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02900F" w14:textId="77777777" w:rsidR="00810588" w:rsidRPr="0049784A" w:rsidRDefault="00B20F38" w:rsidP="00810588">
      <w:pPr>
        <w:rPr>
          <w:sz w:val="22"/>
          <w:szCs w:val="22"/>
        </w:rPr>
      </w:pPr>
      <w:bookmarkStart w:id="0" w:name="_GoBack"/>
      <w:bookmarkEnd w:id="0"/>
      <w:r>
        <w:rPr>
          <w:sz w:val="22"/>
          <w:szCs w:val="22"/>
        </w:rPr>
        <w:tab/>
      </w:r>
    </w:p>
    <w:p w14:paraId="7F5D8F20" w14:textId="77777777" w:rsidR="00810588" w:rsidRPr="0049784A" w:rsidRDefault="00810588" w:rsidP="00810588">
      <w:pPr>
        <w:rPr>
          <w:sz w:val="22"/>
          <w:szCs w:val="22"/>
        </w:rPr>
      </w:pPr>
    </w:p>
    <w:p w14:paraId="4348AC3F" w14:textId="77777777" w:rsidR="00810588" w:rsidRPr="0049784A" w:rsidRDefault="00810588" w:rsidP="00810588">
      <w:pPr>
        <w:rPr>
          <w:sz w:val="22"/>
          <w:szCs w:val="22"/>
        </w:rPr>
      </w:pPr>
    </w:p>
    <w:p w14:paraId="5604BCD6" w14:textId="77777777" w:rsidR="00810588" w:rsidRPr="0049784A" w:rsidRDefault="00810588" w:rsidP="00810588">
      <w:pPr>
        <w:rPr>
          <w:sz w:val="22"/>
          <w:szCs w:val="22"/>
        </w:rPr>
      </w:pPr>
    </w:p>
    <w:p w14:paraId="0ECD3051" w14:textId="77777777" w:rsidR="00810588" w:rsidRPr="0049784A" w:rsidRDefault="00810588" w:rsidP="00810588">
      <w:pPr>
        <w:rPr>
          <w:sz w:val="22"/>
          <w:szCs w:val="22"/>
        </w:rPr>
      </w:pPr>
    </w:p>
    <w:p w14:paraId="70C34D58" w14:textId="77777777" w:rsidR="00810588" w:rsidRPr="0049784A" w:rsidRDefault="00810588" w:rsidP="00810588">
      <w:pPr>
        <w:rPr>
          <w:sz w:val="22"/>
          <w:szCs w:val="22"/>
        </w:rPr>
      </w:pPr>
    </w:p>
    <w:p w14:paraId="0F7B1279" w14:textId="77777777" w:rsidR="00810588" w:rsidRPr="0049784A" w:rsidRDefault="00810588" w:rsidP="00810588">
      <w:pPr>
        <w:rPr>
          <w:sz w:val="22"/>
          <w:szCs w:val="22"/>
        </w:rPr>
      </w:pPr>
    </w:p>
    <w:p w14:paraId="7F8055D7" w14:textId="77777777" w:rsidR="00810588" w:rsidRPr="0049784A" w:rsidRDefault="00810588" w:rsidP="00810588">
      <w:pPr>
        <w:rPr>
          <w:sz w:val="22"/>
          <w:szCs w:val="22"/>
        </w:rPr>
      </w:pPr>
    </w:p>
    <w:p w14:paraId="796A078C" w14:textId="77777777" w:rsidR="00810588" w:rsidRPr="0049784A" w:rsidRDefault="00810588" w:rsidP="00810588">
      <w:pPr>
        <w:rPr>
          <w:sz w:val="22"/>
          <w:szCs w:val="22"/>
        </w:rPr>
      </w:pPr>
    </w:p>
    <w:p w14:paraId="73B07C2B" w14:textId="77777777" w:rsidR="00810588" w:rsidRPr="0049784A" w:rsidRDefault="00810588" w:rsidP="00810588">
      <w:pPr>
        <w:rPr>
          <w:sz w:val="22"/>
          <w:szCs w:val="22"/>
        </w:rPr>
      </w:pPr>
    </w:p>
    <w:p w14:paraId="549876A1" w14:textId="77777777" w:rsidR="00810588" w:rsidRPr="0049784A" w:rsidRDefault="00810588" w:rsidP="00961ABE">
      <w:pPr>
        <w:pStyle w:val="BTEMEASMCA"/>
      </w:pPr>
    </w:p>
    <w:p w14:paraId="780BE5D0" w14:textId="77777777" w:rsidR="00810588" w:rsidRPr="0049784A" w:rsidRDefault="00810588" w:rsidP="00961ABE">
      <w:pPr>
        <w:pStyle w:val="BTEMEASMCA"/>
      </w:pPr>
    </w:p>
    <w:p w14:paraId="7B7C48E8" w14:textId="77777777" w:rsidR="00810588" w:rsidRPr="0049784A" w:rsidRDefault="00810588" w:rsidP="00961ABE">
      <w:pPr>
        <w:pStyle w:val="BTEMEASMCA"/>
      </w:pPr>
    </w:p>
    <w:p w14:paraId="6A05DF4B" w14:textId="77777777" w:rsidR="00810588" w:rsidRPr="0049784A" w:rsidRDefault="00810588" w:rsidP="00961ABE">
      <w:pPr>
        <w:pStyle w:val="BTEMEASMCA"/>
      </w:pPr>
    </w:p>
    <w:p w14:paraId="7E54398D" w14:textId="77777777" w:rsidR="00810588" w:rsidRPr="0049784A" w:rsidRDefault="00810588" w:rsidP="00961ABE">
      <w:pPr>
        <w:pStyle w:val="BTEMEASMCA"/>
      </w:pPr>
    </w:p>
    <w:p w14:paraId="0030D95A" w14:textId="77777777" w:rsidR="00810588" w:rsidRPr="0049784A" w:rsidRDefault="00810588" w:rsidP="00961ABE">
      <w:pPr>
        <w:pStyle w:val="BTEMEASMCA"/>
      </w:pPr>
    </w:p>
    <w:p w14:paraId="6D0F0060" w14:textId="77777777" w:rsidR="00810588" w:rsidRPr="0049784A" w:rsidRDefault="00810588" w:rsidP="00961ABE">
      <w:pPr>
        <w:pStyle w:val="BTEMEASMCA"/>
      </w:pPr>
    </w:p>
    <w:p w14:paraId="738E42EF" w14:textId="77777777" w:rsidR="00810588" w:rsidRPr="0049784A" w:rsidRDefault="00810588" w:rsidP="00961ABE">
      <w:pPr>
        <w:pStyle w:val="BTEMEASMCA"/>
      </w:pPr>
    </w:p>
    <w:p w14:paraId="33AAADCE" w14:textId="77777777" w:rsidR="00810588" w:rsidRPr="0049784A" w:rsidRDefault="00810588" w:rsidP="00961ABE">
      <w:pPr>
        <w:pStyle w:val="BTEMEASMCA"/>
      </w:pPr>
    </w:p>
    <w:p w14:paraId="35DA8FBA" w14:textId="77777777" w:rsidR="00810588" w:rsidRPr="0049784A" w:rsidRDefault="00810588" w:rsidP="00961ABE">
      <w:pPr>
        <w:pStyle w:val="BTEMEASMCA"/>
      </w:pPr>
    </w:p>
    <w:p w14:paraId="1CC8AEE2" w14:textId="77777777" w:rsidR="00810588" w:rsidRPr="0049784A" w:rsidRDefault="00810588" w:rsidP="00961ABE">
      <w:pPr>
        <w:pStyle w:val="BTEMEASMCA"/>
      </w:pPr>
    </w:p>
    <w:p w14:paraId="59E9E58C" w14:textId="77777777" w:rsidR="00810588" w:rsidRPr="0049784A" w:rsidRDefault="00810588" w:rsidP="00961ABE">
      <w:pPr>
        <w:pStyle w:val="BTEMEASMCA"/>
      </w:pPr>
    </w:p>
    <w:p w14:paraId="7D1816B4" w14:textId="77777777" w:rsidR="00810588" w:rsidRPr="0049784A" w:rsidRDefault="00810588" w:rsidP="00961ABE">
      <w:pPr>
        <w:pStyle w:val="BTEMEASMCA"/>
      </w:pPr>
    </w:p>
    <w:p w14:paraId="202BF858" w14:textId="1CCBFDB8" w:rsidR="00810588" w:rsidRPr="0049784A" w:rsidRDefault="00810588" w:rsidP="00810588">
      <w:pPr>
        <w:pStyle w:val="TTEMEASMCA"/>
        <w:rPr>
          <w:lang w:val="lt-LT"/>
        </w:rPr>
      </w:pPr>
      <w:bookmarkStart w:id="1" w:name="_Toc129243096"/>
      <w:bookmarkStart w:id="2" w:name="_Toc129243221"/>
      <w:r w:rsidRPr="0049784A">
        <w:rPr>
          <w:lang w:val="lt-LT"/>
        </w:rPr>
        <w:t>I PRIEDAS</w:t>
      </w:r>
      <w:bookmarkEnd w:id="1"/>
      <w:bookmarkEnd w:id="2"/>
    </w:p>
    <w:p w14:paraId="51E312AC" w14:textId="77777777" w:rsidR="00810588" w:rsidRPr="0049784A" w:rsidRDefault="00810588" w:rsidP="00961ABE">
      <w:pPr>
        <w:pStyle w:val="BTEMEASMCA"/>
      </w:pPr>
    </w:p>
    <w:p w14:paraId="0F502E00" w14:textId="39F72DDD" w:rsidR="00810588" w:rsidRPr="0049784A" w:rsidRDefault="00810588" w:rsidP="00810588">
      <w:pPr>
        <w:pStyle w:val="TTEMEASMCA"/>
        <w:rPr>
          <w:lang w:val="lt-LT"/>
        </w:rPr>
      </w:pPr>
      <w:bookmarkStart w:id="3" w:name="_Toc129243097"/>
      <w:bookmarkStart w:id="4" w:name="_Toc129243222"/>
      <w:r w:rsidRPr="0049784A">
        <w:rPr>
          <w:lang w:val="lt-LT"/>
        </w:rPr>
        <w:t>PREPARATO CHARAKTERISTIKŲ SANTRAUKA</w:t>
      </w:r>
      <w:bookmarkEnd w:id="3"/>
      <w:bookmarkEnd w:id="4"/>
    </w:p>
    <w:p w14:paraId="12015D7E" w14:textId="77777777" w:rsidR="00810588" w:rsidRPr="0049784A" w:rsidRDefault="00810588" w:rsidP="00810588">
      <w:pPr>
        <w:pStyle w:val="PI-1EMEASMCA"/>
      </w:pPr>
      <w:r w:rsidRPr="0049784A">
        <w:rPr>
          <w:bCs/>
          <w:iCs/>
        </w:rPr>
        <w:br w:type="page"/>
      </w:r>
      <w:bookmarkStart w:id="5" w:name="_Toc129243098"/>
      <w:bookmarkStart w:id="6" w:name="_Toc129243223"/>
      <w:r w:rsidRPr="0049784A">
        <w:lastRenderedPageBreak/>
        <w:t>1.</w:t>
      </w:r>
      <w:r w:rsidRPr="0049784A">
        <w:tab/>
        <w:t>VAISTINIO PREPARATO PAVADINIMAS</w:t>
      </w:r>
      <w:bookmarkEnd w:id="5"/>
      <w:bookmarkEnd w:id="6"/>
    </w:p>
    <w:p w14:paraId="596C53AF" w14:textId="77777777" w:rsidR="00810588" w:rsidRPr="0049784A" w:rsidRDefault="00810588" w:rsidP="00961ABE">
      <w:pPr>
        <w:pStyle w:val="BTEMEASMCA"/>
      </w:pPr>
    </w:p>
    <w:p w14:paraId="2BD34129" w14:textId="77777777" w:rsidR="00810588" w:rsidRPr="0049784A" w:rsidRDefault="00810588" w:rsidP="00961ABE">
      <w:pPr>
        <w:pStyle w:val="BTEMEASMCA"/>
      </w:pPr>
      <w:r w:rsidRPr="0049784A">
        <w:t>Ibustar 40 mg/ml geriamoji suspensija, vaikams</w:t>
      </w:r>
    </w:p>
    <w:p w14:paraId="62777A8A" w14:textId="77777777" w:rsidR="00810588" w:rsidRPr="0049784A" w:rsidRDefault="00810588" w:rsidP="00961ABE">
      <w:pPr>
        <w:pStyle w:val="BTEMEASMCA"/>
      </w:pPr>
    </w:p>
    <w:p w14:paraId="1CA4E643" w14:textId="77777777" w:rsidR="00810588" w:rsidRPr="0049784A" w:rsidRDefault="00810588" w:rsidP="00961ABE">
      <w:pPr>
        <w:pStyle w:val="BTEMEASMCA"/>
      </w:pPr>
    </w:p>
    <w:p w14:paraId="7D2261EB" w14:textId="474902A5" w:rsidR="00810588" w:rsidRPr="0049784A" w:rsidRDefault="00810588" w:rsidP="00810588">
      <w:pPr>
        <w:pStyle w:val="PI-1EMEASMCA"/>
      </w:pPr>
      <w:bookmarkStart w:id="7" w:name="_Toc129243099"/>
      <w:bookmarkStart w:id="8" w:name="_Toc129243224"/>
      <w:r w:rsidRPr="0049784A">
        <w:t>2.</w:t>
      </w:r>
      <w:r w:rsidRPr="0049784A">
        <w:tab/>
        <w:t>KOKYBINĖ IR KIEKYBINĖ SUDĖTIS</w:t>
      </w:r>
      <w:bookmarkEnd w:id="7"/>
      <w:bookmarkEnd w:id="8"/>
    </w:p>
    <w:p w14:paraId="2B135C73" w14:textId="77777777" w:rsidR="00810588" w:rsidRPr="0049784A" w:rsidRDefault="00810588" w:rsidP="00961ABE">
      <w:pPr>
        <w:pStyle w:val="BTEMEASMCA"/>
      </w:pPr>
    </w:p>
    <w:p w14:paraId="20CE66CB" w14:textId="77777777" w:rsidR="00810588" w:rsidRPr="0049784A" w:rsidRDefault="00810588" w:rsidP="00961ABE">
      <w:pPr>
        <w:pStyle w:val="BTEMEASMCA"/>
      </w:pPr>
      <w:r w:rsidRPr="0049784A">
        <w:t>1 ml geriamosios suspensijos yra 40 mg ibuprofeno.</w:t>
      </w:r>
    </w:p>
    <w:p w14:paraId="294A4A5F" w14:textId="77777777" w:rsidR="00810588" w:rsidRPr="0049784A" w:rsidRDefault="00810588" w:rsidP="00961ABE">
      <w:pPr>
        <w:pStyle w:val="BTEMEASMCA"/>
      </w:pPr>
    </w:p>
    <w:p w14:paraId="2213E313" w14:textId="77777777" w:rsidR="00810588" w:rsidRPr="0049784A" w:rsidRDefault="00810588" w:rsidP="00961ABE">
      <w:pPr>
        <w:pStyle w:val="BTEMEASMCA"/>
      </w:pPr>
      <w:r w:rsidRPr="0049784A">
        <w:t xml:space="preserve">Pagalbinės medžiagos, kurių poveikis žinomas: </w:t>
      </w:r>
    </w:p>
    <w:p w14:paraId="6FFB0B18" w14:textId="77777777" w:rsidR="00810588" w:rsidRPr="0049784A" w:rsidRDefault="00810588" w:rsidP="00961ABE">
      <w:pPr>
        <w:pStyle w:val="BTEMEASMCA"/>
        <w:rPr>
          <w:u w:val="single"/>
        </w:rPr>
      </w:pPr>
      <w:r w:rsidRPr="0049784A">
        <w:t>1</w:t>
      </w:r>
      <w:r w:rsidR="002D54E3" w:rsidRPr="0049784A">
        <w:t> </w:t>
      </w:r>
      <w:r w:rsidRPr="0049784A">
        <w:t>ml geriamosios suspensijos sudėtyje yra 500 mg skystojo maltitolio (E 965), 6 mg natrio, 1 mg natrio benzoato (E</w:t>
      </w:r>
      <w:r w:rsidR="002D54E3" w:rsidRPr="0049784A">
        <w:t> </w:t>
      </w:r>
      <w:r w:rsidRPr="0049784A">
        <w:t>211) ir 0,0002 mg benzilo alkoholio.</w:t>
      </w:r>
    </w:p>
    <w:p w14:paraId="0CE58498" w14:textId="77777777" w:rsidR="00810588" w:rsidRPr="0049784A" w:rsidRDefault="00810588" w:rsidP="00961ABE">
      <w:pPr>
        <w:pStyle w:val="BTEMEASMCA"/>
      </w:pPr>
    </w:p>
    <w:p w14:paraId="5C1C6BD9" w14:textId="77777777" w:rsidR="00810588" w:rsidRPr="0049784A" w:rsidRDefault="00810588" w:rsidP="00961ABE">
      <w:pPr>
        <w:pStyle w:val="BTEMEASMCA"/>
      </w:pPr>
      <w:r w:rsidRPr="0049784A">
        <w:t>Visos pagalbinės medžiagos išvardytos 6.1</w:t>
      </w:r>
      <w:r w:rsidR="002D54E3" w:rsidRPr="0049784A">
        <w:t> </w:t>
      </w:r>
      <w:r w:rsidRPr="0049784A">
        <w:t>skyriuje.</w:t>
      </w:r>
    </w:p>
    <w:p w14:paraId="49623940" w14:textId="77777777" w:rsidR="00810588" w:rsidRPr="0049784A" w:rsidRDefault="00810588" w:rsidP="00961ABE">
      <w:pPr>
        <w:pStyle w:val="BTEMEASMCA"/>
      </w:pPr>
    </w:p>
    <w:p w14:paraId="583B28C9" w14:textId="77777777" w:rsidR="00810588" w:rsidRPr="0049784A" w:rsidRDefault="00810588" w:rsidP="00961ABE">
      <w:pPr>
        <w:pStyle w:val="BTEMEASMCA"/>
      </w:pPr>
    </w:p>
    <w:p w14:paraId="70988D5E" w14:textId="29206F7F" w:rsidR="00810588" w:rsidRPr="0049784A" w:rsidRDefault="00810588" w:rsidP="00810588">
      <w:pPr>
        <w:pStyle w:val="PI-1EMEASMCA"/>
      </w:pPr>
      <w:bookmarkStart w:id="9" w:name="_Toc129243100"/>
      <w:bookmarkStart w:id="10" w:name="_Toc129243225"/>
      <w:r w:rsidRPr="0049784A">
        <w:t>3.</w:t>
      </w:r>
      <w:r w:rsidRPr="0049784A">
        <w:tab/>
        <w:t>FARMACINĖ FORMA</w:t>
      </w:r>
      <w:bookmarkEnd w:id="9"/>
      <w:bookmarkEnd w:id="10"/>
    </w:p>
    <w:p w14:paraId="27745400" w14:textId="77777777" w:rsidR="00810588" w:rsidRPr="0049784A" w:rsidRDefault="00810588" w:rsidP="00961ABE">
      <w:pPr>
        <w:pStyle w:val="BTEMEASMCA"/>
      </w:pPr>
    </w:p>
    <w:p w14:paraId="34C7396D" w14:textId="77777777" w:rsidR="00810588" w:rsidRPr="0049784A" w:rsidRDefault="00810588" w:rsidP="00961ABE">
      <w:pPr>
        <w:pStyle w:val="BTEMEASMCA"/>
      </w:pPr>
      <w:r w:rsidRPr="0049784A">
        <w:t>Geriamoji suspensija.</w:t>
      </w:r>
    </w:p>
    <w:p w14:paraId="59F2D1A1" w14:textId="77777777" w:rsidR="00810588" w:rsidRPr="0049784A" w:rsidRDefault="00810588" w:rsidP="00961ABE">
      <w:pPr>
        <w:pStyle w:val="BTEMEASMCA"/>
      </w:pPr>
    </w:p>
    <w:p w14:paraId="5360EED2" w14:textId="77777777" w:rsidR="00810588" w:rsidRPr="0049784A" w:rsidRDefault="00810588" w:rsidP="00961ABE">
      <w:pPr>
        <w:pStyle w:val="BTEMEASMCA"/>
      </w:pPr>
      <w:r w:rsidRPr="0049784A">
        <w:t>Baltos arba beveik baltos spalvos klampi suspensija.</w:t>
      </w:r>
    </w:p>
    <w:p w14:paraId="48B6C641" w14:textId="77777777" w:rsidR="00810588" w:rsidRPr="0049784A" w:rsidRDefault="00810588" w:rsidP="00961ABE">
      <w:pPr>
        <w:pStyle w:val="BTEMEASMCA"/>
      </w:pPr>
    </w:p>
    <w:p w14:paraId="26E08EE5" w14:textId="77777777" w:rsidR="00810588" w:rsidRPr="0049784A" w:rsidRDefault="00810588" w:rsidP="00961ABE">
      <w:pPr>
        <w:pStyle w:val="BTEMEASMCA"/>
      </w:pPr>
    </w:p>
    <w:p w14:paraId="0FD6B485" w14:textId="45383666" w:rsidR="00810588" w:rsidRPr="0049784A" w:rsidRDefault="00810588" w:rsidP="00810588">
      <w:pPr>
        <w:pStyle w:val="PI-1EMEASMCA"/>
      </w:pPr>
      <w:bookmarkStart w:id="11" w:name="_Toc129243101"/>
      <w:bookmarkStart w:id="12" w:name="_Toc129243226"/>
      <w:r w:rsidRPr="0049784A">
        <w:t>4.</w:t>
      </w:r>
      <w:r w:rsidRPr="0049784A">
        <w:tab/>
        <w:t>KLINIKINĖ INFORMACIJA</w:t>
      </w:r>
      <w:bookmarkEnd w:id="11"/>
      <w:bookmarkEnd w:id="12"/>
    </w:p>
    <w:p w14:paraId="3AD8172D" w14:textId="77777777" w:rsidR="00810588" w:rsidRPr="0049784A" w:rsidRDefault="00810588" w:rsidP="00961ABE">
      <w:pPr>
        <w:pStyle w:val="BTEMEASMCA"/>
      </w:pPr>
    </w:p>
    <w:p w14:paraId="0EFDF06B" w14:textId="36EE3F98" w:rsidR="00810588" w:rsidRPr="0049784A" w:rsidRDefault="00810588" w:rsidP="00810588">
      <w:pPr>
        <w:pStyle w:val="PI-2EMEASMCA"/>
      </w:pPr>
      <w:bookmarkStart w:id="13" w:name="_Toc129243102"/>
      <w:bookmarkStart w:id="14" w:name="_Toc129243227"/>
      <w:r w:rsidRPr="0049784A">
        <w:t>4.1</w:t>
      </w:r>
      <w:r w:rsidRPr="0049784A">
        <w:tab/>
        <w:t>Terapinės indikacijos</w:t>
      </w:r>
      <w:bookmarkEnd w:id="13"/>
      <w:bookmarkEnd w:id="14"/>
    </w:p>
    <w:p w14:paraId="3EFCEEE5" w14:textId="77777777" w:rsidR="00810588" w:rsidRPr="0049784A" w:rsidRDefault="00810588" w:rsidP="00961ABE">
      <w:pPr>
        <w:pStyle w:val="BTEMEASMCA"/>
      </w:pPr>
    </w:p>
    <w:p w14:paraId="08659F9C" w14:textId="77777777" w:rsidR="00810588" w:rsidRPr="0049784A" w:rsidRDefault="00B20F38" w:rsidP="00961ABE">
      <w:pPr>
        <w:pStyle w:val="BTEMEASMCA"/>
      </w:pPr>
      <w:r>
        <w:t>V</w:t>
      </w:r>
      <w:r w:rsidR="00810588" w:rsidRPr="0049784A">
        <w:t>artojamas trumpalaikiam simptominiam gydymui:</w:t>
      </w:r>
    </w:p>
    <w:p w14:paraId="3DA8E409" w14:textId="77777777" w:rsidR="00810588" w:rsidRPr="0049784A" w:rsidRDefault="00810588" w:rsidP="00810588">
      <w:pPr>
        <w:numPr>
          <w:ilvl w:val="0"/>
          <w:numId w:val="6"/>
        </w:numPr>
        <w:autoSpaceDE w:val="0"/>
        <w:autoSpaceDN w:val="0"/>
        <w:ind w:left="567"/>
        <w:rPr>
          <w:sz w:val="22"/>
          <w:szCs w:val="22"/>
        </w:rPr>
      </w:pPr>
      <w:r w:rsidRPr="0049784A">
        <w:rPr>
          <w:sz w:val="22"/>
          <w:szCs w:val="22"/>
        </w:rPr>
        <w:t>silpno ar vidutinio stiprumo skausmo;</w:t>
      </w:r>
    </w:p>
    <w:p w14:paraId="1341083C" w14:textId="77777777" w:rsidR="00810588" w:rsidRPr="0049784A" w:rsidRDefault="00810588" w:rsidP="00810588">
      <w:pPr>
        <w:numPr>
          <w:ilvl w:val="0"/>
          <w:numId w:val="6"/>
        </w:numPr>
        <w:autoSpaceDE w:val="0"/>
        <w:autoSpaceDN w:val="0"/>
        <w:ind w:left="567"/>
        <w:rPr>
          <w:sz w:val="22"/>
          <w:szCs w:val="22"/>
        </w:rPr>
      </w:pPr>
      <w:r w:rsidRPr="0049784A">
        <w:rPr>
          <w:sz w:val="22"/>
          <w:szCs w:val="22"/>
        </w:rPr>
        <w:t>karščiavimo.</w:t>
      </w:r>
    </w:p>
    <w:p w14:paraId="40E5ACE7" w14:textId="77777777" w:rsidR="00810588" w:rsidRPr="0049784A" w:rsidRDefault="00810588" w:rsidP="00961ABE">
      <w:pPr>
        <w:pStyle w:val="BTEMEASMCA"/>
      </w:pPr>
    </w:p>
    <w:p w14:paraId="46270238" w14:textId="77777777" w:rsidR="00810588" w:rsidRPr="0049784A" w:rsidRDefault="00810588" w:rsidP="00961ABE">
      <w:pPr>
        <w:pStyle w:val="BTEMEASMCA"/>
      </w:pPr>
      <w:bookmarkStart w:id="15" w:name="_Toc129243103"/>
      <w:bookmarkStart w:id="16" w:name="_Toc129243228"/>
      <w:r w:rsidRPr="0049784A">
        <w:t xml:space="preserve">Ibustar skirtas </w:t>
      </w:r>
      <w:r w:rsidR="002D54E3" w:rsidRPr="0049784A">
        <w:t xml:space="preserve">vartoti </w:t>
      </w:r>
      <w:r w:rsidRPr="0049784A">
        <w:t>10 kg ir daugiau sveriantiems (1</w:t>
      </w:r>
      <w:r w:rsidR="00D21970" w:rsidRPr="0049784A">
        <w:t> </w:t>
      </w:r>
      <w:r w:rsidRPr="0049784A">
        <w:t>metų ir vyresniems) vaikams, paaugliams ir suaugusiesiems.</w:t>
      </w:r>
    </w:p>
    <w:p w14:paraId="618CF230" w14:textId="77777777" w:rsidR="00810588" w:rsidRPr="0049784A" w:rsidRDefault="00810588" w:rsidP="00810588">
      <w:pPr>
        <w:pStyle w:val="PI-2EMEASMCA"/>
      </w:pPr>
    </w:p>
    <w:p w14:paraId="7733FF17" w14:textId="208DC604" w:rsidR="00810588" w:rsidRPr="0049784A" w:rsidRDefault="00810588" w:rsidP="00810588">
      <w:pPr>
        <w:pStyle w:val="PI-2EMEASMCA"/>
      </w:pPr>
      <w:r w:rsidRPr="0049784A">
        <w:t>4.2</w:t>
      </w:r>
      <w:r w:rsidRPr="0049784A">
        <w:tab/>
        <w:t>Dozavimas ir vartojimo metodas</w:t>
      </w:r>
      <w:bookmarkEnd w:id="15"/>
      <w:bookmarkEnd w:id="16"/>
      <w:r w:rsidRPr="0049784A">
        <w:t xml:space="preserve"> </w:t>
      </w:r>
    </w:p>
    <w:p w14:paraId="20CE0586" w14:textId="77777777" w:rsidR="00810588" w:rsidRPr="0049784A" w:rsidRDefault="00810588" w:rsidP="00961ABE">
      <w:pPr>
        <w:pStyle w:val="BTEMEASMCA"/>
      </w:pPr>
    </w:p>
    <w:p w14:paraId="1AB6BC60" w14:textId="77777777" w:rsidR="00810588" w:rsidRPr="00DF1547" w:rsidRDefault="00810588" w:rsidP="00961ABE">
      <w:pPr>
        <w:pStyle w:val="BTEMEASMCA"/>
        <w:rPr>
          <w:b/>
        </w:rPr>
      </w:pPr>
      <w:r w:rsidRPr="00DF1547">
        <w:rPr>
          <w:b/>
        </w:rPr>
        <w:t>Dozavimas</w:t>
      </w:r>
    </w:p>
    <w:p w14:paraId="6F65686B" w14:textId="77777777" w:rsidR="00810588" w:rsidRPr="0049784A" w:rsidRDefault="00810588" w:rsidP="00961ABE">
      <w:pPr>
        <w:pStyle w:val="BTEMEASMCA"/>
      </w:pPr>
    </w:p>
    <w:p w14:paraId="2063BDE5" w14:textId="77777777" w:rsidR="00810588" w:rsidRPr="001C7EA8" w:rsidRDefault="00F7627B" w:rsidP="00961ABE">
      <w:pPr>
        <w:pStyle w:val="BTEMEASMCA"/>
      </w:pPr>
      <w:r w:rsidRPr="00B84C9B">
        <w:t>D</w:t>
      </w:r>
      <w:r w:rsidR="00810588" w:rsidRPr="00B84C9B">
        <w:t>ozavimas nurodytas toliau esančioje lentelėje. Vaikams ir paaugliams Ibustar dozuojamas</w:t>
      </w:r>
      <w:r w:rsidR="00C51AA8" w:rsidRPr="00B84C9B">
        <w:t>,</w:t>
      </w:r>
      <w:r w:rsidR="00810588" w:rsidRPr="00B10001">
        <w:t xml:space="preserve"> atsižvelgiant į kūno </w:t>
      </w:r>
      <w:r w:rsidRPr="0028084D">
        <w:t>masę</w:t>
      </w:r>
      <w:r w:rsidR="00810588" w:rsidRPr="0028084D">
        <w:t>, dažniausiai vienkartinė dozė yra 7</w:t>
      </w:r>
      <w:r w:rsidRPr="0028084D">
        <w:t>–</w:t>
      </w:r>
      <w:r w:rsidR="00810588" w:rsidRPr="00081F37">
        <w:t xml:space="preserve">10 mg/kg kūno </w:t>
      </w:r>
      <w:r w:rsidRPr="00081F37">
        <w:t>masės</w:t>
      </w:r>
      <w:r w:rsidR="00810588" w:rsidRPr="00D55CFF">
        <w:t xml:space="preserve">, </w:t>
      </w:r>
      <w:r w:rsidRPr="00404DD6">
        <w:t xml:space="preserve">didžiausia visa </w:t>
      </w:r>
      <w:r w:rsidR="00810588" w:rsidRPr="00454F4A">
        <w:t xml:space="preserve">paros dozė – </w:t>
      </w:r>
      <w:r w:rsidRPr="00454F4A">
        <w:t xml:space="preserve">ne didesnė kaip </w:t>
      </w:r>
      <w:r w:rsidR="00810588" w:rsidRPr="00454F4A">
        <w:t xml:space="preserve">30 mg/kg kūno </w:t>
      </w:r>
      <w:r w:rsidRPr="001C7EA8">
        <w:t>masės</w:t>
      </w:r>
      <w:r w:rsidR="00810588" w:rsidRPr="001C7EA8">
        <w:t xml:space="preserve">. </w:t>
      </w:r>
    </w:p>
    <w:p w14:paraId="2D78B8C2" w14:textId="77777777" w:rsidR="00F7627B" w:rsidRPr="001C7EA8" w:rsidRDefault="00F7627B" w:rsidP="00961ABE">
      <w:pPr>
        <w:pStyle w:val="BTEMEASMCA"/>
      </w:pPr>
    </w:p>
    <w:p w14:paraId="0B54B7A8" w14:textId="77777777" w:rsidR="00810588" w:rsidRPr="001C7EA8" w:rsidRDefault="00810588" w:rsidP="00961ABE">
      <w:pPr>
        <w:pStyle w:val="BTEMEASMCA"/>
      </w:pPr>
      <w:r w:rsidRPr="001C7EA8">
        <w:t>Tinkamas dozavimo intervalas pasirenkamas</w:t>
      </w:r>
      <w:r w:rsidR="00F7627B" w:rsidRPr="001C7EA8">
        <w:t>,</w:t>
      </w:r>
      <w:r w:rsidRPr="001C7EA8">
        <w:t xml:space="preserve"> </w:t>
      </w:r>
      <w:r w:rsidR="00F7627B" w:rsidRPr="001C7EA8">
        <w:t xml:space="preserve">atsižvelgiant į </w:t>
      </w:r>
      <w:r w:rsidRPr="001C7EA8">
        <w:t xml:space="preserve">simptomus ir </w:t>
      </w:r>
      <w:r w:rsidR="00F7627B" w:rsidRPr="001C7EA8">
        <w:t>didžiausią</w:t>
      </w:r>
      <w:r w:rsidRPr="001C7EA8">
        <w:t xml:space="preserve"> paros dozę. </w:t>
      </w:r>
      <w:r w:rsidR="00F7627B" w:rsidRPr="001C7EA8">
        <w:t>Dozavimo</w:t>
      </w:r>
      <w:r w:rsidRPr="001C7EA8">
        <w:t xml:space="preserve"> interval</w:t>
      </w:r>
      <w:r w:rsidR="00F7627B" w:rsidRPr="001C7EA8">
        <w:t>as</w:t>
      </w:r>
      <w:r w:rsidRPr="001C7EA8">
        <w:t xml:space="preserve"> turi </w:t>
      </w:r>
      <w:r w:rsidR="00F7627B" w:rsidRPr="001C7EA8">
        <w:t>būti ne trumpesnis kaip</w:t>
      </w:r>
      <w:r w:rsidRPr="001C7EA8">
        <w:t xml:space="preserve"> 6valandos. Negalima viršyti </w:t>
      </w:r>
      <w:r w:rsidR="00747F6A" w:rsidRPr="001C7EA8">
        <w:t xml:space="preserve">didžiausios </w:t>
      </w:r>
      <w:r w:rsidRPr="001C7EA8">
        <w:t>rekomenduojamos paros dozės.</w:t>
      </w:r>
    </w:p>
    <w:p w14:paraId="4C165EF4" w14:textId="77777777" w:rsidR="00810588" w:rsidRPr="001C7EA8" w:rsidRDefault="00810588" w:rsidP="00961ABE">
      <w:pPr>
        <w:pStyle w:val="BTEMEASMCA"/>
      </w:pPr>
    </w:p>
    <w:p w14:paraId="114595F4" w14:textId="77777777" w:rsidR="00810588" w:rsidRPr="001C7EA8" w:rsidRDefault="00810588" w:rsidP="00810588">
      <w:pPr>
        <w:rPr>
          <w:sz w:val="22"/>
          <w:szCs w:val="22"/>
        </w:rPr>
      </w:pPr>
      <w:r w:rsidRPr="001C7EA8">
        <w:rPr>
          <w:sz w:val="22"/>
          <w:szCs w:val="22"/>
        </w:rPr>
        <w:t>Jeigu šio vaistinio preparato vaikams ir paaugliams reikia vartoti ilgiau kaip 3</w:t>
      </w:r>
      <w:r w:rsidR="005F13D8" w:rsidRPr="001C7EA8">
        <w:rPr>
          <w:sz w:val="22"/>
          <w:szCs w:val="22"/>
        </w:rPr>
        <w:t> </w:t>
      </w:r>
      <w:r w:rsidRPr="001C7EA8">
        <w:rPr>
          <w:sz w:val="22"/>
          <w:szCs w:val="22"/>
        </w:rPr>
        <w:t xml:space="preserve">dienas arba jeigu ligos </w:t>
      </w:r>
      <w:r w:rsidR="005F13D8" w:rsidRPr="001C7EA8">
        <w:rPr>
          <w:sz w:val="22"/>
          <w:szCs w:val="22"/>
        </w:rPr>
        <w:t>simptomai sunkėja</w:t>
      </w:r>
      <w:r w:rsidRPr="001C7EA8">
        <w:rPr>
          <w:sz w:val="22"/>
          <w:szCs w:val="22"/>
        </w:rPr>
        <w:t>, reikia pasitarti su gydytoju.</w:t>
      </w:r>
    </w:p>
    <w:p w14:paraId="359666EA" w14:textId="77777777" w:rsidR="005F13D8" w:rsidRPr="001C7EA8" w:rsidRDefault="005F13D8" w:rsidP="00810588">
      <w:pPr>
        <w:rPr>
          <w:sz w:val="22"/>
          <w:szCs w:val="22"/>
        </w:rPr>
      </w:pPr>
    </w:p>
    <w:p w14:paraId="65F6FE77" w14:textId="77777777" w:rsidR="00810588" w:rsidRPr="001C7EA8" w:rsidRDefault="00810588" w:rsidP="00810588">
      <w:pPr>
        <w:rPr>
          <w:sz w:val="22"/>
          <w:szCs w:val="22"/>
        </w:rPr>
      </w:pPr>
      <w:r w:rsidRPr="001C7EA8">
        <w:rPr>
          <w:sz w:val="22"/>
          <w:szCs w:val="22"/>
        </w:rPr>
        <w:t>Jeigu šio vaistinio preparato suaugusie</w:t>
      </w:r>
      <w:r w:rsidR="00866923" w:rsidRPr="001C7EA8">
        <w:rPr>
          <w:sz w:val="22"/>
          <w:szCs w:val="22"/>
        </w:rPr>
        <w:t>sie</w:t>
      </w:r>
      <w:r w:rsidRPr="001C7EA8">
        <w:rPr>
          <w:sz w:val="22"/>
          <w:szCs w:val="22"/>
        </w:rPr>
        <w:t>ms dėl karščiavimo reikia vartoti ilgiau kaip 3</w:t>
      </w:r>
      <w:r w:rsidR="00866923" w:rsidRPr="001C7EA8">
        <w:rPr>
          <w:sz w:val="22"/>
          <w:szCs w:val="22"/>
        </w:rPr>
        <w:t> </w:t>
      </w:r>
      <w:r w:rsidRPr="001C7EA8">
        <w:rPr>
          <w:sz w:val="22"/>
          <w:szCs w:val="22"/>
        </w:rPr>
        <w:t>dienas arba skausmui malšinti ilgiau kaip 4</w:t>
      </w:r>
      <w:r w:rsidR="00866923" w:rsidRPr="001C7EA8">
        <w:rPr>
          <w:sz w:val="22"/>
          <w:szCs w:val="22"/>
        </w:rPr>
        <w:t> </w:t>
      </w:r>
      <w:r w:rsidRPr="001C7EA8">
        <w:rPr>
          <w:sz w:val="22"/>
          <w:szCs w:val="22"/>
        </w:rPr>
        <w:t xml:space="preserve">dienas, arba jeigu ligos </w:t>
      </w:r>
      <w:r w:rsidR="00866923" w:rsidRPr="001C7EA8">
        <w:rPr>
          <w:sz w:val="22"/>
          <w:szCs w:val="22"/>
        </w:rPr>
        <w:t>simptomai sunkėja</w:t>
      </w:r>
      <w:r w:rsidRPr="001C7EA8">
        <w:rPr>
          <w:sz w:val="22"/>
          <w:szCs w:val="22"/>
        </w:rPr>
        <w:t>, reikia pasitarti su gydytoju.</w:t>
      </w:r>
    </w:p>
    <w:p w14:paraId="4F8D04CE" w14:textId="77777777" w:rsidR="00810588" w:rsidRPr="001C7EA8" w:rsidRDefault="00810588" w:rsidP="00810588">
      <w:pPr>
        <w:rPr>
          <w:sz w:val="22"/>
          <w:szCs w:val="22"/>
        </w:rPr>
      </w:pPr>
    </w:p>
    <w:p w14:paraId="6FFE2A0D" w14:textId="77777777" w:rsidR="00810588" w:rsidRPr="001C7EA8" w:rsidRDefault="00810588" w:rsidP="00810588">
      <w:pPr>
        <w:rPr>
          <w:sz w:val="22"/>
          <w:szCs w:val="22"/>
        </w:rPr>
      </w:pPr>
      <w:r w:rsidRPr="001C7EA8">
        <w:rPr>
          <w:sz w:val="22"/>
          <w:szCs w:val="22"/>
        </w:rPr>
        <w:t>Geriamosios suspensijos 5</w:t>
      </w:r>
      <w:r w:rsidR="00866923" w:rsidRPr="001C7EA8">
        <w:rPr>
          <w:sz w:val="22"/>
          <w:szCs w:val="22"/>
        </w:rPr>
        <w:t> </w:t>
      </w:r>
      <w:r w:rsidRPr="001C7EA8">
        <w:rPr>
          <w:sz w:val="22"/>
          <w:szCs w:val="22"/>
        </w:rPr>
        <w:t>ml atitinka 200 mg ibuprofeno.</w:t>
      </w:r>
    </w:p>
    <w:p w14:paraId="04A01F0D" w14:textId="77777777" w:rsidR="00810588" w:rsidRPr="001C7EA8" w:rsidRDefault="00810588" w:rsidP="00961ABE">
      <w:pPr>
        <w:pStyle w:val="BTEMEASMCA"/>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182"/>
        <w:gridCol w:w="2268"/>
        <w:gridCol w:w="2977"/>
      </w:tblGrid>
      <w:tr w:rsidR="00810588" w:rsidRPr="0049784A" w14:paraId="7E5B8F5F" w14:textId="77777777" w:rsidTr="00D5175F">
        <w:tc>
          <w:tcPr>
            <w:tcW w:w="3182" w:type="dxa"/>
            <w:shd w:val="pct12" w:color="auto" w:fill="auto"/>
          </w:tcPr>
          <w:p w14:paraId="0DD3DF9C" w14:textId="77777777" w:rsidR="00866923" w:rsidRPr="001C7EA8" w:rsidRDefault="00810588" w:rsidP="00D5175F">
            <w:pPr>
              <w:keepNext/>
              <w:keepLines/>
              <w:spacing w:line="240" w:lineRule="atLeast"/>
              <w:ind w:left="-70" w:right="-70"/>
              <w:jc w:val="center"/>
              <w:rPr>
                <w:b/>
                <w:sz w:val="22"/>
                <w:szCs w:val="22"/>
              </w:rPr>
            </w:pPr>
            <w:r w:rsidRPr="001C7EA8">
              <w:rPr>
                <w:b/>
                <w:sz w:val="22"/>
                <w:szCs w:val="22"/>
              </w:rPr>
              <w:t xml:space="preserve">Kūno </w:t>
            </w:r>
            <w:r w:rsidR="00866923" w:rsidRPr="001C7EA8">
              <w:rPr>
                <w:b/>
                <w:sz w:val="22"/>
                <w:szCs w:val="22"/>
              </w:rPr>
              <w:t>masė</w:t>
            </w:r>
          </w:p>
          <w:p w14:paraId="14362BC2" w14:textId="77777777" w:rsidR="00810588" w:rsidRPr="001C7EA8" w:rsidRDefault="00866923" w:rsidP="00D5175F">
            <w:pPr>
              <w:keepNext/>
              <w:keepLines/>
              <w:spacing w:line="240" w:lineRule="atLeast"/>
              <w:ind w:left="-70" w:right="-70"/>
              <w:jc w:val="center"/>
              <w:rPr>
                <w:b/>
              </w:rPr>
            </w:pPr>
            <w:r w:rsidRPr="001C7EA8">
              <w:rPr>
                <w:b/>
                <w:sz w:val="22"/>
                <w:szCs w:val="22"/>
              </w:rPr>
              <w:t xml:space="preserve"> </w:t>
            </w:r>
            <w:r w:rsidR="00810588" w:rsidRPr="001C7EA8">
              <w:rPr>
                <w:b/>
                <w:sz w:val="22"/>
                <w:szCs w:val="22"/>
              </w:rPr>
              <w:t>(amžius)</w:t>
            </w:r>
          </w:p>
          <w:p w14:paraId="7D395AE9" w14:textId="77777777" w:rsidR="00810588" w:rsidRPr="001C7EA8" w:rsidRDefault="00810588" w:rsidP="00D5175F">
            <w:pPr>
              <w:keepNext/>
              <w:keepLines/>
              <w:spacing w:line="240" w:lineRule="atLeast"/>
              <w:ind w:left="-70" w:right="-70"/>
              <w:jc w:val="center"/>
              <w:rPr>
                <w:b/>
              </w:rPr>
            </w:pPr>
          </w:p>
        </w:tc>
        <w:tc>
          <w:tcPr>
            <w:tcW w:w="2268" w:type="dxa"/>
            <w:shd w:val="pct12" w:color="auto" w:fill="auto"/>
          </w:tcPr>
          <w:p w14:paraId="1C6187A5" w14:textId="77777777" w:rsidR="00810588" w:rsidRPr="001C7EA8" w:rsidRDefault="00810588" w:rsidP="00D5175F">
            <w:pPr>
              <w:keepNext/>
              <w:keepLines/>
              <w:spacing w:line="240" w:lineRule="atLeast"/>
              <w:jc w:val="center"/>
              <w:rPr>
                <w:b/>
              </w:rPr>
            </w:pPr>
            <w:r w:rsidRPr="001C7EA8">
              <w:rPr>
                <w:b/>
                <w:sz w:val="22"/>
                <w:szCs w:val="22"/>
              </w:rPr>
              <w:t>Vienkartinė dozė</w:t>
            </w:r>
          </w:p>
          <w:p w14:paraId="649D871A" w14:textId="77777777" w:rsidR="00810588" w:rsidRPr="001C7EA8" w:rsidRDefault="00810588" w:rsidP="00D5175F">
            <w:pPr>
              <w:keepNext/>
              <w:keepLines/>
              <w:spacing w:line="240" w:lineRule="atLeast"/>
              <w:jc w:val="center"/>
              <w:rPr>
                <w:b/>
              </w:rPr>
            </w:pPr>
          </w:p>
        </w:tc>
        <w:tc>
          <w:tcPr>
            <w:tcW w:w="2977" w:type="dxa"/>
            <w:shd w:val="pct12" w:color="auto" w:fill="auto"/>
          </w:tcPr>
          <w:p w14:paraId="0A54D933" w14:textId="77777777" w:rsidR="00810588" w:rsidRPr="001C7EA8" w:rsidRDefault="00866923" w:rsidP="00D5175F">
            <w:pPr>
              <w:keepNext/>
              <w:keepLines/>
              <w:spacing w:line="240" w:lineRule="atLeast"/>
              <w:jc w:val="center"/>
              <w:rPr>
                <w:b/>
                <w:sz w:val="22"/>
                <w:szCs w:val="22"/>
              </w:rPr>
            </w:pPr>
            <w:r w:rsidRPr="001C7EA8">
              <w:rPr>
                <w:b/>
                <w:sz w:val="22"/>
                <w:szCs w:val="22"/>
              </w:rPr>
              <w:t xml:space="preserve">Didžiausia </w:t>
            </w:r>
            <w:r w:rsidR="00810588" w:rsidRPr="001C7EA8">
              <w:rPr>
                <w:b/>
                <w:sz w:val="22"/>
                <w:szCs w:val="22"/>
              </w:rPr>
              <w:t>paros dozė</w:t>
            </w:r>
          </w:p>
          <w:p w14:paraId="741D2A74" w14:textId="77777777" w:rsidR="00866923" w:rsidRPr="0049784A" w:rsidRDefault="00866923" w:rsidP="00D5175F">
            <w:pPr>
              <w:keepNext/>
              <w:keepLines/>
              <w:spacing w:line="240" w:lineRule="atLeast"/>
              <w:jc w:val="center"/>
              <w:rPr>
                <w:b/>
              </w:rPr>
            </w:pPr>
            <w:r w:rsidRPr="001C7EA8">
              <w:rPr>
                <w:b/>
                <w:sz w:val="22"/>
                <w:szCs w:val="22"/>
              </w:rPr>
              <w:t>(24 valandos)</w:t>
            </w:r>
          </w:p>
          <w:p w14:paraId="1DF2956F" w14:textId="77777777" w:rsidR="00810588" w:rsidRPr="0049784A" w:rsidRDefault="00810588" w:rsidP="00D5175F">
            <w:pPr>
              <w:keepNext/>
              <w:keepLines/>
              <w:spacing w:line="240" w:lineRule="atLeast"/>
              <w:jc w:val="center"/>
              <w:rPr>
                <w:b/>
              </w:rPr>
            </w:pPr>
          </w:p>
        </w:tc>
      </w:tr>
      <w:tr w:rsidR="00810588" w:rsidRPr="0049784A" w14:paraId="01D14160" w14:textId="77777777" w:rsidTr="00D5175F">
        <w:tc>
          <w:tcPr>
            <w:tcW w:w="3182" w:type="dxa"/>
          </w:tcPr>
          <w:p w14:paraId="19983DBA" w14:textId="77777777" w:rsidR="00810588" w:rsidRPr="001C7EA8" w:rsidRDefault="00810588" w:rsidP="00D5175F">
            <w:pPr>
              <w:keepNext/>
              <w:keepLines/>
              <w:spacing w:line="240" w:lineRule="atLeast"/>
              <w:ind w:left="-70" w:right="-70"/>
              <w:jc w:val="center"/>
              <w:rPr>
                <w:b/>
                <w:bCs/>
              </w:rPr>
            </w:pPr>
            <w:r w:rsidRPr="001C7EA8">
              <w:rPr>
                <w:b/>
                <w:bCs/>
                <w:sz w:val="22"/>
                <w:szCs w:val="22"/>
              </w:rPr>
              <w:t>10</w:t>
            </w:r>
            <w:r w:rsidR="00866923" w:rsidRPr="001C7EA8">
              <w:rPr>
                <w:b/>
                <w:bCs/>
                <w:sz w:val="22"/>
                <w:szCs w:val="22"/>
              </w:rPr>
              <w:t>–</w:t>
            </w:r>
            <w:r w:rsidRPr="001C7EA8">
              <w:rPr>
                <w:b/>
                <w:bCs/>
                <w:sz w:val="22"/>
                <w:szCs w:val="22"/>
              </w:rPr>
              <w:t>15</w:t>
            </w:r>
            <w:r w:rsidR="00866923" w:rsidRPr="001C7EA8">
              <w:rPr>
                <w:b/>
                <w:bCs/>
                <w:sz w:val="22"/>
                <w:szCs w:val="22"/>
              </w:rPr>
              <w:t> </w:t>
            </w:r>
            <w:r w:rsidRPr="001C7EA8">
              <w:rPr>
                <w:b/>
                <w:bCs/>
                <w:sz w:val="22"/>
                <w:szCs w:val="22"/>
              </w:rPr>
              <w:t>kg</w:t>
            </w:r>
          </w:p>
          <w:p w14:paraId="0084D91F" w14:textId="77777777" w:rsidR="00810588" w:rsidRPr="0049784A" w:rsidRDefault="00810588" w:rsidP="00D5175F">
            <w:pPr>
              <w:keepNext/>
              <w:keepLines/>
              <w:spacing w:line="240" w:lineRule="atLeast"/>
              <w:ind w:left="-70" w:right="-70"/>
              <w:jc w:val="center"/>
            </w:pPr>
            <w:r w:rsidRPr="0049784A">
              <w:rPr>
                <w:sz w:val="22"/>
                <w:szCs w:val="22"/>
              </w:rPr>
              <w:t>(1</w:t>
            </w:r>
            <w:r w:rsidR="00866923" w:rsidRPr="0049784A">
              <w:rPr>
                <w:sz w:val="22"/>
                <w:szCs w:val="22"/>
              </w:rPr>
              <w:t>–</w:t>
            </w:r>
            <w:r w:rsidRPr="0049784A">
              <w:rPr>
                <w:sz w:val="22"/>
                <w:szCs w:val="22"/>
              </w:rPr>
              <w:t>3</w:t>
            </w:r>
            <w:r w:rsidR="00866923" w:rsidRPr="0049784A">
              <w:rPr>
                <w:sz w:val="22"/>
                <w:szCs w:val="22"/>
              </w:rPr>
              <w:t> </w:t>
            </w:r>
            <w:r w:rsidRPr="0049784A">
              <w:rPr>
                <w:sz w:val="22"/>
                <w:szCs w:val="22"/>
              </w:rPr>
              <w:t>metų vaikai)</w:t>
            </w:r>
          </w:p>
        </w:tc>
        <w:tc>
          <w:tcPr>
            <w:tcW w:w="2268" w:type="dxa"/>
          </w:tcPr>
          <w:p w14:paraId="038A37DB" w14:textId="77777777" w:rsidR="0049784A" w:rsidRPr="001C7EA8" w:rsidRDefault="0049784A" w:rsidP="00D5175F">
            <w:pPr>
              <w:keepNext/>
              <w:keepLines/>
              <w:spacing w:line="240" w:lineRule="atLeast"/>
              <w:jc w:val="center"/>
              <w:rPr>
                <w:sz w:val="22"/>
                <w:szCs w:val="22"/>
              </w:rPr>
            </w:pPr>
            <w:r w:rsidRPr="001C7EA8">
              <w:rPr>
                <w:sz w:val="22"/>
                <w:szCs w:val="22"/>
              </w:rPr>
              <w:t xml:space="preserve">2,5 ml geriamosios suspensijos </w:t>
            </w:r>
          </w:p>
          <w:p w14:paraId="688D8BDF" w14:textId="77777777" w:rsidR="00810588" w:rsidRPr="0049784A" w:rsidRDefault="0049784A" w:rsidP="00D5175F">
            <w:pPr>
              <w:keepNext/>
              <w:keepLines/>
              <w:spacing w:line="240" w:lineRule="atLeast"/>
              <w:jc w:val="center"/>
            </w:pPr>
            <w:r w:rsidRPr="001C7EA8">
              <w:rPr>
                <w:sz w:val="22"/>
                <w:szCs w:val="22"/>
              </w:rPr>
              <w:t>(atitinka</w:t>
            </w:r>
            <w:r w:rsidRPr="0049784A">
              <w:rPr>
                <w:sz w:val="22"/>
                <w:szCs w:val="22"/>
              </w:rPr>
              <w:t xml:space="preserve"> </w:t>
            </w:r>
            <w:r w:rsidR="00810588" w:rsidRPr="0049784A">
              <w:rPr>
                <w:sz w:val="22"/>
                <w:szCs w:val="22"/>
              </w:rPr>
              <w:t>100 mg ibuprofeno</w:t>
            </w:r>
            <w:r w:rsidRPr="0049784A">
              <w:rPr>
                <w:sz w:val="22"/>
                <w:szCs w:val="22"/>
              </w:rPr>
              <w:t>)</w:t>
            </w:r>
          </w:p>
        </w:tc>
        <w:tc>
          <w:tcPr>
            <w:tcW w:w="2977" w:type="dxa"/>
          </w:tcPr>
          <w:p w14:paraId="193BE202" w14:textId="77777777" w:rsidR="0049784A" w:rsidRPr="00655661" w:rsidRDefault="00D35706" w:rsidP="0049784A">
            <w:pPr>
              <w:keepNext/>
              <w:keepLines/>
              <w:spacing w:line="240" w:lineRule="atLeast"/>
              <w:jc w:val="center"/>
              <w:rPr>
                <w:sz w:val="22"/>
                <w:szCs w:val="22"/>
              </w:rPr>
            </w:pPr>
            <w:r>
              <w:rPr>
                <w:sz w:val="22"/>
                <w:szCs w:val="22"/>
              </w:rPr>
              <w:t>7</w:t>
            </w:r>
            <w:r w:rsidR="0049784A" w:rsidRPr="00655661">
              <w:rPr>
                <w:sz w:val="22"/>
                <w:szCs w:val="22"/>
              </w:rPr>
              <w:t xml:space="preserve">,5 ml geriamosios suspensijos </w:t>
            </w:r>
          </w:p>
          <w:p w14:paraId="295A21D9"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300 mg ibuprofeno</w:t>
            </w:r>
            <w:r w:rsidR="00D35706">
              <w:rPr>
                <w:sz w:val="22"/>
                <w:szCs w:val="22"/>
              </w:rPr>
              <w:t>)</w:t>
            </w:r>
          </w:p>
        </w:tc>
      </w:tr>
      <w:tr w:rsidR="00810588" w:rsidRPr="0049784A" w14:paraId="05CAF4CB" w14:textId="77777777" w:rsidTr="00D5175F">
        <w:tc>
          <w:tcPr>
            <w:tcW w:w="3182" w:type="dxa"/>
          </w:tcPr>
          <w:p w14:paraId="53C5B48C" w14:textId="77777777" w:rsidR="00810588" w:rsidRPr="001C7EA8" w:rsidRDefault="00810588" w:rsidP="00D5175F">
            <w:pPr>
              <w:keepNext/>
              <w:keepLines/>
              <w:spacing w:line="240" w:lineRule="atLeast"/>
              <w:ind w:left="-70" w:right="-70"/>
              <w:jc w:val="center"/>
              <w:rPr>
                <w:b/>
                <w:bCs/>
              </w:rPr>
            </w:pPr>
            <w:r w:rsidRPr="001C7EA8">
              <w:rPr>
                <w:b/>
                <w:bCs/>
                <w:sz w:val="22"/>
                <w:szCs w:val="22"/>
              </w:rPr>
              <w:t>16</w:t>
            </w:r>
            <w:r w:rsidR="00866923" w:rsidRPr="001C7EA8">
              <w:rPr>
                <w:b/>
                <w:bCs/>
                <w:sz w:val="22"/>
                <w:szCs w:val="22"/>
              </w:rPr>
              <w:t>–</w:t>
            </w:r>
            <w:r w:rsidRPr="001C7EA8">
              <w:rPr>
                <w:b/>
                <w:bCs/>
                <w:sz w:val="22"/>
                <w:szCs w:val="22"/>
              </w:rPr>
              <w:t>19</w:t>
            </w:r>
            <w:r w:rsidR="00866923" w:rsidRPr="001C7EA8">
              <w:rPr>
                <w:b/>
                <w:bCs/>
                <w:sz w:val="22"/>
                <w:szCs w:val="22"/>
              </w:rPr>
              <w:t> </w:t>
            </w:r>
            <w:r w:rsidRPr="001C7EA8">
              <w:rPr>
                <w:b/>
                <w:bCs/>
                <w:sz w:val="22"/>
                <w:szCs w:val="22"/>
              </w:rPr>
              <w:t>kg</w:t>
            </w:r>
          </w:p>
          <w:p w14:paraId="62AC534C" w14:textId="77777777" w:rsidR="00810588" w:rsidRPr="0049784A" w:rsidRDefault="00810588" w:rsidP="00D5175F">
            <w:pPr>
              <w:keepNext/>
              <w:keepLines/>
              <w:spacing w:line="240" w:lineRule="atLeast"/>
              <w:ind w:left="-70" w:right="-70"/>
              <w:jc w:val="center"/>
            </w:pPr>
            <w:r w:rsidRPr="0049784A">
              <w:rPr>
                <w:sz w:val="22"/>
                <w:szCs w:val="22"/>
              </w:rPr>
              <w:t>(4</w:t>
            </w:r>
            <w:r w:rsidR="00866923" w:rsidRPr="0049784A">
              <w:rPr>
                <w:sz w:val="22"/>
                <w:szCs w:val="22"/>
              </w:rPr>
              <w:t>–</w:t>
            </w:r>
            <w:r w:rsidRPr="0049784A">
              <w:rPr>
                <w:sz w:val="22"/>
                <w:szCs w:val="22"/>
              </w:rPr>
              <w:t>5</w:t>
            </w:r>
            <w:r w:rsidR="00866923" w:rsidRPr="0049784A">
              <w:rPr>
                <w:sz w:val="22"/>
                <w:szCs w:val="22"/>
              </w:rPr>
              <w:t> </w:t>
            </w:r>
            <w:r w:rsidRPr="0049784A">
              <w:rPr>
                <w:sz w:val="22"/>
                <w:szCs w:val="22"/>
              </w:rPr>
              <w:t>metų vaikai)</w:t>
            </w:r>
            <w:r w:rsidR="00B10001">
              <w:rPr>
                <w:sz w:val="22"/>
                <w:szCs w:val="22"/>
              </w:rPr>
              <w:t xml:space="preserve"> </w:t>
            </w:r>
          </w:p>
        </w:tc>
        <w:tc>
          <w:tcPr>
            <w:tcW w:w="2268" w:type="dxa"/>
          </w:tcPr>
          <w:p w14:paraId="080485CC" w14:textId="77777777" w:rsidR="0049784A" w:rsidRPr="00655661" w:rsidRDefault="0049784A" w:rsidP="0049784A">
            <w:pPr>
              <w:keepNext/>
              <w:keepLines/>
              <w:spacing w:line="240" w:lineRule="atLeast"/>
              <w:jc w:val="center"/>
              <w:rPr>
                <w:sz w:val="22"/>
                <w:szCs w:val="22"/>
              </w:rPr>
            </w:pPr>
            <w:r>
              <w:rPr>
                <w:sz w:val="22"/>
                <w:szCs w:val="22"/>
              </w:rPr>
              <w:t>3</w:t>
            </w:r>
            <w:r w:rsidRPr="00655661">
              <w:rPr>
                <w:sz w:val="22"/>
                <w:szCs w:val="22"/>
              </w:rPr>
              <w:t>,</w:t>
            </w:r>
            <w:r>
              <w:rPr>
                <w:sz w:val="22"/>
                <w:szCs w:val="22"/>
              </w:rPr>
              <w:t>7</w:t>
            </w:r>
            <w:r w:rsidRPr="00655661">
              <w:rPr>
                <w:sz w:val="22"/>
                <w:szCs w:val="22"/>
              </w:rPr>
              <w:t xml:space="preserve">5 ml geriamosios suspensijos </w:t>
            </w:r>
          </w:p>
          <w:p w14:paraId="308D87E7"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150 mg ibuprofeno</w:t>
            </w:r>
            <w:r>
              <w:rPr>
                <w:sz w:val="22"/>
                <w:szCs w:val="22"/>
              </w:rPr>
              <w:t>)</w:t>
            </w:r>
          </w:p>
        </w:tc>
        <w:tc>
          <w:tcPr>
            <w:tcW w:w="2977" w:type="dxa"/>
          </w:tcPr>
          <w:p w14:paraId="40A36383" w14:textId="77777777" w:rsidR="0049784A" w:rsidRPr="00655661" w:rsidRDefault="00D35706" w:rsidP="0049784A">
            <w:pPr>
              <w:keepNext/>
              <w:keepLines/>
              <w:spacing w:line="240" w:lineRule="atLeast"/>
              <w:jc w:val="center"/>
              <w:rPr>
                <w:sz w:val="22"/>
                <w:szCs w:val="22"/>
              </w:rPr>
            </w:pPr>
            <w:r>
              <w:rPr>
                <w:sz w:val="22"/>
                <w:szCs w:val="22"/>
              </w:rPr>
              <w:t>11</w:t>
            </w:r>
            <w:r w:rsidR="0049784A" w:rsidRPr="00655661">
              <w:rPr>
                <w:sz w:val="22"/>
                <w:szCs w:val="22"/>
              </w:rPr>
              <w:t>,</w:t>
            </w:r>
            <w:r>
              <w:rPr>
                <w:sz w:val="22"/>
                <w:szCs w:val="22"/>
              </w:rPr>
              <w:t>2</w:t>
            </w:r>
            <w:r w:rsidR="0049784A" w:rsidRPr="00655661">
              <w:rPr>
                <w:sz w:val="22"/>
                <w:szCs w:val="22"/>
              </w:rPr>
              <w:t xml:space="preserve">5 ml geriamosios suspensijos </w:t>
            </w:r>
          </w:p>
          <w:p w14:paraId="572D7414"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450 mg ibuprofeno</w:t>
            </w:r>
            <w:r w:rsidR="00D35706">
              <w:rPr>
                <w:sz w:val="22"/>
                <w:szCs w:val="22"/>
              </w:rPr>
              <w:t>)</w:t>
            </w:r>
          </w:p>
        </w:tc>
      </w:tr>
      <w:tr w:rsidR="00810588" w:rsidRPr="0049784A" w14:paraId="4C664B28" w14:textId="77777777" w:rsidTr="00D5175F">
        <w:trPr>
          <w:trHeight w:val="250"/>
        </w:trPr>
        <w:tc>
          <w:tcPr>
            <w:tcW w:w="3182" w:type="dxa"/>
          </w:tcPr>
          <w:p w14:paraId="561DB4D6" w14:textId="77777777" w:rsidR="00810588" w:rsidRPr="001C7EA8" w:rsidRDefault="00810588" w:rsidP="00D5175F">
            <w:pPr>
              <w:keepNext/>
              <w:keepLines/>
              <w:spacing w:line="240" w:lineRule="atLeast"/>
              <w:ind w:left="-70" w:right="-70"/>
              <w:jc w:val="center"/>
              <w:rPr>
                <w:b/>
                <w:bCs/>
              </w:rPr>
            </w:pPr>
            <w:r w:rsidRPr="001C7EA8">
              <w:rPr>
                <w:b/>
                <w:bCs/>
                <w:sz w:val="22"/>
                <w:szCs w:val="22"/>
              </w:rPr>
              <w:t>20</w:t>
            </w:r>
            <w:r w:rsidR="00866923" w:rsidRPr="001C7EA8">
              <w:rPr>
                <w:b/>
                <w:bCs/>
                <w:sz w:val="22"/>
                <w:szCs w:val="22"/>
              </w:rPr>
              <w:t>–</w:t>
            </w:r>
            <w:r w:rsidRPr="001C7EA8">
              <w:rPr>
                <w:b/>
                <w:bCs/>
                <w:sz w:val="22"/>
                <w:szCs w:val="22"/>
              </w:rPr>
              <w:t>29</w:t>
            </w:r>
            <w:r w:rsidR="00866923" w:rsidRPr="0049784A">
              <w:rPr>
                <w:b/>
                <w:bCs/>
                <w:sz w:val="22"/>
                <w:szCs w:val="22"/>
              </w:rPr>
              <w:t> </w:t>
            </w:r>
            <w:r w:rsidRPr="001C7EA8">
              <w:rPr>
                <w:b/>
                <w:bCs/>
                <w:sz w:val="22"/>
                <w:szCs w:val="22"/>
              </w:rPr>
              <w:t>kg</w:t>
            </w:r>
          </w:p>
          <w:p w14:paraId="4CAF4C36" w14:textId="77777777" w:rsidR="00810588" w:rsidRPr="0049784A" w:rsidRDefault="00810588" w:rsidP="00D5175F">
            <w:pPr>
              <w:keepNext/>
              <w:keepLines/>
              <w:spacing w:line="240" w:lineRule="atLeast"/>
              <w:ind w:left="-70" w:right="-70"/>
              <w:jc w:val="center"/>
            </w:pPr>
            <w:r w:rsidRPr="0049784A">
              <w:rPr>
                <w:sz w:val="22"/>
                <w:szCs w:val="22"/>
              </w:rPr>
              <w:t>(6</w:t>
            </w:r>
            <w:r w:rsidR="00866923" w:rsidRPr="0049784A">
              <w:rPr>
                <w:sz w:val="22"/>
                <w:szCs w:val="22"/>
              </w:rPr>
              <w:t>-</w:t>
            </w:r>
            <w:r w:rsidRPr="0049784A">
              <w:rPr>
                <w:sz w:val="22"/>
                <w:szCs w:val="22"/>
              </w:rPr>
              <w:t>9</w:t>
            </w:r>
            <w:r w:rsidR="00866923" w:rsidRPr="0049784A">
              <w:rPr>
                <w:sz w:val="22"/>
                <w:szCs w:val="22"/>
              </w:rPr>
              <w:t xml:space="preserve"> </w:t>
            </w:r>
            <w:r w:rsidRPr="0049784A">
              <w:rPr>
                <w:sz w:val="22"/>
                <w:szCs w:val="22"/>
              </w:rPr>
              <w:t>metų vaikai)</w:t>
            </w:r>
          </w:p>
        </w:tc>
        <w:tc>
          <w:tcPr>
            <w:tcW w:w="2268" w:type="dxa"/>
          </w:tcPr>
          <w:p w14:paraId="7C0B7E9E" w14:textId="77777777" w:rsidR="0049784A" w:rsidRPr="00655661" w:rsidRDefault="0049784A" w:rsidP="0049784A">
            <w:pPr>
              <w:keepNext/>
              <w:keepLines/>
              <w:spacing w:line="240" w:lineRule="atLeast"/>
              <w:jc w:val="center"/>
              <w:rPr>
                <w:sz w:val="22"/>
                <w:szCs w:val="22"/>
              </w:rPr>
            </w:pPr>
            <w:r w:rsidRPr="00655661">
              <w:rPr>
                <w:sz w:val="22"/>
                <w:szCs w:val="22"/>
              </w:rPr>
              <w:t xml:space="preserve">5 ml geriamosios suspensijos </w:t>
            </w:r>
          </w:p>
          <w:p w14:paraId="60056CC8"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200 mg ibuprofeno</w:t>
            </w:r>
            <w:r>
              <w:rPr>
                <w:sz w:val="22"/>
                <w:szCs w:val="22"/>
              </w:rPr>
              <w:t>)</w:t>
            </w:r>
          </w:p>
        </w:tc>
        <w:tc>
          <w:tcPr>
            <w:tcW w:w="2977" w:type="dxa"/>
          </w:tcPr>
          <w:p w14:paraId="4B2B1863" w14:textId="77777777" w:rsidR="0049784A" w:rsidRPr="00655661" w:rsidRDefault="00D35706" w:rsidP="0049784A">
            <w:pPr>
              <w:keepNext/>
              <w:keepLines/>
              <w:spacing w:line="240" w:lineRule="atLeast"/>
              <w:jc w:val="center"/>
              <w:rPr>
                <w:sz w:val="22"/>
                <w:szCs w:val="22"/>
              </w:rPr>
            </w:pPr>
            <w:r>
              <w:rPr>
                <w:sz w:val="22"/>
                <w:szCs w:val="22"/>
              </w:rPr>
              <w:t>1</w:t>
            </w:r>
            <w:r w:rsidR="0049784A" w:rsidRPr="00655661">
              <w:rPr>
                <w:sz w:val="22"/>
                <w:szCs w:val="22"/>
              </w:rPr>
              <w:t xml:space="preserve">5 ml geriamosios suspensijos </w:t>
            </w:r>
          </w:p>
          <w:p w14:paraId="4F535EBD"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600 mg ibuprofeno</w:t>
            </w:r>
            <w:r w:rsidR="00D35706">
              <w:rPr>
                <w:sz w:val="22"/>
                <w:szCs w:val="22"/>
              </w:rPr>
              <w:t>)</w:t>
            </w:r>
          </w:p>
        </w:tc>
      </w:tr>
      <w:tr w:rsidR="00810588" w:rsidRPr="0049784A" w14:paraId="37837B97" w14:textId="77777777" w:rsidTr="00D5175F">
        <w:trPr>
          <w:trHeight w:val="250"/>
        </w:trPr>
        <w:tc>
          <w:tcPr>
            <w:tcW w:w="3182" w:type="dxa"/>
          </w:tcPr>
          <w:p w14:paraId="0B5E16D9" w14:textId="77777777" w:rsidR="00810588" w:rsidRPr="001C7EA8" w:rsidRDefault="00810588" w:rsidP="00D5175F">
            <w:pPr>
              <w:keepNext/>
              <w:keepLines/>
              <w:spacing w:line="240" w:lineRule="atLeast"/>
              <w:ind w:left="-70" w:right="-70"/>
              <w:jc w:val="center"/>
              <w:rPr>
                <w:b/>
                <w:bCs/>
              </w:rPr>
            </w:pPr>
            <w:r w:rsidRPr="001C7EA8">
              <w:rPr>
                <w:b/>
                <w:bCs/>
                <w:sz w:val="22"/>
                <w:szCs w:val="22"/>
              </w:rPr>
              <w:t>30</w:t>
            </w:r>
            <w:r w:rsidR="00866923" w:rsidRPr="001C7EA8">
              <w:rPr>
                <w:b/>
                <w:bCs/>
                <w:sz w:val="22"/>
                <w:szCs w:val="22"/>
              </w:rPr>
              <w:t>-</w:t>
            </w:r>
            <w:r w:rsidRPr="001C7EA8">
              <w:rPr>
                <w:b/>
                <w:bCs/>
                <w:sz w:val="22"/>
                <w:szCs w:val="22"/>
              </w:rPr>
              <w:t>39</w:t>
            </w:r>
            <w:r w:rsidR="00866923" w:rsidRPr="0049784A">
              <w:rPr>
                <w:b/>
                <w:bCs/>
                <w:sz w:val="22"/>
                <w:szCs w:val="22"/>
              </w:rPr>
              <w:t> </w:t>
            </w:r>
            <w:r w:rsidRPr="001C7EA8">
              <w:rPr>
                <w:b/>
                <w:bCs/>
                <w:sz w:val="22"/>
                <w:szCs w:val="22"/>
              </w:rPr>
              <w:t>kg</w:t>
            </w:r>
          </w:p>
          <w:p w14:paraId="339F4A17" w14:textId="77777777" w:rsidR="00810588" w:rsidRPr="0049784A" w:rsidRDefault="00810588" w:rsidP="00D5175F">
            <w:pPr>
              <w:keepNext/>
              <w:keepLines/>
              <w:spacing w:line="240" w:lineRule="atLeast"/>
              <w:ind w:left="-70" w:right="-70"/>
              <w:jc w:val="center"/>
            </w:pPr>
            <w:r w:rsidRPr="0049784A">
              <w:rPr>
                <w:sz w:val="22"/>
                <w:szCs w:val="22"/>
              </w:rPr>
              <w:t>(10</w:t>
            </w:r>
            <w:r w:rsidR="00866923" w:rsidRPr="0049784A">
              <w:rPr>
                <w:sz w:val="22"/>
                <w:szCs w:val="22"/>
              </w:rPr>
              <w:t>–</w:t>
            </w:r>
            <w:r w:rsidRPr="0049784A">
              <w:rPr>
                <w:sz w:val="22"/>
                <w:szCs w:val="22"/>
              </w:rPr>
              <w:t>11</w:t>
            </w:r>
            <w:r w:rsidR="00866923" w:rsidRPr="0049784A">
              <w:rPr>
                <w:sz w:val="22"/>
                <w:szCs w:val="22"/>
              </w:rPr>
              <w:t> </w:t>
            </w:r>
            <w:r w:rsidRPr="0049784A">
              <w:rPr>
                <w:sz w:val="22"/>
                <w:szCs w:val="22"/>
              </w:rPr>
              <w:t>metų vaikai)</w:t>
            </w:r>
          </w:p>
        </w:tc>
        <w:tc>
          <w:tcPr>
            <w:tcW w:w="2268" w:type="dxa"/>
          </w:tcPr>
          <w:p w14:paraId="00EA243C" w14:textId="77777777" w:rsidR="0049784A" w:rsidRPr="00655661" w:rsidRDefault="0049784A" w:rsidP="0049784A">
            <w:pPr>
              <w:keepNext/>
              <w:keepLines/>
              <w:spacing w:line="240" w:lineRule="atLeast"/>
              <w:jc w:val="center"/>
              <w:rPr>
                <w:sz w:val="22"/>
                <w:szCs w:val="22"/>
              </w:rPr>
            </w:pPr>
            <w:r w:rsidRPr="00655661">
              <w:rPr>
                <w:sz w:val="22"/>
                <w:szCs w:val="22"/>
              </w:rPr>
              <w:t xml:space="preserve">5 ml geriamosios suspensijos </w:t>
            </w:r>
          </w:p>
          <w:p w14:paraId="317CB70A"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200 mg ibuprofeno</w:t>
            </w:r>
            <w:r>
              <w:rPr>
                <w:sz w:val="22"/>
                <w:szCs w:val="22"/>
              </w:rPr>
              <w:t>)</w:t>
            </w:r>
          </w:p>
        </w:tc>
        <w:tc>
          <w:tcPr>
            <w:tcW w:w="2977" w:type="dxa"/>
          </w:tcPr>
          <w:p w14:paraId="1886B8AD" w14:textId="77777777" w:rsidR="0049784A" w:rsidRPr="00655661" w:rsidRDefault="0049784A" w:rsidP="0049784A">
            <w:pPr>
              <w:keepNext/>
              <w:keepLines/>
              <w:spacing w:line="240" w:lineRule="atLeast"/>
              <w:jc w:val="center"/>
              <w:rPr>
                <w:sz w:val="22"/>
                <w:szCs w:val="22"/>
              </w:rPr>
            </w:pPr>
            <w:r w:rsidRPr="00655661">
              <w:rPr>
                <w:sz w:val="22"/>
                <w:szCs w:val="22"/>
              </w:rPr>
              <w:t>2</w:t>
            </w:r>
            <w:r w:rsidR="00D35706">
              <w:rPr>
                <w:sz w:val="22"/>
                <w:szCs w:val="22"/>
              </w:rPr>
              <w:t>0</w:t>
            </w:r>
            <w:r w:rsidRPr="00655661">
              <w:rPr>
                <w:sz w:val="22"/>
                <w:szCs w:val="22"/>
              </w:rPr>
              <w:t xml:space="preserve"> ml geriamosios suspensijos </w:t>
            </w:r>
          </w:p>
          <w:p w14:paraId="0367931D"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800 mg ibuprofeno</w:t>
            </w:r>
            <w:r w:rsidR="00D35706">
              <w:rPr>
                <w:sz w:val="22"/>
                <w:szCs w:val="22"/>
              </w:rPr>
              <w:t>)</w:t>
            </w:r>
          </w:p>
        </w:tc>
      </w:tr>
      <w:tr w:rsidR="00810588" w:rsidRPr="0049784A" w14:paraId="6B6C82CC" w14:textId="77777777" w:rsidTr="00D5175F">
        <w:trPr>
          <w:trHeight w:val="250"/>
        </w:trPr>
        <w:tc>
          <w:tcPr>
            <w:tcW w:w="3182" w:type="dxa"/>
          </w:tcPr>
          <w:p w14:paraId="4A292CF4" w14:textId="77777777" w:rsidR="00810588" w:rsidRPr="001C7EA8" w:rsidRDefault="00810588" w:rsidP="00D5175F">
            <w:pPr>
              <w:ind w:right="74"/>
              <w:jc w:val="center"/>
              <w:rPr>
                <w:b/>
                <w:bCs/>
              </w:rPr>
            </w:pPr>
            <w:r w:rsidRPr="001C7EA8">
              <w:rPr>
                <w:b/>
                <w:bCs/>
                <w:sz w:val="22"/>
                <w:szCs w:val="22"/>
              </w:rPr>
              <w:t>≥</w:t>
            </w:r>
            <w:r w:rsidR="00866923" w:rsidRPr="0049784A">
              <w:rPr>
                <w:b/>
                <w:bCs/>
                <w:sz w:val="22"/>
                <w:szCs w:val="22"/>
              </w:rPr>
              <w:t> </w:t>
            </w:r>
            <w:r w:rsidRPr="001C7EA8">
              <w:rPr>
                <w:b/>
                <w:bCs/>
                <w:sz w:val="22"/>
                <w:szCs w:val="22"/>
              </w:rPr>
              <w:t>40</w:t>
            </w:r>
            <w:r w:rsidR="00866923" w:rsidRPr="0049784A">
              <w:rPr>
                <w:b/>
                <w:bCs/>
                <w:sz w:val="22"/>
                <w:szCs w:val="22"/>
              </w:rPr>
              <w:t> </w:t>
            </w:r>
            <w:r w:rsidRPr="001C7EA8">
              <w:rPr>
                <w:b/>
                <w:bCs/>
                <w:sz w:val="22"/>
                <w:szCs w:val="22"/>
              </w:rPr>
              <w:t>kg</w:t>
            </w:r>
          </w:p>
          <w:p w14:paraId="28AE6DC0" w14:textId="77777777" w:rsidR="00810588" w:rsidRPr="0049784A" w:rsidRDefault="00810588" w:rsidP="00D5175F">
            <w:pPr>
              <w:ind w:right="74"/>
              <w:jc w:val="center"/>
            </w:pPr>
            <w:r w:rsidRPr="0049784A">
              <w:rPr>
                <w:sz w:val="22"/>
                <w:szCs w:val="22"/>
              </w:rPr>
              <w:t>(paaugliai nuo 12</w:t>
            </w:r>
            <w:r w:rsidR="00866923" w:rsidRPr="0049784A">
              <w:rPr>
                <w:sz w:val="22"/>
                <w:szCs w:val="22"/>
              </w:rPr>
              <w:t> </w:t>
            </w:r>
            <w:r w:rsidRPr="0049784A">
              <w:rPr>
                <w:sz w:val="22"/>
                <w:szCs w:val="22"/>
              </w:rPr>
              <w:t>metų ir suaugusieji)</w:t>
            </w:r>
          </w:p>
        </w:tc>
        <w:tc>
          <w:tcPr>
            <w:tcW w:w="2268" w:type="dxa"/>
          </w:tcPr>
          <w:p w14:paraId="46B521D0" w14:textId="77777777" w:rsidR="0049784A" w:rsidRPr="00655661" w:rsidRDefault="0049784A" w:rsidP="0049784A">
            <w:pPr>
              <w:keepNext/>
              <w:keepLines/>
              <w:spacing w:line="240" w:lineRule="atLeast"/>
              <w:jc w:val="center"/>
              <w:rPr>
                <w:sz w:val="22"/>
                <w:szCs w:val="22"/>
              </w:rPr>
            </w:pPr>
            <w:r w:rsidRPr="00655661">
              <w:rPr>
                <w:sz w:val="22"/>
                <w:szCs w:val="22"/>
              </w:rPr>
              <w:t>5</w:t>
            </w:r>
            <w:r>
              <w:rPr>
                <w:sz w:val="22"/>
                <w:szCs w:val="22"/>
              </w:rPr>
              <w:t>–10</w:t>
            </w:r>
            <w:r w:rsidRPr="00655661">
              <w:rPr>
                <w:sz w:val="22"/>
                <w:szCs w:val="22"/>
              </w:rPr>
              <w:t xml:space="preserve"> ml geriamosios suspensijos </w:t>
            </w:r>
          </w:p>
          <w:p w14:paraId="2DDEF1D8"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200–400 mg ibuprofeno</w:t>
            </w:r>
            <w:r w:rsidR="00D35706">
              <w:rPr>
                <w:sz w:val="22"/>
                <w:szCs w:val="22"/>
              </w:rPr>
              <w:t>)</w:t>
            </w:r>
          </w:p>
        </w:tc>
        <w:tc>
          <w:tcPr>
            <w:tcW w:w="2977" w:type="dxa"/>
          </w:tcPr>
          <w:p w14:paraId="5CF0B7AB" w14:textId="77777777" w:rsidR="0049784A" w:rsidRPr="00655661" w:rsidRDefault="00D35706" w:rsidP="0049784A">
            <w:pPr>
              <w:keepNext/>
              <w:keepLines/>
              <w:spacing w:line="240" w:lineRule="atLeast"/>
              <w:jc w:val="center"/>
              <w:rPr>
                <w:sz w:val="22"/>
                <w:szCs w:val="22"/>
              </w:rPr>
            </w:pPr>
            <w:r>
              <w:rPr>
                <w:sz w:val="22"/>
                <w:szCs w:val="22"/>
              </w:rPr>
              <w:t>30</w:t>
            </w:r>
            <w:r w:rsidR="0049784A" w:rsidRPr="00655661">
              <w:rPr>
                <w:sz w:val="22"/>
                <w:szCs w:val="22"/>
              </w:rPr>
              <w:t xml:space="preserve"> ml geriamosios suspensijos </w:t>
            </w:r>
          </w:p>
          <w:p w14:paraId="19C310E9" w14:textId="77777777" w:rsidR="00810588" w:rsidRPr="0049784A" w:rsidRDefault="0049784A" w:rsidP="0049784A">
            <w:pPr>
              <w:keepNext/>
              <w:keepLines/>
              <w:spacing w:line="240" w:lineRule="atLeast"/>
              <w:jc w:val="center"/>
            </w:pPr>
            <w:r w:rsidRPr="00655661">
              <w:rPr>
                <w:sz w:val="22"/>
                <w:szCs w:val="22"/>
              </w:rPr>
              <w:t>(atitinka</w:t>
            </w:r>
            <w:r w:rsidRPr="0049784A">
              <w:rPr>
                <w:sz w:val="22"/>
                <w:szCs w:val="22"/>
              </w:rPr>
              <w:t xml:space="preserve"> </w:t>
            </w:r>
            <w:r w:rsidR="00810588" w:rsidRPr="0049784A">
              <w:rPr>
                <w:sz w:val="22"/>
                <w:szCs w:val="22"/>
              </w:rPr>
              <w:t>1</w:t>
            </w:r>
            <w:r w:rsidR="00D35706">
              <w:rPr>
                <w:sz w:val="22"/>
                <w:szCs w:val="22"/>
              </w:rPr>
              <w:t> </w:t>
            </w:r>
            <w:r w:rsidR="00810588" w:rsidRPr="0049784A">
              <w:rPr>
                <w:sz w:val="22"/>
                <w:szCs w:val="22"/>
              </w:rPr>
              <w:t>200 mg ibuprofeno</w:t>
            </w:r>
            <w:r w:rsidR="00D35706">
              <w:rPr>
                <w:sz w:val="22"/>
                <w:szCs w:val="22"/>
              </w:rPr>
              <w:t>)</w:t>
            </w:r>
          </w:p>
        </w:tc>
      </w:tr>
    </w:tbl>
    <w:p w14:paraId="3CE2C93D" w14:textId="77777777" w:rsidR="00810588" w:rsidRPr="0049784A" w:rsidRDefault="00810588" w:rsidP="00961ABE">
      <w:pPr>
        <w:pStyle w:val="BTEMEASMCA"/>
      </w:pPr>
    </w:p>
    <w:p w14:paraId="634F102F" w14:textId="77777777" w:rsidR="00810588" w:rsidRDefault="00810588" w:rsidP="00810588">
      <w:pPr>
        <w:pStyle w:val="BodyTextAfter0"/>
        <w:tabs>
          <w:tab w:val="left" w:pos="567"/>
        </w:tabs>
      </w:pPr>
      <w:r w:rsidRPr="0049784A">
        <w:t>Nepageidaujamą poveikį galima sumažinti iki minimumo</w:t>
      </w:r>
      <w:r w:rsidR="009C4177">
        <w:t>,</w:t>
      </w:r>
      <w:r w:rsidRPr="0049784A">
        <w:t xml:space="preserve"> vartojant mažiausią veiksmingą vaistinio preparato dozę trumpiausią laiką, būtiną simptomams kontroliuoti (žr. 4.4</w:t>
      </w:r>
      <w:r w:rsidR="009C4177">
        <w:t> </w:t>
      </w:r>
      <w:r w:rsidRPr="0049784A">
        <w:t>skyrių).</w:t>
      </w:r>
    </w:p>
    <w:p w14:paraId="6B2CD1E8" w14:textId="77777777" w:rsidR="009C4177" w:rsidRPr="0049784A" w:rsidRDefault="009C4177" w:rsidP="00810588">
      <w:pPr>
        <w:pStyle w:val="BodyTextAfter0"/>
        <w:tabs>
          <w:tab w:val="left" w:pos="567"/>
        </w:tabs>
      </w:pPr>
    </w:p>
    <w:p w14:paraId="317DB4A2" w14:textId="77777777" w:rsidR="00810588" w:rsidRPr="00DF1547" w:rsidRDefault="00810588" w:rsidP="00961ABE">
      <w:pPr>
        <w:pStyle w:val="BTEMEASMCA"/>
        <w:rPr>
          <w:b/>
        </w:rPr>
      </w:pPr>
      <w:r w:rsidRPr="00DF1547">
        <w:rPr>
          <w:b/>
        </w:rPr>
        <w:t>Ypatingos populiacijos</w:t>
      </w:r>
    </w:p>
    <w:p w14:paraId="3E876E5D" w14:textId="77777777" w:rsidR="00810588" w:rsidRPr="0049784A" w:rsidRDefault="00810588" w:rsidP="00810588">
      <w:pPr>
        <w:rPr>
          <w:sz w:val="22"/>
          <w:szCs w:val="22"/>
          <w:u w:val="single"/>
        </w:rPr>
      </w:pPr>
    </w:p>
    <w:p w14:paraId="6CA1B282" w14:textId="77777777" w:rsidR="00810588" w:rsidRPr="00DF1547" w:rsidRDefault="00810588" w:rsidP="00961ABE">
      <w:pPr>
        <w:pStyle w:val="BTEMEASMCA"/>
        <w:rPr>
          <w:i/>
        </w:rPr>
      </w:pPr>
      <w:r w:rsidRPr="00DF1547">
        <w:rPr>
          <w:i/>
        </w:rPr>
        <w:t>Senyviems pacientams</w:t>
      </w:r>
    </w:p>
    <w:p w14:paraId="124A256F" w14:textId="77777777" w:rsidR="00810588" w:rsidRPr="0049784A" w:rsidRDefault="00810588" w:rsidP="00961ABE">
      <w:pPr>
        <w:pStyle w:val="BTEMEASMCA"/>
      </w:pPr>
      <w:r w:rsidRPr="0049784A">
        <w:t>Senyviems pacientams specialios dozės korekcijos nereikia. Dėl galimo nepageidaujamo poveikio ypatumų (žr. 4.4</w:t>
      </w:r>
      <w:r w:rsidR="009C4177">
        <w:t> </w:t>
      </w:r>
      <w:r w:rsidRPr="0049784A">
        <w:t>skyrių), senyvus pacientus reikia stebėti itin atidžiai.</w:t>
      </w:r>
    </w:p>
    <w:p w14:paraId="418ABEB5" w14:textId="77777777" w:rsidR="00810588" w:rsidRPr="0049784A" w:rsidRDefault="00810588" w:rsidP="00961ABE">
      <w:pPr>
        <w:pStyle w:val="BTEMEASMCA"/>
      </w:pPr>
    </w:p>
    <w:p w14:paraId="02C3061E" w14:textId="77777777" w:rsidR="00810588" w:rsidRPr="00DF1547" w:rsidRDefault="00810588" w:rsidP="00961ABE">
      <w:pPr>
        <w:pStyle w:val="BTEMEASMCA"/>
        <w:rPr>
          <w:i/>
        </w:rPr>
      </w:pPr>
      <w:r w:rsidRPr="00DF1547">
        <w:rPr>
          <w:i/>
        </w:rPr>
        <w:t>Pacientams, kurių inkstų funkcija sutrikusi</w:t>
      </w:r>
    </w:p>
    <w:p w14:paraId="0ECE50A4" w14:textId="77777777" w:rsidR="00810588" w:rsidRPr="001C7EA8" w:rsidRDefault="00810588" w:rsidP="00961ABE">
      <w:pPr>
        <w:pStyle w:val="BTEMEASMCA"/>
      </w:pPr>
      <w:r w:rsidRPr="001C7EA8">
        <w:t>Esant lengvam ar vidutiniam inkstų funkcijos sutrikimui</w:t>
      </w:r>
      <w:r w:rsidR="009C4177" w:rsidRPr="001C7EA8">
        <w:t>,</w:t>
      </w:r>
      <w:r w:rsidRPr="001C7EA8">
        <w:t xml:space="preserve"> dozės </w:t>
      </w:r>
      <w:r w:rsidR="009C4177" w:rsidRPr="001C7EA8">
        <w:t xml:space="preserve">mažinti </w:t>
      </w:r>
      <w:r w:rsidRPr="001C7EA8">
        <w:t>nereikia (apie pacientus</w:t>
      </w:r>
      <w:r w:rsidR="009C4177" w:rsidRPr="001C7EA8">
        <w:t>, kuriems diagnozuotas</w:t>
      </w:r>
      <w:r w:rsidRPr="001C7EA8">
        <w:t xml:space="preserve"> sunku</w:t>
      </w:r>
      <w:r w:rsidR="009C4177" w:rsidRPr="001C7EA8">
        <w:t>s</w:t>
      </w:r>
      <w:r w:rsidRPr="001C7EA8">
        <w:t xml:space="preserve"> inkstų funkcijos sutrikim</w:t>
      </w:r>
      <w:r w:rsidR="009C4177" w:rsidRPr="001C7EA8">
        <w:t>as,</w:t>
      </w:r>
      <w:r w:rsidRPr="001C7EA8">
        <w:t xml:space="preserve"> žr. 4.3</w:t>
      </w:r>
      <w:r w:rsidR="009C4177" w:rsidRPr="001C7EA8">
        <w:t> </w:t>
      </w:r>
      <w:r w:rsidRPr="001C7EA8">
        <w:t>skyrių).</w:t>
      </w:r>
    </w:p>
    <w:p w14:paraId="1BF86FB6" w14:textId="77777777" w:rsidR="00810588" w:rsidRPr="001C7EA8" w:rsidRDefault="00810588" w:rsidP="00961ABE">
      <w:pPr>
        <w:pStyle w:val="BTEMEASMCA"/>
      </w:pPr>
    </w:p>
    <w:p w14:paraId="24E25237" w14:textId="77777777" w:rsidR="00810588" w:rsidRPr="00DF1547" w:rsidRDefault="00810588" w:rsidP="00961ABE">
      <w:pPr>
        <w:pStyle w:val="BTEMEASMCA"/>
        <w:rPr>
          <w:i/>
        </w:rPr>
      </w:pPr>
      <w:r w:rsidRPr="00DF1547">
        <w:rPr>
          <w:i/>
        </w:rPr>
        <w:t>Pacientams, kurių kepenų funkcija sutrikusi (žr. 5.2 skyrių)</w:t>
      </w:r>
    </w:p>
    <w:p w14:paraId="1978CB32" w14:textId="77777777" w:rsidR="00810588" w:rsidRPr="001C7EA8" w:rsidRDefault="00810588" w:rsidP="00961ABE">
      <w:pPr>
        <w:pStyle w:val="BTEMEASMCA"/>
      </w:pPr>
      <w:r w:rsidRPr="001C7EA8">
        <w:t>Esant lengvam ar vidutinio sunkumo kepenų funkcijos sutrikimui</w:t>
      </w:r>
      <w:r w:rsidR="00C64C19" w:rsidRPr="001C7EA8">
        <w:t>,</w:t>
      </w:r>
      <w:r w:rsidRPr="001C7EA8">
        <w:t xml:space="preserve"> dozės </w:t>
      </w:r>
      <w:r w:rsidR="00C64C19" w:rsidRPr="001C7EA8">
        <w:t xml:space="preserve">mažinti </w:t>
      </w:r>
      <w:r w:rsidRPr="001C7EA8">
        <w:t>nereikia (apie pacientus</w:t>
      </w:r>
      <w:r w:rsidR="00C64C19" w:rsidRPr="001C7EA8">
        <w:t>, kuriems diagnozuotas</w:t>
      </w:r>
      <w:r w:rsidRPr="001C7EA8">
        <w:t xml:space="preserve"> sunku</w:t>
      </w:r>
      <w:r w:rsidR="00C64C19" w:rsidRPr="001C7EA8">
        <w:t>s</w:t>
      </w:r>
      <w:r w:rsidRPr="001C7EA8">
        <w:t xml:space="preserve"> kepenų funkcijos sutrikim</w:t>
      </w:r>
      <w:r w:rsidR="00C64C19" w:rsidRPr="001C7EA8">
        <w:t>as,</w:t>
      </w:r>
      <w:r w:rsidRPr="001C7EA8">
        <w:t xml:space="preserve"> žr. 4.3</w:t>
      </w:r>
      <w:r w:rsidR="00C64C19" w:rsidRPr="001C7EA8">
        <w:t> </w:t>
      </w:r>
      <w:r w:rsidRPr="001C7EA8">
        <w:t>skyrių).</w:t>
      </w:r>
    </w:p>
    <w:p w14:paraId="4A17EE04" w14:textId="77777777" w:rsidR="00810588" w:rsidRPr="001C7EA8" w:rsidRDefault="00810588" w:rsidP="00810588">
      <w:pPr>
        <w:pStyle w:val="BodyTextAfter0"/>
        <w:tabs>
          <w:tab w:val="left" w:pos="567"/>
        </w:tabs>
      </w:pPr>
    </w:p>
    <w:p w14:paraId="1312F9C8" w14:textId="77777777" w:rsidR="00810588" w:rsidRPr="001C7EA8" w:rsidRDefault="00810588" w:rsidP="00810588">
      <w:pPr>
        <w:pStyle w:val="BodyTextAfter0"/>
        <w:tabs>
          <w:tab w:val="left" w:pos="567"/>
        </w:tabs>
        <w:rPr>
          <w:i/>
          <w:iCs/>
        </w:rPr>
      </w:pPr>
      <w:r w:rsidRPr="001C7EA8">
        <w:rPr>
          <w:i/>
          <w:iCs/>
        </w:rPr>
        <w:t>Vaikų populiacija</w:t>
      </w:r>
    </w:p>
    <w:p w14:paraId="5A051777" w14:textId="77777777" w:rsidR="00810588" w:rsidRPr="00081F37" w:rsidRDefault="00C35362" w:rsidP="00810588">
      <w:pPr>
        <w:pStyle w:val="BodyTextAfter0"/>
        <w:tabs>
          <w:tab w:val="left" w:pos="567"/>
        </w:tabs>
      </w:pPr>
      <w:r w:rsidRPr="00B10001">
        <w:t xml:space="preserve">Kaip vartoti vaikų populiacijos pacientams, taip pat žr. </w:t>
      </w:r>
      <w:r w:rsidRPr="0028084D">
        <w:t>4.3 skyrių</w:t>
      </w:r>
      <w:r w:rsidR="00810588" w:rsidRPr="00081F37">
        <w:t>.</w:t>
      </w:r>
    </w:p>
    <w:p w14:paraId="106217B6" w14:textId="77777777" w:rsidR="00810588" w:rsidRPr="00081F37" w:rsidRDefault="00810588" w:rsidP="00810588">
      <w:pPr>
        <w:pStyle w:val="BodyTextAfter0"/>
        <w:tabs>
          <w:tab w:val="left" w:pos="567"/>
        </w:tabs>
      </w:pPr>
    </w:p>
    <w:p w14:paraId="1E344EAD" w14:textId="77777777" w:rsidR="00810588" w:rsidRPr="00D55CFF" w:rsidRDefault="00810588" w:rsidP="00810588">
      <w:pPr>
        <w:pStyle w:val="BodyTextAfter0"/>
        <w:tabs>
          <w:tab w:val="left" w:pos="567"/>
        </w:tabs>
        <w:rPr>
          <w:u w:val="single"/>
        </w:rPr>
      </w:pPr>
      <w:r w:rsidRPr="00D55CFF">
        <w:rPr>
          <w:u w:val="single"/>
        </w:rPr>
        <w:t>Vartojimo metodas</w:t>
      </w:r>
    </w:p>
    <w:p w14:paraId="57BB071B" w14:textId="77777777" w:rsidR="00810588" w:rsidRPr="001C7EA8" w:rsidRDefault="006757B5" w:rsidP="00810588">
      <w:pPr>
        <w:rPr>
          <w:sz w:val="22"/>
          <w:szCs w:val="22"/>
        </w:rPr>
      </w:pPr>
      <w:r w:rsidRPr="00404DD6">
        <w:rPr>
          <w:sz w:val="22"/>
          <w:szCs w:val="22"/>
        </w:rPr>
        <w:t>V</w:t>
      </w:r>
      <w:r w:rsidR="00810588" w:rsidRPr="00454F4A">
        <w:rPr>
          <w:sz w:val="22"/>
          <w:szCs w:val="22"/>
        </w:rPr>
        <w:t xml:space="preserve">artoti tik per burną ir </w:t>
      </w:r>
      <w:r w:rsidR="00AC6102" w:rsidRPr="00454F4A">
        <w:rPr>
          <w:sz w:val="22"/>
          <w:szCs w:val="22"/>
        </w:rPr>
        <w:t xml:space="preserve">tik </w:t>
      </w:r>
      <w:r w:rsidR="00810588" w:rsidRPr="00454F4A">
        <w:rPr>
          <w:sz w:val="22"/>
          <w:szCs w:val="22"/>
        </w:rPr>
        <w:t>trump</w:t>
      </w:r>
      <w:r w:rsidR="00AC6102" w:rsidRPr="001C7EA8">
        <w:rPr>
          <w:sz w:val="22"/>
          <w:szCs w:val="22"/>
        </w:rPr>
        <w:t>ą laikotarpį</w:t>
      </w:r>
      <w:r w:rsidR="00810588" w:rsidRPr="001C7EA8">
        <w:rPr>
          <w:sz w:val="22"/>
          <w:szCs w:val="22"/>
        </w:rPr>
        <w:t>.</w:t>
      </w:r>
    </w:p>
    <w:p w14:paraId="3D0C82DB" w14:textId="77777777" w:rsidR="00AC6102" w:rsidRPr="001C7EA8" w:rsidRDefault="00AC6102" w:rsidP="00AC6102">
      <w:pPr>
        <w:rPr>
          <w:noProof/>
          <w:sz w:val="22"/>
          <w:szCs w:val="22"/>
        </w:rPr>
      </w:pPr>
      <w:r w:rsidRPr="001C7EA8">
        <w:rPr>
          <w:noProof/>
          <w:sz w:val="22"/>
          <w:szCs w:val="22"/>
        </w:rPr>
        <w:t>Pacientams, kurių skrandis yra jautrus, Ibustar rekomenduojama gerti valgymo metu.</w:t>
      </w:r>
    </w:p>
    <w:p w14:paraId="2404E28D" w14:textId="77777777" w:rsidR="00810588" w:rsidRPr="0028084D" w:rsidRDefault="00810588" w:rsidP="00810588">
      <w:pPr>
        <w:rPr>
          <w:sz w:val="22"/>
          <w:szCs w:val="22"/>
        </w:rPr>
      </w:pPr>
      <w:r w:rsidRPr="001C7EA8">
        <w:rPr>
          <w:sz w:val="22"/>
          <w:szCs w:val="22"/>
        </w:rPr>
        <w:t xml:space="preserve">Prieš vartojimą buteliuką reikia stipriai </w:t>
      </w:r>
      <w:r w:rsidR="00AC6102" w:rsidRPr="001C7EA8">
        <w:rPr>
          <w:sz w:val="22"/>
          <w:szCs w:val="22"/>
        </w:rPr>
        <w:t>pakratyti</w:t>
      </w:r>
      <w:r w:rsidRPr="001C7EA8">
        <w:rPr>
          <w:sz w:val="22"/>
          <w:szCs w:val="22"/>
        </w:rPr>
        <w:t xml:space="preserve">. </w:t>
      </w:r>
      <w:r w:rsidR="00AC6102" w:rsidRPr="001C7EA8">
        <w:rPr>
          <w:noProof/>
          <w:sz w:val="22"/>
          <w:szCs w:val="22"/>
        </w:rPr>
        <w:t>Tiksliam dozavimui pakuotėje yra geriamasis švirkštas vartojimui per burną (sužymėtas padalomis kas 0,25</w:t>
      </w:r>
      <w:r w:rsidR="00AC6102" w:rsidRPr="00B10001">
        <w:rPr>
          <w:noProof/>
          <w:sz w:val="22"/>
          <w:szCs w:val="22"/>
        </w:rPr>
        <w:t> mililitro iki 5 </w:t>
      </w:r>
      <w:r w:rsidR="00AC6102" w:rsidRPr="0028084D">
        <w:rPr>
          <w:noProof/>
          <w:sz w:val="22"/>
          <w:szCs w:val="22"/>
        </w:rPr>
        <w:t>ml).</w:t>
      </w:r>
    </w:p>
    <w:p w14:paraId="6A7410A3" w14:textId="77777777" w:rsidR="00810588" w:rsidRPr="00B72744" w:rsidRDefault="00810588" w:rsidP="00961ABE">
      <w:pPr>
        <w:pStyle w:val="BTEMEASMCA"/>
      </w:pPr>
    </w:p>
    <w:p w14:paraId="01AF401E" w14:textId="315CC211" w:rsidR="00810588" w:rsidRPr="00454F4A" w:rsidRDefault="00810588" w:rsidP="00810588">
      <w:pPr>
        <w:pStyle w:val="PI-2EMEASMCA"/>
      </w:pPr>
      <w:bookmarkStart w:id="17" w:name="_Toc129243104"/>
      <w:bookmarkStart w:id="18" w:name="_Toc129243229"/>
      <w:r w:rsidRPr="00404DD6">
        <w:lastRenderedPageBreak/>
        <w:t>4.3</w:t>
      </w:r>
      <w:r w:rsidRPr="00404DD6">
        <w:tab/>
        <w:t>Kontra</w:t>
      </w:r>
      <w:r w:rsidRPr="00454F4A">
        <w:t>indikacijos</w:t>
      </w:r>
      <w:bookmarkEnd w:id="17"/>
      <w:bookmarkEnd w:id="18"/>
    </w:p>
    <w:p w14:paraId="3B3B7EE3" w14:textId="77777777" w:rsidR="00810588" w:rsidRPr="00454F4A" w:rsidRDefault="00810588" w:rsidP="00961ABE">
      <w:pPr>
        <w:pStyle w:val="BTEMEASMCA"/>
      </w:pPr>
    </w:p>
    <w:p w14:paraId="747FA8F3" w14:textId="77777777" w:rsidR="00810588" w:rsidRPr="001C7EA8" w:rsidRDefault="00810588" w:rsidP="001C7EA8">
      <w:pPr>
        <w:pStyle w:val="Sraopastraipa"/>
        <w:numPr>
          <w:ilvl w:val="0"/>
          <w:numId w:val="14"/>
        </w:numPr>
        <w:autoSpaceDE w:val="0"/>
        <w:autoSpaceDN w:val="0"/>
        <w:ind w:left="567" w:hanging="567"/>
        <w:rPr>
          <w:sz w:val="22"/>
          <w:szCs w:val="22"/>
        </w:rPr>
      </w:pPr>
      <w:r w:rsidRPr="001C7EA8">
        <w:rPr>
          <w:sz w:val="22"/>
          <w:szCs w:val="22"/>
        </w:rPr>
        <w:t>Padidėjęs jautrumas veikliajai arba bet kuriai 6.1</w:t>
      </w:r>
      <w:r w:rsidR="0086361C" w:rsidRPr="001C7EA8">
        <w:rPr>
          <w:sz w:val="22"/>
          <w:szCs w:val="22"/>
        </w:rPr>
        <w:t> </w:t>
      </w:r>
      <w:r w:rsidRPr="001C7EA8">
        <w:rPr>
          <w:sz w:val="22"/>
          <w:szCs w:val="22"/>
        </w:rPr>
        <w:t>skyriuje nurodytai pagalbinei medžiagai.</w:t>
      </w:r>
    </w:p>
    <w:p w14:paraId="608164FE" w14:textId="77777777" w:rsidR="00810588" w:rsidRPr="00B10001" w:rsidRDefault="00810588" w:rsidP="00961ABE">
      <w:pPr>
        <w:pStyle w:val="BTEMEASMCA"/>
      </w:pPr>
    </w:p>
    <w:p w14:paraId="5F0C41B5" w14:textId="77777777" w:rsidR="00810588" w:rsidRPr="00B72744" w:rsidRDefault="00810588" w:rsidP="00810588">
      <w:pPr>
        <w:pStyle w:val="Sraopastraipa"/>
        <w:numPr>
          <w:ilvl w:val="0"/>
          <w:numId w:val="14"/>
        </w:numPr>
        <w:autoSpaceDE w:val="0"/>
        <w:autoSpaceDN w:val="0"/>
        <w:ind w:left="567" w:hanging="567"/>
        <w:rPr>
          <w:sz w:val="22"/>
          <w:szCs w:val="22"/>
        </w:rPr>
      </w:pPr>
      <w:r w:rsidRPr="00B10001">
        <w:rPr>
          <w:sz w:val="22"/>
          <w:szCs w:val="22"/>
        </w:rPr>
        <w:t>P</w:t>
      </w:r>
      <w:r w:rsidRPr="0028084D">
        <w:rPr>
          <w:sz w:val="22"/>
          <w:szCs w:val="22"/>
        </w:rPr>
        <w:t xml:space="preserve">raeityje </w:t>
      </w:r>
      <w:r w:rsidRPr="00081F37">
        <w:rPr>
          <w:sz w:val="22"/>
          <w:szCs w:val="22"/>
        </w:rPr>
        <w:t>vartojant acetilsalicilo rūgštį (ASR) arba kitus nesteroidinius vaistus nuo uždegimo (NVNU)</w:t>
      </w:r>
      <w:r w:rsidR="0086361C" w:rsidRPr="00D55CFF">
        <w:rPr>
          <w:sz w:val="22"/>
          <w:szCs w:val="22"/>
        </w:rPr>
        <w:t>, buvę bronchų spazmas, astma, rinitas, dilgėlinė ar angioneurozinė edema</w:t>
      </w:r>
      <w:r w:rsidRPr="00B72744">
        <w:rPr>
          <w:sz w:val="22"/>
          <w:szCs w:val="22"/>
        </w:rPr>
        <w:t>.</w:t>
      </w:r>
    </w:p>
    <w:p w14:paraId="7441A9FF" w14:textId="77777777" w:rsidR="00810588" w:rsidRPr="0049784A" w:rsidRDefault="00810588" w:rsidP="00810588">
      <w:pPr>
        <w:pStyle w:val="Sraopastraipa"/>
        <w:numPr>
          <w:ilvl w:val="0"/>
          <w:numId w:val="14"/>
        </w:numPr>
        <w:autoSpaceDE w:val="0"/>
        <w:autoSpaceDN w:val="0"/>
        <w:ind w:left="567" w:hanging="567"/>
        <w:rPr>
          <w:strike/>
          <w:sz w:val="22"/>
          <w:szCs w:val="22"/>
        </w:rPr>
      </w:pPr>
      <w:r w:rsidRPr="00404DD6">
        <w:rPr>
          <w:sz w:val="22"/>
          <w:szCs w:val="22"/>
        </w:rPr>
        <w:t>Ne</w:t>
      </w:r>
      <w:r w:rsidR="0086361C" w:rsidRPr="00454F4A">
        <w:rPr>
          <w:sz w:val="22"/>
          <w:szCs w:val="22"/>
        </w:rPr>
        <w:t>patikslinti</w:t>
      </w:r>
      <w:r w:rsidRPr="0049784A">
        <w:rPr>
          <w:sz w:val="22"/>
          <w:szCs w:val="22"/>
        </w:rPr>
        <w:t xml:space="preserve"> kraujodaros sutrikimai.</w:t>
      </w:r>
    </w:p>
    <w:p w14:paraId="16239566" w14:textId="77777777" w:rsidR="00810588" w:rsidRPr="0049784A" w:rsidRDefault="00810588" w:rsidP="00810588">
      <w:pPr>
        <w:pStyle w:val="Sraopastraipa"/>
        <w:numPr>
          <w:ilvl w:val="0"/>
          <w:numId w:val="14"/>
        </w:numPr>
        <w:autoSpaceDE w:val="0"/>
        <w:autoSpaceDN w:val="0"/>
        <w:ind w:left="567" w:hanging="567"/>
        <w:rPr>
          <w:sz w:val="22"/>
          <w:szCs w:val="22"/>
        </w:rPr>
      </w:pPr>
      <w:r w:rsidRPr="0049784A">
        <w:rPr>
          <w:sz w:val="22"/>
          <w:szCs w:val="22"/>
        </w:rPr>
        <w:t>Aktyvi arba praeityje buvusi pasikartojanti pepsinė opa arba kraujavimas (du arba daugiau įrodyti opėjimo arba kraujavimo epizodai).</w:t>
      </w:r>
    </w:p>
    <w:p w14:paraId="6E2723F9" w14:textId="77777777" w:rsidR="00810588" w:rsidRPr="0049784A" w:rsidRDefault="00810588" w:rsidP="00961ABE">
      <w:pPr>
        <w:pStyle w:val="BT-EMEASMCA"/>
      </w:pPr>
      <w:r w:rsidRPr="0049784A">
        <w:t>Buv</w:t>
      </w:r>
      <w:r w:rsidR="00D515D3">
        <w:t>ęs</w:t>
      </w:r>
      <w:r w:rsidRPr="0049784A">
        <w:t xml:space="preserve"> kraujavimas iš virškinimo trakto ar jo prakiurimas, susiję su ankstesniu NVNU vartojimu.</w:t>
      </w:r>
    </w:p>
    <w:p w14:paraId="6E9BF0F4" w14:textId="77777777" w:rsidR="00810588" w:rsidRPr="00B10001" w:rsidRDefault="00810588" w:rsidP="00961ABE">
      <w:pPr>
        <w:pStyle w:val="BT-EMEASMCA"/>
      </w:pPr>
      <w:r w:rsidRPr="00B10001">
        <w:t>Kraujavimas į smegenis arba kitoks aktyvus kraujavimas.</w:t>
      </w:r>
    </w:p>
    <w:p w14:paraId="6F77B740" w14:textId="77777777" w:rsidR="00D515D3" w:rsidRPr="00D55CFF" w:rsidRDefault="00810588" w:rsidP="00961ABE">
      <w:pPr>
        <w:pStyle w:val="BT-EMEASMCA"/>
      </w:pPr>
      <w:r w:rsidRPr="00B10001">
        <w:t>S</w:t>
      </w:r>
      <w:r w:rsidRPr="0028084D">
        <w:t>unkus kepenų</w:t>
      </w:r>
      <w:r w:rsidR="00D515D3" w:rsidRPr="0028084D">
        <w:t xml:space="preserve"> funkcijos nepakankamumas ir</w:t>
      </w:r>
      <w:r w:rsidRPr="00081F37">
        <w:t xml:space="preserve"> sunkus inkstų funkcijos </w:t>
      </w:r>
      <w:r w:rsidR="00D515D3" w:rsidRPr="00081F37">
        <w:t>nepakankamum</w:t>
      </w:r>
      <w:r w:rsidR="00D515D3" w:rsidRPr="00D55CFF">
        <w:t>as.</w:t>
      </w:r>
    </w:p>
    <w:p w14:paraId="5EBE00C5" w14:textId="77777777" w:rsidR="00810588" w:rsidRPr="00B10001" w:rsidRDefault="00D515D3" w:rsidP="00961ABE">
      <w:pPr>
        <w:pStyle w:val="BT-EMEASMCA"/>
      </w:pPr>
      <w:r w:rsidRPr="00404DD6">
        <w:t>S</w:t>
      </w:r>
      <w:r w:rsidR="00810588" w:rsidRPr="00454F4A">
        <w:t xml:space="preserve">unkus širdies nepakankamumas (IV funkcinės klasės pagal </w:t>
      </w:r>
      <w:r w:rsidR="00810588" w:rsidRPr="001C7EA8">
        <w:rPr>
          <w:i/>
          <w:iCs/>
        </w:rPr>
        <w:t>NYHA</w:t>
      </w:r>
      <w:r w:rsidR="00810588" w:rsidRPr="00B10001">
        <w:t>).</w:t>
      </w:r>
    </w:p>
    <w:p w14:paraId="3A305C69" w14:textId="77777777" w:rsidR="00810588" w:rsidRPr="00081F37" w:rsidRDefault="00064BEA" w:rsidP="00961ABE">
      <w:pPr>
        <w:pStyle w:val="BT-EMEASMCA"/>
      </w:pPr>
      <w:r w:rsidRPr="0028084D">
        <w:t>Sunki dehidratacija</w:t>
      </w:r>
      <w:r w:rsidR="00810588" w:rsidRPr="00081F37">
        <w:t xml:space="preserve"> (</w:t>
      </w:r>
      <w:r w:rsidRPr="00081F37">
        <w:t xml:space="preserve">pvz., </w:t>
      </w:r>
      <w:r w:rsidR="00810588" w:rsidRPr="00081F37">
        <w:t>dėl vėmimo, viduriavimo ar dėl nepakankamo skysčių vartojimo).</w:t>
      </w:r>
    </w:p>
    <w:p w14:paraId="6C55EFA0" w14:textId="77777777" w:rsidR="00810588" w:rsidRPr="00B10001" w:rsidRDefault="00064BEA" w:rsidP="00961ABE">
      <w:pPr>
        <w:pStyle w:val="BT-EMEASMCA"/>
      </w:pPr>
      <w:r w:rsidRPr="00B72744">
        <w:t>Paskutinysis</w:t>
      </w:r>
      <w:r w:rsidR="00810588" w:rsidRPr="00404DD6">
        <w:t xml:space="preserve"> nėštumo trimestr</w:t>
      </w:r>
      <w:r w:rsidRPr="00454F4A">
        <w:t xml:space="preserve">as (žr. </w:t>
      </w:r>
      <w:r w:rsidRPr="001C7EA8">
        <w:rPr>
          <w:lang w:val="sv-SE"/>
        </w:rPr>
        <w:t>4.6</w:t>
      </w:r>
      <w:r w:rsidRPr="00B10001">
        <w:t> skyrių)</w:t>
      </w:r>
      <w:r w:rsidR="00810588" w:rsidRPr="00B10001">
        <w:t>.</w:t>
      </w:r>
    </w:p>
    <w:p w14:paraId="37D6B1E8" w14:textId="77777777" w:rsidR="0068458F" w:rsidRPr="00454F4A" w:rsidRDefault="00BF446C" w:rsidP="00961ABE">
      <w:pPr>
        <w:pStyle w:val="BT-EMEASMCA"/>
      </w:pPr>
      <w:r w:rsidRPr="00B10001">
        <w:t>Š</w:t>
      </w:r>
      <w:r w:rsidRPr="0028084D">
        <w:t xml:space="preserve">i dozė dėl didesnio veikliosios medžiagos kiekio netinka mažiau </w:t>
      </w:r>
      <w:r w:rsidR="0068458F" w:rsidRPr="0028084D">
        <w:t>kaip 10</w:t>
      </w:r>
      <w:r w:rsidRPr="00081F37">
        <w:t> </w:t>
      </w:r>
      <w:r w:rsidR="0068458F" w:rsidRPr="00081F37">
        <w:t>kg (</w:t>
      </w:r>
      <w:r w:rsidRPr="00081F37">
        <w:t xml:space="preserve">jaunesniems kaip </w:t>
      </w:r>
      <w:r w:rsidR="0068458F" w:rsidRPr="00D55CFF">
        <w:t>1</w:t>
      </w:r>
      <w:r w:rsidRPr="00B72744">
        <w:t> </w:t>
      </w:r>
      <w:r w:rsidR="0068458F" w:rsidRPr="00404DD6">
        <w:t xml:space="preserve">metų) </w:t>
      </w:r>
      <w:r w:rsidRPr="00454F4A">
        <w:t>kūdiki</w:t>
      </w:r>
      <w:r w:rsidR="0068458F" w:rsidRPr="00454F4A">
        <w:t>ams.</w:t>
      </w:r>
    </w:p>
    <w:p w14:paraId="4273D099" w14:textId="77777777" w:rsidR="00810588" w:rsidRPr="001C7EA8" w:rsidRDefault="00810588" w:rsidP="00961ABE">
      <w:pPr>
        <w:pStyle w:val="BTEMEASMCA"/>
      </w:pPr>
    </w:p>
    <w:p w14:paraId="701643B6" w14:textId="4F73C40B" w:rsidR="00810588" w:rsidRPr="001C7EA8" w:rsidRDefault="00810588" w:rsidP="00810588">
      <w:pPr>
        <w:pStyle w:val="PI-2EMEASMCA"/>
      </w:pPr>
      <w:bookmarkStart w:id="19" w:name="_Toc129243105"/>
      <w:bookmarkStart w:id="20" w:name="_Toc129243230"/>
      <w:r w:rsidRPr="001C7EA8">
        <w:t>4.4</w:t>
      </w:r>
      <w:r w:rsidRPr="001C7EA8">
        <w:tab/>
        <w:t>Specialūs įspėjimai ir atsargumo priemonės</w:t>
      </w:r>
      <w:bookmarkEnd w:id="19"/>
      <w:bookmarkEnd w:id="20"/>
    </w:p>
    <w:p w14:paraId="21309DEC" w14:textId="77777777" w:rsidR="00810588" w:rsidRPr="001C7EA8" w:rsidRDefault="00810588" w:rsidP="00810588">
      <w:pPr>
        <w:pStyle w:val="PI-2EMEASMCA"/>
      </w:pPr>
    </w:p>
    <w:p w14:paraId="61272380" w14:textId="77777777" w:rsidR="00810588" w:rsidRPr="001C7EA8" w:rsidRDefault="00810588" w:rsidP="00961ABE">
      <w:pPr>
        <w:pStyle w:val="BTEMEASMCA"/>
      </w:pPr>
      <w:r w:rsidRPr="001C7EA8">
        <w:t>Nepageidaujamą poveikį galima sumažinti vartojant mažiausią veiksmingą vaisto dozę trumpiausią laiką, būtiną simptom</w:t>
      </w:r>
      <w:r w:rsidR="00145629" w:rsidRPr="001C7EA8">
        <w:t>ams</w:t>
      </w:r>
      <w:r w:rsidRPr="001C7EA8">
        <w:t xml:space="preserve"> kontrol</w:t>
      </w:r>
      <w:r w:rsidR="00145629" w:rsidRPr="001C7EA8">
        <w:t>iuoti</w:t>
      </w:r>
      <w:r w:rsidRPr="001C7EA8">
        <w:t xml:space="preserve"> (</w:t>
      </w:r>
      <w:r w:rsidR="00DA1FF8" w:rsidRPr="001C7EA8">
        <w:t xml:space="preserve">apie riziką </w:t>
      </w:r>
      <w:r w:rsidRPr="001C7EA8">
        <w:t xml:space="preserve">virškinimo trakto </w:t>
      </w:r>
      <w:r w:rsidR="00DA1FF8" w:rsidRPr="001C7EA8">
        <w:t xml:space="preserve">bei </w:t>
      </w:r>
      <w:r w:rsidRPr="001C7EA8">
        <w:t xml:space="preserve">širdies </w:t>
      </w:r>
      <w:r w:rsidR="00DA1FF8" w:rsidRPr="001C7EA8">
        <w:t>ir kraujagyslių sistemai žr. 4.2 skyrių</w:t>
      </w:r>
      <w:r w:rsidRPr="001C7EA8">
        <w:t>).</w:t>
      </w:r>
    </w:p>
    <w:p w14:paraId="3589CB41" w14:textId="77777777" w:rsidR="00810588" w:rsidRPr="001C7EA8" w:rsidRDefault="00810588" w:rsidP="00810588">
      <w:pPr>
        <w:rPr>
          <w:sz w:val="22"/>
          <w:szCs w:val="22"/>
        </w:rPr>
      </w:pPr>
    </w:p>
    <w:p w14:paraId="024749B8" w14:textId="77777777" w:rsidR="00810588" w:rsidRPr="00DF1547" w:rsidRDefault="00C10235" w:rsidP="00961ABE">
      <w:pPr>
        <w:pStyle w:val="BTEMEASMCA"/>
        <w:rPr>
          <w:b/>
        </w:rPr>
      </w:pPr>
      <w:r w:rsidRPr="00DF1547">
        <w:rPr>
          <w:b/>
        </w:rPr>
        <w:t>Saugumas v</w:t>
      </w:r>
      <w:r w:rsidR="00810588" w:rsidRPr="00DF1547">
        <w:rPr>
          <w:b/>
        </w:rPr>
        <w:t>irškinimo trakt</w:t>
      </w:r>
      <w:r w:rsidRPr="00DF1547">
        <w:rPr>
          <w:b/>
        </w:rPr>
        <w:t>ui</w:t>
      </w:r>
    </w:p>
    <w:p w14:paraId="03E3C7CD" w14:textId="77777777" w:rsidR="00810588" w:rsidRPr="0028084D" w:rsidRDefault="00810588" w:rsidP="00961ABE">
      <w:pPr>
        <w:pStyle w:val="BTEMEASMCA"/>
      </w:pPr>
      <w:r w:rsidRPr="00B10001">
        <w:t xml:space="preserve">Ibustar reikia vengti vartoti kartu su kitais NVNU, įskaitant </w:t>
      </w:r>
      <w:r w:rsidR="00C10235" w:rsidRPr="00B10001">
        <w:t xml:space="preserve">selektyviuosius </w:t>
      </w:r>
      <w:r w:rsidR="00C10235" w:rsidRPr="001C7EA8">
        <w:t xml:space="preserve">2-ojo </w:t>
      </w:r>
      <w:r w:rsidR="00C10235" w:rsidRPr="00B10001">
        <w:t xml:space="preserve">tipo </w:t>
      </w:r>
      <w:r w:rsidRPr="00B10001">
        <w:t>ciklooksigenazės i</w:t>
      </w:r>
      <w:r w:rsidRPr="0028084D">
        <w:t>nhibitorius.</w:t>
      </w:r>
    </w:p>
    <w:p w14:paraId="5474C08A" w14:textId="77777777" w:rsidR="00810588" w:rsidRPr="0028084D" w:rsidRDefault="00810588" w:rsidP="00961ABE">
      <w:pPr>
        <w:pStyle w:val="BTEMEASMCA"/>
      </w:pPr>
    </w:p>
    <w:p w14:paraId="1E0B6064" w14:textId="77777777" w:rsidR="00810588" w:rsidRPr="00DF1547" w:rsidRDefault="00810588" w:rsidP="00961ABE">
      <w:pPr>
        <w:pStyle w:val="BTEMEASMCA"/>
        <w:rPr>
          <w:i/>
        </w:rPr>
      </w:pPr>
      <w:r w:rsidRPr="00DF1547">
        <w:rPr>
          <w:i/>
        </w:rPr>
        <w:t>Senyvi pacientai</w:t>
      </w:r>
    </w:p>
    <w:p w14:paraId="357DA6F5" w14:textId="77777777" w:rsidR="00810588" w:rsidRPr="001C7EA8" w:rsidRDefault="00810588" w:rsidP="00961ABE">
      <w:pPr>
        <w:pStyle w:val="BTEMEASMCA"/>
      </w:pPr>
      <w:r w:rsidRPr="00B72744">
        <w:t xml:space="preserve">Senyviems pacientams </w:t>
      </w:r>
      <w:r w:rsidR="009143A0" w:rsidRPr="00454F4A">
        <w:t>dažniau pasireiškia nepageidaujamos reakcijos į</w:t>
      </w:r>
      <w:r w:rsidRPr="00454F4A">
        <w:t>, ypač kraujavimas iš virškinimo trak</w:t>
      </w:r>
      <w:r w:rsidRPr="001C7EA8">
        <w:t xml:space="preserve">to ir </w:t>
      </w:r>
      <w:r w:rsidR="009143A0" w:rsidRPr="001C7EA8">
        <w:t>prakiurimas</w:t>
      </w:r>
      <w:r w:rsidRPr="001C7EA8">
        <w:t xml:space="preserve">, kurie gali </w:t>
      </w:r>
      <w:r w:rsidR="009143A0" w:rsidRPr="001C7EA8">
        <w:t xml:space="preserve">būti </w:t>
      </w:r>
      <w:r w:rsidRPr="001C7EA8">
        <w:t>mirt</w:t>
      </w:r>
      <w:r w:rsidR="009143A0" w:rsidRPr="001C7EA8">
        <w:t>ini</w:t>
      </w:r>
      <w:r w:rsidRPr="001C7EA8">
        <w:t xml:space="preserve"> (žr. 4.2 skyrių). </w:t>
      </w:r>
    </w:p>
    <w:p w14:paraId="307ADB8C" w14:textId="77777777" w:rsidR="00810588" w:rsidRPr="001C7EA8" w:rsidRDefault="00810588" w:rsidP="00961ABE">
      <w:pPr>
        <w:pStyle w:val="BTEMEASMCA"/>
      </w:pPr>
    </w:p>
    <w:p w14:paraId="74455BD4" w14:textId="77777777" w:rsidR="00810588" w:rsidRPr="00DF1547" w:rsidRDefault="00810588" w:rsidP="00961ABE">
      <w:pPr>
        <w:pStyle w:val="BTEMEASMCA"/>
        <w:rPr>
          <w:i/>
        </w:rPr>
      </w:pPr>
      <w:r w:rsidRPr="00DF1547">
        <w:rPr>
          <w:i/>
        </w:rPr>
        <w:t>Virškinimo trakto kraujavimas, išopėjimas ar prakiurimas</w:t>
      </w:r>
    </w:p>
    <w:p w14:paraId="23E0C948" w14:textId="77777777" w:rsidR="00810588" w:rsidRPr="0049784A" w:rsidRDefault="003F1919" w:rsidP="00961ABE">
      <w:pPr>
        <w:pStyle w:val="BTEMEASMCA"/>
      </w:pPr>
      <w:r w:rsidRPr="001C7EA8">
        <w:t>Kraujavimas iš v</w:t>
      </w:r>
      <w:r w:rsidR="00810588" w:rsidRPr="001C7EA8">
        <w:t xml:space="preserve">irškinimo trakto, </w:t>
      </w:r>
      <w:r w:rsidRPr="001C7EA8">
        <w:t xml:space="preserve">jo </w:t>
      </w:r>
      <w:r w:rsidR="00810588" w:rsidRPr="001C7EA8">
        <w:t>iopėjimas</w:t>
      </w:r>
      <w:r w:rsidR="00810588" w:rsidRPr="001C7EA8">
        <w:rPr>
          <w:i/>
        </w:rPr>
        <w:t xml:space="preserve"> </w:t>
      </w:r>
      <w:r w:rsidR="00810588" w:rsidRPr="001C7EA8">
        <w:t xml:space="preserve">ar prakiurimas, kurie gali būti mirtini, </w:t>
      </w:r>
      <w:r w:rsidRPr="001C7EA8">
        <w:t xml:space="preserve">buvo pastebėti </w:t>
      </w:r>
      <w:r w:rsidR="00810588" w:rsidRPr="001C7EA8">
        <w:t xml:space="preserve">bet kuriuo gydymo metu vartojant visus NVNU su įspėjamaisiais simptomais ar </w:t>
      </w:r>
      <w:r w:rsidRPr="001C7EA8">
        <w:t xml:space="preserve">be jų, </w:t>
      </w:r>
      <w:r w:rsidR="00810588" w:rsidRPr="001C7EA8">
        <w:t xml:space="preserve">praeityje </w:t>
      </w:r>
      <w:r w:rsidRPr="001C7EA8">
        <w:t>pavojingų</w:t>
      </w:r>
      <w:r w:rsidR="00810588" w:rsidRPr="001C7EA8">
        <w:t xml:space="preserve"> virškinimo trakto sutrikima</w:t>
      </w:r>
      <w:r w:rsidRPr="001C7EA8">
        <w:t>ų patyrusiems ir nepatyrusiems pacientams</w:t>
      </w:r>
      <w:r w:rsidR="00810588" w:rsidRPr="001C7EA8">
        <w:t>.</w:t>
      </w:r>
    </w:p>
    <w:p w14:paraId="01968CFA" w14:textId="77777777" w:rsidR="00810588" w:rsidRPr="0049784A" w:rsidRDefault="00810588" w:rsidP="00961ABE">
      <w:pPr>
        <w:pStyle w:val="BTEMEASMCA"/>
      </w:pPr>
    </w:p>
    <w:p w14:paraId="07AB00AE" w14:textId="77777777" w:rsidR="00810588" w:rsidRPr="001C7EA8" w:rsidRDefault="00810588" w:rsidP="00961ABE">
      <w:pPr>
        <w:pStyle w:val="BTEMEASMCA"/>
      </w:pPr>
      <w:r w:rsidRPr="00B10001">
        <w:t xml:space="preserve">Didinant NVNU dozę, </w:t>
      </w:r>
      <w:r w:rsidR="00B319ED" w:rsidRPr="00B10001">
        <w:t>pacientams</w:t>
      </w:r>
      <w:r w:rsidRPr="00B10001">
        <w:t xml:space="preserve">, kuriems praeityje buvo opa, ypač komplikuota kraujavimu arba prakiurimu, taip pat senyviems žmonėms, kraujavimo iš virškinimo trakto, virškinimo trakto </w:t>
      </w:r>
      <w:r w:rsidRPr="0028084D">
        <w:t>opėjimo ar prakiurimo rizika yra didesnė (žr. 4.3</w:t>
      </w:r>
      <w:r w:rsidR="00B319ED" w:rsidRPr="00081F37">
        <w:t> </w:t>
      </w:r>
      <w:r w:rsidRPr="00081F37">
        <w:t xml:space="preserve">skyrių). Tokius </w:t>
      </w:r>
      <w:r w:rsidR="00B319ED" w:rsidRPr="00D55CFF">
        <w:t xml:space="preserve">pacientus </w:t>
      </w:r>
      <w:r w:rsidRPr="00B72744">
        <w:t xml:space="preserve">reikia pradėti </w:t>
      </w:r>
      <w:r w:rsidRPr="00404DD6">
        <w:t xml:space="preserve">gydyti mažiausia </w:t>
      </w:r>
      <w:r w:rsidR="00B319ED" w:rsidRPr="00454F4A">
        <w:t xml:space="preserve">prieinama </w:t>
      </w:r>
      <w:r w:rsidRPr="00454F4A">
        <w:t xml:space="preserve">vaistinio preparato doze. </w:t>
      </w:r>
      <w:r w:rsidR="00B12686" w:rsidRPr="001C7EA8">
        <w:t>Š</w:t>
      </w:r>
      <w:r w:rsidRPr="001C7EA8">
        <w:t>iems pacientams</w:t>
      </w:r>
      <w:r w:rsidR="00B12686" w:rsidRPr="001C7EA8">
        <w:t>,</w:t>
      </w:r>
      <w:r w:rsidRPr="001C7EA8">
        <w:t xml:space="preserve"> </w:t>
      </w:r>
      <w:r w:rsidR="00B12686" w:rsidRPr="001C7EA8">
        <w:t>o taip pat pacientams, kuriems kartu reikia vartoti mažą acetilsalicilo rūgšties dozę arba kitų virškinimo trakto pažaidos riziką didinančių vaistinių preparatų, reikia kartu apgalvotai skirti virškinimo traktą</w:t>
      </w:r>
      <w:r w:rsidRPr="001C7EA8">
        <w:t xml:space="preserve"> apsauganči</w:t>
      </w:r>
      <w:r w:rsidR="00B12686" w:rsidRPr="001C7EA8">
        <w:t>ų</w:t>
      </w:r>
      <w:r w:rsidRPr="001C7EA8">
        <w:t xml:space="preserve"> </w:t>
      </w:r>
      <w:r w:rsidR="00B12686" w:rsidRPr="001C7EA8">
        <w:t xml:space="preserve">vaistinių </w:t>
      </w:r>
      <w:r w:rsidRPr="001C7EA8">
        <w:t>preparat</w:t>
      </w:r>
      <w:r w:rsidR="00B12686" w:rsidRPr="001C7EA8">
        <w:t>ų</w:t>
      </w:r>
      <w:r w:rsidRPr="001C7EA8">
        <w:t xml:space="preserve"> (pvz.: mizoprostoli</w:t>
      </w:r>
      <w:r w:rsidR="00B12686" w:rsidRPr="001C7EA8">
        <w:t>o</w:t>
      </w:r>
      <w:r w:rsidRPr="001C7EA8">
        <w:t xml:space="preserve"> arba protonų siurblio inhibitori</w:t>
      </w:r>
      <w:r w:rsidR="00B12686" w:rsidRPr="001C7EA8">
        <w:t>ų</w:t>
      </w:r>
      <w:r w:rsidRPr="001C7EA8">
        <w:t xml:space="preserve">), (žr. </w:t>
      </w:r>
      <w:r w:rsidR="00B12686" w:rsidRPr="001C7EA8">
        <w:t xml:space="preserve">toliau ir </w:t>
      </w:r>
      <w:r w:rsidRPr="001C7EA8">
        <w:t>4.5</w:t>
      </w:r>
      <w:r w:rsidR="00B12686" w:rsidRPr="001C7EA8">
        <w:t> </w:t>
      </w:r>
      <w:r w:rsidRPr="001C7EA8">
        <w:t>skyrių).</w:t>
      </w:r>
    </w:p>
    <w:p w14:paraId="4645CCFB" w14:textId="77777777" w:rsidR="00810588" w:rsidRPr="001C7EA8" w:rsidRDefault="00810588" w:rsidP="00961ABE">
      <w:pPr>
        <w:pStyle w:val="BTEMEASMCA"/>
      </w:pPr>
    </w:p>
    <w:p w14:paraId="7ED5A03E" w14:textId="77777777" w:rsidR="00810588" w:rsidRPr="001C7EA8" w:rsidRDefault="00EE2307" w:rsidP="00961ABE">
      <w:pPr>
        <w:pStyle w:val="BTEMEASMCA"/>
      </w:pPr>
      <w:r w:rsidRPr="001C7EA8">
        <w:t>Pacientai</w:t>
      </w:r>
      <w:r w:rsidR="00810588" w:rsidRPr="001C7EA8">
        <w:t>, kuriems praeityje pasireiškė toksinis poveikis virškinimo traktui, ypač senyvi, turi pasakyti, jeigu atsiranda, ypač gydymo pradžioje, kokių nors neįprastų virškinimo sutrikimų (ypač kraujavimas iš virškinimo trakto).</w:t>
      </w:r>
    </w:p>
    <w:p w14:paraId="647177FC" w14:textId="77777777" w:rsidR="00810588" w:rsidRPr="001C7EA8" w:rsidRDefault="00810588" w:rsidP="00961ABE">
      <w:pPr>
        <w:pStyle w:val="BTEMEASMCA"/>
      </w:pPr>
      <w:r w:rsidRPr="001C7EA8">
        <w:t>Pacientams reikia nurodyti laikytis atsargumo, kai jie kartu vartoja vaist</w:t>
      </w:r>
      <w:r w:rsidR="00BD0055" w:rsidRPr="001C7EA8">
        <w:t>ini</w:t>
      </w:r>
      <w:r w:rsidRPr="001C7EA8">
        <w:t>us</w:t>
      </w:r>
      <w:r w:rsidR="00BD0055" w:rsidRPr="001C7EA8">
        <w:t xml:space="preserve"> preparatus</w:t>
      </w:r>
      <w:r w:rsidRPr="001C7EA8">
        <w:t xml:space="preserve">, galinčius didinti opėjimo ar kraujavimo riziką </w:t>
      </w:r>
      <w:r w:rsidR="00BD0055" w:rsidRPr="001C7EA8">
        <w:t>(</w:t>
      </w:r>
      <w:r w:rsidRPr="001C7EA8">
        <w:t xml:space="preserve">pvz.: geriamuosius kortikosteroidus, antikoaguliantus </w:t>
      </w:r>
      <w:r w:rsidR="00BD0055" w:rsidRPr="001C7EA8">
        <w:t xml:space="preserve"> [pvz., </w:t>
      </w:r>
      <w:r w:rsidRPr="001C7EA8">
        <w:t>varfarin</w:t>
      </w:r>
      <w:r w:rsidR="00BD0055" w:rsidRPr="001C7EA8">
        <w:t>ą]</w:t>
      </w:r>
      <w:r w:rsidRPr="001C7EA8">
        <w:t>, selektyviuosius serotonino reabsorbcijos inhibitorius arba antitrombocitin</w:t>
      </w:r>
      <w:r w:rsidR="00BD0055" w:rsidRPr="001C7EA8">
        <w:t>iu</w:t>
      </w:r>
      <w:r w:rsidRPr="001C7EA8">
        <w:t xml:space="preserve">s </w:t>
      </w:r>
      <w:r w:rsidR="00BD0055" w:rsidRPr="001C7EA8">
        <w:t>vaistinius preparatus [</w:t>
      </w:r>
      <w:r w:rsidRPr="001C7EA8">
        <w:t>pvz., acetilsalicilo rūgštį</w:t>
      </w:r>
      <w:r w:rsidR="00BD0055" w:rsidRPr="001C7EA8">
        <w:t>])</w:t>
      </w:r>
      <w:r w:rsidRPr="001C7EA8">
        <w:t xml:space="preserve"> (žr. 4.5</w:t>
      </w:r>
      <w:r w:rsidR="00BD0055" w:rsidRPr="001C7EA8">
        <w:t> </w:t>
      </w:r>
      <w:r w:rsidRPr="001C7EA8">
        <w:t xml:space="preserve">skyrių). </w:t>
      </w:r>
    </w:p>
    <w:p w14:paraId="7014FC59" w14:textId="77777777" w:rsidR="00810588" w:rsidRPr="001C7EA8" w:rsidRDefault="00810588" w:rsidP="00961ABE">
      <w:pPr>
        <w:pStyle w:val="BTEMEASMCA"/>
      </w:pPr>
    </w:p>
    <w:p w14:paraId="7021E18F" w14:textId="77777777" w:rsidR="00810588" w:rsidRPr="001C7EA8" w:rsidRDefault="00765E0A" w:rsidP="00961ABE">
      <w:pPr>
        <w:pStyle w:val="BTEMEASMCA"/>
      </w:pPr>
      <w:r w:rsidRPr="001C7EA8">
        <w:lastRenderedPageBreak/>
        <w:t>Jeigu p</w:t>
      </w:r>
      <w:r w:rsidR="00810588" w:rsidRPr="001C7EA8">
        <w:t xml:space="preserve">acientams, vartojantiems Ibustar, prasideda </w:t>
      </w:r>
      <w:r w:rsidRPr="001C7EA8">
        <w:t xml:space="preserve">kraujavimas iš </w:t>
      </w:r>
      <w:r w:rsidR="00810588" w:rsidRPr="001C7EA8">
        <w:t>virškinimo trakto ar opėjimas, gydymą reikia nutraukti.</w:t>
      </w:r>
    </w:p>
    <w:p w14:paraId="5ED71545" w14:textId="77777777" w:rsidR="00810588" w:rsidRPr="001C7EA8" w:rsidRDefault="00810588" w:rsidP="00961ABE">
      <w:pPr>
        <w:pStyle w:val="BTEMEASMCA"/>
      </w:pPr>
    </w:p>
    <w:p w14:paraId="7C57EEAD" w14:textId="77777777" w:rsidR="00810588" w:rsidRPr="001C7EA8" w:rsidRDefault="00810588" w:rsidP="00961ABE">
      <w:pPr>
        <w:pStyle w:val="BTEMEASMCA"/>
      </w:pPr>
      <w:r w:rsidRPr="001C7EA8">
        <w:t>Atsargiai reikia skirti vartoti NVNU pacientams, kuriems buvo virškinimo trakto ligų praeityje (opinis kolitas, Krono (</w:t>
      </w:r>
      <w:r w:rsidRPr="001C7EA8">
        <w:rPr>
          <w:i/>
        </w:rPr>
        <w:t>Crohn</w:t>
      </w:r>
      <w:r w:rsidRPr="001C7EA8">
        <w:t>) liga), nes šios ligos gali paūmėti (žr. 4.8</w:t>
      </w:r>
      <w:r w:rsidR="00765E0A" w:rsidRPr="001C7EA8">
        <w:t> </w:t>
      </w:r>
      <w:r w:rsidRPr="001C7EA8">
        <w:t>skyrių).</w:t>
      </w:r>
    </w:p>
    <w:p w14:paraId="546C514B" w14:textId="77777777" w:rsidR="00810588" w:rsidRPr="001C7EA8" w:rsidRDefault="00810588" w:rsidP="00961ABE">
      <w:pPr>
        <w:pStyle w:val="BTEMEASMCA"/>
      </w:pPr>
    </w:p>
    <w:p w14:paraId="5A777A31" w14:textId="77777777" w:rsidR="00810588" w:rsidRPr="00DF1547" w:rsidRDefault="00810588" w:rsidP="00961ABE">
      <w:pPr>
        <w:pStyle w:val="BTEMEASMCA"/>
        <w:rPr>
          <w:b/>
        </w:rPr>
      </w:pPr>
      <w:r w:rsidRPr="00DF1547">
        <w:rPr>
          <w:b/>
        </w:rPr>
        <w:t>Poveikis širdies bei galvos smegenų kraujagyslėms</w:t>
      </w:r>
    </w:p>
    <w:p w14:paraId="3497A2BC" w14:textId="77777777" w:rsidR="00810588" w:rsidRPr="001C7EA8" w:rsidRDefault="00810588" w:rsidP="00961ABE">
      <w:pPr>
        <w:pStyle w:val="BTEMEASMCA"/>
      </w:pPr>
    </w:p>
    <w:p w14:paraId="384AE695" w14:textId="77777777" w:rsidR="00810588" w:rsidRPr="001C7EA8" w:rsidRDefault="00810588" w:rsidP="00961ABE">
      <w:pPr>
        <w:pStyle w:val="BTEMEASMCA"/>
      </w:pPr>
      <w:r w:rsidRPr="001C7EA8">
        <w:t>Reikia laikytis atsargumo (</w:t>
      </w:r>
      <w:r w:rsidR="00381B8B" w:rsidRPr="001C7EA8">
        <w:t xml:space="preserve">pokalbis </w:t>
      </w:r>
      <w:r w:rsidRPr="001C7EA8">
        <w:t>su gydytoju arba vaistininku) prieš pradedant gydyti pacientus, kurie anamnezėje sirgę hipertenzija ir</w:t>
      </w:r>
      <w:r w:rsidR="00381B8B" w:rsidRPr="001C7EA8">
        <w:t xml:space="preserve"> (</w:t>
      </w:r>
      <w:r w:rsidRPr="001C7EA8">
        <w:t>ar</w:t>
      </w:r>
      <w:r w:rsidR="00381B8B" w:rsidRPr="001C7EA8">
        <w:t>)</w:t>
      </w:r>
      <w:r w:rsidRPr="001C7EA8">
        <w:t xml:space="preserve"> širdies nepakankamumu, nes nurodoma, kad su NVNU vartojimu </w:t>
      </w:r>
      <w:r w:rsidR="00381B8B" w:rsidRPr="001C7EA8">
        <w:t xml:space="preserve">yra </w:t>
      </w:r>
      <w:r w:rsidRPr="001C7EA8">
        <w:t>susijęs skysčių kaupimasis, hipertenzija ir patinimai.</w:t>
      </w:r>
    </w:p>
    <w:p w14:paraId="2C7CA544" w14:textId="77777777" w:rsidR="00810588" w:rsidRPr="001C7EA8" w:rsidRDefault="00810588" w:rsidP="00961ABE">
      <w:pPr>
        <w:pStyle w:val="BTEMEASMCA"/>
      </w:pPr>
    </w:p>
    <w:p w14:paraId="44DCF1F4" w14:textId="77777777" w:rsidR="00810588" w:rsidRPr="001C7EA8" w:rsidRDefault="00810588" w:rsidP="00810588">
      <w:pPr>
        <w:pStyle w:val="Default"/>
        <w:rPr>
          <w:lang w:val="lt-LT"/>
        </w:rPr>
      </w:pPr>
      <w:r w:rsidRPr="001C7EA8">
        <w:rPr>
          <w:rFonts w:ascii="Times New Roman" w:hAnsi="Times New Roman" w:cs="Times New Roman"/>
          <w:sz w:val="22"/>
          <w:szCs w:val="22"/>
          <w:lang w:val="lt-LT"/>
        </w:rPr>
        <w:t>Klinikiniais tyrimais nustatyta</w:t>
      </w:r>
      <w:r w:rsidRPr="001C7EA8">
        <w:rPr>
          <w:rFonts w:ascii="Times New Roman" w:hAnsi="Times New Roman"/>
          <w:sz w:val="22"/>
          <w:lang w:val="lt-LT"/>
        </w:rPr>
        <w:t>, kad ibuprofeno vartojimas, ypač didelėmis dozėmis (2</w:t>
      </w:r>
      <w:r w:rsidR="00381B8B" w:rsidRPr="001C7EA8">
        <w:rPr>
          <w:rFonts w:ascii="Times New Roman" w:hAnsi="Times New Roman"/>
          <w:sz w:val="22"/>
          <w:lang w:val="lt-LT"/>
        </w:rPr>
        <w:t> </w:t>
      </w:r>
      <w:r w:rsidRPr="001C7EA8">
        <w:rPr>
          <w:rFonts w:ascii="Times New Roman" w:hAnsi="Times New Roman"/>
          <w:sz w:val="22"/>
          <w:lang w:val="lt-LT"/>
        </w:rPr>
        <w:t>400</w:t>
      </w:r>
      <w:r w:rsidR="00381B8B" w:rsidRPr="001C7EA8">
        <w:rPr>
          <w:rFonts w:ascii="Times New Roman" w:hAnsi="Times New Roman" w:cs="Times New Roman"/>
          <w:sz w:val="22"/>
          <w:szCs w:val="22"/>
          <w:lang w:val="lt-LT"/>
        </w:rPr>
        <w:t> </w:t>
      </w:r>
      <w:r w:rsidRPr="001C7EA8">
        <w:rPr>
          <w:rFonts w:ascii="Times New Roman" w:hAnsi="Times New Roman"/>
          <w:sz w:val="22"/>
          <w:lang w:val="lt-LT"/>
        </w:rPr>
        <w:t>mg per parą</w:t>
      </w:r>
      <w:r w:rsidRPr="001C7EA8">
        <w:rPr>
          <w:rFonts w:ascii="Times New Roman" w:hAnsi="Times New Roman" w:cs="Times New Roman"/>
          <w:sz w:val="22"/>
          <w:szCs w:val="22"/>
          <w:lang w:val="lt-LT"/>
        </w:rPr>
        <w:t>),</w:t>
      </w:r>
      <w:r w:rsidRPr="001C7EA8">
        <w:rPr>
          <w:rFonts w:ascii="Times New Roman" w:hAnsi="Times New Roman"/>
          <w:sz w:val="22"/>
          <w:lang w:val="lt-LT"/>
        </w:rPr>
        <w:t xml:space="preserve"> gali būti susijęs su nedideliu arterijų trombozės reiškinių (pvz., miokardo infarkto arba insulto) rizikos padidėjimu. </w:t>
      </w:r>
      <w:r w:rsidRPr="001C7EA8">
        <w:rPr>
          <w:rFonts w:ascii="Times New Roman" w:hAnsi="Times New Roman" w:cs="Times New Roman"/>
          <w:sz w:val="22"/>
          <w:szCs w:val="22"/>
          <w:lang w:val="lt-LT"/>
        </w:rPr>
        <w:t>Apskritai</w:t>
      </w:r>
      <w:r w:rsidR="00381B8B" w:rsidRPr="001C7EA8">
        <w:rPr>
          <w:rFonts w:ascii="Times New Roman" w:hAnsi="Times New Roman" w:cs="Times New Roman"/>
          <w:sz w:val="22"/>
          <w:szCs w:val="22"/>
          <w:lang w:val="lt-LT"/>
        </w:rPr>
        <w:t>,</w:t>
      </w:r>
      <w:r w:rsidRPr="001C7EA8">
        <w:rPr>
          <w:rFonts w:ascii="Times New Roman" w:hAnsi="Times New Roman" w:cs="Times New Roman"/>
          <w:sz w:val="22"/>
          <w:szCs w:val="22"/>
          <w:lang w:val="lt-LT"/>
        </w:rPr>
        <w:t xml:space="preserve"> epidemiologinių tyrimų duomenys nepatvirtina</w:t>
      </w:r>
      <w:r w:rsidRPr="001C7EA8">
        <w:rPr>
          <w:rFonts w:ascii="Times New Roman" w:hAnsi="Times New Roman"/>
          <w:sz w:val="22"/>
          <w:lang w:val="lt-LT"/>
        </w:rPr>
        <w:t xml:space="preserve">, kad </w:t>
      </w:r>
      <w:r w:rsidRPr="001C7EA8">
        <w:rPr>
          <w:rFonts w:ascii="Times New Roman" w:hAnsi="Times New Roman" w:cs="Times New Roman"/>
          <w:sz w:val="22"/>
          <w:szCs w:val="22"/>
          <w:lang w:val="lt-LT"/>
        </w:rPr>
        <w:t>maž</w:t>
      </w:r>
      <w:r w:rsidR="00316605" w:rsidRPr="001C7EA8">
        <w:rPr>
          <w:rFonts w:ascii="Times New Roman" w:hAnsi="Times New Roman" w:cs="Times New Roman"/>
          <w:sz w:val="22"/>
          <w:szCs w:val="22"/>
          <w:lang w:val="lt-LT"/>
        </w:rPr>
        <w:t xml:space="preserve">a ibuprofeno </w:t>
      </w:r>
      <w:r w:rsidRPr="001C7EA8">
        <w:rPr>
          <w:rFonts w:ascii="Times New Roman" w:hAnsi="Times New Roman" w:cs="Times New Roman"/>
          <w:sz w:val="22"/>
          <w:szCs w:val="22"/>
          <w:lang w:val="lt-LT"/>
        </w:rPr>
        <w:t>dozė (pvz.,</w:t>
      </w:r>
      <w:r w:rsidRPr="001C7EA8">
        <w:rPr>
          <w:rFonts w:ascii="Times New Roman" w:hAnsi="Times New Roman"/>
          <w:sz w:val="22"/>
          <w:lang w:val="lt-LT"/>
        </w:rPr>
        <w:t xml:space="preserve"> 1</w:t>
      </w:r>
      <w:r w:rsidR="00316605" w:rsidRPr="001C7EA8">
        <w:rPr>
          <w:rFonts w:ascii="Times New Roman" w:hAnsi="Times New Roman"/>
          <w:sz w:val="22"/>
          <w:lang w:val="lt-LT"/>
        </w:rPr>
        <w:t> </w:t>
      </w:r>
      <w:r w:rsidRPr="001C7EA8">
        <w:rPr>
          <w:rFonts w:ascii="Times New Roman" w:hAnsi="Times New Roman"/>
          <w:sz w:val="22"/>
          <w:lang w:val="lt-LT"/>
        </w:rPr>
        <w:t>200</w:t>
      </w:r>
      <w:r w:rsidR="00316605" w:rsidRPr="001C7EA8">
        <w:rPr>
          <w:rFonts w:ascii="Times New Roman" w:hAnsi="Times New Roman" w:cs="Times New Roman"/>
          <w:sz w:val="22"/>
          <w:szCs w:val="22"/>
          <w:lang w:val="lt-LT"/>
        </w:rPr>
        <w:t> </w:t>
      </w:r>
      <w:r w:rsidRPr="001C7EA8">
        <w:rPr>
          <w:rFonts w:ascii="Times New Roman" w:hAnsi="Times New Roman"/>
          <w:sz w:val="22"/>
          <w:lang w:val="lt-LT"/>
        </w:rPr>
        <w:t xml:space="preserve">mg per parą) būtų </w:t>
      </w:r>
      <w:r w:rsidRPr="001C7EA8">
        <w:rPr>
          <w:rFonts w:ascii="Times New Roman" w:hAnsi="Times New Roman" w:cs="Times New Roman"/>
          <w:sz w:val="22"/>
          <w:szCs w:val="22"/>
          <w:lang w:val="lt-LT"/>
        </w:rPr>
        <w:t>susij</w:t>
      </w:r>
      <w:r w:rsidR="00316605" w:rsidRPr="001C7EA8">
        <w:rPr>
          <w:rFonts w:ascii="Times New Roman" w:hAnsi="Times New Roman" w:cs="Times New Roman"/>
          <w:sz w:val="22"/>
          <w:szCs w:val="22"/>
          <w:lang w:val="lt-LT"/>
        </w:rPr>
        <w:t>usi</w:t>
      </w:r>
      <w:r w:rsidRPr="001C7EA8">
        <w:rPr>
          <w:rFonts w:ascii="Times New Roman" w:hAnsi="Times New Roman"/>
          <w:sz w:val="22"/>
          <w:lang w:val="lt-LT"/>
        </w:rPr>
        <w:t xml:space="preserve"> su padidėjusia </w:t>
      </w:r>
      <w:r w:rsidRPr="001C7EA8">
        <w:rPr>
          <w:rFonts w:ascii="Times New Roman" w:hAnsi="Times New Roman" w:cs="Times New Roman"/>
          <w:sz w:val="22"/>
          <w:szCs w:val="22"/>
          <w:lang w:val="lt-LT"/>
        </w:rPr>
        <w:t>arterijų trombozės reiškinių</w:t>
      </w:r>
      <w:r w:rsidRPr="001C7EA8">
        <w:rPr>
          <w:rFonts w:ascii="Times New Roman" w:hAnsi="Times New Roman"/>
          <w:sz w:val="22"/>
          <w:lang w:val="lt-LT"/>
        </w:rPr>
        <w:t xml:space="preserve"> rizika.</w:t>
      </w:r>
      <w:r w:rsidRPr="001C7EA8">
        <w:rPr>
          <w:rFonts w:ascii="Times New Roman" w:hAnsi="Times New Roman" w:cs="Times New Roman"/>
          <w:sz w:val="22"/>
          <w:szCs w:val="22"/>
          <w:lang w:val="lt-LT"/>
        </w:rPr>
        <w:t xml:space="preserve"> </w:t>
      </w:r>
    </w:p>
    <w:p w14:paraId="6B3AE5B8" w14:textId="77777777" w:rsidR="00810588" w:rsidRPr="001C7EA8" w:rsidRDefault="00810588" w:rsidP="00810588">
      <w:pPr>
        <w:pStyle w:val="Default"/>
        <w:rPr>
          <w:rFonts w:ascii="Times New Roman" w:hAnsi="Times New Roman" w:cs="Times New Roman"/>
          <w:sz w:val="22"/>
          <w:szCs w:val="22"/>
          <w:lang w:val="lt-LT"/>
        </w:rPr>
      </w:pPr>
    </w:p>
    <w:p w14:paraId="4D8BBA01" w14:textId="77777777" w:rsidR="00810588" w:rsidRPr="0049784A" w:rsidRDefault="00810588" w:rsidP="00810588">
      <w:pPr>
        <w:pStyle w:val="Default"/>
        <w:rPr>
          <w:rFonts w:ascii="Times New Roman" w:hAnsi="Times New Roman" w:cs="Times New Roman"/>
          <w:sz w:val="22"/>
          <w:szCs w:val="22"/>
          <w:lang w:val="lt-LT"/>
        </w:rPr>
      </w:pPr>
      <w:r w:rsidRPr="001C7EA8">
        <w:rPr>
          <w:rFonts w:ascii="Times New Roman" w:hAnsi="Times New Roman" w:cs="Times New Roman"/>
          <w:sz w:val="22"/>
          <w:szCs w:val="22"/>
          <w:lang w:val="lt-LT"/>
        </w:rPr>
        <w:t xml:space="preserve">Pacientus, kuriems yra nevaldoma hipertenzija, stazinis širdies nepakankamumas (II–III funkcinės klasės pagal </w:t>
      </w:r>
      <w:r w:rsidRPr="001C7EA8">
        <w:rPr>
          <w:rFonts w:ascii="Times New Roman" w:hAnsi="Times New Roman" w:cs="Times New Roman"/>
          <w:i/>
          <w:iCs/>
          <w:sz w:val="22"/>
          <w:szCs w:val="22"/>
          <w:lang w:val="lt-LT"/>
        </w:rPr>
        <w:t>NYHA</w:t>
      </w:r>
      <w:r w:rsidRPr="00B10001">
        <w:rPr>
          <w:rFonts w:ascii="Times New Roman" w:hAnsi="Times New Roman" w:cs="Times New Roman"/>
          <w:sz w:val="22"/>
          <w:szCs w:val="22"/>
          <w:lang w:val="lt-LT"/>
        </w:rPr>
        <w:t xml:space="preserve">), diagnozuota išeminė širdies liga, periferinių arterijų liga ir (arba) galvos smegenų kraujagyslių liga, ibuprofenu galima gydyti tik </w:t>
      </w:r>
      <w:r w:rsidR="00693E26" w:rsidRPr="0028084D">
        <w:rPr>
          <w:rFonts w:ascii="Times New Roman" w:hAnsi="Times New Roman" w:cs="Times New Roman"/>
          <w:sz w:val="22"/>
          <w:szCs w:val="22"/>
          <w:lang w:val="lt-LT"/>
        </w:rPr>
        <w:t xml:space="preserve">atidžiai </w:t>
      </w:r>
      <w:r w:rsidRPr="00081F37">
        <w:rPr>
          <w:rFonts w:ascii="Times New Roman" w:hAnsi="Times New Roman" w:cs="Times New Roman"/>
          <w:sz w:val="22"/>
          <w:szCs w:val="22"/>
          <w:lang w:val="lt-LT"/>
        </w:rPr>
        <w:t>apsvarsčius ir vengiant didelių dozių (2</w:t>
      </w:r>
      <w:r w:rsidR="00693E26" w:rsidRPr="00081F37">
        <w:rPr>
          <w:rFonts w:ascii="Times New Roman" w:hAnsi="Times New Roman" w:cs="Times New Roman"/>
          <w:sz w:val="22"/>
          <w:szCs w:val="22"/>
          <w:lang w:val="lt-LT"/>
        </w:rPr>
        <w:t> </w:t>
      </w:r>
      <w:r w:rsidRPr="00D55CFF">
        <w:rPr>
          <w:rFonts w:ascii="Times New Roman" w:hAnsi="Times New Roman" w:cs="Times New Roman"/>
          <w:sz w:val="22"/>
          <w:szCs w:val="22"/>
          <w:lang w:val="lt-LT"/>
        </w:rPr>
        <w:t>400</w:t>
      </w:r>
      <w:r w:rsidR="00693E26" w:rsidRPr="00B72744">
        <w:rPr>
          <w:rFonts w:ascii="Times New Roman" w:hAnsi="Times New Roman" w:cs="Times New Roman"/>
          <w:sz w:val="22"/>
          <w:szCs w:val="22"/>
          <w:lang w:val="lt-LT"/>
        </w:rPr>
        <w:t> </w:t>
      </w:r>
      <w:r w:rsidRPr="00454F4A">
        <w:rPr>
          <w:rFonts w:ascii="Times New Roman" w:hAnsi="Times New Roman" w:cs="Times New Roman"/>
          <w:sz w:val="22"/>
          <w:szCs w:val="22"/>
          <w:lang w:val="lt-LT"/>
        </w:rPr>
        <w:t>mg per parą).</w:t>
      </w:r>
      <w:r w:rsidRPr="0049784A">
        <w:rPr>
          <w:rFonts w:ascii="Times New Roman" w:hAnsi="Times New Roman" w:cs="Times New Roman"/>
          <w:sz w:val="22"/>
          <w:szCs w:val="22"/>
          <w:lang w:val="lt-LT"/>
        </w:rPr>
        <w:t xml:space="preserve"> </w:t>
      </w:r>
    </w:p>
    <w:p w14:paraId="046BA371" w14:textId="77777777" w:rsidR="00810588" w:rsidRPr="0049784A" w:rsidRDefault="00810588" w:rsidP="00810588">
      <w:pPr>
        <w:pStyle w:val="Default"/>
        <w:rPr>
          <w:rFonts w:ascii="Times New Roman" w:hAnsi="Times New Roman" w:cs="Times New Roman"/>
          <w:sz w:val="22"/>
          <w:szCs w:val="22"/>
          <w:lang w:val="lt-LT"/>
        </w:rPr>
      </w:pPr>
    </w:p>
    <w:p w14:paraId="3069C8D2" w14:textId="77777777" w:rsidR="00810588" w:rsidRDefault="00810588" w:rsidP="00961ABE">
      <w:pPr>
        <w:pStyle w:val="BTEMEASMCA"/>
      </w:pPr>
      <w:r w:rsidRPr="0049784A">
        <w:t xml:space="preserve">Atidžiai apsvarstyti reikia ir prieš pradedant ilgalaikį gydymą ibuprofenu pacientams, kuriems nustatyta širdies ir kraujagyslių sistemos nepageidaujamų reiškinių rizikos veiksnių </w:t>
      </w:r>
      <w:r w:rsidR="00F0770F">
        <w:t>(</w:t>
      </w:r>
      <w:r w:rsidRPr="0049784A">
        <w:t>pvz., hipertenzija, hiperlipidemija, cukrinis diabetas, rūkymas</w:t>
      </w:r>
      <w:r w:rsidR="00F0770F">
        <w:t>)</w:t>
      </w:r>
      <w:r w:rsidRPr="0049784A">
        <w:t>, ypač</w:t>
      </w:r>
      <w:r w:rsidR="00F0770F">
        <w:t>,</w:t>
      </w:r>
      <w:r w:rsidRPr="0049784A">
        <w:t xml:space="preserve"> jeigu būtinos didelės ibuprofeno dozės (2</w:t>
      </w:r>
      <w:r w:rsidR="00F0770F">
        <w:t> </w:t>
      </w:r>
      <w:r w:rsidRPr="0049784A">
        <w:t>400</w:t>
      </w:r>
      <w:r w:rsidR="00F0770F">
        <w:t> </w:t>
      </w:r>
      <w:r w:rsidRPr="0049784A">
        <w:t>mg per parą).</w:t>
      </w:r>
    </w:p>
    <w:p w14:paraId="6549DE8D" w14:textId="77777777" w:rsidR="00582A4D" w:rsidRDefault="00582A4D" w:rsidP="00961ABE">
      <w:pPr>
        <w:pStyle w:val="BTEMEASMCA"/>
      </w:pPr>
    </w:p>
    <w:p w14:paraId="5DEBC540" w14:textId="108FCE68" w:rsidR="00582A4D" w:rsidRPr="0049784A" w:rsidRDefault="00582A4D" w:rsidP="00961ABE">
      <w:pPr>
        <w:pStyle w:val="BTEMEASMCA"/>
      </w:pPr>
      <w:r w:rsidRPr="00791449">
        <w:rPr>
          <w:rFonts w:ascii="TimesNewRomanPS-BoldMT" w:hAnsi="TimesNewRomanPS-BoldMT" w:cs="TimesNewRomanPS-BoldMT"/>
          <w:bCs/>
        </w:rPr>
        <w:t>Pacientams, gydytiems Ibustar, buvo pranešta apie Kounis sindromo atvejus. Kounis sindromas apibrėžiamas kaip antriniai širdies ir kraujagyslių sistemos simptomai, atsirandantys dėl alerginės ar padidėjusio jautrumo reakcijos, susijusios su vainikinių arterijų</w:t>
      </w:r>
      <w:r>
        <w:rPr>
          <w:rFonts w:ascii="TimesNewRomanPS-BoldMT" w:hAnsi="TimesNewRomanPS-BoldMT" w:cs="TimesNewRomanPS-BoldMT"/>
          <w:bCs/>
        </w:rPr>
        <w:t xml:space="preserve"> </w:t>
      </w:r>
      <w:r w:rsidRPr="00791449">
        <w:rPr>
          <w:rFonts w:ascii="TimesNewRomanPS-BoldMT" w:hAnsi="TimesNewRomanPS-BoldMT" w:cs="TimesNewRomanPS-BoldMT"/>
          <w:bCs/>
        </w:rPr>
        <w:t>susiaurėjimu ir galinčios sukelti miokardo infarktą.</w:t>
      </w:r>
    </w:p>
    <w:p w14:paraId="38FB1605" w14:textId="77777777" w:rsidR="00810588" w:rsidRPr="0049784A" w:rsidRDefault="00810588" w:rsidP="00961ABE">
      <w:pPr>
        <w:pStyle w:val="BTEMEASMCA"/>
      </w:pPr>
    </w:p>
    <w:p w14:paraId="13889BA1" w14:textId="77777777" w:rsidR="00810588" w:rsidRPr="00DF1547" w:rsidRDefault="00810588" w:rsidP="00961ABE">
      <w:pPr>
        <w:pStyle w:val="BTEMEASMCA"/>
        <w:rPr>
          <w:b/>
        </w:rPr>
      </w:pPr>
      <w:r w:rsidRPr="00DF1547">
        <w:rPr>
          <w:b/>
        </w:rPr>
        <w:t xml:space="preserve">Sunkios </w:t>
      </w:r>
      <w:r w:rsidR="00582A4D">
        <w:rPr>
          <w:b/>
        </w:rPr>
        <w:t>nepageidaujamos</w:t>
      </w:r>
      <w:r w:rsidR="00582A4D" w:rsidRPr="00DF1547">
        <w:rPr>
          <w:b/>
        </w:rPr>
        <w:t xml:space="preserve"> </w:t>
      </w:r>
      <w:r w:rsidRPr="00DF1547">
        <w:rPr>
          <w:b/>
        </w:rPr>
        <w:t>odos reakcijos</w:t>
      </w:r>
      <w:r w:rsidR="00582A4D">
        <w:rPr>
          <w:b/>
        </w:rPr>
        <w:t xml:space="preserve"> (SNOR)</w:t>
      </w:r>
    </w:p>
    <w:p w14:paraId="7AC732D8" w14:textId="77777777" w:rsidR="00810588" w:rsidRPr="0049784A" w:rsidRDefault="00810588" w:rsidP="00961ABE">
      <w:pPr>
        <w:pStyle w:val="BTEMEASMCA"/>
      </w:pPr>
    </w:p>
    <w:p w14:paraId="46F693FC" w14:textId="6B15CC38" w:rsidR="00810588" w:rsidRPr="001C7EA8" w:rsidRDefault="00582A4D" w:rsidP="00961ABE">
      <w:pPr>
        <w:pStyle w:val="BTEMEASMCA"/>
      </w:pPr>
      <w:r>
        <w:t>Sunkios nepageidaujamos odos rea</w:t>
      </w:r>
      <w:r w:rsidR="00C479A5">
        <w:t>k</w:t>
      </w:r>
      <w:r>
        <w:t>cijos (SNOR)</w:t>
      </w:r>
      <w:r w:rsidRPr="00C12F63">
        <w:t xml:space="preserve">, įskaitant eksfoliacinį dermatitą, </w:t>
      </w:r>
      <w:r>
        <w:t xml:space="preserve">daugiafiormę eritemą, </w:t>
      </w:r>
      <w:r w:rsidRPr="00C12F63">
        <w:t>Stivenso</w:t>
      </w:r>
      <w:r>
        <w:t>-</w:t>
      </w:r>
      <w:r w:rsidRPr="00C12F63">
        <w:t xml:space="preserve">Džonsono </w:t>
      </w:r>
      <w:r>
        <w:t xml:space="preserve">sindromą </w:t>
      </w:r>
      <w:r w:rsidRPr="00C12F63">
        <w:t>(</w:t>
      </w:r>
      <w:r w:rsidRPr="00582A4D">
        <w:t>SJS</w:t>
      </w:r>
      <w:r w:rsidRPr="00C12F63">
        <w:t>)</w:t>
      </w:r>
      <w:r>
        <w:t>,</w:t>
      </w:r>
      <w:r w:rsidRPr="00C12F63">
        <w:t xml:space="preserve"> toksinę epidermio nekrolizę</w:t>
      </w:r>
      <w:r>
        <w:t xml:space="preserve"> (TEN)</w:t>
      </w:r>
      <w:r w:rsidRPr="00C12F63">
        <w:t xml:space="preserve">, </w:t>
      </w:r>
      <w:r>
        <w:t>vaistinio preparato reakcij</w:t>
      </w:r>
      <w:r w:rsidR="00E34C5F">
        <w:t>ą</w:t>
      </w:r>
      <w:r>
        <w:t xml:space="preserve"> su eozinofilija ir sisteminiais simptomais (VRESS sindromą), ir ūminę generalizuotą egzanteminę pustuliozę (ŪGEP), kuri gali būti pavojinga gyvybei arba mirtina, buvo pastebėta su ibuprofeno vartojimu </w:t>
      </w:r>
      <w:r w:rsidRPr="00C12F63">
        <w:t xml:space="preserve">(žr. 4.8 skyrių). </w:t>
      </w:r>
      <w:r>
        <w:t>Dauguma</w:t>
      </w:r>
      <w:r w:rsidRPr="00C12F63">
        <w:t xml:space="preserve"> šių reakcijų </w:t>
      </w:r>
      <w:r>
        <w:t>pasireiškė</w:t>
      </w:r>
      <w:r w:rsidRPr="00C12F63">
        <w:t xml:space="preserve"> per pirmąjį mėnesį. </w:t>
      </w:r>
      <w:r>
        <w:t>Jeigu atsiranda šių reakcijų požymių ir simptomų, ibuprofeno</w:t>
      </w:r>
      <w:r w:rsidRPr="00C12F63">
        <w:t xml:space="preserve"> vartojimą reikia </w:t>
      </w:r>
      <w:r>
        <w:t xml:space="preserve">nedelsiant </w:t>
      </w:r>
      <w:r w:rsidRPr="00C12F63">
        <w:t>nutraukti</w:t>
      </w:r>
      <w:r>
        <w:t xml:space="preserve"> ir apsvarstyti alternatyvų gydymą (jei reikia)</w:t>
      </w:r>
      <w:r w:rsidRPr="00C12F63">
        <w:t>.</w:t>
      </w:r>
    </w:p>
    <w:p w14:paraId="7C980CC6" w14:textId="77777777" w:rsidR="00810588" w:rsidRPr="001C7EA8" w:rsidRDefault="00810588" w:rsidP="00961ABE">
      <w:pPr>
        <w:pStyle w:val="BTEMEASMCA"/>
      </w:pPr>
    </w:p>
    <w:p w14:paraId="702F0D26" w14:textId="77777777" w:rsidR="00810588" w:rsidRPr="001C7EA8" w:rsidRDefault="00840A7A" w:rsidP="00961ABE">
      <w:pPr>
        <w:pStyle w:val="BTEMEASMCA"/>
      </w:pPr>
      <w:r w:rsidRPr="001C7EA8">
        <w:t xml:space="preserve">Pavieniais </w:t>
      </w:r>
      <w:r w:rsidR="00810588" w:rsidRPr="001C7EA8">
        <w:t>atvej</w:t>
      </w:r>
      <w:r w:rsidRPr="001C7EA8">
        <w:t>ais</w:t>
      </w:r>
      <w:r w:rsidR="00810588" w:rsidRPr="001C7EA8">
        <w:t xml:space="preserve"> vėjaraupiai gali būti </w:t>
      </w:r>
      <w:r w:rsidRPr="001C7EA8">
        <w:t xml:space="preserve">pavojingų </w:t>
      </w:r>
      <w:r w:rsidR="00810588" w:rsidRPr="001C7EA8">
        <w:t>odos ir minkštųjų audinių infekci</w:t>
      </w:r>
      <w:r w:rsidRPr="001C7EA8">
        <w:t>nių komplikacijų priežastimi (žr. 4.8 skyrių)</w:t>
      </w:r>
      <w:r w:rsidR="00810588" w:rsidRPr="001C7EA8">
        <w:t>. Dabar turimais duomenimis, negalima atmesti</w:t>
      </w:r>
      <w:r w:rsidRPr="001C7EA8">
        <w:t>, kad</w:t>
      </w:r>
      <w:r w:rsidR="00810588" w:rsidRPr="001C7EA8">
        <w:t xml:space="preserve"> NVNU </w:t>
      </w:r>
      <w:r w:rsidRPr="001C7EA8">
        <w:t xml:space="preserve">prisideda prie </w:t>
      </w:r>
      <w:r w:rsidR="00810588" w:rsidRPr="001C7EA8">
        <w:t xml:space="preserve">šios infekcijos </w:t>
      </w:r>
      <w:r w:rsidRPr="001C7EA8">
        <w:t>pa</w:t>
      </w:r>
      <w:r w:rsidR="00810588" w:rsidRPr="001C7EA8">
        <w:t>sunk</w:t>
      </w:r>
      <w:r w:rsidRPr="001C7EA8">
        <w:t>ėjimo</w:t>
      </w:r>
      <w:r w:rsidR="00810588" w:rsidRPr="001C7EA8">
        <w:t>i. Todėl sergant vėjaraupiais</w:t>
      </w:r>
      <w:r w:rsidR="00BD0342" w:rsidRPr="001C7EA8">
        <w:t>,</w:t>
      </w:r>
      <w:r w:rsidR="00810588" w:rsidRPr="001C7EA8">
        <w:t xml:space="preserve"> patariama vengti vartoti Ibustar.</w:t>
      </w:r>
    </w:p>
    <w:p w14:paraId="58186982" w14:textId="77777777" w:rsidR="00810588" w:rsidRPr="001C7EA8" w:rsidRDefault="00810588" w:rsidP="00961ABE">
      <w:pPr>
        <w:pStyle w:val="BTEMEASMCA"/>
      </w:pPr>
    </w:p>
    <w:p w14:paraId="3B94800F" w14:textId="77777777" w:rsidR="00810588" w:rsidRPr="00961ABE" w:rsidRDefault="00810588" w:rsidP="00961ABE">
      <w:pPr>
        <w:pStyle w:val="BTEMEASMCA"/>
      </w:pPr>
      <w:r w:rsidRPr="00961ABE">
        <w:t>Pagrindinių infekcijų simptomų slėpimas</w:t>
      </w:r>
    </w:p>
    <w:p w14:paraId="4B01A580" w14:textId="77777777" w:rsidR="00810588" w:rsidRPr="001C7EA8" w:rsidRDefault="00810588" w:rsidP="00961ABE">
      <w:pPr>
        <w:pStyle w:val="BTEMEASMCA"/>
      </w:pPr>
      <w:r w:rsidRPr="001C7EA8">
        <w:t xml:space="preserve">Ibustar gali slėpti infekcijos simptomus, dėl </w:t>
      </w:r>
      <w:r w:rsidR="00620E12" w:rsidRPr="001C7EA8">
        <w:t>to</w:t>
      </w:r>
      <w:r w:rsidRPr="001C7EA8">
        <w:t xml:space="preserve"> gali būti vėluojama pradėti tinkamą gydymą</w:t>
      </w:r>
      <w:r w:rsidR="00620E12" w:rsidRPr="001C7EA8">
        <w:t>, o tai gali</w:t>
      </w:r>
      <w:r w:rsidRPr="001C7EA8">
        <w:t xml:space="preserve"> ir pabloginti infekcijos baigtį. Tai </w:t>
      </w:r>
      <w:r w:rsidR="008A0584" w:rsidRPr="001C7EA8">
        <w:t xml:space="preserve">buvo </w:t>
      </w:r>
      <w:r w:rsidRPr="001C7EA8">
        <w:t>pastebėta bakteri</w:t>
      </w:r>
      <w:r w:rsidR="008A0584" w:rsidRPr="001C7EA8">
        <w:t xml:space="preserve">nės </w:t>
      </w:r>
      <w:r w:rsidRPr="001C7EA8">
        <w:t xml:space="preserve"> bendruomenėje įgyt</w:t>
      </w:r>
      <w:r w:rsidR="008A0584" w:rsidRPr="001C7EA8">
        <w:t>os</w:t>
      </w:r>
      <w:r w:rsidRPr="001C7EA8">
        <w:t xml:space="preserve"> pneumonij</w:t>
      </w:r>
      <w:r w:rsidR="008A0584" w:rsidRPr="001C7EA8">
        <w:t>os</w:t>
      </w:r>
      <w:r w:rsidRPr="001C7EA8">
        <w:t xml:space="preserve"> ir </w:t>
      </w:r>
      <w:r w:rsidR="008A0584" w:rsidRPr="001C7EA8">
        <w:t xml:space="preserve">bakterinių </w:t>
      </w:r>
      <w:r w:rsidRPr="001C7EA8">
        <w:t>vėjaraupių komplikacij</w:t>
      </w:r>
      <w:r w:rsidR="008A0584" w:rsidRPr="001C7EA8">
        <w:t>ų atvejais</w:t>
      </w:r>
      <w:r w:rsidRPr="001C7EA8">
        <w:t xml:space="preserve">. Kai Ibustar skiriamas </w:t>
      </w:r>
      <w:r w:rsidR="00363B17" w:rsidRPr="001C7EA8">
        <w:t xml:space="preserve">su infekcija susijusiam </w:t>
      </w:r>
      <w:r w:rsidRPr="001C7EA8">
        <w:t xml:space="preserve">karščiavimui </w:t>
      </w:r>
      <w:r w:rsidR="00363B17" w:rsidRPr="001C7EA8">
        <w:t xml:space="preserve">mažinti </w:t>
      </w:r>
      <w:r w:rsidRPr="001C7EA8">
        <w:t>arba skausmui malšinti, patariama stebėti infekcijos eigą. Jei pacientas yra ne ligoninėje, o simptomai išlieka arba blogėja, jis tur</w:t>
      </w:r>
      <w:r w:rsidR="00357541" w:rsidRPr="001C7EA8">
        <w:t>i</w:t>
      </w:r>
      <w:r w:rsidRPr="001C7EA8">
        <w:t xml:space="preserve"> kreiptis į gydytoją. </w:t>
      </w:r>
    </w:p>
    <w:p w14:paraId="1937087A" w14:textId="77777777" w:rsidR="00810588" w:rsidRPr="001C7EA8" w:rsidRDefault="00810588" w:rsidP="00961ABE">
      <w:pPr>
        <w:pStyle w:val="BTEMEASMCA"/>
      </w:pPr>
    </w:p>
    <w:p w14:paraId="6F4CF627" w14:textId="77777777" w:rsidR="00357541" w:rsidRDefault="00357541" w:rsidP="00357541">
      <w:pPr>
        <w:pStyle w:val="knZulassung02"/>
        <w:ind w:left="0"/>
        <w:rPr>
          <w:rFonts w:ascii="Times New Roman" w:hAnsi="Times New Roman" w:cs="Times New Roman"/>
          <w:b/>
          <w:sz w:val="22"/>
          <w:szCs w:val="22"/>
          <w:lang w:val="lt-LT"/>
        </w:rPr>
      </w:pPr>
      <w:r w:rsidRPr="00DF1547">
        <w:rPr>
          <w:rFonts w:ascii="Times New Roman" w:hAnsi="Times New Roman" w:cs="Times New Roman"/>
          <w:b/>
          <w:sz w:val="22"/>
          <w:szCs w:val="22"/>
          <w:lang w:val="lt-LT"/>
        </w:rPr>
        <w:t>Kvėpavimo sutrikimai</w:t>
      </w:r>
    </w:p>
    <w:p w14:paraId="768C1B18" w14:textId="77777777" w:rsidR="000334DE" w:rsidRPr="00DF1547" w:rsidRDefault="000334DE" w:rsidP="00357541">
      <w:pPr>
        <w:pStyle w:val="knZulassung02"/>
        <w:ind w:left="0"/>
        <w:rPr>
          <w:rFonts w:ascii="Times New Roman" w:hAnsi="Times New Roman" w:cs="Times New Roman"/>
          <w:b/>
          <w:sz w:val="22"/>
          <w:szCs w:val="22"/>
          <w:lang w:val="lt-LT"/>
        </w:rPr>
      </w:pPr>
    </w:p>
    <w:p w14:paraId="77F85B54" w14:textId="77777777" w:rsidR="00357541" w:rsidRPr="001C7EA8" w:rsidRDefault="00357541" w:rsidP="00357541">
      <w:pPr>
        <w:pStyle w:val="knZulassung02"/>
        <w:ind w:left="0"/>
        <w:rPr>
          <w:rFonts w:ascii="Times New Roman" w:hAnsi="Times New Roman" w:cs="Times New Roman"/>
          <w:sz w:val="22"/>
          <w:szCs w:val="22"/>
          <w:lang w:val="lt-LT"/>
        </w:rPr>
      </w:pPr>
      <w:r w:rsidRPr="001C7EA8">
        <w:rPr>
          <w:rFonts w:ascii="Times New Roman" w:hAnsi="Times New Roman" w:cs="Times New Roman"/>
          <w:sz w:val="22"/>
          <w:szCs w:val="22"/>
          <w:lang w:val="lt-LT"/>
        </w:rPr>
        <w:t>Ibustar reikia atsargiai skirti pacientams, sergantiems ar anksčiau sirgusiems bronchine astma, nes gauta pranešimų, kad NVNU tokiems pacientams sukėlė bronchų spazmą.</w:t>
      </w:r>
    </w:p>
    <w:p w14:paraId="0DD4B036" w14:textId="77777777" w:rsidR="00357541" w:rsidRPr="001C7EA8" w:rsidRDefault="00357541" w:rsidP="00357541">
      <w:pPr>
        <w:tabs>
          <w:tab w:val="left" w:pos="540"/>
          <w:tab w:val="left" w:pos="1276"/>
        </w:tabs>
        <w:rPr>
          <w:noProof/>
        </w:rPr>
      </w:pPr>
    </w:p>
    <w:p w14:paraId="3378C37C" w14:textId="77777777" w:rsidR="00810588" w:rsidRPr="00DF1547" w:rsidRDefault="00810588" w:rsidP="00961ABE">
      <w:pPr>
        <w:pStyle w:val="BTEMEASMCA"/>
        <w:rPr>
          <w:b/>
        </w:rPr>
      </w:pPr>
      <w:r w:rsidRPr="00DF1547">
        <w:rPr>
          <w:b/>
        </w:rPr>
        <w:t>Kit</w:t>
      </w:r>
      <w:r w:rsidR="001A3972" w:rsidRPr="00DF1547">
        <w:rPr>
          <w:b/>
        </w:rPr>
        <w:t>os pastabos</w:t>
      </w:r>
    </w:p>
    <w:p w14:paraId="3AF04AE8" w14:textId="77777777" w:rsidR="00810588" w:rsidRPr="001C7EA8" w:rsidRDefault="00810588" w:rsidP="00961ABE">
      <w:pPr>
        <w:pStyle w:val="BTEMEASMCA"/>
      </w:pPr>
    </w:p>
    <w:p w14:paraId="2F767E79" w14:textId="77777777" w:rsidR="00810588" w:rsidRPr="001C7EA8" w:rsidRDefault="00810588" w:rsidP="00961ABE">
      <w:pPr>
        <w:pStyle w:val="BTEMEASMCA"/>
      </w:pPr>
      <w:r w:rsidRPr="001C7EA8">
        <w:t>Ibustar vartoti galima</w:t>
      </w:r>
      <w:r w:rsidR="00811CED" w:rsidRPr="001C7EA8">
        <w:t>, tik</w:t>
      </w:r>
      <w:r w:rsidRPr="001C7EA8">
        <w:t xml:space="preserve"> atidžiai įvertinus naud</w:t>
      </w:r>
      <w:r w:rsidR="00811CED" w:rsidRPr="001C7EA8">
        <w:t>os</w:t>
      </w:r>
      <w:r w:rsidRPr="001C7EA8">
        <w:t xml:space="preserve"> ir rizik</w:t>
      </w:r>
      <w:r w:rsidR="00811CED" w:rsidRPr="001C7EA8">
        <w:t>os santykį</w:t>
      </w:r>
      <w:r w:rsidRPr="001C7EA8">
        <w:t>, kai</w:t>
      </w:r>
      <w:r w:rsidR="00811CED" w:rsidRPr="001C7EA8">
        <w:t xml:space="preserve"> yra</w:t>
      </w:r>
      <w:r w:rsidRPr="001C7EA8">
        <w:t>:</w:t>
      </w:r>
    </w:p>
    <w:p w14:paraId="6FDEB9C7" w14:textId="77777777" w:rsidR="00810588" w:rsidRPr="001C7EA8" w:rsidRDefault="00810588" w:rsidP="00810588">
      <w:pPr>
        <w:pStyle w:val="knZulassung03"/>
        <w:numPr>
          <w:ilvl w:val="0"/>
          <w:numId w:val="7"/>
        </w:numPr>
        <w:tabs>
          <w:tab w:val="clear" w:pos="927"/>
          <w:tab w:val="num" w:pos="567"/>
        </w:tabs>
        <w:ind w:left="567" w:hanging="567"/>
        <w:rPr>
          <w:rFonts w:ascii="Times New Roman" w:hAnsi="Times New Roman" w:cs="Times New Roman"/>
          <w:sz w:val="22"/>
          <w:szCs w:val="22"/>
          <w:lang w:val="lt-LT"/>
        </w:rPr>
      </w:pPr>
      <w:r w:rsidRPr="001C7EA8">
        <w:rPr>
          <w:rFonts w:ascii="Times New Roman" w:hAnsi="Times New Roman" w:cs="Times New Roman"/>
          <w:sz w:val="22"/>
          <w:szCs w:val="22"/>
          <w:lang w:val="lt-LT"/>
        </w:rPr>
        <w:t>įgimtas porfirino metabolizmo sutrikimas (pvz., ūminė intermituojanti porfirija),</w:t>
      </w:r>
    </w:p>
    <w:p w14:paraId="4E89EE9E" w14:textId="77777777" w:rsidR="00810588" w:rsidRPr="0049784A" w:rsidRDefault="00810588" w:rsidP="00810588">
      <w:pPr>
        <w:pStyle w:val="knZulassung03"/>
        <w:numPr>
          <w:ilvl w:val="0"/>
          <w:numId w:val="7"/>
        </w:numPr>
        <w:tabs>
          <w:tab w:val="clear" w:pos="927"/>
          <w:tab w:val="num" w:pos="567"/>
        </w:tabs>
        <w:ind w:left="567" w:hanging="567"/>
        <w:rPr>
          <w:rFonts w:ascii="Times New Roman" w:hAnsi="Times New Roman" w:cs="Times New Roman"/>
          <w:sz w:val="22"/>
          <w:szCs w:val="22"/>
          <w:lang w:val="lt-LT"/>
        </w:rPr>
      </w:pPr>
      <w:r w:rsidRPr="001C7EA8">
        <w:rPr>
          <w:rFonts w:ascii="Times New Roman" w:hAnsi="Times New Roman" w:cs="Times New Roman"/>
          <w:sz w:val="22"/>
          <w:szCs w:val="22"/>
          <w:lang w:val="lt-LT"/>
        </w:rPr>
        <w:t xml:space="preserve">sisteminė raudonoji vilkligė </w:t>
      </w:r>
      <w:r w:rsidR="00BE6369" w:rsidRPr="001C7EA8">
        <w:rPr>
          <w:rFonts w:ascii="Times New Roman" w:hAnsi="Times New Roman" w:cs="Times New Roman"/>
          <w:sz w:val="22"/>
          <w:szCs w:val="22"/>
          <w:lang w:val="lt-LT"/>
        </w:rPr>
        <w:t>a</w:t>
      </w:r>
      <w:r w:rsidRPr="001C7EA8">
        <w:rPr>
          <w:rFonts w:ascii="Times New Roman" w:hAnsi="Times New Roman" w:cs="Times New Roman"/>
          <w:sz w:val="22"/>
          <w:szCs w:val="22"/>
          <w:lang w:val="lt-LT"/>
        </w:rPr>
        <w:t>r mišri</w:t>
      </w:r>
      <w:r w:rsidRPr="0049784A">
        <w:rPr>
          <w:rFonts w:ascii="Times New Roman" w:hAnsi="Times New Roman" w:cs="Times New Roman"/>
          <w:sz w:val="22"/>
          <w:szCs w:val="22"/>
          <w:lang w:val="lt-LT"/>
        </w:rPr>
        <w:t xml:space="preserve"> jungiamojo audinio liga </w:t>
      </w:r>
      <w:r w:rsidR="00BE6369">
        <w:rPr>
          <w:rFonts w:ascii="Times New Roman" w:hAnsi="Times New Roman" w:cs="Times New Roman"/>
          <w:sz w:val="22"/>
          <w:szCs w:val="22"/>
          <w:lang w:val="lt-LT"/>
        </w:rPr>
        <w:t>(</w:t>
      </w:r>
      <w:r w:rsidRPr="0049784A">
        <w:rPr>
          <w:rFonts w:ascii="Times New Roman" w:hAnsi="Times New Roman" w:cs="Times New Roman"/>
          <w:sz w:val="22"/>
          <w:szCs w:val="22"/>
          <w:lang w:val="lt-LT"/>
        </w:rPr>
        <w:t>padidėja aseptinio meningito rizika</w:t>
      </w:r>
      <w:r w:rsidR="00BE6369">
        <w:rPr>
          <w:rFonts w:ascii="Times New Roman" w:hAnsi="Times New Roman" w:cs="Times New Roman"/>
          <w:sz w:val="22"/>
          <w:szCs w:val="22"/>
          <w:lang w:val="lt-LT"/>
        </w:rPr>
        <w:t>)</w:t>
      </w:r>
      <w:r w:rsidRPr="0049784A">
        <w:rPr>
          <w:rFonts w:ascii="Times New Roman" w:hAnsi="Times New Roman" w:cs="Times New Roman"/>
          <w:sz w:val="22"/>
          <w:szCs w:val="22"/>
          <w:lang w:val="lt-LT"/>
        </w:rPr>
        <w:t xml:space="preserve"> (žr. 4.8</w:t>
      </w:r>
      <w:r w:rsidR="00BE6369">
        <w:rPr>
          <w:rFonts w:ascii="Times New Roman" w:hAnsi="Times New Roman" w:cs="Times New Roman"/>
          <w:sz w:val="22"/>
          <w:szCs w:val="22"/>
          <w:lang w:val="lt-LT"/>
        </w:rPr>
        <w:t> </w:t>
      </w:r>
      <w:r w:rsidRPr="0049784A">
        <w:rPr>
          <w:rFonts w:ascii="Times New Roman" w:hAnsi="Times New Roman" w:cs="Times New Roman"/>
          <w:sz w:val="22"/>
          <w:szCs w:val="22"/>
          <w:lang w:val="lt-LT"/>
        </w:rPr>
        <w:t>skyrių).</w:t>
      </w:r>
    </w:p>
    <w:p w14:paraId="1C940FD2" w14:textId="77777777" w:rsidR="00810588" w:rsidRPr="0049784A" w:rsidRDefault="00810588" w:rsidP="00961ABE">
      <w:pPr>
        <w:pStyle w:val="BTEMEASMCA"/>
      </w:pPr>
    </w:p>
    <w:p w14:paraId="772FBEC2" w14:textId="77777777" w:rsidR="00810588" w:rsidRDefault="00810588" w:rsidP="00961ABE">
      <w:pPr>
        <w:pStyle w:val="BTEMEASMCA"/>
      </w:pPr>
      <w:r w:rsidRPr="0049784A">
        <w:t>Ypač atidus gydytojo stebėjimas būtinas šiais atvejais:</w:t>
      </w:r>
    </w:p>
    <w:p w14:paraId="7DB5FFA6" w14:textId="77777777" w:rsidR="00081F37" w:rsidRPr="00961ABE" w:rsidRDefault="00081F37" w:rsidP="00961ABE">
      <w:pPr>
        <w:pStyle w:val="BT-EMEASMCA"/>
      </w:pPr>
      <w:r w:rsidRPr="00961ABE">
        <w:t>esant ar buvus virškinamojo trakto sutrikim</w:t>
      </w:r>
      <w:r w:rsidR="00D55CFF" w:rsidRPr="00961ABE">
        <w:t>ams</w:t>
      </w:r>
      <w:r w:rsidRPr="00961ABE">
        <w:t>, ar chronon</w:t>
      </w:r>
      <w:r w:rsidR="00D55CFF" w:rsidRPr="00961ABE">
        <w:t>iam</w:t>
      </w:r>
      <w:r w:rsidRPr="00961ABE">
        <w:t xml:space="preserve"> uždegimin</w:t>
      </w:r>
      <w:r w:rsidR="00D55CFF" w:rsidRPr="00961ABE">
        <w:t>iam</w:t>
      </w:r>
      <w:r w:rsidRPr="00961ABE">
        <w:t xml:space="preserve"> </w:t>
      </w:r>
      <w:r w:rsidR="00D55CFF" w:rsidRPr="00961ABE">
        <w:t xml:space="preserve">siutrikimui </w:t>
      </w:r>
      <w:r w:rsidRPr="00961ABE">
        <w:t xml:space="preserve"> (opinis kolitas, Krono liga)</w:t>
      </w:r>
      <w:r w:rsidR="00D55CFF" w:rsidRPr="00961ABE">
        <w:t>;</w:t>
      </w:r>
    </w:p>
    <w:p w14:paraId="4A1D8827" w14:textId="77777777" w:rsidR="00B72744" w:rsidRPr="00961ABE" w:rsidRDefault="00B72744" w:rsidP="00961ABE">
      <w:pPr>
        <w:pStyle w:val="BT-EMEASMCA"/>
      </w:pPr>
      <w:r w:rsidRPr="00961ABE">
        <w:t>esant hipertenzijai ar širdies nepakankamumui</w:t>
      </w:r>
    </w:p>
    <w:p w14:paraId="69FD1BF4" w14:textId="77777777" w:rsidR="00810588" w:rsidRPr="0049784A" w:rsidRDefault="00810588" w:rsidP="00961ABE">
      <w:pPr>
        <w:pStyle w:val="BT-EMEASMCA"/>
      </w:pPr>
      <w:r w:rsidRPr="0049784A">
        <w:t>esant sutrikusiai inkstų funkcijai (pacientams, kurie serga inkstų liga galimas ūmus inkstų funkcijos pablogėjimas);</w:t>
      </w:r>
    </w:p>
    <w:p w14:paraId="2E264D0A" w14:textId="77777777" w:rsidR="00810588" w:rsidRPr="0049784A" w:rsidRDefault="00810588" w:rsidP="00961ABE">
      <w:pPr>
        <w:pStyle w:val="BT-EMEASMCA"/>
      </w:pPr>
      <w:r w:rsidRPr="0049784A">
        <w:t>dehidracija;</w:t>
      </w:r>
    </w:p>
    <w:p w14:paraId="0E66339B" w14:textId="77777777" w:rsidR="00810588" w:rsidRPr="0049784A" w:rsidRDefault="00810588" w:rsidP="00961ABE">
      <w:pPr>
        <w:pStyle w:val="BT-EMEASMCA"/>
      </w:pPr>
      <w:r w:rsidRPr="0049784A">
        <w:t>sutrikusi kepenų funkcija;</w:t>
      </w:r>
    </w:p>
    <w:p w14:paraId="01D672EA" w14:textId="77777777" w:rsidR="00810588" w:rsidRPr="0049784A" w:rsidRDefault="00810588" w:rsidP="00961ABE">
      <w:pPr>
        <w:pStyle w:val="BT-EMEASMCA"/>
      </w:pPr>
      <w:r w:rsidRPr="0049784A">
        <w:t xml:space="preserve">netrukus </w:t>
      </w:r>
      <w:r w:rsidR="00404DD6">
        <w:t>po</w:t>
      </w:r>
      <w:r w:rsidRPr="0049784A">
        <w:t xml:space="preserve"> chirurginė</w:t>
      </w:r>
      <w:r w:rsidR="00404DD6">
        <w:t>s</w:t>
      </w:r>
      <w:r w:rsidRPr="0049784A">
        <w:t xml:space="preserve"> operacij</w:t>
      </w:r>
      <w:r w:rsidR="00404DD6">
        <w:t>os</w:t>
      </w:r>
      <w:r w:rsidRPr="0049784A">
        <w:t>;</w:t>
      </w:r>
    </w:p>
    <w:p w14:paraId="1B0337ED" w14:textId="77777777" w:rsidR="00810588" w:rsidRPr="0049784A" w:rsidRDefault="00810588" w:rsidP="00961ABE">
      <w:pPr>
        <w:pStyle w:val="BT-EMEASMCA"/>
      </w:pPr>
      <w:r w:rsidRPr="0049784A">
        <w:t xml:space="preserve">pacientas serga šienlige, </w:t>
      </w:r>
      <w:r w:rsidR="00BE6369">
        <w:t>turi</w:t>
      </w:r>
      <w:r w:rsidR="00BE6369" w:rsidRPr="0049784A">
        <w:t xml:space="preserve"> </w:t>
      </w:r>
      <w:r w:rsidRPr="0049784A">
        <w:t>nosies polip</w:t>
      </w:r>
      <w:r w:rsidR="00BE6369">
        <w:t>ų</w:t>
      </w:r>
      <w:r w:rsidRPr="0049784A">
        <w:t xml:space="preserve">, </w:t>
      </w:r>
      <w:r w:rsidR="00BE6369">
        <w:t xml:space="preserve">yra </w:t>
      </w:r>
      <w:r w:rsidRPr="0049784A">
        <w:t xml:space="preserve">lėtinis nosies gleivinės paburkimas arba lėtinė obstrukcinė kvėpavimo takų liga, nes yra didesnė rizika alerginėms reakcijoms. </w:t>
      </w:r>
      <w:r w:rsidR="00BE6369">
        <w:t>G</w:t>
      </w:r>
      <w:r w:rsidRPr="0049784A">
        <w:t>ali pasireikšti astmos priepuoli</w:t>
      </w:r>
      <w:r w:rsidR="00BE6369">
        <w:t>ai</w:t>
      </w:r>
      <w:r w:rsidRPr="0049784A">
        <w:t xml:space="preserve"> (taip vadinama analgetikų sukelta astma), </w:t>
      </w:r>
      <w:r w:rsidR="00BE6369">
        <w:t>angioneurozinė</w:t>
      </w:r>
      <w:r w:rsidRPr="0049784A">
        <w:t xml:space="preserve"> edema arba dilgelin</w:t>
      </w:r>
      <w:r w:rsidR="00BE6369">
        <w:t>ė</w:t>
      </w:r>
      <w:r w:rsidRPr="0049784A">
        <w:t>;</w:t>
      </w:r>
      <w:r w:rsidR="006E712A">
        <w:t>buvusi</w:t>
      </w:r>
      <w:r w:rsidRPr="0049784A">
        <w:t xml:space="preserve"> alergi</w:t>
      </w:r>
      <w:r w:rsidR="006E712A">
        <w:t>nė reakcija</w:t>
      </w:r>
      <w:r w:rsidRPr="0049784A">
        <w:t xml:space="preserve"> </w:t>
      </w:r>
      <w:r w:rsidR="006E712A">
        <w:t xml:space="preserve">į </w:t>
      </w:r>
      <w:r w:rsidRPr="0049784A">
        <w:t>kit</w:t>
      </w:r>
      <w:r w:rsidR="006E712A">
        <w:t>a</w:t>
      </w:r>
      <w:r w:rsidRPr="0049784A">
        <w:t>s medžiag</w:t>
      </w:r>
      <w:r w:rsidR="006E712A">
        <w:t>a</w:t>
      </w:r>
      <w:r w:rsidRPr="0049784A">
        <w:t xml:space="preserve">s, nes </w:t>
      </w:r>
      <w:r w:rsidR="006E712A" w:rsidRPr="0049784A">
        <w:t>vartojant Ibustar</w:t>
      </w:r>
      <w:r w:rsidR="006E712A">
        <w:t>, jiems taip pat</w:t>
      </w:r>
      <w:r w:rsidR="006E712A" w:rsidRPr="0049784A">
        <w:t xml:space="preserve"> </w:t>
      </w:r>
      <w:r w:rsidRPr="0049784A">
        <w:t>yra padidėjusio jautrumo reakcij</w:t>
      </w:r>
      <w:r w:rsidR="006E712A">
        <w:t>ų atsiradimo rizika</w:t>
      </w:r>
      <w:r w:rsidRPr="0049784A">
        <w:t>.</w:t>
      </w:r>
    </w:p>
    <w:p w14:paraId="65854C6D" w14:textId="77777777" w:rsidR="00810588" w:rsidRPr="0049784A" w:rsidRDefault="00810588" w:rsidP="00961ABE">
      <w:pPr>
        <w:pStyle w:val="BTEMEASMCA"/>
      </w:pPr>
    </w:p>
    <w:p w14:paraId="45D1CD76" w14:textId="77777777" w:rsidR="00810588" w:rsidRPr="00B72744" w:rsidRDefault="00810588" w:rsidP="00961ABE">
      <w:pPr>
        <w:pStyle w:val="BTEMEASMCA"/>
      </w:pPr>
      <w:r w:rsidRPr="00B10001">
        <w:t xml:space="preserve">Labai retai pasitaikė sunkių </w:t>
      </w:r>
      <w:r w:rsidR="000C1F4E" w:rsidRPr="00B10001">
        <w:t xml:space="preserve">ūminių </w:t>
      </w:r>
      <w:r w:rsidRPr="0028084D">
        <w:t xml:space="preserve">padidėjusio jautrumo reakcijų (pvz., anafilaksinis šokas). Atsiradus pirmiesiems padidėjusio jautrumo reakcijos požymiams pavartojus Ibustar, gydymą reikia </w:t>
      </w:r>
      <w:r w:rsidRPr="00081F37">
        <w:t>nutraukti. Atsižvelg</w:t>
      </w:r>
      <w:r w:rsidR="002B5E3E" w:rsidRPr="00081F37">
        <w:t>damas</w:t>
      </w:r>
      <w:r w:rsidRPr="00D55CFF">
        <w:t xml:space="preserve"> į simptomus, specialistas </w:t>
      </w:r>
      <w:r w:rsidR="002B5E3E" w:rsidRPr="00D55CFF">
        <w:t>turi skirti</w:t>
      </w:r>
      <w:r w:rsidRPr="00D55CFF">
        <w:t xml:space="preserve"> reik</w:t>
      </w:r>
      <w:r w:rsidR="002B5E3E" w:rsidRPr="00D55CFF">
        <w:t>iam</w:t>
      </w:r>
      <w:r w:rsidRPr="00B72744">
        <w:t>as gydymo priemones.</w:t>
      </w:r>
    </w:p>
    <w:p w14:paraId="1CC3F5DF" w14:textId="77777777" w:rsidR="00810588" w:rsidRPr="00B72744" w:rsidRDefault="00810588" w:rsidP="00961ABE">
      <w:pPr>
        <w:pStyle w:val="BTEMEASMCA"/>
      </w:pPr>
    </w:p>
    <w:p w14:paraId="24BC22DC" w14:textId="77777777" w:rsidR="00810588" w:rsidRPr="00404DD6" w:rsidRDefault="00810588" w:rsidP="00961ABE">
      <w:pPr>
        <w:pStyle w:val="BTEMEASMCA"/>
      </w:pPr>
    </w:p>
    <w:p w14:paraId="60922A43" w14:textId="77777777" w:rsidR="00810588" w:rsidRPr="001C7EA8" w:rsidRDefault="00A77ECD" w:rsidP="00961ABE">
      <w:pPr>
        <w:pStyle w:val="BTEMEASMCA"/>
      </w:pPr>
      <w:r w:rsidRPr="00454F4A">
        <w:t>I</w:t>
      </w:r>
      <w:r w:rsidR="00810588" w:rsidRPr="00454F4A">
        <w:t xml:space="preserve">buprofenas </w:t>
      </w:r>
      <w:r w:rsidR="00810588" w:rsidRPr="001C7EA8">
        <w:t xml:space="preserve">gali </w:t>
      </w:r>
      <w:r w:rsidRPr="001C7EA8">
        <w:t xml:space="preserve">laikinai </w:t>
      </w:r>
      <w:r w:rsidR="00810588" w:rsidRPr="001C7EA8">
        <w:t>slopinti trombocitų funkciją (trombocitų agregaciją). Pacientus, kuriems nustatyta kreš</w:t>
      </w:r>
      <w:r w:rsidRPr="001C7EA8">
        <w:t>ėji</w:t>
      </w:r>
      <w:r w:rsidR="00810588" w:rsidRPr="001C7EA8">
        <w:t>mo sutrikimų, reikia atidžiai stebėti.</w:t>
      </w:r>
    </w:p>
    <w:p w14:paraId="626C2C19" w14:textId="77777777" w:rsidR="00810588" w:rsidRPr="001C7EA8" w:rsidRDefault="00810588" w:rsidP="00961ABE">
      <w:pPr>
        <w:pStyle w:val="BTEMEASMCA"/>
      </w:pPr>
    </w:p>
    <w:p w14:paraId="6AE49A2A" w14:textId="77777777" w:rsidR="00810588" w:rsidRPr="001C7EA8" w:rsidRDefault="00FB3581" w:rsidP="00961ABE">
      <w:pPr>
        <w:pStyle w:val="BTEMEASMCA"/>
      </w:pPr>
      <w:r w:rsidRPr="001C7EA8">
        <w:t>Skiriant i</w:t>
      </w:r>
      <w:r w:rsidR="00810588" w:rsidRPr="001C7EA8">
        <w:t>lgalaik</w:t>
      </w:r>
      <w:r w:rsidRPr="001C7EA8">
        <w:t xml:space="preserve">į gydymą Ibustar, </w:t>
      </w:r>
      <w:r w:rsidR="00810588" w:rsidRPr="001C7EA8">
        <w:t>reik</w:t>
      </w:r>
      <w:r w:rsidRPr="001C7EA8">
        <w:t>i</w:t>
      </w:r>
      <w:r w:rsidR="00810588" w:rsidRPr="001C7EA8">
        <w:t>a reguliar</w:t>
      </w:r>
      <w:r w:rsidRPr="001C7EA8">
        <w:t>iai</w:t>
      </w:r>
      <w:r w:rsidR="00810588" w:rsidRPr="001C7EA8">
        <w:t xml:space="preserve"> </w:t>
      </w:r>
      <w:r w:rsidRPr="001C7EA8">
        <w:t xml:space="preserve">tikrinti </w:t>
      </w:r>
      <w:r w:rsidR="00810588" w:rsidRPr="001C7EA8">
        <w:t xml:space="preserve">kepenų </w:t>
      </w:r>
      <w:r w:rsidRPr="001C7EA8">
        <w:t>funkcijos rodmenis,</w:t>
      </w:r>
      <w:r w:rsidR="00810588" w:rsidRPr="001C7EA8">
        <w:t xml:space="preserve"> inkstų funkcij</w:t>
      </w:r>
      <w:r w:rsidRPr="001C7EA8">
        <w:t>ą</w:t>
      </w:r>
      <w:r w:rsidR="00810588" w:rsidRPr="001C7EA8">
        <w:t xml:space="preserve"> ir kraujo </w:t>
      </w:r>
      <w:r w:rsidRPr="001C7EA8">
        <w:t>ląstelių sudėtį</w:t>
      </w:r>
      <w:r w:rsidR="00810588" w:rsidRPr="001C7EA8">
        <w:t xml:space="preserve">. </w:t>
      </w:r>
    </w:p>
    <w:p w14:paraId="5EFB2A5A" w14:textId="77777777" w:rsidR="00FB3581" w:rsidRPr="001C7EA8" w:rsidRDefault="00FB3581" w:rsidP="00961ABE">
      <w:pPr>
        <w:pStyle w:val="BTEMEASMCA"/>
      </w:pPr>
    </w:p>
    <w:p w14:paraId="6494AA84" w14:textId="77777777" w:rsidR="00810588" w:rsidRPr="00B10001" w:rsidRDefault="00810588" w:rsidP="00961ABE">
      <w:pPr>
        <w:pStyle w:val="BTEMEASMCA"/>
      </w:pPr>
      <w:r w:rsidRPr="001C7EA8">
        <w:t xml:space="preserve">Ilgai vartojant </w:t>
      </w:r>
      <w:r w:rsidR="007678B8" w:rsidRPr="001C7EA8">
        <w:t xml:space="preserve">bet kokio tirpo </w:t>
      </w:r>
      <w:r w:rsidRPr="001C7EA8">
        <w:t xml:space="preserve">skausmą </w:t>
      </w:r>
      <w:r w:rsidR="007678B8" w:rsidRPr="001C7EA8">
        <w:t xml:space="preserve">malšinančių </w:t>
      </w:r>
      <w:r w:rsidRPr="001C7EA8">
        <w:t>vaist</w:t>
      </w:r>
      <w:r w:rsidR="007678B8" w:rsidRPr="001C7EA8">
        <w:t>ini</w:t>
      </w:r>
      <w:r w:rsidRPr="001C7EA8">
        <w:t xml:space="preserve">ų </w:t>
      </w:r>
      <w:r w:rsidR="007678B8" w:rsidRPr="001C7EA8">
        <w:t xml:space="preserve">preparatų nuo </w:t>
      </w:r>
      <w:r w:rsidRPr="001C7EA8">
        <w:t>galvos skausm</w:t>
      </w:r>
      <w:r w:rsidR="007678B8" w:rsidRPr="001C7EA8">
        <w:t>o</w:t>
      </w:r>
      <w:r w:rsidRPr="001C7EA8">
        <w:t xml:space="preserve">, </w:t>
      </w:r>
      <w:r w:rsidR="007678B8" w:rsidRPr="001C7EA8">
        <w:t xml:space="preserve">galvos skausmas </w:t>
      </w:r>
      <w:r w:rsidRPr="001C7EA8">
        <w:t>gali sustiprėti. Jeigu taip atsitinka arba esant tokiam įtarimui, reikia kreiptis į gydytoją ir užbaigti vaist</w:t>
      </w:r>
      <w:r w:rsidR="007678B8" w:rsidRPr="001C7EA8">
        <w:t>ini</w:t>
      </w:r>
      <w:r w:rsidRPr="001C7EA8">
        <w:t xml:space="preserve">o </w:t>
      </w:r>
      <w:r w:rsidR="007678B8" w:rsidRPr="001C7EA8">
        <w:t xml:space="preserve">preparato </w:t>
      </w:r>
      <w:r w:rsidRPr="001C7EA8">
        <w:t>vartojimą. Pacientams, kuriems dažna</w:t>
      </w:r>
      <w:r w:rsidR="007678B8" w:rsidRPr="001C7EA8">
        <w:t>i</w:t>
      </w:r>
      <w:r w:rsidRPr="001C7EA8">
        <w:t xml:space="preserve"> arba kasdien </w:t>
      </w:r>
      <w:r w:rsidR="007678B8" w:rsidRPr="001C7EA8">
        <w:t xml:space="preserve">skauda </w:t>
      </w:r>
      <w:r w:rsidRPr="001C7EA8">
        <w:t>galv</w:t>
      </w:r>
      <w:r w:rsidR="007678B8" w:rsidRPr="001C7EA8">
        <w:t>ą,</w:t>
      </w:r>
      <w:r w:rsidRPr="001C7EA8">
        <w:t xml:space="preserve"> </w:t>
      </w:r>
      <w:r w:rsidR="007678B8" w:rsidRPr="001C7EA8">
        <w:t xml:space="preserve">nepaisant to </w:t>
      </w:r>
      <w:r w:rsidRPr="001C7EA8">
        <w:t>(arba dėl</w:t>
      </w:r>
      <w:r w:rsidR="007678B8" w:rsidRPr="001C7EA8">
        <w:t xml:space="preserve"> to</w:t>
      </w:r>
      <w:r w:rsidRPr="001C7EA8">
        <w:t>)</w:t>
      </w:r>
      <w:r w:rsidR="007678B8" w:rsidRPr="001C7EA8">
        <w:t>,</w:t>
      </w:r>
      <w:r w:rsidRPr="001C7EA8">
        <w:t xml:space="preserve"> </w:t>
      </w:r>
      <w:r w:rsidR="00281CC8" w:rsidRPr="001C7EA8">
        <w:t xml:space="preserve">kad jie reguliariai vartoja vaistinių preparatų </w:t>
      </w:r>
      <w:r w:rsidRPr="001C7EA8">
        <w:t>nuo galvos skausmo, reikia įtarti galvos skausmą dėl piktnaudžiavimo vaist</w:t>
      </w:r>
      <w:r w:rsidR="00281CC8" w:rsidRPr="001C7EA8">
        <w:t>ini</w:t>
      </w:r>
      <w:r w:rsidRPr="001C7EA8">
        <w:t>ais</w:t>
      </w:r>
      <w:r w:rsidR="00281CC8" w:rsidRPr="001C7EA8">
        <w:t xml:space="preserve"> preparatais (angl. </w:t>
      </w:r>
      <w:r w:rsidR="00281CC8" w:rsidRPr="001C7EA8">
        <w:rPr>
          <w:i/>
        </w:rPr>
        <w:t>medication overuse headache [MOH]</w:t>
      </w:r>
      <w:r w:rsidR="00281CC8" w:rsidRPr="00B10001">
        <w:t>)</w:t>
      </w:r>
      <w:r w:rsidRPr="00B10001">
        <w:t xml:space="preserve">.  </w:t>
      </w:r>
    </w:p>
    <w:p w14:paraId="365E7267" w14:textId="77777777" w:rsidR="00810588" w:rsidRPr="00B10001" w:rsidRDefault="00810588" w:rsidP="00961ABE">
      <w:pPr>
        <w:pStyle w:val="BTEMEASMCA"/>
      </w:pPr>
    </w:p>
    <w:p w14:paraId="6057BB33" w14:textId="77777777" w:rsidR="00810588" w:rsidRPr="00B10001" w:rsidRDefault="00AC1845" w:rsidP="00961ABE">
      <w:pPr>
        <w:pStyle w:val="BTEMEASMCA"/>
      </w:pPr>
      <w:r w:rsidRPr="0028084D">
        <w:t>Apskritai, pastovus analgetikų, ypač kelių skirtingų analgetikų vartojimas</w:t>
      </w:r>
      <w:r w:rsidR="00810588" w:rsidRPr="00081F37">
        <w:t xml:space="preserve"> gali sukelti </w:t>
      </w:r>
      <w:r w:rsidR="00206D94" w:rsidRPr="00081F37">
        <w:t xml:space="preserve">ilgalaikę </w:t>
      </w:r>
      <w:r w:rsidR="00810588" w:rsidRPr="00D55CFF">
        <w:t>inkstų paž</w:t>
      </w:r>
      <w:r w:rsidRPr="00D55CFF">
        <w:t>aid</w:t>
      </w:r>
      <w:r w:rsidR="00810588" w:rsidRPr="00B72744">
        <w:t>ą</w:t>
      </w:r>
      <w:r w:rsidRPr="00B72744">
        <w:t>, dėl kurios kyla</w:t>
      </w:r>
      <w:r w:rsidR="00810588" w:rsidRPr="00404DD6">
        <w:t xml:space="preserve"> inkstų </w:t>
      </w:r>
      <w:r w:rsidRPr="00404DD6">
        <w:t xml:space="preserve">funkcijos </w:t>
      </w:r>
      <w:r w:rsidR="00810588" w:rsidRPr="00454F4A">
        <w:t xml:space="preserve">nepakankamumo </w:t>
      </w:r>
      <w:r w:rsidR="00810588" w:rsidRPr="001C7EA8">
        <w:t xml:space="preserve"> (analgetikų sukelt</w:t>
      </w:r>
      <w:r w:rsidR="00206D94" w:rsidRPr="001C7EA8">
        <w:t>os</w:t>
      </w:r>
      <w:r w:rsidR="00810588" w:rsidRPr="001C7EA8">
        <w:t xml:space="preserve"> nefropatij</w:t>
      </w:r>
      <w:r w:rsidR="00206D94" w:rsidRPr="001C7EA8">
        <w:t>os</w:t>
      </w:r>
      <w:r w:rsidR="00810588" w:rsidRPr="001C7EA8">
        <w:t>)</w:t>
      </w:r>
      <w:r w:rsidR="00206D94" w:rsidRPr="001C7EA8">
        <w:t xml:space="preserve"> rizika</w:t>
      </w:r>
      <w:r w:rsidR="00810588" w:rsidRPr="00B10001">
        <w:t>.</w:t>
      </w:r>
      <w:r w:rsidR="00206D94" w:rsidRPr="00B10001">
        <w:t xml:space="preserve"> </w:t>
      </w:r>
    </w:p>
    <w:p w14:paraId="20B56EF1" w14:textId="77777777" w:rsidR="00AC1845" w:rsidRPr="00B10001" w:rsidRDefault="00AC1845" w:rsidP="00961ABE">
      <w:pPr>
        <w:pStyle w:val="BTEMEASMCA"/>
      </w:pPr>
    </w:p>
    <w:p w14:paraId="6B6DDE1A" w14:textId="77777777" w:rsidR="00810588" w:rsidRPr="001C7EA8" w:rsidRDefault="00E93920" w:rsidP="00961ABE">
      <w:pPr>
        <w:pStyle w:val="BTEMEASMCA"/>
      </w:pPr>
      <w:r w:rsidRPr="00B10001">
        <w:t>D</w:t>
      </w:r>
      <w:r w:rsidRPr="0028084D">
        <w:t>ėl k</w:t>
      </w:r>
      <w:r w:rsidR="00810588" w:rsidRPr="0028084D">
        <w:t>artu su NVNU vartoja</w:t>
      </w:r>
      <w:r w:rsidR="009A3E4F" w:rsidRPr="00081F37">
        <w:t>mo</w:t>
      </w:r>
      <w:r w:rsidR="00810588" w:rsidRPr="00081F37">
        <w:t xml:space="preserve"> alkoholio, </w:t>
      </w:r>
      <w:r w:rsidR="009A3E4F" w:rsidRPr="00081F37">
        <w:t>su veikliąja medžiaga</w:t>
      </w:r>
      <w:r w:rsidR="00810588" w:rsidRPr="00081F37">
        <w:t xml:space="preserve"> </w:t>
      </w:r>
      <w:r w:rsidR="009A3E4F" w:rsidRPr="00081F37">
        <w:t xml:space="preserve">susijęs </w:t>
      </w:r>
      <w:r w:rsidR="00810588" w:rsidRPr="00081F37">
        <w:t xml:space="preserve">nepageidaujamus </w:t>
      </w:r>
      <w:r w:rsidR="009A3E4F" w:rsidRPr="00D55CFF">
        <w:t>poveikis</w:t>
      </w:r>
      <w:r w:rsidR="00810588" w:rsidRPr="00D55CFF">
        <w:t xml:space="preserve">, ypač </w:t>
      </w:r>
      <w:r w:rsidR="009A3E4F" w:rsidRPr="00B72744">
        <w:t xml:space="preserve">poveikis </w:t>
      </w:r>
      <w:r w:rsidR="00810588" w:rsidRPr="00B72744">
        <w:t>virškinimo trakt</w:t>
      </w:r>
      <w:r w:rsidR="009A3E4F" w:rsidRPr="00B72744">
        <w:t>ui</w:t>
      </w:r>
      <w:r w:rsidR="00810588" w:rsidRPr="00404DD6">
        <w:t xml:space="preserve"> ir centrin</w:t>
      </w:r>
      <w:r w:rsidR="009A3E4F" w:rsidRPr="00404DD6">
        <w:t>ei</w:t>
      </w:r>
      <w:r w:rsidR="00810588" w:rsidRPr="00454F4A">
        <w:t xml:space="preserve"> nervų sistem</w:t>
      </w:r>
      <w:r w:rsidRPr="00454F4A">
        <w:t>a</w:t>
      </w:r>
      <w:r w:rsidR="009A3E4F" w:rsidRPr="001C7EA8">
        <w:t>i</w:t>
      </w:r>
      <w:r w:rsidR="00810588" w:rsidRPr="001C7EA8">
        <w:t>, gali padidėti.</w:t>
      </w:r>
    </w:p>
    <w:p w14:paraId="70EE8161" w14:textId="77777777" w:rsidR="00810588" w:rsidRPr="001C7EA8" w:rsidRDefault="00810588" w:rsidP="00961ABE">
      <w:pPr>
        <w:pStyle w:val="BTEMEASMCA"/>
      </w:pPr>
    </w:p>
    <w:p w14:paraId="08E662D9" w14:textId="77777777" w:rsidR="00E93920" w:rsidRPr="001C7EA8" w:rsidRDefault="00E93920" w:rsidP="00961ABE">
      <w:pPr>
        <w:pStyle w:val="BTEMEASMCA"/>
      </w:pPr>
      <w:r w:rsidRPr="001C7EA8">
        <w:t>Apie moterų vaisingumą žr. 4.6 skyrių.</w:t>
      </w:r>
    </w:p>
    <w:p w14:paraId="096AD502" w14:textId="77777777" w:rsidR="00810588" w:rsidRPr="001C7EA8" w:rsidRDefault="00810588" w:rsidP="00961ABE">
      <w:pPr>
        <w:pStyle w:val="BTEMEASMCA"/>
      </w:pPr>
    </w:p>
    <w:p w14:paraId="627A6DB7" w14:textId="77777777" w:rsidR="00810588" w:rsidRPr="001C7EA8" w:rsidRDefault="00E93920" w:rsidP="00961ABE">
      <w:pPr>
        <w:pStyle w:val="BTEMEASMCA"/>
      </w:pPr>
      <w:r w:rsidRPr="001C7EA8">
        <w:lastRenderedPageBreak/>
        <w:t>Viename š</w:t>
      </w:r>
      <w:r w:rsidR="00810588" w:rsidRPr="001C7EA8">
        <w:t xml:space="preserve">io vaistinio preparato </w:t>
      </w:r>
      <w:r w:rsidRPr="001C7EA8">
        <w:t xml:space="preserve">mililitre </w:t>
      </w:r>
      <w:r w:rsidR="00810588" w:rsidRPr="001C7EA8">
        <w:t xml:space="preserve">yra 500 mg skysto maltitolio (E 965). Šio vaistinio preparato negalima vartoti pacientams, kuriems yra </w:t>
      </w:r>
      <w:r w:rsidR="006C7147" w:rsidRPr="001C7EA8">
        <w:t xml:space="preserve">nustatytas </w:t>
      </w:r>
      <w:r w:rsidR="00810588" w:rsidRPr="001C7EA8">
        <w:t xml:space="preserve">retas paveldimas sutrikimas </w:t>
      </w:r>
      <w:r w:rsidR="006C7147" w:rsidRPr="001C7EA8">
        <w:t>–</w:t>
      </w:r>
      <w:r w:rsidR="00810588" w:rsidRPr="001C7EA8">
        <w:t xml:space="preserve"> fruktozės netoleravimas.</w:t>
      </w:r>
      <w:bookmarkStart w:id="21" w:name="_Toc129243106"/>
      <w:bookmarkStart w:id="22" w:name="_Toc129243231"/>
    </w:p>
    <w:p w14:paraId="0DCFE3F8" w14:textId="77777777" w:rsidR="00810588" w:rsidRPr="001C7EA8" w:rsidRDefault="00810588" w:rsidP="00961ABE">
      <w:pPr>
        <w:pStyle w:val="BTEMEASMCA"/>
      </w:pPr>
    </w:p>
    <w:p w14:paraId="7B695670" w14:textId="77777777" w:rsidR="00810588" w:rsidRPr="001C7EA8" w:rsidRDefault="006C7147" w:rsidP="00961ABE">
      <w:pPr>
        <w:pStyle w:val="BTEMEASMCA"/>
      </w:pPr>
      <w:r w:rsidRPr="001C7EA8">
        <w:t>Viename š</w:t>
      </w:r>
      <w:r w:rsidR="00810588" w:rsidRPr="001C7EA8">
        <w:t>io vaistinio preparato m</w:t>
      </w:r>
      <w:r w:rsidRPr="001C7EA8">
        <w:t>i</w:t>
      </w:r>
      <w:r w:rsidR="00810588" w:rsidRPr="001C7EA8">
        <w:t>l</w:t>
      </w:r>
      <w:r w:rsidRPr="001C7EA8">
        <w:t>ilitre</w:t>
      </w:r>
      <w:r w:rsidR="00810588" w:rsidRPr="001C7EA8">
        <w:t xml:space="preserve"> yra 6</w:t>
      </w:r>
      <w:r w:rsidRPr="001C7EA8">
        <w:t>,0</w:t>
      </w:r>
      <w:r w:rsidR="00810588" w:rsidRPr="001C7EA8">
        <w:t> mg natrio</w:t>
      </w:r>
      <w:r w:rsidRPr="001C7EA8">
        <w:t xml:space="preserve"> –</w:t>
      </w:r>
      <w:r w:rsidR="00810588" w:rsidRPr="001C7EA8">
        <w:t xml:space="preserve"> tai atitinka 0,3 % didžiausios PSO rekomenduojamos paros normos suaugusiesiems, kuri yra 2 g natrio. </w:t>
      </w:r>
    </w:p>
    <w:p w14:paraId="1326137B" w14:textId="77777777" w:rsidR="006C7147" w:rsidRPr="001C7EA8" w:rsidRDefault="006C7147" w:rsidP="00961ABE">
      <w:pPr>
        <w:pStyle w:val="BTEMEASMCA"/>
      </w:pPr>
    </w:p>
    <w:p w14:paraId="36C614D9" w14:textId="77777777" w:rsidR="00810588" w:rsidRPr="001C7EA8" w:rsidRDefault="006C7147" w:rsidP="00961ABE">
      <w:pPr>
        <w:pStyle w:val="BTEMEASMCA"/>
      </w:pPr>
      <w:r w:rsidRPr="001C7EA8">
        <w:t>V</w:t>
      </w:r>
      <w:r w:rsidR="00810588" w:rsidRPr="001C7EA8">
        <w:t>iename šio vaistinio preparato m</w:t>
      </w:r>
      <w:r w:rsidRPr="001C7EA8">
        <w:t>i</w:t>
      </w:r>
      <w:r w:rsidR="00810588" w:rsidRPr="001C7EA8">
        <w:t>l</w:t>
      </w:r>
      <w:r w:rsidRPr="001C7EA8">
        <w:t>ilitre</w:t>
      </w:r>
      <w:r w:rsidR="00810588" w:rsidRPr="001C7EA8">
        <w:t xml:space="preserve"> yra 1 mg natrio benzoato </w:t>
      </w:r>
      <w:r w:rsidR="00810588" w:rsidRPr="001C7EA8">
        <w:rPr>
          <w:lang w:eastAsia="de-DE"/>
        </w:rPr>
        <w:t>(E</w:t>
      </w:r>
      <w:r w:rsidR="00810588" w:rsidRPr="001C7EA8">
        <w:t> </w:t>
      </w:r>
      <w:r w:rsidR="00810588" w:rsidRPr="001C7EA8">
        <w:rPr>
          <w:lang w:eastAsia="de-DE"/>
        </w:rPr>
        <w:t>211)</w:t>
      </w:r>
      <w:r w:rsidR="00810588" w:rsidRPr="001C7EA8">
        <w:t>.</w:t>
      </w:r>
    </w:p>
    <w:p w14:paraId="681AA764" w14:textId="77777777" w:rsidR="00810588" w:rsidRPr="001C7EA8" w:rsidRDefault="00810588" w:rsidP="00D9421F">
      <w:pPr>
        <w:pStyle w:val="BTEMEASMCA"/>
      </w:pPr>
    </w:p>
    <w:p w14:paraId="61948A02" w14:textId="77777777" w:rsidR="00810588" w:rsidRPr="001C7EA8" w:rsidRDefault="006C7147" w:rsidP="00FE1DDC">
      <w:pPr>
        <w:pStyle w:val="BTEMEASMCA"/>
      </w:pPr>
      <w:r w:rsidRPr="001C7EA8">
        <w:t>V</w:t>
      </w:r>
      <w:r w:rsidR="00810588" w:rsidRPr="001C7EA8">
        <w:t>iename šio vaistinio preparato m</w:t>
      </w:r>
      <w:r w:rsidRPr="001C7EA8">
        <w:t>i</w:t>
      </w:r>
      <w:r w:rsidR="00810588" w:rsidRPr="001C7EA8">
        <w:t>l</w:t>
      </w:r>
      <w:r w:rsidRPr="001C7EA8">
        <w:t>ilitre</w:t>
      </w:r>
      <w:r w:rsidR="00810588" w:rsidRPr="001C7EA8">
        <w:t xml:space="preserve"> yra 0,0002 mg benzilo alkoholio.</w:t>
      </w:r>
    </w:p>
    <w:p w14:paraId="1A7F5109" w14:textId="77777777" w:rsidR="00810588" w:rsidRPr="001C7EA8" w:rsidRDefault="00810588" w:rsidP="00FE1DDC">
      <w:pPr>
        <w:pStyle w:val="BTEMEASMCA"/>
      </w:pPr>
      <w:r w:rsidRPr="001C7EA8">
        <w:t>Benzilo alkoholis gali sukelti alerginių reakcijų.</w:t>
      </w:r>
    </w:p>
    <w:p w14:paraId="215485BC" w14:textId="77777777" w:rsidR="00810588" w:rsidRPr="001C7EA8" w:rsidRDefault="006C7147" w:rsidP="00FE1DDC">
      <w:pPr>
        <w:pStyle w:val="BTEMEASMCA"/>
      </w:pPr>
      <w:r w:rsidRPr="001C7EA8">
        <w:t>Yra didesnė vaistinio preparato kaupimosi m</w:t>
      </w:r>
      <w:r w:rsidR="00810588" w:rsidRPr="001C7EA8">
        <w:t>až</w:t>
      </w:r>
      <w:r w:rsidRPr="001C7EA8">
        <w:t>ų</w:t>
      </w:r>
      <w:r w:rsidR="00810588" w:rsidRPr="001C7EA8">
        <w:t xml:space="preserve"> vaik</w:t>
      </w:r>
      <w:r w:rsidRPr="001C7EA8">
        <w:t>ų</w:t>
      </w:r>
      <w:r w:rsidR="00810588" w:rsidRPr="001C7EA8">
        <w:t xml:space="preserve"> </w:t>
      </w:r>
      <w:r w:rsidRPr="001C7EA8">
        <w:t xml:space="preserve">organizme </w:t>
      </w:r>
      <w:r w:rsidR="00810588" w:rsidRPr="001C7EA8">
        <w:t>rizika.</w:t>
      </w:r>
    </w:p>
    <w:p w14:paraId="429B515E" w14:textId="77777777" w:rsidR="00810588" w:rsidRPr="0049784A" w:rsidRDefault="00810588" w:rsidP="00FE1DDC">
      <w:pPr>
        <w:pStyle w:val="BTEMEASMCA"/>
      </w:pPr>
      <w:r w:rsidRPr="001C7EA8">
        <w:t>Dėl kaupimo</w:t>
      </w:r>
      <w:r w:rsidR="006C7147" w:rsidRPr="001C7EA8">
        <w:t>si</w:t>
      </w:r>
      <w:r w:rsidRPr="001C7EA8">
        <w:t xml:space="preserve"> ir toksinio poveikio (metabolinės acidozės) dideli </w:t>
      </w:r>
      <w:r w:rsidR="006C7147" w:rsidRPr="001C7EA8">
        <w:t xml:space="preserve">suspensijos </w:t>
      </w:r>
      <w:r w:rsidRPr="001C7EA8">
        <w:t>kiekiai turi būti vartojami atsargiai ir tik tuo atveju, jeigu būtina, ypač nėščiosioms ir žind</w:t>
      </w:r>
      <w:r w:rsidR="006C7147" w:rsidRPr="001C7EA8">
        <w:t>yvėms</w:t>
      </w:r>
      <w:r w:rsidRPr="001C7EA8">
        <w:t xml:space="preserve"> </w:t>
      </w:r>
      <w:r w:rsidR="006C7147" w:rsidRPr="001C7EA8">
        <w:t>bei</w:t>
      </w:r>
      <w:r w:rsidRPr="001C7EA8">
        <w:t xml:space="preserve"> asmenims, kuri</w:t>
      </w:r>
      <w:r w:rsidR="006C7147" w:rsidRPr="001C7EA8">
        <w:t>ų</w:t>
      </w:r>
      <w:r w:rsidRPr="001C7EA8">
        <w:t xml:space="preserve"> kepenų ar inkstų </w:t>
      </w:r>
      <w:r w:rsidR="006C7147" w:rsidRPr="001C7EA8">
        <w:t>funkcijs yra sutrikusi</w:t>
      </w:r>
      <w:r w:rsidRPr="001C7EA8">
        <w:t>.</w:t>
      </w:r>
    </w:p>
    <w:p w14:paraId="5B8D5558" w14:textId="77777777" w:rsidR="00810588" w:rsidRPr="0049784A" w:rsidRDefault="00810588" w:rsidP="00FE1DDC">
      <w:pPr>
        <w:pStyle w:val="BTEMEASMCA"/>
      </w:pPr>
    </w:p>
    <w:p w14:paraId="580FF4C6" w14:textId="77777777" w:rsidR="00810588" w:rsidRPr="00DF1547" w:rsidRDefault="00810588" w:rsidP="00FE1DDC">
      <w:pPr>
        <w:pStyle w:val="BTEMEASMCA"/>
        <w:rPr>
          <w:b/>
        </w:rPr>
      </w:pPr>
      <w:r w:rsidRPr="00DF1547">
        <w:rPr>
          <w:b/>
        </w:rPr>
        <w:t>Vaikų populiacija</w:t>
      </w:r>
    </w:p>
    <w:p w14:paraId="772E27AB" w14:textId="77777777" w:rsidR="00810588" w:rsidRPr="0049784A" w:rsidRDefault="00810588" w:rsidP="00FE1DDC">
      <w:pPr>
        <w:pStyle w:val="BTEMEASMCA"/>
      </w:pPr>
      <w:r w:rsidRPr="0049784A">
        <w:t>Dehidruotiems vaikams ir paaugliams yra inkstų funkcijos sutrikimo rizika.</w:t>
      </w:r>
    </w:p>
    <w:p w14:paraId="40B4BFDC" w14:textId="77777777" w:rsidR="00810588" w:rsidRPr="0049784A" w:rsidRDefault="00810588" w:rsidP="00FE1DDC">
      <w:pPr>
        <w:pStyle w:val="BTEMEASMCA"/>
      </w:pPr>
    </w:p>
    <w:p w14:paraId="713134C2" w14:textId="1F9BC6BC" w:rsidR="00810588" w:rsidRPr="0049784A" w:rsidRDefault="00810588" w:rsidP="00810588">
      <w:pPr>
        <w:pStyle w:val="PI-2EMEASMCA"/>
      </w:pPr>
      <w:r w:rsidRPr="0049784A">
        <w:t>4.5</w:t>
      </w:r>
      <w:r w:rsidRPr="0049784A">
        <w:tab/>
        <w:t>Sąveika su kitais vaistiniais preparatais ir kitokia sąveika</w:t>
      </w:r>
      <w:bookmarkEnd w:id="21"/>
      <w:bookmarkEnd w:id="22"/>
    </w:p>
    <w:p w14:paraId="07C1EE84" w14:textId="77777777" w:rsidR="00810588" w:rsidRPr="0049784A" w:rsidRDefault="00810588" w:rsidP="00961ABE">
      <w:pPr>
        <w:pStyle w:val="BTEMEASMCA"/>
      </w:pPr>
    </w:p>
    <w:p w14:paraId="35E7F121" w14:textId="77777777" w:rsidR="00810588" w:rsidRPr="00D55CFF" w:rsidRDefault="00810588" w:rsidP="00961ABE">
      <w:pPr>
        <w:pStyle w:val="BTEMEASMCA"/>
      </w:pPr>
      <w:r w:rsidRPr="00B10001">
        <w:t xml:space="preserve">Ibuprofeno (kaip ir kitų NVNU) reikia skirti atsargiai kartu su </w:t>
      </w:r>
      <w:r w:rsidR="00816CA4" w:rsidRPr="0028084D">
        <w:t>toliau išvardyt</w:t>
      </w:r>
      <w:r w:rsidR="00816CA4" w:rsidRPr="001C7EA8">
        <w:t>om</w:t>
      </w:r>
      <w:r w:rsidR="00816CA4" w:rsidRPr="00B10001">
        <w:t xml:space="preserve">is </w:t>
      </w:r>
      <w:r w:rsidRPr="0028084D">
        <w:t>vaistin</w:t>
      </w:r>
      <w:r w:rsidR="00816CA4" w:rsidRPr="0028084D">
        <w:t>ėm</w:t>
      </w:r>
      <w:r w:rsidRPr="00081F37">
        <w:t xml:space="preserve">is </w:t>
      </w:r>
      <w:r w:rsidR="00816CA4" w:rsidRPr="00081F37">
        <w:t>medžiagomis</w:t>
      </w:r>
      <w:r w:rsidRPr="00D55CFF">
        <w:t>.</w:t>
      </w:r>
    </w:p>
    <w:p w14:paraId="1E1A5B27" w14:textId="77777777" w:rsidR="00810588" w:rsidRPr="00B72744" w:rsidRDefault="00810588" w:rsidP="00961ABE">
      <w:pPr>
        <w:pStyle w:val="BTEMEASMCA"/>
      </w:pPr>
    </w:p>
    <w:p w14:paraId="7427AAAD" w14:textId="77777777" w:rsidR="00810588" w:rsidRPr="00DF1547" w:rsidRDefault="00810588" w:rsidP="00961ABE">
      <w:pPr>
        <w:pStyle w:val="BTEMEASMCA"/>
        <w:rPr>
          <w:u w:val="single"/>
        </w:rPr>
      </w:pPr>
      <w:r w:rsidRPr="00DF1547">
        <w:rPr>
          <w:u w:val="single"/>
        </w:rPr>
        <w:t>Kiti NVNU</w:t>
      </w:r>
      <w:r w:rsidR="00CB591D" w:rsidRPr="00DF1547">
        <w:rPr>
          <w:u w:val="single"/>
        </w:rPr>
        <w:t>, įskaitant</w:t>
      </w:r>
      <w:r w:rsidR="000607E9" w:rsidRPr="00DF1547">
        <w:rPr>
          <w:u w:val="single"/>
        </w:rPr>
        <w:t xml:space="preserve"> salicilatus</w:t>
      </w:r>
      <w:r w:rsidRPr="00DF1547">
        <w:rPr>
          <w:u w:val="single"/>
        </w:rPr>
        <w:t xml:space="preserve"> </w:t>
      </w:r>
    </w:p>
    <w:p w14:paraId="30CBA1F0" w14:textId="77777777" w:rsidR="00810588" w:rsidRPr="001C7EA8" w:rsidRDefault="000607E9" w:rsidP="00961ABE">
      <w:pPr>
        <w:pStyle w:val="BTEMEASMCA"/>
      </w:pPr>
      <w:r w:rsidRPr="00081F37">
        <w:t>D</w:t>
      </w:r>
      <w:r w:rsidR="00810588" w:rsidRPr="00081F37">
        <w:t>ėl sinergi</w:t>
      </w:r>
      <w:r w:rsidRPr="00081F37">
        <w:t>zm</w:t>
      </w:r>
      <w:r w:rsidR="00810588" w:rsidRPr="00081F37">
        <w:t xml:space="preserve">o </w:t>
      </w:r>
      <w:r w:rsidRPr="00081F37">
        <w:t xml:space="preserve">kelių NVNU vartojimas kartu </w:t>
      </w:r>
      <w:r w:rsidR="00810588" w:rsidRPr="00D55CFF">
        <w:t xml:space="preserve">gali </w:t>
      </w:r>
      <w:r w:rsidR="00810588" w:rsidRPr="00B72744">
        <w:t xml:space="preserve">didinti virškinimo trakto opų ir kraujavimo riziką. Todėl </w:t>
      </w:r>
      <w:r w:rsidRPr="00404DD6">
        <w:t xml:space="preserve">reikia vengti </w:t>
      </w:r>
      <w:r w:rsidR="00810588" w:rsidRPr="00454F4A">
        <w:t>ibuprofen</w:t>
      </w:r>
      <w:r w:rsidRPr="00454F4A">
        <w:t>ą</w:t>
      </w:r>
      <w:r w:rsidR="00810588" w:rsidRPr="001C7EA8">
        <w:t xml:space="preserve"> vartoti kartu su kitais NVNU (žr. 4.4</w:t>
      </w:r>
      <w:r w:rsidRPr="001C7EA8">
        <w:t> </w:t>
      </w:r>
      <w:r w:rsidR="00810588" w:rsidRPr="001C7EA8">
        <w:t>skyrių).</w:t>
      </w:r>
    </w:p>
    <w:p w14:paraId="0F104E08" w14:textId="77777777" w:rsidR="00810588" w:rsidRPr="001C7EA8" w:rsidRDefault="00810588" w:rsidP="00961ABE">
      <w:pPr>
        <w:pStyle w:val="BTEMEASMCA"/>
      </w:pPr>
    </w:p>
    <w:p w14:paraId="7F8E3436" w14:textId="77777777" w:rsidR="00810588" w:rsidRPr="00DF1547" w:rsidRDefault="00810588" w:rsidP="00961ABE">
      <w:pPr>
        <w:pStyle w:val="BTEMEASMCA"/>
        <w:rPr>
          <w:u w:val="single"/>
        </w:rPr>
      </w:pPr>
      <w:r w:rsidRPr="00DF1547">
        <w:rPr>
          <w:u w:val="single"/>
        </w:rPr>
        <w:t>Acetilsalicilo rūgštis</w:t>
      </w:r>
    </w:p>
    <w:p w14:paraId="0D75FB60" w14:textId="77777777" w:rsidR="00810588" w:rsidRPr="001C7EA8" w:rsidRDefault="00810588" w:rsidP="00810588">
      <w:pPr>
        <w:pStyle w:val="Default"/>
        <w:rPr>
          <w:rFonts w:ascii="Times New Roman" w:hAnsi="Times New Roman" w:cs="Times New Roman"/>
          <w:sz w:val="22"/>
          <w:szCs w:val="22"/>
          <w:lang w:val="lt-LT"/>
        </w:rPr>
      </w:pPr>
      <w:r w:rsidRPr="001C7EA8">
        <w:rPr>
          <w:rFonts w:ascii="Times New Roman" w:hAnsi="Times New Roman" w:cs="Times New Roman"/>
          <w:sz w:val="22"/>
          <w:szCs w:val="22"/>
          <w:lang w:val="lt-LT"/>
        </w:rPr>
        <w:t xml:space="preserve">Paprastai nerekomenduojama kartu vartoti ibuprofeno ir </w:t>
      </w:r>
      <w:r w:rsidRPr="001C7EA8">
        <w:rPr>
          <w:rFonts w:ascii="Times New Roman" w:hAnsi="Times New Roman"/>
          <w:sz w:val="22"/>
          <w:lang w:val="lt-LT"/>
        </w:rPr>
        <w:t xml:space="preserve">acetilsalicilo rūgšties </w:t>
      </w:r>
      <w:r w:rsidRPr="001C7EA8">
        <w:rPr>
          <w:rFonts w:ascii="Times New Roman" w:hAnsi="Times New Roman" w:cs="Times New Roman"/>
          <w:sz w:val="22"/>
          <w:szCs w:val="22"/>
          <w:lang w:val="lt-LT"/>
        </w:rPr>
        <w:t>dėl galimos didesn</w:t>
      </w:r>
      <w:r w:rsidR="00656830" w:rsidRPr="001C7EA8">
        <w:rPr>
          <w:rFonts w:ascii="Times New Roman" w:hAnsi="Times New Roman" w:cs="Times New Roman"/>
          <w:sz w:val="22"/>
          <w:szCs w:val="22"/>
          <w:lang w:val="lt-LT"/>
        </w:rPr>
        <w:t>ės</w:t>
      </w:r>
      <w:r w:rsidRPr="001C7EA8">
        <w:rPr>
          <w:rFonts w:ascii="Times New Roman" w:hAnsi="Times New Roman" w:cs="Times New Roman"/>
          <w:sz w:val="22"/>
          <w:szCs w:val="22"/>
          <w:lang w:val="lt-LT"/>
        </w:rPr>
        <w:t xml:space="preserve"> nepageidaujamo poveikio rizikos. </w:t>
      </w:r>
    </w:p>
    <w:p w14:paraId="023939D1" w14:textId="77777777" w:rsidR="00BE13D3" w:rsidRPr="001C7EA8" w:rsidRDefault="00BE13D3" w:rsidP="00810588">
      <w:pPr>
        <w:pStyle w:val="Default"/>
        <w:rPr>
          <w:lang w:val="lt-LT"/>
        </w:rPr>
      </w:pPr>
    </w:p>
    <w:p w14:paraId="686BB348" w14:textId="77777777" w:rsidR="00810588" w:rsidRPr="001C7EA8" w:rsidRDefault="00810588" w:rsidP="00961ABE">
      <w:pPr>
        <w:pStyle w:val="BTEMEASMCA"/>
      </w:pPr>
      <w:r w:rsidRPr="001C7EA8">
        <w:t xml:space="preserve">Eksperimentiniai duomenys rodo, kad vartojant ibuprofeną kartu su acetilsalicilo rūgštimi, jis gali </w:t>
      </w:r>
      <w:r w:rsidR="00BE13D3" w:rsidRPr="001C7EA8">
        <w:t xml:space="preserve">konkurenciniu būdu </w:t>
      </w:r>
      <w:r w:rsidRPr="001C7EA8">
        <w:t xml:space="preserve">slopinti mažų acetilsalicilo rūgšties </w:t>
      </w:r>
      <w:r w:rsidR="00BE13D3" w:rsidRPr="001C7EA8">
        <w:t xml:space="preserve">dozių </w:t>
      </w:r>
      <w:r w:rsidRPr="001C7EA8">
        <w:t xml:space="preserve">poveikį trombocitų agregacijai. Nors yra tam tikrų neaiškumų dėl šių duomenų ekstrapoliacijos klinikinėmis sąlygomis, negalima atmesti galimybės, kad </w:t>
      </w:r>
      <w:r w:rsidR="00BE13D3" w:rsidRPr="001C7EA8">
        <w:t xml:space="preserve">reguliariai </w:t>
      </w:r>
      <w:r w:rsidRPr="001C7EA8">
        <w:t>ilgą laiką vartojant ibuprofeną</w:t>
      </w:r>
      <w:r w:rsidR="00BE13D3" w:rsidRPr="001C7EA8">
        <w:t>,</w:t>
      </w:r>
      <w:r w:rsidRPr="001C7EA8">
        <w:t xml:space="preserve"> gali sumažėti mažų acetilsalicilo rūgšties </w:t>
      </w:r>
      <w:r w:rsidR="00BE13D3" w:rsidRPr="001C7EA8">
        <w:t xml:space="preserve">dozių </w:t>
      </w:r>
      <w:r w:rsidRPr="001C7EA8">
        <w:t>kardioprotekcinis poveikis. Manoma, kad retkarčiais vartojant ibuprofeną</w:t>
      </w:r>
      <w:r w:rsidR="00BE13D3" w:rsidRPr="001C7EA8">
        <w:t>,</w:t>
      </w:r>
      <w:r w:rsidRPr="001C7EA8">
        <w:t xml:space="preserve"> neturėtų pasireikšti jokio kliniškai reikšmingo poveikio (žr. 5.1</w:t>
      </w:r>
      <w:r w:rsidR="00BE13D3" w:rsidRPr="001C7EA8">
        <w:t> </w:t>
      </w:r>
      <w:r w:rsidRPr="001C7EA8">
        <w:t>skyrių).</w:t>
      </w:r>
    </w:p>
    <w:p w14:paraId="06C9BF62" w14:textId="77777777" w:rsidR="00810588" w:rsidRPr="001C7EA8" w:rsidRDefault="00810588" w:rsidP="00961ABE">
      <w:pPr>
        <w:pStyle w:val="BTEMEASMCA"/>
      </w:pPr>
    </w:p>
    <w:p w14:paraId="04BFBE24" w14:textId="77777777" w:rsidR="00810588" w:rsidRPr="00DF1547" w:rsidRDefault="00810588" w:rsidP="00961ABE">
      <w:pPr>
        <w:pStyle w:val="BTEMEASMCA"/>
        <w:rPr>
          <w:u w:val="single"/>
        </w:rPr>
      </w:pPr>
      <w:r w:rsidRPr="00DF1547">
        <w:rPr>
          <w:u w:val="single"/>
        </w:rPr>
        <w:t>Digoksinas, fenitoinas, litis</w:t>
      </w:r>
    </w:p>
    <w:p w14:paraId="4AEE0CA5" w14:textId="77777777" w:rsidR="00810588" w:rsidRPr="001C7EA8" w:rsidRDefault="00810588" w:rsidP="00961ABE">
      <w:pPr>
        <w:pStyle w:val="BTEMEASMCA"/>
      </w:pPr>
      <w:r w:rsidRPr="001C7EA8">
        <w:t xml:space="preserve">Ibustar </w:t>
      </w:r>
      <w:r w:rsidR="004F4F3B" w:rsidRPr="001C7EA8">
        <w:t xml:space="preserve">vartojant </w:t>
      </w:r>
      <w:r w:rsidRPr="001C7EA8">
        <w:t>kartu su digoksinu, fenitoinu arba ličio preparatais</w:t>
      </w:r>
      <w:r w:rsidR="004F4F3B" w:rsidRPr="001C7EA8">
        <w:t>,</w:t>
      </w:r>
      <w:r w:rsidRPr="001C7EA8">
        <w:t xml:space="preserve"> gali padidėti šių </w:t>
      </w:r>
      <w:r w:rsidR="004F4F3B" w:rsidRPr="001C7EA8">
        <w:t>veikliųjų medžiagų koncentracija serume</w:t>
      </w:r>
      <w:r w:rsidRPr="00B10001">
        <w:t xml:space="preserve">. </w:t>
      </w:r>
      <w:r w:rsidR="004F4F3B" w:rsidRPr="0028084D">
        <w:t xml:space="preserve">Tinkamai </w:t>
      </w:r>
      <w:r w:rsidRPr="0028084D">
        <w:t>vartoja</w:t>
      </w:r>
      <w:r w:rsidR="004F4F3B" w:rsidRPr="0028084D">
        <w:t>nt</w:t>
      </w:r>
      <w:r w:rsidRPr="00B72744">
        <w:t xml:space="preserve"> (ne </w:t>
      </w:r>
      <w:r w:rsidR="004F4F3B" w:rsidRPr="00404DD6">
        <w:t xml:space="preserve">ilgiau </w:t>
      </w:r>
      <w:r w:rsidRPr="00454F4A">
        <w:t>kaip 4</w:t>
      </w:r>
      <w:r w:rsidR="004F4F3B" w:rsidRPr="00454F4A">
        <w:t> </w:t>
      </w:r>
      <w:r w:rsidRPr="001C7EA8">
        <w:t xml:space="preserve">dienas) ličio, digoksino ir fenitoino </w:t>
      </w:r>
      <w:r w:rsidR="004F4F3B" w:rsidRPr="001C7EA8">
        <w:t>koncentracijų</w:t>
      </w:r>
      <w:r w:rsidRPr="001C7EA8">
        <w:t xml:space="preserve"> serume </w:t>
      </w:r>
      <w:r w:rsidR="004F4F3B" w:rsidRPr="001C7EA8">
        <w:t>matuoti dažniausiai</w:t>
      </w:r>
      <w:r w:rsidRPr="001C7EA8">
        <w:t xml:space="preserve"> nebūtina.</w:t>
      </w:r>
    </w:p>
    <w:p w14:paraId="2967FE2B" w14:textId="77777777" w:rsidR="00810588" w:rsidRPr="001C7EA8" w:rsidRDefault="00810588" w:rsidP="00961ABE">
      <w:pPr>
        <w:pStyle w:val="BTEMEASMCA"/>
      </w:pPr>
    </w:p>
    <w:p w14:paraId="158E8480" w14:textId="77777777" w:rsidR="00810588" w:rsidRPr="00DF1547" w:rsidRDefault="00810588" w:rsidP="00961ABE">
      <w:pPr>
        <w:pStyle w:val="BTEMEASMCA"/>
        <w:rPr>
          <w:u w:val="single"/>
        </w:rPr>
      </w:pPr>
      <w:r w:rsidRPr="00DF1547">
        <w:rPr>
          <w:u w:val="single"/>
        </w:rPr>
        <w:t>Diuretikai, AKF inhibitoriai, beta adrenoreceptorių blokatoriai ir angiotenzino-II antagonistai</w:t>
      </w:r>
    </w:p>
    <w:p w14:paraId="177DE3EA" w14:textId="77777777" w:rsidR="00810588" w:rsidRPr="001C7EA8" w:rsidRDefault="00810588" w:rsidP="00961ABE">
      <w:pPr>
        <w:pStyle w:val="BTEMEASMCA"/>
      </w:pPr>
      <w:r w:rsidRPr="001C7EA8">
        <w:t xml:space="preserve">NVNU gali sumažinti diuretikų ir kitų antihipertenzinių </w:t>
      </w:r>
      <w:r w:rsidR="00101E4E" w:rsidRPr="001C7EA8">
        <w:t xml:space="preserve">vaistinių </w:t>
      </w:r>
      <w:r w:rsidRPr="001C7EA8">
        <w:t>preparatų poveikį. Kai kuriems pacientams</w:t>
      </w:r>
      <w:r w:rsidR="00101E4E" w:rsidRPr="001C7EA8">
        <w:t>, kurių</w:t>
      </w:r>
      <w:r w:rsidRPr="001C7EA8">
        <w:t xml:space="preserve"> inkstų funkcija </w:t>
      </w:r>
      <w:r w:rsidR="00101E4E" w:rsidRPr="001C7EA8">
        <w:t xml:space="preserve">yra sutrikusi </w:t>
      </w:r>
      <w:r w:rsidRPr="001C7EA8">
        <w:t xml:space="preserve">(pvz.: esant dehidracijai arba </w:t>
      </w:r>
      <w:r w:rsidR="00101E4E" w:rsidRPr="001C7EA8">
        <w:t xml:space="preserve">sutrikus </w:t>
      </w:r>
      <w:r w:rsidRPr="001C7EA8">
        <w:t>senyv</w:t>
      </w:r>
      <w:r w:rsidR="00101E4E" w:rsidRPr="001C7EA8">
        <w:t>ų</w:t>
      </w:r>
      <w:r w:rsidRPr="001C7EA8">
        <w:t xml:space="preserve"> pacient</w:t>
      </w:r>
      <w:r w:rsidR="00101E4E" w:rsidRPr="001C7EA8">
        <w:t>ų</w:t>
      </w:r>
      <w:r w:rsidRPr="001C7EA8">
        <w:t xml:space="preserve"> inkstų </w:t>
      </w:r>
      <w:r w:rsidR="00101E4E" w:rsidRPr="001C7EA8">
        <w:t>f</w:t>
      </w:r>
      <w:r w:rsidRPr="001C7EA8">
        <w:t>funkcija</w:t>
      </w:r>
      <w:r w:rsidR="00101E4E" w:rsidRPr="001C7EA8">
        <w:t>i</w:t>
      </w:r>
      <w:r w:rsidRPr="001C7EA8">
        <w:t>)</w:t>
      </w:r>
      <w:r w:rsidR="00101E4E" w:rsidRPr="001C7EA8">
        <w:t>,</w:t>
      </w:r>
      <w:r w:rsidRPr="001C7EA8">
        <w:t xml:space="preserve"> vartojant kartu AKF inhibitorius, beta adrenoreceptorių blokatorius arba angiotenzino II inhibitorius ir medžiagas, slopinančias ciklooksigenazę, inkstų funkcijos sutrikimas</w:t>
      </w:r>
      <w:r w:rsidR="00101E4E" w:rsidRPr="001C7EA8">
        <w:t xml:space="preserve"> gali sunkėti</w:t>
      </w:r>
      <w:r w:rsidRPr="001C7EA8">
        <w:t xml:space="preserve">, įskaitant </w:t>
      </w:r>
      <w:r w:rsidR="00101E4E" w:rsidRPr="001C7EA8">
        <w:t xml:space="preserve">galimą </w:t>
      </w:r>
      <w:r w:rsidRPr="001C7EA8">
        <w:t xml:space="preserve">ūminį inkstų </w:t>
      </w:r>
      <w:r w:rsidR="00101E4E" w:rsidRPr="001C7EA8">
        <w:t xml:space="preserve">funkcijos </w:t>
      </w:r>
      <w:r w:rsidRPr="001C7EA8">
        <w:t>nepakankamumą, kuris dažniausiai yra grįžtamas.</w:t>
      </w:r>
      <w:r w:rsidRPr="001C7EA8" w:rsidDel="00DE466F">
        <w:t xml:space="preserve"> </w:t>
      </w:r>
      <w:r w:rsidRPr="001C7EA8">
        <w:t xml:space="preserve">Todėl tokius derinius reikia skirti atsargiai, ypač senyviems pacientams. </w:t>
      </w:r>
      <w:r w:rsidR="00101E4E" w:rsidRPr="001C7EA8">
        <w:t>P</w:t>
      </w:r>
      <w:r w:rsidRPr="001C7EA8">
        <w:t>acientas turi gauti pakankamą skysčių kiekį bei</w:t>
      </w:r>
      <w:r w:rsidR="00101E4E" w:rsidRPr="001C7EA8">
        <w:t>, pradėjus gydymą tokiais deriniais ir rperiodišai vėliau, apsvarsčius, reikia stebėti</w:t>
      </w:r>
      <w:r w:rsidRPr="001C7EA8">
        <w:t xml:space="preserve"> inkstų funkcij</w:t>
      </w:r>
      <w:r w:rsidR="00101E4E" w:rsidRPr="001C7EA8">
        <w:t>ą</w:t>
      </w:r>
      <w:r w:rsidRPr="001C7EA8">
        <w:t>.</w:t>
      </w:r>
    </w:p>
    <w:p w14:paraId="539D5170" w14:textId="77777777" w:rsidR="00A70E72" w:rsidRPr="001C7EA8" w:rsidRDefault="00A70E72" w:rsidP="00961ABE">
      <w:pPr>
        <w:pStyle w:val="BTEMEASMCA"/>
      </w:pPr>
    </w:p>
    <w:p w14:paraId="554A0FD3" w14:textId="77777777" w:rsidR="00810588" w:rsidRPr="001C7EA8" w:rsidRDefault="00810588" w:rsidP="00961ABE">
      <w:pPr>
        <w:pStyle w:val="BTEMEASMCA"/>
      </w:pPr>
      <w:r w:rsidRPr="001C7EA8">
        <w:lastRenderedPageBreak/>
        <w:t xml:space="preserve">Ibustar vartojimas kartu su kalį </w:t>
      </w:r>
      <w:r w:rsidR="00A70E72" w:rsidRPr="001C7EA8">
        <w:t xml:space="preserve">organizme </w:t>
      </w:r>
      <w:r w:rsidRPr="001C7EA8">
        <w:t>sulaikančiais diuretikais gali sukelti hiperkalemiją.</w:t>
      </w:r>
    </w:p>
    <w:p w14:paraId="154DFF33" w14:textId="77777777" w:rsidR="00810588" w:rsidRPr="001C7EA8" w:rsidRDefault="00810588" w:rsidP="00961ABE">
      <w:pPr>
        <w:pStyle w:val="BTEMEASMCA"/>
      </w:pPr>
    </w:p>
    <w:p w14:paraId="6C44106E" w14:textId="77777777" w:rsidR="00810588" w:rsidRPr="00DF1547" w:rsidRDefault="00810588" w:rsidP="00961ABE">
      <w:pPr>
        <w:pStyle w:val="BTEMEASMCA"/>
        <w:rPr>
          <w:u w:val="single"/>
        </w:rPr>
      </w:pPr>
      <w:r w:rsidRPr="00DF1547">
        <w:rPr>
          <w:u w:val="single"/>
        </w:rPr>
        <w:t>Kortikosteroidai</w:t>
      </w:r>
    </w:p>
    <w:p w14:paraId="0A37420D" w14:textId="77777777" w:rsidR="00810588" w:rsidRPr="001C7EA8" w:rsidRDefault="00810588" w:rsidP="00961ABE">
      <w:pPr>
        <w:pStyle w:val="BTEMEASMCA"/>
      </w:pPr>
      <w:r w:rsidRPr="001C7EA8">
        <w:t>Padidėjusi virškinimo trakto opėjimo ar kraujavimo rizika (žr. 4.4</w:t>
      </w:r>
      <w:r w:rsidR="004933D6" w:rsidRPr="001C7EA8">
        <w:t> </w:t>
      </w:r>
      <w:r w:rsidRPr="001C7EA8">
        <w:t>skyrių).</w:t>
      </w:r>
    </w:p>
    <w:p w14:paraId="04EDAA64" w14:textId="77777777" w:rsidR="00810588" w:rsidRPr="001C7EA8" w:rsidRDefault="00810588" w:rsidP="00961ABE">
      <w:pPr>
        <w:pStyle w:val="BTEMEASMCA"/>
      </w:pPr>
    </w:p>
    <w:p w14:paraId="2CAE849D" w14:textId="77777777" w:rsidR="00810588" w:rsidRPr="001C7EA8" w:rsidRDefault="00810588" w:rsidP="00961ABE">
      <w:pPr>
        <w:pStyle w:val="BTEMEASMCA"/>
      </w:pPr>
      <w:r w:rsidRPr="001C7EA8">
        <w:t>Preparatai, mažinantys trombocitų agregaciją ir selektyvieji serotonino reabsorbcijos inhibitoriai (SSRI)</w:t>
      </w:r>
    </w:p>
    <w:p w14:paraId="3E223D0C" w14:textId="77777777" w:rsidR="00810588" w:rsidRPr="001C7EA8" w:rsidRDefault="00810588" w:rsidP="00961ABE">
      <w:pPr>
        <w:pStyle w:val="BTEMEASMCA"/>
      </w:pPr>
      <w:r w:rsidRPr="001C7EA8">
        <w:t xml:space="preserve">Padidėjusi </w:t>
      </w:r>
      <w:r w:rsidR="001338B7" w:rsidRPr="001C7EA8">
        <w:t xml:space="preserve">kraujavimo iš </w:t>
      </w:r>
      <w:r w:rsidRPr="001C7EA8">
        <w:t>virškinimo trakto rizika (žr. 4.4</w:t>
      </w:r>
      <w:r w:rsidR="001338B7" w:rsidRPr="001C7EA8">
        <w:t> </w:t>
      </w:r>
      <w:r w:rsidRPr="001C7EA8">
        <w:t>skyrių).</w:t>
      </w:r>
    </w:p>
    <w:p w14:paraId="428CD02C" w14:textId="77777777" w:rsidR="00810588" w:rsidRPr="001C7EA8" w:rsidRDefault="00810588" w:rsidP="00961ABE">
      <w:pPr>
        <w:pStyle w:val="BTEMEASMCA"/>
      </w:pPr>
    </w:p>
    <w:p w14:paraId="2F1B0785" w14:textId="77777777" w:rsidR="00810588" w:rsidRPr="00DF1547" w:rsidRDefault="00810588" w:rsidP="00961ABE">
      <w:pPr>
        <w:pStyle w:val="BTEMEASMCA"/>
        <w:rPr>
          <w:u w:val="single"/>
        </w:rPr>
      </w:pPr>
      <w:r w:rsidRPr="00DF1547">
        <w:rPr>
          <w:u w:val="single"/>
        </w:rPr>
        <w:t>Metotreksatas</w:t>
      </w:r>
    </w:p>
    <w:p w14:paraId="3AFC437F" w14:textId="77777777" w:rsidR="00810588" w:rsidRPr="001C7EA8" w:rsidRDefault="00810588" w:rsidP="00961ABE">
      <w:pPr>
        <w:pStyle w:val="BTEMEASMCA"/>
      </w:pPr>
      <w:r w:rsidRPr="001C7EA8">
        <w:t xml:space="preserve">Ibustar vartojimas </w:t>
      </w:r>
      <w:r w:rsidR="00DE0E09" w:rsidRPr="001C7EA8">
        <w:t xml:space="preserve">per </w:t>
      </w:r>
      <w:r w:rsidRPr="001C7EA8">
        <w:t>24</w:t>
      </w:r>
      <w:r w:rsidR="00DE0E09" w:rsidRPr="001C7EA8">
        <w:t> </w:t>
      </w:r>
      <w:r w:rsidRPr="001C7EA8">
        <w:t xml:space="preserve">valandas </w:t>
      </w:r>
      <w:r w:rsidR="00DE0E09" w:rsidRPr="001C7EA8">
        <w:t xml:space="preserve">prieš </w:t>
      </w:r>
      <w:r w:rsidRPr="001C7EA8">
        <w:t xml:space="preserve">arba po metotreksato pavartojimo gali didinti metotreksato </w:t>
      </w:r>
      <w:r w:rsidR="00DE0E09" w:rsidRPr="001C7EA8">
        <w:t>koncentraciją</w:t>
      </w:r>
      <w:r w:rsidRPr="001C7EA8">
        <w:t xml:space="preserve"> ir sustiprinti jo toksinį poveikį.</w:t>
      </w:r>
    </w:p>
    <w:p w14:paraId="7AB6323B" w14:textId="77777777" w:rsidR="00311D36" w:rsidRPr="001C7EA8" w:rsidRDefault="00311D36" w:rsidP="00961ABE">
      <w:pPr>
        <w:pStyle w:val="BTEMEASMCA"/>
      </w:pPr>
    </w:p>
    <w:p w14:paraId="3AB1EC22" w14:textId="77777777" w:rsidR="00311D36" w:rsidRPr="001C7EA8" w:rsidRDefault="00311D36" w:rsidP="00311D36">
      <w:pPr>
        <w:tabs>
          <w:tab w:val="left" w:pos="540"/>
          <w:tab w:val="left" w:pos="1276"/>
        </w:tabs>
        <w:rPr>
          <w:noProof/>
          <w:sz w:val="22"/>
          <w:szCs w:val="22"/>
          <w:u w:val="single"/>
        </w:rPr>
      </w:pPr>
      <w:r w:rsidRPr="001C7EA8">
        <w:rPr>
          <w:noProof/>
          <w:sz w:val="22"/>
          <w:szCs w:val="22"/>
          <w:u w:val="single"/>
        </w:rPr>
        <w:t>Ciklosporinas</w:t>
      </w:r>
    </w:p>
    <w:p w14:paraId="56BCA101" w14:textId="77777777" w:rsidR="00311D36" w:rsidRPr="001C7EA8" w:rsidRDefault="00311D36" w:rsidP="00311D36">
      <w:pPr>
        <w:tabs>
          <w:tab w:val="left" w:pos="540"/>
          <w:tab w:val="left" w:pos="1276"/>
        </w:tabs>
        <w:rPr>
          <w:noProof/>
          <w:sz w:val="22"/>
          <w:szCs w:val="22"/>
        </w:rPr>
      </w:pPr>
      <w:r w:rsidRPr="001C7EA8">
        <w:rPr>
          <w:noProof/>
          <w:sz w:val="22"/>
          <w:szCs w:val="22"/>
        </w:rPr>
        <w:t>Inkstų pažaidos vartojant ciklosporiną rizika didėja, skiriant kartu su kai kuriais NVNU. Šio poveikio galimybės negalima atmesti ir ciklosporino vartojimo kartu su ibuprofenu atveju.</w:t>
      </w:r>
    </w:p>
    <w:p w14:paraId="1D79763D" w14:textId="77777777" w:rsidR="00311D36" w:rsidRPr="001C7EA8" w:rsidRDefault="00311D36" w:rsidP="00311D36">
      <w:pPr>
        <w:tabs>
          <w:tab w:val="left" w:pos="540"/>
          <w:tab w:val="left" w:pos="1276"/>
        </w:tabs>
        <w:rPr>
          <w:noProof/>
          <w:sz w:val="22"/>
          <w:szCs w:val="22"/>
        </w:rPr>
      </w:pPr>
    </w:p>
    <w:p w14:paraId="57B9B197" w14:textId="77777777" w:rsidR="00311D36" w:rsidRPr="001C7EA8" w:rsidRDefault="00311D36" w:rsidP="00311D36">
      <w:pPr>
        <w:tabs>
          <w:tab w:val="left" w:pos="540"/>
          <w:tab w:val="left" w:pos="1276"/>
        </w:tabs>
        <w:rPr>
          <w:noProof/>
          <w:sz w:val="22"/>
          <w:szCs w:val="22"/>
        </w:rPr>
      </w:pPr>
      <w:r w:rsidRPr="001C7EA8">
        <w:rPr>
          <w:noProof/>
          <w:sz w:val="22"/>
          <w:szCs w:val="22"/>
          <w:u w:val="single"/>
        </w:rPr>
        <w:t>Antikoaguliantai</w:t>
      </w:r>
    </w:p>
    <w:p w14:paraId="09DEC6E0" w14:textId="77777777" w:rsidR="00311D36" w:rsidRPr="001C7EA8" w:rsidRDefault="00311D36" w:rsidP="00311D36">
      <w:pPr>
        <w:tabs>
          <w:tab w:val="left" w:pos="540"/>
          <w:tab w:val="left" w:pos="1276"/>
        </w:tabs>
        <w:rPr>
          <w:noProof/>
          <w:sz w:val="22"/>
          <w:szCs w:val="22"/>
        </w:rPr>
      </w:pPr>
      <w:r w:rsidRPr="001C7EA8">
        <w:rPr>
          <w:noProof/>
          <w:sz w:val="22"/>
          <w:szCs w:val="22"/>
        </w:rPr>
        <w:t>NVNU gali sustiprinti antikoaguliantų (pvz., varfarino) poveikį (žr. 4.4 skyrių).</w:t>
      </w:r>
    </w:p>
    <w:p w14:paraId="42802AC2" w14:textId="77777777" w:rsidR="00810588" w:rsidRPr="001C7EA8" w:rsidRDefault="00810588" w:rsidP="00961ABE">
      <w:pPr>
        <w:pStyle w:val="BTEMEASMCA"/>
      </w:pPr>
    </w:p>
    <w:p w14:paraId="49F534D6" w14:textId="77777777" w:rsidR="00810588" w:rsidRPr="00DF1547" w:rsidRDefault="00810588" w:rsidP="00961ABE">
      <w:pPr>
        <w:pStyle w:val="BTEMEASMCA"/>
        <w:rPr>
          <w:u w:val="single"/>
        </w:rPr>
      </w:pPr>
      <w:r w:rsidRPr="00DF1547">
        <w:rPr>
          <w:u w:val="single"/>
        </w:rPr>
        <w:t>Sulfonilšlapalo preparatai</w:t>
      </w:r>
    </w:p>
    <w:p w14:paraId="5EF8BFD8" w14:textId="77777777" w:rsidR="00810588" w:rsidRPr="001C7EA8" w:rsidRDefault="00810588" w:rsidP="00961ABE">
      <w:pPr>
        <w:pStyle w:val="BTEMEASMCA"/>
      </w:pPr>
      <w:r w:rsidRPr="001C7EA8">
        <w:t>Klinikiniais tyrimais nustatyta sąveika tarp NVNU ir vaist</w:t>
      </w:r>
      <w:r w:rsidR="00BE7AA7" w:rsidRPr="001C7EA8">
        <w:t>ini</w:t>
      </w:r>
      <w:r w:rsidRPr="001C7EA8">
        <w:t xml:space="preserve">ų </w:t>
      </w:r>
      <w:r w:rsidR="00BE7AA7" w:rsidRPr="001C7EA8">
        <w:t xml:space="preserve">preparatų </w:t>
      </w:r>
      <w:r w:rsidRPr="001C7EA8">
        <w:t xml:space="preserve">nuo cukrinio diabeto (sulfonilšlapalo preparatų). </w:t>
      </w:r>
      <w:r w:rsidR="00BE7AA7" w:rsidRPr="001C7EA8">
        <w:t xml:space="preserve">Ibustar </w:t>
      </w:r>
      <w:r w:rsidRPr="001C7EA8">
        <w:t xml:space="preserve">vartojant </w:t>
      </w:r>
      <w:r w:rsidR="00BE7AA7" w:rsidRPr="001C7EA8">
        <w:t xml:space="preserve">kartu su sulfonilšlapalo preparatais, </w:t>
      </w:r>
      <w:r w:rsidRPr="001C7EA8">
        <w:t xml:space="preserve">dėl atsargumo rekomenduojama </w:t>
      </w:r>
      <w:r w:rsidR="00BE7AA7" w:rsidRPr="001C7EA8">
        <w:t xml:space="preserve">matuoti </w:t>
      </w:r>
      <w:r w:rsidRPr="001C7EA8">
        <w:t xml:space="preserve">gliukozės </w:t>
      </w:r>
      <w:r w:rsidR="00BE7AA7" w:rsidRPr="001C7EA8">
        <w:t xml:space="preserve">koncentraciją </w:t>
      </w:r>
      <w:r w:rsidRPr="001C7EA8">
        <w:t>kraujyje.</w:t>
      </w:r>
    </w:p>
    <w:p w14:paraId="07E4B3F7" w14:textId="77777777" w:rsidR="00810588" w:rsidRPr="001C7EA8" w:rsidRDefault="00810588" w:rsidP="00961ABE">
      <w:pPr>
        <w:pStyle w:val="BTEMEASMCA"/>
      </w:pPr>
    </w:p>
    <w:p w14:paraId="6BD8ACD2" w14:textId="77777777" w:rsidR="000B0772" w:rsidRPr="001C7EA8" w:rsidRDefault="000B0772" w:rsidP="000B0772">
      <w:pPr>
        <w:tabs>
          <w:tab w:val="left" w:pos="540"/>
          <w:tab w:val="left" w:pos="1276"/>
        </w:tabs>
        <w:rPr>
          <w:noProof/>
          <w:sz w:val="22"/>
          <w:szCs w:val="22"/>
          <w:u w:val="single"/>
        </w:rPr>
      </w:pPr>
      <w:r w:rsidRPr="001C7EA8">
        <w:rPr>
          <w:noProof/>
          <w:sz w:val="22"/>
          <w:szCs w:val="22"/>
          <w:u w:val="single"/>
        </w:rPr>
        <w:t>Takrolimuzas</w:t>
      </w:r>
    </w:p>
    <w:p w14:paraId="726AE6ED" w14:textId="77777777" w:rsidR="000B0772" w:rsidRPr="001C7EA8" w:rsidRDefault="000B0772" w:rsidP="000B0772">
      <w:pPr>
        <w:tabs>
          <w:tab w:val="left" w:pos="540"/>
          <w:tab w:val="left" w:pos="1276"/>
        </w:tabs>
        <w:rPr>
          <w:noProof/>
          <w:sz w:val="22"/>
          <w:szCs w:val="22"/>
        </w:rPr>
      </w:pPr>
      <w:r w:rsidRPr="001C7EA8">
        <w:rPr>
          <w:noProof/>
          <w:sz w:val="22"/>
          <w:szCs w:val="22"/>
        </w:rPr>
        <w:t>Vartojant šiuos du vaistinius preparatus kartu, gali padidėti nefrotoksinio poveikio rizika.</w:t>
      </w:r>
    </w:p>
    <w:p w14:paraId="0A2A0F02" w14:textId="77777777" w:rsidR="000B0772" w:rsidRPr="001C7EA8" w:rsidRDefault="000B0772" w:rsidP="00961ABE">
      <w:pPr>
        <w:pStyle w:val="BTEMEASMCA"/>
      </w:pPr>
    </w:p>
    <w:p w14:paraId="0A8E6B6A" w14:textId="77777777" w:rsidR="00810588" w:rsidRPr="001C7EA8" w:rsidRDefault="00810588" w:rsidP="00810588">
      <w:pPr>
        <w:rPr>
          <w:sz w:val="22"/>
          <w:szCs w:val="22"/>
          <w:u w:val="single"/>
        </w:rPr>
      </w:pPr>
      <w:r w:rsidRPr="001C7EA8">
        <w:rPr>
          <w:sz w:val="22"/>
          <w:szCs w:val="22"/>
          <w:u w:val="single"/>
        </w:rPr>
        <w:t>Zidovudinas</w:t>
      </w:r>
    </w:p>
    <w:p w14:paraId="14BB7104" w14:textId="77777777" w:rsidR="00810588" w:rsidRPr="00081F37" w:rsidRDefault="000B0772" w:rsidP="00810588">
      <w:pPr>
        <w:rPr>
          <w:sz w:val="22"/>
          <w:szCs w:val="22"/>
        </w:rPr>
      </w:pPr>
      <w:r w:rsidRPr="001C7EA8">
        <w:rPr>
          <w:sz w:val="22"/>
          <w:szCs w:val="22"/>
        </w:rPr>
        <w:t xml:space="preserve"> Yra įrodymų, kad ibuprofeną</w:t>
      </w:r>
      <w:r w:rsidR="00810588" w:rsidRPr="001C7EA8">
        <w:rPr>
          <w:sz w:val="22"/>
          <w:szCs w:val="22"/>
        </w:rPr>
        <w:t xml:space="preserve"> vartoja</w:t>
      </w:r>
      <w:r w:rsidRPr="001C7EA8">
        <w:rPr>
          <w:sz w:val="22"/>
          <w:szCs w:val="22"/>
        </w:rPr>
        <w:t>nt</w:t>
      </w:r>
      <w:r w:rsidR="00810588" w:rsidRPr="001C7EA8">
        <w:rPr>
          <w:sz w:val="22"/>
          <w:szCs w:val="22"/>
        </w:rPr>
        <w:t xml:space="preserve"> </w:t>
      </w:r>
      <w:r w:rsidRPr="001C7EA8">
        <w:rPr>
          <w:sz w:val="22"/>
          <w:szCs w:val="22"/>
        </w:rPr>
        <w:t>ka</w:t>
      </w:r>
      <w:r w:rsidR="003530C8" w:rsidRPr="001C7EA8">
        <w:rPr>
          <w:sz w:val="22"/>
          <w:szCs w:val="22"/>
        </w:rPr>
        <w:t>r</w:t>
      </w:r>
      <w:r w:rsidRPr="00B10001">
        <w:rPr>
          <w:sz w:val="22"/>
          <w:szCs w:val="22"/>
        </w:rPr>
        <w:t xml:space="preserve">tu su zidovudinu </w:t>
      </w:r>
      <w:r w:rsidR="00810588" w:rsidRPr="00B10001">
        <w:rPr>
          <w:sz w:val="22"/>
          <w:szCs w:val="22"/>
        </w:rPr>
        <w:t>hemofilija sergantiems ŽIV</w:t>
      </w:r>
      <w:r w:rsidRPr="00B10001">
        <w:rPr>
          <w:sz w:val="22"/>
          <w:szCs w:val="22"/>
        </w:rPr>
        <w:t xml:space="preserve"> (</w:t>
      </w:r>
      <w:r w:rsidRPr="001C7EA8">
        <w:rPr>
          <w:sz w:val="22"/>
          <w:szCs w:val="22"/>
        </w:rPr>
        <w:t>+</w:t>
      </w:r>
      <w:r w:rsidRPr="00B10001">
        <w:rPr>
          <w:sz w:val="22"/>
          <w:szCs w:val="22"/>
        </w:rPr>
        <w:t>)</w:t>
      </w:r>
      <w:r w:rsidR="003530C8" w:rsidRPr="001C7EA8">
        <w:rPr>
          <w:sz w:val="22"/>
          <w:szCs w:val="22"/>
        </w:rPr>
        <w:t xml:space="preserve"> asmenims</w:t>
      </w:r>
      <w:r w:rsidRPr="00B10001">
        <w:rPr>
          <w:sz w:val="22"/>
          <w:szCs w:val="22"/>
        </w:rPr>
        <w:t>,</w:t>
      </w:r>
      <w:r w:rsidR="00810588" w:rsidRPr="00B10001">
        <w:rPr>
          <w:sz w:val="22"/>
          <w:szCs w:val="22"/>
        </w:rPr>
        <w:t xml:space="preserve"> did</w:t>
      </w:r>
      <w:r w:rsidRPr="00B10001">
        <w:rPr>
          <w:sz w:val="22"/>
          <w:szCs w:val="22"/>
        </w:rPr>
        <w:t>ėja</w:t>
      </w:r>
      <w:r w:rsidR="00810588" w:rsidRPr="00B10001">
        <w:rPr>
          <w:sz w:val="22"/>
          <w:szCs w:val="22"/>
        </w:rPr>
        <w:t xml:space="preserve"> kraujo išsiliejimo į sąnari</w:t>
      </w:r>
      <w:r w:rsidRPr="00B10001">
        <w:rPr>
          <w:sz w:val="22"/>
          <w:szCs w:val="22"/>
        </w:rPr>
        <w:t>o ertmę</w:t>
      </w:r>
      <w:r w:rsidR="00810588" w:rsidRPr="00B10001">
        <w:rPr>
          <w:sz w:val="22"/>
          <w:szCs w:val="22"/>
        </w:rPr>
        <w:t xml:space="preserve"> ir </w:t>
      </w:r>
      <w:r w:rsidRPr="0028084D">
        <w:rPr>
          <w:sz w:val="22"/>
          <w:szCs w:val="22"/>
        </w:rPr>
        <w:t>hematomų</w:t>
      </w:r>
      <w:r w:rsidR="00810588" w:rsidRPr="0028084D">
        <w:rPr>
          <w:sz w:val="22"/>
          <w:szCs w:val="22"/>
        </w:rPr>
        <w:t xml:space="preserve"> rizik</w:t>
      </w:r>
      <w:r w:rsidRPr="0028084D">
        <w:rPr>
          <w:sz w:val="22"/>
          <w:szCs w:val="22"/>
        </w:rPr>
        <w:t>a</w:t>
      </w:r>
      <w:r w:rsidR="00810588" w:rsidRPr="00081F37">
        <w:rPr>
          <w:sz w:val="22"/>
          <w:szCs w:val="22"/>
        </w:rPr>
        <w:t>.</w:t>
      </w:r>
    </w:p>
    <w:p w14:paraId="75EB6012" w14:textId="77777777" w:rsidR="00810588" w:rsidRPr="001C7EA8" w:rsidRDefault="00810588" w:rsidP="00961ABE">
      <w:pPr>
        <w:pStyle w:val="BTEMEASMCA"/>
      </w:pPr>
    </w:p>
    <w:p w14:paraId="61D18687" w14:textId="77777777" w:rsidR="00810588" w:rsidRPr="00DF1547" w:rsidRDefault="00810588" w:rsidP="00961ABE">
      <w:pPr>
        <w:pStyle w:val="BTEMEASMCA"/>
        <w:rPr>
          <w:u w:val="single"/>
        </w:rPr>
      </w:pPr>
      <w:r w:rsidRPr="00DF1547">
        <w:rPr>
          <w:u w:val="single"/>
        </w:rPr>
        <w:t>Probenecidas ir sulfinpirazonas</w:t>
      </w:r>
    </w:p>
    <w:p w14:paraId="3E22C9C7" w14:textId="77777777" w:rsidR="00810588" w:rsidRPr="001C7EA8" w:rsidRDefault="00810588" w:rsidP="00961ABE">
      <w:pPr>
        <w:pStyle w:val="BTEMEASMCA"/>
      </w:pPr>
      <w:r w:rsidRPr="001C7EA8">
        <w:t>Vaistiniai preparatai, kurių sudėtyje yra probenecido arba sulfinpirazono</w:t>
      </w:r>
      <w:r w:rsidR="00D677C7" w:rsidRPr="001C7EA8">
        <w:t>,</w:t>
      </w:r>
      <w:r w:rsidRPr="001C7EA8">
        <w:t xml:space="preserve"> gali lėtinti ibuprofeno ekskreciją.</w:t>
      </w:r>
    </w:p>
    <w:p w14:paraId="57A39DE0" w14:textId="77777777" w:rsidR="00810588" w:rsidRPr="001C7EA8" w:rsidRDefault="00810588" w:rsidP="00961ABE">
      <w:pPr>
        <w:pStyle w:val="BTEMEASMCA"/>
      </w:pPr>
    </w:p>
    <w:p w14:paraId="3AEC7843" w14:textId="77777777" w:rsidR="00810588" w:rsidRPr="00DF1547" w:rsidRDefault="00810588" w:rsidP="00961ABE">
      <w:pPr>
        <w:pStyle w:val="BTEMEASMCA"/>
        <w:rPr>
          <w:u w:val="single"/>
        </w:rPr>
      </w:pPr>
      <w:r w:rsidRPr="00DF1547">
        <w:rPr>
          <w:u w:val="single"/>
        </w:rPr>
        <w:t>Chinolonų grupės antimikrobiniai preparatai</w:t>
      </w:r>
    </w:p>
    <w:p w14:paraId="1CCE6CAC" w14:textId="77777777" w:rsidR="00810588" w:rsidRPr="001C7EA8" w:rsidRDefault="00810588" w:rsidP="00961ABE">
      <w:pPr>
        <w:pStyle w:val="BTEMEASMCA"/>
      </w:pPr>
      <w:r w:rsidRPr="001C7EA8">
        <w:t>Tyrimai su gyvūnais rodo, kad NVNU gali didinti traukulių riziką</w:t>
      </w:r>
      <w:r w:rsidR="00D677C7" w:rsidRPr="001C7EA8">
        <w:t>,</w:t>
      </w:r>
      <w:r w:rsidRPr="001C7EA8">
        <w:t xml:space="preserve"> susijusią su chinolonų grupės antimikrobiniais preparatais. Pacientai, vartojantys NVNU ir chinolonų grupės antimikrobinius prepratus, turi didesnę riziką atsirasti traukuliams.</w:t>
      </w:r>
    </w:p>
    <w:p w14:paraId="362BBD27" w14:textId="77777777" w:rsidR="00810588" w:rsidRPr="001C7EA8" w:rsidRDefault="00810588" w:rsidP="00961ABE">
      <w:pPr>
        <w:pStyle w:val="BTEMEASMCA"/>
      </w:pPr>
    </w:p>
    <w:p w14:paraId="470463A0" w14:textId="77777777" w:rsidR="00810588" w:rsidRPr="00DF1547" w:rsidRDefault="00810588" w:rsidP="00961ABE">
      <w:pPr>
        <w:pStyle w:val="BTEMEASMCA"/>
        <w:rPr>
          <w:u w:val="single"/>
        </w:rPr>
      </w:pPr>
      <w:r w:rsidRPr="00DF1547">
        <w:rPr>
          <w:u w:val="single"/>
        </w:rPr>
        <w:t>CYP2C9 inhibitoriai</w:t>
      </w:r>
    </w:p>
    <w:p w14:paraId="0E6EBE87" w14:textId="77777777" w:rsidR="00810588" w:rsidRPr="001C7EA8" w:rsidRDefault="00810588" w:rsidP="00961ABE">
      <w:pPr>
        <w:pStyle w:val="BTEMEASMCA"/>
      </w:pPr>
      <w:r w:rsidRPr="001C7EA8">
        <w:t>Ibuprofeno ir CYP2C9 inhibitorių vartojimas kartu gali didinti ibuprofeno (CYP2C9 substrato) ekspoziciją. Tyrimais su vorikonazolu ir flukonazolu (CYP2C9 inhibitoriai) nustatytas S(+) ibuprofeno ekspozicijos padidėjimas apie 80</w:t>
      </w:r>
      <w:r w:rsidR="00D90189" w:rsidRPr="001C7EA8">
        <w:t>–</w:t>
      </w:r>
      <w:r w:rsidRPr="001C7EA8">
        <w:t>100</w:t>
      </w:r>
      <w:r w:rsidR="00D90189" w:rsidRPr="001C7EA8">
        <w:t> </w:t>
      </w:r>
      <w:r w:rsidRPr="001C7EA8">
        <w:t>%. Vartojant kartu su stipriais CYP2C9 inhibitoriais</w:t>
      </w:r>
      <w:r w:rsidR="00D90189" w:rsidRPr="001C7EA8">
        <w:t>,</w:t>
      </w:r>
      <w:r w:rsidRPr="001C7EA8">
        <w:t xml:space="preserve"> reikia spręsti dėl ibuprofeno dozės sumažinimo, ypač, kai didelės ibuprofeno dozės vartojamos kartu su vorikonazolu ir flukonazolu.</w:t>
      </w:r>
    </w:p>
    <w:p w14:paraId="49900CDF" w14:textId="77777777" w:rsidR="00D90189" w:rsidRPr="001C7EA8" w:rsidRDefault="00D90189" w:rsidP="00D90189">
      <w:pPr>
        <w:tabs>
          <w:tab w:val="left" w:pos="540"/>
          <w:tab w:val="left" w:pos="1276"/>
        </w:tabs>
      </w:pPr>
    </w:p>
    <w:p w14:paraId="364A99F5" w14:textId="77777777" w:rsidR="00D90189" w:rsidRPr="001C7EA8" w:rsidRDefault="00D90189" w:rsidP="00D90189">
      <w:pPr>
        <w:tabs>
          <w:tab w:val="left" w:pos="0"/>
          <w:tab w:val="left" w:pos="567"/>
        </w:tabs>
        <w:rPr>
          <w:bCs/>
          <w:sz w:val="22"/>
          <w:szCs w:val="22"/>
          <w:u w:val="single"/>
          <w:lang w:eastAsia="lt-LT"/>
        </w:rPr>
      </w:pPr>
      <w:r w:rsidRPr="001C7EA8">
        <w:rPr>
          <w:bCs/>
          <w:sz w:val="22"/>
          <w:szCs w:val="22"/>
          <w:u w:val="single"/>
          <w:lang w:eastAsia="lt-LT"/>
        </w:rPr>
        <w:t>Deferaziroksas</w:t>
      </w:r>
    </w:p>
    <w:p w14:paraId="670128C3" w14:textId="77777777" w:rsidR="00D90189" w:rsidRPr="001C7EA8" w:rsidRDefault="00D90189" w:rsidP="00D90189">
      <w:pPr>
        <w:tabs>
          <w:tab w:val="left" w:pos="0"/>
          <w:tab w:val="left" w:pos="567"/>
        </w:tabs>
        <w:rPr>
          <w:sz w:val="22"/>
          <w:szCs w:val="22"/>
          <w:lang w:eastAsia="lt-LT"/>
        </w:rPr>
      </w:pPr>
      <w:r w:rsidRPr="001C7EA8">
        <w:rPr>
          <w:sz w:val="22"/>
          <w:szCs w:val="22"/>
          <w:lang w:eastAsia="lt-LT"/>
        </w:rPr>
        <w:t>Vartojimas kartu su NVNU gali didinti toksinio poveikio virškinimo traktui riziką. Jei deferaziroksas skiriamas vartoti kartu NVNU, reikia atidžiai stebėti klinikinę būklę.</w:t>
      </w:r>
    </w:p>
    <w:p w14:paraId="3285BC19" w14:textId="77777777" w:rsidR="00D90189" w:rsidRPr="001C7EA8" w:rsidRDefault="00D90189" w:rsidP="00D90189">
      <w:pPr>
        <w:tabs>
          <w:tab w:val="left" w:pos="0"/>
          <w:tab w:val="left" w:pos="567"/>
        </w:tabs>
        <w:jc w:val="both"/>
        <w:rPr>
          <w:sz w:val="22"/>
          <w:szCs w:val="22"/>
          <w:lang w:eastAsia="lt-LT"/>
        </w:rPr>
      </w:pPr>
    </w:p>
    <w:p w14:paraId="4F8DDD34" w14:textId="77777777" w:rsidR="00D90189" w:rsidRPr="00B10001" w:rsidRDefault="00D90189" w:rsidP="00D90189">
      <w:pPr>
        <w:tabs>
          <w:tab w:val="left" w:pos="0"/>
          <w:tab w:val="left" w:pos="567"/>
        </w:tabs>
        <w:rPr>
          <w:rFonts w:eastAsia="Calibri"/>
          <w:bCs/>
          <w:sz w:val="22"/>
          <w:szCs w:val="22"/>
          <w:u w:val="single"/>
          <w:lang w:eastAsia="lt-LT"/>
        </w:rPr>
      </w:pPr>
      <w:r w:rsidRPr="00B10001">
        <w:rPr>
          <w:rFonts w:eastAsia="Calibri"/>
          <w:bCs/>
          <w:sz w:val="22"/>
          <w:szCs w:val="22"/>
          <w:u w:val="single"/>
          <w:lang w:eastAsia="lt-LT"/>
        </w:rPr>
        <w:t xml:space="preserve">Mifepristonas </w:t>
      </w:r>
    </w:p>
    <w:p w14:paraId="106BF0BB" w14:textId="77777777" w:rsidR="00D90189" w:rsidRPr="0028084D" w:rsidRDefault="00D90189" w:rsidP="00D90189">
      <w:pPr>
        <w:pStyle w:val="knZulassung02"/>
        <w:ind w:left="0"/>
        <w:rPr>
          <w:rFonts w:ascii="Times New Roman" w:hAnsi="Times New Roman" w:cs="Times New Roman"/>
          <w:sz w:val="22"/>
          <w:szCs w:val="22"/>
          <w:lang w:val="lt-LT" w:eastAsia="lt-LT"/>
        </w:rPr>
      </w:pPr>
      <w:r w:rsidRPr="00B10001">
        <w:rPr>
          <w:rFonts w:ascii="Times New Roman" w:hAnsi="Times New Roman" w:cs="Times New Roman"/>
          <w:sz w:val="22"/>
          <w:szCs w:val="22"/>
          <w:lang w:val="lt-LT" w:eastAsia="lt-LT"/>
        </w:rPr>
        <w:t>Per 8–</w:t>
      </w:r>
      <w:r w:rsidRPr="0028084D">
        <w:rPr>
          <w:rFonts w:ascii="Times New Roman" w:hAnsi="Times New Roman" w:cs="Times New Roman"/>
          <w:sz w:val="22"/>
          <w:szCs w:val="22"/>
          <w:lang w:val="lt-LT" w:eastAsia="lt-LT"/>
        </w:rPr>
        <w:t>12 dienų po mifepristono vartojimo pavartojus NVNU, gali sumažėti mifepristono poveikis.</w:t>
      </w:r>
    </w:p>
    <w:p w14:paraId="17FEEB6F" w14:textId="77777777" w:rsidR="00D90189" w:rsidRPr="0028084D" w:rsidRDefault="00D90189" w:rsidP="00D90189">
      <w:pPr>
        <w:pStyle w:val="knZulassung02"/>
        <w:ind w:left="0"/>
        <w:rPr>
          <w:rFonts w:ascii="Times New Roman" w:hAnsi="Times New Roman" w:cs="Times New Roman"/>
          <w:sz w:val="22"/>
          <w:szCs w:val="22"/>
          <w:lang w:val="lt-LT" w:eastAsia="lt-LT"/>
        </w:rPr>
      </w:pPr>
    </w:p>
    <w:p w14:paraId="299ACF54" w14:textId="77777777" w:rsidR="00D90189" w:rsidRPr="00B72744" w:rsidRDefault="00D90189" w:rsidP="00D90189">
      <w:pPr>
        <w:pStyle w:val="knZulassung02"/>
        <w:ind w:left="0"/>
        <w:rPr>
          <w:rFonts w:ascii="Times New Roman" w:hAnsi="Times New Roman" w:cs="Times New Roman"/>
          <w:bCs/>
          <w:sz w:val="22"/>
          <w:szCs w:val="22"/>
          <w:u w:val="single"/>
          <w:lang w:val="lt-LT"/>
        </w:rPr>
      </w:pPr>
      <w:r w:rsidRPr="00D55CFF">
        <w:rPr>
          <w:rFonts w:ascii="Times New Roman" w:hAnsi="Times New Roman" w:cs="Times New Roman"/>
          <w:bCs/>
          <w:sz w:val="22"/>
          <w:szCs w:val="22"/>
          <w:u w:val="single"/>
          <w:lang w:val="lt-LT" w:eastAsia="lt-LT"/>
        </w:rPr>
        <w:t>Pemetrek</w:t>
      </w:r>
      <w:r w:rsidRPr="00B72744">
        <w:rPr>
          <w:rFonts w:ascii="Times New Roman" w:hAnsi="Times New Roman" w:cs="Times New Roman"/>
          <w:bCs/>
          <w:sz w:val="22"/>
          <w:szCs w:val="22"/>
          <w:u w:val="single"/>
          <w:lang w:val="lt-LT" w:eastAsia="lt-LT"/>
        </w:rPr>
        <w:t>sedas</w:t>
      </w:r>
    </w:p>
    <w:p w14:paraId="3310805D" w14:textId="77777777" w:rsidR="00D90189" w:rsidRPr="001C7EA8" w:rsidRDefault="00D90189" w:rsidP="00D90189">
      <w:pPr>
        <w:tabs>
          <w:tab w:val="left" w:pos="0"/>
          <w:tab w:val="left" w:pos="567"/>
        </w:tabs>
        <w:rPr>
          <w:sz w:val="22"/>
          <w:szCs w:val="22"/>
          <w:lang w:eastAsia="lt-LT"/>
        </w:rPr>
      </w:pPr>
      <w:r w:rsidRPr="001C7EA8">
        <w:rPr>
          <w:sz w:val="22"/>
          <w:szCs w:val="22"/>
          <w:lang w:eastAsia="lt-LT"/>
        </w:rPr>
        <w:t>Vartojimas kartu su NVNU gali mažinti pemetreksedo eliminaciją, todėl skiriant dideles NVNU dozes, reikia imtis atsargumo priemonių. Pacientams, kuriems yra diagnozuotas lengvas arba vidutinio sunkumo inkstų funkcijos nepakankamumas (kreatinino klirensas nuo 45 iki 79 ml/min.), 2 dienas prieš ir 2 dienas po pemetreks</w:t>
      </w:r>
      <w:r w:rsidR="008D5C56" w:rsidRPr="001C7EA8">
        <w:rPr>
          <w:sz w:val="22"/>
          <w:szCs w:val="22"/>
          <w:lang w:eastAsia="lt-LT"/>
        </w:rPr>
        <w:t>e</w:t>
      </w:r>
      <w:r w:rsidRPr="001C7EA8">
        <w:rPr>
          <w:sz w:val="22"/>
          <w:szCs w:val="22"/>
          <w:lang w:eastAsia="lt-LT"/>
        </w:rPr>
        <w:t>do vartojimo reikia vengti pemetrek</w:t>
      </w:r>
      <w:r w:rsidR="00272BEF" w:rsidRPr="001C7EA8">
        <w:rPr>
          <w:sz w:val="22"/>
          <w:szCs w:val="22"/>
          <w:lang w:eastAsia="lt-LT"/>
        </w:rPr>
        <w:t>se</w:t>
      </w:r>
      <w:r w:rsidRPr="001C7EA8">
        <w:rPr>
          <w:sz w:val="22"/>
          <w:szCs w:val="22"/>
          <w:lang w:eastAsia="lt-LT"/>
        </w:rPr>
        <w:t>dą vartoti kartu su NVNU, kurių pusinis periodas yra trumpas (pvz., ibuprofenu).</w:t>
      </w:r>
    </w:p>
    <w:p w14:paraId="1B194821" w14:textId="77777777" w:rsidR="00D90189" w:rsidRPr="004B20D4" w:rsidRDefault="00D90189" w:rsidP="00D90189">
      <w:pPr>
        <w:tabs>
          <w:tab w:val="left" w:pos="0"/>
          <w:tab w:val="left" w:pos="567"/>
        </w:tabs>
        <w:rPr>
          <w:lang w:eastAsia="lt-LT"/>
        </w:rPr>
      </w:pPr>
    </w:p>
    <w:p w14:paraId="33F0D362" w14:textId="77777777" w:rsidR="00D90189" w:rsidRPr="00DF1547" w:rsidRDefault="00D90189" w:rsidP="00961ABE">
      <w:pPr>
        <w:pStyle w:val="BTEMEASMCA"/>
        <w:rPr>
          <w:u w:val="single"/>
        </w:rPr>
      </w:pPr>
      <w:r w:rsidRPr="00DF1547">
        <w:rPr>
          <w:u w:val="single"/>
        </w:rPr>
        <w:t>Ginkgo biloba</w:t>
      </w:r>
    </w:p>
    <w:p w14:paraId="38EA35B0" w14:textId="77777777" w:rsidR="00D90189" w:rsidRPr="0028084D" w:rsidRDefault="00D90189" w:rsidP="00961ABE">
      <w:pPr>
        <w:pStyle w:val="BTEMEASMCA"/>
      </w:pPr>
      <w:r w:rsidRPr="00B10001">
        <w:rPr>
          <w:i/>
          <w:iCs/>
        </w:rPr>
        <w:t>Ginkgo biloba</w:t>
      </w:r>
      <w:r w:rsidRPr="00B10001">
        <w:t xml:space="preserve"> gali didinti su NVNU susijusio kraujavimo rizik</w:t>
      </w:r>
      <w:r w:rsidRPr="0028084D">
        <w:t>ą.</w:t>
      </w:r>
    </w:p>
    <w:p w14:paraId="0C1A67AC" w14:textId="77777777" w:rsidR="00810588" w:rsidRPr="00D55CFF" w:rsidRDefault="00810588" w:rsidP="00961ABE">
      <w:pPr>
        <w:pStyle w:val="BTEMEASMCA"/>
      </w:pPr>
    </w:p>
    <w:p w14:paraId="6C07F6F1" w14:textId="00D48B4B" w:rsidR="00810588" w:rsidRPr="00B72744" w:rsidRDefault="00810588" w:rsidP="00810588">
      <w:pPr>
        <w:pStyle w:val="PI-2EMEASMCA"/>
      </w:pPr>
      <w:bookmarkStart w:id="23" w:name="_Toc129243107"/>
      <w:bookmarkStart w:id="24" w:name="_Toc129243232"/>
      <w:r w:rsidRPr="00B72744">
        <w:t>4.6</w:t>
      </w:r>
      <w:r w:rsidRPr="00B72744">
        <w:tab/>
        <w:t>Vaisingumas, nėštumo ir žindymo laikotarpis</w:t>
      </w:r>
      <w:bookmarkEnd w:id="23"/>
      <w:bookmarkEnd w:id="24"/>
    </w:p>
    <w:p w14:paraId="08996401" w14:textId="77777777" w:rsidR="00810588" w:rsidRPr="00404DD6" w:rsidRDefault="00810588" w:rsidP="00810588">
      <w:pPr>
        <w:tabs>
          <w:tab w:val="left" w:pos="567"/>
        </w:tabs>
        <w:rPr>
          <w:b/>
          <w:sz w:val="22"/>
          <w:szCs w:val="22"/>
        </w:rPr>
      </w:pPr>
    </w:p>
    <w:p w14:paraId="7F9E35ED" w14:textId="77777777" w:rsidR="00810588" w:rsidRPr="00DF1547" w:rsidRDefault="00810588" w:rsidP="00961ABE">
      <w:pPr>
        <w:pStyle w:val="BTEMEASMCA"/>
        <w:rPr>
          <w:u w:val="single"/>
        </w:rPr>
      </w:pPr>
      <w:r w:rsidRPr="00DF1547">
        <w:rPr>
          <w:u w:val="single"/>
        </w:rPr>
        <w:t>Nėštumas</w:t>
      </w:r>
    </w:p>
    <w:p w14:paraId="7387D4CF" w14:textId="77777777" w:rsidR="00810588" w:rsidRPr="001C7EA8" w:rsidRDefault="00810588" w:rsidP="00961ABE">
      <w:pPr>
        <w:pStyle w:val="BTEMEASMCA"/>
      </w:pPr>
      <w:r w:rsidRPr="001C7EA8">
        <w:t>Prostaglandinų sintezės slopinimas gali neigiamai veikti nėštumo eigą ir (ar) embriono arba vaisiaus vystymąsį. Epidemiologinių tyrimų duomenys rodo, kad vartojant prostaglandinų sintezės inhibitorius ankstyvuoju nėštumo laikotarpiu</w:t>
      </w:r>
      <w:r w:rsidR="00187A1E" w:rsidRPr="001C7EA8">
        <w:t>,</w:t>
      </w:r>
      <w:r w:rsidRPr="001C7EA8">
        <w:t xml:space="preserve"> padidėja persileidimo, širdies vystymosi sutrikimų ir pilvo priekinės sienos nesuaugimo pavojus. </w:t>
      </w:r>
      <w:r w:rsidR="00187A1E" w:rsidRPr="001C7EA8">
        <w:t xml:space="preserve">Absoliuti kardiovaskulinės sistemos apsigimimų </w:t>
      </w:r>
      <w:r w:rsidRPr="001C7EA8">
        <w:t>rizika padidėjo nuo mažiau kaip 1</w:t>
      </w:r>
      <w:r w:rsidR="00187A1E" w:rsidRPr="001C7EA8">
        <w:t> </w:t>
      </w:r>
      <w:r w:rsidRPr="001C7EA8">
        <w:t xml:space="preserve">% iki </w:t>
      </w:r>
      <w:r w:rsidR="00187A1E" w:rsidRPr="001C7EA8">
        <w:t xml:space="preserve">maždaug </w:t>
      </w:r>
      <w:r w:rsidRPr="001C7EA8">
        <w:t>1,5</w:t>
      </w:r>
      <w:r w:rsidR="00187A1E" w:rsidRPr="001C7EA8">
        <w:t> </w:t>
      </w:r>
      <w:r w:rsidRPr="001C7EA8">
        <w:t xml:space="preserve">%. Manoma, kad rizika didėja priklausomai nuo dozės ir vartojimo trukmės. </w:t>
      </w:r>
    </w:p>
    <w:p w14:paraId="3CFBF206" w14:textId="77777777" w:rsidR="00810588" w:rsidRPr="001C7EA8" w:rsidRDefault="00810588" w:rsidP="00961ABE">
      <w:pPr>
        <w:pStyle w:val="BTEMEASMCA"/>
      </w:pPr>
    </w:p>
    <w:p w14:paraId="2880AE84" w14:textId="77777777" w:rsidR="00810588" w:rsidRDefault="00810588" w:rsidP="00961ABE">
      <w:pPr>
        <w:pStyle w:val="BTEMEASMCA"/>
      </w:pPr>
      <w:r w:rsidRPr="001C7EA8">
        <w:t>Gyvūnams duodant prostaglandinų sintezės inhibitorių</w:t>
      </w:r>
      <w:r w:rsidR="007926EC" w:rsidRPr="001C7EA8">
        <w:t>,</w:t>
      </w:r>
      <w:r w:rsidRPr="001C7EA8">
        <w:t xml:space="preserve"> nustatyta, kad padaugėjo persileidimų iki implantacijos ir po jos, embriono ir vaisiaus letališkumas. Be to, duodant prostaglandinų sintezės inhibitorių organogenezės laikotarpiu, padidėja įvairių vystymosi sutrikimų, įskaitant širdies ir kraujagyslių defektus, pavojus.</w:t>
      </w:r>
    </w:p>
    <w:p w14:paraId="6BB3CBBA" w14:textId="77777777" w:rsidR="007926EC" w:rsidRPr="0049784A" w:rsidRDefault="007926EC" w:rsidP="00961ABE">
      <w:pPr>
        <w:pStyle w:val="BTEMEASMCA"/>
      </w:pPr>
    </w:p>
    <w:p w14:paraId="6B9B8D3D" w14:textId="77777777" w:rsidR="00810588" w:rsidRPr="001C7EA8" w:rsidRDefault="007926EC" w:rsidP="001C7EA8">
      <w:pPr>
        <w:rPr>
          <w:sz w:val="22"/>
          <w:szCs w:val="22"/>
        </w:rPr>
      </w:pPr>
      <w:r w:rsidRPr="001C7EA8">
        <w:rPr>
          <w:sz w:val="22"/>
          <w:szCs w:val="22"/>
        </w:rPr>
        <w:t xml:space="preserve">Nuo 20-os nėštumo savaitės vartojamas ibuprofenas gali sukelti oligohidramnioną dėl vaisiaus inkstų funkcijos sutrikimo. Tai gali pasireikšti netrukus pradėjus gydymą ir, nutraukus vartojimą, dažniausiai sutrikimas būna grįžtamas. Be to, buvo gauta pranešimų </w:t>
      </w:r>
      <w:r w:rsidR="007C2C1A" w:rsidRPr="001C7EA8">
        <w:rPr>
          <w:sz w:val="22"/>
          <w:szCs w:val="22"/>
        </w:rPr>
        <w:t xml:space="preserve">apie </w:t>
      </w:r>
      <w:r w:rsidRPr="001C7EA8">
        <w:rPr>
          <w:sz w:val="22"/>
          <w:szCs w:val="22"/>
        </w:rPr>
        <w:t xml:space="preserve">po gydymo antrąjį nėštumo trimestrą pasireiškusį arterinio latako susiaurėjimą, kuris, baigus gydymą, dažniausiai išnyko. Todėl </w:t>
      </w:r>
      <w:r w:rsidR="00015113" w:rsidRPr="008B4A07">
        <w:rPr>
          <w:sz w:val="22"/>
          <w:szCs w:val="22"/>
        </w:rPr>
        <w:t>ibuprofeno</w:t>
      </w:r>
      <w:r w:rsidR="00015113">
        <w:rPr>
          <w:sz w:val="22"/>
          <w:szCs w:val="22"/>
        </w:rPr>
        <w:t xml:space="preserve"> </w:t>
      </w:r>
      <w:r w:rsidR="00810588" w:rsidRPr="001C7EA8">
        <w:rPr>
          <w:sz w:val="22"/>
          <w:szCs w:val="22"/>
        </w:rPr>
        <w:t>negalima vartoti pirm</w:t>
      </w:r>
      <w:r w:rsidR="00AC4B08">
        <w:rPr>
          <w:sz w:val="22"/>
          <w:szCs w:val="22"/>
        </w:rPr>
        <w:t>u</w:t>
      </w:r>
      <w:r w:rsidR="00810588" w:rsidRPr="001C7EA8">
        <w:rPr>
          <w:sz w:val="22"/>
          <w:szCs w:val="22"/>
        </w:rPr>
        <w:t>oj</w:t>
      </w:r>
      <w:r w:rsidR="00AC4B08">
        <w:rPr>
          <w:sz w:val="22"/>
          <w:szCs w:val="22"/>
        </w:rPr>
        <w:t>u</w:t>
      </w:r>
      <w:r w:rsidR="00810588" w:rsidRPr="001C7EA8">
        <w:rPr>
          <w:sz w:val="22"/>
          <w:szCs w:val="22"/>
        </w:rPr>
        <w:t xml:space="preserve"> ir antr</w:t>
      </w:r>
      <w:r w:rsidR="00AC4B08">
        <w:rPr>
          <w:sz w:val="22"/>
          <w:szCs w:val="22"/>
        </w:rPr>
        <w:t>u</w:t>
      </w:r>
      <w:r w:rsidR="00810588" w:rsidRPr="001C7EA8">
        <w:rPr>
          <w:sz w:val="22"/>
          <w:szCs w:val="22"/>
        </w:rPr>
        <w:t>oj</w:t>
      </w:r>
      <w:r w:rsidR="00AC4B08">
        <w:rPr>
          <w:sz w:val="22"/>
          <w:szCs w:val="22"/>
        </w:rPr>
        <w:t>u</w:t>
      </w:r>
      <w:r w:rsidR="00810588" w:rsidRPr="001C7EA8">
        <w:rPr>
          <w:sz w:val="22"/>
          <w:szCs w:val="22"/>
        </w:rPr>
        <w:t xml:space="preserve"> nėštumo trimestr</w:t>
      </w:r>
      <w:r w:rsidR="00AC4B08">
        <w:rPr>
          <w:sz w:val="22"/>
          <w:szCs w:val="22"/>
        </w:rPr>
        <w:t>ais</w:t>
      </w:r>
      <w:r w:rsidR="00810588" w:rsidRPr="001C7EA8">
        <w:rPr>
          <w:sz w:val="22"/>
          <w:szCs w:val="22"/>
        </w:rPr>
        <w:t xml:space="preserve">, nebent tai </w:t>
      </w:r>
      <w:r w:rsidR="00AC4B08" w:rsidRPr="008B4A07">
        <w:rPr>
          <w:sz w:val="22"/>
          <w:szCs w:val="22"/>
        </w:rPr>
        <w:t>neabejotinai</w:t>
      </w:r>
      <w:r w:rsidR="00810588" w:rsidRPr="001C7EA8">
        <w:rPr>
          <w:sz w:val="22"/>
          <w:szCs w:val="22"/>
        </w:rPr>
        <w:t xml:space="preserve"> būtina. Jei ibuprofeno</w:t>
      </w:r>
      <w:r w:rsidR="00810588" w:rsidRPr="001C7EA8" w:rsidDel="00E215DE">
        <w:rPr>
          <w:sz w:val="22"/>
          <w:szCs w:val="22"/>
        </w:rPr>
        <w:t xml:space="preserve"> </w:t>
      </w:r>
      <w:r w:rsidR="00810588" w:rsidRPr="001C7EA8">
        <w:rPr>
          <w:sz w:val="22"/>
          <w:szCs w:val="22"/>
        </w:rPr>
        <w:t xml:space="preserve">skiriama vartoti </w:t>
      </w:r>
      <w:r w:rsidR="00AC4B08" w:rsidRPr="008B4A07">
        <w:rPr>
          <w:sz w:val="22"/>
          <w:szCs w:val="22"/>
        </w:rPr>
        <w:t>bandančioms</w:t>
      </w:r>
      <w:r w:rsidR="00810588" w:rsidRPr="001C7EA8">
        <w:rPr>
          <w:sz w:val="22"/>
          <w:szCs w:val="22"/>
        </w:rPr>
        <w:t xml:space="preserve"> pastoti moterims arba pirmąjį ir antrąjį nėštumo trimestr</w:t>
      </w:r>
      <w:r w:rsidR="00AC4B08">
        <w:rPr>
          <w:sz w:val="22"/>
          <w:szCs w:val="22"/>
        </w:rPr>
        <w:t>ais</w:t>
      </w:r>
      <w:r w:rsidR="00810588" w:rsidRPr="001C7EA8">
        <w:rPr>
          <w:sz w:val="22"/>
          <w:szCs w:val="22"/>
        </w:rPr>
        <w:t xml:space="preserve">, reikia vartoti galimai mažiausią dozę ir </w:t>
      </w:r>
      <w:r w:rsidR="00AC4B08" w:rsidRPr="008B4A07">
        <w:rPr>
          <w:sz w:val="22"/>
          <w:szCs w:val="22"/>
        </w:rPr>
        <w:t xml:space="preserve">gydyti kuo </w:t>
      </w:r>
      <w:r w:rsidR="00810588" w:rsidRPr="001C7EA8">
        <w:rPr>
          <w:sz w:val="22"/>
          <w:szCs w:val="22"/>
        </w:rPr>
        <w:t>trumpiau.</w:t>
      </w:r>
      <w:r w:rsidR="00476A63" w:rsidRPr="00655661">
        <w:rPr>
          <w:sz w:val="22"/>
          <w:szCs w:val="22"/>
        </w:rPr>
        <w:t xml:space="preserve"> Jeigu pradedant nuo 20-os nėštumo savaitės buvo ibuprofeno ekspozicija keletą dienų, reikia apsvarstyti galimybę iki gimdymo stebėti dėl galimo oligohidramniono ir arterinio latako susiaurėjimo. Nustačius oligohidramnioną arba arterinio latako susiaurėjimą, ibuprofeno vartojimą reikia nutraukti.</w:t>
      </w:r>
    </w:p>
    <w:p w14:paraId="498641F0" w14:textId="77777777" w:rsidR="00476A63" w:rsidRDefault="00476A63" w:rsidP="00810588">
      <w:pPr>
        <w:pStyle w:val="BodyTextAfter0"/>
      </w:pPr>
      <w:r>
        <w:t>Trečiąjį</w:t>
      </w:r>
      <w:r w:rsidRPr="001C3A39">
        <w:t xml:space="preserve"> nėštumo </w:t>
      </w:r>
      <w:r>
        <w:t>trimestrą vartojami visi p</w:t>
      </w:r>
      <w:r w:rsidR="00810588" w:rsidRPr="0049784A">
        <w:t>rostaglandinų sintezės inhibitoriai</w:t>
      </w:r>
    </w:p>
    <w:p w14:paraId="3E9C79DE" w14:textId="77777777" w:rsidR="00810588" w:rsidRPr="0049784A" w:rsidRDefault="00476A63" w:rsidP="001C7EA8">
      <w:pPr>
        <w:pStyle w:val="BodyTextAfter0"/>
        <w:numPr>
          <w:ilvl w:val="0"/>
          <w:numId w:val="7"/>
        </w:numPr>
        <w:tabs>
          <w:tab w:val="clear" w:pos="927"/>
          <w:tab w:val="num" w:pos="567"/>
        </w:tabs>
        <w:ind w:left="567" w:hanging="567"/>
      </w:pPr>
      <w:r>
        <w:t>V</w:t>
      </w:r>
      <w:r w:rsidR="00810588" w:rsidRPr="0049784A">
        <w:t xml:space="preserve">aisiui </w:t>
      </w:r>
      <w:r>
        <w:t xml:space="preserve">gali </w:t>
      </w:r>
      <w:r w:rsidR="00810588" w:rsidRPr="0049784A">
        <w:t>sukelti:</w:t>
      </w:r>
    </w:p>
    <w:p w14:paraId="13FBFFC9" w14:textId="77777777" w:rsidR="00810588" w:rsidRPr="0049784A" w:rsidRDefault="00810588" w:rsidP="00961ABE">
      <w:pPr>
        <w:pStyle w:val="BT-EMEASMCA"/>
      </w:pPr>
      <w:r w:rsidRPr="0049784A">
        <w:t xml:space="preserve">toksinį poveikį širdžiai ir plaučiams (priešlaikinį arterinio latako </w:t>
      </w:r>
      <w:r w:rsidR="00476A63">
        <w:t xml:space="preserve">susiaurėjimą ir (ar) </w:t>
      </w:r>
      <w:r w:rsidRPr="0049784A">
        <w:t xml:space="preserve">užsidarymą </w:t>
      </w:r>
      <w:r w:rsidR="00476A63">
        <w:t>bei</w:t>
      </w:r>
      <w:r w:rsidR="00476A63" w:rsidRPr="0049784A">
        <w:t xml:space="preserve"> </w:t>
      </w:r>
      <w:r w:rsidRPr="0049784A">
        <w:t>plaučių hipertenziją);</w:t>
      </w:r>
    </w:p>
    <w:p w14:paraId="45907618" w14:textId="77777777" w:rsidR="00810588" w:rsidRPr="0049784A" w:rsidRDefault="00810588" w:rsidP="00961ABE">
      <w:pPr>
        <w:pStyle w:val="BT-EMEASMCA"/>
      </w:pPr>
      <w:r w:rsidRPr="0049784A">
        <w:t>inkstų funkcijos sutrikimą</w:t>
      </w:r>
      <w:r w:rsidR="00D16169">
        <w:t xml:space="preserve"> (žr. pirmiau)</w:t>
      </w:r>
      <w:r w:rsidRPr="0049784A">
        <w:t>.</w:t>
      </w:r>
    </w:p>
    <w:p w14:paraId="520F59C6" w14:textId="77777777" w:rsidR="00810588" w:rsidRPr="0049784A" w:rsidRDefault="00810588" w:rsidP="00961ABE">
      <w:pPr>
        <w:pStyle w:val="BTEMEASMCA"/>
      </w:pPr>
    </w:p>
    <w:p w14:paraId="31F3DFB7" w14:textId="77777777" w:rsidR="00810588" w:rsidRPr="0049784A" w:rsidRDefault="00810588" w:rsidP="001C7EA8">
      <w:pPr>
        <w:pStyle w:val="BodyTextAfter0"/>
        <w:numPr>
          <w:ilvl w:val="0"/>
          <w:numId w:val="7"/>
        </w:numPr>
        <w:tabs>
          <w:tab w:val="clear" w:pos="927"/>
          <w:tab w:val="num" w:pos="567"/>
        </w:tabs>
        <w:ind w:left="567" w:hanging="567"/>
      </w:pPr>
      <w:r w:rsidRPr="0049784A">
        <w:t>Vartojant nėštumo pabaigoje</w:t>
      </w:r>
      <w:r w:rsidR="0090391C">
        <w:t>,</w:t>
      </w:r>
      <w:r w:rsidRPr="0049784A">
        <w:t xml:space="preserve"> motinai ir naujagimiui gali sukelti:</w:t>
      </w:r>
    </w:p>
    <w:p w14:paraId="73DA40B3" w14:textId="77777777" w:rsidR="00810588" w:rsidRPr="0049784A" w:rsidRDefault="0090391C" w:rsidP="00961ABE">
      <w:pPr>
        <w:pStyle w:val="BT-EMEASMCA"/>
      </w:pPr>
      <w:r>
        <w:t>galimą</w:t>
      </w:r>
      <w:r w:rsidR="00810588" w:rsidRPr="0049784A">
        <w:t xml:space="preserve"> kraujavimo laiko pailgėjimą dėl trombocitų agregacijos slopinimo</w:t>
      </w:r>
      <w:r>
        <w:t>, kuris gali pasireikšti vartojant net labai mažas dozes</w:t>
      </w:r>
      <w:r w:rsidR="00810588" w:rsidRPr="0049784A">
        <w:t>;</w:t>
      </w:r>
    </w:p>
    <w:p w14:paraId="16F10F56" w14:textId="77777777" w:rsidR="00810588" w:rsidRPr="0049784A" w:rsidRDefault="00810588" w:rsidP="00961ABE">
      <w:pPr>
        <w:pStyle w:val="BT-EMEASMCA"/>
      </w:pPr>
      <w:r w:rsidRPr="0049784A">
        <w:t>gimdos susitraukimų slopinimą ir dėl to gimdym</w:t>
      </w:r>
      <w:r w:rsidR="0090391C">
        <w:t>as gali prasidėti vėliau ir trukti ilgiau</w:t>
      </w:r>
      <w:r w:rsidRPr="0049784A">
        <w:t>.</w:t>
      </w:r>
    </w:p>
    <w:p w14:paraId="38E616E8" w14:textId="77777777" w:rsidR="00810588" w:rsidRPr="0049784A" w:rsidRDefault="00810588" w:rsidP="00810588">
      <w:pPr>
        <w:pStyle w:val="BodyTextAfter0"/>
        <w:tabs>
          <w:tab w:val="left" w:pos="567"/>
        </w:tabs>
      </w:pPr>
    </w:p>
    <w:p w14:paraId="6E0992C0" w14:textId="77777777" w:rsidR="00810588" w:rsidRPr="0049784A" w:rsidRDefault="00810588" w:rsidP="00810588">
      <w:pPr>
        <w:pStyle w:val="BodyTextAfter0"/>
        <w:tabs>
          <w:tab w:val="left" w:pos="567"/>
        </w:tabs>
      </w:pPr>
      <w:r w:rsidRPr="0049784A">
        <w:t xml:space="preserve">Todėl </w:t>
      </w:r>
      <w:r w:rsidR="006710A0">
        <w:t>trečiąjį</w:t>
      </w:r>
      <w:r w:rsidRPr="0049784A">
        <w:t xml:space="preserve"> nėštumo trimestrą </w:t>
      </w:r>
      <w:r w:rsidR="006710A0">
        <w:t xml:space="preserve">ibuprofeno </w:t>
      </w:r>
      <w:r w:rsidRPr="0049784A">
        <w:t xml:space="preserve">vartoti draudžiama (žr. 4.3 </w:t>
      </w:r>
      <w:r w:rsidR="006710A0">
        <w:t xml:space="preserve">ir </w:t>
      </w:r>
      <w:r w:rsidR="006710A0" w:rsidRPr="001C7EA8">
        <w:t>5.3 </w:t>
      </w:r>
      <w:r w:rsidRPr="0049784A">
        <w:t>skyri</w:t>
      </w:r>
      <w:r w:rsidR="006710A0">
        <w:t>us</w:t>
      </w:r>
      <w:r w:rsidRPr="0049784A">
        <w:t>).</w:t>
      </w:r>
    </w:p>
    <w:p w14:paraId="004FD31A" w14:textId="77777777" w:rsidR="00810588" w:rsidRPr="0049784A" w:rsidRDefault="00810588" w:rsidP="00810588">
      <w:pPr>
        <w:pStyle w:val="BodyTextAfter0"/>
      </w:pPr>
    </w:p>
    <w:p w14:paraId="11624FF5" w14:textId="77777777" w:rsidR="00810588" w:rsidRPr="0049784A" w:rsidRDefault="00810588" w:rsidP="001C7EA8">
      <w:pPr>
        <w:pStyle w:val="BodyTextAfter0"/>
        <w:keepNext/>
        <w:rPr>
          <w:u w:val="single"/>
        </w:rPr>
      </w:pPr>
      <w:r w:rsidRPr="0049784A">
        <w:rPr>
          <w:u w:val="single"/>
        </w:rPr>
        <w:t>Žindymas</w:t>
      </w:r>
    </w:p>
    <w:p w14:paraId="03A236BC" w14:textId="77777777" w:rsidR="00810588" w:rsidRPr="001C7EA8" w:rsidRDefault="00810588" w:rsidP="00810588">
      <w:pPr>
        <w:pStyle w:val="BodyTextAfter0"/>
      </w:pPr>
      <w:r w:rsidRPr="00B10001">
        <w:t xml:space="preserve">Į </w:t>
      </w:r>
      <w:r w:rsidR="00D51C07" w:rsidRPr="00B10001">
        <w:t>motinos</w:t>
      </w:r>
      <w:r w:rsidR="00D51C07" w:rsidRPr="0028084D">
        <w:t xml:space="preserve"> </w:t>
      </w:r>
      <w:r w:rsidRPr="0028084D">
        <w:t xml:space="preserve">pieną </w:t>
      </w:r>
      <w:r w:rsidR="00D51C07" w:rsidRPr="00081F37">
        <w:t xml:space="preserve">veikliosios medžiagos </w:t>
      </w:r>
      <w:r w:rsidRPr="00D55CFF">
        <w:t xml:space="preserve">ibuprofeno ir jo metabolitų patenka tik labai mažas kiekis. Kadangi </w:t>
      </w:r>
      <w:r w:rsidR="00D51C07" w:rsidRPr="00B72744">
        <w:t xml:space="preserve">žalingo </w:t>
      </w:r>
      <w:r w:rsidRPr="00404DD6">
        <w:t>poveikio kūdiki</w:t>
      </w:r>
      <w:r w:rsidR="00D51C07" w:rsidRPr="00454F4A">
        <w:t>ams</w:t>
      </w:r>
      <w:r w:rsidRPr="00454F4A">
        <w:t xml:space="preserve"> iki šiol </w:t>
      </w:r>
      <w:r w:rsidR="00D51C07" w:rsidRPr="001C7EA8">
        <w:t>nenustatyta</w:t>
      </w:r>
      <w:r w:rsidRPr="001C7EA8">
        <w:t xml:space="preserve">, trumpalaikiam gydymui vartojant rekomenduojamą dozę, žindymo nutraukti </w:t>
      </w:r>
      <w:r w:rsidR="00D51C07" w:rsidRPr="001C7EA8">
        <w:t xml:space="preserve">dažniausiai </w:t>
      </w:r>
      <w:r w:rsidRPr="001C7EA8">
        <w:t>nereikia (žr. 4.2</w:t>
      </w:r>
      <w:r w:rsidR="00D51C07" w:rsidRPr="001C7EA8">
        <w:t> </w:t>
      </w:r>
      <w:r w:rsidRPr="001C7EA8">
        <w:t>skyrių).</w:t>
      </w:r>
    </w:p>
    <w:p w14:paraId="011A8C25" w14:textId="77777777" w:rsidR="00810588" w:rsidRPr="001C7EA8" w:rsidRDefault="00810588" w:rsidP="00810588">
      <w:pPr>
        <w:pStyle w:val="BodyTextAfter0"/>
      </w:pPr>
    </w:p>
    <w:p w14:paraId="727F15CD" w14:textId="77777777" w:rsidR="00810588" w:rsidRPr="0049784A" w:rsidRDefault="00810588" w:rsidP="00810588">
      <w:pPr>
        <w:pStyle w:val="BodyTextAfter0"/>
        <w:rPr>
          <w:u w:val="single"/>
        </w:rPr>
      </w:pPr>
      <w:r w:rsidRPr="001C7EA8">
        <w:rPr>
          <w:u w:val="single"/>
        </w:rPr>
        <w:lastRenderedPageBreak/>
        <w:t>Vaisingumas</w:t>
      </w:r>
    </w:p>
    <w:p w14:paraId="10744BE0" w14:textId="77777777" w:rsidR="00810588" w:rsidRPr="0049784A" w:rsidRDefault="00810588" w:rsidP="00961ABE">
      <w:pPr>
        <w:pStyle w:val="BTEMEASMCA"/>
      </w:pPr>
      <w:r w:rsidRPr="0049784A">
        <w:t>Yra duomenų, kad vaist</w:t>
      </w:r>
      <w:r w:rsidR="00386B9A">
        <w:t>ini</w:t>
      </w:r>
      <w:r w:rsidRPr="0049784A">
        <w:t>ų</w:t>
      </w:r>
      <w:r w:rsidR="00386B9A">
        <w:t xml:space="preserve"> preparatų</w:t>
      </w:r>
      <w:r w:rsidRPr="0049784A">
        <w:t xml:space="preserve">, slopinančių ciklooksigenazę </w:t>
      </w:r>
      <w:r w:rsidR="00386B9A">
        <w:t>ir</w:t>
      </w:r>
      <w:r w:rsidR="00386B9A" w:rsidRPr="0049784A">
        <w:t xml:space="preserve"> </w:t>
      </w:r>
      <w:r w:rsidRPr="0049784A">
        <w:t xml:space="preserve">prostaglandinų sintezę, vartojimas </w:t>
      </w:r>
      <w:r w:rsidR="00386B9A" w:rsidRPr="0049784A">
        <w:t xml:space="preserve">dėl poveikio ovuliacijai </w:t>
      </w:r>
      <w:r w:rsidRPr="0049784A">
        <w:t xml:space="preserve">gali mažinti moters vaisingumą. Nutraukus </w:t>
      </w:r>
      <w:r w:rsidR="00386B9A">
        <w:t>gydymą,</w:t>
      </w:r>
      <w:r w:rsidRPr="0049784A">
        <w:t xml:space="preserve"> vaisingumas atsistato.</w:t>
      </w:r>
    </w:p>
    <w:p w14:paraId="588F7EE8" w14:textId="77777777" w:rsidR="00810588" w:rsidRPr="0049784A" w:rsidRDefault="00810588" w:rsidP="00961ABE">
      <w:pPr>
        <w:pStyle w:val="BTEMEASMCA"/>
      </w:pPr>
    </w:p>
    <w:p w14:paraId="14045C68" w14:textId="06ED8679" w:rsidR="00810588" w:rsidRPr="0049784A" w:rsidRDefault="00810588" w:rsidP="00810588">
      <w:pPr>
        <w:pStyle w:val="PI-2EMEASMCA"/>
      </w:pPr>
      <w:bookmarkStart w:id="25" w:name="_Toc129243108"/>
      <w:bookmarkStart w:id="26" w:name="_Toc129243233"/>
      <w:r w:rsidRPr="0049784A">
        <w:t>4.7</w:t>
      </w:r>
      <w:r w:rsidRPr="0049784A">
        <w:tab/>
        <w:t>Poveikis gebėjimui vairuoti ir valdyti mechanizmus</w:t>
      </w:r>
      <w:bookmarkEnd w:id="25"/>
      <w:bookmarkEnd w:id="26"/>
    </w:p>
    <w:p w14:paraId="0659B842" w14:textId="77777777" w:rsidR="00810588" w:rsidRPr="0049784A" w:rsidRDefault="00810588" w:rsidP="00810588">
      <w:pPr>
        <w:pStyle w:val="Komentarotekstas"/>
        <w:rPr>
          <w:sz w:val="22"/>
          <w:szCs w:val="22"/>
        </w:rPr>
      </w:pPr>
    </w:p>
    <w:p w14:paraId="3AFE717A" w14:textId="77777777" w:rsidR="00810588" w:rsidRPr="0049784A" w:rsidRDefault="00810588" w:rsidP="00810588">
      <w:pPr>
        <w:pStyle w:val="BodyTextAfter0"/>
      </w:pPr>
      <w:r w:rsidRPr="0049784A">
        <w:t xml:space="preserve">Vartojant </w:t>
      </w:r>
      <w:r w:rsidR="001951DE">
        <w:t xml:space="preserve">didelę </w:t>
      </w:r>
      <w:r w:rsidRPr="0049784A">
        <w:t xml:space="preserve">Ibustar </w:t>
      </w:r>
      <w:r w:rsidR="001951DE">
        <w:t xml:space="preserve">dozę, </w:t>
      </w:r>
      <w:r w:rsidRPr="0049784A">
        <w:t xml:space="preserve">gali </w:t>
      </w:r>
      <w:r w:rsidR="001951DE">
        <w:t>pasireikšti</w:t>
      </w:r>
      <w:r w:rsidR="001951DE" w:rsidRPr="0049784A">
        <w:t xml:space="preserve"> </w:t>
      </w:r>
      <w:r w:rsidRPr="0049784A">
        <w:t>nepageidaujam</w:t>
      </w:r>
      <w:r w:rsidR="001951DE">
        <w:t>as</w:t>
      </w:r>
      <w:r w:rsidRPr="0049784A">
        <w:t xml:space="preserve"> poveiki</w:t>
      </w:r>
      <w:r w:rsidR="001951DE">
        <w:t>as</w:t>
      </w:r>
      <w:r w:rsidRPr="0049784A">
        <w:t xml:space="preserve"> </w:t>
      </w:r>
      <w:r w:rsidR="001951DE">
        <w:t>centrinei nervų sistemai:</w:t>
      </w:r>
      <w:r w:rsidRPr="0049784A">
        <w:t xml:space="preserve"> nuovargis ir </w:t>
      </w:r>
      <w:r w:rsidR="001951DE">
        <w:t xml:space="preserve">galvos </w:t>
      </w:r>
      <w:r w:rsidRPr="0049784A">
        <w:t>svaig</w:t>
      </w:r>
      <w:r w:rsidR="001951DE">
        <w:t>ima</w:t>
      </w:r>
      <w:r w:rsidRPr="0049784A">
        <w:t>s. Dėl to</w:t>
      </w:r>
      <w:r w:rsidR="001951DE">
        <w:t xml:space="preserve"> pavieniais atvejais </w:t>
      </w:r>
      <w:r w:rsidRPr="0049784A">
        <w:t xml:space="preserve"> gali </w:t>
      </w:r>
      <w:r w:rsidR="001951DE">
        <w:t>sutrikti</w:t>
      </w:r>
      <w:r w:rsidRPr="0049784A">
        <w:t xml:space="preserve"> gebėjimas reaguoti</w:t>
      </w:r>
      <w:r w:rsidR="001951DE">
        <w:t xml:space="preserve"> ir aktyviai dalyvauti kelių eisme bei</w:t>
      </w:r>
      <w:r w:rsidRPr="0049784A">
        <w:t xml:space="preserve"> valdyti mechanizmus. </w:t>
      </w:r>
      <w:r w:rsidR="001951DE" w:rsidRPr="001C3A39">
        <w:rPr>
          <w:noProof/>
        </w:rPr>
        <w:t>T</w:t>
      </w:r>
      <w:r w:rsidR="001951DE">
        <w:rPr>
          <w:noProof/>
        </w:rPr>
        <w:t>oks poveikis</w:t>
      </w:r>
      <w:r w:rsidR="001951DE" w:rsidRPr="001C3A39">
        <w:rPr>
          <w:noProof/>
        </w:rPr>
        <w:t xml:space="preserve"> sustiprėja, jei kartu vartojama </w:t>
      </w:r>
      <w:r w:rsidRPr="0049784A">
        <w:t>alkoholi</w:t>
      </w:r>
      <w:r w:rsidR="001951DE">
        <w:t>o</w:t>
      </w:r>
      <w:r w:rsidRPr="0049784A">
        <w:t>.</w:t>
      </w:r>
    </w:p>
    <w:p w14:paraId="4E542352" w14:textId="77777777" w:rsidR="00810588" w:rsidRPr="0049784A" w:rsidRDefault="00810588" w:rsidP="00810588">
      <w:pPr>
        <w:pStyle w:val="BodyTextAfter0"/>
      </w:pPr>
    </w:p>
    <w:p w14:paraId="0CDBDE01" w14:textId="77777777" w:rsidR="00810588" w:rsidRPr="0049784A" w:rsidRDefault="00810588" w:rsidP="00810588">
      <w:pPr>
        <w:pStyle w:val="PI-2EMEASMCA"/>
      </w:pPr>
      <w:bookmarkStart w:id="27" w:name="_Toc129243109"/>
      <w:bookmarkStart w:id="28" w:name="_Toc129243234"/>
      <w:r w:rsidRPr="0049784A">
        <w:t>4.8</w:t>
      </w:r>
      <w:r w:rsidRPr="0049784A">
        <w:tab/>
        <w:t>Nepageidaujamas poveikis</w:t>
      </w:r>
      <w:bookmarkEnd w:id="27"/>
      <w:bookmarkEnd w:id="28"/>
    </w:p>
    <w:p w14:paraId="69E07E57" w14:textId="77777777" w:rsidR="00810588" w:rsidRPr="0049784A" w:rsidRDefault="00810588" w:rsidP="00961ABE">
      <w:pPr>
        <w:pStyle w:val="BTEMEASMCA"/>
      </w:pPr>
    </w:p>
    <w:p w14:paraId="645BAF5D" w14:textId="77777777" w:rsidR="000D3169" w:rsidRDefault="00810588" w:rsidP="00961ABE">
      <w:pPr>
        <w:pStyle w:val="BTEMEASMCA"/>
      </w:pPr>
      <w:r w:rsidRPr="0049784A">
        <w:t xml:space="preserve">Nepageidaujamo poveikio dažnis apibūdinamas taip: </w:t>
      </w:r>
    </w:p>
    <w:p w14:paraId="2C6361DF" w14:textId="77777777" w:rsidR="000D3169" w:rsidRDefault="000D3169" w:rsidP="00961ABE">
      <w:pPr>
        <w:pStyle w:val="BTEMEASMCA"/>
      </w:pPr>
    </w:p>
    <w:p w14:paraId="7BAE6EBE" w14:textId="77777777" w:rsidR="000D3169" w:rsidRDefault="00810588" w:rsidP="00961ABE">
      <w:pPr>
        <w:pStyle w:val="BTEMEASMCA"/>
      </w:pPr>
      <w:r w:rsidRPr="00DF1547">
        <w:rPr>
          <w:i/>
        </w:rPr>
        <w:t>labai dažnas</w:t>
      </w:r>
      <w:r w:rsidRPr="0049784A">
        <w:t xml:space="preserve"> (≥ 1/10), </w:t>
      </w:r>
    </w:p>
    <w:p w14:paraId="6DDB5AD8" w14:textId="77777777" w:rsidR="000D3169" w:rsidRDefault="00810588" w:rsidP="00961ABE">
      <w:pPr>
        <w:pStyle w:val="BTEMEASMCA"/>
      </w:pPr>
      <w:r w:rsidRPr="001C7EA8">
        <w:rPr>
          <w:i/>
          <w:iCs/>
        </w:rPr>
        <w:t>dažnas</w:t>
      </w:r>
      <w:r w:rsidRPr="0049784A">
        <w:t xml:space="preserve"> (nuo ≥ 1/100 iki &lt; 1/10), </w:t>
      </w:r>
    </w:p>
    <w:p w14:paraId="1338F8FF" w14:textId="77777777" w:rsidR="000D3169" w:rsidRDefault="00810588" w:rsidP="00961ABE">
      <w:pPr>
        <w:pStyle w:val="BTEMEASMCA"/>
      </w:pPr>
      <w:r w:rsidRPr="001C7EA8">
        <w:rPr>
          <w:i/>
          <w:iCs/>
        </w:rPr>
        <w:t>nedažnas</w:t>
      </w:r>
      <w:r w:rsidRPr="0049784A">
        <w:t xml:space="preserve"> (nuo ≥ 1/1</w:t>
      </w:r>
      <w:r w:rsidR="000D3169">
        <w:t> </w:t>
      </w:r>
      <w:r w:rsidRPr="0049784A">
        <w:t xml:space="preserve">000 iki &lt; 1/100), </w:t>
      </w:r>
    </w:p>
    <w:p w14:paraId="0BB5111A" w14:textId="77777777" w:rsidR="000D3169" w:rsidRDefault="00810588" w:rsidP="00961ABE">
      <w:pPr>
        <w:pStyle w:val="BTEMEASMCA"/>
      </w:pPr>
      <w:r w:rsidRPr="00DF1547">
        <w:rPr>
          <w:i/>
        </w:rPr>
        <w:t>retas</w:t>
      </w:r>
      <w:r w:rsidRPr="0049784A">
        <w:t xml:space="preserve"> (nuo ≥ 1/10</w:t>
      </w:r>
      <w:r w:rsidR="000D3169">
        <w:t> </w:t>
      </w:r>
      <w:r w:rsidRPr="0049784A">
        <w:t>000 iki &lt; 1/1</w:t>
      </w:r>
      <w:r w:rsidR="000D3169">
        <w:t> </w:t>
      </w:r>
      <w:r w:rsidRPr="0049784A">
        <w:t xml:space="preserve">000), </w:t>
      </w:r>
    </w:p>
    <w:p w14:paraId="3C5DCA58" w14:textId="77777777" w:rsidR="000D3169" w:rsidRDefault="00810588" w:rsidP="00961ABE">
      <w:pPr>
        <w:pStyle w:val="BTEMEASMCA"/>
      </w:pPr>
      <w:r w:rsidRPr="001C7EA8">
        <w:rPr>
          <w:i/>
          <w:iCs/>
        </w:rPr>
        <w:t>labai retas</w:t>
      </w:r>
      <w:r w:rsidRPr="0049784A">
        <w:t xml:space="preserve"> (&lt; 1/10</w:t>
      </w:r>
      <w:r w:rsidR="000D3169">
        <w:t> </w:t>
      </w:r>
      <w:r w:rsidRPr="0049784A">
        <w:t xml:space="preserve">000) ir </w:t>
      </w:r>
    </w:p>
    <w:p w14:paraId="752858C6" w14:textId="77777777" w:rsidR="00810588" w:rsidRPr="0049784A" w:rsidRDefault="00810588" w:rsidP="00961ABE">
      <w:pPr>
        <w:pStyle w:val="BTEMEASMCA"/>
      </w:pPr>
      <w:r w:rsidRPr="001C7EA8">
        <w:rPr>
          <w:i/>
          <w:iCs/>
        </w:rPr>
        <w:t>nežinomas</w:t>
      </w:r>
      <w:r w:rsidRPr="0049784A">
        <w:t xml:space="preserve"> (negali būti apskaičiuotas pagal turimus duomenis).</w:t>
      </w:r>
    </w:p>
    <w:p w14:paraId="27E296B9" w14:textId="77777777" w:rsidR="00810588" w:rsidRPr="0049784A" w:rsidRDefault="00810588" w:rsidP="00961ABE">
      <w:pPr>
        <w:pStyle w:val="BTEMEASMCA"/>
      </w:pPr>
    </w:p>
    <w:p w14:paraId="3ABCF52C" w14:textId="77777777" w:rsidR="00EA13DE" w:rsidRPr="00B10001" w:rsidRDefault="00EA13DE" w:rsidP="00EA13DE">
      <w:pPr>
        <w:tabs>
          <w:tab w:val="left" w:pos="540"/>
          <w:tab w:val="left" w:pos="1276"/>
        </w:tabs>
        <w:rPr>
          <w:noProof/>
          <w:sz w:val="22"/>
          <w:szCs w:val="22"/>
        </w:rPr>
      </w:pPr>
      <w:r w:rsidRPr="001C7EA8">
        <w:rPr>
          <w:noProof/>
          <w:sz w:val="22"/>
          <w:szCs w:val="22"/>
        </w:rPr>
        <w:t>Toliau pateiktame nepageidaujamo poveikio sąraše yra išvardyti visi nepageidaujamo poveikio reiškiniai, kurie tapo žinomi gydant ibuprofenu, įskaitant pasireiškusius gydant reumatu sergančius pacientus didelėmis dozėmis ilgą laiką. Sutrikimų, kurie neapsiriboja labai retais pranešimais, dažnis pagrįstas trumpalaikio gydymo, vartojant ne didesnes kaip 1 200 mg ibuprofeno paros dozes per burną ir didžiausią 1 800 mg dozę žvakučių forma, duomenimis.</w:t>
      </w:r>
    </w:p>
    <w:p w14:paraId="7E167B23" w14:textId="77777777" w:rsidR="00EA13DE" w:rsidRPr="00B10001" w:rsidRDefault="00EA13DE" w:rsidP="00961ABE">
      <w:pPr>
        <w:pStyle w:val="BTEMEASMCA"/>
      </w:pPr>
    </w:p>
    <w:p w14:paraId="3F7EEBF8" w14:textId="77777777" w:rsidR="00810588" w:rsidRPr="0049784A" w:rsidRDefault="0097757D" w:rsidP="00961ABE">
      <w:pPr>
        <w:pStyle w:val="BTEMEASMCA"/>
      </w:pPr>
      <w:r w:rsidRPr="0028084D">
        <w:t xml:space="preserve">Toliau </w:t>
      </w:r>
      <w:r w:rsidR="00810588" w:rsidRPr="00081F37">
        <w:t>išvardyt</w:t>
      </w:r>
      <w:r w:rsidRPr="00081F37">
        <w:t>as</w:t>
      </w:r>
      <w:r w:rsidR="00810588" w:rsidRPr="00B72744">
        <w:t xml:space="preserve"> nepageidaujam</w:t>
      </w:r>
      <w:r w:rsidRPr="00B72744">
        <w:t>as</w:t>
      </w:r>
      <w:r w:rsidR="00810588" w:rsidRPr="00454F4A">
        <w:t xml:space="preserve"> </w:t>
      </w:r>
      <w:r w:rsidRPr="001C7EA8">
        <w:t>reakcijas į vaistinį preparatą</w:t>
      </w:r>
      <w:r w:rsidR="00810588" w:rsidRPr="001C7EA8">
        <w:t xml:space="preserve"> reikia vertinti atsižvelgiant į tai, kad j</w:t>
      </w:r>
      <w:r w:rsidRPr="001C7EA8">
        <w:t>o</w:t>
      </w:r>
      <w:r w:rsidR="00810588" w:rsidRPr="001C7EA8">
        <w:t xml:space="preserve">s labiausiai </w:t>
      </w:r>
      <w:r w:rsidRPr="001C7EA8">
        <w:t>priklauso nuo</w:t>
      </w:r>
      <w:r w:rsidR="00810588" w:rsidRPr="001C7EA8">
        <w:t xml:space="preserve"> doz</w:t>
      </w:r>
      <w:r w:rsidRPr="001C7EA8">
        <w:t>ės</w:t>
      </w:r>
      <w:r w:rsidR="00810588" w:rsidRPr="001C7EA8">
        <w:t xml:space="preserve"> </w:t>
      </w:r>
      <w:r w:rsidRPr="001C7EA8">
        <w:t>ir pasireiškia</w:t>
      </w:r>
      <w:r w:rsidR="00810588" w:rsidRPr="001C7EA8">
        <w:t xml:space="preserve"> individualiai </w:t>
      </w:r>
      <w:r w:rsidRPr="001C7EA8">
        <w:t>skirtingai</w:t>
      </w:r>
      <w:r w:rsidR="00810588" w:rsidRPr="001C7EA8">
        <w:t>.</w:t>
      </w:r>
    </w:p>
    <w:p w14:paraId="032F657C" w14:textId="77777777" w:rsidR="00810588" w:rsidRPr="0049784A" w:rsidRDefault="00810588" w:rsidP="00961ABE">
      <w:pPr>
        <w:pStyle w:val="BTEMEASMCA"/>
      </w:pPr>
    </w:p>
    <w:p w14:paraId="4C54F819" w14:textId="77777777" w:rsidR="00810588" w:rsidRPr="0049784A" w:rsidRDefault="00810588" w:rsidP="00961ABE">
      <w:pPr>
        <w:pStyle w:val="BTEMEASMCA"/>
      </w:pPr>
      <w:r w:rsidRPr="0049784A">
        <w:t xml:space="preserve">Dažniausiai </w:t>
      </w:r>
      <w:r w:rsidRPr="0099378D">
        <w:t>stebėt</w:t>
      </w:r>
      <w:r w:rsidR="00DF0966" w:rsidRPr="0099378D">
        <w:t>i</w:t>
      </w:r>
      <w:r w:rsidRPr="0099378D">
        <w:t xml:space="preserve"> nepageidaujam</w:t>
      </w:r>
      <w:r w:rsidR="00DF0966" w:rsidRPr="0099378D">
        <w:t>i</w:t>
      </w:r>
      <w:r w:rsidRPr="0099378D">
        <w:t xml:space="preserve"> virškinimo trakt</w:t>
      </w:r>
      <w:r w:rsidR="00DF0966" w:rsidRPr="0099378D">
        <w:t>o reiškiniai</w:t>
      </w:r>
      <w:r w:rsidRPr="0099378D">
        <w:t>. Gali būti pepsinės opos, prakiurimas arba kraujavimas iš virškinimo</w:t>
      </w:r>
      <w:r w:rsidRPr="0049784A">
        <w:t xml:space="preserve"> trakto, kartais </w:t>
      </w:r>
      <w:r w:rsidR="00873E9D">
        <w:t>mirtinas</w:t>
      </w:r>
      <w:r w:rsidRPr="0049784A">
        <w:t>, ypač senyviems pacientams (žr. 4.4</w:t>
      </w:r>
      <w:r w:rsidR="00873E9D">
        <w:t> </w:t>
      </w:r>
      <w:r w:rsidRPr="0049784A">
        <w:t xml:space="preserve">skyrių). </w:t>
      </w:r>
      <w:r w:rsidR="0099378D" w:rsidRPr="00EA191A">
        <w:t xml:space="preserve">Gauta pranešimų apie po pavartojimo pasireiškusius </w:t>
      </w:r>
      <w:r w:rsidRPr="0049784A">
        <w:t>pykinim</w:t>
      </w:r>
      <w:r w:rsidR="0099378D">
        <w:t>ą</w:t>
      </w:r>
      <w:r w:rsidRPr="0049784A">
        <w:t>, vėmim</w:t>
      </w:r>
      <w:r w:rsidR="0099378D">
        <w:t>ą</w:t>
      </w:r>
      <w:r w:rsidRPr="0049784A">
        <w:t>, viduriavim</w:t>
      </w:r>
      <w:r w:rsidR="0099378D">
        <w:t>ą</w:t>
      </w:r>
      <w:r w:rsidRPr="0049784A">
        <w:t>, meteorizm</w:t>
      </w:r>
      <w:r w:rsidR="0099378D">
        <w:t>ą</w:t>
      </w:r>
      <w:r w:rsidRPr="0049784A">
        <w:t>, vidurių užkietėjim</w:t>
      </w:r>
      <w:r w:rsidR="0099378D">
        <w:t>ą</w:t>
      </w:r>
      <w:r w:rsidRPr="0049784A">
        <w:t>, dispepsij</w:t>
      </w:r>
      <w:r w:rsidR="0099378D">
        <w:t>ą</w:t>
      </w:r>
      <w:r w:rsidRPr="0049784A">
        <w:t>, pilvo skausm</w:t>
      </w:r>
      <w:r w:rsidR="0099378D">
        <w:t>ą</w:t>
      </w:r>
      <w:r w:rsidRPr="0049784A">
        <w:t>, melen</w:t>
      </w:r>
      <w:r w:rsidR="0099378D">
        <w:t>ą</w:t>
      </w:r>
      <w:r w:rsidRPr="0049784A">
        <w:t>, vėmim</w:t>
      </w:r>
      <w:r w:rsidR="0099378D">
        <w:t>ą</w:t>
      </w:r>
      <w:r w:rsidRPr="0049784A">
        <w:t xml:space="preserve"> su krauju, opin</w:t>
      </w:r>
      <w:r w:rsidR="0099378D">
        <w:t>į</w:t>
      </w:r>
      <w:r w:rsidRPr="0049784A">
        <w:t xml:space="preserve"> stomatit</w:t>
      </w:r>
      <w:r w:rsidR="0099378D">
        <w:t>ą</w:t>
      </w:r>
      <w:r w:rsidRPr="0049784A">
        <w:t>, kolito ir Krono (</w:t>
      </w:r>
      <w:r w:rsidRPr="0049784A">
        <w:rPr>
          <w:i/>
        </w:rPr>
        <w:t>Crohn</w:t>
      </w:r>
      <w:r w:rsidRPr="0049784A">
        <w:t>) ligos paūmėjim</w:t>
      </w:r>
      <w:r w:rsidR="0099378D">
        <w:t>ą</w:t>
      </w:r>
      <w:r w:rsidRPr="0049784A">
        <w:t xml:space="preserve"> (žr. 4.4</w:t>
      </w:r>
      <w:r w:rsidR="0099378D">
        <w:t> </w:t>
      </w:r>
      <w:r w:rsidRPr="0049784A">
        <w:t>skyrių). Rečiau pasitaikė gastritas.</w:t>
      </w:r>
    </w:p>
    <w:p w14:paraId="72BEBDCF" w14:textId="77777777" w:rsidR="00810588" w:rsidRPr="0049784A" w:rsidRDefault="00810588" w:rsidP="00961ABE">
      <w:pPr>
        <w:pStyle w:val="BTEMEASMCA"/>
      </w:pPr>
    </w:p>
    <w:p w14:paraId="1A84A02B" w14:textId="77777777" w:rsidR="00810588" w:rsidRPr="0049784A" w:rsidRDefault="00810588" w:rsidP="00961ABE">
      <w:pPr>
        <w:pStyle w:val="BTEMEASMCA"/>
      </w:pPr>
      <w:r w:rsidRPr="0049784A">
        <w:t>Pranešama apie edemą, hipertenziją ir širdies nepakankamumą, susijusius su NVNU vartojimu.</w:t>
      </w:r>
    </w:p>
    <w:p w14:paraId="6D014FBC" w14:textId="77777777" w:rsidR="00810588" w:rsidRPr="0049784A" w:rsidRDefault="00810588" w:rsidP="00961ABE">
      <w:pPr>
        <w:pStyle w:val="BTEMEASMCA"/>
      </w:pPr>
    </w:p>
    <w:p w14:paraId="665CCF63" w14:textId="77777777" w:rsidR="00810588" w:rsidRPr="0049784A" w:rsidRDefault="00810588" w:rsidP="00961ABE">
      <w:pPr>
        <w:pStyle w:val="BTEMEASMCA"/>
      </w:pPr>
      <w:r w:rsidRPr="0049784A">
        <w:t>Klinikiniais tyrimais nustatyta, kad ibuprofeno vartojimas, ypač didelėmis dozėmis (2</w:t>
      </w:r>
      <w:r w:rsidR="00090236">
        <w:t> </w:t>
      </w:r>
      <w:r w:rsidRPr="0049784A">
        <w:t>400</w:t>
      </w:r>
      <w:r w:rsidR="00090236">
        <w:t> </w:t>
      </w:r>
      <w:r w:rsidRPr="0049784A">
        <w:t>mg per parą), gali būti susijęs su nedideliu arterijų trombozės reiškinių (pvz., miokardo infarkto arba insulto) rizikos padidėjimu (žr. 4.4</w:t>
      </w:r>
      <w:r w:rsidR="00090236">
        <w:t> </w:t>
      </w:r>
      <w:r w:rsidRPr="0049784A">
        <w:t>skyrių).</w:t>
      </w:r>
    </w:p>
    <w:p w14:paraId="118CFEFB" w14:textId="77777777" w:rsidR="00810588" w:rsidRPr="0049784A" w:rsidRDefault="00810588" w:rsidP="00961ABE">
      <w:pPr>
        <w:pStyle w:val="BTEMEASMCA"/>
      </w:pPr>
    </w:p>
    <w:p w14:paraId="691E99E1" w14:textId="77777777" w:rsidR="00810588" w:rsidRPr="00DF1547" w:rsidRDefault="00810588" w:rsidP="00961ABE">
      <w:pPr>
        <w:pStyle w:val="BTEMEASMCA"/>
        <w:rPr>
          <w:i/>
        </w:rPr>
      </w:pPr>
      <w:r w:rsidRPr="00DF1547">
        <w:rPr>
          <w:i/>
        </w:rPr>
        <w:t>Infekcijos ir infestacijos</w:t>
      </w:r>
    </w:p>
    <w:p w14:paraId="56023D81" w14:textId="77777777" w:rsidR="00810588" w:rsidRPr="0049784A" w:rsidRDefault="00810588" w:rsidP="00961ABE">
      <w:pPr>
        <w:pStyle w:val="BTEMEASMCA"/>
      </w:pPr>
      <w:r w:rsidRPr="001C7EA8">
        <w:rPr>
          <w:i/>
          <w:iCs/>
        </w:rPr>
        <w:t>Labai ret</w:t>
      </w:r>
      <w:r w:rsidR="00A96AAE">
        <w:rPr>
          <w:i/>
          <w:iCs/>
        </w:rPr>
        <w:t>as</w:t>
      </w:r>
      <w:r w:rsidRPr="0049784A">
        <w:t>: aprašytas su infekcij</w:t>
      </w:r>
      <w:r w:rsidR="00A76B55">
        <w:t>a</w:t>
      </w:r>
      <w:r w:rsidRPr="0049784A">
        <w:t xml:space="preserve"> </w:t>
      </w:r>
      <w:r w:rsidR="00A76B55">
        <w:t xml:space="preserve">susijusio </w:t>
      </w:r>
      <w:r w:rsidRPr="0049784A">
        <w:t>uždegimo paūmėjimas (pvz., nekrozuojantis fascitas)</w:t>
      </w:r>
      <w:r w:rsidR="00A96AAE">
        <w:t xml:space="preserve">, </w:t>
      </w:r>
      <w:r w:rsidR="00A96AAE" w:rsidRPr="008C49AC">
        <w:t>sutampantis su sisteminio poveikio nesteroidinių vaistinių preparatų nuo uždegimo vartojimu</w:t>
      </w:r>
      <w:r w:rsidRPr="0049784A">
        <w:t xml:space="preserve">. Tai gali būti susiję su </w:t>
      </w:r>
      <w:r w:rsidR="00A96AAE">
        <w:t>nesteroidinių vaistų nuo uždegimo</w:t>
      </w:r>
      <w:r w:rsidR="00A96AAE" w:rsidRPr="0049784A">
        <w:t xml:space="preserve"> </w:t>
      </w:r>
      <w:r w:rsidRPr="0049784A">
        <w:t>veikimo mechanizmu.</w:t>
      </w:r>
    </w:p>
    <w:p w14:paraId="2EFE65DD" w14:textId="77777777" w:rsidR="00810588" w:rsidRPr="0049784A" w:rsidRDefault="00810588" w:rsidP="00961ABE">
      <w:pPr>
        <w:pStyle w:val="BTEMEASMCA"/>
      </w:pPr>
    </w:p>
    <w:p w14:paraId="7096AD9E" w14:textId="77777777" w:rsidR="00810588" w:rsidRPr="0049784A" w:rsidRDefault="00810588" w:rsidP="00961ABE">
      <w:pPr>
        <w:pStyle w:val="BTEMEASMCA"/>
      </w:pPr>
      <w:r w:rsidRPr="0049784A">
        <w:t xml:space="preserve">Jei </w:t>
      </w:r>
      <w:r w:rsidR="003B35DD" w:rsidRPr="0049784A">
        <w:t xml:space="preserve">vartojant Ibustar, </w:t>
      </w:r>
      <w:r w:rsidRPr="0049784A">
        <w:t xml:space="preserve">atsiranda </w:t>
      </w:r>
      <w:r w:rsidR="003B35DD">
        <w:t xml:space="preserve">ar sunkėja </w:t>
      </w:r>
      <w:r w:rsidRPr="0049784A">
        <w:t>infekcijos požymi</w:t>
      </w:r>
      <w:r w:rsidR="003B35DD">
        <w:t>ai</w:t>
      </w:r>
      <w:r w:rsidRPr="0049784A">
        <w:t xml:space="preserve">, pacientui reikia </w:t>
      </w:r>
      <w:r w:rsidR="003B35DD">
        <w:t>rekomenduoti</w:t>
      </w:r>
      <w:r w:rsidR="003B35DD" w:rsidRPr="0049784A">
        <w:t xml:space="preserve"> </w:t>
      </w:r>
      <w:r w:rsidRPr="0049784A">
        <w:t xml:space="preserve">nedelsiant kreiptis į gydytoją. Reikia įvertinti, ar nėra indikacijų </w:t>
      </w:r>
      <w:r w:rsidR="005519F8">
        <w:t xml:space="preserve">skirti gydymo </w:t>
      </w:r>
      <w:r w:rsidRPr="0049784A">
        <w:t>antibiotik</w:t>
      </w:r>
      <w:r w:rsidR="005519F8">
        <w:t>ais</w:t>
      </w:r>
      <w:r w:rsidRPr="0049784A">
        <w:t xml:space="preserve"> ar kit</w:t>
      </w:r>
      <w:r w:rsidR="005519F8">
        <w:t>ais</w:t>
      </w:r>
      <w:r w:rsidRPr="0049784A">
        <w:t xml:space="preserve"> </w:t>
      </w:r>
      <w:r w:rsidR="005519F8">
        <w:t xml:space="preserve">antiinfekciniais </w:t>
      </w:r>
      <w:r w:rsidRPr="0049784A">
        <w:t>vaist</w:t>
      </w:r>
      <w:r w:rsidR="005519F8">
        <w:t>iniais preparatais</w:t>
      </w:r>
      <w:r w:rsidRPr="0049784A">
        <w:t>.</w:t>
      </w:r>
    </w:p>
    <w:p w14:paraId="5F8F7A89" w14:textId="77777777" w:rsidR="00E51737" w:rsidRPr="001C3A39" w:rsidRDefault="00E51737" w:rsidP="00E51737">
      <w:pPr>
        <w:tabs>
          <w:tab w:val="left" w:pos="540"/>
          <w:tab w:val="left" w:pos="1276"/>
        </w:tabs>
        <w:rPr>
          <w:noProof/>
        </w:rPr>
      </w:pPr>
    </w:p>
    <w:p w14:paraId="1E5CC897" w14:textId="77777777" w:rsidR="00E51737" w:rsidRPr="0028084D" w:rsidRDefault="00E51737" w:rsidP="00E51737">
      <w:pPr>
        <w:tabs>
          <w:tab w:val="left" w:pos="540"/>
          <w:tab w:val="left" w:pos="1276"/>
        </w:tabs>
        <w:rPr>
          <w:noProof/>
          <w:sz w:val="22"/>
          <w:szCs w:val="22"/>
        </w:rPr>
      </w:pPr>
      <w:r w:rsidRPr="00B10001">
        <w:rPr>
          <w:i/>
          <w:iCs/>
          <w:noProof/>
          <w:sz w:val="22"/>
          <w:szCs w:val="22"/>
        </w:rPr>
        <w:t>Labai retas</w:t>
      </w:r>
      <w:r w:rsidRPr="00B10001">
        <w:rPr>
          <w:noProof/>
          <w:sz w:val="22"/>
          <w:szCs w:val="22"/>
        </w:rPr>
        <w:t>: vartojant ibuprofeno, pasitaikė aseptinio meningi</w:t>
      </w:r>
      <w:r w:rsidRPr="0028084D">
        <w:rPr>
          <w:noProof/>
          <w:sz w:val="22"/>
          <w:szCs w:val="22"/>
        </w:rPr>
        <w:t xml:space="preserve">to atvejų, kurių simptomai buvo sprando rigidiškumas, galvos skausmas, pykinimas, vėmimas, karščiavimas, sąmonės pritemimas. Polinkį turi </w:t>
      </w:r>
      <w:r w:rsidRPr="0028084D">
        <w:rPr>
          <w:noProof/>
          <w:sz w:val="22"/>
          <w:szCs w:val="22"/>
        </w:rPr>
        <w:lastRenderedPageBreak/>
        <w:t>pacientai, kurie serga autoimuninėmis ligomis (sistemine raudonąja vilklige, mišria jungiamojo audinio liga).</w:t>
      </w:r>
    </w:p>
    <w:p w14:paraId="68881521" w14:textId="77777777" w:rsidR="00810588" w:rsidRPr="0028084D" w:rsidRDefault="00810588" w:rsidP="00961ABE">
      <w:pPr>
        <w:pStyle w:val="BTEMEASMCA"/>
      </w:pPr>
    </w:p>
    <w:p w14:paraId="479F8FBE" w14:textId="77777777" w:rsidR="00810588" w:rsidRPr="00DF1547" w:rsidRDefault="00810588" w:rsidP="00961ABE">
      <w:pPr>
        <w:pStyle w:val="BTEMEASMCA"/>
        <w:rPr>
          <w:i/>
        </w:rPr>
      </w:pPr>
      <w:r w:rsidRPr="00DF1547">
        <w:rPr>
          <w:i/>
        </w:rPr>
        <w:t>Kraujo ir limfinės sistemos sutrikimai</w:t>
      </w:r>
    </w:p>
    <w:p w14:paraId="4F5A566C" w14:textId="77777777" w:rsidR="00810588" w:rsidRPr="0028084D" w:rsidRDefault="00810588" w:rsidP="00961ABE">
      <w:pPr>
        <w:pStyle w:val="BTEMEASMCA"/>
      </w:pPr>
      <w:r w:rsidRPr="001C7EA8">
        <w:rPr>
          <w:i/>
          <w:iCs/>
        </w:rPr>
        <w:t>Labai ret</w:t>
      </w:r>
      <w:r w:rsidR="00E51737" w:rsidRPr="001C7EA8">
        <w:rPr>
          <w:i/>
          <w:iCs/>
        </w:rPr>
        <w:t>as</w:t>
      </w:r>
      <w:r w:rsidRPr="00B10001">
        <w:t>: kraujodar</w:t>
      </w:r>
      <w:r w:rsidR="00035E62" w:rsidRPr="00B10001">
        <w:t>os sutrikimai</w:t>
      </w:r>
      <w:r w:rsidRPr="0028084D">
        <w:t xml:space="preserve"> (anemija, leukopenija, trombocitopenija, pancitopenija, agranulocitozė).</w:t>
      </w:r>
    </w:p>
    <w:p w14:paraId="57B24460" w14:textId="77777777" w:rsidR="00810588" w:rsidRPr="001C7EA8" w:rsidRDefault="00810588" w:rsidP="00961ABE">
      <w:pPr>
        <w:pStyle w:val="BTEMEASMCA"/>
      </w:pPr>
      <w:r w:rsidRPr="0028084D">
        <w:t xml:space="preserve">Pirmieji požymiai gali būti: karščiavimas, gerklės skausmas, paviršinės burnos gleivinės </w:t>
      </w:r>
      <w:r w:rsidR="00914270" w:rsidRPr="00D55CFF">
        <w:t>žaizdos</w:t>
      </w:r>
      <w:r w:rsidRPr="00B72744">
        <w:t>, į grip</w:t>
      </w:r>
      <w:r w:rsidR="00914270" w:rsidRPr="00404DD6">
        <w:t>o</w:t>
      </w:r>
      <w:r w:rsidRPr="00454F4A">
        <w:t xml:space="preserve"> panašūs </w:t>
      </w:r>
      <w:r w:rsidR="00914270" w:rsidRPr="001C7EA8">
        <w:t>nusiskundimai</w:t>
      </w:r>
      <w:r w:rsidRPr="001C7EA8">
        <w:t xml:space="preserve">, sunkus išsekimas, kraujavimas iš nosies ir odos kraujosruvos. Tokiais atvejais pacientui reikia nurodyti nutraukti </w:t>
      </w:r>
      <w:r w:rsidR="00914270" w:rsidRPr="001C7EA8">
        <w:t xml:space="preserve">Ibustar </w:t>
      </w:r>
      <w:r w:rsidRPr="001C7EA8">
        <w:t xml:space="preserve">vartojimą, vengti be gydytojo nurodymo </w:t>
      </w:r>
      <w:r w:rsidR="00914270" w:rsidRPr="001C7EA8">
        <w:t xml:space="preserve">vartoti </w:t>
      </w:r>
      <w:r w:rsidRPr="001C7EA8">
        <w:t>skausmą malšinanči</w:t>
      </w:r>
      <w:r w:rsidR="00914270" w:rsidRPr="001C7EA8">
        <w:t>ų</w:t>
      </w:r>
      <w:r w:rsidRPr="001C7EA8">
        <w:t xml:space="preserve"> ar temperatūrą mažinanči</w:t>
      </w:r>
      <w:r w:rsidR="00914270" w:rsidRPr="001C7EA8">
        <w:t>ų</w:t>
      </w:r>
      <w:r w:rsidRPr="001C7EA8">
        <w:t xml:space="preserve"> vaist</w:t>
      </w:r>
      <w:r w:rsidR="00914270" w:rsidRPr="001C7EA8">
        <w:t>inių</w:t>
      </w:r>
      <w:r w:rsidRPr="001C7EA8">
        <w:t xml:space="preserve"> </w:t>
      </w:r>
      <w:r w:rsidR="00914270" w:rsidRPr="001C7EA8">
        <w:t xml:space="preserve">preparatų </w:t>
      </w:r>
      <w:r w:rsidRPr="001C7EA8">
        <w:t>ir kreiptis į gydytoją.</w:t>
      </w:r>
    </w:p>
    <w:p w14:paraId="6CF5FA3A" w14:textId="77777777" w:rsidR="00810588" w:rsidRPr="001C7EA8" w:rsidRDefault="00810588" w:rsidP="00961ABE">
      <w:pPr>
        <w:pStyle w:val="BTEMEASMCA"/>
      </w:pPr>
    </w:p>
    <w:p w14:paraId="338D7DBB" w14:textId="77777777" w:rsidR="00810588" w:rsidRPr="001C7EA8" w:rsidRDefault="00810588" w:rsidP="00961ABE">
      <w:pPr>
        <w:pStyle w:val="BTEMEASMCA"/>
      </w:pPr>
      <w:r w:rsidRPr="001C7EA8">
        <w:t xml:space="preserve">Ilgalaikio vartojimo metu reikia reguliariai </w:t>
      </w:r>
      <w:r w:rsidR="009D7596" w:rsidRPr="001C7EA8">
        <w:t xml:space="preserve">tirti </w:t>
      </w:r>
      <w:r w:rsidRPr="001C7EA8">
        <w:t xml:space="preserve">kraujo </w:t>
      </w:r>
      <w:r w:rsidR="009D7596" w:rsidRPr="001C7EA8">
        <w:t>ląstelių sudėtį</w:t>
      </w:r>
      <w:r w:rsidRPr="001C7EA8">
        <w:t>.</w:t>
      </w:r>
    </w:p>
    <w:p w14:paraId="561D2FBF" w14:textId="77777777" w:rsidR="00810588" w:rsidRPr="001C7EA8" w:rsidRDefault="00810588" w:rsidP="00961ABE">
      <w:pPr>
        <w:pStyle w:val="BTEMEASMCA"/>
      </w:pPr>
    </w:p>
    <w:p w14:paraId="38BD90CC" w14:textId="77777777" w:rsidR="00810588" w:rsidRPr="00DF1547" w:rsidRDefault="00810588" w:rsidP="00961ABE">
      <w:pPr>
        <w:pStyle w:val="BTEMEASMCA"/>
        <w:rPr>
          <w:i/>
        </w:rPr>
      </w:pPr>
      <w:r w:rsidRPr="00DF1547">
        <w:rPr>
          <w:i/>
        </w:rPr>
        <w:t>Imuninės sistemos sutrikimai</w:t>
      </w:r>
    </w:p>
    <w:p w14:paraId="5B68B6DA" w14:textId="77777777" w:rsidR="00810588" w:rsidRPr="0028084D" w:rsidRDefault="00810588" w:rsidP="00961ABE">
      <w:pPr>
        <w:pStyle w:val="BTEMEASMCA"/>
      </w:pPr>
      <w:r w:rsidRPr="001C7EA8">
        <w:rPr>
          <w:i/>
          <w:iCs/>
        </w:rPr>
        <w:t>Nedažn</w:t>
      </w:r>
      <w:r w:rsidR="007B7335" w:rsidRPr="001C7EA8">
        <w:rPr>
          <w:i/>
          <w:iCs/>
        </w:rPr>
        <w:t>as</w:t>
      </w:r>
      <w:r w:rsidRPr="00B10001">
        <w:t>: padidėjusio jautrumo reakcijos, pasireiškiančios bėrimu ir niežėjimu bei astmos priepuoli</w:t>
      </w:r>
      <w:r w:rsidR="007B7335" w:rsidRPr="00B10001">
        <w:t>ai</w:t>
      </w:r>
      <w:r w:rsidRPr="0028084D">
        <w:t xml:space="preserve"> (galimai su staigiu kraujospūdžio sumažėjimu). </w:t>
      </w:r>
    </w:p>
    <w:p w14:paraId="5B3BB3BE" w14:textId="77777777" w:rsidR="00810588" w:rsidRPr="00D55CFF" w:rsidRDefault="00810588" w:rsidP="00961ABE">
      <w:pPr>
        <w:pStyle w:val="BTEMEASMCA"/>
      </w:pPr>
    </w:p>
    <w:p w14:paraId="1C6B651B" w14:textId="77777777" w:rsidR="00810588" w:rsidRPr="00404DD6" w:rsidRDefault="00810588" w:rsidP="00961ABE">
      <w:pPr>
        <w:pStyle w:val="BTEMEASMCA"/>
      </w:pPr>
      <w:r w:rsidRPr="00B72744">
        <w:t xml:space="preserve">Pacientui reikia nurodyti, kad </w:t>
      </w:r>
      <w:r w:rsidR="007B7335" w:rsidRPr="00B72744">
        <w:t xml:space="preserve">tokiu atveju </w:t>
      </w:r>
      <w:r w:rsidRPr="00404DD6">
        <w:t>jis iš karto kreiptųsi į gydytoją ir šiuo atveju nebevartotų Ibustar.</w:t>
      </w:r>
    </w:p>
    <w:p w14:paraId="5F12718E" w14:textId="77777777" w:rsidR="00810588" w:rsidRPr="00454F4A" w:rsidRDefault="00810588" w:rsidP="00961ABE">
      <w:pPr>
        <w:pStyle w:val="BTEMEASMCA"/>
      </w:pPr>
    </w:p>
    <w:p w14:paraId="619B4FFE" w14:textId="77777777" w:rsidR="00810588" w:rsidRPr="00B10001" w:rsidRDefault="00810588" w:rsidP="00961ABE">
      <w:pPr>
        <w:pStyle w:val="BTEMEASMCA"/>
      </w:pPr>
      <w:r w:rsidRPr="001C7EA8">
        <w:rPr>
          <w:i/>
          <w:iCs/>
        </w:rPr>
        <w:t>Labai ret</w:t>
      </w:r>
      <w:r w:rsidR="007B7335" w:rsidRPr="001C7EA8">
        <w:rPr>
          <w:i/>
          <w:iCs/>
        </w:rPr>
        <w:t>as</w:t>
      </w:r>
      <w:r w:rsidRPr="00B10001">
        <w:t>: aseptinio meningito simptomai, tokie kaip galvos skausmas, pykinimas, vėmimas, karščiavimas, sprando rigidiškumas ar sąmonės pritemimas. Pacientai, kurie serga autoimuninėmis ligomis (sistemine raudonąja vilklige, mišria jungiamojo audinio liga), turi padidintą riziką.</w:t>
      </w:r>
    </w:p>
    <w:p w14:paraId="1E58A355" w14:textId="77777777" w:rsidR="00810588" w:rsidRPr="0028084D" w:rsidRDefault="00810588" w:rsidP="00961ABE">
      <w:pPr>
        <w:pStyle w:val="BTEMEASMCA"/>
      </w:pPr>
    </w:p>
    <w:p w14:paraId="497EC879" w14:textId="77777777" w:rsidR="007B7335" w:rsidRDefault="00810588" w:rsidP="00961ABE">
      <w:pPr>
        <w:pStyle w:val="BTEMEASMCA"/>
      </w:pPr>
      <w:r w:rsidRPr="001C7EA8">
        <w:rPr>
          <w:i/>
          <w:iCs/>
        </w:rPr>
        <w:t>Labai ret</w:t>
      </w:r>
      <w:r w:rsidR="00FE36C1" w:rsidRPr="001C7EA8">
        <w:rPr>
          <w:i/>
          <w:iCs/>
        </w:rPr>
        <w:t>as</w:t>
      </w:r>
      <w:r w:rsidRPr="00B10001">
        <w:t xml:space="preserve">: sunkios </w:t>
      </w:r>
      <w:r w:rsidR="007B7335" w:rsidRPr="00B10001">
        <w:t xml:space="preserve">generalizuotos </w:t>
      </w:r>
      <w:r w:rsidRPr="00B10001">
        <w:t>padidėjusio jautrumo reakcijos</w:t>
      </w:r>
      <w:r w:rsidR="007B7335" w:rsidRPr="0028084D">
        <w:t xml:space="preserve">. </w:t>
      </w:r>
      <w:r w:rsidR="007B7335" w:rsidRPr="00081F37">
        <w:t>S</w:t>
      </w:r>
      <w:r w:rsidRPr="00D55CFF">
        <w:t>imptomai gali būti: veido</w:t>
      </w:r>
      <w:r w:rsidR="007B7335" w:rsidRPr="00B72744">
        <w:t xml:space="preserve"> edema</w:t>
      </w:r>
      <w:r w:rsidRPr="00B72744">
        <w:t xml:space="preserve">, liežuvio </w:t>
      </w:r>
      <w:r w:rsidR="007B7335" w:rsidRPr="00454F4A">
        <w:t xml:space="preserve">patinimas, vidinis </w:t>
      </w:r>
      <w:r w:rsidRPr="00454F4A">
        <w:t xml:space="preserve">gerklų </w:t>
      </w:r>
      <w:r w:rsidR="007B7335" w:rsidRPr="001C7EA8">
        <w:t>patinimas</w:t>
      </w:r>
      <w:r w:rsidRPr="001C7EA8">
        <w:t xml:space="preserve">, siaurinantis kvėpavimo takus, </w:t>
      </w:r>
      <w:r w:rsidR="007B7335" w:rsidRPr="001C7EA8">
        <w:t>dusulys</w:t>
      </w:r>
      <w:r w:rsidRPr="001C7EA8">
        <w:t>, tachikardija, hipotenzija iki gyvybei pavojingo šoko.</w:t>
      </w:r>
    </w:p>
    <w:p w14:paraId="1FDDA692" w14:textId="77777777" w:rsidR="007B7335" w:rsidRDefault="007B7335" w:rsidP="00961ABE">
      <w:pPr>
        <w:pStyle w:val="BTEMEASMCA"/>
      </w:pPr>
    </w:p>
    <w:p w14:paraId="154BF600" w14:textId="77777777" w:rsidR="00810588" w:rsidRPr="0049784A" w:rsidRDefault="007B7335" w:rsidP="00961ABE">
      <w:pPr>
        <w:pStyle w:val="BTEMEASMCA"/>
      </w:pPr>
      <w:r>
        <w:t>Pasireiškus</w:t>
      </w:r>
      <w:r w:rsidR="00810588" w:rsidRPr="0049784A">
        <w:t xml:space="preserve"> kuri</w:t>
      </w:r>
      <w:r>
        <w:t>am</w:t>
      </w:r>
      <w:r w:rsidR="00810588" w:rsidRPr="0049784A">
        <w:t xml:space="preserve"> nors </w:t>
      </w:r>
      <w:r>
        <w:t>šių</w:t>
      </w:r>
      <w:r w:rsidRPr="0049784A">
        <w:t xml:space="preserve"> </w:t>
      </w:r>
      <w:r w:rsidR="00810588" w:rsidRPr="0049784A">
        <w:t>simptom</w:t>
      </w:r>
      <w:r>
        <w:t>ų</w:t>
      </w:r>
      <w:r w:rsidR="00810588" w:rsidRPr="0049784A">
        <w:t xml:space="preserve"> </w:t>
      </w:r>
      <w:r>
        <w:t xml:space="preserve">(taip gali atsitikti </w:t>
      </w:r>
      <w:r w:rsidR="00810588" w:rsidRPr="0049784A">
        <w:t xml:space="preserve">net pavartojus </w:t>
      </w:r>
      <w:r>
        <w:t xml:space="preserve">vaistinį preparatą </w:t>
      </w:r>
      <w:r w:rsidR="00810588" w:rsidRPr="0049784A">
        <w:t>pirmą kartą</w:t>
      </w:r>
      <w:r>
        <w:t>)</w:t>
      </w:r>
      <w:r w:rsidR="00810588" w:rsidRPr="0049784A">
        <w:t>, reikia nedelsiant kreiptis į gydytoją.</w:t>
      </w:r>
    </w:p>
    <w:p w14:paraId="1E291201" w14:textId="77777777" w:rsidR="00810588" w:rsidRPr="0049784A" w:rsidRDefault="00810588" w:rsidP="00961ABE">
      <w:pPr>
        <w:pStyle w:val="BTEMEASMCA"/>
      </w:pPr>
    </w:p>
    <w:p w14:paraId="28A46617" w14:textId="77777777" w:rsidR="00810588" w:rsidRPr="00DF1547" w:rsidRDefault="00810588" w:rsidP="00961ABE">
      <w:pPr>
        <w:pStyle w:val="BTEMEASMCA"/>
        <w:rPr>
          <w:i/>
        </w:rPr>
      </w:pPr>
      <w:r w:rsidRPr="00DF1547">
        <w:rPr>
          <w:i/>
        </w:rPr>
        <w:t>Psichikos sutrikimai</w:t>
      </w:r>
    </w:p>
    <w:p w14:paraId="45ED3CE6" w14:textId="77777777" w:rsidR="00810588" w:rsidRPr="0049784A" w:rsidRDefault="00810588" w:rsidP="00961ABE">
      <w:pPr>
        <w:pStyle w:val="BTEMEASMCA"/>
      </w:pPr>
      <w:r w:rsidRPr="001C7EA8">
        <w:rPr>
          <w:i/>
          <w:iCs/>
        </w:rPr>
        <w:t>Labai ret</w:t>
      </w:r>
      <w:r w:rsidR="00497E94" w:rsidRPr="001C7EA8">
        <w:rPr>
          <w:i/>
          <w:iCs/>
        </w:rPr>
        <w:t>as</w:t>
      </w:r>
      <w:r w:rsidRPr="0049784A">
        <w:t>: psichozės reakcijos, depresija.</w:t>
      </w:r>
    </w:p>
    <w:p w14:paraId="39461467" w14:textId="77777777" w:rsidR="00810588" w:rsidRPr="0049784A" w:rsidRDefault="00810588" w:rsidP="00961ABE">
      <w:pPr>
        <w:pStyle w:val="BTEMEASMCA"/>
      </w:pPr>
    </w:p>
    <w:p w14:paraId="50898CE2" w14:textId="77777777" w:rsidR="00810588" w:rsidRPr="00DF1547" w:rsidRDefault="00810588" w:rsidP="00961ABE">
      <w:pPr>
        <w:pStyle w:val="BTEMEASMCA"/>
        <w:rPr>
          <w:i/>
        </w:rPr>
      </w:pPr>
      <w:r w:rsidRPr="00DF1547">
        <w:rPr>
          <w:i/>
        </w:rPr>
        <w:t>Nervų sistemos sutrikimai</w:t>
      </w:r>
    </w:p>
    <w:p w14:paraId="47EE8F4B" w14:textId="77777777" w:rsidR="00810588" w:rsidRPr="00B72744" w:rsidRDefault="00810588" w:rsidP="00961ABE">
      <w:pPr>
        <w:pStyle w:val="BTEMEASMCA"/>
      </w:pPr>
      <w:r w:rsidRPr="001C7EA8">
        <w:rPr>
          <w:i/>
          <w:iCs/>
        </w:rPr>
        <w:t>Nedažn</w:t>
      </w:r>
      <w:r w:rsidR="00497E94" w:rsidRPr="001C7EA8">
        <w:rPr>
          <w:i/>
          <w:iCs/>
        </w:rPr>
        <w:t>as</w:t>
      </w:r>
      <w:r w:rsidRPr="001C7EA8">
        <w:rPr>
          <w:i/>
          <w:iCs/>
        </w:rPr>
        <w:t>:</w:t>
      </w:r>
      <w:r w:rsidRPr="00B10001">
        <w:t xml:space="preserve"> centrinės nervų sistemos sutrikimai, </w:t>
      </w:r>
      <w:r w:rsidR="00497E94" w:rsidRPr="00B10001">
        <w:t>pavyzdžiui,</w:t>
      </w:r>
      <w:r w:rsidRPr="00B10001">
        <w:t xml:space="preserve"> galvos skausmas, </w:t>
      </w:r>
      <w:r w:rsidR="00497E94" w:rsidRPr="00B10001">
        <w:t xml:space="preserve">galvos </w:t>
      </w:r>
      <w:r w:rsidRPr="0028084D">
        <w:t>svaig</w:t>
      </w:r>
      <w:r w:rsidR="00497E94" w:rsidRPr="0028084D">
        <w:t>ima</w:t>
      </w:r>
      <w:r w:rsidRPr="00081F37">
        <w:t>s, nemiga, susijaudinimas, dirglumas ar</w:t>
      </w:r>
      <w:r w:rsidRPr="00B72744">
        <w:t xml:space="preserve"> nuovargis.</w:t>
      </w:r>
    </w:p>
    <w:p w14:paraId="25FC1E3E" w14:textId="77777777" w:rsidR="00810588" w:rsidRPr="00404DD6" w:rsidRDefault="00810588" w:rsidP="00961ABE">
      <w:pPr>
        <w:pStyle w:val="BTEMEASMCA"/>
      </w:pPr>
    </w:p>
    <w:p w14:paraId="5420FCE0" w14:textId="77777777" w:rsidR="00810588" w:rsidRPr="00DF1547" w:rsidRDefault="00810588" w:rsidP="00961ABE">
      <w:pPr>
        <w:pStyle w:val="BTEMEASMCA"/>
        <w:rPr>
          <w:i/>
        </w:rPr>
      </w:pPr>
      <w:r w:rsidRPr="00DF1547">
        <w:rPr>
          <w:i/>
        </w:rPr>
        <w:t>Akių sutrikimai</w:t>
      </w:r>
    </w:p>
    <w:p w14:paraId="1091FABD" w14:textId="77777777" w:rsidR="00810588" w:rsidRPr="00454F4A" w:rsidRDefault="00810588" w:rsidP="00961ABE">
      <w:pPr>
        <w:pStyle w:val="BTEMEASMCA"/>
      </w:pPr>
      <w:r w:rsidRPr="001C7EA8">
        <w:rPr>
          <w:i/>
          <w:iCs/>
        </w:rPr>
        <w:t>Nedažn</w:t>
      </w:r>
      <w:r w:rsidR="00497E94" w:rsidRPr="001C7EA8">
        <w:rPr>
          <w:i/>
          <w:iCs/>
        </w:rPr>
        <w:t>as</w:t>
      </w:r>
      <w:r w:rsidRPr="00B10001">
        <w:t xml:space="preserve">: regėjimo sutrikimai. </w:t>
      </w:r>
      <w:r w:rsidR="00EB0987" w:rsidRPr="00B10001">
        <w:t>P</w:t>
      </w:r>
      <w:r w:rsidRPr="00B10001">
        <w:t>acientui reikia nurodyti</w:t>
      </w:r>
      <w:r w:rsidR="00EB0987" w:rsidRPr="00B10001">
        <w:t>, kad tokiu atveju</w:t>
      </w:r>
      <w:r w:rsidRPr="0028084D">
        <w:t xml:space="preserve"> nedels</w:t>
      </w:r>
      <w:r w:rsidR="00EB0987" w:rsidRPr="0028084D">
        <w:t>damas</w:t>
      </w:r>
      <w:r w:rsidRPr="00081F37">
        <w:t xml:space="preserve"> kreipt</w:t>
      </w:r>
      <w:r w:rsidR="00EB0987" w:rsidRPr="00D55CFF">
        <w:t>ųsi</w:t>
      </w:r>
      <w:r w:rsidRPr="00B72744">
        <w:t xml:space="preserve"> į gydytoją ir nutraukt</w:t>
      </w:r>
      <w:r w:rsidR="00EB0987" w:rsidRPr="00404DD6">
        <w:t>ų</w:t>
      </w:r>
      <w:r w:rsidRPr="00454F4A">
        <w:t xml:space="preserve"> ibuprofeno vartojimą.</w:t>
      </w:r>
    </w:p>
    <w:p w14:paraId="4B4CE493" w14:textId="77777777" w:rsidR="00810588" w:rsidRPr="00454F4A" w:rsidRDefault="00810588" w:rsidP="00961ABE">
      <w:pPr>
        <w:pStyle w:val="BTEMEASMCA"/>
      </w:pPr>
    </w:p>
    <w:p w14:paraId="5FE9B2EB" w14:textId="77777777" w:rsidR="00810588" w:rsidRPr="00DF1547" w:rsidRDefault="00810588" w:rsidP="00961ABE">
      <w:pPr>
        <w:pStyle w:val="BTEMEASMCA"/>
        <w:rPr>
          <w:i/>
        </w:rPr>
      </w:pPr>
      <w:r w:rsidRPr="00DF1547">
        <w:rPr>
          <w:i/>
        </w:rPr>
        <w:t>Ausų ir labirintų sutrikimai</w:t>
      </w:r>
    </w:p>
    <w:p w14:paraId="2381C135" w14:textId="77777777" w:rsidR="00810588" w:rsidRPr="0028084D" w:rsidRDefault="00810588" w:rsidP="00961ABE">
      <w:pPr>
        <w:pStyle w:val="BTEMEASMCA"/>
      </w:pPr>
      <w:r w:rsidRPr="001C7EA8">
        <w:rPr>
          <w:i/>
          <w:iCs/>
        </w:rPr>
        <w:t>Ret</w:t>
      </w:r>
      <w:r w:rsidR="004F2A40" w:rsidRPr="001C7EA8">
        <w:rPr>
          <w:i/>
          <w:iCs/>
        </w:rPr>
        <w:t>as</w:t>
      </w:r>
      <w:r w:rsidRPr="00B10001">
        <w:t xml:space="preserve">: ūžesys </w:t>
      </w:r>
      <w:r w:rsidR="004F2A40" w:rsidRPr="00B10001">
        <w:t>ausyse, klausos susilpnėjimas</w:t>
      </w:r>
      <w:r w:rsidRPr="00B10001">
        <w:t xml:space="preserve">. </w:t>
      </w:r>
    </w:p>
    <w:p w14:paraId="43DDCDF1" w14:textId="77777777" w:rsidR="00810588" w:rsidRPr="0028084D" w:rsidRDefault="00810588" w:rsidP="00961ABE">
      <w:pPr>
        <w:pStyle w:val="BTEMEASMCA"/>
      </w:pPr>
    </w:p>
    <w:p w14:paraId="2F327F87" w14:textId="77777777" w:rsidR="00810588" w:rsidRPr="00DF1547" w:rsidRDefault="00810588" w:rsidP="00961ABE">
      <w:pPr>
        <w:pStyle w:val="BTEMEASMCA"/>
        <w:rPr>
          <w:i/>
        </w:rPr>
      </w:pPr>
      <w:r w:rsidRPr="00DF1547">
        <w:rPr>
          <w:i/>
        </w:rPr>
        <w:t>Širdies sutrikimai</w:t>
      </w:r>
    </w:p>
    <w:p w14:paraId="3F5323E0" w14:textId="77777777" w:rsidR="00582A4D" w:rsidRDefault="00810588" w:rsidP="00961ABE">
      <w:pPr>
        <w:pStyle w:val="BTEMEASMCA"/>
      </w:pPr>
      <w:r w:rsidRPr="001C7EA8">
        <w:rPr>
          <w:i/>
          <w:iCs/>
        </w:rPr>
        <w:t>Labai ret</w:t>
      </w:r>
      <w:r w:rsidR="005F617E" w:rsidRPr="001C7EA8">
        <w:rPr>
          <w:i/>
          <w:iCs/>
        </w:rPr>
        <w:t>as</w:t>
      </w:r>
      <w:r w:rsidRPr="00B10001">
        <w:t xml:space="preserve">: </w:t>
      </w:r>
      <w:r w:rsidR="005F617E" w:rsidRPr="00B10001">
        <w:t>palpitacijos</w:t>
      </w:r>
      <w:r w:rsidRPr="00B10001">
        <w:t>, širdies nepakankamumas, miokardo infarktas.</w:t>
      </w:r>
    </w:p>
    <w:p w14:paraId="73942D4D" w14:textId="77777777" w:rsidR="00810588" w:rsidRPr="0028084D" w:rsidRDefault="00582A4D" w:rsidP="00961ABE">
      <w:pPr>
        <w:pStyle w:val="BTEMEASMCA"/>
      </w:pPr>
      <w:r w:rsidRPr="00BC6CEA">
        <w:rPr>
          <w:i/>
        </w:rPr>
        <w:t>Dažnis nežinomas:</w:t>
      </w:r>
      <w:r>
        <w:t xml:space="preserve"> Kounis sindromas.</w:t>
      </w:r>
      <w:r w:rsidR="00810588" w:rsidRPr="00B10001">
        <w:t xml:space="preserve"> </w:t>
      </w:r>
    </w:p>
    <w:p w14:paraId="169AD684" w14:textId="77777777" w:rsidR="00810588" w:rsidRPr="0028084D" w:rsidRDefault="00810588" w:rsidP="00961ABE">
      <w:pPr>
        <w:pStyle w:val="BTEMEASMCA"/>
      </w:pPr>
    </w:p>
    <w:p w14:paraId="4D243D06" w14:textId="77777777" w:rsidR="00810588" w:rsidRPr="00DF1547" w:rsidRDefault="00810588" w:rsidP="00961ABE">
      <w:pPr>
        <w:pStyle w:val="BTEMEASMCA"/>
        <w:rPr>
          <w:i/>
        </w:rPr>
      </w:pPr>
      <w:r w:rsidRPr="00DF1547">
        <w:rPr>
          <w:i/>
        </w:rPr>
        <w:t>Kraujagyslių sutrikimai</w:t>
      </w:r>
    </w:p>
    <w:p w14:paraId="0245FC6E" w14:textId="77777777" w:rsidR="00810588" w:rsidRPr="00B10001" w:rsidRDefault="00810588" w:rsidP="00961ABE">
      <w:pPr>
        <w:pStyle w:val="BTEMEASMCA"/>
      </w:pPr>
      <w:r w:rsidRPr="001C7EA8">
        <w:rPr>
          <w:i/>
          <w:iCs/>
        </w:rPr>
        <w:t>Labai ret</w:t>
      </w:r>
      <w:r w:rsidR="00962B73" w:rsidRPr="001C7EA8">
        <w:rPr>
          <w:i/>
          <w:iCs/>
        </w:rPr>
        <w:t>as</w:t>
      </w:r>
      <w:r w:rsidRPr="00B10001">
        <w:t>: arterinė hipertenzija, vaskulitas.</w:t>
      </w:r>
    </w:p>
    <w:p w14:paraId="51F1B4FE" w14:textId="77777777" w:rsidR="00810588" w:rsidRPr="00B10001" w:rsidRDefault="00810588" w:rsidP="00961ABE">
      <w:pPr>
        <w:pStyle w:val="BTEMEASMCA"/>
      </w:pPr>
    </w:p>
    <w:p w14:paraId="40B9547C" w14:textId="77777777" w:rsidR="00810588" w:rsidRPr="00DF1547" w:rsidRDefault="00810588" w:rsidP="00961ABE">
      <w:pPr>
        <w:pStyle w:val="BTEMEASMCA"/>
        <w:rPr>
          <w:i/>
        </w:rPr>
      </w:pPr>
      <w:r w:rsidRPr="00DF1547">
        <w:rPr>
          <w:i/>
        </w:rPr>
        <w:t>Kvėpavimo sistemos, krūtinės ląstos ir tarpuplaučio sutrikimai</w:t>
      </w:r>
    </w:p>
    <w:p w14:paraId="20EAEC38" w14:textId="77777777" w:rsidR="00810588" w:rsidRPr="00081F37" w:rsidRDefault="00810588" w:rsidP="00961ABE">
      <w:pPr>
        <w:pStyle w:val="BTEMEASMCA"/>
      </w:pPr>
      <w:r w:rsidRPr="00DF1547">
        <w:rPr>
          <w:i/>
        </w:rPr>
        <w:lastRenderedPageBreak/>
        <w:t>Labai reti</w:t>
      </w:r>
      <w:r w:rsidRPr="0028084D">
        <w:t>: astma, bronchų spazmas, dusulys</w:t>
      </w:r>
      <w:r w:rsidRPr="00081F37">
        <w:t>.</w:t>
      </w:r>
    </w:p>
    <w:p w14:paraId="6F74EBA5" w14:textId="77777777" w:rsidR="00810588" w:rsidRPr="00D55CFF" w:rsidRDefault="00810588" w:rsidP="00961ABE">
      <w:pPr>
        <w:pStyle w:val="BTEMEASMCA"/>
      </w:pPr>
    </w:p>
    <w:p w14:paraId="738107D5" w14:textId="77777777" w:rsidR="00810588" w:rsidRPr="00DF1547" w:rsidRDefault="00810588" w:rsidP="00961ABE">
      <w:pPr>
        <w:pStyle w:val="BTEMEASMCA"/>
        <w:rPr>
          <w:i/>
        </w:rPr>
      </w:pPr>
      <w:r w:rsidRPr="00DF1547">
        <w:rPr>
          <w:i/>
        </w:rPr>
        <w:t>Virškinimo trakto sutrikimai</w:t>
      </w:r>
    </w:p>
    <w:p w14:paraId="38166FFD" w14:textId="77777777" w:rsidR="00810588" w:rsidRPr="001C7EA8" w:rsidRDefault="00810588" w:rsidP="00961ABE">
      <w:pPr>
        <w:pStyle w:val="BTEMEASMCA"/>
      </w:pPr>
      <w:r w:rsidRPr="00DF1547">
        <w:rPr>
          <w:i/>
        </w:rPr>
        <w:t>Dažn</w:t>
      </w:r>
      <w:r w:rsidR="00664071" w:rsidRPr="00DF1547">
        <w:rPr>
          <w:i/>
        </w:rPr>
        <w:t>as</w:t>
      </w:r>
      <w:r w:rsidRPr="00454F4A">
        <w:t xml:space="preserve">: </w:t>
      </w:r>
      <w:r w:rsidR="00664071" w:rsidRPr="001C7EA8">
        <w:t xml:space="preserve">nusiskundimai </w:t>
      </w:r>
      <w:r w:rsidRPr="001C7EA8">
        <w:t xml:space="preserve">virškinimo </w:t>
      </w:r>
      <w:r w:rsidR="00664071" w:rsidRPr="001C7EA8">
        <w:t>sutrikimais, pavyzdžiui:</w:t>
      </w:r>
      <w:r w:rsidRPr="001C7EA8">
        <w:t xml:space="preserve"> rėmuo,</w:t>
      </w:r>
      <w:r w:rsidRPr="001C7EA8">
        <w:rPr>
          <w:rStyle w:val="Emfaz"/>
          <w:bCs/>
          <w:noProof w:val="0"/>
          <w:color w:val="000000"/>
        </w:rPr>
        <w:t xml:space="preserve"> </w:t>
      </w:r>
      <w:r w:rsidRPr="001C7EA8">
        <w:t xml:space="preserve">pilvo skausmas, pykinimas, vėmimas, </w:t>
      </w:r>
      <w:r w:rsidR="00664071" w:rsidRPr="001C7EA8">
        <w:t>meteorizmas,</w:t>
      </w:r>
      <w:r w:rsidRPr="001C7EA8">
        <w:t xml:space="preserve"> viduriavimas, vidurių užkietėjimas, nesmarkus kraujavimas iš virškinimo trakto, kuris </w:t>
      </w:r>
      <w:r w:rsidR="00664071" w:rsidRPr="001C7EA8">
        <w:t>pavieniais</w:t>
      </w:r>
      <w:r w:rsidRPr="001C7EA8">
        <w:t xml:space="preserve"> atvejais gali sukelti anemiją.</w:t>
      </w:r>
    </w:p>
    <w:p w14:paraId="4FD30F41" w14:textId="77777777" w:rsidR="004458A2" w:rsidRPr="001C7EA8" w:rsidRDefault="004458A2" w:rsidP="00D9421F">
      <w:pPr>
        <w:pStyle w:val="BTEMEASMCA"/>
      </w:pPr>
    </w:p>
    <w:p w14:paraId="6EFD225A" w14:textId="77777777" w:rsidR="00810588" w:rsidRPr="001C7EA8" w:rsidRDefault="00810588" w:rsidP="00FE1DDC">
      <w:pPr>
        <w:pStyle w:val="BTEMEASMCA"/>
      </w:pPr>
      <w:r w:rsidRPr="001C7EA8">
        <w:rPr>
          <w:i/>
          <w:iCs/>
        </w:rPr>
        <w:t>Nedažn</w:t>
      </w:r>
      <w:r w:rsidR="004458A2" w:rsidRPr="001C7EA8">
        <w:rPr>
          <w:i/>
          <w:iCs/>
        </w:rPr>
        <w:t>as</w:t>
      </w:r>
      <w:r w:rsidRPr="00B10001">
        <w:t xml:space="preserve">: </w:t>
      </w:r>
      <w:r w:rsidR="004458A2" w:rsidRPr="00B10001">
        <w:t>virškinimo trakto</w:t>
      </w:r>
      <w:r w:rsidRPr="00B10001">
        <w:t xml:space="preserve"> opos, </w:t>
      </w:r>
      <w:r w:rsidR="004458A2" w:rsidRPr="00B10001">
        <w:t xml:space="preserve">kurios </w:t>
      </w:r>
      <w:r w:rsidRPr="00B10001">
        <w:t xml:space="preserve">kartais </w:t>
      </w:r>
      <w:r w:rsidR="004458A2" w:rsidRPr="0028084D">
        <w:t xml:space="preserve">gali </w:t>
      </w:r>
      <w:r w:rsidRPr="00081F37">
        <w:t>krauj</w:t>
      </w:r>
      <w:r w:rsidR="004458A2" w:rsidRPr="00081F37">
        <w:t>uoti</w:t>
      </w:r>
      <w:r w:rsidRPr="00B72744">
        <w:t xml:space="preserve"> </w:t>
      </w:r>
      <w:r w:rsidR="004458A2" w:rsidRPr="00B72744">
        <w:t>a</w:t>
      </w:r>
      <w:r w:rsidRPr="00454F4A">
        <w:t xml:space="preserve">r </w:t>
      </w:r>
      <w:r w:rsidR="004458A2" w:rsidRPr="001C7EA8">
        <w:t>prakiurti, o</w:t>
      </w:r>
      <w:r w:rsidRPr="001C7EA8">
        <w:t>pinis stomatitas, opini</w:t>
      </w:r>
      <w:r w:rsidR="004458A2" w:rsidRPr="001C7EA8">
        <w:t>o</w:t>
      </w:r>
      <w:r w:rsidRPr="001C7EA8">
        <w:t xml:space="preserve"> kolit</w:t>
      </w:r>
      <w:r w:rsidR="004458A2" w:rsidRPr="001C7EA8">
        <w:t>o</w:t>
      </w:r>
      <w:r w:rsidRPr="001C7EA8">
        <w:t xml:space="preserve"> ir Krono (</w:t>
      </w:r>
      <w:r w:rsidRPr="001C7EA8">
        <w:rPr>
          <w:i/>
        </w:rPr>
        <w:t>Crohn</w:t>
      </w:r>
      <w:r w:rsidRPr="001C7EA8">
        <w:t>) lig</w:t>
      </w:r>
      <w:r w:rsidR="004458A2" w:rsidRPr="001C7EA8">
        <w:t>os</w:t>
      </w:r>
      <w:r w:rsidRPr="001C7EA8">
        <w:t xml:space="preserve"> </w:t>
      </w:r>
      <w:r w:rsidR="004458A2" w:rsidRPr="001C7EA8">
        <w:t xml:space="preserve">paūmėjima </w:t>
      </w:r>
      <w:r w:rsidRPr="001C7EA8">
        <w:t>(žr. 4.4</w:t>
      </w:r>
      <w:r w:rsidR="004458A2" w:rsidRPr="001C7EA8">
        <w:t> </w:t>
      </w:r>
      <w:r w:rsidRPr="001C7EA8">
        <w:t>skyrių), gastritas.</w:t>
      </w:r>
    </w:p>
    <w:p w14:paraId="001BCC90" w14:textId="77777777" w:rsidR="004458A2" w:rsidRPr="001C7EA8" w:rsidRDefault="004458A2" w:rsidP="00FE1DDC">
      <w:pPr>
        <w:pStyle w:val="BTEMEASMCA"/>
      </w:pPr>
    </w:p>
    <w:p w14:paraId="45835926" w14:textId="77777777" w:rsidR="00810588" w:rsidRPr="00B10001" w:rsidRDefault="00810588" w:rsidP="00FE1DDC">
      <w:pPr>
        <w:pStyle w:val="BTEMEASMCA"/>
      </w:pPr>
      <w:r w:rsidRPr="001C7EA8">
        <w:rPr>
          <w:i/>
          <w:iCs/>
        </w:rPr>
        <w:t>Labai ret</w:t>
      </w:r>
      <w:r w:rsidR="00433AF0" w:rsidRPr="001C7EA8">
        <w:rPr>
          <w:i/>
          <w:iCs/>
        </w:rPr>
        <w:t>as</w:t>
      </w:r>
      <w:r w:rsidRPr="00B10001">
        <w:t xml:space="preserve">: ezofagitas, pankreatitas, </w:t>
      </w:r>
      <w:r w:rsidR="00433AF0" w:rsidRPr="001C7EA8">
        <w:rPr>
          <w:lang w:eastAsia="de-DE"/>
        </w:rPr>
        <w:t xml:space="preserve">diafragmą primenančių striktūrų susiformavimas </w:t>
      </w:r>
      <w:r w:rsidRPr="00B10001">
        <w:t>žarnyn</w:t>
      </w:r>
      <w:r w:rsidR="00433AF0" w:rsidRPr="00B10001">
        <w:t>e</w:t>
      </w:r>
      <w:r w:rsidRPr="00B10001">
        <w:t>.</w:t>
      </w:r>
    </w:p>
    <w:p w14:paraId="5AFFE06B" w14:textId="77777777" w:rsidR="00810588" w:rsidRPr="0028084D" w:rsidRDefault="00810588" w:rsidP="00FE1DDC">
      <w:pPr>
        <w:pStyle w:val="BTEMEASMCA"/>
      </w:pPr>
    </w:p>
    <w:p w14:paraId="25515A64" w14:textId="77777777" w:rsidR="00810588" w:rsidRPr="001C7EA8" w:rsidRDefault="00B05DB2" w:rsidP="00FE1DDC">
      <w:pPr>
        <w:pStyle w:val="BTEMEASMCA"/>
      </w:pPr>
      <w:r w:rsidRPr="0028084D">
        <w:t xml:space="preserve">Pacientui reikia nurodyti nutraukti </w:t>
      </w:r>
      <w:r w:rsidR="00810588" w:rsidRPr="00081F37">
        <w:t xml:space="preserve"> </w:t>
      </w:r>
      <w:r w:rsidRPr="00D55CFF">
        <w:t xml:space="preserve">vaistinio preparato </w:t>
      </w:r>
      <w:r w:rsidR="00810588" w:rsidRPr="00B72744">
        <w:t>vartojimą</w:t>
      </w:r>
      <w:r w:rsidRPr="00404DD6">
        <w:t xml:space="preserve"> ir nedelsiant kreiptis į gydytoją</w:t>
      </w:r>
      <w:r w:rsidR="00810588" w:rsidRPr="00454F4A">
        <w:t xml:space="preserve">, jeigu atsiranda </w:t>
      </w:r>
      <w:r w:rsidR="00810588" w:rsidRPr="001C7EA8">
        <w:t>stiprus skausmas</w:t>
      </w:r>
      <w:r w:rsidRPr="001C7EA8">
        <w:t xml:space="preserve"> viršutinėje pilvo dalyje</w:t>
      </w:r>
      <w:r w:rsidR="00810588" w:rsidRPr="001C7EA8">
        <w:t xml:space="preserve">, </w:t>
      </w:r>
      <w:r w:rsidRPr="001C7EA8">
        <w:t xml:space="preserve">kraujavimas iš išangės ir tiesiosios žarnos (hematochezija), išmatos tampa juodos spalvos (melena) arba </w:t>
      </w:r>
      <w:r w:rsidR="00810588" w:rsidRPr="001C7EA8">
        <w:t>vėmimas su krauju.</w:t>
      </w:r>
    </w:p>
    <w:p w14:paraId="3D0568EC" w14:textId="77777777" w:rsidR="00810588" w:rsidRPr="001C7EA8" w:rsidRDefault="00810588" w:rsidP="00FE1DDC">
      <w:pPr>
        <w:pStyle w:val="BTEMEASMCA"/>
      </w:pPr>
    </w:p>
    <w:p w14:paraId="1397013A" w14:textId="77777777" w:rsidR="00810588" w:rsidRPr="00DF1547" w:rsidRDefault="00810588" w:rsidP="00FE1DDC">
      <w:pPr>
        <w:pStyle w:val="BTEMEASMCA"/>
        <w:rPr>
          <w:i/>
        </w:rPr>
      </w:pPr>
      <w:r w:rsidRPr="00DF1547">
        <w:rPr>
          <w:i/>
        </w:rPr>
        <w:t>Kepenų, tulžies pūslės ir latakų sutrikimai</w:t>
      </w:r>
    </w:p>
    <w:p w14:paraId="2316B93B" w14:textId="77777777" w:rsidR="00810588" w:rsidRPr="00B72744" w:rsidRDefault="00810588" w:rsidP="00FE1DDC">
      <w:pPr>
        <w:pStyle w:val="BTEMEASMCA"/>
      </w:pPr>
      <w:r w:rsidRPr="001C7EA8">
        <w:rPr>
          <w:i/>
          <w:iCs/>
        </w:rPr>
        <w:t>Labai ret</w:t>
      </w:r>
      <w:r w:rsidR="003F78C6" w:rsidRPr="001C7EA8">
        <w:rPr>
          <w:i/>
          <w:iCs/>
        </w:rPr>
        <w:t>as</w:t>
      </w:r>
      <w:r w:rsidRPr="00B10001">
        <w:t xml:space="preserve">: kepenų </w:t>
      </w:r>
      <w:r w:rsidR="003F78C6" w:rsidRPr="00B10001">
        <w:t>funkcijos sutrikimas</w:t>
      </w:r>
      <w:r w:rsidRPr="00B10001">
        <w:t>, kepenų paž</w:t>
      </w:r>
      <w:r w:rsidR="003F78C6" w:rsidRPr="0028084D">
        <w:t>aida</w:t>
      </w:r>
      <w:r w:rsidRPr="00081F37">
        <w:t xml:space="preserve">, ypač vartojant ilgą laiką, kepenų </w:t>
      </w:r>
      <w:r w:rsidR="003F78C6" w:rsidRPr="00D55CFF">
        <w:t xml:space="preserve">funkcijos </w:t>
      </w:r>
      <w:r w:rsidRPr="00B72744">
        <w:t xml:space="preserve">nepakankamumas, ūminis hepatitas. </w:t>
      </w:r>
    </w:p>
    <w:p w14:paraId="39CCD7E3" w14:textId="77777777" w:rsidR="00810588" w:rsidRPr="00404DD6" w:rsidRDefault="00810588" w:rsidP="00FE1DDC">
      <w:pPr>
        <w:pStyle w:val="BTEMEASMCA"/>
      </w:pPr>
    </w:p>
    <w:p w14:paraId="0282F5F0" w14:textId="77777777" w:rsidR="00810588" w:rsidRPr="00DF1547" w:rsidRDefault="00810588" w:rsidP="00FE1DDC">
      <w:pPr>
        <w:pStyle w:val="BTEMEASMCA"/>
        <w:rPr>
          <w:i/>
        </w:rPr>
      </w:pPr>
      <w:r w:rsidRPr="00DF1547">
        <w:rPr>
          <w:i/>
        </w:rPr>
        <w:t>Odos ir poodinio audinio sutrikimai</w:t>
      </w:r>
    </w:p>
    <w:p w14:paraId="75219CD3" w14:textId="77777777" w:rsidR="00810588" w:rsidRDefault="00810588" w:rsidP="00FE1DDC">
      <w:pPr>
        <w:pStyle w:val="BTEMEASMCA"/>
      </w:pPr>
      <w:r w:rsidRPr="001C7EA8">
        <w:rPr>
          <w:i/>
          <w:iCs/>
        </w:rPr>
        <w:t>Nedažn</w:t>
      </w:r>
      <w:r w:rsidR="00656EBC" w:rsidRPr="001C7EA8">
        <w:rPr>
          <w:i/>
          <w:iCs/>
        </w:rPr>
        <w:t>as</w:t>
      </w:r>
      <w:r w:rsidRPr="00B10001">
        <w:t>: įvairaus pobūdžio odos bėrimas.</w:t>
      </w:r>
    </w:p>
    <w:p w14:paraId="44610814" w14:textId="265BA9E9" w:rsidR="00810588" w:rsidRPr="0049784A" w:rsidRDefault="00810588" w:rsidP="00FE1DDC">
      <w:pPr>
        <w:pStyle w:val="BTEMEASMCA"/>
      </w:pPr>
      <w:r w:rsidRPr="001C7EA8">
        <w:rPr>
          <w:i/>
          <w:iCs/>
        </w:rPr>
        <w:t>Labai ret</w:t>
      </w:r>
      <w:r w:rsidR="00520ECF" w:rsidRPr="001C7EA8">
        <w:rPr>
          <w:i/>
          <w:iCs/>
        </w:rPr>
        <w:t>as</w:t>
      </w:r>
      <w:r w:rsidRPr="0049784A">
        <w:t>:</w:t>
      </w:r>
      <w:r w:rsidRPr="0049784A">
        <w:rPr>
          <w:strike/>
        </w:rPr>
        <w:t xml:space="preserve"> </w:t>
      </w:r>
      <w:r w:rsidR="00582A4D">
        <w:t>sunkios nepageidaujamos odos reakcijos (SNOR) (įskaitant daugiaformę eritemą, eksfoliacinį dermatitą</w:t>
      </w:r>
      <w:r w:rsidRPr="0049784A">
        <w:t>, Stivenso</w:t>
      </w:r>
      <w:r w:rsidR="00582A4D">
        <w:t>-</w:t>
      </w:r>
      <w:r w:rsidR="0000629D">
        <w:t xml:space="preserve"> </w:t>
      </w:r>
      <w:r w:rsidRPr="0049784A">
        <w:t>Džonsono  sindromą ir toksinę epidermio nekrolizę, išplikimas</w:t>
      </w:r>
      <w:r w:rsidR="00582A4D">
        <w:t xml:space="preserve"> </w:t>
      </w:r>
      <w:r w:rsidR="00582A4D" w:rsidRPr="006A7A2D">
        <w:t>(alopecija)</w:t>
      </w:r>
      <w:r w:rsidRPr="0049784A">
        <w:t>.</w:t>
      </w:r>
    </w:p>
    <w:p w14:paraId="597FB5F0" w14:textId="77777777" w:rsidR="00810588" w:rsidRPr="0049784A" w:rsidRDefault="00810588" w:rsidP="00FE1DDC">
      <w:pPr>
        <w:pStyle w:val="BTEMEASMCA"/>
      </w:pPr>
    </w:p>
    <w:p w14:paraId="1373ADC1" w14:textId="5FA7D22B" w:rsidR="00BD026A" w:rsidRPr="00BD026A" w:rsidRDefault="00BD026A" w:rsidP="00BD026A">
      <w:pPr>
        <w:tabs>
          <w:tab w:val="left" w:pos="540"/>
          <w:tab w:val="left" w:pos="1276"/>
        </w:tabs>
        <w:rPr>
          <w:noProof/>
          <w:sz w:val="22"/>
          <w:szCs w:val="22"/>
        </w:rPr>
      </w:pPr>
      <w:r w:rsidRPr="00BD026A">
        <w:rPr>
          <w:i/>
          <w:iCs/>
          <w:noProof/>
          <w:sz w:val="22"/>
          <w:szCs w:val="22"/>
        </w:rPr>
        <w:t>Dažnis nežinomas</w:t>
      </w:r>
      <w:r w:rsidRPr="00BD026A">
        <w:rPr>
          <w:noProof/>
          <w:sz w:val="22"/>
          <w:szCs w:val="22"/>
        </w:rPr>
        <w:t>: vaistinio preparato reakcija su eozinofilija ir sisteminiais simptomais (</w:t>
      </w:r>
      <w:r w:rsidRPr="00BD026A">
        <w:rPr>
          <w:i/>
          <w:noProof/>
          <w:sz w:val="22"/>
          <w:szCs w:val="22"/>
        </w:rPr>
        <w:t>VRESS</w:t>
      </w:r>
      <w:r w:rsidRPr="00BD026A">
        <w:rPr>
          <w:noProof/>
          <w:sz w:val="22"/>
          <w:szCs w:val="22"/>
        </w:rPr>
        <w:t>)</w:t>
      </w:r>
      <w:r w:rsidRPr="00BD026A">
        <w:rPr>
          <w:sz w:val="22"/>
          <w:szCs w:val="22"/>
        </w:rPr>
        <w:t>, ūminė generalizuota egzanteminė pustuliozė (ŪGEP), fotosensibilizacijos reakcijos.</w:t>
      </w:r>
    </w:p>
    <w:p w14:paraId="57DD785D" w14:textId="77777777" w:rsidR="00810588" w:rsidRPr="0049784A" w:rsidRDefault="00810588" w:rsidP="00FE1DDC">
      <w:pPr>
        <w:pStyle w:val="BTEMEASMCA"/>
      </w:pPr>
    </w:p>
    <w:p w14:paraId="665F6AEA" w14:textId="77777777" w:rsidR="00810588" w:rsidRPr="001C7EA8" w:rsidRDefault="0000629D" w:rsidP="00241BF5">
      <w:pPr>
        <w:pStyle w:val="BTEMEASMCA"/>
      </w:pPr>
      <w:r w:rsidRPr="00B10001">
        <w:t>Sergant vėjaraupiais, p</w:t>
      </w:r>
      <w:r w:rsidR="00810588" w:rsidRPr="0028084D">
        <w:t xml:space="preserve">avieniais atvejais </w:t>
      </w:r>
      <w:r w:rsidRPr="0028084D">
        <w:t xml:space="preserve">pasireiškė </w:t>
      </w:r>
      <w:r w:rsidR="00810588" w:rsidRPr="00081F37">
        <w:t xml:space="preserve">sunkios odos reakcijos </w:t>
      </w:r>
      <w:r w:rsidRPr="00B72744">
        <w:t xml:space="preserve">ir </w:t>
      </w:r>
      <w:r w:rsidR="00810588" w:rsidRPr="00B72744">
        <w:t xml:space="preserve">minkštųjų audinių komplikacijomis </w:t>
      </w:r>
      <w:r w:rsidR="00810588" w:rsidRPr="00454F4A">
        <w:t>(</w:t>
      </w:r>
      <w:r w:rsidRPr="00454F4A">
        <w:t xml:space="preserve">taip pat </w:t>
      </w:r>
      <w:r w:rsidR="00810588" w:rsidRPr="00454F4A">
        <w:t xml:space="preserve">žr. </w:t>
      </w:r>
      <w:r w:rsidRPr="001C7EA8">
        <w:t xml:space="preserve">skyrelį </w:t>
      </w:r>
      <w:r w:rsidR="00810588" w:rsidRPr="001C7EA8">
        <w:t xml:space="preserve">„Infekcijos ir infestacijos“). </w:t>
      </w:r>
    </w:p>
    <w:p w14:paraId="759578C2" w14:textId="77777777" w:rsidR="00810588" w:rsidRPr="001C7EA8" w:rsidRDefault="00810588" w:rsidP="00241BF5">
      <w:pPr>
        <w:pStyle w:val="BTEMEASMCA"/>
      </w:pPr>
    </w:p>
    <w:p w14:paraId="02469DF2" w14:textId="77777777" w:rsidR="00810588" w:rsidRPr="00DF1547" w:rsidRDefault="00810588" w:rsidP="000334DE">
      <w:pPr>
        <w:pStyle w:val="BTEMEASMCA"/>
        <w:rPr>
          <w:i/>
        </w:rPr>
      </w:pPr>
      <w:r w:rsidRPr="00DF1547">
        <w:rPr>
          <w:i/>
        </w:rPr>
        <w:t>Inkstų ir šlapimo takų sutrikimai</w:t>
      </w:r>
    </w:p>
    <w:p w14:paraId="6A25FCF1" w14:textId="77777777" w:rsidR="00810588" w:rsidRPr="001C7EA8" w:rsidRDefault="00810588" w:rsidP="000334DE">
      <w:pPr>
        <w:pStyle w:val="BTEMEASMCA"/>
      </w:pPr>
      <w:r w:rsidRPr="001C7EA8">
        <w:rPr>
          <w:i/>
          <w:iCs/>
        </w:rPr>
        <w:t>Labai ret</w:t>
      </w:r>
      <w:r w:rsidR="00C031B2" w:rsidRPr="001C7EA8">
        <w:rPr>
          <w:i/>
          <w:iCs/>
        </w:rPr>
        <w:t>as</w:t>
      </w:r>
      <w:r w:rsidRPr="00B10001">
        <w:t xml:space="preserve">: sumažėjęs šlapimo </w:t>
      </w:r>
      <w:r w:rsidR="00C031B2" w:rsidRPr="00B10001">
        <w:t xml:space="preserve">išskyrimas </w:t>
      </w:r>
      <w:r w:rsidRPr="00B10001">
        <w:t>ir edem</w:t>
      </w:r>
      <w:r w:rsidR="00C031B2" w:rsidRPr="00B10001">
        <w:t>ų formavimasis</w:t>
      </w:r>
      <w:r w:rsidRPr="0028084D">
        <w:t xml:space="preserve">, ypač pacientams, kurie serga arterine hipertenzija arba inkstų </w:t>
      </w:r>
      <w:r w:rsidR="00C031B2" w:rsidRPr="0028084D">
        <w:t xml:space="preserve">funkcijos </w:t>
      </w:r>
      <w:r w:rsidRPr="00081F37">
        <w:t>nepakankamumu, nefroziniu sindromu, intersticini</w:t>
      </w:r>
      <w:r w:rsidRPr="00D55CFF">
        <w:t>u nefritu, kur</w:t>
      </w:r>
      <w:r w:rsidR="00C031B2" w:rsidRPr="00B72744">
        <w:t>is</w:t>
      </w:r>
      <w:r w:rsidRPr="00404DD6">
        <w:t xml:space="preserve"> gali </w:t>
      </w:r>
      <w:r w:rsidR="00C031B2" w:rsidRPr="00454F4A">
        <w:t xml:space="preserve">būti susijęs su </w:t>
      </w:r>
      <w:r w:rsidRPr="00454F4A">
        <w:t>ūmini</w:t>
      </w:r>
      <w:r w:rsidR="00C031B2" w:rsidRPr="001C7EA8">
        <w:t>u</w:t>
      </w:r>
      <w:r w:rsidRPr="001C7EA8">
        <w:t xml:space="preserve"> inkstų </w:t>
      </w:r>
      <w:r w:rsidR="00C031B2" w:rsidRPr="001C7EA8">
        <w:t xml:space="preserve">funkcijos </w:t>
      </w:r>
      <w:r w:rsidRPr="001C7EA8">
        <w:t>nepakankamum</w:t>
      </w:r>
      <w:r w:rsidR="00C031B2" w:rsidRPr="001C7EA8">
        <w:t>u</w:t>
      </w:r>
      <w:r w:rsidRPr="001C7EA8">
        <w:t>.</w:t>
      </w:r>
    </w:p>
    <w:p w14:paraId="4E6593F3" w14:textId="77777777" w:rsidR="00810588" w:rsidRPr="001C7EA8" w:rsidRDefault="00810588" w:rsidP="000334DE">
      <w:pPr>
        <w:pStyle w:val="BTEMEASMCA"/>
      </w:pPr>
    </w:p>
    <w:p w14:paraId="29E9BF6C" w14:textId="77777777" w:rsidR="00C031B2" w:rsidRPr="001C7EA8" w:rsidRDefault="00C031B2" w:rsidP="00C031B2">
      <w:pPr>
        <w:tabs>
          <w:tab w:val="left" w:pos="540"/>
          <w:tab w:val="left" w:pos="1276"/>
        </w:tabs>
        <w:rPr>
          <w:noProof/>
          <w:sz w:val="22"/>
          <w:szCs w:val="22"/>
        </w:rPr>
      </w:pPr>
      <w:r w:rsidRPr="001C7EA8">
        <w:rPr>
          <w:noProof/>
          <w:sz w:val="22"/>
          <w:szCs w:val="22"/>
        </w:rPr>
        <w:t>Be to, gali pasireikšti inkstų audinio pažaida (papiliarinė nekrozė) ir padidėti šlapimo rūgšties koncentracija kraujyje.</w:t>
      </w:r>
    </w:p>
    <w:p w14:paraId="07616C87" w14:textId="77777777" w:rsidR="00C031B2" w:rsidRPr="001C7EA8" w:rsidRDefault="00C031B2" w:rsidP="00C031B2">
      <w:pPr>
        <w:tabs>
          <w:tab w:val="left" w:pos="540"/>
          <w:tab w:val="left" w:pos="1276"/>
        </w:tabs>
        <w:rPr>
          <w:noProof/>
          <w:sz w:val="22"/>
          <w:szCs w:val="22"/>
        </w:rPr>
      </w:pPr>
    </w:p>
    <w:p w14:paraId="3F8D25CC" w14:textId="77777777" w:rsidR="00C031B2" w:rsidRPr="001C7EA8" w:rsidRDefault="00C031B2" w:rsidP="00C031B2">
      <w:pPr>
        <w:tabs>
          <w:tab w:val="left" w:pos="540"/>
          <w:tab w:val="left" w:pos="1276"/>
        </w:tabs>
        <w:rPr>
          <w:noProof/>
          <w:sz w:val="22"/>
          <w:szCs w:val="22"/>
        </w:rPr>
      </w:pPr>
      <w:r w:rsidRPr="001C7EA8">
        <w:rPr>
          <w:noProof/>
          <w:sz w:val="22"/>
          <w:szCs w:val="22"/>
        </w:rPr>
        <w:t>Todėl reikia reguliariai tirti inkstų funkciją.</w:t>
      </w:r>
    </w:p>
    <w:p w14:paraId="24EFEA23" w14:textId="77777777" w:rsidR="00C031B2" w:rsidRPr="00B10001" w:rsidRDefault="00C031B2" w:rsidP="00961ABE">
      <w:pPr>
        <w:pStyle w:val="BTEMEASMCA"/>
      </w:pPr>
    </w:p>
    <w:p w14:paraId="22F61131" w14:textId="77777777" w:rsidR="00810588" w:rsidRPr="0028084D" w:rsidRDefault="00810588" w:rsidP="00810588">
      <w:pPr>
        <w:autoSpaceDE w:val="0"/>
        <w:autoSpaceDN w:val="0"/>
        <w:adjustRightInd w:val="0"/>
        <w:jc w:val="both"/>
        <w:rPr>
          <w:sz w:val="22"/>
          <w:szCs w:val="22"/>
          <w:u w:val="single"/>
        </w:rPr>
      </w:pPr>
      <w:r w:rsidRPr="0028084D">
        <w:rPr>
          <w:sz w:val="22"/>
          <w:szCs w:val="22"/>
          <w:u w:val="single"/>
        </w:rPr>
        <w:t>Pranešimas apie įtariamas nepageidaujamas reakcijas</w:t>
      </w:r>
    </w:p>
    <w:p w14:paraId="593A2CDC" w14:textId="4CDFE4A7" w:rsidR="00013EDC" w:rsidRPr="00013EDC" w:rsidRDefault="00013EDC" w:rsidP="00013EDC">
      <w:pPr>
        <w:tabs>
          <w:tab w:val="left" w:pos="567"/>
        </w:tabs>
        <w:autoSpaceDE w:val="0"/>
        <w:autoSpaceDN w:val="0"/>
        <w:adjustRightInd w:val="0"/>
        <w:spacing w:line="260" w:lineRule="exact"/>
        <w:rPr>
          <w:sz w:val="22"/>
          <w:szCs w:val="22"/>
        </w:rPr>
      </w:pPr>
      <w:r w:rsidRPr="00013EDC">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013EDC">
        <w:rPr>
          <w:color w:val="0000EE"/>
          <w:sz w:val="22"/>
          <w:szCs w:val="22"/>
          <w:u w:val="single"/>
          <w:lang w:eastAsia="lt-LT"/>
        </w:rPr>
        <w:t>https://vvkt.lrv.lt/lt/</w:t>
      </w:r>
      <w:r w:rsidRPr="00013EDC">
        <w:rPr>
          <w:sz w:val="22"/>
          <w:szCs w:val="22"/>
          <w:lang w:eastAsia="lt-LT"/>
        </w:rPr>
        <w:t xml:space="preserve"> nurodytais būdais</w:t>
      </w:r>
      <w:r w:rsidRPr="00013EDC">
        <w:rPr>
          <w:sz w:val="22"/>
          <w:szCs w:val="22"/>
        </w:rPr>
        <w:t>.</w:t>
      </w:r>
    </w:p>
    <w:p w14:paraId="383A8809" w14:textId="77777777" w:rsidR="00810588" w:rsidRPr="00B10001" w:rsidRDefault="00810588" w:rsidP="00961ABE">
      <w:pPr>
        <w:pStyle w:val="BTEMEASMCA"/>
      </w:pPr>
    </w:p>
    <w:p w14:paraId="38818707" w14:textId="1A493566" w:rsidR="00810588" w:rsidRPr="0028084D" w:rsidRDefault="00810588" w:rsidP="00810588">
      <w:pPr>
        <w:pStyle w:val="PI-2EMEASMCA"/>
      </w:pPr>
      <w:bookmarkStart w:id="29" w:name="_Toc129243110"/>
      <w:bookmarkStart w:id="30" w:name="_Toc129243235"/>
      <w:r w:rsidRPr="00B10001">
        <w:t>4</w:t>
      </w:r>
      <w:r w:rsidRPr="0028084D">
        <w:t>.9</w:t>
      </w:r>
      <w:r w:rsidRPr="0028084D">
        <w:tab/>
        <w:t>Perdozavimas</w:t>
      </w:r>
      <w:bookmarkEnd w:id="29"/>
      <w:bookmarkEnd w:id="30"/>
    </w:p>
    <w:p w14:paraId="5C25F580" w14:textId="77777777" w:rsidR="00810588" w:rsidRPr="0028084D" w:rsidRDefault="00810588" w:rsidP="00961ABE">
      <w:pPr>
        <w:pStyle w:val="BTEMEASMCA"/>
      </w:pPr>
    </w:p>
    <w:p w14:paraId="37482729" w14:textId="77777777" w:rsidR="00810588" w:rsidRPr="00DF1547" w:rsidRDefault="00810588" w:rsidP="00961ABE">
      <w:pPr>
        <w:pStyle w:val="BTEMEASMCA"/>
        <w:rPr>
          <w:u w:val="single"/>
        </w:rPr>
      </w:pPr>
      <w:r w:rsidRPr="00DF1547">
        <w:rPr>
          <w:u w:val="single"/>
        </w:rPr>
        <w:t>Perdozavimo simptomai</w:t>
      </w:r>
    </w:p>
    <w:p w14:paraId="66132CCE" w14:textId="00909DC7" w:rsidR="00810588" w:rsidRPr="001C7EA8" w:rsidRDefault="00A73AEA" w:rsidP="001C7EA8">
      <w:pPr>
        <w:tabs>
          <w:tab w:val="left" w:pos="540"/>
          <w:tab w:val="left" w:pos="1276"/>
        </w:tabs>
        <w:rPr>
          <w:noProof/>
          <w:sz w:val="22"/>
          <w:szCs w:val="22"/>
        </w:rPr>
      </w:pPr>
      <w:r w:rsidRPr="001C7EA8">
        <w:rPr>
          <w:noProof/>
          <w:sz w:val="22"/>
          <w:szCs w:val="22"/>
        </w:rPr>
        <w:t xml:space="preserve">Simptomai gali būti: pykinimas, pilvo skausmas, vėmimas (gali būti su krauju), </w:t>
      </w:r>
      <w:r w:rsidR="00810588" w:rsidRPr="001C7EA8">
        <w:rPr>
          <w:sz w:val="22"/>
          <w:szCs w:val="22"/>
        </w:rPr>
        <w:t xml:space="preserve">galvos skausmas, </w:t>
      </w:r>
      <w:r w:rsidR="00161AAE" w:rsidRPr="00655661">
        <w:rPr>
          <w:noProof/>
          <w:sz w:val="22"/>
          <w:szCs w:val="22"/>
        </w:rPr>
        <w:t xml:space="preserve">ūžesys ausyse, sumišimas, nistagmas, silpnumas, galvos svaigimas, mieguistumas, snaudulys, </w:t>
      </w:r>
      <w:r w:rsidR="00810588" w:rsidRPr="001C7EA8">
        <w:rPr>
          <w:sz w:val="22"/>
          <w:szCs w:val="22"/>
        </w:rPr>
        <w:t>sąmonė</w:t>
      </w:r>
      <w:r w:rsidR="00161AAE">
        <w:rPr>
          <w:sz w:val="22"/>
          <w:szCs w:val="22"/>
        </w:rPr>
        <w:t xml:space="preserve">s netekimas </w:t>
      </w:r>
      <w:r w:rsidR="00161AAE">
        <w:rPr>
          <w:sz w:val="22"/>
          <w:szCs w:val="22"/>
        </w:rPr>
        <w:lastRenderedPageBreak/>
        <w:t>ir traukuliai</w:t>
      </w:r>
      <w:r w:rsidR="00810588" w:rsidRPr="001C7EA8">
        <w:rPr>
          <w:sz w:val="22"/>
          <w:szCs w:val="22"/>
        </w:rPr>
        <w:t xml:space="preserve"> (</w:t>
      </w:r>
      <w:r w:rsidR="00161AAE" w:rsidRPr="00655661">
        <w:rPr>
          <w:noProof/>
          <w:sz w:val="22"/>
          <w:szCs w:val="22"/>
        </w:rPr>
        <w:t>dažniausiai</w:t>
      </w:r>
      <w:r w:rsidR="00161AAE" w:rsidRPr="00161AAE">
        <w:rPr>
          <w:sz w:val="22"/>
          <w:szCs w:val="22"/>
        </w:rPr>
        <w:t xml:space="preserve"> </w:t>
      </w:r>
      <w:r w:rsidR="00810588" w:rsidRPr="001C7EA8">
        <w:rPr>
          <w:sz w:val="22"/>
          <w:szCs w:val="22"/>
        </w:rPr>
        <w:t>vaik</w:t>
      </w:r>
      <w:r w:rsidR="00161AAE">
        <w:rPr>
          <w:sz w:val="22"/>
          <w:szCs w:val="22"/>
        </w:rPr>
        <w:t>ams, įskaitant</w:t>
      </w:r>
      <w:r w:rsidR="00810588" w:rsidRPr="001C7EA8">
        <w:rPr>
          <w:sz w:val="22"/>
          <w:szCs w:val="22"/>
        </w:rPr>
        <w:t xml:space="preserve"> mioklonini</w:t>
      </w:r>
      <w:r w:rsidR="00161AAE">
        <w:rPr>
          <w:sz w:val="22"/>
          <w:szCs w:val="22"/>
        </w:rPr>
        <w:t>us</w:t>
      </w:r>
      <w:r w:rsidR="00810588" w:rsidRPr="001C7EA8">
        <w:rPr>
          <w:sz w:val="22"/>
          <w:szCs w:val="22"/>
        </w:rPr>
        <w:t xml:space="preserve"> traukuli</w:t>
      </w:r>
      <w:r w:rsidR="00161AAE">
        <w:rPr>
          <w:sz w:val="22"/>
          <w:szCs w:val="22"/>
        </w:rPr>
        <w:t>us</w:t>
      </w:r>
      <w:r w:rsidR="00810588" w:rsidRPr="001C7EA8">
        <w:rPr>
          <w:sz w:val="22"/>
          <w:szCs w:val="22"/>
        </w:rPr>
        <w:t xml:space="preserve">). Be to, gali </w:t>
      </w:r>
      <w:r w:rsidR="00161AAE">
        <w:rPr>
          <w:sz w:val="22"/>
          <w:szCs w:val="22"/>
        </w:rPr>
        <w:t>pasireikšti</w:t>
      </w:r>
      <w:r w:rsidR="00161AAE" w:rsidRPr="001C7EA8">
        <w:rPr>
          <w:sz w:val="22"/>
          <w:szCs w:val="22"/>
        </w:rPr>
        <w:t xml:space="preserve"> </w:t>
      </w:r>
      <w:r w:rsidR="00810588" w:rsidRPr="001C7EA8">
        <w:rPr>
          <w:sz w:val="22"/>
          <w:szCs w:val="22"/>
        </w:rPr>
        <w:t>kraujavimas iš virškinimo trakto</w:t>
      </w:r>
      <w:r w:rsidR="00161AAE">
        <w:rPr>
          <w:sz w:val="22"/>
          <w:szCs w:val="22"/>
        </w:rPr>
        <w:t xml:space="preserve"> bei</w:t>
      </w:r>
      <w:r w:rsidR="00810588" w:rsidRPr="001C7EA8">
        <w:rPr>
          <w:sz w:val="22"/>
          <w:szCs w:val="22"/>
        </w:rPr>
        <w:t xml:space="preserve"> kepenų ir inkstų funkcijos sutrikimai. </w:t>
      </w:r>
      <w:r w:rsidR="00655083" w:rsidRPr="00655083">
        <w:rPr>
          <w:sz w:val="22"/>
          <w:szCs w:val="22"/>
          <w:lang w:eastAsia="de-DE"/>
        </w:rPr>
        <w:t>Ilgai vartojant didesnes nei rekomenduojama dozes arba perdozavus, gali išsivystyti inkstų kanalėlių acidozė ir hipokalemija.</w:t>
      </w:r>
      <w:r w:rsidR="00655083">
        <w:rPr>
          <w:sz w:val="22"/>
          <w:szCs w:val="22"/>
          <w:lang w:eastAsia="de-DE"/>
        </w:rPr>
        <w:t xml:space="preserve"> </w:t>
      </w:r>
      <w:r w:rsidR="00810588" w:rsidRPr="001C7EA8">
        <w:rPr>
          <w:sz w:val="22"/>
          <w:szCs w:val="22"/>
        </w:rPr>
        <w:t>Stipraus apsinuodijimo atveju gali pasireikšti metabolinė acidozė.</w:t>
      </w:r>
      <w:r w:rsidR="00161AAE" w:rsidRPr="00161AAE">
        <w:rPr>
          <w:noProof/>
          <w:sz w:val="22"/>
          <w:szCs w:val="22"/>
        </w:rPr>
        <w:t xml:space="preserve"> </w:t>
      </w:r>
      <w:r w:rsidR="00161AAE" w:rsidRPr="00655661">
        <w:rPr>
          <w:noProof/>
          <w:sz w:val="22"/>
          <w:szCs w:val="22"/>
        </w:rPr>
        <w:t>Be to, gali pasireikšti hipotermija, hipotenzija, kvėpavimo slopinimas ir cianozė.</w:t>
      </w:r>
    </w:p>
    <w:p w14:paraId="08AABDAC" w14:textId="77777777" w:rsidR="00810588" w:rsidRPr="0049784A" w:rsidRDefault="00810588" w:rsidP="00961ABE">
      <w:pPr>
        <w:pStyle w:val="BTEMEASMCA"/>
      </w:pPr>
    </w:p>
    <w:p w14:paraId="193B1301" w14:textId="77777777" w:rsidR="00810588" w:rsidRPr="00DF1547" w:rsidRDefault="00810588" w:rsidP="00961ABE">
      <w:pPr>
        <w:pStyle w:val="BTEMEASMCA"/>
        <w:rPr>
          <w:u w:val="single"/>
        </w:rPr>
      </w:pPr>
      <w:r w:rsidRPr="00DF1547">
        <w:rPr>
          <w:u w:val="single"/>
        </w:rPr>
        <w:t xml:space="preserve">Gydymas </w:t>
      </w:r>
    </w:p>
    <w:p w14:paraId="0A54C497" w14:textId="77777777" w:rsidR="00810588" w:rsidRPr="00B10001" w:rsidRDefault="00810588" w:rsidP="00961ABE">
      <w:pPr>
        <w:pStyle w:val="BTEMEASMCA"/>
      </w:pPr>
      <w:r w:rsidRPr="00B10001">
        <w:t xml:space="preserve">Specifinio priešnuodžio nėra. </w:t>
      </w:r>
    </w:p>
    <w:p w14:paraId="7106834F" w14:textId="77777777" w:rsidR="00810588" w:rsidRPr="0049784A" w:rsidRDefault="00161AAE" w:rsidP="00961ABE">
      <w:pPr>
        <w:pStyle w:val="BTEMEASMCA"/>
      </w:pPr>
      <w:r w:rsidRPr="00B10001">
        <w:t>A</w:t>
      </w:r>
      <w:r w:rsidRPr="0028084D">
        <w:t>psinuodijimo gydymo galimybes lemia apsinuodijimo mastas, intensyvumas ir klinikiniai simptomai, atsižvelgiant į įprastą intensyviosios terapijos praktiką.</w:t>
      </w:r>
    </w:p>
    <w:p w14:paraId="21E85F38" w14:textId="77777777" w:rsidR="00810588" w:rsidRPr="0049784A" w:rsidRDefault="00810588" w:rsidP="00961ABE">
      <w:pPr>
        <w:pStyle w:val="BTEMEASMCA"/>
      </w:pPr>
    </w:p>
    <w:p w14:paraId="6A99A203" w14:textId="77777777" w:rsidR="00810588" w:rsidRPr="0049784A" w:rsidRDefault="00810588" w:rsidP="00961ABE">
      <w:pPr>
        <w:pStyle w:val="BTEMEASMCA"/>
      </w:pPr>
    </w:p>
    <w:p w14:paraId="22E92F8C" w14:textId="1E67B0A9" w:rsidR="00810588" w:rsidRPr="0049784A" w:rsidRDefault="00810588" w:rsidP="00810588">
      <w:pPr>
        <w:pStyle w:val="PI-1EMEASMCA"/>
      </w:pPr>
      <w:bookmarkStart w:id="31" w:name="_Toc129243111"/>
      <w:bookmarkStart w:id="32" w:name="_Toc129243236"/>
      <w:r w:rsidRPr="0049784A">
        <w:t>5.</w:t>
      </w:r>
      <w:r w:rsidRPr="0049784A">
        <w:tab/>
        <w:t>FARMAKOLOGINĖS SAVYBĖS</w:t>
      </w:r>
      <w:bookmarkEnd w:id="31"/>
      <w:bookmarkEnd w:id="32"/>
    </w:p>
    <w:p w14:paraId="66D1DB42" w14:textId="77777777" w:rsidR="00810588" w:rsidRPr="0049784A" w:rsidRDefault="00810588" w:rsidP="00961ABE">
      <w:pPr>
        <w:pStyle w:val="BTEMEASMCA"/>
      </w:pPr>
    </w:p>
    <w:p w14:paraId="1BD5652B" w14:textId="5D86A01E" w:rsidR="00810588" w:rsidRPr="0049784A" w:rsidRDefault="00810588" w:rsidP="00810588">
      <w:pPr>
        <w:pStyle w:val="PI-2EMEASMCA"/>
      </w:pPr>
      <w:bookmarkStart w:id="33" w:name="_Toc129243112"/>
      <w:bookmarkStart w:id="34" w:name="_Toc129243237"/>
      <w:r w:rsidRPr="0049784A">
        <w:t>5.1</w:t>
      </w:r>
      <w:r w:rsidRPr="0049784A">
        <w:tab/>
        <w:t>Farmakodinaminės savybės</w:t>
      </w:r>
      <w:bookmarkEnd w:id="33"/>
      <w:bookmarkEnd w:id="34"/>
    </w:p>
    <w:p w14:paraId="6496F591" w14:textId="77777777" w:rsidR="00810588" w:rsidRPr="0049784A" w:rsidRDefault="00810588" w:rsidP="00961ABE">
      <w:pPr>
        <w:pStyle w:val="BTEMEASMCA"/>
      </w:pPr>
    </w:p>
    <w:p w14:paraId="0E579871" w14:textId="77777777" w:rsidR="00810588" w:rsidRPr="0049784A" w:rsidRDefault="00810588" w:rsidP="00961ABE">
      <w:pPr>
        <w:pStyle w:val="BTEMEASMCA"/>
      </w:pPr>
      <w:r w:rsidRPr="0049784A">
        <w:t>Farmakoterapinė grupė – priešuždegiminiai ir priešreumatiniai, nesterodiniai vaistai; propiono rūgšties dariniai. ATC kodas – M01AE01.</w:t>
      </w:r>
    </w:p>
    <w:p w14:paraId="517FD595" w14:textId="77777777" w:rsidR="00810588" w:rsidRPr="0049784A" w:rsidRDefault="00810588" w:rsidP="00961ABE">
      <w:pPr>
        <w:pStyle w:val="BTEMEASMCA"/>
      </w:pPr>
    </w:p>
    <w:p w14:paraId="30318740" w14:textId="77777777" w:rsidR="00810588" w:rsidRPr="001C7EA8" w:rsidRDefault="00810588" w:rsidP="001C7EA8">
      <w:pPr>
        <w:tabs>
          <w:tab w:val="left" w:pos="567"/>
        </w:tabs>
        <w:spacing w:line="260" w:lineRule="exact"/>
        <w:rPr>
          <w:snapToGrid w:val="0"/>
          <w:sz w:val="22"/>
          <w:szCs w:val="22"/>
          <w:u w:val="single"/>
        </w:rPr>
      </w:pPr>
      <w:r w:rsidRPr="001C7EA8">
        <w:rPr>
          <w:snapToGrid w:val="0"/>
          <w:sz w:val="22"/>
          <w:szCs w:val="22"/>
          <w:u w:val="single"/>
        </w:rPr>
        <w:t>Veikimo mechanizmas</w:t>
      </w:r>
    </w:p>
    <w:p w14:paraId="771E7F15" w14:textId="77777777" w:rsidR="00810588" w:rsidRPr="0049784A" w:rsidRDefault="00810588" w:rsidP="00961ABE">
      <w:pPr>
        <w:pStyle w:val="BTEMEASMCA"/>
      </w:pPr>
      <w:r w:rsidRPr="0049784A">
        <w:t xml:space="preserve">Ibuprofenas yra nesteroidinis vaistas </w:t>
      </w:r>
      <w:r w:rsidR="00743863">
        <w:t xml:space="preserve">nuo uždegimo </w:t>
      </w:r>
      <w:r w:rsidRPr="0049784A">
        <w:t>(NVNU), kurio veiksming</w:t>
      </w:r>
      <w:r w:rsidR="00743863">
        <w:t>um</w:t>
      </w:r>
      <w:r w:rsidRPr="0049784A">
        <w:t xml:space="preserve">as </w:t>
      </w:r>
      <w:r w:rsidR="00743863">
        <w:t xml:space="preserve">slopinant </w:t>
      </w:r>
      <w:r w:rsidRPr="0049784A">
        <w:t>prostaglandinų sintez</w:t>
      </w:r>
      <w:r w:rsidR="00743863">
        <w:t>ę</w:t>
      </w:r>
      <w:r w:rsidR="00743863" w:rsidRPr="00743863">
        <w:t xml:space="preserve"> </w:t>
      </w:r>
      <w:r w:rsidR="00743863">
        <w:t>įrodytas, taikant įprastinius eksperimentinius</w:t>
      </w:r>
      <w:r w:rsidR="00743863" w:rsidRPr="001C3A39">
        <w:t xml:space="preserve"> uždegimo proceso modeli</w:t>
      </w:r>
      <w:r w:rsidR="00743863">
        <w:t>u</w:t>
      </w:r>
      <w:r w:rsidR="00743863" w:rsidRPr="001C3A39">
        <w:t xml:space="preserve">s </w:t>
      </w:r>
      <w:r w:rsidR="00743863">
        <w:t>su gyvūnais</w:t>
      </w:r>
      <w:r w:rsidRPr="0049784A">
        <w:t>. Ibuprofenas žmonėms malšina uždegimo sukeltą skausmą, patinimą ir karščiavimą. Be to, ibuprofenas grįžtamai slopina ADF ir kolageno sukeltą trombocitų agregaciją.</w:t>
      </w:r>
    </w:p>
    <w:p w14:paraId="67FE4ADA" w14:textId="77777777" w:rsidR="00810588" w:rsidRPr="0049784A" w:rsidRDefault="00810588" w:rsidP="00961ABE">
      <w:pPr>
        <w:pStyle w:val="BTEMEASMCA"/>
      </w:pPr>
    </w:p>
    <w:p w14:paraId="218A81B6" w14:textId="77777777" w:rsidR="00810588" w:rsidRPr="0049784A" w:rsidRDefault="00810588" w:rsidP="00810588">
      <w:pPr>
        <w:tabs>
          <w:tab w:val="left" w:pos="567"/>
        </w:tabs>
        <w:spacing w:line="260" w:lineRule="exact"/>
        <w:rPr>
          <w:snapToGrid w:val="0"/>
          <w:sz w:val="22"/>
          <w:szCs w:val="22"/>
          <w:u w:val="single"/>
        </w:rPr>
      </w:pPr>
      <w:r w:rsidRPr="0049784A">
        <w:rPr>
          <w:snapToGrid w:val="0"/>
          <w:sz w:val="22"/>
          <w:szCs w:val="22"/>
          <w:u w:val="single"/>
        </w:rPr>
        <w:t>Klinikinis veiksmingumas ir saugumas</w:t>
      </w:r>
    </w:p>
    <w:p w14:paraId="599EE7E6" w14:textId="77777777" w:rsidR="00810588" w:rsidRPr="0049784A" w:rsidRDefault="00810588" w:rsidP="00961ABE">
      <w:pPr>
        <w:pStyle w:val="BTEMEASMCA"/>
      </w:pPr>
      <w:r w:rsidRPr="0049784A">
        <w:t xml:space="preserve">Eksperimentiniai duomenys rodo, kad ibuprofeną </w:t>
      </w:r>
      <w:r w:rsidR="00743863" w:rsidRPr="0049784A">
        <w:t xml:space="preserve">vartojant </w:t>
      </w:r>
      <w:r w:rsidRPr="0049784A">
        <w:t xml:space="preserve">kartu su acetilsalicilo rūgštimi, jis gali konkurenciniu būdu slopinti mažų acetilsalicilo rūgšties </w:t>
      </w:r>
      <w:r w:rsidR="00743863" w:rsidRPr="0049784A">
        <w:t xml:space="preserve">dozių </w:t>
      </w:r>
      <w:r w:rsidRPr="0049784A">
        <w:t>poveikį trombocitų agregacijai. Kai kurie farmakodinaminiai tyrimai parodė, kad kai vienkartinė 400</w:t>
      </w:r>
      <w:r w:rsidR="00743863">
        <w:t> </w:t>
      </w:r>
      <w:r w:rsidRPr="0049784A">
        <w:t>mg ibuprofeno dozė buvo vartojama 8</w:t>
      </w:r>
      <w:r w:rsidR="00743863">
        <w:t> </w:t>
      </w:r>
      <w:r w:rsidRPr="0049784A">
        <w:t>val. laikotarpiu iki greito atpalaidavimo acetilsalicilo rūgšties dozės (81</w:t>
      </w:r>
      <w:r w:rsidR="00743863">
        <w:t> </w:t>
      </w:r>
      <w:r w:rsidRPr="0049784A">
        <w:t>mg) pavartojimo arba 30</w:t>
      </w:r>
      <w:r w:rsidR="00743863">
        <w:t> </w:t>
      </w:r>
      <w:r w:rsidRPr="0049784A">
        <w:t xml:space="preserve">min. laikotarpiu po jos pavartojimo, nustatytas sumažėjęs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acetilsalicilo rūgšties </w:t>
      </w:r>
      <w:r w:rsidR="00743863" w:rsidRPr="0049784A">
        <w:t xml:space="preserve">dozių </w:t>
      </w:r>
      <w:r w:rsidRPr="0049784A">
        <w:t>kardioprotekcinis poveikis. Manoma, kad retkarčiais vartojant ibuprofeną</w:t>
      </w:r>
      <w:r w:rsidR="00743863">
        <w:t>,</w:t>
      </w:r>
      <w:r w:rsidRPr="0049784A">
        <w:t xml:space="preserve"> neturėtų pasireikšti jokio kliniškai reikšmingo poveikio (žr. 4.5</w:t>
      </w:r>
      <w:r w:rsidR="00743863">
        <w:t> </w:t>
      </w:r>
      <w:r w:rsidRPr="0049784A">
        <w:t>skyrių).</w:t>
      </w:r>
    </w:p>
    <w:p w14:paraId="40335904" w14:textId="77777777" w:rsidR="00810588" w:rsidRPr="0049784A" w:rsidRDefault="00810588" w:rsidP="00961ABE">
      <w:pPr>
        <w:pStyle w:val="BTEMEASMCA"/>
      </w:pPr>
    </w:p>
    <w:p w14:paraId="0CEACEF7" w14:textId="6A23983A" w:rsidR="00810588" w:rsidRPr="0049784A" w:rsidRDefault="00810588" w:rsidP="00810588">
      <w:pPr>
        <w:pStyle w:val="PI-2EMEASMCA"/>
      </w:pPr>
      <w:bookmarkStart w:id="35" w:name="_Toc129243113"/>
      <w:bookmarkStart w:id="36" w:name="_Toc129243238"/>
      <w:r w:rsidRPr="0049784A">
        <w:t>5.2</w:t>
      </w:r>
      <w:r w:rsidRPr="0049784A">
        <w:tab/>
        <w:t>Farmakokinetinės savybės</w:t>
      </w:r>
      <w:bookmarkEnd w:id="35"/>
      <w:bookmarkEnd w:id="36"/>
    </w:p>
    <w:p w14:paraId="27128B69" w14:textId="77777777" w:rsidR="00810588" w:rsidRPr="0049784A" w:rsidRDefault="00810588" w:rsidP="00961ABE">
      <w:pPr>
        <w:pStyle w:val="BTEMEASMCA"/>
      </w:pPr>
    </w:p>
    <w:p w14:paraId="0D7AFF08" w14:textId="77777777" w:rsidR="00810588" w:rsidRPr="001C7EA8" w:rsidRDefault="00810588" w:rsidP="001C7EA8">
      <w:pPr>
        <w:tabs>
          <w:tab w:val="left" w:pos="567"/>
        </w:tabs>
        <w:spacing w:line="260" w:lineRule="exact"/>
        <w:rPr>
          <w:snapToGrid w:val="0"/>
          <w:sz w:val="22"/>
          <w:szCs w:val="22"/>
          <w:u w:val="single"/>
        </w:rPr>
      </w:pPr>
      <w:r w:rsidRPr="001C7EA8">
        <w:rPr>
          <w:snapToGrid w:val="0"/>
          <w:sz w:val="22"/>
          <w:szCs w:val="22"/>
          <w:u w:val="single"/>
        </w:rPr>
        <w:t>Absorbcija</w:t>
      </w:r>
    </w:p>
    <w:p w14:paraId="42969F1D" w14:textId="77777777" w:rsidR="00810588" w:rsidRPr="0049784A" w:rsidRDefault="00552C31" w:rsidP="00961ABE">
      <w:pPr>
        <w:pStyle w:val="BTEMEASMCA"/>
      </w:pPr>
      <w:r>
        <w:t>Dalis i</w:t>
      </w:r>
      <w:r w:rsidR="00810588" w:rsidRPr="0049784A">
        <w:t>šgert</w:t>
      </w:r>
      <w:r>
        <w:t>o</w:t>
      </w:r>
      <w:r w:rsidR="00810588" w:rsidRPr="0049784A">
        <w:t xml:space="preserve"> ibuprofen</w:t>
      </w:r>
      <w:r>
        <w:t>o</w:t>
      </w:r>
      <w:r w:rsidR="00810588" w:rsidRPr="0049784A">
        <w:t xml:space="preserve"> absorbuojama </w:t>
      </w:r>
      <w:r>
        <w:t xml:space="preserve">jau </w:t>
      </w:r>
      <w:r w:rsidR="00810588" w:rsidRPr="0049784A">
        <w:t xml:space="preserve">skrandyje ir po to visiškai absorbuojamas plonojoje žarnoje. </w:t>
      </w:r>
      <w:r w:rsidR="00D81851">
        <w:t>I</w:t>
      </w:r>
      <w:r w:rsidR="00D81851" w:rsidRPr="0049784A">
        <w:t>šgėrus normalaus atpalaidavimo farmacinę formą</w:t>
      </w:r>
      <w:r w:rsidR="00D81851">
        <w:t>,</w:t>
      </w:r>
      <w:r w:rsidR="00D81851" w:rsidRPr="0049784A">
        <w:t xml:space="preserve"> </w:t>
      </w:r>
      <w:r w:rsidR="00D81851">
        <w:t>d</w:t>
      </w:r>
      <w:r w:rsidR="00810588" w:rsidRPr="0049784A">
        <w:t>idžiausia koncentracija plazmoje susidaro po 1</w:t>
      </w:r>
      <w:r w:rsidR="00D81851">
        <w:t>–</w:t>
      </w:r>
      <w:r w:rsidR="00810588" w:rsidRPr="0049784A">
        <w:t>2</w:t>
      </w:r>
      <w:r w:rsidR="00D81851">
        <w:t> </w:t>
      </w:r>
      <w:r w:rsidR="00810588" w:rsidRPr="0049784A">
        <w:t>val.</w:t>
      </w:r>
    </w:p>
    <w:p w14:paraId="2762E0C5" w14:textId="77777777" w:rsidR="00810588" w:rsidRPr="0049784A" w:rsidRDefault="00810588" w:rsidP="00961ABE">
      <w:pPr>
        <w:pStyle w:val="BTEMEASMCA"/>
      </w:pPr>
    </w:p>
    <w:p w14:paraId="1755B91D" w14:textId="77777777" w:rsidR="00810588" w:rsidRPr="001C7EA8" w:rsidRDefault="00810588" w:rsidP="001C7EA8">
      <w:pPr>
        <w:tabs>
          <w:tab w:val="left" w:pos="567"/>
        </w:tabs>
        <w:spacing w:line="260" w:lineRule="exact"/>
        <w:rPr>
          <w:snapToGrid w:val="0"/>
          <w:sz w:val="22"/>
          <w:szCs w:val="22"/>
          <w:u w:val="single"/>
        </w:rPr>
      </w:pPr>
      <w:r w:rsidRPr="001C7EA8">
        <w:rPr>
          <w:snapToGrid w:val="0"/>
          <w:sz w:val="22"/>
          <w:szCs w:val="22"/>
          <w:u w:val="single"/>
        </w:rPr>
        <w:t>Pasiskirstymas</w:t>
      </w:r>
    </w:p>
    <w:p w14:paraId="4EAB5551" w14:textId="77777777" w:rsidR="00810588" w:rsidRPr="0049784A" w:rsidRDefault="00810588" w:rsidP="00961ABE">
      <w:pPr>
        <w:pStyle w:val="BTEMEASMCA"/>
      </w:pPr>
      <w:r w:rsidRPr="0049784A">
        <w:t>Su kraujo plazmos baltymais susijungia apie 99</w:t>
      </w:r>
      <w:r w:rsidR="0008494F">
        <w:t> </w:t>
      </w:r>
      <w:r w:rsidRPr="0049784A">
        <w:t xml:space="preserve">%. </w:t>
      </w:r>
    </w:p>
    <w:p w14:paraId="1DF4DEB7" w14:textId="77777777" w:rsidR="00810588" w:rsidRPr="0049784A" w:rsidRDefault="00810588" w:rsidP="00961ABE">
      <w:pPr>
        <w:pStyle w:val="BTEMEASMCA"/>
      </w:pPr>
    </w:p>
    <w:p w14:paraId="5610E799" w14:textId="77777777" w:rsidR="00810588" w:rsidRPr="001C7EA8" w:rsidRDefault="00810588" w:rsidP="001C7EA8">
      <w:pPr>
        <w:tabs>
          <w:tab w:val="left" w:pos="567"/>
        </w:tabs>
        <w:spacing w:line="260" w:lineRule="exact"/>
        <w:rPr>
          <w:snapToGrid w:val="0"/>
          <w:sz w:val="22"/>
          <w:szCs w:val="22"/>
          <w:u w:val="single"/>
        </w:rPr>
      </w:pPr>
      <w:r w:rsidRPr="001C7EA8">
        <w:rPr>
          <w:snapToGrid w:val="0"/>
          <w:sz w:val="22"/>
          <w:szCs w:val="22"/>
          <w:u w:val="single"/>
        </w:rPr>
        <w:t>Biotransformacija</w:t>
      </w:r>
    </w:p>
    <w:p w14:paraId="6191BF9B" w14:textId="77777777" w:rsidR="00810588" w:rsidRPr="0049784A" w:rsidRDefault="00810588" w:rsidP="00961ABE">
      <w:pPr>
        <w:pStyle w:val="BTEMEASMCA"/>
      </w:pPr>
      <w:r w:rsidRPr="0049784A">
        <w:t>Ibuprofenas metabolizuojamas kepenyse (hidroksilinimas, karboksilinimas).</w:t>
      </w:r>
    </w:p>
    <w:p w14:paraId="2F709425" w14:textId="77777777" w:rsidR="00810588" w:rsidRPr="0049784A" w:rsidRDefault="00810588" w:rsidP="00961ABE">
      <w:pPr>
        <w:pStyle w:val="BTEMEASMCA"/>
      </w:pPr>
    </w:p>
    <w:p w14:paraId="0CF02C6E" w14:textId="77777777" w:rsidR="00810588" w:rsidRPr="001C7EA8" w:rsidRDefault="00810588" w:rsidP="001C7EA8">
      <w:pPr>
        <w:tabs>
          <w:tab w:val="left" w:pos="567"/>
        </w:tabs>
        <w:spacing w:line="260" w:lineRule="exact"/>
        <w:rPr>
          <w:snapToGrid w:val="0"/>
          <w:sz w:val="22"/>
          <w:szCs w:val="22"/>
          <w:u w:val="single"/>
        </w:rPr>
      </w:pPr>
      <w:r w:rsidRPr="001C7EA8">
        <w:rPr>
          <w:snapToGrid w:val="0"/>
          <w:sz w:val="22"/>
          <w:szCs w:val="22"/>
          <w:u w:val="single"/>
        </w:rPr>
        <w:t>Eliminacija</w:t>
      </w:r>
    </w:p>
    <w:p w14:paraId="74E53B65" w14:textId="77777777" w:rsidR="00810588" w:rsidRPr="0049784A" w:rsidRDefault="00810588" w:rsidP="00961ABE">
      <w:pPr>
        <w:pStyle w:val="BTEMEASMCA"/>
      </w:pPr>
      <w:r w:rsidRPr="0049784A">
        <w:t>Farmakologiniu požiūriu neveiklūs metabolitai visiškai išsiskiria iš organizmo, daugiausia (90</w:t>
      </w:r>
      <w:r w:rsidR="0008494F">
        <w:t> </w:t>
      </w:r>
      <w:r w:rsidRPr="0049784A">
        <w:t>%) pro inkstus ir su tulžimi. Pusinės eliminacijos laikas sveikų asmenų ir sergančių</w:t>
      </w:r>
      <w:r w:rsidR="0008494F">
        <w:t>jų</w:t>
      </w:r>
      <w:r w:rsidRPr="0049784A">
        <w:t xml:space="preserve"> kepenų arba inkstų ligomis </w:t>
      </w:r>
      <w:r w:rsidR="0008494F">
        <w:t xml:space="preserve">organizme </w:t>
      </w:r>
      <w:r w:rsidRPr="0049784A">
        <w:t>yra 1,8</w:t>
      </w:r>
      <w:r w:rsidR="0008494F">
        <w:t>–</w:t>
      </w:r>
      <w:r w:rsidRPr="0049784A">
        <w:t>3,5</w:t>
      </w:r>
      <w:r w:rsidR="0008494F">
        <w:t> </w:t>
      </w:r>
      <w:r w:rsidRPr="0049784A">
        <w:t>valandos.</w:t>
      </w:r>
    </w:p>
    <w:p w14:paraId="19247DD1" w14:textId="77777777" w:rsidR="00810588" w:rsidRPr="0049784A" w:rsidRDefault="00810588" w:rsidP="00961ABE">
      <w:pPr>
        <w:pStyle w:val="BTEMEASMCA"/>
      </w:pPr>
    </w:p>
    <w:p w14:paraId="27FB7299" w14:textId="77777777" w:rsidR="00810588" w:rsidRPr="001C7EA8" w:rsidRDefault="00810588" w:rsidP="001C7EA8">
      <w:pPr>
        <w:tabs>
          <w:tab w:val="left" w:pos="567"/>
        </w:tabs>
        <w:spacing w:line="260" w:lineRule="exact"/>
        <w:rPr>
          <w:snapToGrid w:val="0"/>
          <w:sz w:val="22"/>
          <w:szCs w:val="22"/>
          <w:u w:val="single"/>
        </w:rPr>
      </w:pPr>
      <w:r w:rsidRPr="001C7EA8">
        <w:rPr>
          <w:snapToGrid w:val="0"/>
          <w:sz w:val="22"/>
          <w:szCs w:val="22"/>
          <w:u w:val="single"/>
        </w:rPr>
        <w:t>Sutrikusi inkstų funkcija</w:t>
      </w:r>
    </w:p>
    <w:p w14:paraId="74682FD8" w14:textId="77777777" w:rsidR="00810588" w:rsidRPr="0049784A" w:rsidRDefault="00810588" w:rsidP="00961ABE">
      <w:pPr>
        <w:pStyle w:val="BTEMEASMCA"/>
      </w:pPr>
      <w:r w:rsidRPr="0049784A">
        <w:t>Pacientams, kurių inkstų veiklos sutrikimas nedidelis, nustatytas padidėjęs nesujungto (S)</w:t>
      </w:r>
      <w:r w:rsidR="0008494F">
        <w:t xml:space="preserve"> </w:t>
      </w:r>
      <w:r w:rsidRPr="0049784A">
        <w:t>ibuprofeno kiekis, didesnė (S)</w:t>
      </w:r>
      <w:r w:rsidR="0008494F">
        <w:t xml:space="preserve"> </w:t>
      </w:r>
      <w:r w:rsidRPr="0049784A">
        <w:t xml:space="preserve">ibuprofeno enantiomero </w:t>
      </w:r>
      <w:r w:rsidRPr="001C7EA8">
        <w:rPr>
          <w:i/>
          <w:iCs/>
        </w:rPr>
        <w:t>AUC</w:t>
      </w:r>
      <w:r w:rsidRPr="0049784A">
        <w:t xml:space="preserve"> ir didesnis enantiomerų (S/R) santykis</w:t>
      </w:r>
      <w:r w:rsidR="0008494F">
        <w:t>,</w:t>
      </w:r>
      <w:r w:rsidRPr="0049784A">
        <w:t xml:space="preserve"> palyginti su sveika kontroline grupe.</w:t>
      </w:r>
    </w:p>
    <w:p w14:paraId="5C00709F" w14:textId="77777777" w:rsidR="00810588" w:rsidRPr="0049784A" w:rsidRDefault="00810588" w:rsidP="00961ABE">
      <w:pPr>
        <w:pStyle w:val="BTEMEASMCA"/>
      </w:pPr>
    </w:p>
    <w:p w14:paraId="17ED670B" w14:textId="77777777" w:rsidR="00810588" w:rsidRPr="001C7EA8" w:rsidRDefault="00810588" w:rsidP="00961ABE">
      <w:pPr>
        <w:pStyle w:val="BTEMEASMCA"/>
      </w:pPr>
      <w:r w:rsidRPr="00B10001">
        <w:t xml:space="preserve">Dializuojamiems pacientams, kurie </w:t>
      </w:r>
      <w:r w:rsidRPr="0028084D">
        <w:t>serga galutinės stadijos inkstų liga, vidutinė laisvojo ibuprofeno frakcija sudarė apie 3</w:t>
      </w:r>
      <w:r w:rsidR="0008494F" w:rsidRPr="0028084D">
        <w:t> </w:t>
      </w:r>
      <w:r w:rsidRPr="00D55CFF">
        <w:t>% palyginti su 1</w:t>
      </w:r>
      <w:r w:rsidR="0008494F" w:rsidRPr="00B72744">
        <w:t> </w:t>
      </w:r>
      <w:r w:rsidRPr="00404DD6">
        <w:t>%, nustatytu sveikiems savanoriams. Sunk</w:t>
      </w:r>
      <w:r w:rsidR="0008494F" w:rsidRPr="00454F4A">
        <w:t>a</w:t>
      </w:r>
      <w:r w:rsidRPr="00454F4A">
        <w:t xml:space="preserve">us inkstų funkcijos </w:t>
      </w:r>
      <w:r w:rsidR="0008494F" w:rsidRPr="001C7EA8">
        <w:t xml:space="preserve">sutrikimo atveju, </w:t>
      </w:r>
      <w:r w:rsidRPr="001C7EA8">
        <w:t>ibuprofeno metabolit</w:t>
      </w:r>
      <w:r w:rsidR="0008494F" w:rsidRPr="001C7EA8">
        <w:t>ai</w:t>
      </w:r>
      <w:r w:rsidRPr="001C7EA8">
        <w:t xml:space="preserve"> </w:t>
      </w:r>
      <w:r w:rsidR="0008494F" w:rsidRPr="001C7EA8">
        <w:t xml:space="preserve">gali </w:t>
      </w:r>
      <w:r w:rsidRPr="001C7EA8">
        <w:t>kaup</w:t>
      </w:r>
      <w:r w:rsidR="0008494F" w:rsidRPr="001C7EA8">
        <w:t>tis</w:t>
      </w:r>
      <w:r w:rsidRPr="001C7EA8">
        <w:t xml:space="preserve"> organizme.</w:t>
      </w:r>
      <w:r w:rsidR="0008494F" w:rsidRPr="001C7EA8">
        <w:t xml:space="preserve"> </w:t>
      </w:r>
      <w:r w:rsidRPr="001C7EA8">
        <w:t>Šio poveikio reikšmė neaiški. Hemodializės būdu metabolitai gali būti pašalinami (žr. 4.2, 4.3 ir 4.4</w:t>
      </w:r>
      <w:r w:rsidR="0008494F" w:rsidRPr="001C7EA8">
        <w:t> </w:t>
      </w:r>
      <w:r w:rsidRPr="001C7EA8">
        <w:t>skyrius).</w:t>
      </w:r>
    </w:p>
    <w:p w14:paraId="0996DE53" w14:textId="77777777" w:rsidR="00810588" w:rsidRPr="001C7EA8" w:rsidRDefault="00810588" w:rsidP="00961ABE">
      <w:pPr>
        <w:pStyle w:val="BTEMEASMCA"/>
      </w:pPr>
    </w:p>
    <w:p w14:paraId="7BDBDB02" w14:textId="77777777" w:rsidR="00810588" w:rsidRPr="00B10001" w:rsidRDefault="00810588" w:rsidP="001C7EA8">
      <w:pPr>
        <w:tabs>
          <w:tab w:val="left" w:pos="567"/>
        </w:tabs>
        <w:spacing w:line="260" w:lineRule="exact"/>
      </w:pPr>
      <w:r w:rsidRPr="001C7EA8">
        <w:rPr>
          <w:snapToGrid w:val="0"/>
          <w:sz w:val="22"/>
          <w:szCs w:val="22"/>
          <w:u w:val="single"/>
        </w:rPr>
        <w:t>Sutrikusi kepenų funkcija</w:t>
      </w:r>
    </w:p>
    <w:p w14:paraId="3C6DD928" w14:textId="77777777" w:rsidR="00810588" w:rsidRPr="00404DD6" w:rsidRDefault="00810588" w:rsidP="00961ABE">
      <w:pPr>
        <w:pStyle w:val="BTEMEASMCA"/>
      </w:pPr>
      <w:r w:rsidRPr="00B10001">
        <w:t>Sergantiems kepenų ciroze pacientams, kurių kepenų paž</w:t>
      </w:r>
      <w:r w:rsidR="0008494F" w:rsidRPr="0028084D">
        <w:t>aida</w:t>
      </w:r>
      <w:r w:rsidRPr="00081F37">
        <w:t xml:space="preserve"> yr</w:t>
      </w:r>
      <w:r w:rsidRPr="00D55CFF">
        <w:t>a vidutinio sunkumo (6</w:t>
      </w:r>
      <w:r w:rsidR="0008494F" w:rsidRPr="00B72744">
        <w:t>–</w:t>
      </w:r>
      <w:r w:rsidRPr="00404DD6">
        <w:t>10</w:t>
      </w:r>
      <w:r w:rsidR="0008494F" w:rsidRPr="00454F4A">
        <w:t> </w:t>
      </w:r>
      <w:r w:rsidRPr="00454F4A">
        <w:t xml:space="preserve">balų pagal </w:t>
      </w:r>
      <w:r w:rsidRPr="001C7EA8">
        <w:rPr>
          <w:i/>
        </w:rPr>
        <w:t>Child-Pugh</w:t>
      </w:r>
      <w:r w:rsidRPr="001C7EA8">
        <w:t xml:space="preserve"> klasifikaciją), gydomiems raceminiu ibuprofenu, nustatytas pusinės eliminacijos laikas buvo </w:t>
      </w:r>
      <w:r w:rsidR="00652440" w:rsidRPr="001C7EA8">
        <w:t xml:space="preserve">vidutiniškai </w:t>
      </w:r>
      <w:r w:rsidRPr="001C7EA8">
        <w:t xml:space="preserve">du kartus ilgesnis, enantiomerų </w:t>
      </w:r>
      <w:r w:rsidRPr="001C7EA8">
        <w:rPr>
          <w:i/>
          <w:iCs/>
        </w:rPr>
        <w:t>AUC</w:t>
      </w:r>
      <w:r w:rsidRPr="00B10001">
        <w:t xml:space="preserve"> santykis (S/R) buvo reikšmingai mažesnis</w:t>
      </w:r>
      <w:r w:rsidR="00652440" w:rsidRPr="00B10001">
        <w:t>,</w:t>
      </w:r>
      <w:r w:rsidRPr="00B10001">
        <w:t xml:space="preserve"> palyginti su sveikais kontrolinės grupės asmenimis; tai leidžia daryti prielaidą, kad sutriko metabolinis (R)</w:t>
      </w:r>
      <w:r w:rsidR="0008494F" w:rsidRPr="0028084D">
        <w:t> </w:t>
      </w:r>
      <w:r w:rsidRPr="00D55CFF">
        <w:t>ibuprofeno virsmas aktyviu (S)-enantiomeru (žr. 4.2. 4.3 ir 4.4</w:t>
      </w:r>
      <w:r w:rsidR="00652440" w:rsidRPr="00B72744">
        <w:t> </w:t>
      </w:r>
      <w:r w:rsidRPr="00404DD6">
        <w:t>skyrius).</w:t>
      </w:r>
    </w:p>
    <w:p w14:paraId="5D30B011" w14:textId="77777777" w:rsidR="00810588" w:rsidRPr="00454F4A" w:rsidRDefault="00810588" w:rsidP="00810588">
      <w:pPr>
        <w:tabs>
          <w:tab w:val="left" w:pos="567"/>
        </w:tabs>
        <w:spacing w:line="260" w:lineRule="exact"/>
        <w:rPr>
          <w:sz w:val="22"/>
          <w:szCs w:val="22"/>
        </w:rPr>
      </w:pPr>
    </w:p>
    <w:p w14:paraId="2FDF6287" w14:textId="77777777" w:rsidR="00810588" w:rsidRPr="00454F4A" w:rsidRDefault="00810588" w:rsidP="00810588">
      <w:pPr>
        <w:tabs>
          <w:tab w:val="left" w:pos="567"/>
        </w:tabs>
        <w:spacing w:line="260" w:lineRule="exact"/>
        <w:rPr>
          <w:snapToGrid w:val="0"/>
          <w:sz w:val="22"/>
          <w:szCs w:val="22"/>
          <w:u w:val="single"/>
        </w:rPr>
      </w:pPr>
      <w:r w:rsidRPr="00454F4A">
        <w:rPr>
          <w:snapToGrid w:val="0"/>
          <w:sz w:val="22"/>
          <w:szCs w:val="22"/>
          <w:u w:val="single"/>
        </w:rPr>
        <w:t>Tiesinis / netiesinis pobūdis</w:t>
      </w:r>
    </w:p>
    <w:p w14:paraId="27D3B388" w14:textId="77777777" w:rsidR="00810588" w:rsidRPr="001C7EA8" w:rsidRDefault="00810588" w:rsidP="00810588">
      <w:pPr>
        <w:tabs>
          <w:tab w:val="left" w:pos="567"/>
        </w:tabs>
        <w:spacing w:line="260" w:lineRule="exact"/>
        <w:rPr>
          <w:snapToGrid w:val="0"/>
          <w:sz w:val="22"/>
          <w:szCs w:val="22"/>
        </w:rPr>
      </w:pPr>
      <w:r w:rsidRPr="001C7EA8">
        <w:rPr>
          <w:snapToGrid w:val="0"/>
          <w:sz w:val="22"/>
          <w:szCs w:val="22"/>
        </w:rPr>
        <w:t>Vartojant 200-400</w:t>
      </w:r>
      <w:r w:rsidR="00652440" w:rsidRPr="001C7EA8">
        <w:rPr>
          <w:snapToGrid w:val="0"/>
          <w:sz w:val="22"/>
          <w:szCs w:val="22"/>
        </w:rPr>
        <w:t> </w:t>
      </w:r>
      <w:r w:rsidRPr="001C7EA8">
        <w:rPr>
          <w:snapToGrid w:val="0"/>
          <w:sz w:val="22"/>
          <w:szCs w:val="22"/>
        </w:rPr>
        <w:t xml:space="preserve">mg </w:t>
      </w:r>
      <w:r w:rsidR="00652440" w:rsidRPr="001C7EA8">
        <w:rPr>
          <w:snapToGrid w:val="0"/>
          <w:sz w:val="22"/>
          <w:szCs w:val="22"/>
        </w:rPr>
        <w:t xml:space="preserve">ibuprofeno </w:t>
      </w:r>
      <w:r w:rsidRPr="001C7EA8">
        <w:rPr>
          <w:snapToGrid w:val="0"/>
          <w:sz w:val="22"/>
          <w:szCs w:val="22"/>
        </w:rPr>
        <w:t>dozes</w:t>
      </w:r>
      <w:r w:rsidR="00652440" w:rsidRPr="001C7EA8">
        <w:rPr>
          <w:snapToGrid w:val="0"/>
          <w:sz w:val="22"/>
          <w:szCs w:val="22"/>
        </w:rPr>
        <w:t>,</w:t>
      </w:r>
      <w:r w:rsidRPr="001C7EA8">
        <w:rPr>
          <w:snapToGrid w:val="0"/>
          <w:sz w:val="22"/>
          <w:szCs w:val="22"/>
        </w:rPr>
        <w:t xml:space="preserve"> pasireiškia tiesinė kinetika. Vartojant didesnes dozes</w:t>
      </w:r>
      <w:r w:rsidR="00652440" w:rsidRPr="001C7EA8">
        <w:rPr>
          <w:snapToGrid w:val="0"/>
          <w:sz w:val="22"/>
          <w:szCs w:val="22"/>
        </w:rPr>
        <w:t>,</w:t>
      </w:r>
      <w:r w:rsidRPr="001C7EA8">
        <w:rPr>
          <w:snapToGrid w:val="0"/>
          <w:sz w:val="22"/>
          <w:szCs w:val="22"/>
        </w:rPr>
        <w:t xml:space="preserve"> vaisto kinetika </w:t>
      </w:r>
      <w:r w:rsidR="00652440" w:rsidRPr="001C7EA8">
        <w:rPr>
          <w:snapToGrid w:val="0"/>
          <w:sz w:val="22"/>
          <w:szCs w:val="22"/>
        </w:rPr>
        <w:t xml:space="preserve">yra </w:t>
      </w:r>
      <w:r w:rsidRPr="001C7EA8">
        <w:rPr>
          <w:snapToGrid w:val="0"/>
          <w:sz w:val="22"/>
          <w:szCs w:val="22"/>
        </w:rPr>
        <w:t xml:space="preserve">netiesinė. </w:t>
      </w:r>
    </w:p>
    <w:p w14:paraId="7F9B1DC0" w14:textId="77777777" w:rsidR="00810588" w:rsidRPr="001C7EA8" w:rsidRDefault="00810588" w:rsidP="00961ABE">
      <w:pPr>
        <w:pStyle w:val="BTEMEASMCA"/>
      </w:pPr>
    </w:p>
    <w:p w14:paraId="7CD15B89" w14:textId="2ED132A7" w:rsidR="00810588" w:rsidRPr="001C7EA8" w:rsidRDefault="00810588" w:rsidP="00810588">
      <w:pPr>
        <w:pStyle w:val="PI-2EMEASMCA"/>
      </w:pPr>
      <w:bookmarkStart w:id="37" w:name="_Toc129243114"/>
      <w:bookmarkStart w:id="38" w:name="_Toc129243239"/>
      <w:r w:rsidRPr="001C7EA8">
        <w:t>5.3</w:t>
      </w:r>
      <w:r w:rsidRPr="001C7EA8">
        <w:tab/>
        <w:t>Ikiklinikinių saugumo tyrimų duomenys</w:t>
      </w:r>
      <w:bookmarkEnd w:id="37"/>
      <w:bookmarkEnd w:id="38"/>
    </w:p>
    <w:p w14:paraId="06B1A2AA" w14:textId="77777777" w:rsidR="00810588" w:rsidRPr="001C7EA8" w:rsidRDefault="00810588" w:rsidP="00810588">
      <w:pPr>
        <w:pStyle w:val="Komentarotekstas"/>
        <w:rPr>
          <w:sz w:val="22"/>
          <w:szCs w:val="22"/>
        </w:rPr>
      </w:pPr>
    </w:p>
    <w:p w14:paraId="67BA0C07" w14:textId="77777777" w:rsidR="00810588" w:rsidRPr="001C7EA8" w:rsidRDefault="00325EED" w:rsidP="00961ABE">
      <w:pPr>
        <w:pStyle w:val="BTEMEASMCA"/>
      </w:pPr>
      <w:r w:rsidRPr="001C7EA8">
        <w:t>P</w:t>
      </w:r>
      <w:r w:rsidR="00810588" w:rsidRPr="001C7EA8">
        <w:t>oūmi</w:t>
      </w:r>
      <w:r w:rsidRPr="001C7EA8">
        <w:t>s</w:t>
      </w:r>
      <w:r w:rsidR="00810588" w:rsidRPr="001C7EA8">
        <w:t xml:space="preserve"> ir </w:t>
      </w:r>
      <w:r w:rsidRPr="001C7EA8">
        <w:t xml:space="preserve">lėtinis ibuprofeno </w:t>
      </w:r>
      <w:r w:rsidR="00810588" w:rsidRPr="001C7EA8">
        <w:t>toksini</w:t>
      </w:r>
      <w:r w:rsidRPr="001C7EA8">
        <w:t>s</w:t>
      </w:r>
      <w:r w:rsidR="00810588" w:rsidRPr="001C7EA8">
        <w:t xml:space="preserve"> poveiki</w:t>
      </w:r>
      <w:r w:rsidRPr="001C7EA8">
        <w:t>s</w:t>
      </w:r>
      <w:r w:rsidR="00810588" w:rsidRPr="001C7EA8">
        <w:t xml:space="preserve"> </w:t>
      </w:r>
      <w:r w:rsidRPr="001C7EA8">
        <w:t xml:space="preserve">tyrimuose su gyvūnais </w:t>
      </w:r>
      <w:r w:rsidR="00810588" w:rsidRPr="001C7EA8">
        <w:t xml:space="preserve">dažniausiai </w:t>
      </w:r>
      <w:r w:rsidRPr="001C7EA8">
        <w:t>pasireiškė</w:t>
      </w:r>
      <w:r w:rsidR="00810588" w:rsidRPr="001C7EA8">
        <w:t xml:space="preserve"> virškinimo trakto paž</w:t>
      </w:r>
      <w:r w:rsidRPr="001C7EA8">
        <w:t>aida</w:t>
      </w:r>
      <w:r w:rsidR="00810588" w:rsidRPr="001C7EA8">
        <w:t xml:space="preserve"> ir opėjimu.</w:t>
      </w:r>
    </w:p>
    <w:p w14:paraId="676C5231" w14:textId="77777777" w:rsidR="00325EED" w:rsidRPr="001C7EA8" w:rsidRDefault="00325EED" w:rsidP="00961ABE">
      <w:pPr>
        <w:pStyle w:val="BTEMEASMCA"/>
      </w:pPr>
    </w:p>
    <w:p w14:paraId="4199FFFC" w14:textId="77777777" w:rsidR="00810588" w:rsidRPr="001C7EA8" w:rsidRDefault="00994A96" w:rsidP="00961ABE">
      <w:pPr>
        <w:pStyle w:val="BTEMEASMCA"/>
      </w:pPr>
      <w:r w:rsidRPr="001C7EA8">
        <w:t>Kliniškai reikšmingo i</w:t>
      </w:r>
      <w:r w:rsidR="00810588" w:rsidRPr="001C7EA8">
        <w:t xml:space="preserve">buprofeno mutageninio poveikio </w:t>
      </w:r>
      <w:r w:rsidRPr="001C7EA8">
        <w:t xml:space="preserve">tyrimuose </w:t>
      </w:r>
      <w:r w:rsidR="00810588" w:rsidRPr="001C7EA8">
        <w:rPr>
          <w:i/>
        </w:rPr>
        <w:t>in vitro</w:t>
      </w:r>
      <w:r w:rsidR="00810588" w:rsidRPr="001C7EA8">
        <w:t xml:space="preserve"> ir </w:t>
      </w:r>
      <w:r w:rsidR="00810588" w:rsidRPr="001C7EA8">
        <w:rPr>
          <w:i/>
        </w:rPr>
        <w:t>in vivo</w:t>
      </w:r>
      <w:r w:rsidR="00810588" w:rsidRPr="001C7EA8">
        <w:t xml:space="preserve"> nestebėta. Tyrimais su žiurkėmis ir pelėmis kancerogeninio </w:t>
      </w:r>
      <w:r w:rsidRPr="001C7EA8">
        <w:t xml:space="preserve">ibuprofeno </w:t>
      </w:r>
      <w:r w:rsidR="00810588" w:rsidRPr="001C7EA8">
        <w:t xml:space="preserve">poveikio nenustatyta. </w:t>
      </w:r>
    </w:p>
    <w:p w14:paraId="4BFE4CC0" w14:textId="77777777" w:rsidR="00994A96" w:rsidRPr="001C7EA8" w:rsidRDefault="00994A96" w:rsidP="00961ABE">
      <w:pPr>
        <w:pStyle w:val="BTEMEASMCA"/>
      </w:pPr>
    </w:p>
    <w:p w14:paraId="75D3324C" w14:textId="77777777" w:rsidR="00810588" w:rsidRPr="001C7EA8" w:rsidRDefault="00810588" w:rsidP="00961ABE">
      <w:pPr>
        <w:pStyle w:val="BTEMEASMCA"/>
      </w:pPr>
      <w:r w:rsidRPr="001C7EA8">
        <w:t xml:space="preserve">Ibuprofenas </w:t>
      </w:r>
      <w:r w:rsidR="00F23ED0" w:rsidRPr="001C7EA8">
        <w:t xml:space="preserve">slopino </w:t>
      </w:r>
      <w:r w:rsidRPr="001C7EA8">
        <w:t>triušių patel</w:t>
      </w:r>
      <w:r w:rsidR="00F23ED0" w:rsidRPr="001C7EA8">
        <w:t>ių</w:t>
      </w:r>
      <w:r w:rsidRPr="001C7EA8">
        <w:t xml:space="preserve"> ovuliaciją </w:t>
      </w:r>
      <w:r w:rsidR="00F23ED0" w:rsidRPr="001C7EA8">
        <w:t xml:space="preserve">ir sutrikdė implantaciją </w:t>
      </w:r>
      <w:r w:rsidRPr="001C7EA8">
        <w:t>įvairių rūšių gyvūnams (triušiams, žiurkėms, pelėms). Tyrimais su žiurkėmis ir triušiais nustatyta, kad ibuprofeno prasiskverbia pro placentą. Kai vaikingai žiurkių patelei buvo skiriamos toksinės preparato dozės, pad</w:t>
      </w:r>
      <w:r w:rsidR="00F23ED0" w:rsidRPr="001C7EA8">
        <w:t>ažn</w:t>
      </w:r>
      <w:r w:rsidRPr="001C7EA8">
        <w:t>ėjo raidos defekt</w:t>
      </w:r>
      <w:r w:rsidR="00F23ED0" w:rsidRPr="001C7EA8">
        <w:t>ai</w:t>
      </w:r>
      <w:r w:rsidRPr="001C7EA8">
        <w:t xml:space="preserve"> (pvz., širdies skilvelių pertvaros defektas).</w:t>
      </w:r>
    </w:p>
    <w:p w14:paraId="423D7190" w14:textId="77777777" w:rsidR="00F23ED0" w:rsidRPr="001C7EA8" w:rsidRDefault="00F23ED0" w:rsidP="00961ABE">
      <w:pPr>
        <w:pStyle w:val="BTEMEASMCA"/>
      </w:pPr>
    </w:p>
    <w:p w14:paraId="4A3A8724" w14:textId="77777777" w:rsidR="00F23ED0" w:rsidRPr="001C7EA8" w:rsidRDefault="00F23ED0" w:rsidP="001C7EA8">
      <w:pPr>
        <w:tabs>
          <w:tab w:val="left" w:pos="540"/>
          <w:tab w:val="left" w:pos="1276"/>
        </w:tabs>
        <w:rPr>
          <w:noProof/>
          <w:sz w:val="22"/>
          <w:szCs w:val="22"/>
        </w:rPr>
      </w:pPr>
      <w:r w:rsidRPr="001C7EA8">
        <w:rPr>
          <w:noProof/>
          <w:sz w:val="22"/>
          <w:szCs w:val="22"/>
        </w:rPr>
        <w:t xml:space="preserve">Ibuprofenas kelia </w:t>
      </w:r>
      <w:r w:rsidRPr="001C7EA8">
        <w:rPr>
          <w:sz w:val="22"/>
          <w:szCs w:val="22"/>
        </w:rPr>
        <w:t>pavojų vandens aplinkai (žr. 6.6 skyrių).</w:t>
      </w:r>
    </w:p>
    <w:p w14:paraId="425F4426" w14:textId="77777777" w:rsidR="00810588" w:rsidRPr="00B10001" w:rsidRDefault="00810588" w:rsidP="00961ABE">
      <w:pPr>
        <w:pStyle w:val="BTEMEASMCA"/>
      </w:pPr>
    </w:p>
    <w:p w14:paraId="5BC63800" w14:textId="77777777" w:rsidR="00810588" w:rsidRPr="00B10001" w:rsidRDefault="00810588" w:rsidP="00961ABE">
      <w:pPr>
        <w:pStyle w:val="BTEMEASMCA"/>
      </w:pPr>
    </w:p>
    <w:p w14:paraId="5E5F3BCE" w14:textId="1BB7A158" w:rsidR="00810588" w:rsidRPr="0028084D" w:rsidRDefault="00810588" w:rsidP="00810588">
      <w:pPr>
        <w:pStyle w:val="PI-1EMEASMCA"/>
      </w:pPr>
      <w:bookmarkStart w:id="39" w:name="_Toc129243115"/>
      <w:bookmarkStart w:id="40" w:name="_Toc129243240"/>
      <w:r w:rsidRPr="0028084D">
        <w:t>6.</w:t>
      </w:r>
      <w:r w:rsidRPr="0028084D">
        <w:tab/>
        <w:t>FARMACINĖ INFORMACIJA</w:t>
      </w:r>
      <w:bookmarkEnd w:id="39"/>
      <w:bookmarkEnd w:id="40"/>
    </w:p>
    <w:p w14:paraId="06862595" w14:textId="77777777" w:rsidR="00810588" w:rsidRPr="0028084D" w:rsidRDefault="00810588" w:rsidP="00961ABE">
      <w:pPr>
        <w:pStyle w:val="BTEMEASMCA"/>
      </w:pPr>
    </w:p>
    <w:p w14:paraId="635C6D24" w14:textId="07715BE3" w:rsidR="00810588" w:rsidRPr="00D55CFF" w:rsidRDefault="00810588" w:rsidP="00810588">
      <w:pPr>
        <w:pStyle w:val="PI-2EMEASMCA"/>
      </w:pPr>
      <w:bookmarkStart w:id="41" w:name="_Toc129243116"/>
      <w:bookmarkStart w:id="42" w:name="_Toc129243241"/>
      <w:r w:rsidRPr="00D55CFF">
        <w:t>6.1</w:t>
      </w:r>
      <w:r w:rsidRPr="00D55CFF">
        <w:tab/>
        <w:t>Pagalbinių medžiagų sąrašas</w:t>
      </w:r>
      <w:bookmarkEnd w:id="41"/>
      <w:bookmarkEnd w:id="42"/>
    </w:p>
    <w:p w14:paraId="6BD3D7C4" w14:textId="77777777" w:rsidR="00810588" w:rsidRPr="00B72744" w:rsidRDefault="00810588" w:rsidP="00810588">
      <w:pPr>
        <w:pStyle w:val="BodyTextAfter0"/>
        <w:rPr>
          <w:i/>
        </w:rPr>
      </w:pPr>
    </w:p>
    <w:p w14:paraId="3909644D" w14:textId="77777777" w:rsidR="00810588" w:rsidRPr="00404DD6" w:rsidRDefault="00810588" w:rsidP="00961ABE">
      <w:pPr>
        <w:pStyle w:val="BTEMEASMCA"/>
      </w:pPr>
      <w:r w:rsidRPr="00404DD6">
        <w:t>Natrio benzoatas (E211)</w:t>
      </w:r>
    </w:p>
    <w:p w14:paraId="3859BF9B" w14:textId="77777777" w:rsidR="00810588" w:rsidRPr="00454F4A" w:rsidRDefault="00810588" w:rsidP="00961ABE">
      <w:pPr>
        <w:pStyle w:val="BTEMEASMCA"/>
      </w:pPr>
      <w:r w:rsidRPr="00454F4A">
        <w:t>Bevandenė citrinų rūgštis</w:t>
      </w:r>
    </w:p>
    <w:p w14:paraId="66186AC8" w14:textId="77777777" w:rsidR="00810588" w:rsidRPr="00454F4A" w:rsidRDefault="00810588" w:rsidP="00961ABE">
      <w:pPr>
        <w:pStyle w:val="BTEMEASMCA"/>
      </w:pPr>
      <w:r w:rsidRPr="00454F4A">
        <w:t>Natrio citratas</w:t>
      </w:r>
    </w:p>
    <w:p w14:paraId="51C573D1" w14:textId="77777777" w:rsidR="00810588" w:rsidRPr="001C7EA8" w:rsidRDefault="00810588" w:rsidP="00961ABE">
      <w:pPr>
        <w:pStyle w:val="BTEMEASMCA"/>
      </w:pPr>
      <w:r w:rsidRPr="001C7EA8">
        <w:t>Sacharino natrio druska</w:t>
      </w:r>
    </w:p>
    <w:p w14:paraId="1EF8E7C1" w14:textId="77777777" w:rsidR="00810588" w:rsidRPr="001C7EA8" w:rsidRDefault="00810588" w:rsidP="00961ABE">
      <w:pPr>
        <w:pStyle w:val="BTEMEASMCA"/>
      </w:pPr>
      <w:r w:rsidRPr="001C7EA8">
        <w:t>Natrio chloridas</w:t>
      </w:r>
    </w:p>
    <w:p w14:paraId="4DDF8DE3" w14:textId="77777777" w:rsidR="00810588" w:rsidRPr="001C7EA8" w:rsidRDefault="00810588" w:rsidP="00961ABE">
      <w:pPr>
        <w:pStyle w:val="BTEMEASMCA"/>
      </w:pPr>
      <w:r w:rsidRPr="001C7EA8">
        <w:t>Hipromeliozė</w:t>
      </w:r>
    </w:p>
    <w:p w14:paraId="14530ED7" w14:textId="77777777" w:rsidR="00810588" w:rsidRPr="001C7EA8" w:rsidRDefault="00810588" w:rsidP="00961ABE">
      <w:pPr>
        <w:pStyle w:val="BTEMEASMCA"/>
      </w:pPr>
      <w:r w:rsidRPr="001C7EA8">
        <w:t>Ksantano lipai</w:t>
      </w:r>
    </w:p>
    <w:p w14:paraId="516D0B9F" w14:textId="77777777" w:rsidR="00810588" w:rsidRPr="001C7EA8" w:rsidRDefault="00810588" w:rsidP="00961ABE">
      <w:pPr>
        <w:pStyle w:val="BTEMEASMCA"/>
      </w:pPr>
      <w:r w:rsidRPr="001C7EA8">
        <w:t>Skystasis maltitolis (E965)</w:t>
      </w:r>
    </w:p>
    <w:p w14:paraId="5F63B178" w14:textId="77777777" w:rsidR="00810588" w:rsidRPr="001C7EA8" w:rsidRDefault="00810588" w:rsidP="00961ABE">
      <w:pPr>
        <w:pStyle w:val="BTEMEASMCA"/>
      </w:pPr>
      <w:r w:rsidRPr="001C7EA8">
        <w:t>Glicerolis (E422)</w:t>
      </w:r>
    </w:p>
    <w:p w14:paraId="0E9C3937" w14:textId="77777777" w:rsidR="00810588" w:rsidRPr="001C7EA8" w:rsidRDefault="00810588" w:rsidP="00961ABE">
      <w:pPr>
        <w:pStyle w:val="BTEMEASMCA"/>
      </w:pPr>
      <w:r w:rsidRPr="001C7EA8">
        <w:t>Taumatinas (E957)</w:t>
      </w:r>
    </w:p>
    <w:p w14:paraId="1A4BA6AF" w14:textId="77777777" w:rsidR="00810588" w:rsidRPr="001C7EA8" w:rsidRDefault="00810588" w:rsidP="00961ABE">
      <w:pPr>
        <w:pStyle w:val="BTEMEASMCA"/>
      </w:pPr>
      <w:r w:rsidRPr="001C7EA8">
        <w:lastRenderedPageBreak/>
        <w:t>Braškių aromatinė medžiaga (natūralios aromatinės medžiagos, kukurūzų maltodekstrinas, trietilo citratas [E</w:t>
      </w:r>
      <w:r w:rsidR="00F23ED0" w:rsidRPr="001C7EA8">
        <w:t> </w:t>
      </w:r>
      <w:r w:rsidRPr="001C7EA8">
        <w:t>1505], propilenglikolis [E</w:t>
      </w:r>
      <w:r w:rsidR="00F23ED0" w:rsidRPr="001C7EA8">
        <w:t> </w:t>
      </w:r>
      <w:r w:rsidRPr="001C7EA8">
        <w:t>1520] ir benzilo alkoholis)</w:t>
      </w:r>
    </w:p>
    <w:p w14:paraId="634647C9" w14:textId="77777777" w:rsidR="00810588" w:rsidRPr="001C7EA8" w:rsidRDefault="00810588" w:rsidP="00961ABE">
      <w:pPr>
        <w:pStyle w:val="BTEMEASMCA"/>
      </w:pPr>
      <w:r w:rsidRPr="001C7EA8">
        <w:t>Išgrynintas vanduo</w:t>
      </w:r>
    </w:p>
    <w:p w14:paraId="1A3CDD69" w14:textId="77777777" w:rsidR="00810588" w:rsidRPr="001C7EA8" w:rsidRDefault="00810588" w:rsidP="00961ABE">
      <w:pPr>
        <w:pStyle w:val="BTEMEASMCA"/>
      </w:pPr>
    </w:p>
    <w:p w14:paraId="2C06D47F" w14:textId="15DEC13A" w:rsidR="00810588" w:rsidRPr="001C7EA8" w:rsidRDefault="00810588" w:rsidP="00810588">
      <w:pPr>
        <w:pStyle w:val="PI-2EMEASMCA"/>
      </w:pPr>
      <w:bookmarkStart w:id="43" w:name="_Toc129243117"/>
      <w:bookmarkStart w:id="44" w:name="_Toc129243242"/>
      <w:r w:rsidRPr="001C7EA8">
        <w:t>6.2</w:t>
      </w:r>
      <w:r w:rsidRPr="001C7EA8">
        <w:tab/>
        <w:t>Nesuderinamumas</w:t>
      </w:r>
      <w:bookmarkEnd w:id="43"/>
      <w:bookmarkEnd w:id="44"/>
    </w:p>
    <w:p w14:paraId="1D12CD54" w14:textId="77777777" w:rsidR="00810588" w:rsidRPr="001C7EA8" w:rsidRDefault="00810588" w:rsidP="00961ABE">
      <w:pPr>
        <w:pStyle w:val="BTEMEASMCA"/>
      </w:pPr>
    </w:p>
    <w:p w14:paraId="755BC40A" w14:textId="77777777" w:rsidR="00810588" w:rsidRPr="001C7EA8" w:rsidRDefault="00810588" w:rsidP="00961ABE">
      <w:pPr>
        <w:pStyle w:val="BTEMEASMCA"/>
      </w:pPr>
      <w:r w:rsidRPr="001C7EA8">
        <w:t>Duomenys nebūtini.</w:t>
      </w:r>
    </w:p>
    <w:p w14:paraId="5C7C9A22" w14:textId="77777777" w:rsidR="00810588" w:rsidRPr="001C7EA8" w:rsidRDefault="00810588" w:rsidP="00961ABE">
      <w:pPr>
        <w:pStyle w:val="BTEMEASMCA"/>
      </w:pPr>
    </w:p>
    <w:p w14:paraId="3331F6C6" w14:textId="018B14FC" w:rsidR="00810588" w:rsidRPr="001C7EA8" w:rsidRDefault="00810588" w:rsidP="00810588">
      <w:pPr>
        <w:pStyle w:val="PI-2EMEASMCA"/>
      </w:pPr>
      <w:bookmarkStart w:id="45" w:name="_Toc129243118"/>
      <w:bookmarkStart w:id="46" w:name="_Toc129243243"/>
      <w:r w:rsidRPr="001C7EA8">
        <w:t>6.3</w:t>
      </w:r>
      <w:r w:rsidRPr="001C7EA8">
        <w:tab/>
        <w:t>Tinkamumo laikas</w:t>
      </w:r>
      <w:bookmarkEnd w:id="45"/>
      <w:bookmarkEnd w:id="46"/>
    </w:p>
    <w:p w14:paraId="1ED4DD67" w14:textId="77777777" w:rsidR="00810588" w:rsidRPr="001C7EA8" w:rsidRDefault="00810588" w:rsidP="00961ABE">
      <w:pPr>
        <w:pStyle w:val="BTEMEASMCA"/>
      </w:pPr>
    </w:p>
    <w:p w14:paraId="673E793B" w14:textId="77777777" w:rsidR="00810588" w:rsidRPr="001C7EA8" w:rsidRDefault="00810588" w:rsidP="00961ABE">
      <w:pPr>
        <w:pStyle w:val="BTEMEASMCA"/>
      </w:pPr>
      <w:r w:rsidRPr="001C7EA8">
        <w:t>3 metai</w:t>
      </w:r>
    </w:p>
    <w:p w14:paraId="62BDAAD7" w14:textId="77777777" w:rsidR="00810588" w:rsidRPr="001C7EA8" w:rsidRDefault="00810588" w:rsidP="00961ABE">
      <w:pPr>
        <w:pStyle w:val="BTEMEASMCA"/>
      </w:pPr>
    </w:p>
    <w:p w14:paraId="214FF537" w14:textId="77777777" w:rsidR="00810588" w:rsidRPr="001C7EA8" w:rsidRDefault="00810588" w:rsidP="00961ABE">
      <w:pPr>
        <w:pStyle w:val="BTEMEASMCA"/>
      </w:pPr>
      <w:r w:rsidRPr="001C7EA8">
        <w:t>Pirmą kartą atidarius: 6 mėnesiai.</w:t>
      </w:r>
    </w:p>
    <w:p w14:paraId="137F032B" w14:textId="77777777" w:rsidR="00810588" w:rsidRPr="001C7EA8" w:rsidRDefault="00810588" w:rsidP="00961ABE">
      <w:pPr>
        <w:pStyle w:val="BTEMEASMCA"/>
      </w:pPr>
    </w:p>
    <w:p w14:paraId="0AA94757" w14:textId="06BBEA36" w:rsidR="00810588" w:rsidRPr="001C7EA8" w:rsidRDefault="00810588" w:rsidP="00810588">
      <w:pPr>
        <w:pStyle w:val="PI-2EMEASMCA"/>
      </w:pPr>
      <w:bookmarkStart w:id="47" w:name="_Toc129243119"/>
      <w:bookmarkStart w:id="48" w:name="_Toc129243244"/>
      <w:r w:rsidRPr="001C7EA8">
        <w:t>6.4</w:t>
      </w:r>
      <w:r w:rsidRPr="001C7EA8">
        <w:tab/>
        <w:t>Specialios laikymo sąlygos</w:t>
      </w:r>
      <w:bookmarkEnd w:id="47"/>
      <w:bookmarkEnd w:id="48"/>
    </w:p>
    <w:p w14:paraId="1B22895C" w14:textId="77777777" w:rsidR="00810588" w:rsidRPr="001C7EA8" w:rsidRDefault="00810588" w:rsidP="00961ABE">
      <w:pPr>
        <w:pStyle w:val="BTEMEASMCA"/>
      </w:pPr>
    </w:p>
    <w:p w14:paraId="16FC3D1B" w14:textId="77777777" w:rsidR="00810588" w:rsidRPr="001C7EA8" w:rsidRDefault="00810588" w:rsidP="00961ABE">
      <w:pPr>
        <w:pStyle w:val="BTEMEASMCA"/>
      </w:pPr>
      <w:r w:rsidRPr="001C7EA8">
        <w:t>Šiam vaistiniam preparatui specialių laikymo sąlygų nereikia.</w:t>
      </w:r>
    </w:p>
    <w:p w14:paraId="65C0EE80" w14:textId="77777777" w:rsidR="00810588" w:rsidRPr="00B10001" w:rsidRDefault="00810588" w:rsidP="00961ABE">
      <w:pPr>
        <w:pStyle w:val="BTEMEASMCA"/>
      </w:pPr>
      <w:r w:rsidRPr="001C7EA8">
        <w:rPr>
          <w:u w:val="single"/>
        </w:rPr>
        <w:t>Po pirmojo atidarymo</w:t>
      </w:r>
      <w:r w:rsidRPr="00B10001">
        <w:t xml:space="preserve"> vaistas turi būti laikomas žemesnėje kaip 30 °C temperatūroje.</w:t>
      </w:r>
    </w:p>
    <w:p w14:paraId="358A9F75" w14:textId="77777777" w:rsidR="00810588" w:rsidRPr="00B10001" w:rsidRDefault="00810588" w:rsidP="00961ABE">
      <w:pPr>
        <w:pStyle w:val="BTEMEASMCA"/>
      </w:pPr>
    </w:p>
    <w:p w14:paraId="2214281E" w14:textId="46EE9110" w:rsidR="00810588" w:rsidRPr="0028084D" w:rsidRDefault="00810588" w:rsidP="00810588">
      <w:pPr>
        <w:pStyle w:val="PI-2EMEASMCA"/>
      </w:pPr>
      <w:bookmarkStart w:id="49" w:name="_Toc129243120"/>
      <w:bookmarkStart w:id="50" w:name="_Toc129243245"/>
      <w:r w:rsidRPr="0028084D">
        <w:t>6.5</w:t>
      </w:r>
      <w:r w:rsidRPr="0028084D">
        <w:tab/>
        <w:t>Talpyklės pobūdis ir jos turinys</w:t>
      </w:r>
      <w:bookmarkEnd w:id="49"/>
      <w:bookmarkEnd w:id="50"/>
    </w:p>
    <w:p w14:paraId="7A53CDDA" w14:textId="77777777" w:rsidR="00810588" w:rsidRPr="0028084D" w:rsidRDefault="00810588" w:rsidP="00961ABE">
      <w:pPr>
        <w:pStyle w:val="BTEMEASMCA"/>
      </w:pPr>
    </w:p>
    <w:p w14:paraId="7C0D24EB" w14:textId="77777777" w:rsidR="00810588" w:rsidRPr="00D55CFF" w:rsidRDefault="00810588" w:rsidP="00961ABE">
      <w:pPr>
        <w:pStyle w:val="BTEMEASMCA"/>
      </w:pPr>
      <w:r w:rsidRPr="00D55CFF">
        <w:t>Gintaro spalvos polietileno tereftalato (PET) 30 ml, 100 ml, 150 ml ir 200 ml talpos buteliukai su vaikų sunkiai atidaromu uždoriu ir mažo tankio polietileno kamščiu.</w:t>
      </w:r>
    </w:p>
    <w:p w14:paraId="1F4E4DF9" w14:textId="77777777" w:rsidR="00810588" w:rsidRPr="00B72744" w:rsidRDefault="00810588" w:rsidP="00961ABE">
      <w:pPr>
        <w:pStyle w:val="BTEMEASMCA"/>
      </w:pPr>
    </w:p>
    <w:p w14:paraId="1A121403" w14:textId="77777777" w:rsidR="00810588" w:rsidRPr="00454F4A" w:rsidRDefault="00810588" w:rsidP="00961ABE">
      <w:pPr>
        <w:pStyle w:val="BTEMEASMCA"/>
      </w:pPr>
      <w:r w:rsidRPr="00404DD6">
        <w:t>Vaistinis preparatas tiekiamas su 5 ml talpos geri</w:t>
      </w:r>
      <w:r w:rsidRPr="00454F4A">
        <w:t>amuoju švirkštu, kuris susideda iš didelio tankio polietileno stūmoklio ir polipropileno vamzdelio.</w:t>
      </w:r>
    </w:p>
    <w:p w14:paraId="429686AA" w14:textId="77777777" w:rsidR="00810588" w:rsidRPr="001C7EA8" w:rsidRDefault="00810588" w:rsidP="00810588">
      <w:pPr>
        <w:rPr>
          <w:color w:val="000000"/>
          <w:sz w:val="22"/>
        </w:rPr>
      </w:pPr>
      <w:r w:rsidRPr="00454F4A">
        <w:rPr>
          <w:sz w:val="22"/>
          <w:szCs w:val="22"/>
        </w:rPr>
        <w:t xml:space="preserve">Geriamasis švirkštas pažymėtas 0,25 ml padalomis iki 5 ml. </w:t>
      </w:r>
    </w:p>
    <w:p w14:paraId="23B8FDDA" w14:textId="77777777" w:rsidR="00810588" w:rsidRPr="001C7EA8" w:rsidRDefault="00810588" w:rsidP="00961ABE">
      <w:pPr>
        <w:pStyle w:val="BTEMEASMCA"/>
      </w:pPr>
    </w:p>
    <w:p w14:paraId="0AEF62B9" w14:textId="77777777" w:rsidR="00810588" w:rsidRPr="001C7EA8" w:rsidRDefault="00810588" w:rsidP="00961ABE">
      <w:pPr>
        <w:pStyle w:val="BTEMEASMCA"/>
      </w:pPr>
      <w:r w:rsidRPr="001C7EA8">
        <w:t>Gali būti tiekiamos ne visų dydžių pakuotės.</w:t>
      </w:r>
    </w:p>
    <w:p w14:paraId="1CAB1479" w14:textId="77777777" w:rsidR="00810588" w:rsidRPr="001C7EA8" w:rsidRDefault="00810588" w:rsidP="00961ABE">
      <w:pPr>
        <w:pStyle w:val="BTEMEASMCA"/>
      </w:pPr>
    </w:p>
    <w:p w14:paraId="6A3D2173" w14:textId="5472431C" w:rsidR="00810588" w:rsidRPr="001C7EA8" w:rsidRDefault="00810588" w:rsidP="00810588">
      <w:pPr>
        <w:pStyle w:val="PI-2EMEASMCA"/>
      </w:pPr>
      <w:bookmarkStart w:id="51" w:name="_Toc129243121"/>
      <w:bookmarkStart w:id="52" w:name="_Toc129243246"/>
      <w:r w:rsidRPr="001C7EA8">
        <w:t>6.6</w:t>
      </w:r>
      <w:r w:rsidRPr="001C7EA8">
        <w:tab/>
        <w:t xml:space="preserve">Specialūs reikalavimai atliekoms tvarkyti </w:t>
      </w:r>
      <w:bookmarkEnd w:id="51"/>
      <w:bookmarkEnd w:id="52"/>
    </w:p>
    <w:p w14:paraId="46391B28" w14:textId="77777777" w:rsidR="00810588" w:rsidRPr="001C7EA8" w:rsidRDefault="00810588" w:rsidP="00961ABE">
      <w:pPr>
        <w:pStyle w:val="BTEMEASMCA"/>
      </w:pPr>
    </w:p>
    <w:p w14:paraId="17D3BA54" w14:textId="77777777" w:rsidR="00F23ED0" w:rsidRPr="001C7EA8" w:rsidRDefault="00F23ED0" w:rsidP="00F23ED0">
      <w:pPr>
        <w:tabs>
          <w:tab w:val="left" w:pos="540"/>
          <w:tab w:val="left" w:pos="1276"/>
        </w:tabs>
        <w:rPr>
          <w:sz w:val="22"/>
          <w:szCs w:val="22"/>
        </w:rPr>
      </w:pPr>
      <w:r w:rsidRPr="001C7EA8">
        <w:rPr>
          <w:noProof/>
          <w:sz w:val="22"/>
          <w:szCs w:val="22"/>
        </w:rPr>
        <w:t xml:space="preserve">Šis vaistinis preparatas kelia </w:t>
      </w:r>
      <w:r w:rsidRPr="001C7EA8">
        <w:rPr>
          <w:sz w:val="22"/>
          <w:szCs w:val="22"/>
        </w:rPr>
        <w:t>pavojų vandens aplinkai (žr. 5.3 skyrių).</w:t>
      </w:r>
    </w:p>
    <w:p w14:paraId="309FF877" w14:textId="77777777" w:rsidR="00F23ED0" w:rsidRPr="001C7EA8" w:rsidRDefault="00F23ED0" w:rsidP="00F23ED0">
      <w:pPr>
        <w:tabs>
          <w:tab w:val="left" w:pos="540"/>
          <w:tab w:val="left" w:pos="1276"/>
        </w:tabs>
        <w:rPr>
          <w:noProof/>
          <w:sz w:val="22"/>
          <w:szCs w:val="22"/>
        </w:rPr>
      </w:pPr>
    </w:p>
    <w:p w14:paraId="040BBFCE" w14:textId="77777777" w:rsidR="00F23ED0" w:rsidRPr="001C7EA8" w:rsidRDefault="00F23ED0" w:rsidP="00F23ED0">
      <w:pPr>
        <w:tabs>
          <w:tab w:val="left" w:pos="540"/>
          <w:tab w:val="left" w:pos="1276"/>
        </w:tabs>
        <w:rPr>
          <w:noProof/>
          <w:sz w:val="22"/>
          <w:szCs w:val="22"/>
        </w:rPr>
      </w:pPr>
      <w:r w:rsidRPr="001C7EA8">
        <w:rPr>
          <w:noProof/>
          <w:sz w:val="22"/>
          <w:szCs w:val="22"/>
        </w:rPr>
        <w:t>Nesuvartotą vaistinį preparatą ar atliekas reikia tvarkyti laikantis vietinių reikalavimų.</w:t>
      </w:r>
    </w:p>
    <w:p w14:paraId="51C9FBC1" w14:textId="77777777" w:rsidR="00810588" w:rsidRPr="00B10001" w:rsidRDefault="00810588" w:rsidP="00961ABE">
      <w:pPr>
        <w:pStyle w:val="BTEMEASMCA"/>
      </w:pPr>
    </w:p>
    <w:p w14:paraId="4CCC049D" w14:textId="77777777" w:rsidR="00810588" w:rsidRPr="0028084D" w:rsidRDefault="00810588" w:rsidP="00961ABE">
      <w:pPr>
        <w:pStyle w:val="BTEMEASMCA"/>
      </w:pPr>
    </w:p>
    <w:p w14:paraId="49D9CB48" w14:textId="23955D63" w:rsidR="00810588" w:rsidRPr="0028084D" w:rsidRDefault="00810588" w:rsidP="00810588">
      <w:pPr>
        <w:pStyle w:val="PI-1EMEASMCA"/>
      </w:pPr>
      <w:bookmarkStart w:id="53" w:name="_Toc129243122"/>
      <w:bookmarkStart w:id="54" w:name="_Toc129243247"/>
      <w:r w:rsidRPr="0028084D">
        <w:t>7.</w:t>
      </w:r>
      <w:r w:rsidRPr="0028084D">
        <w:tab/>
        <w:t>REGISTRUOTOJAS</w:t>
      </w:r>
      <w:bookmarkEnd w:id="53"/>
      <w:bookmarkEnd w:id="54"/>
    </w:p>
    <w:p w14:paraId="4358779A" w14:textId="77777777" w:rsidR="00810588" w:rsidRPr="00D55CFF" w:rsidRDefault="00810588" w:rsidP="00810588">
      <w:pPr>
        <w:tabs>
          <w:tab w:val="left" w:pos="567"/>
        </w:tabs>
        <w:ind w:left="540" w:hanging="540"/>
        <w:rPr>
          <w:sz w:val="22"/>
          <w:szCs w:val="22"/>
        </w:rPr>
      </w:pPr>
    </w:p>
    <w:p w14:paraId="33F11EBF" w14:textId="77777777" w:rsidR="00810588" w:rsidRPr="00B72744" w:rsidRDefault="00810588" w:rsidP="00961ABE">
      <w:pPr>
        <w:pStyle w:val="BTEMEASMCA"/>
      </w:pPr>
      <w:r w:rsidRPr="00B72744">
        <w:t>BERLIN-CHEMIE AG</w:t>
      </w:r>
    </w:p>
    <w:p w14:paraId="44354A05" w14:textId="77777777" w:rsidR="00810588" w:rsidRPr="00404DD6" w:rsidRDefault="00810588" w:rsidP="00961ABE">
      <w:pPr>
        <w:pStyle w:val="BTEMEASMCA"/>
      </w:pPr>
      <w:r w:rsidRPr="00404DD6">
        <w:t>Glienicker Weg 125</w:t>
      </w:r>
    </w:p>
    <w:p w14:paraId="4B658A57" w14:textId="77777777" w:rsidR="00810588" w:rsidRPr="00454F4A" w:rsidRDefault="00810588" w:rsidP="00961ABE">
      <w:pPr>
        <w:pStyle w:val="BTEMEASMCA"/>
      </w:pPr>
      <w:r w:rsidRPr="00454F4A">
        <w:t>12489 Berlin</w:t>
      </w:r>
    </w:p>
    <w:p w14:paraId="1179145C" w14:textId="77777777" w:rsidR="00810588" w:rsidRPr="00454F4A" w:rsidRDefault="00810588" w:rsidP="00961ABE">
      <w:pPr>
        <w:pStyle w:val="BTEMEASMCA"/>
      </w:pPr>
      <w:r w:rsidRPr="00454F4A">
        <w:t>Vokietija</w:t>
      </w:r>
    </w:p>
    <w:p w14:paraId="6D0EBE59" w14:textId="77777777" w:rsidR="00810588" w:rsidRPr="001C7EA8" w:rsidRDefault="00810588" w:rsidP="00961ABE">
      <w:pPr>
        <w:pStyle w:val="BTEMEASMCA"/>
      </w:pPr>
    </w:p>
    <w:p w14:paraId="69A94D9F" w14:textId="77777777" w:rsidR="00810588" w:rsidRPr="001C7EA8" w:rsidRDefault="00810588" w:rsidP="00961ABE">
      <w:pPr>
        <w:pStyle w:val="BTEMEASMCA"/>
      </w:pPr>
    </w:p>
    <w:p w14:paraId="1F13BF2E" w14:textId="40319A0F" w:rsidR="00810588" w:rsidRPr="001C7EA8" w:rsidRDefault="00810588" w:rsidP="00810588">
      <w:pPr>
        <w:pStyle w:val="PI-1EMEASMCA"/>
      </w:pPr>
      <w:bookmarkStart w:id="55" w:name="_Toc129243123"/>
      <w:bookmarkStart w:id="56" w:name="_Toc129243248"/>
      <w:r w:rsidRPr="001C7EA8">
        <w:t>8.</w:t>
      </w:r>
      <w:r w:rsidRPr="001C7EA8">
        <w:tab/>
        <w:t>REGISTRACIJOS PAŽYMĖJIMO NUMERIS</w:t>
      </w:r>
      <w:bookmarkEnd w:id="55"/>
      <w:bookmarkEnd w:id="56"/>
      <w:r w:rsidRPr="001C7EA8">
        <w:t xml:space="preserve"> (-IAI) </w:t>
      </w:r>
    </w:p>
    <w:p w14:paraId="539A0933" w14:textId="77777777" w:rsidR="00810588" w:rsidRPr="001C7EA8" w:rsidRDefault="00810588" w:rsidP="00961ABE">
      <w:pPr>
        <w:pStyle w:val="BTEMEASMCA"/>
      </w:pPr>
    </w:p>
    <w:p w14:paraId="575FB9ED" w14:textId="77777777" w:rsidR="00810588" w:rsidRPr="001C7EA8" w:rsidRDefault="00810588" w:rsidP="00961ABE">
      <w:pPr>
        <w:pStyle w:val="BTEMEASMCA"/>
      </w:pPr>
      <w:r w:rsidRPr="001C7EA8">
        <w:t>LT/1/15/3829/001 - 30 ml buteliukas</w:t>
      </w:r>
    </w:p>
    <w:p w14:paraId="0E6C8F1E" w14:textId="77777777" w:rsidR="00810588" w:rsidRPr="001C7EA8" w:rsidRDefault="00810588" w:rsidP="00961ABE">
      <w:pPr>
        <w:pStyle w:val="BTEMEASMCA"/>
      </w:pPr>
      <w:r w:rsidRPr="001C7EA8">
        <w:t>LT/1/15/3829/002 - 100 ml buteliukas</w:t>
      </w:r>
    </w:p>
    <w:p w14:paraId="75BB3974" w14:textId="77777777" w:rsidR="00810588" w:rsidRPr="001C7EA8" w:rsidRDefault="00810588" w:rsidP="00961ABE">
      <w:pPr>
        <w:pStyle w:val="BTEMEASMCA"/>
      </w:pPr>
      <w:r w:rsidRPr="001C7EA8">
        <w:t>LT/1/15/3829/003 - 150 ml buteliukas</w:t>
      </w:r>
    </w:p>
    <w:p w14:paraId="2A9802E4" w14:textId="77777777" w:rsidR="00810588" w:rsidRPr="001C7EA8" w:rsidRDefault="00810588" w:rsidP="00961ABE">
      <w:pPr>
        <w:pStyle w:val="BTEMEASMCA"/>
      </w:pPr>
      <w:r w:rsidRPr="001C7EA8">
        <w:t>LT/1/15/3829/004 - 200 ml buteliukas</w:t>
      </w:r>
    </w:p>
    <w:p w14:paraId="24B3A019" w14:textId="77777777" w:rsidR="00810588" w:rsidRPr="001C7EA8" w:rsidRDefault="00810588" w:rsidP="00961ABE">
      <w:pPr>
        <w:pStyle w:val="BTEMEASMCA"/>
      </w:pPr>
    </w:p>
    <w:p w14:paraId="1A11AC8F" w14:textId="77777777" w:rsidR="00810588" w:rsidRPr="001C7EA8" w:rsidRDefault="00810588" w:rsidP="00961ABE">
      <w:pPr>
        <w:pStyle w:val="BTEMEASMCA"/>
      </w:pPr>
    </w:p>
    <w:p w14:paraId="3315BCBF" w14:textId="6CE41347" w:rsidR="00810588" w:rsidRPr="001C7EA8" w:rsidRDefault="00810588" w:rsidP="00810588">
      <w:pPr>
        <w:pStyle w:val="PI-1EMEASMCA"/>
      </w:pPr>
      <w:bookmarkStart w:id="57" w:name="_Toc129243124"/>
      <w:bookmarkStart w:id="58" w:name="_Toc129243249"/>
      <w:r w:rsidRPr="001C7EA8">
        <w:lastRenderedPageBreak/>
        <w:t>9.</w:t>
      </w:r>
      <w:r w:rsidRPr="001C7EA8">
        <w:tab/>
        <w:t>REGISTRAVIMO/PERREGISTRAVIMO DATA</w:t>
      </w:r>
      <w:bookmarkEnd w:id="57"/>
      <w:bookmarkEnd w:id="58"/>
    </w:p>
    <w:p w14:paraId="63F6BA36" w14:textId="77777777" w:rsidR="00810588" w:rsidRPr="001C7EA8" w:rsidRDefault="00810588" w:rsidP="00961ABE">
      <w:pPr>
        <w:pStyle w:val="BTEMEASMCA"/>
      </w:pPr>
    </w:p>
    <w:p w14:paraId="0B5286C2" w14:textId="77777777" w:rsidR="00810588" w:rsidRPr="001C7EA8" w:rsidRDefault="00810588" w:rsidP="00810588">
      <w:pPr>
        <w:rPr>
          <w:snapToGrid w:val="0"/>
          <w:sz w:val="22"/>
        </w:rPr>
      </w:pPr>
      <w:r w:rsidRPr="001C7EA8">
        <w:rPr>
          <w:snapToGrid w:val="0"/>
          <w:sz w:val="22"/>
        </w:rPr>
        <w:t>Registravimo data 2015 m. lapkričio 3 d.</w:t>
      </w:r>
    </w:p>
    <w:p w14:paraId="78086B7B" w14:textId="77777777" w:rsidR="00810588" w:rsidRPr="001C7EA8" w:rsidRDefault="00810588" w:rsidP="00961ABE">
      <w:pPr>
        <w:pStyle w:val="BTEMEASMCA"/>
      </w:pPr>
      <w:r w:rsidRPr="001C7EA8">
        <w:t xml:space="preserve">Paskutinio perregistravimo data </w:t>
      </w:r>
      <w:r w:rsidRPr="001C7EA8">
        <w:rPr>
          <w:snapToGrid w:val="0"/>
        </w:rPr>
        <w:t>2016 m. lapkričio 10 d.</w:t>
      </w:r>
    </w:p>
    <w:p w14:paraId="761057EC" w14:textId="77777777" w:rsidR="00810588" w:rsidRPr="001C7EA8" w:rsidRDefault="00810588" w:rsidP="00961ABE">
      <w:pPr>
        <w:pStyle w:val="BTEMEASMCA"/>
      </w:pPr>
    </w:p>
    <w:p w14:paraId="6C09FDE1" w14:textId="77777777" w:rsidR="00810588" w:rsidRPr="001C7EA8" w:rsidRDefault="00810588" w:rsidP="00961ABE">
      <w:pPr>
        <w:pStyle w:val="BTEMEASMCA"/>
      </w:pPr>
    </w:p>
    <w:p w14:paraId="565D9866" w14:textId="28E9986A" w:rsidR="00810588" w:rsidRPr="001C7EA8" w:rsidRDefault="00810588" w:rsidP="00810588">
      <w:pPr>
        <w:pStyle w:val="PI-1EMEASMCA"/>
      </w:pPr>
      <w:bookmarkStart w:id="59" w:name="_Toc129243125"/>
      <w:bookmarkStart w:id="60" w:name="_Toc129243250"/>
      <w:r w:rsidRPr="001C7EA8">
        <w:t>10.</w:t>
      </w:r>
      <w:r w:rsidRPr="001C7EA8">
        <w:tab/>
        <w:t>TEKSTO PERŽIŪROS DATA</w:t>
      </w:r>
      <w:bookmarkEnd w:id="59"/>
      <w:bookmarkEnd w:id="60"/>
    </w:p>
    <w:p w14:paraId="5FAC5E0A" w14:textId="77777777" w:rsidR="00810588" w:rsidRPr="001C7EA8" w:rsidRDefault="00810588" w:rsidP="00961ABE">
      <w:pPr>
        <w:pStyle w:val="BTEMEASMCA"/>
      </w:pPr>
    </w:p>
    <w:p w14:paraId="72A08F6E" w14:textId="7EF326E1" w:rsidR="00810588" w:rsidRDefault="00204764" w:rsidP="00961ABE">
      <w:pPr>
        <w:pStyle w:val="BTEMEASMCA"/>
      </w:pPr>
      <w:r>
        <w:t>2025 m. vasario 27 d.</w:t>
      </w:r>
    </w:p>
    <w:p w14:paraId="0CD212AB" w14:textId="77777777" w:rsidR="00D9421F" w:rsidRPr="00454F4A" w:rsidRDefault="00D9421F" w:rsidP="00961ABE">
      <w:pPr>
        <w:pStyle w:val="BTEMEASMCA"/>
      </w:pPr>
    </w:p>
    <w:p w14:paraId="3B826320" w14:textId="5CC773CC" w:rsidR="00292B6E" w:rsidRPr="00292B6E" w:rsidRDefault="00292B6E" w:rsidP="00292B6E">
      <w:pPr>
        <w:rPr>
          <w:sz w:val="22"/>
          <w:szCs w:val="22"/>
        </w:rPr>
      </w:pPr>
      <w:r w:rsidRPr="00292B6E">
        <w:rPr>
          <w:sz w:val="22"/>
          <w:szCs w:val="22"/>
        </w:rPr>
        <w:t>Išsami informacija apie šį vaistinį preparatą pateikiama Valstybinės vaistų kontrolės tarn</w:t>
      </w:r>
      <w:r w:rsidR="00474773">
        <w:rPr>
          <w:sz w:val="22"/>
          <w:szCs w:val="22"/>
        </w:rPr>
        <w:t xml:space="preserve">ybos prie Lietuvos Respublikos </w:t>
      </w:r>
      <w:r w:rsidRPr="00292B6E">
        <w:rPr>
          <w:sz w:val="22"/>
          <w:szCs w:val="22"/>
        </w:rPr>
        <w:t>sveikatos apsaugos ministerijos tinklalapyje</w:t>
      </w:r>
      <w:r w:rsidRPr="00292B6E" w:rsidDel="000E1280">
        <w:rPr>
          <w:sz w:val="22"/>
          <w:szCs w:val="22"/>
        </w:rPr>
        <w:t xml:space="preserve"> </w:t>
      </w:r>
      <w:hyperlink r:id="rId7" w:history="1">
        <w:r w:rsidRPr="00641832">
          <w:rPr>
            <w:rStyle w:val="Hipersaitas"/>
            <w:sz w:val="22"/>
            <w:szCs w:val="22"/>
            <w:lang w:eastAsia="lt-LT"/>
          </w:rPr>
          <w:t>https://vvkt.lrv.lt/lt/</w:t>
        </w:r>
      </w:hyperlink>
      <w:r w:rsidRPr="00292B6E">
        <w:rPr>
          <w:rStyle w:val="Hipersaitas"/>
          <w:sz w:val="22"/>
          <w:szCs w:val="22"/>
          <w:lang w:eastAsia="lt-LT"/>
        </w:rPr>
        <w:t>.</w:t>
      </w:r>
    </w:p>
    <w:p w14:paraId="3E5FAAF8" w14:textId="77777777" w:rsidR="00810588" w:rsidRPr="0049784A" w:rsidRDefault="00810588" w:rsidP="00810588">
      <w:pPr>
        <w:rPr>
          <w:sz w:val="22"/>
          <w:szCs w:val="22"/>
        </w:rPr>
      </w:pPr>
      <w:r w:rsidRPr="0049784A">
        <w:rPr>
          <w:sz w:val="22"/>
          <w:szCs w:val="22"/>
        </w:rPr>
        <w:br w:type="page"/>
      </w:r>
    </w:p>
    <w:p w14:paraId="772ECF5F" w14:textId="77777777" w:rsidR="00810588" w:rsidRPr="0049784A" w:rsidRDefault="00810588" w:rsidP="00810588">
      <w:pPr>
        <w:rPr>
          <w:sz w:val="22"/>
          <w:szCs w:val="22"/>
        </w:rPr>
      </w:pPr>
    </w:p>
    <w:p w14:paraId="59D66333" w14:textId="77777777" w:rsidR="00810588" w:rsidRPr="0049784A" w:rsidRDefault="00810588" w:rsidP="00810588">
      <w:pPr>
        <w:rPr>
          <w:sz w:val="22"/>
          <w:szCs w:val="22"/>
        </w:rPr>
      </w:pPr>
    </w:p>
    <w:p w14:paraId="10A886C1" w14:textId="77777777" w:rsidR="00810588" w:rsidRPr="0049784A" w:rsidRDefault="00810588" w:rsidP="00961ABE">
      <w:pPr>
        <w:pStyle w:val="BTEMEASMCA"/>
      </w:pPr>
    </w:p>
    <w:p w14:paraId="2C464AD1" w14:textId="77777777" w:rsidR="00810588" w:rsidRPr="0049784A" w:rsidRDefault="00810588" w:rsidP="00961ABE">
      <w:pPr>
        <w:pStyle w:val="BTEMEASMCA"/>
      </w:pPr>
    </w:p>
    <w:p w14:paraId="1FB11051" w14:textId="77777777" w:rsidR="00810588" w:rsidRPr="0049784A" w:rsidRDefault="00810588" w:rsidP="00961ABE">
      <w:pPr>
        <w:pStyle w:val="BTEMEASMCA"/>
      </w:pPr>
    </w:p>
    <w:p w14:paraId="66CBA57A" w14:textId="77777777" w:rsidR="00810588" w:rsidRPr="0049784A" w:rsidRDefault="00810588" w:rsidP="00961ABE">
      <w:pPr>
        <w:pStyle w:val="BTEMEASMCA"/>
      </w:pPr>
    </w:p>
    <w:p w14:paraId="2D98200C" w14:textId="77777777" w:rsidR="00810588" w:rsidRPr="0049784A" w:rsidRDefault="00810588" w:rsidP="00961ABE">
      <w:pPr>
        <w:pStyle w:val="BTEMEASMCA"/>
      </w:pPr>
    </w:p>
    <w:p w14:paraId="40124753" w14:textId="77777777" w:rsidR="00810588" w:rsidRPr="0049784A" w:rsidRDefault="00810588" w:rsidP="00961ABE">
      <w:pPr>
        <w:pStyle w:val="BTEMEASMCA"/>
      </w:pPr>
    </w:p>
    <w:p w14:paraId="18470243" w14:textId="77777777" w:rsidR="00810588" w:rsidRPr="0049784A" w:rsidRDefault="00810588" w:rsidP="00961ABE">
      <w:pPr>
        <w:pStyle w:val="BTEMEASMCA"/>
      </w:pPr>
    </w:p>
    <w:p w14:paraId="772E8646" w14:textId="77777777" w:rsidR="00810588" w:rsidRPr="0049784A" w:rsidRDefault="00810588" w:rsidP="00961ABE">
      <w:pPr>
        <w:pStyle w:val="BTEMEASMCA"/>
      </w:pPr>
    </w:p>
    <w:p w14:paraId="4EE225A3" w14:textId="77777777" w:rsidR="00810588" w:rsidRPr="0049784A" w:rsidRDefault="00810588" w:rsidP="00961ABE">
      <w:pPr>
        <w:pStyle w:val="BTEMEASMCA"/>
      </w:pPr>
    </w:p>
    <w:p w14:paraId="54CAC1F2" w14:textId="77777777" w:rsidR="00810588" w:rsidRPr="0049784A" w:rsidRDefault="00810588" w:rsidP="00961ABE">
      <w:pPr>
        <w:pStyle w:val="BTEMEASMCA"/>
      </w:pPr>
    </w:p>
    <w:p w14:paraId="017F31B1" w14:textId="77777777" w:rsidR="00810588" w:rsidRPr="0049784A" w:rsidRDefault="00810588" w:rsidP="00961ABE">
      <w:pPr>
        <w:pStyle w:val="BTEMEASMCA"/>
      </w:pPr>
    </w:p>
    <w:p w14:paraId="07A1FF70" w14:textId="77777777" w:rsidR="00810588" w:rsidRPr="0049784A" w:rsidRDefault="00810588" w:rsidP="00961ABE">
      <w:pPr>
        <w:pStyle w:val="BTEMEASMCA"/>
      </w:pPr>
    </w:p>
    <w:p w14:paraId="6CD11EA3" w14:textId="77777777" w:rsidR="00810588" w:rsidRPr="0049784A" w:rsidRDefault="00810588" w:rsidP="00961ABE">
      <w:pPr>
        <w:pStyle w:val="BTEMEASMCA"/>
      </w:pPr>
    </w:p>
    <w:p w14:paraId="2D914C56" w14:textId="77777777" w:rsidR="00810588" w:rsidRPr="0049784A" w:rsidRDefault="00810588" w:rsidP="00961ABE">
      <w:pPr>
        <w:pStyle w:val="BTEMEASMCA"/>
      </w:pPr>
    </w:p>
    <w:p w14:paraId="3A2A5DE1" w14:textId="77777777" w:rsidR="00810588" w:rsidRPr="0049784A" w:rsidRDefault="00810588" w:rsidP="00961ABE">
      <w:pPr>
        <w:pStyle w:val="BTEMEASMCA"/>
      </w:pPr>
    </w:p>
    <w:p w14:paraId="06604407" w14:textId="77777777" w:rsidR="00810588" w:rsidRPr="0049784A" w:rsidRDefault="00810588" w:rsidP="00961ABE">
      <w:pPr>
        <w:pStyle w:val="BTEMEASMCA"/>
      </w:pPr>
    </w:p>
    <w:p w14:paraId="361E785E" w14:textId="77777777" w:rsidR="00810588" w:rsidRPr="0049784A" w:rsidRDefault="00810588" w:rsidP="00961ABE">
      <w:pPr>
        <w:pStyle w:val="BTEMEASMCA"/>
      </w:pPr>
    </w:p>
    <w:p w14:paraId="49FC6DFD" w14:textId="77777777" w:rsidR="00810588" w:rsidRPr="0049784A" w:rsidRDefault="00810588" w:rsidP="00961ABE">
      <w:pPr>
        <w:pStyle w:val="BTEMEASMCA"/>
      </w:pPr>
    </w:p>
    <w:p w14:paraId="74145375" w14:textId="77777777" w:rsidR="00810588" w:rsidRPr="0049784A" w:rsidRDefault="00810588" w:rsidP="00961ABE">
      <w:pPr>
        <w:pStyle w:val="BTEMEASMCA"/>
      </w:pPr>
    </w:p>
    <w:p w14:paraId="4AD29375" w14:textId="77777777" w:rsidR="00810588" w:rsidRPr="0049784A" w:rsidRDefault="00810588" w:rsidP="00961ABE">
      <w:pPr>
        <w:pStyle w:val="BTEMEASMCA"/>
      </w:pPr>
    </w:p>
    <w:p w14:paraId="0B6FD556" w14:textId="77777777" w:rsidR="00810588" w:rsidRPr="0049784A" w:rsidRDefault="00810588" w:rsidP="00961ABE">
      <w:pPr>
        <w:pStyle w:val="BTEMEASMCA"/>
      </w:pPr>
    </w:p>
    <w:p w14:paraId="5C57F1F2" w14:textId="65AA7949" w:rsidR="00810588" w:rsidRPr="0049784A" w:rsidRDefault="00810588" w:rsidP="00810588">
      <w:pPr>
        <w:pStyle w:val="TTEMEASMCA"/>
        <w:rPr>
          <w:lang w:val="lt-LT"/>
        </w:rPr>
      </w:pPr>
      <w:bookmarkStart w:id="61" w:name="_Toc129243128"/>
      <w:bookmarkStart w:id="62" w:name="_Toc129243253"/>
      <w:r w:rsidRPr="0049784A">
        <w:rPr>
          <w:lang w:val="lt-LT"/>
        </w:rPr>
        <w:t>II PRIEDAS</w:t>
      </w:r>
      <w:bookmarkEnd w:id="61"/>
      <w:bookmarkEnd w:id="62"/>
    </w:p>
    <w:p w14:paraId="34E9C97A" w14:textId="77777777" w:rsidR="00810588" w:rsidRPr="0049784A" w:rsidRDefault="00810588" w:rsidP="00810588">
      <w:pPr>
        <w:pStyle w:val="TTEMEASMCA"/>
        <w:rPr>
          <w:lang w:val="lt-LT"/>
        </w:rPr>
      </w:pPr>
    </w:p>
    <w:p w14:paraId="07E30AC4" w14:textId="77777777" w:rsidR="00810588" w:rsidRPr="0049784A" w:rsidRDefault="00810588" w:rsidP="00810588">
      <w:pPr>
        <w:pStyle w:val="TTEMEASMCA"/>
        <w:rPr>
          <w:lang w:val="lt-LT"/>
        </w:rPr>
      </w:pPr>
      <w:r w:rsidRPr="0049784A">
        <w:rPr>
          <w:lang w:val="lt-LT"/>
        </w:rPr>
        <w:t>REGISTRACIJOS SĄLYGOS</w:t>
      </w:r>
    </w:p>
    <w:p w14:paraId="2C20B295" w14:textId="77777777" w:rsidR="00810588" w:rsidRPr="0049784A" w:rsidRDefault="00810588" w:rsidP="00961ABE">
      <w:pPr>
        <w:pStyle w:val="BTEMEASMCA"/>
      </w:pPr>
    </w:p>
    <w:p w14:paraId="7D6FCC80" w14:textId="77777777" w:rsidR="00810588" w:rsidRPr="0049784A" w:rsidRDefault="00810588" w:rsidP="00810588">
      <w:pPr>
        <w:pStyle w:val="BTAnIIEMEASMCA"/>
        <w:rPr>
          <w:lang w:val="lt-LT"/>
        </w:rPr>
      </w:pPr>
      <w:r w:rsidRPr="0049784A">
        <w:rPr>
          <w:lang w:val="lt-LT"/>
        </w:rPr>
        <w:t>A.</w:t>
      </w:r>
      <w:r w:rsidRPr="0049784A">
        <w:rPr>
          <w:lang w:val="lt-LT"/>
        </w:rPr>
        <w:tab/>
        <w:t>GAMINTOJAS (-AI), ATSAKINGAS (-I) UŽ SERIJŲ IŠLEIDIMĄ</w:t>
      </w:r>
    </w:p>
    <w:p w14:paraId="45054A8D" w14:textId="77777777" w:rsidR="00810588" w:rsidRPr="0049784A" w:rsidRDefault="00810588" w:rsidP="00961ABE">
      <w:pPr>
        <w:pStyle w:val="BTEMEASMCA"/>
      </w:pPr>
    </w:p>
    <w:p w14:paraId="7709ED65" w14:textId="77777777" w:rsidR="00810588" w:rsidRPr="0049784A" w:rsidRDefault="00810588" w:rsidP="00810588">
      <w:pPr>
        <w:pStyle w:val="BTAnIIEMEASMCA"/>
        <w:rPr>
          <w:rFonts w:cs="Times New Roman"/>
          <w:lang w:val="lt-LT"/>
        </w:rPr>
      </w:pPr>
      <w:r w:rsidRPr="0049784A">
        <w:rPr>
          <w:rFonts w:cs="Times New Roman"/>
          <w:lang w:val="lt-LT"/>
        </w:rPr>
        <w:t>B.</w:t>
      </w:r>
      <w:r w:rsidRPr="0049784A">
        <w:rPr>
          <w:rFonts w:cs="Times New Roman"/>
          <w:lang w:val="lt-LT"/>
        </w:rPr>
        <w:tab/>
      </w:r>
      <w:r w:rsidRPr="0049784A">
        <w:rPr>
          <w:lang w:val="lt-LT"/>
        </w:rPr>
        <w:t>TIEKIMO IR VARTOJIMO SĄLYGOS AR APRIBOJIMAI</w:t>
      </w:r>
    </w:p>
    <w:p w14:paraId="52E5244A" w14:textId="77777777" w:rsidR="00810588" w:rsidRPr="0049784A" w:rsidRDefault="00810588" w:rsidP="00961ABE">
      <w:pPr>
        <w:pStyle w:val="BTEMEASMCA"/>
      </w:pPr>
    </w:p>
    <w:p w14:paraId="3BAE1A9A" w14:textId="77777777" w:rsidR="00810588" w:rsidRPr="0049784A" w:rsidRDefault="00810588" w:rsidP="00810588">
      <w:pPr>
        <w:pStyle w:val="PI-1EMEASMCA"/>
      </w:pPr>
      <w:r w:rsidRPr="0049784A">
        <w:br w:type="page"/>
      </w:r>
      <w:r w:rsidRPr="0049784A">
        <w:lastRenderedPageBreak/>
        <w:t>A.</w:t>
      </w:r>
      <w:r w:rsidRPr="0049784A">
        <w:tab/>
        <w:t>GAMINTOJAS (-AI), ATSAKINGAS (-I) UŽ SERIJŲ IŠLEIDIMĄ</w:t>
      </w:r>
    </w:p>
    <w:p w14:paraId="213F591E" w14:textId="77777777" w:rsidR="00810588" w:rsidRPr="0049784A" w:rsidRDefault="00810588" w:rsidP="00961ABE">
      <w:pPr>
        <w:pStyle w:val="BTEMEASMCA"/>
      </w:pPr>
    </w:p>
    <w:p w14:paraId="164A9F34" w14:textId="77777777" w:rsidR="00810588" w:rsidRPr="0049784A" w:rsidRDefault="00810588" w:rsidP="00810588">
      <w:pPr>
        <w:tabs>
          <w:tab w:val="left" w:pos="567"/>
        </w:tabs>
        <w:rPr>
          <w:sz w:val="22"/>
          <w:szCs w:val="22"/>
          <w:u w:val="single"/>
        </w:rPr>
      </w:pPr>
      <w:r w:rsidRPr="0049784A">
        <w:rPr>
          <w:sz w:val="22"/>
          <w:szCs w:val="22"/>
          <w:u w:val="single"/>
        </w:rPr>
        <w:t>Gamintojų, atsakingų už serijų išleidimą, pavadinimas ir adresas</w:t>
      </w:r>
    </w:p>
    <w:p w14:paraId="47CA566C" w14:textId="77777777" w:rsidR="00810588" w:rsidRPr="0049784A" w:rsidRDefault="00810588" w:rsidP="00810588">
      <w:pPr>
        <w:tabs>
          <w:tab w:val="left" w:pos="567"/>
        </w:tabs>
        <w:rPr>
          <w:sz w:val="22"/>
          <w:szCs w:val="22"/>
        </w:rPr>
      </w:pPr>
    </w:p>
    <w:p w14:paraId="3862407B" w14:textId="77777777" w:rsidR="00810588" w:rsidRPr="0049784A" w:rsidRDefault="00810588" w:rsidP="00961ABE">
      <w:pPr>
        <w:pStyle w:val="BTEMEASMCA"/>
      </w:pPr>
      <w:r w:rsidRPr="0049784A">
        <w:t>BERLIN-CHEMIE AG</w:t>
      </w:r>
    </w:p>
    <w:p w14:paraId="2C5080F5" w14:textId="77777777" w:rsidR="00810588" w:rsidRPr="0049784A" w:rsidRDefault="00810588" w:rsidP="00961ABE">
      <w:pPr>
        <w:pStyle w:val="BTEMEASMCA"/>
      </w:pPr>
      <w:r w:rsidRPr="0049784A">
        <w:t>Glienicker Weg 125</w:t>
      </w:r>
    </w:p>
    <w:p w14:paraId="276FFB6A" w14:textId="77777777" w:rsidR="00810588" w:rsidRPr="0049784A" w:rsidRDefault="00810588" w:rsidP="00961ABE">
      <w:pPr>
        <w:pStyle w:val="BTEMEASMCA"/>
      </w:pPr>
      <w:r w:rsidRPr="0049784A">
        <w:t>12489 Berlin</w:t>
      </w:r>
    </w:p>
    <w:p w14:paraId="0E0CE522" w14:textId="77777777" w:rsidR="00810588" w:rsidRPr="0049784A" w:rsidRDefault="00810588" w:rsidP="00961ABE">
      <w:pPr>
        <w:pStyle w:val="BTEMEASMCA"/>
      </w:pPr>
      <w:r w:rsidRPr="0049784A">
        <w:t>Vokietija</w:t>
      </w:r>
    </w:p>
    <w:p w14:paraId="1FBEF1BD" w14:textId="77777777" w:rsidR="00810588" w:rsidRPr="0049784A" w:rsidRDefault="00810588" w:rsidP="00961ABE">
      <w:pPr>
        <w:pStyle w:val="BTEMEASMCA"/>
      </w:pPr>
    </w:p>
    <w:p w14:paraId="3D267879" w14:textId="77777777" w:rsidR="00810588" w:rsidRPr="0047687C" w:rsidRDefault="00810588" w:rsidP="0047687C">
      <w:pPr>
        <w:tabs>
          <w:tab w:val="left" w:pos="540"/>
        </w:tabs>
      </w:pPr>
      <w:r w:rsidRPr="0047687C">
        <w:rPr>
          <w:sz w:val="22"/>
        </w:rPr>
        <w:t>arba</w:t>
      </w:r>
    </w:p>
    <w:p w14:paraId="07E88231" w14:textId="77777777" w:rsidR="00810588" w:rsidRPr="0047687C" w:rsidRDefault="00810588" w:rsidP="0047687C">
      <w:pPr>
        <w:tabs>
          <w:tab w:val="left" w:pos="540"/>
        </w:tabs>
      </w:pPr>
    </w:p>
    <w:p w14:paraId="7DD7492B" w14:textId="77777777" w:rsidR="00810588" w:rsidRPr="0049784A" w:rsidRDefault="00810588" w:rsidP="00810588">
      <w:pPr>
        <w:autoSpaceDE w:val="0"/>
        <w:autoSpaceDN w:val="0"/>
        <w:adjustRightInd w:val="0"/>
        <w:jc w:val="both"/>
        <w:rPr>
          <w:iCs/>
          <w:sz w:val="22"/>
          <w:szCs w:val="22"/>
        </w:rPr>
      </w:pPr>
      <w:r w:rsidRPr="0049784A">
        <w:rPr>
          <w:iCs/>
          <w:sz w:val="22"/>
          <w:szCs w:val="22"/>
        </w:rPr>
        <w:t>Laboratorios Alcalá Farma, S.L.</w:t>
      </w:r>
    </w:p>
    <w:p w14:paraId="471EFFBD" w14:textId="77777777" w:rsidR="00810588" w:rsidRPr="0049784A" w:rsidRDefault="00810588" w:rsidP="00810588">
      <w:pPr>
        <w:autoSpaceDE w:val="0"/>
        <w:autoSpaceDN w:val="0"/>
        <w:adjustRightInd w:val="0"/>
        <w:jc w:val="both"/>
        <w:rPr>
          <w:iCs/>
          <w:sz w:val="22"/>
          <w:szCs w:val="22"/>
        </w:rPr>
      </w:pPr>
      <w:r w:rsidRPr="0049784A">
        <w:rPr>
          <w:iCs/>
          <w:sz w:val="22"/>
          <w:szCs w:val="22"/>
        </w:rPr>
        <w:t>Avenida de Madrid, 82</w:t>
      </w:r>
    </w:p>
    <w:p w14:paraId="0B45DF16" w14:textId="77777777" w:rsidR="00810588" w:rsidRPr="0049784A" w:rsidRDefault="00810588" w:rsidP="00810588">
      <w:pPr>
        <w:autoSpaceDE w:val="0"/>
        <w:autoSpaceDN w:val="0"/>
        <w:adjustRightInd w:val="0"/>
        <w:jc w:val="both"/>
        <w:rPr>
          <w:iCs/>
          <w:sz w:val="22"/>
          <w:szCs w:val="22"/>
        </w:rPr>
      </w:pPr>
      <w:r w:rsidRPr="0049784A">
        <w:rPr>
          <w:iCs/>
          <w:sz w:val="22"/>
          <w:szCs w:val="22"/>
        </w:rPr>
        <w:t>28802 Alcalá de Henares - Madrid</w:t>
      </w:r>
    </w:p>
    <w:p w14:paraId="128C1846" w14:textId="77777777" w:rsidR="00810588" w:rsidRPr="0049784A" w:rsidRDefault="00810588" w:rsidP="00961ABE">
      <w:pPr>
        <w:pStyle w:val="BTEMEASMCA"/>
      </w:pPr>
      <w:r w:rsidRPr="0049784A">
        <w:t>Ispanija</w:t>
      </w:r>
    </w:p>
    <w:p w14:paraId="238C01A2" w14:textId="77777777" w:rsidR="00810588" w:rsidRPr="0049784A" w:rsidRDefault="00810588" w:rsidP="00961ABE">
      <w:pPr>
        <w:pStyle w:val="BTEMEASMCA"/>
      </w:pPr>
    </w:p>
    <w:p w14:paraId="4D277346" w14:textId="77777777" w:rsidR="00810588" w:rsidRPr="0049784A" w:rsidRDefault="00810588" w:rsidP="00961ABE">
      <w:pPr>
        <w:pStyle w:val="BTEMEASMCA"/>
      </w:pPr>
    </w:p>
    <w:p w14:paraId="7D7E32F2" w14:textId="77777777" w:rsidR="00810588" w:rsidRPr="0049784A" w:rsidRDefault="00810588" w:rsidP="00961ABE">
      <w:pPr>
        <w:pStyle w:val="BTEMEASMCA"/>
      </w:pPr>
      <w:r w:rsidRPr="0049784A">
        <w:t>Su pakuote pateikiamame lapelyje nurodomas gamintojo, atsakingo už konkrečios serijos išleidimą, pavadinimas ir adresas.</w:t>
      </w:r>
    </w:p>
    <w:p w14:paraId="6D756B0B" w14:textId="77777777" w:rsidR="00810588" w:rsidRPr="0049784A" w:rsidRDefault="00810588" w:rsidP="00961ABE">
      <w:pPr>
        <w:pStyle w:val="BTEMEASMCA"/>
      </w:pPr>
    </w:p>
    <w:p w14:paraId="4C986C06" w14:textId="77777777" w:rsidR="00810588" w:rsidRPr="0049784A" w:rsidRDefault="00810588" w:rsidP="00961ABE">
      <w:pPr>
        <w:pStyle w:val="BTEMEASMCA"/>
      </w:pPr>
    </w:p>
    <w:p w14:paraId="0E74F2BB" w14:textId="5D1E4D4A" w:rsidR="00810588" w:rsidRPr="0049784A" w:rsidRDefault="00810588" w:rsidP="00810588">
      <w:pPr>
        <w:pStyle w:val="PI-1EMEASMCA"/>
      </w:pPr>
      <w:bookmarkStart w:id="63" w:name="_Toc129243129"/>
      <w:bookmarkStart w:id="64" w:name="_Toc129243254"/>
      <w:bookmarkStart w:id="65" w:name="_Toc129243130"/>
      <w:bookmarkStart w:id="66" w:name="_Toc129243255"/>
      <w:r w:rsidRPr="0049784A">
        <w:t>B.</w:t>
      </w:r>
      <w:r w:rsidRPr="0049784A">
        <w:tab/>
        <w:t>TIEKIMO IR VARTOJIMO SĄLYGOS AR APRIBOJIMAI</w:t>
      </w:r>
      <w:bookmarkEnd w:id="63"/>
      <w:bookmarkEnd w:id="64"/>
      <w:bookmarkEnd w:id="65"/>
      <w:bookmarkEnd w:id="66"/>
    </w:p>
    <w:p w14:paraId="3790AD87" w14:textId="77777777" w:rsidR="00810588" w:rsidRPr="0049784A" w:rsidRDefault="00810588" w:rsidP="00961ABE">
      <w:pPr>
        <w:pStyle w:val="BTEMEASMCA"/>
      </w:pPr>
    </w:p>
    <w:p w14:paraId="445DD35C" w14:textId="77777777" w:rsidR="00810588" w:rsidRPr="0049784A" w:rsidRDefault="00810588" w:rsidP="00961ABE">
      <w:pPr>
        <w:pStyle w:val="BTEMEASMCA"/>
      </w:pPr>
      <w:r w:rsidRPr="0049784A">
        <w:t>Nereceptinis vaistinis preparatas.</w:t>
      </w:r>
    </w:p>
    <w:p w14:paraId="5E82368E" w14:textId="77777777" w:rsidR="00810588" w:rsidRPr="0049784A" w:rsidRDefault="00810588" w:rsidP="00961ABE">
      <w:pPr>
        <w:pStyle w:val="BTEMEASMCA"/>
      </w:pPr>
    </w:p>
    <w:p w14:paraId="4473C006" w14:textId="77777777" w:rsidR="00810588" w:rsidRPr="0049784A" w:rsidRDefault="00810588" w:rsidP="00961ABE">
      <w:pPr>
        <w:pStyle w:val="BTEMEASMCA"/>
      </w:pPr>
      <w:r w:rsidRPr="0049784A">
        <w:br w:type="page"/>
      </w:r>
    </w:p>
    <w:p w14:paraId="279A893D" w14:textId="77777777" w:rsidR="00810588" w:rsidRPr="0049784A" w:rsidRDefault="00810588" w:rsidP="00961ABE">
      <w:pPr>
        <w:pStyle w:val="BTEMEASMCA"/>
      </w:pPr>
    </w:p>
    <w:p w14:paraId="6E8FA194" w14:textId="77777777" w:rsidR="00810588" w:rsidRPr="0049784A" w:rsidRDefault="00810588" w:rsidP="00961ABE">
      <w:pPr>
        <w:pStyle w:val="BTEMEASMCA"/>
      </w:pPr>
    </w:p>
    <w:p w14:paraId="1736A25B" w14:textId="77777777" w:rsidR="00810588" w:rsidRPr="0049784A" w:rsidRDefault="00810588" w:rsidP="00961ABE">
      <w:pPr>
        <w:pStyle w:val="BTEMEASMCA"/>
      </w:pPr>
    </w:p>
    <w:p w14:paraId="25FF2CA4" w14:textId="77777777" w:rsidR="00810588" w:rsidRPr="0049784A" w:rsidRDefault="00810588" w:rsidP="00961ABE">
      <w:pPr>
        <w:pStyle w:val="BTEMEASMCA"/>
      </w:pPr>
    </w:p>
    <w:p w14:paraId="4960502B" w14:textId="77777777" w:rsidR="00810588" w:rsidRPr="0049784A" w:rsidRDefault="00810588" w:rsidP="00961ABE">
      <w:pPr>
        <w:pStyle w:val="BTEMEASMCA"/>
      </w:pPr>
    </w:p>
    <w:p w14:paraId="0EF04B21" w14:textId="77777777" w:rsidR="00810588" w:rsidRPr="0049784A" w:rsidRDefault="00810588" w:rsidP="00961ABE">
      <w:pPr>
        <w:pStyle w:val="BTEMEASMCA"/>
      </w:pPr>
    </w:p>
    <w:p w14:paraId="337EEBBC" w14:textId="77777777" w:rsidR="00810588" w:rsidRPr="0049784A" w:rsidRDefault="00810588" w:rsidP="00961ABE">
      <w:pPr>
        <w:pStyle w:val="BTEMEASMCA"/>
      </w:pPr>
    </w:p>
    <w:p w14:paraId="27264E5C" w14:textId="77777777" w:rsidR="00810588" w:rsidRPr="0049784A" w:rsidRDefault="00810588" w:rsidP="00961ABE">
      <w:pPr>
        <w:pStyle w:val="BTEMEASMCA"/>
      </w:pPr>
    </w:p>
    <w:p w14:paraId="0398E8B5" w14:textId="77777777" w:rsidR="00810588" w:rsidRPr="0049784A" w:rsidRDefault="00810588" w:rsidP="00961ABE">
      <w:pPr>
        <w:pStyle w:val="BTEMEASMCA"/>
      </w:pPr>
    </w:p>
    <w:p w14:paraId="1C240D98" w14:textId="77777777" w:rsidR="00810588" w:rsidRPr="0049784A" w:rsidRDefault="00810588" w:rsidP="00961ABE">
      <w:pPr>
        <w:pStyle w:val="BTEMEASMCA"/>
      </w:pPr>
    </w:p>
    <w:p w14:paraId="2E2A4FA5" w14:textId="77777777" w:rsidR="00810588" w:rsidRPr="0049784A" w:rsidRDefault="00810588" w:rsidP="00961ABE">
      <w:pPr>
        <w:pStyle w:val="BTEMEASMCA"/>
      </w:pPr>
    </w:p>
    <w:p w14:paraId="283E3519" w14:textId="77777777" w:rsidR="00810588" w:rsidRPr="0049784A" w:rsidRDefault="00810588" w:rsidP="00961ABE">
      <w:pPr>
        <w:pStyle w:val="BTEMEASMCA"/>
      </w:pPr>
    </w:p>
    <w:p w14:paraId="7587D6D9" w14:textId="77777777" w:rsidR="00810588" w:rsidRPr="0049784A" w:rsidRDefault="00810588" w:rsidP="00961ABE">
      <w:pPr>
        <w:pStyle w:val="BTEMEASMCA"/>
      </w:pPr>
    </w:p>
    <w:p w14:paraId="774A29B5" w14:textId="77777777" w:rsidR="00810588" w:rsidRPr="0049784A" w:rsidRDefault="00810588" w:rsidP="00961ABE">
      <w:pPr>
        <w:pStyle w:val="BTEMEASMCA"/>
      </w:pPr>
    </w:p>
    <w:p w14:paraId="732EEDBA" w14:textId="77777777" w:rsidR="00810588" w:rsidRPr="0049784A" w:rsidRDefault="00810588" w:rsidP="00961ABE">
      <w:pPr>
        <w:pStyle w:val="BTEMEASMCA"/>
      </w:pPr>
    </w:p>
    <w:p w14:paraId="6A62E4D7" w14:textId="77777777" w:rsidR="00810588" w:rsidRPr="0049784A" w:rsidRDefault="00810588" w:rsidP="00961ABE">
      <w:pPr>
        <w:pStyle w:val="BTEMEASMCA"/>
      </w:pPr>
    </w:p>
    <w:p w14:paraId="6EF1F813" w14:textId="77777777" w:rsidR="00810588" w:rsidRPr="0049784A" w:rsidRDefault="00810588" w:rsidP="00961ABE">
      <w:pPr>
        <w:pStyle w:val="BTEMEASMCA"/>
      </w:pPr>
    </w:p>
    <w:p w14:paraId="53C6E74A" w14:textId="77777777" w:rsidR="00810588" w:rsidRPr="0049784A" w:rsidRDefault="00810588" w:rsidP="00961ABE">
      <w:pPr>
        <w:pStyle w:val="BTEMEASMCA"/>
      </w:pPr>
    </w:p>
    <w:p w14:paraId="10A3DB6D" w14:textId="77777777" w:rsidR="00810588" w:rsidRPr="0049784A" w:rsidRDefault="00810588" w:rsidP="00961ABE">
      <w:pPr>
        <w:pStyle w:val="BTEMEASMCA"/>
      </w:pPr>
    </w:p>
    <w:p w14:paraId="79259A65" w14:textId="77777777" w:rsidR="00810588" w:rsidRPr="0049784A" w:rsidRDefault="00810588" w:rsidP="00961ABE">
      <w:pPr>
        <w:pStyle w:val="BTEMEASMCA"/>
      </w:pPr>
    </w:p>
    <w:p w14:paraId="32A0FE91" w14:textId="77777777" w:rsidR="00810588" w:rsidRPr="0049784A" w:rsidRDefault="00810588" w:rsidP="00961ABE">
      <w:pPr>
        <w:pStyle w:val="BTEMEASMCA"/>
      </w:pPr>
    </w:p>
    <w:p w14:paraId="6552CD7A" w14:textId="77777777" w:rsidR="00810588" w:rsidRPr="0049784A" w:rsidRDefault="00810588" w:rsidP="00961ABE">
      <w:pPr>
        <w:pStyle w:val="BTEMEASMCA"/>
      </w:pPr>
    </w:p>
    <w:p w14:paraId="34A1A221" w14:textId="77777777" w:rsidR="00810588" w:rsidRPr="0049784A" w:rsidRDefault="00810588" w:rsidP="00961ABE">
      <w:pPr>
        <w:pStyle w:val="BTEMEASMCA"/>
      </w:pPr>
    </w:p>
    <w:p w14:paraId="37D5998A" w14:textId="470FBAA1" w:rsidR="00810588" w:rsidRPr="0049784A" w:rsidRDefault="00810588" w:rsidP="00810588">
      <w:pPr>
        <w:pStyle w:val="TTEMEASMCA"/>
        <w:rPr>
          <w:lang w:val="lt-LT"/>
        </w:rPr>
      </w:pPr>
      <w:bookmarkStart w:id="67" w:name="_Toc129243134"/>
      <w:bookmarkStart w:id="68" w:name="_Toc129243259"/>
      <w:r w:rsidRPr="0049784A">
        <w:rPr>
          <w:lang w:val="lt-LT"/>
        </w:rPr>
        <w:t>III PRIEDAS</w:t>
      </w:r>
      <w:bookmarkEnd w:id="67"/>
      <w:bookmarkEnd w:id="68"/>
    </w:p>
    <w:p w14:paraId="18701CE6" w14:textId="77777777" w:rsidR="00810588" w:rsidRPr="0049784A" w:rsidRDefault="00810588" w:rsidP="00961ABE">
      <w:pPr>
        <w:pStyle w:val="BTEMEASMCA"/>
      </w:pPr>
    </w:p>
    <w:p w14:paraId="20116E43" w14:textId="698A4E4B" w:rsidR="00810588" w:rsidRPr="0049784A" w:rsidRDefault="00810588" w:rsidP="00810588">
      <w:pPr>
        <w:pStyle w:val="TTEMEASMCA"/>
        <w:rPr>
          <w:lang w:val="lt-LT"/>
        </w:rPr>
      </w:pPr>
      <w:bookmarkStart w:id="69" w:name="_Toc129243135"/>
      <w:bookmarkStart w:id="70" w:name="_Toc129243260"/>
      <w:r w:rsidRPr="0049784A">
        <w:rPr>
          <w:lang w:val="lt-LT"/>
        </w:rPr>
        <w:t>ŽENKLINIMAS IR PAKUOTĖS LAPELIS</w:t>
      </w:r>
      <w:bookmarkEnd w:id="69"/>
      <w:bookmarkEnd w:id="70"/>
    </w:p>
    <w:p w14:paraId="57BFB77C" w14:textId="77777777" w:rsidR="00810588" w:rsidRPr="0049784A" w:rsidRDefault="00810588" w:rsidP="00961ABE">
      <w:pPr>
        <w:pStyle w:val="BTEMEASMCA"/>
      </w:pPr>
      <w:r w:rsidRPr="0049784A">
        <w:br w:type="page"/>
      </w:r>
    </w:p>
    <w:p w14:paraId="70EF0442" w14:textId="77777777" w:rsidR="00810588" w:rsidRPr="0049784A" w:rsidRDefault="00810588" w:rsidP="00961ABE">
      <w:pPr>
        <w:pStyle w:val="BTEMEASMCA"/>
      </w:pPr>
    </w:p>
    <w:p w14:paraId="1C834D9E" w14:textId="77777777" w:rsidR="00810588" w:rsidRPr="0049784A" w:rsidRDefault="00810588" w:rsidP="00961ABE">
      <w:pPr>
        <w:pStyle w:val="BTEMEASMCA"/>
      </w:pPr>
    </w:p>
    <w:p w14:paraId="744560C4" w14:textId="77777777" w:rsidR="00810588" w:rsidRPr="0049784A" w:rsidRDefault="00810588" w:rsidP="00961ABE">
      <w:pPr>
        <w:pStyle w:val="BTEMEASMCA"/>
      </w:pPr>
    </w:p>
    <w:p w14:paraId="249E2C27" w14:textId="77777777" w:rsidR="00810588" w:rsidRPr="0049784A" w:rsidRDefault="00810588" w:rsidP="00961ABE">
      <w:pPr>
        <w:pStyle w:val="BTEMEASMCA"/>
      </w:pPr>
    </w:p>
    <w:p w14:paraId="63108BD6" w14:textId="77777777" w:rsidR="00810588" w:rsidRPr="0049784A" w:rsidRDefault="00810588" w:rsidP="00961ABE">
      <w:pPr>
        <w:pStyle w:val="BTEMEASMCA"/>
      </w:pPr>
    </w:p>
    <w:p w14:paraId="0CD18F60" w14:textId="77777777" w:rsidR="00810588" w:rsidRPr="0049784A" w:rsidRDefault="00810588" w:rsidP="00961ABE">
      <w:pPr>
        <w:pStyle w:val="BTEMEASMCA"/>
      </w:pPr>
    </w:p>
    <w:p w14:paraId="5E76084D" w14:textId="77777777" w:rsidR="00810588" w:rsidRPr="0049784A" w:rsidRDefault="00810588" w:rsidP="00961ABE">
      <w:pPr>
        <w:pStyle w:val="BTEMEASMCA"/>
      </w:pPr>
    </w:p>
    <w:p w14:paraId="7129552D" w14:textId="77777777" w:rsidR="00810588" w:rsidRPr="0049784A" w:rsidRDefault="00810588" w:rsidP="00961ABE">
      <w:pPr>
        <w:pStyle w:val="BTEMEASMCA"/>
      </w:pPr>
    </w:p>
    <w:p w14:paraId="59B58C11" w14:textId="77777777" w:rsidR="00810588" w:rsidRPr="0049784A" w:rsidRDefault="00810588" w:rsidP="00961ABE">
      <w:pPr>
        <w:pStyle w:val="BTEMEASMCA"/>
      </w:pPr>
    </w:p>
    <w:p w14:paraId="24CB5799" w14:textId="77777777" w:rsidR="00810588" w:rsidRPr="0049784A" w:rsidRDefault="00810588" w:rsidP="00961ABE">
      <w:pPr>
        <w:pStyle w:val="BTEMEASMCA"/>
      </w:pPr>
    </w:p>
    <w:p w14:paraId="27EC3FE2" w14:textId="77777777" w:rsidR="00810588" w:rsidRPr="0049784A" w:rsidRDefault="00810588" w:rsidP="00961ABE">
      <w:pPr>
        <w:pStyle w:val="BTEMEASMCA"/>
      </w:pPr>
    </w:p>
    <w:p w14:paraId="2D5B7687" w14:textId="77777777" w:rsidR="00810588" w:rsidRPr="0049784A" w:rsidRDefault="00810588" w:rsidP="00961ABE">
      <w:pPr>
        <w:pStyle w:val="BTEMEASMCA"/>
      </w:pPr>
    </w:p>
    <w:p w14:paraId="28DEE014" w14:textId="77777777" w:rsidR="00810588" w:rsidRPr="0049784A" w:rsidRDefault="00810588" w:rsidP="00961ABE">
      <w:pPr>
        <w:pStyle w:val="BTEMEASMCA"/>
      </w:pPr>
    </w:p>
    <w:p w14:paraId="09471A3D" w14:textId="77777777" w:rsidR="00810588" w:rsidRPr="0049784A" w:rsidRDefault="00810588" w:rsidP="00961ABE">
      <w:pPr>
        <w:pStyle w:val="BTEMEASMCA"/>
      </w:pPr>
    </w:p>
    <w:p w14:paraId="07C647C4" w14:textId="77777777" w:rsidR="00810588" w:rsidRPr="0049784A" w:rsidRDefault="00810588" w:rsidP="00961ABE">
      <w:pPr>
        <w:pStyle w:val="BTEMEASMCA"/>
      </w:pPr>
    </w:p>
    <w:p w14:paraId="5CBBE71E" w14:textId="77777777" w:rsidR="00810588" w:rsidRPr="0049784A" w:rsidRDefault="00810588" w:rsidP="00961ABE">
      <w:pPr>
        <w:pStyle w:val="BTEMEASMCA"/>
      </w:pPr>
    </w:p>
    <w:p w14:paraId="2F9E5D97" w14:textId="77777777" w:rsidR="00810588" w:rsidRPr="0049784A" w:rsidRDefault="00810588" w:rsidP="00961ABE">
      <w:pPr>
        <w:pStyle w:val="BTEMEASMCA"/>
      </w:pPr>
    </w:p>
    <w:p w14:paraId="69792EB6" w14:textId="77777777" w:rsidR="00810588" w:rsidRPr="0049784A" w:rsidRDefault="00810588" w:rsidP="00961ABE">
      <w:pPr>
        <w:pStyle w:val="BTEMEASMCA"/>
      </w:pPr>
    </w:p>
    <w:p w14:paraId="6901F98C" w14:textId="77777777" w:rsidR="00810588" w:rsidRPr="0049784A" w:rsidRDefault="00810588" w:rsidP="00961ABE">
      <w:pPr>
        <w:pStyle w:val="BTEMEASMCA"/>
      </w:pPr>
    </w:p>
    <w:p w14:paraId="0BCF4C40" w14:textId="77777777" w:rsidR="00810588" w:rsidRPr="0049784A" w:rsidRDefault="00810588" w:rsidP="00961ABE">
      <w:pPr>
        <w:pStyle w:val="BTEMEASMCA"/>
      </w:pPr>
    </w:p>
    <w:p w14:paraId="2AACE54E" w14:textId="77777777" w:rsidR="00810588" w:rsidRPr="0049784A" w:rsidRDefault="00810588" w:rsidP="00961ABE">
      <w:pPr>
        <w:pStyle w:val="BTEMEASMCA"/>
      </w:pPr>
    </w:p>
    <w:p w14:paraId="45E5A1B3" w14:textId="77777777" w:rsidR="00810588" w:rsidRPr="0049784A" w:rsidRDefault="00810588" w:rsidP="00810588">
      <w:pPr>
        <w:pStyle w:val="TTEMEASMCA"/>
        <w:rPr>
          <w:lang w:val="lt-LT"/>
        </w:rPr>
      </w:pPr>
      <w:bookmarkStart w:id="71" w:name="_Toc129243136"/>
      <w:bookmarkStart w:id="72" w:name="_Toc129243261"/>
    </w:p>
    <w:p w14:paraId="15792AFE" w14:textId="77777777" w:rsidR="00810588" w:rsidRPr="0049784A" w:rsidRDefault="00810588" w:rsidP="00810588">
      <w:pPr>
        <w:pStyle w:val="TTEMEASMCA"/>
        <w:rPr>
          <w:lang w:val="lt-LT"/>
        </w:rPr>
      </w:pPr>
    </w:p>
    <w:p w14:paraId="64731961" w14:textId="20719596" w:rsidR="00810588" w:rsidRPr="0049784A" w:rsidRDefault="00810588" w:rsidP="00810588">
      <w:pPr>
        <w:pStyle w:val="TTEMEASMCA"/>
        <w:rPr>
          <w:lang w:val="lt-LT"/>
        </w:rPr>
      </w:pPr>
      <w:r w:rsidRPr="0049784A">
        <w:rPr>
          <w:lang w:val="lt-LT"/>
        </w:rPr>
        <w:t>A. ŽENKLINIMAS</w:t>
      </w:r>
      <w:bookmarkEnd w:id="71"/>
      <w:bookmarkEnd w:id="72"/>
    </w:p>
    <w:p w14:paraId="2EA1868A" w14:textId="77777777" w:rsidR="00810588" w:rsidRPr="0049784A" w:rsidRDefault="00810588" w:rsidP="00961ABE">
      <w:pPr>
        <w:pStyle w:val="BTEMEASMCA"/>
      </w:pPr>
      <w:r w:rsidRPr="0049784A">
        <w:br w:type="page"/>
      </w:r>
    </w:p>
    <w:p w14:paraId="05B32FFB" w14:textId="77777777" w:rsidR="00810588" w:rsidRPr="0049784A" w:rsidRDefault="00810588" w:rsidP="00A35C76">
      <w:pPr>
        <w:pStyle w:val="PI-1labEMEASMCA"/>
      </w:pPr>
      <w:r w:rsidRPr="0049784A">
        <w:lastRenderedPageBreak/>
        <w:t>INFORMACIJA ANT IŠORINĖS PAKUOTĖS</w:t>
      </w:r>
    </w:p>
    <w:p w14:paraId="46446D7A" w14:textId="77777777" w:rsidR="00810588" w:rsidRPr="0049784A" w:rsidRDefault="00810588" w:rsidP="00A35C76">
      <w:pPr>
        <w:pStyle w:val="PI-1labEMEASMCA"/>
      </w:pPr>
    </w:p>
    <w:p w14:paraId="4A28AB20" w14:textId="77777777" w:rsidR="00810588" w:rsidRPr="0049784A" w:rsidRDefault="00810588" w:rsidP="00A35C76">
      <w:pPr>
        <w:pStyle w:val="PI-1labEMEASMCA"/>
        <w:rPr>
          <w:bCs/>
        </w:rPr>
      </w:pPr>
      <w:r w:rsidRPr="0049784A">
        <w:t>KARTONO DĖŽUTĖ</w:t>
      </w:r>
    </w:p>
    <w:p w14:paraId="1539C13F" w14:textId="77777777" w:rsidR="00810588" w:rsidRPr="0049784A" w:rsidRDefault="00810588" w:rsidP="00961ABE">
      <w:pPr>
        <w:pStyle w:val="BTEMEASMCA"/>
      </w:pPr>
    </w:p>
    <w:p w14:paraId="63B74076" w14:textId="77777777" w:rsidR="00810588" w:rsidRPr="0049784A" w:rsidRDefault="00810588" w:rsidP="00961ABE">
      <w:pPr>
        <w:pStyle w:val="BTEMEASMCA"/>
      </w:pPr>
    </w:p>
    <w:p w14:paraId="0830E003" w14:textId="77777777" w:rsidR="00810588" w:rsidRPr="0049784A" w:rsidRDefault="00810588" w:rsidP="00A35C76">
      <w:pPr>
        <w:pStyle w:val="PI-1labEMEASMCA"/>
      </w:pPr>
      <w:r w:rsidRPr="0049784A">
        <w:t>1.</w:t>
      </w:r>
      <w:r w:rsidRPr="0049784A">
        <w:tab/>
        <w:t>VAISTINIO PREPARATO PAVADINIMAS</w:t>
      </w:r>
    </w:p>
    <w:p w14:paraId="560E9134" w14:textId="77777777" w:rsidR="00810588" w:rsidRPr="0049784A" w:rsidRDefault="00810588" w:rsidP="00961ABE">
      <w:pPr>
        <w:pStyle w:val="BTEMEASMCA"/>
      </w:pPr>
    </w:p>
    <w:p w14:paraId="07E567FD" w14:textId="77777777" w:rsidR="00810588" w:rsidRPr="0049784A" w:rsidRDefault="00810588" w:rsidP="00961ABE">
      <w:pPr>
        <w:pStyle w:val="BTEMEASMCA"/>
      </w:pPr>
      <w:r w:rsidRPr="0049784A">
        <w:t>Ibustar 40 mg/ml geriamoji suspensija, vaikams</w:t>
      </w:r>
    </w:p>
    <w:p w14:paraId="06D2FE33" w14:textId="77777777" w:rsidR="00810588" w:rsidRPr="0049784A" w:rsidRDefault="00810588" w:rsidP="00961ABE">
      <w:pPr>
        <w:pStyle w:val="BTEMEASMCA"/>
      </w:pPr>
      <w:r w:rsidRPr="0049784A">
        <w:t>Vaikams, sveriantiems 10 kg ir daugiau (1</w:t>
      </w:r>
      <w:r w:rsidR="00D749BB">
        <w:t> </w:t>
      </w:r>
      <w:r w:rsidRPr="0049784A">
        <w:t>metų ir vyresniems), paaugliams ir suaugusiesiems.</w:t>
      </w:r>
    </w:p>
    <w:p w14:paraId="676EA139" w14:textId="77777777" w:rsidR="00810588" w:rsidRPr="0049784A" w:rsidRDefault="00810588" w:rsidP="00961ABE">
      <w:pPr>
        <w:pStyle w:val="BTEMEASMCA"/>
      </w:pPr>
    </w:p>
    <w:p w14:paraId="1A2BF87A" w14:textId="77777777" w:rsidR="00810588" w:rsidRPr="0049784A" w:rsidRDefault="00B10001" w:rsidP="00961ABE">
      <w:pPr>
        <w:pStyle w:val="BTEMEASMCA"/>
      </w:pPr>
      <w:r>
        <w:t>i</w:t>
      </w:r>
      <w:r w:rsidR="00810588" w:rsidRPr="0049784A">
        <w:t>buprofenas</w:t>
      </w:r>
    </w:p>
    <w:p w14:paraId="23E821F6" w14:textId="77777777" w:rsidR="00810588" w:rsidRPr="0049784A" w:rsidRDefault="00810588" w:rsidP="00961ABE">
      <w:pPr>
        <w:pStyle w:val="BTEMEASMCA"/>
      </w:pPr>
    </w:p>
    <w:p w14:paraId="1B6B9257" w14:textId="77777777" w:rsidR="00810588" w:rsidRPr="0049784A" w:rsidRDefault="00810588" w:rsidP="00961ABE">
      <w:pPr>
        <w:pStyle w:val="BTEMEASMCA"/>
      </w:pPr>
    </w:p>
    <w:p w14:paraId="08D9E162" w14:textId="77777777" w:rsidR="00810588" w:rsidRPr="0049784A" w:rsidRDefault="00810588" w:rsidP="00A35C76">
      <w:pPr>
        <w:pStyle w:val="PI-1labEMEASMCA"/>
      </w:pPr>
      <w:r w:rsidRPr="0049784A">
        <w:t>2.</w:t>
      </w:r>
      <w:r w:rsidRPr="0049784A">
        <w:tab/>
        <w:t>VEIKLIOJI (-IOS) MEDŽIAGA (-OS) IR JOS (-Ų) KIEKIS (-IAI)</w:t>
      </w:r>
    </w:p>
    <w:p w14:paraId="29A834E9" w14:textId="77777777" w:rsidR="00810588" w:rsidRPr="0049784A" w:rsidRDefault="00810588" w:rsidP="00961ABE">
      <w:pPr>
        <w:pStyle w:val="BTEMEASMCA"/>
      </w:pPr>
    </w:p>
    <w:p w14:paraId="35028CFC" w14:textId="77777777" w:rsidR="00810588" w:rsidRPr="0049784A" w:rsidRDefault="00810588" w:rsidP="00961ABE">
      <w:pPr>
        <w:pStyle w:val="BTEMEASMCA"/>
      </w:pPr>
      <w:r w:rsidRPr="0049784A">
        <w:t>1 ml yra 40 mg ibuprofeno.</w:t>
      </w:r>
    </w:p>
    <w:p w14:paraId="3DE77E2F" w14:textId="77777777" w:rsidR="00810588" w:rsidRPr="0049784A" w:rsidRDefault="00810588" w:rsidP="00961ABE">
      <w:pPr>
        <w:pStyle w:val="BTEMEASMCA"/>
      </w:pPr>
    </w:p>
    <w:p w14:paraId="74E0945B" w14:textId="77777777" w:rsidR="00810588" w:rsidRPr="0049784A" w:rsidRDefault="00810588" w:rsidP="00961ABE">
      <w:pPr>
        <w:pStyle w:val="BTEMEASMCA"/>
      </w:pPr>
    </w:p>
    <w:p w14:paraId="66A86B9B" w14:textId="77777777" w:rsidR="00810588" w:rsidRPr="0049784A" w:rsidRDefault="00810588" w:rsidP="00A35C76">
      <w:pPr>
        <w:pStyle w:val="PI-1labEMEASMCA"/>
      </w:pPr>
      <w:r w:rsidRPr="0049784A">
        <w:t>3.</w:t>
      </w:r>
      <w:r w:rsidRPr="0049784A">
        <w:tab/>
        <w:t>PAGALBINIŲ MEDŽIAGŲ SĄRAŠAS</w:t>
      </w:r>
    </w:p>
    <w:p w14:paraId="6634FF95" w14:textId="77777777" w:rsidR="00810588" w:rsidRPr="0049784A" w:rsidRDefault="00810588" w:rsidP="00810588">
      <w:pPr>
        <w:tabs>
          <w:tab w:val="left" w:pos="567"/>
        </w:tabs>
        <w:rPr>
          <w:sz w:val="22"/>
          <w:szCs w:val="22"/>
        </w:rPr>
      </w:pPr>
    </w:p>
    <w:p w14:paraId="1A3DF503" w14:textId="77777777" w:rsidR="00810588" w:rsidRPr="0049784A" w:rsidRDefault="00810588" w:rsidP="00961ABE">
      <w:pPr>
        <w:pStyle w:val="BTEMEASMCA"/>
      </w:pPr>
      <w:r w:rsidRPr="0049784A">
        <w:t xml:space="preserve">Sudėtyje yra skystojo maltitolio </w:t>
      </w:r>
      <w:r w:rsidRPr="0049784A">
        <w:rPr>
          <w:rFonts w:eastAsia="SimSun"/>
          <w:lang w:eastAsia="zh-CN"/>
        </w:rPr>
        <w:t>(E</w:t>
      </w:r>
      <w:r w:rsidRPr="0049784A">
        <w:t> </w:t>
      </w:r>
      <w:r w:rsidRPr="0049784A">
        <w:rPr>
          <w:rFonts w:eastAsia="SimSun"/>
          <w:lang w:eastAsia="zh-CN"/>
        </w:rPr>
        <w:t>965)</w:t>
      </w:r>
      <w:r w:rsidRPr="0049784A">
        <w:t xml:space="preserve">, natrio, natrio benzoato (E 211) ir benzilo alkoholio. </w:t>
      </w:r>
    </w:p>
    <w:p w14:paraId="55ED2D8F" w14:textId="77777777" w:rsidR="00810588" w:rsidRPr="0049784A" w:rsidRDefault="00810588" w:rsidP="00961ABE">
      <w:pPr>
        <w:pStyle w:val="BTEMEASMCA"/>
      </w:pPr>
    </w:p>
    <w:p w14:paraId="06F9AD01" w14:textId="77777777" w:rsidR="00810588" w:rsidRPr="0049784A" w:rsidRDefault="00B10001" w:rsidP="00961ABE">
      <w:pPr>
        <w:pStyle w:val="BTEMEASMCA"/>
      </w:pPr>
      <w:r w:rsidRPr="0049784A">
        <w:t>Prieš vartojimą perskaitykite pakuotės lapelį.</w:t>
      </w:r>
    </w:p>
    <w:p w14:paraId="336EC1FA" w14:textId="77777777" w:rsidR="00810588" w:rsidRPr="0049784A" w:rsidRDefault="00810588" w:rsidP="00961ABE">
      <w:pPr>
        <w:pStyle w:val="BTEMEASMCA"/>
      </w:pPr>
    </w:p>
    <w:p w14:paraId="3B1459A7" w14:textId="77777777" w:rsidR="00810588" w:rsidRPr="0049784A" w:rsidRDefault="00810588" w:rsidP="00961ABE">
      <w:pPr>
        <w:pStyle w:val="BTEMEASMCA"/>
      </w:pPr>
    </w:p>
    <w:p w14:paraId="16C04099" w14:textId="77777777" w:rsidR="00810588" w:rsidRPr="0049784A" w:rsidRDefault="00810588" w:rsidP="00A35C76">
      <w:pPr>
        <w:pStyle w:val="PI-1labEMEASMCA"/>
      </w:pPr>
      <w:r w:rsidRPr="0049784A">
        <w:t>4.</w:t>
      </w:r>
      <w:r w:rsidRPr="0049784A">
        <w:tab/>
        <w:t>FARMACINĖ FORMA IR KIEKIS PAKUOTĖJE</w:t>
      </w:r>
    </w:p>
    <w:p w14:paraId="687AFAC2" w14:textId="77777777" w:rsidR="00810588" w:rsidRPr="0049784A" w:rsidRDefault="00810588" w:rsidP="00810588">
      <w:pPr>
        <w:tabs>
          <w:tab w:val="left" w:pos="567"/>
        </w:tabs>
        <w:rPr>
          <w:sz w:val="22"/>
        </w:rPr>
      </w:pPr>
    </w:p>
    <w:p w14:paraId="50F2C1C3" w14:textId="77777777" w:rsidR="00810588" w:rsidRPr="0049784A" w:rsidRDefault="00810588" w:rsidP="00961ABE">
      <w:pPr>
        <w:pStyle w:val="BTEMEASMCA"/>
      </w:pPr>
      <w:r w:rsidRPr="001C7EA8">
        <w:rPr>
          <w:highlight w:val="lightGray"/>
        </w:rPr>
        <w:t>Geriamoji suspensija</w:t>
      </w:r>
    </w:p>
    <w:p w14:paraId="0C003527" w14:textId="77777777" w:rsidR="00810588" w:rsidRPr="0049784A" w:rsidRDefault="00810588" w:rsidP="00961ABE">
      <w:pPr>
        <w:pStyle w:val="BTEMEASMCA"/>
      </w:pPr>
    </w:p>
    <w:p w14:paraId="7F03CE70" w14:textId="77777777" w:rsidR="00810588" w:rsidRPr="0049784A" w:rsidRDefault="00810588" w:rsidP="00961ABE">
      <w:pPr>
        <w:pStyle w:val="BTEMEASMCA"/>
      </w:pPr>
      <w:r w:rsidRPr="0049784A">
        <w:t>30 ml geriamosios suspensijos</w:t>
      </w:r>
    </w:p>
    <w:p w14:paraId="5013A482" w14:textId="77777777" w:rsidR="00810588" w:rsidRPr="00C673C5" w:rsidRDefault="00810588" w:rsidP="00961ABE">
      <w:pPr>
        <w:pStyle w:val="BTEMEASMCA"/>
        <w:rPr>
          <w:highlight w:val="lightGray"/>
        </w:rPr>
      </w:pPr>
      <w:r w:rsidRPr="00C673C5">
        <w:rPr>
          <w:highlight w:val="lightGray"/>
        </w:rPr>
        <w:t>100 ml geriamosios suspensijos</w:t>
      </w:r>
    </w:p>
    <w:p w14:paraId="1C9AF8F4" w14:textId="77777777" w:rsidR="00810588" w:rsidRPr="00C673C5" w:rsidRDefault="00810588" w:rsidP="00961ABE">
      <w:pPr>
        <w:pStyle w:val="BTEMEASMCA"/>
        <w:rPr>
          <w:highlight w:val="lightGray"/>
        </w:rPr>
      </w:pPr>
      <w:r w:rsidRPr="00C673C5">
        <w:rPr>
          <w:highlight w:val="lightGray"/>
        </w:rPr>
        <w:t>150 ml geriamosios suspensijos</w:t>
      </w:r>
    </w:p>
    <w:p w14:paraId="004D676F" w14:textId="77777777" w:rsidR="00810588" w:rsidRPr="0049784A" w:rsidRDefault="00810588" w:rsidP="00961ABE">
      <w:pPr>
        <w:pStyle w:val="BTEMEASMCA"/>
      </w:pPr>
      <w:r w:rsidRPr="00C673C5">
        <w:rPr>
          <w:highlight w:val="lightGray"/>
        </w:rPr>
        <w:t>200 ml geriamosios suspensijos</w:t>
      </w:r>
    </w:p>
    <w:p w14:paraId="3485C90B" w14:textId="77777777" w:rsidR="00810588" w:rsidRPr="0049784A" w:rsidRDefault="00810588" w:rsidP="00961ABE">
      <w:pPr>
        <w:pStyle w:val="BTEMEASMCA"/>
      </w:pPr>
    </w:p>
    <w:p w14:paraId="0B7E7BEC" w14:textId="77777777" w:rsidR="00810588" w:rsidRPr="0049784A" w:rsidRDefault="00810588" w:rsidP="00961ABE">
      <w:pPr>
        <w:pStyle w:val="BTEMEASMCA"/>
      </w:pPr>
      <w:r w:rsidRPr="0049784A">
        <w:t>Pakuotėje yra geriamasis švirkštas.</w:t>
      </w:r>
    </w:p>
    <w:p w14:paraId="0E64D532" w14:textId="77777777" w:rsidR="00810588" w:rsidRPr="0049784A" w:rsidRDefault="00810588" w:rsidP="00961ABE">
      <w:pPr>
        <w:pStyle w:val="BTEMEASMCA"/>
      </w:pPr>
    </w:p>
    <w:p w14:paraId="4D538514" w14:textId="77777777" w:rsidR="00810588" w:rsidRPr="0049784A" w:rsidRDefault="00810588" w:rsidP="00961ABE">
      <w:pPr>
        <w:pStyle w:val="BTEMEASMCA"/>
      </w:pPr>
    </w:p>
    <w:p w14:paraId="182526A9" w14:textId="77777777" w:rsidR="00810588" w:rsidRPr="0049784A" w:rsidRDefault="00810588" w:rsidP="00A35C76">
      <w:pPr>
        <w:pStyle w:val="PI-1labEMEASMCA"/>
      </w:pPr>
      <w:r w:rsidRPr="0049784A">
        <w:t>5.</w:t>
      </w:r>
      <w:r w:rsidRPr="0049784A">
        <w:tab/>
        <w:t>VARTOJIMO METODAS IR BŪDAS (-AI)</w:t>
      </w:r>
    </w:p>
    <w:p w14:paraId="6448E56D" w14:textId="77777777" w:rsidR="00810588" w:rsidRPr="0049784A" w:rsidRDefault="00810588" w:rsidP="00961ABE">
      <w:pPr>
        <w:pStyle w:val="BTEMEASMCA"/>
      </w:pPr>
    </w:p>
    <w:p w14:paraId="5B96841A" w14:textId="77777777" w:rsidR="00810588" w:rsidRPr="0049784A" w:rsidRDefault="00810588" w:rsidP="00961ABE">
      <w:pPr>
        <w:pStyle w:val="BTEMEASMCA"/>
      </w:pPr>
      <w:r w:rsidRPr="0049784A">
        <w:t>Vartoti per burną.</w:t>
      </w:r>
    </w:p>
    <w:p w14:paraId="3856BCCD" w14:textId="77777777" w:rsidR="00810588" w:rsidRPr="0049784A" w:rsidRDefault="00810588" w:rsidP="00961ABE">
      <w:pPr>
        <w:pStyle w:val="BTEMEASMCA"/>
      </w:pPr>
      <w:r w:rsidRPr="0049784A">
        <w:t>Prieš vartojimą perskaitykite pakuotės lapelį.</w:t>
      </w:r>
    </w:p>
    <w:p w14:paraId="7295D8C4" w14:textId="77777777" w:rsidR="00810588" w:rsidRPr="0049784A" w:rsidRDefault="00810588" w:rsidP="00961ABE">
      <w:pPr>
        <w:pStyle w:val="BTEMEASMCA"/>
      </w:pPr>
    </w:p>
    <w:p w14:paraId="79A9BE4D" w14:textId="77777777" w:rsidR="00810588" w:rsidRPr="0049784A" w:rsidRDefault="00810588" w:rsidP="00961ABE">
      <w:pPr>
        <w:pStyle w:val="BTEMEASMCA"/>
      </w:pPr>
    </w:p>
    <w:p w14:paraId="7FF68DC6" w14:textId="77777777" w:rsidR="00810588" w:rsidRPr="0049784A" w:rsidRDefault="00810588" w:rsidP="00A35C76">
      <w:pPr>
        <w:pStyle w:val="PI-1labEMEASMCA"/>
      </w:pPr>
      <w:r w:rsidRPr="0049784A">
        <w:t>6.</w:t>
      </w:r>
      <w:r w:rsidRPr="0049784A">
        <w:tab/>
        <w:t>SPECIALUS ĮSPĖJIMAS, KAD VAISTINĮ PREPARATĄ BŪTINA LAIKYTI VAIKAMS NEPASTEBIMOJE IR NEPASIEKIAMOJE VIETOJE</w:t>
      </w:r>
    </w:p>
    <w:p w14:paraId="30A9E43C" w14:textId="77777777" w:rsidR="00810588" w:rsidRPr="0049784A" w:rsidRDefault="00810588" w:rsidP="00961ABE">
      <w:pPr>
        <w:pStyle w:val="BTEMEASMCA"/>
      </w:pPr>
    </w:p>
    <w:p w14:paraId="00A59CA8" w14:textId="77777777" w:rsidR="00810588" w:rsidRPr="0049784A" w:rsidRDefault="00810588" w:rsidP="00961ABE">
      <w:pPr>
        <w:pStyle w:val="BTEMEASMCA"/>
      </w:pPr>
      <w:r w:rsidRPr="0049784A">
        <w:t>Laikyti vaikams nepastebimoje ir nepasiekiamoje vietoje.</w:t>
      </w:r>
    </w:p>
    <w:p w14:paraId="6C7777C0" w14:textId="77777777" w:rsidR="00810588" w:rsidRPr="0049784A" w:rsidRDefault="00810588" w:rsidP="00961ABE">
      <w:pPr>
        <w:pStyle w:val="BTEMEASMCA"/>
      </w:pPr>
    </w:p>
    <w:p w14:paraId="3E39ECB9" w14:textId="77777777" w:rsidR="00810588" w:rsidRPr="0049784A" w:rsidRDefault="00810588" w:rsidP="00961ABE">
      <w:pPr>
        <w:pStyle w:val="BTEMEASMCA"/>
      </w:pPr>
    </w:p>
    <w:p w14:paraId="4F3B50D8" w14:textId="77777777" w:rsidR="00810588" w:rsidRPr="0049784A" w:rsidRDefault="00810588" w:rsidP="00A35C76">
      <w:pPr>
        <w:pStyle w:val="PI-1labEMEASMCA"/>
      </w:pPr>
      <w:r w:rsidRPr="0049784A">
        <w:t>7.</w:t>
      </w:r>
      <w:r w:rsidRPr="0049784A">
        <w:tab/>
        <w:t>KITAS (-I) SPECIALUS (-ŪS) ĮSPĖJIMAS (-AI) (JEI REIKIA)</w:t>
      </w:r>
    </w:p>
    <w:p w14:paraId="31994DEE" w14:textId="77777777" w:rsidR="00810588" w:rsidRPr="0049784A" w:rsidRDefault="00810588" w:rsidP="00961ABE">
      <w:pPr>
        <w:pStyle w:val="BTEMEASMCA"/>
      </w:pPr>
    </w:p>
    <w:p w14:paraId="614F66AB" w14:textId="77777777" w:rsidR="00810588" w:rsidRPr="0049784A" w:rsidRDefault="00810588" w:rsidP="00961ABE">
      <w:pPr>
        <w:pStyle w:val="BTEMEASMCA"/>
      </w:pPr>
    </w:p>
    <w:p w14:paraId="3E22ABB4" w14:textId="77777777" w:rsidR="00810588" w:rsidRPr="0049784A" w:rsidRDefault="00810588" w:rsidP="00A35C76">
      <w:pPr>
        <w:pStyle w:val="PI-1labEMEASMCA"/>
      </w:pPr>
      <w:r w:rsidRPr="0049784A">
        <w:t>8.</w:t>
      </w:r>
      <w:r w:rsidRPr="0049784A">
        <w:tab/>
        <w:t>TINKAMUMO LAIKAS</w:t>
      </w:r>
    </w:p>
    <w:p w14:paraId="5321DC5A" w14:textId="77777777" w:rsidR="00810588" w:rsidRPr="0049784A" w:rsidRDefault="00810588" w:rsidP="00961ABE">
      <w:pPr>
        <w:pStyle w:val="BTEMEASMCA"/>
      </w:pPr>
    </w:p>
    <w:p w14:paraId="550F38DE" w14:textId="77777777" w:rsidR="00810588" w:rsidRPr="0049784A" w:rsidRDefault="00810588" w:rsidP="00961ABE">
      <w:pPr>
        <w:pStyle w:val="BTEMEASMCA"/>
      </w:pPr>
      <w:r w:rsidRPr="0049784A">
        <w:t>Tinka iki {mm/MMMM}</w:t>
      </w:r>
    </w:p>
    <w:p w14:paraId="44058420" w14:textId="77777777" w:rsidR="00810588" w:rsidRPr="0049784A" w:rsidRDefault="00810588" w:rsidP="00961ABE">
      <w:pPr>
        <w:pStyle w:val="BTEMEASMCA"/>
      </w:pPr>
    </w:p>
    <w:p w14:paraId="22AA938C" w14:textId="77777777" w:rsidR="00810588" w:rsidRPr="0049784A" w:rsidRDefault="00810588" w:rsidP="00961ABE">
      <w:pPr>
        <w:pStyle w:val="BTEMEASMCA"/>
      </w:pPr>
      <w:r w:rsidRPr="0049784A">
        <w:t>Atidarymo data</w:t>
      </w:r>
    </w:p>
    <w:p w14:paraId="04EB261F" w14:textId="77777777" w:rsidR="00810588" w:rsidRPr="0049784A" w:rsidRDefault="00810588" w:rsidP="00961ABE">
      <w:pPr>
        <w:pStyle w:val="BTEMEASMCA"/>
      </w:pPr>
    </w:p>
    <w:p w14:paraId="4C2238F2" w14:textId="77777777" w:rsidR="00810588" w:rsidRPr="0049784A" w:rsidRDefault="00810588" w:rsidP="00961ABE">
      <w:pPr>
        <w:pStyle w:val="BTEMEASMCA"/>
      </w:pPr>
      <w:r w:rsidRPr="0049784A">
        <w:t>Tinkamumo laikas pirmą kartą atidarius: 6 mėnesiai, jei laikomas žemesnėje kaip 30 °C temperatūroje.</w:t>
      </w:r>
    </w:p>
    <w:p w14:paraId="57EF72E8" w14:textId="77777777" w:rsidR="00810588" w:rsidRPr="0049784A" w:rsidRDefault="00810588" w:rsidP="00961ABE">
      <w:pPr>
        <w:pStyle w:val="BTEMEASMCA"/>
      </w:pPr>
    </w:p>
    <w:p w14:paraId="181803B4" w14:textId="77777777" w:rsidR="00810588" w:rsidRPr="0049784A" w:rsidRDefault="00810588" w:rsidP="00961ABE">
      <w:pPr>
        <w:pStyle w:val="BTEMEASMCA"/>
      </w:pPr>
    </w:p>
    <w:p w14:paraId="6C52C690" w14:textId="77777777" w:rsidR="00810588" w:rsidRPr="0049784A" w:rsidRDefault="00810588" w:rsidP="00A35C76">
      <w:pPr>
        <w:pStyle w:val="PI-1labEMEASMCA"/>
      </w:pPr>
      <w:r w:rsidRPr="0049784A">
        <w:t>9.</w:t>
      </w:r>
      <w:r w:rsidRPr="0049784A">
        <w:tab/>
        <w:t>SPECIALIOS LAIKYMO SĄLYGOS</w:t>
      </w:r>
    </w:p>
    <w:p w14:paraId="3E9868AA" w14:textId="77777777" w:rsidR="00810588" w:rsidRPr="0049784A" w:rsidRDefault="00810588" w:rsidP="00961ABE">
      <w:pPr>
        <w:pStyle w:val="BTEMEASMCA"/>
      </w:pPr>
    </w:p>
    <w:p w14:paraId="77F42064" w14:textId="77777777" w:rsidR="00810588" w:rsidRPr="0049784A" w:rsidRDefault="00810588" w:rsidP="00961ABE">
      <w:pPr>
        <w:pStyle w:val="BTEMEASMCA"/>
      </w:pPr>
    </w:p>
    <w:p w14:paraId="6B8B85FA" w14:textId="77777777" w:rsidR="00810588" w:rsidRPr="0049784A" w:rsidRDefault="00810588" w:rsidP="00A35C76">
      <w:pPr>
        <w:pStyle w:val="PI-1labEMEASMCA"/>
      </w:pPr>
      <w:r w:rsidRPr="0049784A">
        <w:t>10.</w:t>
      </w:r>
      <w:r w:rsidRPr="0049784A">
        <w:tab/>
        <w:t xml:space="preserve">SPECIALIOS ATSARGUMO PRIEMONĖS DĖL NESUVARTOTO </w:t>
      </w:r>
      <w:r w:rsidRPr="0049784A">
        <w:rPr>
          <w:bCs/>
        </w:rPr>
        <w:t xml:space="preserve">VAISTINIO PREPARATO AR JO ATLIEKŲ </w:t>
      </w:r>
      <w:r w:rsidRPr="0049784A">
        <w:t>TVARKYMO (JEI REIKIA)</w:t>
      </w:r>
    </w:p>
    <w:p w14:paraId="629FA627" w14:textId="77777777" w:rsidR="00810588" w:rsidRPr="0049784A" w:rsidRDefault="00810588" w:rsidP="00961ABE">
      <w:pPr>
        <w:pStyle w:val="BTEMEASMCA"/>
      </w:pPr>
    </w:p>
    <w:p w14:paraId="21B61A62" w14:textId="77777777" w:rsidR="00810588" w:rsidRPr="0049784A" w:rsidRDefault="00810588" w:rsidP="00961ABE">
      <w:pPr>
        <w:pStyle w:val="BTEMEASMCA"/>
      </w:pPr>
    </w:p>
    <w:p w14:paraId="621EF0E0" w14:textId="77777777" w:rsidR="00810588" w:rsidRPr="0049784A" w:rsidRDefault="00810588" w:rsidP="00A35C76">
      <w:pPr>
        <w:pStyle w:val="PI-1labEMEASMCA"/>
      </w:pPr>
      <w:r w:rsidRPr="0049784A">
        <w:t>11.</w:t>
      </w:r>
      <w:r w:rsidRPr="0049784A">
        <w:tab/>
        <w:t>REGISTRUOTOJO PAVADINIMAS IR ADRESAS</w:t>
      </w:r>
    </w:p>
    <w:p w14:paraId="580BA1F5" w14:textId="77777777" w:rsidR="00810588" w:rsidRPr="0049784A" w:rsidRDefault="00810588" w:rsidP="00961ABE">
      <w:pPr>
        <w:pStyle w:val="BTEMEASMCA"/>
      </w:pPr>
    </w:p>
    <w:p w14:paraId="51511303" w14:textId="77777777" w:rsidR="00810588" w:rsidRPr="0049784A" w:rsidRDefault="00810588" w:rsidP="00961ABE">
      <w:pPr>
        <w:pStyle w:val="BTEMEASMCA"/>
      </w:pPr>
      <w:r w:rsidRPr="0049784A">
        <w:t>BERLIN-CHEMIE AG</w:t>
      </w:r>
    </w:p>
    <w:p w14:paraId="2E534038" w14:textId="77777777" w:rsidR="00810588" w:rsidRPr="0049784A" w:rsidRDefault="00810588" w:rsidP="00961ABE">
      <w:pPr>
        <w:pStyle w:val="BTEMEASMCA"/>
      </w:pPr>
      <w:r w:rsidRPr="0049784A">
        <w:t>Glienicker Weg 125</w:t>
      </w:r>
    </w:p>
    <w:p w14:paraId="4AD36DEC" w14:textId="77777777" w:rsidR="00810588" w:rsidRPr="0049784A" w:rsidRDefault="00810588" w:rsidP="00961ABE">
      <w:pPr>
        <w:pStyle w:val="BTEMEASMCA"/>
      </w:pPr>
      <w:r w:rsidRPr="0049784A">
        <w:t>12489 Berlin</w:t>
      </w:r>
    </w:p>
    <w:p w14:paraId="2C2CDED0" w14:textId="77777777" w:rsidR="00810588" w:rsidRPr="0049784A" w:rsidRDefault="00810588" w:rsidP="00961ABE">
      <w:pPr>
        <w:pStyle w:val="BTEMEASMCA"/>
      </w:pPr>
      <w:r w:rsidRPr="0049784A">
        <w:t>Vokietija</w:t>
      </w:r>
    </w:p>
    <w:p w14:paraId="506C9080" w14:textId="77777777" w:rsidR="00810588" w:rsidRPr="0049784A" w:rsidRDefault="00810588" w:rsidP="00961ABE">
      <w:pPr>
        <w:pStyle w:val="BTEMEASMCA"/>
      </w:pPr>
    </w:p>
    <w:p w14:paraId="6FF06E84" w14:textId="77777777" w:rsidR="00810588" w:rsidRPr="0049784A" w:rsidRDefault="00810588" w:rsidP="00961ABE">
      <w:pPr>
        <w:pStyle w:val="BTEMEASMCA"/>
      </w:pPr>
    </w:p>
    <w:p w14:paraId="75CCACFE" w14:textId="77777777" w:rsidR="00810588" w:rsidRPr="0049784A" w:rsidRDefault="00810588" w:rsidP="00A35C76">
      <w:pPr>
        <w:pStyle w:val="PI-1labEMEASMCA"/>
      </w:pPr>
      <w:r w:rsidRPr="0049784A">
        <w:t>12.</w:t>
      </w:r>
      <w:r w:rsidRPr="0049784A">
        <w:tab/>
        <w:t>REGISTRACIJOS PAŽYMĖJIMO NUMERIS (-IAI)</w:t>
      </w:r>
    </w:p>
    <w:p w14:paraId="481593F8" w14:textId="77777777" w:rsidR="00810588" w:rsidRPr="0049784A" w:rsidRDefault="00810588" w:rsidP="00961ABE">
      <w:pPr>
        <w:pStyle w:val="BTEMEASMCA"/>
      </w:pPr>
    </w:p>
    <w:p w14:paraId="7EDA6922" w14:textId="77777777" w:rsidR="00810588" w:rsidRPr="0049784A" w:rsidRDefault="00810588" w:rsidP="00961ABE">
      <w:pPr>
        <w:pStyle w:val="BTEMEASMCA"/>
      </w:pPr>
      <w:r w:rsidRPr="0049784A">
        <w:t>30 ml – LT/1/15/3829/001</w:t>
      </w:r>
    </w:p>
    <w:p w14:paraId="1C00279A" w14:textId="77777777" w:rsidR="00810588" w:rsidRPr="0049784A" w:rsidRDefault="00810588" w:rsidP="00961ABE">
      <w:pPr>
        <w:pStyle w:val="BTEMEASMCA"/>
      </w:pPr>
      <w:r w:rsidRPr="0049784A">
        <w:t>100 ml – LT/1/15/3829/002</w:t>
      </w:r>
    </w:p>
    <w:p w14:paraId="4CFC084D" w14:textId="77777777" w:rsidR="00810588" w:rsidRPr="0049784A" w:rsidRDefault="00810588" w:rsidP="00961ABE">
      <w:pPr>
        <w:pStyle w:val="BTEMEASMCA"/>
      </w:pPr>
      <w:r w:rsidRPr="0049784A">
        <w:t>150 ml – LT/1/15/3829/003</w:t>
      </w:r>
    </w:p>
    <w:p w14:paraId="7BD74524" w14:textId="77777777" w:rsidR="00810588" w:rsidRPr="0049784A" w:rsidRDefault="00810588" w:rsidP="00961ABE">
      <w:pPr>
        <w:pStyle w:val="BTEMEASMCA"/>
      </w:pPr>
      <w:r w:rsidRPr="0049784A">
        <w:t>200 ml – LT/1/15/3829/004</w:t>
      </w:r>
    </w:p>
    <w:p w14:paraId="0C8467BF" w14:textId="77777777" w:rsidR="00810588" w:rsidRPr="0049784A" w:rsidRDefault="00810588" w:rsidP="00961ABE">
      <w:pPr>
        <w:pStyle w:val="BTEMEASMCA"/>
      </w:pPr>
    </w:p>
    <w:p w14:paraId="4E8CD2FE" w14:textId="77777777" w:rsidR="00810588" w:rsidRPr="0049784A" w:rsidRDefault="00810588" w:rsidP="00961ABE">
      <w:pPr>
        <w:pStyle w:val="BTEMEASMCA"/>
      </w:pPr>
    </w:p>
    <w:p w14:paraId="0B87347E" w14:textId="77777777" w:rsidR="00810588" w:rsidRPr="0049784A" w:rsidRDefault="00810588" w:rsidP="00A35C76">
      <w:pPr>
        <w:pStyle w:val="PI-1labEMEASMCA"/>
      </w:pPr>
      <w:r w:rsidRPr="0049784A">
        <w:t>13.</w:t>
      </w:r>
      <w:r w:rsidRPr="0049784A">
        <w:tab/>
        <w:t>SERIJOS NUMERIS</w:t>
      </w:r>
    </w:p>
    <w:p w14:paraId="5CF56D8F" w14:textId="77777777" w:rsidR="00810588" w:rsidRPr="0049784A" w:rsidRDefault="00810588" w:rsidP="00961ABE">
      <w:pPr>
        <w:pStyle w:val="BTEMEASMCA"/>
      </w:pPr>
    </w:p>
    <w:p w14:paraId="4E78F219" w14:textId="77777777" w:rsidR="00810588" w:rsidRPr="0049784A" w:rsidRDefault="00810588" w:rsidP="00961ABE">
      <w:pPr>
        <w:pStyle w:val="BTEMEASMCA"/>
      </w:pPr>
      <w:r w:rsidRPr="0049784A">
        <w:t>Serija</w:t>
      </w:r>
    </w:p>
    <w:p w14:paraId="10EC792F" w14:textId="77777777" w:rsidR="00810588" w:rsidRPr="0049784A" w:rsidRDefault="00810588" w:rsidP="00961ABE">
      <w:pPr>
        <w:pStyle w:val="BTEMEASMCA"/>
      </w:pPr>
    </w:p>
    <w:p w14:paraId="5AF1BA38" w14:textId="77777777" w:rsidR="00810588" w:rsidRPr="0049784A" w:rsidRDefault="00810588" w:rsidP="00961ABE">
      <w:pPr>
        <w:pStyle w:val="BTEMEASMCA"/>
      </w:pPr>
    </w:p>
    <w:p w14:paraId="0681CE63" w14:textId="77777777" w:rsidR="00810588" w:rsidRPr="0049784A" w:rsidRDefault="00810588" w:rsidP="00A35C76">
      <w:pPr>
        <w:pStyle w:val="PI-1labEMEASMCA"/>
      </w:pPr>
      <w:r w:rsidRPr="0049784A">
        <w:t>14.</w:t>
      </w:r>
      <w:r w:rsidRPr="0049784A">
        <w:tab/>
        <w:t>PARDAVIMO (IŠDAVIMO) TVARKA</w:t>
      </w:r>
    </w:p>
    <w:p w14:paraId="3CD76FDA" w14:textId="77777777" w:rsidR="00810588" w:rsidRPr="0049784A" w:rsidRDefault="00810588" w:rsidP="00961ABE">
      <w:pPr>
        <w:pStyle w:val="BTEMEASMCA"/>
      </w:pPr>
    </w:p>
    <w:p w14:paraId="2FEAC767" w14:textId="77777777" w:rsidR="00810588" w:rsidRPr="0049784A" w:rsidRDefault="00810588" w:rsidP="00961ABE">
      <w:pPr>
        <w:pStyle w:val="BTEMEASMCA"/>
      </w:pPr>
      <w:r w:rsidRPr="0049784A">
        <w:t>Nereceptinis vaistas</w:t>
      </w:r>
    </w:p>
    <w:p w14:paraId="5CF07FA6" w14:textId="77777777" w:rsidR="00810588" w:rsidRPr="0049784A" w:rsidRDefault="00810588" w:rsidP="00961ABE">
      <w:pPr>
        <w:pStyle w:val="BTEMEASMCA"/>
      </w:pPr>
    </w:p>
    <w:p w14:paraId="115DFD37" w14:textId="77777777" w:rsidR="00810588" w:rsidRPr="0049784A" w:rsidRDefault="00810588" w:rsidP="00961ABE">
      <w:pPr>
        <w:pStyle w:val="BTEMEASMCA"/>
      </w:pPr>
    </w:p>
    <w:p w14:paraId="5DC7EEC3" w14:textId="77777777" w:rsidR="00810588" w:rsidRPr="0049784A" w:rsidRDefault="00810588" w:rsidP="00A35C76">
      <w:pPr>
        <w:pStyle w:val="PI-1labEMEASMCA"/>
      </w:pPr>
      <w:r w:rsidRPr="0049784A">
        <w:t>15.</w:t>
      </w:r>
      <w:r w:rsidRPr="0049784A">
        <w:tab/>
        <w:t>VARTOJIMO INSTRUKCIJA</w:t>
      </w:r>
    </w:p>
    <w:p w14:paraId="5A1F8921" w14:textId="77777777" w:rsidR="00810588" w:rsidRPr="0049784A" w:rsidRDefault="00810588" w:rsidP="00961ABE">
      <w:pPr>
        <w:pStyle w:val="BTEMEASMCA"/>
      </w:pPr>
    </w:p>
    <w:p w14:paraId="06DC8C1C" w14:textId="77777777" w:rsidR="00810588" w:rsidRPr="0049784A" w:rsidRDefault="00810588" w:rsidP="00961ABE">
      <w:pPr>
        <w:pStyle w:val="BTEMEASMCA"/>
      </w:pPr>
      <w:r w:rsidRPr="0049784A">
        <w:t xml:space="preserve">Trumpalaikiam lengvo arba vidutinio stiprumo </w:t>
      </w:r>
      <w:r w:rsidRPr="00241BF5">
        <w:t xml:space="preserve">skausmo ir </w:t>
      </w:r>
      <w:r w:rsidR="00D749BB" w:rsidRPr="00241BF5">
        <w:t>(ar)</w:t>
      </w:r>
      <w:r w:rsidR="00D749BB">
        <w:t xml:space="preserve"> </w:t>
      </w:r>
      <w:r w:rsidRPr="0049784A">
        <w:t>karščiavimo simptominiam gydymui.</w:t>
      </w:r>
    </w:p>
    <w:p w14:paraId="55F7CED5" w14:textId="77777777" w:rsidR="00810588" w:rsidRPr="0049784A" w:rsidRDefault="00810588" w:rsidP="00961ABE">
      <w:pPr>
        <w:pStyle w:val="BTEMEASMCA"/>
      </w:pPr>
      <w:r w:rsidRPr="00DF1547">
        <w:rPr>
          <w:b/>
        </w:rPr>
        <w:t xml:space="preserve">Prieš vartojimą buteliuką </w:t>
      </w:r>
      <w:r w:rsidR="00D749BB" w:rsidRPr="00DF1547">
        <w:rPr>
          <w:b/>
        </w:rPr>
        <w:t>pakratyti</w:t>
      </w:r>
      <w:r w:rsidRPr="00DF1547">
        <w:rPr>
          <w:b/>
        </w:rPr>
        <w:t>.</w:t>
      </w:r>
      <w:r w:rsidRPr="0049784A">
        <w:t xml:space="preserve"> Dozavimui naudoti geriamąjį švirkštą.</w:t>
      </w:r>
    </w:p>
    <w:p w14:paraId="1EC6B838" w14:textId="77777777" w:rsidR="00810588" w:rsidRPr="0049784A" w:rsidRDefault="00810588" w:rsidP="00961ABE">
      <w:pPr>
        <w:pStyle w:val="BTEMEASMCA"/>
      </w:pPr>
      <w:r w:rsidRPr="0049784A">
        <w:t>Rekomenduojama dozė yra:</w:t>
      </w:r>
    </w:p>
    <w:p w14:paraId="4895F2F7" w14:textId="77777777" w:rsidR="00810588" w:rsidRPr="0049784A" w:rsidRDefault="00810588" w:rsidP="00961ABE">
      <w:pPr>
        <w:pStyle w:val="BTEMEASMCA"/>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98"/>
        <w:gridCol w:w="2552"/>
        <w:gridCol w:w="2977"/>
      </w:tblGrid>
      <w:tr w:rsidR="00810588" w:rsidRPr="0049784A" w14:paraId="7BEF818C" w14:textId="77777777" w:rsidTr="00D5175F">
        <w:tc>
          <w:tcPr>
            <w:tcW w:w="2898" w:type="dxa"/>
            <w:shd w:val="pct12" w:color="auto" w:fill="auto"/>
          </w:tcPr>
          <w:p w14:paraId="3B96D788" w14:textId="77777777" w:rsidR="00F90CB3" w:rsidRPr="00241BF5" w:rsidRDefault="00810588" w:rsidP="00D5175F">
            <w:pPr>
              <w:keepNext/>
              <w:keepLines/>
              <w:spacing w:line="240" w:lineRule="atLeast"/>
              <w:ind w:left="-70" w:right="-70"/>
              <w:jc w:val="center"/>
              <w:rPr>
                <w:b/>
                <w:sz w:val="22"/>
                <w:szCs w:val="22"/>
              </w:rPr>
            </w:pPr>
            <w:r w:rsidRPr="00241BF5">
              <w:rPr>
                <w:b/>
                <w:sz w:val="22"/>
                <w:szCs w:val="22"/>
              </w:rPr>
              <w:lastRenderedPageBreak/>
              <w:t xml:space="preserve">Kūno </w:t>
            </w:r>
            <w:r w:rsidR="00D749BB" w:rsidRPr="00241BF5">
              <w:rPr>
                <w:b/>
                <w:sz w:val="22"/>
                <w:szCs w:val="22"/>
              </w:rPr>
              <w:t>mas</w:t>
            </w:r>
            <w:r w:rsidR="00F90CB3" w:rsidRPr="00241BF5">
              <w:rPr>
                <w:b/>
                <w:sz w:val="22"/>
                <w:szCs w:val="22"/>
              </w:rPr>
              <w:t>ė</w:t>
            </w:r>
            <w:r w:rsidR="00D749BB" w:rsidRPr="00241BF5">
              <w:rPr>
                <w:b/>
                <w:sz w:val="22"/>
                <w:szCs w:val="22"/>
              </w:rPr>
              <w:t xml:space="preserve"> </w:t>
            </w:r>
          </w:p>
          <w:p w14:paraId="24D7422B" w14:textId="77777777" w:rsidR="00810588" w:rsidRPr="00241BF5" w:rsidRDefault="00810588" w:rsidP="00D5175F">
            <w:pPr>
              <w:keepNext/>
              <w:keepLines/>
              <w:spacing w:line="240" w:lineRule="atLeast"/>
              <w:ind w:left="-70" w:right="-70"/>
              <w:jc w:val="center"/>
              <w:rPr>
                <w:b/>
              </w:rPr>
            </w:pPr>
            <w:r w:rsidRPr="00241BF5">
              <w:rPr>
                <w:b/>
                <w:sz w:val="22"/>
                <w:szCs w:val="22"/>
              </w:rPr>
              <w:t>(amžius)</w:t>
            </w:r>
          </w:p>
          <w:p w14:paraId="71122337" w14:textId="77777777" w:rsidR="00810588" w:rsidRPr="00241BF5" w:rsidRDefault="00810588" w:rsidP="00D5175F">
            <w:pPr>
              <w:keepNext/>
              <w:keepLines/>
              <w:spacing w:line="240" w:lineRule="atLeast"/>
              <w:ind w:left="-70" w:right="-70"/>
              <w:jc w:val="center"/>
              <w:rPr>
                <w:b/>
              </w:rPr>
            </w:pPr>
          </w:p>
        </w:tc>
        <w:tc>
          <w:tcPr>
            <w:tcW w:w="2552" w:type="dxa"/>
            <w:shd w:val="pct12" w:color="auto" w:fill="auto"/>
          </w:tcPr>
          <w:p w14:paraId="5FDDECA4" w14:textId="77777777" w:rsidR="00810588" w:rsidRPr="0049784A" w:rsidRDefault="00810588" w:rsidP="00D5175F">
            <w:pPr>
              <w:keepNext/>
              <w:keepLines/>
              <w:spacing w:line="240" w:lineRule="atLeast"/>
              <w:jc w:val="center"/>
              <w:rPr>
                <w:b/>
              </w:rPr>
            </w:pPr>
            <w:r w:rsidRPr="0049784A">
              <w:rPr>
                <w:b/>
                <w:sz w:val="22"/>
                <w:szCs w:val="22"/>
              </w:rPr>
              <w:t>Vienkartinė dozė</w:t>
            </w:r>
          </w:p>
          <w:p w14:paraId="5FCC2C90" w14:textId="77777777" w:rsidR="00810588" w:rsidRPr="0049784A" w:rsidRDefault="00810588" w:rsidP="00D5175F">
            <w:pPr>
              <w:keepNext/>
              <w:keepLines/>
              <w:spacing w:line="240" w:lineRule="atLeast"/>
              <w:jc w:val="center"/>
              <w:rPr>
                <w:b/>
              </w:rPr>
            </w:pPr>
          </w:p>
        </w:tc>
        <w:tc>
          <w:tcPr>
            <w:tcW w:w="2977" w:type="dxa"/>
            <w:shd w:val="pct12" w:color="auto" w:fill="auto"/>
          </w:tcPr>
          <w:p w14:paraId="36D67A1D" w14:textId="77777777" w:rsidR="00810588" w:rsidRDefault="00D749BB" w:rsidP="00D5175F">
            <w:pPr>
              <w:keepNext/>
              <w:keepLines/>
              <w:spacing w:line="240" w:lineRule="atLeast"/>
              <w:jc w:val="center"/>
              <w:rPr>
                <w:b/>
                <w:sz w:val="22"/>
                <w:szCs w:val="22"/>
              </w:rPr>
            </w:pPr>
            <w:r>
              <w:rPr>
                <w:b/>
                <w:sz w:val="22"/>
                <w:szCs w:val="22"/>
              </w:rPr>
              <w:t>Didžiausia</w:t>
            </w:r>
            <w:r w:rsidRPr="0049784A">
              <w:rPr>
                <w:b/>
                <w:sz w:val="22"/>
                <w:szCs w:val="22"/>
              </w:rPr>
              <w:t xml:space="preserve"> </w:t>
            </w:r>
            <w:r w:rsidR="00810588" w:rsidRPr="0049784A">
              <w:rPr>
                <w:b/>
                <w:sz w:val="22"/>
                <w:szCs w:val="22"/>
              </w:rPr>
              <w:t>paros dozė</w:t>
            </w:r>
          </w:p>
          <w:p w14:paraId="5D17704B" w14:textId="77777777" w:rsidR="00F90CB3" w:rsidRPr="0049784A" w:rsidRDefault="00F90CB3" w:rsidP="00D5175F">
            <w:pPr>
              <w:keepNext/>
              <w:keepLines/>
              <w:spacing w:line="240" w:lineRule="atLeast"/>
              <w:jc w:val="center"/>
              <w:rPr>
                <w:b/>
              </w:rPr>
            </w:pPr>
            <w:r>
              <w:rPr>
                <w:b/>
                <w:sz w:val="22"/>
                <w:szCs w:val="22"/>
              </w:rPr>
              <w:t>(</w:t>
            </w:r>
            <w:r>
              <w:rPr>
                <w:b/>
                <w:sz w:val="22"/>
                <w:szCs w:val="22"/>
                <w:lang w:val="en-US"/>
              </w:rPr>
              <w:t>24</w:t>
            </w:r>
            <w:r>
              <w:rPr>
                <w:b/>
                <w:sz w:val="22"/>
                <w:szCs w:val="22"/>
              </w:rPr>
              <w:t> valandos)</w:t>
            </w:r>
          </w:p>
          <w:p w14:paraId="673BCB34" w14:textId="77777777" w:rsidR="00810588" w:rsidRPr="0049784A" w:rsidRDefault="00810588" w:rsidP="00D5175F">
            <w:pPr>
              <w:keepNext/>
              <w:keepLines/>
              <w:spacing w:line="240" w:lineRule="atLeast"/>
              <w:jc w:val="center"/>
              <w:rPr>
                <w:b/>
              </w:rPr>
            </w:pPr>
          </w:p>
        </w:tc>
      </w:tr>
      <w:tr w:rsidR="00810588" w:rsidRPr="0049784A" w14:paraId="3A4EA1E4" w14:textId="77777777" w:rsidTr="00D5175F">
        <w:tc>
          <w:tcPr>
            <w:tcW w:w="2898" w:type="dxa"/>
          </w:tcPr>
          <w:p w14:paraId="2E49DB23" w14:textId="77777777" w:rsidR="00810588" w:rsidRPr="00241BF5" w:rsidRDefault="00810588" w:rsidP="00D5175F">
            <w:pPr>
              <w:keepNext/>
              <w:keepLines/>
              <w:spacing w:line="240" w:lineRule="atLeast"/>
              <w:ind w:left="-70" w:right="-70"/>
              <w:jc w:val="center"/>
            </w:pPr>
            <w:r w:rsidRPr="00241BF5">
              <w:rPr>
                <w:sz w:val="22"/>
                <w:szCs w:val="22"/>
              </w:rPr>
              <w:t>10</w:t>
            </w:r>
            <w:r w:rsidR="00F90CB3" w:rsidRPr="00241BF5">
              <w:rPr>
                <w:sz w:val="22"/>
                <w:szCs w:val="22"/>
              </w:rPr>
              <w:t>–</w:t>
            </w:r>
            <w:r w:rsidRPr="00241BF5">
              <w:rPr>
                <w:sz w:val="22"/>
                <w:szCs w:val="22"/>
              </w:rPr>
              <w:t>15</w:t>
            </w:r>
            <w:r w:rsidR="00F90CB3" w:rsidRPr="00241BF5">
              <w:rPr>
                <w:sz w:val="22"/>
                <w:szCs w:val="22"/>
              </w:rPr>
              <w:t> </w:t>
            </w:r>
            <w:r w:rsidRPr="00241BF5">
              <w:rPr>
                <w:sz w:val="22"/>
                <w:szCs w:val="22"/>
              </w:rPr>
              <w:t>kg</w:t>
            </w:r>
          </w:p>
          <w:p w14:paraId="62688A2E" w14:textId="77777777" w:rsidR="00810588" w:rsidRPr="00241BF5" w:rsidRDefault="00810588" w:rsidP="00D5175F">
            <w:pPr>
              <w:keepNext/>
              <w:keepLines/>
              <w:spacing w:line="240" w:lineRule="atLeast"/>
              <w:ind w:left="-70" w:right="-70"/>
              <w:jc w:val="center"/>
            </w:pPr>
            <w:r w:rsidRPr="00241BF5">
              <w:rPr>
                <w:sz w:val="22"/>
                <w:szCs w:val="22"/>
              </w:rPr>
              <w:t>(1-3 metų vaikai)</w:t>
            </w:r>
          </w:p>
        </w:tc>
        <w:tc>
          <w:tcPr>
            <w:tcW w:w="2552" w:type="dxa"/>
          </w:tcPr>
          <w:p w14:paraId="5F89F6F4" w14:textId="77777777" w:rsidR="00810588" w:rsidRPr="0049784A" w:rsidRDefault="00F90CB3" w:rsidP="00D5175F">
            <w:pPr>
              <w:keepNext/>
              <w:keepLines/>
              <w:spacing w:line="240" w:lineRule="atLeast"/>
              <w:jc w:val="center"/>
            </w:pPr>
            <w:r w:rsidRPr="0049784A">
              <w:rPr>
                <w:sz w:val="22"/>
                <w:szCs w:val="22"/>
              </w:rPr>
              <w:t>2,5</w:t>
            </w:r>
            <w:r>
              <w:rPr>
                <w:sz w:val="22"/>
                <w:szCs w:val="22"/>
              </w:rPr>
              <w:t> </w:t>
            </w:r>
            <w:r w:rsidRPr="0049784A">
              <w:rPr>
                <w:sz w:val="22"/>
                <w:szCs w:val="22"/>
              </w:rPr>
              <w:t xml:space="preserve">ml </w:t>
            </w:r>
            <w:r>
              <w:rPr>
                <w:sz w:val="22"/>
                <w:szCs w:val="22"/>
              </w:rPr>
              <w:t xml:space="preserve">geriamosios </w:t>
            </w:r>
            <w:r w:rsidRPr="0049784A">
              <w:rPr>
                <w:sz w:val="22"/>
                <w:szCs w:val="22"/>
              </w:rPr>
              <w:t>suspensijos (atitinka</w:t>
            </w:r>
            <w:r w:rsidR="00810588" w:rsidRPr="0049784A">
              <w:rPr>
                <w:sz w:val="22"/>
                <w:szCs w:val="22"/>
              </w:rPr>
              <w:t>100 mg ibuprofeno)</w:t>
            </w:r>
          </w:p>
        </w:tc>
        <w:tc>
          <w:tcPr>
            <w:tcW w:w="2977" w:type="dxa"/>
          </w:tcPr>
          <w:p w14:paraId="4AD3CC3A" w14:textId="77777777" w:rsidR="00810588" w:rsidRPr="0049784A" w:rsidRDefault="00810588" w:rsidP="00D5175F">
            <w:pPr>
              <w:keepNext/>
              <w:keepLines/>
              <w:spacing w:line="240" w:lineRule="atLeast"/>
              <w:jc w:val="center"/>
            </w:pPr>
            <w:r w:rsidRPr="0049784A">
              <w:rPr>
                <w:sz w:val="22"/>
                <w:szCs w:val="22"/>
              </w:rPr>
              <w:t>7,5</w:t>
            </w:r>
            <w:r w:rsidR="00F52E79">
              <w:rPr>
                <w:sz w:val="22"/>
                <w:szCs w:val="22"/>
              </w:rPr>
              <w:t> </w:t>
            </w:r>
            <w:r w:rsidRPr="0049784A">
              <w:rPr>
                <w:sz w:val="22"/>
                <w:szCs w:val="22"/>
              </w:rPr>
              <w:t xml:space="preserve">ml </w:t>
            </w:r>
            <w:r w:rsidR="00F52E79">
              <w:rPr>
                <w:sz w:val="22"/>
                <w:szCs w:val="22"/>
              </w:rPr>
              <w:t xml:space="preserve">geriamosios </w:t>
            </w:r>
            <w:r w:rsidRPr="0049784A">
              <w:rPr>
                <w:sz w:val="22"/>
                <w:szCs w:val="22"/>
              </w:rPr>
              <w:t>suspensijos</w:t>
            </w:r>
            <w:r w:rsidR="00F52E79">
              <w:rPr>
                <w:sz w:val="22"/>
                <w:szCs w:val="22"/>
              </w:rPr>
              <w:t xml:space="preserve"> </w:t>
            </w:r>
            <w:r w:rsidR="00F90CB3" w:rsidRPr="0049784A">
              <w:rPr>
                <w:sz w:val="22"/>
                <w:szCs w:val="22"/>
              </w:rPr>
              <w:t>(atitinka</w:t>
            </w:r>
            <w:r w:rsidR="00F90CB3">
              <w:rPr>
                <w:sz w:val="22"/>
                <w:szCs w:val="22"/>
              </w:rPr>
              <w:t xml:space="preserve"> </w:t>
            </w:r>
            <w:r w:rsidR="00F52E79">
              <w:rPr>
                <w:sz w:val="22"/>
                <w:szCs w:val="22"/>
              </w:rPr>
              <w:t>3</w:t>
            </w:r>
            <w:r w:rsidR="00F90CB3" w:rsidRPr="0049784A">
              <w:rPr>
                <w:sz w:val="22"/>
                <w:szCs w:val="22"/>
              </w:rPr>
              <w:t>00 mg ibuprofeno</w:t>
            </w:r>
            <w:r w:rsidRPr="0049784A">
              <w:rPr>
                <w:sz w:val="22"/>
                <w:szCs w:val="22"/>
              </w:rPr>
              <w:t>)</w:t>
            </w:r>
          </w:p>
        </w:tc>
      </w:tr>
      <w:tr w:rsidR="00810588" w:rsidRPr="0049784A" w14:paraId="7855FB0E" w14:textId="77777777" w:rsidTr="00D5175F">
        <w:tc>
          <w:tcPr>
            <w:tcW w:w="2898" w:type="dxa"/>
          </w:tcPr>
          <w:p w14:paraId="75A572FA" w14:textId="77777777" w:rsidR="00810588" w:rsidRPr="00241BF5" w:rsidRDefault="00810588" w:rsidP="00D5175F">
            <w:pPr>
              <w:keepNext/>
              <w:keepLines/>
              <w:spacing w:line="240" w:lineRule="atLeast"/>
              <w:ind w:left="-70" w:right="-70"/>
              <w:jc w:val="center"/>
            </w:pPr>
            <w:r w:rsidRPr="00241BF5">
              <w:rPr>
                <w:sz w:val="22"/>
                <w:szCs w:val="22"/>
              </w:rPr>
              <w:t>16</w:t>
            </w:r>
            <w:r w:rsidR="00F90CB3" w:rsidRPr="00241BF5">
              <w:rPr>
                <w:sz w:val="22"/>
                <w:szCs w:val="22"/>
              </w:rPr>
              <w:t>–</w:t>
            </w:r>
            <w:r w:rsidRPr="00241BF5">
              <w:rPr>
                <w:sz w:val="22"/>
                <w:szCs w:val="22"/>
              </w:rPr>
              <w:t>19</w:t>
            </w:r>
            <w:r w:rsidR="00F90CB3" w:rsidRPr="00241BF5">
              <w:rPr>
                <w:sz w:val="22"/>
                <w:szCs w:val="22"/>
              </w:rPr>
              <w:t> </w:t>
            </w:r>
            <w:r w:rsidRPr="00241BF5">
              <w:rPr>
                <w:sz w:val="22"/>
                <w:szCs w:val="22"/>
              </w:rPr>
              <w:t>kg</w:t>
            </w:r>
          </w:p>
          <w:p w14:paraId="6738E824" w14:textId="77777777" w:rsidR="00810588" w:rsidRPr="00241BF5" w:rsidRDefault="00810588" w:rsidP="00D5175F">
            <w:pPr>
              <w:keepNext/>
              <w:keepLines/>
              <w:spacing w:line="240" w:lineRule="atLeast"/>
              <w:ind w:left="-70" w:right="-70"/>
              <w:jc w:val="center"/>
            </w:pPr>
            <w:r w:rsidRPr="00241BF5">
              <w:rPr>
                <w:sz w:val="22"/>
                <w:szCs w:val="22"/>
              </w:rPr>
              <w:t>(4-5 metų vaikai)</w:t>
            </w:r>
          </w:p>
        </w:tc>
        <w:tc>
          <w:tcPr>
            <w:tcW w:w="2552" w:type="dxa"/>
          </w:tcPr>
          <w:p w14:paraId="0D2E88B8" w14:textId="77777777" w:rsidR="00810588" w:rsidRPr="0049784A" w:rsidRDefault="00F90CB3" w:rsidP="00D5175F">
            <w:pPr>
              <w:keepNext/>
              <w:keepLines/>
              <w:spacing w:line="240" w:lineRule="atLeast"/>
              <w:jc w:val="center"/>
            </w:pPr>
            <w:r w:rsidRPr="0049784A">
              <w:rPr>
                <w:sz w:val="22"/>
                <w:szCs w:val="22"/>
              </w:rPr>
              <w:t>3,75</w:t>
            </w:r>
            <w:r>
              <w:rPr>
                <w:sz w:val="22"/>
                <w:szCs w:val="22"/>
              </w:rPr>
              <w:t> </w:t>
            </w:r>
            <w:r w:rsidRPr="0049784A">
              <w:rPr>
                <w:sz w:val="22"/>
                <w:szCs w:val="22"/>
              </w:rPr>
              <w:t xml:space="preserve">ml </w:t>
            </w:r>
            <w:r>
              <w:rPr>
                <w:sz w:val="22"/>
                <w:szCs w:val="22"/>
              </w:rPr>
              <w:t xml:space="preserve">geriamosios </w:t>
            </w:r>
            <w:r w:rsidRPr="0049784A">
              <w:rPr>
                <w:sz w:val="22"/>
                <w:szCs w:val="22"/>
              </w:rPr>
              <w:t xml:space="preserve">suspensijos </w:t>
            </w:r>
            <w:r w:rsidR="00810588" w:rsidRPr="0049784A">
              <w:rPr>
                <w:sz w:val="22"/>
                <w:szCs w:val="22"/>
              </w:rPr>
              <w:t>(atitinka</w:t>
            </w:r>
            <w:r w:rsidRPr="0049784A">
              <w:rPr>
                <w:sz w:val="22"/>
                <w:szCs w:val="22"/>
              </w:rPr>
              <w:t>150 mg ibuprofeno</w:t>
            </w:r>
            <w:r w:rsidR="00810588" w:rsidRPr="0049784A">
              <w:rPr>
                <w:sz w:val="22"/>
                <w:szCs w:val="22"/>
              </w:rPr>
              <w:t>)</w:t>
            </w:r>
          </w:p>
        </w:tc>
        <w:tc>
          <w:tcPr>
            <w:tcW w:w="2977" w:type="dxa"/>
          </w:tcPr>
          <w:p w14:paraId="4D3FB3F0" w14:textId="77777777" w:rsidR="00F52E79" w:rsidRDefault="00810588" w:rsidP="00D5175F">
            <w:pPr>
              <w:keepNext/>
              <w:keepLines/>
              <w:spacing w:line="240" w:lineRule="atLeast"/>
              <w:jc w:val="center"/>
              <w:rPr>
                <w:sz w:val="22"/>
                <w:szCs w:val="22"/>
              </w:rPr>
            </w:pPr>
            <w:r w:rsidRPr="0049784A">
              <w:rPr>
                <w:sz w:val="22"/>
                <w:szCs w:val="22"/>
              </w:rPr>
              <w:t>11,25</w:t>
            </w:r>
            <w:r w:rsidR="00F52E79">
              <w:rPr>
                <w:sz w:val="22"/>
                <w:szCs w:val="22"/>
              </w:rPr>
              <w:t> </w:t>
            </w:r>
            <w:r w:rsidRPr="0049784A">
              <w:rPr>
                <w:sz w:val="22"/>
                <w:szCs w:val="22"/>
              </w:rPr>
              <w:t xml:space="preserve">ml </w:t>
            </w:r>
            <w:r w:rsidR="00F52E79">
              <w:rPr>
                <w:sz w:val="22"/>
                <w:szCs w:val="22"/>
              </w:rPr>
              <w:t xml:space="preserve">geriamosios </w:t>
            </w:r>
            <w:r w:rsidRPr="0049784A">
              <w:rPr>
                <w:sz w:val="22"/>
                <w:szCs w:val="22"/>
              </w:rPr>
              <w:t>suspensijos</w:t>
            </w:r>
            <w:r w:rsidR="00F52E79">
              <w:rPr>
                <w:sz w:val="22"/>
                <w:szCs w:val="22"/>
              </w:rPr>
              <w:t xml:space="preserve"> </w:t>
            </w:r>
          </w:p>
          <w:p w14:paraId="1FE6E7C4" w14:textId="77777777" w:rsidR="00810588" w:rsidRPr="0049784A" w:rsidRDefault="00F90CB3" w:rsidP="00D5175F">
            <w:pPr>
              <w:keepNext/>
              <w:keepLines/>
              <w:spacing w:line="240" w:lineRule="atLeast"/>
              <w:jc w:val="center"/>
            </w:pPr>
            <w:r w:rsidRPr="0049784A">
              <w:rPr>
                <w:sz w:val="22"/>
                <w:szCs w:val="22"/>
              </w:rPr>
              <w:t>(atitinka</w:t>
            </w:r>
            <w:r>
              <w:rPr>
                <w:sz w:val="22"/>
                <w:szCs w:val="22"/>
              </w:rPr>
              <w:t xml:space="preserve"> </w:t>
            </w:r>
            <w:r w:rsidR="00F52E79">
              <w:rPr>
                <w:sz w:val="22"/>
                <w:szCs w:val="22"/>
              </w:rPr>
              <w:t>45</w:t>
            </w:r>
            <w:r w:rsidRPr="0049784A">
              <w:rPr>
                <w:sz w:val="22"/>
                <w:szCs w:val="22"/>
              </w:rPr>
              <w:t>0 mg ibuprofeno</w:t>
            </w:r>
            <w:r w:rsidR="00810588" w:rsidRPr="0049784A">
              <w:rPr>
                <w:sz w:val="22"/>
                <w:szCs w:val="22"/>
              </w:rPr>
              <w:t>)</w:t>
            </w:r>
          </w:p>
        </w:tc>
      </w:tr>
      <w:tr w:rsidR="00810588" w:rsidRPr="0049784A" w14:paraId="7086C033" w14:textId="77777777" w:rsidTr="00D5175F">
        <w:tc>
          <w:tcPr>
            <w:tcW w:w="2898" w:type="dxa"/>
          </w:tcPr>
          <w:p w14:paraId="158D3269" w14:textId="77777777" w:rsidR="00810588" w:rsidRPr="00241BF5" w:rsidRDefault="00810588" w:rsidP="00D5175F">
            <w:pPr>
              <w:keepNext/>
              <w:keepLines/>
              <w:spacing w:line="240" w:lineRule="atLeast"/>
              <w:ind w:left="-70" w:right="-70"/>
              <w:jc w:val="center"/>
            </w:pPr>
            <w:r w:rsidRPr="00241BF5">
              <w:rPr>
                <w:sz w:val="22"/>
                <w:szCs w:val="22"/>
              </w:rPr>
              <w:t>20</w:t>
            </w:r>
            <w:r w:rsidR="00F90CB3" w:rsidRPr="00241BF5">
              <w:rPr>
                <w:sz w:val="22"/>
                <w:szCs w:val="22"/>
              </w:rPr>
              <w:t>–</w:t>
            </w:r>
            <w:r w:rsidRPr="00241BF5">
              <w:rPr>
                <w:sz w:val="22"/>
                <w:szCs w:val="22"/>
              </w:rPr>
              <w:t>29</w:t>
            </w:r>
            <w:r w:rsidR="00F90CB3" w:rsidRPr="00241BF5">
              <w:rPr>
                <w:sz w:val="22"/>
                <w:szCs w:val="22"/>
              </w:rPr>
              <w:t> </w:t>
            </w:r>
            <w:r w:rsidRPr="00241BF5">
              <w:rPr>
                <w:sz w:val="22"/>
                <w:szCs w:val="22"/>
              </w:rPr>
              <w:t>kg</w:t>
            </w:r>
          </w:p>
          <w:p w14:paraId="64D3B664" w14:textId="77777777" w:rsidR="00810588" w:rsidRPr="00241BF5" w:rsidRDefault="00810588" w:rsidP="00D5175F">
            <w:pPr>
              <w:keepNext/>
              <w:keepLines/>
              <w:spacing w:line="240" w:lineRule="atLeast"/>
              <w:ind w:left="-70" w:right="-70"/>
              <w:jc w:val="center"/>
            </w:pPr>
            <w:r w:rsidRPr="00241BF5">
              <w:rPr>
                <w:sz w:val="22"/>
                <w:szCs w:val="22"/>
              </w:rPr>
              <w:t>(6-9 metų vaikai)</w:t>
            </w:r>
          </w:p>
        </w:tc>
        <w:tc>
          <w:tcPr>
            <w:tcW w:w="2552" w:type="dxa"/>
          </w:tcPr>
          <w:p w14:paraId="290908C6" w14:textId="77777777" w:rsidR="00810588" w:rsidRPr="0049784A" w:rsidRDefault="00810588" w:rsidP="00D5175F">
            <w:pPr>
              <w:keepNext/>
              <w:keepLines/>
              <w:spacing w:line="240" w:lineRule="atLeast"/>
              <w:jc w:val="center"/>
            </w:pPr>
            <w:r w:rsidRPr="0049784A">
              <w:rPr>
                <w:sz w:val="22"/>
                <w:szCs w:val="22"/>
              </w:rPr>
              <w:t xml:space="preserve"> 5</w:t>
            </w:r>
            <w:r w:rsidR="00F90CB3">
              <w:rPr>
                <w:sz w:val="22"/>
                <w:szCs w:val="22"/>
              </w:rPr>
              <w:t> </w:t>
            </w:r>
            <w:r w:rsidRPr="0049784A">
              <w:rPr>
                <w:sz w:val="22"/>
                <w:szCs w:val="22"/>
              </w:rPr>
              <w:t>ml suspensijos</w:t>
            </w:r>
            <w:r w:rsidR="00F90CB3">
              <w:rPr>
                <w:sz w:val="22"/>
                <w:szCs w:val="22"/>
              </w:rPr>
              <w:t xml:space="preserve"> </w:t>
            </w:r>
            <w:r w:rsidR="00F90CB3" w:rsidRPr="0049784A">
              <w:rPr>
                <w:sz w:val="22"/>
                <w:szCs w:val="22"/>
              </w:rPr>
              <w:t>(atitinka</w:t>
            </w:r>
            <w:r w:rsidR="00F90CB3">
              <w:rPr>
                <w:sz w:val="22"/>
                <w:szCs w:val="22"/>
              </w:rPr>
              <w:t xml:space="preserve"> </w:t>
            </w:r>
            <w:r w:rsidR="00F90CB3" w:rsidRPr="0049784A">
              <w:rPr>
                <w:sz w:val="22"/>
                <w:szCs w:val="22"/>
              </w:rPr>
              <w:t>200 mg ibuprofeno</w:t>
            </w:r>
            <w:r w:rsidRPr="0049784A">
              <w:rPr>
                <w:sz w:val="22"/>
                <w:szCs w:val="22"/>
              </w:rPr>
              <w:t>)</w:t>
            </w:r>
          </w:p>
        </w:tc>
        <w:tc>
          <w:tcPr>
            <w:tcW w:w="2977" w:type="dxa"/>
          </w:tcPr>
          <w:p w14:paraId="5AA263BA" w14:textId="77777777" w:rsidR="00F52E79" w:rsidRDefault="00810588" w:rsidP="00D5175F">
            <w:pPr>
              <w:keepNext/>
              <w:keepLines/>
              <w:spacing w:line="240" w:lineRule="atLeast"/>
              <w:jc w:val="center"/>
              <w:rPr>
                <w:sz w:val="22"/>
                <w:szCs w:val="22"/>
              </w:rPr>
            </w:pPr>
            <w:r w:rsidRPr="0049784A">
              <w:rPr>
                <w:sz w:val="22"/>
                <w:szCs w:val="22"/>
              </w:rPr>
              <w:t>15</w:t>
            </w:r>
            <w:r w:rsidR="00F52E79">
              <w:rPr>
                <w:sz w:val="22"/>
                <w:szCs w:val="22"/>
              </w:rPr>
              <w:t> </w:t>
            </w:r>
            <w:r w:rsidRPr="0049784A">
              <w:rPr>
                <w:sz w:val="22"/>
                <w:szCs w:val="22"/>
              </w:rPr>
              <w:t xml:space="preserve">ml </w:t>
            </w:r>
            <w:r w:rsidR="00F52E79">
              <w:rPr>
                <w:sz w:val="22"/>
                <w:szCs w:val="22"/>
              </w:rPr>
              <w:t xml:space="preserve">geriamosios </w:t>
            </w:r>
            <w:r w:rsidRPr="0049784A">
              <w:rPr>
                <w:sz w:val="22"/>
                <w:szCs w:val="22"/>
              </w:rPr>
              <w:t>suspensijos</w:t>
            </w:r>
          </w:p>
          <w:p w14:paraId="22D8C192" w14:textId="77777777" w:rsidR="00810588" w:rsidRPr="0049784A" w:rsidRDefault="00F90CB3" w:rsidP="00D5175F">
            <w:pPr>
              <w:keepNext/>
              <w:keepLines/>
              <w:spacing w:line="240" w:lineRule="atLeast"/>
              <w:jc w:val="center"/>
            </w:pPr>
            <w:r w:rsidRPr="0049784A">
              <w:rPr>
                <w:sz w:val="22"/>
                <w:szCs w:val="22"/>
              </w:rPr>
              <w:t>(atitinka</w:t>
            </w:r>
            <w:r>
              <w:rPr>
                <w:sz w:val="22"/>
                <w:szCs w:val="22"/>
              </w:rPr>
              <w:t xml:space="preserve"> </w:t>
            </w:r>
            <w:r w:rsidR="00F52E79">
              <w:rPr>
                <w:sz w:val="22"/>
                <w:szCs w:val="22"/>
              </w:rPr>
              <w:t>6</w:t>
            </w:r>
            <w:r w:rsidRPr="0049784A">
              <w:rPr>
                <w:sz w:val="22"/>
                <w:szCs w:val="22"/>
              </w:rPr>
              <w:t>00 mg ibuprofeno</w:t>
            </w:r>
            <w:r w:rsidR="00810588" w:rsidRPr="0049784A">
              <w:rPr>
                <w:sz w:val="22"/>
                <w:szCs w:val="22"/>
              </w:rPr>
              <w:t>)</w:t>
            </w:r>
          </w:p>
        </w:tc>
      </w:tr>
      <w:tr w:rsidR="00810588" w:rsidRPr="0049784A" w14:paraId="4F3ABB6D" w14:textId="77777777" w:rsidTr="00D5175F">
        <w:tc>
          <w:tcPr>
            <w:tcW w:w="2898" w:type="dxa"/>
          </w:tcPr>
          <w:p w14:paraId="7C884D46" w14:textId="77777777" w:rsidR="00810588" w:rsidRPr="00241BF5" w:rsidRDefault="00810588" w:rsidP="00D5175F">
            <w:pPr>
              <w:keepNext/>
              <w:keepLines/>
              <w:spacing w:line="240" w:lineRule="atLeast"/>
              <w:ind w:left="-70" w:right="-70"/>
              <w:jc w:val="center"/>
            </w:pPr>
            <w:r w:rsidRPr="00241BF5">
              <w:rPr>
                <w:sz w:val="22"/>
                <w:szCs w:val="22"/>
              </w:rPr>
              <w:t>30</w:t>
            </w:r>
            <w:r w:rsidR="00F90CB3" w:rsidRPr="00241BF5">
              <w:rPr>
                <w:sz w:val="22"/>
                <w:szCs w:val="22"/>
              </w:rPr>
              <w:t> </w:t>
            </w:r>
            <w:r w:rsidRPr="00241BF5">
              <w:rPr>
                <w:sz w:val="22"/>
                <w:szCs w:val="22"/>
              </w:rPr>
              <w:t>39</w:t>
            </w:r>
            <w:r w:rsidR="00F90CB3" w:rsidRPr="00241BF5">
              <w:rPr>
                <w:sz w:val="22"/>
                <w:szCs w:val="22"/>
              </w:rPr>
              <w:t> </w:t>
            </w:r>
            <w:r w:rsidRPr="00241BF5">
              <w:rPr>
                <w:sz w:val="22"/>
                <w:szCs w:val="22"/>
              </w:rPr>
              <w:t>kg</w:t>
            </w:r>
          </w:p>
          <w:p w14:paraId="1409743D" w14:textId="77777777" w:rsidR="00810588" w:rsidRPr="00241BF5" w:rsidRDefault="00810588" w:rsidP="00D5175F">
            <w:pPr>
              <w:keepNext/>
              <w:keepLines/>
              <w:spacing w:line="240" w:lineRule="atLeast"/>
              <w:ind w:left="-70" w:right="-70"/>
              <w:jc w:val="center"/>
            </w:pPr>
            <w:r w:rsidRPr="00241BF5">
              <w:rPr>
                <w:sz w:val="22"/>
                <w:szCs w:val="22"/>
              </w:rPr>
              <w:t>(10-11 metų vaikai)</w:t>
            </w:r>
          </w:p>
        </w:tc>
        <w:tc>
          <w:tcPr>
            <w:tcW w:w="2552" w:type="dxa"/>
          </w:tcPr>
          <w:p w14:paraId="49BCFABD" w14:textId="77777777" w:rsidR="00810588" w:rsidRPr="0049784A" w:rsidRDefault="00810588" w:rsidP="00D5175F">
            <w:pPr>
              <w:keepNext/>
              <w:keepLines/>
              <w:spacing w:line="240" w:lineRule="atLeast"/>
              <w:jc w:val="center"/>
            </w:pPr>
            <w:r w:rsidRPr="0049784A">
              <w:rPr>
                <w:sz w:val="22"/>
                <w:szCs w:val="22"/>
              </w:rPr>
              <w:t>5</w:t>
            </w:r>
            <w:r w:rsidR="00F90CB3">
              <w:rPr>
                <w:sz w:val="22"/>
                <w:szCs w:val="22"/>
              </w:rPr>
              <w:t> </w:t>
            </w:r>
            <w:r w:rsidRPr="0049784A">
              <w:rPr>
                <w:sz w:val="22"/>
                <w:szCs w:val="22"/>
              </w:rPr>
              <w:t xml:space="preserve">ml </w:t>
            </w:r>
            <w:r w:rsidR="00F90CB3">
              <w:rPr>
                <w:sz w:val="22"/>
                <w:szCs w:val="22"/>
              </w:rPr>
              <w:t>geriamosios</w:t>
            </w:r>
            <w:r w:rsidR="00F90CB3" w:rsidRPr="0049784A">
              <w:rPr>
                <w:sz w:val="22"/>
                <w:szCs w:val="22"/>
              </w:rPr>
              <w:t xml:space="preserve"> </w:t>
            </w:r>
            <w:r w:rsidRPr="0049784A">
              <w:rPr>
                <w:sz w:val="22"/>
                <w:szCs w:val="22"/>
              </w:rPr>
              <w:t>suspensijos</w:t>
            </w:r>
            <w:r w:rsidR="00F90CB3">
              <w:rPr>
                <w:sz w:val="22"/>
                <w:szCs w:val="22"/>
              </w:rPr>
              <w:t xml:space="preserve"> </w:t>
            </w:r>
            <w:r w:rsidR="00F90CB3" w:rsidRPr="0049784A">
              <w:rPr>
                <w:sz w:val="22"/>
                <w:szCs w:val="22"/>
              </w:rPr>
              <w:t>(atitinka</w:t>
            </w:r>
            <w:r w:rsidR="00F90CB3">
              <w:rPr>
                <w:sz w:val="22"/>
                <w:szCs w:val="22"/>
              </w:rPr>
              <w:t xml:space="preserve"> </w:t>
            </w:r>
            <w:r w:rsidR="00F90CB3" w:rsidRPr="0049784A">
              <w:rPr>
                <w:sz w:val="22"/>
                <w:szCs w:val="22"/>
              </w:rPr>
              <w:t>200 mg ibuprofeno</w:t>
            </w:r>
            <w:r w:rsidRPr="0049784A">
              <w:rPr>
                <w:sz w:val="22"/>
                <w:szCs w:val="22"/>
              </w:rPr>
              <w:t>)</w:t>
            </w:r>
          </w:p>
        </w:tc>
        <w:tc>
          <w:tcPr>
            <w:tcW w:w="2977" w:type="dxa"/>
          </w:tcPr>
          <w:p w14:paraId="71EBEF70" w14:textId="77777777" w:rsidR="00F52E79" w:rsidRDefault="00810588" w:rsidP="00D5175F">
            <w:pPr>
              <w:keepNext/>
              <w:keepLines/>
              <w:spacing w:line="240" w:lineRule="atLeast"/>
              <w:jc w:val="center"/>
              <w:rPr>
                <w:sz w:val="22"/>
                <w:szCs w:val="22"/>
              </w:rPr>
            </w:pPr>
            <w:r w:rsidRPr="0049784A">
              <w:rPr>
                <w:sz w:val="22"/>
                <w:szCs w:val="22"/>
              </w:rPr>
              <w:t>20</w:t>
            </w:r>
            <w:r w:rsidR="00F52E79">
              <w:rPr>
                <w:sz w:val="22"/>
                <w:szCs w:val="22"/>
              </w:rPr>
              <w:t> </w:t>
            </w:r>
            <w:r w:rsidRPr="0049784A">
              <w:rPr>
                <w:sz w:val="22"/>
                <w:szCs w:val="22"/>
              </w:rPr>
              <w:t xml:space="preserve">ml </w:t>
            </w:r>
            <w:r w:rsidR="00F52E79">
              <w:rPr>
                <w:sz w:val="22"/>
                <w:szCs w:val="22"/>
              </w:rPr>
              <w:t xml:space="preserve">geriamosios </w:t>
            </w:r>
            <w:r w:rsidRPr="0049784A">
              <w:rPr>
                <w:sz w:val="22"/>
                <w:szCs w:val="22"/>
              </w:rPr>
              <w:t>suspensijos</w:t>
            </w:r>
          </w:p>
          <w:p w14:paraId="034D802C" w14:textId="77777777" w:rsidR="00810588" w:rsidRPr="0049784A" w:rsidRDefault="00F90CB3" w:rsidP="00D5175F">
            <w:pPr>
              <w:keepNext/>
              <w:keepLines/>
              <w:spacing w:line="240" w:lineRule="atLeast"/>
              <w:jc w:val="center"/>
            </w:pPr>
            <w:r w:rsidRPr="0049784A">
              <w:rPr>
                <w:sz w:val="22"/>
                <w:szCs w:val="22"/>
              </w:rPr>
              <w:t>(atitinka</w:t>
            </w:r>
            <w:r>
              <w:rPr>
                <w:sz w:val="22"/>
                <w:szCs w:val="22"/>
              </w:rPr>
              <w:t xml:space="preserve"> </w:t>
            </w:r>
            <w:r w:rsidR="00F52E79">
              <w:rPr>
                <w:sz w:val="22"/>
                <w:szCs w:val="22"/>
              </w:rPr>
              <w:t>8</w:t>
            </w:r>
            <w:r w:rsidRPr="0049784A">
              <w:rPr>
                <w:sz w:val="22"/>
                <w:szCs w:val="22"/>
              </w:rPr>
              <w:t>00 mg ibuprofeno</w:t>
            </w:r>
            <w:r w:rsidR="00810588" w:rsidRPr="0049784A">
              <w:rPr>
                <w:sz w:val="22"/>
                <w:szCs w:val="22"/>
              </w:rPr>
              <w:t>)</w:t>
            </w:r>
          </w:p>
        </w:tc>
      </w:tr>
      <w:tr w:rsidR="00810588" w:rsidRPr="0049784A" w14:paraId="13713985" w14:textId="77777777" w:rsidTr="00D5175F">
        <w:tc>
          <w:tcPr>
            <w:tcW w:w="2898" w:type="dxa"/>
          </w:tcPr>
          <w:p w14:paraId="1B351B38" w14:textId="77777777" w:rsidR="00810588" w:rsidRPr="00241BF5" w:rsidRDefault="00810588" w:rsidP="00D5175F">
            <w:pPr>
              <w:ind w:right="72"/>
              <w:jc w:val="center"/>
            </w:pPr>
            <w:r w:rsidRPr="00241BF5">
              <w:rPr>
                <w:sz w:val="22"/>
                <w:szCs w:val="22"/>
              </w:rPr>
              <w:t>≥</w:t>
            </w:r>
            <w:r w:rsidR="00F90CB3" w:rsidRPr="00241BF5">
              <w:rPr>
                <w:sz w:val="22"/>
                <w:szCs w:val="22"/>
              </w:rPr>
              <w:t> </w:t>
            </w:r>
            <w:r w:rsidRPr="00241BF5">
              <w:rPr>
                <w:sz w:val="22"/>
                <w:szCs w:val="22"/>
              </w:rPr>
              <w:t>40</w:t>
            </w:r>
            <w:r w:rsidR="00F90CB3" w:rsidRPr="00241BF5">
              <w:rPr>
                <w:sz w:val="22"/>
                <w:szCs w:val="22"/>
              </w:rPr>
              <w:t> </w:t>
            </w:r>
            <w:r w:rsidRPr="00241BF5">
              <w:rPr>
                <w:sz w:val="22"/>
                <w:szCs w:val="22"/>
              </w:rPr>
              <w:t>kg</w:t>
            </w:r>
          </w:p>
          <w:p w14:paraId="5F61FCEC" w14:textId="77777777" w:rsidR="00810588" w:rsidRPr="000334DE" w:rsidRDefault="00810588" w:rsidP="00D5175F">
            <w:pPr>
              <w:ind w:right="72"/>
              <w:jc w:val="center"/>
            </w:pPr>
            <w:r w:rsidRPr="00241BF5">
              <w:rPr>
                <w:sz w:val="22"/>
                <w:szCs w:val="22"/>
              </w:rPr>
              <w:t>(paaugliai nuo 12</w:t>
            </w:r>
            <w:r w:rsidR="00F90CB3" w:rsidRPr="00241BF5">
              <w:rPr>
                <w:sz w:val="22"/>
                <w:szCs w:val="22"/>
              </w:rPr>
              <w:t> </w:t>
            </w:r>
            <w:r w:rsidRPr="000334DE">
              <w:rPr>
                <w:sz w:val="22"/>
                <w:szCs w:val="22"/>
              </w:rPr>
              <w:t>metų ir suaugusieji)</w:t>
            </w:r>
          </w:p>
        </w:tc>
        <w:tc>
          <w:tcPr>
            <w:tcW w:w="2552" w:type="dxa"/>
          </w:tcPr>
          <w:p w14:paraId="4D30D1CF" w14:textId="77777777" w:rsidR="00810588" w:rsidRPr="0049784A" w:rsidRDefault="00810588" w:rsidP="00D5175F">
            <w:pPr>
              <w:keepNext/>
              <w:keepLines/>
              <w:spacing w:line="240" w:lineRule="atLeast"/>
              <w:jc w:val="center"/>
            </w:pPr>
            <w:r w:rsidRPr="0049784A">
              <w:rPr>
                <w:sz w:val="22"/>
                <w:szCs w:val="22"/>
              </w:rPr>
              <w:t>5</w:t>
            </w:r>
            <w:r w:rsidR="00F90CB3">
              <w:rPr>
                <w:sz w:val="22"/>
                <w:szCs w:val="22"/>
              </w:rPr>
              <w:t> </w:t>
            </w:r>
            <w:r w:rsidRPr="0049784A">
              <w:rPr>
                <w:sz w:val="22"/>
                <w:szCs w:val="22"/>
              </w:rPr>
              <w:t>ml–10</w:t>
            </w:r>
            <w:r w:rsidR="00F90CB3">
              <w:rPr>
                <w:sz w:val="22"/>
                <w:szCs w:val="22"/>
              </w:rPr>
              <w:t> </w:t>
            </w:r>
            <w:r w:rsidRPr="0049784A">
              <w:rPr>
                <w:sz w:val="22"/>
                <w:szCs w:val="22"/>
              </w:rPr>
              <w:t xml:space="preserve">ml </w:t>
            </w:r>
            <w:r w:rsidR="00F90CB3">
              <w:rPr>
                <w:sz w:val="22"/>
                <w:szCs w:val="22"/>
              </w:rPr>
              <w:t xml:space="preserve">geriamosios </w:t>
            </w:r>
            <w:r w:rsidRPr="0049784A">
              <w:rPr>
                <w:sz w:val="22"/>
                <w:szCs w:val="22"/>
              </w:rPr>
              <w:t>suspensijos</w:t>
            </w:r>
            <w:r w:rsidR="00F90CB3">
              <w:rPr>
                <w:sz w:val="22"/>
                <w:szCs w:val="22"/>
              </w:rPr>
              <w:t xml:space="preserve"> </w:t>
            </w:r>
            <w:r w:rsidR="00F90CB3" w:rsidRPr="0049784A">
              <w:rPr>
                <w:sz w:val="22"/>
                <w:szCs w:val="22"/>
              </w:rPr>
              <w:t>(atitinka</w:t>
            </w:r>
            <w:r w:rsidR="00F90CB3">
              <w:rPr>
                <w:sz w:val="22"/>
                <w:szCs w:val="22"/>
              </w:rPr>
              <w:t xml:space="preserve"> </w:t>
            </w:r>
            <w:r w:rsidR="00F90CB3" w:rsidRPr="0049784A">
              <w:rPr>
                <w:sz w:val="22"/>
                <w:szCs w:val="22"/>
              </w:rPr>
              <w:t>200 mg–400</w:t>
            </w:r>
            <w:r w:rsidR="00F90CB3">
              <w:rPr>
                <w:sz w:val="22"/>
                <w:szCs w:val="22"/>
              </w:rPr>
              <w:t> </w:t>
            </w:r>
            <w:r w:rsidR="00F90CB3" w:rsidRPr="0049784A">
              <w:rPr>
                <w:sz w:val="22"/>
                <w:szCs w:val="22"/>
              </w:rPr>
              <w:t>mg ibuprofeno</w:t>
            </w:r>
            <w:r w:rsidRPr="0049784A">
              <w:rPr>
                <w:sz w:val="22"/>
                <w:szCs w:val="22"/>
              </w:rPr>
              <w:t>)</w:t>
            </w:r>
          </w:p>
        </w:tc>
        <w:tc>
          <w:tcPr>
            <w:tcW w:w="2977" w:type="dxa"/>
          </w:tcPr>
          <w:p w14:paraId="64EDD780" w14:textId="77777777" w:rsidR="00810588" w:rsidRPr="0049784A" w:rsidRDefault="00810588" w:rsidP="00D5175F">
            <w:pPr>
              <w:keepNext/>
              <w:keepLines/>
              <w:spacing w:line="240" w:lineRule="atLeast"/>
              <w:jc w:val="center"/>
            </w:pPr>
            <w:r w:rsidRPr="0049784A">
              <w:rPr>
                <w:sz w:val="22"/>
                <w:szCs w:val="22"/>
              </w:rPr>
              <w:t>30</w:t>
            </w:r>
            <w:r w:rsidR="00F52E79">
              <w:rPr>
                <w:sz w:val="22"/>
                <w:szCs w:val="22"/>
              </w:rPr>
              <w:t> </w:t>
            </w:r>
            <w:r w:rsidRPr="0049784A">
              <w:rPr>
                <w:sz w:val="22"/>
                <w:szCs w:val="22"/>
              </w:rPr>
              <w:t xml:space="preserve">ml </w:t>
            </w:r>
            <w:r w:rsidR="00F52E79">
              <w:rPr>
                <w:sz w:val="22"/>
                <w:szCs w:val="22"/>
              </w:rPr>
              <w:t xml:space="preserve">geriamosios </w:t>
            </w:r>
            <w:r w:rsidRPr="0049784A">
              <w:rPr>
                <w:sz w:val="22"/>
                <w:szCs w:val="22"/>
              </w:rPr>
              <w:t>suspensijos</w:t>
            </w:r>
            <w:r w:rsidR="00F52E79">
              <w:rPr>
                <w:sz w:val="22"/>
                <w:szCs w:val="22"/>
              </w:rPr>
              <w:t xml:space="preserve"> </w:t>
            </w:r>
            <w:r w:rsidR="00F90CB3" w:rsidRPr="0049784A">
              <w:rPr>
                <w:sz w:val="22"/>
                <w:szCs w:val="22"/>
              </w:rPr>
              <w:t>(atitinka</w:t>
            </w:r>
            <w:r w:rsidR="00F90CB3">
              <w:rPr>
                <w:sz w:val="22"/>
                <w:szCs w:val="22"/>
              </w:rPr>
              <w:t xml:space="preserve"> </w:t>
            </w:r>
            <w:r w:rsidR="00F52E79" w:rsidRPr="00641832">
              <w:rPr>
                <w:sz w:val="22"/>
                <w:szCs w:val="22"/>
                <w:lang w:val="pt-PT"/>
              </w:rPr>
              <w:t>1 </w:t>
            </w:r>
            <w:r w:rsidR="00F90CB3" w:rsidRPr="0049784A">
              <w:rPr>
                <w:sz w:val="22"/>
                <w:szCs w:val="22"/>
              </w:rPr>
              <w:t>200 mg ibuprofeno</w:t>
            </w:r>
            <w:r w:rsidRPr="0049784A">
              <w:rPr>
                <w:sz w:val="22"/>
                <w:szCs w:val="22"/>
              </w:rPr>
              <w:t>)</w:t>
            </w:r>
          </w:p>
        </w:tc>
      </w:tr>
    </w:tbl>
    <w:p w14:paraId="79B86BFE" w14:textId="77777777" w:rsidR="00810588" w:rsidRPr="0049784A" w:rsidRDefault="00810588" w:rsidP="00961ABE">
      <w:pPr>
        <w:pStyle w:val="BTEMEASMCA"/>
      </w:pPr>
    </w:p>
    <w:p w14:paraId="3313F6D2" w14:textId="77777777" w:rsidR="00810588" w:rsidRPr="0049784A" w:rsidRDefault="00810588" w:rsidP="00961ABE">
      <w:pPr>
        <w:pStyle w:val="BTEMEASMCA"/>
      </w:pPr>
      <w:r w:rsidRPr="001C7EA8">
        <w:rPr>
          <w:highlight w:val="lightGray"/>
        </w:rPr>
        <w:t>Prieš vartojimą perskaitykite pakuotės lapelį.</w:t>
      </w:r>
    </w:p>
    <w:p w14:paraId="1FF0A065" w14:textId="77777777" w:rsidR="00810588" w:rsidRPr="0049784A" w:rsidRDefault="00810588" w:rsidP="00961ABE">
      <w:pPr>
        <w:pStyle w:val="BTEMEASMCA"/>
      </w:pPr>
    </w:p>
    <w:p w14:paraId="6D460ED1" w14:textId="77777777" w:rsidR="00810588" w:rsidRPr="0049784A" w:rsidRDefault="00810588" w:rsidP="00961ABE">
      <w:pPr>
        <w:pStyle w:val="BTEMEASMCA"/>
      </w:pPr>
    </w:p>
    <w:p w14:paraId="33B356BF" w14:textId="77777777" w:rsidR="00810588" w:rsidRPr="0049784A" w:rsidRDefault="00810588" w:rsidP="00A35C76">
      <w:pPr>
        <w:pStyle w:val="PI-1labEMEASMCA"/>
      </w:pPr>
      <w:r w:rsidRPr="0049784A">
        <w:t>16.</w:t>
      </w:r>
      <w:r w:rsidRPr="0049784A">
        <w:tab/>
        <w:t>INFORMACIJA BRAILIO RAŠTU</w:t>
      </w:r>
    </w:p>
    <w:p w14:paraId="0213A9BE" w14:textId="77777777" w:rsidR="00810588" w:rsidRPr="0049784A" w:rsidRDefault="00810588" w:rsidP="00961ABE">
      <w:pPr>
        <w:pStyle w:val="BTEMEASMCA"/>
      </w:pPr>
    </w:p>
    <w:p w14:paraId="47639505" w14:textId="77777777" w:rsidR="00810588" w:rsidRPr="0049784A" w:rsidRDefault="00810588" w:rsidP="00961ABE">
      <w:pPr>
        <w:pStyle w:val="BTEMEASMCA"/>
      </w:pPr>
      <w:r w:rsidRPr="0049784A">
        <w:t>Ibustar 40 mg/ml geriamoji suspensija</w:t>
      </w:r>
    </w:p>
    <w:p w14:paraId="5258C718" w14:textId="77777777" w:rsidR="00810588" w:rsidRPr="0049784A" w:rsidRDefault="00810588" w:rsidP="00961ABE">
      <w:pPr>
        <w:pStyle w:val="BTEMEASMCA"/>
      </w:pPr>
    </w:p>
    <w:p w14:paraId="32DAD23D" w14:textId="77777777" w:rsidR="00810588" w:rsidRPr="0049784A" w:rsidRDefault="00810588" w:rsidP="00961ABE">
      <w:pPr>
        <w:pStyle w:val="BTEMEASMCA"/>
      </w:pPr>
    </w:p>
    <w:p w14:paraId="0FC044EE" w14:textId="77777777" w:rsidR="00810588" w:rsidRPr="0049784A" w:rsidRDefault="00810588" w:rsidP="00810588">
      <w:pPr>
        <w:pBdr>
          <w:top w:val="single" w:sz="4" w:space="1" w:color="auto"/>
          <w:left w:val="single" w:sz="4" w:space="4" w:color="auto"/>
          <w:bottom w:val="single" w:sz="4" w:space="1" w:color="auto"/>
          <w:right w:val="single" w:sz="4" w:space="4" w:color="auto"/>
        </w:pBdr>
        <w:tabs>
          <w:tab w:val="left" w:pos="567"/>
        </w:tabs>
        <w:rPr>
          <w:sz w:val="22"/>
          <w:szCs w:val="22"/>
        </w:rPr>
      </w:pPr>
      <w:r w:rsidRPr="0049784A">
        <w:rPr>
          <w:sz w:val="22"/>
          <w:szCs w:val="22"/>
        </w:rPr>
        <w:t>1</w:t>
      </w:r>
      <w:r w:rsidRPr="0049784A">
        <w:rPr>
          <w:b/>
          <w:sz w:val="22"/>
          <w:szCs w:val="22"/>
        </w:rPr>
        <w:t>7.</w:t>
      </w:r>
      <w:r w:rsidRPr="0049784A">
        <w:rPr>
          <w:b/>
          <w:sz w:val="22"/>
          <w:szCs w:val="22"/>
        </w:rPr>
        <w:tab/>
        <w:t>UNIKALUS IDENTIFIKATORIUS – 2D BRŪKŠNINIS KODAS</w:t>
      </w:r>
    </w:p>
    <w:p w14:paraId="5E211EF9" w14:textId="77777777" w:rsidR="00810588" w:rsidRPr="0049784A" w:rsidRDefault="00810588" w:rsidP="00810588">
      <w:pPr>
        <w:tabs>
          <w:tab w:val="left" w:pos="567"/>
        </w:tabs>
        <w:rPr>
          <w:sz w:val="22"/>
          <w:szCs w:val="22"/>
        </w:rPr>
      </w:pPr>
    </w:p>
    <w:p w14:paraId="37AE1F5C" w14:textId="77777777" w:rsidR="00810588" w:rsidRPr="0049784A" w:rsidRDefault="00810588" w:rsidP="00810588">
      <w:pPr>
        <w:tabs>
          <w:tab w:val="left" w:pos="567"/>
        </w:tabs>
        <w:rPr>
          <w:sz w:val="22"/>
          <w:szCs w:val="22"/>
        </w:rPr>
      </w:pPr>
      <w:r w:rsidRPr="00C673C5">
        <w:rPr>
          <w:sz w:val="22"/>
          <w:szCs w:val="22"/>
          <w:highlight w:val="lightGray"/>
        </w:rPr>
        <w:t>Duomenys nebūtini.</w:t>
      </w:r>
    </w:p>
    <w:p w14:paraId="2DF5CB4A" w14:textId="77777777" w:rsidR="00810588" w:rsidRPr="0049784A" w:rsidRDefault="00810588" w:rsidP="00810588">
      <w:pPr>
        <w:tabs>
          <w:tab w:val="left" w:pos="567"/>
        </w:tabs>
        <w:rPr>
          <w:sz w:val="22"/>
          <w:szCs w:val="22"/>
        </w:rPr>
      </w:pPr>
    </w:p>
    <w:p w14:paraId="49849892" w14:textId="77777777" w:rsidR="00810588" w:rsidRPr="0049784A" w:rsidRDefault="00810588" w:rsidP="00810588">
      <w:pPr>
        <w:tabs>
          <w:tab w:val="left" w:pos="567"/>
        </w:tabs>
        <w:rPr>
          <w:sz w:val="22"/>
          <w:szCs w:val="22"/>
        </w:rPr>
      </w:pPr>
    </w:p>
    <w:p w14:paraId="7EDDE5D6" w14:textId="77777777" w:rsidR="00810588" w:rsidRPr="0049784A" w:rsidRDefault="00810588" w:rsidP="00810588">
      <w:pPr>
        <w:pBdr>
          <w:top w:val="single" w:sz="4" w:space="1" w:color="auto"/>
          <w:left w:val="single" w:sz="4" w:space="4" w:color="auto"/>
          <w:bottom w:val="single" w:sz="4" w:space="1" w:color="auto"/>
          <w:right w:val="single" w:sz="4" w:space="4" w:color="auto"/>
        </w:pBdr>
        <w:tabs>
          <w:tab w:val="left" w:pos="567"/>
        </w:tabs>
        <w:rPr>
          <w:b/>
          <w:sz w:val="22"/>
          <w:szCs w:val="22"/>
        </w:rPr>
      </w:pPr>
      <w:r w:rsidRPr="0049784A">
        <w:rPr>
          <w:b/>
          <w:sz w:val="22"/>
          <w:szCs w:val="22"/>
        </w:rPr>
        <w:t>18.</w:t>
      </w:r>
      <w:r w:rsidRPr="0049784A">
        <w:rPr>
          <w:b/>
          <w:sz w:val="22"/>
          <w:szCs w:val="22"/>
        </w:rPr>
        <w:tab/>
        <w:t>UNIKALUS IDENTIFIKATORIUS – ŽMONĖMS SUPRANTAMI DUOMENYS</w:t>
      </w:r>
    </w:p>
    <w:p w14:paraId="21C749EA" w14:textId="77777777" w:rsidR="00810588" w:rsidRPr="0049784A" w:rsidRDefault="00810588" w:rsidP="00810588">
      <w:pPr>
        <w:tabs>
          <w:tab w:val="left" w:pos="567"/>
        </w:tabs>
        <w:rPr>
          <w:sz w:val="22"/>
          <w:szCs w:val="22"/>
        </w:rPr>
      </w:pPr>
    </w:p>
    <w:p w14:paraId="756B638E" w14:textId="77777777" w:rsidR="00810588" w:rsidRPr="0049784A" w:rsidRDefault="00810588" w:rsidP="00961ABE">
      <w:pPr>
        <w:pStyle w:val="BTEMEASMCA"/>
      </w:pPr>
      <w:r w:rsidRPr="00C673C5">
        <w:rPr>
          <w:highlight w:val="lightGray"/>
          <w:lang w:eastAsia="lt-LT"/>
        </w:rPr>
        <w:t>Duomenys nebūtini.</w:t>
      </w:r>
    </w:p>
    <w:p w14:paraId="33D73EB7" w14:textId="77777777" w:rsidR="00810588" w:rsidRPr="0049784A" w:rsidRDefault="00810588" w:rsidP="00961ABE">
      <w:pPr>
        <w:pStyle w:val="BTEMEASMCA"/>
      </w:pPr>
    </w:p>
    <w:p w14:paraId="638DBD55" w14:textId="77777777" w:rsidR="00810588" w:rsidRPr="0049784A" w:rsidRDefault="00810588" w:rsidP="00961ABE">
      <w:pPr>
        <w:pStyle w:val="BTEMEASMCA"/>
      </w:pPr>
    </w:p>
    <w:p w14:paraId="4FA55153" w14:textId="77777777" w:rsidR="00810588" w:rsidRPr="0049784A" w:rsidRDefault="00810588" w:rsidP="00961ABE">
      <w:pPr>
        <w:pStyle w:val="BTEMEASMCA"/>
      </w:pPr>
    </w:p>
    <w:p w14:paraId="142DC921" w14:textId="77777777" w:rsidR="00810588" w:rsidRPr="0049784A" w:rsidRDefault="00810588" w:rsidP="00961ABE">
      <w:pPr>
        <w:pStyle w:val="BTEMEASMCA"/>
      </w:pPr>
      <w:r w:rsidRPr="0049784A">
        <w:br w:type="page"/>
      </w:r>
    </w:p>
    <w:p w14:paraId="3B89A0A6" w14:textId="77777777" w:rsidR="00810588" w:rsidRPr="0049784A" w:rsidRDefault="00810588" w:rsidP="00A35C76">
      <w:pPr>
        <w:pStyle w:val="PI-1labEMEASMCA"/>
      </w:pPr>
      <w:r w:rsidRPr="0049784A">
        <w:rPr>
          <w:caps/>
        </w:rPr>
        <w:lastRenderedPageBreak/>
        <w:t xml:space="preserve">informacija ant </w:t>
      </w:r>
      <w:r w:rsidRPr="0049784A">
        <w:t>VIDINĖS PAKUOTĖS</w:t>
      </w:r>
    </w:p>
    <w:p w14:paraId="29E4D9D8" w14:textId="77777777" w:rsidR="00810588" w:rsidRPr="0049784A" w:rsidRDefault="00810588" w:rsidP="00A35C76">
      <w:pPr>
        <w:pStyle w:val="PI-1labEMEASMCA"/>
      </w:pPr>
    </w:p>
    <w:p w14:paraId="4B860FA1" w14:textId="77777777" w:rsidR="00810588" w:rsidRPr="0049784A" w:rsidRDefault="00810588" w:rsidP="00A35C76">
      <w:pPr>
        <w:pStyle w:val="PI-1labEMEASMCA"/>
      </w:pPr>
      <w:r w:rsidRPr="0049784A">
        <w:t>BUTELIUKO ETIKETĖ</w:t>
      </w:r>
    </w:p>
    <w:p w14:paraId="71127D5C" w14:textId="77777777" w:rsidR="00810588" w:rsidRPr="0049784A" w:rsidRDefault="00810588" w:rsidP="00961ABE">
      <w:pPr>
        <w:pStyle w:val="BTEMEASMCA"/>
      </w:pPr>
    </w:p>
    <w:p w14:paraId="6D602582" w14:textId="77777777" w:rsidR="00810588" w:rsidRPr="0049784A" w:rsidRDefault="00810588" w:rsidP="00961ABE">
      <w:pPr>
        <w:pStyle w:val="BTEMEASMCA"/>
      </w:pPr>
    </w:p>
    <w:p w14:paraId="1C8BEC6E" w14:textId="77777777" w:rsidR="00810588" w:rsidRPr="0049784A" w:rsidRDefault="00810588" w:rsidP="00A35C76">
      <w:pPr>
        <w:pStyle w:val="PI-1labEMEASMCA"/>
      </w:pPr>
      <w:r w:rsidRPr="0049784A">
        <w:t>1.</w:t>
      </w:r>
      <w:r w:rsidRPr="0049784A">
        <w:tab/>
        <w:t>VAISTINIO PREPARATO PAVADINIMAS</w:t>
      </w:r>
    </w:p>
    <w:p w14:paraId="3EFA09B5" w14:textId="77777777" w:rsidR="00810588" w:rsidRPr="0049784A" w:rsidRDefault="00810588" w:rsidP="00961ABE">
      <w:pPr>
        <w:pStyle w:val="BTEMEASMCA"/>
      </w:pPr>
    </w:p>
    <w:p w14:paraId="1953451D" w14:textId="77777777" w:rsidR="00810588" w:rsidRPr="0049784A" w:rsidRDefault="00810588" w:rsidP="00961ABE">
      <w:pPr>
        <w:pStyle w:val="BTEMEASMCA"/>
      </w:pPr>
      <w:r w:rsidRPr="0049784A">
        <w:t>Ibustar 40 mg/ml geriamoji suspensija, vaikams</w:t>
      </w:r>
    </w:p>
    <w:p w14:paraId="2A8F33A4" w14:textId="77777777" w:rsidR="00810588" w:rsidRPr="0049784A" w:rsidRDefault="00810588" w:rsidP="00961ABE">
      <w:pPr>
        <w:pStyle w:val="BTEMEASMCA"/>
      </w:pPr>
      <w:r w:rsidRPr="0049784A">
        <w:t>Vaikams, sveriantiems 10 kg ir daugiau (1</w:t>
      </w:r>
      <w:r w:rsidR="00380A97">
        <w:t> </w:t>
      </w:r>
      <w:r w:rsidRPr="0049784A">
        <w:t>metų ir vyresniems), paaugliams ir suaugusiesiems.</w:t>
      </w:r>
    </w:p>
    <w:p w14:paraId="52BCE6B4" w14:textId="77777777" w:rsidR="00810588" w:rsidRPr="0049784A" w:rsidRDefault="00810588" w:rsidP="00961ABE">
      <w:pPr>
        <w:pStyle w:val="BTEMEASMCA"/>
      </w:pPr>
    </w:p>
    <w:p w14:paraId="33EB7636" w14:textId="77777777" w:rsidR="00810588" w:rsidRPr="0049784A" w:rsidRDefault="00B10001" w:rsidP="00961ABE">
      <w:pPr>
        <w:pStyle w:val="BTEMEASMCA"/>
      </w:pPr>
      <w:r>
        <w:t>i</w:t>
      </w:r>
      <w:r w:rsidR="00810588" w:rsidRPr="0049784A">
        <w:t>buprofenas</w:t>
      </w:r>
    </w:p>
    <w:p w14:paraId="6B22C1E4" w14:textId="77777777" w:rsidR="00810588" w:rsidRPr="0049784A" w:rsidRDefault="00810588" w:rsidP="00961ABE">
      <w:pPr>
        <w:pStyle w:val="BTEMEASMCA"/>
      </w:pPr>
    </w:p>
    <w:p w14:paraId="2F754496" w14:textId="77777777" w:rsidR="00810588" w:rsidRPr="0049784A" w:rsidRDefault="00810588" w:rsidP="00961ABE">
      <w:pPr>
        <w:pStyle w:val="BTEMEASMCA"/>
      </w:pPr>
    </w:p>
    <w:p w14:paraId="40D4F29A" w14:textId="77777777" w:rsidR="00810588" w:rsidRPr="0049784A" w:rsidRDefault="00810588" w:rsidP="00A35C76">
      <w:pPr>
        <w:pStyle w:val="PI-1labEMEASMCA"/>
      </w:pPr>
      <w:r w:rsidRPr="0049784A">
        <w:t>2.</w:t>
      </w:r>
      <w:r w:rsidRPr="0049784A">
        <w:tab/>
        <w:t>VEIKLIOJI (-IOS) MEDŽIAGA (-OS) IR JOS (-Ų) KIEKIS (-IAI)</w:t>
      </w:r>
    </w:p>
    <w:p w14:paraId="446BDC0E" w14:textId="77777777" w:rsidR="00810588" w:rsidRPr="0049784A" w:rsidRDefault="00810588" w:rsidP="00961ABE">
      <w:pPr>
        <w:pStyle w:val="BTEMEASMCA"/>
      </w:pPr>
    </w:p>
    <w:p w14:paraId="78E5E451" w14:textId="77777777" w:rsidR="00810588" w:rsidRPr="0049784A" w:rsidRDefault="00810588" w:rsidP="00961ABE">
      <w:pPr>
        <w:pStyle w:val="BTEMEASMCA"/>
      </w:pPr>
      <w:r w:rsidRPr="0049784A">
        <w:t>1 ml yra 40 mg ibuprofeno.</w:t>
      </w:r>
    </w:p>
    <w:p w14:paraId="2674F276" w14:textId="77777777" w:rsidR="00810588" w:rsidRPr="0049784A" w:rsidRDefault="00810588" w:rsidP="00961ABE">
      <w:pPr>
        <w:pStyle w:val="BTEMEASMCA"/>
      </w:pPr>
    </w:p>
    <w:p w14:paraId="6F86563B" w14:textId="77777777" w:rsidR="00810588" w:rsidRPr="0049784A" w:rsidRDefault="00810588" w:rsidP="00961ABE">
      <w:pPr>
        <w:pStyle w:val="BTEMEASMCA"/>
      </w:pPr>
    </w:p>
    <w:p w14:paraId="0FA70C93" w14:textId="77777777" w:rsidR="00810588" w:rsidRPr="0049784A" w:rsidRDefault="00810588" w:rsidP="00A35C76">
      <w:pPr>
        <w:pStyle w:val="PI-1labEMEASMCA"/>
      </w:pPr>
      <w:r w:rsidRPr="0049784A">
        <w:t>3.</w:t>
      </w:r>
      <w:r w:rsidRPr="0049784A">
        <w:tab/>
        <w:t>PAGALBINIŲ MEDŽIAGŲ SĄRAŠAS</w:t>
      </w:r>
    </w:p>
    <w:p w14:paraId="169A0FB0" w14:textId="77777777" w:rsidR="00810588" w:rsidRPr="0049784A" w:rsidRDefault="00810588" w:rsidP="00810588">
      <w:pPr>
        <w:tabs>
          <w:tab w:val="left" w:pos="567"/>
        </w:tabs>
        <w:rPr>
          <w:sz w:val="22"/>
          <w:szCs w:val="22"/>
        </w:rPr>
      </w:pPr>
    </w:p>
    <w:p w14:paraId="2F5893D4" w14:textId="77777777" w:rsidR="00810588" w:rsidRPr="0049784A" w:rsidRDefault="00810588" w:rsidP="00961ABE">
      <w:pPr>
        <w:pStyle w:val="BTEMEASMCA"/>
      </w:pPr>
      <w:r w:rsidRPr="0049784A">
        <w:t xml:space="preserve">Sudėtyje yra skystojo maltitolio (E 965), natrio, natrio benzoato </w:t>
      </w:r>
      <w:r w:rsidRPr="0049784A">
        <w:rPr>
          <w:rFonts w:eastAsia="SimSun"/>
          <w:lang w:eastAsia="zh-CN"/>
        </w:rPr>
        <w:t>(E</w:t>
      </w:r>
      <w:r w:rsidRPr="0049784A">
        <w:t> </w:t>
      </w:r>
      <w:r w:rsidRPr="0049784A">
        <w:rPr>
          <w:rFonts w:eastAsia="SimSun"/>
          <w:lang w:eastAsia="zh-CN"/>
        </w:rPr>
        <w:t xml:space="preserve">211) </w:t>
      </w:r>
      <w:r w:rsidRPr="0049784A">
        <w:t xml:space="preserve">ir benzilo alkoholio. </w:t>
      </w:r>
    </w:p>
    <w:p w14:paraId="742BEB07" w14:textId="77777777" w:rsidR="00380A97" w:rsidRDefault="00380A97" w:rsidP="00961ABE">
      <w:pPr>
        <w:pStyle w:val="BTEMEASMCA"/>
      </w:pPr>
    </w:p>
    <w:p w14:paraId="53E46287" w14:textId="77777777" w:rsidR="00810588" w:rsidRPr="0049784A" w:rsidRDefault="00B10001" w:rsidP="00961ABE">
      <w:pPr>
        <w:pStyle w:val="BTEMEASMCA"/>
      </w:pPr>
      <w:r w:rsidRPr="0049784A">
        <w:t>Prieš vartojimą perskaitykite pakuotės lapelį.</w:t>
      </w:r>
    </w:p>
    <w:p w14:paraId="7BA4BFF6" w14:textId="77777777" w:rsidR="00810588" w:rsidRPr="0049784A" w:rsidRDefault="00810588" w:rsidP="00961ABE">
      <w:pPr>
        <w:pStyle w:val="BTEMEASMCA"/>
      </w:pPr>
    </w:p>
    <w:p w14:paraId="7A654849" w14:textId="77777777" w:rsidR="00810588" w:rsidRPr="0049784A" w:rsidRDefault="00810588" w:rsidP="00961ABE">
      <w:pPr>
        <w:pStyle w:val="BTEMEASMCA"/>
      </w:pPr>
    </w:p>
    <w:p w14:paraId="1A93058B" w14:textId="77777777" w:rsidR="00810588" w:rsidRPr="0049784A" w:rsidRDefault="00810588" w:rsidP="00A35C76">
      <w:pPr>
        <w:pStyle w:val="PI-1labEMEASMCA"/>
      </w:pPr>
      <w:r w:rsidRPr="0049784A">
        <w:t>4.</w:t>
      </w:r>
      <w:r w:rsidRPr="0049784A">
        <w:tab/>
        <w:t>FARMACINĖ FORMA IR KIEKIS PAKUOTĖJE</w:t>
      </w:r>
    </w:p>
    <w:p w14:paraId="15486410" w14:textId="77777777" w:rsidR="00810588" w:rsidRPr="0049784A" w:rsidRDefault="00810588" w:rsidP="00810588">
      <w:pPr>
        <w:tabs>
          <w:tab w:val="left" w:pos="567"/>
        </w:tabs>
        <w:rPr>
          <w:sz w:val="22"/>
        </w:rPr>
      </w:pPr>
    </w:p>
    <w:p w14:paraId="153386FE" w14:textId="77777777" w:rsidR="00810588" w:rsidRPr="0049784A" w:rsidRDefault="00810588" w:rsidP="00961ABE">
      <w:pPr>
        <w:pStyle w:val="BTEMEASMCA"/>
      </w:pPr>
      <w:r w:rsidRPr="0049784A">
        <w:t>Geriamoji suspensija</w:t>
      </w:r>
    </w:p>
    <w:p w14:paraId="74CE7531" w14:textId="77777777" w:rsidR="00810588" w:rsidRPr="0049784A" w:rsidRDefault="00810588" w:rsidP="00961ABE">
      <w:pPr>
        <w:pStyle w:val="BTEMEASMCA"/>
      </w:pPr>
    </w:p>
    <w:p w14:paraId="2F72DE79" w14:textId="77777777" w:rsidR="00810588" w:rsidRPr="0049784A" w:rsidRDefault="00810588" w:rsidP="00961ABE">
      <w:pPr>
        <w:pStyle w:val="BTEMEASMCA"/>
      </w:pPr>
      <w:r w:rsidRPr="0049784A">
        <w:t>30 ml geriamosios suspensijos</w:t>
      </w:r>
    </w:p>
    <w:p w14:paraId="64CDA398" w14:textId="77777777" w:rsidR="00810588" w:rsidRPr="00C673C5" w:rsidRDefault="00810588" w:rsidP="00961ABE">
      <w:pPr>
        <w:pStyle w:val="BTEMEASMCA"/>
        <w:rPr>
          <w:highlight w:val="lightGray"/>
        </w:rPr>
      </w:pPr>
      <w:r w:rsidRPr="00C673C5">
        <w:rPr>
          <w:highlight w:val="lightGray"/>
        </w:rPr>
        <w:t>100 ml geriamosios suspensijos</w:t>
      </w:r>
    </w:p>
    <w:p w14:paraId="4009DDAD" w14:textId="77777777" w:rsidR="00810588" w:rsidRPr="00C673C5" w:rsidRDefault="00810588" w:rsidP="00961ABE">
      <w:pPr>
        <w:pStyle w:val="BTEMEASMCA"/>
        <w:rPr>
          <w:highlight w:val="lightGray"/>
        </w:rPr>
      </w:pPr>
      <w:r w:rsidRPr="00C673C5">
        <w:rPr>
          <w:highlight w:val="lightGray"/>
        </w:rPr>
        <w:t>150 ml geriamosios suspensijos</w:t>
      </w:r>
    </w:p>
    <w:p w14:paraId="558A1F6C" w14:textId="77777777" w:rsidR="00810588" w:rsidRPr="0049784A" w:rsidRDefault="00810588" w:rsidP="00961ABE">
      <w:pPr>
        <w:pStyle w:val="BTEMEASMCA"/>
      </w:pPr>
      <w:r w:rsidRPr="00C673C5">
        <w:rPr>
          <w:highlight w:val="lightGray"/>
        </w:rPr>
        <w:t>200 ml geriamosios suspensijos</w:t>
      </w:r>
    </w:p>
    <w:p w14:paraId="2EE44974" w14:textId="77777777" w:rsidR="00810588" w:rsidRPr="0049784A" w:rsidRDefault="00810588" w:rsidP="00961ABE">
      <w:pPr>
        <w:pStyle w:val="BTEMEASMCA"/>
      </w:pPr>
    </w:p>
    <w:p w14:paraId="06E2AB1B" w14:textId="77777777" w:rsidR="00810588" w:rsidRPr="0049784A" w:rsidRDefault="00810588" w:rsidP="00961ABE">
      <w:pPr>
        <w:pStyle w:val="BTEMEASMCA"/>
      </w:pPr>
    </w:p>
    <w:p w14:paraId="40CAD49E" w14:textId="77777777" w:rsidR="00810588" w:rsidRPr="0049784A" w:rsidRDefault="00810588" w:rsidP="00A35C76">
      <w:pPr>
        <w:pStyle w:val="PI-1labEMEASMCA"/>
      </w:pPr>
      <w:r w:rsidRPr="0049784A">
        <w:t>5.</w:t>
      </w:r>
      <w:r w:rsidRPr="0049784A">
        <w:tab/>
        <w:t>VARTOJIMO METODAS IR BŪDAS (-AI)</w:t>
      </w:r>
    </w:p>
    <w:p w14:paraId="404B98E0" w14:textId="77777777" w:rsidR="00810588" w:rsidRPr="0049784A" w:rsidRDefault="00810588" w:rsidP="00961ABE">
      <w:pPr>
        <w:pStyle w:val="BTEMEASMCA"/>
      </w:pPr>
    </w:p>
    <w:p w14:paraId="2F349D4C" w14:textId="77777777" w:rsidR="00810588" w:rsidRPr="0049784A" w:rsidRDefault="00810588" w:rsidP="00961ABE">
      <w:pPr>
        <w:pStyle w:val="BTEMEASMCA"/>
      </w:pPr>
      <w:r w:rsidRPr="0049784A">
        <w:t>Vartoti per burną.</w:t>
      </w:r>
    </w:p>
    <w:p w14:paraId="108330DF" w14:textId="77777777" w:rsidR="00810588" w:rsidRPr="0049784A" w:rsidRDefault="00810588" w:rsidP="00961ABE">
      <w:pPr>
        <w:pStyle w:val="BTEMEASMCA"/>
      </w:pPr>
      <w:r w:rsidRPr="0049784A">
        <w:t>Prieš vartojimą perskaitykite pakuotės lapelį.</w:t>
      </w:r>
    </w:p>
    <w:p w14:paraId="13F6A0B3" w14:textId="77777777" w:rsidR="00810588" w:rsidRPr="0049784A" w:rsidRDefault="00810588" w:rsidP="00961ABE">
      <w:pPr>
        <w:pStyle w:val="BTEMEASMCA"/>
      </w:pPr>
    </w:p>
    <w:p w14:paraId="777FA3A7" w14:textId="77777777" w:rsidR="00810588" w:rsidRPr="0049784A" w:rsidRDefault="00810588" w:rsidP="00961ABE">
      <w:pPr>
        <w:pStyle w:val="BTEMEASMCA"/>
      </w:pPr>
    </w:p>
    <w:p w14:paraId="76B63972" w14:textId="77777777" w:rsidR="00810588" w:rsidRPr="0049784A" w:rsidRDefault="00810588" w:rsidP="00A35C76">
      <w:pPr>
        <w:pStyle w:val="PI-1labEMEASMCA"/>
      </w:pPr>
      <w:r w:rsidRPr="0049784A">
        <w:t>6.</w:t>
      </w:r>
      <w:r w:rsidRPr="0049784A">
        <w:tab/>
        <w:t>SPECIALUS ĮSPĖJIMAS, KAD VAISTINĮ PREPARATĄ BŪTINA LAIKYTI VAIKAMS NEPASTEBIMOJE IR NEPASIEKIAMOJE VIETOJE</w:t>
      </w:r>
    </w:p>
    <w:p w14:paraId="47C6CD50" w14:textId="77777777" w:rsidR="00810588" w:rsidRPr="0049784A" w:rsidRDefault="00810588" w:rsidP="00961ABE">
      <w:pPr>
        <w:pStyle w:val="BTEMEASMCA"/>
      </w:pPr>
    </w:p>
    <w:p w14:paraId="30BF5C7E" w14:textId="77777777" w:rsidR="00810588" w:rsidRPr="0049784A" w:rsidRDefault="00810588" w:rsidP="00961ABE">
      <w:pPr>
        <w:pStyle w:val="BTEMEASMCA"/>
      </w:pPr>
      <w:r w:rsidRPr="0049784A">
        <w:t>Laikyti vaikams nepastebimoje ir nepasiekiamoje vietoje.</w:t>
      </w:r>
    </w:p>
    <w:p w14:paraId="384C0CDD" w14:textId="77777777" w:rsidR="00810588" w:rsidRPr="0049784A" w:rsidRDefault="00810588" w:rsidP="00961ABE">
      <w:pPr>
        <w:pStyle w:val="BTEMEASMCA"/>
      </w:pPr>
    </w:p>
    <w:p w14:paraId="589651E0" w14:textId="77777777" w:rsidR="00810588" w:rsidRPr="0049784A" w:rsidRDefault="00810588" w:rsidP="00961ABE">
      <w:pPr>
        <w:pStyle w:val="BTEMEASMCA"/>
      </w:pPr>
    </w:p>
    <w:p w14:paraId="19CFE52E" w14:textId="77777777" w:rsidR="00810588" w:rsidRPr="0049784A" w:rsidRDefault="00810588" w:rsidP="00A35C76">
      <w:pPr>
        <w:pStyle w:val="PI-1labEMEASMCA"/>
      </w:pPr>
      <w:r w:rsidRPr="0049784A">
        <w:t>7.</w:t>
      </w:r>
      <w:r w:rsidRPr="0049784A">
        <w:tab/>
        <w:t>KITAS (-I) SPECIALUS (-ŪS) ĮSPĖJIMAS (-AI) (JEI REIKIA)</w:t>
      </w:r>
    </w:p>
    <w:p w14:paraId="5797D147" w14:textId="77777777" w:rsidR="00810588" w:rsidRPr="0049784A" w:rsidRDefault="00810588" w:rsidP="00961ABE">
      <w:pPr>
        <w:pStyle w:val="BTEMEASMCA"/>
      </w:pPr>
    </w:p>
    <w:p w14:paraId="76447A24" w14:textId="77777777" w:rsidR="00810588" w:rsidRPr="0049784A" w:rsidRDefault="00810588" w:rsidP="00961ABE">
      <w:pPr>
        <w:pStyle w:val="BTEMEASMCA"/>
      </w:pPr>
    </w:p>
    <w:p w14:paraId="3C0E9FC1" w14:textId="77777777" w:rsidR="00810588" w:rsidRPr="0049784A" w:rsidRDefault="00810588" w:rsidP="001C7EA8">
      <w:pPr>
        <w:pStyle w:val="PI-1labEMEASMCA"/>
        <w:keepNext/>
      </w:pPr>
      <w:r w:rsidRPr="0049784A">
        <w:lastRenderedPageBreak/>
        <w:t>8.</w:t>
      </w:r>
      <w:r w:rsidRPr="0049784A">
        <w:tab/>
        <w:t>TINKAMUMO LAIKAS</w:t>
      </w:r>
    </w:p>
    <w:p w14:paraId="18137F84" w14:textId="77777777" w:rsidR="00810588" w:rsidRPr="0049784A" w:rsidRDefault="00810588" w:rsidP="00961ABE">
      <w:pPr>
        <w:pStyle w:val="BTEMEASMCA"/>
      </w:pPr>
    </w:p>
    <w:p w14:paraId="3F0F9A9C" w14:textId="77777777" w:rsidR="00810588" w:rsidRPr="0049784A" w:rsidRDefault="00810588" w:rsidP="00961ABE">
      <w:pPr>
        <w:pStyle w:val="BTEMEASMCA"/>
      </w:pPr>
      <w:r w:rsidRPr="0049784A">
        <w:t>Tinka iki {mm/MMMM}</w:t>
      </w:r>
    </w:p>
    <w:p w14:paraId="54AB1A3A" w14:textId="77777777" w:rsidR="00810588" w:rsidRPr="0049784A" w:rsidRDefault="00810588" w:rsidP="00961ABE">
      <w:pPr>
        <w:pStyle w:val="BTEMEASMCA"/>
      </w:pPr>
    </w:p>
    <w:p w14:paraId="431A0ED1" w14:textId="77777777" w:rsidR="00810588" w:rsidRPr="0049784A" w:rsidRDefault="00810588" w:rsidP="00961ABE">
      <w:pPr>
        <w:pStyle w:val="BTEMEASMCA"/>
      </w:pPr>
      <w:r w:rsidRPr="0049784A">
        <w:t>Atidarymo data</w:t>
      </w:r>
    </w:p>
    <w:p w14:paraId="59B74968" w14:textId="77777777" w:rsidR="00810588" w:rsidRPr="0049784A" w:rsidRDefault="00810588" w:rsidP="00961ABE">
      <w:pPr>
        <w:pStyle w:val="BTEMEASMCA"/>
      </w:pPr>
    </w:p>
    <w:p w14:paraId="678800AE" w14:textId="77777777" w:rsidR="00810588" w:rsidRPr="0049784A" w:rsidRDefault="00810588" w:rsidP="00961ABE">
      <w:pPr>
        <w:pStyle w:val="BTEMEASMCA"/>
        <w:rPr>
          <w:b/>
        </w:rPr>
      </w:pPr>
      <w:r w:rsidRPr="0049784A">
        <w:t>Tinkamumo laikas pirmą kartą atidarius: 6</w:t>
      </w:r>
      <w:r w:rsidR="00A35C76">
        <w:t> </w:t>
      </w:r>
      <w:r w:rsidRPr="0049784A">
        <w:t>mėnesiai, jei laikomas žemesnėje kaip 30 °C temperatūroje.</w:t>
      </w:r>
    </w:p>
    <w:p w14:paraId="678F149C" w14:textId="77777777" w:rsidR="00810588" w:rsidRPr="0049784A" w:rsidRDefault="00810588" w:rsidP="00961ABE">
      <w:pPr>
        <w:pStyle w:val="BTEMEASMCA"/>
      </w:pPr>
    </w:p>
    <w:p w14:paraId="7716991B" w14:textId="77777777" w:rsidR="00810588" w:rsidRPr="0049784A" w:rsidRDefault="00810588" w:rsidP="00961ABE">
      <w:pPr>
        <w:pStyle w:val="BTEMEASMCA"/>
      </w:pPr>
    </w:p>
    <w:p w14:paraId="38FCAB5A" w14:textId="77777777" w:rsidR="00810588" w:rsidRPr="0049784A" w:rsidRDefault="00810588" w:rsidP="00A35C76">
      <w:pPr>
        <w:pStyle w:val="PI-1labEMEASMCA"/>
      </w:pPr>
      <w:r w:rsidRPr="0049784A">
        <w:t>9.</w:t>
      </w:r>
      <w:r w:rsidRPr="0049784A">
        <w:tab/>
        <w:t>SPECIALIOS LAIKYMO SĄLYGOS</w:t>
      </w:r>
    </w:p>
    <w:p w14:paraId="50466FFD" w14:textId="77777777" w:rsidR="00810588" w:rsidRPr="0049784A" w:rsidRDefault="00810588" w:rsidP="00961ABE">
      <w:pPr>
        <w:pStyle w:val="BTEMEASMCA"/>
      </w:pPr>
    </w:p>
    <w:p w14:paraId="39432403" w14:textId="77777777" w:rsidR="00810588" w:rsidRPr="0049784A" w:rsidRDefault="00810588" w:rsidP="00961ABE">
      <w:pPr>
        <w:pStyle w:val="BTEMEASMCA"/>
      </w:pPr>
    </w:p>
    <w:p w14:paraId="5FC95E88" w14:textId="77777777" w:rsidR="00810588" w:rsidRPr="0049784A" w:rsidRDefault="00810588" w:rsidP="00A35C76">
      <w:pPr>
        <w:pStyle w:val="PI-1labEMEASMCA"/>
      </w:pPr>
      <w:r w:rsidRPr="0049784A">
        <w:t>10.</w:t>
      </w:r>
      <w:r w:rsidRPr="0049784A">
        <w:tab/>
        <w:t xml:space="preserve">SPECIALIOS ATSARGUMO PRIEMONĖS DĖL NESUVARTOTO </w:t>
      </w:r>
      <w:r w:rsidRPr="0049784A">
        <w:rPr>
          <w:bCs/>
        </w:rPr>
        <w:t xml:space="preserve">VAISTINIO PREPARATO AR JO ATLIEKŲ </w:t>
      </w:r>
      <w:r w:rsidRPr="0049784A">
        <w:t>TVARKYMO (JEI REIKIA)</w:t>
      </w:r>
    </w:p>
    <w:p w14:paraId="4B3C6045" w14:textId="77777777" w:rsidR="00810588" w:rsidRPr="0049784A" w:rsidRDefault="00810588" w:rsidP="00961ABE">
      <w:pPr>
        <w:pStyle w:val="BTEMEASMCA"/>
      </w:pPr>
    </w:p>
    <w:p w14:paraId="6646213D" w14:textId="77777777" w:rsidR="00810588" w:rsidRPr="0049784A" w:rsidRDefault="00810588" w:rsidP="00961ABE">
      <w:pPr>
        <w:pStyle w:val="BTEMEASMCA"/>
      </w:pPr>
    </w:p>
    <w:p w14:paraId="2B7609C3" w14:textId="77777777" w:rsidR="00810588" w:rsidRPr="0049784A" w:rsidRDefault="00810588" w:rsidP="00A35C76">
      <w:pPr>
        <w:pStyle w:val="PI-1labEMEASMCA"/>
      </w:pPr>
      <w:r w:rsidRPr="0049784A">
        <w:t>11.</w:t>
      </w:r>
      <w:r w:rsidRPr="0049784A">
        <w:tab/>
        <w:t>REGISTRUOTOJO PAVADINIMAS IR ADRESAS</w:t>
      </w:r>
    </w:p>
    <w:p w14:paraId="6A614731" w14:textId="77777777" w:rsidR="00810588" w:rsidRPr="0049784A" w:rsidRDefault="00810588" w:rsidP="00961ABE">
      <w:pPr>
        <w:pStyle w:val="BTEMEASMCA"/>
      </w:pPr>
    </w:p>
    <w:p w14:paraId="30F51C56" w14:textId="77777777" w:rsidR="00810588" w:rsidRPr="0049784A" w:rsidRDefault="00810588" w:rsidP="00961ABE">
      <w:pPr>
        <w:pStyle w:val="BTEMEASMCA"/>
      </w:pPr>
      <w:r w:rsidRPr="0049784A">
        <w:t xml:space="preserve">BERLIN-CHEMIE AG </w:t>
      </w:r>
    </w:p>
    <w:p w14:paraId="464CDA8C" w14:textId="77777777" w:rsidR="00810588" w:rsidRPr="0049784A" w:rsidRDefault="00810588" w:rsidP="00961ABE">
      <w:pPr>
        <w:pStyle w:val="BTEMEASMCA"/>
      </w:pPr>
      <w:r w:rsidRPr="0049784A">
        <w:t>Glienicker Weg 125</w:t>
      </w:r>
    </w:p>
    <w:p w14:paraId="0D68F565" w14:textId="77777777" w:rsidR="00810588" w:rsidRPr="0049784A" w:rsidRDefault="00810588" w:rsidP="00961ABE">
      <w:pPr>
        <w:pStyle w:val="BTEMEASMCA"/>
      </w:pPr>
      <w:r w:rsidRPr="0049784A">
        <w:t>12489 Berlin</w:t>
      </w:r>
    </w:p>
    <w:p w14:paraId="0E9AD094" w14:textId="77777777" w:rsidR="00810588" w:rsidRPr="0049784A" w:rsidRDefault="00810588" w:rsidP="00961ABE">
      <w:pPr>
        <w:pStyle w:val="BTEMEASMCA"/>
      </w:pPr>
      <w:r w:rsidRPr="0049784A">
        <w:t>Vokietija</w:t>
      </w:r>
    </w:p>
    <w:p w14:paraId="644069AC" w14:textId="77777777" w:rsidR="00810588" w:rsidRPr="0049784A" w:rsidRDefault="00810588" w:rsidP="00961ABE">
      <w:pPr>
        <w:pStyle w:val="BTEMEASMCA"/>
      </w:pPr>
    </w:p>
    <w:p w14:paraId="1622D643" w14:textId="77777777" w:rsidR="00810588" w:rsidRPr="0049784A" w:rsidRDefault="00810588" w:rsidP="00961ABE">
      <w:pPr>
        <w:pStyle w:val="BTEMEASMCA"/>
      </w:pPr>
    </w:p>
    <w:p w14:paraId="51827599" w14:textId="77777777" w:rsidR="00810588" w:rsidRPr="0049784A" w:rsidRDefault="00810588" w:rsidP="00A35C76">
      <w:pPr>
        <w:pStyle w:val="PI-1labEMEASMCA"/>
      </w:pPr>
      <w:r w:rsidRPr="0049784A">
        <w:t>12.</w:t>
      </w:r>
      <w:r w:rsidRPr="0049784A">
        <w:tab/>
        <w:t>REGISTRACIJOS PAŽYMĖJIMO NUMERIS (-IAI)</w:t>
      </w:r>
    </w:p>
    <w:p w14:paraId="14E63D56" w14:textId="77777777" w:rsidR="00810588" w:rsidRPr="0049784A" w:rsidRDefault="00810588" w:rsidP="00961ABE">
      <w:pPr>
        <w:pStyle w:val="BTEMEASMCA"/>
      </w:pPr>
    </w:p>
    <w:p w14:paraId="5FCBBC0B" w14:textId="77777777" w:rsidR="00810588" w:rsidRPr="0049784A" w:rsidRDefault="00810588" w:rsidP="00961ABE">
      <w:pPr>
        <w:pStyle w:val="BTEMEASMCA"/>
      </w:pPr>
      <w:r w:rsidRPr="0049784A">
        <w:t>30 ml – LT/1/15/3829/001</w:t>
      </w:r>
    </w:p>
    <w:p w14:paraId="25F9EDDB" w14:textId="77777777" w:rsidR="00810588" w:rsidRPr="0049784A" w:rsidRDefault="00810588" w:rsidP="00961ABE">
      <w:pPr>
        <w:pStyle w:val="BTEMEASMCA"/>
      </w:pPr>
      <w:r w:rsidRPr="0049784A">
        <w:t>100 ml – LT/1/15/3829/002</w:t>
      </w:r>
    </w:p>
    <w:p w14:paraId="0026A7B4" w14:textId="77777777" w:rsidR="00810588" w:rsidRPr="0049784A" w:rsidRDefault="00810588" w:rsidP="00961ABE">
      <w:pPr>
        <w:pStyle w:val="BTEMEASMCA"/>
      </w:pPr>
      <w:r w:rsidRPr="0049784A">
        <w:t>150 ml – LT/1/15/3829/003</w:t>
      </w:r>
    </w:p>
    <w:p w14:paraId="65FC6042" w14:textId="77777777" w:rsidR="00810588" w:rsidRPr="0049784A" w:rsidRDefault="00810588" w:rsidP="00961ABE">
      <w:pPr>
        <w:pStyle w:val="BTEMEASMCA"/>
      </w:pPr>
      <w:r w:rsidRPr="0049784A">
        <w:t>200 ml – LT/1/15/3829/004</w:t>
      </w:r>
    </w:p>
    <w:p w14:paraId="1E05A2D7" w14:textId="77777777" w:rsidR="00810588" w:rsidRPr="0049784A" w:rsidRDefault="00810588" w:rsidP="00961ABE">
      <w:pPr>
        <w:pStyle w:val="BTEMEASMCA"/>
      </w:pPr>
    </w:p>
    <w:p w14:paraId="5944D251" w14:textId="77777777" w:rsidR="00810588" w:rsidRPr="0049784A" w:rsidRDefault="00810588" w:rsidP="00961ABE">
      <w:pPr>
        <w:pStyle w:val="BTEMEASMCA"/>
      </w:pPr>
    </w:p>
    <w:p w14:paraId="404560D1" w14:textId="77777777" w:rsidR="00810588" w:rsidRPr="0049784A" w:rsidRDefault="00810588" w:rsidP="00A35C76">
      <w:pPr>
        <w:pStyle w:val="PI-1labEMEASMCA"/>
      </w:pPr>
      <w:r w:rsidRPr="0049784A">
        <w:t>13.</w:t>
      </w:r>
      <w:r w:rsidRPr="0049784A">
        <w:tab/>
        <w:t>SERIJOS NUMERIS</w:t>
      </w:r>
    </w:p>
    <w:p w14:paraId="40A00146" w14:textId="77777777" w:rsidR="00810588" w:rsidRPr="0049784A" w:rsidRDefault="00810588" w:rsidP="00961ABE">
      <w:pPr>
        <w:pStyle w:val="BTEMEASMCA"/>
      </w:pPr>
    </w:p>
    <w:p w14:paraId="555DC1FB" w14:textId="77777777" w:rsidR="00810588" w:rsidRPr="0049784A" w:rsidRDefault="00810588" w:rsidP="00961ABE">
      <w:pPr>
        <w:pStyle w:val="BTEMEASMCA"/>
      </w:pPr>
      <w:r w:rsidRPr="0049784A">
        <w:t>Serija</w:t>
      </w:r>
    </w:p>
    <w:p w14:paraId="08E79513" w14:textId="77777777" w:rsidR="00810588" w:rsidRPr="0049784A" w:rsidRDefault="00810588" w:rsidP="00961ABE">
      <w:pPr>
        <w:pStyle w:val="BTEMEASMCA"/>
      </w:pPr>
    </w:p>
    <w:p w14:paraId="374EBA0B" w14:textId="77777777" w:rsidR="00810588" w:rsidRPr="0049784A" w:rsidRDefault="00810588" w:rsidP="00961ABE">
      <w:pPr>
        <w:pStyle w:val="BTEMEASMCA"/>
      </w:pPr>
    </w:p>
    <w:p w14:paraId="6243FE0D" w14:textId="77777777" w:rsidR="00810588" w:rsidRPr="0049784A" w:rsidRDefault="00810588" w:rsidP="00A35C76">
      <w:pPr>
        <w:pStyle w:val="PI-1labEMEASMCA"/>
      </w:pPr>
      <w:r w:rsidRPr="0049784A">
        <w:t>14.</w:t>
      </w:r>
      <w:r w:rsidRPr="0049784A">
        <w:tab/>
        <w:t>PARDAVIMO (IŠDAVIMO) TVARKA</w:t>
      </w:r>
    </w:p>
    <w:p w14:paraId="6576328E" w14:textId="77777777" w:rsidR="00810588" w:rsidRPr="0049784A" w:rsidRDefault="00810588" w:rsidP="00961ABE">
      <w:pPr>
        <w:pStyle w:val="BTEMEASMCA"/>
      </w:pPr>
    </w:p>
    <w:p w14:paraId="027E58C4" w14:textId="77777777" w:rsidR="00810588" w:rsidRPr="0049784A" w:rsidRDefault="00810588" w:rsidP="00961ABE">
      <w:pPr>
        <w:pStyle w:val="BTEMEASMCA"/>
      </w:pPr>
      <w:r w:rsidRPr="0049784A">
        <w:t>Nereceptinis vaistas.</w:t>
      </w:r>
    </w:p>
    <w:p w14:paraId="44200F40" w14:textId="77777777" w:rsidR="00810588" w:rsidRPr="0049784A" w:rsidRDefault="00810588" w:rsidP="00961ABE">
      <w:pPr>
        <w:pStyle w:val="BTEMEASMCA"/>
      </w:pPr>
    </w:p>
    <w:p w14:paraId="1CF5DF00" w14:textId="77777777" w:rsidR="00810588" w:rsidRPr="0049784A" w:rsidRDefault="00810588" w:rsidP="00961ABE">
      <w:pPr>
        <w:pStyle w:val="BTEMEASMCA"/>
      </w:pPr>
    </w:p>
    <w:p w14:paraId="1F78B7D4" w14:textId="77777777" w:rsidR="00810588" w:rsidRPr="0049784A" w:rsidRDefault="00810588" w:rsidP="00A35C76">
      <w:pPr>
        <w:pStyle w:val="PI-1labEMEASMCA"/>
      </w:pPr>
      <w:r w:rsidRPr="0049784A">
        <w:t>15.</w:t>
      </w:r>
      <w:r w:rsidRPr="0049784A">
        <w:tab/>
        <w:t>VARTOJIMO INSTRUKCIJA</w:t>
      </w:r>
    </w:p>
    <w:p w14:paraId="7530F5A9" w14:textId="77777777" w:rsidR="00810588" w:rsidRPr="0049784A" w:rsidRDefault="00810588" w:rsidP="00961ABE">
      <w:pPr>
        <w:pStyle w:val="BTEMEASMCA"/>
      </w:pPr>
    </w:p>
    <w:p w14:paraId="724D56B1" w14:textId="77777777" w:rsidR="00810588" w:rsidRPr="0049784A" w:rsidRDefault="00810588" w:rsidP="00961ABE">
      <w:pPr>
        <w:pStyle w:val="BTEMEASMCA"/>
      </w:pPr>
      <w:r w:rsidRPr="0049784A">
        <w:t xml:space="preserve">Trumpalaikiam lengvo arba vidutinio stiprumo skausmo ir </w:t>
      </w:r>
      <w:r w:rsidR="00A35C76">
        <w:t xml:space="preserve">(ar) </w:t>
      </w:r>
      <w:r w:rsidRPr="0049784A">
        <w:t>karščiavimo simptominiam gydymui.</w:t>
      </w:r>
    </w:p>
    <w:p w14:paraId="1C03BFB6" w14:textId="77777777" w:rsidR="00A35C76" w:rsidRDefault="00A35C76" w:rsidP="00961ABE">
      <w:pPr>
        <w:pStyle w:val="BTEMEASMCA"/>
      </w:pPr>
    </w:p>
    <w:p w14:paraId="56DE62E3" w14:textId="77777777" w:rsidR="00810588" w:rsidRPr="0049784A" w:rsidRDefault="00810588" w:rsidP="00961ABE">
      <w:pPr>
        <w:pStyle w:val="BTEMEASMCA"/>
      </w:pPr>
      <w:r w:rsidRPr="00DF1547">
        <w:rPr>
          <w:b/>
        </w:rPr>
        <w:t xml:space="preserve">Prieš vartojimą buteliuką </w:t>
      </w:r>
      <w:r w:rsidR="00A35C76" w:rsidRPr="00DF1547">
        <w:rPr>
          <w:b/>
        </w:rPr>
        <w:t>pakratyti</w:t>
      </w:r>
      <w:r w:rsidRPr="00DF1547">
        <w:rPr>
          <w:b/>
        </w:rPr>
        <w:t>.</w:t>
      </w:r>
      <w:r w:rsidRPr="0049784A">
        <w:t xml:space="preserve"> Dozavimui naudoti geriamąjį švirkštą.</w:t>
      </w:r>
    </w:p>
    <w:p w14:paraId="2C847A07" w14:textId="77777777" w:rsidR="00810588" w:rsidRPr="0049784A" w:rsidRDefault="00810588" w:rsidP="00961ABE">
      <w:pPr>
        <w:pStyle w:val="BTEMEASMCA"/>
      </w:pPr>
    </w:p>
    <w:p w14:paraId="714A3708" w14:textId="77777777" w:rsidR="00810588" w:rsidRPr="0049784A" w:rsidRDefault="00810588" w:rsidP="00961ABE">
      <w:pPr>
        <w:pStyle w:val="BTEMEASMCA"/>
      </w:pPr>
      <w:r w:rsidRPr="0049784A">
        <w:t>Prieš vartojimą perskaitykite pakuotės lapelį.</w:t>
      </w:r>
    </w:p>
    <w:p w14:paraId="472E1B9A" w14:textId="77777777" w:rsidR="00810588" w:rsidRPr="0049784A" w:rsidRDefault="00810588" w:rsidP="00961ABE">
      <w:pPr>
        <w:pStyle w:val="BTEMEASMCA"/>
      </w:pPr>
    </w:p>
    <w:p w14:paraId="4EE5B9C9" w14:textId="77777777" w:rsidR="00810588" w:rsidRPr="0049784A" w:rsidRDefault="00810588" w:rsidP="00961ABE">
      <w:pPr>
        <w:pStyle w:val="BTEMEASMCA"/>
      </w:pPr>
    </w:p>
    <w:p w14:paraId="5E1541DD" w14:textId="77777777" w:rsidR="00810588" w:rsidRPr="0049784A" w:rsidRDefault="00810588" w:rsidP="00A35C76">
      <w:pPr>
        <w:pStyle w:val="PI-1labEMEASMCA"/>
      </w:pPr>
      <w:r w:rsidRPr="0049784A">
        <w:lastRenderedPageBreak/>
        <w:t>16.</w:t>
      </w:r>
      <w:r w:rsidRPr="0049784A">
        <w:tab/>
        <w:t>INFORMACIJA BRAILIO RAŠTU</w:t>
      </w:r>
    </w:p>
    <w:p w14:paraId="708CA010" w14:textId="77777777" w:rsidR="00810588" w:rsidRPr="0049784A" w:rsidRDefault="00810588" w:rsidP="00961ABE">
      <w:pPr>
        <w:pStyle w:val="BTEMEASMCA"/>
      </w:pPr>
      <w:r w:rsidRPr="0049784A">
        <w:br w:type="page"/>
      </w:r>
    </w:p>
    <w:p w14:paraId="5DE56B6A" w14:textId="77777777" w:rsidR="00810588" w:rsidRPr="0049784A" w:rsidRDefault="00810588" w:rsidP="00961ABE">
      <w:pPr>
        <w:pStyle w:val="BTEMEASMCA"/>
      </w:pPr>
    </w:p>
    <w:p w14:paraId="4556A709" w14:textId="77777777" w:rsidR="00810588" w:rsidRPr="0049784A" w:rsidRDefault="00810588" w:rsidP="00961ABE">
      <w:pPr>
        <w:pStyle w:val="BTEMEASMCA"/>
      </w:pPr>
    </w:p>
    <w:p w14:paraId="2852E2D5" w14:textId="77777777" w:rsidR="00810588" w:rsidRPr="0049784A" w:rsidRDefault="00810588" w:rsidP="00961ABE">
      <w:pPr>
        <w:pStyle w:val="BTEMEASMCA"/>
      </w:pPr>
    </w:p>
    <w:p w14:paraId="0ED4C1B3" w14:textId="77777777" w:rsidR="00810588" w:rsidRPr="0049784A" w:rsidRDefault="00810588" w:rsidP="00961ABE">
      <w:pPr>
        <w:pStyle w:val="BTEMEASMCA"/>
      </w:pPr>
    </w:p>
    <w:p w14:paraId="1317ABF9" w14:textId="77777777" w:rsidR="00810588" w:rsidRPr="0049784A" w:rsidRDefault="00810588" w:rsidP="00961ABE">
      <w:pPr>
        <w:pStyle w:val="BTEMEASMCA"/>
      </w:pPr>
    </w:p>
    <w:p w14:paraId="0E2D2EED" w14:textId="77777777" w:rsidR="00810588" w:rsidRPr="0049784A" w:rsidRDefault="00810588" w:rsidP="00961ABE">
      <w:pPr>
        <w:pStyle w:val="BTEMEASMCA"/>
      </w:pPr>
    </w:p>
    <w:p w14:paraId="766DE7CD" w14:textId="77777777" w:rsidR="00810588" w:rsidRPr="0049784A" w:rsidRDefault="00810588" w:rsidP="00961ABE">
      <w:pPr>
        <w:pStyle w:val="BTEMEASMCA"/>
      </w:pPr>
    </w:p>
    <w:p w14:paraId="71629C08" w14:textId="77777777" w:rsidR="00810588" w:rsidRPr="0049784A" w:rsidRDefault="00810588" w:rsidP="00961ABE">
      <w:pPr>
        <w:pStyle w:val="BTEMEASMCA"/>
      </w:pPr>
    </w:p>
    <w:p w14:paraId="6F08C2C8" w14:textId="77777777" w:rsidR="00810588" w:rsidRPr="0049784A" w:rsidRDefault="00810588" w:rsidP="00961ABE">
      <w:pPr>
        <w:pStyle w:val="BTEMEASMCA"/>
      </w:pPr>
    </w:p>
    <w:p w14:paraId="3E2577CE" w14:textId="77777777" w:rsidR="00810588" w:rsidRPr="0049784A" w:rsidRDefault="00810588" w:rsidP="00961ABE">
      <w:pPr>
        <w:pStyle w:val="BTEMEASMCA"/>
      </w:pPr>
    </w:p>
    <w:p w14:paraId="3E71EB22" w14:textId="77777777" w:rsidR="00810588" w:rsidRPr="0049784A" w:rsidRDefault="00810588" w:rsidP="00961ABE">
      <w:pPr>
        <w:pStyle w:val="BTEMEASMCA"/>
      </w:pPr>
    </w:p>
    <w:p w14:paraId="33565444" w14:textId="77777777" w:rsidR="00810588" w:rsidRPr="0049784A" w:rsidRDefault="00810588" w:rsidP="00961ABE">
      <w:pPr>
        <w:pStyle w:val="BTEMEASMCA"/>
      </w:pPr>
    </w:p>
    <w:p w14:paraId="11EB712C" w14:textId="77777777" w:rsidR="00810588" w:rsidRPr="0049784A" w:rsidRDefault="00810588" w:rsidP="00961ABE">
      <w:pPr>
        <w:pStyle w:val="BTEMEASMCA"/>
      </w:pPr>
    </w:p>
    <w:p w14:paraId="10616EDE" w14:textId="77777777" w:rsidR="00810588" w:rsidRPr="0049784A" w:rsidRDefault="00810588" w:rsidP="00961ABE">
      <w:pPr>
        <w:pStyle w:val="BTEMEASMCA"/>
      </w:pPr>
    </w:p>
    <w:p w14:paraId="04E6F1E0" w14:textId="77777777" w:rsidR="00810588" w:rsidRPr="0049784A" w:rsidRDefault="00810588" w:rsidP="00961ABE">
      <w:pPr>
        <w:pStyle w:val="BTEMEASMCA"/>
      </w:pPr>
    </w:p>
    <w:p w14:paraId="2AD9CCD5" w14:textId="77777777" w:rsidR="00810588" w:rsidRPr="0049784A" w:rsidRDefault="00810588" w:rsidP="00961ABE">
      <w:pPr>
        <w:pStyle w:val="BTEMEASMCA"/>
      </w:pPr>
    </w:p>
    <w:p w14:paraId="0093D289" w14:textId="77777777" w:rsidR="00810588" w:rsidRPr="0049784A" w:rsidRDefault="00810588" w:rsidP="00961ABE">
      <w:pPr>
        <w:pStyle w:val="BTEMEASMCA"/>
      </w:pPr>
    </w:p>
    <w:p w14:paraId="42008C5D" w14:textId="77777777" w:rsidR="00810588" w:rsidRPr="0049784A" w:rsidRDefault="00810588" w:rsidP="00961ABE">
      <w:pPr>
        <w:pStyle w:val="BTEMEASMCA"/>
      </w:pPr>
    </w:p>
    <w:p w14:paraId="2A15A747" w14:textId="77777777" w:rsidR="00810588" w:rsidRPr="0049784A" w:rsidRDefault="00810588" w:rsidP="00810588">
      <w:pPr>
        <w:pStyle w:val="TTEMEASMCA"/>
        <w:rPr>
          <w:lang w:val="lt-LT"/>
        </w:rPr>
      </w:pPr>
      <w:bookmarkStart w:id="73" w:name="_Toc129243137"/>
      <w:bookmarkStart w:id="74" w:name="_Toc129243262"/>
    </w:p>
    <w:p w14:paraId="1BBF056B" w14:textId="77777777" w:rsidR="00810588" w:rsidRPr="0049784A" w:rsidRDefault="00810588" w:rsidP="00810588">
      <w:pPr>
        <w:pStyle w:val="TTEMEASMCA"/>
        <w:rPr>
          <w:lang w:val="lt-LT"/>
        </w:rPr>
      </w:pPr>
    </w:p>
    <w:p w14:paraId="0A3F9D4F" w14:textId="77777777" w:rsidR="00810588" w:rsidRPr="0049784A" w:rsidRDefault="00810588" w:rsidP="00810588">
      <w:pPr>
        <w:pStyle w:val="TTEMEASMCA"/>
        <w:rPr>
          <w:lang w:val="lt-LT"/>
        </w:rPr>
      </w:pPr>
    </w:p>
    <w:p w14:paraId="4582A575" w14:textId="77777777" w:rsidR="00810588" w:rsidRPr="0049784A" w:rsidRDefault="00810588" w:rsidP="00810588">
      <w:pPr>
        <w:pStyle w:val="TTEMEASMCA"/>
        <w:rPr>
          <w:lang w:val="lt-LT"/>
        </w:rPr>
      </w:pPr>
    </w:p>
    <w:p w14:paraId="40125777" w14:textId="77777777" w:rsidR="00810588" w:rsidRPr="0049784A" w:rsidRDefault="00810588" w:rsidP="00810588">
      <w:pPr>
        <w:pStyle w:val="TTEMEASMCA"/>
        <w:rPr>
          <w:lang w:val="lt-LT"/>
        </w:rPr>
      </w:pPr>
    </w:p>
    <w:p w14:paraId="1AB24188" w14:textId="44613487" w:rsidR="00810588" w:rsidRPr="0049784A" w:rsidRDefault="00810588" w:rsidP="00810588">
      <w:pPr>
        <w:pStyle w:val="TTEMEASMCA"/>
        <w:rPr>
          <w:lang w:val="lt-LT"/>
        </w:rPr>
      </w:pPr>
      <w:r w:rsidRPr="0049784A">
        <w:rPr>
          <w:lang w:val="lt-LT"/>
        </w:rPr>
        <w:t>B. PAKUOTĖS LAPELIS</w:t>
      </w:r>
      <w:bookmarkEnd w:id="73"/>
      <w:bookmarkEnd w:id="74"/>
    </w:p>
    <w:p w14:paraId="4388B4F4" w14:textId="77777777" w:rsidR="00810588" w:rsidRPr="0049784A" w:rsidRDefault="00810588" w:rsidP="00810588">
      <w:pPr>
        <w:pStyle w:val="TTEMEASMCA"/>
        <w:rPr>
          <w:lang w:val="lt-LT"/>
        </w:rPr>
      </w:pPr>
      <w:r w:rsidRPr="0049784A">
        <w:rPr>
          <w:lang w:val="lt-LT"/>
        </w:rPr>
        <w:br w:type="page"/>
      </w:r>
      <w:bookmarkStart w:id="75" w:name="_Toc129243138"/>
      <w:bookmarkStart w:id="76" w:name="_Toc129243263"/>
      <w:r w:rsidRPr="0049784A">
        <w:rPr>
          <w:lang w:val="lt-LT"/>
        </w:rPr>
        <w:lastRenderedPageBreak/>
        <w:t>Pakuotės lapelis: informacija vartotojui</w:t>
      </w:r>
      <w:bookmarkEnd w:id="75"/>
      <w:bookmarkEnd w:id="76"/>
    </w:p>
    <w:p w14:paraId="6E92D778" w14:textId="77777777" w:rsidR="00810588" w:rsidRPr="0049784A" w:rsidRDefault="00810588" w:rsidP="00961ABE">
      <w:pPr>
        <w:pStyle w:val="BTEMEASMCA"/>
      </w:pPr>
    </w:p>
    <w:p w14:paraId="126106D7" w14:textId="77777777" w:rsidR="00810588" w:rsidRPr="00DF1547" w:rsidRDefault="00810588" w:rsidP="00241BF5">
      <w:pPr>
        <w:pStyle w:val="BTEMEASMCA"/>
        <w:jc w:val="center"/>
        <w:rPr>
          <w:b/>
        </w:rPr>
      </w:pPr>
      <w:r w:rsidRPr="00DF1547">
        <w:rPr>
          <w:b/>
        </w:rPr>
        <w:t>Ibustar 40 mg/ml geriamoji suspensija, vaikams</w:t>
      </w:r>
    </w:p>
    <w:p w14:paraId="2F501D7B" w14:textId="77777777" w:rsidR="003F179D" w:rsidRPr="00BA163A" w:rsidRDefault="003F179D" w:rsidP="00DF1547">
      <w:pPr>
        <w:pStyle w:val="BTEMEASMCA"/>
      </w:pPr>
    </w:p>
    <w:p w14:paraId="2F87B414" w14:textId="77777777" w:rsidR="00810588" w:rsidRPr="0049784A" w:rsidRDefault="00810588" w:rsidP="00DF1547">
      <w:pPr>
        <w:pStyle w:val="BTEMEASMCA"/>
      </w:pPr>
      <w:r w:rsidRPr="0049784A">
        <w:t>Vaikams, sveriantiems 10</w:t>
      </w:r>
      <w:r w:rsidR="003F179D">
        <w:t> </w:t>
      </w:r>
      <w:r w:rsidRPr="0049784A">
        <w:t>kg ir daugiau (1</w:t>
      </w:r>
      <w:r w:rsidR="003F179D">
        <w:t> </w:t>
      </w:r>
      <w:r w:rsidRPr="0049784A">
        <w:t>metų ir vyresniems), paaugliams ir suaugusiesiems</w:t>
      </w:r>
    </w:p>
    <w:p w14:paraId="0414262E" w14:textId="77777777" w:rsidR="00810588" w:rsidRPr="0049784A" w:rsidRDefault="00810588" w:rsidP="00DF1547">
      <w:pPr>
        <w:pStyle w:val="BTEMEASMCA"/>
      </w:pPr>
    </w:p>
    <w:p w14:paraId="14096E0F" w14:textId="77777777" w:rsidR="00810588" w:rsidRPr="0049784A" w:rsidRDefault="00810588" w:rsidP="00B10001">
      <w:pPr>
        <w:pStyle w:val="Pagrindinistekstas"/>
        <w:tabs>
          <w:tab w:val="left" w:pos="567"/>
        </w:tabs>
        <w:jc w:val="center"/>
        <w:rPr>
          <w:b/>
          <w:sz w:val="22"/>
          <w:szCs w:val="22"/>
        </w:rPr>
      </w:pPr>
      <w:r w:rsidRPr="0049784A">
        <w:rPr>
          <w:sz w:val="22"/>
          <w:szCs w:val="22"/>
        </w:rPr>
        <w:t>ibuprofenas</w:t>
      </w:r>
    </w:p>
    <w:p w14:paraId="48CFE388" w14:textId="77777777" w:rsidR="00810588" w:rsidRPr="0049784A" w:rsidRDefault="00810588" w:rsidP="00961ABE">
      <w:pPr>
        <w:pStyle w:val="BTEMEASMCA"/>
      </w:pPr>
    </w:p>
    <w:p w14:paraId="6A58A714" w14:textId="77777777" w:rsidR="00810588" w:rsidRPr="0049784A" w:rsidRDefault="00810588" w:rsidP="00810588">
      <w:pPr>
        <w:numPr>
          <w:ilvl w:val="12"/>
          <w:numId w:val="0"/>
        </w:numPr>
        <w:ind w:right="-2"/>
        <w:rPr>
          <w:b/>
          <w:sz w:val="22"/>
          <w:szCs w:val="22"/>
        </w:rPr>
      </w:pPr>
      <w:r w:rsidRPr="0049784A">
        <w:rPr>
          <w:b/>
          <w:sz w:val="22"/>
          <w:szCs w:val="22"/>
        </w:rPr>
        <w:t>Atidžiai perskaitykite visą šį lapelį, prieš pradėdami vartoti šį vaistą,</w:t>
      </w:r>
      <w:r w:rsidRPr="0049784A">
        <w:rPr>
          <w:b/>
          <w:snapToGrid w:val="0"/>
          <w:sz w:val="22"/>
          <w:szCs w:val="22"/>
        </w:rPr>
        <w:t xml:space="preserve"> nes jame pateikiama Jums svarbi informacija</w:t>
      </w:r>
      <w:r w:rsidRPr="0049784A">
        <w:rPr>
          <w:b/>
          <w:sz w:val="22"/>
          <w:szCs w:val="22"/>
        </w:rPr>
        <w:t>.</w:t>
      </w:r>
    </w:p>
    <w:p w14:paraId="660E9FD3" w14:textId="77777777" w:rsidR="00810588" w:rsidRPr="00AB1794" w:rsidRDefault="00810588" w:rsidP="003A5D76">
      <w:pPr>
        <w:pStyle w:val="BTbEMEASMCA"/>
      </w:pPr>
      <w:r w:rsidRPr="00AB1794">
        <w:t>Visada vartokite šį vaistą tiksliai kaip aprašyta šiame lapelyje arba kaip nurodė gydytojas arba vaistininkas.</w:t>
      </w:r>
    </w:p>
    <w:p w14:paraId="5A1661A1" w14:textId="77777777" w:rsidR="00810588" w:rsidRPr="0049784A" w:rsidRDefault="00810588" w:rsidP="00961ABE">
      <w:pPr>
        <w:pStyle w:val="BT-EMEASMCA"/>
      </w:pPr>
      <w:r w:rsidRPr="0049784A">
        <w:t>Neišmeskite šio lapelio, nes vėl gali prireikti jį perskaityti.</w:t>
      </w:r>
    </w:p>
    <w:p w14:paraId="27AC409F" w14:textId="77777777" w:rsidR="00810588" w:rsidRPr="0049784A" w:rsidRDefault="00810588" w:rsidP="00961ABE">
      <w:pPr>
        <w:pStyle w:val="BT-EMEASMCA"/>
      </w:pPr>
      <w:r w:rsidRPr="0049784A">
        <w:t>Jeigu norite sužinoti daugiau arba pasitarti, kreipkitės į vaistininką.</w:t>
      </w:r>
    </w:p>
    <w:p w14:paraId="1637D327" w14:textId="77777777" w:rsidR="00810588" w:rsidRPr="0049784A" w:rsidRDefault="00810588" w:rsidP="00961ABE">
      <w:pPr>
        <w:pStyle w:val="BT-EMEASMCA"/>
      </w:pPr>
      <w:r w:rsidRPr="0049784A">
        <w:t>Jeigu pasireiškė šalutinis poveikis (net jeigu jis šiame lapelyje nenurodytas), kreipkitės į gydytoją arba vaistininką. Žr 4</w:t>
      </w:r>
      <w:r w:rsidR="00F25C03">
        <w:t> </w:t>
      </w:r>
      <w:r w:rsidRPr="0049784A">
        <w:t>skyrių.</w:t>
      </w:r>
    </w:p>
    <w:p w14:paraId="76AC4C44" w14:textId="77777777" w:rsidR="00810588" w:rsidRPr="0049784A" w:rsidRDefault="00810588" w:rsidP="00961ABE">
      <w:pPr>
        <w:pStyle w:val="BT-EMEASMCA"/>
      </w:pPr>
      <w:r w:rsidRPr="0049784A">
        <w:t>Jeigu per 3</w:t>
      </w:r>
      <w:r w:rsidR="00F25C03">
        <w:t> </w:t>
      </w:r>
      <w:r w:rsidRPr="0049784A">
        <w:t>dienas vaikams ir paaugliams, po 3</w:t>
      </w:r>
      <w:r w:rsidR="00F25C03">
        <w:t> </w:t>
      </w:r>
      <w:r w:rsidRPr="0049784A">
        <w:t>dienų karščiavimo gydymo ir po 4</w:t>
      </w:r>
      <w:r w:rsidR="00F25C03">
        <w:t> </w:t>
      </w:r>
      <w:r w:rsidRPr="0049784A">
        <w:t>dienų skausmo gydymo suaugusiesiems, savijauta nepagerėjo arba net pablogėjo, kreipkitės į gydytoją.</w:t>
      </w:r>
    </w:p>
    <w:p w14:paraId="4AF6C962" w14:textId="77777777" w:rsidR="00810588" w:rsidRPr="0049784A" w:rsidRDefault="00810588" w:rsidP="00961ABE">
      <w:pPr>
        <w:pStyle w:val="BTEMEASMCA"/>
      </w:pPr>
    </w:p>
    <w:p w14:paraId="78989807" w14:textId="77777777" w:rsidR="00810588" w:rsidRPr="0049784A" w:rsidRDefault="00810588" w:rsidP="003A5D76">
      <w:pPr>
        <w:pStyle w:val="BTbEMEASMCA"/>
      </w:pPr>
      <w:r w:rsidRPr="0049784A">
        <w:t>Apie ką rašoma šiame lapelyje?</w:t>
      </w:r>
    </w:p>
    <w:p w14:paraId="110D462C" w14:textId="77777777" w:rsidR="00810588" w:rsidRPr="0049784A" w:rsidRDefault="00810588" w:rsidP="00961ABE">
      <w:pPr>
        <w:pStyle w:val="BTEMEASMCA"/>
      </w:pPr>
      <w:r w:rsidRPr="0049784A">
        <w:t>1.</w:t>
      </w:r>
      <w:r w:rsidRPr="0049784A">
        <w:tab/>
        <w:t>Kas yra Ibustar ir kam jis vartojamas</w:t>
      </w:r>
    </w:p>
    <w:p w14:paraId="4549C2C0" w14:textId="77777777" w:rsidR="00810588" w:rsidRPr="0049784A" w:rsidRDefault="00810588" w:rsidP="00961ABE">
      <w:pPr>
        <w:pStyle w:val="BTEMEASMCA"/>
      </w:pPr>
      <w:r w:rsidRPr="0049784A">
        <w:t>2.</w:t>
      </w:r>
      <w:r w:rsidRPr="0049784A">
        <w:tab/>
        <w:t>Kas žinotina prieš vartojant Ibustar</w:t>
      </w:r>
    </w:p>
    <w:p w14:paraId="39C12581" w14:textId="77777777" w:rsidR="00810588" w:rsidRPr="0049784A" w:rsidRDefault="00810588" w:rsidP="00961ABE">
      <w:pPr>
        <w:pStyle w:val="BTEMEASMCA"/>
      </w:pPr>
      <w:r w:rsidRPr="0049784A">
        <w:t>3.</w:t>
      </w:r>
      <w:r w:rsidRPr="0049784A">
        <w:tab/>
        <w:t>Kaip vartoti Ibustar</w:t>
      </w:r>
    </w:p>
    <w:p w14:paraId="41C892F7" w14:textId="77777777" w:rsidR="00810588" w:rsidRPr="0049784A" w:rsidRDefault="00810588" w:rsidP="00961ABE">
      <w:pPr>
        <w:pStyle w:val="BTEMEASMCA"/>
      </w:pPr>
      <w:r w:rsidRPr="0049784A">
        <w:t>4.</w:t>
      </w:r>
      <w:r w:rsidRPr="0049784A">
        <w:tab/>
        <w:t>Galimas šalutinis poveikis</w:t>
      </w:r>
    </w:p>
    <w:p w14:paraId="46BAE40C" w14:textId="77777777" w:rsidR="00810588" w:rsidRPr="0049784A" w:rsidRDefault="00810588" w:rsidP="00961ABE">
      <w:pPr>
        <w:pStyle w:val="BTEMEASMCA"/>
      </w:pPr>
      <w:r w:rsidRPr="0049784A">
        <w:t>5.</w:t>
      </w:r>
      <w:r w:rsidRPr="0049784A">
        <w:tab/>
        <w:t>Kaip laikyti Ibustar</w:t>
      </w:r>
    </w:p>
    <w:p w14:paraId="0ACB83CB" w14:textId="77777777" w:rsidR="00810588" w:rsidRPr="0049784A" w:rsidRDefault="00810588" w:rsidP="00961ABE">
      <w:pPr>
        <w:pStyle w:val="BTEMEASMCA"/>
      </w:pPr>
      <w:r w:rsidRPr="0049784A">
        <w:t>6.</w:t>
      </w:r>
      <w:r w:rsidRPr="0049784A">
        <w:tab/>
        <w:t>Pakuotės turinys ir kita informacija</w:t>
      </w:r>
    </w:p>
    <w:p w14:paraId="3C8BB7A5" w14:textId="77777777" w:rsidR="00810588" w:rsidRPr="0049784A" w:rsidRDefault="00810588" w:rsidP="00961ABE">
      <w:pPr>
        <w:pStyle w:val="BTEMEASMCA"/>
      </w:pPr>
    </w:p>
    <w:p w14:paraId="571117EC" w14:textId="77777777" w:rsidR="00810588" w:rsidRPr="0049784A" w:rsidRDefault="00810588" w:rsidP="00961ABE">
      <w:pPr>
        <w:pStyle w:val="BTEMEASMCA"/>
      </w:pPr>
    </w:p>
    <w:p w14:paraId="45CF908D" w14:textId="41ECC397" w:rsidR="00810588" w:rsidRPr="0049784A" w:rsidRDefault="00810588" w:rsidP="00810588">
      <w:pPr>
        <w:pStyle w:val="PI-1EMEASMCA"/>
      </w:pPr>
      <w:bookmarkStart w:id="77" w:name="_Toc129243139"/>
      <w:bookmarkStart w:id="78" w:name="_Toc129243264"/>
      <w:r w:rsidRPr="0049784A">
        <w:t>1.</w:t>
      </w:r>
      <w:r w:rsidRPr="0049784A">
        <w:tab/>
        <w:t>Kas yra Ibustar ir kam jis vartojamas</w:t>
      </w:r>
      <w:bookmarkEnd w:id="77"/>
      <w:bookmarkEnd w:id="78"/>
    </w:p>
    <w:p w14:paraId="46E94691" w14:textId="77777777" w:rsidR="00810588" w:rsidRPr="0049784A" w:rsidRDefault="00810588" w:rsidP="00961ABE">
      <w:pPr>
        <w:pStyle w:val="BTEMEASMCA"/>
      </w:pPr>
    </w:p>
    <w:p w14:paraId="7E44FE3E" w14:textId="77777777" w:rsidR="00810588" w:rsidRPr="0028084D" w:rsidRDefault="00810588" w:rsidP="00961ABE">
      <w:pPr>
        <w:pStyle w:val="BTEMEASMCA"/>
      </w:pPr>
      <w:r w:rsidRPr="0049784A">
        <w:t>Ibustar yra uždegimą slopinantis ir skausmą malšinantis vaistinis preparatas (nesteroidinis vaistas nuo uždegimo, NVNU</w:t>
      </w:r>
      <w:r w:rsidRPr="00B10001">
        <w:t>)</w:t>
      </w:r>
      <w:r w:rsidR="00F25C03" w:rsidRPr="00B10001">
        <w:t>, pasižymintis karščiavimą mažinančiomis savybėmis (antipiretikas)</w:t>
      </w:r>
      <w:r w:rsidRPr="0028084D">
        <w:t>.</w:t>
      </w:r>
    </w:p>
    <w:p w14:paraId="37DA7AFF" w14:textId="77777777" w:rsidR="00810588" w:rsidRPr="0028084D" w:rsidRDefault="00810588" w:rsidP="00961ABE">
      <w:pPr>
        <w:pStyle w:val="BTEMEASMCA"/>
      </w:pPr>
    </w:p>
    <w:p w14:paraId="53AD66D2" w14:textId="77777777" w:rsidR="00810588" w:rsidRPr="00B72744" w:rsidRDefault="00810588" w:rsidP="00810588">
      <w:pPr>
        <w:pStyle w:val="Pagrindinistekstas"/>
        <w:tabs>
          <w:tab w:val="left" w:pos="567"/>
        </w:tabs>
        <w:spacing w:after="0"/>
        <w:rPr>
          <w:sz w:val="22"/>
          <w:szCs w:val="22"/>
        </w:rPr>
      </w:pPr>
      <w:r w:rsidRPr="00D55CFF">
        <w:rPr>
          <w:sz w:val="22"/>
          <w:szCs w:val="22"/>
        </w:rPr>
        <w:t xml:space="preserve">Ibustar </w:t>
      </w:r>
      <w:r w:rsidRPr="00B72744">
        <w:rPr>
          <w:sz w:val="22"/>
        </w:rPr>
        <w:t>vartojamas trumpalaikiam simptominiam gydymui:</w:t>
      </w:r>
    </w:p>
    <w:p w14:paraId="3E4E6C7E" w14:textId="77777777" w:rsidR="00810588" w:rsidRPr="00454F4A" w:rsidRDefault="00810588" w:rsidP="00961ABE">
      <w:pPr>
        <w:pStyle w:val="BT-EMEASMCA"/>
      </w:pPr>
      <w:r w:rsidRPr="00404DD6">
        <w:t>s</w:t>
      </w:r>
      <w:r w:rsidRPr="00454F4A">
        <w:t>ilpno ar vidutinio stiprumo skausmo,</w:t>
      </w:r>
    </w:p>
    <w:p w14:paraId="61A4EE52" w14:textId="77777777" w:rsidR="00810588" w:rsidRPr="00454F4A" w:rsidRDefault="00810588" w:rsidP="00961ABE">
      <w:pPr>
        <w:pStyle w:val="BT-EMEASMCA"/>
      </w:pPr>
      <w:r w:rsidRPr="00454F4A">
        <w:t>karščiavimo.</w:t>
      </w:r>
    </w:p>
    <w:p w14:paraId="0F57A3BF" w14:textId="77777777" w:rsidR="00F57C3E" w:rsidRPr="001C7EA8" w:rsidRDefault="00F57C3E" w:rsidP="00961ABE">
      <w:pPr>
        <w:pStyle w:val="BTEMEASMCA"/>
      </w:pPr>
    </w:p>
    <w:p w14:paraId="303195B4" w14:textId="77777777" w:rsidR="00810588" w:rsidRPr="001C7EA8" w:rsidRDefault="00810588" w:rsidP="00961ABE">
      <w:pPr>
        <w:pStyle w:val="BTEMEASMCA"/>
      </w:pPr>
      <w:r w:rsidRPr="001C7EA8">
        <w:t>Ibustar tinka 10 kg ir daugiau sveriantiems (1</w:t>
      </w:r>
      <w:r w:rsidR="00F57C3E" w:rsidRPr="001C7EA8">
        <w:t> </w:t>
      </w:r>
      <w:r w:rsidRPr="001C7EA8">
        <w:t>metų ir vyresniems) vaikams, paaugliams ir suaugusiesiems.</w:t>
      </w:r>
    </w:p>
    <w:p w14:paraId="7948E085" w14:textId="77777777" w:rsidR="00810588" w:rsidRPr="001C7EA8" w:rsidRDefault="00810588" w:rsidP="00961ABE">
      <w:pPr>
        <w:pStyle w:val="BTEMEASMCA"/>
      </w:pPr>
    </w:p>
    <w:p w14:paraId="7BDA4F1D" w14:textId="77777777" w:rsidR="00810588" w:rsidRPr="001C7EA8" w:rsidRDefault="00810588" w:rsidP="00961ABE">
      <w:pPr>
        <w:pStyle w:val="BTEMEASMCA"/>
      </w:pPr>
    </w:p>
    <w:p w14:paraId="011A1508" w14:textId="7681AF34" w:rsidR="00810588" w:rsidRPr="001C7EA8" w:rsidRDefault="00810588" w:rsidP="00810588">
      <w:pPr>
        <w:pStyle w:val="PI-1EMEASMCA"/>
      </w:pPr>
      <w:bookmarkStart w:id="79" w:name="_Toc129243140"/>
      <w:bookmarkStart w:id="80" w:name="_Toc129243265"/>
      <w:r w:rsidRPr="001C7EA8">
        <w:t>2.</w:t>
      </w:r>
      <w:r w:rsidRPr="001C7EA8">
        <w:tab/>
        <w:t xml:space="preserve">Kas žinotina prieš vartojant Ibustar </w:t>
      </w:r>
      <w:bookmarkEnd w:id="79"/>
      <w:bookmarkEnd w:id="80"/>
    </w:p>
    <w:p w14:paraId="60A5935E" w14:textId="77777777" w:rsidR="00810588" w:rsidRPr="001C7EA8" w:rsidRDefault="00810588" w:rsidP="00810588">
      <w:pPr>
        <w:pStyle w:val="PI-1EMEASMCA"/>
      </w:pPr>
    </w:p>
    <w:p w14:paraId="4B137795" w14:textId="235C4F30" w:rsidR="00810588" w:rsidRPr="001C7EA8" w:rsidRDefault="00810588" w:rsidP="00810588">
      <w:pPr>
        <w:tabs>
          <w:tab w:val="left" w:pos="567"/>
        </w:tabs>
        <w:rPr>
          <w:b/>
          <w:bCs/>
          <w:sz w:val="22"/>
          <w:szCs w:val="22"/>
        </w:rPr>
      </w:pPr>
      <w:r w:rsidRPr="001C7EA8">
        <w:rPr>
          <w:b/>
          <w:sz w:val="22"/>
          <w:szCs w:val="22"/>
        </w:rPr>
        <w:t>Ibustar</w:t>
      </w:r>
      <w:r w:rsidRPr="001C7EA8" w:rsidDel="00642992">
        <w:rPr>
          <w:b/>
          <w:sz w:val="22"/>
          <w:szCs w:val="22"/>
        </w:rPr>
        <w:t xml:space="preserve"> </w:t>
      </w:r>
      <w:r w:rsidRPr="001C7EA8">
        <w:rPr>
          <w:b/>
          <w:sz w:val="22"/>
          <w:szCs w:val="22"/>
        </w:rPr>
        <w:t xml:space="preserve">vartoti </w:t>
      </w:r>
      <w:r w:rsidR="00204764">
        <w:rPr>
          <w:b/>
          <w:sz w:val="22"/>
          <w:szCs w:val="22"/>
        </w:rPr>
        <w:t>draudžiama</w:t>
      </w:r>
      <w:r w:rsidRPr="001C7EA8">
        <w:rPr>
          <w:b/>
          <w:sz w:val="22"/>
          <w:szCs w:val="22"/>
        </w:rPr>
        <w:t>:</w:t>
      </w:r>
    </w:p>
    <w:p w14:paraId="44DF6CCA" w14:textId="77777777" w:rsidR="00810588" w:rsidRPr="001C7EA8" w:rsidRDefault="00810588" w:rsidP="00961ABE">
      <w:pPr>
        <w:pStyle w:val="BT-EMEASMCA"/>
      </w:pPr>
      <w:r w:rsidRPr="001C7EA8">
        <w:t>jeigu yra alergija ibuprofenui arba bet kuriai pagalbinei šio vaisto medžiagai (jos išvardytos 6</w:t>
      </w:r>
      <w:r w:rsidR="00F57C3E" w:rsidRPr="001C7EA8">
        <w:t> </w:t>
      </w:r>
      <w:r w:rsidRPr="001C7EA8">
        <w:t>skyriuje);</w:t>
      </w:r>
    </w:p>
    <w:p w14:paraId="4A5D5D2B" w14:textId="77777777" w:rsidR="00810588" w:rsidRPr="001C7EA8" w:rsidRDefault="00810588" w:rsidP="00961ABE">
      <w:pPr>
        <w:pStyle w:val="BT-EMEASMCA"/>
      </w:pPr>
      <w:r w:rsidRPr="001C7EA8">
        <w:t xml:space="preserve">jeigu </w:t>
      </w:r>
      <w:r w:rsidR="00F57C3E" w:rsidRPr="001C7EA8">
        <w:t xml:space="preserve">anskčiau po acetilsalicilo rūgšties ar kitokių nesteroidinių priešuždegiminių vaistų vartojimo </w:t>
      </w:r>
      <w:r w:rsidRPr="001C7EA8">
        <w:t xml:space="preserve">buvo </w:t>
      </w:r>
      <w:r w:rsidR="00F57C3E" w:rsidRPr="001C7EA8">
        <w:t xml:space="preserve">pasireiškęs </w:t>
      </w:r>
      <w:r w:rsidRPr="001C7EA8">
        <w:t>bronchų spazmas, astma, nosies gleivinės paburkimas (rinitas), angioedema ar odos reakcijos (dilgėlinė);</w:t>
      </w:r>
    </w:p>
    <w:p w14:paraId="7ACC2803" w14:textId="77777777" w:rsidR="00810588" w:rsidRPr="001C7EA8" w:rsidRDefault="00810588" w:rsidP="00961ABE">
      <w:pPr>
        <w:pStyle w:val="BT-EMEASMCA"/>
      </w:pPr>
      <w:r w:rsidRPr="001C7EA8">
        <w:t>jeigu yra neaiškių kraujodaros sutrikimų;</w:t>
      </w:r>
    </w:p>
    <w:p w14:paraId="052802CA" w14:textId="77777777" w:rsidR="00810588" w:rsidRPr="001C7EA8" w:rsidRDefault="00810588" w:rsidP="00961ABE">
      <w:pPr>
        <w:pStyle w:val="BT-EMEASMCA"/>
      </w:pPr>
      <w:r w:rsidRPr="001C7EA8">
        <w:t xml:space="preserve">jeigu yra </w:t>
      </w:r>
      <w:r w:rsidR="00D61C45" w:rsidRPr="001C7EA8">
        <w:t xml:space="preserve">aktyvi </w:t>
      </w:r>
      <w:r w:rsidRPr="001C7EA8">
        <w:t xml:space="preserve">ar </w:t>
      </w:r>
      <w:r w:rsidR="00D61C45" w:rsidRPr="001C7EA8">
        <w:t xml:space="preserve">anksčiau </w:t>
      </w:r>
      <w:r w:rsidRPr="001C7EA8">
        <w:t xml:space="preserve">buvo </w:t>
      </w:r>
      <w:r w:rsidR="00D61C45" w:rsidRPr="001C7EA8">
        <w:t xml:space="preserve">pasikartojančių </w:t>
      </w:r>
      <w:r w:rsidRPr="001C7EA8">
        <w:t xml:space="preserve">skrandžio </w:t>
      </w:r>
      <w:r w:rsidR="00D61C45" w:rsidRPr="001C7EA8">
        <w:t>ir (</w:t>
      </w:r>
      <w:r w:rsidRPr="001C7EA8">
        <w:t>ar</w:t>
      </w:r>
      <w:r w:rsidR="00D61C45" w:rsidRPr="001C7EA8">
        <w:t>)</w:t>
      </w:r>
      <w:r w:rsidRPr="001C7EA8">
        <w:t xml:space="preserve"> dvylikapirštės žarnos op</w:t>
      </w:r>
      <w:r w:rsidR="00D61C45" w:rsidRPr="001C7EA8">
        <w:t>ų</w:t>
      </w:r>
      <w:r w:rsidRPr="001C7EA8">
        <w:t xml:space="preserve"> (pepsinė opa) arba kraujavimas (du ar daugiau atskirų įrodytų išopėjimo ar kraujavimo epizodų);</w:t>
      </w:r>
    </w:p>
    <w:p w14:paraId="6AFFB10F" w14:textId="77777777" w:rsidR="00D61C45" w:rsidRPr="001C7EA8" w:rsidRDefault="00D61C45" w:rsidP="00961ABE">
      <w:pPr>
        <w:pStyle w:val="BT-EMEASMCA"/>
      </w:pPr>
      <w:r w:rsidRPr="001C7EA8">
        <w:lastRenderedPageBreak/>
        <w:t>jeigu buvo kraujavimas iš virškinimo trakto ar jo prakiurimas, susijęs su ankstesniu NVNU vartojimu;</w:t>
      </w:r>
    </w:p>
    <w:p w14:paraId="6E3876B2" w14:textId="77777777" w:rsidR="00810588" w:rsidRPr="001C7EA8" w:rsidRDefault="00810588" w:rsidP="00961ABE">
      <w:pPr>
        <w:pStyle w:val="BT-EMEASMCA"/>
      </w:pPr>
      <w:r w:rsidRPr="001C7EA8">
        <w:t xml:space="preserve">jeigu </w:t>
      </w:r>
      <w:r w:rsidR="00430622" w:rsidRPr="001C7EA8">
        <w:t>kraujuoja į galvos smegenis (</w:t>
      </w:r>
      <w:r w:rsidRPr="001C7EA8">
        <w:t>kraujavimas į smegenis</w:t>
      </w:r>
      <w:r w:rsidR="00D61C45" w:rsidRPr="001C7EA8">
        <w:t xml:space="preserve">) </w:t>
      </w:r>
      <w:r w:rsidRPr="001C7EA8">
        <w:t xml:space="preserve">arba </w:t>
      </w:r>
      <w:r w:rsidR="00430622" w:rsidRPr="001C7EA8">
        <w:t xml:space="preserve">pasireiškė </w:t>
      </w:r>
      <w:r w:rsidRPr="001C7EA8">
        <w:t>kitoks kraujavimas;</w:t>
      </w:r>
    </w:p>
    <w:p w14:paraId="072E7A63" w14:textId="77777777" w:rsidR="00D61C45" w:rsidRPr="001C7EA8" w:rsidRDefault="00810588" w:rsidP="00961ABE">
      <w:pPr>
        <w:pStyle w:val="BT-EMEASMCA"/>
      </w:pPr>
      <w:r w:rsidRPr="001C7EA8">
        <w:t xml:space="preserve">jeigu yra sunkus kepenų </w:t>
      </w:r>
      <w:r w:rsidR="00D61C45" w:rsidRPr="001C7EA8">
        <w:t xml:space="preserve">ar inkstų </w:t>
      </w:r>
      <w:r w:rsidRPr="001C7EA8">
        <w:t xml:space="preserve">funkcijos </w:t>
      </w:r>
      <w:r w:rsidR="00D61C45" w:rsidRPr="001C7EA8">
        <w:t>sutrikimas;</w:t>
      </w:r>
    </w:p>
    <w:p w14:paraId="1D19D4D9" w14:textId="77777777" w:rsidR="00810588" w:rsidRPr="001C7EA8" w:rsidRDefault="00D61C45" w:rsidP="00961ABE">
      <w:pPr>
        <w:pStyle w:val="BT-EMEASMCA"/>
      </w:pPr>
      <w:r w:rsidRPr="001C7EA8">
        <w:t xml:space="preserve">jeigu yra </w:t>
      </w:r>
      <w:r w:rsidR="00810588" w:rsidRPr="001C7EA8">
        <w:t>sunkus širdies nepakankamumas;</w:t>
      </w:r>
    </w:p>
    <w:p w14:paraId="03075B1B" w14:textId="77777777" w:rsidR="00810588" w:rsidRPr="001C7EA8" w:rsidRDefault="00D61C45" w:rsidP="00961ABE">
      <w:pPr>
        <w:pStyle w:val="BT-EMEASMCA"/>
      </w:pPr>
      <w:r w:rsidRPr="001C7EA8">
        <w:t xml:space="preserve">jeigu yra </w:t>
      </w:r>
      <w:r w:rsidR="00151E28" w:rsidRPr="001C7EA8">
        <w:t>sunki dehidratacija</w:t>
      </w:r>
      <w:r w:rsidR="00810588" w:rsidRPr="001C7EA8">
        <w:t xml:space="preserve"> (</w:t>
      </w:r>
      <w:r w:rsidR="00151E28" w:rsidRPr="001C7EA8">
        <w:t xml:space="preserve">didelis organizmo skysčių netekimas, pavyzdžiui, </w:t>
      </w:r>
      <w:r w:rsidR="00810588" w:rsidRPr="001C7EA8">
        <w:t xml:space="preserve">dėl vėmimo, viduriavimo ar dėl nepakankamo skysčių vartojimo); </w:t>
      </w:r>
    </w:p>
    <w:p w14:paraId="4C3EDF38" w14:textId="77777777" w:rsidR="00810588" w:rsidRPr="001C7EA8" w:rsidRDefault="00D61C45" w:rsidP="00961ABE">
      <w:pPr>
        <w:pStyle w:val="BT-EMEASMCA"/>
      </w:pPr>
      <w:r w:rsidRPr="001C7EA8">
        <w:t>per</w:t>
      </w:r>
      <w:r w:rsidR="00810588" w:rsidRPr="001C7EA8">
        <w:t xml:space="preserve"> paskutini</w:t>
      </w:r>
      <w:r w:rsidRPr="001C7EA8">
        <w:t>uosiu</w:t>
      </w:r>
      <w:r w:rsidR="00810588" w:rsidRPr="001C7EA8">
        <w:t xml:space="preserve">s </w:t>
      </w:r>
      <w:r w:rsidRPr="001C7EA8">
        <w:rPr>
          <w:lang w:val="en-US"/>
        </w:rPr>
        <w:t>3</w:t>
      </w:r>
      <w:r w:rsidRPr="001C7EA8">
        <w:t xml:space="preserve"> </w:t>
      </w:r>
      <w:r w:rsidR="00810588" w:rsidRPr="001C7EA8">
        <w:t xml:space="preserve">nėštumo </w:t>
      </w:r>
      <w:r w:rsidRPr="001C7EA8">
        <w:t>mėnesius;</w:t>
      </w:r>
    </w:p>
    <w:p w14:paraId="23063AF8" w14:textId="77777777" w:rsidR="00D61C45" w:rsidRPr="001C7EA8" w:rsidRDefault="00D61C45" w:rsidP="00961ABE">
      <w:pPr>
        <w:pStyle w:val="BT-EMEASMCA"/>
      </w:pPr>
      <w:r w:rsidRPr="001C7EA8">
        <w:t xml:space="preserve">mažiau kaip 10 kg sveriantiems (jaunesniems kaip 1 metų) </w:t>
      </w:r>
      <w:r w:rsidR="00151E28" w:rsidRPr="001C7EA8">
        <w:t>kūdiki</w:t>
      </w:r>
      <w:r w:rsidRPr="001C7EA8">
        <w:t xml:space="preserve">ams, nes jiems </w:t>
      </w:r>
      <w:r w:rsidR="00D679DC" w:rsidRPr="001C7EA8">
        <w:t xml:space="preserve">šio stiprumo suspensija netinka </w:t>
      </w:r>
      <w:r w:rsidRPr="001C7EA8">
        <w:t>dėl didesnio veikliosios medžiagos kiekio.</w:t>
      </w:r>
    </w:p>
    <w:p w14:paraId="4110FB7C" w14:textId="77777777" w:rsidR="00810588" w:rsidRPr="0049784A" w:rsidRDefault="00810588" w:rsidP="00A37BB3">
      <w:pPr>
        <w:pStyle w:val="PI-3EMEASMCA"/>
      </w:pPr>
    </w:p>
    <w:p w14:paraId="438C9126" w14:textId="77777777" w:rsidR="00810588" w:rsidRPr="0049784A" w:rsidRDefault="00810588" w:rsidP="00810588">
      <w:pPr>
        <w:keepNext/>
        <w:tabs>
          <w:tab w:val="left" w:pos="567"/>
        </w:tabs>
        <w:spacing w:line="260" w:lineRule="exact"/>
        <w:outlineLvl w:val="3"/>
        <w:rPr>
          <w:b/>
          <w:sz w:val="22"/>
          <w:szCs w:val="22"/>
        </w:rPr>
      </w:pPr>
      <w:r w:rsidRPr="0049784A">
        <w:rPr>
          <w:b/>
          <w:bCs/>
          <w:snapToGrid w:val="0"/>
          <w:sz w:val="22"/>
          <w:szCs w:val="22"/>
        </w:rPr>
        <w:t>Įspėjimai ir</w:t>
      </w:r>
      <w:r w:rsidRPr="0049784A">
        <w:rPr>
          <w:b/>
          <w:sz w:val="22"/>
          <w:szCs w:val="22"/>
        </w:rPr>
        <w:t xml:space="preserve"> atsargumo </w:t>
      </w:r>
      <w:r w:rsidRPr="0049784A">
        <w:rPr>
          <w:b/>
          <w:bCs/>
          <w:snapToGrid w:val="0"/>
          <w:sz w:val="22"/>
          <w:szCs w:val="22"/>
        </w:rPr>
        <w:t xml:space="preserve">priemonės </w:t>
      </w:r>
    </w:p>
    <w:p w14:paraId="02A93520" w14:textId="77777777" w:rsidR="00810588" w:rsidRPr="0049784A" w:rsidRDefault="00810588" w:rsidP="00961ABE">
      <w:pPr>
        <w:pStyle w:val="BTEMEASMCA"/>
      </w:pPr>
    </w:p>
    <w:p w14:paraId="3067C9B1" w14:textId="77777777" w:rsidR="005C1060" w:rsidRDefault="00810588" w:rsidP="00961ABE">
      <w:pPr>
        <w:pStyle w:val="BTEMEASMCA"/>
      </w:pPr>
      <w:r w:rsidRPr="0049784A">
        <w:t>Pasitarkite su gydytoju arba vaistininku, prieš pradėdami vartoti Ibustar.</w:t>
      </w:r>
    </w:p>
    <w:p w14:paraId="18B16692" w14:textId="77777777" w:rsidR="005C1060" w:rsidRDefault="005C1060" w:rsidP="00961ABE">
      <w:pPr>
        <w:pStyle w:val="BTEMEASMCA"/>
      </w:pPr>
    </w:p>
    <w:p w14:paraId="0D50DE5D" w14:textId="77777777" w:rsidR="00810588" w:rsidRPr="0049784A" w:rsidRDefault="00810588" w:rsidP="00961ABE">
      <w:pPr>
        <w:pStyle w:val="BTEMEASMCA"/>
      </w:pPr>
      <w:r w:rsidRPr="0049784A">
        <w:t xml:space="preserve">Jeigu Jums nustatyta infekcinė liga </w:t>
      </w:r>
      <w:r w:rsidRPr="001C7EA8">
        <w:t>– žr. skyr</w:t>
      </w:r>
      <w:r w:rsidR="00BA163A">
        <w:t>elį</w:t>
      </w:r>
      <w:r w:rsidRPr="001C7EA8">
        <w:t xml:space="preserve"> „Infekcijos“ toliau.</w:t>
      </w:r>
    </w:p>
    <w:p w14:paraId="726F4596" w14:textId="77777777" w:rsidR="00810588" w:rsidRPr="0049784A" w:rsidRDefault="00810588" w:rsidP="00961ABE">
      <w:pPr>
        <w:pStyle w:val="BTEMEASMCA"/>
      </w:pPr>
    </w:p>
    <w:p w14:paraId="31CD875A" w14:textId="77777777" w:rsidR="00810588" w:rsidRPr="0049784A" w:rsidDel="00045EF7" w:rsidRDefault="00810588" w:rsidP="00961ABE">
      <w:pPr>
        <w:pStyle w:val="BTEMEASMCA"/>
      </w:pPr>
      <w:r w:rsidRPr="0049784A" w:rsidDel="00045EF7">
        <w:t>Šalutinis poveikis gali sumažėti</w:t>
      </w:r>
      <w:r w:rsidR="001D5E0B">
        <w:t>,</w:t>
      </w:r>
      <w:r w:rsidRPr="0049784A" w:rsidDel="00045EF7">
        <w:t xml:space="preserve"> vartojant mažiausią veiksmingą vaisto dozę trumpiausią laiką</w:t>
      </w:r>
      <w:r w:rsidR="001D5E0B">
        <w:t>,</w:t>
      </w:r>
      <w:r w:rsidRPr="0049784A" w:rsidDel="00045EF7">
        <w:t xml:space="preserve"> būtiną simptom</w:t>
      </w:r>
      <w:r w:rsidR="001D5E0B">
        <w:t>ams</w:t>
      </w:r>
      <w:r w:rsidRPr="0049784A" w:rsidDel="00045EF7">
        <w:t xml:space="preserve"> kontrol</w:t>
      </w:r>
      <w:r w:rsidR="001D5E0B">
        <w:t>iuoti</w:t>
      </w:r>
      <w:r w:rsidRPr="0049784A" w:rsidDel="00045EF7">
        <w:t>.</w:t>
      </w:r>
    </w:p>
    <w:p w14:paraId="34CE44EA" w14:textId="77777777" w:rsidR="00810588" w:rsidRPr="0049784A" w:rsidRDefault="00810588" w:rsidP="00961ABE">
      <w:pPr>
        <w:pStyle w:val="BTEMEASMCA"/>
      </w:pPr>
    </w:p>
    <w:p w14:paraId="683687D7" w14:textId="77777777" w:rsidR="00810588" w:rsidRPr="00DF1547" w:rsidRDefault="00810588" w:rsidP="00961ABE">
      <w:pPr>
        <w:pStyle w:val="BTEMEASMCA"/>
        <w:rPr>
          <w:b/>
        </w:rPr>
      </w:pPr>
      <w:r w:rsidRPr="00DF1547">
        <w:rPr>
          <w:b/>
        </w:rPr>
        <w:t>Virškinimo trakto saugumas</w:t>
      </w:r>
    </w:p>
    <w:p w14:paraId="0F064436" w14:textId="77777777" w:rsidR="00810588" w:rsidRPr="0049784A" w:rsidRDefault="00810588" w:rsidP="00961ABE">
      <w:pPr>
        <w:pStyle w:val="BTEMEASMCA"/>
      </w:pPr>
      <w:r w:rsidRPr="0049784A">
        <w:t>Ibustar reikia vengti vartoti kartu su kitais NVNU, įskaitant COX-2 (</w:t>
      </w:r>
      <w:r w:rsidR="00776C09">
        <w:t xml:space="preserve">selektyviuosius </w:t>
      </w:r>
      <w:r w:rsidR="00776C09" w:rsidRPr="0049784A">
        <w:t>2</w:t>
      </w:r>
      <w:r w:rsidR="00776C09">
        <w:t xml:space="preserve">-ojo tipo </w:t>
      </w:r>
      <w:r w:rsidRPr="0049784A">
        <w:t>ciklooksigenazės-) inhibitorius.</w:t>
      </w:r>
    </w:p>
    <w:p w14:paraId="7E737DD1" w14:textId="77777777" w:rsidR="00810588" w:rsidRPr="0049784A" w:rsidRDefault="00810588" w:rsidP="00961ABE">
      <w:pPr>
        <w:pStyle w:val="BTEMEASMCA"/>
      </w:pPr>
    </w:p>
    <w:p w14:paraId="2FAEAF97" w14:textId="77777777" w:rsidR="00810588" w:rsidRPr="00DF1547" w:rsidRDefault="00810588" w:rsidP="00961ABE">
      <w:pPr>
        <w:pStyle w:val="BTEMEASMCA"/>
        <w:rPr>
          <w:u w:val="single"/>
        </w:rPr>
      </w:pPr>
      <w:r w:rsidRPr="00DF1547">
        <w:rPr>
          <w:u w:val="single"/>
        </w:rPr>
        <w:t>Senyvi pacientai</w:t>
      </w:r>
    </w:p>
    <w:p w14:paraId="5B9306A6" w14:textId="77777777" w:rsidR="00810588" w:rsidRPr="0049784A" w:rsidRDefault="00810588" w:rsidP="00961ABE">
      <w:pPr>
        <w:pStyle w:val="BTEMEASMCA"/>
      </w:pPr>
      <w:r w:rsidRPr="0049784A">
        <w:t xml:space="preserve">Senyviems pacientams yra didesnis NVNU šalutinio poveikio pavojus, ypač kraujavimas iš virškinimo trakto ir perforacija, kurie gali </w:t>
      </w:r>
      <w:r w:rsidR="00C5622C">
        <w:t>būti</w:t>
      </w:r>
      <w:r w:rsidR="00C5622C" w:rsidRPr="0049784A">
        <w:t xml:space="preserve"> </w:t>
      </w:r>
      <w:r w:rsidRPr="0049784A">
        <w:t>mirt</w:t>
      </w:r>
      <w:r w:rsidR="00C5622C">
        <w:t>ini</w:t>
      </w:r>
      <w:r w:rsidRPr="0049784A">
        <w:t xml:space="preserve">. </w:t>
      </w:r>
      <w:r w:rsidR="00E85852" w:rsidRPr="001C3A39">
        <w:t>Todėl gydytojas senyvus pacientus turi stebėti itin atidžiai.</w:t>
      </w:r>
    </w:p>
    <w:p w14:paraId="3273037E" w14:textId="77777777" w:rsidR="00810588" w:rsidRPr="0049784A" w:rsidRDefault="00810588" w:rsidP="00961ABE">
      <w:pPr>
        <w:pStyle w:val="BTEMEASMCA"/>
      </w:pPr>
    </w:p>
    <w:p w14:paraId="0159D5EA" w14:textId="77777777" w:rsidR="00810588" w:rsidRPr="00DF1547" w:rsidRDefault="00511F43" w:rsidP="00961ABE">
      <w:pPr>
        <w:pStyle w:val="BTEMEASMCA"/>
        <w:rPr>
          <w:u w:val="single"/>
        </w:rPr>
      </w:pPr>
      <w:r w:rsidRPr="00DF1547">
        <w:rPr>
          <w:u w:val="single"/>
        </w:rPr>
        <w:t>Kraujavimas iš v</w:t>
      </w:r>
      <w:r w:rsidR="00810588" w:rsidRPr="00DF1547">
        <w:rPr>
          <w:u w:val="single"/>
        </w:rPr>
        <w:t xml:space="preserve">irškinimo trakto, </w:t>
      </w:r>
      <w:r w:rsidRPr="00DF1547">
        <w:rPr>
          <w:u w:val="single"/>
        </w:rPr>
        <w:t xml:space="preserve">jo </w:t>
      </w:r>
      <w:r w:rsidR="00810588" w:rsidRPr="00DF1547">
        <w:rPr>
          <w:u w:val="single"/>
        </w:rPr>
        <w:t>opėjimas</w:t>
      </w:r>
      <w:r w:rsidR="00810588" w:rsidRPr="00DF1547">
        <w:rPr>
          <w:i/>
          <w:u w:val="single"/>
        </w:rPr>
        <w:t xml:space="preserve"> </w:t>
      </w:r>
      <w:r w:rsidR="00810588" w:rsidRPr="00DF1547">
        <w:rPr>
          <w:u w:val="single"/>
        </w:rPr>
        <w:t>ar prakiurimas</w:t>
      </w:r>
    </w:p>
    <w:p w14:paraId="6E701D04" w14:textId="77777777" w:rsidR="00810588" w:rsidRPr="001C7EA8" w:rsidRDefault="00013C65" w:rsidP="00961ABE">
      <w:pPr>
        <w:pStyle w:val="BTEMEASMCA"/>
      </w:pPr>
      <w:r w:rsidRPr="00454F4A">
        <w:t>Vartojant visus NVNU, gauta pranešimų apie kraujavimo iš virškinimo trakto, jo opėjimo</w:t>
      </w:r>
      <w:r w:rsidRPr="001C7EA8">
        <w:rPr>
          <w:i/>
        </w:rPr>
        <w:t xml:space="preserve"> </w:t>
      </w:r>
      <w:r w:rsidRPr="001C7EA8">
        <w:t>ar prakiurimo atvejus, kurie gali būti mirtini, pasireikšti bet kuriuo laiku gydant, su įspėjamaisiais simptomais ar be jų, kai anksčiau yra buvę arb nebuvę pavojingų virškinimo trakto sutrikimų</w:t>
      </w:r>
    </w:p>
    <w:p w14:paraId="5E160655" w14:textId="77777777" w:rsidR="00810588" w:rsidRPr="001C7EA8" w:rsidRDefault="00810588" w:rsidP="00961ABE">
      <w:pPr>
        <w:pStyle w:val="BTEMEASMCA"/>
      </w:pPr>
    </w:p>
    <w:p w14:paraId="0DFDD535" w14:textId="77777777" w:rsidR="00810588" w:rsidRPr="00B72744" w:rsidRDefault="00013C65" w:rsidP="00961ABE">
      <w:pPr>
        <w:pStyle w:val="BTEMEASMCA"/>
      </w:pPr>
      <w:r w:rsidRPr="001C7EA8">
        <w:t>Kraujavimo iš virškinimo trakto, virškinimo trakto opėjimo ar prakiurimo rizika yra didesnė vartojant dideles NVNU dozes, pacientms, anksčiau turėjusiems opą, ypač jeigu buvo kraujavimo arba prakiurimo komplikacijų (žr. 2 </w:t>
      </w:r>
      <w:r w:rsidRPr="00B10001">
        <w:t>skyriuje skyrelį</w:t>
      </w:r>
      <w:r w:rsidRPr="0028084D">
        <w:t xml:space="preserve"> „Ibustar vartoti negalima“)</w:t>
      </w:r>
      <w:r w:rsidR="00ED44DD" w:rsidRPr="0028084D">
        <w:t>, ir senyviems žmonėms</w:t>
      </w:r>
      <w:r w:rsidRPr="00081F37">
        <w:t>.</w:t>
      </w:r>
    </w:p>
    <w:p w14:paraId="5DE8FC10" w14:textId="77777777" w:rsidR="00013C65" w:rsidRPr="00404DD6" w:rsidRDefault="00013C65" w:rsidP="00961ABE">
      <w:pPr>
        <w:pStyle w:val="BTEMEASMCA"/>
      </w:pPr>
    </w:p>
    <w:p w14:paraId="4E1AD94A" w14:textId="77777777" w:rsidR="00810588" w:rsidRPr="001C7EA8" w:rsidRDefault="00A23834" w:rsidP="00961ABE">
      <w:pPr>
        <w:pStyle w:val="BTEMEASMCA"/>
      </w:pPr>
      <w:r w:rsidRPr="00454F4A">
        <w:t xml:space="preserve">Tokių pacientų gydymą reikia pradėti mažiausia prieinama vaistinio preparato doze. </w:t>
      </w:r>
      <w:r w:rsidRPr="001C7EA8">
        <w:t>Š</w:t>
      </w:r>
      <w:r w:rsidR="00810588" w:rsidRPr="001C7EA8">
        <w:t xml:space="preserve">iems pacientams </w:t>
      </w:r>
      <w:r w:rsidRPr="001C7EA8">
        <w:t>ir pacientams, kuriems kartu būtina vartoti mažą acetilsalicilo rūgšties (ASR) dozę arba kitų vaistų, didinančių virškinimo trakto pažaidos riziką, apsvarsčius, reikia kartu vartoti virškinimo traktą</w:t>
      </w:r>
      <w:r w:rsidR="00810588" w:rsidRPr="001C7EA8">
        <w:t xml:space="preserve"> apsauganči</w:t>
      </w:r>
      <w:r w:rsidRPr="001C7EA8">
        <w:t>ų</w:t>
      </w:r>
      <w:r w:rsidR="00810588" w:rsidRPr="001C7EA8">
        <w:t xml:space="preserve"> preparat</w:t>
      </w:r>
      <w:r w:rsidRPr="001C7EA8">
        <w:t>ų</w:t>
      </w:r>
      <w:r w:rsidR="00810588" w:rsidRPr="001C7EA8">
        <w:t xml:space="preserve"> (pvz.: mizoprostoli</w:t>
      </w:r>
      <w:r w:rsidRPr="001C7EA8">
        <w:t>o</w:t>
      </w:r>
      <w:r w:rsidR="00810588" w:rsidRPr="001C7EA8">
        <w:t xml:space="preserve"> arba protonų siurblio inhibitori</w:t>
      </w:r>
      <w:r w:rsidRPr="001C7EA8">
        <w:t>ų</w:t>
      </w:r>
      <w:r w:rsidR="00810588" w:rsidRPr="001C7EA8">
        <w:t>).</w:t>
      </w:r>
    </w:p>
    <w:p w14:paraId="770EBFCD" w14:textId="77777777" w:rsidR="00810588" w:rsidRPr="001C7EA8" w:rsidRDefault="00810588" w:rsidP="00961ABE">
      <w:pPr>
        <w:pStyle w:val="BTEMEASMCA"/>
      </w:pPr>
    </w:p>
    <w:p w14:paraId="0BE10619" w14:textId="77777777" w:rsidR="00810588" w:rsidRPr="001C7EA8" w:rsidRDefault="00810588" w:rsidP="00961ABE">
      <w:pPr>
        <w:pStyle w:val="BTEMEASMCA"/>
      </w:pPr>
      <w:r w:rsidRPr="001C7EA8">
        <w:t>Jeigu praeityje pasireiškė šalutinis poveikis virškinimo traktui, pasakykite apie</w:t>
      </w:r>
      <w:r w:rsidR="001D3E22" w:rsidRPr="001C7EA8">
        <w:t xml:space="preserve"> bet kuriuos</w:t>
      </w:r>
      <w:r w:rsidRPr="001C7EA8">
        <w:t xml:space="preserve"> neįprastus simptomus (labiausiai apie kraujavimą iš virškinimo trakto) gydytojui, ypač pradėjus vartoti vaisto.</w:t>
      </w:r>
    </w:p>
    <w:p w14:paraId="52B3B2D7" w14:textId="77777777" w:rsidR="00810588" w:rsidRPr="001C7EA8" w:rsidRDefault="00810588" w:rsidP="00961ABE">
      <w:pPr>
        <w:pStyle w:val="BTEMEASMCA"/>
      </w:pPr>
    </w:p>
    <w:p w14:paraId="52E0C011" w14:textId="77777777" w:rsidR="00810588" w:rsidRPr="0049784A" w:rsidRDefault="001D3E22" w:rsidP="00961ABE">
      <w:pPr>
        <w:pStyle w:val="BTEMEASMCA"/>
      </w:pPr>
      <w:r w:rsidRPr="001C7EA8">
        <w:t>Patartina būti</w:t>
      </w:r>
      <w:r w:rsidR="00810588" w:rsidRPr="001C7EA8">
        <w:t xml:space="preserve"> atsarg</w:t>
      </w:r>
      <w:r w:rsidRPr="001C7EA8">
        <w:t>iems</w:t>
      </w:r>
      <w:r w:rsidR="00810588" w:rsidRPr="001C7EA8">
        <w:t xml:space="preserve">, </w:t>
      </w:r>
      <w:r w:rsidRPr="001C7EA8">
        <w:t xml:space="preserve">jei </w:t>
      </w:r>
      <w:r w:rsidR="00810588" w:rsidRPr="001C7EA8">
        <w:t>Jūsų vaikas kartu vartoja vaist</w:t>
      </w:r>
      <w:r w:rsidRPr="001C7EA8">
        <w:t>ų</w:t>
      </w:r>
      <w:r w:rsidR="00810588" w:rsidRPr="001C7EA8">
        <w:t>, galinči</w:t>
      </w:r>
      <w:r w:rsidRPr="001C7EA8">
        <w:t>ų</w:t>
      </w:r>
      <w:r w:rsidR="00810588" w:rsidRPr="001C7EA8">
        <w:t xml:space="preserve"> didinti opėjimo ar kraujavimo riziką, </w:t>
      </w:r>
      <w:r w:rsidRPr="001C7EA8">
        <w:t>pavyzdžiui</w:t>
      </w:r>
      <w:r w:rsidR="00810588" w:rsidRPr="001C7EA8">
        <w:t>: geriam</w:t>
      </w:r>
      <w:r w:rsidRPr="001C7EA8">
        <w:t>ųjų</w:t>
      </w:r>
      <w:r w:rsidR="00810588" w:rsidRPr="001C7EA8">
        <w:t xml:space="preserve"> kortikosteroid</w:t>
      </w:r>
      <w:r w:rsidRPr="001C7EA8">
        <w:t>ų</w:t>
      </w:r>
      <w:r w:rsidR="00810588" w:rsidRPr="001C7EA8">
        <w:t>, antikoaguliant</w:t>
      </w:r>
      <w:r w:rsidRPr="001C7EA8">
        <w:t>ų</w:t>
      </w:r>
      <w:r w:rsidR="00810588" w:rsidRPr="001C7EA8">
        <w:t xml:space="preserve"> </w:t>
      </w:r>
      <w:r w:rsidRPr="001C7EA8">
        <w:t xml:space="preserve">(pvz., </w:t>
      </w:r>
      <w:r w:rsidR="00810588" w:rsidRPr="001C7EA8">
        <w:t>varfarin</w:t>
      </w:r>
      <w:r w:rsidRPr="001C7EA8">
        <w:t>ą)</w:t>
      </w:r>
      <w:r w:rsidR="00810588" w:rsidRPr="001C7EA8">
        <w:t>, selektyvi</w:t>
      </w:r>
      <w:r w:rsidR="006033EC" w:rsidRPr="001C7EA8">
        <w:t>ųjų</w:t>
      </w:r>
      <w:r w:rsidR="00810588" w:rsidRPr="001C7EA8">
        <w:t xml:space="preserve"> serotonino reabsorbcijos inhibitori</w:t>
      </w:r>
      <w:r w:rsidR="006033EC" w:rsidRPr="001C7EA8">
        <w:t>ų,</w:t>
      </w:r>
      <w:r w:rsidR="00810588" w:rsidRPr="001C7EA8">
        <w:t xml:space="preserve"> </w:t>
      </w:r>
      <w:r w:rsidR="006033EC" w:rsidRPr="001C7EA8">
        <w:t xml:space="preserve">kurie greta kitų indikacijų, </w:t>
      </w:r>
      <w:r w:rsidR="00810588" w:rsidRPr="001C7EA8">
        <w:t>vartojam</w:t>
      </w:r>
      <w:r w:rsidR="006033EC" w:rsidRPr="001C7EA8">
        <w:t>i</w:t>
      </w:r>
      <w:r w:rsidR="00810588" w:rsidRPr="001C7EA8">
        <w:t xml:space="preserve"> depresi</w:t>
      </w:r>
      <w:r w:rsidR="006033EC" w:rsidRPr="001C7EA8">
        <w:t>jai</w:t>
      </w:r>
      <w:r w:rsidR="00810588" w:rsidRPr="001C7EA8">
        <w:t xml:space="preserve"> gydyti</w:t>
      </w:r>
      <w:r w:rsidR="006033EC" w:rsidRPr="001C7EA8">
        <w:t>,</w:t>
      </w:r>
      <w:r w:rsidR="00810588" w:rsidRPr="001C7EA8">
        <w:t xml:space="preserve"> arba antitrombocitin</w:t>
      </w:r>
      <w:r w:rsidR="006033EC" w:rsidRPr="001C7EA8">
        <w:t>ių</w:t>
      </w:r>
      <w:r w:rsidR="00810588" w:rsidRPr="001C7EA8">
        <w:t xml:space="preserve"> medžiag</w:t>
      </w:r>
      <w:r w:rsidR="006033EC" w:rsidRPr="001C7EA8">
        <w:t>ų</w:t>
      </w:r>
      <w:r w:rsidR="00810588" w:rsidRPr="001C7EA8">
        <w:t xml:space="preserve"> </w:t>
      </w:r>
      <w:r w:rsidR="006033EC" w:rsidRPr="001C7EA8">
        <w:t>(</w:t>
      </w:r>
      <w:r w:rsidR="00810588" w:rsidRPr="001C7EA8">
        <w:t>pvz., acetilsalicilo rūgštį</w:t>
      </w:r>
      <w:r w:rsidR="006033EC" w:rsidRPr="001C7EA8">
        <w:t>)</w:t>
      </w:r>
      <w:r w:rsidR="00810588" w:rsidRPr="001C7EA8">
        <w:t xml:space="preserve"> (žr. 2</w:t>
      </w:r>
      <w:r w:rsidR="006033EC" w:rsidRPr="001C7EA8">
        <w:t> </w:t>
      </w:r>
      <w:r w:rsidR="00810588" w:rsidRPr="001C7EA8">
        <w:t>skyri</w:t>
      </w:r>
      <w:r w:rsidR="006033EC" w:rsidRPr="001C7EA8">
        <w:t xml:space="preserve">uje skyrelį </w:t>
      </w:r>
      <w:r w:rsidR="00810588" w:rsidRPr="001C7EA8">
        <w:t xml:space="preserve"> „Kitų vaistų vartojimas ir Ibustar“).</w:t>
      </w:r>
    </w:p>
    <w:p w14:paraId="13351D7A" w14:textId="77777777" w:rsidR="00810588" w:rsidRPr="0049784A" w:rsidRDefault="00810588" w:rsidP="00961ABE">
      <w:pPr>
        <w:pStyle w:val="BTEMEASMCA"/>
      </w:pPr>
    </w:p>
    <w:p w14:paraId="77B887DD" w14:textId="77777777" w:rsidR="00810588" w:rsidRPr="0049784A" w:rsidRDefault="00810588" w:rsidP="00961ABE">
      <w:pPr>
        <w:pStyle w:val="BTEMEASMCA"/>
      </w:pPr>
      <w:r w:rsidRPr="0049784A">
        <w:t>Jeigu</w:t>
      </w:r>
      <w:r w:rsidRPr="0049784A" w:rsidDel="00674959">
        <w:t xml:space="preserve"> </w:t>
      </w:r>
      <w:r w:rsidRPr="0049784A">
        <w:t xml:space="preserve">atsiranda skrandžio kraujavimas ar opėjimas, nutraukite Ibustar vartojimą. </w:t>
      </w:r>
    </w:p>
    <w:p w14:paraId="7D41327A" w14:textId="77777777" w:rsidR="00810588" w:rsidRPr="0049784A" w:rsidRDefault="00810588" w:rsidP="00961ABE">
      <w:pPr>
        <w:pStyle w:val="BTEMEASMCA"/>
      </w:pPr>
    </w:p>
    <w:p w14:paraId="493A62A3" w14:textId="77777777" w:rsidR="00810588" w:rsidRPr="0049784A" w:rsidRDefault="00810588" w:rsidP="00961ABE">
      <w:pPr>
        <w:pStyle w:val="BTEMEASMCA"/>
      </w:pPr>
      <w:r w:rsidRPr="0049784A">
        <w:lastRenderedPageBreak/>
        <w:t>Atsargiai reikia skirti vartoti NVNU pacientams, kuriems praeityje buvo virškinimo trakto ligų (opinis kolitas, Krono (</w:t>
      </w:r>
      <w:r w:rsidRPr="0049784A">
        <w:rPr>
          <w:i/>
        </w:rPr>
        <w:t>Crohn</w:t>
      </w:r>
      <w:r w:rsidRPr="0049784A">
        <w:t xml:space="preserve">) liga), nes </w:t>
      </w:r>
      <w:r w:rsidR="00223157">
        <w:t>jų būklė</w:t>
      </w:r>
      <w:r w:rsidRPr="0049784A">
        <w:t xml:space="preserve"> gali </w:t>
      </w:r>
      <w:r w:rsidR="00223157">
        <w:t>pasunkėti</w:t>
      </w:r>
      <w:r w:rsidR="00223157" w:rsidRPr="0049784A">
        <w:t xml:space="preserve"> </w:t>
      </w:r>
      <w:r w:rsidRPr="0049784A">
        <w:t>(žr. 4</w:t>
      </w:r>
      <w:r w:rsidR="00223157">
        <w:t> </w:t>
      </w:r>
      <w:r w:rsidRPr="0049784A">
        <w:t>skyrių</w:t>
      </w:r>
      <w:r w:rsidR="00223157">
        <w:t xml:space="preserve"> „Galimas šalutinis poveikis“</w:t>
      </w:r>
      <w:r w:rsidRPr="0049784A">
        <w:t>).</w:t>
      </w:r>
    </w:p>
    <w:p w14:paraId="5FE6EBD8" w14:textId="77777777" w:rsidR="00810588" w:rsidRPr="0049784A" w:rsidRDefault="00810588" w:rsidP="00961ABE">
      <w:pPr>
        <w:pStyle w:val="BTEMEASMCA"/>
      </w:pPr>
    </w:p>
    <w:p w14:paraId="38F29523" w14:textId="77777777" w:rsidR="00810588" w:rsidRPr="00DF1547" w:rsidRDefault="00810588" w:rsidP="00961ABE">
      <w:pPr>
        <w:pStyle w:val="BTEMEASMCA"/>
        <w:rPr>
          <w:b/>
        </w:rPr>
      </w:pPr>
      <w:r w:rsidRPr="00DF1547">
        <w:rPr>
          <w:b/>
        </w:rPr>
        <w:t>Poveikis širdies kraujagysl</w:t>
      </w:r>
      <w:r w:rsidR="00223157" w:rsidRPr="00DF1547">
        <w:rPr>
          <w:b/>
        </w:rPr>
        <w:t>ių sistemai</w:t>
      </w:r>
    </w:p>
    <w:p w14:paraId="4D50271F" w14:textId="77777777" w:rsidR="00810588" w:rsidRPr="0049784A" w:rsidRDefault="00810588" w:rsidP="00810588">
      <w:pPr>
        <w:autoSpaceDE w:val="0"/>
        <w:autoSpaceDN w:val="0"/>
        <w:adjustRightInd w:val="0"/>
        <w:rPr>
          <w:color w:val="000000"/>
        </w:rPr>
      </w:pPr>
      <w:r w:rsidRPr="0049784A">
        <w:rPr>
          <w:color w:val="000000"/>
          <w:sz w:val="22"/>
          <w:szCs w:val="22"/>
          <w:lang w:eastAsia="de-DE"/>
        </w:rPr>
        <w:t>Tokie skausmą malšinantys ir uždegimą slopinantys vaistai,</w:t>
      </w:r>
      <w:r w:rsidRPr="0049784A">
        <w:rPr>
          <w:color w:val="000000"/>
          <w:sz w:val="22"/>
        </w:rPr>
        <w:t xml:space="preserve"> kaip </w:t>
      </w:r>
      <w:r w:rsidRPr="0049784A">
        <w:rPr>
          <w:color w:val="000000"/>
          <w:sz w:val="22"/>
          <w:szCs w:val="22"/>
          <w:lang w:eastAsia="de-DE"/>
        </w:rPr>
        <w:t>ibuprofenas, ypač vartojami didelėmis dozėmis</w:t>
      </w:r>
      <w:r w:rsidRPr="0049784A">
        <w:rPr>
          <w:color w:val="000000"/>
          <w:sz w:val="22"/>
        </w:rPr>
        <w:t xml:space="preserve">, gali būti susiję su nedideliu </w:t>
      </w:r>
      <w:r w:rsidRPr="0049784A">
        <w:rPr>
          <w:color w:val="000000"/>
          <w:sz w:val="22"/>
          <w:szCs w:val="22"/>
          <w:lang w:eastAsia="de-DE"/>
        </w:rPr>
        <w:t>širdies priepuolio</w:t>
      </w:r>
      <w:r w:rsidRPr="0049784A">
        <w:rPr>
          <w:color w:val="000000"/>
          <w:sz w:val="22"/>
        </w:rPr>
        <w:t xml:space="preserve"> ar insulto rizikos padidėjimu. Neviršykite rekomenduojamos dozės </w:t>
      </w:r>
      <w:r w:rsidRPr="0049784A">
        <w:rPr>
          <w:color w:val="000000"/>
          <w:sz w:val="22"/>
          <w:szCs w:val="22"/>
          <w:lang w:eastAsia="de-DE"/>
        </w:rPr>
        <w:t>ir gydymo</w:t>
      </w:r>
      <w:r w:rsidRPr="0049784A">
        <w:rPr>
          <w:color w:val="000000"/>
          <w:sz w:val="22"/>
        </w:rPr>
        <w:t xml:space="preserve"> trukmės</w:t>
      </w:r>
      <w:r w:rsidRPr="0049784A">
        <w:rPr>
          <w:color w:val="000000"/>
          <w:sz w:val="22"/>
          <w:szCs w:val="22"/>
          <w:lang w:eastAsia="de-DE"/>
        </w:rPr>
        <w:t xml:space="preserve">. </w:t>
      </w:r>
    </w:p>
    <w:p w14:paraId="16F9AE13" w14:textId="77777777" w:rsidR="00810588" w:rsidRPr="0049784A" w:rsidRDefault="00810588" w:rsidP="00810588">
      <w:pPr>
        <w:autoSpaceDE w:val="0"/>
        <w:autoSpaceDN w:val="0"/>
        <w:adjustRightInd w:val="0"/>
        <w:rPr>
          <w:color w:val="000000"/>
        </w:rPr>
      </w:pPr>
    </w:p>
    <w:p w14:paraId="0397D244" w14:textId="77777777" w:rsidR="00810588" w:rsidRPr="0049784A" w:rsidRDefault="00810588" w:rsidP="00810588">
      <w:pPr>
        <w:autoSpaceDE w:val="0"/>
        <w:autoSpaceDN w:val="0"/>
        <w:adjustRightInd w:val="0"/>
        <w:rPr>
          <w:color w:val="000000"/>
          <w:sz w:val="22"/>
          <w:szCs w:val="22"/>
          <w:lang w:eastAsia="de-DE"/>
        </w:rPr>
      </w:pPr>
      <w:r w:rsidRPr="0049784A">
        <w:rPr>
          <w:color w:val="000000"/>
          <w:sz w:val="22"/>
          <w:szCs w:val="22"/>
          <w:lang w:eastAsia="de-DE"/>
        </w:rPr>
        <w:t xml:space="preserve">Prieš pradėdami vartoti Ibustar dėl gydymo pasitarkite su gydytoju arba vaistininku, jeigu: </w:t>
      </w:r>
    </w:p>
    <w:p w14:paraId="726A397E" w14:textId="77777777" w:rsidR="00810588" w:rsidRPr="006A10F7" w:rsidRDefault="00810588" w:rsidP="00775DEA">
      <w:pPr>
        <w:pStyle w:val="BT-EMEASMCA"/>
        <w:numPr>
          <w:ilvl w:val="0"/>
          <w:numId w:val="28"/>
        </w:numPr>
        <w:ind w:left="567" w:hanging="567"/>
      </w:pPr>
      <w:r w:rsidRPr="00C673C5">
        <w:rPr>
          <w:rFonts w:eastAsia="Calibri"/>
          <w:lang w:eastAsia="de-DE"/>
        </w:rPr>
        <w:t xml:space="preserve">Jums </w:t>
      </w:r>
      <w:r w:rsidR="006A10F7">
        <w:rPr>
          <w:rFonts w:eastAsia="Calibri"/>
          <w:lang w:eastAsia="de-DE"/>
        </w:rPr>
        <w:t>kyla</w:t>
      </w:r>
      <w:r w:rsidR="006A10F7" w:rsidRPr="00C673C5">
        <w:rPr>
          <w:rFonts w:eastAsia="Calibri"/>
          <w:lang w:eastAsia="de-DE"/>
        </w:rPr>
        <w:t xml:space="preserve"> </w:t>
      </w:r>
      <w:r w:rsidRPr="00C673C5">
        <w:rPr>
          <w:rFonts w:eastAsia="Calibri"/>
          <w:lang w:eastAsia="de-DE"/>
        </w:rPr>
        <w:t xml:space="preserve">širdies problemų, įskaitant širdies nepakankamumą, krūtinės anginą ( </w:t>
      </w:r>
      <w:r w:rsidRPr="00E06629">
        <w:rPr>
          <w:rFonts w:eastAsia="Calibri"/>
          <w:lang w:eastAsia="de-DE"/>
        </w:rPr>
        <w:t>skausm</w:t>
      </w:r>
      <w:r w:rsidR="006A10F7">
        <w:rPr>
          <w:rFonts w:eastAsia="Calibri"/>
          <w:lang w:eastAsia="de-DE"/>
        </w:rPr>
        <w:t>as</w:t>
      </w:r>
      <w:r w:rsidRPr="00E06629">
        <w:rPr>
          <w:rFonts w:eastAsia="Calibri"/>
          <w:lang w:eastAsia="de-DE"/>
        </w:rPr>
        <w:t xml:space="preserve"> krūtinėje) arba jeigu </w:t>
      </w:r>
      <w:r w:rsidR="006A10F7">
        <w:rPr>
          <w:rFonts w:eastAsia="Calibri"/>
          <w:lang w:eastAsia="de-DE"/>
        </w:rPr>
        <w:t>J</w:t>
      </w:r>
      <w:r w:rsidRPr="00E06629">
        <w:rPr>
          <w:rFonts w:eastAsia="Calibri"/>
          <w:lang w:eastAsia="de-DE"/>
        </w:rPr>
        <w:t>ums</w:t>
      </w:r>
      <w:r w:rsidRPr="00E06629">
        <w:rPr>
          <w:rFonts w:eastAsia="Calibri"/>
        </w:rPr>
        <w:t xml:space="preserve"> buvo </w:t>
      </w:r>
      <w:r w:rsidRPr="00E06629">
        <w:rPr>
          <w:rFonts w:eastAsia="Calibri"/>
          <w:lang w:eastAsia="de-DE"/>
        </w:rPr>
        <w:t xml:space="preserve">širdies priepuolis, atlikta širdies kraujagyslių jungčių suformavimo operacija, diagnozuota periferinių arterijų liga (prasta kraujotaka </w:t>
      </w:r>
      <w:r w:rsidR="006A10F7">
        <w:rPr>
          <w:rFonts w:eastAsia="Calibri"/>
          <w:lang w:eastAsia="de-DE"/>
        </w:rPr>
        <w:t xml:space="preserve">kojose ar </w:t>
      </w:r>
      <w:r w:rsidRPr="00E06629">
        <w:rPr>
          <w:rFonts w:eastAsia="Calibri"/>
          <w:lang w:eastAsia="de-DE"/>
        </w:rPr>
        <w:t xml:space="preserve">pėdose dėl susiaurėjusių ar užsikimšusių arterijų) arba buvo ištikęs bet kokios rūšies </w:t>
      </w:r>
      <w:r w:rsidRPr="00E06629">
        <w:rPr>
          <w:rFonts w:eastAsia="Calibri"/>
        </w:rPr>
        <w:t xml:space="preserve">insultas </w:t>
      </w:r>
      <w:r w:rsidRPr="00E06629">
        <w:rPr>
          <w:rFonts w:eastAsia="Calibri"/>
          <w:lang w:eastAsia="de-DE"/>
        </w:rPr>
        <w:t xml:space="preserve">(įskaitant </w:t>
      </w:r>
      <w:r w:rsidRPr="00E06629">
        <w:rPr>
          <w:rFonts w:eastAsia="Calibri"/>
        </w:rPr>
        <w:t>mini insultą arba praeinantį</w:t>
      </w:r>
      <w:r w:rsidR="006A10F7">
        <w:rPr>
          <w:rFonts w:eastAsia="Calibri"/>
        </w:rPr>
        <w:t>jį</w:t>
      </w:r>
      <w:r w:rsidRPr="00E06629">
        <w:rPr>
          <w:rFonts w:eastAsia="Calibri"/>
        </w:rPr>
        <w:t xml:space="preserve"> smegenų išemijos priepuolį (PSIP)</w:t>
      </w:r>
      <w:r w:rsidRPr="006A10F7">
        <w:t>;</w:t>
      </w:r>
    </w:p>
    <w:p w14:paraId="702C78DA" w14:textId="77777777" w:rsidR="00810588" w:rsidRPr="0049784A" w:rsidRDefault="00810588" w:rsidP="00775DEA">
      <w:pPr>
        <w:pStyle w:val="Sraopastraipa"/>
        <w:numPr>
          <w:ilvl w:val="0"/>
          <w:numId w:val="20"/>
        </w:numPr>
        <w:autoSpaceDE w:val="0"/>
        <w:autoSpaceDN w:val="0"/>
        <w:adjustRightInd w:val="0"/>
        <w:ind w:left="567" w:hanging="567"/>
        <w:rPr>
          <w:color w:val="000000"/>
          <w:sz w:val="22"/>
          <w:szCs w:val="22"/>
          <w:lang w:eastAsia="de-DE"/>
        </w:rPr>
      </w:pPr>
      <w:r w:rsidRPr="00C673C5">
        <w:rPr>
          <w:rFonts w:eastAsia="Calibri"/>
          <w:color w:val="000000"/>
          <w:sz w:val="22"/>
          <w:szCs w:val="22"/>
          <w:lang w:eastAsia="de-DE"/>
        </w:rPr>
        <w:t>Jūsų kraujospūdis</w:t>
      </w:r>
      <w:r w:rsidRPr="00C673C5">
        <w:rPr>
          <w:rFonts w:eastAsia="Calibri"/>
          <w:color w:val="000000"/>
          <w:sz w:val="22"/>
        </w:rPr>
        <w:t xml:space="preserve"> yra padidėjęs, sergate cukriniu diabetu, </w:t>
      </w:r>
      <w:r w:rsidRPr="00C673C5">
        <w:rPr>
          <w:rFonts w:eastAsia="Calibri"/>
          <w:color w:val="000000"/>
          <w:sz w:val="22"/>
          <w:szCs w:val="22"/>
          <w:lang w:eastAsia="de-DE"/>
        </w:rPr>
        <w:t>nustatyta didel</w:t>
      </w:r>
      <w:r w:rsidR="00896C87">
        <w:rPr>
          <w:rFonts w:eastAsia="Calibri"/>
          <w:color w:val="000000"/>
          <w:sz w:val="22"/>
          <w:szCs w:val="22"/>
          <w:lang w:eastAsia="de-DE"/>
        </w:rPr>
        <w:t>ė</w:t>
      </w:r>
      <w:r w:rsidRPr="00C673C5">
        <w:rPr>
          <w:rFonts w:eastAsia="Calibri"/>
          <w:color w:val="000000"/>
          <w:sz w:val="22"/>
        </w:rPr>
        <w:t xml:space="preserve"> cholesterolio </w:t>
      </w:r>
      <w:r w:rsidR="00896C87">
        <w:rPr>
          <w:rFonts w:eastAsia="Calibri"/>
          <w:color w:val="000000"/>
          <w:sz w:val="22"/>
        </w:rPr>
        <w:t>koncentracija</w:t>
      </w:r>
      <w:r w:rsidRPr="0049784A">
        <w:rPr>
          <w:color w:val="000000"/>
          <w:sz w:val="22"/>
          <w:szCs w:val="22"/>
          <w:lang w:eastAsia="de-DE"/>
        </w:rPr>
        <w:t xml:space="preserve">, </w:t>
      </w:r>
    </w:p>
    <w:p w14:paraId="75253A8E" w14:textId="77777777" w:rsidR="00810588" w:rsidRPr="001C7EA8" w:rsidRDefault="00896C87" w:rsidP="00775DEA">
      <w:pPr>
        <w:pStyle w:val="Sraopastraipa"/>
        <w:numPr>
          <w:ilvl w:val="0"/>
          <w:numId w:val="20"/>
        </w:numPr>
        <w:autoSpaceDE w:val="0"/>
        <w:autoSpaceDN w:val="0"/>
        <w:adjustRightInd w:val="0"/>
        <w:ind w:left="567" w:hanging="567"/>
        <w:rPr>
          <w:sz w:val="22"/>
          <w:szCs w:val="22"/>
        </w:rPr>
      </w:pPr>
      <w:r>
        <w:rPr>
          <w:rFonts w:eastAsia="Calibri"/>
          <w:color w:val="000000"/>
          <w:sz w:val="22"/>
          <w:szCs w:val="22"/>
          <w:lang w:eastAsia="de-DE"/>
        </w:rPr>
        <w:t>turite</w:t>
      </w:r>
      <w:r w:rsidRPr="001C7EA8">
        <w:rPr>
          <w:rFonts w:eastAsia="Calibri"/>
          <w:sz w:val="22"/>
          <w:szCs w:val="22"/>
        </w:rPr>
        <w:t xml:space="preserve"> </w:t>
      </w:r>
      <w:r w:rsidR="00810588" w:rsidRPr="001C7EA8">
        <w:rPr>
          <w:rFonts w:eastAsia="Calibri"/>
          <w:sz w:val="22"/>
          <w:szCs w:val="22"/>
        </w:rPr>
        <w:t xml:space="preserve">širdies liga sirgusių </w:t>
      </w:r>
      <w:r>
        <w:rPr>
          <w:rFonts w:eastAsia="Calibri"/>
          <w:sz w:val="22"/>
          <w:szCs w:val="22"/>
        </w:rPr>
        <w:t xml:space="preserve">arba insultą patyrusių </w:t>
      </w:r>
      <w:r w:rsidR="00810588" w:rsidRPr="001C7EA8">
        <w:rPr>
          <w:rFonts w:eastAsia="Calibri"/>
          <w:sz w:val="22"/>
          <w:szCs w:val="22"/>
        </w:rPr>
        <w:t>giminaičių arba giminaičių, arba jeigu rūkote.</w:t>
      </w:r>
    </w:p>
    <w:p w14:paraId="30444110" w14:textId="77777777" w:rsidR="00810588" w:rsidRDefault="00810588" w:rsidP="00961ABE">
      <w:pPr>
        <w:pStyle w:val="BTEMEASMCA"/>
      </w:pPr>
    </w:p>
    <w:p w14:paraId="4580D6CF" w14:textId="77777777" w:rsidR="00175B3B" w:rsidRDefault="00175B3B" w:rsidP="00961ABE">
      <w:pPr>
        <w:pStyle w:val="BTEMEASMCA"/>
      </w:pPr>
      <w:r w:rsidRPr="005C1060">
        <w:rPr>
          <w:rFonts w:ascii="TimesNewRomanPS-BoldMT" w:hAnsi="TimesNewRomanPS-BoldMT" w:cs="TimesNewRomanPS-BoldMT"/>
          <w:bCs/>
        </w:rPr>
        <w:t xml:space="preserve">Buvo pranešta apie alerginės reakcijos į šį vaistą požymius, įskaitant kvėpavimo sutrikimus, veido ir kaklo srities patinimą (angioneurozinę edemą), krūtinės skausmą. </w:t>
      </w:r>
      <w:r w:rsidRPr="005C1060">
        <w:rPr>
          <w:rFonts w:ascii="TimesNewRomanPS-BoldMT" w:hAnsi="TimesNewRomanPS-BoldMT" w:cs="TimesNewRomanPS-BoldMT"/>
          <w:b/>
          <w:bCs/>
        </w:rPr>
        <w:t>Pastebėję bet kurį iš šių požymių, nedelsdami nutraukite Ibustar vartojimą ir nedelsdami kreipkitės į gydytoją arba greitosios medicinos pagalbos tarnybą.</w:t>
      </w:r>
    </w:p>
    <w:p w14:paraId="7ABD8E6D" w14:textId="77777777" w:rsidR="00175B3B" w:rsidRPr="0049784A" w:rsidRDefault="00175B3B" w:rsidP="00961ABE">
      <w:pPr>
        <w:pStyle w:val="BTEMEASMCA"/>
      </w:pPr>
    </w:p>
    <w:p w14:paraId="550DD386" w14:textId="77777777" w:rsidR="00810588" w:rsidRPr="00DF1547" w:rsidRDefault="00810588" w:rsidP="00961ABE">
      <w:pPr>
        <w:pStyle w:val="BTEMEASMCA"/>
        <w:rPr>
          <w:b/>
        </w:rPr>
      </w:pPr>
      <w:r w:rsidRPr="00DF1547">
        <w:rPr>
          <w:b/>
        </w:rPr>
        <w:t>Odos reakcijos</w:t>
      </w:r>
    </w:p>
    <w:p w14:paraId="0E789320" w14:textId="739BCB28" w:rsidR="00810588" w:rsidRPr="00D63043" w:rsidRDefault="00D63043" w:rsidP="00D63043">
      <w:pPr>
        <w:autoSpaceDE w:val="0"/>
        <w:autoSpaceDN w:val="0"/>
        <w:adjustRightInd w:val="0"/>
        <w:rPr>
          <w:b/>
          <w:bCs/>
          <w:sz w:val="22"/>
          <w:szCs w:val="22"/>
        </w:rPr>
      </w:pPr>
      <w:r w:rsidRPr="00D63043">
        <w:rPr>
          <w:sz w:val="22"/>
          <w:szCs w:val="22"/>
        </w:rPr>
        <w:t xml:space="preserve">Gydant ibuprofenu buvo pranešta apie sunkias odos reakcijas, įskaitant eksfoliacinį dermatitą, daugiaformę eritemą, </w:t>
      </w:r>
      <w:r w:rsidRPr="00D63043">
        <w:rPr>
          <w:bCs/>
          <w:sz w:val="22"/>
          <w:szCs w:val="22"/>
        </w:rPr>
        <w:t>Stivenso-Džonsono sindromą, toksinę epidermio nekrolizę, vaist</w:t>
      </w:r>
      <w:r w:rsidR="00003F88">
        <w:rPr>
          <w:bCs/>
          <w:sz w:val="22"/>
          <w:szCs w:val="22"/>
        </w:rPr>
        <w:t>o</w:t>
      </w:r>
      <w:r w:rsidRPr="00D63043">
        <w:rPr>
          <w:b/>
          <w:bCs/>
          <w:sz w:val="22"/>
          <w:szCs w:val="22"/>
        </w:rPr>
        <w:t xml:space="preserve"> </w:t>
      </w:r>
      <w:r w:rsidRPr="00D63043">
        <w:rPr>
          <w:bCs/>
          <w:sz w:val="22"/>
          <w:szCs w:val="22"/>
        </w:rPr>
        <w:t>reakciją su eozinofilija ir sisteminiais simptomais (VRESS), ūminę generalizuotą</w:t>
      </w:r>
      <w:r w:rsidRPr="00D63043">
        <w:rPr>
          <w:b/>
          <w:bCs/>
          <w:sz w:val="22"/>
          <w:szCs w:val="22"/>
        </w:rPr>
        <w:t xml:space="preserve"> </w:t>
      </w:r>
      <w:r w:rsidRPr="00D63043">
        <w:rPr>
          <w:bCs/>
          <w:sz w:val="22"/>
          <w:szCs w:val="22"/>
        </w:rPr>
        <w:t>egzanteminę pustuliozę (ŪGEP). Jei pastebėjote bet kurį iš 4 skyriuje aprašytų sunkių odos reakcijų</w:t>
      </w:r>
      <w:r w:rsidRPr="00D63043">
        <w:rPr>
          <w:b/>
          <w:bCs/>
          <w:sz w:val="22"/>
          <w:szCs w:val="22"/>
        </w:rPr>
        <w:t xml:space="preserve"> </w:t>
      </w:r>
      <w:r w:rsidRPr="00D63043">
        <w:rPr>
          <w:bCs/>
          <w:sz w:val="22"/>
          <w:szCs w:val="22"/>
        </w:rPr>
        <w:t xml:space="preserve">simptomų, nutraukite Ibustar vartojimą ir </w:t>
      </w:r>
      <w:r w:rsidRPr="00D63043">
        <w:rPr>
          <w:b/>
          <w:bCs/>
          <w:sz w:val="22"/>
          <w:szCs w:val="22"/>
        </w:rPr>
        <w:t>nedelsdami</w:t>
      </w:r>
      <w:r w:rsidRPr="00D63043">
        <w:rPr>
          <w:bCs/>
          <w:sz w:val="22"/>
          <w:szCs w:val="22"/>
        </w:rPr>
        <w:t xml:space="preserve"> kreipkitės į</w:t>
      </w:r>
      <w:r>
        <w:rPr>
          <w:bCs/>
          <w:sz w:val="22"/>
          <w:szCs w:val="22"/>
        </w:rPr>
        <w:t xml:space="preserve"> </w:t>
      </w:r>
      <w:r w:rsidRPr="00D63043">
        <w:rPr>
          <w:bCs/>
          <w:sz w:val="22"/>
          <w:szCs w:val="22"/>
        </w:rPr>
        <w:t>gydytoją.</w:t>
      </w:r>
    </w:p>
    <w:p w14:paraId="42B0E520" w14:textId="77777777" w:rsidR="00810588" w:rsidRPr="0049784A" w:rsidRDefault="00810588" w:rsidP="00961ABE">
      <w:pPr>
        <w:pStyle w:val="BTEMEASMCA"/>
      </w:pPr>
      <w:r w:rsidRPr="0049784A">
        <w:t xml:space="preserve"> </w:t>
      </w:r>
    </w:p>
    <w:p w14:paraId="1752E6CD" w14:textId="77777777" w:rsidR="00810588" w:rsidRPr="0049784A" w:rsidRDefault="00810588" w:rsidP="00961ABE">
      <w:pPr>
        <w:pStyle w:val="BTEMEASMCA"/>
      </w:pPr>
      <w:r w:rsidRPr="0049784A">
        <w:t>Sergant vėjaraupiais</w:t>
      </w:r>
      <w:r w:rsidR="00BA6036">
        <w:t>,</w:t>
      </w:r>
      <w:r w:rsidRPr="0049784A">
        <w:t xml:space="preserve"> </w:t>
      </w:r>
      <w:r w:rsidR="00BA6036">
        <w:t xml:space="preserve">patartina </w:t>
      </w:r>
      <w:r w:rsidRPr="0049784A">
        <w:t>vengti vartoti Ibustar.</w:t>
      </w:r>
    </w:p>
    <w:p w14:paraId="626D08B5" w14:textId="77777777" w:rsidR="00810588" w:rsidRPr="0049784A" w:rsidRDefault="00810588" w:rsidP="00961ABE">
      <w:pPr>
        <w:pStyle w:val="BTEMEASMCA"/>
      </w:pPr>
    </w:p>
    <w:p w14:paraId="0BF3F77A" w14:textId="77777777" w:rsidR="00810588" w:rsidRPr="00DF1547" w:rsidRDefault="00810588" w:rsidP="00961ABE">
      <w:pPr>
        <w:pStyle w:val="BTEMEASMCA"/>
        <w:rPr>
          <w:b/>
        </w:rPr>
      </w:pPr>
      <w:r w:rsidRPr="00DF1547">
        <w:rPr>
          <w:b/>
        </w:rPr>
        <w:t>Infekcijos</w:t>
      </w:r>
    </w:p>
    <w:p w14:paraId="2969B021" w14:textId="77777777" w:rsidR="00810588" w:rsidRPr="0049784A" w:rsidRDefault="00810588" w:rsidP="00961ABE">
      <w:pPr>
        <w:pStyle w:val="BTEMEASMCA"/>
      </w:pPr>
      <w:r w:rsidRPr="0049784A">
        <w:t xml:space="preserve">Ibustar gal slėpti tokius infekcijos simptomus kaip karščiavimas ir skausmas. Todėl Ibustar gali vėlinti tinkamą infekcijos gydymą, ir dėl to gali padidėti komplikacijų rizika. Tai pastebėta sergant bakterijų sukeltu plaučių uždegimu ir vėjaraupių metu atsirandančia bakterijų sukelta odos infekcija. Jei vartojate šį vaistą sirgdami infekcine liga ir simptomai išlieka arba blogėja, </w:t>
      </w:r>
      <w:r w:rsidRPr="007F6840">
        <w:rPr>
          <w:b/>
          <w:bCs/>
        </w:rPr>
        <w:t>nedelsdami</w:t>
      </w:r>
      <w:r w:rsidRPr="0049784A">
        <w:t xml:space="preserve"> pasitarkite su gydytoju.</w:t>
      </w:r>
    </w:p>
    <w:p w14:paraId="5696AD4A" w14:textId="77777777" w:rsidR="00810588" w:rsidRPr="0049784A" w:rsidRDefault="00810588" w:rsidP="00961ABE">
      <w:pPr>
        <w:pStyle w:val="BTEMEASMCA"/>
      </w:pPr>
    </w:p>
    <w:p w14:paraId="6D82DEC6" w14:textId="77777777" w:rsidR="00C871D5" w:rsidRPr="00DF1547" w:rsidRDefault="00C871D5" w:rsidP="00961ABE">
      <w:pPr>
        <w:pStyle w:val="BTEMEASMCA"/>
        <w:rPr>
          <w:b/>
        </w:rPr>
      </w:pPr>
      <w:r w:rsidRPr="00DF1547">
        <w:rPr>
          <w:b/>
        </w:rPr>
        <w:t>Kvėpavimo sistemos sutrikimai</w:t>
      </w:r>
    </w:p>
    <w:p w14:paraId="50A94B8A" w14:textId="77777777" w:rsidR="00C871D5" w:rsidRPr="00EA191A" w:rsidRDefault="00C871D5" w:rsidP="00C871D5">
      <w:pPr>
        <w:pStyle w:val="knZulassung02"/>
        <w:ind w:left="0"/>
        <w:rPr>
          <w:rFonts w:ascii="Times New Roman" w:hAnsi="Times New Roman" w:cs="Times New Roman"/>
          <w:sz w:val="22"/>
          <w:szCs w:val="22"/>
          <w:lang w:val="lt-LT"/>
        </w:rPr>
      </w:pPr>
      <w:r w:rsidRPr="00EA191A">
        <w:rPr>
          <w:rFonts w:ascii="Times New Roman" w:hAnsi="Times New Roman" w:cs="Times New Roman"/>
          <w:sz w:val="22"/>
          <w:szCs w:val="22"/>
          <w:lang w:val="lt-LT"/>
        </w:rPr>
        <w:t>Pacientams, sergantiems arba anksčiau sirgusiems bronchine astma, Ibustar vartoti reikia atsargiai, nes gauta pranešimų, kad NVNU tokiems pacientams sukelia bronchų spazmą.</w:t>
      </w:r>
    </w:p>
    <w:p w14:paraId="09C3BF7C" w14:textId="77777777" w:rsidR="00C871D5" w:rsidRPr="001B3AA3" w:rsidRDefault="00C871D5" w:rsidP="00C871D5">
      <w:pPr>
        <w:tabs>
          <w:tab w:val="left" w:pos="540"/>
          <w:tab w:val="left" w:pos="1276"/>
        </w:tabs>
        <w:rPr>
          <w:noProof/>
        </w:rPr>
      </w:pPr>
    </w:p>
    <w:p w14:paraId="35959D10" w14:textId="77777777" w:rsidR="00810588" w:rsidRPr="00DF1547" w:rsidRDefault="00810588" w:rsidP="00961ABE">
      <w:pPr>
        <w:pStyle w:val="BTEMEASMCA"/>
        <w:rPr>
          <w:b/>
        </w:rPr>
      </w:pPr>
      <w:r w:rsidRPr="00DF1547">
        <w:rPr>
          <w:b/>
        </w:rPr>
        <w:t>Kit</w:t>
      </w:r>
      <w:r w:rsidR="00BC5FAD" w:rsidRPr="00DF1547">
        <w:rPr>
          <w:b/>
        </w:rPr>
        <w:t>os pastabos</w:t>
      </w:r>
    </w:p>
    <w:p w14:paraId="47B73E50" w14:textId="77777777" w:rsidR="00810588" w:rsidRPr="0049784A" w:rsidRDefault="00810588" w:rsidP="00EF6C50">
      <w:pPr>
        <w:pStyle w:val="BT-EMEASMCA"/>
        <w:numPr>
          <w:ilvl w:val="0"/>
          <w:numId w:val="0"/>
        </w:numPr>
        <w:ind w:left="567" w:hanging="567"/>
      </w:pPr>
      <w:r w:rsidRPr="0049784A">
        <w:t>Ibustar galima vartoti</w:t>
      </w:r>
      <w:r w:rsidR="00BC5FAD">
        <w:t>,</w:t>
      </w:r>
      <w:r w:rsidRPr="0049784A">
        <w:t xml:space="preserve"> tik </w:t>
      </w:r>
      <w:r w:rsidR="00BC5FAD">
        <w:t>atidžiai įvertinus naudos ir rizikos santykį</w:t>
      </w:r>
      <w:r w:rsidRPr="0049784A">
        <w:t>:</w:t>
      </w:r>
    </w:p>
    <w:p w14:paraId="5BDE522F" w14:textId="77777777" w:rsidR="00810588" w:rsidRPr="0049784A" w:rsidRDefault="00BC5FAD" w:rsidP="00961ABE">
      <w:pPr>
        <w:pStyle w:val="BT-EMEASMCA"/>
        <w:numPr>
          <w:ilvl w:val="0"/>
          <w:numId w:val="16"/>
        </w:numPr>
      </w:pPr>
      <w:r>
        <w:t>jei yra</w:t>
      </w:r>
      <w:r w:rsidR="00810588" w:rsidRPr="0049784A">
        <w:t xml:space="preserve"> įgim</w:t>
      </w:r>
      <w:r>
        <w:t>a</w:t>
      </w:r>
      <w:r w:rsidR="00810588" w:rsidRPr="0049784A">
        <w:t>s kraujodaros sutrikim</w:t>
      </w:r>
      <w:r>
        <w:t>a</w:t>
      </w:r>
      <w:r w:rsidR="00810588" w:rsidRPr="0049784A">
        <w:t>s (pvz.</w:t>
      </w:r>
      <w:r>
        <w:t>,</w:t>
      </w:r>
      <w:r w:rsidR="00810588" w:rsidRPr="0049784A">
        <w:t xml:space="preserve"> ūminė protarpinė porfirija);</w:t>
      </w:r>
    </w:p>
    <w:p w14:paraId="7B03CE15" w14:textId="77777777" w:rsidR="00810588" w:rsidRPr="0049784A" w:rsidRDefault="00810588" w:rsidP="00961ABE">
      <w:pPr>
        <w:pStyle w:val="BT-EMEASMCA"/>
        <w:numPr>
          <w:ilvl w:val="0"/>
          <w:numId w:val="16"/>
        </w:numPr>
      </w:pPr>
      <w:r w:rsidRPr="0049784A">
        <w:t xml:space="preserve">sergant </w:t>
      </w:r>
      <w:r w:rsidR="009D3A8B">
        <w:t>tam tikromis</w:t>
      </w:r>
      <w:r w:rsidRPr="0049784A">
        <w:t xml:space="preserve"> </w:t>
      </w:r>
      <w:r w:rsidR="009D3A8B">
        <w:t>auto</w:t>
      </w:r>
      <w:r w:rsidRPr="0049784A">
        <w:t>imuninė</w:t>
      </w:r>
      <w:r w:rsidR="009D3A8B">
        <w:t>mi</w:t>
      </w:r>
      <w:r w:rsidRPr="0049784A">
        <w:t>s ligomis (sistemine raudonąja vilklige arba mišria jungiamojo audinio liga).</w:t>
      </w:r>
      <w:r w:rsidR="009D3A8B">
        <w:t xml:space="preserve"> Šiuo atveju yra didesnė </w:t>
      </w:r>
      <w:r w:rsidR="009D3A8B" w:rsidRPr="00655661">
        <w:t xml:space="preserve">neinfekcinio galvos smegenų dangalų uždegimo (aseptinio meningito) rizika (žr. </w:t>
      </w:r>
      <w:r w:rsidR="009D3A8B" w:rsidRPr="001C7EA8">
        <w:t>4 </w:t>
      </w:r>
      <w:r w:rsidR="009D3A8B" w:rsidRPr="00655661">
        <w:t>skyrių „Galimas šalutinis poveikis“)</w:t>
      </w:r>
      <w:r w:rsidR="009D3A8B">
        <w:t>.</w:t>
      </w:r>
    </w:p>
    <w:p w14:paraId="5C05E2E1" w14:textId="77777777" w:rsidR="00810588" w:rsidRPr="0049784A" w:rsidRDefault="00810588" w:rsidP="00775DEA">
      <w:pPr>
        <w:pStyle w:val="BT-EMEASMCA"/>
        <w:numPr>
          <w:ilvl w:val="0"/>
          <w:numId w:val="0"/>
        </w:numPr>
        <w:ind w:left="567"/>
      </w:pPr>
    </w:p>
    <w:p w14:paraId="68DDB744" w14:textId="77777777" w:rsidR="00810588" w:rsidRPr="0049784A" w:rsidRDefault="00810588" w:rsidP="00961ABE">
      <w:pPr>
        <w:pStyle w:val="BTEMEASMCA"/>
      </w:pPr>
      <w:r w:rsidRPr="0049784A">
        <w:t>Ypač atidus gydytojo stebėjimas būtinas, kai</w:t>
      </w:r>
      <w:r w:rsidR="005F796E">
        <w:t xml:space="preserve"> yra</w:t>
      </w:r>
      <w:r w:rsidRPr="0049784A">
        <w:t>:</w:t>
      </w:r>
    </w:p>
    <w:p w14:paraId="1CCC8A44" w14:textId="77777777" w:rsidR="005F796E" w:rsidRDefault="005F796E" w:rsidP="00961ABE">
      <w:pPr>
        <w:pStyle w:val="BT-EMEASMCA"/>
      </w:pPr>
      <w:r>
        <w:t>virškinimo trakto sutrikimų arba yra buvę lėtinių uždegiminių žarnyno sutrikimų (opinis kolitas, Krono liga);</w:t>
      </w:r>
    </w:p>
    <w:p w14:paraId="6DE10F05" w14:textId="77777777" w:rsidR="001F159C" w:rsidRDefault="001F159C" w:rsidP="00961ABE">
      <w:pPr>
        <w:pStyle w:val="BT-EMEASMCA"/>
      </w:pPr>
      <w:r>
        <w:lastRenderedPageBreak/>
        <w:t>padidėjęs kraujospūdis arba širdies nepakankamumas;</w:t>
      </w:r>
    </w:p>
    <w:p w14:paraId="6E0A151F" w14:textId="77777777" w:rsidR="00810588" w:rsidRPr="0049784A" w:rsidRDefault="00810588" w:rsidP="00961ABE">
      <w:pPr>
        <w:pStyle w:val="BT-EMEASMCA"/>
      </w:pPr>
      <w:r w:rsidRPr="0049784A">
        <w:t xml:space="preserve">sutrikusi inkstų </w:t>
      </w:r>
      <w:r w:rsidR="001F159C">
        <w:t xml:space="preserve">ar kepenų </w:t>
      </w:r>
      <w:r w:rsidRPr="0049784A">
        <w:t>funkcija;</w:t>
      </w:r>
    </w:p>
    <w:p w14:paraId="13D92C18" w14:textId="77777777" w:rsidR="00810588" w:rsidRPr="0049784A" w:rsidRDefault="001F159C" w:rsidP="00961ABE">
      <w:pPr>
        <w:pStyle w:val="BT-EMEASMCA"/>
      </w:pPr>
      <w:r>
        <w:t>dehidratacija</w:t>
      </w:r>
      <w:r w:rsidR="00810588" w:rsidRPr="0049784A">
        <w:t>;</w:t>
      </w:r>
    </w:p>
    <w:p w14:paraId="0D7D4281" w14:textId="77777777" w:rsidR="00810588" w:rsidRPr="0049784A" w:rsidRDefault="001F159C" w:rsidP="00961ABE">
      <w:pPr>
        <w:pStyle w:val="BT-EMEASMCA"/>
      </w:pPr>
      <w:r>
        <w:t>tik ką atlikta</w:t>
      </w:r>
      <w:r w:rsidR="00810588" w:rsidRPr="0049784A">
        <w:t xml:space="preserve"> </w:t>
      </w:r>
      <w:r>
        <w:t>didelė</w:t>
      </w:r>
      <w:r w:rsidRPr="0049784A">
        <w:t xml:space="preserve"> </w:t>
      </w:r>
      <w:r w:rsidR="00810588" w:rsidRPr="0049784A">
        <w:t>chirurgin</w:t>
      </w:r>
      <w:r>
        <w:t>ė</w:t>
      </w:r>
      <w:r w:rsidR="00810588" w:rsidRPr="0049784A">
        <w:t xml:space="preserve"> operacij</w:t>
      </w:r>
      <w:r>
        <w:t>a</w:t>
      </w:r>
      <w:r w:rsidR="00810588" w:rsidRPr="0049784A">
        <w:t>;</w:t>
      </w:r>
    </w:p>
    <w:p w14:paraId="196D01AB" w14:textId="77777777" w:rsidR="00810588" w:rsidRPr="0049784A" w:rsidRDefault="00810588" w:rsidP="00961ABE">
      <w:pPr>
        <w:pStyle w:val="BT-EMEASMCA"/>
      </w:pPr>
      <w:r w:rsidRPr="0049784A">
        <w:t>alergi</w:t>
      </w:r>
      <w:r w:rsidR="001F159C">
        <w:t xml:space="preserve">ja </w:t>
      </w:r>
      <w:r w:rsidRPr="0049784A">
        <w:t>(</w:t>
      </w:r>
      <w:r w:rsidR="001F159C">
        <w:t xml:space="preserve">pvz., </w:t>
      </w:r>
      <w:r w:rsidRPr="0049784A">
        <w:t xml:space="preserve">odos reakcijos </w:t>
      </w:r>
      <w:r w:rsidR="001F159C">
        <w:t>į</w:t>
      </w:r>
      <w:r w:rsidR="001F159C" w:rsidRPr="0049784A">
        <w:t xml:space="preserve"> </w:t>
      </w:r>
      <w:r w:rsidRPr="0049784A">
        <w:t xml:space="preserve">kitus vaistus, astma, šienligė), </w:t>
      </w:r>
      <w:r w:rsidR="001F159C">
        <w:t xml:space="preserve">gerybinės nosies gleivinės išaugos (nosies polipai), </w:t>
      </w:r>
      <w:r w:rsidRPr="0049784A">
        <w:t>lėtinis nosies gleivinės paburkimas ar lėtin</w:t>
      </w:r>
      <w:r w:rsidR="001F159C">
        <w:t>is</w:t>
      </w:r>
      <w:r w:rsidRPr="0049784A">
        <w:t xml:space="preserve"> </w:t>
      </w:r>
      <w:r w:rsidR="001F159C">
        <w:t>kvėpavimo takus susiaurinantis sutrikimas</w:t>
      </w:r>
      <w:r w:rsidRPr="0049784A">
        <w:t xml:space="preserve">. </w:t>
      </w:r>
    </w:p>
    <w:p w14:paraId="05E5B672" w14:textId="77777777" w:rsidR="00810588" w:rsidRPr="0049784A" w:rsidRDefault="00810588" w:rsidP="00961ABE">
      <w:pPr>
        <w:pStyle w:val="BTEMEASMCA"/>
      </w:pPr>
    </w:p>
    <w:p w14:paraId="5894E52A" w14:textId="77777777" w:rsidR="00810588" w:rsidRPr="0049784A" w:rsidRDefault="00810588" w:rsidP="00961ABE">
      <w:pPr>
        <w:pStyle w:val="BTEMEASMCA"/>
      </w:pPr>
      <w:r w:rsidRPr="00B83441">
        <w:t>Labai retai</w:t>
      </w:r>
      <w:r w:rsidRPr="0049784A">
        <w:t xml:space="preserve"> pasitaikė sunkių padidėjusio jautrumo reakcijų (pvz., anafilaksinis šokas). Atsiradus pirmiesiems padidėjusio jautrumo reakcijos požymiams pavartojus Ibustar, gydymą reikia </w:t>
      </w:r>
      <w:r w:rsidRPr="007F6840">
        <w:rPr>
          <w:b/>
          <w:bCs/>
        </w:rPr>
        <w:t xml:space="preserve">nedelsiant </w:t>
      </w:r>
      <w:r w:rsidRPr="0049784A">
        <w:t>nutraukti</w:t>
      </w:r>
      <w:r w:rsidR="00FF1666">
        <w:t xml:space="preserve"> ir </w:t>
      </w:r>
      <w:r w:rsidR="00B83441">
        <w:t>kreiptis į</w:t>
      </w:r>
      <w:r w:rsidR="00FF1666">
        <w:t xml:space="preserve"> gydytoją</w:t>
      </w:r>
      <w:r w:rsidRPr="0049784A">
        <w:t xml:space="preserve">. </w:t>
      </w:r>
    </w:p>
    <w:p w14:paraId="63286D79" w14:textId="77777777" w:rsidR="00810588" w:rsidRPr="0049784A" w:rsidRDefault="00810588" w:rsidP="00961ABE">
      <w:pPr>
        <w:pStyle w:val="BTEMEASMCA"/>
      </w:pPr>
    </w:p>
    <w:p w14:paraId="20FCA668" w14:textId="77777777" w:rsidR="00810588" w:rsidRPr="0049784A" w:rsidRDefault="00810588" w:rsidP="00961ABE">
      <w:pPr>
        <w:pStyle w:val="BTEMEASMCA"/>
      </w:pPr>
      <w:r w:rsidRPr="0049784A">
        <w:t xml:space="preserve">Veiklioji Ibustar medžiaga ibuprofenas gali </w:t>
      </w:r>
      <w:r w:rsidR="00F70916" w:rsidRPr="0049784A">
        <w:t xml:space="preserve">laikinai </w:t>
      </w:r>
      <w:r w:rsidRPr="0049784A">
        <w:t>slopinti trombocitų funkciją (trombocitų agregaciją). Pacientus, kuriems nustatyta kreš</w:t>
      </w:r>
      <w:r w:rsidR="00F70916">
        <w:t>ėji</w:t>
      </w:r>
      <w:r w:rsidRPr="0049784A">
        <w:t xml:space="preserve">mo sutrikimų, reikia </w:t>
      </w:r>
      <w:r w:rsidR="00F70916" w:rsidRPr="0049784A">
        <w:t xml:space="preserve">atidžiai </w:t>
      </w:r>
      <w:r w:rsidRPr="0049784A">
        <w:t>stebėti.</w:t>
      </w:r>
    </w:p>
    <w:p w14:paraId="1788A964" w14:textId="77777777" w:rsidR="00810588" w:rsidRPr="0049784A" w:rsidRDefault="00810588" w:rsidP="00961ABE">
      <w:pPr>
        <w:pStyle w:val="BTEMEASMCA"/>
      </w:pPr>
    </w:p>
    <w:p w14:paraId="70D73159" w14:textId="77777777" w:rsidR="00810588" w:rsidRPr="0049784A" w:rsidRDefault="00810588" w:rsidP="00961ABE">
      <w:pPr>
        <w:pStyle w:val="BTEMEASMCA"/>
      </w:pPr>
      <w:r w:rsidRPr="0049784A">
        <w:t>Ibustar vartojant ilg</w:t>
      </w:r>
      <w:r w:rsidR="00F70916">
        <w:t>ą laiką</w:t>
      </w:r>
      <w:r w:rsidRPr="0049784A">
        <w:t xml:space="preserve">, reikia reguliariai tikrinti kepenų funkcijos </w:t>
      </w:r>
      <w:r w:rsidR="00F70916">
        <w:t>rodmenis</w:t>
      </w:r>
      <w:r w:rsidRPr="0049784A">
        <w:t xml:space="preserve">, </w:t>
      </w:r>
      <w:r w:rsidR="00F70916" w:rsidRPr="0049784A">
        <w:t xml:space="preserve">inkstų </w:t>
      </w:r>
      <w:r w:rsidR="00F70916">
        <w:t xml:space="preserve">funkciją </w:t>
      </w:r>
      <w:r w:rsidR="00F70916" w:rsidRPr="0049784A">
        <w:t>ir</w:t>
      </w:r>
      <w:r w:rsidR="00F70916">
        <w:t>,</w:t>
      </w:r>
      <w:r w:rsidR="00F70916" w:rsidRPr="0049784A">
        <w:t xml:space="preserve"> </w:t>
      </w:r>
      <w:r w:rsidRPr="0049784A">
        <w:t>prireikus</w:t>
      </w:r>
      <w:r w:rsidR="00F70916">
        <w:t>,</w:t>
      </w:r>
      <w:r w:rsidRPr="0049784A">
        <w:t xml:space="preserve"> tirti kraujo ląstelių sudėtį.</w:t>
      </w:r>
    </w:p>
    <w:p w14:paraId="0A8D233D" w14:textId="77777777" w:rsidR="00810588" w:rsidRPr="0049784A" w:rsidRDefault="00810588" w:rsidP="00961ABE">
      <w:pPr>
        <w:pStyle w:val="BTEMEASMCA"/>
      </w:pPr>
    </w:p>
    <w:p w14:paraId="638D9108" w14:textId="77777777" w:rsidR="00810588" w:rsidRPr="0049784A" w:rsidRDefault="00810588" w:rsidP="00961ABE">
      <w:pPr>
        <w:pStyle w:val="BTEMEASMCA"/>
      </w:pPr>
      <w:r w:rsidRPr="0049784A">
        <w:t>Jeigu Ibustar vartojamas prieš chirurgines operacijas, pasitarkite su odontologu arba gydytoju.</w:t>
      </w:r>
    </w:p>
    <w:p w14:paraId="4901D0BF" w14:textId="77777777" w:rsidR="00810588" w:rsidRPr="0049784A" w:rsidRDefault="00810588" w:rsidP="00961ABE">
      <w:pPr>
        <w:pStyle w:val="BTEMEASMCA"/>
      </w:pPr>
    </w:p>
    <w:p w14:paraId="65B21E5B" w14:textId="77777777" w:rsidR="00810588" w:rsidRPr="0049784A" w:rsidRDefault="00B83441" w:rsidP="00961ABE">
      <w:pPr>
        <w:pStyle w:val="BTEMEASMCA"/>
      </w:pPr>
      <w:r>
        <w:t>Ilgai vartojant</w:t>
      </w:r>
      <w:r w:rsidR="00810588" w:rsidRPr="0049784A">
        <w:t xml:space="preserve"> bet kokio tipo skausmą malšinančių vaistų, galvos skausmas gali </w:t>
      </w:r>
      <w:r>
        <w:t>sustiprėti</w:t>
      </w:r>
      <w:r w:rsidR="00810588" w:rsidRPr="0049784A">
        <w:t xml:space="preserve">. Esant tokiai situacijai, arba įtarus, kad taip gali būti, reikia kreiptis į gydytoją ir </w:t>
      </w:r>
      <w:r w:rsidR="00DC1B1C">
        <w:t xml:space="preserve">nutraukti </w:t>
      </w:r>
      <w:r w:rsidR="00810588" w:rsidRPr="0049784A">
        <w:t xml:space="preserve">vaisto vartojimą. </w:t>
      </w:r>
      <w:r w:rsidR="00DC1B1C">
        <w:t>P</w:t>
      </w:r>
      <w:r w:rsidR="00810588" w:rsidRPr="0049784A">
        <w:t>acientams, kuriems dažnai arba kasdien skauda galvą</w:t>
      </w:r>
      <w:r w:rsidR="00DC1B1C">
        <w:t>, nepaisant to (arba dėl to), kad</w:t>
      </w:r>
      <w:r w:rsidR="00810588" w:rsidRPr="0049784A">
        <w:t xml:space="preserve"> </w:t>
      </w:r>
      <w:r w:rsidR="00DC1B1C">
        <w:t>reguliariai</w:t>
      </w:r>
      <w:r w:rsidR="00DC1B1C" w:rsidRPr="0049784A">
        <w:t xml:space="preserve"> </w:t>
      </w:r>
      <w:r w:rsidR="00810588" w:rsidRPr="0049784A">
        <w:t>vartoja vaist</w:t>
      </w:r>
      <w:r w:rsidR="00DC1B1C">
        <w:t>ų</w:t>
      </w:r>
      <w:r w:rsidR="00810588" w:rsidRPr="0049784A">
        <w:t xml:space="preserve"> </w:t>
      </w:r>
      <w:r w:rsidR="00DC1B1C">
        <w:t>nuo galvos skausmo</w:t>
      </w:r>
      <w:r w:rsidR="00DC1B1C" w:rsidRPr="001C3A39">
        <w:t>, reikia įtarti galvos skausmą dėl piktnaudžiavimo vaistais</w:t>
      </w:r>
      <w:r w:rsidR="00DC1B1C">
        <w:t xml:space="preserve"> (angl. </w:t>
      </w:r>
      <w:r w:rsidR="00DC1B1C" w:rsidRPr="00655661">
        <w:rPr>
          <w:i/>
          <w:iCs/>
        </w:rPr>
        <w:t>medication overuse headache</w:t>
      </w:r>
      <w:r w:rsidR="00DC1B1C">
        <w:t>,</w:t>
      </w:r>
      <w:r w:rsidR="00DC1B1C" w:rsidRPr="00E433C1">
        <w:t xml:space="preserve"> </w:t>
      </w:r>
      <w:r w:rsidR="00DC1B1C" w:rsidRPr="00655661">
        <w:rPr>
          <w:i/>
          <w:iCs/>
        </w:rPr>
        <w:t>MOH</w:t>
      </w:r>
      <w:r w:rsidR="00DC1B1C">
        <w:t>)</w:t>
      </w:r>
      <w:r w:rsidR="00DC1B1C" w:rsidRPr="001C3A39">
        <w:t>.</w:t>
      </w:r>
      <w:r w:rsidR="00810588" w:rsidRPr="0049784A">
        <w:t xml:space="preserve">. </w:t>
      </w:r>
    </w:p>
    <w:p w14:paraId="7D436345" w14:textId="77777777" w:rsidR="00810588" w:rsidRPr="0049784A" w:rsidRDefault="00810588" w:rsidP="00961ABE">
      <w:pPr>
        <w:pStyle w:val="BTEMEASMCA"/>
      </w:pPr>
    </w:p>
    <w:p w14:paraId="1D444295" w14:textId="77777777" w:rsidR="00810588" w:rsidRPr="0049784A" w:rsidRDefault="009237A2" w:rsidP="00961ABE">
      <w:pPr>
        <w:pStyle w:val="BTEMEASMCA"/>
      </w:pPr>
      <w:r>
        <w:t>Apskritai, į</w:t>
      </w:r>
      <w:r w:rsidR="00810588" w:rsidRPr="0049784A">
        <w:t>protis vartoti skausmą malšinančius vaistus, ypač derin</w:t>
      </w:r>
      <w:r>
        <w:t xml:space="preserve">ant </w:t>
      </w:r>
      <w:r w:rsidRPr="001C3A39">
        <w:t>kel</w:t>
      </w:r>
      <w:r>
        <w:t>etą</w:t>
      </w:r>
      <w:r w:rsidRPr="001C3A39">
        <w:t xml:space="preserve"> skausmą </w:t>
      </w:r>
      <w:r>
        <w:t xml:space="preserve">malšinančių </w:t>
      </w:r>
      <w:r w:rsidRPr="001C3A39">
        <w:t>medžiag</w:t>
      </w:r>
      <w:r>
        <w:t>ų</w:t>
      </w:r>
      <w:r w:rsidR="00810588" w:rsidRPr="0049784A">
        <w:t xml:space="preserve">, gali sukelti </w:t>
      </w:r>
      <w:r>
        <w:t xml:space="preserve">nuolatinę </w:t>
      </w:r>
      <w:r w:rsidR="00810588" w:rsidRPr="0049784A">
        <w:t>inkstų paž</w:t>
      </w:r>
      <w:r>
        <w:t>aidą, dėl kurios kyla</w:t>
      </w:r>
      <w:r w:rsidR="00810588" w:rsidRPr="0049784A">
        <w:t xml:space="preserve"> inkstų </w:t>
      </w:r>
      <w:r>
        <w:t xml:space="preserve">funkcijos </w:t>
      </w:r>
      <w:r w:rsidR="00810588" w:rsidRPr="0049784A">
        <w:t>nepakankamumo (analgetikų sukelt</w:t>
      </w:r>
      <w:r>
        <w:t>os</w:t>
      </w:r>
      <w:r w:rsidR="00810588" w:rsidRPr="0049784A">
        <w:t xml:space="preserve"> nefropatij</w:t>
      </w:r>
      <w:r>
        <w:t>os</w:t>
      </w:r>
      <w:r w:rsidR="00810588" w:rsidRPr="0049784A">
        <w:t>)</w:t>
      </w:r>
      <w:r>
        <w:t xml:space="preserve"> rizika</w:t>
      </w:r>
      <w:r w:rsidR="00810588" w:rsidRPr="0049784A">
        <w:t>.</w:t>
      </w:r>
    </w:p>
    <w:p w14:paraId="5EBB12FD" w14:textId="77777777" w:rsidR="00810588" w:rsidRPr="0049784A" w:rsidRDefault="00810588" w:rsidP="00961ABE">
      <w:pPr>
        <w:pStyle w:val="BTEMEASMCA"/>
      </w:pPr>
    </w:p>
    <w:p w14:paraId="49D44AFA" w14:textId="77777777" w:rsidR="00810588" w:rsidRPr="00DF1547" w:rsidRDefault="00810588" w:rsidP="00961ABE">
      <w:pPr>
        <w:pStyle w:val="BTEMEASMCA"/>
        <w:rPr>
          <w:b/>
        </w:rPr>
      </w:pPr>
      <w:r w:rsidRPr="00DF1547">
        <w:rPr>
          <w:b/>
        </w:rPr>
        <w:t>Vaikams ir paaugliams</w:t>
      </w:r>
    </w:p>
    <w:p w14:paraId="704D3534" w14:textId="77777777" w:rsidR="00810588" w:rsidRPr="0049784A" w:rsidRDefault="00810588" w:rsidP="00961ABE">
      <w:pPr>
        <w:pStyle w:val="BTEMEASMCA"/>
      </w:pPr>
      <w:r w:rsidRPr="0049784A">
        <w:t xml:space="preserve">Ibustar </w:t>
      </w:r>
      <w:r w:rsidR="001612F8">
        <w:t>negalima</w:t>
      </w:r>
      <w:r w:rsidR="001612F8" w:rsidRPr="0049784A">
        <w:t xml:space="preserve"> </w:t>
      </w:r>
      <w:r w:rsidRPr="0049784A">
        <w:t>vartoti jaunesniems nei 1</w:t>
      </w:r>
      <w:r w:rsidR="001612F8">
        <w:t> </w:t>
      </w:r>
      <w:r w:rsidRPr="0049784A">
        <w:t>metų arba sveriantiems mažiau kaip 10</w:t>
      </w:r>
      <w:r w:rsidR="001612F8">
        <w:t> </w:t>
      </w:r>
      <w:r w:rsidRPr="0049784A">
        <w:t>kg</w:t>
      </w:r>
      <w:r w:rsidR="001612F8" w:rsidRPr="001612F8">
        <w:t xml:space="preserve"> </w:t>
      </w:r>
      <w:r w:rsidR="001612F8" w:rsidRPr="0049784A">
        <w:t>vaikams</w:t>
      </w:r>
      <w:r w:rsidRPr="0049784A">
        <w:t>.</w:t>
      </w:r>
    </w:p>
    <w:p w14:paraId="5CFF0AAB" w14:textId="77777777" w:rsidR="00810588" w:rsidRPr="0049784A" w:rsidRDefault="00810588" w:rsidP="00961ABE">
      <w:pPr>
        <w:pStyle w:val="BTEMEASMCA"/>
      </w:pPr>
    </w:p>
    <w:p w14:paraId="3F4928D9" w14:textId="77777777" w:rsidR="00810588" w:rsidRPr="0049784A" w:rsidRDefault="001612F8" w:rsidP="00961ABE">
      <w:pPr>
        <w:pStyle w:val="BTEMEASMCA"/>
      </w:pPr>
      <w:r>
        <w:t>Daug s</w:t>
      </w:r>
      <w:r w:rsidR="00810588" w:rsidRPr="0049784A">
        <w:t xml:space="preserve">kysčių netekusiems </w:t>
      </w:r>
      <w:r>
        <w:t xml:space="preserve">(dehidratuotiems) </w:t>
      </w:r>
      <w:r w:rsidR="00810588" w:rsidRPr="0049784A">
        <w:t xml:space="preserve">vaikams ir paaugliams </w:t>
      </w:r>
      <w:r>
        <w:t>kyla</w:t>
      </w:r>
      <w:r w:rsidRPr="0049784A">
        <w:t xml:space="preserve"> </w:t>
      </w:r>
      <w:r w:rsidR="00810588" w:rsidRPr="0049784A">
        <w:t xml:space="preserve">inkstų </w:t>
      </w:r>
      <w:r>
        <w:t>funkcijos sutrikimo</w:t>
      </w:r>
      <w:r w:rsidRPr="0049784A">
        <w:t xml:space="preserve"> </w:t>
      </w:r>
      <w:r w:rsidR="00810588" w:rsidRPr="0049784A">
        <w:t>rizika.</w:t>
      </w:r>
    </w:p>
    <w:p w14:paraId="74B0E7CB" w14:textId="77777777" w:rsidR="00810588" w:rsidRPr="0049784A" w:rsidRDefault="00810588" w:rsidP="00961ABE">
      <w:pPr>
        <w:pStyle w:val="BTEMEASMCA"/>
      </w:pPr>
    </w:p>
    <w:p w14:paraId="41B94437" w14:textId="77777777" w:rsidR="00810588" w:rsidRPr="0049784A" w:rsidRDefault="00810588" w:rsidP="00A37BB3">
      <w:pPr>
        <w:pStyle w:val="PI-3EMEASMCA"/>
      </w:pPr>
      <w:r w:rsidRPr="0049784A">
        <w:t>Kiti vaistai ir Ibustar</w:t>
      </w:r>
    </w:p>
    <w:p w14:paraId="7B7ADA5A" w14:textId="77777777" w:rsidR="00810588" w:rsidRPr="0049784A" w:rsidRDefault="00810588" w:rsidP="00961ABE">
      <w:pPr>
        <w:pStyle w:val="BTEMEASMCA"/>
      </w:pPr>
      <w:r w:rsidRPr="0049784A">
        <w:t>Jeigu vartojate ar neseniai vartojote kitų vaistų arba dėl to nesate tikri, apie tai pasakykite gydytojui arba vaistininkui.</w:t>
      </w:r>
    </w:p>
    <w:p w14:paraId="3317AFDF" w14:textId="77777777" w:rsidR="00810588" w:rsidRPr="0049784A" w:rsidRDefault="00810588" w:rsidP="00961ABE">
      <w:pPr>
        <w:pStyle w:val="BTEMEASMCA"/>
      </w:pPr>
    </w:p>
    <w:p w14:paraId="2EC2DD8C" w14:textId="77777777" w:rsidR="00810588" w:rsidRDefault="00810588" w:rsidP="00810588">
      <w:pPr>
        <w:autoSpaceDE w:val="0"/>
        <w:autoSpaceDN w:val="0"/>
        <w:adjustRightInd w:val="0"/>
        <w:rPr>
          <w:color w:val="000000"/>
          <w:sz w:val="22"/>
          <w:szCs w:val="22"/>
          <w:lang w:eastAsia="de-DE"/>
        </w:rPr>
      </w:pPr>
      <w:r w:rsidRPr="0049784A">
        <w:rPr>
          <w:color w:val="000000"/>
          <w:sz w:val="22"/>
          <w:szCs w:val="22"/>
          <w:lang w:eastAsia="de-DE"/>
        </w:rPr>
        <w:t>Ibustar gali turėti įtakos kai kuriems kitiems vaistams arba gali būti jų veikiamas. Pavyzdžiui:</w:t>
      </w:r>
    </w:p>
    <w:p w14:paraId="04BA0E0B" w14:textId="77777777" w:rsidR="002C322A" w:rsidRPr="0049784A" w:rsidRDefault="002C322A" w:rsidP="00810588">
      <w:pPr>
        <w:autoSpaceDE w:val="0"/>
        <w:autoSpaceDN w:val="0"/>
        <w:adjustRightInd w:val="0"/>
        <w:rPr>
          <w:color w:val="000000"/>
          <w:sz w:val="22"/>
          <w:szCs w:val="22"/>
          <w:lang w:eastAsia="de-DE"/>
        </w:rPr>
      </w:pPr>
    </w:p>
    <w:p w14:paraId="70B968BA" w14:textId="77777777" w:rsidR="00810588" w:rsidRPr="0049784A" w:rsidRDefault="00810588" w:rsidP="00810588">
      <w:pPr>
        <w:numPr>
          <w:ilvl w:val="0"/>
          <w:numId w:val="1"/>
        </w:numPr>
        <w:tabs>
          <w:tab w:val="clear" w:pos="1781"/>
          <w:tab w:val="left" w:pos="540"/>
          <w:tab w:val="num" w:pos="567"/>
        </w:tabs>
        <w:ind w:left="567" w:hanging="567"/>
        <w:rPr>
          <w:sz w:val="22"/>
          <w:szCs w:val="22"/>
        </w:rPr>
      </w:pPr>
      <w:r w:rsidRPr="0049784A">
        <w:rPr>
          <w:sz w:val="22"/>
        </w:rPr>
        <w:t>antikoaguliantai (</w:t>
      </w:r>
      <w:r w:rsidRPr="0049784A">
        <w:rPr>
          <w:sz w:val="22"/>
          <w:szCs w:val="22"/>
        </w:rPr>
        <w:t>t.</w:t>
      </w:r>
      <w:r w:rsidR="00543B9E">
        <w:rPr>
          <w:sz w:val="22"/>
          <w:szCs w:val="22"/>
        </w:rPr>
        <w:t> </w:t>
      </w:r>
      <w:r w:rsidRPr="0049784A">
        <w:rPr>
          <w:sz w:val="22"/>
          <w:szCs w:val="22"/>
        </w:rPr>
        <w:t xml:space="preserve">y. kraują skystinantys arba krešėjimą </w:t>
      </w:r>
      <w:r w:rsidRPr="0049784A">
        <w:rPr>
          <w:sz w:val="22"/>
        </w:rPr>
        <w:t>mažinantys</w:t>
      </w:r>
      <w:r w:rsidR="00543B9E">
        <w:rPr>
          <w:sz w:val="22"/>
        </w:rPr>
        <w:t xml:space="preserve"> vaistai</w:t>
      </w:r>
      <w:r w:rsidRPr="0049784A">
        <w:rPr>
          <w:sz w:val="22"/>
        </w:rPr>
        <w:t xml:space="preserve">, </w:t>
      </w:r>
      <w:r w:rsidR="00FA7C6B">
        <w:rPr>
          <w:sz w:val="22"/>
          <w:szCs w:val="22"/>
        </w:rPr>
        <w:t xml:space="preserve"> </w:t>
      </w:r>
      <w:r w:rsidR="00543B9E">
        <w:rPr>
          <w:sz w:val="22"/>
        </w:rPr>
        <w:t>pavyzdžiui:</w:t>
      </w:r>
      <w:r w:rsidR="00543B9E">
        <w:rPr>
          <w:sz w:val="22"/>
          <w:szCs w:val="22"/>
        </w:rPr>
        <w:t xml:space="preserve"> </w:t>
      </w:r>
      <w:r w:rsidRPr="0049784A">
        <w:rPr>
          <w:sz w:val="22"/>
        </w:rPr>
        <w:t>acetilsalicilo rūgštis, varfarinas, tiklopidinas</w:t>
      </w:r>
      <w:r w:rsidRPr="0049784A">
        <w:rPr>
          <w:sz w:val="22"/>
          <w:szCs w:val="22"/>
        </w:rPr>
        <w:t>);</w:t>
      </w:r>
    </w:p>
    <w:p w14:paraId="13F39245" w14:textId="77777777" w:rsidR="00810588" w:rsidRPr="0049784A" w:rsidRDefault="00810588" w:rsidP="00810588">
      <w:pPr>
        <w:numPr>
          <w:ilvl w:val="0"/>
          <w:numId w:val="1"/>
        </w:numPr>
        <w:tabs>
          <w:tab w:val="clear" w:pos="1781"/>
          <w:tab w:val="left" w:pos="540"/>
          <w:tab w:val="num" w:pos="567"/>
        </w:tabs>
        <w:ind w:left="567" w:hanging="567"/>
        <w:rPr>
          <w:sz w:val="22"/>
          <w:szCs w:val="22"/>
        </w:rPr>
      </w:pPr>
      <w:r w:rsidRPr="0049784A">
        <w:rPr>
          <w:sz w:val="22"/>
          <w:szCs w:val="22"/>
        </w:rPr>
        <w:t xml:space="preserve">vaistai, kurie mažina </w:t>
      </w:r>
      <w:r w:rsidR="00543B9E">
        <w:rPr>
          <w:sz w:val="22"/>
          <w:szCs w:val="22"/>
        </w:rPr>
        <w:t>pa</w:t>
      </w:r>
      <w:r w:rsidRPr="0049784A">
        <w:rPr>
          <w:sz w:val="22"/>
          <w:szCs w:val="22"/>
        </w:rPr>
        <w:t>did</w:t>
      </w:r>
      <w:r w:rsidR="00543B9E">
        <w:rPr>
          <w:sz w:val="22"/>
          <w:szCs w:val="22"/>
        </w:rPr>
        <w:t>ėjus</w:t>
      </w:r>
      <w:r w:rsidRPr="0049784A">
        <w:rPr>
          <w:sz w:val="22"/>
          <w:szCs w:val="22"/>
        </w:rPr>
        <w:t>į</w:t>
      </w:r>
      <w:r w:rsidRPr="0049784A">
        <w:rPr>
          <w:sz w:val="22"/>
        </w:rPr>
        <w:t xml:space="preserve"> kraujospūdį (AKF inhibitoriai </w:t>
      </w:r>
      <w:r w:rsidR="00543B9E">
        <w:rPr>
          <w:sz w:val="22"/>
        </w:rPr>
        <w:t>[</w:t>
      </w:r>
      <w:r w:rsidRPr="0049784A">
        <w:rPr>
          <w:sz w:val="22"/>
        </w:rPr>
        <w:t>pvz</w:t>
      </w:r>
      <w:r w:rsidRPr="0049784A">
        <w:rPr>
          <w:sz w:val="22"/>
          <w:szCs w:val="22"/>
        </w:rPr>
        <w:t>.,</w:t>
      </w:r>
      <w:r w:rsidRPr="0049784A">
        <w:rPr>
          <w:sz w:val="22"/>
        </w:rPr>
        <w:t xml:space="preserve"> kaptoprilis</w:t>
      </w:r>
      <w:r w:rsidR="00543B9E">
        <w:rPr>
          <w:sz w:val="22"/>
        </w:rPr>
        <w:t>]</w:t>
      </w:r>
      <w:r w:rsidRPr="0049784A">
        <w:rPr>
          <w:sz w:val="22"/>
        </w:rPr>
        <w:t xml:space="preserve">, beta </w:t>
      </w:r>
      <w:r w:rsidR="00543B9E">
        <w:rPr>
          <w:sz w:val="22"/>
        </w:rPr>
        <w:t>adreno</w:t>
      </w:r>
      <w:r w:rsidRPr="0049784A">
        <w:rPr>
          <w:sz w:val="22"/>
        </w:rPr>
        <w:t xml:space="preserve">receptorius blokuojantys </w:t>
      </w:r>
      <w:r w:rsidRPr="0049784A">
        <w:rPr>
          <w:sz w:val="22"/>
          <w:szCs w:val="22"/>
        </w:rPr>
        <w:t xml:space="preserve">vaistai </w:t>
      </w:r>
      <w:r w:rsidR="00543B9E">
        <w:rPr>
          <w:sz w:val="22"/>
          <w:szCs w:val="22"/>
        </w:rPr>
        <w:t>[</w:t>
      </w:r>
      <w:r w:rsidRPr="0049784A">
        <w:rPr>
          <w:sz w:val="22"/>
          <w:szCs w:val="22"/>
        </w:rPr>
        <w:t>pvz., atenololis</w:t>
      </w:r>
      <w:r w:rsidR="00543B9E">
        <w:rPr>
          <w:sz w:val="22"/>
          <w:szCs w:val="22"/>
        </w:rPr>
        <w:t>]</w:t>
      </w:r>
      <w:r w:rsidRPr="0049784A">
        <w:rPr>
          <w:sz w:val="22"/>
        </w:rPr>
        <w:t xml:space="preserve">, angiotenzino II </w:t>
      </w:r>
      <w:r w:rsidRPr="0049784A">
        <w:rPr>
          <w:sz w:val="22"/>
          <w:szCs w:val="22"/>
        </w:rPr>
        <w:t xml:space="preserve">receptorių blokatoriai </w:t>
      </w:r>
      <w:r w:rsidR="00543B9E">
        <w:rPr>
          <w:sz w:val="22"/>
          <w:szCs w:val="22"/>
        </w:rPr>
        <w:t>[</w:t>
      </w:r>
      <w:r w:rsidRPr="0049784A">
        <w:rPr>
          <w:sz w:val="22"/>
          <w:szCs w:val="22"/>
        </w:rPr>
        <w:t>pvz., losartanas</w:t>
      </w:r>
      <w:r w:rsidR="00543B9E">
        <w:rPr>
          <w:sz w:val="22"/>
          <w:szCs w:val="22"/>
        </w:rPr>
        <w:t>]</w:t>
      </w:r>
      <w:r w:rsidRPr="0049784A">
        <w:rPr>
          <w:sz w:val="22"/>
          <w:szCs w:val="22"/>
        </w:rPr>
        <w:t>).</w:t>
      </w:r>
    </w:p>
    <w:p w14:paraId="023F2DB9" w14:textId="77777777" w:rsidR="00810588" w:rsidRPr="0049784A" w:rsidRDefault="00810588" w:rsidP="00810588">
      <w:pPr>
        <w:autoSpaceDE w:val="0"/>
        <w:autoSpaceDN w:val="0"/>
        <w:adjustRightInd w:val="0"/>
        <w:rPr>
          <w:rFonts w:eastAsia="SimSun"/>
          <w:color w:val="000000"/>
          <w:sz w:val="22"/>
          <w:szCs w:val="22"/>
          <w:lang w:eastAsia="de-DE"/>
        </w:rPr>
      </w:pPr>
    </w:p>
    <w:p w14:paraId="4CC9BEB7" w14:textId="77777777" w:rsidR="00810588" w:rsidRPr="0049784A" w:rsidRDefault="00810588" w:rsidP="00961ABE">
      <w:pPr>
        <w:pStyle w:val="BTEMEASMCA"/>
      </w:pPr>
      <w:r w:rsidRPr="0049784A">
        <w:rPr>
          <w:rFonts w:eastAsia="SimSun"/>
        </w:rPr>
        <w:t xml:space="preserve">Kai kurie kiti vaistai taip pat </w:t>
      </w:r>
      <w:r w:rsidR="00543B9E" w:rsidRPr="0049784A">
        <w:rPr>
          <w:rFonts w:eastAsia="SimSun"/>
        </w:rPr>
        <w:t xml:space="preserve">gali </w:t>
      </w:r>
      <w:r w:rsidRPr="0049784A">
        <w:rPr>
          <w:rFonts w:eastAsia="SimSun"/>
        </w:rPr>
        <w:t xml:space="preserve">turėti įtakos gydymui </w:t>
      </w:r>
      <w:r w:rsidRPr="0049784A">
        <w:rPr>
          <w:sz w:val="24"/>
          <w:szCs w:val="24"/>
        </w:rPr>
        <w:t>Ibustar</w:t>
      </w:r>
      <w:r w:rsidRPr="0049784A">
        <w:rPr>
          <w:rFonts w:eastAsia="SimSun"/>
        </w:rPr>
        <w:t xml:space="preserve"> arba gali būti jo veikiami. Todėl prieš vartodami </w:t>
      </w:r>
      <w:r w:rsidRPr="0049784A">
        <w:rPr>
          <w:sz w:val="24"/>
          <w:szCs w:val="24"/>
        </w:rPr>
        <w:t>Ibustar</w:t>
      </w:r>
      <w:r w:rsidRPr="0049784A">
        <w:rPr>
          <w:rFonts w:eastAsia="SimSun"/>
        </w:rPr>
        <w:t xml:space="preserve"> </w:t>
      </w:r>
      <w:r w:rsidR="00543B9E">
        <w:rPr>
          <w:rFonts w:eastAsia="SimSun"/>
        </w:rPr>
        <w:t xml:space="preserve">kartu </w:t>
      </w:r>
      <w:r w:rsidRPr="0049784A">
        <w:rPr>
          <w:rFonts w:eastAsia="SimSun"/>
        </w:rPr>
        <w:t>su kitais vaistais</w:t>
      </w:r>
      <w:r w:rsidR="00543B9E">
        <w:rPr>
          <w:rFonts w:eastAsia="SimSun"/>
        </w:rPr>
        <w:t>,</w:t>
      </w:r>
      <w:r w:rsidRPr="0049784A">
        <w:rPr>
          <w:rFonts w:eastAsia="SimSun"/>
        </w:rPr>
        <w:t xml:space="preserve"> visada pasitarkite su gydytoju arba vaistininku.</w:t>
      </w:r>
    </w:p>
    <w:p w14:paraId="72A64846" w14:textId="77777777" w:rsidR="00810588" w:rsidRPr="0049784A" w:rsidRDefault="00810588" w:rsidP="00961ABE">
      <w:pPr>
        <w:pStyle w:val="BTEMEASMCA"/>
      </w:pPr>
    </w:p>
    <w:p w14:paraId="702F9572" w14:textId="77777777" w:rsidR="00543B9E" w:rsidRPr="001C7EA8" w:rsidRDefault="00543B9E" w:rsidP="00543B9E">
      <w:pPr>
        <w:tabs>
          <w:tab w:val="left" w:pos="540"/>
          <w:tab w:val="num" w:pos="567"/>
          <w:tab w:val="left" w:pos="1276"/>
        </w:tabs>
        <w:ind w:left="567" w:hanging="567"/>
        <w:rPr>
          <w:noProof/>
          <w:sz w:val="22"/>
          <w:szCs w:val="22"/>
        </w:rPr>
      </w:pPr>
      <w:r w:rsidRPr="001C7EA8">
        <w:rPr>
          <w:noProof/>
          <w:sz w:val="22"/>
          <w:szCs w:val="22"/>
        </w:rPr>
        <w:t>Ypač svarbu pasakyti, jeigu vartojate:</w:t>
      </w:r>
    </w:p>
    <w:p w14:paraId="6C852588" w14:textId="77777777" w:rsidR="00543B9E" w:rsidRPr="001C7EA8" w:rsidRDefault="00543B9E" w:rsidP="00543B9E">
      <w:pPr>
        <w:tabs>
          <w:tab w:val="left" w:pos="540"/>
          <w:tab w:val="num" w:pos="567"/>
          <w:tab w:val="left" w:pos="1276"/>
        </w:tabs>
        <w:ind w:left="567" w:hanging="567"/>
        <w:rPr>
          <w:noProof/>
          <w:sz w:val="22"/>
          <w:szCs w:val="22"/>
        </w:rPr>
      </w:pPr>
    </w:p>
    <w:p w14:paraId="4AFDBAA2" w14:textId="77777777" w:rsidR="00810588" w:rsidRPr="001C7EA8" w:rsidRDefault="00810588" w:rsidP="001C7EA8">
      <w:pPr>
        <w:numPr>
          <w:ilvl w:val="0"/>
          <w:numId w:val="1"/>
        </w:numPr>
        <w:tabs>
          <w:tab w:val="clear" w:pos="1781"/>
          <w:tab w:val="left" w:pos="540"/>
          <w:tab w:val="num" w:pos="567"/>
        </w:tabs>
        <w:ind w:left="567" w:hanging="567"/>
        <w:rPr>
          <w:sz w:val="22"/>
        </w:rPr>
      </w:pPr>
      <w:r w:rsidRPr="001C7EA8">
        <w:rPr>
          <w:sz w:val="22"/>
        </w:rPr>
        <w:lastRenderedPageBreak/>
        <w:t>digoksin</w:t>
      </w:r>
      <w:r w:rsidR="00794FD2">
        <w:rPr>
          <w:sz w:val="22"/>
        </w:rPr>
        <w:t>ą</w:t>
      </w:r>
      <w:r w:rsidRPr="001C7EA8">
        <w:rPr>
          <w:sz w:val="22"/>
        </w:rPr>
        <w:t xml:space="preserve"> (vaist</w:t>
      </w:r>
      <w:r w:rsidR="00794FD2">
        <w:rPr>
          <w:sz w:val="22"/>
        </w:rPr>
        <w:t>as</w:t>
      </w:r>
      <w:r w:rsidRPr="001C7EA8">
        <w:rPr>
          <w:sz w:val="22"/>
        </w:rPr>
        <w:t>, stiprinan</w:t>
      </w:r>
      <w:r w:rsidR="00794FD2">
        <w:rPr>
          <w:sz w:val="22"/>
        </w:rPr>
        <w:t>tis</w:t>
      </w:r>
      <w:r w:rsidRPr="001C7EA8">
        <w:rPr>
          <w:sz w:val="22"/>
        </w:rPr>
        <w:t xml:space="preserve"> širdies jėgą), fenitoin</w:t>
      </w:r>
      <w:r w:rsidR="00794FD2">
        <w:rPr>
          <w:sz w:val="22"/>
        </w:rPr>
        <w:t>ą</w:t>
      </w:r>
      <w:r w:rsidRPr="001C7EA8">
        <w:rPr>
          <w:sz w:val="22"/>
        </w:rPr>
        <w:t xml:space="preserve"> (vaist</w:t>
      </w:r>
      <w:r w:rsidR="00794FD2">
        <w:rPr>
          <w:sz w:val="22"/>
        </w:rPr>
        <w:t>as</w:t>
      </w:r>
      <w:r w:rsidRPr="001C7EA8">
        <w:rPr>
          <w:sz w:val="22"/>
        </w:rPr>
        <w:t xml:space="preserve"> traukuliams gydyti) ar li</w:t>
      </w:r>
      <w:r w:rsidR="00794FD2">
        <w:rPr>
          <w:sz w:val="22"/>
        </w:rPr>
        <w:t>tį</w:t>
      </w:r>
      <w:r w:rsidRPr="001C7EA8">
        <w:rPr>
          <w:sz w:val="22"/>
        </w:rPr>
        <w:t xml:space="preserve"> (vaist</w:t>
      </w:r>
      <w:r w:rsidR="00794FD2">
        <w:rPr>
          <w:sz w:val="22"/>
        </w:rPr>
        <w:t>as</w:t>
      </w:r>
      <w:r w:rsidRPr="001C7EA8">
        <w:rPr>
          <w:sz w:val="22"/>
        </w:rPr>
        <w:t xml:space="preserve"> kai kurioms psichikos </w:t>
      </w:r>
      <w:r w:rsidR="00794FD2">
        <w:rPr>
          <w:sz w:val="22"/>
        </w:rPr>
        <w:t>sutrikimams</w:t>
      </w:r>
      <w:r w:rsidR="00794FD2" w:rsidRPr="001C7EA8">
        <w:rPr>
          <w:sz w:val="22"/>
        </w:rPr>
        <w:t xml:space="preserve"> </w:t>
      </w:r>
      <w:r w:rsidRPr="001C7EA8">
        <w:rPr>
          <w:sz w:val="22"/>
        </w:rPr>
        <w:t xml:space="preserve">gydyti), </w:t>
      </w:r>
      <w:r w:rsidR="00794FD2">
        <w:rPr>
          <w:sz w:val="22"/>
        </w:rPr>
        <w:t xml:space="preserve">nes </w:t>
      </w:r>
      <w:r w:rsidRPr="001C7EA8">
        <w:rPr>
          <w:sz w:val="22"/>
        </w:rPr>
        <w:t xml:space="preserve">kraujyje gali padidėti šių vaistų koncentracija. </w:t>
      </w:r>
      <w:r w:rsidR="00794FD2">
        <w:rPr>
          <w:sz w:val="22"/>
        </w:rPr>
        <w:t>Tinkamai</w:t>
      </w:r>
      <w:r w:rsidRPr="001C7EA8">
        <w:rPr>
          <w:sz w:val="22"/>
        </w:rPr>
        <w:t xml:space="preserve"> vartoja</w:t>
      </w:r>
      <w:r w:rsidR="00794FD2">
        <w:rPr>
          <w:sz w:val="22"/>
        </w:rPr>
        <w:t>nt</w:t>
      </w:r>
      <w:r w:rsidRPr="001C7EA8">
        <w:rPr>
          <w:sz w:val="22"/>
        </w:rPr>
        <w:t xml:space="preserve"> (ne ilgiau kaip </w:t>
      </w:r>
      <w:r w:rsidR="00794FD2" w:rsidRPr="001C7EA8">
        <w:rPr>
          <w:sz w:val="22"/>
        </w:rPr>
        <w:t>3 </w:t>
      </w:r>
      <w:r w:rsidRPr="001C7EA8">
        <w:rPr>
          <w:sz w:val="22"/>
        </w:rPr>
        <w:t>dienas)</w:t>
      </w:r>
      <w:r w:rsidR="00794FD2">
        <w:rPr>
          <w:sz w:val="22"/>
        </w:rPr>
        <w:t>,</w:t>
      </w:r>
      <w:r w:rsidRPr="001C7EA8">
        <w:rPr>
          <w:sz w:val="22"/>
        </w:rPr>
        <w:t xml:space="preserve"> ličio, digoksino ir fenitoino koncentracijos </w:t>
      </w:r>
      <w:r w:rsidR="00794FD2">
        <w:rPr>
          <w:sz w:val="22"/>
        </w:rPr>
        <w:t>serume matuoti</w:t>
      </w:r>
      <w:r w:rsidRPr="001C7EA8">
        <w:rPr>
          <w:sz w:val="22"/>
        </w:rPr>
        <w:t xml:space="preserve"> nebūtina</w:t>
      </w:r>
      <w:r w:rsidR="00794FD2">
        <w:rPr>
          <w:sz w:val="22"/>
        </w:rPr>
        <w:t>;</w:t>
      </w:r>
    </w:p>
    <w:p w14:paraId="02EDA5CF" w14:textId="77777777" w:rsidR="00810588" w:rsidRPr="001C7EA8" w:rsidRDefault="00810588" w:rsidP="001C7EA8">
      <w:pPr>
        <w:numPr>
          <w:ilvl w:val="0"/>
          <w:numId w:val="1"/>
        </w:numPr>
        <w:tabs>
          <w:tab w:val="clear" w:pos="1781"/>
          <w:tab w:val="left" w:pos="540"/>
          <w:tab w:val="num" w:pos="567"/>
        </w:tabs>
        <w:ind w:left="567" w:hanging="567"/>
        <w:rPr>
          <w:sz w:val="22"/>
        </w:rPr>
      </w:pPr>
      <w:r w:rsidRPr="001C7EA8">
        <w:rPr>
          <w:sz w:val="22"/>
        </w:rPr>
        <w:t>vaistų, kurie didina skysčių išsiskyrimą iš organizmo (diuretikų) ir mažina padidėjusį kraujospūdį (antihipertenzinių preparatų)</w:t>
      </w:r>
      <w:r w:rsidR="00E2546F">
        <w:rPr>
          <w:sz w:val="22"/>
        </w:rPr>
        <w:t>;</w:t>
      </w:r>
      <w:r w:rsidRPr="001C7EA8">
        <w:rPr>
          <w:sz w:val="22"/>
        </w:rPr>
        <w:t>AKF inhibitorių (vaistų, vartojamų širdies nepakankamumui ir padidėjusiam kraujospūdžiui gydyti)</w:t>
      </w:r>
      <w:r w:rsidR="00D23740">
        <w:rPr>
          <w:sz w:val="22"/>
        </w:rPr>
        <w:t>:</w:t>
      </w:r>
      <w:r w:rsidRPr="001C7EA8">
        <w:rPr>
          <w:sz w:val="22"/>
        </w:rPr>
        <w:t xml:space="preserve"> padidėja inkstų funkcijos sutrikimų rizika</w:t>
      </w:r>
      <w:r w:rsidR="00D23740">
        <w:rPr>
          <w:sz w:val="22"/>
        </w:rPr>
        <w:t>;</w:t>
      </w:r>
    </w:p>
    <w:p w14:paraId="71FE9837" w14:textId="77777777" w:rsidR="00810588" w:rsidRPr="00794FD2" w:rsidRDefault="00810588" w:rsidP="001C7EA8">
      <w:pPr>
        <w:numPr>
          <w:ilvl w:val="0"/>
          <w:numId w:val="1"/>
        </w:numPr>
        <w:tabs>
          <w:tab w:val="clear" w:pos="1781"/>
          <w:tab w:val="left" w:pos="540"/>
          <w:tab w:val="num" w:pos="567"/>
        </w:tabs>
        <w:ind w:left="567" w:hanging="567"/>
        <w:rPr>
          <w:sz w:val="22"/>
        </w:rPr>
      </w:pPr>
      <w:r w:rsidRPr="00794FD2">
        <w:rPr>
          <w:sz w:val="22"/>
        </w:rPr>
        <w:t xml:space="preserve">kalį </w:t>
      </w:r>
      <w:r w:rsidR="00D23740">
        <w:rPr>
          <w:sz w:val="22"/>
        </w:rPr>
        <w:t>organizme sulaikančių</w:t>
      </w:r>
      <w:r w:rsidR="00D23740" w:rsidRPr="00794FD2">
        <w:rPr>
          <w:sz w:val="22"/>
        </w:rPr>
        <w:t xml:space="preserve"> </w:t>
      </w:r>
      <w:r w:rsidRPr="00794FD2">
        <w:rPr>
          <w:sz w:val="22"/>
        </w:rPr>
        <w:t>diuretik</w:t>
      </w:r>
      <w:r w:rsidR="00D23740">
        <w:rPr>
          <w:sz w:val="22"/>
        </w:rPr>
        <w:t>ų</w:t>
      </w:r>
      <w:r w:rsidRPr="00794FD2">
        <w:rPr>
          <w:sz w:val="22"/>
        </w:rPr>
        <w:t xml:space="preserve"> (kai kuri</w:t>
      </w:r>
      <w:r w:rsidR="00D23740">
        <w:rPr>
          <w:sz w:val="22"/>
        </w:rPr>
        <w:t>ų</w:t>
      </w:r>
      <w:r w:rsidRPr="00794FD2">
        <w:rPr>
          <w:sz w:val="22"/>
        </w:rPr>
        <w:t xml:space="preserve"> </w:t>
      </w:r>
      <w:r w:rsidR="00D23740">
        <w:rPr>
          <w:sz w:val="22"/>
        </w:rPr>
        <w:t>diuretikų</w:t>
      </w:r>
      <w:r w:rsidRPr="00794FD2">
        <w:rPr>
          <w:sz w:val="22"/>
        </w:rPr>
        <w:t>)</w:t>
      </w:r>
      <w:r w:rsidR="00D23740">
        <w:rPr>
          <w:sz w:val="22"/>
        </w:rPr>
        <w:t>: vartojant kartu,</w:t>
      </w:r>
      <w:r w:rsidRPr="00794FD2">
        <w:rPr>
          <w:sz w:val="22"/>
        </w:rPr>
        <w:t xml:space="preserve"> gali </w:t>
      </w:r>
      <w:r w:rsidR="00D23740">
        <w:rPr>
          <w:sz w:val="22"/>
        </w:rPr>
        <w:t>padidėti</w:t>
      </w:r>
      <w:r w:rsidR="00D23740" w:rsidRPr="00794FD2">
        <w:rPr>
          <w:sz w:val="22"/>
        </w:rPr>
        <w:t xml:space="preserve"> </w:t>
      </w:r>
      <w:r w:rsidRPr="00794FD2">
        <w:rPr>
          <w:sz w:val="22"/>
        </w:rPr>
        <w:t xml:space="preserve">kalio </w:t>
      </w:r>
      <w:r w:rsidR="00D23740">
        <w:rPr>
          <w:sz w:val="22"/>
        </w:rPr>
        <w:t>koncentracija;</w:t>
      </w:r>
    </w:p>
    <w:p w14:paraId="4F2261A7" w14:textId="77777777" w:rsidR="000F1180" w:rsidRDefault="000F1180" w:rsidP="000F1180">
      <w:pPr>
        <w:numPr>
          <w:ilvl w:val="0"/>
          <w:numId w:val="1"/>
        </w:numPr>
        <w:tabs>
          <w:tab w:val="clear" w:pos="1781"/>
          <w:tab w:val="left" w:pos="540"/>
          <w:tab w:val="num" w:pos="567"/>
        </w:tabs>
        <w:ind w:left="567" w:hanging="567"/>
        <w:rPr>
          <w:sz w:val="22"/>
          <w:szCs w:val="22"/>
        </w:rPr>
      </w:pPr>
      <w:r w:rsidRPr="00655661">
        <w:rPr>
          <w:noProof/>
          <w:sz w:val="22"/>
          <w:szCs w:val="22"/>
        </w:rPr>
        <w:t>Acetilsalicilo rūgšties ir kitokių priešuždegimiškai veikiančių skausmą malšinančių vaistų, įskaitant COX-</w:t>
      </w:r>
      <w:r w:rsidRPr="001C7EA8">
        <w:rPr>
          <w:noProof/>
          <w:sz w:val="22"/>
          <w:szCs w:val="22"/>
        </w:rPr>
        <w:t>2</w:t>
      </w:r>
      <w:r w:rsidRPr="00655661">
        <w:rPr>
          <w:noProof/>
          <w:sz w:val="22"/>
          <w:szCs w:val="22"/>
        </w:rPr>
        <w:t xml:space="preserve"> inhibitorius (nesteroidinių vaistų nuo uždegimo), selektyviųjų serotonino reabsorbcijos inhibitorių (vaistų depresijai gydyti), o taip pat kortikosteroidų (kortizono preparatų): padidėja opų atsiradimo ir kraujavimo iš virškinimo trakto rizika</w:t>
      </w:r>
      <w:r>
        <w:rPr>
          <w:noProof/>
          <w:sz w:val="22"/>
          <w:szCs w:val="22"/>
        </w:rPr>
        <w:t>;</w:t>
      </w:r>
    </w:p>
    <w:p w14:paraId="7509352E" w14:textId="77777777" w:rsidR="000F1180" w:rsidRDefault="000F1180" w:rsidP="000F1180">
      <w:pPr>
        <w:numPr>
          <w:ilvl w:val="0"/>
          <w:numId w:val="1"/>
        </w:numPr>
        <w:tabs>
          <w:tab w:val="clear" w:pos="1781"/>
          <w:tab w:val="left" w:pos="540"/>
          <w:tab w:val="num" w:pos="567"/>
        </w:tabs>
        <w:ind w:left="567" w:hanging="567"/>
        <w:rPr>
          <w:sz w:val="22"/>
          <w:szCs w:val="22"/>
        </w:rPr>
      </w:pPr>
      <w:r w:rsidRPr="00655661">
        <w:rPr>
          <w:noProof/>
          <w:sz w:val="22"/>
          <w:szCs w:val="22"/>
        </w:rPr>
        <w:t>mažų acetilsalicilo rūgšties dozių: gali sutrikti mažų acetilsalicilo rūgšties dozių poveikis kraujo krešėjimą skatinantiems trombocitams (žr. 2 skyriuje skyrelį „Įspėjimai ir atsargumo priemonės“);</w:t>
      </w:r>
    </w:p>
    <w:p w14:paraId="7D4A2D07" w14:textId="77777777" w:rsidR="000F1180" w:rsidRPr="000F1180" w:rsidRDefault="000F1180" w:rsidP="000F1180">
      <w:pPr>
        <w:numPr>
          <w:ilvl w:val="0"/>
          <w:numId w:val="1"/>
        </w:numPr>
        <w:tabs>
          <w:tab w:val="clear" w:pos="1781"/>
          <w:tab w:val="left" w:pos="540"/>
          <w:tab w:val="num" w:pos="567"/>
        </w:tabs>
        <w:ind w:left="567" w:hanging="567"/>
        <w:rPr>
          <w:sz w:val="22"/>
          <w:szCs w:val="22"/>
        </w:rPr>
      </w:pPr>
      <w:r>
        <w:rPr>
          <w:noProof/>
          <w:sz w:val="22"/>
          <w:szCs w:val="22"/>
        </w:rPr>
        <w:t>antikoaguliantų (pvz., varfariną);</w:t>
      </w:r>
    </w:p>
    <w:p w14:paraId="21AE678C" w14:textId="77777777" w:rsidR="00810588" w:rsidRDefault="00810588" w:rsidP="00B10001">
      <w:pPr>
        <w:numPr>
          <w:ilvl w:val="0"/>
          <w:numId w:val="1"/>
        </w:numPr>
        <w:tabs>
          <w:tab w:val="clear" w:pos="1781"/>
          <w:tab w:val="left" w:pos="540"/>
          <w:tab w:val="num" w:pos="567"/>
        </w:tabs>
        <w:ind w:left="567" w:hanging="567"/>
        <w:rPr>
          <w:sz w:val="22"/>
        </w:rPr>
      </w:pPr>
      <w:r w:rsidRPr="00794FD2">
        <w:rPr>
          <w:sz w:val="22"/>
        </w:rPr>
        <w:t xml:space="preserve">sulfonilšlapalo </w:t>
      </w:r>
      <w:r w:rsidR="000F1180">
        <w:rPr>
          <w:sz w:val="22"/>
        </w:rPr>
        <w:t xml:space="preserve">preparatų </w:t>
      </w:r>
      <w:r w:rsidRPr="00794FD2">
        <w:rPr>
          <w:sz w:val="22"/>
        </w:rPr>
        <w:t>(vartojam</w:t>
      </w:r>
      <w:r w:rsidR="000F1180">
        <w:rPr>
          <w:sz w:val="22"/>
        </w:rPr>
        <w:t>i</w:t>
      </w:r>
      <w:r w:rsidRPr="00794FD2">
        <w:rPr>
          <w:sz w:val="22"/>
        </w:rPr>
        <w:t xml:space="preserve"> cukraus </w:t>
      </w:r>
      <w:r w:rsidR="000F1180">
        <w:rPr>
          <w:sz w:val="22"/>
        </w:rPr>
        <w:t>koncentracijai</w:t>
      </w:r>
      <w:r w:rsidR="000F1180" w:rsidRPr="00794FD2">
        <w:rPr>
          <w:sz w:val="22"/>
        </w:rPr>
        <w:t xml:space="preserve"> </w:t>
      </w:r>
      <w:r w:rsidRPr="00794FD2">
        <w:rPr>
          <w:sz w:val="22"/>
        </w:rPr>
        <w:t>kraujyje mažinti)</w:t>
      </w:r>
      <w:r w:rsidR="000F1180">
        <w:rPr>
          <w:sz w:val="22"/>
        </w:rPr>
        <w:t>:</w:t>
      </w:r>
      <w:r w:rsidRPr="00794FD2">
        <w:rPr>
          <w:sz w:val="22"/>
        </w:rPr>
        <w:t xml:space="preserve"> </w:t>
      </w:r>
      <w:r w:rsidR="000F1180" w:rsidRPr="00655661">
        <w:rPr>
          <w:noProof/>
          <w:sz w:val="22"/>
          <w:szCs w:val="22"/>
        </w:rPr>
        <w:t>klinikiniai tyrimai atskleidė, kad NVNU sąveikauja su sulf</w:t>
      </w:r>
      <w:r w:rsidR="000F1180">
        <w:rPr>
          <w:noProof/>
          <w:sz w:val="22"/>
          <w:szCs w:val="22"/>
        </w:rPr>
        <w:t>o</w:t>
      </w:r>
      <w:r w:rsidR="000F1180" w:rsidRPr="00655661">
        <w:rPr>
          <w:noProof/>
          <w:sz w:val="22"/>
          <w:szCs w:val="22"/>
        </w:rPr>
        <w:t xml:space="preserve">nilšlapalo dariniais. Vartojant kartu, dėl </w:t>
      </w:r>
      <w:r w:rsidRPr="00794FD2">
        <w:rPr>
          <w:sz w:val="22"/>
        </w:rPr>
        <w:t xml:space="preserve">atsargumo rekomenduojama </w:t>
      </w:r>
      <w:r w:rsidR="000F1180">
        <w:rPr>
          <w:sz w:val="22"/>
        </w:rPr>
        <w:t>matuoti</w:t>
      </w:r>
      <w:r w:rsidR="000F1180" w:rsidRPr="00794FD2">
        <w:rPr>
          <w:sz w:val="22"/>
        </w:rPr>
        <w:t xml:space="preserve"> </w:t>
      </w:r>
      <w:r w:rsidRPr="00794FD2">
        <w:rPr>
          <w:sz w:val="22"/>
        </w:rPr>
        <w:t xml:space="preserve">gliukozės </w:t>
      </w:r>
      <w:r w:rsidR="000F1180">
        <w:rPr>
          <w:sz w:val="22"/>
        </w:rPr>
        <w:t>koncentraciją</w:t>
      </w:r>
      <w:r w:rsidR="000F1180" w:rsidRPr="00794FD2">
        <w:rPr>
          <w:sz w:val="22"/>
        </w:rPr>
        <w:t xml:space="preserve"> </w:t>
      </w:r>
      <w:r w:rsidRPr="00794FD2">
        <w:rPr>
          <w:sz w:val="22"/>
        </w:rPr>
        <w:t>kraujyje</w:t>
      </w:r>
      <w:r w:rsidR="000F1180">
        <w:rPr>
          <w:sz w:val="22"/>
        </w:rPr>
        <w:t>;</w:t>
      </w:r>
    </w:p>
    <w:p w14:paraId="3AC71F08" w14:textId="77777777" w:rsidR="000F1180" w:rsidRPr="000F1180" w:rsidRDefault="000F1180" w:rsidP="001C7EA8">
      <w:pPr>
        <w:numPr>
          <w:ilvl w:val="0"/>
          <w:numId w:val="1"/>
        </w:numPr>
        <w:tabs>
          <w:tab w:val="clear" w:pos="1781"/>
          <w:tab w:val="left" w:pos="540"/>
          <w:tab w:val="num" w:pos="567"/>
        </w:tabs>
        <w:ind w:left="567" w:hanging="567"/>
        <w:rPr>
          <w:sz w:val="22"/>
          <w:szCs w:val="22"/>
        </w:rPr>
      </w:pPr>
      <w:r w:rsidRPr="001C7EA8">
        <w:rPr>
          <w:noProof/>
          <w:sz w:val="22"/>
          <w:szCs w:val="22"/>
        </w:rPr>
        <w:t>probenecidą ar sulfinpirazoną (vaist</w:t>
      </w:r>
      <w:r w:rsidR="006D621A">
        <w:rPr>
          <w:noProof/>
          <w:sz w:val="22"/>
          <w:szCs w:val="22"/>
        </w:rPr>
        <w:t>ai</w:t>
      </w:r>
      <w:r w:rsidRPr="001C7EA8">
        <w:rPr>
          <w:noProof/>
          <w:sz w:val="22"/>
          <w:szCs w:val="22"/>
        </w:rPr>
        <w:t xml:space="preserve"> podagrai gydyti): </w:t>
      </w:r>
      <w:r w:rsidR="006E7AAB">
        <w:rPr>
          <w:noProof/>
          <w:sz w:val="22"/>
          <w:szCs w:val="22"/>
        </w:rPr>
        <w:t>jie</w:t>
      </w:r>
      <w:r w:rsidRPr="001C7EA8">
        <w:rPr>
          <w:noProof/>
          <w:sz w:val="22"/>
          <w:szCs w:val="22"/>
        </w:rPr>
        <w:t xml:space="preserve"> gali lėtinti ibuprofeno šalinimą iš organizmo. Ibuprofenas gali kauptis organizme ir dėl to gali padidėti jo šalutinis poveikis;</w:t>
      </w:r>
    </w:p>
    <w:p w14:paraId="03FE4017" w14:textId="77777777" w:rsidR="00810588" w:rsidRDefault="00810588" w:rsidP="00B10001">
      <w:pPr>
        <w:numPr>
          <w:ilvl w:val="0"/>
          <w:numId w:val="1"/>
        </w:numPr>
        <w:tabs>
          <w:tab w:val="clear" w:pos="1781"/>
          <w:tab w:val="left" w:pos="540"/>
          <w:tab w:val="num" w:pos="567"/>
        </w:tabs>
        <w:ind w:left="567" w:hanging="567"/>
        <w:rPr>
          <w:sz w:val="22"/>
        </w:rPr>
      </w:pPr>
      <w:r w:rsidRPr="00794FD2">
        <w:rPr>
          <w:sz w:val="22"/>
        </w:rPr>
        <w:t>Zidovudinas</w:t>
      </w:r>
      <w:r w:rsidR="006E7AAB">
        <w:rPr>
          <w:sz w:val="22"/>
        </w:rPr>
        <w:t xml:space="preserve"> (vaistas </w:t>
      </w:r>
      <w:r w:rsidR="006E7AAB" w:rsidRPr="001C7EA8">
        <w:rPr>
          <w:i/>
          <w:iCs/>
          <w:sz w:val="22"/>
        </w:rPr>
        <w:t>AIDS</w:t>
      </w:r>
      <w:r w:rsidR="006E7AAB">
        <w:rPr>
          <w:sz w:val="22"/>
        </w:rPr>
        <w:t xml:space="preserve"> gydyti)</w:t>
      </w:r>
      <w:r w:rsidRPr="00794FD2">
        <w:rPr>
          <w:sz w:val="22"/>
        </w:rPr>
        <w:t>: didesnė kraujo išsiliejimo į sąnarius ir mėlynių susidarymo rizika</w:t>
      </w:r>
      <w:r w:rsidR="006E7AAB">
        <w:rPr>
          <w:sz w:val="22"/>
        </w:rPr>
        <w:t xml:space="preserve"> </w:t>
      </w:r>
      <w:r w:rsidR="006E7AAB" w:rsidRPr="00794FD2">
        <w:rPr>
          <w:sz w:val="22"/>
        </w:rPr>
        <w:t>hemofilija sergantiems pacientams</w:t>
      </w:r>
      <w:r w:rsidR="006E7AAB">
        <w:rPr>
          <w:sz w:val="22"/>
        </w:rPr>
        <w:t xml:space="preserve">, užsikrėtusiems </w:t>
      </w:r>
      <w:r w:rsidR="006E7AAB" w:rsidRPr="00794FD2">
        <w:rPr>
          <w:sz w:val="22"/>
        </w:rPr>
        <w:t>ŽIV</w:t>
      </w:r>
      <w:r w:rsidR="006E7AAB">
        <w:rPr>
          <w:sz w:val="22"/>
        </w:rPr>
        <w:t>;</w:t>
      </w:r>
    </w:p>
    <w:p w14:paraId="4BED5F16" w14:textId="77777777" w:rsidR="00A463D6" w:rsidRPr="00A463D6" w:rsidRDefault="00A463D6" w:rsidP="001C7EA8">
      <w:pPr>
        <w:numPr>
          <w:ilvl w:val="0"/>
          <w:numId w:val="1"/>
        </w:numPr>
        <w:tabs>
          <w:tab w:val="clear" w:pos="1781"/>
          <w:tab w:val="left" w:pos="540"/>
          <w:tab w:val="num" w:pos="567"/>
        </w:tabs>
        <w:ind w:left="567" w:hanging="567"/>
        <w:rPr>
          <w:sz w:val="22"/>
          <w:szCs w:val="22"/>
        </w:rPr>
      </w:pPr>
      <w:r w:rsidRPr="001C7EA8">
        <w:rPr>
          <w:noProof/>
          <w:sz w:val="22"/>
          <w:szCs w:val="22"/>
        </w:rPr>
        <w:t>metotreksatą (vaist</w:t>
      </w:r>
      <w:r>
        <w:rPr>
          <w:noProof/>
          <w:sz w:val="22"/>
          <w:szCs w:val="22"/>
        </w:rPr>
        <w:t>as</w:t>
      </w:r>
      <w:r w:rsidRPr="001C7EA8">
        <w:rPr>
          <w:noProof/>
          <w:sz w:val="22"/>
          <w:szCs w:val="22"/>
        </w:rPr>
        <w:t xml:space="preserve"> vėžiui ir tam tikriems reumatiniams sutrikimams gydyti): negalima vartoti Ibustar per 24 valandas prieš arba po metotreksato pavartojimo. Tai gali didinti metotreksato koncentraciją kraujyje ir toksinį jo poveikį;</w:t>
      </w:r>
    </w:p>
    <w:p w14:paraId="6C65B9B0" w14:textId="77777777" w:rsidR="00A463D6" w:rsidRDefault="00A463D6" w:rsidP="00B10001">
      <w:pPr>
        <w:numPr>
          <w:ilvl w:val="0"/>
          <w:numId w:val="1"/>
        </w:numPr>
        <w:tabs>
          <w:tab w:val="clear" w:pos="1781"/>
          <w:tab w:val="left" w:pos="540"/>
          <w:tab w:val="num" w:pos="567"/>
        </w:tabs>
        <w:ind w:left="567" w:hanging="567"/>
        <w:rPr>
          <w:sz w:val="22"/>
          <w:szCs w:val="22"/>
        </w:rPr>
      </w:pPr>
      <w:r w:rsidRPr="001C7EA8">
        <w:rPr>
          <w:noProof/>
          <w:sz w:val="22"/>
          <w:szCs w:val="22"/>
        </w:rPr>
        <w:t>pemetreksedą (vaist</w:t>
      </w:r>
      <w:r>
        <w:rPr>
          <w:noProof/>
          <w:sz w:val="22"/>
          <w:szCs w:val="22"/>
        </w:rPr>
        <w:t>as</w:t>
      </w:r>
      <w:r w:rsidRPr="001C7EA8">
        <w:rPr>
          <w:noProof/>
          <w:sz w:val="22"/>
          <w:szCs w:val="22"/>
        </w:rPr>
        <w:t xml:space="preserve"> vėžiui gydyti): pemetreksedą vartojant kartu su NVNU, gali sustiprėti pemetreksedo poveikis, todėl vartojant dideles NVNU dozes, reikia būti atsargiems;ciklosporiną (imuninę sistemą slopinantis vaistas, vartojamas po transplantacijos ir reumatizmui gydyti): kyla inkstų pažaidos rizika;</w:t>
      </w:r>
    </w:p>
    <w:p w14:paraId="159187F5" w14:textId="77777777" w:rsidR="00A463D6" w:rsidRPr="00A463D6" w:rsidRDefault="00A463D6" w:rsidP="001C7EA8">
      <w:pPr>
        <w:numPr>
          <w:ilvl w:val="0"/>
          <w:numId w:val="1"/>
        </w:numPr>
        <w:tabs>
          <w:tab w:val="clear" w:pos="1781"/>
          <w:tab w:val="left" w:pos="540"/>
          <w:tab w:val="num" w:pos="567"/>
        </w:tabs>
        <w:ind w:left="567" w:hanging="567"/>
        <w:rPr>
          <w:sz w:val="22"/>
          <w:szCs w:val="22"/>
        </w:rPr>
      </w:pPr>
      <w:r w:rsidRPr="001C7EA8">
        <w:rPr>
          <w:noProof/>
          <w:sz w:val="22"/>
          <w:szCs w:val="22"/>
        </w:rPr>
        <w:t>takrolimuzą (nuo persodinto organo atmetimo saugantį vaistą): kyla i</w:t>
      </w:r>
      <w:r>
        <w:rPr>
          <w:noProof/>
          <w:sz w:val="22"/>
          <w:szCs w:val="22"/>
        </w:rPr>
        <w:t>nks</w:t>
      </w:r>
      <w:r w:rsidRPr="001C7EA8">
        <w:rPr>
          <w:noProof/>
          <w:sz w:val="22"/>
          <w:szCs w:val="22"/>
        </w:rPr>
        <w:t>tų pažaidos rizika;</w:t>
      </w:r>
    </w:p>
    <w:p w14:paraId="0B196E97" w14:textId="77777777" w:rsidR="00810588" w:rsidRPr="00794FD2" w:rsidRDefault="00810588" w:rsidP="001C7EA8">
      <w:pPr>
        <w:numPr>
          <w:ilvl w:val="0"/>
          <w:numId w:val="1"/>
        </w:numPr>
        <w:tabs>
          <w:tab w:val="clear" w:pos="1781"/>
          <w:tab w:val="left" w:pos="540"/>
          <w:tab w:val="num" w:pos="567"/>
        </w:tabs>
        <w:ind w:left="567" w:hanging="567"/>
        <w:rPr>
          <w:sz w:val="22"/>
        </w:rPr>
      </w:pPr>
      <w:r w:rsidRPr="00794FD2">
        <w:rPr>
          <w:sz w:val="22"/>
        </w:rPr>
        <w:t>Chinolonų grupės antib</w:t>
      </w:r>
      <w:r w:rsidR="00A463D6">
        <w:rPr>
          <w:sz w:val="22"/>
        </w:rPr>
        <w:t>akteriniai preparatai</w:t>
      </w:r>
      <w:r w:rsidRPr="00794FD2">
        <w:rPr>
          <w:sz w:val="22"/>
        </w:rPr>
        <w:t>: vartojant vienu metu abu vaistus</w:t>
      </w:r>
      <w:r w:rsidR="00A463D6">
        <w:rPr>
          <w:sz w:val="22"/>
        </w:rPr>
        <w:t>,</w:t>
      </w:r>
      <w:r w:rsidRPr="00794FD2">
        <w:rPr>
          <w:sz w:val="22"/>
        </w:rPr>
        <w:t xml:space="preserve"> gali padidėti traukulių atsiradimo rizika</w:t>
      </w:r>
      <w:r w:rsidR="00A463D6">
        <w:rPr>
          <w:sz w:val="22"/>
        </w:rPr>
        <w:t>;</w:t>
      </w:r>
    </w:p>
    <w:p w14:paraId="69B44D40" w14:textId="77777777" w:rsidR="00810588" w:rsidRDefault="00810588" w:rsidP="00B10001">
      <w:pPr>
        <w:numPr>
          <w:ilvl w:val="0"/>
          <w:numId w:val="1"/>
        </w:numPr>
        <w:tabs>
          <w:tab w:val="clear" w:pos="1781"/>
          <w:tab w:val="left" w:pos="540"/>
          <w:tab w:val="num" w:pos="567"/>
        </w:tabs>
        <w:ind w:left="567" w:hanging="567"/>
        <w:rPr>
          <w:sz w:val="22"/>
        </w:rPr>
      </w:pPr>
      <w:r w:rsidRPr="001C7EA8">
        <w:rPr>
          <w:sz w:val="22"/>
        </w:rPr>
        <w:t>CYP2C9 inhibitoriai</w:t>
      </w:r>
      <w:r w:rsidR="00A463D6" w:rsidRPr="001C7EA8">
        <w:rPr>
          <w:noProof/>
          <w:sz w:val="22"/>
          <w:szCs w:val="22"/>
        </w:rPr>
        <w:t>, pavyzdžiui, vorikonazolo ar flukonazolo (vaistų grybelių sukeltoms infekcijos gydyti)</w:t>
      </w:r>
      <w:r w:rsidRPr="001C7EA8">
        <w:rPr>
          <w:sz w:val="22"/>
        </w:rPr>
        <w:t xml:space="preserve">: ibuprofeno </w:t>
      </w:r>
      <w:r w:rsidR="0082000B" w:rsidRPr="00E46AE4">
        <w:rPr>
          <w:sz w:val="22"/>
        </w:rPr>
        <w:t>vartoj</w:t>
      </w:r>
      <w:r w:rsidR="0082000B">
        <w:rPr>
          <w:sz w:val="22"/>
        </w:rPr>
        <w:t>imas</w:t>
      </w:r>
      <w:r w:rsidR="0082000B" w:rsidRPr="0082000B">
        <w:rPr>
          <w:sz w:val="22"/>
        </w:rPr>
        <w:t xml:space="preserve"> </w:t>
      </w:r>
      <w:r w:rsidR="0082000B">
        <w:rPr>
          <w:sz w:val="22"/>
        </w:rPr>
        <w:t>vienu laiku</w:t>
      </w:r>
      <w:r w:rsidR="0082000B" w:rsidRPr="001C7EA8">
        <w:rPr>
          <w:sz w:val="22"/>
        </w:rPr>
        <w:t xml:space="preserve"> </w:t>
      </w:r>
      <w:r w:rsidRPr="001C7EA8">
        <w:rPr>
          <w:sz w:val="22"/>
        </w:rPr>
        <w:t>su CYP2C9 inhibitoriais gali did</w:t>
      </w:r>
      <w:r w:rsidR="0082000B">
        <w:rPr>
          <w:sz w:val="22"/>
        </w:rPr>
        <w:t>in</w:t>
      </w:r>
      <w:r w:rsidRPr="001C7EA8">
        <w:rPr>
          <w:sz w:val="22"/>
        </w:rPr>
        <w:t>ti ibuprofeno (CYP2C9 substrato) ekspozicij</w:t>
      </w:r>
      <w:r w:rsidR="0082000B">
        <w:rPr>
          <w:sz w:val="22"/>
        </w:rPr>
        <w:t>ą</w:t>
      </w:r>
      <w:r w:rsidRPr="001C7EA8">
        <w:rPr>
          <w:sz w:val="22"/>
        </w:rPr>
        <w:t xml:space="preserve">. </w:t>
      </w:r>
      <w:r w:rsidR="0082000B">
        <w:rPr>
          <w:sz w:val="22"/>
        </w:rPr>
        <w:t>Tyrimais su</w:t>
      </w:r>
      <w:r w:rsidR="0082000B" w:rsidRPr="001C7EA8">
        <w:rPr>
          <w:sz w:val="22"/>
        </w:rPr>
        <w:t xml:space="preserve"> </w:t>
      </w:r>
      <w:r w:rsidRPr="001C7EA8">
        <w:rPr>
          <w:sz w:val="22"/>
        </w:rPr>
        <w:t>vorikonazol</w:t>
      </w:r>
      <w:r w:rsidR="0082000B">
        <w:rPr>
          <w:sz w:val="22"/>
        </w:rPr>
        <w:t>u</w:t>
      </w:r>
      <w:r w:rsidRPr="001C7EA8">
        <w:rPr>
          <w:sz w:val="22"/>
        </w:rPr>
        <w:t xml:space="preserve"> ir flukonazol</w:t>
      </w:r>
      <w:r w:rsidR="0082000B">
        <w:rPr>
          <w:sz w:val="22"/>
        </w:rPr>
        <w:t>u</w:t>
      </w:r>
      <w:r w:rsidRPr="001C7EA8">
        <w:rPr>
          <w:sz w:val="22"/>
        </w:rPr>
        <w:t xml:space="preserve"> (CYP2C9 inhibitoriai) </w:t>
      </w:r>
      <w:r w:rsidR="0082000B">
        <w:rPr>
          <w:sz w:val="22"/>
        </w:rPr>
        <w:t>buvo</w:t>
      </w:r>
      <w:r w:rsidR="0082000B" w:rsidRPr="001C7EA8">
        <w:rPr>
          <w:sz w:val="22"/>
        </w:rPr>
        <w:t xml:space="preserve"> </w:t>
      </w:r>
      <w:r w:rsidRPr="001C7EA8">
        <w:rPr>
          <w:sz w:val="22"/>
        </w:rPr>
        <w:t>nustatyta</w:t>
      </w:r>
      <w:r w:rsidR="0082000B">
        <w:rPr>
          <w:sz w:val="22"/>
        </w:rPr>
        <w:t xml:space="preserve">s </w:t>
      </w:r>
      <w:r w:rsidR="0082000B" w:rsidRPr="00974188">
        <w:rPr>
          <w:sz w:val="22"/>
        </w:rPr>
        <w:t>S(+)</w:t>
      </w:r>
      <w:r w:rsidR="0082000B">
        <w:rPr>
          <w:sz w:val="22"/>
        </w:rPr>
        <w:t xml:space="preserve"> i</w:t>
      </w:r>
      <w:r w:rsidR="0082000B" w:rsidRPr="00974188">
        <w:rPr>
          <w:sz w:val="22"/>
        </w:rPr>
        <w:t>buprofeno ekspozicij</w:t>
      </w:r>
      <w:r w:rsidR="0082000B">
        <w:rPr>
          <w:sz w:val="22"/>
        </w:rPr>
        <w:t>os maždaug</w:t>
      </w:r>
      <w:r w:rsidRPr="001C7EA8">
        <w:rPr>
          <w:sz w:val="22"/>
        </w:rPr>
        <w:t xml:space="preserve"> 80</w:t>
      </w:r>
      <w:r w:rsidR="0082000B">
        <w:rPr>
          <w:sz w:val="22"/>
        </w:rPr>
        <w:t>–</w:t>
      </w:r>
      <w:r w:rsidRPr="001C7EA8">
        <w:rPr>
          <w:sz w:val="22"/>
        </w:rPr>
        <w:t>100</w:t>
      </w:r>
      <w:r w:rsidR="0082000B">
        <w:rPr>
          <w:sz w:val="22"/>
        </w:rPr>
        <w:t> </w:t>
      </w:r>
      <w:r w:rsidRPr="001C7EA8">
        <w:rPr>
          <w:sz w:val="22"/>
        </w:rPr>
        <w:t>%</w:t>
      </w:r>
      <w:r w:rsidR="0082000B">
        <w:rPr>
          <w:sz w:val="22"/>
        </w:rPr>
        <w:t>.</w:t>
      </w:r>
      <w:r w:rsidRPr="001C7EA8">
        <w:rPr>
          <w:sz w:val="22"/>
        </w:rPr>
        <w:t xml:space="preserve"> Vartojant kartu </w:t>
      </w:r>
      <w:r w:rsidR="0082000B">
        <w:rPr>
          <w:sz w:val="22"/>
        </w:rPr>
        <w:t xml:space="preserve">su </w:t>
      </w:r>
      <w:r w:rsidRPr="001C7EA8">
        <w:rPr>
          <w:sz w:val="22"/>
        </w:rPr>
        <w:t>stipr</w:t>
      </w:r>
      <w:r w:rsidR="0082000B">
        <w:rPr>
          <w:sz w:val="22"/>
        </w:rPr>
        <w:t>a</w:t>
      </w:r>
      <w:r w:rsidRPr="001C7EA8">
        <w:rPr>
          <w:sz w:val="22"/>
        </w:rPr>
        <w:t xml:space="preserve">us </w:t>
      </w:r>
      <w:r w:rsidR="0082000B">
        <w:rPr>
          <w:sz w:val="22"/>
        </w:rPr>
        <w:t xml:space="preserve">poveikio </w:t>
      </w:r>
      <w:r w:rsidRPr="001C7EA8">
        <w:rPr>
          <w:sz w:val="22"/>
        </w:rPr>
        <w:t>CYP2C9 inhibitori</w:t>
      </w:r>
      <w:r w:rsidR="0082000B">
        <w:rPr>
          <w:sz w:val="22"/>
        </w:rPr>
        <w:t>ai</w:t>
      </w:r>
      <w:r w:rsidRPr="001C7EA8">
        <w:rPr>
          <w:sz w:val="22"/>
        </w:rPr>
        <w:t>s</w:t>
      </w:r>
      <w:r w:rsidR="0082000B">
        <w:rPr>
          <w:sz w:val="22"/>
        </w:rPr>
        <w:t>,</w:t>
      </w:r>
      <w:r w:rsidRPr="001C7EA8">
        <w:rPr>
          <w:sz w:val="22"/>
        </w:rPr>
        <w:t xml:space="preserve"> reikia </w:t>
      </w:r>
      <w:r w:rsidR="0082000B">
        <w:rPr>
          <w:sz w:val="22"/>
        </w:rPr>
        <w:t>apsvarstyti</w:t>
      </w:r>
      <w:r w:rsidR="0082000B" w:rsidRPr="001C7EA8">
        <w:rPr>
          <w:sz w:val="22"/>
        </w:rPr>
        <w:t xml:space="preserve"> </w:t>
      </w:r>
      <w:r w:rsidRPr="001C7EA8">
        <w:rPr>
          <w:sz w:val="22"/>
        </w:rPr>
        <w:t>ibuprofeno dozės sumažinimą, ypač didel</w:t>
      </w:r>
      <w:r w:rsidR="0082000B">
        <w:rPr>
          <w:sz w:val="22"/>
        </w:rPr>
        <w:t>ę</w:t>
      </w:r>
      <w:r w:rsidRPr="001C7EA8">
        <w:rPr>
          <w:sz w:val="22"/>
        </w:rPr>
        <w:t xml:space="preserve"> ibuprofeno doz</w:t>
      </w:r>
      <w:r w:rsidR="0082000B">
        <w:rPr>
          <w:sz w:val="22"/>
        </w:rPr>
        <w:t>ę</w:t>
      </w:r>
      <w:r w:rsidRPr="001C7EA8">
        <w:rPr>
          <w:sz w:val="22"/>
        </w:rPr>
        <w:t xml:space="preserve"> vartoja</w:t>
      </w:r>
      <w:r w:rsidR="0082000B">
        <w:rPr>
          <w:sz w:val="22"/>
        </w:rPr>
        <w:t>nt</w:t>
      </w:r>
      <w:r w:rsidRPr="001C7EA8">
        <w:rPr>
          <w:sz w:val="22"/>
        </w:rPr>
        <w:t xml:space="preserve"> kartu su vorikonazolu arba flukonazolu</w:t>
      </w:r>
      <w:r w:rsidR="0082000B">
        <w:rPr>
          <w:sz w:val="22"/>
        </w:rPr>
        <w:t>;</w:t>
      </w:r>
    </w:p>
    <w:p w14:paraId="45048B82" w14:textId="77777777" w:rsidR="008570C3" w:rsidRDefault="008570C3" w:rsidP="00B10001">
      <w:pPr>
        <w:numPr>
          <w:ilvl w:val="0"/>
          <w:numId w:val="1"/>
        </w:numPr>
        <w:tabs>
          <w:tab w:val="clear" w:pos="1781"/>
          <w:tab w:val="left" w:pos="540"/>
          <w:tab w:val="num" w:pos="567"/>
        </w:tabs>
        <w:ind w:left="567" w:hanging="567"/>
        <w:rPr>
          <w:sz w:val="22"/>
          <w:szCs w:val="22"/>
        </w:rPr>
      </w:pPr>
      <w:r w:rsidRPr="001C7EA8">
        <w:rPr>
          <w:noProof/>
          <w:sz w:val="22"/>
          <w:szCs w:val="22"/>
        </w:rPr>
        <w:t>deferaziroks</w:t>
      </w:r>
      <w:r>
        <w:rPr>
          <w:noProof/>
          <w:sz w:val="22"/>
          <w:szCs w:val="22"/>
        </w:rPr>
        <w:t>ą</w:t>
      </w:r>
      <w:r w:rsidRPr="001C7EA8">
        <w:rPr>
          <w:noProof/>
          <w:sz w:val="22"/>
          <w:szCs w:val="22"/>
        </w:rPr>
        <w:t>(vaist</w:t>
      </w:r>
      <w:r>
        <w:rPr>
          <w:noProof/>
          <w:sz w:val="22"/>
          <w:szCs w:val="22"/>
        </w:rPr>
        <w:t>as</w:t>
      </w:r>
      <w:r w:rsidRPr="001C7EA8">
        <w:rPr>
          <w:noProof/>
          <w:sz w:val="22"/>
          <w:szCs w:val="22"/>
        </w:rPr>
        <w:t>, skiriamas vartoti pacientams, kuriems ilgą laiką atliekamos kraujo transfuzijos dėl tam tikros mažakraujystės formos): deferazirokso vartojimas vienu laiku su NVNU (pvz., ibuprofenu) gali didinti toksinio poveikio skrandžiui ir žarnynui riziką. Todėl, kai deferaziroksas vartojamas kartu su NVNU, būtina gydytojo priežiūra</w:t>
      </w:r>
      <w:r>
        <w:rPr>
          <w:noProof/>
          <w:sz w:val="22"/>
          <w:szCs w:val="22"/>
        </w:rPr>
        <w:t>;</w:t>
      </w:r>
    </w:p>
    <w:p w14:paraId="5A68CC59" w14:textId="77777777" w:rsidR="008570C3" w:rsidRDefault="00D241FC" w:rsidP="00B10001">
      <w:pPr>
        <w:numPr>
          <w:ilvl w:val="0"/>
          <w:numId w:val="1"/>
        </w:numPr>
        <w:tabs>
          <w:tab w:val="clear" w:pos="1781"/>
          <w:tab w:val="left" w:pos="540"/>
          <w:tab w:val="num" w:pos="567"/>
        </w:tabs>
        <w:ind w:left="567" w:hanging="567"/>
        <w:rPr>
          <w:sz w:val="22"/>
          <w:szCs w:val="22"/>
        </w:rPr>
      </w:pPr>
      <w:r w:rsidRPr="001C7EA8">
        <w:rPr>
          <w:noProof/>
          <w:sz w:val="22"/>
          <w:szCs w:val="22"/>
        </w:rPr>
        <w:t>mifepriston</w:t>
      </w:r>
      <w:r>
        <w:rPr>
          <w:noProof/>
          <w:sz w:val="22"/>
          <w:szCs w:val="22"/>
        </w:rPr>
        <w:t>ą</w:t>
      </w:r>
      <w:r w:rsidRPr="001C7EA8">
        <w:rPr>
          <w:noProof/>
          <w:sz w:val="22"/>
          <w:szCs w:val="22"/>
        </w:rPr>
        <w:t xml:space="preserve"> (vartojamas nėštumui nutraukti): jeigu per 8–12 dienų po mifepristono pavartojimo vartojama NVNU, jie gali sumažinti mifepristono poveikį;</w:t>
      </w:r>
    </w:p>
    <w:p w14:paraId="01744F2C" w14:textId="77777777" w:rsidR="00D241FC" w:rsidRPr="001C7EA8" w:rsidRDefault="00D241FC" w:rsidP="001C7EA8">
      <w:pPr>
        <w:numPr>
          <w:ilvl w:val="0"/>
          <w:numId w:val="1"/>
        </w:numPr>
        <w:tabs>
          <w:tab w:val="clear" w:pos="1781"/>
          <w:tab w:val="left" w:pos="540"/>
          <w:tab w:val="num" w:pos="567"/>
        </w:tabs>
        <w:ind w:left="567" w:hanging="567"/>
        <w:rPr>
          <w:sz w:val="22"/>
          <w:szCs w:val="22"/>
        </w:rPr>
      </w:pPr>
      <w:r w:rsidRPr="001C7EA8">
        <w:rPr>
          <w:i/>
          <w:iCs/>
          <w:sz w:val="22"/>
          <w:szCs w:val="22"/>
          <w:lang w:eastAsia="x-none"/>
        </w:rPr>
        <w:t>Ginkgo biloba</w:t>
      </w:r>
      <w:r w:rsidRPr="001C7EA8">
        <w:rPr>
          <w:sz w:val="22"/>
          <w:szCs w:val="22"/>
          <w:lang w:eastAsia="x-none"/>
        </w:rPr>
        <w:t xml:space="preserve"> (augalinis vaistas) gali didinti kraujavimo riziką vartojant NVNU</w:t>
      </w:r>
      <w:r w:rsidRPr="001C7EA8">
        <w:rPr>
          <w:noProof/>
          <w:sz w:val="22"/>
          <w:szCs w:val="22"/>
        </w:rPr>
        <w:t>.</w:t>
      </w:r>
    </w:p>
    <w:p w14:paraId="660E007B" w14:textId="77777777" w:rsidR="00810588" w:rsidRPr="0049784A" w:rsidRDefault="00810588" w:rsidP="00A37BB3">
      <w:pPr>
        <w:pStyle w:val="PI-3EMEASMCA"/>
      </w:pPr>
    </w:p>
    <w:p w14:paraId="4235630C" w14:textId="77777777" w:rsidR="00810588" w:rsidRPr="0049784A" w:rsidRDefault="00810588" w:rsidP="00A37BB3">
      <w:pPr>
        <w:pStyle w:val="PI-3EMEASMCA"/>
      </w:pPr>
      <w:r w:rsidRPr="0049784A">
        <w:t>Ibustar vartojimas su alkoholiu</w:t>
      </w:r>
    </w:p>
    <w:p w14:paraId="1525AC0A" w14:textId="77777777" w:rsidR="00810588" w:rsidRPr="0049784A" w:rsidRDefault="00810588" w:rsidP="00810588">
      <w:pPr>
        <w:pStyle w:val="BodyTextAfter0"/>
      </w:pPr>
    </w:p>
    <w:p w14:paraId="6145A597" w14:textId="77777777" w:rsidR="00810588" w:rsidRPr="0049784A" w:rsidRDefault="00971F83" w:rsidP="00961ABE">
      <w:pPr>
        <w:pStyle w:val="BTEMEASMCA"/>
      </w:pPr>
      <w:r>
        <w:t>Vartojant</w:t>
      </w:r>
      <w:r w:rsidR="00810588" w:rsidRPr="0049784A">
        <w:t xml:space="preserve"> Ibustar</w:t>
      </w:r>
      <w:r>
        <w:t>, negalima vartoti alkoholio</w:t>
      </w:r>
      <w:r w:rsidR="00810588" w:rsidRPr="0049784A">
        <w:t>.</w:t>
      </w:r>
      <w:r w:rsidR="00E822CA" w:rsidRPr="00E822CA">
        <w:t xml:space="preserve"> </w:t>
      </w:r>
      <w:r w:rsidR="00E822CA">
        <w:t xml:space="preserve">Kartu su </w:t>
      </w:r>
      <w:r w:rsidR="00E822CA" w:rsidRPr="001C3A39">
        <w:t>Ibustar</w:t>
      </w:r>
      <w:r w:rsidR="00E822CA">
        <w:t xml:space="preserve"> pavartojus alkoholio, gali padidėti</w:t>
      </w:r>
      <w:r w:rsidR="00810588" w:rsidRPr="0049784A">
        <w:t xml:space="preserve"> šalutini</w:t>
      </w:r>
      <w:r w:rsidR="00E822CA">
        <w:t>o</w:t>
      </w:r>
      <w:r w:rsidR="00810588" w:rsidRPr="0049784A">
        <w:t xml:space="preserve"> poveiki</w:t>
      </w:r>
      <w:r w:rsidR="00E822CA">
        <w:t>o</w:t>
      </w:r>
      <w:r w:rsidR="00810588" w:rsidRPr="0049784A">
        <w:t xml:space="preserve">, </w:t>
      </w:r>
      <w:r w:rsidR="00E822CA">
        <w:t>pavyzdžiui,</w:t>
      </w:r>
      <w:r w:rsidR="00E822CA" w:rsidRPr="0049784A">
        <w:t xml:space="preserve"> </w:t>
      </w:r>
      <w:r w:rsidR="00810588" w:rsidRPr="0049784A">
        <w:t>poveik</w:t>
      </w:r>
      <w:r w:rsidR="00E822CA">
        <w:t>io</w:t>
      </w:r>
      <w:r w:rsidR="00810588" w:rsidRPr="0049784A">
        <w:t xml:space="preserve"> virškinimo traktui ar centrinei nervų sistemai</w:t>
      </w:r>
      <w:r w:rsidR="00E822CA">
        <w:t>, tikimybė</w:t>
      </w:r>
      <w:r w:rsidR="00810588" w:rsidRPr="0049784A">
        <w:t>.</w:t>
      </w:r>
    </w:p>
    <w:p w14:paraId="47EE8745" w14:textId="77777777" w:rsidR="00810588" w:rsidRPr="0049784A" w:rsidRDefault="00810588" w:rsidP="00961ABE">
      <w:pPr>
        <w:pStyle w:val="BTEMEASMCA"/>
      </w:pPr>
    </w:p>
    <w:p w14:paraId="24C82DBF" w14:textId="77777777" w:rsidR="00810588" w:rsidRDefault="00810588" w:rsidP="00A37BB3">
      <w:pPr>
        <w:pStyle w:val="PI-3EMEASMCA"/>
      </w:pPr>
      <w:r w:rsidRPr="0049784A">
        <w:t>Nėštumas, žindymo laikotarpis ir vaisingumas</w:t>
      </w:r>
    </w:p>
    <w:p w14:paraId="2E8FBD66" w14:textId="77777777" w:rsidR="00202C3F" w:rsidRPr="0049784A" w:rsidRDefault="00202C3F" w:rsidP="00A37BB3">
      <w:pPr>
        <w:pStyle w:val="PI-3EMEASMCA"/>
      </w:pPr>
    </w:p>
    <w:p w14:paraId="5B61B0B2" w14:textId="77777777" w:rsidR="00810588" w:rsidRPr="0049784A" w:rsidRDefault="00810588" w:rsidP="00961ABE">
      <w:pPr>
        <w:pStyle w:val="BTEMEASMCA"/>
      </w:pPr>
      <w:r w:rsidRPr="0049784A">
        <w:t>Jeigu esate nėščia, žindote kūdikį, manote, kad galbūt esate nėščia, arba planuojate pastoti, tai prieš vartodama šį vaistą, pasitarkite su gydytoju arba vaistininku.</w:t>
      </w:r>
    </w:p>
    <w:p w14:paraId="4DC470CF" w14:textId="77777777" w:rsidR="00810588" w:rsidRPr="0049784A" w:rsidRDefault="00810588" w:rsidP="00961ABE">
      <w:pPr>
        <w:pStyle w:val="BTEMEASMCA"/>
      </w:pPr>
    </w:p>
    <w:p w14:paraId="04288E5E" w14:textId="77777777" w:rsidR="00810588" w:rsidRPr="00DF1547" w:rsidRDefault="00810588" w:rsidP="00961ABE">
      <w:pPr>
        <w:pStyle w:val="BTEMEASMCA"/>
        <w:rPr>
          <w:b/>
        </w:rPr>
      </w:pPr>
      <w:r w:rsidRPr="00DF1547">
        <w:rPr>
          <w:b/>
        </w:rPr>
        <w:t>Nėštumas</w:t>
      </w:r>
    </w:p>
    <w:p w14:paraId="22EA6578" w14:textId="77777777" w:rsidR="00810588" w:rsidRPr="0049784A" w:rsidRDefault="002A641E" w:rsidP="00961ABE">
      <w:pPr>
        <w:pStyle w:val="BTEMEASMCA"/>
      </w:pPr>
      <w:r w:rsidRPr="0028084D">
        <w:t>Nevartokite Ibustar paskutiniaisiais 3 nėštumo mėnesiais, nes tai gali pakenkti Jūsų vaisiui arba sukelti problemų gimdymo metu. Tai gali sukelti vaisiaus inkstų ir širdies veiklos sutrikimus. Tai gali turėti įtakos Jūsų ir Jūsų kūdikio polinkiui kraujuoti, atitolinti gimdymo pradžią arba gimdymas trukti ilgiau nei tikėtasi. Negalima vartoti Ibustar pirmaisiais 6 nėštumo mėnesiais, nebent vartoti absoliučiai būtina ir tai daryti nurodo gydytojas. Jeigu šiuo laikotarpiu</w:t>
      </w:r>
      <w:r w:rsidR="0028084D">
        <w:t>, ar kai norite pastoti,</w:t>
      </w:r>
      <w:r w:rsidRPr="0028084D">
        <w:t xml:space="preserve"> reikalingas gydymas , turėtų būti vartojama mažiausia dozė trumpiausią įmanomą laikotarpį. Jeigu nuo 20 nėštumo savaitės ibuprofeno vartojama ilgiau nei keletą dienų, Ibustar gali sukelti vaisiaus inkstų funkcijos sutrikimą, dėl kurio gali sumažėti amniono skysčio, kuris apsupa vaisių (oligohidramnionas), arba sukelti jo širdies kraujagyslių (arterinio latako) susiaurėjimą. Jeigu Jūsų gydymui vaisto reikia vartoti ilgiau nei keletą dienų, gydytojas gali paskirti papildomą stebėseną</w:t>
      </w:r>
    </w:p>
    <w:p w14:paraId="154384B6" w14:textId="77777777" w:rsidR="00810588" w:rsidRPr="007F6840" w:rsidRDefault="00810588" w:rsidP="00961ABE">
      <w:pPr>
        <w:pStyle w:val="BTEMEASMCA"/>
      </w:pPr>
      <w:r w:rsidRPr="007F6840">
        <w:t>Žindymas</w:t>
      </w:r>
    </w:p>
    <w:p w14:paraId="5A4704F8" w14:textId="77777777" w:rsidR="00810588" w:rsidRPr="007F6840" w:rsidRDefault="00C76686" w:rsidP="00961ABE">
      <w:pPr>
        <w:pStyle w:val="BTEMEASMCA"/>
      </w:pPr>
      <w:r w:rsidRPr="007F6840">
        <w:t xml:space="preserve">Mažas </w:t>
      </w:r>
      <w:r w:rsidR="00810588" w:rsidRPr="007F6840">
        <w:t xml:space="preserve">ibuprofeno ir jo skilimo produktų kiekis patenka į </w:t>
      </w:r>
      <w:r w:rsidRPr="007F6840">
        <w:t xml:space="preserve">motinos </w:t>
      </w:r>
      <w:r w:rsidR="00810588" w:rsidRPr="007F6840">
        <w:t xml:space="preserve">pieną. Kadangi </w:t>
      </w:r>
      <w:r w:rsidRPr="007F6840">
        <w:t xml:space="preserve">apie </w:t>
      </w:r>
      <w:r w:rsidR="00810588" w:rsidRPr="007F6840">
        <w:t>neigiamo poveik</w:t>
      </w:r>
      <w:r w:rsidRPr="007F6840">
        <w:t>as pasekmes kūdikiui</w:t>
      </w:r>
      <w:r w:rsidR="00810588" w:rsidRPr="007F6840">
        <w:t xml:space="preserve"> iki šiol </w:t>
      </w:r>
      <w:r w:rsidRPr="007F6840">
        <w:t>nežinoma</w:t>
      </w:r>
      <w:r w:rsidR="00810588" w:rsidRPr="007F6840">
        <w:t xml:space="preserve">, vartojant vaisto trumpai, žindymo nutraukti </w:t>
      </w:r>
      <w:r w:rsidRPr="007F6840">
        <w:t xml:space="preserve">dažniausiai </w:t>
      </w:r>
      <w:r w:rsidR="00810588" w:rsidRPr="007F6840">
        <w:t xml:space="preserve">nereikia. </w:t>
      </w:r>
      <w:r w:rsidRPr="007F6840">
        <w:t>Visgi, jeigu paskirtas ilgalaikis vartojimas arba paskirta vartoti didelę dozę, reikia apsispręsti dėl ankstesnio žindymo nutraukimo.</w:t>
      </w:r>
    </w:p>
    <w:p w14:paraId="7196898A" w14:textId="77777777" w:rsidR="00810588" w:rsidRPr="0049784A" w:rsidRDefault="00810588" w:rsidP="00961ABE">
      <w:pPr>
        <w:pStyle w:val="BTEMEASMCA"/>
      </w:pPr>
    </w:p>
    <w:p w14:paraId="37275F1B" w14:textId="77777777" w:rsidR="00810588" w:rsidRPr="00DF1547" w:rsidRDefault="00810588" w:rsidP="00961ABE">
      <w:pPr>
        <w:pStyle w:val="BTEMEASMCA"/>
        <w:rPr>
          <w:b/>
        </w:rPr>
      </w:pPr>
      <w:r w:rsidRPr="00DF1547">
        <w:rPr>
          <w:b/>
        </w:rPr>
        <w:t>Vaisingumas</w:t>
      </w:r>
    </w:p>
    <w:p w14:paraId="7C785EE7" w14:textId="77777777" w:rsidR="00810588" w:rsidRPr="007F6840" w:rsidRDefault="00C857CB" w:rsidP="00961ABE">
      <w:pPr>
        <w:pStyle w:val="BTEMEASMCA"/>
      </w:pPr>
      <w:r w:rsidRPr="007F6840">
        <w:t xml:space="preserve">Šis vaistas </w:t>
      </w:r>
      <w:r w:rsidR="00810588" w:rsidRPr="007F6840">
        <w:t xml:space="preserve">priklauso grupei </w:t>
      </w:r>
      <w:r w:rsidRPr="007F6840">
        <w:t xml:space="preserve">vaistų </w:t>
      </w:r>
      <w:r w:rsidR="00810588" w:rsidRPr="007F6840">
        <w:t>(NVNU), kuri</w:t>
      </w:r>
      <w:r w:rsidRPr="007F6840">
        <w:t>e</w:t>
      </w:r>
      <w:r w:rsidR="00810588" w:rsidRPr="007F6840">
        <w:t xml:space="preserve"> gali sutrikdyti moters </w:t>
      </w:r>
      <w:r w:rsidRPr="007F6840">
        <w:t>vaisingumą</w:t>
      </w:r>
      <w:r w:rsidR="00810588" w:rsidRPr="007F6840">
        <w:t>o. Šis poveikis</w:t>
      </w:r>
      <w:r w:rsidRPr="007F6840">
        <w:t xml:space="preserve"> pranyksta</w:t>
      </w:r>
      <w:r w:rsidR="00810588" w:rsidRPr="007F6840">
        <w:t>, nutraukus vaisto vartojimą.</w:t>
      </w:r>
    </w:p>
    <w:p w14:paraId="30DDCACA" w14:textId="77777777" w:rsidR="00810588" w:rsidRPr="0049784A" w:rsidRDefault="00810588" w:rsidP="00961ABE">
      <w:pPr>
        <w:pStyle w:val="BTEMEASMCA"/>
      </w:pPr>
    </w:p>
    <w:p w14:paraId="47B97F6C" w14:textId="77777777" w:rsidR="00810588" w:rsidRPr="0049784A" w:rsidRDefault="00810588" w:rsidP="00A37BB3">
      <w:pPr>
        <w:pStyle w:val="PI-3EMEASMCA"/>
      </w:pPr>
      <w:r w:rsidRPr="0049784A">
        <w:t>Vairavimas ir mechanizmų valdymas</w:t>
      </w:r>
    </w:p>
    <w:p w14:paraId="325A3C7C" w14:textId="77777777" w:rsidR="00810588" w:rsidRPr="0049784A" w:rsidRDefault="00C857CB" w:rsidP="00810588">
      <w:pPr>
        <w:pStyle w:val="Flietext"/>
        <w:widowControl w:val="0"/>
        <w:spacing w:before="0"/>
        <w:jc w:val="left"/>
        <w:rPr>
          <w:bCs/>
          <w:sz w:val="22"/>
          <w:szCs w:val="22"/>
          <w:lang w:val="lt-LT"/>
        </w:rPr>
      </w:pPr>
      <w:r>
        <w:rPr>
          <w:sz w:val="22"/>
          <w:szCs w:val="22"/>
          <w:lang w:val="lt-LT"/>
        </w:rPr>
        <w:t>V</w:t>
      </w:r>
      <w:r w:rsidR="00810588" w:rsidRPr="0049784A">
        <w:rPr>
          <w:sz w:val="22"/>
          <w:szCs w:val="22"/>
          <w:lang w:val="lt-LT"/>
        </w:rPr>
        <w:t xml:space="preserve">artojant </w:t>
      </w:r>
      <w:r>
        <w:rPr>
          <w:sz w:val="22"/>
          <w:szCs w:val="22"/>
          <w:lang w:val="lt-LT"/>
        </w:rPr>
        <w:t xml:space="preserve">didesnę </w:t>
      </w:r>
      <w:r w:rsidR="00810588" w:rsidRPr="0049784A">
        <w:rPr>
          <w:sz w:val="22"/>
          <w:szCs w:val="22"/>
          <w:lang w:val="lt-LT"/>
        </w:rPr>
        <w:t>Ibustar dozę</w:t>
      </w:r>
      <w:r w:rsidR="00511137">
        <w:rPr>
          <w:sz w:val="22"/>
          <w:szCs w:val="22"/>
          <w:lang w:val="lt-LT"/>
        </w:rPr>
        <w:t>,</w:t>
      </w:r>
      <w:r w:rsidR="00810588" w:rsidRPr="0049784A">
        <w:rPr>
          <w:sz w:val="22"/>
          <w:szCs w:val="22"/>
          <w:lang w:val="lt-LT"/>
        </w:rPr>
        <w:t xml:space="preserve"> gali </w:t>
      </w:r>
      <w:r w:rsidR="00511137">
        <w:rPr>
          <w:sz w:val="22"/>
          <w:szCs w:val="22"/>
          <w:lang w:val="lt-LT"/>
        </w:rPr>
        <w:t>pasireikšti</w:t>
      </w:r>
      <w:r w:rsidR="00810588" w:rsidRPr="0049784A">
        <w:rPr>
          <w:sz w:val="22"/>
          <w:szCs w:val="22"/>
          <w:lang w:val="lt-LT"/>
        </w:rPr>
        <w:t xml:space="preserve"> </w:t>
      </w:r>
      <w:r w:rsidR="00511137">
        <w:rPr>
          <w:sz w:val="22"/>
          <w:szCs w:val="22"/>
          <w:lang w:val="lt-LT"/>
        </w:rPr>
        <w:t>šalutinis</w:t>
      </w:r>
      <w:r w:rsidR="00810588" w:rsidRPr="0049784A">
        <w:rPr>
          <w:sz w:val="22"/>
          <w:szCs w:val="22"/>
          <w:lang w:val="lt-LT"/>
        </w:rPr>
        <w:t xml:space="preserve"> poveiki</w:t>
      </w:r>
      <w:r w:rsidR="00511137">
        <w:rPr>
          <w:sz w:val="22"/>
          <w:szCs w:val="22"/>
          <w:lang w:val="lt-LT"/>
        </w:rPr>
        <w:t>s</w:t>
      </w:r>
      <w:r w:rsidR="00810588" w:rsidRPr="0049784A">
        <w:rPr>
          <w:sz w:val="22"/>
          <w:szCs w:val="22"/>
          <w:lang w:val="lt-LT"/>
        </w:rPr>
        <w:t xml:space="preserve"> </w:t>
      </w:r>
      <w:r w:rsidR="00511137">
        <w:rPr>
          <w:sz w:val="22"/>
          <w:szCs w:val="22"/>
          <w:lang w:val="lt-LT"/>
        </w:rPr>
        <w:t>CNS, pavyzdžiui:</w:t>
      </w:r>
      <w:r w:rsidR="00810588" w:rsidRPr="0049784A">
        <w:rPr>
          <w:sz w:val="22"/>
          <w:szCs w:val="22"/>
          <w:lang w:val="lt-LT"/>
        </w:rPr>
        <w:t xml:space="preserve"> nuovargis</w:t>
      </w:r>
      <w:r w:rsidR="00511137">
        <w:rPr>
          <w:sz w:val="22"/>
          <w:szCs w:val="22"/>
          <w:lang w:val="lt-LT"/>
        </w:rPr>
        <w:t xml:space="preserve"> ir galvos svaigimas</w:t>
      </w:r>
      <w:r w:rsidR="00810588" w:rsidRPr="0049784A">
        <w:rPr>
          <w:sz w:val="22"/>
          <w:szCs w:val="22"/>
          <w:lang w:val="lt-LT"/>
        </w:rPr>
        <w:t xml:space="preserve">, todėl pavieniais atvejais gali sutrikti </w:t>
      </w:r>
      <w:r w:rsidR="00545CC1">
        <w:rPr>
          <w:sz w:val="22"/>
          <w:szCs w:val="22"/>
          <w:lang w:val="lt-LT"/>
        </w:rPr>
        <w:t xml:space="preserve">reakcija ir </w:t>
      </w:r>
      <w:r w:rsidR="00810588" w:rsidRPr="0049784A">
        <w:rPr>
          <w:sz w:val="22"/>
          <w:szCs w:val="22"/>
          <w:lang w:val="lt-LT"/>
        </w:rPr>
        <w:t xml:space="preserve">gebėjimas </w:t>
      </w:r>
      <w:r w:rsidR="00545CC1" w:rsidRPr="001C7EA8">
        <w:rPr>
          <w:noProof/>
          <w:sz w:val="22"/>
          <w:szCs w:val="22"/>
        </w:rPr>
        <w:t>būti aktyviu eismo dalyviu bei</w:t>
      </w:r>
      <w:r w:rsidR="00545CC1" w:rsidRPr="001C3A39">
        <w:rPr>
          <w:noProof/>
        </w:rPr>
        <w:t xml:space="preserve"> </w:t>
      </w:r>
      <w:r w:rsidR="00810588" w:rsidRPr="0049784A">
        <w:rPr>
          <w:sz w:val="22"/>
          <w:szCs w:val="22"/>
          <w:lang w:val="lt-LT"/>
        </w:rPr>
        <w:t xml:space="preserve">valdyti mechanizmus. Tai labiau </w:t>
      </w:r>
      <w:r w:rsidR="00721A30">
        <w:rPr>
          <w:sz w:val="22"/>
          <w:szCs w:val="22"/>
          <w:lang w:val="lt-LT"/>
        </w:rPr>
        <w:t>pasireiškia</w:t>
      </w:r>
      <w:r w:rsidR="00810588" w:rsidRPr="0049784A">
        <w:rPr>
          <w:sz w:val="22"/>
          <w:szCs w:val="22"/>
          <w:lang w:val="lt-LT"/>
        </w:rPr>
        <w:t>, jei kartu vartojama alkoholi</w:t>
      </w:r>
      <w:r w:rsidR="00721A30">
        <w:rPr>
          <w:sz w:val="22"/>
          <w:szCs w:val="22"/>
          <w:lang w:val="lt-LT"/>
        </w:rPr>
        <w:t>o</w:t>
      </w:r>
      <w:r w:rsidR="00810588" w:rsidRPr="0049784A">
        <w:rPr>
          <w:sz w:val="22"/>
          <w:szCs w:val="22"/>
          <w:lang w:val="lt-LT"/>
        </w:rPr>
        <w:t xml:space="preserve">. Jūs begalite </w:t>
      </w:r>
      <w:r w:rsidR="00721A30">
        <w:rPr>
          <w:noProof/>
        </w:rPr>
        <w:t xml:space="preserve">nebesugebėti pakankamai </w:t>
      </w:r>
      <w:r w:rsidR="00810588" w:rsidRPr="0049784A">
        <w:rPr>
          <w:sz w:val="22"/>
          <w:szCs w:val="22"/>
          <w:lang w:val="lt-LT"/>
        </w:rPr>
        <w:t xml:space="preserve">greitai ir </w:t>
      </w:r>
      <w:r w:rsidR="00721A30">
        <w:rPr>
          <w:sz w:val="22"/>
          <w:szCs w:val="22"/>
          <w:lang w:val="lt-LT"/>
        </w:rPr>
        <w:t>tiksliai</w:t>
      </w:r>
      <w:r w:rsidR="00721A30" w:rsidRPr="0049784A">
        <w:rPr>
          <w:sz w:val="22"/>
          <w:szCs w:val="22"/>
          <w:lang w:val="lt-LT"/>
        </w:rPr>
        <w:t xml:space="preserve"> </w:t>
      </w:r>
      <w:r w:rsidR="00810588" w:rsidRPr="0049784A">
        <w:rPr>
          <w:sz w:val="22"/>
          <w:szCs w:val="22"/>
          <w:lang w:val="lt-LT"/>
        </w:rPr>
        <w:t xml:space="preserve">reaguoti į netikėtus ir staigius </w:t>
      </w:r>
      <w:r w:rsidR="00721A30">
        <w:rPr>
          <w:sz w:val="22"/>
          <w:szCs w:val="22"/>
          <w:lang w:val="lt-LT"/>
        </w:rPr>
        <w:t>įvykius</w:t>
      </w:r>
      <w:r w:rsidR="00810588" w:rsidRPr="0049784A">
        <w:rPr>
          <w:sz w:val="22"/>
          <w:szCs w:val="22"/>
          <w:lang w:val="lt-LT"/>
        </w:rPr>
        <w:t xml:space="preserve">. </w:t>
      </w:r>
      <w:r w:rsidR="00721A30" w:rsidRPr="001C7EA8">
        <w:rPr>
          <w:noProof/>
          <w:sz w:val="22"/>
          <w:szCs w:val="22"/>
        </w:rPr>
        <w:t>Tokiu atveju negalima vairuoti automobilio ar kitų transporto priemonių</w:t>
      </w:r>
      <w:r w:rsidR="00721A30" w:rsidRPr="001C7EA8">
        <w:rPr>
          <w:noProof/>
          <w:sz w:val="22"/>
          <w:szCs w:val="22"/>
          <w:lang w:val="lt-LT"/>
        </w:rPr>
        <w:t xml:space="preserve">! Nedirbkite su įrankiais </w:t>
      </w:r>
      <w:r w:rsidR="00721A30" w:rsidRPr="001C7EA8">
        <w:rPr>
          <w:noProof/>
          <w:sz w:val="22"/>
          <w:szCs w:val="22"/>
        </w:rPr>
        <w:t>ir nevaldykite mechanizmų! Nedirbkite stovėdami ant nesaugaus pagrindo!</w:t>
      </w:r>
    </w:p>
    <w:p w14:paraId="4ACF2A40" w14:textId="77777777" w:rsidR="00810588" w:rsidRPr="0049784A" w:rsidRDefault="00810588" w:rsidP="00961ABE">
      <w:pPr>
        <w:pStyle w:val="BTEMEASMCA"/>
      </w:pPr>
    </w:p>
    <w:p w14:paraId="0894C4DA" w14:textId="77777777" w:rsidR="00810588" w:rsidRPr="0049784A" w:rsidRDefault="00810588" w:rsidP="00810588">
      <w:pPr>
        <w:pStyle w:val="BodyTextAfter0"/>
        <w:tabs>
          <w:tab w:val="left" w:pos="6030"/>
        </w:tabs>
      </w:pPr>
      <w:r w:rsidRPr="0049784A">
        <w:rPr>
          <w:b/>
        </w:rPr>
        <w:t xml:space="preserve">Ibustar sudėtyje yra skystojo maltitolio </w:t>
      </w:r>
      <w:r w:rsidRPr="0049784A">
        <w:rPr>
          <w:b/>
          <w:bCs/>
        </w:rPr>
        <w:t>(E</w:t>
      </w:r>
      <w:r w:rsidRPr="0049784A">
        <w:t> </w:t>
      </w:r>
      <w:r w:rsidRPr="0049784A">
        <w:rPr>
          <w:b/>
          <w:bCs/>
        </w:rPr>
        <w:t>965)</w:t>
      </w:r>
      <w:r w:rsidRPr="0049784A">
        <w:t xml:space="preserve"> </w:t>
      </w:r>
    </w:p>
    <w:p w14:paraId="4E508C60" w14:textId="77777777" w:rsidR="00810588" w:rsidRPr="0049784A" w:rsidRDefault="00810588" w:rsidP="00961ABE">
      <w:pPr>
        <w:pStyle w:val="BTEMEASMCA"/>
      </w:pPr>
      <w:r w:rsidRPr="0049784A">
        <w:t>Jeigu gydytojas Jums yra sakęs, kad Jūs arba jūsų vaikas netoleruojate kokių nors angliavandenių, kreipkitės į jį prieš pradedėdami vartoti šį vaistą.</w:t>
      </w:r>
    </w:p>
    <w:p w14:paraId="03262D06" w14:textId="77777777" w:rsidR="00810588" w:rsidRPr="0049784A" w:rsidRDefault="00810588" w:rsidP="00961ABE">
      <w:pPr>
        <w:pStyle w:val="BTEMEASMCA"/>
      </w:pPr>
    </w:p>
    <w:p w14:paraId="6A99F31A" w14:textId="77777777" w:rsidR="00810588" w:rsidRPr="0049784A" w:rsidRDefault="00810588" w:rsidP="00A37BB3">
      <w:pPr>
        <w:pStyle w:val="PI-3EMEASMCA"/>
      </w:pPr>
      <w:r w:rsidRPr="0049784A">
        <w:t>Ibustar sudėtyje yra natrio</w:t>
      </w:r>
    </w:p>
    <w:p w14:paraId="2F1027EE" w14:textId="77777777" w:rsidR="00810588" w:rsidRPr="001C7EA8" w:rsidRDefault="007F6840" w:rsidP="00A37BB3">
      <w:pPr>
        <w:pStyle w:val="PI-3EMEASMCA"/>
        <w:rPr>
          <w:b w:val="0"/>
          <w:bCs/>
        </w:rPr>
      </w:pPr>
      <w:r>
        <w:rPr>
          <w:b w:val="0"/>
          <w:bCs/>
        </w:rPr>
        <w:t>V</w:t>
      </w:r>
      <w:r w:rsidR="00810588" w:rsidRPr="001C7EA8">
        <w:rPr>
          <w:b w:val="0"/>
          <w:bCs/>
        </w:rPr>
        <w:t>iename šio vaisto m</w:t>
      </w:r>
      <w:r>
        <w:rPr>
          <w:b w:val="0"/>
          <w:bCs/>
        </w:rPr>
        <w:t>i</w:t>
      </w:r>
      <w:r w:rsidR="00810588" w:rsidRPr="001C7EA8">
        <w:rPr>
          <w:b w:val="0"/>
          <w:bCs/>
        </w:rPr>
        <w:t>l</w:t>
      </w:r>
      <w:r>
        <w:rPr>
          <w:b w:val="0"/>
          <w:bCs/>
        </w:rPr>
        <w:t>ilitre</w:t>
      </w:r>
      <w:r w:rsidR="00810588" w:rsidRPr="001C7EA8">
        <w:rPr>
          <w:b w:val="0"/>
          <w:bCs/>
        </w:rPr>
        <w:t xml:space="preserve"> yra 6 mg natrio. Tai atitinka 0,3 % didžiausios rekomenduojamos natrio paros normos suaugusiesiems.</w:t>
      </w:r>
    </w:p>
    <w:p w14:paraId="19D8AD21" w14:textId="77777777" w:rsidR="00810588" w:rsidRPr="0049784A" w:rsidRDefault="00810588" w:rsidP="00A37BB3">
      <w:pPr>
        <w:pStyle w:val="PI-3EMEASMCA"/>
      </w:pPr>
    </w:p>
    <w:p w14:paraId="28769266" w14:textId="77777777" w:rsidR="00810588" w:rsidRPr="007F6840" w:rsidRDefault="00810588" w:rsidP="00961ABE">
      <w:pPr>
        <w:pStyle w:val="BTEMEASMCA"/>
      </w:pPr>
      <w:r w:rsidRPr="007F6840">
        <w:t>Ibustar sudėtyje yra natrio benzoato (E 211)</w:t>
      </w:r>
    </w:p>
    <w:p w14:paraId="67DB0A80" w14:textId="77777777" w:rsidR="00810588" w:rsidRPr="00225A41" w:rsidRDefault="007F6840" w:rsidP="00961ABE">
      <w:pPr>
        <w:pStyle w:val="BTEMEASMCA"/>
      </w:pPr>
      <w:r w:rsidRPr="00225A41">
        <w:t>V</w:t>
      </w:r>
      <w:r w:rsidR="00810588" w:rsidRPr="00225A41">
        <w:t>iename šio vaisto m</w:t>
      </w:r>
      <w:r w:rsidRPr="00225A41">
        <w:t>i</w:t>
      </w:r>
      <w:r w:rsidR="00810588" w:rsidRPr="00225A41">
        <w:t>l</w:t>
      </w:r>
      <w:r w:rsidRPr="00225A41">
        <w:t>ilitre</w:t>
      </w:r>
      <w:r w:rsidR="00810588" w:rsidRPr="00225A41">
        <w:t xml:space="preserve"> yra 1 mg natrio benzoato.</w:t>
      </w:r>
    </w:p>
    <w:p w14:paraId="592EBA39" w14:textId="77777777" w:rsidR="00810588" w:rsidRPr="0049784A" w:rsidRDefault="00810588" w:rsidP="00A37BB3">
      <w:pPr>
        <w:pStyle w:val="PI-3EMEASMCA"/>
      </w:pPr>
    </w:p>
    <w:p w14:paraId="70AB01DC" w14:textId="77777777" w:rsidR="00810588" w:rsidRPr="0049784A" w:rsidRDefault="00810588" w:rsidP="00A37BB3">
      <w:pPr>
        <w:pStyle w:val="PI-3EMEASMCA"/>
      </w:pPr>
      <w:r w:rsidRPr="0049784A">
        <w:t>Ibustar sudėtyje yra benzilo alkoholio</w:t>
      </w:r>
    </w:p>
    <w:p w14:paraId="6B733700" w14:textId="77777777" w:rsidR="00810588" w:rsidRPr="0049784A" w:rsidRDefault="00B44898" w:rsidP="00961ABE">
      <w:pPr>
        <w:pStyle w:val="BTEMEASMCA"/>
      </w:pPr>
      <w:r>
        <w:t>V</w:t>
      </w:r>
      <w:r w:rsidR="00810588" w:rsidRPr="0049784A">
        <w:t>iename šio vaisto m</w:t>
      </w:r>
      <w:r>
        <w:t>i</w:t>
      </w:r>
      <w:r w:rsidR="00810588" w:rsidRPr="0049784A">
        <w:t>l</w:t>
      </w:r>
      <w:r>
        <w:t>ilitre</w:t>
      </w:r>
      <w:r w:rsidR="00810588" w:rsidRPr="0049784A">
        <w:t xml:space="preserve"> yra 0,0002 mg benzilo alkoholio.</w:t>
      </w:r>
    </w:p>
    <w:p w14:paraId="3E11F25C" w14:textId="77777777" w:rsidR="00810588" w:rsidRDefault="00810588" w:rsidP="00961ABE">
      <w:pPr>
        <w:pStyle w:val="BTEMEASMCA"/>
      </w:pPr>
      <w:r w:rsidRPr="0049784A">
        <w:t>Benzilo alkoholis gali sukelti alerginių reakcijų.</w:t>
      </w:r>
    </w:p>
    <w:p w14:paraId="518B9AE6" w14:textId="77777777" w:rsidR="00B44898" w:rsidRPr="0049784A" w:rsidRDefault="00B44898" w:rsidP="00961ABE">
      <w:pPr>
        <w:pStyle w:val="BTEMEASMCA"/>
      </w:pPr>
    </w:p>
    <w:p w14:paraId="73C23D79" w14:textId="77777777" w:rsidR="00810588" w:rsidRDefault="00810588" w:rsidP="00810588">
      <w:pPr>
        <w:autoSpaceDE w:val="0"/>
        <w:autoSpaceDN w:val="0"/>
        <w:adjustRightInd w:val="0"/>
        <w:rPr>
          <w:rFonts w:eastAsia="Calibri"/>
          <w:sz w:val="22"/>
          <w:szCs w:val="22"/>
        </w:rPr>
      </w:pPr>
      <w:r w:rsidRPr="00C673C5">
        <w:rPr>
          <w:rFonts w:eastAsia="Calibri"/>
          <w:sz w:val="22"/>
          <w:szCs w:val="22"/>
        </w:rPr>
        <w:t>Nevartokite ilgiau nei savaitę mažiems vaikams (jaunesniems kaip 3</w:t>
      </w:r>
      <w:r w:rsidR="00B44898">
        <w:rPr>
          <w:rFonts w:eastAsia="Calibri"/>
          <w:sz w:val="22"/>
          <w:szCs w:val="22"/>
        </w:rPr>
        <w:t> </w:t>
      </w:r>
      <w:r w:rsidRPr="00C673C5">
        <w:rPr>
          <w:rFonts w:eastAsia="Calibri"/>
          <w:sz w:val="22"/>
          <w:szCs w:val="22"/>
        </w:rPr>
        <w:t>metų), nebent tai</w:t>
      </w:r>
      <w:r w:rsidR="00DC6CD2">
        <w:rPr>
          <w:rFonts w:eastAsia="Calibri"/>
          <w:sz w:val="22"/>
          <w:szCs w:val="22"/>
        </w:rPr>
        <w:t>p</w:t>
      </w:r>
      <w:r w:rsidRPr="00C673C5">
        <w:rPr>
          <w:rFonts w:eastAsia="Calibri"/>
          <w:sz w:val="22"/>
          <w:szCs w:val="22"/>
        </w:rPr>
        <w:t xml:space="preserve"> patar</w:t>
      </w:r>
      <w:r w:rsidR="00B44898">
        <w:rPr>
          <w:rFonts w:eastAsia="Calibri"/>
          <w:sz w:val="22"/>
          <w:szCs w:val="22"/>
        </w:rPr>
        <w:t>tų</w:t>
      </w:r>
      <w:r w:rsidRPr="00C673C5">
        <w:rPr>
          <w:rFonts w:eastAsia="Calibri"/>
          <w:sz w:val="22"/>
          <w:szCs w:val="22"/>
        </w:rPr>
        <w:t xml:space="preserve"> gydytojas arba vaistininkas.</w:t>
      </w:r>
    </w:p>
    <w:p w14:paraId="7DBD3594" w14:textId="77777777" w:rsidR="00B44898" w:rsidRPr="00C673C5" w:rsidRDefault="00B44898" w:rsidP="00810588">
      <w:pPr>
        <w:autoSpaceDE w:val="0"/>
        <w:autoSpaceDN w:val="0"/>
        <w:adjustRightInd w:val="0"/>
        <w:rPr>
          <w:rFonts w:eastAsia="Calibri"/>
          <w:sz w:val="22"/>
          <w:szCs w:val="22"/>
        </w:rPr>
      </w:pPr>
    </w:p>
    <w:p w14:paraId="5EBD5AE3" w14:textId="77777777" w:rsidR="00810588" w:rsidRPr="00C673C5" w:rsidRDefault="00810588" w:rsidP="00810588">
      <w:pPr>
        <w:autoSpaceDE w:val="0"/>
        <w:autoSpaceDN w:val="0"/>
        <w:adjustRightInd w:val="0"/>
        <w:rPr>
          <w:rFonts w:eastAsia="Calibri"/>
          <w:sz w:val="22"/>
          <w:szCs w:val="22"/>
        </w:rPr>
      </w:pPr>
      <w:r w:rsidRPr="00C673C5">
        <w:rPr>
          <w:rFonts w:eastAsia="Calibri"/>
          <w:sz w:val="22"/>
          <w:szCs w:val="22"/>
        </w:rPr>
        <w:lastRenderedPageBreak/>
        <w:t>Pasitarkite su gydytoju arba vaistininku, jeigu esate nėščia arba žindote kūdikį, arba jeigu sergate kepenų arba inkstų lig</w:t>
      </w:r>
      <w:r w:rsidR="00B44898">
        <w:rPr>
          <w:rFonts w:eastAsia="Calibri"/>
          <w:sz w:val="22"/>
          <w:szCs w:val="22"/>
        </w:rPr>
        <w:t>a</w:t>
      </w:r>
      <w:r w:rsidRPr="00C673C5">
        <w:rPr>
          <w:rFonts w:eastAsia="Calibri"/>
          <w:sz w:val="22"/>
          <w:szCs w:val="22"/>
        </w:rPr>
        <w:t>, kadangi didelis benzilo alkoholio kiekis gali kauptis Jūsų organizme ir sukelti šalutinį poveikį (vadinamąją metabolinę acidozę).</w:t>
      </w:r>
    </w:p>
    <w:p w14:paraId="21549481" w14:textId="77777777" w:rsidR="00810588" w:rsidRPr="0049784A" w:rsidRDefault="00810588" w:rsidP="00961ABE">
      <w:pPr>
        <w:pStyle w:val="BTEMEASMCA"/>
      </w:pPr>
    </w:p>
    <w:p w14:paraId="44D1CAC4" w14:textId="77777777" w:rsidR="00810588" w:rsidRPr="0049784A" w:rsidRDefault="00810588" w:rsidP="00961ABE">
      <w:pPr>
        <w:pStyle w:val="BTEMEASMCA"/>
      </w:pPr>
    </w:p>
    <w:p w14:paraId="3F5C99FE" w14:textId="7F02E1FB" w:rsidR="00810588" w:rsidRPr="0049784A" w:rsidRDefault="00810588" w:rsidP="00810588">
      <w:pPr>
        <w:pStyle w:val="PI-1EMEASMCA"/>
      </w:pPr>
      <w:bookmarkStart w:id="81" w:name="_Toc129243141"/>
      <w:bookmarkStart w:id="82" w:name="_Toc129243266"/>
      <w:r w:rsidRPr="0049784A">
        <w:t>3.</w:t>
      </w:r>
      <w:r w:rsidRPr="0049784A">
        <w:tab/>
        <w:t xml:space="preserve">Kaip vartoti </w:t>
      </w:r>
      <w:bookmarkEnd w:id="81"/>
      <w:bookmarkEnd w:id="82"/>
      <w:r w:rsidRPr="0049784A">
        <w:t>Ibustar</w:t>
      </w:r>
    </w:p>
    <w:p w14:paraId="5E8C887A" w14:textId="77777777" w:rsidR="00810588" w:rsidRPr="0049784A" w:rsidRDefault="00810588" w:rsidP="00810588">
      <w:pPr>
        <w:pStyle w:val="PI-1EMEASMCA"/>
      </w:pPr>
    </w:p>
    <w:p w14:paraId="505C9D0A" w14:textId="77777777" w:rsidR="00810588" w:rsidRPr="0049784A" w:rsidRDefault="00810588" w:rsidP="00961ABE">
      <w:pPr>
        <w:pStyle w:val="BTEMEASMCA"/>
      </w:pPr>
      <w:r w:rsidRPr="0049784A">
        <w:t>Visada vartokite šį vaistą tiksliai kaip nurodė gydytojas arba vaistininkas. Jeigu abejojate, kreipkitės į gydytoją arba vaistininką.</w:t>
      </w:r>
    </w:p>
    <w:p w14:paraId="0C0177FB" w14:textId="77777777" w:rsidR="00810588" w:rsidRPr="0049784A" w:rsidRDefault="00810588" w:rsidP="00961ABE">
      <w:pPr>
        <w:pStyle w:val="BTEMEASMCA"/>
      </w:pPr>
    </w:p>
    <w:p w14:paraId="2F648884" w14:textId="77777777" w:rsidR="00810588" w:rsidRPr="0049784A" w:rsidRDefault="00810588" w:rsidP="00961ABE">
      <w:pPr>
        <w:pStyle w:val="BTEMEASMCA"/>
      </w:pPr>
      <w:r w:rsidRPr="0049784A">
        <w:t xml:space="preserve">Reikia vartoti mažiausią veiksmingą vaisto dozę trumpiausią laiką, </w:t>
      </w:r>
      <w:r w:rsidR="00B44898">
        <w:t>būtiną</w:t>
      </w:r>
      <w:r w:rsidRPr="0049784A">
        <w:t xml:space="preserve"> simptomams </w:t>
      </w:r>
      <w:r w:rsidR="00B44898">
        <w:t>kontroliuoti</w:t>
      </w:r>
      <w:r w:rsidR="00B44898" w:rsidRPr="0049784A">
        <w:t xml:space="preserve"> </w:t>
      </w:r>
      <w:r w:rsidRPr="0049784A">
        <w:t>(žr. 4.4</w:t>
      </w:r>
      <w:r w:rsidR="00B44898">
        <w:t> </w:t>
      </w:r>
      <w:r w:rsidRPr="0049784A">
        <w:t xml:space="preserve">skyrių). Jei sergate infekcine liga, </w:t>
      </w:r>
      <w:r w:rsidRPr="0049784A">
        <w:rPr>
          <w:b/>
        </w:rPr>
        <w:t>nedels</w:t>
      </w:r>
      <w:r w:rsidR="00B44898">
        <w:rPr>
          <w:b/>
        </w:rPr>
        <w:t>dami</w:t>
      </w:r>
      <w:r w:rsidRPr="0049784A">
        <w:rPr>
          <w:b/>
        </w:rPr>
        <w:t xml:space="preserve"> </w:t>
      </w:r>
      <w:r w:rsidRPr="0049784A">
        <w:t>pasitarkite su gydytoju, jei išlieka ligos simptomai (</w:t>
      </w:r>
      <w:r w:rsidR="00B44898">
        <w:t>pvz.,</w:t>
      </w:r>
      <w:r w:rsidRPr="0049784A">
        <w:t xml:space="preserve"> karščiavimas ir skausmas) (žr. 2</w:t>
      </w:r>
      <w:r w:rsidR="00B44898">
        <w:t> </w:t>
      </w:r>
      <w:r w:rsidRPr="0049784A">
        <w:t>skyrių).</w:t>
      </w:r>
    </w:p>
    <w:p w14:paraId="3ED5E980" w14:textId="77777777" w:rsidR="00810588" w:rsidRPr="0049784A" w:rsidRDefault="00810588" w:rsidP="00961ABE">
      <w:pPr>
        <w:pStyle w:val="BTEMEASMCA"/>
      </w:pPr>
    </w:p>
    <w:p w14:paraId="2F6B9A29" w14:textId="77777777" w:rsidR="00B44898" w:rsidRPr="00DF1547" w:rsidRDefault="00B44898" w:rsidP="00961ABE">
      <w:pPr>
        <w:pStyle w:val="BTEMEASMCA"/>
        <w:rPr>
          <w:b/>
        </w:rPr>
      </w:pPr>
      <w:r w:rsidRPr="00DF1547">
        <w:rPr>
          <w:b/>
        </w:rPr>
        <w:t>Dozavimas</w:t>
      </w:r>
    </w:p>
    <w:p w14:paraId="4E05D562" w14:textId="77777777" w:rsidR="00810588" w:rsidRPr="0049784A" w:rsidRDefault="00810588" w:rsidP="00961ABE">
      <w:pPr>
        <w:pStyle w:val="BTEMEASMCA"/>
      </w:pPr>
      <w:r w:rsidRPr="0049784A">
        <w:t xml:space="preserve">Rekomenduojama dozuoti tokiu būdu: </w:t>
      </w:r>
    </w:p>
    <w:p w14:paraId="50D7FD2C" w14:textId="77777777" w:rsidR="00810588" w:rsidRPr="0049784A" w:rsidRDefault="00810588" w:rsidP="00961ABE">
      <w:pPr>
        <w:pStyle w:val="BTEMEASMCA"/>
      </w:pPr>
    </w:p>
    <w:p w14:paraId="09186265" w14:textId="77777777" w:rsidR="00810588" w:rsidRPr="0049784A" w:rsidRDefault="00810588" w:rsidP="00961ABE">
      <w:pPr>
        <w:pStyle w:val="BTEMEASMCA"/>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98"/>
        <w:gridCol w:w="2552"/>
        <w:gridCol w:w="2977"/>
      </w:tblGrid>
      <w:tr w:rsidR="00810588" w:rsidRPr="0049784A" w14:paraId="6B9FBD0A" w14:textId="77777777" w:rsidTr="00D5175F">
        <w:tc>
          <w:tcPr>
            <w:tcW w:w="2898" w:type="dxa"/>
            <w:shd w:val="pct12" w:color="auto" w:fill="auto"/>
          </w:tcPr>
          <w:p w14:paraId="07837544" w14:textId="77777777" w:rsidR="000139A8" w:rsidRDefault="00810588" w:rsidP="00D5175F">
            <w:pPr>
              <w:keepNext/>
              <w:keepLines/>
              <w:spacing w:line="240" w:lineRule="atLeast"/>
              <w:ind w:left="-70" w:right="-70"/>
              <w:jc w:val="center"/>
              <w:rPr>
                <w:b/>
                <w:sz w:val="22"/>
                <w:szCs w:val="22"/>
              </w:rPr>
            </w:pPr>
            <w:r w:rsidRPr="0049784A">
              <w:rPr>
                <w:b/>
                <w:sz w:val="22"/>
                <w:szCs w:val="22"/>
              </w:rPr>
              <w:t xml:space="preserve">Kūno </w:t>
            </w:r>
            <w:r w:rsidR="000139A8">
              <w:rPr>
                <w:b/>
                <w:sz w:val="22"/>
                <w:szCs w:val="22"/>
              </w:rPr>
              <w:t>masė</w:t>
            </w:r>
            <w:r w:rsidR="000139A8" w:rsidRPr="0049784A">
              <w:rPr>
                <w:b/>
                <w:sz w:val="22"/>
                <w:szCs w:val="22"/>
              </w:rPr>
              <w:t xml:space="preserve"> </w:t>
            </w:r>
          </w:p>
          <w:p w14:paraId="59366A7F" w14:textId="77777777" w:rsidR="00810588" w:rsidRPr="0049784A" w:rsidRDefault="00810588" w:rsidP="00D5175F">
            <w:pPr>
              <w:keepNext/>
              <w:keepLines/>
              <w:spacing w:line="240" w:lineRule="atLeast"/>
              <w:ind w:left="-70" w:right="-70"/>
              <w:jc w:val="center"/>
              <w:rPr>
                <w:b/>
              </w:rPr>
            </w:pPr>
            <w:r w:rsidRPr="0049784A">
              <w:rPr>
                <w:b/>
                <w:sz w:val="22"/>
                <w:szCs w:val="22"/>
              </w:rPr>
              <w:t>(amžius)</w:t>
            </w:r>
          </w:p>
          <w:p w14:paraId="17A07E34" w14:textId="77777777" w:rsidR="00810588" w:rsidRPr="0049784A" w:rsidRDefault="00810588" w:rsidP="00D5175F">
            <w:pPr>
              <w:keepNext/>
              <w:keepLines/>
              <w:spacing w:line="240" w:lineRule="atLeast"/>
              <w:ind w:left="-70" w:right="-70"/>
              <w:jc w:val="center"/>
              <w:rPr>
                <w:b/>
              </w:rPr>
            </w:pPr>
          </w:p>
        </w:tc>
        <w:tc>
          <w:tcPr>
            <w:tcW w:w="2552" w:type="dxa"/>
            <w:shd w:val="pct12" w:color="auto" w:fill="auto"/>
          </w:tcPr>
          <w:p w14:paraId="0316523B" w14:textId="77777777" w:rsidR="00810588" w:rsidRPr="0049784A" w:rsidRDefault="00810588" w:rsidP="00D5175F">
            <w:pPr>
              <w:keepNext/>
              <w:keepLines/>
              <w:spacing w:line="240" w:lineRule="atLeast"/>
              <w:jc w:val="center"/>
              <w:rPr>
                <w:b/>
              </w:rPr>
            </w:pPr>
            <w:r w:rsidRPr="0049784A">
              <w:rPr>
                <w:b/>
                <w:sz w:val="22"/>
                <w:szCs w:val="22"/>
              </w:rPr>
              <w:t>Vienkartinė dozė</w:t>
            </w:r>
          </w:p>
          <w:p w14:paraId="0A5D63E6" w14:textId="77777777" w:rsidR="00810588" w:rsidRPr="0049784A" w:rsidRDefault="00810588" w:rsidP="00D5175F">
            <w:pPr>
              <w:keepNext/>
              <w:keepLines/>
              <w:spacing w:line="240" w:lineRule="atLeast"/>
              <w:jc w:val="center"/>
              <w:rPr>
                <w:b/>
              </w:rPr>
            </w:pPr>
          </w:p>
        </w:tc>
        <w:tc>
          <w:tcPr>
            <w:tcW w:w="2977" w:type="dxa"/>
            <w:shd w:val="pct12" w:color="auto" w:fill="auto"/>
          </w:tcPr>
          <w:p w14:paraId="3BCE2674" w14:textId="77777777" w:rsidR="00810588" w:rsidRDefault="000139A8" w:rsidP="00D5175F">
            <w:pPr>
              <w:keepNext/>
              <w:keepLines/>
              <w:spacing w:line="240" w:lineRule="atLeast"/>
              <w:jc w:val="center"/>
              <w:rPr>
                <w:b/>
                <w:sz w:val="22"/>
                <w:szCs w:val="22"/>
              </w:rPr>
            </w:pPr>
            <w:r>
              <w:rPr>
                <w:b/>
                <w:sz w:val="22"/>
                <w:szCs w:val="22"/>
              </w:rPr>
              <w:t>Didžiausia</w:t>
            </w:r>
            <w:r w:rsidRPr="0049784A">
              <w:rPr>
                <w:b/>
                <w:sz w:val="22"/>
                <w:szCs w:val="22"/>
              </w:rPr>
              <w:t xml:space="preserve"> </w:t>
            </w:r>
            <w:r w:rsidR="00810588" w:rsidRPr="0049784A">
              <w:rPr>
                <w:b/>
                <w:sz w:val="22"/>
                <w:szCs w:val="22"/>
              </w:rPr>
              <w:t>paros dozė</w:t>
            </w:r>
          </w:p>
          <w:p w14:paraId="6EA60DF0" w14:textId="77777777" w:rsidR="000139A8" w:rsidRPr="001C7EA8" w:rsidRDefault="000139A8" w:rsidP="00D5175F">
            <w:pPr>
              <w:keepNext/>
              <w:keepLines/>
              <w:spacing w:line="240" w:lineRule="atLeast"/>
              <w:jc w:val="center"/>
              <w:rPr>
                <w:b/>
                <w:lang w:val="en-US"/>
              </w:rPr>
            </w:pPr>
            <w:r>
              <w:rPr>
                <w:b/>
                <w:sz w:val="22"/>
                <w:szCs w:val="22"/>
              </w:rPr>
              <w:t>(24 valandos)</w:t>
            </w:r>
          </w:p>
          <w:p w14:paraId="7371B0FD" w14:textId="77777777" w:rsidR="00810588" w:rsidRPr="0049784A" w:rsidRDefault="00810588" w:rsidP="00D5175F">
            <w:pPr>
              <w:keepNext/>
              <w:keepLines/>
              <w:spacing w:line="240" w:lineRule="atLeast"/>
              <w:jc w:val="center"/>
              <w:rPr>
                <w:b/>
              </w:rPr>
            </w:pPr>
          </w:p>
        </w:tc>
      </w:tr>
      <w:tr w:rsidR="00810588" w:rsidRPr="0049784A" w14:paraId="404BC36D" w14:textId="77777777" w:rsidTr="00D5175F">
        <w:tc>
          <w:tcPr>
            <w:tcW w:w="2898" w:type="dxa"/>
          </w:tcPr>
          <w:p w14:paraId="6A240E75" w14:textId="77777777" w:rsidR="00810588" w:rsidRPr="001C7EA8" w:rsidRDefault="00810588" w:rsidP="00D5175F">
            <w:pPr>
              <w:keepNext/>
              <w:keepLines/>
              <w:spacing w:line="240" w:lineRule="atLeast"/>
              <w:ind w:left="-70" w:right="-70"/>
              <w:jc w:val="center"/>
              <w:rPr>
                <w:b/>
                <w:bCs/>
              </w:rPr>
            </w:pPr>
            <w:r w:rsidRPr="001C7EA8">
              <w:rPr>
                <w:b/>
                <w:bCs/>
                <w:sz w:val="22"/>
                <w:szCs w:val="22"/>
              </w:rPr>
              <w:t>10-15</w:t>
            </w:r>
            <w:r w:rsidR="000139A8">
              <w:rPr>
                <w:b/>
                <w:bCs/>
                <w:sz w:val="22"/>
                <w:szCs w:val="22"/>
              </w:rPr>
              <w:t> </w:t>
            </w:r>
            <w:r w:rsidRPr="001C7EA8">
              <w:rPr>
                <w:b/>
                <w:bCs/>
                <w:sz w:val="22"/>
                <w:szCs w:val="22"/>
              </w:rPr>
              <w:t>kg</w:t>
            </w:r>
          </w:p>
          <w:p w14:paraId="044B9904" w14:textId="77777777" w:rsidR="00810588" w:rsidRPr="0049784A" w:rsidRDefault="00810588" w:rsidP="00D5175F">
            <w:pPr>
              <w:keepNext/>
              <w:keepLines/>
              <w:spacing w:line="240" w:lineRule="atLeast"/>
              <w:ind w:left="-70" w:right="-70"/>
              <w:jc w:val="center"/>
            </w:pPr>
            <w:r w:rsidRPr="0049784A">
              <w:rPr>
                <w:sz w:val="22"/>
                <w:szCs w:val="22"/>
              </w:rPr>
              <w:t>(1-3</w:t>
            </w:r>
            <w:r w:rsidR="000139A8">
              <w:rPr>
                <w:sz w:val="22"/>
                <w:szCs w:val="22"/>
              </w:rPr>
              <w:t> </w:t>
            </w:r>
            <w:r w:rsidRPr="0049784A">
              <w:rPr>
                <w:sz w:val="22"/>
                <w:szCs w:val="22"/>
              </w:rPr>
              <w:t xml:space="preserve">metų </w:t>
            </w:r>
            <w:r w:rsidR="00DC6CD2">
              <w:rPr>
                <w:sz w:val="22"/>
                <w:szCs w:val="22"/>
              </w:rPr>
              <w:t xml:space="preserve">kūdikiai ir </w:t>
            </w:r>
            <w:r w:rsidRPr="0049784A">
              <w:rPr>
                <w:sz w:val="22"/>
                <w:szCs w:val="22"/>
              </w:rPr>
              <w:t>vaikai)</w:t>
            </w:r>
          </w:p>
        </w:tc>
        <w:tc>
          <w:tcPr>
            <w:tcW w:w="2552" w:type="dxa"/>
          </w:tcPr>
          <w:p w14:paraId="6339E141" w14:textId="77777777" w:rsidR="00810588" w:rsidRPr="0049784A" w:rsidRDefault="00810588" w:rsidP="00D5175F">
            <w:pPr>
              <w:keepNext/>
              <w:keepLines/>
              <w:spacing w:line="240" w:lineRule="atLeast"/>
              <w:jc w:val="center"/>
            </w:pPr>
            <w:r w:rsidRPr="0049784A">
              <w:rPr>
                <w:sz w:val="22"/>
                <w:szCs w:val="22"/>
              </w:rPr>
              <w:t xml:space="preserve"> 2,5</w:t>
            </w:r>
            <w:r w:rsidR="00DC6CD2">
              <w:rPr>
                <w:sz w:val="22"/>
                <w:szCs w:val="22"/>
              </w:rPr>
              <w:t> </w:t>
            </w:r>
            <w:r w:rsidRPr="0049784A">
              <w:rPr>
                <w:sz w:val="22"/>
                <w:szCs w:val="22"/>
              </w:rPr>
              <w:t xml:space="preserve">ml </w:t>
            </w:r>
            <w:r w:rsidR="00DC6CD2">
              <w:rPr>
                <w:sz w:val="22"/>
                <w:szCs w:val="22"/>
              </w:rPr>
              <w:t xml:space="preserve">geriamosios </w:t>
            </w:r>
            <w:r w:rsidRPr="0049784A">
              <w:rPr>
                <w:sz w:val="22"/>
                <w:szCs w:val="22"/>
              </w:rPr>
              <w:t>suspensijos</w:t>
            </w:r>
            <w:r w:rsidR="00DC6CD2">
              <w:rPr>
                <w:sz w:val="22"/>
                <w:szCs w:val="22"/>
              </w:rPr>
              <w:t xml:space="preserve"> </w:t>
            </w:r>
            <w:r w:rsidR="00DC6CD2" w:rsidRPr="0049784A">
              <w:rPr>
                <w:sz w:val="22"/>
                <w:szCs w:val="22"/>
              </w:rPr>
              <w:t>(atitinka</w:t>
            </w:r>
            <w:r w:rsidR="00DC6CD2">
              <w:rPr>
                <w:sz w:val="22"/>
                <w:szCs w:val="22"/>
              </w:rPr>
              <w:t xml:space="preserve"> </w:t>
            </w:r>
            <w:r w:rsidR="00DC6CD2" w:rsidRPr="0049784A">
              <w:rPr>
                <w:sz w:val="22"/>
                <w:szCs w:val="22"/>
              </w:rPr>
              <w:t>100 mg ibuprofeno</w:t>
            </w:r>
            <w:r w:rsidRPr="0049784A">
              <w:rPr>
                <w:sz w:val="22"/>
                <w:szCs w:val="22"/>
              </w:rPr>
              <w:t>)</w:t>
            </w:r>
          </w:p>
        </w:tc>
        <w:tc>
          <w:tcPr>
            <w:tcW w:w="2977" w:type="dxa"/>
          </w:tcPr>
          <w:p w14:paraId="3E835A4C" w14:textId="77777777" w:rsidR="0019157B" w:rsidRDefault="00810588" w:rsidP="00D5175F">
            <w:pPr>
              <w:keepNext/>
              <w:keepLines/>
              <w:spacing w:line="240" w:lineRule="atLeast"/>
              <w:jc w:val="center"/>
              <w:rPr>
                <w:sz w:val="22"/>
                <w:szCs w:val="22"/>
              </w:rPr>
            </w:pPr>
            <w:r w:rsidRPr="0049784A">
              <w:rPr>
                <w:sz w:val="22"/>
                <w:szCs w:val="22"/>
              </w:rPr>
              <w:t xml:space="preserve"> 7,5</w:t>
            </w:r>
            <w:r w:rsidR="0019157B">
              <w:rPr>
                <w:sz w:val="22"/>
                <w:szCs w:val="22"/>
              </w:rPr>
              <w:t> </w:t>
            </w:r>
            <w:r w:rsidRPr="0049784A">
              <w:rPr>
                <w:sz w:val="22"/>
                <w:szCs w:val="22"/>
              </w:rPr>
              <w:t xml:space="preserve">ml </w:t>
            </w:r>
            <w:r w:rsidR="0019157B">
              <w:rPr>
                <w:sz w:val="22"/>
                <w:szCs w:val="22"/>
              </w:rPr>
              <w:t>geriamosios</w:t>
            </w:r>
            <w:r w:rsidR="0019157B" w:rsidRPr="0049784A">
              <w:rPr>
                <w:sz w:val="22"/>
                <w:szCs w:val="22"/>
              </w:rPr>
              <w:t xml:space="preserve"> </w:t>
            </w:r>
            <w:r w:rsidRPr="0049784A">
              <w:rPr>
                <w:sz w:val="22"/>
                <w:szCs w:val="22"/>
              </w:rPr>
              <w:t>suspensijos</w:t>
            </w:r>
          </w:p>
          <w:p w14:paraId="502BEDB9" w14:textId="77777777" w:rsidR="00810588" w:rsidRPr="0049784A" w:rsidRDefault="00DC6CD2" w:rsidP="00D5175F">
            <w:pPr>
              <w:keepNext/>
              <w:keepLines/>
              <w:spacing w:line="240" w:lineRule="atLeast"/>
              <w:jc w:val="center"/>
            </w:pPr>
            <w:r w:rsidRPr="0049784A">
              <w:rPr>
                <w:sz w:val="22"/>
                <w:szCs w:val="22"/>
              </w:rPr>
              <w:t>(atitinka</w:t>
            </w:r>
            <w:r w:rsidR="0019157B">
              <w:rPr>
                <w:sz w:val="22"/>
                <w:szCs w:val="22"/>
              </w:rPr>
              <w:t xml:space="preserve"> </w:t>
            </w:r>
            <w:r w:rsidR="0019157B" w:rsidRPr="0049784A">
              <w:rPr>
                <w:sz w:val="22"/>
                <w:szCs w:val="22"/>
              </w:rPr>
              <w:t>300 mg ibuprofeno</w:t>
            </w:r>
            <w:r w:rsidR="00810588" w:rsidRPr="0049784A">
              <w:rPr>
                <w:sz w:val="22"/>
                <w:szCs w:val="22"/>
              </w:rPr>
              <w:t>)</w:t>
            </w:r>
          </w:p>
        </w:tc>
      </w:tr>
      <w:tr w:rsidR="00810588" w:rsidRPr="0049784A" w14:paraId="6757BE65" w14:textId="77777777" w:rsidTr="00D5175F">
        <w:tc>
          <w:tcPr>
            <w:tcW w:w="2898" w:type="dxa"/>
          </w:tcPr>
          <w:p w14:paraId="3594F1AF" w14:textId="77777777" w:rsidR="00810588" w:rsidRPr="001C7EA8" w:rsidRDefault="00810588" w:rsidP="00D5175F">
            <w:pPr>
              <w:keepNext/>
              <w:keepLines/>
              <w:spacing w:line="240" w:lineRule="atLeast"/>
              <w:ind w:left="-70" w:right="-70"/>
              <w:jc w:val="center"/>
              <w:rPr>
                <w:b/>
                <w:bCs/>
              </w:rPr>
            </w:pPr>
            <w:r w:rsidRPr="001C7EA8">
              <w:rPr>
                <w:b/>
                <w:bCs/>
                <w:sz w:val="22"/>
                <w:szCs w:val="22"/>
              </w:rPr>
              <w:t>16-19</w:t>
            </w:r>
            <w:r w:rsidR="00DC6CD2">
              <w:rPr>
                <w:b/>
                <w:bCs/>
                <w:sz w:val="22"/>
                <w:szCs w:val="22"/>
              </w:rPr>
              <w:t> </w:t>
            </w:r>
            <w:r w:rsidRPr="001C7EA8">
              <w:rPr>
                <w:b/>
                <w:bCs/>
                <w:sz w:val="22"/>
                <w:szCs w:val="22"/>
              </w:rPr>
              <w:t>kg</w:t>
            </w:r>
          </w:p>
          <w:p w14:paraId="2E088C2F" w14:textId="77777777" w:rsidR="00810588" w:rsidRPr="0049784A" w:rsidRDefault="00810588" w:rsidP="00D5175F">
            <w:pPr>
              <w:keepNext/>
              <w:keepLines/>
              <w:spacing w:line="240" w:lineRule="atLeast"/>
              <w:ind w:left="-70" w:right="-70"/>
              <w:jc w:val="center"/>
            </w:pPr>
            <w:r w:rsidRPr="0049784A">
              <w:rPr>
                <w:sz w:val="22"/>
                <w:szCs w:val="22"/>
              </w:rPr>
              <w:t>(4-5</w:t>
            </w:r>
            <w:r w:rsidR="00DC6CD2">
              <w:rPr>
                <w:sz w:val="22"/>
                <w:szCs w:val="22"/>
              </w:rPr>
              <w:t> </w:t>
            </w:r>
            <w:r w:rsidRPr="0049784A">
              <w:rPr>
                <w:sz w:val="22"/>
                <w:szCs w:val="22"/>
              </w:rPr>
              <w:t>metų vaikai)</w:t>
            </w:r>
          </w:p>
        </w:tc>
        <w:tc>
          <w:tcPr>
            <w:tcW w:w="2552" w:type="dxa"/>
          </w:tcPr>
          <w:p w14:paraId="18F6B71A" w14:textId="77777777" w:rsidR="00DC6CD2" w:rsidRDefault="00810588" w:rsidP="00D5175F">
            <w:pPr>
              <w:keepNext/>
              <w:keepLines/>
              <w:spacing w:line="240" w:lineRule="atLeast"/>
              <w:jc w:val="center"/>
              <w:rPr>
                <w:sz w:val="22"/>
                <w:szCs w:val="22"/>
              </w:rPr>
            </w:pPr>
            <w:r w:rsidRPr="0049784A">
              <w:rPr>
                <w:sz w:val="22"/>
                <w:szCs w:val="22"/>
              </w:rPr>
              <w:t xml:space="preserve"> 3,75</w:t>
            </w:r>
            <w:r w:rsidR="00DC6CD2">
              <w:rPr>
                <w:sz w:val="22"/>
                <w:szCs w:val="22"/>
              </w:rPr>
              <w:t> </w:t>
            </w:r>
            <w:r w:rsidRPr="0049784A">
              <w:rPr>
                <w:sz w:val="22"/>
                <w:szCs w:val="22"/>
              </w:rPr>
              <w:t xml:space="preserve">ml </w:t>
            </w:r>
            <w:r w:rsidR="00DC6CD2">
              <w:rPr>
                <w:sz w:val="22"/>
                <w:szCs w:val="22"/>
              </w:rPr>
              <w:t>geriamosios</w:t>
            </w:r>
            <w:r w:rsidR="00DC6CD2" w:rsidRPr="0049784A">
              <w:rPr>
                <w:sz w:val="22"/>
                <w:szCs w:val="22"/>
              </w:rPr>
              <w:t xml:space="preserve"> </w:t>
            </w:r>
            <w:r w:rsidRPr="0049784A">
              <w:rPr>
                <w:sz w:val="22"/>
                <w:szCs w:val="22"/>
              </w:rPr>
              <w:t>suspensijos</w:t>
            </w:r>
            <w:r w:rsidR="00DC6CD2">
              <w:rPr>
                <w:sz w:val="22"/>
                <w:szCs w:val="22"/>
              </w:rPr>
              <w:t xml:space="preserve"> </w:t>
            </w:r>
          </w:p>
          <w:p w14:paraId="4BDB139F" w14:textId="77777777" w:rsidR="00810588" w:rsidRPr="0049784A" w:rsidRDefault="00DC6CD2" w:rsidP="00D5175F">
            <w:pPr>
              <w:keepNext/>
              <w:keepLines/>
              <w:spacing w:line="240" w:lineRule="atLeast"/>
              <w:jc w:val="center"/>
            </w:pPr>
            <w:r w:rsidRPr="0049784A">
              <w:rPr>
                <w:sz w:val="22"/>
                <w:szCs w:val="22"/>
              </w:rPr>
              <w:t>(atitinka</w:t>
            </w:r>
            <w:r>
              <w:rPr>
                <w:sz w:val="22"/>
                <w:szCs w:val="22"/>
              </w:rPr>
              <w:t xml:space="preserve"> </w:t>
            </w:r>
            <w:r w:rsidRPr="0049784A">
              <w:rPr>
                <w:sz w:val="22"/>
                <w:szCs w:val="22"/>
              </w:rPr>
              <w:t>150 mg ibuprofeno</w:t>
            </w:r>
            <w:r w:rsidR="00810588" w:rsidRPr="0049784A">
              <w:rPr>
                <w:sz w:val="22"/>
                <w:szCs w:val="22"/>
              </w:rPr>
              <w:t>)</w:t>
            </w:r>
          </w:p>
        </w:tc>
        <w:tc>
          <w:tcPr>
            <w:tcW w:w="2977" w:type="dxa"/>
          </w:tcPr>
          <w:p w14:paraId="2E8C96ED" w14:textId="77777777" w:rsidR="0019157B" w:rsidRDefault="00810588" w:rsidP="00D5175F">
            <w:pPr>
              <w:keepNext/>
              <w:keepLines/>
              <w:spacing w:line="240" w:lineRule="atLeast"/>
              <w:jc w:val="center"/>
              <w:rPr>
                <w:sz w:val="22"/>
                <w:szCs w:val="22"/>
              </w:rPr>
            </w:pPr>
            <w:r w:rsidRPr="0049784A">
              <w:rPr>
                <w:sz w:val="22"/>
                <w:szCs w:val="22"/>
              </w:rPr>
              <w:t xml:space="preserve"> 11,25</w:t>
            </w:r>
            <w:r w:rsidR="0019157B">
              <w:rPr>
                <w:sz w:val="22"/>
                <w:szCs w:val="22"/>
              </w:rPr>
              <w:t> </w:t>
            </w:r>
            <w:r w:rsidRPr="0049784A">
              <w:rPr>
                <w:sz w:val="22"/>
                <w:szCs w:val="22"/>
              </w:rPr>
              <w:t xml:space="preserve">ml </w:t>
            </w:r>
            <w:r w:rsidR="0019157B">
              <w:rPr>
                <w:sz w:val="22"/>
                <w:szCs w:val="22"/>
              </w:rPr>
              <w:t>geriamosios</w:t>
            </w:r>
            <w:r w:rsidR="0019157B" w:rsidRPr="0049784A">
              <w:rPr>
                <w:sz w:val="22"/>
                <w:szCs w:val="22"/>
              </w:rPr>
              <w:t xml:space="preserve"> </w:t>
            </w:r>
            <w:r w:rsidRPr="0049784A">
              <w:rPr>
                <w:sz w:val="22"/>
                <w:szCs w:val="22"/>
              </w:rPr>
              <w:t>suspensijos</w:t>
            </w:r>
          </w:p>
          <w:p w14:paraId="6286C59B" w14:textId="77777777" w:rsidR="00810588" w:rsidRPr="0049784A" w:rsidRDefault="00DC6CD2" w:rsidP="00D5175F">
            <w:pPr>
              <w:keepNext/>
              <w:keepLines/>
              <w:spacing w:line="240" w:lineRule="atLeast"/>
              <w:jc w:val="center"/>
            </w:pPr>
            <w:r w:rsidRPr="0049784A">
              <w:rPr>
                <w:sz w:val="22"/>
                <w:szCs w:val="22"/>
              </w:rPr>
              <w:t>(atitinka</w:t>
            </w:r>
            <w:r w:rsidR="0019157B" w:rsidRPr="0049784A">
              <w:rPr>
                <w:sz w:val="22"/>
                <w:szCs w:val="22"/>
              </w:rPr>
              <w:t>450 mg ibuprofeno</w:t>
            </w:r>
            <w:r w:rsidR="00810588" w:rsidRPr="0049784A">
              <w:rPr>
                <w:sz w:val="22"/>
                <w:szCs w:val="22"/>
              </w:rPr>
              <w:t>)</w:t>
            </w:r>
          </w:p>
        </w:tc>
      </w:tr>
      <w:tr w:rsidR="00810588" w:rsidRPr="0049784A" w14:paraId="58BA169C" w14:textId="77777777" w:rsidTr="00D5175F">
        <w:tc>
          <w:tcPr>
            <w:tcW w:w="2898" w:type="dxa"/>
          </w:tcPr>
          <w:p w14:paraId="2C3028E5" w14:textId="77777777" w:rsidR="00810588" w:rsidRPr="001C7EA8" w:rsidRDefault="00810588" w:rsidP="00D5175F">
            <w:pPr>
              <w:keepNext/>
              <w:keepLines/>
              <w:spacing w:line="240" w:lineRule="atLeast"/>
              <w:ind w:left="-70" w:right="-70"/>
              <w:jc w:val="center"/>
              <w:rPr>
                <w:b/>
                <w:bCs/>
              </w:rPr>
            </w:pPr>
            <w:r w:rsidRPr="001C7EA8">
              <w:rPr>
                <w:b/>
                <w:bCs/>
                <w:sz w:val="22"/>
                <w:szCs w:val="22"/>
              </w:rPr>
              <w:t>20-29</w:t>
            </w:r>
            <w:r w:rsidR="00DC6CD2" w:rsidRPr="001C7EA8">
              <w:rPr>
                <w:b/>
                <w:bCs/>
                <w:sz w:val="22"/>
                <w:szCs w:val="22"/>
              </w:rPr>
              <w:t> </w:t>
            </w:r>
            <w:r w:rsidRPr="001C7EA8">
              <w:rPr>
                <w:b/>
                <w:bCs/>
                <w:sz w:val="22"/>
                <w:szCs w:val="22"/>
              </w:rPr>
              <w:t>kg</w:t>
            </w:r>
          </w:p>
          <w:p w14:paraId="4E9DAADD" w14:textId="77777777" w:rsidR="00810588" w:rsidRPr="0049784A" w:rsidRDefault="00810588" w:rsidP="00D5175F">
            <w:pPr>
              <w:keepNext/>
              <w:keepLines/>
              <w:spacing w:line="240" w:lineRule="atLeast"/>
              <w:ind w:left="-70" w:right="-70"/>
              <w:jc w:val="center"/>
            </w:pPr>
            <w:r w:rsidRPr="0049784A">
              <w:rPr>
                <w:sz w:val="22"/>
                <w:szCs w:val="22"/>
              </w:rPr>
              <w:t>(6-9</w:t>
            </w:r>
            <w:r w:rsidR="00DC6CD2">
              <w:rPr>
                <w:sz w:val="22"/>
                <w:szCs w:val="22"/>
              </w:rPr>
              <w:t> </w:t>
            </w:r>
            <w:r w:rsidRPr="0049784A">
              <w:rPr>
                <w:sz w:val="22"/>
                <w:szCs w:val="22"/>
              </w:rPr>
              <w:t>metų vaikai)</w:t>
            </w:r>
          </w:p>
        </w:tc>
        <w:tc>
          <w:tcPr>
            <w:tcW w:w="2552" w:type="dxa"/>
          </w:tcPr>
          <w:p w14:paraId="11B0B9AE" w14:textId="77777777" w:rsidR="00DC6CD2" w:rsidRDefault="00810588" w:rsidP="00D5175F">
            <w:pPr>
              <w:keepNext/>
              <w:keepLines/>
              <w:spacing w:line="240" w:lineRule="atLeast"/>
              <w:jc w:val="center"/>
              <w:rPr>
                <w:sz w:val="22"/>
                <w:szCs w:val="22"/>
              </w:rPr>
            </w:pPr>
            <w:r w:rsidRPr="0049784A">
              <w:rPr>
                <w:sz w:val="22"/>
                <w:szCs w:val="22"/>
              </w:rPr>
              <w:t xml:space="preserve"> 5</w:t>
            </w:r>
            <w:r w:rsidR="00DC6CD2">
              <w:rPr>
                <w:sz w:val="22"/>
                <w:szCs w:val="22"/>
              </w:rPr>
              <w:t> </w:t>
            </w:r>
            <w:r w:rsidRPr="0049784A">
              <w:rPr>
                <w:sz w:val="22"/>
                <w:szCs w:val="22"/>
              </w:rPr>
              <w:t xml:space="preserve">ml </w:t>
            </w:r>
            <w:r w:rsidR="00DC6CD2">
              <w:rPr>
                <w:sz w:val="22"/>
                <w:szCs w:val="22"/>
              </w:rPr>
              <w:t>geriamosios</w:t>
            </w:r>
            <w:r w:rsidR="00DC6CD2" w:rsidRPr="0049784A">
              <w:rPr>
                <w:sz w:val="22"/>
                <w:szCs w:val="22"/>
              </w:rPr>
              <w:t xml:space="preserve"> </w:t>
            </w:r>
            <w:r w:rsidRPr="0049784A">
              <w:rPr>
                <w:sz w:val="22"/>
                <w:szCs w:val="22"/>
              </w:rPr>
              <w:t>suspensijos</w:t>
            </w:r>
          </w:p>
          <w:p w14:paraId="43CFF013" w14:textId="77777777" w:rsidR="00810588" w:rsidRPr="0049784A" w:rsidRDefault="00DC6CD2" w:rsidP="00D5175F">
            <w:pPr>
              <w:keepNext/>
              <w:keepLines/>
              <w:spacing w:line="240" w:lineRule="atLeast"/>
              <w:jc w:val="center"/>
            </w:pPr>
            <w:r w:rsidRPr="0049784A">
              <w:rPr>
                <w:sz w:val="22"/>
                <w:szCs w:val="22"/>
              </w:rPr>
              <w:t>(atitinka</w:t>
            </w:r>
            <w:r>
              <w:rPr>
                <w:sz w:val="22"/>
                <w:szCs w:val="22"/>
              </w:rPr>
              <w:t xml:space="preserve"> </w:t>
            </w:r>
            <w:r w:rsidRPr="0049784A">
              <w:rPr>
                <w:sz w:val="22"/>
                <w:szCs w:val="22"/>
              </w:rPr>
              <w:t>200 mg ibuprofeno</w:t>
            </w:r>
            <w:r w:rsidR="00810588" w:rsidRPr="0049784A">
              <w:rPr>
                <w:sz w:val="22"/>
                <w:szCs w:val="22"/>
              </w:rPr>
              <w:t>)</w:t>
            </w:r>
          </w:p>
        </w:tc>
        <w:tc>
          <w:tcPr>
            <w:tcW w:w="2977" w:type="dxa"/>
          </w:tcPr>
          <w:p w14:paraId="1B39D4A8" w14:textId="77777777" w:rsidR="0019157B" w:rsidRDefault="00810588" w:rsidP="00D5175F">
            <w:pPr>
              <w:keepNext/>
              <w:keepLines/>
              <w:spacing w:line="240" w:lineRule="atLeast"/>
              <w:jc w:val="center"/>
              <w:rPr>
                <w:sz w:val="22"/>
                <w:szCs w:val="22"/>
              </w:rPr>
            </w:pPr>
            <w:r w:rsidRPr="0049784A">
              <w:rPr>
                <w:sz w:val="22"/>
                <w:szCs w:val="22"/>
              </w:rPr>
              <w:t xml:space="preserve"> 15</w:t>
            </w:r>
            <w:r w:rsidR="0019157B">
              <w:rPr>
                <w:sz w:val="22"/>
                <w:szCs w:val="22"/>
              </w:rPr>
              <w:t> </w:t>
            </w:r>
            <w:r w:rsidRPr="0049784A">
              <w:rPr>
                <w:sz w:val="22"/>
                <w:szCs w:val="22"/>
              </w:rPr>
              <w:t xml:space="preserve">ml </w:t>
            </w:r>
            <w:r w:rsidR="0019157B">
              <w:rPr>
                <w:sz w:val="22"/>
                <w:szCs w:val="22"/>
              </w:rPr>
              <w:t>geriamosios</w:t>
            </w:r>
            <w:r w:rsidR="0019157B" w:rsidRPr="0049784A">
              <w:rPr>
                <w:sz w:val="22"/>
                <w:szCs w:val="22"/>
              </w:rPr>
              <w:t xml:space="preserve"> </w:t>
            </w:r>
            <w:r w:rsidRPr="0049784A">
              <w:rPr>
                <w:sz w:val="22"/>
                <w:szCs w:val="22"/>
              </w:rPr>
              <w:t>suspensijos</w:t>
            </w:r>
          </w:p>
          <w:p w14:paraId="149FFD03" w14:textId="77777777" w:rsidR="00810588" w:rsidRPr="0049784A" w:rsidRDefault="00DC6CD2" w:rsidP="00D5175F">
            <w:pPr>
              <w:keepNext/>
              <w:keepLines/>
              <w:spacing w:line="240" w:lineRule="atLeast"/>
              <w:jc w:val="center"/>
            </w:pPr>
            <w:r w:rsidRPr="0049784A">
              <w:rPr>
                <w:sz w:val="22"/>
                <w:szCs w:val="22"/>
              </w:rPr>
              <w:t>(atitinka</w:t>
            </w:r>
            <w:r w:rsidR="0019157B">
              <w:rPr>
                <w:sz w:val="22"/>
                <w:szCs w:val="22"/>
              </w:rPr>
              <w:t xml:space="preserve"> </w:t>
            </w:r>
            <w:r w:rsidR="0019157B" w:rsidRPr="0049784A">
              <w:rPr>
                <w:sz w:val="22"/>
                <w:szCs w:val="22"/>
              </w:rPr>
              <w:t>600 mg ibuprofeno</w:t>
            </w:r>
            <w:r w:rsidR="00810588" w:rsidRPr="0049784A">
              <w:rPr>
                <w:sz w:val="22"/>
                <w:szCs w:val="22"/>
              </w:rPr>
              <w:t>)</w:t>
            </w:r>
          </w:p>
        </w:tc>
      </w:tr>
      <w:tr w:rsidR="00810588" w:rsidRPr="0049784A" w14:paraId="59E43C20" w14:textId="77777777" w:rsidTr="00D5175F">
        <w:tc>
          <w:tcPr>
            <w:tcW w:w="2898" w:type="dxa"/>
          </w:tcPr>
          <w:p w14:paraId="76023330" w14:textId="77777777" w:rsidR="00810588" w:rsidRPr="001C7EA8" w:rsidRDefault="00810588" w:rsidP="00D5175F">
            <w:pPr>
              <w:keepNext/>
              <w:keepLines/>
              <w:spacing w:line="240" w:lineRule="atLeast"/>
              <w:ind w:left="-70" w:right="-70"/>
              <w:jc w:val="center"/>
              <w:rPr>
                <w:b/>
                <w:bCs/>
              </w:rPr>
            </w:pPr>
            <w:r w:rsidRPr="001C7EA8">
              <w:rPr>
                <w:b/>
                <w:bCs/>
                <w:sz w:val="22"/>
                <w:szCs w:val="22"/>
              </w:rPr>
              <w:t>30-39</w:t>
            </w:r>
            <w:r w:rsidR="00DC6CD2" w:rsidRPr="001C7EA8">
              <w:rPr>
                <w:b/>
                <w:bCs/>
                <w:sz w:val="22"/>
                <w:szCs w:val="22"/>
              </w:rPr>
              <w:t> </w:t>
            </w:r>
            <w:r w:rsidRPr="001C7EA8">
              <w:rPr>
                <w:b/>
                <w:bCs/>
                <w:sz w:val="22"/>
                <w:szCs w:val="22"/>
              </w:rPr>
              <w:t>kg</w:t>
            </w:r>
          </w:p>
          <w:p w14:paraId="4D72B471" w14:textId="77777777" w:rsidR="00810588" w:rsidRPr="0049784A" w:rsidRDefault="00810588" w:rsidP="00D5175F">
            <w:pPr>
              <w:keepNext/>
              <w:keepLines/>
              <w:spacing w:line="240" w:lineRule="atLeast"/>
              <w:ind w:left="-70" w:right="-70"/>
              <w:jc w:val="center"/>
            </w:pPr>
            <w:r w:rsidRPr="0049784A">
              <w:rPr>
                <w:sz w:val="22"/>
                <w:szCs w:val="22"/>
              </w:rPr>
              <w:t>(10-11</w:t>
            </w:r>
            <w:r w:rsidR="00DC6CD2">
              <w:rPr>
                <w:sz w:val="22"/>
                <w:szCs w:val="22"/>
              </w:rPr>
              <w:t xml:space="preserve"> </w:t>
            </w:r>
            <w:r w:rsidRPr="0049784A">
              <w:rPr>
                <w:sz w:val="22"/>
                <w:szCs w:val="22"/>
              </w:rPr>
              <w:t>metų vaikai)</w:t>
            </w:r>
          </w:p>
        </w:tc>
        <w:tc>
          <w:tcPr>
            <w:tcW w:w="2552" w:type="dxa"/>
          </w:tcPr>
          <w:p w14:paraId="44814491" w14:textId="77777777" w:rsidR="00810588" w:rsidRPr="0049784A" w:rsidRDefault="00810588" w:rsidP="00D5175F">
            <w:pPr>
              <w:keepNext/>
              <w:keepLines/>
              <w:spacing w:line="240" w:lineRule="atLeast"/>
              <w:jc w:val="center"/>
            </w:pPr>
            <w:r w:rsidRPr="0049784A">
              <w:rPr>
                <w:sz w:val="22"/>
                <w:szCs w:val="22"/>
              </w:rPr>
              <w:t xml:space="preserve"> 5</w:t>
            </w:r>
            <w:r w:rsidR="00FA7C6B">
              <w:rPr>
                <w:sz w:val="22"/>
                <w:szCs w:val="22"/>
              </w:rPr>
              <w:t> </w:t>
            </w:r>
            <w:r w:rsidRPr="0049784A">
              <w:rPr>
                <w:sz w:val="22"/>
                <w:szCs w:val="22"/>
              </w:rPr>
              <w:t xml:space="preserve">ml </w:t>
            </w:r>
            <w:r w:rsidR="00DC6CD2">
              <w:rPr>
                <w:sz w:val="22"/>
                <w:szCs w:val="22"/>
              </w:rPr>
              <w:t>geriamosios</w:t>
            </w:r>
            <w:r w:rsidR="00DC6CD2" w:rsidRPr="0049784A">
              <w:rPr>
                <w:sz w:val="22"/>
                <w:szCs w:val="22"/>
              </w:rPr>
              <w:t xml:space="preserve"> </w:t>
            </w:r>
            <w:r w:rsidRPr="0049784A">
              <w:rPr>
                <w:sz w:val="22"/>
                <w:szCs w:val="22"/>
              </w:rPr>
              <w:t>suspensijos</w:t>
            </w:r>
            <w:r w:rsidR="00DC6CD2">
              <w:rPr>
                <w:sz w:val="22"/>
                <w:szCs w:val="22"/>
              </w:rPr>
              <w:t xml:space="preserve"> </w:t>
            </w:r>
            <w:r w:rsidR="00DC6CD2" w:rsidRPr="0049784A">
              <w:rPr>
                <w:sz w:val="22"/>
                <w:szCs w:val="22"/>
              </w:rPr>
              <w:t>(atitinka</w:t>
            </w:r>
            <w:r w:rsidR="00DC6CD2">
              <w:rPr>
                <w:sz w:val="22"/>
                <w:szCs w:val="22"/>
              </w:rPr>
              <w:t xml:space="preserve"> </w:t>
            </w:r>
            <w:r w:rsidR="00DC6CD2" w:rsidRPr="0049784A">
              <w:rPr>
                <w:sz w:val="22"/>
                <w:szCs w:val="22"/>
              </w:rPr>
              <w:t>200 mg ibuprofeno</w:t>
            </w:r>
            <w:r w:rsidRPr="0049784A">
              <w:rPr>
                <w:sz w:val="22"/>
                <w:szCs w:val="22"/>
              </w:rPr>
              <w:t>)</w:t>
            </w:r>
          </w:p>
        </w:tc>
        <w:tc>
          <w:tcPr>
            <w:tcW w:w="2977" w:type="dxa"/>
          </w:tcPr>
          <w:p w14:paraId="2E304FA2" w14:textId="77777777" w:rsidR="0019157B" w:rsidRDefault="00810588" w:rsidP="00D5175F">
            <w:pPr>
              <w:keepNext/>
              <w:keepLines/>
              <w:spacing w:line="240" w:lineRule="atLeast"/>
              <w:jc w:val="center"/>
              <w:rPr>
                <w:sz w:val="22"/>
                <w:szCs w:val="22"/>
              </w:rPr>
            </w:pPr>
            <w:r w:rsidRPr="0049784A">
              <w:rPr>
                <w:sz w:val="22"/>
                <w:szCs w:val="22"/>
              </w:rPr>
              <w:t xml:space="preserve"> 20</w:t>
            </w:r>
            <w:r w:rsidR="0019157B">
              <w:rPr>
                <w:sz w:val="22"/>
                <w:szCs w:val="22"/>
              </w:rPr>
              <w:t> </w:t>
            </w:r>
            <w:r w:rsidRPr="0049784A">
              <w:rPr>
                <w:sz w:val="22"/>
                <w:szCs w:val="22"/>
              </w:rPr>
              <w:t xml:space="preserve">ml </w:t>
            </w:r>
            <w:r w:rsidR="0019157B">
              <w:rPr>
                <w:sz w:val="22"/>
                <w:szCs w:val="22"/>
              </w:rPr>
              <w:t>geriamosios</w:t>
            </w:r>
            <w:r w:rsidR="0019157B" w:rsidRPr="0049784A">
              <w:rPr>
                <w:sz w:val="22"/>
                <w:szCs w:val="22"/>
              </w:rPr>
              <w:t xml:space="preserve"> </w:t>
            </w:r>
            <w:r w:rsidRPr="0049784A">
              <w:rPr>
                <w:sz w:val="22"/>
                <w:szCs w:val="22"/>
              </w:rPr>
              <w:t>suspensijos</w:t>
            </w:r>
          </w:p>
          <w:p w14:paraId="0E6BD558" w14:textId="77777777" w:rsidR="00810588" w:rsidRPr="0049784A" w:rsidRDefault="00DC6CD2" w:rsidP="00D5175F">
            <w:pPr>
              <w:keepNext/>
              <w:keepLines/>
              <w:spacing w:line="240" w:lineRule="atLeast"/>
              <w:jc w:val="center"/>
            </w:pPr>
            <w:r w:rsidRPr="0049784A">
              <w:rPr>
                <w:sz w:val="22"/>
                <w:szCs w:val="22"/>
              </w:rPr>
              <w:t>(atitinka</w:t>
            </w:r>
            <w:r w:rsidR="0019157B">
              <w:rPr>
                <w:sz w:val="22"/>
                <w:szCs w:val="22"/>
              </w:rPr>
              <w:t xml:space="preserve"> </w:t>
            </w:r>
            <w:r w:rsidR="0019157B" w:rsidRPr="0049784A">
              <w:rPr>
                <w:sz w:val="22"/>
                <w:szCs w:val="22"/>
              </w:rPr>
              <w:t>800 mg ibuprofeno</w:t>
            </w:r>
            <w:r w:rsidR="00810588" w:rsidRPr="0049784A">
              <w:rPr>
                <w:sz w:val="22"/>
                <w:szCs w:val="22"/>
              </w:rPr>
              <w:t>)</w:t>
            </w:r>
          </w:p>
        </w:tc>
      </w:tr>
      <w:tr w:rsidR="00810588" w:rsidRPr="0049784A" w14:paraId="1D494E80" w14:textId="77777777" w:rsidTr="00D5175F">
        <w:tc>
          <w:tcPr>
            <w:tcW w:w="2898" w:type="dxa"/>
          </w:tcPr>
          <w:p w14:paraId="23E38971" w14:textId="77777777" w:rsidR="00810588" w:rsidRPr="001C7EA8" w:rsidRDefault="00810588" w:rsidP="00D5175F">
            <w:pPr>
              <w:ind w:right="72"/>
              <w:jc w:val="center"/>
              <w:rPr>
                <w:b/>
                <w:bCs/>
              </w:rPr>
            </w:pPr>
            <w:r w:rsidRPr="001C7EA8">
              <w:rPr>
                <w:b/>
                <w:bCs/>
                <w:sz w:val="22"/>
                <w:szCs w:val="22"/>
              </w:rPr>
              <w:t>≥</w:t>
            </w:r>
            <w:r w:rsidR="00DC6CD2" w:rsidRPr="001C7EA8">
              <w:rPr>
                <w:b/>
                <w:bCs/>
                <w:sz w:val="22"/>
                <w:szCs w:val="22"/>
              </w:rPr>
              <w:t> </w:t>
            </w:r>
            <w:r w:rsidRPr="001C7EA8">
              <w:rPr>
                <w:b/>
                <w:bCs/>
                <w:sz w:val="22"/>
                <w:szCs w:val="22"/>
              </w:rPr>
              <w:t>40</w:t>
            </w:r>
            <w:r w:rsidR="00DC6CD2" w:rsidRPr="001C7EA8">
              <w:rPr>
                <w:b/>
                <w:bCs/>
                <w:sz w:val="22"/>
                <w:szCs w:val="22"/>
              </w:rPr>
              <w:t> </w:t>
            </w:r>
            <w:r w:rsidRPr="001C7EA8">
              <w:rPr>
                <w:b/>
                <w:bCs/>
                <w:sz w:val="22"/>
                <w:szCs w:val="22"/>
              </w:rPr>
              <w:t>kg</w:t>
            </w:r>
          </w:p>
          <w:p w14:paraId="6B1C8A84" w14:textId="77777777" w:rsidR="00810588" w:rsidRPr="0049784A" w:rsidRDefault="00810588" w:rsidP="00D5175F">
            <w:pPr>
              <w:keepNext/>
              <w:keepLines/>
              <w:spacing w:line="240" w:lineRule="atLeast"/>
              <w:ind w:left="-70" w:right="-70"/>
              <w:jc w:val="center"/>
            </w:pPr>
            <w:r w:rsidRPr="0049784A">
              <w:rPr>
                <w:sz w:val="22"/>
                <w:szCs w:val="22"/>
              </w:rPr>
              <w:t>(paaugliai nuo 12</w:t>
            </w:r>
            <w:r w:rsidR="00DC6CD2">
              <w:rPr>
                <w:sz w:val="22"/>
                <w:szCs w:val="22"/>
              </w:rPr>
              <w:t> </w:t>
            </w:r>
            <w:r w:rsidRPr="0049784A">
              <w:rPr>
                <w:sz w:val="22"/>
                <w:szCs w:val="22"/>
              </w:rPr>
              <w:t>metų ir suaugusieji</w:t>
            </w:r>
          </w:p>
        </w:tc>
        <w:tc>
          <w:tcPr>
            <w:tcW w:w="2552" w:type="dxa"/>
          </w:tcPr>
          <w:p w14:paraId="40FADB52" w14:textId="77777777" w:rsidR="00DC6CD2" w:rsidRDefault="00810588" w:rsidP="00D5175F">
            <w:pPr>
              <w:keepNext/>
              <w:keepLines/>
              <w:spacing w:line="240" w:lineRule="atLeast"/>
              <w:jc w:val="center"/>
              <w:rPr>
                <w:sz w:val="22"/>
                <w:szCs w:val="22"/>
              </w:rPr>
            </w:pPr>
            <w:r w:rsidRPr="0049784A">
              <w:rPr>
                <w:sz w:val="22"/>
                <w:szCs w:val="22"/>
              </w:rPr>
              <w:t xml:space="preserve"> 5</w:t>
            </w:r>
            <w:r w:rsidR="00DC6CD2">
              <w:rPr>
                <w:sz w:val="22"/>
                <w:szCs w:val="22"/>
              </w:rPr>
              <w:t> </w:t>
            </w:r>
            <w:r w:rsidRPr="0049784A">
              <w:rPr>
                <w:sz w:val="22"/>
                <w:szCs w:val="22"/>
              </w:rPr>
              <w:t>ml–10</w:t>
            </w:r>
            <w:r w:rsidR="00DC6CD2">
              <w:rPr>
                <w:sz w:val="22"/>
                <w:szCs w:val="22"/>
              </w:rPr>
              <w:t> </w:t>
            </w:r>
            <w:r w:rsidRPr="0049784A">
              <w:rPr>
                <w:sz w:val="22"/>
                <w:szCs w:val="22"/>
              </w:rPr>
              <w:t xml:space="preserve">ml </w:t>
            </w:r>
            <w:r w:rsidR="00DC6CD2">
              <w:rPr>
                <w:sz w:val="22"/>
                <w:szCs w:val="22"/>
              </w:rPr>
              <w:t>geriamosios</w:t>
            </w:r>
            <w:r w:rsidR="00DC6CD2" w:rsidRPr="0049784A">
              <w:rPr>
                <w:sz w:val="22"/>
                <w:szCs w:val="22"/>
              </w:rPr>
              <w:t xml:space="preserve"> </w:t>
            </w:r>
            <w:r w:rsidRPr="0049784A">
              <w:rPr>
                <w:sz w:val="22"/>
                <w:szCs w:val="22"/>
              </w:rPr>
              <w:t>suspensijos</w:t>
            </w:r>
          </w:p>
          <w:p w14:paraId="72BCABE2" w14:textId="77777777" w:rsidR="00810588" w:rsidRPr="0049784A" w:rsidRDefault="00DC6CD2" w:rsidP="00D5175F">
            <w:pPr>
              <w:keepNext/>
              <w:keepLines/>
              <w:spacing w:line="240" w:lineRule="atLeast"/>
              <w:jc w:val="center"/>
            </w:pPr>
            <w:r w:rsidRPr="0049784A">
              <w:rPr>
                <w:sz w:val="22"/>
                <w:szCs w:val="22"/>
              </w:rPr>
              <w:t>(atitinka</w:t>
            </w:r>
            <w:r>
              <w:rPr>
                <w:sz w:val="22"/>
                <w:szCs w:val="22"/>
              </w:rPr>
              <w:t xml:space="preserve"> </w:t>
            </w:r>
            <w:r w:rsidRPr="0049784A">
              <w:rPr>
                <w:sz w:val="22"/>
                <w:szCs w:val="22"/>
              </w:rPr>
              <w:t>200 mg–400</w:t>
            </w:r>
            <w:r>
              <w:rPr>
                <w:sz w:val="22"/>
                <w:szCs w:val="22"/>
              </w:rPr>
              <w:t> </w:t>
            </w:r>
            <w:r w:rsidRPr="0049784A">
              <w:rPr>
                <w:sz w:val="22"/>
                <w:szCs w:val="22"/>
              </w:rPr>
              <w:t>mg ibuprofeno</w:t>
            </w:r>
            <w:r w:rsidR="00810588" w:rsidRPr="0049784A">
              <w:rPr>
                <w:sz w:val="22"/>
                <w:szCs w:val="22"/>
              </w:rPr>
              <w:t>)</w:t>
            </w:r>
          </w:p>
        </w:tc>
        <w:tc>
          <w:tcPr>
            <w:tcW w:w="2977" w:type="dxa"/>
          </w:tcPr>
          <w:p w14:paraId="4B1AE7CD" w14:textId="77777777" w:rsidR="0019157B" w:rsidRDefault="00810588" w:rsidP="00D5175F">
            <w:pPr>
              <w:keepNext/>
              <w:keepLines/>
              <w:spacing w:line="240" w:lineRule="atLeast"/>
              <w:jc w:val="center"/>
              <w:rPr>
                <w:sz w:val="22"/>
                <w:szCs w:val="22"/>
              </w:rPr>
            </w:pPr>
            <w:r w:rsidRPr="0049784A">
              <w:rPr>
                <w:sz w:val="22"/>
                <w:szCs w:val="22"/>
              </w:rPr>
              <w:t xml:space="preserve"> 30</w:t>
            </w:r>
            <w:r w:rsidR="0019157B">
              <w:rPr>
                <w:sz w:val="22"/>
                <w:szCs w:val="22"/>
              </w:rPr>
              <w:t> </w:t>
            </w:r>
            <w:r w:rsidRPr="0049784A">
              <w:rPr>
                <w:sz w:val="22"/>
                <w:szCs w:val="22"/>
              </w:rPr>
              <w:t xml:space="preserve">ml </w:t>
            </w:r>
            <w:r w:rsidR="0019157B">
              <w:rPr>
                <w:sz w:val="22"/>
                <w:szCs w:val="22"/>
              </w:rPr>
              <w:t>geriamosios</w:t>
            </w:r>
            <w:r w:rsidR="0019157B" w:rsidRPr="0049784A">
              <w:rPr>
                <w:sz w:val="22"/>
                <w:szCs w:val="22"/>
              </w:rPr>
              <w:t xml:space="preserve"> </w:t>
            </w:r>
            <w:r w:rsidRPr="0049784A">
              <w:rPr>
                <w:sz w:val="22"/>
                <w:szCs w:val="22"/>
              </w:rPr>
              <w:t>suspensijos</w:t>
            </w:r>
          </w:p>
          <w:p w14:paraId="623B701F" w14:textId="77777777" w:rsidR="00810588" w:rsidRPr="0049784A" w:rsidRDefault="00DC6CD2" w:rsidP="00D5175F">
            <w:pPr>
              <w:keepNext/>
              <w:keepLines/>
              <w:spacing w:line="240" w:lineRule="atLeast"/>
              <w:jc w:val="center"/>
            </w:pPr>
            <w:r w:rsidRPr="0049784A">
              <w:rPr>
                <w:sz w:val="22"/>
                <w:szCs w:val="22"/>
              </w:rPr>
              <w:t>(atitinka</w:t>
            </w:r>
            <w:r w:rsidR="0019157B">
              <w:rPr>
                <w:sz w:val="22"/>
                <w:szCs w:val="22"/>
              </w:rPr>
              <w:t xml:space="preserve"> </w:t>
            </w:r>
            <w:r w:rsidR="0019157B" w:rsidRPr="0049784A">
              <w:rPr>
                <w:sz w:val="22"/>
                <w:szCs w:val="22"/>
              </w:rPr>
              <w:t>1</w:t>
            </w:r>
            <w:r w:rsidR="0019157B">
              <w:rPr>
                <w:sz w:val="22"/>
                <w:szCs w:val="22"/>
              </w:rPr>
              <w:t> </w:t>
            </w:r>
            <w:r w:rsidR="0019157B" w:rsidRPr="0049784A">
              <w:rPr>
                <w:sz w:val="22"/>
                <w:szCs w:val="22"/>
              </w:rPr>
              <w:t>200 mg ibuprofeno</w:t>
            </w:r>
            <w:r w:rsidR="00810588" w:rsidRPr="0049784A">
              <w:rPr>
                <w:sz w:val="22"/>
                <w:szCs w:val="22"/>
              </w:rPr>
              <w:t>)</w:t>
            </w:r>
          </w:p>
        </w:tc>
      </w:tr>
    </w:tbl>
    <w:p w14:paraId="205533EF" w14:textId="77777777" w:rsidR="00810588" w:rsidRPr="0049784A" w:rsidRDefault="00810588" w:rsidP="00961ABE">
      <w:pPr>
        <w:pStyle w:val="BTEMEASMCA"/>
      </w:pPr>
    </w:p>
    <w:p w14:paraId="7FB60A79" w14:textId="77777777" w:rsidR="00810588" w:rsidRPr="0049784A" w:rsidRDefault="00810588" w:rsidP="00810588">
      <w:pPr>
        <w:rPr>
          <w:iCs/>
          <w:sz w:val="22"/>
          <w:szCs w:val="22"/>
        </w:rPr>
      </w:pPr>
    </w:p>
    <w:p w14:paraId="05BCBC12" w14:textId="77777777" w:rsidR="00810588" w:rsidRDefault="00810588" w:rsidP="00810588">
      <w:pPr>
        <w:rPr>
          <w:iCs/>
          <w:sz w:val="22"/>
          <w:szCs w:val="22"/>
        </w:rPr>
      </w:pPr>
      <w:r w:rsidRPr="0049784A">
        <w:rPr>
          <w:iCs/>
          <w:sz w:val="22"/>
          <w:szCs w:val="22"/>
        </w:rPr>
        <w:t xml:space="preserve">Vaikams ir paaugliams Ibustar geriamoji suspensija dozuojama pagal kūno </w:t>
      </w:r>
      <w:r w:rsidR="0019157B">
        <w:rPr>
          <w:iCs/>
          <w:sz w:val="22"/>
          <w:szCs w:val="22"/>
        </w:rPr>
        <w:t>masę,</w:t>
      </w:r>
      <w:r w:rsidRPr="0049784A">
        <w:rPr>
          <w:iCs/>
          <w:sz w:val="22"/>
          <w:szCs w:val="22"/>
        </w:rPr>
        <w:t xml:space="preserve"> kaip taisyklė, vienkartinė dozė yra 7-10 mg/kg kūno </w:t>
      </w:r>
      <w:r w:rsidR="0019157B">
        <w:rPr>
          <w:iCs/>
          <w:sz w:val="22"/>
          <w:szCs w:val="22"/>
        </w:rPr>
        <w:t>masės</w:t>
      </w:r>
      <w:r w:rsidRPr="0049784A">
        <w:rPr>
          <w:iCs/>
          <w:sz w:val="22"/>
          <w:szCs w:val="22"/>
        </w:rPr>
        <w:t xml:space="preserve">, didžiausia paros dozė </w:t>
      </w:r>
      <w:r w:rsidR="0019157B">
        <w:rPr>
          <w:iCs/>
          <w:sz w:val="22"/>
          <w:szCs w:val="22"/>
        </w:rPr>
        <w:t>–</w:t>
      </w:r>
      <w:r w:rsidR="0019157B" w:rsidRPr="0049784A">
        <w:rPr>
          <w:iCs/>
          <w:sz w:val="22"/>
          <w:szCs w:val="22"/>
        </w:rPr>
        <w:t xml:space="preserve"> </w:t>
      </w:r>
      <w:r w:rsidRPr="0049784A">
        <w:rPr>
          <w:iCs/>
          <w:sz w:val="22"/>
          <w:szCs w:val="22"/>
        </w:rPr>
        <w:t xml:space="preserve">30 mg/kg kūno </w:t>
      </w:r>
      <w:r w:rsidR="0019157B">
        <w:rPr>
          <w:iCs/>
          <w:sz w:val="22"/>
          <w:szCs w:val="22"/>
        </w:rPr>
        <w:t>masės</w:t>
      </w:r>
      <w:r w:rsidRPr="0049784A">
        <w:rPr>
          <w:iCs/>
          <w:sz w:val="22"/>
          <w:szCs w:val="22"/>
        </w:rPr>
        <w:t>.</w:t>
      </w:r>
    </w:p>
    <w:p w14:paraId="3487B89C" w14:textId="77777777" w:rsidR="0019157B" w:rsidRPr="0049784A" w:rsidRDefault="0019157B" w:rsidP="00810588">
      <w:pPr>
        <w:rPr>
          <w:iCs/>
          <w:sz w:val="22"/>
          <w:szCs w:val="22"/>
        </w:rPr>
      </w:pPr>
    </w:p>
    <w:p w14:paraId="55C209BE" w14:textId="77777777" w:rsidR="00810588" w:rsidRPr="0049784A" w:rsidRDefault="0019157B" w:rsidP="00810588">
      <w:pPr>
        <w:rPr>
          <w:iCs/>
          <w:sz w:val="22"/>
          <w:szCs w:val="22"/>
        </w:rPr>
      </w:pPr>
      <w:r>
        <w:rPr>
          <w:iCs/>
          <w:sz w:val="22"/>
          <w:szCs w:val="22"/>
        </w:rPr>
        <w:t>Intervalas t</w:t>
      </w:r>
      <w:r w:rsidR="00810588" w:rsidRPr="0049784A">
        <w:rPr>
          <w:iCs/>
          <w:sz w:val="22"/>
          <w:szCs w:val="22"/>
        </w:rPr>
        <w:t xml:space="preserve">arp dozių vartojimo turi būti </w:t>
      </w:r>
      <w:r>
        <w:rPr>
          <w:iCs/>
          <w:sz w:val="22"/>
          <w:szCs w:val="22"/>
        </w:rPr>
        <w:t xml:space="preserve">ne trumpesnis kaip </w:t>
      </w:r>
      <w:r w:rsidR="00810588" w:rsidRPr="0049784A">
        <w:rPr>
          <w:iCs/>
          <w:sz w:val="22"/>
          <w:szCs w:val="22"/>
        </w:rPr>
        <w:t>6</w:t>
      </w:r>
      <w:r>
        <w:rPr>
          <w:iCs/>
          <w:sz w:val="22"/>
          <w:szCs w:val="22"/>
        </w:rPr>
        <w:t> </w:t>
      </w:r>
      <w:r w:rsidR="00810588" w:rsidRPr="0049784A">
        <w:rPr>
          <w:iCs/>
          <w:sz w:val="22"/>
          <w:szCs w:val="22"/>
        </w:rPr>
        <w:t>valandos.</w:t>
      </w:r>
    </w:p>
    <w:p w14:paraId="0FFCAC65" w14:textId="77777777" w:rsidR="00810588" w:rsidRPr="0049784A" w:rsidRDefault="00810588" w:rsidP="00810588">
      <w:pPr>
        <w:rPr>
          <w:iCs/>
          <w:sz w:val="22"/>
          <w:szCs w:val="22"/>
        </w:rPr>
      </w:pPr>
    </w:p>
    <w:p w14:paraId="6B6E6785" w14:textId="77777777" w:rsidR="00810588" w:rsidRDefault="00810588" w:rsidP="00810588">
      <w:pPr>
        <w:rPr>
          <w:iCs/>
          <w:sz w:val="22"/>
          <w:szCs w:val="22"/>
        </w:rPr>
      </w:pPr>
      <w:r w:rsidRPr="0049784A">
        <w:rPr>
          <w:iCs/>
          <w:sz w:val="22"/>
          <w:szCs w:val="22"/>
        </w:rPr>
        <w:t>Neviršykite rekomenduojamos dozės.</w:t>
      </w:r>
    </w:p>
    <w:p w14:paraId="05864870" w14:textId="77777777" w:rsidR="0019157B" w:rsidRDefault="0019157B" w:rsidP="00810588">
      <w:pPr>
        <w:rPr>
          <w:iCs/>
          <w:sz w:val="22"/>
          <w:szCs w:val="22"/>
        </w:rPr>
      </w:pPr>
    </w:p>
    <w:p w14:paraId="0B95B28E" w14:textId="77777777" w:rsidR="0019157B" w:rsidRDefault="0019157B" w:rsidP="00810588">
      <w:pPr>
        <w:rPr>
          <w:iCs/>
          <w:sz w:val="22"/>
          <w:szCs w:val="22"/>
          <w:u w:val="single"/>
        </w:rPr>
      </w:pPr>
      <w:r>
        <w:rPr>
          <w:iCs/>
          <w:sz w:val="22"/>
          <w:szCs w:val="22"/>
          <w:u w:val="single"/>
        </w:rPr>
        <w:t>Senyviems pacientams</w:t>
      </w:r>
    </w:p>
    <w:p w14:paraId="08EF981A" w14:textId="77777777" w:rsidR="0019157B" w:rsidRDefault="0019157B" w:rsidP="00810588">
      <w:pPr>
        <w:rPr>
          <w:sz w:val="22"/>
          <w:szCs w:val="22"/>
        </w:rPr>
      </w:pPr>
      <w:r w:rsidRPr="00EA191A">
        <w:rPr>
          <w:sz w:val="22"/>
          <w:szCs w:val="22"/>
        </w:rPr>
        <w:t>Specialiai dozės koreguoti nereikia (žr. 2 skyriuje skyrelį „</w:t>
      </w:r>
      <w:r w:rsidRPr="00EA191A">
        <w:rPr>
          <w:bCs/>
          <w:sz w:val="22"/>
          <w:szCs w:val="22"/>
        </w:rPr>
        <w:t>Įspėjimai ir atsargumo priemonės</w:t>
      </w:r>
      <w:r w:rsidRPr="00EA191A">
        <w:rPr>
          <w:sz w:val="22"/>
          <w:szCs w:val="22"/>
        </w:rPr>
        <w:t>”</w:t>
      </w:r>
      <w:r>
        <w:rPr>
          <w:sz w:val="22"/>
          <w:szCs w:val="22"/>
        </w:rPr>
        <w:t>).</w:t>
      </w:r>
    </w:p>
    <w:p w14:paraId="6AAADEDB" w14:textId="77777777" w:rsidR="0019157B" w:rsidRDefault="0019157B" w:rsidP="00810588">
      <w:pPr>
        <w:rPr>
          <w:sz w:val="22"/>
          <w:szCs w:val="22"/>
        </w:rPr>
      </w:pPr>
    </w:p>
    <w:p w14:paraId="3834675A" w14:textId="77777777" w:rsidR="0019157B" w:rsidRPr="0019157B" w:rsidRDefault="0019157B" w:rsidP="00810588">
      <w:pPr>
        <w:rPr>
          <w:iCs/>
          <w:sz w:val="22"/>
          <w:szCs w:val="22"/>
        </w:rPr>
      </w:pPr>
      <w:r w:rsidRPr="001C7EA8">
        <w:rPr>
          <w:sz w:val="22"/>
          <w:szCs w:val="22"/>
          <w:u w:val="single"/>
        </w:rPr>
        <w:t>Inkstų ar kepenų funkcijos sutrikimas</w:t>
      </w:r>
    </w:p>
    <w:p w14:paraId="4D6DC1D5" w14:textId="77777777" w:rsidR="00810588" w:rsidRPr="001C7EA8" w:rsidRDefault="0019157B" w:rsidP="00810588">
      <w:pPr>
        <w:rPr>
          <w:noProof/>
          <w:sz w:val="22"/>
          <w:szCs w:val="22"/>
        </w:rPr>
      </w:pPr>
      <w:r w:rsidRPr="001C7EA8">
        <w:rPr>
          <w:noProof/>
          <w:sz w:val="22"/>
          <w:szCs w:val="22"/>
        </w:rPr>
        <w:lastRenderedPageBreak/>
        <w:t>Esant lengvam arba vidutinio sunkumo inkstų arba kepenų funkcijos sutrikimui, vaisto dozės mažinti nereikia.</w:t>
      </w:r>
    </w:p>
    <w:p w14:paraId="06B1F5EE" w14:textId="77777777" w:rsidR="0019157B" w:rsidRPr="0049784A" w:rsidRDefault="0019157B" w:rsidP="00810588">
      <w:pPr>
        <w:rPr>
          <w:iCs/>
          <w:sz w:val="22"/>
          <w:szCs w:val="22"/>
        </w:rPr>
      </w:pPr>
    </w:p>
    <w:p w14:paraId="74344E00" w14:textId="77777777" w:rsidR="00810588" w:rsidRPr="0049784A" w:rsidRDefault="00810588" w:rsidP="00810588">
      <w:pPr>
        <w:rPr>
          <w:b/>
          <w:iCs/>
          <w:sz w:val="22"/>
          <w:szCs w:val="22"/>
        </w:rPr>
      </w:pPr>
      <w:r w:rsidRPr="0049784A">
        <w:rPr>
          <w:b/>
          <w:iCs/>
          <w:sz w:val="22"/>
          <w:szCs w:val="22"/>
        </w:rPr>
        <w:t>Vartojimo metodas</w:t>
      </w:r>
    </w:p>
    <w:p w14:paraId="15A14C17" w14:textId="77777777" w:rsidR="00810588" w:rsidRPr="0049784A" w:rsidRDefault="00810588" w:rsidP="00810588">
      <w:pPr>
        <w:rPr>
          <w:iCs/>
          <w:sz w:val="22"/>
          <w:szCs w:val="22"/>
        </w:rPr>
      </w:pPr>
    </w:p>
    <w:p w14:paraId="67F0CC05" w14:textId="77777777" w:rsidR="00810588" w:rsidRPr="0049784A" w:rsidRDefault="00810588" w:rsidP="00810588">
      <w:pPr>
        <w:keepNext/>
        <w:tabs>
          <w:tab w:val="left" w:pos="567"/>
        </w:tabs>
        <w:spacing w:line="260" w:lineRule="exact"/>
        <w:jc w:val="both"/>
        <w:outlineLvl w:val="3"/>
        <w:rPr>
          <w:sz w:val="22"/>
          <w:szCs w:val="22"/>
        </w:rPr>
      </w:pPr>
      <w:r w:rsidRPr="0049784A">
        <w:rPr>
          <w:sz w:val="22"/>
          <w:szCs w:val="22"/>
        </w:rPr>
        <w:t>Vartoti per burną.</w:t>
      </w:r>
    </w:p>
    <w:p w14:paraId="1BCFC877" w14:textId="77777777" w:rsidR="00810588" w:rsidRPr="0049784A" w:rsidRDefault="00810588" w:rsidP="001C7EA8">
      <w:pPr>
        <w:keepNext/>
        <w:tabs>
          <w:tab w:val="left" w:pos="567"/>
        </w:tabs>
        <w:spacing w:line="260" w:lineRule="exact"/>
        <w:outlineLvl w:val="3"/>
        <w:rPr>
          <w:sz w:val="22"/>
          <w:szCs w:val="22"/>
        </w:rPr>
      </w:pPr>
      <w:r w:rsidRPr="0049784A">
        <w:rPr>
          <w:sz w:val="22"/>
          <w:szCs w:val="22"/>
        </w:rPr>
        <w:t>Pakuotėje yra 5</w:t>
      </w:r>
      <w:r w:rsidR="0019157B">
        <w:rPr>
          <w:sz w:val="22"/>
          <w:szCs w:val="22"/>
        </w:rPr>
        <w:t> </w:t>
      </w:r>
      <w:r w:rsidRPr="0049784A">
        <w:rPr>
          <w:sz w:val="22"/>
          <w:szCs w:val="22"/>
        </w:rPr>
        <w:t xml:space="preserve">ml geriamasis švirkštas </w:t>
      </w:r>
      <w:r w:rsidR="0019157B">
        <w:rPr>
          <w:sz w:val="22"/>
          <w:szCs w:val="22"/>
        </w:rPr>
        <w:t>per burn</w:t>
      </w:r>
      <w:r w:rsidR="00D31A6E">
        <w:rPr>
          <w:sz w:val="22"/>
          <w:szCs w:val="22"/>
        </w:rPr>
        <w:t>ą</w:t>
      </w:r>
      <w:r w:rsidR="0019157B">
        <w:rPr>
          <w:sz w:val="22"/>
          <w:szCs w:val="22"/>
        </w:rPr>
        <w:t xml:space="preserve"> vartojamiems preparatams </w:t>
      </w:r>
      <w:r w:rsidRPr="0049784A">
        <w:rPr>
          <w:sz w:val="22"/>
          <w:szCs w:val="22"/>
        </w:rPr>
        <w:t>(</w:t>
      </w:r>
      <w:r w:rsidR="0019157B">
        <w:rPr>
          <w:sz w:val="22"/>
          <w:szCs w:val="22"/>
        </w:rPr>
        <w:t>su</w:t>
      </w:r>
      <w:r w:rsidRPr="0049784A">
        <w:rPr>
          <w:sz w:val="22"/>
          <w:szCs w:val="22"/>
        </w:rPr>
        <w:t>žymėtas 0,25</w:t>
      </w:r>
      <w:r w:rsidR="0019157B">
        <w:rPr>
          <w:sz w:val="22"/>
          <w:szCs w:val="22"/>
        </w:rPr>
        <w:t> </w:t>
      </w:r>
      <w:r w:rsidRPr="0049784A">
        <w:rPr>
          <w:sz w:val="22"/>
          <w:szCs w:val="22"/>
        </w:rPr>
        <w:t>ml padalomis).</w:t>
      </w:r>
    </w:p>
    <w:p w14:paraId="0D4A3F3F" w14:textId="77777777" w:rsidR="00810588" w:rsidRPr="0049784A" w:rsidRDefault="00810588" w:rsidP="00961ABE">
      <w:pPr>
        <w:pStyle w:val="BTEMEASMCA"/>
      </w:pPr>
    </w:p>
    <w:p w14:paraId="74690855" w14:textId="77777777" w:rsidR="00810588" w:rsidRPr="0049784A" w:rsidRDefault="00810588" w:rsidP="00961ABE">
      <w:pPr>
        <w:pStyle w:val="BTEMEASMCA"/>
      </w:pPr>
      <w:r w:rsidRPr="0049784A">
        <w:t>Geriamąją suspensiją galima vartoti neatsižvelgiant į valgymo laiką. Asmenims, kurių skrandis jautrus, Ibustar rekomenduojama gerti valgymo metu.</w:t>
      </w:r>
    </w:p>
    <w:p w14:paraId="7C71AAC6" w14:textId="77777777" w:rsidR="00810588" w:rsidRPr="0049784A" w:rsidRDefault="00F63F6C" w:rsidP="00961ABE">
      <w:pPr>
        <w:pStyle w:val="BTEMEASMCA"/>
      </w:pPr>
      <w:r w:rsidRPr="00F05148">
        <w:rPr>
          <w:lang w:eastAsia="lt-LT"/>
        </w:rPr>
        <w:drawing>
          <wp:inline distT="0" distB="0" distL="0" distR="0" wp14:anchorId="64FBB0D5" wp14:editId="2756BC8E">
            <wp:extent cx="2133600" cy="2114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3600" cy="2114550"/>
                    </a:xfrm>
                    <a:prstGeom prst="rect">
                      <a:avLst/>
                    </a:prstGeom>
                    <a:noFill/>
                    <a:ln>
                      <a:noFill/>
                    </a:ln>
                  </pic:spPr>
                </pic:pic>
              </a:graphicData>
            </a:graphic>
          </wp:inline>
        </w:drawing>
      </w:r>
    </w:p>
    <w:p w14:paraId="2FB15E8C" w14:textId="77777777" w:rsidR="00810588" w:rsidRPr="0049784A" w:rsidRDefault="00810588" w:rsidP="00961ABE">
      <w:pPr>
        <w:pStyle w:val="BTEMEASMCA"/>
      </w:pPr>
    </w:p>
    <w:p w14:paraId="4284FB00" w14:textId="77777777" w:rsidR="00810588" w:rsidRPr="0049784A" w:rsidRDefault="00810588" w:rsidP="00961ABE">
      <w:pPr>
        <w:pStyle w:val="BTEMEASMCA"/>
        <w:numPr>
          <w:ilvl w:val="0"/>
          <w:numId w:val="11"/>
        </w:numPr>
      </w:pPr>
      <w:r w:rsidRPr="0049784A">
        <w:t xml:space="preserve"> Prieš vartojimą buteliuką </w:t>
      </w:r>
      <w:r w:rsidR="00D31A6E">
        <w:t>pakratykite</w:t>
      </w:r>
      <w:r w:rsidRPr="0049784A">
        <w:t xml:space="preserve">. </w:t>
      </w:r>
    </w:p>
    <w:p w14:paraId="029DF630" w14:textId="77777777" w:rsidR="00810588" w:rsidRPr="0049784A" w:rsidRDefault="00810588" w:rsidP="00961ABE">
      <w:pPr>
        <w:pStyle w:val="BTEMEASMCA"/>
        <w:numPr>
          <w:ilvl w:val="0"/>
          <w:numId w:val="11"/>
        </w:numPr>
      </w:pPr>
      <w:r w:rsidRPr="0049784A">
        <w:t xml:space="preserve"> Norėdami atsidaryti buteliuką, paspauskite </w:t>
      </w:r>
      <w:r w:rsidR="00D31A6E">
        <w:t>dangtelį</w:t>
      </w:r>
      <w:r w:rsidR="00D31A6E" w:rsidRPr="0049784A">
        <w:t xml:space="preserve"> </w:t>
      </w:r>
      <w:r w:rsidRPr="0049784A">
        <w:t>žemyn ir sukite paveiksle nurodyta rodyklės kryptimi.</w:t>
      </w:r>
    </w:p>
    <w:p w14:paraId="00FA31FC" w14:textId="77777777" w:rsidR="00810588" w:rsidRPr="0049784A" w:rsidRDefault="00810588" w:rsidP="00961ABE">
      <w:pPr>
        <w:pStyle w:val="BTEMEASMCA"/>
        <w:numPr>
          <w:ilvl w:val="0"/>
          <w:numId w:val="11"/>
        </w:numPr>
      </w:pPr>
      <w:r w:rsidRPr="0049784A">
        <w:t xml:space="preserve"> Įkiškite geriamąjį švirkštą į buteliuko angą.</w:t>
      </w:r>
    </w:p>
    <w:p w14:paraId="195C39EA" w14:textId="77777777" w:rsidR="00810588" w:rsidRPr="0049784A" w:rsidRDefault="00810588" w:rsidP="00961ABE">
      <w:pPr>
        <w:pStyle w:val="BTEMEASMCA"/>
        <w:numPr>
          <w:ilvl w:val="0"/>
          <w:numId w:val="11"/>
        </w:numPr>
      </w:pPr>
      <w:r w:rsidRPr="0049784A">
        <w:t xml:space="preserve"> Apverskite buteliuką dugnu į viršų, laikykite švirkštą vietoje ir traukite švirkšto stūmoklį iki reikiamos padalos.</w:t>
      </w:r>
    </w:p>
    <w:p w14:paraId="02267450" w14:textId="77777777" w:rsidR="00810588" w:rsidRPr="0049784A" w:rsidRDefault="00810588" w:rsidP="00961ABE">
      <w:pPr>
        <w:pStyle w:val="BTEMEASMCA"/>
        <w:numPr>
          <w:ilvl w:val="0"/>
          <w:numId w:val="11"/>
        </w:numPr>
      </w:pPr>
      <w:r w:rsidRPr="0049784A">
        <w:t xml:space="preserve"> Vėl apverskite buteliuką ir atsargiai sukdami ištraukite geriamąjį švirkštą.</w:t>
      </w:r>
    </w:p>
    <w:p w14:paraId="1848CB28" w14:textId="77777777" w:rsidR="00810588" w:rsidRPr="0049784A" w:rsidRDefault="00810588" w:rsidP="00961ABE">
      <w:pPr>
        <w:pStyle w:val="BTEMEASMCA"/>
        <w:numPr>
          <w:ilvl w:val="0"/>
          <w:numId w:val="11"/>
        </w:numPr>
      </w:pPr>
      <w:r w:rsidRPr="0049784A">
        <w:t xml:space="preserve"> </w:t>
      </w:r>
      <w:r w:rsidR="00D31A6E">
        <w:t xml:space="preserve">Norėdami sugirdyti suspensiją, </w:t>
      </w:r>
      <w:r w:rsidR="00591FEB">
        <w:t>į</w:t>
      </w:r>
      <w:r w:rsidRPr="0049784A">
        <w:t xml:space="preserve">kiškite geriamojo švirkšto galą į vaiko burną ir lėtai </w:t>
      </w:r>
      <w:r w:rsidR="00591FEB">
        <w:t>spauskite</w:t>
      </w:r>
      <w:r w:rsidRPr="0049784A">
        <w:t xml:space="preserve"> stūmoklį</w:t>
      </w:r>
      <w:r w:rsidR="00591FEB">
        <w:t xml:space="preserve"> atgal į švirkštą</w:t>
      </w:r>
      <w:r w:rsidRPr="0049784A">
        <w:t xml:space="preserve">. Pritaikykite </w:t>
      </w:r>
      <w:r w:rsidR="00591FEB">
        <w:t>spaudimo</w:t>
      </w:r>
      <w:r w:rsidR="00591FEB" w:rsidRPr="0049784A">
        <w:t xml:space="preserve"> </w:t>
      </w:r>
      <w:r w:rsidRPr="0049784A">
        <w:t>greitį prie vaiko gebėjimo nuryti greičio.</w:t>
      </w:r>
    </w:p>
    <w:p w14:paraId="3BA67C01" w14:textId="77777777" w:rsidR="00810588" w:rsidRPr="0049784A" w:rsidRDefault="00810588" w:rsidP="00961ABE">
      <w:pPr>
        <w:pStyle w:val="BTEMEASMCA"/>
      </w:pPr>
    </w:p>
    <w:p w14:paraId="7CF0176B" w14:textId="77777777" w:rsidR="00810588" w:rsidRPr="0049784A" w:rsidRDefault="00810588" w:rsidP="00961ABE">
      <w:pPr>
        <w:pStyle w:val="BTEMEASMCA"/>
      </w:pPr>
      <w:r w:rsidRPr="0049784A">
        <w:t xml:space="preserve">Po vartojimo užsukite dangtelį. </w:t>
      </w:r>
      <w:r w:rsidR="00C35420">
        <w:t>Norėdami išvalyti, i</w:t>
      </w:r>
      <w:r w:rsidRPr="0049784A">
        <w:t xml:space="preserve">štraukite stūmoklį iš švirkšto, išplaukite švirkštą ir stūmoklį šiltu vandeniu ir palikite nudžiūti. Laikykite geriamąjį švirkštą vaikams </w:t>
      </w:r>
      <w:r w:rsidR="00C35420">
        <w:t xml:space="preserve">nepastebimoje ir </w:t>
      </w:r>
      <w:r w:rsidRPr="0049784A">
        <w:t>nepasiekiamoje vietoje.</w:t>
      </w:r>
    </w:p>
    <w:p w14:paraId="21BF6D38" w14:textId="77777777" w:rsidR="00810588" w:rsidRPr="0049784A" w:rsidRDefault="00810588" w:rsidP="00961ABE">
      <w:pPr>
        <w:pStyle w:val="BTEMEASMCA"/>
      </w:pPr>
    </w:p>
    <w:p w14:paraId="47CDAEDF" w14:textId="77777777" w:rsidR="00810588" w:rsidRPr="0049784A" w:rsidRDefault="00810588" w:rsidP="00961ABE">
      <w:pPr>
        <w:pStyle w:val="BTEMEASMCA"/>
      </w:pPr>
      <w:r w:rsidRPr="0049784A">
        <w:t>Jeigu Jums atrodo, kad Ibustar veikia pernelyg stipriai ar silpnai, pasitarkite su gydytoju.</w:t>
      </w:r>
    </w:p>
    <w:p w14:paraId="38BA7D53" w14:textId="77777777" w:rsidR="00810588" w:rsidRPr="0049784A" w:rsidRDefault="00810588" w:rsidP="00961ABE">
      <w:pPr>
        <w:pStyle w:val="BTEMEASMCA"/>
      </w:pPr>
    </w:p>
    <w:p w14:paraId="6566AA99" w14:textId="77777777" w:rsidR="00810588" w:rsidRPr="00DF1547" w:rsidRDefault="00810588" w:rsidP="00961ABE">
      <w:pPr>
        <w:pStyle w:val="BTEMEASMCA"/>
        <w:rPr>
          <w:b/>
        </w:rPr>
      </w:pPr>
      <w:r w:rsidRPr="00DF1547">
        <w:rPr>
          <w:b/>
        </w:rPr>
        <w:t>Vartojimo trukmė</w:t>
      </w:r>
    </w:p>
    <w:p w14:paraId="2EAB9A6E" w14:textId="77777777" w:rsidR="00810588" w:rsidRPr="0049784A" w:rsidRDefault="00810588" w:rsidP="00961ABE">
      <w:pPr>
        <w:pStyle w:val="BTEMEASMCA"/>
      </w:pPr>
      <w:r w:rsidRPr="0049784A">
        <w:t>Galima vartoti tik trump</w:t>
      </w:r>
      <w:r w:rsidR="000E36E1">
        <w:t>ą laikotarpį</w:t>
      </w:r>
      <w:r w:rsidRPr="0049784A">
        <w:t>.</w:t>
      </w:r>
    </w:p>
    <w:p w14:paraId="0850488E" w14:textId="77777777" w:rsidR="00810588" w:rsidRPr="0049784A" w:rsidRDefault="00810588" w:rsidP="00961ABE">
      <w:pPr>
        <w:pStyle w:val="BTEMEASMCA"/>
      </w:pPr>
    </w:p>
    <w:p w14:paraId="0AFC13DB" w14:textId="77777777" w:rsidR="00810588" w:rsidRPr="0049784A" w:rsidRDefault="00810588" w:rsidP="00961ABE">
      <w:pPr>
        <w:pStyle w:val="BTEMEASMCA"/>
      </w:pPr>
      <w:r w:rsidRPr="0049784A">
        <w:t>Jeigu vaikams ir paaugliams vaisto reikia vartoti ilgiau kaip 3</w:t>
      </w:r>
      <w:r w:rsidR="000E36E1">
        <w:t> </w:t>
      </w:r>
      <w:r w:rsidRPr="0049784A">
        <w:t>dienas arba ligos simptomai sunkėja, būtina kreiptis į gydytoją.</w:t>
      </w:r>
    </w:p>
    <w:p w14:paraId="039268BE" w14:textId="77777777" w:rsidR="00810588" w:rsidRPr="0049784A" w:rsidRDefault="00810588" w:rsidP="00961ABE">
      <w:pPr>
        <w:pStyle w:val="BTEMEASMCA"/>
      </w:pPr>
      <w:r w:rsidRPr="0049784A">
        <w:t>Jeigu suaaugusiesiems ligos simptomai sunkėja ar vaisto reikia vartoti ilgiau kaip 3</w:t>
      </w:r>
      <w:r w:rsidR="000E36E1">
        <w:t> </w:t>
      </w:r>
      <w:r w:rsidRPr="0049784A">
        <w:t>dienas karščiavimui gydyti ar ilgiau kaip 4</w:t>
      </w:r>
      <w:r w:rsidR="000E36E1">
        <w:t> </w:t>
      </w:r>
      <w:r w:rsidRPr="0049784A">
        <w:t>dienas skausmui malšinti, būtina kreiptis į gydytoją.</w:t>
      </w:r>
    </w:p>
    <w:p w14:paraId="22C8ECA2" w14:textId="77777777" w:rsidR="00810588" w:rsidRPr="0049784A" w:rsidRDefault="00810588" w:rsidP="00A37BB3">
      <w:pPr>
        <w:pStyle w:val="PI-3EMEASMCA"/>
      </w:pPr>
    </w:p>
    <w:p w14:paraId="112AD1C1" w14:textId="77777777" w:rsidR="00810588" w:rsidRPr="0049784A" w:rsidRDefault="00810588" w:rsidP="00A37BB3">
      <w:pPr>
        <w:pStyle w:val="PI-3EMEASMCA"/>
      </w:pPr>
      <w:r w:rsidRPr="0049784A">
        <w:t>Pavartojus per didelę Ibustar dozę</w:t>
      </w:r>
    </w:p>
    <w:p w14:paraId="32BD96DB" w14:textId="77777777" w:rsidR="00810588" w:rsidRPr="0049784A" w:rsidRDefault="00810588" w:rsidP="00810588">
      <w:pPr>
        <w:pStyle w:val="Pagrindiniotekstotrauka"/>
        <w:tabs>
          <w:tab w:val="left" w:pos="567"/>
        </w:tabs>
        <w:spacing w:after="0"/>
        <w:ind w:left="0"/>
        <w:rPr>
          <w:szCs w:val="22"/>
        </w:rPr>
      </w:pPr>
    </w:p>
    <w:p w14:paraId="2E511CD0" w14:textId="77777777" w:rsidR="000E36E1" w:rsidRPr="00655661" w:rsidRDefault="000E36E1" w:rsidP="000E36E1">
      <w:pPr>
        <w:tabs>
          <w:tab w:val="left" w:pos="540"/>
          <w:tab w:val="left" w:pos="1276"/>
        </w:tabs>
        <w:rPr>
          <w:noProof/>
          <w:sz w:val="22"/>
          <w:szCs w:val="22"/>
        </w:rPr>
      </w:pPr>
      <w:r w:rsidRPr="00655661">
        <w:rPr>
          <w:noProof/>
          <w:sz w:val="22"/>
          <w:szCs w:val="22"/>
        </w:rPr>
        <w:lastRenderedPageBreak/>
        <w:t>Vartokite Ibustar pagal gydytojo nurodymą arba šiame lapelyje pateikt</w:t>
      </w:r>
      <w:r>
        <w:rPr>
          <w:noProof/>
          <w:sz w:val="22"/>
          <w:szCs w:val="22"/>
        </w:rPr>
        <w:t>as dozavimo</w:t>
      </w:r>
      <w:r w:rsidRPr="00655661">
        <w:rPr>
          <w:noProof/>
          <w:sz w:val="22"/>
          <w:szCs w:val="22"/>
        </w:rPr>
        <w:t xml:space="preserve"> rekomendacij</w:t>
      </w:r>
      <w:r>
        <w:rPr>
          <w:noProof/>
          <w:sz w:val="22"/>
          <w:szCs w:val="22"/>
        </w:rPr>
        <w:t>as</w:t>
      </w:r>
      <w:r w:rsidRPr="00655661">
        <w:rPr>
          <w:noProof/>
          <w:sz w:val="22"/>
          <w:szCs w:val="22"/>
        </w:rPr>
        <w:t xml:space="preserve">. Jeigu Jums atrodo, kad </w:t>
      </w:r>
      <w:r w:rsidR="00EF0D41">
        <w:rPr>
          <w:noProof/>
          <w:sz w:val="22"/>
          <w:szCs w:val="22"/>
        </w:rPr>
        <w:t>skausmas malšinamas</w:t>
      </w:r>
      <w:r w:rsidRPr="00655661">
        <w:rPr>
          <w:noProof/>
          <w:sz w:val="22"/>
          <w:szCs w:val="22"/>
        </w:rPr>
        <w:t xml:space="preserve"> </w:t>
      </w:r>
      <w:r w:rsidR="00EF0D41">
        <w:rPr>
          <w:noProof/>
          <w:sz w:val="22"/>
          <w:szCs w:val="22"/>
        </w:rPr>
        <w:t>ne</w:t>
      </w:r>
      <w:r w:rsidRPr="00655661">
        <w:rPr>
          <w:noProof/>
          <w:sz w:val="22"/>
          <w:szCs w:val="22"/>
        </w:rPr>
        <w:t>pakankam</w:t>
      </w:r>
      <w:r w:rsidR="00EF0D41">
        <w:rPr>
          <w:noProof/>
          <w:sz w:val="22"/>
          <w:szCs w:val="22"/>
        </w:rPr>
        <w:t>ai</w:t>
      </w:r>
      <w:r w:rsidRPr="00655661">
        <w:rPr>
          <w:noProof/>
          <w:sz w:val="22"/>
          <w:szCs w:val="22"/>
        </w:rPr>
        <w:t xml:space="preserve">, </w:t>
      </w:r>
      <w:r w:rsidRPr="00655661">
        <w:rPr>
          <w:b/>
          <w:noProof/>
          <w:sz w:val="22"/>
          <w:szCs w:val="22"/>
        </w:rPr>
        <w:t>nedidinkite</w:t>
      </w:r>
      <w:r w:rsidRPr="00655661">
        <w:rPr>
          <w:noProof/>
          <w:sz w:val="22"/>
          <w:szCs w:val="22"/>
        </w:rPr>
        <w:t xml:space="preserve"> vaisto dozės savo nuožiūra, bet pasitarkite su savo gydytoju.</w:t>
      </w:r>
    </w:p>
    <w:p w14:paraId="78CB1573" w14:textId="77777777" w:rsidR="000E36E1" w:rsidRPr="001C3A39" w:rsidRDefault="000E36E1" w:rsidP="000E36E1">
      <w:pPr>
        <w:tabs>
          <w:tab w:val="left" w:pos="540"/>
          <w:tab w:val="left" w:pos="1276"/>
        </w:tabs>
        <w:rPr>
          <w:noProof/>
        </w:rPr>
      </w:pPr>
    </w:p>
    <w:p w14:paraId="2202DE55" w14:textId="77777777" w:rsidR="00810588" w:rsidRPr="0049784A" w:rsidRDefault="00810588" w:rsidP="00810588">
      <w:pPr>
        <w:pStyle w:val="Pagrindiniotekstotrauka"/>
        <w:tabs>
          <w:tab w:val="left" w:pos="567"/>
        </w:tabs>
        <w:spacing w:after="0"/>
        <w:ind w:left="0"/>
        <w:rPr>
          <w:szCs w:val="22"/>
        </w:rPr>
      </w:pPr>
      <w:r w:rsidRPr="0049784A">
        <w:t xml:space="preserve">Jei suvartojote per didelę Ibustar dozę arba jei vaikai atsitiktinai </w:t>
      </w:r>
      <w:r w:rsidR="00060E8B">
        <w:t>nurijo</w:t>
      </w:r>
      <w:r w:rsidR="00060E8B" w:rsidRPr="0049784A">
        <w:t xml:space="preserve"> </w:t>
      </w:r>
      <w:r w:rsidRPr="0049784A">
        <w:t>šio vaisto, visada kreipkitės į gydytoją ar artimiausią ligoninę, kad jie išreikštų savo nuomonę dėl galimos rizikos ir patartų, kokių veiksmų reikia imtis.</w:t>
      </w:r>
    </w:p>
    <w:p w14:paraId="6318189A" w14:textId="77777777" w:rsidR="00060E8B" w:rsidRDefault="00060E8B" w:rsidP="00961ABE">
      <w:pPr>
        <w:pStyle w:val="BTEMEASMCA"/>
      </w:pPr>
    </w:p>
    <w:p w14:paraId="2E74AEDA" w14:textId="77777777" w:rsidR="00060E8B" w:rsidRPr="003F11C9" w:rsidRDefault="00060E8B" w:rsidP="00961ABE">
      <w:pPr>
        <w:pStyle w:val="BTEMEASMCA"/>
        <w:rPr>
          <w:u w:val="single"/>
        </w:rPr>
      </w:pPr>
      <w:r w:rsidRPr="003F11C9">
        <w:rPr>
          <w:u w:val="single"/>
        </w:rPr>
        <w:t>Galimi perdozavimo simptomai</w:t>
      </w:r>
    </w:p>
    <w:p w14:paraId="4D64B20B" w14:textId="1B70A918" w:rsidR="00810588" w:rsidRPr="0049784A" w:rsidRDefault="00810588" w:rsidP="00961ABE">
      <w:pPr>
        <w:pStyle w:val="BTEMEASMCA"/>
      </w:pPr>
      <w:r w:rsidRPr="0049784A">
        <w:t xml:space="preserve">Gali pasireikšti tokie </w:t>
      </w:r>
      <w:r w:rsidR="00655083">
        <w:t xml:space="preserve">perdozavimo </w:t>
      </w:r>
      <w:r w:rsidRPr="0049784A">
        <w:t>simptomai</w:t>
      </w:r>
      <w:r w:rsidR="00060E8B">
        <w:t>:</w:t>
      </w:r>
      <w:r w:rsidRPr="0049784A">
        <w:t xml:space="preserve"> pykinimas, skrandžio skausmai, vėmimas (gali būti šiek tiek kraujo), galvos skausmas, triukšmas ausyse, sumišimas ir nekontroliuojami akių judesiai. </w:t>
      </w:r>
      <w:r w:rsidR="00060E8B">
        <w:t>Be to, gali kraujuoti iš virškinimo trakto.</w:t>
      </w:r>
      <w:r w:rsidR="00060E8B" w:rsidRPr="0049784A">
        <w:t xml:space="preserve"> </w:t>
      </w:r>
      <w:r w:rsidR="003027AB">
        <w:t>Gauta pranešimų</w:t>
      </w:r>
      <w:r w:rsidRPr="0049784A">
        <w:t>, kad vartoj</w:t>
      </w:r>
      <w:r w:rsidR="003027AB">
        <w:t>ant</w:t>
      </w:r>
      <w:r w:rsidRPr="0049784A">
        <w:t xml:space="preserve"> dideles dozes, pasireiškia mieguistumas, </w:t>
      </w:r>
      <w:r w:rsidR="003027AB">
        <w:t xml:space="preserve">apsvaigimas, krūtinės </w:t>
      </w:r>
      <w:r w:rsidRPr="0049784A">
        <w:t xml:space="preserve">skausmas, </w:t>
      </w:r>
      <w:r w:rsidR="003027AB">
        <w:t xml:space="preserve">juntamas </w:t>
      </w:r>
      <w:r w:rsidRPr="0049784A">
        <w:t xml:space="preserve">stiprus </w:t>
      </w:r>
      <w:r w:rsidR="003027AB">
        <w:t>dažnas</w:t>
      </w:r>
      <w:r w:rsidR="003027AB" w:rsidRPr="0049784A">
        <w:t xml:space="preserve"> </w:t>
      </w:r>
      <w:r w:rsidRPr="0049784A">
        <w:t xml:space="preserve">širdies plakimas, sąmonės netekimas, traukuliai (dažniausiai vaikams), silpnumas ir galvos svaigimas, kraujas šlapime, </w:t>
      </w:r>
      <w:r w:rsidR="00655083">
        <w:t>su</w:t>
      </w:r>
      <w:r w:rsidR="00655083" w:rsidRPr="003B25D1">
        <w:t>maž</w:t>
      </w:r>
      <w:r w:rsidR="00655083">
        <w:t>ėjęs</w:t>
      </w:r>
      <w:r w:rsidR="00655083" w:rsidRPr="003B25D1">
        <w:t xml:space="preserve"> kalio kiekis kraujyje</w:t>
      </w:r>
      <w:r w:rsidR="00655083">
        <w:t xml:space="preserve">, </w:t>
      </w:r>
      <w:r w:rsidR="003027AB">
        <w:t xml:space="preserve">kepenų ir inkstų funkcijos sutrikimas, susilpnėjęs kvėpavimas (kvėpavimo slopinimas), staigus kraujospūdžio sumažėjimas, melsvai raudona odos ir gleivinių spalva (cianozė), </w:t>
      </w:r>
      <w:r w:rsidRPr="0049784A">
        <w:t>šąlančio kūno jausmas ir kvėpavimo sutrikimai.</w:t>
      </w:r>
    </w:p>
    <w:p w14:paraId="2B0F2976" w14:textId="77777777" w:rsidR="00810588" w:rsidRPr="0049784A" w:rsidRDefault="00810588" w:rsidP="00961ABE">
      <w:pPr>
        <w:pStyle w:val="BTEMEASMCA"/>
      </w:pPr>
    </w:p>
    <w:p w14:paraId="7FB6690F" w14:textId="77777777" w:rsidR="00810588" w:rsidRPr="0049784A" w:rsidRDefault="003027AB" w:rsidP="00961ABE">
      <w:pPr>
        <w:pStyle w:val="BTEMEASMCA"/>
      </w:pPr>
      <w:r w:rsidRPr="001C3A39">
        <w:t>Specifinio priešnuodžio nėra.</w:t>
      </w:r>
    </w:p>
    <w:p w14:paraId="13E95272" w14:textId="77777777" w:rsidR="00810588" w:rsidRPr="0049784A" w:rsidRDefault="00810588" w:rsidP="00961ABE">
      <w:pPr>
        <w:pStyle w:val="BTEMEASMCA"/>
      </w:pPr>
    </w:p>
    <w:p w14:paraId="790CABC3" w14:textId="77777777" w:rsidR="00810588" w:rsidRPr="0049784A" w:rsidRDefault="00810588" w:rsidP="00A37BB3">
      <w:pPr>
        <w:pStyle w:val="PI-3EMEASMCA"/>
      </w:pPr>
      <w:r w:rsidRPr="0049784A">
        <w:t>Pamiršus pavartoti Ibustar</w:t>
      </w:r>
    </w:p>
    <w:p w14:paraId="76265B90" w14:textId="77777777" w:rsidR="00810588" w:rsidRPr="0049784A" w:rsidRDefault="00810588" w:rsidP="00A37BB3">
      <w:pPr>
        <w:pStyle w:val="PI-3EMEASMCA"/>
      </w:pPr>
    </w:p>
    <w:p w14:paraId="389389BE" w14:textId="77777777" w:rsidR="00810588" w:rsidRDefault="00810588" w:rsidP="00961ABE">
      <w:pPr>
        <w:pStyle w:val="BTEMEASMCA"/>
      </w:pPr>
      <w:r w:rsidRPr="001C7EA8">
        <w:rPr>
          <w:b/>
          <w:bCs/>
        </w:rPr>
        <w:t xml:space="preserve">Negalima </w:t>
      </w:r>
      <w:r w:rsidRPr="0049784A">
        <w:t>vartoti dvigubos dozės norint kompensuoti praleistą dozę.</w:t>
      </w:r>
    </w:p>
    <w:p w14:paraId="0F17FD31" w14:textId="77777777" w:rsidR="00AA2DE1" w:rsidRPr="0049784A" w:rsidRDefault="00AA2DE1" w:rsidP="00961ABE">
      <w:pPr>
        <w:pStyle w:val="BTEMEASMCA"/>
      </w:pPr>
    </w:p>
    <w:p w14:paraId="2658F900" w14:textId="77777777" w:rsidR="00810588" w:rsidRPr="0049784A" w:rsidRDefault="00810588" w:rsidP="00961ABE">
      <w:pPr>
        <w:pStyle w:val="BTEMEASMCA"/>
      </w:pPr>
      <w:r w:rsidRPr="0049784A">
        <w:t>Jeigu kiltų daugiau klausimų dėl šio vaisto vartojimo, kreipkitės į gydytoją arba vaistininką.</w:t>
      </w:r>
    </w:p>
    <w:p w14:paraId="3E553151" w14:textId="77777777" w:rsidR="00810588" w:rsidRPr="0049784A" w:rsidRDefault="00810588" w:rsidP="00961ABE">
      <w:pPr>
        <w:pStyle w:val="BTEMEASMCA"/>
      </w:pPr>
    </w:p>
    <w:p w14:paraId="6551D2BB" w14:textId="77777777" w:rsidR="00810588" w:rsidRPr="0049784A" w:rsidRDefault="00810588" w:rsidP="00961ABE">
      <w:pPr>
        <w:pStyle w:val="BTEMEASMCA"/>
      </w:pPr>
    </w:p>
    <w:p w14:paraId="0F0E35C4" w14:textId="6A39BC9B" w:rsidR="00810588" w:rsidRPr="0049784A" w:rsidRDefault="00810588" w:rsidP="00810588">
      <w:pPr>
        <w:pStyle w:val="PI-1EMEASMCA"/>
      </w:pPr>
      <w:bookmarkStart w:id="83" w:name="_Toc129243142"/>
      <w:bookmarkStart w:id="84" w:name="_Toc129243267"/>
      <w:r w:rsidRPr="0049784A">
        <w:t>4.</w:t>
      </w:r>
      <w:r w:rsidRPr="0049784A">
        <w:tab/>
        <w:t>Galimas šalutinis poveikis</w:t>
      </w:r>
      <w:bookmarkEnd w:id="83"/>
      <w:bookmarkEnd w:id="84"/>
    </w:p>
    <w:p w14:paraId="2F314DE9" w14:textId="77777777" w:rsidR="00810588" w:rsidRPr="0049784A" w:rsidRDefault="00810588" w:rsidP="00961ABE">
      <w:pPr>
        <w:pStyle w:val="BTEMEASMCA"/>
      </w:pPr>
    </w:p>
    <w:p w14:paraId="1186B5D8" w14:textId="77777777" w:rsidR="00810588" w:rsidRPr="0049784A" w:rsidRDefault="00810588" w:rsidP="00961ABE">
      <w:pPr>
        <w:pStyle w:val="BTEMEASMCA"/>
      </w:pPr>
      <w:r w:rsidRPr="0049784A">
        <w:t>Šis vaistas, kaip ir visi kiti, gali sukelti šalutinį poveikį, nors jis pasireiškia ne visiems žmonėms.</w:t>
      </w:r>
    </w:p>
    <w:p w14:paraId="77FADCE8" w14:textId="77777777" w:rsidR="00810588" w:rsidRPr="0049784A" w:rsidRDefault="00810588" w:rsidP="00961ABE">
      <w:pPr>
        <w:pStyle w:val="BTEMEASMCA"/>
      </w:pPr>
    </w:p>
    <w:p w14:paraId="6DF9AE62" w14:textId="77777777" w:rsidR="005D28A7" w:rsidRPr="00DF1547" w:rsidRDefault="005D28A7" w:rsidP="00961ABE">
      <w:pPr>
        <w:pStyle w:val="BTEMEASMCA"/>
        <w:rPr>
          <w:b/>
        </w:rPr>
      </w:pPr>
      <w:r w:rsidRPr="00DF1547">
        <w:rPr>
          <w:b/>
        </w:rPr>
        <w:t>Galimas šalutinis poveikis</w:t>
      </w:r>
    </w:p>
    <w:p w14:paraId="1EA3DA6B" w14:textId="77777777" w:rsidR="005D28A7" w:rsidRDefault="005D28A7" w:rsidP="00961ABE">
      <w:pPr>
        <w:pStyle w:val="BTEMEASMCA"/>
      </w:pPr>
    </w:p>
    <w:p w14:paraId="0EFEF53E" w14:textId="77777777" w:rsidR="00810588" w:rsidRPr="0049784A" w:rsidRDefault="005D28A7" w:rsidP="00961ABE">
      <w:pPr>
        <w:pStyle w:val="BTEMEASMCA"/>
      </w:pPr>
      <w:r>
        <w:t>Toliau išvardytas</w:t>
      </w:r>
      <w:r w:rsidR="00810588" w:rsidRPr="0049784A">
        <w:t xml:space="preserve"> nepageidaujamas poveikis apima visus žinomus nepageidaujamo poveikio reiškinius, </w:t>
      </w:r>
      <w:r>
        <w:t>apie kuriuos buvo pranešta</w:t>
      </w:r>
      <w:r w:rsidR="00810588" w:rsidRPr="0049784A">
        <w:t xml:space="preserve"> gyd</w:t>
      </w:r>
      <w:r>
        <w:t>ant</w:t>
      </w:r>
      <w:r w:rsidR="00810588" w:rsidRPr="0049784A">
        <w:t xml:space="preserve"> ibuprofenu, įskaitant pasireiškusius didele doze ilgą laiką gydant reumatu sergančius pacientus. </w:t>
      </w:r>
      <w:r>
        <w:t>Nurodytas sutrikimų</w:t>
      </w:r>
      <w:r w:rsidRPr="0049784A">
        <w:t xml:space="preserve"> </w:t>
      </w:r>
      <w:r w:rsidR="00810588" w:rsidRPr="0049784A">
        <w:t xml:space="preserve">dažnis, </w:t>
      </w:r>
      <w:r w:rsidRPr="0049784A">
        <w:t>i</w:t>
      </w:r>
      <w:r>
        <w:t>kuris viršija</w:t>
      </w:r>
      <w:r w:rsidRPr="0049784A">
        <w:t xml:space="preserve"> </w:t>
      </w:r>
      <w:r w:rsidR="00810588" w:rsidRPr="0049784A">
        <w:t>labai ret</w:t>
      </w:r>
      <w:r>
        <w:t>ų pranešimų skaičių</w:t>
      </w:r>
      <w:r w:rsidR="00810588" w:rsidRPr="0049784A">
        <w:t xml:space="preserve">, pagrįstas </w:t>
      </w:r>
      <w:r>
        <w:t xml:space="preserve">duomenimis, gautais </w:t>
      </w:r>
      <w:r w:rsidRPr="001C3A39">
        <w:t>trump</w:t>
      </w:r>
      <w:r>
        <w:t>ą</w:t>
      </w:r>
      <w:r w:rsidRPr="001C3A39">
        <w:t xml:space="preserve"> </w:t>
      </w:r>
      <w:r>
        <w:t>laikotarpį</w:t>
      </w:r>
      <w:r w:rsidR="00810588" w:rsidRPr="0049784A">
        <w:t xml:space="preserve"> vartojant </w:t>
      </w:r>
      <w:r>
        <w:t>ne didesnę kaip</w:t>
      </w:r>
      <w:r w:rsidR="00810588" w:rsidRPr="0049784A">
        <w:t xml:space="preserve"> 1</w:t>
      </w:r>
      <w:r>
        <w:t> </w:t>
      </w:r>
      <w:r w:rsidR="00810588" w:rsidRPr="0049784A">
        <w:t xml:space="preserve">200 mg </w:t>
      </w:r>
      <w:r>
        <w:t xml:space="preserve">geriamojo ibuprofeno dozę </w:t>
      </w:r>
      <w:r w:rsidR="00810588" w:rsidRPr="0049784A">
        <w:t>(</w:t>
      </w:r>
      <w:r w:rsidRPr="001C7EA8">
        <w:t>= 30 ml Ibustar geriamosios suspensijos, didžiausia</w:t>
      </w:r>
      <w:r w:rsidR="00810588" w:rsidRPr="0049784A">
        <w:t xml:space="preserve"> paros dozė suaugusiesiems ir paaugliams nuo 40</w:t>
      </w:r>
      <w:r>
        <w:t> </w:t>
      </w:r>
      <w:r w:rsidR="00810588" w:rsidRPr="0049784A">
        <w:t xml:space="preserve">kg </w:t>
      </w:r>
      <w:r>
        <w:t>kūno masės</w:t>
      </w:r>
      <w:r w:rsidR="00810588" w:rsidRPr="0049784A">
        <w:t xml:space="preserve">) ir </w:t>
      </w:r>
      <w:r>
        <w:t>didžiausia</w:t>
      </w:r>
      <w:r w:rsidRPr="0049784A">
        <w:t xml:space="preserve"> </w:t>
      </w:r>
      <w:r w:rsidR="00810588" w:rsidRPr="0049784A">
        <w:t>1</w:t>
      </w:r>
      <w:r>
        <w:t> </w:t>
      </w:r>
      <w:r w:rsidR="00810588" w:rsidRPr="0049784A">
        <w:t>800 mg paros doze žvakučių forma.</w:t>
      </w:r>
    </w:p>
    <w:p w14:paraId="6613121B" w14:textId="77777777" w:rsidR="00810588" w:rsidRPr="0049784A" w:rsidRDefault="00810588" w:rsidP="00810588">
      <w:pPr>
        <w:rPr>
          <w:sz w:val="22"/>
        </w:rPr>
      </w:pPr>
    </w:p>
    <w:p w14:paraId="04AA73B3" w14:textId="77777777" w:rsidR="00810588" w:rsidRPr="0049784A" w:rsidRDefault="00B17DAE" w:rsidP="00961ABE">
      <w:pPr>
        <w:pStyle w:val="BTEMEASMCA"/>
      </w:pPr>
      <w:r>
        <w:t>Kalbant apie toliau</w:t>
      </w:r>
      <w:r w:rsidRPr="0049784A">
        <w:t xml:space="preserve"> </w:t>
      </w:r>
      <w:r w:rsidR="00810588" w:rsidRPr="0049784A">
        <w:t>išvardyt</w:t>
      </w:r>
      <w:r>
        <w:t>as</w:t>
      </w:r>
      <w:r w:rsidR="00810588" w:rsidRPr="0049784A">
        <w:t xml:space="preserve"> nepageidaujam</w:t>
      </w:r>
      <w:r>
        <w:t>as</w:t>
      </w:r>
      <w:r w:rsidR="00810588" w:rsidRPr="0049784A">
        <w:t xml:space="preserve"> </w:t>
      </w:r>
      <w:r>
        <w:t>reakcijas,</w:t>
      </w:r>
      <w:r w:rsidRPr="0049784A">
        <w:t xml:space="preserve"> </w:t>
      </w:r>
      <w:r w:rsidR="00810588" w:rsidRPr="0049784A">
        <w:t>reikia atsižvelg</w:t>
      </w:r>
      <w:r>
        <w:t>ti</w:t>
      </w:r>
      <w:r w:rsidR="00810588" w:rsidRPr="0049784A">
        <w:t xml:space="preserve"> į tai, kad j</w:t>
      </w:r>
      <w:r>
        <w:t>o</w:t>
      </w:r>
      <w:r w:rsidR="00810588" w:rsidRPr="0049784A">
        <w:t xml:space="preserve">s </w:t>
      </w:r>
      <w:r>
        <w:t>priklauso nuo</w:t>
      </w:r>
      <w:r w:rsidR="00810588" w:rsidRPr="0049784A">
        <w:t xml:space="preserve"> doz</w:t>
      </w:r>
      <w:r>
        <w:t>ės</w:t>
      </w:r>
      <w:r w:rsidR="00810588" w:rsidRPr="0049784A">
        <w:t xml:space="preserve"> bei yra </w:t>
      </w:r>
      <w:r>
        <w:t>skirtingos kiekvienam pacientui</w:t>
      </w:r>
      <w:r w:rsidR="00810588" w:rsidRPr="0049784A">
        <w:t>.</w:t>
      </w:r>
    </w:p>
    <w:p w14:paraId="1A253DFF" w14:textId="77777777" w:rsidR="00810588" w:rsidRPr="0049784A" w:rsidRDefault="00810588" w:rsidP="00810588">
      <w:pPr>
        <w:rPr>
          <w:sz w:val="22"/>
          <w:szCs w:val="22"/>
        </w:rPr>
      </w:pPr>
    </w:p>
    <w:p w14:paraId="21C81A4F" w14:textId="77777777" w:rsidR="00810588" w:rsidRDefault="00810588" w:rsidP="00961ABE">
      <w:pPr>
        <w:pStyle w:val="BTEMEASMCA"/>
      </w:pPr>
      <w:r w:rsidRPr="0049784A">
        <w:t xml:space="preserve">Dažniausiai stebėtas </w:t>
      </w:r>
      <w:r w:rsidR="005E4280">
        <w:t>šalutinis</w:t>
      </w:r>
      <w:r w:rsidR="005E4280" w:rsidRPr="0049784A">
        <w:t xml:space="preserve"> </w:t>
      </w:r>
      <w:r w:rsidRPr="0049784A">
        <w:t>poveikis virškinimo traktu</w:t>
      </w:r>
      <w:r w:rsidR="005E4280">
        <w:t>i</w:t>
      </w:r>
      <w:r w:rsidRPr="0049784A">
        <w:t xml:space="preserve">. </w:t>
      </w:r>
    </w:p>
    <w:p w14:paraId="14A604CB" w14:textId="77777777" w:rsidR="008D4736" w:rsidRPr="0049784A" w:rsidRDefault="008D4736" w:rsidP="00961ABE">
      <w:pPr>
        <w:pStyle w:val="BTEMEASMCA"/>
      </w:pPr>
    </w:p>
    <w:p w14:paraId="4012AD26" w14:textId="77777777" w:rsidR="00BF60C9" w:rsidRDefault="008D4736" w:rsidP="00961ABE">
      <w:pPr>
        <w:pStyle w:val="BTEMEASMCA"/>
      </w:pPr>
      <w:r>
        <w:t>Gali atsirasti s</w:t>
      </w:r>
      <w:r w:rsidR="00810588" w:rsidRPr="0049784A">
        <w:t>krandžio ar dvy</w:t>
      </w:r>
      <w:r>
        <w:t>li</w:t>
      </w:r>
      <w:r w:rsidR="00810588" w:rsidRPr="0049784A">
        <w:t xml:space="preserve">kapirštės žarnos </w:t>
      </w:r>
      <w:r>
        <w:t>apų</w:t>
      </w:r>
      <w:r w:rsidRPr="0049784A">
        <w:t xml:space="preserve"> </w:t>
      </w:r>
      <w:r w:rsidR="00810588" w:rsidRPr="0049784A">
        <w:t>(pepsinės opos),</w:t>
      </w:r>
      <w:r>
        <w:t xml:space="preserve"> virškinimo trakto</w:t>
      </w:r>
      <w:r w:rsidR="00810588" w:rsidRPr="0049784A">
        <w:t xml:space="preserve"> prakiurimas arba kraujavimas iš virškinimo trakto, kartais mirt</w:t>
      </w:r>
      <w:r>
        <w:t>inas</w:t>
      </w:r>
      <w:r w:rsidR="00810588" w:rsidRPr="0049784A">
        <w:t>, ypač senyviems pacientams (žr. 2</w:t>
      </w:r>
      <w:r>
        <w:t> </w:t>
      </w:r>
      <w:r w:rsidR="00810588" w:rsidRPr="0049784A">
        <w:t>skyri</w:t>
      </w:r>
      <w:r>
        <w:t>uje skyrelį</w:t>
      </w:r>
      <w:r w:rsidR="00810588" w:rsidRPr="0049784A">
        <w:t xml:space="preserve"> „</w:t>
      </w:r>
      <w:r w:rsidR="00810588" w:rsidRPr="0049784A">
        <w:rPr>
          <w:bCs/>
          <w:snapToGrid w:val="0"/>
        </w:rPr>
        <w:t>Įspėjimai ir</w:t>
      </w:r>
      <w:r w:rsidR="00810588" w:rsidRPr="0049784A">
        <w:t xml:space="preserve"> atsargumo </w:t>
      </w:r>
      <w:r w:rsidR="00810588" w:rsidRPr="0049784A">
        <w:rPr>
          <w:bCs/>
          <w:snapToGrid w:val="0"/>
        </w:rPr>
        <w:t>priemonės</w:t>
      </w:r>
      <w:r w:rsidR="00810588" w:rsidRPr="0049784A">
        <w:t xml:space="preserve">“). </w:t>
      </w:r>
    </w:p>
    <w:p w14:paraId="278956A2" w14:textId="77777777" w:rsidR="00BF60C9" w:rsidRDefault="00BF60C9" w:rsidP="00961ABE">
      <w:pPr>
        <w:pStyle w:val="BTEMEASMCA"/>
      </w:pPr>
    </w:p>
    <w:p w14:paraId="5ACD57CC" w14:textId="77777777" w:rsidR="00BF60C9" w:rsidRDefault="00BF60C9" w:rsidP="00961ABE">
      <w:pPr>
        <w:pStyle w:val="BTEMEASMCA"/>
      </w:pPr>
      <w:r>
        <w:t>Po</w:t>
      </w:r>
      <w:r w:rsidRPr="0049784A">
        <w:t xml:space="preserve"> </w:t>
      </w:r>
      <w:r w:rsidR="00810588" w:rsidRPr="0049784A">
        <w:t xml:space="preserve">vaisto </w:t>
      </w:r>
      <w:r>
        <w:t>pavartojimo pasireiškė</w:t>
      </w:r>
      <w:r w:rsidRPr="0049784A">
        <w:t xml:space="preserve"> </w:t>
      </w:r>
      <w:r w:rsidR="00810588" w:rsidRPr="0049784A">
        <w:t>pykinimas, vėmimas, viduriavimas, dujų susikaupimas žarnyne, vidurių užkietėjimas, virškinimo sutrikimas, pilvo skausmas, juodos spalvos išmatos, vėmimas su krauju, burnos gleivinės uždegimas su op</w:t>
      </w:r>
      <w:r>
        <w:t>ėjimu</w:t>
      </w:r>
      <w:r w:rsidRPr="00BF60C9">
        <w:t xml:space="preserve"> </w:t>
      </w:r>
      <w:r w:rsidRPr="0049784A">
        <w:t>(opinis stomatitas</w:t>
      </w:r>
      <w:r w:rsidR="00810588" w:rsidRPr="0049784A">
        <w:t xml:space="preserve">), </w:t>
      </w:r>
      <w:r>
        <w:t>žarnų sutrikimų (</w:t>
      </w:r>
      <w:r w:rsidR="00810588" w:rsidRPr="0049784A">
        <w:t>kolito ir Krono ligos</w:t>
      </w:r>
      <w:r>
        <w:t>)</w:t>
      </w:r>
      <w:r w:rsidR="00810588" w:rsidRPr="0049784A">
        <w:t xml:space="preserve"> paūmėjimas (žr. 2 skyri</w:t>
      </w:r>
      <w:r>
        <w:t>uje skyrelį</w:t>
      </w:r>
      <w:r w:rsidR="00810588" w:rsidRPr="0049784A">
        <w:t xml:space="preserve"> „</w:t>
      </w:r>
      <w:r w:rsidR="00810588" w:rsidRPr="0049784A">
        <w:rPr>
          <w:bCs/>
          <w:snapToGrid w:val="0"/>
        </w:rPr>
        <w:t>Įspėjimai ir</w:t>
      </w:r>
      <w:r w:rsidR="00810588" w:rsidRPr="0049784A">
        <w:t xml:space="preserve"> atsargumo </w:t>
      </w:r>
      <w:r w:rsidR="00810588" w:rsidRPr="0049784A">
        <w:rPr>
          <w:bCs/>
          <w:snapToGrid w:val="0"/>
        </w:rPr>
        <w:t>priemonės</w:t>
      </w:r>
      <w:r w:rsidR="00810588" w:rsidRPr="0049784A">
        <w:t xml:space="preserve">“). </w:t>
      </w:r>
    </w:p>
    <w:p w14:paraId="12AE09E0" w14:textId="77777777" w:rsidR="00BF60C9" w:rsidRDefault="00BF60C9" w:rsidP="00961ABE">
      <w:pPr>
        <w:pStyle w:val="BTEMEASMCA"/>
      </w:pPr>
    </w:p>
    <w:p w14:paraId="39BD84E8" w14:textId="77777777" w:rsidR="00810588" w:rsidRPr="0049784A" w:rsidRDefault="00810588" w:rsidP="00961ABE">
      <w:pPr>
        <w:pStyle w:val="BTEMEASMCA"/>
        <w:rPr>
          <w:b/>
          <w:noProof w:val="0"/>
        </w:rPr>
      </w:pPr>
      <w:r w:rsidRPr="0049784A">
        <w:rPr>
          <w:noProof w:val="0"/>
        </w:rPr>
        <w:t xml:space="preserve">Rečiau pasitaikė skrandžio gleivinės uždegimas (gastritas). </w:t>
      </w:r>
      <w:r w:rsidR="00BF60C9" w:rsidRPr="00655661">
        <w:t xml:space="preserve">Kraujavimo iš virškinimo trakto rizika </w:t>
      </w:r>
      <w:r w:rsidR="00BF60C9">
        <w:t>labiausiai priklauso nuo</w:t>
      </w:r>
      <w:r w:rsidR="00BF60C9" w:rsidRPr="00655661">
        <w:t xml:space="preserve"> doz</w:t>
      </w:r>
      <w:r w:rsidR="00BF60C9">
        <w:t>ės</w:t>
      </w:r>
      <w:r w:rsidR="00BF60C9" w:rsidRPr="00655661">
        <w:t xml:space="preserve"> ir vartojimo trukm</w:t>
      </w:r>
      <w:r w:rsidR="00BF60C9">
        <w:t>ės</w:t>
      </w:r>
      <w:r w:rsidR="00BF60C9" w:rsidRPr="00655661">
        <w:t>.</w:t>
      </w:r>
    </w:p>
    <w:p w14:paraId="36A08A67" w14:textId="77777777" w:rsidR="00810588" w:rsidRPr="0049784A" w:rsidRDefault="00810588" w:rsidP="00810588">
      <w:pPr>
        <w:pStyle w:val="knZulassung02"/>
        <w:ind w:left="0"/>
        <w:rPr>
          <w:rFonts w:ascii="Times New Roman" w:hAnsi="Times New Roman"/>
          <w:sz w:val="22"/>
          <w:lang w:val="lt-LT"/>
        </w:rPr>
      </w:pPr>
    </w:p>
    <w:p w14:paraId="47EA6E41" w14:textId="77777777" w:rsidR="00BF60C9" w:rsidRDefault="00BF60C9" w:rsidP="00961ABE">
      <w:pPr>
        <w:pStyle w:val="BTEMEASMCA"/>
      </w:pPr>
      <w:r w:rsidRPr="001C3A39">
        <w:t>Pranešama apie edemą, hipertenziją ir širdies nepakankamumą, susijusius su NVNU vartojimu.</w:t>
      </w:r>
    </w:p>
    <w:p w14:paraId="07948F7B" w14:textId="77777777" w:rsidR="00BF60C9" w:rsidRDefault="00BF60C9" w:rsidP="00961ABE">
      <w:pPr>
        <w:pStyle w:val="BTEMEASMCA"/>
      </w:pPr>
    </w:p>
    <w:p w14:paraId="69510952" w14:textId="77777777" w:rsidR="00810588" w:rsidRPr="0049784A" w:rsidRDefault="00810588" w:rsidP="00961ABE">
      <w:pPr>
        <w:pStyle w:val="BTEMEASMCA"/>
      </w:pPr>
      <w:r w:rsidRPr="0049784A">
        <w:t>Tokių vaistų</w:t>
      </w:r>
      <w:r w:rsidR="00BF60C9">
        <w:t>,</w:t>
      </w:r>
      <w:r w:rsidRPr="0049784A">
        <w:t xml:space="preserve"> kaip Ibustar</w:t>
      </w:r>
      <w:r w:rsidR="00BF60C9">
        <w:t>,</w:t>
      </w:r>
      <w:r w:rsidRPr="0049784A">
        <w:t xml:space="preserve"> vartojimas gali būti susijęs su nedideliu </w:t>
      </w:r>
      <w:r w:rsidR="00BF60C9">
        <w:t>širdies priepuolio (</w:t>
      </w:r>
      <w:r w:rsidRPr="0049784A">
        <w:t>miokardo infarkto</w:t>
      </w:r>
      <w:r w:rsidR="00BF60C9">
        <w:t>)</w:t>
      </w:r>
      <w:r w:rsidRPr="0049784A">
        <w:t xml:space="preserve"> ar insulto rizikos padidėjimu.</w:t>
      </w:r>
    </w:p>
    <w:p w14:paraId="64DF6BFF" w14:textId="77777777" w:rsidR="00810588" w:rsidRPr="0049784A" w:rsidRDefault="00810588" w:rsidP="00961ABE">
      <w:pPr>
        <w:pStyle w:val="BTEMEASMCA"/>
      </w:pPr>
    </w:p>
    <w:p w14:paraId="6A3F1457" w14:textId="77777777" w:rsidR="00810588" w:rsidRPr="0049784A" w:rsidRDefault="00810588" w:rsidP="00961ABE">
      <w:pPr>
        <w:pStyle w:val="BTEMEASMCA"/>
      </w:pPr>
      <w:r w:rsidRPr="0049784A">
        <w:t>Pranešama apie edemą, hipertenziją ir širdies nepakankamumą, susijusius su NVNU vartojimu.</w:t>
      </w:r>
    </w:p>
    <w:p w14:paraId="10FC2D5E" w14:textId="77777777" w:rsidR="00810588" w:rsidRPr="0049784A" w:rsidRDefault="00810588" w:rsidP="00810588">
      <w:pPr>
        <w:rPr>
          <w:sz w:val="22"/>
          <w:szCs w:val="22"/>
        </w:rPr>
      </w:pPr>
    </w:p>
    <w:p w14:paraId="356527DF" w14:textId="77777777" w:rsidR="00BF60C9" w:rsidRPr="00EA191A" w:rsidRDefault="00BF60C9" w:rsidP="00BF60C9">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 xml:space="preserve">NUTRAUKITE šio vaisto vartojimą ir nedelsdami kreipkitės medicininės pagalbos, jeigu </w:t>
      </w:r>
      <w:r>
        <w:rPr>
          <w:rFonts w:ascii="Times New Roman" w:hAnsi="Times New Roman" w:cs="Times New Roman"/>
          <w:b/>
          <w:bCs/>
          <w:sz w:val="22"/>
          <w:szCs w:val="22"/>
          <w:lang w:val="lt-LT"/>
        </w:rPr>
        <w:t>Jums arba Jūsų vaikui pasireiški</w:t>
      </w:r>
      <w:r w:rsidRPr="00EA191A">
        <w:rPr>
          <w:rFonts w:ascii="Times New Roman" w:hAnsi="Times New Roman" w:cs="Times New Roman"/>
          <w:b/>
          <w:bCs/>
          <w:sz w:val="22"/>
          <w:szCs w:val="22"/>
          <w:lang w:val="lt-LT"/>
        </w:rPr>
        <w:t xml:space="preserve">a kuris </w:t>
      </w:r>
      <w:r>
        <w:rPr>
          <w:rFonts w:ascii="Times New Roman" w:hAnsi="Times New Roman" w:cs="Times New Roman"/>
          <w:b/>
          <w:bCs/>
          <w:sz w:val="22"/>
          <w:szCs w:val="22"/>
          <w:lang w:val="lt-LT"/>
        </w:rPr>
        <w:t>nors</w:t>
      </w:r>
      <w:r w:rsidRPr="00EA191A">
        <w:rPr>
          <w:rFonts w:ascii="Times New Roman" w:hAnsi="Times New Roman" w:cs="Times New Roman"/>
          <w:b/>
          <w:bCs/>
          <w:sz w:val="22"/>
          <w:szCs w:val="22"/>
          <w:lang w:val="lt-LT"/>
        </w:rPr>
        <w:t xml:space="preserve"> toliau </w:t>
      </w:r>
      <w:r>
        <w:rPr>
          <w:rFonts w:ascii="Times New Roman" w:hAnsi="Times New Roman" w:cs="Times New Roman"/>
          <w:b/>
          <w:bCs/>
          <w:sz w:val="22"/>
          <w:szCs w:val="22"/>
          <w:lang w:val="lt-LT"/>
        </w:rPr>
        <w:t>išvard</w:t>
      </w:r>
      <w:r w:rsidRPr="00EA191A">
        <w:rPr>
          <w:rFonts w:ascii="Times New Roman" w:hAnsi="Times New Roman" w:cs="Times New Roman"/>
          <w:b/>
          <w:bCs/>
          <w:sz w:val="22"/>
          <w:szCs w:val="22"/>
          <w:lang w:val="lt-LT"/>
        </w:rPr>
        <w:t>ytų šalutinio poveikio reiškinių.</w:t>
      </w:r>
    </w:p>
    <w:p w14:paraId="04B75CBF" w14:textId="77777777" w:rsidR="00BF60C9" w:rsidRPr="00EA191A" w:rsidRDefault="00BF60C9" w:rsidP="00BF60C9">
      <w:pPr>
        <w:pStyle w:val="knZulassung02"/>
        <w:ind w:left="0"/>
        <w:rPr>
          <w:rFonts w:ascii="Times New Roman" w:hAnsi="Times New Roman" w:cs="Times New Roman"/>
          <w:b/>
          <w:bCs/>
          <w:sz w:val="22"/>
          <w:szCs w:val="22"/>
          <w:lang w:val="lt-LT"/>
        </w:rPr>
      </w:pPr>
    </w:p>
    <w:p w14:paraId="096DD0D9" w14:textId="77777777" w:rsidR="00BF60C9" w:rsidRPr="00EA191A" w:rsidRDefault="00BF60C9" w:rsidP="00BF60C9">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Nedažni šalutinio poveikio reiškiniai (</w:t>
      </w:r>
      <w:r w:rsidRPr="008C49AC">
        <w:rPr>
          <w:rFonts w:ascii="Times New Roman" w:hAnsi="Times New Roman" w:cs="Times New Roman"/>
          <w:b/>
          <w:iCs/>
          <w:sz w:val="22"/>
          <w:szCs w:val="22"/>
          <w:lang w:val="lt-LT"/>
        </w:rPr>
        <w:t>gali pasireikšti rečiau kaip 1 iš 100</w:t>
      </w:r>
      <w:r>
        <w:rPr>
          <w:rFonts w:ascii="Times New Roman" w:hAnsi="Times New Roman" w:cs="Times New Roman"/>
          <w:b/>
          <w:iCs/>
          <w:sz w:val="22"/>
          <w:szCs w:val="22"/>
          <w:lang w:val="lt-LT"/>
        </w:rPr>
        <w:t> </w:t>
      </w:r>
      <w:r w:rsidRPr="008C49AC">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14:paraId="54F1D6EB" w14:textId="77777777" w:rsidR="00BF60C9" w:rsidRPr="008C49AC" w:rsidRDefault="00BF60C9" w:rsidP="00BF60C9">
      <w:pPr>
        <w:pStyle w:val="knZulassung02"/>
        <w:numPr>
          <w:ilvl w:val="0"/>
          <w:numId w:val="29"/>
        </w:numPr>
        <w:ind w:left="567" w:hanging="567"/>
        <w:rPr>
          <w:rFonts w:ascii="Times New Roman" w:hAnsi="Times New Roman" w:cs="Times New Roman"/>
          <w:sz w:val="22"/>
          <w:szCs w:val="22"/>
          <w:lang w:val="lt-LT"/>
        </w:rPr>
      </w:pPr>
      <w:r w:rsidRPr="00EA191A">
        <w:rPr>
          <w:rFonts w:ascii="Times New Roman" w:hAnsi="Times New Roman" w:cs="Times New Roman"/>
          <w:b/>
          <w:bCs/>
          <w:sz w:val="22"/>
          <w:szCs w:val="22"/>
          <w:lang w:val="lt-LT"/>
        </w:rPr>
        <w:t>Kraujavimo iš virškinimo trakto požymiai</w:t>
      </w:r>
      <w:r w:rsidRPr="00EA191A">
        <w:rPr>
          <w:rFonts w:ascii="Times New Roman" w:hAnsi="Times New Roman" w:cs="Times New Roman"/>
          <w:sz w:val="22"/>
          <w:szCs w:val="22"/>
          <w:lang w:val="lt-LT"/>
        </w:rPr>
        <w:t>, pavyzdžiui: gan stiprus viršutinės pilvo dalies skausmas, kraujas išmatose ir (a</w:t>
      </w:r>
      <w:r>
        <w:rPr>
          <w:rFonts w:ascii="Times New Roman" w:hAnsi="Times New Roman" w:cs="Times New Roman"/>
          <w:sz w:val="22"/>
          <w:szCs w:val="22"/>
          <w:lang w:val="lt-LT"/>
        </w:rPr>
        <w:t>r</w:t>
      </w:r>
      <w:r w:rsidRPr="00EA191A">
        <w:rPr>
          <w:rFonts w:ascii="Times New Roman" w:hAnsi="Times New Roman" w:cs="Times New Roman"/>
          <w:sz w:val="22"/>
          <w:szCs w:val="22"/>
          <w:lang w:val="lt-LT"/>
        </w:rPr>
        <w:t>) juodos spalvos išmatos (deguto spalvos išmatos), vėmimas krauju arba panaš</w:t>
      </w:r>
      <w:r>
        <w:rPr>
          <w:rFonts w:ascii="Times New Roman" w:hAnsi="Times New Roman" w:cs="Times New Roman"/>
          <w:sz w:val="22"/>
          <w:szCs w:val="22"/>
          <w:lang w:val="lt-LT"/>
        </w:rPr>
        <w:t>iu</w:t>
      </w:r>
      <w:r w:rsidRPr="00EA191A">
        <w:rPr>
          <w:rFonts w:ascii="Times New Roman" w:hAnsi="Times New Roman" w:cs="Times New Roman"/>
          <w:sz w:val="22"/>
          <w:szCs w:val="22"/>
          <w:lang w:val="lt-LT"/>
        </w:rPr>
        <w:t xml:space="preserve"> į kavos tirščius</w:t>
      </w:r>
      <w:r>
        <w:rPr>
          <w:rFonts w:ascii="Times New Roman" w:hAnsi="Times New Roman" w:cs="Times New Roman"/>
          <w:sz w:val="22"/>
          <w:szCs w:val="22"/>
          <w:lang w:val="lt-LT"/>
        </w:rPr>
        <w:t xml:space="preserve"> turiniu</w:t>
      </w:r>
      <w:r w:rsidRPr="00EA191A">
        <w:rPr>
          <w:rFonts w:ascii="Times New Roman" w:hAnsi="Times New Roman" w:cs="Times New Roman"/>
          <w:sz w:val="22"/>
          <w:szCs w:val="22"/>
          <w:lang w:val="lt-LT"/>
        </w:rPr>
        <w:t>.</w:t>
      </w:r>
    </w:p>
    <w:p w14:paraId="5CCED727" w14:textId="77777777" w:rsidR="00BF60C9" w:rsidRPr="00EA191A" w:rsidRDefault="00BF60C9" w:rsidP="00961ABE">
      <w:pPr>
        <w:pStyle w:val="BTEMEASMCA"/>
      </w:pPr>
    </w:p>
    <w:p w14:paraId="0620CE96" w14:textId="77777777" w:rsidR="00BF60C9" w:rsidRPr="00EA191A" w:rsidRDefault="00BF60C9" w:rsidP="00BF60C9">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Labai reti šalutinio poveikio reiškiniai (</w:t>
      </w:r>
      <w:r w:rsidRPr="00EA191A">
        <w:rPr>
          <w:rFonts w:ascii="Times New Roman" w:hAnsi="Times New Roman" w:cs="Times New Roman"/>
          <w:b/>
          <w:iCs/>
          <w:sz w:val="22"/>
          <w:szCs w:val="22"/>
          <w:lang w:val="lt-LT"/>
        </w:rPr>
        <w:t>gali pasireikšti rečiau kaip 1 iš 10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000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14:paraId="33A1F4AF" w14:textId="77777777" w:rsidR="00BF60C9" w:rsidRPr="008C49AC" w:rsidRDefault="00BF60C9" w:rsidP="00BF60C9">
      <w:pPr>
        <w:pStyle w:val="knZulassung02"/>
        <w:numPr>
          <w:ilvl w:val="0"/>
          <w:numId w:val="29"/>
        </w:numPr>
        <w:ind w:left="567" w:hanging="567"/>
        <w:rPr>
          <w:rFonts w:ascii="Times New Roman" w:hAnsi="Times New Roman" w:cs="Times New Roman"/>
          <w:b/>
          <w:bCs/>
          <w:sz w:val="22"/>
          <w:szCs w:val="22"/>
          <w:lang w:val="lt-LT"/>
        </w:rPr>
      </w:pPr>
      <w:r>
        <w:rPr>
          <w:rFonts w:ascii="Times New Roman" w:hAnsi="Times New Roman" w:cs="Times New Roman"/>
          <w:b/>
          <w:bCs/>
          <w:sz w:val="22"/>
          <w:szCs w:val="22"/>
          <w:lang w:val="lt-LT"/>
        </w:rPr>
        <w:t>Pavojing</w:t>
      </w:r>
      <w:r w:rsidRPr="00EA191A">
        <w:rPr>
          <w:rFonts w:ascii="Times New Roman" w:hAnsi="Times New Roman" w:cs="Times New Roman"/>
          <w:b/>
          <w:bCs/>
          <w:sz w:val="22"/>
          <w:szCs w:val="22"/>
          <w:lang w:val="lt-LT"/>
        </w:rPr>
        <w:t>ų alerginių reakcijų požymiai</w:t>
      </w:r>
      <w:r w:rsidRPr="00EA191A">
        <w:rPr>
          <w:rFonts w:ascii="Times New Roman" w:hAnsi="Times New Roman" w:cs="Times New Roman"/>
          <w:sz w:val="22"/>
          <w:szCs w:val="22"/>
          <w:lang w:val="lt-LT"/>
        </w:rPr>
        <w:t xml:space="preserve">, pavyzdžiui: veido, liežuvio ar vidinės gerklų dalies </w:t>
      </w:r>
      <w:r>
        <w:rPr>
          <w:rFonts w:ascii="Times New Roman" w:hAnsi="Times New Roman" w:cs="Times New Roman"/>
          <w:sz w:val="22"/>
          <w:szCs w:val="22"/>
          <w:lang w:val="lt-LT"/>
        </w:rPr>
        <w:t>pa</w:t>
      </w:r>
      <w:r w:rsidRPr="00EA191A">
        <w:rPr>
          <w:rFonts w:ascii="Times New Roman" w:hAnsi="Times New Roman" w:cs="Times New Roman"/>
          <w:sz w:val="22"/>
          <w:szCs w:val="22"/>
          <w:lang w:val="lt-LT"/>
        </w:rPr>
        <w:t>tinimas, susiaurinantis kvėpavimo taku</w:t>
      </w:r>
      <w:r>
        <w:rPr>
          <w:rFonts w:ascii="Times New Roman" w:hAnsi="Times New Roman" w:cs="Times New Roman"/>
          <w:sz w:val="22"/>
          <w:szCs w:val="22"/>
          <w:lang w:val="lt-LT"/>
        </w:rPr>
        <w:t>s,</w:t>
      </w:r>
      <w:r w:rsidRPr="00EA191A">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pasunkėję</w:t>
      </w:r>
      <w:r w:rsidRPr="00EA191A">
        <w:rPr>
          <w:rFonts w:ascii="Times New Roman" w:hAnsi="Times New Roman" w:cs="Times New Roman"/>
          <w:sz w:val="22"/>
          <w:szCs w:val="22"/>
          <w:lang w:val="lt-LT"/>
        </w:rPr>
        <w:t>s kvėpavimą, dažnas pulsas, staigus kraujospūdžio sumažėjimas, sukeliantis gyvybei pavojingą šoką. Toks poveikis gali pasireikšti net pirmą kartą pavartojus vaisto.</w:t>
      </w:r>
    </w:p>
    <w:p w14:paraId="6734AD25" w14:textId="3ACDBDF6" w:rsidR="00B1143E" w:rsidRPr="00003F88" w:rsidRDefault="00D7332B" w:rsidP="00B1143E">
      <w:pPr>
        <w:pStyle w:val="knZulassung02"/>
        <w:numPr>
          <w:ilvl w:val="0"/>
          <w:numId w:val="29"/>
        </w:numPr>
        <w:ind w:left="567" w:hanging="567"/>
        <w:rPr>
          <w:rFonts w:ascii="Times New Roman" w:hAnsi="Times New Roman" w:cs="Times New Roman"/>
          <w:b/>
          <w:bCs/>
          <w:sz w:val="22"/>
          <w:szCs w:val="22"/>
          <w:lang w:val="lt-LT"/>
        </w:rPr>
      </w:pPr>
      <w:r>
        <w:rPr>
          <w:rFonts w:ascii="TimesNewRomanPS-BoldMT" w:hAnsi="TimesNewRomanPS-BoldMT" w:cs="TimesNewRomanPS-BoldMT"/>
          <w:bCs/>
          <w:sz w:val="22"/>
          <w:szCs w:val="22"/>
          <w:lang w:val="lt-LT"/>
        </w:rPr>
        <w:t>R</w:t>
      </w:r>
      <w:r w:rsidR="00B1143E" w:rsidRPr="00641832">
        <w:rPr>
          <w:rFonts w:ascii="TimesNewRomanPS-BoldMT" w:hAnsi="TimesNewRomanPS-BoldMT" w:cs="TimesNewRomanPS-BoldMT"/>
          <w:bCs/>
          <w:sz w:val="22"/>
          <w:szCs w:val="22"/>
          <w:lang w:val="lt-LT"/>
        </w:rPr>
        <w:t>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[eksfoliacini</w:t>
      </w:r>
      <w:r w:rsidR="00003F88">
        <w:rPr>
          <w:rFonts w:ascii="TimesNewRomanPS-BoldMT" w:hAnsi="TimesNewRomanPS-BoldMT" w:cs="TimesNewRomanPS-BoldMT"/>
          <w:bCs/>
          <w:sz w:val="22"/>
          <w:szCs w:val="22"/>
          <w:lang w:val="lt-LT"/>
        </w:rPr>
        <w:t>s</w:t>
      </w:r>
      <w:r w:rsidR="00B1143E" w:rsidRPr="00641832">
        <w:rPr>
          <w:rFonts w:ascii="TimesNewRomanPS-BoldMT" w:hAnsi="TimesNewRomanPS-BoldMT" w:cs="TimesNewRomanPS-BoldMT"/>
          <w:bCs/>
          <w:sz w:val="22"/>
          <w:szCs w:val="22"/>
          <w:lang w:val="lt-LT"/>
        </w:rPr>
        <w:t xml:space="preserve"> dermatitas, daugiaformė eritema, Stivenso-Džonsono sindromas, toksinė epidermio nekrolizė]</w:t>
      </w:r>
      <w:r w:rsidR="00003F88">
        <w:rPr>
          <w:rFonts w:ascii="TimesNewRomanPS-BoldMT" w:hAnsi="TimesNewRomanPS-BoldMT" w:cs="TimesNewRomanPS-BoldMT"/>
          <w:bCs/>
          <w:sz w:val="22"/>
          <w:szCs w:val="22"/>
          <w:lang w:val="lt-LT"/>
        </w:rPr>
        <w:t>.</w:t>
      </w:r>
    </w:p>
    <w:p w14:paraId="6AE360E5" w14:textId="77777777" w:rsidR="00B1143E" w:rsidRPr="00003F88" w:rsidRDefault="00B1143E" w:rsidP="00B1143E">
      <w:pPr>
        <w:pStyle w:val="BTEMEASMCA"/>
      </w:pPr>
    </w:p>
    <w:p w14:paraId="30092615" w14:textId="77777777" w:rsidR="00B1143E" w:rsidRPr="00C479A5" w:rsidRDefault="00B1143E" w:rsidP="00B1143E">
      <w:pPr>
        <w:pStyle w:val="BTEMEASMCA"/>
        <w:rPr>
          <w:b/>
        </w:rPr>
      </w:pPr>
      <w:r w:rsidRPr="00003F88">
        <w:rPr>
          <w:b/>
        </w:rPr>
        <w:t>Dažnis n</w:t>
      </w:r>
      <w:r w:rsidRPr="00584683">
        <w:rPr>
          <w:b/>
        </w:rPr>
        <w:t>ežinomas (negali būti paskaičiuotas pagal turimus duomenis)</w:t>
      </w:r>
    </w:p>
    <w:p w14:paraId="450E4B56" w14:textId="01FD46BC" w:rsidR="00003F88" w:rsidRDefault="00003F88" w:rsidP="00003F88">
      <w:pPr>
        <w:pStyle w:val="BTEMEASMCA"/>
        <w:numPr>
          <w:ilvl w:val="0"/>
          <w:numId w:val="33"/>
        </w:numPr>
        <w:tabs>
          <w:tab w:val="left" w:pos="1276"/>
        </w:tabs>
        <w:ind w:left="567" w:right="284" w:hanging="567"/>
        <w:rPr>
          <w:b/>
        </w:rPr>
      </w:pPr>
      <w:r w:rsidRPr="001C19D8">
        <w:t>Išplitęs išbėrimas, aukšta kūno temperatūra</w:t>
      </w:r>
      <w:r>
        <w:t>,</w:t>
      </w:r>
      <w:r w:rsidRPr="001C19D8">
        <w:t xml:space="preserve"> </w:t>
      </w:r>
      <w:bookmarkStart w:id="85" w:name="_Hlk167701267"/>
      <w:r w:rsidRPr="001C19D8">
        <w:t>padidėję limfmazgiai</w:t>
      </w:r>
      <w:r>
        <w:t xml:space="preserve"> </w:t>
      </w:r>
      <w:bookmarkStart w:id="86" w:name="_Hlk167700366"/>
      <w:r>
        <w:t>ir</w:t>
      </w:r>
      <w:r w:rsidRPr="00913070">
        <w:t xml:space="preserve"> eozinofilų (tam tikros rūšies baltųjų kraujo kūnelių) padidėjimas</w:t>
      </w:r>
      <w:bookmarkEnd w:id="85"/>
      <w:bookmarkEnd w:id="86"/>
      <w:r w:rsidRPr="001C19D8">
        <w:t xml:space="preserve"> (VRESS sindromas).</w:t>
      </w:r>
    </w:p>
    <w:p w14:paraId="506CFAF5" w14:textId="77777777" w:rsidR="00003F88" w:rsidRPr="001C19D8" w:rsidRDefault="00003F88" w:rsidP="00003F88">
      <w:pPr>
        <w:pStyle w:val="BTEMEASMCA"/>
        <w:numPr>
          <w:ilvl w:val="0"/>
          <w:numId w:val="33"/>
        </w:numPr>
        <w:tabs>
          <w:tab w:val="left" w:pos="1276"/>
        </w:tabs>
        <w:ind w:left="567" w:right="284" w:hanging="567"/>
        <w:rPr>
          <w:b/>
        </w:rPr>
      </w:pPr>
      <w:r w:rsidRPr="001C19D8">
        <w:rPr>
          <w:rFonts w:ascii="TimesNewRomanPS-BoldMT" w:hAnsi="TimesNewRomanPS-BoldMT" w:cs="TimesNewRomanPS-BoldMT"/>
          <w:bCs/>
        </w:rPr>
        <w:t>Išplitęs odos išbėrimas raudonomis pleiskanotomis dėmėmis su gumbeliais po oda ir pūslėmis,</w:t>
      </w:r>
      <w:r>
        <w:rPr>
          <w:rFonts w:ascii="TimesNewRomanPS-BoldMT" w:hAnsi="TimesNewRomanPS-BoldMT" w:cs="TimesNewRomanPS-BoldMT"/>
          <w:bCs/>
        </w:rPr>
        <w:t xml:space="preserve"> </w:t>
      </w:r>
      <w:bookmarkStart w:id="87" w:name="_Hlk167700311"/>
      <w:bookmarkStart w:id="88" w:name="_Hlk167701382"/>
      <w:r w:rsidRPr="00913070">
        <w:rPr>
          <w:rFonts w:ascii="TimesNewRomanPS-BoldMT" w:hAnsi="TimesNewRomanPS-BoldMT" w:cs="TimesNewRomanPS-BoldMT"/>
          <w:bCs/>
        </w:rPr>
        <w:t>daugiausia lokalizuota odos raukšl</w:t>
      </w:r>
      <w:r>
        <w:rPr>
          <w:rFonts w:ascii="TimesNewRomanPS-BoldMT" w:hAnsi="TimesNewRomanPS-BoldMT" w:cs="TimesNewRomanPS-BoldMT"/>
          <w:bCs/>
        </w:rPr>
        <w:t>ėse</w:t>
      </w:r>
      <w:r w:rsidRPr="00913070">
        <w:rPr>
          <w:rFonts w:ascii="TimesNewRomanPS-BoldMT" w:hAnsi="TimesNewRomanPS-BoldMT" w:cs="TimesNewRomanPS-BoldMT"/>
          <w:bCs/>
        </w:rPr>
        <w:t xml:space="preserve">, </w:t>
      </w:r>
      <w:r>
        <w:rPr>
          <w:rFonts w:ascii="TimesNewRomanPS-BoldMT" w:hAnsi="TimesNewRomanPS-BoldMT" w:cs="TimesNewRomanPS-BoldMT"/>
          <w:bCs/>
        </w:rPr>
        <w:t>liemens</w:t>
      </w:r>
      <w:r w:rsidRPr="00913070">
        <w:rPr>
          <w:rFonts w:ascii="TimesNewRomanPS-BoldMT" w:hAnsi="TimesNewRomanPS-BoldMT" w:cs="TimesNewRomanPS-BoldMT"/>
          <w:bCs/>
        </w:rPr>
        <w:t xml:space="preserve"> </w:t>
      </w:r>
      <w:r>
        <w:rPr>
          <w:rFonts w:ascii="TimesNewRomanPS-BoldMT" w:hAnsi="TimesNewRomanPS-BoldMT" w:cs="TimesNewRomanPS-BoldMT"/>
          <w:bCs/>
        </w:rPr>
        <w:t xml:space="preserve">srityje </w:t>
      </w:r>
      <w:r w:rsidRPr="00913070">
        <w:rPr>
          <w:rFonts w:ascii="TimesNewRomanPS-BoldMT" w:hAnsi="TimesNewRomanPS-BoldMT" w:cs="TimesNewRomanPS-BoldMT"/>
          <w:bCs/>
        </w:rPr>
        <w:t>ir viršutin</w:t>
      </w:r>
      <w:r>
        <w:rPr>
          <w:rFonts w:ascii="TimesNewRomanPS-BoldMT" w:hAnsi="TimesNewRomanPS-BoldMT" w:cs="TimesNewRomanPS-BoldMT"/>
          <w:bCs/>
        </w:rPr>
        <w:t>ėse</w:t>
      </w:r>
      <w:r w:rsidRPr="00913070">
        <w:rPr>
          <w:rFonts w:ascii="TimesNewRomanPS-BoldMT" w:hAnsi="TimesNewRomanPS-BoldMT" w:cs="TimesNewRomanPS-BoldMT"/>
          <w:bCs/>
        </w:rPr>
        <w:t xml:space="preserve"> galūn</w:t>
      </w:r>
      <w:r>
        <w:rPr>
          <w:rFonts w:ascii="TimesNewRomanPS-BoldMT" w:hAnsi="TimesNewRomanPS-BoldMT" w:cs="TimesNewRomanPS-BoldMT"/>
          <w:bCs/>
        </w:rPr>
        <w:t>ėse</w:t>
      </w:r>
      <w:bookmarkEnd w:id="87"/>
      <w:r w:rsidRPr="00913070">
        <w:rPr>
          <w:rFonts w:ascii="TimesNewRomanPS-BoldMT" w:hAnsi="TimesNewRomanPS-BoldMT" w:cs="TimesNewRomanPS-BoldMT"/>
          <w:bCs/>
        </w:rPr>
        <w:t>,</w:t>
      </w:r>
      <w:bookmarkEnd w:id="88"/>
      <w:r w:rsidRPr="001C19D8">
        <w:rPr>
          <w:rFonts w:ascii="TimesNewRomanPS-BoldMT" w:hAnsi="TimesNewRomanPS-BoldMT" w:cs="TimesNewRomanPS-BoldMT"/>
          <w:bCs/>
        </w:rPr>
        <w:t xml:space="preserve"> kartu pasireiškiant karščiavimui. Simptomai paprastai pasireiškia pradėjus gydymą (ūminė</w:t>
      </w:r>
      <w:r w:rsidRPr="001C19D8">
        <w:t xml:space="preserve"> </w:t>
      </w:r>
      <w:r w:rsidRPr="00641832">
        <w:rPr>
          <w:rFonts w:ascii="TimesNewRomanPS-BoldMT" w:hAnsi="TimesNewRomanPS-BoldMT" w:cs="TimesNewRomanPS-BoldMT"/>
          <w:bCs/>
        </w:rPr>
        <w:t>išplitusi egzanteminė pustuliozė).</w:t>
      </w:r>
    </w:p>
    <w:p w14:paraId="6DF7CE2E" w14:textId="77777777" w:rsidR="00003F88" w:rsidRPr="00EA191A" w:rsidRDefault="00003F88" w:rsidP="00961ABE">
      <w:pPr>
        <w:pStyle w:val="BTEMEASMCA"/>
      </w:pPr>
    </w:p>
    <w:p w14:paraId="78F63C6F" w14:textId="77777777" w:rsidR="00BF60C9" w:rsidRPr="00D81B89" w:rsidRDefault="00BF60C9" w:rsidP="00961ABE">
      <w:pPr>
        <w:pStyle w:val="BTEMEASMCA"/>
      </w:pPr>
      <w:r w:rsidRPr="00655661">
        <w:t>Jei pasireiškė kuris nors toliau išvardytų šalutinio poveikio reiškinių, pasitarkite su savo gydytoju ir taip pat vadovaukitės toliau pateiktais nurodymais</w:t>
      </w:r>
      <w:r w:rsidRPr="00D81B89">
        <w:t>.</w:t>
      </w:r>
    </w:p>
    <w:p w14:paraId="197964A4" w14:textId="77777777" w:rsidR="00810588" w:rsidRPr="0049784A" w:rsidRDefault="00810588" w:rsidP="00810588">
      <w:pPr>
        <w:rPr>
          <w:sz w:val="22"/>
          <w:szCs w:val="22"/>
        </w:rPr>
      </w:pPr>
    </w:p>
    <w:p w14:paraId="611693DC" w14:textId="77777777" w:rsidR="00810588" w:rsidRPr="0049784A" w:rsidRDefault="00810588" w:rsidP="00810588">
      <w:pPr>
        <w:rPr>
          <w:b/>
          <w:sz w:val="22"/>
          <w:szCs w:val="22"/>
        </w:rPr>
      </w:pPr>
      <w:r w:rsidRPr="0049784A">
        <w:rPr>
          <w:b/>
          <w:sz w:val="22"/>
          <w:szCs w:val="22"/>
        </w:rPr>
        <w:t>Dažn</w:t>
      </w:r>
      <w:r w:rsidR="00BF60C9">
        <w:rPr>
          <w:b/>
          <w:sz w:val="22"/>
          <w:szCs w:val="22"/>
        </w:rPr>
        <w:t>i</w:t>
      </w:r>
      <w:r w:rsidRPr="0049784A">
        <w:rPr>
          <w:b/>
          <w:sz w:val="22"/>
          <w:szCs w:val="22"/>
        </w:rPr>
        <w:t xml:space="preserve"> </w:t>
      </w:r>
      <w:r w:rsidR="00BF60C9" w:rsidRPr="001C7EA8">
        <w:rPr>
          <w:b/>
          <w:noProof/>
          <w:sz w:val="22"/>
          <w:szCs w:val="22"/>
        </w:rPr>
        <w:t>šalutinio poveikio reiškiniai</w:t>
      </w:r>
      <w:r w:rsidR="00BF60C9">
        <w:rPr>
          <w:b/>
          <w:noProof/>
        </w:rPr>
        <w:t xml:space="preserve"> </w:t>
      </w:r>
      <w:r w:rsidRPr="0049784A">
        <w:rPr>
          <w:b/>
          <w:sz w:val="22"/>
          <w:szCs w:val="22"/>
        </w:rPr>
        <w:t>(gali pasireikšti rečiau kaip 1 iš 10</w:t>
      </w:r>
      <w:r w:rsidR="00BF60C9">
        <w:rPr>
          <w:b/>
          <w:sz w:val="22"/>
          <w:szCs w:val="22"/>
        </w:rPr>
        <w:t> </w:t>
      </w:r>
      <w:r w:rsidRPr="0049784A">
        <w:rPr>
          <w:b/>
          <w:sz w:val="22"/>
          <w:szCs w:val="22"/>
        </w:rPr>
        <w:t>asmenų)</w:t>
      </w:r>
    </w:p>
    <w:p w14:paraId="3A33462C" w14:textId="77777777" w:rsidR="00810588" w:rsidRPr="0049784A" w:rsidRDefault="00810588" w:rsidP="00961ABE">
      <w:pPr>
        <w:pStyle w:val="BT-EMEASMCA"/>
      </w:pPr>
      <w:r w:rsidRPr="0049784A">
        <w:t xml:space="preserve">Virškinimo trakto </w:t>
      </w:r>
      <w:r w:rsidR="00BF60C9">
        <w:t>nusiskundimai, pavyzdžiui:</w:t>
      </w:r>
      <w:r w:rsidR="006A7CDC">
        <w:t>rėmuo</w:t>
      </w:r>
      <w:r w:rsidRPr="0049784A">
        <w:t xml:space="preserve">, pilvo skausmas, pykinimas,vėmimas, dujų susikaupimas žarnyne, viduriavimas, vidurių užkietėjimas, nesmarkus kraujavimas iš virškinimo trakto, kuris </w:t>
      </w:r>
      <w:r w:rsidR="006A7CDC">
        <w:t>pavieniais</w:t>
      </w:r>
      <w:r w:rsidR="006A7CDC" w:rsidRPr="0049784A">
        <w:t xml:space="preserve"> </w:t>
      </w:r>
      <w:r w:rsidRPr="0049784A">
        <w:t xml:space="preserve">atvejais gali sukelti </w:t>
      </w:r>
      <w:r w:rsidR="006A7CDC">
        <w:t>mažakraujysę</w:t>
      </w:r>
      <w:r w:rsidRPr="0049784A">
        <w:t xml:space="preserve"> (anemij</w:t>
      </w:r>
      <w:r w:rsidR="006A7CDC">
        <w:t>ą</w:t>
      </w:r>
      <w:r w:rsidRPr="0049784A">
        <w:t>).</w:t>
      </w:r>
    </w:p>
    <w:p w14:paraId="5C17EB5C" w14:textId="77777777" w:rsidR="006A7CDC" w:rsidRDefault="006A7CDC" w:rsidP="00961ABE">
      <w:pPr>
        <w:pStyle w:val="BTEMEASMCA"/>
      </w:pPr>
    </w:p>
    <w:p w14:paraId="1CAD1F69" w14:textId="77777777" w:rsidR="00810588" w:rsidRPr="00DF1547" w:rsidRDefault="00810588" w:rsidP="00961ABE">
      <w:pPr>
        <w:pStyle w:val="BTEMEASMCA"/>
        <w:rPr>
          <w:b/>
        </w:rPr>
      </w:pPr>
      <w:r w:rsidRPr="00DF1547">
        <w:rPr>
          <w:b/>
        </w:rPr>
        <w:t>Nedažn</w:t>
      </w:r>
      <w:r w:rsidR="006A7CDC" w:rsidRPr="00DF1547">
        <w:rPr>
          <w:b/>
        </w:rPr>
        <w:t>i</w:t>
      </w:r>
      <w:r w:rsidRPr="00DF1547">
        <w:rPr>
          <w:b/>
        </w:rPr>
        <w:t xml:space="preserve"> </w:t>
      </w:r>
      <w:r w:rsidR="006A7CDC" w:rsidRPr="00DF1547">
        <w:rPr>
          <w:b/>
        </w:rPr>
        <w:t xml:space="preserve">šalutinio poveikio reiškiniai </w:t>
      </w:r>
      <w:r w:rsidRPr="00DF1547">
        <w:rPr>
          <w:b/>
        </w:rPr>
        <w:t>(gali pasireikšti rečiau kaip 1 iš 100 asmenų)</w:t>
      </w:r>
    </w:p>
    <w:p w14:paraId="389AC3B4" w14:textId="77777777" w:rsidR="00810588" w:rsidRDefault="00810588" w:rsidP="00961ABE">
      <w:pPr>
        <w:pStyle w:val="BT-EMEASMCA"/>
      </w:pPr>
      <w:r w:rsidRPr="0049784A">
        <w:t>Padidėjusio jautrumo reakcijos, pasireiškiančios bėrimu ir niež</w:t>
      </w:r>
      <w:r w:rsidR="002D525F">
        <w:t>ėjim</w:t>
      </w:r>
      <w:r w:rsidRPr="0049784A">
        <w:t xml:space="preserve">u bei astmos priepuoliais (galimai su kraujospūdžio staigiu sumažėjimu). </w:t>
      </w:r>
      <w:r w:rsidR="002D525F">
        <w:t>Tokiu atveju r</w:t>
      </w:r>
      <w:r w:rsidRPr="0049784A">
        <w:t xml:space="preserve">eikia </w:t>
      </w:r>
      <w:r w:rsidR="002D525F" w:rsidRPr="001C7EA8">
        <w:rPr>
          <w:b/>
          <w:bCs/>
        </w:rPr>
        <w:t>nedelsiant</w:t>
      </w:r>
      <w:r w:rsidR="002D525F">
        <w:t xml:space="preserve"> </w:t>
      </w:r>
      <w:r w:rsidRPr="0049784A">
        <w:t xml:space="preserve">kreiptis į gydytoją ir </w:t>
      </w:r>
      <w:r w:rsidR="00AA3213">
        <w:t>nutraukti</w:t>
      </w:r>
      <w:r w:rsidR="00AA3213" w:rsidRPr="0049784A">
        <w:t xml:space="preserve"> </w:t>
      </w:r>
      <w:r w:rsidRPr="0049784A">
        <w:t>Ibustar</w:t>
      </w:r>
      <w:r w:rsidR="00AA3213">
        <w:t xml:space="preserve"> vartojimą</w:t>
      </w:r>
      <w:r w:rsidRPr="0049784A">
        <w:t>.</w:t>
      </w:r>
    </w:p>
    <w:p w14:paraId="2452B1F3" w14:textId="77777777" w:rsidR="00AA3213" w:rsidRPr="0049784A" w:rsidRDefault="00AA3213" w:rsidP="00961ABE">
      <w:pPr>
        <w:pStyle w:val="BT-EMEASMCA"/>
      </w:pPr>
      <w:r w:rsidRPr="0049784A">
        <w:t>Centrinės nervų sistemos sutrikimai</w:t>
      </w:r>
      <w:r>
        <w:t>, pavyzdžiui:</w:t>
      </w:r>
      <w:r w:rsidRPr="0049784A">
        <w:t xml:space="preserve"> galvos skausmas, </w:t>
      </w:r>
      <w:r>
        <w:t xml:space="preserve">galvos </w:t>
      </w:r>
      <w:r w:rsidRPr="0049784A">
        <w:t>svaig</w:t>
      </w:r>
      <w:r>
        <w:t>ima</w:t>
      </w:r>
      <w:r w:rsidRPr="0049784A">
        <w:t>s, nemiga, su</w:t>
      </w:r>
      <w:r>
        <w:t>si</w:t>
      </w:r>
      <w:r w:rsidRPr="0049784A">
        <w:t>jaudinimas, dirglumas arba nuovargis.</w:t>
      </w:r>
    </w:p>
    <w:p w14:paraId="13817DCA" w14:textId="77777777" w:rsidR="00AA3213" w:rsidRPr="0049784A" w:rsidRDefault="00AA3213" w:rsidP="00961ABE">
      <w:pPr>
        <w:pStyle w:val="BT-EMEASMCA"/>
      </w:pPr>
      <w:r w:rsidRPr="0049784A">
        <w:lastRenderedPageBreak/>
        <w:t xml:space="preserve">Regėjimo sutrikimai. </w:t>
      </w:r>
      <w:r>
        <w:t xml:space="preserve">Tokiais atvejais reikia nutraukti gydymą ir </w:t>
      </w:r>
      <w:r w:rsidRPr="001C3A39">
        <w:t>kreiptis į gydytoją</w:t>
      </w:r>
      <w:r w:rsidRPr="0049784A">
        <w:t>.</w:t>
      </w:r>
    </w:p>
    <w:p w14:paraId="69C35EEF" w14:textId="77777777" w:rsidR="00AA3213" w:rsidRPr="0049784A" w:rsidRDefault="00AA3213" w:rsidP="00961ABE">
      <w:pPr>
        <w:pStyle w:val="BT-EMEASMCA"/>
      </w:pPr>
      <w:r w:rsidRPr="0049784A">
        <w:t>Skrandžio arba dvylikapirštės žarnos opa (pepsinė opa), galinti sukelti kraujavimą ir prakiurimą. Burnos gleivinės uždegimas su opomis (opinis stomatitas), paūmėjęs opinis kolitas ir Krono (</w:t>
      </w:r>
      <w:r w:rsidRPr="0049784A">
        <w:rPr>
          <w:i/>
        </w:rPr>
        <w:t>Crohn</w:t>
      </w:r>
      <w:r w:rsidRPr="0049784A">
        <w:t>) liga, skrandžio gleivinės uždegimas (gastritas).</w:t>
      </w:r>
    </w:p>
    <w:p w14:paraId="071DEBA4" w14:textId="77777777" w:rsidR="00810588" w:rsidRPr="0049784A" w:rsidRDefault="00810588" w:rsidP="00961ABE">
      <w:pPr>
        <w:pStyle w:val="BT-EMEASMCA"/>
      </w:pPr>
      <w:r w:rsidRPr="0049784A">
        <w:t>Įvairaus pobūdžio odos bėrimai.</w:t>
      </w:r>
    </w:p>
    <w:p w14:paraId="21E5ACE0" w14:textId="77777777" w:rsidR="00AA3213" w:rsidRDefault="00AA3213" w:rsidP="00961ABE">
      <w:pPr>
        <w:pStyle w:val="BTEMEASMCA"/>
      </w:pPr>
    </w:p>
    <w:p w14:paraId="0325CCFE" w14:textId="77777777" w:rsidR="00810588" w:rsidRPr="00DF1547" w:rsidRDefault="00810588" w:rsidP="00961ABE">
      <w:pPr>
        <w:pStyle w:val="BTEMEASMCA"/>
        <w:rPr>
          <w:b/>
        </w:rPr>
      </w:pPr>
      <w:r w:rsidRPr="00DF1547">
        <w:rPr>
          <w:b/>
        </w:rPr>
        <w:t>Ret</w:t>
      </w:r>
      <w:r w:rsidR="00AA3213" w:rsidRPr="00DF1547">
        <w:rPr>
          <w:b/>
        </w:rPr>
        <w:t>i</w:t>
      </w:r>
      <w:r w:rsidRPr="00DF1547">
        <w:rPr>
          <w:b/>
        </w:rPr>
        <w:t xml:space="preserve"> </w:t>
      </w:r>
      <w:r w:rsidR="00AA3213" w:rsidRPr="00DF1547">
        <w:rPr>
          <w:b/>
        </w:rPr>
        <w:t xml:space="preserve">šalutinio poveikio reiškiniai </w:t>
      </w:r>
      <w:r w:rsidRPr="00DF1547">
        <w:rPr>
          <w:b/>
        </w:rPr>
        <w:t>(gali pasireikšti rečiau kaip 1 iš 1</w:t>
      </w:r>
      <w:r w:rsidR="00AA3213" w:rsidRPr="00DF1547">
        <w:rPr>
          <w:b/>
        </w:rPr>
        <w:t> </w:t>
      </w:r>
      <w:r w:rsidRPr="00DF1547">
        <w:rPr>
          <w:b/>
        </w:rPr>
        <w:t>000 asmenų)</w:t>
      </w:r>
    </w:p>
    <w:p w14:paraId="5C35E7EA" w14:textId="77777777" w:rsidR="00810588" w:rsidRDefault="00810588" w:rsidP="00961ABE">
      <w:pPr>
        <w:pStyle w:val="BT-EMEASMCA"/>
      </w:pPr>
      <w:r w:rsidRPr="0049784A">
        <w:t>Ūžesys ausyse (tinitas)</w:t>
      </w:r>
      <w:r w:rsidR="00AA3213">
        <w:t>, klausos susilpnėjimas</w:t>
      </w:r>
      <w:r w:rsidRPr="0049784A">
        <w:t>.</w:t>
      </w:r>
    </w:p>
    <w:p w14:paraId="1B0EEC55" w14:textId="77777777" w:rsidR="00AA3213" w:rsidRPr="0049784A" w:rsidRDefault="00AA3213" w:rsidP="00EF6C50">
      <w:pPr>
        <w:pStyle w:val="BT-EMEASMCA"/>
        <w:numPr>
          <w:ilvl w:val="0"/>
          <w:numId w:val="0"/>
        </w:numPr>
        <w:ind w:left="567"/>
      </w:pPr>
    </w:p>
    <w:p w14:paraId="268D27B6" w14:textId="77777777" w:rsidR="00810588" w:rsidRPr="00EF6C50" w:rsidRDefault="00810588" w:rsidP="00EF6C50">
      <w:pPr>
        <w:pStyle w:val="BT-EMEASMCA"/>
        <w:numPr>
          <w:ilvl w:val="0"/>
          <w:numId w:val="0"/>
        </w:numPr>
        <w:rPr>
          <w:b/>
        </w:rPr>
      </w:pPr>
      <w:r w:rsidRPr="00EF6C50">
        <w:rPr>
          <w:b/>
        </w:rPr>
        <w:t>Labai ret</w:t>
      </w:r>
      <w:r w:rsidR="00AA3213" w:rsidRPr="00EF6C50">
        <w:rPr>
          <w:b/>
        </w:rPr>
        <w:t>i</w:t>
      </w:r>
      <w:r w:rsidRPr="00EF6C50">
        <w:rPr>
          <w:b/>
        </w:rPr>
        <w:t xml:space="preserve"> </w:t>
      </w:r>
      <w:r w:rsidR="00AA3213" w:rsidRPr="00EF6C50">
        <w:rPr>
          <w:b/>
        </w:rPr>
        <w:t xml:space="preserve">šalutinio poveikio reiškiniai </w:t>
      </w:r>
      <w:r w:rsidRPr="00EF6C50">
        <w:rPr>
          <w:b/>
        </w:rPr>
        <w:t>(gali pasireikšti rečiau kaip 1 iš 10</w:t>
      </w:r>
      <w:r w:rsidR="00AA3213" w:rsidRPr="00EF6C50">
        <w:rPr>
          <w:b/>
        </w:rPr>
        <w:t> </w:t>
      </w:r>
      <w:r w:rsidRPr="00EF6C50">
        <w:rPr>
          <w:b/>
        </w:rPr>
        <w:t>000 asmenų)</w:t>
      </w:r>
    </w:p>
    <w:p w14:paraId="103938C0" w14:textId="77777777" w:rsidR="00AA3213" w:rsidRPr="00AA3213" w:rsidRDefault="00AA3213" w:rsidP="00961ABE">
      <w:pPr>
        <w:pStyle w:val="BT-EMEASMCA"/>
      </w:pPr>
      <w:r w:rsidRPr="00531938">
        <w:t xml:space="preserve">Astma, </w:t>
      </w:r>
      <w:r>
        <w:t>ne</w:t>
      </w:r>
      <w:r w:rsidRPr="00531938">
        <w:t>normal</w:t>
      </w:r>
      <w:r>
        <w:t>us kvėpavimo takų raumenų susitraukimas, apsunkinantis kvėpavimą</w:t>
      </w:r>
      <w:r w:rsidRPr="00531938">
        <w:t xml:space="preserve"> (bronch</w:t>
      </w:r>
      <w:r>
        <w:t xml:space="preserve">ų </w:t>
      </w:r>
      <w:r w:rsidRPr="00531938">
        <w:t>spa</w:t>
      </w:r>
      <w:r>
        <w:t>z</w:t>
      </w:r>
      <w:r w:rsidRPr="00531938">
        <w:t>m</w:t>
      </w:r>
      <w:r>
        <w:t>as</w:t>
      </w:r>
      <w:r w:rsidRPr="00531938">
        <w:t xml:space="preserve">), </w:t>
      </w:r>
      <w:r>
        <w:t>dusulys.</w:t>
      </w:r>
    </w:p>
    <w:p w14:paraId="7E42EA19" w14:textId="77777777" w:rsidR="00FA6A0F" w:rsidRDefault="00FA6A0F" w:rsidP="00961ABE">
      <w:pPr>
        <w:pStyle w:val="BT-EMEASMCA"/>
      </w:pPr>
      <w:r>
        <w:t>A</w:t>
      </w:r>
      <w:r w:rsidRPr="001C3A39">
        <w:t>prašyt</w:t>
      </w:r>
      <w:r>
        <w:t>as</w:t>
      </w:r>
      <w:r w:rsidRPr="001C3A39">
        <w:t xml:space="preserve"> su </w:t>
      </w:r>
      <w:r>
        <w:t xml:space="preserve">tam tikrų prieuždegiminių vaistų (nesteroidinių vaistų nuo uždegimo, kuriems priklauso ir Ibustar) </w:t>
      </w:r>
      <w:r w:rsidRPr="001C3A39">
        <w:t>vartojimu susijęs uždegiminio proceso</w:t>
      </w:r>
      <w:r>
        <w:t>, susijusio su infekcija,</w:t>
      </w:r>
      <w:r w:rsidRPr="001C3A39">
        <w:t xml:space="preserve"> pa</w:t>
      </w:r>
      <w:r>
        <w:t>sunk</w:t>
      </w:r>
      <w:r w:rsidRPr="001C3A39">
        <w:t xml:space="preserve">ėjimas (pvz., nekrozinio fascito </w:t>
      </w:r>
      <w:r>
        <w:t>pasireiškimas</w:t>
      </w:r>
      <w:r w:rsidRPr="001C3A39">
        <w:t xml:space="preserve">). </w:t>
      </w:r>
    </w:p>
    <w:p w14:paraId="681BC4CE" w14:textId="77777777" w:rsidR="00FA6A0F" w:rsidRDefault="00FA6A0F" w:rsidP="00961ABE">
      <w:pPr>
        <w:pStyle w:val="BT-EMEASMCA"/>
      </w:pPr>
      <w:r>
        <w:t>Pasireiškė</w:t>
      </w:r>
      <w:r w:rsidRPr="001C3A39">
        <w:t xml:space="preserve"> smegenų dangalų uždegimo </w:t>
      </w:r>
      <w:r>
        <w:t xml:space="preserve">ne dėl infekcijos </w:t>
      </w:r>
      <w:r w:rsidRPr="001C3A39">
        <w:t>(aseptinio meningito) simptomai</w:t>
      </w:r>
      <w:r>
        <w:t>, pavyzdžiui:</w:t>
      </w:r>
      <w:r w:rsidRPr="001C3A39">
        <w:t xml:space="preserve"> </w:t>
      </w:r>
      <w:r>
        <w:t>stiprus</w:t>
      </w:r>
      <w:r w:rsidRPr="001C3A39">
        <w:t xml:space="preserve"> galvos skausmas, pykinimas, vėmimas, karščiavimas, </w:t>
      </w:r>
      <w:r>
        <w:t xml:space="preserve">sprando sąstingis ir </w:t>
      </w:r>
      <w:r w:rsidRPr="001C3A39">
        <w:t xml:space="preserve">sąmonės pritemimas. </w:t>
      </w:r>
      <w:r>
        <w:t>P</w:t>
      </w:r>
      <w:r w:rsidRPr="001C3A39">
        <w:t xml:space="preserve">acientams, kurie </w:t>
      </w:r>
      <w:r>
        <w:t>turi</w:t>
      </w:r>
      <w:r w:rsidRPr="001C3A39">
        <w:t xml:space="preserve"> </w:t>
      </w:r>
      <w:r>
        <w:t xml:space="preserve">tam tikrų </w:t>
      </w:r>
      <w:r w:rsidRPr="001C3A39">
        <w:t>autoimunin</w:t>
      </w:r>
      <w:r>
        <w:t>ių</w:t>
      </w:r>
      <w:r w:rsidRPr="001C3A39">
        <w:t xml:space="preserve"> </w:t>
      </w:r>
      <w:r>
        <w:t xml:space="preserve">sutrikimų </w:t>
      </w:r>
      <w:r w:rsidRPr="001C3A39">
        <w:t>(sistemin</w:t>
      </w:r>
      <w:r>
        <w:t>ė</w:t>
      </w:r>
      <w:r w:rsidRPr="001C3A39">
        <w:t xml:space="preserve"> raudon</w:t>
      </w:r>
      <w:r>
        <w:t>oji</w:t>
      </w:r>
      <w:r w:rsidRPr="001C3A39">
        <w:t xml:space="preserve"> vilklig</w:t>
      </w:r>
      <w:r>
        <w:t>ė</w:t>
      </w:r>
      <w:r w:rsidRPr="001C3A39">
        <w:t>, mišri jungiamojo audinio liga)</w:t>
      </w:r>
      <w:r>
        <w:t>, rizika yra didesnė</w:t>
      </w:r>
      <w:r w:rsidRPr="001C3A39">
        <w:t>.</w:t>
      </w:r>
    </w:p>
    <w:p w14:paraId="0C59F944" w14:textId="77777777" w:rsidR="00FA6A0F" w:rsidRDefault="00FA6A0F" w:rsidP="00961ABE">
      <w:pPr>
        <w:pStyle w:val="BT-EMEASMCA"/>
      </w:pPr>
      <w:r w:rsidRPr="001C3A39">
        <w:t xml:space="preserve">Jei atsiranda infekcijos požymių </w:t>
      </w:r>
      <w:r>
        <w:t xml:space="preserve">(pvz., paraudimas, patinimas, perkaitimas, skausmas, karščiavimas) </w:t>
      </w:r>
      <w:r w:rsidRPr="001C3A39">
        <w:t xml:space="preserve">arba ji stiprėja vartojant Ibustar, </w:t>
      </w:r>
      <w:r>
        <w:t>patartina</w:t>
      </w:r>
      <w:r w:rsidRPr="001C3A39">
        <w:t xml:space="preserve"> </w:t>
      </w:r>
      <w:r w:rsidRPr="00655661">
        <w:rPr>
          <w:b/>
          <w:bCs/>
        </w:rPr>
        <w:t>nedelsiant</w:t>
      </w:r>
      <w:r w:rsidRPr="001C3A39">
        <w:t xml:space="preserve"> kreiptis į gydytoją.</w:t>
      </w:r>
    </w:p>
    <w:p w14:paraId="72BC64CA" w14:textId="77777777" w:rsidR="00FA6A0F" w:rsidRPr="001C3A39" w:rsidRDefault="00FA6A0F" w:rsidP="00961ABE">
      <w:pPr>
        <w:pStyle w:val="BT-EMEASMCA"/>
      </w:pPr>
      <w:r>
        <w:t>K</w:t>
      </w:r>
      <w:r w:rsidRPr="001C3A39">
        <w:t>raujodar</w:t>
      </w:r>
      <w:r>
        <w:t>os sutrikimai</w:t>
      </w:r>
      <w:r w:rsidRPr="001C3A39">
        <w:t xml:space="preserve"> (anemija, leukopenija, trombocitopenija, pancitopenija, agranulocitozė).</w:t>
      </w:r>
    </w:p>
    <w:p w14:paraId="40739756" w14:textId="77777777" w:rsidR="00FA6A0F" w:rsidRDefault="00FA6A0F" w:rsidP="00961ABE">
      <w:pPr>
        <w:pStyle w:val="BT-EMEASMCA"/>
      </w:pPr>
      <w:r w:rsidRPr="001C3A39">
        <w:t xml:space="preserve">Pirmieji šių sutrikimų požymiai gali būti karščiavimas, gerklės skausmas, burnos gleivinės </w:t>
      </w:r>
      <w:r>
        <w:t xml:space="preserve">paviršinės </w:t>
      </w:r>
      <w:r w:rsidRPr="001C3A39">
        <w:t>opos, į grip</w:t>
      </w:r>
      <w:r>
        <w:t>o</w:t>
      </w:r>
      <w:r w:rsidRPr="001C3A39">
        <w:t xml:space="preserve"> panašūs </w:t>
      </w:r>
      <w:r>
        <w:t>nusiskundimai</w:t>
      </w:r>
      <w:r w:rsidRPr="001C3A39">
        <w:t xml:space="preserve">, sunkus </w:t>
      </w:r>
      <w:r>
        <w:t>nuovargis</w:t>
      </w:r>
      <w:r w:rsidRPr="001C3A39">
        <w:t>, kraujavimas iš nosies ir odos kraujosruvos.</w:t>
      </w:r>
    </w:p>
    <w:p w14:paraId="2D81A51F" w14:textId="77777777" w:rsidR="00FA6A0F" w:rsidRDefault="00FA6A0F" w:rsidP="00961ABE">
      <w:pPr>
        <w:pStyle w:val="BT-EMEASMCA"/>
      </w:pPr>
      <w:r w:rsidRPr="001C3A39">
        <w:t xml:space="preserve">Tokiais atvejais reikia </w:t>
      </w:r>
      <w:r w:rsidRPr="00655661">
        <w:rPr>
          <w:b/>
          <w:bCs/>
        </w:rPr>
        <w:t>nedelsiant</w:t>
      </w:r>
      <w:r w:rsidRPr="001C3A39">
        <w:t xml:space="preserve"> nutraukti vaisto vartojimą ir kreiptis į gydytoją. </w:t>
      </w:r>
      <w:r w:rsidRPr="001C3A39">
        <w:rPr>
          <w:b/>
        </w:rPr>
        <w:t>Negalima</w:t>
      </w:r>
      <w:r w:rsidRPr="001C3A39">
        <w:t xml:space="preserve"> be gydytojo nurodymo vartoti skausmą malšinančių ar temperatūrą mažinančių vaistų</w:t>
      </w:r>
      <w:r>
        <w:t>.</w:t>
      </w:r>
    </w:p>
    <w:p w14:paraId="61A858CC" w14:textId="77777777" w:rsidR="005A3FFD" w:rsidRDefault="005A3FFD" w:rsidP="00961ABE">
      <w:pPr>
        <w:pStyle w:val="BT-EMEASMCA"/>
      </w:pPr>
      <w:r>
        <w:t>S</w:t>
      </w:r>
      <w:r w:rsidRPr="001C3A39">
        <w:t>unkios išplitusios padidėjusio jautrumo reakcijos</w:t>
      </w:r>
      <w:r>
        <w:t>.</w:t>
      </w:r>
      <w:r w:rsidRPr="001C3A39">
        <w:t xml:space="preserve"> </w:t>
      </w:r>
    </w:p>
    <w:p w14:paraId="12636F57" w14:textId="77777777" w:rsidR="005A3FFD" w:rsidRDefault="005A3FFD" w:rsidP="00961ABE">
      <w:pPr>
        <w:pStyle w:val="BT-EMEASMCA"/>
      </w:pPr>
      <w:r>
        <w:t>P</w:t>
      </w:r>
      <w:r w:rsidRPr="001C3A39">
        <w:t>sichozės reakcijos, depresija.</w:t>
      </w:r>
    </w:p>
    <w:p w14:paraId="0BB31F4C" w14:textId="77777777" w:rsidR="00810588" w:rsidRPr="0049784A" w:rsidRDefault="00810588" w:rsidP="00961ABE">
      <w:pPr>
        <w:pStyle w:val="BT-EMEASMCA"/>
      </w:pPr>
      <w:r w:rsidRPr="0049784A">
        <w:t xml:space="preserve">Juntamas stiprus širdies plakimas, širdies nepakankamumas, </w:t>
      </w:r>
      <w:r w:rsidR="005A3FFD">
        <w:t>širdies priepuolis (</w:t>
      </w:r>
      <w:r w:rsidRPr="0049784A">
        <w:t>miokardo infarktas</w:t>
      </w:r>
      <w:r w:rsidR="005A3FFD">
        <w:t>)</w:t>
      </w:r>
      <w:r w:rsidRPr="0049784A">
        <w:t>.</w:t>
      </w:r>
    </w:p>
    <w:p w14:paraId="71C44D0B" w14:textId="77777777" w:rsidR="00810588" w:rsidRPr="0049784A" w:rsidRDefault="00810588" w:rsidP="00961ABE">
      <w:pPr>
        <w:pStyle w:val="BT-EMEASMCA"/>
      </w:pPr>
      <w:r w:rsidRPr="0049784A">
        <w:t xml:space="preserve">Stemplės uždegimas (ezofagitas) ir kasos uždegimas (pankreatitas), </w:t>
      </w:r>
      <w:r w:rsidR="005A3FFD">
        <w:t xml:space="preserve">į membraną panašūs </w:t>
      </w:r>
      <w:r w:rsidRPr="0049784A">
        <w:t>plonosios ir storosios žarnos susiaurėjima</w:t>
      </w:r>
      <w:r w:rsidR="005A3FFD">
        <w:t>i</w:t>
      </w:r>
      <w:r w:rsidRPr="0049784A">
        <w:t xml:space="preserve"> (</w:t>
      </w:r>
      <w:r w:rsidR="005A3FFD">
        <w:t>į diafragmą</w:t>
      </w:r>
      <w:r w:rsidR="005A3FFD" w:rsidRPr="0049784A">
        <w:t xml:space="preserve"> </w:t>
      </w:r>
      <w:r w:rsidRPr="0049784A">
        <w:t>panaši</w:t>
      </w:r>
      <w:r w:rsidR="005A3FFD">
        <w:t>os žarnų striktūros</w:t>
      </w:r>
      <w:r w:rsidRPr="0049784A">
        <w:t>).</w:t>
      </w:r>
    </w:p>
    <w:p w14:paraId="12CCA62B" w14:textId="77777777" w:rsidR="00810588" w:rsidRDefault="00A802E8" w:rsidP="00961ABE">
      <w:pPr>
        <w:pStyle w:val="BT-EMEASMCA"/>
      </w:pPr>
      <w:r>
        <w:t>K</w:t>
      </w:r>
      <w:r w:rsidR="00810588" w:rsidRPr="0049784A">
        <w:t xml:space="preserve">epenų </w:t>
      </w:r>
      <w:r>
        <w:t>funkcijos sutrikimas</w:t>
      </w:r>
      <w:r w:rsidR="00810588" w:rsidRPr="0049784A">
        <w:t>, kepenų paž</w:t>
      </w:r>
      <w:r>
        <w:t>aida</w:t>
      </w:r>
      <w:r w:rsidR="00810588" w:rsidRPr="0049784A">
        <w:t>, ypač vartojant vaisto ilgą laik</w:t>
      </w:r>
      <w:r>
        <w:t>otarpį</w:t>
      </w:r>
      <w:r w:rsidR="00810588" w:rsidRPr="0049784A">
        <w:t xml:space="preserve">, kepenų </w:t>
      </w:r>
      <w:r>
        <w:t xml:space="preserve">funksijos </w:t>
      </w:r>
      <w:r w:rsidR="00810588" w:rsidRPr="0049784A">
        <w:t>nepakankamumas, ūminis kepenų uždegimas (hepatitas).</w:t>
      </w:r>
    </w:p>
    <w:p w14:paraId="500F8D2C" w14:textId="77777777" w:rsidR="00A802E8" w:rsidRPr="0049784A" w:rsidRDefault="00A802E8" w:rsidP="00961ABE">
      <w:pPr>
        <w:pStyle w:val="BT-EMEASMCA"/>
      </w:pPr>
      <w:r w:rsidRPr="001C3A39">
        <w:t>Vaisto vartojant ilgai</w:t>
      </w:r>
      <w:r>
        <w:t>,</w:t>
      </w:r>
      <w:r w:rsidRPr="001C3A39">
        <w:t xml:space="preserve"> reikia reguliariai </w:t>
      </w:r>
      <w:r>
        <w:t>matuoti</w:t>
      </w:r>
      <w:r w:rsidRPr="001C3A39">
        <w:t xml:space="preserve"> kepenų funkcijos </w:t>
      </w:r>
      <w:r>
        <w:t>rodmenis</w:t>
      </w:r>
      <w:r w:rsidRPr="001C3A39">
        <w:t>.</w:t>
      </w:r>
    </w:p>
    <w:p w14:paraId="5E4E5274" w14:textId="77777777" w:rsidR="00336404" w:rsidRDefault="00336404" w:rsidP="00961ABE">
      <w:pPr>
        <w:pStyle w:val="BT-EMEASMCA"/>
      </w:pPr>
      <w:r>
        <w:t>Padidėjęs vandens</w:t>
      </w:r>
      <w:r w:rsidRPr="001C3A39">
        <w:t xml:space="preserve"> susilaikymas audiniuose (edema), ypač pacientams, kuri</w:t>
      </w:r>
      <w:r>
        <w:t>ų</w:t>
      </w:r>
      <w:r w:rsidRPr="001C3A39">
        <w:t xml:space="preserve"> kraujospūdis yra padidėjęs arba </w:t>
      </w:r>
      <w:r>
        <w:t xml:space="preserve">yra </w:t>
      </w:r>
      <w:r w:rsidRPr="001C3A39">
        <w:t>sutrikusi inkstų funkcija, serga</w:t>
      </w:r>
      <w:r>
        <w:t>nt</w:t>
      </w:r>
      <w:r w:rsidRPr="001C3A39">
        <w:t xml:space="preserve"> nefroziniu sindromu (</w:t>
      </w:r>
      <w:r>
        <w:t>vanduo kaupiasi</w:t>
      </w:r>
      <w:r w:rsidRPr="001C3A39">
        <w:t xml:space="preserve"> audiniuose</w:t>
      </w:r>
      <w:r>
        <w:t xml:space="preserve"> [edema] ir su šlapimu šalinama daug baltymų</w:t>
      </w:r>
      <w:r w:rsidRPr="001C3A39">
        <w:t xml:space="preserve">), </w:t>
      </w:r>
      <w:r>
        <w:t xml:space="preserve">uždegimine </w:t>
      </w:r>
      <w:r w:rsidRPr="001C3A39">
        <w:t xml:space="preserve">inkstų </w:t>
      </w:r>
      <w:r>
        <w:t>liga</w:t>
      </w:r>
      <w:r w:rsidRPr="001C3A39">
        <w:t xml:space="preserve"> (intersticiniu nefritu), kur</w:t>
      </w:r>
      <w:r>
        <w:t>ią</w:t>
      </w:r>
      <w:r w:rsidRPr="001C3A39">
        <w:t xml:space="preserve"> gali </w:t>
      </w:r>
      <w:r>
        <w:t>lydėti</w:t>
      </w:r>
      <w:r w:rsidRPr="001C3A39">
        <w:t xml:space="preserve"> ūminis inkstų </w:t>
      </w:r>
      <w:r>
        <w:t>funkcijos sutrikimas</w:t>
      </w:r>
      <w:r w:rsidRPr="001C3A39">
        <w:t>.</w:t>
      </w:r>
      <w:r w:rsidRPr="00336404">
        <w:t xml:space="preserve"> Taip pat gali pasireikšti inkstų audinio paž</w:t>
      </w:r>
      <w:r>
        <w:t>aida</w:t>
      </w:r>
      <w:r w:rsidRPr="00336404">
        <w:t xml:space="preserve"> (papilų nekrozė), ypač ilgalaikio gydymo atveju, ir padidėti šlapimo rūgšties koncentracija kraujyje. Sumažėjęs šlapimo išsiskyrimas, padidėjęs vandens susilaikymas organizme (edema) arba bloga savijauta gali būti inkstų ligos arba inkstų </w:t>
      </w:r>
      <w:r>
        <w:t xml:space="preserve">funkcijos </w:t>
      </w:r>
      <w:r w:rsidRPr="00336404">
        <w:t xml:space="preserve">nepakankamumo požymis. Jeigu atsiranda arba pasunkėja bet kuris iš pirmiau išvardytų simptomų, turite nutraukti </w:t>
      </w:r>
      <w:r>
        <w:t>Ibustar</w:t>
      </w:r>
      <w:r w:rsidRPr="00336404">
        <w:t xml:space="preserve"> vartojimą ir </w:t>
      </w:r>
      <w:r w:rsidRPr="001C7EA8">
        <w:rPr>
          <w:b/>
          <w:bCs/>
        </w:rPr>
        <w:t>nedelsdami</w:t>
      </w:r>
      <w:r w:rsidRPr="00336404">
        <w:t xml:space="preserve"> kreiptis į gydytoją</w:t>
      </w:r>
      <w:r>
        <w:t>.</w:t>
      </w:r>
    </w:p>
    <w:p w14:paraId="7DBE09B9" w14:textId="77777777" w:rsidR="009A7980" w:rsidRDefault="009A7980" w:rsidP="00EF6C50">
      <w:pPr>
        <w:pStyle w:val="BT-EMEASMCA"/>
        <w:numPr>
          <w:ilvl w:val="0"/>
          <w:numId w:val="0"/>
        </w:numPr>
        <w:ind w:left="567"/>
      </w:pPr>
    </w:p>
    <w:p w14:paraId="7E87F963" w14:textId="77777777" w:rsidR="009A7980" w:rsidRDefault="00810588" w:rsidP="00810588">
      <w:pPr>
        <w:tabs>
          <w:tab w:val="left" w:pos="540"/>
          <w:tab w:val="left" w:pos="1276"/>
        </w:tabs>
        <w:rPr>
          <w:b/>
          <w:sz w:val="22"/>
          <w:szCs w:val="22"/>
          <w:lang w:eastAsia="lt-LT"/>
        </w:rPr>
      </w:pPr>
      <w:r w:rsidRPr="0049784A">
        <w:rPr>
          <w:b/>
          <w:sz w:val="22"/>
          <w:szCs w:val="22"/>
          <w:lang w:eastAsia="lt-LT"/>
        </w:rPr>
        <w:t>Dažnis nežinomas (negali būti paskaičiuotas pagal turimus duomenis)</w:t>
      </w:r>
    </w:p>
    <w:p w14:paraId="41773C7B" w14:textId="77777777" w:rsidR="00810588" w:rsidRPr="0049784A" w:rsidRDefault="00810588" w:rsidP="00810588">
      <w:pPr>
        <w:tabs>
          <w:tab w:val="left" w:pos="540"/>
          <w:tab w:val="left" w:pos="1276"/>
        </w:tabs>
        <w:rPr>
          <w:sz w:val="22"/>
          <w:szCs w:val="22"/>
          <w:lang w:eastAsia="lt-LT"/>
        </w:rPr>
      </w:pPr>
    </w:p>
    <w:p w14:paraId="30854D97" w14:textId="1077D88C" w:rsidR="00810588" w:rsidRPr="0049784A" w:rsidRDefault="004C5136" w:rsidP="00961ABE">
      <w:pPr>
        <w:pStyle w:val="BT-EMEASMCA"/>
      </w:pPr>
      <w:r w:rsidRPr="002A5D8F">
        <w:t>Krūtinės skausmas, kuris gali būti potencialiai sunkios alerginės reakcijos, vadinamos Kounis sindromu, požymis</w:t>
      </w:r>
      <w:r>
        <w:t>.</w:t>
      </w:r>
      <w:r w:rsidR="00810588" w:rsidRPr="0049784A">
        <w:t>Oda įsijautrina šviesai.</w:t>
      </w:r>
    </w:p>
    <w:p w14:paraId="04FE65B0" w14:textId="77777777" w:rsidR="00810588" w:rsidRPr="0049784A" w:rsidRDefault="00810588" w:rsidP="00810588">
      <w:pPr>
        <w:tabs>
          <w:tab w:val="left" w:pos="567"/>
        </w:tabs>
        <w:rPr>
          <w:b/>
          <w:snapToGrid w:val="0"/>
          <w:sz w:val="22"/>
          <w:szCs w:val="22"/>
        </w:rPr>
      </w:pPr>
    </w:p>
    <w:p w14:paraId="2E8FBD85" w14:textId="77777777" w:rsidR="00C74112" w:rsidRPr="008C49AC" w:rsidRDefault="00C74112" w:rsidP="00C74112">
      <w:pPr>
        <w:pStyle w:val="knZulassung02"/>
        <w:ind w:left="0"/>
        <w:rPr>
          <w:rFonts w:ascii="Times New Roman" w:hAnsi="Times New Roman" w:cs="Times New Roman"/>
          <w:sz w:val="22"/>
          <w:szCs w:val="22"/>
          <w:lang w:val="lt-LT"/>
        </w:rPr>
      </w:pPr>
      <w:r>
        <w:rPr>
          <w:rFonts w:ascii="Times New Roman" w:hAnsi="Times New Roman" w:cs="Times New Roman"/>
          <w:sz w:val="22"/>
          <w:szCs w:val="22"/>
          <w:lang w:val="lt-LT"/>
        </w:rPr>
        <w:t>Sergant</w:t>
      </w:r>
      <w:r w:rsidRPr="008C49AC">
        <w:rPr>
          <w:rFonts w:ascii="Times New Roman" w:hAnsi="Times New Roman" w:cs="Times New Roman"/>
          <w:sz w:val="22"/>
          <w:szCs w:val="22"/>
          <w:lang w:val="lt-LT"/>
        </w:rPr>
        <w:t xml:space="preserve"> vėjaraupi</w:t>
      </w:r>
      <w:r>
        <w:rPr>
          <w:rFonts w:ascii="Times New Roman" w:hAnsi="Times New Roman" w:cs="Times New Roman"/>
          <w:sz w:val="22"/>
          <w:szCs w:val="22"/>
          <w:lang w:val="lt-LT"/>
        </w:rPr>
        <w:t>ais</w:t>
      </w:r>
      <w:r w:rsidRPr="008C49AC">
        <w:rPr>
          <w:rFonts w:ascii="Times New Roman" w:hAnsi="Times New Roman" w:cs="Times New Roman"/>
          <w:sz w:val="22"/>
          <w:szCs w:val="22"/>
          <w:lang w:val="lt-LT"/>
        </w:rPr>
        <w:t xml:space="preserve"> (</w:t>
      </w:r>
      <w:r w:rsidRPr="008C49AC">
        <w:rPr>
          <w:rFonts w:ascii="Times New Roman" w:hAnsi="Times New Roman" w:cs="Times New Roman"/>
          <w:i/>
          <w:iCs/>
          <w:sz w:val="22"/>
          <w:szCs w:val="22"/>
          <w:lang w:val="lt-LT"/>
        </w:rPr>
        <w:t>varicella</w:t>
      </w:r>
      <w:r w:rsidRPr="008C49AC">
        <w:rPr>
          <w:rFonts w:ascii="Times New Roman" w:hAnsi="Times New Roman" w:cs="Times New Roman"/>
          <w:sz w:val="22"/>
          <w:szCs w:val="22"/>
          <w:lang w:val="lt-LT"/>
        </w:rPr>
        <w:t xml:space="preserve"> infekcij</w:t>
      </w:r>
      <w:r>
        <w:rPr>
          <w:rFonts w:ascii="Times New Roman" w:hAnsi="Times New Roman" w:cs="Times New Roman"/>
          <w:sz w:val="22"/>
          <w:szCs w:val="22"/>
          <w:lang w:val="lt-LT"/>
        </w:rPr>
        <w:t>a),</w:t>
      </w:r>
      <w:r w:rsidRPr="008C49AC">
        <w:rPr>
          <w:rFonts w:ascii="Times New Roman" w:hAnsi="Times New Roman" w:cs="Times New Roman"/>
          <w:sz w:val="22"/>
          <w:szCs w:val="22"/>
          <w:lang w:val="lt-LT"/>
        </w:rPr>
        <w:t xml:space="preserve"> gali pasireikšti sunkios odos infekcijos ir minkštųjų audinių komplikacijos (taip pat </w:t>
      </w:r>
      <w:r>
        <w:rPr>
          <w:rFonts w:ascii="Times New Roman" w:hAnsi="Times New Roman" w:cs="Times New Roman"/>
          <w:sz w:val="22"/>
          <w:szCs w:val="22"/>
          <w:lang w:val="lt-LT"/>
        </w:rPr>
        <w:t>žr.</w:t>
      </w:r>
      <w:r w:rsidRPr="008C49AC">
        <w:rPr>
          <w:rFonts w:ascii="Times New Roman" w:hAnsi="Times New Roman" w:cs="Times New Roman"/>
          <w:sz w:val="22"/>
          <w:szCs w:val="22"/>
          <w:lang w:val="lt-LT"/>
        </w:rPr>
        <w:t xml:space="preserve"> „</w:t>
      </w:r>
      <w:r>
        <w:rPr>
          <w:rFonts w:ascii="Times New Roman" w:hAnsi="Times New Roman" w:cs="Times New Roman"/>
          <w:sz w:val="22"/>
          <w:szCs w:val="22"/>
          <w:lang w:val="lt-LT"/>
        </w:rPr>
        <w:t>L</w:t>
      </w:r>
      <w:r w:rsidRPr="008C49AC">
        <w:rPr>
          <w:rFonts w:ascii="Times New Roman" w:hAnsi="Times New Roman" w:cs="Times New Roman"/>
          <w:sz w:val="22"/>
          <w:szCs w:val="22"/>
          <w:lang w:val="lt-LT"/>
        </w:rPr>
        <w:t xml:space="preserve">abai reti šalutinio poveikio reiškiniai“ </w:t>
      </w:r>
      <w:r>
        <w:rPr>
          <w:rFonts w:ascii="Times New Roman" w:hAnsi="Times New Roman" w:cs="Times New Roman"/>
          <w:sz w:val="22"/>
          <w:szCs w:val="22"/>
          <w:lang w:val="lt-LT"/>
        </w:rPr>
        <w:t>informaciją</w:t>
      </w:r>
      <w:r w:rsidRPr="008C49AC">
        <w:rPr>
          <w:rFonts w:ascii="Times New Roman" w:hAnsi="Times New Roman" w:cs="Times New Roman"/>
          <w:sz w:val="22"/>
          <w:szCs w:val="22"/>
          <w:lang w:val="lt-LT"/>
        </w:rPr>
        <w:t xml:space="preserve"> apie „uždegim</w:t>
      </w:r>
      <w:r>
        <w:rPr>
          <w:rFonts w:ascii="Times New Roman" w:hAnsi="Times New Roman" w:cs="Times New Roman"/>
          <w:sz w:val="22"/>
          <w:szCs w:val="22"/>
          <w:lang w:val="lt-LT"/>
        </w:rPr>
        <w:t xml:space="preserve">inio proceso, </w:t>
      </w:r>
      <w:r w:rsidRPr="008C49AC">
        <w:rPr>
          <w:rFonts w:ascii="Times New Roman" w:hAnsi="Times New Roman" w:cs="Times New Roman"/>
          <w:sz w:val="22"/>
          <w:szCs w:val="22"/>
          <w:lang w:val="lt-LT"/>
        </w:rPr>
        <w:t>susij</w:t>
      </w:r>
      <w:r>
        <w:rPr>
          <w:rFonts w:ascii="Times New Roman" w:hAnsi="Times New Roman" w:cs="Times New Roman"/>
          <w:sz w:val="22"/>
          <w:szCs w:val="22"/>
          <w:lang w:val="lt-LT"/>
        </w:rPr>
        <w:t>usio</w:t>
      </w:r>
      <w:r w:rsidRPr="008C49AC">
        <w:rPr>
          <w:rFonts w:ascii="Times New Roman" w:hAnsi="Times New Roman" w:cs="Times New Roman"/>
          <w:sz w:val="22"/>
          <w:szCs w:val="22"/>
          <w:lang w:val="lt-LT"/>
        </w:rPr>
        <w:t xml:space="preserve"> su infekcija</w:t>
      </w:r>
      <w:r>
        <w:rPr>
          <w:rFonts w:ascii="Times New Roman" w:hAnsi="Times New Roman" w:cs="Times New Roman"/>
          <w:sz w:val="22"/>
          <w:szCs w:val="22"/>
          <w:lang w:val="lt-LT"/>
        </w:rPr>
        <w:t>,</w:t>
      </w:r>
      <w:r w:rsidRPr="008C49AC">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pasunkėjimas</w:t>
      </w:r>
      <w:r w:rsidRPr="008C49AC">
        <w:rPr>
          <w:rFonts w:ascii="Times New Roman" w:hAnsi="Times New Roman" w:cs="Times New Roman"/>
          <w:sz w:val="22"/>
          <w:szCs w:val="22"/>
          <w:lang w:val="lt-LT"/>
        </w:rPr>
        <w:t>“).</w:t>
      </w:r>
    </w:p>
    <w:p w14:paraId="5B667414" w14:textId="77777777" w:rsidR="00810588" w:rsidRPr="0049784A" w:rsidRDefault="00810588" w:rsidP="00810588">
      <w:pPr>
        <w:tabs>
          <w:tab w:val="left" w:pos="567"/>
        </w:tabs>
        <w:rPr>
          <w:b/>
          <w:snapToGrid w:val="0"/>
          <w:sz w:val="22"/>
          <w:szCs w:val="22"/>
        </w:rPr>
      </w:pPr>
    </w:p>
    <w:p w14:paraId="047FF82A" w14:textId="77777777" w:rsidR="00810588" w:rsidRPr="0049784A" w:rsidRDefault="00810588" w:rsidP="00810588">
      <w:pPr>
        <w:tabs>
          <w:tab w:val="left" w:pos="567"/>
        </w:tabs>
        <w:rPr>
          <w:b/>
          <w:snapToGrid w:val="0"/>
          <w:sz w:val="22"/>
          <w:szCs w:val="22"/>
        </w:rPr>
      </w:pPr>
      <w:r w:rsidRPr="0049784A">
        <w:rPr>
          <w:b/>
          <w:snapToGrid w:val="0"/>
          <w:sz w:val="22"/>
          <w:szCs w:val="22"/>
        </w:rPr>
        <w:t>Pranešimas apie šalutinį poveikį</w:t>
      </w:r>
    </w:p>
    <w:p w14:paraId="7221C143" w14:textId="1AE7E2CD" w:rsidR="00584683" w:rsidRPr="00584683" w:rsidRDefault="00584683" w:rsidP="00584683">
      <w:pPr>
        <w:tabs>
          <w:tab w:val="left" w:pos="567"/>
        </w:tabs>
        <w:spacing w:line="260" w:lineRule="exact"/>
        <w:rPr>
          <w:sz w:val="22"/>
        </w:rPr>
      </w:pPr>
      <w:r w:rsidRPr="00584683">
        <w:rPr>
          <w:sz w:val="22"/>
        </w:rPr>
        <w:t xml:space="preserve">Jeigu pasireiškė šalutinis poveikis, įskaitant šiame lapelyje nenurodytą, pasakykite gydytojui arba vaistininkui. </w:t>
      </w:r>
      <w:bookmarkStart w:id="89" w:name="_Hlk167701505"/>
      <w:r w:rsidRPr="00584683">
        <w:rPr>
          <w:sz w:val="22"/>
          <w:lang w:eastAsia="lt-LT"/>
        </w:rPr>
        <w:t xml:space="preserve">Pranešimą apie šalutinį poveikį galite užpildyti ir pateikti Valstybinės vaistų kontrolės tarnybos prie Lietuvos Respublikos sveikatos apsaugos ministerijos tinklalapyje </w:t>
      </w:r>
      <w:r w:rsidRPr="00641832">
        <w:rPr>
          <w:color w:val="0000EE"/>
          <w:sz w:val="22"/>
          <w:u w:val="single"/>
          <w:lang w:eastAsia="lt-LT"/>
        </w:rPr>
        <w:t>https://vvkt.lrv.lt/lt/</w:t>
      </w:r>
      <w:r w:rsidRPr="00641832">
        <w:rPr>
          <w:sz w:val="22"/>
          <w:lang w:eastAsia="lt-LT"/>
        </w:rPr>
        <w:t xml:space="preserve"> nurodytais būdais arba paskambinti nemokamu telefonu 8 800 73 568. Pranešdami apie šalutinį poveikį galite mums padėti gauti daugiau informacijos apie šio vaisto saugumą</w:t>
      </w:r>
      <w:r w:rsidRPr="00584683">
        <w:rPr>
          <w:sz w:val="22"/>
        </w:rPr>
        <w:t>.</w:t>
      </w:r>
      <w:bookmarkEnd w:id="89"/>
      <w:r w:rsidRPr="00584683">
        <w:rPr>
          <w:sz w:val="22"/>
        </w:rPr>
        <w:t xml:space="preserve"> </w:t>
      </w:r>
    </w:p>
    <w:p w14:paraId="4C2CE94A" w14:textId="77777777" w:rsidR="00810588" w:rsidRPr="0049784A" w:rsidRDefault="00810588" w:rsidP="00961ABE">
      <w:pPr>
        <w:pStyle w:val="BTEMEASMCA"/>
      </w:pPr>
    </w:p>
    <w:p w14:paraId="71FE97BE" w14:textId="77777777" w:rsidR="00810588" w:rsidRPr="0049784A" w:rsidRDefault="00810588" w:rsidP="00961ABE">
      <w:pPr>
        <w:pStyle w:val="BTEMEASMCA"/>
      </w:pPr>
    </w:p>
    <w:p w14:paraId="4F104863" w14:textId="2FEDCA38" w:rsidR="00810588" w:rsidRPr="0049784A" w:rsidRDefault="00810588" w:rsidP="00810588">
      <w:pPr>
        <w:pStyle w:val="PI-1EMEASMCA"/>
      </w:pPr>
      <w:bookmarkStart w:id="90" w:name="_Toc129243143"/>
      <w:bookmarkStart w:id="91" w:name="_Toc129243268"/>
      <w:r w:rsidRPr="0049784A">
        <w:t>5.</w:t>
      </w:r>
      <w:r w:rsidRPr="0049784A">
        <w:tab/>
        <w:t xml:space="preserve">Kaip laikyti </w:t>
      </w:r>
      <w:bookmarkEnd w:id="90"/>
      <w:bookmarkEnd w:id="91"/>
      <w:r w:rsidRPr="0049784A">
        <w:t>Ibustar</w:t>
      </w:r>
    </w:p>
    <w:p w14:paraId="3EB5DB40" w14:textId="77777777" w:rsidR="00810588" w:rsidRPr="0049784A" w:rsidRDefault="00810588" w:rsidP="00961ABE">
      <w:pPr>
        <w:pStyle w:val="BTEMEASMCA"/>
      </w:pPr>
    </w:p>
    <w:p w14:paraId="61A9058F" w14:textId="77777777" w:rsidR="00810588" w:rsidRPr="0049784A" w:rsidRDefault="00810588" w:rsidP="00961ABE">
      <w:pPr>
        <w:pStyle w:val="BTEMEASMCA"/>
      </w:pPr>
      <w:r w:rsidRPr="0049784A">
        <w:t>Šį vaistą laikykite vaikams nepastebimoje ir nepasiekiamoje vietoje.</w:t>
      </w:r>
    </w:p>
    <w:p w14:paraId="2C471A97" w14:textId="77777777" w:rsidR="00810588" w:rsidRPr="0049784A" w:rsidRDefault="00810588" w:rsidP="00961ABE">
      <w:pPr>
        <w:pStyle w:val="BTEMEASMCA"/>
      </w:pPr>
    </w:p>
    <w:p w14:paraId="3ED3CBF4" w14:textId="77777777" w:rsidR="00810588" w:rsidRPr="0049784A" w:rsidRDefault="00810588" w:rsidP="00961ABE">
      <w:pPr>
        <w:pStyle w:val="BTEMEASMCA"/>
      </w:pPr>
      <w:r w:rsidRPr="0049784A">
        <w:t xml:space="preserve">Ant </w:t>
      </w:r>
      <w:r w:rsidR="00F72DA7">
        <w:t xml:space="preserve">kartono </w:t>
      </w:r>
      <w:r w:rsidRPr="0049784A">
        <w:t>dėžutės ir buteliuko po „Tinka iki“ nurodytam tinkamumo laikui pasibaigus, šio vaisto vartoti negalima. Vaistas tinkamas vartoti iki paskutinės nurodyto mėnesio dienos.</w:t>
      </w:r>
    </w:p>
    <w:p w14:paraId="5E4412DA" w14:textId="77777777" w:rsidR="00810588" w:rsidRPr="0049784A" w:rsidRDefault="00810588" w:rsidP="00961ABE">
      <w:pPr>
        <w:pStyle w:val="BTEMEASMCA"/>
      </w:pPr>
    </w:p>
    <w:p w14:paraId="74940C69" w14:textId="77777777" w:rsidR="00881671" w:rsidRDefault="00810588" w:rsidP="00961ABE">
      <w:pPr>
        <w:pStyle w:val="BTEMEASMCA"/>
      </w:pPr>
      <w:r w:rsidRPr="0049784A">
        <w:t xml:space="preserve">Šiam vaistiniam preparatui specialių laikymo sąlygų nereikia. </w:t>
      </w:r>
    </w:p>
    <w:p w14:paraId="6EAD0277" w14:textId="77777777" w:rsidR="00810588" w:rsidRPr="0049784A" w:rsidRDefault="00810588" w:rsidP="00961ABE">
      <w:pPr>
        <w:pStyle w:val="BTEMEASMCA"/>
      </w:pPr>
      <w:r w:rsidRPr="0049784A">
        <w:t>Po pirmojo atidarymo vaistas turi būti laikomas žemesnėje kaip 30 °C temperatūroje.</w:t>
      </w:r>
    </w:p>
    <w:p w14:paraId="7E4485D7" w14:textId="77777777" w:rsidR="00810588" w:rsidRPr="0049784A" w:rsidRDefault="00810588" w:rsidP="00961ABE">
      <w:pPr>
        <w:pStyle w:val="BTEMEASMCA"/>
      </w:pPr>
    </w:p>
    <w:p w14:paraId="25CF77A0" w14:textId="77777777" w:rsidR="00810588" w:rsidRPr="0049784A" w:rsidRDefault="00810588" w:rsidP="00961ABE">
      <w:pPr>
        <w:pStyle w:val="BTEMEASMCA"/>
      </w:pPr>
      <w:r w:rsidRPr="0049784A">
        <w:t>Pirmą kartą atidarius, vaistas išliekas stabilus 6</w:t>
      </w:r>
      <w:r w:rsidR="00881671">
        <w:t> </w:t>
      </w:r>
      <w:r w:rsidRPr="0049784A">
        <w:t xml:space="preserve">mėnesius. </w:t>
      </w:r>
    </w:p>
    <w:p w14:paraId="232D0BF8" w14:textId="77777777" w:rsidR="00810588" w:rsidRPr="0049784A" w:rsidRDefault="00810588" w:rsidP="00961ABE">
      <w:pPr>
        <w:pStyle w:val="BTEMEASMCA"/>
      </w:pPr>
    </w:p>
    <w:p w14:paraId="1230F094" w14:textId="77777777" w:rsidR="00810588" w:rsidRPr="0049784A" w:rsidRDefault="00810588" w:rsidP="00961ABE">
      <w:pPr>
        <w:pStyle w:val="BTEMEASMCA"/>
      </w:pPr>
      <w:r w:rsidRPr="0049784A">
        <w:t>Vaistų negalima išmesti į kanalizaciją arba su buitinėmis atliekomis. Kaip išmesti nereikalingus vaistus, klauskite vaistininko. Šios priemonės padės apsaugoti aplinką.</w:t>
      </w:r>
    </w:p>
    <w:p w14:paraId="7A8A1C2D" w14:textId="77777777" w:rsidR="00810588" w:rsidRPr="0049784A" w:rsidRDefault="00810588" w:rsidP="00961ABE">
      <w:pPr>
        <w:pStyle w:val="BTEMEASMCA"/>
      </w:pPr>
    </w:p>
    <w:p w14:paraId="1F67F651" w14:textId="77777777" w:rsidR="00810588" w:rsidRPr="0049784A" w:rsidRDefault="00810588" w:rsidP="00961ABE">
      <w:pPr>
        <w:pStyle w:val="BTEMEASMCA"/>
      </w:pPr>
    </w:p>
    <w:p w14:paraId="72614096" w14:textId="522EC027" w:rsidR="00810588" w:rsidRPr="0049784A" w:rsidRDefault="00810588" w:rsidP="00810588">
      <w:pPr>
        <w:pStyle w:val="PI-1EMEASMCA"/>
      </w:pPr>
      <w:bookmarkStart w:id="92" w:name="_Toc129243144"/>
      <w:bookmarkStart w:id="93" w:name="_Toc129243269"/>
      <w:r w:rsidRPr="0049784A">
        <w:t>6.</w:t>
      </w:r>
      <w:r w:rsidRPr="0049784A">
        <w:tab/>
        <w:t>Pakuotės turinys ir kita informacija</w:t>
      </w:r>
      <w:bookmarkEnd w:id="92"/>
      <w:bookmarkEnd w:id="93"/>
    </w:p>
    <w:p w14:paraId="17F7BF6B" w14:textId="77777777" w:rsidR="00810588" w:rsidRPr="0049784A" w:rsidRDefault="00810588" w:rsidP="00961ABE">
      <w:pPr>
        <w:pStyle w:val="BTEMEASMCA"/>
      </w:pPr>
    </w:p>
    <w:p w14:paraId="16772857" w14:textId="77777777" w:rsidR="00810588" w:rsidRPr="0049784A" w:rsidRDefault="00810588" w:rsidP="00A37BB3">
      <w:pPr>
        <w:pStyle w:val="PI-3EMEASMCA"/>
      </w:pPr>
      <w:r w:rsidRPr="0049784A">
        <w:t>Ibustar sudėtis</w:t>
      </w:r>
    </w:p>
    <w:p w14:paraId="74535B7B" w14:textId="77777777" w:rsidR="00810588" w:rsidRPr="0049784A" w:rsidRDefault="00810588" w:rsidP="00961ABE">
      <w:pPr>
        <w:pStyle w:val="BT-EMEASMCA"/>
      </w:pPr>
      <w:r w:rsidRPr="0049784A">
        <w:t>Veiklioji medžiaga yra ibuprofenas. 1 ml geriamosios suspensijos yra 40 mg ibuprofeno.</w:t>
      </w:r>
    </w:p>
    <w:p w14:paraId="3CE981A2" w14:textId="77777777" w:rsidR="00810588" w:rsidRPr="0049784A" w:rsidRDefault="00810588" w:rsidP="00961ABE">
      <w:pPr>
        <w:pStyle w:val="BTEMEASMCA"/>
        <w:numPr>
          <w:ilvl w:val="0"/>
          <w:numId w:val="15"/>
        </w:numPr>
      </w:pPr>
      <w:r w:rsidRPr="0049784A">
        <w:t>Pagalbinės medžiagos: natrio benzoatas (E</w:t>
      </w:r>
      <w:r w:rsidR="00881671">
        <w:t> </w:t>
      </w:r>
      <w:r w:rsidRPr="0049784A">
        <w:t>211), bevandenė citrinų rūgštis, natrio citratas, sacharino natrio druska, natrio chloridas, hipromeliozė, ksantano lipai, skystasis maltitolis</w:t>
      </w:r>
      <w:r w:rsidR="00881671">
        <w:t xml:space="preserve"> </w:t>
      </w:r>
      <w:r w:rsidRPr="0049784A">
        <w:t>(E</w:t>
      </w:r>
      <w:r w:rsidR="00881671">
        <w:t> </w:t>
      </w:r>
      <w:r w:rsidRPr="0049784A">
        <w:t>965), glicerolis (E</w:t>
      </w:r>
      <w:r w:rsidR="00881671">
        <w:t> </w:t>
      </w:r>
      <w:r w:rsidRPr="0049784A">
        <w:t>422), taumatinas (E</w:t>
      </w:r>
      <w:r w:rsidR="00881671">
        <w:t> </w:t>
      </w:r>
      <w:r w:rsidRPr="0049784A">
        <w:t>957), braškių aromatinė medžiaga (</w:t>
      </w:r>
      <w:r w:rsidR="00881671">
        <w:t xml:space="preserve">sudėtyje yra </w:t>
      </w:r>
      <w:r w:rsidRPr="0049784A">
        <w:t>natūralios aromatinės medžiagos, kukurūzų maltodekstrin</w:t>
      </w:r>
      <w:r w:rsidR="00881671">
        <w:t>o</w:t>
      </w:r>
      <w:r w:rsidRPr="0049784A">
        <w:t>, trietilo citrat</w:t>
      </w:r>
      <w:r w:rsidR="00881671">
        <w:t>o</w:t>
      </w:r>
      <w:r w:rsidRPr="0049784A">
        <w:t xml:space="preserve"> [E</w:t>
      </w:r>
      <w:r w:rsidR="00035C19">
        <w:t> </w:t>
      </w:r>
      <w:r w:rsidRPr="0049784A">
        <w:t>1505], propilenglikoli</w:t>
      </w:r>
      <w:r w:rsidR="00035C19">
        <w:t>o</w:t>
      </w:r>
      <w:r w:rsidRPr="0049784A">
        <w:t xml:space="preserve"> [E</w:t>
      </w:r>
      <w:r w:rsidR="00035C19">
        <w:t> </w:t>
      </w:r>
      <w:r w:rsidRPr="0049784A">
        <w:t>1520] ir benzilo alkoholi</w:t>
      </w:r>
      <w:r w:rsidR="00035C19">
        <w:t>o</w:t>
      </w:r>
      <w:r w:rsidRPr="0049784A">
        <w:t>), išgrynintas vanduo.</w:t>
      </w:r>
    </w:p>
    <w:p w14:paraId="651EF8BE" w14:textId="77777777" w:rsidR="00810588" w:rsidRPr="0049784A" w:rsidRDefault="00810588" w:rsidP="00A37BB3">
      <w:pPr>
        <w:pStyle w:val="PI-3EMEASMCA"/>
      </w:pPr>
    </w:p>
    <w:p w14:paraId="70398981" w14:textId="77777777" w:rsidR="00810588" w:rsidRPr="0049784A" w:rsidRDefault="00810588" w:rsidP="00A37BB3">
      <w:pPr>
        <w:pStyle w:val="PI-3EMEASMCA"/>
      </w:pPr>
      <w:r w:rsidRPr="0049784A">
        <w:t>Ibustar išvaizda ir kiekis pakuotėje</w:t>
      </w:r>
    </w:p>
    <w:p w14:paraId="6A5D1D0F" w14:textId="77777777" w:rsidR="00810588" w:rsidRPr="0049784A" w:rsidRDefault="00810588" w:rsidP="00961ABE">
      <w:pPr>
        <w:pStyle w:val="BTEMEASMCA"/>
      </w:pPr>
      <w:r w:rsidRPr="0049784A">
        <w:t>Ibustar geriamoji suspensija yra baltos arba beveik baltos spalvos klampi suspensija.</w:t>
      </w:r>
    </w:p>
    <w:p w14:paraId="1130CAC1" w14:textId="77777777" w:rsidR="00810588" w:rsidRPr="0049784A" w:rsidRDefault="00810588" w:rsidP="00961ABE">
      <w:pPr>
        <w:pStyle w:val="BTEMEASMCA"/>
      </w:pPr>
    </w:p>
    <w:p w14:paraId="17DEFCB9" w14:textId="77777777" w:rsidR="00810588" w:rsidRDefault="00810588" w:rsidP="00961ABE">
      <w:pPr>
        <w:pStyle w:val="BTEMEASMCA"/>
      </w:pPr>
      <w:r w:rsidRPr="0049784A">
        <w:t>Ibustar 40 mg/ml geriamoji suspensija tiekiama plastikiniuose 30 ml, 100 ml, 150 ml ir 200 ml talpos buteliukuose su vaikų sunkiai atidaromu uždoriu.</w:t>
      </w:r>
    </w:p>
    <w:p w14:paraId="6091F7EF" w14:textId="77777777" w:rsidR="00021C9B" w:rsidRPr="0049784A" w:rsidRDefault="00021C9B" w:rsidP="00961ABE">
      <w:pPr>
        <w:pStyle w:val="BTEMEASMCA"/>
      </w:pPr>
    </w:p>
    <w:p w14:paraId="5AE1648A" w14:textId="77777777" w:rsidR="00810588" w:rsidRPr="0049784A" w:rsidRDefault="00810588" w:rsidP="00961ABE">
      <w:pPr>
        <w:pStyle w:val="BTEMEASMCA"/>
      </w:pPr>
      <w:r w:rsidRPr="0049784A">
        <w:t>Gali būti tiekiamos ne visų dydžių pakuotės.</w:t>
      </w:r>
    </w:p>
    <w:p w14:paraId="13DADE5F" w14:textId="77777777" w:rsidR="00810588" w:rsidRPr="0049784A" w:rsidRDefault="00810588" w:rsidP="00961ABE">
      <w:pPr>
        <w:pStyle w:val="BTEMEASMCA"/>
      </w:pPr>
    </w:p>
    <w:p w14:paraId="4E91ACFD" w14:textId="77777777" w:rsidR="00810588" w:rsidRPr="0049784A" w:rsidRDefault="00810588" w:rsidP="00810588">
      <w:pPr>
        <w:rPr>
          <w:color w:val="000000"/>
          <w:sz w:val="22"/>
        </w:rPr>
      </w:pPr>
      <w:r w:rsidRPr="0049784A">
        <w:rPr>
          <w:sz w:val="22"/>
          <w:szCs w:val="22"/>
        </w:rPr>
        <w:t xml:space="preserve">Tiksliam dozavimui pakuotėje yra iš polipropileno pagamintas geriamasis švirkštas pažymėtas 0,25 ml padalomis iki 5 ml. </w:t>
      </w:r>
    </w:p>
    <w:p w14:paraId="45A654E1" w14:textId="77777777" w:rsidR="00810588" w:rsidRPr="0049784A" w:rsidRDefault="00810588" w:rsidP="00A37BB3">
      <w:pPr>
        <w:pStyle w:val="PI-3EMEASMCA"/>
      </w:pPr>
    </w:p>
    <w:p w14:paraId="191315F4" w14:textId="77777777" w:rsidR="00810588" w:rsidRPr="00DF1547" w:rsidRDefault="00810588" w:rsidP="00961ABE">
      <w:pPr>
        <w:pStyle w:val="BTEMEASMCA"/>
        <w:rPr>
          <w:b/>
        </w:rPr>
      </w:pPr>
      <w:r w:rsidRPr="00DF1547">
        <w:rPr>
          <w:b/>
        </w:rPr>
        <w:t>Registruotojas ir gamintojas</w:t>
      </w:r>
    </w:p>
    <w:p w14:paraId="0C3DFFCB" w14:textId="77777777" w:rsidR="00810588" w:rsidRPr="0049784A" w:rsidRDefault="00810588" w:rsidP="00961ABE">
      <w:pPr>
        <w:pStyle w:val="BTEMEASMCA"/>
      </w:pPr>
    </w:p>
    <w:p w14:paraId="418AD388" w14:textId="77777777" w:rsidR="00810588" w:rsidRPr="00DF1547" w:rsidRDefault="00810588" w:rsidP="00961ABE">
      <w:pPr>
        <w:pStyle w:val="BTEMEASMCA"/>
        <w:rPr>
          <w:i/>
        </w:rPr>
      </w:pPr>
      <w:r w:rsidRPr="00DF1547">
        <w:rPr>
          <w:i/>
        </w:rPr>
        <w:t>Registruotojas</w:t>
      </w:r>
    </w:p>
    <w:p w14:paraId="05E1D882" w14:textId="77777777" w:rsidR="00810588" w:rsidRPr="0049784A" w:rsidRDefault="00810588" w:rsidP="00961ABE">
      <w:pPr>
        <w:pStyle w:val="BTEMEASMCA"/>
      </w:pPr>
      <w:r w:rsidRPr="0049784A">
        <w:t>BERLIN-CHEMIE AG</w:t>
      </w:r>
    </w:p>
    <w:p w14:paraId="443BAD5F" w14:textId="77777777" w:rsidR="00810588" w:rsidRPr="0049784A" w:rsidRDefault="00810588" w:rsidP="00961ABE">
      <w:pPr>
        <w:pStyle w:val="BTEMEASMCA"/>
      </w:pPr>
      <w:r w:rsidRPr="0049784A">
        <w:t>Glienicker Weg 125</w:t>
      </w:r>
    </w:p>
    <w:p w14:paraId="4076ED8E" w14:textId="77777777" w:rsidR="00810588" w:rsidRPr="0049784A" w:rsidRDefault="00810588" w:rsidP="00961ABE">
      <w:pPr>
        <w:pStyle w:val="BTEMEASMCA"/>
      </w:pPr>
      <w:r w:rsidRPr="0049784A">
        <w:t>12489 Berlin</w:t>
      </w:r>
    </w:p>
    <w:p w14:paraId="2D842479" w14:textId="77777777" w:rsidR="00810588" w:rsidRPr="0049784A" w:rsidRDefault="00810588" w:rsidP="00961ABE">
      <w:pPr>
        <w:pStyle w:val="BTEMEASMCA"/>
      </w:pPr>
      <w:r w:rsidRPr="0049784A">
        <w:t>Vokietija</w:t>
      </w:r>
    </w:p>
    <w:p w14:paraId="4177FF2A" w14:textId="77777777" w:rsidR="00810588" w:rsidRPr="0049784A" w:rsidRDefault="00810588" w:rsidP="00961ABE">
      <w:pPr>
        <w:pStyle w:val="BTEMEASMCA"/>
      </w:pPr>
    </w:p>
    <w:p w14:paraId="3384B37E" w14:textId="77777777" w:rsidR="00810588" w:rsidRPr="00DF1547" w:rsidRDefault="00810588" w:rsidP="00961ABE">
      <w:pPr>
        <w:pStyle w:val="BTEMEASMCA"/>
        <w:rPr>
          <w:i/>
        </w:rPr>
      </w:pPr>
      <w:r w:rsidRPr="00DF1547">
        <w:rPr>
          <w:i/>
        </w:rPr>
        <w:t>Gamintojas</w:t>
      </w:r>
    </w:p>
    <w:p w14:paraId="04E6BC53" w14:textId="77777777" w:rsidR="00810588" w:rsidRPr="001C7EA8" w:rsidRDefault="00810588" w:rsidP="00961ABE">
      <w:pPr>
        <w:pStyle w:val="BTEMEASMCA"/>
        <w:rPr>
          <w:highlight w:val="lightGray"/>
        </w:rPr>
      </w:pPr>
      <w:r w:rsidRPr="001C7EA8">
        <w:rPr>
          <w:highlight w:val="lightGray"/>
        </w:rPr>
        <w:t xml:space="preserve">BERLIN-CHEMIE AG </w:t>
      </w:r>
    </w:p>
    <w:p w14:paraId="22D35D93" w14:textId="77777777" w:rsidR="00810588" w:rsidRPr="001C7EA8" w:rsidRDefault="00810588" w:rsidP="00961ABE">
      <w:pPr>
        <w:pStyle w:val="BTEMEASMCA"/>
        <w:rPr>
          <w:highlight w:val="lightGray"/>
        </w:rPr>
      </w:pPr>
      <w:r w:rsidRPr="001C7EA8">
        <w:rPr>
          <w:highlight w:val="lightGray"/>
        </w:rPr>
        <w:t>Glienicker Weg 125</w:t>
      </w:r>
    </w:p>
    <w:p w14:paraId="21B98454" w14:textId="77777777" w:rsidR="00810588" w:rsidRPr="001C7EA8" w:rsidRDefault="00810588" w:rsidP="00961ABE">
      <w:pPr>
        <w:pStyle w:val="BTEMEASMCA"/>
        <w:rPr>
          <w:highlight w:val="lightGray"/>
        </w:rPr>
      </w:pPr>
      <w:r w:rsidRPr="001C7EA8">
        <w:rPr>
          <w:highlight w:val="lightGray"/>
        </w:rPr>
        <w:t>12489 Berlin</w:t>
      </w:r>
    </w:p>
    <w:p w14:paraId="65165FA2" w14:textId="77777777" w:rsidR="00810588" w:rsidRPr="001C7EA8" w:rsidRDefault="00810588" w:rsidP="00961ABE">
      <w:pPr>
        <w:pStyle w:val="BTEMEASMCA"/>
        <w:rPr>
          <w:highlight w:val="lightGray"/>
        </w:rPr>
      </w:pPr>
      <w:r w:rsidRPr="001C7EA8">
        <w:rPr>
          <w:highlight w:val="lightGray"/>
        </w:rPr>
        <w:t>Vokietija</w:t>
      </w:r>
    </w:p>
    <w:p w14:paraId="265FB0E1" w14:textId="77777777" w:rsidR="00810588" w:rsidRPr="001C7EA8" w:rsidRDefault="00810588" w:rsidP="00961ABE">
      <w:pPr>
        <w:pStyle w:val="BTEMEASMCA"/>
        <w:rPr>
          <w:highlight w:val="lightGray"/>
        </w:rPr>
      </w:pPr>
    </w:p>
    <w:p w14:paraId="4F931C64" w14:textId="77777777" w:rsidR="00810588" w:rsidRPr="001C7EA8" w:rsidRDefault="00810588" w:rsidP="00961ABE">
      <w:pPr>
        <w:pStyle w:val="BTEMEASMCA"/>
        <w:rPr>
          <w:highlight w:val="lightGray"/>
        </w:rPr>
      </w:pPr>
    </w:p>
    <w:p w14:paraId="59B50B28" w14:textId="77777777" w:rsidR="00810588" w:rsidRPr="0047687C" w:rsidRDefault="00810588" w:rsidP="0047687C">
      <w:pPr>
        <w:tabs>
          <w:tab w:val="left" w:pos="540"/>
        </w:tabs>
        <w:rPr>
          <w:highlight w:val="lightGray"/>
        </w:rPr>
      </w:pPr>
      <w:r w:rsidRPr="0047687C">
        <w:rPr>
          <w:sz w:val="22"/>
          <w:highlight w:val="lightGray"/>
        </w:rPr>
        <w:t>arba</w:t>
      </w:r>
    </w:p>
    <w:p w14:paraId="1179EDC7" w14:textId="77777777" w:rsidR="00810588" w:rsidRPr="0047687C" w:rsidRDefault="00810588" w:rsidP="0047687C">
      <w:pPr>
        <w:tabs>
          <w:tab w:val="left" w:pos="540"/>
        </w:tabs>
        <w:rPr>
          <w:highlight w:val="lightGray"/>
        </w:rPr>
      </w:pPr>
    </w:p>
    <w:p w14:paraId="0DA3A285" w14:textId="0B688947" w:rsidR="00810588" w:rsidRPr="0047687C" w:rsidRDefault="00810588" w:rsidP="0047687C">
      <w:pPr>
        <w:autoSpaceDE w:val="0"/>
        <w:autoSpaceDN w:val="0"/>
        <w:adjustRightInd w:val="0"/>
        <w:jc w:val="both"/>
        <w:rPr>
          <w:highlight w:val="lightGray"/>
        </w:rPr>
      </w:pPr>
      <w:r w:rsidRPr="001C7EA8">
        <w:rPr>
          <w:iCs/>
          <w:sz w:val="22"/>
          <w:szCs w:val="22"/>
          <w:highlight w:val="lightGray"/>
        </w:rPr>
        <w:t>Laboratorios Alcalá Farma,</w:t>
      </w:r>
      <w:r w:rsidRPr="0047687C">
        <w:rPr>
          <w:sz w:val="22"/>
          <w:highlight w:val="lightGray"/>
        </w:rPr>
        <w:t xml:space="preserve"> S.L.</w:t>
      </w:r>
    </w:p>
    <w:p w14:paraId="599E76C5" w14:textId="671B9749" w:rsidR="00810588" w:rsidRPr="001C7EA8" w:rsidRDefault="00810588" w:rsidP="00810588">
      <w:pPr>
        <w:autoSpaceDE w:val="0"/>
        <w:autoSpaceDN w:val="0"/>
        <w:adjustRightInd w:val="0"/>
        <w:jc w:val="both"/>
        <w:rPr>
          <w:iCs/>
          <w:sz w:val="22"/>
          <w:szCs w:val="22"/>
          <w:highlight w:val="lightGray"/>
        </w:rPr>
      </w:pPr>
      <w:r w:rsidRPr="001C7EA8">
        <w:rPr>
          <w:iCs/>
          <w:sz w:val="22"/>
          <w:szCs w:val="22"/>
          <w:highlight w:val="lightGray"/>
        </w:rPr>
        <w:t>Avenida de Madrid, 82</w:t>
      </w:r>
    </w:p>
    <w:p w14:paraId="2F3F5516" w14:textId="217B77E1" w:rsidR="00810588" w:rsidRPr="0047687C" w:rsidRDefault="00810588" w:rsidP="0047687C">
      <w:pPr>
        <w:autoSpaceDE w:val="0"/>
        <w:autoSpaceDN w:val="0"/>
        <w:adjustRightInd w:val="0"/>
        <w:jc w:val="both"/>
        <w:rPr>
          <w:highlight w:val="lightGray"/>
        </w:rPr>
      </w:pPr>
      <w:r w:rsidRPr="001C7EA8">
        <w:rPr>
          <w:iCs/>
          <w:sz w:val="22"/>
          <w:szCs w:val="22"/>
          <w:highlight w:val="lightGray"/>
        </w:rPr>
        <w:t>28802 Alcalá</w:t>
      </w:r>
      <w:r w:rsidRPr="0047687C">
        <w:rPr>
          <w:sz w:val="22"/>
          <w:highlight w:val="lightGray"/>
        </w:rPr>
        <w:t xml:space="preserve"> de </w:t>
      </w:r>
      <w:r w:rsidRPr="001C7EA8">
        <w:rPr>
          <w:iCs/>
          <w:sz w:val="22"/>
          <w:szCs w:val="22"/>
          <w:highlight w:val="lightGray"/>
        </w:rPr>
        <w:t>Henares</w:t>
      </w:r>
      <w:r w:rsidRPr="0047687C">
        <w:rPr>
          <w:sz w:val="22"/>
          <w:highlight w:val="lightGray"/>
        </w:rPr>
        <w:t xml:space="preserve"> - Madrid</w:t>
      </w:r>
    </w:p>
    <w:p w14:paraId="2BAFE796" w14:textId="77777777" w:rsidR="00810588" w:rsidRPr="0047687C" w:rsidRDefault="00810588" w:rsidP="00961ABE">
      <w:pPr>
        <w:pStyle w:val="BTEMEASMCA"/>
      </w:pPr>
      <w:r w:rsidRPr="001C7EA8">
        <w:rPr>
          <w:highlight w:val="lightGray"/>
        </w:rPr>
        <w:t>Ispanija</w:t>
      </w:r>
    </w:p>
    <w:p w14:paraId="165440FC" w14:textId="77777777" w:rsidR="00810588" w:rsidRPr="0047687C" w:rsidRDefault="00810588" w:rsidP="00961ABE">
      <w:pPr>
        <w:pStyle w:val="BTEMEASMCA"/>
      </w:pPr>
    </w:p>
    <w:p w14:paraId="394DAEB5" w14:textId="77777777" w:rsidR="00810588" w:rsidRPr="0049784A" w:rsidRDefault="00810588" w:rsidP="00961ABE">
      <w:pPr>
        <w:pStyle w:val="BTEMEASMCA"/>
      </w:pPr>
    </w:p>
    <w:p w14:paraId="74342134" w14:textId="77777777" w:rsidR="00810588" w:rsidRPr="0049784A" w:rsidRDefault="00810588" w:rsidP="00961ABE">
      <w:pPr>
        <w:pStyle w:val="BTEMEASMCA"/>
      </w:pPr>
      <w:r w:rsidRPr="0049784A">
        <w:t>Jeigu apie šį vaistą norite sužinoti daugiau, kreipkitės į vietinį registruotojo atstovą.</w:t>
      </w:r>
    </w:p>
    <w:p w14:paraId="0EEAC4B9" w14:textId="77777777" w:rsidR="00810588" w:rsidRPr="0049784A" w:rsidRDefault="00810588" w:rsidP="00961ABE">
      <w:pPr>
        <w:pStyle w:val="BTEMEASMCA"/>
      </w:pPr>
    </w:p>
    <w:tbl>
      <w:tblPr>
        <w:tblW w:w="0" w:type="auto"/>
        <w:tblLayout w:type="fixed"/>
        <w:tblLook w:val="00A0" w:firstRow="1" w:lastRow="0" w:firstColumn="1" w:lastColumn="0" w:noHBand="0" w:noVBand="0"/>
      </w:tblPr>
      <w:tblGrid>
        <w:gridCol w:w="4678"/>
      </w:tblGrid>
      <w:tr w:rsidR="00810588" w:rsidRPr="0049784A" w14:paraId="65F2D186" w14:textId="77777777" w:rsidTr="00D5175F">
        <w:tc>
          <w:tcPr>
            <w:tcW w:w="4678" w:type="dxa"/>
          </w:tcPr>
          <w:p w14:paraId="5F89B85C" w14:textId="77777777" w:rsidR="00810588" w:rsidRPr="0049784A" w:rsidRDefault="00810588" w:rsidP="00961ABE">
            <w:pPr>
              <w:pStyle w:val="BTEMEASMCA"/>
            </w:pPr>
            <w:r w:rsidRPr="0049784A">
              <w:t>UAB ,,BERLIN CHEMIE MENARINI BALTIC”</w:t>
            </w:r>
          </w:p>
          <w:p w14:paraId="41728261" w14:textId="77777777" w:rsidR="00810588" w:rsidRPr="0049784A" w:rsidRDefault="00810588" w:rsidP="00961ABE">
            <w:pPr>
              <w:pStyle w:val="BTEMEASMCA"/>
            </w:pPr>
            <w:r w:rsidRPr="0049784A">
              <w:t>J. Jasinskio g. 16a, LT-03163 Vilnius</w:t>
            </w:r>
          </w:p>
          <w:p w14:paraId="61009EB9" w14:textId="77777777" w:rsidR="00810588" w:rsidRPr="0049784A" w:rsidRDefault="00810588" w:rsidP="00961ABE">
            <w:pPr>
              <w:pStyle w:val="BTEMEASMCA"/>
            </w:pPr>
            <w:r w:rsidRPr="0049784A">
              <w:t>Lietuva</w:t>
            </w:r>
          </w:p>
          <w:p w14:paraId="6FD61717" w14:textId="77777777" w:rsidR="00810588" w:rsidRPr="0049784A" w:rsidRDefault="00810588" w:rsidP="00961ABE">
            <w:pPr>
              <w:pStyle w:val="BTEMEASMCA"/>
            </w:pPr>
            <w:r w:rsidRPr="0049784A">
              <w:t>Tel.: +370 5 269 19 47</w:t>
            </w:r>
          </w:p>
          <w:p w14:paraId="0340BF2D" w14:textId="77777777" w:rsidR="00810588" w:rsidRPr="0049784A" w:rsidRDefault="00810588" w:rsidP="00961ABE">
            <w:pPr>
              <w:pStyle w:val="BTEMEASMCA"/>
            </w:pPr>
            <w:r w:rsidRPr="0049784A">
              <w:t xml:space="preserve">El. paštas: </w:t>
            </w:r>
            <w:hyperlink r:id="rId9" w:history="1">
              <w:r w:rsidRPr="00C673C5">
                <w:rPr>
                  <w:rStyle w:val="Hipersaitas"/>
                  <w:noProof w:val="0"/>
                </w:rPr>
                <w:t>lt@berlin-chemie.com</w:t>
              </w:r>
            </w:hyperlink>
          </w:p>
        </w:tc>
      </w:tr>
    </w:tbl>
    <w:p w14:paraId="2F5CFA05" w14:textId="77777777" w:rsidR="00810588" w:rsidRPr="0049784A" w:rsidRDefault="00810588" w:rsidP="00961ABE">
      <w:pPr>
        <w:pStyle w:val="BTEMEASMCA"/>
      </w:pPr>
    </w:p>
    <w:p w14:paraId="1CF0515C" w14:textId="77777777" w:rsidR="00810588" w:rsidRPr="0049784A" w:rsidRDefault="00810588" w:rsidP="00810588">
      <w:pPr>
        <w:numPr>
          <w:ilvl w:val="12"/>
          <w:numId w:val="0"/>
        </w:numPr>
        <w:tabs>
          <w:tab w:val="left" w:pos="567"/>
        </w:tabs>
        <w:spacing w:line="260" w:lineRule="exact"/>
        <w:ind w:right="-2"/>
        <w:rPr>
          <w:snapToGrid w:val="0"/>
          <w:sz w:val="22"/>
          <w:szCs w:val="22"/>
        </w:rPr>
      </w:pPr>
      <w:r w:rsidRPr="0049784A">
        <w:rPr>
          <w:b/>
          <w:snapToGrid w:val="0"/>
          <w:sz w:val="22"/>
          <w:szCs w:val="22"/>
        </w:rPr>
        <w:t>Šis vaistas E</w:t>
      </w:r>
      <w:r w:rsidR="00454F4A">
        <w:rPr>
          <w:b/>
          <w:snapToGrid w:val="0"/>
          <w:sz w:val="22"/>
          <w:szCs w:val="22"/>
        </w:rPr>
        <w:t>uropos ekonominės erdvės</w:t>
      </w:r>
      <w:r w:rsidRPr="0049784A">
        <w:rPr>
          <w:b/>
          <w:snapToGrid w:val="0"/>
          <w:sz w:val="22"/>
          <w:szCs w:val="22"/>
        </w:rPr>
        <w:t xml:space="preserve"> valstybėse narėse registruotas tokiais pavadinimais</w:t>
      </w:r>
      <w:r w:rsidRPr="0049784A">
        <w:rPr>
          <w:snapToGrid w:val="0"/>
          <w:sz w:val="22"/>
          <w:szCs w:val="22"/>
        </w:rPr>
        <w:t>:</w:t>
      </w:r>
    </w:p>
    <w:p w14:paraId="4A6DEB19" w14:textId="77777777" w:rsidR="00810588" w:rsidRPr="0049784A" w:rsidRDefault="00810588" w:rsidP="00810588">
      <w:pPr>
        <w:tabs>
          <w:tab w:val="left" w:pos="1418"/>
        </w:tabs>
        <w:ind w:left="-426" w:firstLine="426"/>
        <w:rPr>
          <w:sz w:val="22"/>
          <w:szCs w:val="22"/>
        </w:rPr>
      </w:pPr>
      <w:r w:rsidRPr="0049784A">
        <w:rPr>
          <w:sz w:val="22"/>
          <w:szCs w:val="22"/>
        </w:rPr>
        <w:t xml:space="preserve">Bulgarija: </w:t>
      </w:r>
      <w:r w:rsidRPr="0049784A">
        <w:rPr>
          <w:sz w:val="22"/>
          <w:szCs w:val="22"/>
        </w:rPr>
        <w:tab/>
        <w:t>МИГ джуниър</w:t>
      </w:r>
    </w:p>
    <w:p w14:paraId="75E0EC28" w14:textId="77777777" w:rsidR="00810588" w:rsidRPr="0049784A" w:rsidRDefault="00810588" w:rsidP="00810588">
      <w:pPr>
        <w:tabs>
          <w:tab w:val="left" w:pos="1418"/>
        </w:tabs>
        <w:ind w:left="-426" w:firstLine="426"/>
        <w:rPr>
          <w:sz w:val="22"/>
          <w:szCs w:val="22"/>
        </w:rPr>
      </w:pPr>
      <w:r w:rsidRPr="0049784A">
        <w:rPr>
          <w:sz w:val="22"/>
          <w:szCs w:val="22"/>
        </w:rPr>
        <w:t>Estija:</w:t>
      </w:r>
      <w:r w:rsidRPr="0049784A">
        <w:rPr>
          <w:sz w:val="22"/>
          <w:szCs w:val="22"/>
        </w:rPr>
        <w:tab/>
        <w:t>Ibustar forte</w:t>
      </w:r>
    </w:p>
    <w:p w14:paraId="50D09EB6" w14:textId="77777777" w:rsidR="00810588" w:rsidRPr="0049784A" w:rsidRDefault="00810588" w:rsidP="00810588">
      <w:pPr>
        <w:autoSpaceDE w:val="0"/>
        <w:autoSpaceDN w:val="0"/>
        <w:adjustRightInd w:val="0"/>
        <w:rPr>
          <w:sz w:val="22"/>
          <w:szCs w:val="22"/>
        </w:rPr>
      </w:pPr>
      <w:r w:rsidRPr="0049784A">
        <w:rPr>
          <w:sz w:val="22"/>
          <w:szCs w:val="22"/>
        </w:rPr>
        <w:t>Ispanija:</w:t>
      </w:r>
      <w:r w:rsidRPr="0049784A">
        <w:rPr>
          <w:sz w:val="22"/>
          <w:szCs w:val="22"/>
        </w:rPr>
        <w:tab/>
        <w:t>Eudorlin 40 mg/ml suspension oral</w:t>
      </w:r>
    </w:p>
    <w:p w14:paraId="6E658069" w14:textId="77777777" w:rsidR="00810588" w:rsidRPr="00C673C5" w:rsidRDefault="00810588" w:rsidP="00810588">
      <w:pPr>
        <w:autoSpaceDE w:val="0"/>
        <w:autoSpaceDN w:val="0"/>
        <w:adjustRightInd w:val="0"/>
        <w:rPr>
          <w:rFonts w:ascii="Arial" w:eastAsia="Calibri" w:hAnsi="Arial" w:cs="Arial"/>
          <w:sz w:val="20"/>
          <w:szCs w:val="20"/>
        </w:rPr>
      </w:pPr>
      <w:r w:rsidRPr="0049784A">
        <w:rPr>
          <w:sz w:val="22"/>
          <w:szCs w:val="22"/>
        </w:rPr>
        <w:t>Kroatija:</w:t>
      </w:r>
      <w:r w:rsidRPr="0049784A">
        <w:rPr>
          <w:sz w:val="22"/>
          <w:szCs w:val="22"/>
        </w:rPr>
        <w:tab/>
        <w:t>Berlistar forte 40 mg/ml oralna suspenzija</w:t>
      </w:r>
    </w:p>
    <w:p w14:paraId="46FC233F" w14:textId="77777777" w:rsidR="00810588" w:rsidRPr="00C673C5" w:rsidRDefault="00810588" w:rsidP="00810588">
      <w:pPr>
        <w:autoSpaceDE w:val="0"/>
        <w:autoSpaceDN w:val="0"/>
        <w:adjustRightInd w:val="0"/>
        <w:rPr>
          <w:rFonts w:ascii="Arial" w:eastAsia="Calibri" w:hAnsi="Arial" w:cs="Arial"/>
          <w:sz w:val="22"/>
          <w:szCs w:val="22"/>
        </w:rPr>
      </w:pPr>
      <w:r w:rsidRPr="0049784A">
        <w:rPr>
          <w:sz w:val="22"/>
          <w:szCs w:val="22"/>
        </w:rPr>
        <w:t>Latvija:</w:t>
      </w:r>
      <w:r w:rsidRPr="0049784A">
        <w:rPr>
          <w:sz w:val="22"/>
          <w:szCs w:val="22"/>
        </w:rPr>
        <w:tab/>
      </w:r>
      <w:r w:rsidRPr="0049784A">
        <w:rPr>
          <w:sz w:val="22"/>
          <w:szCs w:val="22"/>
        </w:rPr>
        <w:tab/>
        <w:t>Ibustar bērniem 200 mg/5 ml suspensija iekšķīgai lietošanai</w:t>
      </w:r>
    </w:p>
    <w:p w14:paraId="51E0FF54" w14:textId="77777777" w:rsidR="00810588" w:rsidRPr="00C673C5" w:rsidRDefault="00810588" w:rsidP="00810588">
      <w:pPr>
        <w:autoSpaceDE w:val="0"/>
        <w:autoSpaceDN w:val="0"/>
        <w:adjustRightInd w:val="0"/>
        <w:rPr>
          <w:rFonts w:ascii="Arial" w:eastAsia="Calibri" w:hAnsi="Arial" w:cs="Arial"/>
        </w:rPr>
      </w:pPr>
      <w:r w:rsidRPr="0049784A">
        <w:rPr>
          <w:sz w:val="22"/>
          <w:szCs w:val="22"/>
        </w:rPr>
        <w:t>Lenkija:</w:t>
      </w:r>
      <w:r w:rsidRPr="0049784A">
        <w:rPr>
          <w:sz w:val="22"/>
          <w:szCs w:val="22"/>
        </w:rPr>
        <w:tab/>
        <w:t>MIG dla dzieci Forte o smaku truskawkowym</w:t>
      </w:r>
    </w:p>
    <w:p w14:paraId="3FB01262" w14:textId="77777777" w:rsidR="00810588" w:rsidRPr="0049784A" w:rsidRDefault="00810588" w:rsidP="00810588">
      <w:pPr>
        <w:autoSpaceDE w:val="0"/>
        <w:autoSpaceDN w:val="0"/>
        <w:adjustRightInd w:val="0"/>
      </w:pPr>
      <w:r w:rsidRPr="0049784A">
        <w:rPr>
          <w:sz w:val="22"/>
          <w:szCs w:val="22"/>
        </w:rPr>
        <w:t>Lietuva:</w:t>
      </w:r>
      <w:r w:rsidRPr="0049784A">
        <w:rPr>
          <w:sz w:val="22"/>
          <w:szCs w:val="22"/>
        </w:rPr>
        <w:tab/>
        <w:t>Ibustar 40 mg/ml geriamoji suspensija, vaikams</w:t>
      </w:r>
    </w:p>
    <w:p w14:paraId="60BDFD69" w14:textId="77777777" w:rsidR="00810588" w:rsidRPr="0049784A" w:rsidRDefault="00810588" w:rsidP="00961ABE">
      <w:pPr>
        <w:pStyle w:val="BTEMEASMCA"/>
      </w:pPr>
      <w:r w:rsidRPr="0049784A">
        <w:t>Slovakija:</w:t>
      </w:r>
      <w:r w:rsidRPr="0049784A" w:rsidDel="00D64705">
        <w:t xml:space="preserve"> </w:t>
      </w:r>
      <w:r w:rsidRPr="0049784A">
        <w:tab/>
        <w:t>MIG 4% perorálna suspenzia</w:t>
      </w:r>
    </w:p>
    <w:p w14:paraId="73AF8DBE" w14:textId="77777777" w:rsidR="00810588" w:rsidRPr="0049784A" w:rsidRDefault="00810588" w:rsidP="00810588">
      <w:pPr>
        <w:autoSpaceDE w:val="0"/>
        <w:autoSpaceDN w:val="0"/>
        <w:adjustRightInd w:val="0"/>
      </w:pPr>
      <w:r w:rsidRPr="0049784A">
        <w:t>Vokietija:</w:t>
      </w:r>
      <w:r w:rsidRPr="0049784A">
        <w:tab/>
      </w:r>
      <w:r w:rsidR="00021C9B">
        <w:rPr>
          <w:sz w:val="22"/>
          <w:szCs w:val="22"/>
        </w:rPr>
        <w:t>Eudrolin</w:t>
      </w:r>
      <w:r w:rsidR="00021C9B" w:rsidRPr="0049784A">
        <w:rPr>
          <w:sz w:val="22"/>
          <w:szCs w:val="22"/>
        </w:rPr>
        <w:t xml:space="preserve"> </w:t>
      </w:r>
      <w:r w:rsidRPr="0049784A">
        <w:rPr>
          <w:sz w:val="22"/>
          <w:szCs w:val="22"/>
        </w:rPr>
        <w:t>Ibuprofen 40</w:t>
      </w:r>
      <w:r w:rsidR="00021C9B">
        <w:rPr>
          <w:sz w:val="22"/>
          <w:szCs w:val="22"/>
        </w:rPr>
        <w:t> </w:t>
      </w:r>
      <w:r w:rsidRPr="0049784A">
        <w:rPr>
          <w:sz w:val="22"/>
          <w:szCs w:val="22"/>
        </w:rPr>
        <w:t>mg/ml Suspension zum Einnehmen</w:t>
      </w:r>
    </w:p>
    <w:p w14:paraId="30DDA1BE" w14:textId="77777777" w:rsidR="00810588" w:rsidRPr="0049784A" w:rsidRDefault="00810588" w:rsidP="00961ABE">
      <w:pPr>
        <w:pStyle w:val="BTEMEASMCA"/>
      </w:pPr>
    </w:p>
    <w:p w14:paraId="4192C945" w14:textId="6B08AE9C" w:rsidR="00810588" w:rsidRPr="003A5D76" w:rsidRDefault="00810588" w:rsidP="003A5D76">
      <w:pPr>
        <w:pStyle w:val="BTbEMEASMCA"/>
      </w:pPr>
      <w:r w:rsidRPr="003A5D76">
        <w:t>Šis pakuotės lapelis paskutinį kartą peržiūrėtas</w:t>
      </w:r>
      <w:r w:rsidR="00775DEA">
        <w:t xml:space="preserve"> 2025-02-27</w:t>
      </w:r>
      <w:r w:rsidR="00454F4A" w:rsidRPr="003A5D76">
        <w:t>.</w:t>
      </w:r>
    </w:p>
    <w:p w14:paraId="37402E57" w14:textId="77777777" w:rsidR="00810588" w:rsidRPr="0049784A" w:rsidRDefault="00810588" w:rsidP="00961ABE">
      <w:pPr>
        <w:pStyle w:val="BTEMEASMCA"/>
      </w:pPr>
    </w:p>
    <w:p w14:paraId="3D2AD07B" w14:textId="3ECA5AFF" w:rsidR="00584683" w:rsidRPr="00584683" w:rsidRDefault="00584683" w:rsidP="00584683">
      <w:pPr>
        <w:rPr>
          <w:sz w:val="22"/>
        </w:rPr>
      </w:pPr>
      <w:r w:rsidRPr="00584683">
        <w:rPr>
          <w:sz w:val="22"/>
        </w:rPr>
        <w:t>Išsami informacija apie šį vaistą pateikiama Valstybinės vaistų kontrolės tarnybos prie Lietuvos Respublikos sveikatos apsaugos ministerijos tinklalapyje</w:t>
      </w:r>
      <w:r w:rsidRPr="00584683">
        <w:rPr>
          <w:i/>
          <w:sz w:val="22"/>
        </w:rPr>
        <w:t xml:space="preserve"> </w:t>
      </w:r>
      <w:r w:rsidRPr="00584683">
        <w:rPr>
          <w:color w:val="0000EE"/>
          <w:sz w:val="22"/>
          <w:u w:val="single"/>
          <w:lang w:eastAsia="lt-LT"/>
        </w:rPr>
        <w:t>https://vvkt.lrv.lt/lt/</w:t>
      </w:r>
      <w:r w:rsidRPr="00584683">
        <w:rPr>
          <w:sz w:val="22"/>
          <w:lang w:eastAsia="lt-LT"/>
        </w:rPr>
        <w:t>.</w:t>
      </w:r>
    </w:p>
    <w:p w14:paraId="5D5B6112" w14:textId="77777777" w:rsidR="00810588" w:rsidRPr="0049784A" w:rsidRDefault="00810588" w:rsidP="00810588"/>
    <w:p w14:paraId="15A7E4A8" w14:textId="77777777" w:rsidR="00875B3B" w:rsidRPr="0049784A" w:rsidRDefault="00875B3B"/>
    <w:sectPr w:rsidR="00875B3B" w:rsidRPr="0049784A" w:rsidSect="00D5175F">
      <w:headerReference w:type="default" r:id="rId10"/>
      <w:footerReference w:type="default" r:id="rId11"/>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853532" w14:textId="77777777" w:rsidR="00514DAF" w:rsidRDefault="00514DAF">
      <w:r>
        <w:separator/>
      </w:r>
    </w:p>
  </w:endnote>
  <w:endnote w:type="continuationSeparator" w:id="0">
    <w:p w14:paraId="71BA12B9" w14:textId="77777777" w:rsidR="00514DAF" w:rsidRDefault="00514DAF">
      <w:r>
        <w:continuationSeparator/>
      </w:r>
    </w:p>
  </w:endnote>
  <w:endnote w:type="continuationNotice" w:id="1">
    <w:p w14:paraId="12C0F9F4" w14:textId="77777777" w:rsidR="00514DAF" w:rsidRDefault="00514D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EKOKKH+Garamond">
    <w:altName w:val="Garamond"/>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EE"/>
    <w:family w:val="auto"/>
    <w:notTrueType/>
    <w:pitch w:val="default"/>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633A77" w14:textId="4F20FB5D" w:rsidR="00B1143E" w:rsidRDefault="00B1143E">
    <w:pPr>
      <w:pStyle w:val="Porat"/>
      <w:jc w:val="center"/>
    </w:pPr>
    <w:r>
      <w:fldChar w:fldCharType="begin"/>
    </w:r>
    <w:r>
      <w:instrText>PAGE   \* MERGEFORMAT</w:instrText>
    </w:r>
    <w:r>
      <w:fldChar w:fldCharType="separate"/>
    </w:r>
    <w:r w:rsidR="00455DB8">
      <w:rPr>
        <w:noProof/>
      </w:rPr>
      <w:t>2</w:t>
    </w:r>
    <w:r>
      <w:fldChar w:fldCharType="end"/>
    </w:r>
  </w:p>
  <w:p w14:paraId="71C6D440" w14:textId="77777777" w:rsidR="00B1143E" w:rsidRDefault="00B1143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8EB72C" w14:textId="77777777" w:rsidR="00514DAF" w:rsidRDefault="00514DAF">
      <w:r>
        <w:separator/>
      </w:r>
    </w:p>
  </w:footnote>
  <w:footnote w:type="continuationSeparator" w:id="0">
    <w:p w14:paraId="22297D07" w14:textId="77777777" w:rsidR="00514DAF" w:rsidRDefault="00514DAF">
      <w:r>
        <w:continuationSeparator/>
      </w:r>
    </w:p>
  </w:footnote>
  <w:footnote w:type="continuationNotice" w:id="1">
    <w:p w14:paraId="208E9599" w14:textId="77777777" w:rsidR="00514DAF" w:rsidRDefault="00514DA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064BA" w14:textId="77777777" w:rsidR="00514DAF" w:rsidRDefault="00514DA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4A6480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585B65"/>
    <w:multiLevelType w:val="hybridMultilevel"/>
    <w:tmpl w:val="D79C3590"/>
    <w:lvl w:ilvl="0" w:tplc="338AC3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4CC3BD9"/>
    <w:multiLevelType w:val="singleLevel"/>
    <w:tmpl w:val="C6EE3FB0"/>
    <w:lvl w:ilvl="0">
      <w:start w:val="1"/>
      <w:numFmt w:val="bullet"/>
      <w:lvlText w:val=""/>
      <w:lvlJc w:val="left"/>
      <w:pPr>
        <w:tabs>
          <w:tab w:val="num" w:pos="1070"/>
        </w:tabs>
        <w:ind w:left="1050" w:hanging="340"/>
      </w:pPr>
      <w:rPr>
        <w:rFonts w:ascii="Symbol" w:hAnsi="Symbol" w:hint="default"/>
      </w:rPr>
    </w:lvl>
  </w:abstractNum>
  <w:abstractNum w:abstractNumId="3" w15:restartNumberingAfterBreak="0">
    <w:nsid w:val="06176160"/>
    <w:multiLevelType w:val="multilevel"/>
    <w:tmpl w:val="08224174"/>
    <w:lvl w:ilvl="0">
      <w:start w:val="4"/>
      <w:numFmt w:val="bullet"/>
      <w:lvlText w:val="-"/>
      <w:lvlJc w:val="left"/>
      <w:pPr>
        <w:tabs>
          <w:tab w:val="num" w:pos="927"/>
        </w:tabs>
        <w:ind w:left="927" w:hanging="360"/>
      </w:pPr>
      <w:rPr>
        <w:rFonts w:hint="default"/>
      </w:rPr>
    </w:lvl>
    <w:lvl w:ilvl="1">
      <w:start w:val="1"/>
      <w:numFmt w:val="bullet"/>
      <w:lvlText w:val="o"/>
      <w:lvlJc w:val="left"/>
      <w:pPr>
        <w:tabs>
          <w:tab w:val="num" w:pos="1647"/>
        </w:tabs>
        <w:ind w:left="1647" w:hanging="360"/>
      </w:pPr>
      <w:rPr>
        <w:rFonts w:ascii="Courier New" w:hAnsi="Courier New" w:hint="default"/>
      </w:rPr>
    </w:lvl>
    <w:lvl w:ilvl="2">
      <w:start w:val="1"/>
      <w:numFmt w:val="bullet"/>
      <w:lvlText w:val=""/>
      <w:lvlJc w:val="left"/>
      <w:pPr>
        <w:tabs>
          <w:tab w:val="num" w:pos="2367"/>
        </w:tabs>
        <w:ind w:left="2367" w:hanging="360"/>
      </w:pPr>
      <w:rPr>
        <w:rFonts w:ascii="Wingdings" w:hAnsi="Wingdings" w:hint="default"/>
      </w:rPr>
    </w:lvl>
    <w:lvl w:ilvl="3">
      <w:start w:val="1"/>
      <w:numFmt w:val="bullet"/>
      <w:lvlText w:val=""/>
      <w:lvlJc w:val="left"/>
      <w:pPr>
        <w:tabs>
          <w:tab w:val="num" w:pos="3087"/>
        </w:tabs>
        <w:ind w:left="3087" w:hanging="360"/>
      </w:pPr>
      <w:rPr>
        <w:rFonts w:ascii="Symbol" w:hAnsi="Symbol" w:hint="default"/>
      </w:rPr>
    </w:lvl>
    <w:lvl w:ilvl="4">
      <w:start w:val="1"/>
      <w:numFmt w:val="bullet"/>
      <w:lvlText w:val="o"/>
      <w:lvlJc w:val="left"/>
      <w:pPr>
        <w:tabs>
          <w:tab w:val="num" w:pos="3807"/>
        </w:tabs>
        <w:ind w:left="3807" w:hanging="360"/>
      </w:pPr>
      <w:rPr>
        <w:rFonts w:ascii="Courier New" w:hAnsi="Courier New" w:hint="default"/>
      </w:rPr>
    </w:lvl>
    <w:lvl w:ilvl="5">
      <w:start w:val="1"/>
      <w:numFmt w:val="bullet"/>
      <w:lvlText w:val=""/>
      <w:lvlJc w:val="left"/>
      <w:pPr>
        <w:tabs>
          <w:tab w:val="num" w:pos="4527"/>
        </w:tabs>
        <w:ind w:left="4527" w:hanging="360"/>
      </w:pPr>
      <w:rPr>
        <w:rFonts w:ascii="Wingdings" w:hAnsi="Wingdings" w:hint="default"/>
      </w:rPr>
    </w:lvl>
    <w:lvl w:ilvl="6">
      <w:start w:val="1"/>
      <w:numFmt w:val="bullet"/>
      <w:lvlText w:val=""/>
      <w:lvlJc w:val="left"/>
      <w:pPr>
        <w:tabs>
          <w:tab w:val="num" w:pos="5247"/>
        </w:tabs>
        <w:ind w:left="5247" w:hanging="360"/>
      </w:pPr>
      <w:rPr>
        <w:rFonts w:ascii="Symbol" w:hAnsi="Symbol" w:hint="default"/>
      </w:rPr>
    </w:lvl>
    <w:lvl w:ilvl="7">
      <w:start w:val="1"/>
      <w:numFmt w:val="bullet"/>
      <w:lvlText w:val="o"/>
      <w:lvlJc w:val="left"/>
      <w:pPr>
        <w:tabs>
          <w:tab w:val="num" w:pos="5967"/>
        </w:tabs>
        <w:ind w:left="5967" w:hanging="360"/>
      </w:pPr>
      <w:rPr>
        <w:rFonts w:ascii="Courier New" w:hAnsi="Courier New" w:hint="default"/>
      </w:rPr>
    </w:lvl>
    <w:lvl w:ilvl="8">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68B2AD0"/>
    <w:multiLevelType w:val="hybridMultilevel"/>
    <w:tmpl w:val="FE42D550"/>
    <w:lvl w:ilvl="0" w:tplc="20B28F82">
      <w:start w:val="1"/>
      <w:numFmt w:val="bullet"/>
      <w:lvlText w:val="–"/>
      <w:lvlJc w:val="left"/>
      <w:pPr>
        <w:ind w:left="720" w:hanging="360"/>
      </w:pPr>
      <w:rPr>
        <w:rFonts w:ascii="Arial" w:hAnsi="Aria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DB499E"/>
    <w:multiLevelType w:val="hybridMultilevel"/>
    <w:tmpl w:val="D7C4FE86"/>
    <w:lvl w:ilvl="0" w:tplc="1DCED96E">
      <w:start w:val="1"/>
      <w:numFmt w:val="bullet"/>
      <w:lvlText w:val="–"/>
      <w:lvlJc w:val="left"/>
      <w:pPr>
        <w:ind w:left="720" w:hanging="360"/>
      </w:pPr>
      <w:rPr>
        <w:rFonts w:ascii="Arial" w:hAnsi="Aria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42266A"/>
    <w:multiLevelType w:val="hybridMultilevel"/>
    <w:tmpl w:val="AE5A38F2"/>
    <w:lvl w:ilvl="0" w:tplc="7F0C84E0">
      <w:start w:val="1"/>
      <w:numFmt w:val="bullet"/>
      <w:lvlText w:val="–"/>
      <w:lvlJc w:val="left"/>
      <w:pPr>
        <w:ind w:left="720" w:hanging="360"/>
      </w:pPr>
      <w:rPr>
        <w:rFonts w:ascii="Arial" w:hAnsi="Aria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6F19BE"/>
    <w:multiLevelType w:val="hybridMultilevel"/>
    <w:tmpl w:val="3ABA4CEA"/>
    <w:lvl w:ilvl="0" w:tplc="564E85EC">
      <w:numFmt w:val="bullet"/>
      <w:lvlText w:val="-"/>
      <w:lvlJc w:val="left"/>
      <w:pPr>
        <w:tabs>
          <w:tab w:val="num" w:pos="720"/>
        </w:tabs>
        <w:ind w:left="720" w:hanging="360"/>
      </w:pPr>
      <w:rPr>
        <w:rFonts w:ascii="Times New Roman" w:eastAsia="Times New Roman" w:hAnsi="Times New Roman" w:hint="default"/>
      </w:rPr>
    </w:lvl>
    <w:lvl w:ilvl="1" w:tplc="00010409">
      <w:start w:val="1"/>
      <w:numFmt w:val="bullet"/>
      <w:lvlText w:val="-"/>
      <w:lvlJc w:val="left"/>
      <w:pPr>
        <w:tabs>
          <w:tab w:val="num" w:pos="1440"/>
        </w:tabs>
        <w:ind w:left="1440" w:hanging="360"/>
      </w:pPr>
      <w:rPr>
        <w:rFonts w:ascii="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277648"/>
    <w:multiLevelType w:val="hybridMultilevel"/>
    <w:tmpl w:val="D11844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636705"/>
    <w:multiLevelType w:val="hybridMultilevel"/>
    <w:tmpl w:val="110E8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1B3762"/>
    <w:multiLevelType w:val="multilevel"/>
    <w:tmpl w:val="A058C530"/>
    <w:lvl w:ilvl="0">
      <w:start w:val="4"/>
      <w:numFmt w:val="bullet"/>
      <w:lvlText w:val="-"/>
      <w:lvlJc w:val="left"/>
      <w:pPr>
        <w:tabs>
          <w:tab w:val="num" w:pos="1042"/>
        </w:tabs>
        <w:ind w:left="1042" w:hanging="360"/>
      </w:pPr>
      <w:rPr>
        <w:rFonts w:hint="default"/>
      </w:rPr>
    </w:lvl>
    <w:lvl w:ilvl="1">
      <w:start w:val="1"/>
      <w:numFmt w:val="bullet"/>
      <w:lvlText w:val="o"/>
      <w:lvlJc w:val="left"/>
      <w:pPr>
        <w:tabs>
          <w:tab w:val="num" w:pos="1555"/>
        </w:tabs>
        <w:ind w:left="1555" w:hanging="360"/>
      </w:pPr>
      <w:rPr>
        <w:rFonts w:ascii="Courier New" w:hAnsi="Courier New" w:hint="default"/>
      </w:rPr>
    </w:lvl>
    <w:lvl w:ilvl="2">
      <w:start w:val="1"/>
      <w:numFmt w:val="bullet"/>
      <w:lvlText w:val=""/>
      <w:lvlJc w:val="left"/>
      <w:pPr>
        <w:tabs>
          <w:tab w:val="num" w:pos="2275"/>
        </w:tabs>
        <w:ind w:left="2275" w:hanging="360"/>
      </w:pPr>
      <w:rPr>
        <w:rFonts w:ascii="Wingdings" w:hAnsi="Wingdings" w:hint="default"/>
      </w:rPr>
    </w:lvl>
    <w:lvl w:ilvl="3">
      <w:start w:val="1"/>
      <w:numFmt w:val="bullet"/>
      <w:lvlText w:val=""/>
      <w:lvlJc w:val="left"/>
      <w:pPr>
        <w:tabs>
          <w:tab w:val="num" w:pos="2995"/>
        </w:tabs>
        <w:ind w:left="2995" w:hanging="360"/>
      </w:pPr>
      <w:rPr>
        <w:rFonts w:ascii="Symbol" w:hAnsi="Symbol" w:hint="default"/>
      </w:rPr>
    </w:lvl>
    <w:lvl w:ilvl="4">
      <w:start w:val="1"/>
      <w:numFmt w:val="bullet"/>
      <w:lvlText w:val="o"/>
      <w:lvlJc w:val="left"/>
      <w:pPr>
        <w:tabs>
          <w:tab w:val="num" w:pos="3715"/>
        </w:tabs>
        <w:ind w:left="3715" w:hanging="360"/>
      </w:pPr>
      <w:rPr>
        <w:rFonts w:ascii="Courier New" w:hAnsi="Courier New" w:hint="default"/>
      </w:rPr>
    </w:lvl>
    <w:lvl w:ilvl="5">
      <w:start w:val="1"/>
      <w:numFmt w:val="bullet"/>
      <w:lvlText w:val=""/>
      <w:lvlJc w:val="left"/>
      <w:pPr>
        <w:tabs>
          <w:tab w:val="num" w:pos="4435"/>
        </w:tabs>
        <w:ind w:left="4435" w:hanging="360"/>
      </w:pPr>
      <w:rPr>
        <w:rFonts w:ascii="Wingdings" w:hAnsi="Wingdings" w:hint="default"/>
      </w:rPr>
    </w:lvl>
    <w:lvl w:ilvl="6">
      <w:start w:val="1"/>
      <w:numFmt w:val="bullet"/>
      <w:lvlText w:val=""/>
      <w:lvlJc w:val="left"/>
      <w:pPr>
        <w:tabs>
          <w:tab w:val="num" w:pos="5155"/>
        </w:tabs>
        <w:ind w:left="5155" w:hanging="360"/>
      </w:pPr>
      <w:rPr>
        <w:rFonts w:ascii="Symbol" w:hAnsi="Symbol" w:hint="default"/>
      </w:rPr>
    </w:lvl>
    <w:lvl w:ilvl="7">
      <w:start w:val="1"/>
      <w:numFmt w:val="bullet"/>
      <w:lvlText w:val="o"/>
      <w:lvlJc w:val="left"/>
      <w:pPr>
        <w:tabs>
          <w:tab w:val="num" w:pos="5875"/>
        </w:tabs>
        <w:ind w:left="5875" w:hanging="360"/>
      </w:pPr>
      <w:rPr>
        <w:rFonts w:ascii="Courier New" w:hAnsi="Courier New" w:hint="default"/>
      </w:rPr>
    </w:lvl>
    <w:lvl w:ilvl="8">
      <w:start w:val="1"/>
      <w:numFmt w:val="bullet"/>
      <w:lvlText w:val=""/>
      <w:lvlJc w:val="left"/>
      <w:pPr>
        <w:tabs>
          <w:tab w:val="num" w:pos="6595"/>
        </w:tabs>
        <w:ind w:left="6595" w:hanging="360"/>
      </w:pPr>
      <w:rPr>
        <w:rFonts w:ascii="Wingdings" w:hAnsi="Wingdings" w:hint="default"/>
      </w:rPr>
    </w:lvl>
  </w:abstractNum>
  <w:abstractNum w:abstractNumId="11" w15:restartNumberingAfterBreak="0">
    <w:nsid w:val="2AF251FE"/>
    <w:multiLevelType w:val="hybridMultilevel"/>
    <w:tmpl w:val="FB50BD18"/>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2" w15:restartNumberingAfterBreak="0">
    <w:nsid w:val="30F02CEA"/>
    <w:multiLevelType w:val="hybridMultilevel"/>
    <w:tmpl w:val="3244B410"/>
    <w:lvl w:ilvl="0" w:tplc="7C02F0F8">
      <w:start w:val="1"/>
      <w:numFmt w:val="bullet"/>
      <w:lvlRestart w:val="0"/>
      <w:lvlText w:val="-"/>
      <w:lvlJc w:val="left"/>
      <w:pPr>
        <w:tabs>
          <w:tab w:val="num" w:pos="1781"/>
        </w:tabs>
        <w:ind w:left="1781"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B64552"/>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63724B5"/>
    <w:multiLevelType w:val="multilevel"/>
    <w:tmpl w:val="ED2C2E34"/>
    <w:lvl w:ilvl="0">
      <w:start w:val="1"/>
      <w:numFmt w:val="bullet"/>
      <w:lvlText w:val=""/>
      <w:lvlJc w:val="left"/>
      <w:pPr>
        <w:ind w:left="1003" w:hanging="360"/>
      </w:pPr>
      <w:rPr>
        <w:rFonts w:ascii="Symbol" w:hAnsi="Symbol" w:hint="default"/>
      </w:rPr>
    </w:lvl>
    <w:lvl w:ilvl="1">
      <w:start w:val="1"/>
      <w:numFmt w:val="bullet"/>
      <w:lvlText w:val="o"/>
      <w:lvlJc w:val="left"/>
      <w:pPr>
        <w:ind w:left="1723" w:hanging="360"/>
      </w:pPr>
      <w:rPr>
        <w:rFonts w:ascii="Courier New" w:hAnsi="Courier New" w:hint="default"/>
      </w:rPr>
    </w:lvl>
    <w:lvl w:ilvl="2">
      <w:start w:val="1"/>
      <w:numFmt w:val="bullet"/>
      <w:lvlText w:val=""/>
      <w:lvlJc w:val="left"/>
      <w:pPr>
        <w:ind w:left="2443" w:hanging="360"/>
      </w:pPr>
      <w:rPr>
        <w:rFonts w:ascii="Wingdings" w:hAnsi="Wingdings" w:hint="default"/>
      </w:rPr>
    </w:lvl>
    <w:lvl w:ilvl="3">
      <w:start w:val="1"/>
      <w:numFmt w:val="bullet"/>
      <w:lvlText w:val=""/>
      <w:lvlJc w:val="left"/>
      <w:pPr>
        <w:ind w:left="3163" w:hanging="360"/>
      </w:pPr>
      <w:rPr>
        <w:rFonts w:ascii="Symbol" w:hAnsi="Symbol" w:hint="default"/>
      </w:rPr>
    </w:lvl>
    <w:lvl w:ilvl="4">
      <w:start w:val="1"/>
      <w:numFmt w:val="bullet"/>
      <w:lvlText w:val="o"/>
      <w:lvlJc w:val="left"/>
      <w:pPr>
        <w:ind w:left="3883" w:hanging="360"/>
      </w:pPr>
      <w:rPr>
        <w:rFonts w:ascii="Courier New" w:hAnsi="Courier New" w:hint="default"/>
      </w:rPr>
    </w:lvl>
    <w:lvl w:ilvl="5">
      <w:start w:val="1"/>
      <w:numFmt w:val="bullet"/>
      <w:lvlText w:val=""/>
      <w:lvlJc w:val="left"/>
      <w:pPr>
        <w:ind w:left="4603" w:hanging="360"/>
      </w:pPr>
      <w:rPr>
        <w:rFonts w:ascii="Wingdings" w:hAnsi="Wingdings" w:hint="default"/>
      </w:rPr>
    </w:lvl>
    <w:lvl w:ilvl="6">
      <w:start w:val="1"/>
      <w:numFmt w:val="bullet"/>
      <w:lvlText w:val=""/>
      <w:lvlJc w:val="left"/>
      <w:pPr>
        <w:ind w:left="5323" w:hanging="360"/>
      </w:pPr>
      <w:rPr>
        <w:rFonts w:ascii="Symbol" w:hAnsi="Symbol" w:hint="default"/>
      </w:rPr>
    </w:lvl>
    <w:lvl w:ilvl="7">
      <w:start w:val="1"/>
      <w:numFmt w:val="bullet"/>
      <w:lvlText w:val="o"/>
      <w:lvlJc w:val="left"/>
      <w:pPr>
        <w:ind w:left="6043" w:hanging="360"/>
      </w:pPr>
      <w:rPr>
        <w:rFonts w:ascii="Courier New" w:hAnsi="Courier New" w:hint="default"/>
      </w:rPr>
    </w:lvl>
    <w:lvl w:ilvl="8">
      <w:start w:val="1"/>
      <w:numFmt w:val="bullet"/>
      <w:lvlText w:val=""/>
      <w:lvlJc w:val="left"/>
      <w:pPr>
        <w:ind w:left="6763" w:hanging="360"/>
      </w:pPr>
      <w:rPr>
        <w:rFonts w:ascii="Wingdings" w:hAnsi="Wingdings" w:hint="default"/>
      </w:rPr>
    </w:lvl>
  </w:abstractNum>
  <w:abstractNum w:abstractNumId="15" w15:restartNumberingAfterBreak="0">
    <w:nsid w:val="374918E0"/>
    <w:multiLevelType w:val="hybridMultilevel"/>
    <w:tmpl w:val="761CAD6A"/>
    <w:lvl w:ilvl="0" w:tplc="7F0C84E0">
      <w:start w:val="1"/>
      <w:numFmt w:val="bullet"/>
      <w:lvlText w:val="–"/>
      <w:lvlJc w:val="left"/>
      <w:pPr>
        <w:ind w:left="1070" w:hanging="360"/>
      </w:pPr>
      <w:rPr>
        <w:rFonts w:ascii="Arial" w:hAnsi="Arial" w:hint="default"/>
        <w:color w:val="auto"/>
        <w:sz w:val="16"/>
        <w:u w:color="FFBFC0"/>
      </w:rPr>
    </w:lvl>
    <w:lvl w:ilvl="1" w:tplc="FFFFFFFF" w:tentative="1">
      <w:start w:val="1"/>
      <w:numFmt w:val="bullet"/>
      <w:lvlText w:val="o"/>
      <w:lvlJc w:val="left"/>
      <w:pPr>
        <w:ind w:left="1790" w:hanging="360"/>
      </w:pPr>
      <w:rPr>
        <w:rFonts w:ascii="Courier New" w:hAnsi="Courier New" w:cs="Courier New" w:hint="default"/>
      </w:rPr>
    </w:lvl>
    <w:lvl w:ilvl="2" w:tplc="FFFFFFFF" w:tentative="1">
      <w:start w:val="1"/>
      <w:numFmt w:val="bullet"/>
      <w:lvlText w:val=""/>
      <w:lvlJc w:val="left"/>
      <w:pPr>
        <w:ind w:left="2510" w:hanging="360"/>
      </w:pPr>
      <w:rPr>
        <w:rFonts w:ascii="Wingdings" w:hAnsi="Wingdings" w:hint="default"/>
      </w:rPr>
    </w:lvl>
    <w:lvl w:ilvl="3" w:tplc="FFFFFFFF" w:tentative="1">
      <w:start w:val="1"/>
      <w:numFmt w:val="bullet"/>
      <w:lvlText w:val=""/>
      <w:lvlJc w:val="left"/>
      <w:pPr>
        <w:ind w:left="3230" w:hanging="360"/>
      </w:pPr>
      <w:rPr>
        <w:rFonts w:ascii="Symbol" w:hAnsi="Symbol" w:hint="default"/>
      </w:rPr>
    </w:lvl>
    <w:lvl w:ilvl="4" w:tplc="FFFFFFFF" w:tentative="1">
      <w:start w:val="1"/>
      <w:numFmt w:val="bullet"/>
      <w:lvlText w:val="o"/>
      <w:lvlJc w:val="left"/>
      <w:pPr>
        <w:ind w:left="3950" w:hanging="360"/>
      </w:pPr>
      <w:rPr>
        <w:rFonts w:ascii="Courier New" w:hAnsi="Courier New" w:cs="Courier New" w:hint="default"/>
      </w:rPr>
    </w:lvl>
    <w:lvl w:ilvl="5" w:tplc="FFFFFFFF" w:tentative="1">
      <w:start w:val="1"/>
      <w:numFmt w:val="bullet"/>
      <w:lvlText w:val=""/>
      <w:lvlJc w:val="left"/>
      <w:pPr>
        <w:ind w:left="4670" w:hanging="360"/>
      </w:pPr>
      <w:rPr>
        <w:rFonts w:ascii="Wingdings" w:hAnsi="Wingdings" w:hint="default"/>
      </w:rPr>
    </w:lvl>
    <w:lvl w:ilvl="6" w:tplc="FFFFFFFF" w:tentative="1">
      <w:start w:val="1"/>
      <w:numFmt w:val="bullet"/>
      <w:lvlText w:val=""/>
      <w:lvlJc w:val="left"/>
      <w:pPr>
        <w:ind w:left="5390" w:hanging="360"/>
      </w:pPr>
      <w:rPr>
        <w:rFonts w:ascii="Symbol" w:hAnsi="Symbol" w:hint="default"/>
      </w:rPr>
    </w:lvl>
    <w:lvl w:ilvl="7" w:tplc="FFFFFFFF" w:tentative="1">
      <w:start w:val="1"/>
      <w:numFmt w:val="bullet"/>
      <w:lvlText w:val="o"/>
      <w:lvlJc w:val="left"/>
      <w:pPr>
        <w:ind w:left="6110" w:hanging="360"/>
      </w:pPr>
      <w:rPr>
        <w:rFonts w:ascii="Courier New" w:hAnsi="Courier New" w:cs="Courier New" w:hint="default"/>
      </w:rPr>
    </w:lvl>
    <w:lvl w:ilvl="8" w:tplc="FFFFFFFF" w:tentative="1">
      <w:start w:val="1"/>
      <w:numFmt w:val="bullet"/>
      <w:lvlText w:val=""/>
      <w:lvlJc w:val="left"/>
      <w:pPr>
        <w:ind w:left="6830" w:hanging="360"/>
      </w:pPr>
      <w:rPr>
        <w:rFonts w:ascii="Wingdings" w:hAnsi="Wingdings" w:hint="default"/>
      </w:rPr>
    </w:lvl>
  </w:abstractNum>
  <w:abstractNum w:abstractNumId="16" w15:restartNumberingAfterBreak="0">
    <w:nsid w:val="37E054A5"/>
    <w:multiLevelType w:val="hybridMultilevel"/>
    <w:tmpl w:val="56DA4DC2"/>
    <w:lvl w:ilvl="0" w:tplc="A470C440">
      <w:start w:val="2"/>
      <w:numFmt w:val="bullet"/>
      <w:pStyle w:val="BT-EMEASMCA"/>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545" w:hanging="360"/>
      </w:pPr>
      <w:rPr>
        <w:rFonts w:ascii="Courier New" w:hAnsi="Courier New" w:cs="Courier New" w:hint="default"/>
      </w:rPr>
    </w:lvl>
    <w:lvl w:ilvl="2" w:tplc="04270005" w:tentative="1">
      <w:start w:val="1"/>
      <w:numFmt w:val="bullet"/>
      <w:lvlText w:val=""/>
      <w:lvlJc w:val="left"/>
      <w:pPr>
        <w:ind w:left="175" w:hanging="360"/>
      </w:pPr>
      <w:rPr>
        <w:rFonts w:ascii="Wingdings" w:hAnsi="Wingdings" w:hint="default"/>
      </w:rPr>
    </w:lvl>
    <w:lvl w:ilvl="3" w:tplc="04270001" w:tentative="1">
      <w:start w:val="1"/>
      <w:numFmt w:val="bullet"/>
      <w:lvlText w:val=""/>
      <w:lvlJc w:val="left"/>
      <w:pPr>
        <w:ind w:left="895" w:hanging="360"/>
      </w:pPr>
      <w:rPr>
        <w:rFonts w:ascii="Symbol" w:hAnsi="Symbol" w:hint="default"/>
      </w:rPr>
    </w:lvl>
    <w:lvl w:ilvl="4" w:tplc="04270003" w:tentative="1">
      <w:start w:val="1"/>
      <w:numFmt w:val="bullet"/>
      <w:lvlText w:val="o"/>
      <w:lvlJc w:val="left"/>
      <w:pPr>
        <w:ind w:left="1615" w:hanging="360"/>
      </w:pPr>
      <w:rPr>
        <w:rFonts w:ascii="Courier New" w:hAnsi="Courier New" w:cs="Courier New" w:hint="default"/>
      </w:rPr>
    </w:lvl>
    <w:lvl w:ilvl="5" w:tplc="04270005" w:tentative="1">
      <w:start w:val="1"/>
      <w:numFmt w:val="bullet"/>
      <w:lvlText w:val=""/>
      <w:lvlJc w:val="left"/>
      <w:pPr>
        <w:ind w:left="2335" w:hanging="360"/>
      </w:pPr>
      <w:rPr>
        <w:rFonts w:ascii="Wingdings" w:hAnsi="Wingdings" w:hint="default"/>
      </w:rPr>
    </w:lvl>
    <w:lvl w:ilvl="6" w:tplc="04270001" w:tentative="1">
      <w:start w:val="1"/>
      <w:numFmt w:val="bullet"/>
      <w:lvlText w:val=""/>
      <w:lvlJc w:val="left"/>
      <w:pPr>
        <w:ind w:left="3055" w:hanging="360"/>
      </w:pPr>
      <w:rPr>
        <w:rFonts w:ascii="Symbol" w:hAnsi="Symbol" w:hint="default"/>
      </w:rPr>
    </w:lvl>
    <w:lvl w:ilvl="7" w:tplc="04270003" w:tentative="1">
      <w:start w:val="1"/>
      <w:numFmt w:val="bullet"/>
      <w:lvlText w:val="o"/>
      <w:lvlJc w:val="left"/>
      <w:pPr>
        <w:ind w:left="3775" w:hanging="360"/>
      </w:pPr>
      <w:rPr>
        <w:rFonts w:ascii="Courier New" w:hAnsi="Courier New" w:cs="Courier New" w:hint="default"/>
      </w:rPr>
    </w:lvl>
    <w:lvl w:ilvl="8" w:tplc="04270005" w:tentative="1">
      <w:start w:val="1"/>
      <w:numFmt w:val="bullet"/>
      <w:lvlText w:val=""/>
      <w:lvlJc w:val="left"/>
      <w:pPr>
        <w:ind w:left="4495" w:hanging="360"/>
      </w:pPr>
      <w:rPr>
        <w:rFonts w:ascii="Wingdings" w:hAnsi="Wingdings" w:hint="default"/>
      </w:rPr>
    </w:lvl>
  </w:abstractNum>
  <w:abstractNum w:abstractNumId="17" w15:restartNumberingAfterBreak="0">
    <w:nsid w:val="3A0216CB"/>
    <w:multiLevelType w:val="hybridMultilevel"/>
    <w:tmpl w:val="961EA42E"/>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8" w15:restartNumberingAfterBreak="0">
    <w:nsid w:val="3C276306"/>
    <w:multiLevelType w:val="hybridMultilevel"/>
    <w:tmpl w:val="64B6153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5B5B04"/>
    <w:multiLevelType w:val="hybridMultilevel"/>
    <w:tmpl w:val="5024057A"/>
    <w:lvl w:ilvl="0" w:tplc="244005B0">
      <w:start w:val="1"/>
      <w:numFmt w:val="bullet"/>
      <w:lvlText w:val="-"/>
      <w:lvlJc w:val="left"/>
      <w:pPr>
        <w:tabs>
          <w:tab w:val="num" w:pos="720"/>
        </w:tabs>
        <w:ind w:left="720" w:hanging="363"/>
      </w:pPr>
      <w:rPr>
        <w:rFonts w:ascii="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0" w15:restartNumberingAfterBreak="0">
    <w:nsid w:val="5A7A5197"/>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5E5F2CD0"/>
    <w:multiLevelType w:val="hybridMultilevel"/>
    <w:tmpl w:val="290647E8"/>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0F86821"/>
    <w:multiLevelType w:val="hybridMultilevel"/>
    <w:tmpl w:val="2C4CDDE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080856"/>
    <w:multiLevelType w:val="hybridMultilevel"/>
    <w:tmpl w:val="DB6C5D88"/>
    <w:lvl w:ilvl="0" w:tplc="04741A18">
      <w:start w:val="1"/>
      <w:numFmt w:val="bullet"/>
      <w:lvlText w:val="-"/>
      <w:lvlJc w:val="left"/>
      <w:pPr>
        <w:tabs>
          <w:tab w:val="num" w:pos="852"/>
        </w:tabs>
        <w:ind w:left="852" w:hanging="284"/>
      </w:pPr>
      <w:rPr>
        <w:rFonts w:hint="default"/>
        <w:sz w:val="16"/>
      </w:rPr>
    </w:lvl>
    <w:lvl w:ilvl="1" w:tplc="04270003">
      <w:start w:val="1"/>
      <w:numFmt w:val="bullet"/>
      <w:lvlText w:val="o"/>
      <w:lvlJc w:val="left"/>
      <w:pPr>
        <w:tabs>
          <w:tab w:val="num" w:pos="194"/>
        </w:tabs>
        <w:ind w:left="194" w:hanging="360"/>
      </w:pPr>
      <w:rPr>
        <w:rFonts w:ascii="Courier New" w:hAnsi="Courier New" w:hint="default"/>
      </w:rPr>
    </w:lvl>
    <w:lvl w:ilvl="2" w:tplc="04270005">
      <w:start w:val="1"/>
      <w:numFmt w:val="bullet"/>
      <w:lvlText w:val=""/>
      <w:lvlJc w:val="left"/>
      <w:pPr>
        <w:tabs>
          <w:tab w:val="num" w:pos="914"/>
        </w:tabs>
        <w:ind w:left="914" w:hanging="360"/>
      </w:pPr>
      <w:rPr>
        <w:rFonts w:ascii="Wingdings" w:hAnsi="Wingdings" w:hint="default"/>
      </w:rPr>
    </w:lvl>
    <w:lvl w:ilvl="3" w:tplc="04270001">
      <w:start w:val="1"/>
      <w:numFmt w:val="bullet"/>
      <w:lvlText w:val=""/>
      <w:lvlJc w:val="left"/>
      <w:pPr>
        <w:tabs>
          <w:tab w:val="num" w:pos="1634"/>
        </w:tabs>
        <w:ind w:left="1634" w:hanging="360"/>
      </w:pPr>
      <w:rPr>
        <w:rFonts w:ascii="Symbol" w:hAnsi="Symbol" w:hint="default"/>
      </w:rPr>
    </w:lvl>
    <w:lvl w:ilvl="4" w:tplc="04270003">
      <w:start w:val="1"/>
      <w:numFmt w:val="bullet"/>
      <w:lvlText w:val="o"/>
      <w:lvlJc w:val="left"/>
      <w:pPr>
        <w:tabs>
          <w:tab w:val="num" w:pos="2354"/>
        </w:tabs>
        <w:ind w:left="2354" w:hanging="360"/>
      </w:pPr>
      <w:rPr>
        <w:rFonts w:ascii="Courier New" w:hAnsi="Courier New" w:hint="default"/>
      </w:rPr>
    </w:lvl>
    <w:lvl w:ilvl="5" w:tplc="04270005">
      <w:start w:val="1"/>
      <w:numFmt w:val="bullet"/>
      <w:lvlText w:val=""/>
      <w:lvlJc w:val="left"/>
      <w:pPr>
        <w:tabs>
          <w:tab w:val="num" w:pos="3074"/>
        </w:tabs>
        <w:ind w:left="3074" w:hanging="360"/>
      </w:pPr>
      <w:rPr>
        <w:rFonts w:ascii="Wingdings" w:hAnsi="Wingdings" w:hint="default"/>
      </w:rPr>
    </w:lvl>
    <w:lvl w:ilvl="6" w:tplc="04270001">
      <w:start w:val="1"/>
      <w:numFmt w:val="bullet"/>
      <w:lvlText w:val=""/>
      <w:lvlJc w:val="left"/>
      <w:pPr>
        <w:tabs>
          <w:tab w:val="num" w:pos="3794"/>
        </w:tabs>
        <w:ind w:left="3794" w:hanging="360"/>
      </w:pPr>
      <w:rPr>
        <w:rFonts w:ascii="Symbol" w:hAnsi="Symbol" w:hint="default"/>
      </w:rPr>
    </w:lvl>
    <w:lvl w:ilvl="7" w:tplc="04270003">
      <w:start w:val="1"/>
      <w:numFmt w:val="bullet"/>
      <w:lvlText w:val="o"/>
      <w:lvlJc w:val="left"/>
      <w:pPr>
        <w:tabs>
          <w:tab w:val="num" w:pos="4514"/>
        </w:tabs>
        <w:ind w:left="4514" w:hanging="360"/>
      </w:pPr>
      <w:rPr>
        <w:rFonts w:ascii="Courier New" w:hAnsi="Courier New" w:hint="default"/>
      </w:rPr>
    </w:lvl>
    <w:lvl w:ilvl="8" w:tplc="04270005">
      <w:start w:val="1"/>
      <w:numFmt w:val="bullet"/>
      <w:lvlText w:val=""/>
      <w:lvlJc w:val="left"/>
      <w:pPr>
        <w:tabs>
          <w:tab w:val="num" w:pos="5234"/>
        </w:tabs>
        <w:ind w:left="5234" w:hanging="360"/>
      </w:pPr>
      <w:rPr>
        <w:rFonts w:ascii="Wingdings" w:hAnsi="Wingdings" w:hint="default"/>
      </w:rPr>
    </w:lvl>
  </w:abstractNum>
  <w:abstractNum w:abstractNumId="24" w15:restartNumberingAfterBreak="0">
    <w:nsid w:val="666329C2"/>
    <w:multiLevelType w:val="hybridMultilevel"/>
    <w:tmpl w:val="31A4CB00"/>
    <w:lvl w:ilvl="0" w:tplc="3C3E87D6">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1E2B6C"/>
    <w:multiLevelType w:val="hybridMultilevel"/>
    <w:tmpl w:val="3348D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204500"/>
    <w:multiLevelType w:val="hybridMultilevel"/>
    <w:tmpl w:val="DFB25A86"/>
    <w:lvl w:ilvl="0" w:tplc="450E8592">
      <w:start w:val="1"/>
      <w:numFmt w:val="bullet"/>
      <w:lvlText w:val=""/>
      <w:lvlJc w:val="left"/>
      <w:pPr>
        <w:ind w:left="720" w:hanging="360"/>
      </w:pPr>
      <w:rPr>
        <w:rFonts w:ascii="Symbol" w:hAnsi="Symbol" w:hint="default"/>
        <w:color w:val="auto"/>
        <w:u w:color="FFBF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647F1F"/>
    <w:multiLevelType w:val="hybridMultilevel"/>
    <w:tmpl w:val="1F685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E656A2"/>
    <w:multiLevelType w:val="hybridMultilevel"/>
    <w:tmpl w:val="A3E06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185432"/>
    <w:multiLevelType w:val="hybridMultilevel"/>
    <w:tmpl w:val="EDD48F6C"/>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EA58BF"/>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7F7D3DFE"/>
    <w:multiLevelType w:val="singleLevel"/>
    <w:tmpl w:val="0407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7"/>
  </w:num>
  <w:num w:numId="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7"/>
  </w:num>
  <w:num w:numId="6">
    <w:abstractNumId w:val="14"/>
  </w:num>
  <w:num w:numId="7">
    <w:abstractNumId w:val="3"/>
  </w:num>
  <w:num w:numId="8">
    <w:abstractNumId w:val="10"/>
  </w:num>
  <w:num w:numId="9">
    <w:abstractNumId w:val="31"/>
  </w:num>
  <w:num w:numId="10">
    <w:abstractNumId w:val="2"/>
  </w:num>
  <w:num w:numId="11">
    <w:abstractNumId w:val="25"/>
  </w:num>
  <w:num w:numId="12">
    <w:abstractNumId w:val="1"/>
  </w:num>
  <w:num w:numId="13">
    <w:abstractNumId w:val="0"/>
  </w:num>
  <w:num w:numId="14">
    <w:abstractNumId w:val="16"/>
  </w:num>
  <w:num w:numId="15">
    <w:abstractNumId w:val="21"/>
  </w:num>
  <w:num w:numId="16">
    <w:abstractNumId w:val="16"/>
    <w:lvlOverride w:ilvl="0">
      <w:startOverride w:val="2"/>
    </w:lvlOverride>
  </w:num>
  <w:num w:numId="17">
    <w:abstractNumId w:val="23"/>
  </w:num>
  <w:num w:numId="18">
    <w:abstractNumId w:val="18"/>
  </w:num>
  <w:num w:numId="19">
    <w:abstractNumId w:val="24"/>
  </w:num>
  <w:num w:numId="20">
    <w:abstractNumId w:val="22"/>
  </w:num>
  <w:num w:numId="21">
    <w:abstractNumId w:val="20"/>
  </w:num>
  <w:num w:numId="22">
    <w:abstractNumId w:val="13"/>
  </w:num>
  <w:num w:numId="23">
    <w:abstractNumId w:val="30"/>
  </w:num>
  <w:num w:numId="24">
    <w:abstractNumId w:val="26"/>
  </w:num>
  <w:num w:numId="25">
    <w:abstractNumId w:val="15"/>
  </w:num>
  <w:num w:numId="26">
    <w:abstractNumId w:val="4"/>
  </w:num>
  <w:num w:numId="27">
    <w:abstractNumId w:val="5"/>
  </w:num>
  <w:num w:numId="28">
    <w:abstractNumId w:val="6"/>
  </w:num>
  <w:num w:numId="29">
    <w:abstractNumId w:val="28"/>
  </w:num>
  <w:num w:numId="30">
    <w:abstractNumId w:val="27"/>
  </w:num>
  <w:num w:numId="31">
    <w:abstractNumId w:val="29"/>
  </w:num>
  <w:num w:numId="32">
    <w:abstractNumId w:val="8"/>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588"/>
    <w:rsid w:val="00002E07"/>
    <w:rsid w:val="00003F88"/>
    <w:rsid w:val="0000629D"/>
    <w:rsid w:val="000139A8"/>
    <w:rsid w:val="00013C65"/>
    <w:rsid w:val="00013EDC"/>
    <w:rsid w:val="00015113"/>
    <w:rsid w:val="00021C9B"/>
    <w:rsid w:val="000334DE"/>
    <w:rsid w:val="000341EC"/>
    <w:rsid w:val="00035C19"/>
    <w:rsid w:val="00035E62"/>
    <w:rsid w:val="00041D58"/>
    <w:rsid w:val="0004323A"/>
    <w:rsid w:val="0005430B"/>
    <w:rsid w:val="000607E9"/>
    <w:rsid w:val="00060E8B"/>
    <w:rsid w:val="000624F2"/>
    <w:rsid w:val="00064BEA"/>
    <w:rsid w:val="0006687E"/>
    <w:rsid w:val="00081F37"/>
    <w:rsid w:val="0008494F"/>
    <w:rsid w:val="00090236"/>
    <w:rsid w:val="000B0772"/>
    <w:rsid w:val="000C1F4E"/>
    <w:rsid w:val="000C38D0"/>
    <w:rsid w:val="000D001B"/>
    <w:rsid w:val="000D3169"/>
    <w:rsid w:val="000E36E1"/>
    <w:rsid w:val="000E6F94"/>
    <w:rsid w:val="000F1180"/>
    <w:rsid w:val="00101E4E"/>
    <w:rsid w:val="00126F5D"/>
    <w:rsid w:val="001338B7"/>
    <w:rsid w:val="00145629"/>
    <w:rsid w:val="00151E28"/>
    <w:rsid w:val="001612F8"/>
    <w:rsid w:val="00161AAE"/>
    <w:rsid w:val="001677F9"/>
    <w:rsid w:val="00175B3B"/>
    <w:rsid w:val="00183EDB"/>
    <w:rsid w:val="00187A1E"/>
    <w:rsid w:val="0019157B"/>
    <w:rsid w:val="001951DE"/>
    <w:rsid w:val="001A3972"/>
    <w:rsid w:val="001A65D3"/>
    <w:rsid w:val="001C7EA8"/>
    <w:rsid w:val="001D16A2"/>
    <w:rsid w:val="001D3E22"/>
    <w:rsid w:val="001D5E0B"/>
    <w:rsid w:val="001E517E"/>
    <w:rsid w:val="001F159C"/>
    <w:rsid w:val="00202C3F"/>
    <w:rsid w:val="00204764"/>
    <w:rsid w:val="00206D94"/>
    <w:rsid w:val="00223157"/>
    <w:rsid w:val="00225A41"/>
    <w:rsid w:val="00241BF5"/>
    <w:rsid w:val="00254218"/>
    <w:rsid w:val="00271573"/>
    <w:rsid w:val="00272BEF"/>
    <w:rsid w:val="0028084D"/>
    <w:rsid w:val="00281CC8"/>
    <w:rsid w:val="0029147C"/>
    <w:rsid w:val="00292B6E"/>
    <w:rsid w:val="002A641E"/>
    <w:rsid w:val="002B5E3E"/>
    <w:rsid w:val="002C322A"/>
    <w:rsid w:val="002D2135"/>
    <w:rsid w:val="002D525F"/>
    <w:rsid w:val="002D54E3"/>
    <w:rsid w:val="002E6BAA"/>
    <w:rsid w:val="003027AB"/>
    <w:rsid w:val="00311D36"/>
    <w:rsid w:val="00316605"/>
    <w:rsid w:val="00325EED"/>
    <w:rsid w:val="00336404"/>
    <w:rsid w:val="00344BF6"/>
    <w:rsid w:val="003530C8"/>
    <w:rsid w:val="00357541"/>
    <w:rsid w:val="00363B17"/>
    <w:rsid w:val="00380A97"/>
    <w:rsid w:val="00381B8B"/>
    <w:rsid w:val="00384946"/>
    <w:rsid w:val="00386B9A"/>
    <w:rsid w:val="003A5D76"/>
    <w:rsid w:val="003B35DD"/>
    <w:rsid w:val="003D78D9"/>
    <w:rsid w:val="003F11C9"/>
    <w:rsid w:val="003F179D"/>
    <w:rsid w:val="003F1919"/>
    <w:rsid w:val="003F78C6"/>
    <w:rsid w:val="00404DD6"/>
    <w:rsid w:val="00413DA8"/>
    <w:rsid w:val="00430622"/>
    <w:rsid w:val="00433AF0"/>
    <w:rsid w:val="004458A2"/>
    <w:rsid w:val="00454F4A"/>
    <w:rsid w:val="00455DB8"/>
    <w:rsid w:val="00474773"/>
    <w:rsid w:val="0047687C"/>
    <w:rsid w:val="00476A63"/>
    <w:rsid w:val="004933D6"/>
    <w:rsid w:val="0049784A"/>
    <w:rsid w:val="00497E94"/>
    <w:rsid w:val="004B025D"/>
    <w:rsid w:val="004C5136"/>
    <w:rsid w:val="004F2A40"/>
    <w:rsid w:val="004F4F3B"/>
    <w:rsid w:val="00511137"/>
    <w:rsid w:val="00511F43"/>
    <w:rsid w:val="00512A1E"/>
    <w:rsid w:val="00514DAF"/>
    <w:rsid w:val="00520ECF"/>
    <w:rsid w:val="00542543"/>
    <w:rsid w:val="00543B9E"/>
    <w:rsid w:val="00545CC1"/>
    <w:rsid w:val="005519F8"/>
    <w:rsid w:val="00552618"/>
    <w:rsid w:val="00552C31"/>
    <w:rsid w:val="00555EBC"/>
    <w:rsid w:val="005779EC"/>
    <w:rsid w:val="00582A4D"/>
    <w:rsid w:val="00584683"/>
    <w:rsid w:val="00585814"/>
    <w:rsid w:val="00591FEB"/>
    <w:rsid w:val="00597CEF"/>
    <w:rsid w:val="005A3FFD"/>
    <w:rsid w:val="005A5011"/>
    <w:rsid w:val="005A74D7"/>
    <w:rsid w:val="005C1060"/>
    <w:rsid w:val="005D28A7"/>
    <w:rsid w:val="005E4280"/>
    <w:rsid w:val="005F13D8"/>
    <w:rsid w:val="005F617E"/>
    <w:rsid w:val="005F796E"/>
    <w:rsid w:val="00602840"/>
    <w:rsid w:val="00602C23"/>
    <w:rsid w:val="006033EC"/>
    <w:rsid w:val="006076C8"/>
    <w:rsid w:val="0060799E"/>
    <w:rsid w:val="00620E12"/>
    <w:rsid w:val="00641832"/>
    <w:rsid w:val="00652440"/>
    <w:rsid w:val="00655083"/>
    <w:rsid w:val="00656830"/>
    <w:rsid w:val="00656EBC"/>
    <w:rsid w:val="00662D01"/>
    <w:rsid w:val="00664071"/>
    <w:rsid w:val="006710A0"/>
    <w:rsid w:val="006757B5"/>
    <w:rsid w:val="006807E9"/>
    <w:rsid w:val="0068458F"/>
    <w:rsid w:val="00693E26"/>
    <w:rsid w:val="006A10F7"/>
    <w:rsid w:val="006A7CDC"/>
    <w:rsid w:val="006C7147"/>
    <w:rsid w:val="006D53B8"/>
    <w:rsid w:val="006D621A"/>
    <w:rsid w:val="006E712A"/>
    <w:rsid w:val="006E7AAB"/>
    <w:rsid w:val="00707FBE"/>
    <w:rsid w:val="00713C1F"/>
    <w:rsid w:val="00721A30"/>
    <w:rsid w:val="00743863"/>
    <w:rsid w:val="00743C7C"/>
    <w:rsid w:val="00747F6A"/>
    <w:rsid w:val="00765E0A"/>
    <w:rsid w:val="007678B8"/>
    <w:rsid w:val="00775DEA"/>
    <w:rsid w:val="00776C09"/>
    <w:rsid w:val="007926EC"/>
    <w:rsid w:val="00794FD2"/>
    <w:rsid w:val="007B7335"/>
    <w:rsid w:val="007C2C1A"/>
    <w:rsid w:val="007F6840"/>
    <w:rsid w:val="00803881"/>
    <w:rsid w:val="00810588"/>
    <w:rsid w:val="00811CED"/>
    <w:rsid w:val="00816CA4"/>
    <w:rsid w:val="0082000B"/>
    <w:rsid w:val="008261AF"/>
    <w:rsid w:val="00830B49"/>
    <w:rsid w:val="00840A7A"/>
    <w:rsid w:val="00841621"/>
    <w:rsid w:val="008570C3"/>
    <w:rsid w:val="0086361C"/>
    <w:rsid w:val="00866923"/>
    <w:rsid w:val="00872384"/>
    <w:rsid w:val="00873E9D"/>
    <w:rsid w:val="00875B3B"/>
    <w:rsid w:val="00881671"/>
    <w:rsid w:val="00893FC0"/>
    <w:rsid w:val="00896C87"/>
    <w:rsid w:val="00897B94"/>
    <w:rsid w:val="008A0584"/>
    <w:rsid w:val="008B2B93"/>
    <w:rsid w:val="008D4736"/>
    <w:rsid w:val="008D5C56"/>
    <w:rsid w:val="0090391C"/>
    <w:rsid w:val="00914270"/>
    <w:rsid w:val="009143A0"/>
    <w:rsid w:val="009237A2"/>
    <w:rsid w:val="0095372C"/>
    <w:rsid w:val="009561F4"/>
    <w:rsid w:val="00960E13"/>
    <w:rsid w:val="00961ABE"/>
    <w:rsid w:val="00962B73"/>
    <w:rsid w:val="009634B3"/>
    <w:rsid w:val="00971F83"/>
    <w:rsid w:val="0097757D"/>
    <w:rsid w:val="0099378D"/>
    <w:rsid w:val="00994A96"/>
    <w:rsid w:val="009A00CD"/>
    <w:rsid w:val="009A3E4F"/>
    <w:rsid w:val="009A7980"/>
    <w:rsid w:val="009B0728"/>
    <w:rsid w:val="009B4C8C"/>
    <w:rsid w:val="009C4177"/>
    <w:rsid w:val="009C6272"/>
    <w:rsid w:val="009D3A8B"/>
    <w:rsid w:val="009D7596"/>
    <w:rsid w:val="009E69E6"/>
    <w:rsid w:val="00A23834"/>
    <w:rsid w:val="00A35C76"/>
    <w:rsid w:val="00A37BB3"/>
    <w:rsid w:val="00A463D6"/>
    <w:rsid w:val="00A565F1"/>
    <w:rsid w:val="00A63967"/>
    <w:rsid w:val="00A70E72"/>
    <w:rsid w:val="00A73AEA"/>
    <w:rsid w:val="00A76B55"/>
    <w:rsid w:val="00A77ECD"/>
    <w:rsid w:val="00A802E8"/>
    <w:rsid w:val="00A86BC9"/>
    <w:rsid w:val="00A96AAE"/>
    <w:rsid w:val="00AA209F"/>
    <w:rsid w:val="00AA2DE1"/>
    <w:rsid w:val="00AA3213"/>
    <w:rsid w:val="00AB1794"/>
    <w:rsid w:val="00AB7C7E"/>
    <w:rsid w:val="00AC17AB"/>
    <w:rsid w:val="00AC1845"/>
    <w:rsid w:val="00AC4B08"/>
    <w:rsid w:val="00AC6102"/>
    <w:rsid w:val="00B005E3"/>
    <w:rsid w:val="00B05DB2"/>
    <w:rsid w:val="00B10001"/>
    <w:rsid w:val="00B1143E"/>
    <w:rsid w:val="00B12686"/>
    <w:rsid w:val="00B17DAE"/>
    <w:rsid w:val="00B20F38"/>
    <w:rsid w:val="00B319ED"/>
    <w:rsid w:val="00B43310"/>
    <w:rsid w:val="00B44898"/>
    <w:rsid w:val="00B51EE4"/>
    <w:rsid w:val="00B72744"/>
    <w:rsid w:val="00B82218"/>
    <w:rsid w:val="00B83441"/>
    <w:rsid w:val="00B84C9B"/>
    <w:rsid w:val="00BA163A"/>
    <w:rsid w:val="00BA6036"/>
    <w:rsid w:val="00BC5FAD"/>
    <w:rsid w:val="00BD0055"/>
    <w:rsid w:val="00BD026A"/>
    <w:rsid w:val="00BD0342"/>
    <w:rsid w:val="00BE13D3"/>
    <w:rsid w:val="00BE2838"/>
    <w:rsid w:val="00BE6369"/>
    <w:rsid w:val="00BE7AA7"/>
    <w:rsid w:val="00BE7BFD"/>
    <w:rsid w:val="00BF446C"/>
    <w:rsid w:val="00BF60C9"/>
    <w:rsid w:val="00C031B2"/>
    <w:rsid w:val="00C07571"/>
    <w:rsid w:val="00C10235"/>
    <w:rsid w:val="00C2067A"/>
    <w:rsid w:val="00C35362"/>
    <w:rsid w:val="00C35420"/>
    <w:rsid w:val="00C479A5"/>
    <w:rsid w:val="00C51AA8"/>
    <w:rsid w:val="00C5622C"/>
    <w:rsid w:val="00C64C19"/>
    <w:rsid w:val="00C673C5"/>
    <w:rsid w:val="00C74112"/>
    <w:rsid w:val="00C76686"/>
    <w:rsid w:val="00C857CB"/>
    <w:rsid w:val="00C871D5"/>
    <w:rsid w:val="00CA12EC"/>
    <w:rsid w:val="00CB591D"/>
    <w:rsid w:val="00D16169"/>
    <w:rsid w:val="00D21970"/>
    <w:rsid w:val="00D23740"/>
    <w:rsid w:val="00D241FC"/>
    <w:rsid w:val="00D31A6E"/>
    <w:rsid w:val="00D35706"/>
    <w:rsid w:val="00D51553"/>
    <w:rsid w:val="00D515D3"/>
    <w:rsid w:val="00D5175F"/>
    <w:rsid w:val="00D51C07"/>
    <w:rsid w:val="00D55CFF"/>
    <w:rsid w:val="00D60064"/>
    <w:rsid w:val="00D61C45"/>
    <w:rsid w:val="00D63043"/>
    <w:rsid w:val="00D677C7"/>
    <w:rsid w:val="00D679DC"/>
    <w:rsid w:val="00D7332B"/>
    <w:rsid w:val="00D749BB"/>
    <w:rsid w:val="00D81851"/>
    <w:rsid w:val="00D90189"/>
    <w:rsid w:val="00D9421F"/>
    <w:rsid w:val="00D95192"/>
    <w:rsid w:val="00DA1FF8"/>
    <w:rsid w:val="00DC1B1C"/>
    <w:rsid w:val="00DC6CD2"/>
    <w:rsid w:val="00DE0E09"/>
    <w:rsid w:val="00DF0966"/>
    <w:rsid w:val="00DF1547"/>
    <w:rsid w:val="00DF41AD"/>
    <w:rsid w:val="00E06629"/>
    <w:rsid w:val="00E2546F"/>
    <w:rsid w:val="00E34C5F"/>
    <w:rsid w:val="00E35D65"/>
    <w:rsid w:val="00E42736"/>
    <w:rsid w:val="00E51737"/>
    <w:rsid w:val="00E56D84"/>
    <w:rsid w:val="00E7694F"/>
    <w:rsid w:val="00E822CA"/>
    <w:rsid w:val="00E85852"/>
    <w:rsid w:val="00E93920"/>
    <w:rsid w:val="00EA13DE"/>
    <w:rsid w:val="00EB0987"/>
    <w:rsid w:val="00EB6105"/>
    <w:rsid w:val="00ED44DD"/>
    <w:rsid w:val="00EE2307"/>
    <w:rsid w:val="00EF0D41"/>
    <w:rsid w:val="00EF52FE"/>
    <w:rsid w:val="00EF6C50"/>
    <w:rsid w:val="00F0770F"/>
    <w:rsid w:val="00F23ED0"/>
    <w:rsid w:val="00F25C03"/>
    <w:rsid w:val="00F52459"/>
    <w:rsid w:val="00F52E79"/>
    <w:rsid w:val="00F57C3E"/>
    <w:rsid w:val="00F62C29"/>
    <w:rsid w:val="00F63F6C"/>
    <w:rsid w:val="00F70916"/>
    <w:rsid w:val="00F720F5"/>
    <w:rsid w:val="00F72DA7"/>
    <w:rsid w:val="00F7627B"/>
    <w:rsid w:val="00F90CB3"/>
    <w:rsid w:val="00FA03FD"/>
    <w:rsid w:val="00FA6A0F"/>
    <w:rsid w:val="00FA7C6B"/>
    <w:rsid w:val="00FB3581"/>
    <w:rsid w:val="00FD5D38"/>
    <w:rsid w:val="00FE1DDC"/>
    <w:rsid w:val="00FE1E03"/>
    <w:rsid w:val="00FE36C1"/>
    <w:rsid w:val="00FF1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CDB62"/>
  <w15:docId w15:val="{35E3572C-69DC-466F-A0B4-99F27EBCD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10588"/>
    <w:rPr>
      <w:rFonts w:ascii="Times New Roman" w:eastAsia="Times New Roman" w:hAnsi="Times New Roman"/>
      <w:sz w:val="24"/>
      <w:szCs w:val="24"/>
      <w:lang w:val="lt-LT"/>
    </w:rPr>
  </w:style>
  <w:style w:type="paragraph" w:styleId="Antrat1">
    <w:name w:val="heading 1"/>
    <w:basedOn w:val="prastasis"/>
    <w:next w:val="prastasis"/>
    <w:link w:val="Antrat1Diagrama"/>
    <w:uiPriority w:val="99"/>
    <w:qFormat/>
    <w:rsid w:val="00810588"/>
    <w:pPr>
      <w:keepNext/>
      <w:keepLines/>
      <w:spacing w:before="480"/>
      <w:outlineLvl w:val="0"/>
    </w:pPr>
    <w:rPr>
      <w:rFonts w:ascii="Cambria" w:hAnsi="Cambria"/>
      <w:b/>
      <w:bCs/>
      <w:color w:val="365F91"/>
      <w:sz w:val="28"/>
      <w:szCs w:val="28"/>
    </w:rPr>
  </w:style>
  <w:style w:type="paragraph" w:styleId="Antrat2">
    <w:name w:val="heading 2"/>
    <w:basedOn w:val="prastasis"/>
    <w:next w:val="prastasis"/>
    <w:link w:val="Antrat2Diagrama"/>
    <w:uiPriority w:val="99"/>
    <w:qFormat/>
    <w:rsid w:val="00810588"/>
    <w:pPr>
      <w:keepNext/>
      <w:keepLines/>
      <w:spacing w:before="200"/>
      <w:outlineLvl w:val="1"/>
    </w:pPr>
    <w:rPr>
      <w:rFonts w:ascii="Cambria" w:hAnsi="Cambria"/>
      <w:b/>
      <w:bCs/>
      <w:color w:val="4F81BD"/>
      <w:sz w:val="26"/>
      <w:szCs w:val="26"/>
    </w:rPr>
  </w:style>
  <w:style w:type="paragraph" w:styleId="Antrat3">
    <w:name w:val="heading 3"/>
    <w:basedOn w:val="prastasis"/>
    <w:next w:val="prastasis"/>
    <w:link w:val="Antrat3Diagrama"/>
    <w:uiPriority w:val="99"/>
    <w:qFormat/>
    <w:rsid w:val="00810588"/>
    <w:pPr>
      <w:keepNext/>
      <w:keepLines/>
      <w:spacing w:before="200"/>
      <w:outlineLvl w:val="2"/>
    </w:pPr>
    <w:rPr>
      <w:rFonts w:ascii="Cambria" w:hAnsi="Cambria"/>
      <w:b/>
      <w:bCs/>
      <w:color w:val="4F81BD"/>
    </w:rPr>
  </w:style>
  <w:style w:type="paragraph" w:styleId="Antrat4">
    <w:name w:val="heading 4"/>
    <w:basedOn w:val="prastasis"/>
    <w:next w:val="prastasis"/>
    <w:link w:val="Antrat4Diagrama"/>
    <w:uiPriority w:val="99"/>
    <w:qFormat/>
    <w:rsid w:val="00810588"/>
    <w:pPr>
      <w:keepNext/>
      <w:spacing w:before="240" w:after="60"/>
      <w:outlineLvl w:val="3"/>
    </w:pPr>
    <w:rPr>
      <w:rFonts w:ascii="Calibri" w:hAnsi="Calibri"/>
      <w:b/>
      <w:bCs/>
      <w:sz w:val="28"/>
      <w:szCs w:val="28"/>
    </w:rPr>
  </w:style>
  <w:style w:type="paragraph" w:styleId="Antrat9">
    <w:name w:val="heading 9"/>
    <w:basedOn w:val="prastasis"/>
    <w:next w:val="prastasis"/>
    <w:link w:val="Antrat9Diagrama"/>
    <w:uiPriority w:val="9"/>
    <w:semiHidden/>
    <w:unhideWhenUsed/>
    <w:qFormat/>
    <w:rsid w:val="00810588"/>
    <w:pPr>
      <w:keepNext/>
      <w:keepLines/>
      <w:spacing w:before="200"/>
      <w:outlineLvl w:val="8"/>
    </w:pPr>
    <w:rPr>
      <w:rFonts w:ascii="Cambria" w:hAnsi="Cambria"/>
      <w:i/>
      <w:iCs/>
      <w:color w:val="40404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810588"/>
    <w:rPr>
      <w:rFonts w:ascii="Cambria" w:eastAsia="Times New Roman" w:hAnsi="Cambria" w:cs="Times New Roman"/>
      <w:b/>
      <w:bCs/>
      <w:color w:val="365F91"/>
      <w:sz w:val="28"/>
      <w:szCs w:val="28"/>
      <w:lang w:val="lt-LT"/>
    </w:rPr>
  </w:style>
  <w:style w:type="character" w:customStyle="1" w:styleId="Antrat2Diagrama">
    <w:name w:val="Antraštė 2 Diagrama"/>
    <w:link w:val="Antrat2"/>
    <w:uiPriority w:val="99"/>
    <w:rsid w:val="00810588"/>
    <w:rPr>
      <w:rFonts w:ascii="Cambria" w:eastAsia="Times New Roman" w:hAnsi="Cambria" w:cs="Times New Roman"/>
      <w:b/>
      <w:bCs/>
      <w:color w:val="4F81BD"/>
      <w:sz w:val="26"/>
      <w:szCs w:val="26"/>
      <w:lang w:val="lt-LT"/>
    </w:rPr>
  </w:style>
  <w:style w:type="character" w:customStyle="1" w:styleId="Antrat3Diagrama">
    <w:name w:val="Antraštė 3 Diagrama"/>
    <w:link w:val="Antrat3"/>
    <w:uiPriority w:val="99"/>
    <w:rsid w:val="00810588"/>
    <w:rPr>
      <w:rFonts w:ascii="Cambria" w:eastAsia="Times New Roman" w:hAnsi="Cambria" w:cs="Times New Roman"/>
      <w:b/>
      <w:bCs/>
      <w:color w:val="4F81BD"/>
      <w:sz w:val="24"/>
      <w:szCs w:val="24"/>
      <w:lang w:val="lt-LT"/>
    </w:rPr>
  </w:style>
  <w:style w:type="character" w:customStyle="1" w:styleId="Antrat4Diagrama">
    <w:name w:val="Antraštė 4 Diagrama"/>
    <w:link w:val="Antrat4"/>
    <w:uiPriority w:val="99"/>
    <w:rsid w:val="00810588"/>
    <w:rPr>
      <w:rFonts w:ascii="Calibri" w:eastAsia="Times New Roman" w:hAnsi="Calibri" w:cs="Times New Roman"/>
      <w:b/>
      <w:bCs/>
      <w:sz w:val="28"/>
      <w:szCs w:val="28"/>
      <w:lang w:val="lt-LT"/>
    </w:rPr>
  </w:style>
  <w:style w:type="character" w:customStyle="1" w:styleId="Antrat9Diagrama">
    <w:name w:val="Antraštė 9 Diagrama"/>
    <w:link w:val="Antrat9"/>
    <w:uiPriority w:val="9"/>
    <w:semiHidden/>
    <w:rsid w:val="00810588"/>
    <w:rPr>
      <w:rFonts w:ascii="Cambria" w:eastAsia="Times New Roman" w:hAnsi="Cambria" w:cs="Times New Roman"/>
      <w:i/>
      <w:iCs/>
      <w:color w:val="404040"/>
      <w:sz w:val="20"/>
      <w:szCs w:val="20"/>
      <w:lang w:val="lt-LT"/>
    </w:rPr>
  </w:style>
  <w:style w:type="character" w:styleId="Hipersaitas">
    <w:name w:val="Hyperlink"/>
    <w:uiPriority w:val="99"/>
    <w:rsid w:val="00810588"/>
    <w:rPr>
      <w:color w:val="0000FF"/>
      <w:u w:val="single"/>
    </w:rPr>
  </w:style>
  <w:style w:type="paragraph" w:customStyle="1" w:styleId="PI-1EMEASMCA">
    <w:name w:val="PI-1 EMEA_SMCA"/>
    <w:basedOn w:val="Antrat2"/>
    <w:autoRedefine/>
    <w:uiPriority w:val="99"/>
    <w:rsid w:val="00810588"/>
    <w:pPr>
      <w:keepLines w:val="0"/>
      <w:tabs>
        <w:tab w:val="left" w:pos="567"/>
      </w:tabs>
      <w:spacing w:before="0"/>
      <w:ind w:left="567" w:hanging="567"/>
    </w:pPr>
    <w:rPr>
      <w:rFonts w:ascii="Times New Roman" w:hAnsi="Times New Roman"/>
      <w:bCs w:val="0"/>
      <w:color w:val="auto"/>
      <w:sz w:val="22"/>
      <w:szCs w:val="22"/>
    </w:rPr>
  </w:style>
  <w:style w:type="paragraph" w:customStyle="1" w:styleId="PI-2EMEASMCA">
    <w:name w:val="PI-2 EMEA_SMCA"/>
    <w:basedOn w:val="Antrat3"/>
    <w:autoRedefine/>
    <w:uiPriority w:val="99"/>
    <w:rsid w:val="00810588"/>
    <w:pPr>
      <w:tabs>
        <w:tab w:val="left" w:pos="567"/>
      </w:tabs>
      <w:spacing w:before="0"/>
      <w:ind w:left="567" w:hanging="567"/>
    </w:pPr>
    <w:rPr>
      <w:rFonts w:ascii="Times New Roman" w:hAnsi="Times New Roman"/>
      <w:bCs w:val="0"/>
      <w:color w:val="auto"/>
      <w:kern w:val="28"/>
      <w:sz w:val="22"/>
      <w:szCs w:val="22"/>
    </w:rPr>
  </w:style>
  <w:style w:type="paragraph" w:customStyle="1" w:styleId="BTEMEASMCA">
    <w:name w:val="BT EMEA_SMCA"/>
    <w:basedOn w:val="prastasis"/>
    <w:link w:val="BTEMEASMCAChar"/>
    <w:autoRedefine/>
    <w:uiPriority w:val="99"/>
    <w:rsid w:val="00961ABE"/>
    <w:pPr>
      <w:tabs>
        <w:tab w:val="left" w:pos="540"/>
      </w:tabs>
    </w:pPr>
    <w:rPr>
      <w:noProof/>
      <w:sz w:val="22"/>
      <w:szCs w:val="22"/>
    </w:rPr>
  </w:style>
  <w:style w:type="character" w:customStyle="1" w:styleId="BTEMEASMCAChar">
    <w:name w:val="BT EMEA_SMCA Char"/>
    <w:link w:val="BTEMEASMCA"/>
    <w:uiPriority w:val="99"/>
    <w:locked/>
    <w:rsid w:val="00961ABE"/>
    <w:rPr>
      <w:rFonts w:ascii="Times New Roman" w:eastAsia="Times New Roman" w:hAnsi="Times New Roman"/>
      <w:noProof/>
      <w:sz w:val="22"/>
      <w:szCs w:val="22"/>
      <w:lang w:val="lt-LT"/>
    </w:rPr>
  </w:style>
  <w:style w:type="paragraph" w:customStyle="1" w:styleId="TTEMEASMCA">
    <w:name w:val="TT EMEA_SMCA"/>
    <w:basedOn w:val="Antrat1"/>
    <w:link w:val="TTEMEASMCAChar"/>
    <w:autoRedefine/>
    <w:uiPriority w:val="99"/>
    <w:rsid w:val="00810588"/>
    <w:pPr>
      <w:keepNext w:val="0"/>
      <w:keepLines w:val="0"/>
      <w:tabs>
        <w:tab w:val="left" w:pos="567"/>
      </w:tabs>
      <w:spacing w:before="0"/>
      <w:ind w:left="567" w:hanging="567"/>
      <w:jc w:val="center"/>
    </w:pPr>
    <w:rPr>
      <w:rFonts w:ascii="Times New Roman" w:hAnsi="Times New Roman"/>
      <w:bCs w:val="0"/>
      <w:color w:val="auto"/>
      <w:sz w:val="22"/>
      <w:szCs w:val="22"/>
      <w:lang w:val="en-US"/>
    </w:rPr>
  </w:style>
  <w:style w:type="character" w:customStyle="1" w:styleId="TTEMEASMCAChar">
    <w:name w:val="TT EMEA_SMCA Char"/>
    <w:link w:val="TTEMEASMCA"/>
    <w:uiPriority w:val="99"/>
    <w:locked/>
    <w:rsid w:val="00810588"/>
    <w:rPr>
      <w:rFonts w:ascii="Times New Roman" w:eastAsia="Times New Roman" w:hAnsi="Times New Roman" w:cs="Times New Roman"/>
      <w:b/>
    </w:rPr>
  </w:style>
  <w:style w:type="paragraph" w:customStyle="1" w:styleId="BT-EMEASMCA">
    <w:name w:val="BT- EMEA_SMCA"/>
    <w:basedOn w:val="BTEMEASMCA"/>
    <w:autoRedefine/>
    <w:uiPriority w:val="99"/>
    <w:rsid w:val="009561F4"/>
    <w:pPr>
      <w:numPr>
        <w:numId w:val="14"/>
      </w:numPr>
      <w:tabs>
        <w:tab w:val="clear" w:pos="540"/>
        <w:tab w:val="left" w:pos="567"/>
      </w:tabs>
      <w:ind w:left="567" w:hanging="567"/>
    </w:pPr>
  </w:style>
  <w:style w:type="paragraph" w:customStyle="1" w:styleId="BodyTextAfter0">
    <w:name w:val="Body Text + After 0"/>
    <w:basedOn w:val="Pagrindinistekstas"/>
    <w:link w:val="BodyTextAfter0Char"/>
    <w:uiPriority w:val="99"/>
    <w:rsid w:val="00810588"/>
    <w:pPr>
      <w:spacing w:after="0"/>
    </w:pPr>
    <w:rPr>
      <w:sz w:val="22"/>
      <w:szCs w:val="22"/>
    </w:rPr>
  </w:style>
  <w:style w:type="paragraph" w:styleId="Pagrindinistekstas">
    <w:name w:val="Body Text"/>
    <w:basedOn w:val="prastasis"/>
    <w:link w:val="PagrindinistekstasDiagrama"/>
    <w:uiPriority w:val="99"/>
    <w:rsid w:val="00810588"/>
    <w:pPr>
      <w:spacing w:after="120"/>
    </w:pPr>
  </w:style>
  <w:style w:type="character" w:customStyle="1" w:styleId="PagrindinistekstasDiagrama">
    <w:name w:val="Pagrindinis tekstas Diagrama"/>
    <w:link w:val="Pagrindinistekstas"/>
    <w:uiPriority w:val="99"/>
    <w:rsid w:val="00810588"/>
    <w:rPr>
      <w:rFonts w:ascii="Times New Roman" w:eastAsia="Times New Roman" w:hAnsi="Times New Roman" w:cs="Times New Roman"/>
      <w:sz w:val="24"/>
      <w:szCs w:val="24"/>
      <w:lang w:val="lt-LT"/>
    </w:rPr>
  </w:style>
  <w:style w:type="character" w:customStyle="1" w:styleId="BodyTextAfter0Char">
    <w:name w:val="Body Text + After 0 Char"/>
    <w:link w:val="BodyTextAfter0"/>
    <w:uiPriority w:val="99"/>
    <w:locked/>
    <w:rsid w:val="00810588"/>
    <w:rPr>
      <w:rFonts w:ascii="Times New Roman" w:eastAsia="Times New Roman" w:hAnsi="Times New Roman" w:cs="Times New Roman"/>
      <w:lang w:val="lt-LT"/>
    </w:rPr>
  </w:style>
  <w:style w:type="paragraph" w:styleId="Komentarotekstas">
    <w:name w:val="annotation text"/>
    <w:basedOn w:val="prastasis"/>
    <w:link w:val="KomentarotekstasDiagrama"/>
    <w:uiPriority w:val="99"/>
    <w:rsid w:val="00810588"/>
    <w:rPr>
      <w:sz w:val="20"/>
      <w:szCs w:val="20"/>
    </w:rPr>
  </w:style>
  <w:style w:type="character" w:customStyle="1" w:styleId="KomentarotekstasDiagrama">
    <w:name w:val="Komentaro tekstas Diagrama"/>
    <w:link w:val="Komentarotekstas"/>
    <w:uiPriority w:val="99"/>
    <w:rsid w:val="00810588"/>
    <w:rPr>
      <w:rFonts w:ascii="Times New Roman" w:eastAsia="Times New Roman" w:hAnsi="Times New Roman" w:cs="Times New Roman"/>
      <w:sz w:val="20"/>
      <w:szCs w:val="20"/>
      <w:lang w:val="lt-LT"/>
    </w:rPr>
  </w:style>
  <w:style w:type="character" w:styleId="Emfaz">
    <w:name w:val="Emphasis"/>
    <w:uiPriority w:val="99"/>
    <w:qFormat/>
    <w:rsid w:val="00810588"/>
    <w:rPr>
      <w:b/>
    </w:rPr>
  </w:style>
  <w:style w:type="paragraph" w:styleId="Pagrindiniotekstotrauka">
    <w:name w:val="Body Text Indent"/>
    <w:basedOn w:val="prastasis"/>
    <w:link w:val="PagrindiniotekstotraukaDiagrama"/>
    <w:uiPriority w:val="99"/>
    <w:rsid w:val="00810588"/>
    <w:pPr>
      <w:spacing w:after="120"/>
      <w:ind w:left="283"/>
    </w:pPr>
    <w:rPr>
      <w:sz w:val="22"/>
      <w:szCs w:val="20"/>
      <w:lang w:eastAsia="lt-LT"/>
    </w:rPr>
  </w:style>
  <w:style w:type="character" w:customStyle="1" w:styleId="PagrindiniotekstotraukaDiagrama">
    <w:name w:val="Pagrindinio teksto įtrauka Diagrama"/>
    <w:link w:val="Pagrindiniotekstotrauka"/>
    <w:uiPriority w:val="99"/>
    <w:rsid w:val="00810588"/>
    <w:rPr>
      <w:rFonts w:ascii="Times New Roman" w:eastAsia="Times New Roman" w:hAnsi="Times New Roman" w:cs="Times New Roman"/>
      <w:szCs w:val="20"/>
      <w:lang w:val="lt-LT" w:eastAsia="lt-LT"/>
    </w:rPr>
  </w:style>
  <w:style w:type="character" w:customStyle="1" w:styleId="BodyText2Char">
    <w:name w:val="Body Text 2 Char"/>
    <w:uiPriority w:val="99"/>
    <w:locked/>
    <w:rsid w:val="00810588"/>
    <w:rPr>
      <w:rFonts w:ascii="Times New Roman" w:hAnsi="Times New Roman"/>
      <w:sz w:val="24"/>
    </w:rPr>
  </w:style>
  <w:style w:type="paragraph" w:customStyle="1" w:styleId="PI-1labEMEASMCA">
    <w:name w:val="PI-1_lab EMEA_SMCA"/>
    <w:basedOn w:val="prastasis"/>
    <w:link w:val="PI-1labEMEASMCAChar"/>
    <w:autoRedefine/>
    <w:uiPriority w:val="99"/>
    <w:rsid w:val="00A35C76"/>
    <w:pPr>
      <w:pBdr>
        <w:top w:val="single" w:sz="4" w:space="1" w:color="auto"/>
        <w:left w:val="single" w:sz="4" w:space="4" w:color="auto"/>
        <w:bottom w:val="single" w:sz="4" w:space="1" w:color="auto"/>
        <w:right w:val="single" w:sz="4" w:space="4" w:color="auto"/>
      </w:pBdr>
      <w:tabs>
        <w:tab w:val="left" w:pos="540"/>
      </w:tabs>
      <w:ind w:left="567" w:hanging="567"/>
    </w:pPr>
    <w:rPr>
      <w:b/>
      <w:noProof/>
      <w:sz w:val="22"/>
      <w:szCs w:val="22"/>
    </w:rPr>
  </w:style>
  <w:style w:type="character" w:customStyle="1" w:styleId="PI-1labEMEASMCAChar">
    <w:name w:val="PI-1_lab EMEA_SMCA Char"/>
    <w:link w:val="PI-1labEMEASMCA"/>
    <w:uiPriority w:val="99"/>
    <w:locked/>
    <w:rsid w:val="00A35C76"/>
    <w:rPr>
      <w:rFonts w:ascii="Times New Roman" w:eastAsia="Times New Roman" w:hAnsi="Times New Roman"/>
      <w:b/>
      <w:noProof/>
      <w:sz w:val="22"/>
      <w:szCs w:val="22"/>
      <w:lang w:val="lt-LT"/>
    </w:rPr>
  </w:style>
  <w:style w:type="paragraph" w:customStyle="1" w:styleId="BTAnIIEMEASMCA">
    <w:name w:val="BT(AnII) EMEA_SMCA"/>
    <w:basedOn w:val="Debesliotekstas"/>
    <w:autoRedefine/>
    <w:uiPriority w:val="99"/>
    <w:rsid w:val="00810588"/>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810588"/>
    <w:rPr>
      <w:rFonts w:ascii="Tahoma" w:hAnsi="Tahoma" w:cs="Tahoma"/>
      <w:sz w:val="16"/>
      <w:szCs w:val="16"/>
    </w:rPr>
  </w:style>
  <w:style w:type="character" w:customStyle="1" w:styleId="DebesliotekstasDiagrama">
    <w:name w:val="Debesėlio tekstas Diagrama"/>
    <w:link w:val="Debesliotekstas"/>
    <w:uiPriority w:val="99"/>
    <w:semiHidden/>
    <w:rsid w:val="00810588"/>
    <w:rPr>
      <w:rFonts w:ascii="Tahoma" w:eastAsia="Times New Roman" w:hAnsi="Tahoma" w:cs="Tahoma"/>
      <w:sz w:val="16"/>
      <w:szCs w:val="16"/>
      <w:lang w:val="lt-LT"/>
    </w:rPr>
  </w:style>
  <w:style w:type="paragraph" w:customStyle="1" w:styleId="PI-3EMEASMCA">
    <w:name w:val="PI-3 EMEA_SMCA"/>
    <w:basedOn w:val="prastasis"/>
    <w:autoRedefine/>
    <w:uiPriority w:val="99"/>
    <w:rsid w:val="00A37BB3"/>
    <w:rPr>
      <w:b/>
      <w:sz w:val="22"/>
      <w:szCs w:val="22"/>
    </w:rPr>
  </w:style>
  <w:style w:type="paragraph" w:customStyle="1" w:styleId="BTbEMEASMCA">
    <w:name w:val="BT(b) EMEA_SMCA"/>
    <w:basedOn w:val="BTEMEASMCA"/>
    <w:autoRedefine/>
    <w:uiPriority w:val="99"/>
    <w:rsid w:val="003A5D76"/>
    <w:rPr>
      <w:b/>
      <w:szCs w:val="24"/>
    </w:rPr>
  </w:style>
  <w:style w:type="paragraph" w:customStyle="1" w:styleId="BTbeEMEASMCA">
    <w:name w:val="BT(be) EMEA_SMCA"/>
    <w:basedOn w:val="BTEMEASMCA"/>
    <w:autoRedefine/>
    <w:uiPriority w:val="99"/>
    <w:rsid w:val="00810588"/>
    <w:pPr>
      <w:jc w:val="center"/>
    </w:pPr>
    <w:rPr>
      <w:b/>
    </w:rPr>
  </w:style>
  <w:style w:type="paragraph" w:customStyle="1" w:styleId="BTeEMEASMCA">
    <w:name w:val="BT(e) EMEA_SMCA"/>
    <w:basedOn w:val="BTEMEASMCA"/>
    <w:autoRedefine/>
    <w:uiPriority w:val="99"/>
    <w:rsid w:val="00810588"/>
    <w:pPr>
      <w:jc w:val="center"/>
    </w:pPr>
  </w:style>
  <w:style w:type="paragraph" w:customStyle="1" w:styleId="BTgEMEASMCA">
    <w:name w:val="BT(g) EMEA_SMCA"/>
    <w:basedOn w:val="BTEMEASMCA"/>
    <w:link w:val="BTgEMEASMCAChar"/>
    <w:autoRedefine/>
    <w:uiPriority w:val="99"/>
    <w:rsid w:val="00810588"/>
    <w:rPr>
      <w:i/>
      <w:color w:val="008000"/>
    </w:rPr>
  </w:style>
  <w:style w:type="character" w:customStyle="1" w:styleId="BTgEMEASMCAChar">
    <w:name w:val="BT(g) EMEA_SMCA Char"/>
    <w:link w:val="BTgEMEASMCA"/>
    <w:uiPriority w:val="99"/>
    <w:locked/>
    <w:rsid w:val="00810588"/>
    <w:rPr>
      <w:rFonts w:ascii="Times New Roman" w:eastAsia="Times New Roman" w:hAnsi="Times New Roman" w:cs="Times New Roman"/>
      <w:i/>
      <w:noProof/>
      <w:color w:val="008000"/>
      <w:lang w:val="lt-LT"/>
    </w:rPr>
  </w:style>
  <w:style w:type="paragraph" w:customStyle="1" w:styleId="BTuEMEASMCA">
    <w:name w:val="BT(u) EMEA_SMCA"/>
    <w:basedOn w:val="BTEMEASMCA"/>
    <w:autoRedefine/>
    <w:uiPriority w:val="99"/>
    <w:rsid w:val="00810588"/>
    <w:rPr>
      <w:u w:val="single"/>
    </w:rPr>
  </w:style>
  <w:style w:type="paragraph" w:styleId="Dokumentostruktra">
    <w:name w:val="Document Map"/>
    <w:basedOn w:val="prastasis"/>
    <w:link w:val="DokumentostruktraDiagrama"/>
    <w:uiPriority w:val="99"/>
    <w:semiHidden/>
    <w:rsid w:val="00810588"/>
    <w:pPr>
      <w:shd w:val="clear" w:color="auto" w:fill="000080"/>
    </w:pPr>
    <w:rPr>
      <w:rFonts w:ascii="Tahoma" w:hAnsi="Tahoma"/>
      <w:sz w:val="20"/>
      <w:szCs w:val="20"/>
      <w:lang w:eastAsia="lt-LT"/>
    </w:rPr>
  </w:style>
  <w:style w:type="character" w:customStyle="1" w:styleId="DocumentMapChar">
    <w:name w:val="Document Map Char"/>
    <w:uiPriority w:val="99"/>
    <w:semiHidden/>
    <w:rsid w:val="00810588"/>
    <w:rPr>
      <w:rFonts w:ascii="Tahoma" w:eastAsia="Times New Roman" w:hAnsi="Tahoma" w:cs="Tahoma"/>
      <w:sz w:val="16"/>
      <w:szCs w:val="16"/>
      <w:lang w:val="lt-LT"/>
    </w:rPr>
  </w:style>
  <w:style w:type="paragraph" w:styleId="Pavadinimas">
    <w:name w:val="Title"/>
    <w:basedOn w:val="prastasis"/>
    <w:link w:val="PavadinimasDiagrama"/>
    <w:uiPriority w:val="99"/>
    <w:qFormat/>
    <w:rsid w:val="00810588"/>
    <w:pPr>
      <w:jc w:val="center"/>
    </w:pPr>
    <w:rPr>
      <w:b/>
      <w:sz w:val="22"/>
      <w:szCs w:val="20"/>
      <w:lang w:val="en-GB"/>
    </w:rPr>
  </w:style>
  <w:style w:type="character" w:customStyle="1" w:styleId="PavadinimasDiagrama">
    <w:name w:val="Pavadinimas Diagrama"/>
    <w:link w:val="Pavadinimas"/>
    <w:uiPriority w:val="99"/>
    <w:rsid w:val="00810588"/>
    <w:rPr>
      <w:rFonts w:ascii="Times New Roman" w:eastAsia="Times New Roman" w:hAnsi="Times New Roman" w:cs="Times New Roman"/>
      <w:b/>
      <w:szCs w:val="20"/>
      <w:lang w:val="en-GB"/>
    </w:rPr>
  </w:style>
  <w:style w:type="character" w:customStyle="1" w:styleId="DokumentostruktraDiagrama">
    <w:name w:val="Dokumento struktūra Diagrama"/>
    <w:link w:val="Dokumentostruktra"/>
    <w:uiPriority w:val="99"/>
    <w:semiHidden/>
    <w:locked/>
    <w:rsid w:val="00810588"/>
    <w:rPr>
      <w:rFonts w:ascii="Tahoma" w:eastAsia="Times New Roman" w:hAnsi="Tahoma" w:cs="Times New Roman"/>
      <w:sz w:val="20"/>
      <w:szCs w:val="20"/>
      <w:shd w:val="clear" w:color="auto" w:fill="000080"/>
      <w:lang w:val="lt-LT" w:eastAsia="lt-LT"/>
    </w:rPr>
  </w:style>
  <w:style w:type="paragraph" w:styleId="Pagrindiniotekstotrauka3">
    <w:name w:val="Body Text Indent 3"/>
    <w:basedOn w:val="prastasis"/>
    <w:link w:val="Pagrindiniotekstotrauka3Diagrama"/>
    <w:uiPriority w:val="99"/>
    <w:rsid w:val="00810588"/>
    <w:pPr>
      <w:spacing w:after="120"/>
      <w:ind w:left="283"/>
    </w:pPr>
    <w:rPr>
      <w:sz w:val="16"/>
      <w:szCs w:val="16"/>
      <w:lang w:eastAsia="lt-LT"/>
    </w:rPr>
  </w:style>
  <w:style w:type="character" w:customStyle="1" w:styleId="Pagrindiniotekstotrauka3Diagrama">
    <w:name w:val="Pagrindinio teksto įtrauka 3 Diagrama"/>
    <w:link w:val="Pagrindiniotekstotrauka3"/>
    <w:uiPriority w:val="99"/>
    <w:rsid w:val="00810588"/>
    <w:rPr>
      <w:rFonts w:ascii="Times New Roman" w:eastAsia="Times New Roman" w:hAnsi="Times New Roman" w:cs="Times New Roman"/>
      <w:sz w:val="16"/>
      <w:szCs w:val="16"/>
      <w:lang w:val="lt-LT" w:eastAsia="lt-LT"/>
    </w:rPr>
  </w:style>
  <w:style w:type="character" w:customStyle="1" w:styleId="BTEMEASMCACharChar">
    <w:name w:val="BT EMEA_SMCA Char Char"/>
    <w:uiPriority w:val="99"/>
    <w:rsid w:val="00810588"/>
    <w:rPr>
      <w:sz w:val="22"/>
      <w:lang w:val="lt-LT" w:eastAsia="en-US"/>
    </w:rPr>
  </w:style>
  <w:style w:type="paragraph" w:styleId="Pagrindinistekstas3">
    <w:name w:val="Body Text 3"/>
    <w:basedOn w:val="prastasis"/>
    <w:link w:val="Pagrindinistekstas3Diagrama"/>
    <w:uiPriority w:val="99"/>
    <w:rsid w:val="00810588"/>
    <w:pPr>
      <w:spacing w:after="120"/>
    </w:pPr>
    <w:rPr>
      <w:sz w:val="16"/>
      <w:szCs w:val="16"/>
      <w:lang w:eastAsia="lt-LT"/>
    </w:rPr>
  </w:style>
  <w:style w:type="character" w:customStyle="1" w:styleId="Pagrindinistekstas3Diagrama">
    <w:name w:val="Pagrindinis tekstas 3 Diagrama"/>
    <w:link w:val="Pagrindinistekstas3"/>
    <w:uiPriority w:val="99"/>
    <w:rsid w:val="00810588"/>
    <w:rPr>
      <w:rFonts w:ascii="Times New Roman" w:eastAsia="Times New Roman" w:hAnsi="Times New Roman" w:cs="Times New Roman"/>
      <w:sz w:val="16"/>
      <w:szCs w:val="16"/>
      <w:lang w:val="lt-LT" w:eastAsia="lt-LT"/>
    </w:rPr>
  </w:style>
  <w:style w:type="paragraph" w:styleId="Komentarotema">
    <w:name w:val="annotation subject"/>
    <w:basedOn w:val="Komentarotekstas"/>
    <w:next w:val="Komentarotekstas"/>
    <w:link w:val="KomentarotemaDiagrama"/>
    <w:uiPriority w:val="99"/>
    <w:semiHidden/>
    <w:rsid w:val="00810588"/>
    <w:rPr>
      <w:sz w:val="24"/>
      <w:szCs w:val="24"/>
      <w:lang w:eastAsia="lt-LT"/>
    </w:rPr>
  </w:style>
  <w:style w:type="character" w:customStyle="1" w:styleId="CommentSubjectChar">
    <w:name w:val="Comment Subject Char"/>
    <w:uiPriority w:val="99"/>
    <w:semiHidden/>
    <w:rsid w:val="00810588"/>
    <w:rPr>
      <w:rFonts w:ascii="Times New Roman" w:eastAsia="Times New Roman" w:hAnsi="Times New Roman" w:cs="Times New Roman"/>
      <w:b/>
      <w:bCs/>
      <w:sz w:val="20"/>
      <w:szCs w:val="20"/>
      <w:lang w:val="lt-LT"/>
    </w:rPr>
  </w:style>
  <w:style w:type="paragraph" w:customStyle="1" w:styleId="knZulassung02">
    <w:name w:val="knZulassung02"/>
    <w:basedOn w:val="prastasis"/>
    <w:rsid w:val="00810588"/>
    <w:pPr>
      <w:autoSpaceDE w:val="0"/>
      <w:autoSpaceDN w:val="0"/>
      <w:ind w:left="1843" w:right="284"/>
    </w:pPr>
    <w:rPr>
      <w:rFonts w:ascii="Courier" w:hAnsi="Courier" w:cs="Courier"/>
      <w:lang w:val="de-DE" w:eastAsia="de-DE"/>
    </w:rPr>
  </w:style>
  <w:style w:type="character" w:customStyle="1" w:styleId="KomentarotemaDiagrama">
    <w:name w:val="Komentaro tema Diagrama"/>
    <w:link w:val="Komentarotema"/>
    <w:uiPriority w:val="99"/>
    <w:semiHidden/>
    <w:locked/>
    <w:rsid w:val="00810588"/>
    <w:rPr>
      <w:rFonts w:ascii="Times New Roman" w:eastAsia="Times New Roman" w:hAnsi="Times New Roman" w:cs="Times New Roman"/>
      <w:sz w:val="24"/>
      <w:szCs w:val="24"/>
      <w:lang w:val="lt-LT" w:eastAsia="lt-LT"/>
    </w:rPr>
  </w:style>
  <w:style w:type="paragraph" w:styleId="Porat">
    <w:name w:val="footer"/>
    <w:basedOn w:val="prastasis"/>
    <w:link w:val="PoratDiagrama"/>
    <w:uiPriority w:val="99"/>
    <w:rsid w:val="00810588"/>
    <w:pPr>
      <w:tabs>
        <w:tab w:val="center" w:pos="4819"/>
        <w:tab w:val="right" w:pos="9638"/>
      </w:tabs>
    </w:pPr>
  </w:style>
  <w:style w:type="character" w:customStyle="1" w:styleId="PoratDiagrama">
    <w:name w:val="Poraštė Diagrama"/>
    <w:link w:val="Porat"/>
    <w:uiPriority w:val="99"/>
    <w:rsid w:val="00810588"/>
    <w:rPr>
      <w:rFonts w:ascii="Times New Roman" w:eastAsia="Times New Roman" w:hAnsi="Times New Roman" w:cs="Times New Roman"/>
      <w:sz w:val="24"/>
      <w:szCs w:val="24"/>
      <w:lang w:val="lt-LT"/>
    </w:rPr>
  </w:style>
  <w:style w:type="character" w:styleId="Puslapionumeris">
    <w:name w:val="page number"/>
    <w:basedOn w:val="Numatytasispastraiposriftas"/>
    <w:uiPriority w:val="99"/>
    <w:rsid w:val="00810588"/>
  </w:style>
  <w:style w:type="paragraph" w:styleId="Pagrindinistekstas2">
    <w:name w:val="Body Text 2"/>
    <w:basedOn w:val="prastasis"/>
    <w:link w:val="Pagrindinistekstas2Diagrama"/>
    <w:uiPriority w:val="99"/>
    <w:rsid w:val="00810588"/>
    <w:pPr>
      <w:spacing w:after="120" w:line="480" w:lineRule="auto"/>
    </w:pPr>
  </w:style>
  <w:style w:type="character" w:customStyle="1" w:styleId="Pagrindinistekstas2Diagrama">
    <w:name w:val="Pagrindinis tekstas 2 Diagrama"/>
    <w:link w:val="Pagrindinistekstas2"/>
    <w:uiPriority w:val="99"/>
    <w:rsid w:val="00810588"/>
    <w:rPr>
      <w:rFonts w:ascii="Times New Roman" w:eastAsia="Times New Roman" w:hAnsi="Times New Roman" w:cs="Times New Roman"/>
      <w:sz w:val="24"/>
      <w:szCs w:val="24"/>
      <w:lang w:val="lt-LT"/>
    </w:rPr>
  </w:style>
  <w:style w:type="paragraph" w:styleId="Antrats">
    <w:name w:val="header"/>
    <w:basedOn w:val="prastasis"/>
    <w:link w:val="AntratsDiagrama"/>
    <w:uiPriority w:val="99"/>
    <w:semiHidden/>
    <w:rsid w:val="00810588"/>
    <w:pPr>
      <w:tabs>
        <w:tab w:val="center" w:pos="4819"/>
        <w:tab w:val="right" w:pos="9638"/>
      </w:tabs>
    </w:pPr>
  </w:style>
  <w:style w:type="character" w:customStyle="1" w:styleId="AntratsDiagrama">
    <w:name w:val="Antraštės Diagrama"/>
    <w:link w:val="Antrats"/>
    <w:uiPriority w:val="99"/>
    <w:semiHidden/>
    <w:rsid w:val="00810588"/>
    <w:rPr>
      <w:rFonts w:ascii="Times New Roman" w:eastAsia="Times New Roman" w:hAnsi="Times New Roman" w:cs="Times New Roman"/>
      <w:sz w:val="24"/>
      <w:szCs w:val="24"/>
      <w:lang w:val="lt-LT"/>
    </w:rPr>
  </w:style>
  <w:style w:type="character" w:styleId="Komentaronuoroda">
    <w:name w:val="annotation reference"/>
    <w:uiPriority w:val="99"/>
    <w:rsid w:val="00810588"/>
    <w:rPr>
      <w:rFonts w:cs="Times New Roman"/>
      <w:sz w:val="16"/>
      <w:szCs w:val="16"/>
    </w:rPr>
  </w:style>
  <w:style w:type="paragraph" w:customStyle="1" w:styleId="Pataisymai1">
    <w:name w:val="Pataisymai1"/>
    <w:hidden/>
    <w:uiPriority w:val="99"/>
    <w:semiHidden/>
    <w:rsid w:val="00810588"/>
    <w:rPr>
      <w:rFonts w:ascii="Times New Roman" w:hAnsi="Times New Roman"/>
      <w:sz w:val="24"/>
      <w:szCs w:val="24"/>
      <w:lang w:val="lt-LT"/>
    </w:rPr>
  </w:style>
  <w:style w:type="paragraph" w:customStyle="1" w:styleId="knZulassung03">
    <w:name w:val="knZulassung03"/>
    <w:basedOn w:val="prastasis"/>
    <w:rsid w:val="00810588"/>
    <w:pPr>
      <w:autoSpaceDE w:val="0"/>
      <w:autoSpaceDN w:val="0"/>
      <w:ind w:left="2268" w:right="284" w:hanging="425"/>
    </w:pPr>
    <w:rPr>
      <w:rFonts w:ascii="Courier" w:hAnsi="Courier" w:cs="Courier"/>
      <w:lang w:val="de-DE" w:eastAsia="de-DE"/>
    </w:rPr>
  </w:style>
  <w:style w:type="paragraph" w:customStyle="1" w:styleId="Char1">
    <w:name w:val="Char1"/>
    <w:basedOn w:val="prastasis"/>
    <w:uiPriority w:val="99"/>
    <w:rsid w:val="00810588"/>
    <w:pPr>
      <w:spacing w:after="160" w:line="240" w:lineRule="exact"/>
    </w:pPr>
    <w:rPr>
      <w:rFonts w:ascii="Verdana" w:hAnsi="Verdana" w:cs="Verdana"/>
      <w:sz w:val="20"/>
      <w:szCs w:val="20"/>
      <w:lang w:val="en-GB"/>
    </w:rPr>
  </w:style>
  <w:style w:type="character" w:customStyle="1" w:styleId="FontStyle17">
    <w:name w:val="Font Style17"/>
    <w:rsid w:val="00810588"/>
    <w:rPr>
      <w:rFonts w:ascii="Times New Roman" w:hAnsi="Times New Roman"/>
      <w:color w:val="000000"/>
      <w:sz w:val="22"/>
      <w:lang w:val="en-US"/>
    </w:rPr>
  </w:style>
  <w:style w:type="paragraph" w:customStyle="1" w:styleId="Flietext">
    <w:name w:val="Fließtext"/>
    <w:basedOn w:val="prastasis"/>
    <w:rsid w:val="00810588"/>
    <w:pPr>
      <w:spacing w:before="120"/>
      <w:jc w:val="both"/>
    </w:pPr>
    <w:rPr>
      <w:sz w:val="23"/>
      <w:szCs w:val="23"/>
      <w:lang w:val="de-DE" w:eastAsia="de-DE"/>
    </w:rPr>
  </w:style>
  <w:style w:type="paragraph" w:styleId="Sraopastraipa">
    <w:name w:val="List Paragraph"/>
    <w:basedOn w:val="prastasis"/>
    <w:uiPriority w:val="34"/>
    <w:qFormat/>
    <w:rsid w:val="00810588"/>
    <w:pPr>
      <w:ind w:left="720"/>
      <w:contextualSpacing/>
    </w:pPr>
  </w:style>
  <w:style w:type="paragraph" w:customStyle="1" w:styleId="Default">
    <w:name w:val="Default"/>
    <w:rsid w:val="00810588"/>
    <w:pPr>
      <w:autoSpaceDE w:val="0"/>
      <w:autoSpaceDN w:val="0"/>
      <w:adjustRightInd w:val="0"/>
    </w:pPr>
    <w:rPr>
      <w:rFonts w:ascii="EKOKKH+Garamond" w:eastAsia="Times New Roman" w:hAnsi="EKOKKH+Garamond" w:cs="EKOKKH+Garamond"/>
      <w:color w:val="000000"/>
      <w:sz w:val="24"/>
      <w:szCs w:val="24"/>
      <w:lang w:val="de-DE" w:eastAsia="de-DE"/>
    </w:rPr>
  </w:style>
  <w:style w:type="paragraph" w:styleId="Pataisymai">
    <w:name w:val="Revision"/>
    <w:hidden/>
    <w:uiPriority w:val="99"/>
    <w:semiHidden/>
    <w:rsid w:val="00810588"/>
    <w:rPr>
      <w:rFonts w:ascii="Times New Roman" w:eastAsia="Times New Roman" w:hAnsi="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t@berlin-chemi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50528</Words>
  <Characters>28802</Characters>
  <Application>Microsoft Office Word</Application>
  <DocSecurity>4</DocSecurity>
  <Lines>240</Lines>
  <Paragraphs>158</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57</vt:i4>
      </vt:variant>
    </vt:vector>
  </HeadingPairs>
  <TitlesOfParts>
    <vt:vector size="59"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vt:lpstr>
      <vt:lpstr>        4.2	Dozavimas ir vartojimo metodas </vt:lpstr>
      <vt:lpstr>        4.3	Kontraindikacijos</vt:lpstr>
      <vt:lpstr>        4.4	Specialūs įspėjimai ir atsargumo priemonės</vt:lpstr>
      <vt:lpstr>        </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 </vt:lpstr>
      <vt:lpstr>    9.	REGISTRAVIMO/PERREGISTRAVIMO DATA</vt:lpstr>
      <vt:lpstr>    10.	TEKSTO PERŽIŪROS DATA</vt:lpstr>
      <vt:lpstr>II PRIEDAS</vt:lpstr>
      <vt:lpstr/>
      <vt:lpstr>REGISTRACIJOS SĄLYGOS</vt:lpstr>
      <vt:lpstr>    A.	GAMINTOJAS (-AI), ATSAKINGAS (-I) UŽ SERIJŲ IŠLEIDIMĄ</vt:lpstr>
      <vt:lpstr>    B.	TIEKIMO IR VARTOJIMO SĄLYGOS AR APRIBOJIMAI</vt:lpstr>
      <vt:lpstr>III PRIEDAS</vt:lpstr>
      <vt:lpstr>ŽENKLINIMAS IR PAKUOTĖS LAPELIS</vt:lpstr>
      <vt:lpstr/>
      <vt:lpstr/>
      <vt:lpstr>A. ŽENKLINIMAS</vt:lpstr>
      <vt:lpstr/>
      <vt:lpstr/>
      <vt:lpstr/>
      <vt:lpstr/>
      <vt:lpstr/>
      <vt:lpstr>B. PAKUOTĖS LAPELIS</vt:lpstr>
      <vt:lpstr>Pakuotės lapelis: informacija vartotojui</vt:lpstr>
      <vt:lpstr>    1.	Kas yra Ibustar ir kam jis vartojamas</vt:lpstr>
      <vt:lpstr>    2.	Kas žinotina prieš vartojant Ibustar </vt:lpstr>
      <vt:lpstr>    </vt:lpstr>
      <vt:lpstr>    3.	Kaip vartoti Ibustar</vt:lpstr>
      <vt:lpstr>    </vt:lpstr>
      <vt:lpstr>    4.	Galimas šalutinis poveikis</vt:lpstr>
      <vt:lpstr>    5.	Kaip laikyti Ibustar</vt:lpstr>
      <vt:lpstr>    6.	Pakuotės turinys ir kita informacija</vt:lpstr>
    </vt:vector>
  </TitlesOfParts>
  <Company/>
  <LinksUpToDate>false</LinksUpToDate>
  <CharactersWithSpaces>79172</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458857</vt:i4>
      </vt:variant>
      <vt:variant>
        <vt:i4>18</vt:i4>
      </vt:variant>
      <vt:variant>
        <vt:i4>0</vt:i4>
      </vt:variant>
      <vt:variant>
        <vt:i4>5</vt:i4>
      </vt:variant>
      <vt:variant>
        <vt:lpwstr>mailto:lt@berlin-chemie.com</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cp:lastModifiedBy>Albina Burkauskaitė</cp:lastModifiedBy>
  <cp:revision>2</cp:revision>
  <dcterms:created xsi:type="dcterms:W3CDTF">2025-02-27T11:05:00Z</dcterms:created>
  <dcterms:modified xsi:type="dcterms:W3CDTF">2025-02-27T11:05:00Z</dcterms:modified>
</cp:coreProperties>
</file>