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3C2A" w:rsidRPr="007B0947" w:rsidRDefault="00653C2A" w:rsidP="00653C2A">
      <w:pPr>
        <w:tabs>
          <w:tab w:val="left" w:pos="567"/>
          <w:tab w:val="left" w:pos="4536"/>
        </w:tabs>
        <w:ind w:left="567" w:hanging="567"/>
        <w:jc w:val="center"/>
        <w:outlineLvl w:val="0"/>
        <w:rPr>
          <w:b/>
          <w:szCs w:val="22"/>
          <w:lang w:eastAsia="en-US"/>
        </w:rPr>
      </w:pPr>
      <w:bookmarkStart w:id="0" w:name="_Toc129243138"/>
      <w:bookmarkStart w:id="1" w:name="_Toc129243263"/>
      <w:r w:rsidRPr="007B0947">
        <w:rPr>
          <w:b/>
          <w:szCs w:val="22"/>
          <w:lang w:eastAsia="en-US"/>
        </w:rPr>
        <w:t>Pakuotės lapelis: informacija vartotojui</w:t>
      </w:r>
    </w:p>
    <w:p w:rsidR="00653C2A" w:rsidRPr="007B0947" w:rsidRDefault="00653C2A" w:rsidP="00653C2A">
      <w:pPr>
        <w:tabs>
          <w:tab w:val="left" w:pos="567"/>
        </w:tabs>
        <w:jc w:val="center"/>
        <w:rPr>
          <w:szCs w:val="22"/>
        </w:rPr>
      </w:pPr>
    </w:p>
    <w:p w:rsidR="00653C2A" w:rsidRPr="007B0947" w:rsidRDefault="00653C2A" w:rsidP="00653C2A">
      <w:pPr>
        <w:tabs>
          <w:tab w:val="left" w:pos="567"/>
        </w:tabs>
        <w:jc w:val="center"/>
        <w:rPr>
          <w:b/>
          <w:szCs w:val="22"/>
        </w:rPr>
      </w:pPr>
      <w:proofErr w:type="spellStart"/>
      <w:r>
        <w:rPr>
          <w:b/>
          <w:szCs w:val="22"/>
        </w:rPr>
        <w:t>R</w:t>
      </w:r>
      <w:r w:rsidRPr="007B0947">
        <w:rPr>
          <w:b/>
          <w:szCs w:val="22"/>
        </w:rPr>
        <w:t>asagiline</w:t>
      </w:r>
      <w:proofErr w:type="spellEnd"/>
      <w:r w:rsidRPr="007B0947">
        <w:rPr>
          <w:b/>
          <w:szCs w:val="22"/>
        </w:rPr>
        <w:t xml:space="preserve"> </w:t>
      </w:r>
      <w:proofErr w:type="spellStart"/>
      <w:r w:rsidRPr="007B0947">
        <w:rPr>
          <w:b/>
          <w:szCs w:val="22"/>
        </w:rPr>
        <w:t>Sandoz</w:t>
      </w:r>
      <w:proofErr w:type="spellEnd"/>
      <w:r w:rsidRPr="007B0947">
        <w:rPr>
          <w:b/>
          <w:szCs w:val="22"/>
        </w:rPr>
        <w:t xml:space="preserve"> 1 mg tabletės</w:t>
      </w:r>
    </w:p>
    <w:p w:rsidR="00653C2A" w:rsidRPr="007B0947" w:rsidRDefault="00653C2A" w:rsidP="00653C2A">
      <w:pPr>
        <w:tabs>
          <w:tab w:val="left" w:pos="567"/>
        </w:tabs>
        <w:jc w:val="center"/>
        <w:rPr>
          <w:b/>
          <w:szCs w:val="22"/>
        </w:rPr>
      </w:pPr>
      <w:proofErr w:type="spellStart"/>
      <w:r w:rsidRPr="007B0947">
        <w:rPr>
          <w:szCs w:val="22"/>
        </w:rPr>
        <w:t>razagilinas</w:t>
      </w:r>
      <w:proofErr w:type="spellEnd"/>
    </w:p>
    <w:p w:rsidR="00653C2A" w:rsidRPr="007B0947" w:rsidRDefault="00653C2A" w:rsidP="00653C2A">
      <w:pPr>
        <w:tabs>
          <w:tab w:val="left" w:pos="567"/>
        </w:tabs>
        <w:ind w:left="567" w:hanging="567"/>
        <w:jc w:val="center"/>
        <w:rPr>
          <w:szCs w:val="22"/>
        </w:rPr>
      </w:pPr>
    </w:p>
    <w:p w:rsidR="00653C2A" w:rsidRPr="007B0947" w:rsidRDefault="00653C2A" w:rsidP="00653C2A">
      <w:pPr>
        <w:tabs>
          <w:tab w:val="left" w:pos="0"/>
        </w:tabs>
        <w:rPr>
          <w:b/>
          <w:szCs w:val="22"/>
        </w:rPr>
      </w:pPr>
      <w:r w:rsidRPr="007B0947">
        <w:rPr>
          <w:b/>
          <w:noProof/>
          <w:szCs w:val="22"/>
        </w:rPr>
        <w:t>Atidžiai perskaitykite visą šį lapelį, prieš pradėdami vartoti vaistą,</w:t>
      </w:r>
      <w:r w:rsidRPr="007B0947">
        <w:rPr>
          <w:b/>
          <w:szCs w:val="22"/>
        </w:rPr>
        <w:t xml:space="preserve"> nes jame pateikiama Jums svarbi informacija.</w:t>
      </w:r>
    </w:p>
    <w:p w:rsidR="00653C2A" w:rsidRPr="007B0947" w:rsidRDefault="00653C2A" w:rsidP="00653C2A">
      <w:pPr>
        <w:tabs>
          <w:tab w:val="left" w:pos="567"/>
        </w:tabs>
        <w:ind w:left="567" w:hanging="567"/>
        <w:rPr>
          <w:szCs w:val="22"/>
        </w:rPr>
      </w:pPr>
      <w:r w:rsidRPr="007B0947">
        <w:rPr>
          <w:szCs w:val="22"/>
        </w:rPr>
        <w:t>-</w:t>
      </w:r>
      <w:r w:rsidRPr="007B0947">
        <w:rPr>
          <w:szCs w:val="22"/>
        </w:rPr>
        <w:tab/>
        <w:t>Neišmeskite šio lapelio, nes vėl gali prireikti jį perskaityti.</w:t>
      </w:r>
    </w:p>
    <w:p w:rsidR="00653C2A" w:rsidRPr="007B0947" w:rsidRDefault="00653C2A" w:rsidP="00653C2A">
      <w:pPr>
        <w:tabs>
          <w:tab w:val="left" w:pos="567"/>
        </w:tabs>
        <w:ind w:left="567" w:hanging="567"/>
        <w:rPr>
          <w:szCs w:val="22"/>
        </w:rPr>
      </w:pPr>
      <w:r w:rsidRPr="007B0947">
        <w:rPr>
          <w:szCs w:val="22"/>
        </w:rPr>
        <w:t>-</w:t>
      </w:r>
      <w:r w:rsidRPr="007B0947">
        <w:rPr>
          <w:szCs w:val="22"/>
        </w:rPr>
        <w:tab/>
        <w:t>Jeigu kiltų daugiau klausimų, kreipkitės į gydytoją arba vaistininką.</w:t>
      </w:r>
    </w:p>
    <w:p w:rsidR="00653C2A" w:rsidRPr="007B0947" w:rsidRDefault="00653C2A" w:rsidP="00653C2A">
      <w:pPr>
        <w:numPr>
          <w:ilvl w:val="0"/>
          <w:numId w:val="1"/>
        </w:numPr>
        <w:tabs>
          <w:tab w:val="left" w:pos="567"/>
        </w:tabs>
        <w:spacing w:line="260" w:lineRule="exact"/>
        <w:ind w:left="567" w:hanging="567"/>
        <w:rPr>
          <w:szCs w:val="22"/>
        </w:rPr>
      </w:pPr>
      <w:r w:rsidRPr="007B0947">
        <w:rPr>
          <w:szCs w:val="22"/>
        </w:rPr>
        <w:t>Šis vaistas skirtas tik Jums, todėl kitiems žmonėms jo duoti negalima. Vaistas gali jiems pakenkti (net tiems, kurių ligos požymiai yra tokie patys kaip Jūsų).</w:t>
      </w:r>
    </w:p>
    <w:p w:rsidR="00653C2A" w:rsidRPr="007B0947" w:rsidRDefault="00653C2A" w:rsidP="00653C2A">
      <w:pPr>
        <w:numPr>
          <w:ilvl w:val="0"/>
          <w:numId w:val="1"/>
        </w:numPr>
        <w:tabs>
          <w:tab w:val="left" w:pos="567"/>
        </w:tabs>
        <w:spacing w:line="260" w:lineRule="exact"/>
        <w:ind w:left="567" w:hanging="567"/>
        <w:rPr>
          <w:szCs w:val="22"/>
        </w:rPr>
      </w:pPr>
      <w:r w:rsidRPr="007B0947">
        <w:rPr>
          <w:szCs w:val="22"/>
        </w:rPr>
        <w:t>Jeigu pasireiškė šalutinis poveikis (net jeigu jis šiame lapelyje nenurodytas), kreipkitės į gydytoją arba vaistininką. Žr.</w:t>
      </w:r>
      <w:r>
        <w:rPr>
          <w:szCs w:val="22"/>
        </w:rPr>
        <w:t> </w:t>
      </w:r>
      <w:r w:rsidRPr="007B0947">
        <w:rPr>
          <w:szCs w:val="22"/>
        </w:rPr>
        <w:t>4</w:t>
      </w:r>
      <w:r>
        <w:rPr>
          <w:szCs w:val="22"/>
        </w:rPr>
        <w:t> </w:t>
      </w:r>
      <w:r w:rsidRPr="007B0947">
        <w:rPr>
          <w:szCs w:val="22"/>
        </w:rPr>
        <w:t>skyrių.</w:t>
      </w:r>
    </w:p>
    <w:p w:rsidR="00653C2A" w:rsidRPr="007B0947" w:rsidRDefault="00653C2A" w:rsidP="00653C2A">
      <w:pPr>
        <w:tabs>
          <w:tab w:val="left" w:pos="567"/>
        </w:tabs>
        <w:rPr>
          <w:szCs w:val="22"/>
        </w:rPr>
      </w:pPr>
    </w:p>
    <w:p w:rsidR="00653C2A" w:rsidRPr="007B0947" w:rsidRDefault="00653C2A" w:rsidP="00653C2A">
      <w:pPr>
        <w:tabs>
          <w:tab w:val="left" w:pos="567"/>
        </w:tabs>
        <w:rPr>
          <w:szCs w:val="22"/>
        </w:rPr>
      </w:pPr>
      <w:r w:rsidRPr="007B0947">
        <w:rPr>
          <w:b/>
          <w:szCs w:val="22"/>
        </w:rPr>
        <w:t>Apie ką rašoma šiame lapelyje?</w:t>
      </w:r>
    </w:p>
    <w:p w:rsidR="00653C2A" w:rsidRPr="007B0947" w:rsidRDefault="00653C2A" w:rsidP="00653C2A">
      <w:pPr>
        <w:tabs>
          <w:tab w:val="left" w:pos="567"/>
        </w:tabs>
        <w:rPr>
          <w:szCs w:val="22"/>
        </w:rPr>
      </w:pPr>
    </w:p>
    <w:p w:rsidR="00653C2A" w:rsidRPr="007B0947" w:rsidRDefault="00653C2A" w:rsidP="00653C2A">
      <w:pPr>
        <w:tabs>
          <w:tab w:val="left" w:pos="567"/>
        </w:tabs>
        <w:rPr>
          <w:szCs w:val="22"/>
        </w:rPr>
      </w:pPr>
      <w:r w:rsidRPr="007B0947">
        <w:rPr>
          <w:szCs w:val="22"/>
        </w:rPr>
        <w:t>1.</w:t>
      </w:r>
      <w:r w:rsidRPr="007B0947">
        <w:rPr>
          <w:szCs w:val="22"/>
        </w:rPr>
        <w:tab/>
        <w:t xml:space="preserve">Kas yra </w:t>
      </w:r>
      <w:proofErr w:type="spellStart"/>
      <w:r w:rsidRPr="007B0947">
        <w:rPr>
          <w:szCs w:val="22"/>
        </w:rPr>
        <w:t>Rasagiline</w:t>
      </w:r>
      <w:proofErr w:type="spellEnd"/>
      <w:r w:rsidRPr="007B0947">
        <w:rPr>
          <w:szCs w:val="22"/>
        </w:rPr>
        <w:t xml:space="preserve"> </w:t>
      </w:r>
      <w:proofErr w:type="spellStart"/>
      <w:r w:rsidRPr="007B0947">
        <w:rPr>
          <w:szCs w:val="22"/>
        </w:rPr>
        <w:t>Sandoz</w:t>
      </w:r>
      <w:proofErr w:type="spellEnd"/>
      <w:r w:rsidRPr="007B0947">
        <w:rPr>
          <w:szCs w:val="22"/>
        </w:rPr>
        <w:t xml:space="preserve"> ir kam jis vartojamas</w:t>
      </w:r>
    </w:p>
    <w:p w:rsidR="00653C2A" w:rsidRPr="007B0947" w:rsidRDefault="00653C2A" w:rsidP="00653C2A">
      <w:pPr>
        <w:tabs>
          <w:tab w:val="left" w:pos="567"/>
        </w:tabs>
        <w:rPr>
          <w:szCs w:val="22"/>
        </w:rPr>
      </w:pPr>
      <w:r w:rsidRPr="007B0947">
        <w:rPr>
          <w:szCs w:val="22"/>
        </w:rPr>
        <w:t>2.</w:t>
      </w:r>
      <w:r w:rsidRPr="007B0947">
        <w:rPr>
          <w:szCs w:val="22"/>
        </w:rPr>
        <w:tab/>
        <w:t xml:space="preserve">Kas žinotina prieš vartojant </w:t>
      </w:r>
      <w:proofErr w:type="spellStart"/>
      <w:r w:rsidRPr="007B0947">
        <w:rPr>
          <w:szCs w:val="22"/>
        </w:rPr>
        <w:t>Rasagiline</w:t>
      </w:r>
      <w:proofErr w:type="spellEnd"/>
      <w:r w:rsidRPr="007B0947">
        <w:rPr>
          <w:szCs w:val="22"/>
        </w:rPr>
        <w:t xml:space="preserve"> </w:t>
      </w:r>
      <w:proofErr w:type="spellStart"/>
      <w:r w:rsidRPr="007B0947">
        <w:rPr>
          <w:szCs w:val="22"/>
        </w:rPr>
        <w:t>Sandoz</w:t>
      </w:r>
      <w:proofErr w:type="spellEnd"/>
      <w:r w:rsidRPr="007B0947">
        <w:rPr>
          <w:szCs w:val="22"/>
        </w:rPr>
        <w:t xml:space="preserve"> </w:t>
      </w:r>
    </w:p>
    <w:p w:rsidR="00653C2A" w:rsidRPr="007B0947" w:rsidRDefault="00653C2A" w:rsidP="00653C2A">
      <w:pPr>
        <w:tabs>
          <w:tab w:val="left" w:pos="567"/>
        </w:tabs>
        <w:rPr>
          <w:szCs w:val="22"/>
        </w:rPr>
      </w:pPr>
      <w:r w:rsidRPr="007B0947">
        <w:rPr>
          <w:szCs w:val="22"/>
        </w:rPr>
        <w:t>3.</w:t>
      </w:r>
      <w:r w:rsidRPr="007B0947">
        <w:rPr>
          <w:szCs w:val="22"/>
        </w:rPr>
        <w:tab/>
        <w:t xml:space="preserve">Kaip vartoti </w:t>
      </w:r>
      <w:proofErr w:type="spellStart"/>
      <w:r w:rsidRPr="007B0947">
        <w:rPr>
          <w:szCs w:val="22"/>
        </w:rPr>
        <w:t>Rasagiline</w:t>
      </w:r>
      <w:proofErr w:type="spellEnd"/>
      <w:r w:rsidRPr="007B0947">
        <w:rPr>
          <w:szCs w:val="22"/>
        </w:rPr>
        <w:t xml:space="preserve"> </w:t>
      </w:r>
      <w:proofErr w:type="spellStart"/>
      <w:r w:rsidRPr="007B0947">
        <w:rPr>
          <w:szCs w:val="22"/>
        </w:rPr>
        <w:t>Sandoz</w:t>
      </w:r>
      <w:proofErr w:type="spellEnd"/>
      <w:r w:rsidRPr="007B0947">
        <w:rPr>
          <w:szCs w:val="22"/>
        </w:rPr>
        <w:t xml:space="preserve"> </w:t>
      </w:r>
    </w:p>
    <w:p w:rsidR="00653C2A" w:rsidRPr="007B0947" w:rsidRDefault="00653C2A" w:rsidP="00653C2A">
      <w:pPr>
        <w:tabs>
          <w:tab w:val="left" w:pos="567"/>
        </w:tabs>
        <w:rPr>
          <w:szCs w:val="22"/>
        </w:rPr>
      </w:pPr>
      <w:r w:rsidRPr="007B0947">
        <w:rPr>
          <w:szCs w:val="22"/>
        </w:rPr>
        <w:t>4.</w:t>
      </w:r>
      <w:r w:rsidRPr="007B0947">
        <w:rPr>
          <w:szCs w:val="22"/>
        </w:rPr>
        <w:tab/>
        <w:t>Galimas šalutinis poveikis</w:t>
      </w:r>
    </w:p>
    <w:p w:rsidR="00653C2A" w:rsidRPr="007B0947" w:rsidRDefault="00653C2A" w:rsidP="00653C2A">
      <w:pPr>
        <w:tabs>
          <w:tab w:val="left" w:pos="567"/>
        </w:tabs>
        <w:rPr>
          <w:szCs w:val="22"/>
        </w:rPr>
      </w:pPr>
      <w:r w:rsidRPr="007B0947">
        <w:rPr>
          <w:szCs w:val="22"/>
        </w:rPr>
        <w:t>5.</w:t>
      </w:r>
      <w:r w:rsidRPr="007B0947">
        <w:rPr>
          <w:szCs w:val="22"/>
        </w:rPr>
        <w:tab/>
        <w:t xml:space="preserve">Kaip laikyti </w:t>
      </w:r>
      <w:proofErr w:type="spellStart"/>
      <w:r w:rsidRPr="007B0947">
        <w:rPr>
          <w:szCs w:val="22"/>
        </w:rPr>
        <w:t>Rasagiline</w:t>
      </w:r>
      <w:proofErr w:type="spellEnd"/>
      <w:r w:rsidRPr="007B0947">
        <w:rPr>
          <w:szCs w:val="22"/>
        </w:rPr>
        <w:t xml:space="preserve"> </w:t>
      </w:r>
      <w:proofErr w:type="spellStart"/>
      <w:r w:rsidRPr="007B0947">
        <w:rPr>
          <w:szCs w:val="22"/>
        </w:rPr>
        <w:t>Sandoz</w:t>
      </w:r>
      <w:proofErr w:type="spellEnd"/>
      <w:r w:rsidRPr="007B0947">
        <w:rPr>
          <w:szCs w:val="22"/>
        </w:rPr>
        <w:t xml:space="preserve"> </w:t>
      </w:r>
    </w:p>
    <w:p w:rsidR="00653C2A" w:rsidRPr="007B0947" w:rsidRDefault="00653C2A" w:rsidP="00653C2A">
      <w:pPr>
        <w:tabs>
          <w:tab w:val="left" w:pos="567"/>
        </w:tabs>
        <w:rPr>
          <w:szCs w:val="22"/>
        </w:rPr>
      </w:pPr>
      <w:r w:rsidRPr="007B0947">
        <w:rPr>
          <w:szCs w:val="22"/>
        </w:rPr>
        <w:t>6.</w:t>
      </w:r>
      <w:r w:rsidRPr="007B0947">
        <w:rPr>
          <w:szCs w:val="22"/>
        </w:rPr>
        <w:tab/>
        <w:t>Pakuotės turinys ir kita informacija</w:t>
      </w:r>
    </w:p>
    <w:p w:rsidR="00653C2A" w:rsidRPr="007B0947" w:rsidRDefault="00653C2A" w:rsidP="00653C2A">
      <w:pPr>
        <w:tabs>
          <w:tab w:val="left" w:pos="567"/>
        </w:tabs>
        <w:rPr>
          <w:szCs w:val="22"/>
        </w:rPr>
      </w:pPr>
    </w:p>
    <w:p w:rsidR="00653C2A" w:rsidRPr="007B0947" w:rsidRDefault="00653C2A" w:rsidP="00653C2A">
      <w:pPr>
        <w:tabs>
          <w:tab w:val="left" w:pos="567"/>
        </w:tabs>
        <w:rPr>
          <w:szCs w:val="22"/>
          <w:lang w:eastAsia="en-US"/>
        </w:rPr>
      </w:pPr>
    </w:p>
    <w:p w:rsidR="00653C2A" w:rsidRPr="007B0947" w:rsidRDefault="00653C2A" w:rsidP="00653C2A">
      <w:pPr>
        <w:keepNext/>
        <w:tabs>
          <w:tab w:val="left" w:pos="567"/>
        </w:tabs>
        <w:ind w:left="567" w:hanging="567"/>
        <w:outlineLvl w:val="1"/>
        <w:rPr>
          <w:b/>
          <w:szCs w:val="22"/>
          <w:lang w:eastAsia="en-US"/>
        </w:rPr>
      </w:pPr>
      <w:r w:rsidRPr="007B0947">
        <w:rPr>
          <w:b/>
          <w:szCs w:val="22"/>
          <w:lang w:eastAsia="en-US"/>
        </w:rPr>
        <w:t>1.</w:t>
      </w:r>
      <w:r w:rsidRPr="007B0947">
        <w:rPr>
          <w:b/>
          <w:szCs w:val="22"/>
          <w:lang w:eastAsia="en-US"/>
        </w:rPr>
        <w:tab/>
        <w:t xml:space="preserve">Kas yra </w:t>
      </w:r>
      <w:proofErr w:type="spellStart"/>
      <w:r w:rsidRPr="007B0947">
        <w:rPr>
          <w:b/>
          <w:szCs w:val="22"/>
          <w:lang w:eastAsia="en-US"/>
        </w:rPr>
        <w:t>Rasagiline</w:t>
      </w:r>
      <w:proofErr w:type="spellEnd"/>
      <w:r w:rsidRPr="007B0947">
        <w:rPr>
          <w:b/>
          <w:szCs w:val="22"/>
          <w:lang w:eastAsia="en-US"/>
        </w:rPr>
        <w:t xml:space="preserve"> </w:t>
      </w:r>
      <w:proofErr w:type="spellStart"/>
      <w:r w:rsidRPr="007B0947">
        <w:rPr>
          <w:b/>
          <w:szCs w:val="22"/>
          <w:lang w:eastAsia="en-US"/>
        </w:rPr>
        <w:t>Sandoz</w:t>
      </w:r>
      <w:proofErr w:type="spellEnd"/>
      <w:r w:rsidRPr="007B0947">
        <w:rPr>
          <w:b/>
          <w:szCs w:val="22"/>
          <w:lang w:eastAsia="en-US"/>
        </w:rPr>
        <w:t xml:space="preserve"> ir kam jis vartojamas</w:t>
      </w:r>
    </w:p>
    <w:p w:rsidR="00653C2A" w:rsidRPr="007B0947" w:rsidRDefault="00653C2A" w:rsidP="00653C2A">
      <w:pPr>
        <w:tabs>
          <w:tab w:val="left" w:pos="567"/>
        </w:tabs>
        <w:rPr>
          <w:szCs w:val="22"/>
        </w:rPr>
      </w:pPr>
    </w:p>
    <w:p w:rsidR="00653C2A" w:rsidRPr="007B0947" w:rsidRDefault="00653C2A" w:rsidP="00653C2A">
      <w:pPr>
        <w:autoSpaceDE w:val="0"/>
        <w:autoSpaceDN w:val="0"/>
        <w:adjustRightInd w:val="0"/>
        <w:ind w:hanging="1"/>
      </w:pPr>
      <w:proofErr w:type="spellStart"/>
      <w:r w:rsidRPr="007B0947">
        <w:rPr>
          <w:color w:val="000000"/>
        </w:rPr>
        <w:t>Rasagiline</w:t>
      </w:r>
      <w:proofErr w:type="spellEnd"/>
      <w:r w:rsidRPr="007B0947">
        <w:rPr>
          <w:color w:val="000000"/>
        </w:rPr>
        <w:t xml:space="preserve"> </w:t>
      </w:r>
      <w:proofErr w:type="spellStart"/>
      <w:r w:rsidRPr="007B0947">
        <w:rPr>
          <w:color w:val="000000"/>
        </w:rPr>
        <w:t>Sandoz</w:t>
      </w:r>
      <w:proofErr w:type="spellEnd"/>
      <w:r w:rsidRPr="007B0947">
        <w:rPr>
          <w:color w:val="000000"/>
          <w:szCs w:val="22"/>
        </w:rPr>
        <w:t xml:space="preserve">, kurio sudėtyje yra veikliosios medžiagos </w:t>
      </w:r>
      <w:proofErr w:type="spellStart"/>
      <w:r w:rsidRPr="007B0947">
        <w:rPr>
          <w:color w:val="000000"/>
          <w:szCs w:val="22"/>
        </w:rPr>
        <w:t>razagilino</w:t>
      </w:r>
      <w:proofErr w:type="spellEnd"/>
      <w:r w:rsidRPr="007B0947">
        <w:rPr>
          <w:color w:val="000000"/>
          <w:szCs w:val="22"/>
        </w:rPr>
        <w:t>, vartojamas suaugusiųjų</w:t>
      </w:r>
      <w:r w:rsidRPr="007B0947">
        <w:rPr>
          <w:color w:val="000000"/>
        </w:rPr>
        <w:t xml:space="preserve"> </w:t>
      </w:r>
      <w:proofErr w:type="spellStart"/>
      <w:r w:rsidRPr="007B0947">
        <w:rPr>
          <w:color w:val="000000"/>
        </w:rPr>
        <w:t>Parkinsono</w:t>
      </w:r>
      <w:proofErr w:type="spellEnd"/>
      <w:r w:rsidRPr="007B0947">
        <w:rPr>
          <w:color w:val="000000"/>
        </w:rPr>
        <w:t xml:space="preserve"> ligai gydyti. Galima vartoti vien </w:t>
      </w:r>
      <w:proofErr w:type="spellStart"/>
      <w:r w:rsidRPr="007B0947">
        <w:rPr>
          <w:color w:val="000000"/>
        </w:rPr>
        <w:t>Rasagiline</w:t>
      </w:r>
      <w:proofErr w:type="spellEnd"/>
      <w:r w:rsidRPr="007B0947">
        <w:rPr>
          <w:color w:val="000000"/>
        </w:rPr>
        <w:t xml:space="preserve"> </w:t>
      </w:r>
      <w:proofErr w:type="spellStart"/>
      <w:r w:rsidRPr="007B0947">
        <w:rPr>
          <w:color w:val="000000"/>
        </w:rPr>
        <w:t>Sandoz</w:t>
      </w:r>
      <w:proofErr w:type="spellEnd"/>
      <w:r w:rsidRPr="007B0947">
        <w:rPr>
          <w:color w:val="000000"/>
        </w:rPr>
        <w:t xml:space="preserve"> arba jo ir </w:t>
      </w:r>
      <w:proofErr w:type="spellStart"/>
      <w:r w:rsidRPr="007B0947">
        <w:rPr>
          <w:color w:val="000000"/>
        </w:rPr>
        <w:t>levodopos</w:t>
      </w:r>
      <w:proofErr w:type="spellEnd"/>
      <w:r w:rsidRPr="007B0947">
        <w:rPr>
          <w:color w:val="000000"/>
        </w:rPr>
        <w:t xml:space="preserve"> (kito vaisto, vartojamo </w:t>
      </w:r>
      <w:proofErr w:type="spellStart"/>
      <w:r w:rsidRPr="007B0947">
        <w:rPr>
          <w:color w:val="000000"/>
        </w:rPr>
        <w:t>Parkinsono</w:t>
      </w:r>
      <w:proofErr w:type="spellEnd"/>
      <w:r w:rsidRPr="007B0947">
        <w:rPr>
          <w:color w:val="000000"/>
        </w:rPr>
        <w:t xml:space="preserve"> ligai gydyti).</w:t>
      </w:r>
    </w:p>
    <w:p w:rsidR="00653C2A" w:rsidRPr="007B0947" w:rsidRDefault="00653C2A" w:rsidP="00653C2A">
      <w:pPr>
        <w:autoSpaceDE w:val="0"/>
        <w:autoSpaceDN w:val="0"/>
        <w:adjustRightInd w:val="0"/>
        <w:ind w:hanging="1"/>
      </w:pPr>
    </w:p>
    <w:p w:rsidR="00653C2A" w:rsidRPr="007B0947" w:rsidRDefault="00653C2A" w:rsidP="00653C2A">
      <w:pPr>
        <w:autoSpaceDE w:val="0"/>
        <w:autoSpaceDN w:val="0"/>
        <w:adjustRightInd w:val="0"/>
        <w:ind w:hanging="1"/>
      </w:pPr>
      <w:r w:rsidRPr="007B0947">
        <w:rPr>
          <w:color w:val="000000"/>
        </w:rPr>
        <w:t xml:space="preserve">Sergant </w:t>
      </w:r>
      <w:proofErr w:type="spellStart"/>
      <w:r w:rsidRPr="007B0947">
        <w:rPr>
          <w:color w:val="000000"/>
        </w:rPr>
        <w:t>Parkinsono</w:t>
      </w:r>
      <w:proofErr w:type="spellEnd"/>
      <w:r w:rsidRPr="007B0947">
        <w:rPr>
          <w:color w:val="000000"/>
        </w:rPr>
        <w:t xml:space="preserve"> liga, smegenyse sumažėją ląstelių, kurios gamina </w:t>
      </w:r>
      <w:proofErr w:type="spellStart"/>
      <w:r w:rsidRPr="007B0947">
        <w:rPr>
          <w:color w:val="000000"/>
        </w:rPr>
        <w:t>dopaminą</w:t>
      </w:r>
      <w:proofErr w:type="spellEnd"/>
      <w:r w:rsidRPr="007B0947">
        <w:rPr>
          <w:color w:val="000000"/>
        </w:rPr>
        <w:t xml:space="preserve">. </w:t>
      </w:r>
      <w:proofErr w:type="spellStart"/>
      <w:r w:rsidRPr="007B0947">
        <w:rPr>
          <w:color w:val="000000"/>
        </w:rPr>
        <w:t>Dopaminas</w:t>
      </w:r>
      <w:proofErr w:type="spellEnd"/>
      <w:r w:rsidRPr="007B0947">
        <w:rPr>
          <w:color w:val="000000"/>
        </w:rPr>
        <w:t xml:space="preserve"> yra smegenyse esanti cheminė medžiaga, kuri dalyvauja kontroliuojant judesius. </w:t>
      </w:r>
      <w:proofErr w:type="spellStart"/>
      <w:r w:rsidRPr="007B0947">
        <w:rPr>
          <w:color w:val="000000"/>
        </w:rPr>
        <w:t>Rasagiline</w:t>
      </w:r>
      <w:proofErr w:type="spellEnd"/>
      <w:r w:rsidRPr="007B0947">
        <w:rPr>
          <w:color w:val="000000"/>
        </w:rPr>
        <w:t xml:space="preserve"> </w:t>
      </w:r>
      <w:proofErr w:type="spellStart"/>
      <w:r w:rsidRPr="007B0947">
        <w:rPr>
          <w:color w:val="000000"/>
        </w:rPr>
        <w:t>Sandoz</w:t>
      </w:r>
      <w:proofErr w:type="spellEnd"/>
      <w:r w:rsidRPr="007B0947">
        <w:rPr>
          <w:color w:val="000000"/>
        </w:rPr>
        <w:t xml:space="preserve"> padeda didinti ir palaikyti </w:t>
      </w:r>
      <w:proofErr w:type="spellStart"/>
      <w:r w:rsidRPr="007B0947">
        <w:rPr>
          <w:color w:val="000000"/>
        </w:rPr>
        <w:t>dopamino</w:t>
      </w:r>
      <w:proofErr w:type="spellEnd"/>
      <w:r w:rsidRPr="007B0947">
        <w:rPr>
          <w:color w:val="000000"/>
        </w:rPr>
        <w:t xml:space="preserve"> kiekį smegenyse. </w:t>
      </w:r>
    </w:p>
    <w:p w:rsidR="00653C2A" w:rsidRPr="007B0947" w:rsidRDefault="00653C2A" w:rsidP="00653C2A">
      <w:pPr>
        <w:tabs>
          <w:tab w:val="left" w:pos="567"/>
        </w:tabs>
        <w:rPr>
          <w:szCs w:val="22"/>
          <w:lang w:eastAsia="en-US"/>
        </w:rPr>
      </w:pPr>
    </w:p>
    <w:p w:rsidR="00653C2A" w:rsidRPr="007B0947" w:rsidRDefault="00653C2A" w:rsidP="00653C2A">
      <w:pPr>
        <w:tabs>
          <w:tab w:val="left" w:pos="567"/>
        </w:tabs>
        <w:jc w:val="both"/>
        <w:rPr>
          <w:b/>
          <w:szCs w:val="22"/>
        </w:rPr>
      </w:pPr>
    </w:p>
    <w:p w:rsidR="00653C2A" w:rsidRPr="007B0947" w:rsidRDefault="00653C2A" w:rsidP="00653C2A">
      <w:pPr>
        <w:keepNext/>
        <w:tabs>
          <w:tab w:val="left" w:pos="567"/>
        </w:tabs>
        <w:outlineLvl w:val="1"/>
        <w:rPr>
          <w:b/>
          <w:szCs w:val="22"/>
        </w:rPr>
      </w:pPr>
      <w:r w:rsidRPr="007B0947">
        <w:rPr>
          <w:b/>
          <w:szCs w:val="22"/>
        </w:rPr>
        <w:t>2.</w:t>
      </w:r>
      <w:r w:rsidRPr="007B0947">
        <w:rPr>
          <w:b/>
          <w:szCs w:val="22"/>
        </w:rPr>
        <w:tab/>
        <w:t xml:space="preserve">Kas žinotina prieš vartojant </w:t>
      </w:r>
      <w:proofErr w:type="spellStart"/>
      <w:r w:rsidRPr="007B0947">
        <w:rPr>
          <w:b/>
          <w:szCs w:val="22"/>
        </w:rPr>
        <w:t>Rasagiline</w:t>
      </w:r>
      <w:proofErr w:type="spellEnd"/>
      <w:r w:rsidRPr="007B0947">
        <w:rPr>
          <w:b/>
          <w:szCs w:val="22"/>
        </w:rPr>
        <w:t xml:space="preserve"> </w:t>
      </w:r>
      <w:proofErr w:type="spellStart"/>
      <w:r w:rsidRPr="007B0947">
        <w:rPr>
          <w:b/>
          <w:szCs w:val="22"/>
        </w:rPr>
        <w:t>Sandoz</w:t>
      </w:r>
      <w:proofErr w:type="spellEnd"/>
    </w:p>
    <w:p w:rsidR="00653C2A" w:rsidRPr="007B0947" w:rsidRDefault="00653C2A" w:rsidP="00653C2A">
      <w:pPr>
        <w:autoSpaceDE w:val="0"/>
        <w:autoSpaceDN w:val="0"/>
        <w:adjustRightInd w:val="0"/>
        <w:ind w:left="567" w:hanging="568"/>
        <w:rPr>
          <w:b/>
        </w:rPr>
      </w:pPr>
    </w:p>
    <w:p w:rsidR="00653C2A" w:rsidRPr="007B0947" w:rsidRDefault="00653C2A" w:rsidP="00653C2A">
      <w:pPr>
        <w:autoSpaceDE w:val="0"/>
        <w:autoSpaceDN w:val="0"/>
        <w:adjustRightInd w:val="0"/>
        <w:ind w:left="567" w:hanging="568"/>
      </w:pPr>
      <w:proofErr w:type="spellStart"/>
      <w:r w:rsidRPr="007B0947">
        <w:rPr>
          <w:b/>
          <w:color w:val="000000"/>
        </w:rPr>
        <w:t>Rasagiline</w:t>
      </w:r>
      <w:proofErr w:type="spellEnd"/>
      <w:r w:rsidRPr="007B0947">
        <w:rPr>
          <w:b/>
          <w:color w:val="000000"/>
        </w:rPr>
        <w:t xml:space="preserve"> </w:t>
      </w:r>
      <w:proofErr w:type="spellStart"/>
      <w:r w:rsidRPr="007B0947">
        <w:rPr>
          <w:b/>
          <w:color w:val="000000"/>
        </w:rPr>
        <w:t>Sandoz</w:t>
      </w:r>
      <w:proofErr w:type="spellEnd"/>
      <w:r w:rsidRPr="007B0947">
        <w:rPr>
          <w:b/>
          <w:color w:val="000000"/>
        </w:rPr>
        <w:t xml:space="preserve"> vartoti </w:t>
      </w:r>
      <w:r>
        <w:rPr>
          <w:b/>
          <w:color w:val="000000"/>
        </w:rPr>
        <w:t>draudžiama</w:t>
      </w:r>
      <w:r w:rsidRPr="007B0947">
        <w:rPr>
          <w:b/>
          <w:color w:val="000000"/>
        </w:rPr>
        <w:t xml:space="preserve">: </w:t>
      </w:r>
    </w:p>
    <w:p w:rsidR="00653C2A" w:rsidRPr="007B0947" w:rsidRDefault="00653C2A" w:rsidP="00653C2A">
      <w:pPr>
        <w:numPr>
          <w:ilvl w:val="0"/>
          <w:numId w:val="2"/>
        </w:numPr>
        <w:autoSpaceDE w:val="0"/>
        <w:autoSpaceDN w:val="0"/>
        <w:adjustRightInd w:val="0"/>
        <w:ind w:left="567" w:hanging="567"/>
      </w:pPr>
      <w:r w:rsidRPr="007B0947">
        <w:rPr>
          <w:color w:val="000000"/>
        </w:rPr>
        <w:t xml:space="preserve">jeigu yra alergija </w:t>
      </w:r>
      <w:proofErr w:type="spellStart"/>
      <w:r w:rsidRPr="007B0947">
        <w:rPr>
          <w:color w:val="000000"/>
        </w:rPr>
        <w:t>razagilinui</w:t>
      </w:r>
      <w:proofErr w:type="spellEnd"/>
      <w:r w:rsidRPr="007B0947">
        <w:rPr>
          <w:color w:val="000000"/>
        </w:rPr>
        <w:t xml:space="preserve"> arba bet kuriai pagalbinei šio vaisto medžiagai (jos išvardytos 6</w:t>
      </w:r>
      <w:r>
        <w:rPr>
          <w:color w:val="000000"/>
        </w:rPr>
        <w:t> </w:t>
      </w:r>
      <w:r w:rsidRPr="007B0947">
        <w:rPr>
          <w:color w:val="000000"/>
        </w:rPr>
        <w:t xml:space="preserve">skyriuje); </w:t>
      </w:r>
    </w:p>
    <w:p w:rsidR="00653C2A" w:rsidRPr="007B0947" w:rsidRDefault="00653C2A" w:rsidP="00653C2A">
      <w:pPr>
        <w:numPr>
          <w:ilvl w:val="0"/>
          <w:numId w:val="2"/>
        </w:numPr>
        <w:autoSpaceDE w:val="0"/>
        <w:autoSpaceDN w:val="0"/>
        <w:adjustRightInd w:val="0"/>
        <w:ind w:left="567" w:hanging="567"/>
      </w:pPr>
      <w:r w:rsidRPr="007B0947">
        <w:rPr>
          <w:color w:val="000000"/>
        </w:rPr>
        <w:t>jeigu yra sunkių kepenų sutrikimų.</w:t>
      </w:r>
    </w:p>
    <w:p w:rsidR="00653C2A" w:rsidRPr="007B0947" w:rsidRDefault="00653C2A" w:rsidP="00653C2A">
      <w:pPr>
        <w:autoSpaceDE w:val="0"/>
        <w:autoSpaceDN w:val="0"/>
        <w:adjustRightInd w:val="0"/>
        <w:ind w:hanging="1"/>
      </w:pPr>
    </w:p>
    <w:p w:rsidR="00653C2A" w:rsidRPr="007B0947" w:rsidRDefault="00653C2A" w:rsidP="00653C2A">
      <w:pPr>
        <w:autoSpaceDE w:val="0"/>
        <w:autoSpaceDN w:val="0"/>
        <w:adjustRightInd w:val="0"/>
        <w:ind w:hanging="1"/>
      </w:pPr>
      <w:r w:rsidRPr="007B0947">
        <w:rPr>
          <w:color w:val="000000"/>
        </w:rPr>
        <w:t xml:space="preserve">Kol vartojate </w:t>
      </w:r>
      <w:proofErr w:type="spellStart"/>
      <w:r w:rsidRPr="007B0947">
        <w:rPr>
          <w:color w:val="000000"/>
        </w:rPr>
        <w:t>Rasagiline</w:t>
      </w:r>
      <w:proofErr w:type="spellEnd"/>
      <w:r w:rsidRPr="007B0947">
        <w:rPr>
          <w:color w:val="000000"/>
        </w:rPr>
        <w:t xml:space="preserve"> </w:t>
      </w:r>
      <w:proofErr w:type="spellStart"/>
      <w:r w:rsidRPr="007B0947">
        <w:rPr>
          <w:color w:val="000000"/>
        </w:rPr>
        <w:t>Sandoz</w:t>
      </w:r>
      <w:proofErr w:type="spellEnd"/>
      <w:r w:rsidRPr="007B0947">
        <w:rPr>
          <w:color w:val="000000"/>
        </w:rPr>
        <w:t>, nevartokite šių vaistų:</w:t>
      </w:r>
    </w:p>
    <w:p w:rsidR="00653C2A" w:rsidRPr="007B0947" w:rsidRDefault="00653C2A" w:rsidP="00653C2A">
      <w:pPr>
        <w:numPr>
          <w:ilvl w:val="0"/>
          <w:numId w:val="3"/>
        </w:numPr>
        <w:autoSpaceDE w:val="0"/>
        <w:autoSpaceDN w:val="0"/>
        <w:adjustRightInd w:val="0"/>
        <w:ind w:left="567" w:hanging="567"/>
      </w:pPr>
      <w:proofErr w:type="spellStart"/>
      <w:r w:rsidRPr="007B0947">
        <w:rPr>
          <w:color w:val="000000"/>
          <w:szCs w:val="22"/>
        </w:rPr>
        <w:t>monoaminooksidazės</w:t>
      </w:r>
      <w:proofErr w:type="spellEnd"/>
      <w:r w:rsidRPr="007B0947">
        <w:rPr>
          <w:color w:val="000000"/>
        </w:rPr>
        <w:t xml:space="preserve"> (MAO) inhibitorių (vartojamų nuo depresijos, </w:t>
      </w:r>
      <w:proofErr w:type="spellStart"/>
      <w:r w:rsidRPr="007B0947">
        <w:rPr>
          <w:color w:val="000000"/>
        </w:rPr>
        <w:t>Parkinsono</w:t>
      </w:r>
      <w:proofErr w:type="spellEnd"/>
      <w:r w:rsidRPr="007B0947">
        <w:rPr>
          <w:color w:val="000000"/>
        </w:rPr>
        <w:t xml:space="preserve"> ligos ar dėl kokių nors kitų indikacijų), įskaitant nereceptinius vaistus bei natūralius produktus, pvz., jonažoles</w:t>
      </w:r>
      <w:r w:rsidRPr="007B0947">
        <w:rPr>
          <w:color w:val="000000"/>
          <w:szCs w:val="22"/>
        </w:rPr>
        <w:t>;</w:t>
      </w:r>
    </w:p>
    <w:p w:rsidR="00653C2A" w:rsidRPr="007B0947" w:rsidRDefault="00653C2A" w:rsidP="00653C2A">
      <w:pPr>
        <w:numPr>
          <w:ilvl w:val="0"/>
          <w:numId w:val="2"/>
        </w:numPr>
        <w:autoSpaceDE w:val="0"/>
        <w:autoSpaceDN w:val="0"/>
        <w:adjustRightInd w:val="0"/>
        <w:ind w:left="567" w:hanging="567"/>
      </w:pPr>
      <w:proofErr w:type="spellStart"/>
      <w:r w:rsidRPr="007B0947">
        <w:rPr>
          <w:color w:val="000000"/>
          <w:szCs w:val="22"/>
        </w:rPr>
        <w:t>petidino</w:t>
      </w:r>
      <w:proofErr w:type="spellEnd"/>
      <w:r w:rsidRPr="007B0947">
        <w:rPr>
          <w:color w:val="000000"/>
        </w:rPr>
        <w:t xml:space="preserve"> (stipraus skausmą malšinančio vaisto).</w:t>
      </w:r>
    </w:p>
    <w:p w:rsidR="00653C2A" w:rsidRPr="007B0947" w:rsidRDefault="00653C2A" w:rsidP="00653C2A">
      <w:pPr>
        <w:autoSpaceDE w:val="0"/>
        <w:autoSpaceDN w:val="0"/>
        <w:adjustRightInd w:val="0"/>
      </w:pPr>
      <w:r w:rsidRPr="007B0947">
        <w:rPr>
          <w:color w:val="000000"/>
        </w:rPr>
        <w:t xml:space="preserve">MAO inhibitorių ir </w:t>
      </w:r>
      <w:proofErr w:type="spellStart"/>
      <w:r w:rsidRPr="007B0947">
        <w:rPr>
          <w:color w:val="000000"/>
        </w:rPr>
        <w:t>petidino</w:t>
      </w:r>
      <w:proofErr w:type="spellEnd"/>
      <w:r w:rsidRPr="007B0947">
        <w:rPr>
          <w:color w:val="000000"/>
        </w:rPr>
        <w:t xml:space="preserve"> galima pradėti vartoti ne anksčiau, kaip praėjus 14</w:t>
      </w:r>
      <w:r>
        <w:rPr>
          <w:color w:val="000000"/>
        </w:rPr>
        <w:t> </w:t>
      </w:r>
      <w:r w:rsidRPr="007B0947">
        <w:rPr>
          <w:color w:val="000000"/>
        </w:rPr>
        <w:t xml:space="preserve">parų nuo </w:t>
      </w:r>
      <w:proofErr w:type="spellStart"/>
      <w:r w:rsidRPr="007B0947">
        <w:rPr>
          <w:color w:val="000000"/>
        </w:rPr>
        <w:t>Rasagiline</w:t>
      </w:r>
      <w:proofErr w:type="spellEnd"/>
      <w:r w:rsidRPr="007B0947">
        <w:rPr>
          <w:color w:val="000000"/>
        </w:rPr>
        <w:t xml:space="preserve"> </w:t>
      </w:r>
      <w:proofErr w:type="spellStart"/>
      <w:r w:rsidRPr="007B0947">
        <w:rPr>
          <w:color w:val="000000"/>
        </w:rPr>
        <w:t>Sandoz</w:t>
      </w:r>
      <w:proofErr w:type="spellEnd"/>
      <w:r w:rsidRPr="007B0947">
        <w:rPr>
          <w:color w:val="000000"/>
        </w:rPr>
        <w:t xml:space="preserve"> vartojimo pabaigos. </w:t>
      </w:r>
    </w:p>
    <w:p w:rsidR="00653C2A" w:rsidRPr="007B0947" w:rsidRDefault="00653C2A" w:rsidP="00653C2A">
      <w:pPr>
        <w:autoSpaceDE w:val="0"/>
        <w:autoSpaceDN w:val="0"/>
        <w:adjustRightInd w:val="0"/>
        <w:rPr>
          <w:b/>
        </w:rPr>
      </w:pPr>
    </w:p>
    <w:p w:rsidR="00653C2A" w:rsidRPr="007B0947" w:rsidRDefault="00653C2A" w:rsidP="00653C2A">
      <w:pPr>
        <w:autoSpaceDE w:val="0"/>
        <w:autoSpaceDN w:val="0"/>
        <w:adjustRightInd w:val="0"/>
      </w:pPr>
      <w:r w:rsidRPr="007B0947">
        <w:rPr>
          <w:b/>
          <w:color w:val="000000"/>
        </w:rPr>
        <w:t xml:space="preserve">Įspėjimai ir atsargumo priemonės </w:t>
      </w:r>
    </w:p>
    <w:p w:rsidR="00653C2A" w:rsidRPr="00360141" w:rsidRDefault="00653C2A" w:rsidP="00653C2A">
      <w:pPr>
        <w:autoSpaceDE w:val="0"/>
        <w:autoSpaceDN w:val="0"/>
        <w:adjustRightInd w:val="0"/>
        <w:rPr>
          <w:bCs/>
        </w:rPr>
      </w:pPr>
      <w:r w:rsidRPr="007B0947">
        <w:rPr>
          <w:color w:val="000000"/>
        </w:rPr>
        <w:t xml:space="preserve">Pasitarkite su gydytoju, prieš pradėdami vartoti </w:t>
      </w:r>
      <w:proofErr w:type="spellStart"/>
      <w:r w:rsidRPr="00360141">
        <w:rPr>
          <w:bCs/>
          <w:color w:val="000000"/>
        </w:rPr>
        <w:t>Rasagiline</w:t>
      </w:r>
      <w:proofErr w:type="spellEnd"/>
      <w:r w:rsidRPr="00360141">
        <w:rPr>
          <w:bCs/>
          <w:color w:val="000000"/>
        </w:rPr>
        <w:t xml:space="preserve"> </w:t>
      </w:r>
      <w:proofErr w:type="spellStart"/>
      <w:r w:rsidRPr="00360141">
        <w:rPr>
          <w:bCs/>
          <w:color w:val="000000"/>
        </w:rPr>
        <w:t>Sandoz</w:t>
      </w:r>
      <w:proofErr w:type="spellEnd"/>
      <w:r>
        <w:rPr>
          <w:bCs/>
          <w:color w:val="000000"/>
        </w:rPr>
        <w:t xml:space="preserve">: </w:t>
      </w:r>
    </w:p>
    <w:p w:rsidR="00653C2A" w:rsidRPr="00360141" w:rsidRDefault="00653C2A" w:rsidP="00653C2A">
      <w:pPr>
        <w:pStyle w:val="Sraopastraipa"/>
        <w:numPr>
          <w:ilvl w:val="0"/>
          <w:numId w:val="9"/>
        </w:numPr>
        <w:autoSpaceDE w:val="0"/>
        <w:autoSpaceDN w:val="0"/>
        <w:adjustRightInd w:val="0"/>
        <w:rPr>
          <w:lang w:val="lt-LT"/>
        </w:rPr>
      </w:pPr>
      <w:r w:rsidRPr="00360141">
        <w:rPr>
          <w:rFonts w:ascii="Times New Roman" w:hAnsi="Times New Roman"/>
          <w:color w:val="000000"/>
          <w:lang w:val="lt-LT"/>
        </w:rPr>
        <w:t>jeigu yra bet kokių kepenų sutrikimų;</w:t>
      </w:r>
    </w:p>
    <w:p w:rsidR="00653C2A" w:rsidRPr="00360141" w:rsidRDefault="00653C2A" w:rsidP="00653C2A">
      <w:pPr>
        <w:pStyle w:val="Sraopastraipa"/>
        <w:numPr>
          <w:ilvl w:val="0"/>
          <w:numId w:val="9"/>
        </w:numPr>
        <w:autoSpaceDE w:val="0"/>
        <w:autoSpaceDN w:val="0"/>
        <w:adjustRightInd w:val="0"/>
        <w:rPr>
          <w:rFonts w:ascii="Times New Roman" w:hAnsi="Times New Roman"/>
          <w:color w:val="000000"/>
          <w:lang w:val="lt-LT"/>
        </w:rPr>
      </w:pPr>
      <w:r w:rsidRPr="00360141">
        <w:rPr>
          <w:rFonts w:ascii="Times New Roman" w:hAnsi="Times New Roman"/>
          <w:color w:val="000000"/>
          <w:lang w:val="lt-LT"/>
        </w:rPr>
        <w:lastRenderedPageBreak/>
        <w:t>turite pasikalbėti su savo gydytoju, jeigu yra bet kokių įtartinų odos pokyčių,</w:t>
      </w:r>
      <w:r w:rsidRPr="00360141">
        <w:rPr>
          <w:rFonts w:ascii="Times New Roman" w:hAnsi="Times New Roman"/>
          <w:spacing w:val="-1"/>
          <w:lang w:val="lt-LT"/>
        </w:rPr>
        <w:t xml:space="preserve"> </w:t>
      </w:r>
      <w:r w:rsidRPr="00360141">
        <w:rPr>
          <w:rFonts w:ascii="Times New Roman" w:hAnsi="Times New Roman"/>
          <w:color w:val="000000"/>
          <w:lang w:val="lt-LT"/>
        </w:rPr>
        <w:t xml:space="preserve">Gydymas </w:t>
      </w:r>
      <w:proofErr w:type="spellStart"/>
      <w:r w:rsidRPr="00360141">
        <w:rPr>
          <w:rFonts w:ascii="Times New Roman" w:hAnsi="Times New Roman"/>
          <w:color w:val="000000"/>
          <w:lang w:val="lt-LT"/>
        </w:rPr>
        <w:t>Rasagiline</w:t>
      </w:r>
      <w:proofErr w:type="spellEnd"/>
      <w:r w:rsidRPr="00360141">
        <w:rPr>
          <w:rFonts w:ascii="Times New Roman" w:hAnsi="Times New Roman"/>
          <w:color w:val="000000"/>
          <w:lang w:val="lt-LT"/>
        </w:rPr>
        <w:t xml:space="preserve"> </w:t>
      </w:r>
      <w:proofErr w:type="spellStart"/>
      <w:r w:rsidRPr="00360141">
        <w:rPr>
          <w:rFonts w:ascii="Times New Roman" w:hAnsi="Times New Roman"/>
          <w:color w:val="000000"/>
          <w:lang w:val="lt-LT"/>
        </w:rPr>
        <w:t>Sandoz</w:t>
      </w:r>
      <w:proofErr w:type="spellEnd"/>
      <w:r w:rsidRPr="00360141">
        <w:rPr>
          <w:rFonts w:ascii="Times New Roman" w:hAnsi="Times New Roman"/>
          <w:color w:val="000000"/>
          <w:lang w:val="lt-LT"/>
        </w:rPr>
        <w:t xml:space="preserve"> </w:t>
      </w:r>
      <w:r w:rsidRPr="00360141">
        <w:rPr>
          <w:rFonts w:ascii="Times New Roman" w:hAnsi="Times New Roman"/>
          <w:lang w:val="lt-LT"/>
        </w:rPr>
        <w:t>gali didinti odos vėžio riziką;</w:t>
      </w:r>
    </w:p>
    <w:p w:rsidR="00653C2A" w:rsidRPr="00360141" w:rsidRDefault="00653C2A" w:rsidP="00653C2A">
      <w:pPr>
        <w:pStyle w:val="Sraopastraipa"/>
        <w:numPr>
          <w:ilvl w:val="0"/>
          <w:numId w:val="9"/>
        </w:numPr>
        <w:autoSpaceDE w:val="0"/>
        <w:autoSpaceDN w:val="0"/>
        <w:adjustRightInd w:val="0"/>
        <w:rPr>
          <w:color w:val="000000"/>
          <w:lang w:val="lt-LT"/>
        </w:rPr>
      </w:pPr>
      <w:r w:rsidRPr="00360141">
        <w:rPr>
          <w:rFonts w:ascii="Times New Roman" w:hAnsi="Times New Roman"/>
          <w:lang w:val="lt-LT"/>
        </w:rPr>
        <w:t xml:space="preserve">jeigu vartojate vaistų, kurių sudėtyje yra </w:t>
      </w:r>
      <w:proofErr w:type="spellStart"/>
      <w:r w:rsidRPr="00360141">
        <w:rPr>
          <w:rFonts w:ascii="Times New Roman" w:hAnsi="Times New Roman"/>
          <w:lang w:val="lt-LT"/>
        </w:rPr>
        <w:t>buprenorfino</w:t>
      </w:r>
      <w:proofErr w:type="spellEnd"/>
      <w:r w:rsidRPr="00360141">
        <w:rPr>
          <w:rFonts w:ascii="Times New Roman" w:hAnsi="Times New Roman"/>
          <w:lang w:val="lt-LT"/>
        </w:rPr>
        <w:t xml:space="preserve">. Šių vaistų vartojant kartu su </w:t>
      </w:r>
      <w:proofErr w:type="spellStart"/>
      <w:r w:rsidRPr="00360141">
        <w:rPr>
          <w:rFonts w:ascii="Times New Roman" w:hAnsi="Times New Roman"/>
          <w:lang w:val="lt-LT"/>
        </w:rPr>
        <w:t>Rasagiline</w:t>
      </w:r>
      <w:proofErr w:type="spellEnd"/>
      <w:r w:rsidRPr="00360141">
        <w:rPr>
          <w:rFonts w:ascii="Times New Roman" w:hAnsi="Times New Roman"/>
          <w:lang w:val="lt-LT"/>
        </w:rPr>
        <w:t xml:space="preserve"> </w:t>
      </w:r>
      <w:proofErr w:type="spellStart"/>
      <w:r w:rsidRPr="00360141">
        <w:rPr>
          <w:rFonts w:ascii="Times New Roman" w:hAnsi="Times New Roman"/>
          <w:lang w:val="lt-LT"/>
        </w:rPr>
        <w:t>Sandoz</w:t>
      </w:r>
      <w:proofErr w:type="spellEnd"/>
      <w:r w:rsidRPr="00360141">
        <w:rPr>
          <w:rFonts w:ascii="Times New Roman" w:hAnsi="Times New Roman"/>
          <w:lang w:val="lt-LT"/>
        </w:rPr>
        <w:t xml:space="preserve"> gali pasireikšti </w:t>
      </w:r>
      <w:proofErr w:type="spellStart"/>
      <w:r w:rsidRPr="00360141">
        <w:rPr>
          <w:rFonts w:ascii="Times New Roman" w:hAnsi="Times New Roman"/>
          <w:lang w:val="lt-LT"/>
        </w:rPr>
        <w:t>serotonino</w:t>
      </w:r>
      <w:proofErr w:type="spellEnd"/>
      <w:r w:rsidRPr="00360141">
        <w:rPr>
          <w:rFonts w:ascii="Times New Roman" w:hAnsi="Times New Roman"/>
          <w:lang w:val="lt-LT"/>
        </w:rPr>
        <w:t xml:space="preserve"> sindromas – būklė, galinti kelti grėsme gyvybei (žr. poskyrį “ Kiti vaistai ir </w:t>
      </w:r>
      <w:proofErr w:type="spellStart"/>
      <w:r w:rsidRPr="00360141">
        <w:rPr>
          <w:rFonts w:ascii="Times New Roman" w:hAnsi="Times New Roman"/>
          <w:lang w:val="lt-LT"/>
        </w:rPr>
        <w:t>Rasagiline</w:t>
      </w:r>
      <w:proofErr w:type="spellEnd"/>
      <w:r w:rsidRPr="00360141">
        <w:rPr>
          <w:rFonts w:ascii="Times New Roman" w:hAnsi="Times New Roman"/>
          <w:lang w:val="lt-LT"/>
        </w:rPr>
        <w:t xml:space="preserve"> </w:t>
      </w:r>
      <w:proofErr w:type="spellStart"/>
      <w:r w:rsidRPr="00360141">
        <w:rPr>
          <w:rFonts w:ascii="Times New Roman" w:hAnsi="Times New Roman"/>
          <w:lang w:val="lt-LT"/>
        </w:rPr>
        <w:t>Sandoz</w:t>
      </w:r>
      <w:proofErr w:type="spellEnd"/>
      <w:r w:rsidRPr="00360141">
        <w:rPr>
          <w:rFonts w:ascii="Times New Roman" w:hAnsi="Times New Roman"/>
          <w:lang w:val="lt-LT"/>
        </w:rPr>
        <w:t>”).</w:t>
      </w:r>
    </w:p>
    <w:p w:rsidR="00653C2A" w:rsidRPr="00512D6E" w:rsidRDefault="00653C2A" w:rsidP="00653C2A">
      <w:pPr>
        <w:tabs>
          <w:tab w:val="left" w:pos="567"/>
        </w:tabs>
        <w:rPr>
          <w:szCs w:val="22"/>
          <w:lang w:eastAsia="en-US"/>
        </w:rPr>
      </w:pPr>
    </w:p>
    <w:p w:rsidR="00653C2A" w:rsidRPr="007B0947" w:rsidRDefault="00653C2A" w:rsidP="00653C2A">
      <w:pPr>
        <w:autoSpaceDE w:val="0"/>
        <w:autoSpaceDN w:val="0"/>
        <w:adjustRightInd w:val="0"/>
        <w:rPr>
          <w:szCs w:val="22"/>
        </w:rPr>
      </w:pPr>
      <w:r w:rsidRPr="007B0947">
        <w:rPr>
          <w:szCs w:val="22"/>
          <w:lang w:eastAsia="en-US"/>
        </w:rPr>
        <w:t xml:space="preserve">Pasakykite savo gydytojui, jeigu Jūs, Jūsų šeimos narys arba globėjas pastebėsite atsiradusį neįprastą Jūsų elgesį, t. y. negalėjimą atsispirti impulsui, potraukiui ar troškimui atlikti tam tikrus veiksmus, kurie gali pakenkti ar sukelti žalos Jums ar kitiems. Tai vadinama impulsų kontrolės sutrikimais. </w:t>
      </w:r>
      <w:r w:rsidRPr="007B0947">
        <w:rPr>
          <w:szCs w:val="22"/>
        </w:rPr>
        <w:t xml:space="preserve">Pacientams, vartojantiems </w:t>
      </w:r>
      <w:proofErr w:type="spellStart"/>
      <w:r w:rsidRPr="007B0947">
        <w:rPr>
          <w:szCs w:val="22"/>
        </w:rPr>
        <w:t>razagilino</w:t>
      </w:r>
      <w:proofErr w:type="spellEnd"/>
      <w:r w:rsidRPr="007B0947">
        <w:rPr>
          <w:szCs w:val="22"/>
        </w:rPr>
        <w:t xml:space="preserve"> ir (arba) kitokių vaistų nuo </w:t>
      </w:r>
      <w:proofErr w:type="spellStart"/>
      <w:r w:rsidRPr="007B0947">
        <w:rPr>
          <w:szCs w:val="22"/>
        </w:rPr>
        <w:t>Parkinsono</w:t>
      </w:r>
      <w:proofErr w:type="spellEnd"/>
      <w:r w:rsidRPr="007B0947">
        <w:rPr>
          <w:szCs w:val="22"/>
        </w:rPr>
        <w:t xml:space="preserve"> ligos, buvo elgesio sutrikimų, tokių kaip neįveikiamas potraukis, įkyrios mintys, priklausomybę sukeliantis lošimas, besaikis pinigų leidimas, impulsyvus elgesys, nenormaliai didelis lytinis potraukis ar su lytine veikla susijusių minčių ar pojūčių suintensyvėjimas, atvejų. Jūsų  gydytojui gali reikėti keisti šio vaisto dozę arba nutraukti jo vartojimą (žr.</w:t>
      </w:r>
      <w:r>
        <w:rPr>
          <w:szCs w:val="22"/>
        </w:rPr>
        <w:t> </w:t>
      </w:r>
      <w:r w:rsidRPr="007B0947">
        <w:rPr>
          <w:szCs w:val="22"/>
        </w:rPr>
        <w:t>4</w:t>
      </w:r>
      <w:r>
        <w:rPr>
          <w:szCs w:val="22"/>
        </w:rPr>
        <w:t> </w:t>
      </w:r>
      <w:r w:rsidRPr="007B0947">
        <w:rPr>
          <w:szCs w:val="22"/>
        </w:rPr>
        <w:t>skyrių).</w:t>
      </w:r>
    </w:p>
    <w:p w:rsidR="00653C2A" w:rsidRPr="007B0947" w:rsidRDefault="00653C2A" w:rsidP="00653C2A">
      <w:pPr>
        <w:autoSpaceDE w:val="0"/>
        <w:autoSpaceDN w:val="0"/>
        <w:adjustRightInd w:val="0"/>
        <w:rPr>
          <w:szCs w:val="22"/>
        </w:rPr>
      </w:pPr>
    </w:p>
    <w:p w:rsidR="00653C2A" w:rsidRPr="007B0947" w:rsidRDefault="00653C2A" w:rsidP="00653C2A">
      <w:pPr>
        <w:autoSpaceDE w:val="0"/>
        <w:autoSpaceDN w:val="0"/>
        <w:adjustRightInd w:val="0"/>
      </w:pPr>
      <w:r w:rsidRPr="007B0947">
        <w:rPr>
          <w:szCs w:val="22"/>
        </w:rPr>
        <w:t xml:space="preserve">Dėl </w:t>
      </w:r>
      <w:proofErr w:type="spellStart"/>
      <w:r w:rsidRPr="007B0947">
        <w:rPr>
          <w:szCs w:val="22"/>
        </w:rPr>
        <w:t>Rasagiline</w:t>
      </w:r>
      <w:proofErr w:type="spellEnd"/>
      <w:r w:rsidRPr="007B0947">
        <w:rPr>
          <w:szCs w:val="22"/>
        </w:rPr>
        <w:t xml:space="preserve"> </w:t>
      </w:r>
      <w:proofErr w:type="spellStart"/>
      <w:r w:rsidRPr="007B0947">
        <w:rPr>
          <w:szCs w:val="22"/>
        </w:rPr>
        <w:t>Sandoz</w:t>
      </w:r>
      <w:proofErr w:type="spellEnd"/>
      <w:r w:rsidRPr="007B0947">
        <w:rPr>
          <w:szCs w:val="22"/>
        </w:rPr>
        <w:t xml:space="preserve"> poveikio gali apimti snaudulys ir kasdieninės veiklos metu galite staiga užmigti, ypač jeigu kartu vartojate kitų </w:t>
      </w:r>
      <w:proofErr w:type="spellStart"/>
      <w:r w:rsidRPr="007B0947">
        <w:rPr>
          <w:szCs w:val="22"/>
        </w:rPr>
        <w:t>dopaminerginių</w:t>
      </w:r>
      <w:proofErr w:type="spellEnd"/>
      <w:r w:rsidRPr="007B0947">
        <w:rPr>
          <w:szCs w:val="22"/>
        </w:rPr>
        <w:t xml:space="preserve"> vaistinių preparatų (skirtų </w:t>
      </w:r>
      <w:proofErr w:type="spellStart"/>
      <w:r w:rsidRPr="007B0947">
        <w:rPr>
          <w:szCs w:val="22"/>
        </w:rPr>
        <w:t>Parkinsono</w:t>
      </w:r>
      <w:proofErr w:type="spellEnd"/>
      <w:r w:rsidRPr="007B0947">
        <w:rPr>
          <w:szCs w:val="22"/>
        </w:rPr>
        <w:t xml:space="preserve"> ligai gydyti). Daugiau informacijos pateikta skyriuje apie vairavimą ir mechanizmų valdymą</w:t>
      </w:r>
      <w:r w:rsidRPr="007B0947">
        <w:t>.</w:t>
      </w:r>
    </w:p>
    <w:p w:rsidR="00653C2A" w:rsidRPr="007B0947" w:rsidRDefault="00653C2A" w:rsidP="00653C2A">
      <w:pPr>
        <w:tabs>
          <w:tab w:val="left" w:pos="567"/>
        </w:tabs>
        <w:rPr>
          <w:szCs w:val="22"/>
          <w:lang w:eastAsia="en-US"/>
        </w:rPr>
      </w:pPr>
    </w:p>
    <w:p w:rsidR="00653C2A" w:rsidRPr="007B0947" w:rsidRDefault="00653C2A" w:rsidP="00653C2A">
      <w:pPr>
        <w:tabs>
          <w:tab w:val="left" w:pos="567"/>
        </w:tabs>
        <w:rPr>
          <w:b/>
          <w:szCs w:val="22"/>
          <w:lang w:eastAsia="en-US"/>
        </w:rPr>
      </w:pPr>
      <w:r w:rsidRPr="007B0947">
        <w:rPr>
          <w:b/>
          <w:szCs w:val="22"/>
          <w:lang w:eastAsia="en-US"/>
        </w:rPr>
        <w:t>Vaikams ir paaugliams</w:t>
      </w:r>
    </w:p>
    <w:p w:rsidR="00653C2A" w:rsidRPr="007B0947" w:rsidRDefault="00653C2A" w:rsidP="00653C2A">
      <w:pPr>
        <w:tabs>
          <w:tab w:val="left" w:pos="567"/>
        </w:tabs>
        <w:rPr>
          <w:szCs w:val="22"/>
          <w:lang w:eastAsia="en-US"/>
        </w:rPr>
      </w:pPr>
      <w:r w:rsidRPr="007B0947">
        <w:rPr>
          <w:szCs w:val="22"/>
          <w:lang w:eastAsia="en-US"/>
        </w:rPr>
        <w:t xml:space="preserve">Nėra įteisinto </w:t>
      </w:r>
      <w:proofErr w:type="spellStart"/>
      <w:r w:rsidRPr="007B0947">
        <w:rPr>
          <w:szCs w:val="22"/>
          <w:lang w:eastAsia="en-US"/>
        </w:rPr>
        <w:t>Rasagiline</w:t>
      </w:r>
      <w:proofErr w:type="spellEnd"/>
      <w:r w:rsidRPr="007B0947">
        <w:rPr>
          <w:szCs w:val="22"/>
          <w:lang w:eastAsia="en-US"/>
        </w:rPr>
        <w:t xml:space="preserve"> </w:t>
      </w:r>
      <w:proofErr w:type="spellStart"/>
      <w:r w:rsidRPr="007B0947">
        <w:rPr>
          <w:szCs w:val="22"/>
          <w:lang w:eastAsia="en-US"/>
        </w:rPr>
        <w:t>Sandoz</w:t>
      </w:r>
      <w:proofErr w:type="spellEnd"/>
      <w:r w:rsidRPr="007B0947">
        <w:rPr>
          <w:szCs w:val="22"/>
          <w:lang w:eastAsia="en-US"/>
        </w:rPr>
        <w:t xml:space="preserve"> vartojimo vaikams ir paaugliams. Dėl to </w:t>
      </w:r>
      <w:proofErr w:type="spellStart"/>
      <w:r w:rsidRPr="007B0947">
        <w:rPr>
          <w:szCs w:val="22"/>
          <w:lang w:eastAsia="en-US"/>
        </w:rPr>
        <w:t>Rasagiline</w:t>
      </w:r>
      <w:proofErr w:type="spellEnd"/>
      <w:r w:rsidRPr="007B0947">
        <w:rPr>
          <w:szCs w:val="22"/>
          <w:lang w:eastAsia="en-US"/>
        </w:rPr>
        <w:t xml:space="preserve"> </w:t>
      </w:r>
      <w:proofErr w:type="spellStart"/>
      <w:r w:rsidRPr="007B0947">
        <w:rPr>
          <w:szCs w:val="22"/>
          <w:lang w:eastAsia="en-US"/>
        </w:rPr>
        <w:t>Sandoz</w:t>
      </w:r>
      <w:proofErr w:type="spellEnd"/>
      <w:r w:rsidRPr="007B0947">
        <w:rPr>
          <w:szCs w:val="22"/>
          <w:lang w:eastAsia="en-US"/>
        </w:rPr>
        <w:t xml:space="preserve"> nerekomenduojama vartoti jaunesniems kaip 18</w:t>
      </w:r>
      <w:r>
        <w:rPr>
          <w:szCs w:val="22"/>
          <w:lang w:eastAsia="en-US"/>
        </w:rPr>
        <w:t> </w:t>
      </w:r>
      <w:r w:rsidRPr="007B0947">
        <w:rPr>
          <w:szCs w:val="22"/>
          <w:lang w:eastAsia="en-US"/>
        </w:rPr>
        <w:t>metų asmenims.</w:t>
      </w:r>
    </w:p>
    <w:p w:rsidR="00653C2A" w:rsidRPr="007B0947" w:rsidRDefault="00653C2A" w:rsidP="00653C2A">
      <w:pPr>
        <w:autoSpaceDE w:val="0"/>
        <w:autoSpaceDN w:val="0"/>
        <w:adjustRightInd w:val="0"/>
        <w:rPr>
          <w:b/>
        </w:rPr>
      </w:pPr>
    </w:p>
    <w:p w:rsidR="00653C2A" w:rsidRPr="007B0947" w:rsidRDefault="00653C2A" w:rsidP="00653C2A">
      <w:pPr>
        <w:autoSpaceDE w:val="0"/>
        <w:autoSpaceDN w:val="0"/>
        <w:adjustRightInd w:val="0"/>
      </w:pPr>
      <w:r w:rsidRPr="007B0947">
        <w:rPr>
          <w:b/>
          <w:color w:val="000000"/>
        </w:rPr>
        <w:t xml:space="preserve">Kiti vaistai ir </w:t>
      </w:r>
      <w:proofErr w:type="spellStart"/>
      <w:r w:rsidRPr="007B0947">
        <w:rPr>
          <w:b/>
          <w:color w:val="000000"/>
        </w:rPr>
        <w:t>Rasagiline</w:t>
      </w:r>
      <w:proofErr w:type="spellEnd"/>
      <w:r w:rsidRPr="007B0947">
        <w:rPr>
          <w:b/>
          <w:color w:val="000000"/>
        </w:rPr>
        <w:t xml:space="preserve"> </w:t>
      </w:r>
      <w:proofErr w:type="spellStart"/>
      <w:r w:rsidRPr="007B0947">
        <w:rPr>
          <w:b/>
          <w:color w:val="000000"/>
        </w:rPr>
        <w:t>Sandoz</w:t>
      </w:r>
      <w:proofErr w:type="spellEnd"/>
      <w:r w:rsidRPr="007B0947">
        <w:rPr>
          <w:b/>
          <w:color w:val="000000"/>
        </w:rPr>
        <w:t xml:space="preserve"> </w:t>
      </w:r>
    </w:p>
    <w:p w:rsidR="00653C2A" w:rsidRPr="007B0947" w:rsidRDefault="00653C2A" w:rsidP="00653C2A">
      <w:pPr>
        <w:autoSpaceDE w:val="0"/>
        <w:autoSpaceDN w:val="0"/>
        <w:adjustRightInd w:val="0"/>
      </w:pPr>
      <w:r w:rsidRPr="007B0947">
        <w:rPr>
          <w:color w:val="000000"/>
        </w:rPr>
        <w:t>Jeigu vartojate ar neseniai vartojote kitų vaistų arba dėl to nesate tikri, apie tai pasakykite gydytojui arba vaistininkui.</w:t>
      </w:r>
    </w:p>
    <w:p w:rsidR="00653C2A" w:rsidRPr="007B0947" w:rsidRDefault="00653C2A" w:rsidP="00653C2A">
      <w:pPr>
        <w:autoSpaceDE w:val="0"/>
        <w:autoSpaceDN w:val="0"/>
        <w:adjustRightInd w:val="0"/>
      </w:pPr>
    </w:p>
    <w:p w:rsidR="00653C2A" w:rsidRPr="00360141" w:rsidRDefault="00653C2A" w:rsidP="00653C2A">
      <w:pPr>
        <w:autoSpaceDE w:val="0"/>
        <w:autoSpaceDN w:val="0"/>
        <w:adjustRightInd w:val="0"/>
      </w:pPr>
      <w:r w:rsidRPr="00360141">
        <w:rPr>
          <w:color w:val="000000"/>
          <w:szCs w:val="22"/>
        </w:rPr>
        <w:t>Ypač reikia pasakyti</w:t>
      </w:r>
      <w:r w:rsidRPr="00360141">
        <w:rPr>
          <w:color w:val="000000"/>
        </w:rPr>
        <w:t xml:space="preserve"> savo </w:t>
      </w:r>
      <w:r w:rsidRPr="00360141">
        <w:rPr>
          <w:color w:val="000000"/>
          <w:szCs w:val="22"/>
        </w:rPr>
        <w:t>gydytojui, jeigu vartojate ar galbūt vartosite kurio nors iš</w:t>
      </w:r>
      <w:r w:rsidRPr="00360141">
        <w:rPr>
          <w:color w:val="000000"/>
        </w:rPr>
        <w:t xml:space="preserve"> šių vaistų:</w:t>
      </w:r>
    </w:p>
    <w:p w:rsidR="00653C2A" w:rsidRPr="00360141" w:rsidRDefault="00653C2A" w:rsidP="00653C2A">
      <w:pPr>
        <w:numPr>
          <w:ilvl w:val="0"/>
          <w:numId w:val="4"/>
        </w:numPr>
        <w:autoSpaceDE w:val="0"/>
        <w:autoSpaceDN w:val="0"/>
        <w:adjustRightInd w:val="0"/>
        <w:ind w:left="567" w:hanging="567"/>
      </w:pPr>
      <w:r w:rsidRPr="00360141">
        <w:t xml:space="preserve">vaistų stipriam skausmui malšinti, kurių sudėtyje yra </w:t>
      </w:r>
      <w:proofErr w:type="spellStart"/>
      <w:r w:rsidRPr="00360141">
        <w:t>buprenorfino</w:t>
      </w:r>
      <w:proofErr w:type="spellEnd"/>
      <w:r w:rsidRPr="00360141">
        <w:t xml:space="preserve">. Šie vaistai gali sąveikauti su </w:t>
      </w:r>
      <w:proofErr w:type="spellStart"/>
      <w:r w:rsidRPr="00360141">
        <w:t>Rasagiline</w:t>
      </w:r>
      <w:proofErr w:type="spellEnd"/>
      <w:r w:rsidRPr="00360141">
        <w:t xml:space="preserve"> </w:t>
      </w:r>
      <w:proofErr w:type="spellStart"/>
      <w:r w:rsidRPr="00360141">
        <w:t>Sandoz</w:t>
      </w:r>
      <w:proofErr w:type="spellEnd"/>
      <w:r w:rsidRPr="00360141">
        <w:t xml:space="preserve"> ir Jums gali pasireikšti vadinamasis </w:t>
      </w:r>
      <w:proofErr w:type="spellStart"/>
      <w:r w:rsidRPr="00360141">
        <w:t>serotonino</w:t>
      </w:r>
      <w:proofErr w:type="spellEnd"/>
      <w:r w:rsidRPr="00360141">
        <w:t xml:space="preserve"> sindromas, kuriam būdingi tokie simptomai kaip nevalingi, ritmiški raumenų susitraukinėjimai, įskaitant akių judesius kontroliuojančius raumenis, sujaudinimas, haliucinacijos, koma, gausus prakaitavimas, drebulys, refleksų sustiprėjimas, padidėjusi raumenų įtampa, aukštesnė nei 38 °C kūno temperatūra. Kreipkitės į savo gydytoją, jeigu pasireiškia tokių simptomų.</w:t>
      </w:r>
    </w:p>
    <w:p w:rsidR="00653C2A" w:rsidRPr="007B0947" w:rsidRDefault="00653C2A" w:rsidP="00653C2A">
      <w:pPr>
        <w:numPr>
          <w:ilvl w:val="0"/>
          <w:numId w:val="4"/>
        </w:numPr>
        <w:autoSpaceDE w:val="0"/>
        <w:autoSpaceDN w:val="0"/>
        <w:adjustRightInd w:val="0"/>
        <w:ind w:left="567" w:hanging="567"/>
      </w:pPr>
      <w:r w:rsidRPr="007B0947">
        <w:rPr>
          <w:color w:val="000000"/>
        </w:rPr>
        <w:t xml:space="preserve">kai kurių antidepresantų (selektyvaus poveikio </w:t>
      </w:r>
      <w:proofErr w:type="spellStart"/>
      <w:r w:rsidRPr="007B0947">
        <w:rPr>
          <w:color w:val="000000"/>
        </w:rPr>
        <w:t>serotonino</w:t>
      </w:r>
      <w:proofErr w:type="spellEnd"/>
      <w:r w:rsidRPr="007B0947">
        <w:rPr>
          <w:color w:val="000000"/>
        </w:rPr>
        <w:t xml:space="preserve"> reabsorbcijos inhibitorių, selektyvaus poveikio </w:t>
      </w:r>
      <w:proofErr w:type="spellStart"/>
      <w:r w:rsidRPr="007B0947">
        <w:rPr>
          <w:color w:val="000000"/>
        </w:rPr>
        <w:t>serotonino</w:t>
      </w:r>
      <w:proofErr w:type="spellEnd"/>
      <w:r w:rsidRPr="007B0947">
        <w:rPr>
          <w:color w:val="000000"/>
        </w:rPr>
        <w:t xml:space="preserve"> ir </w:t>
      </w:r>
      <w:proofErr w:type="spellStart"/>
      <w:r w:rsidRPr="007B0947">
        <w:rPr>
          <w:color w:val="000000"/>
        </w:rPr>
        <w:t>norepinefrino</w:t>
      </w:r>
      <w:proofErr w:type="spellEnd"/>
      <w:r w:rsidRPr="007B0947">
        <w:rPr>
          <w:color w:val="000000"/>
        </w:rPr>
        <w:t xml:space="preserve"> reabsorbcijos inhibitorių, </w:t>
      </w:r>
      <w:proofErr w:type="spellStart"/>
      <w:r w:rsidRPr="007B0947">
        <w:rPr>
          <w:color w:val="000000"/>
        </w:rPr>
        <w:t>triciklių</w:t>
      </w:r>
      <w:proofErr w:type="spellEnd"/>
      <w:r w:rsidRPr="007B0947">
        <w:rPr>
          <w:color w:val="000000"/>
        </w:rPr>
        <w:t xml:space="preserve"> arba </w:t>
      </w:r>
      <w:proofErr w:type="spellStart"/>
      <w:r w:rsidRPr="007B0947">
        <w:rPr>
          <w:color w:val="000000"/>
        </w:rPr>
        <w:t>tetraciklių</w:t>
      </w:r>
      <w:proofErr w:type="spellEnd"/>
      <w:r w:rsidRPr="007B0947">
        <w:rPr>
          <w:color w:val="000000"/>
        </w:rPr>
        <w:t xml:space="preserve"> antidepresantų);</w:t>
      </w:r>
    </w:p>
    <w:p w:rsidR="00653C2A" w:rsidRPr="007B0947" w:rsidRDefault="00653C2A" w:rsidP="00653C2A">
      <w:pPr>
        <w:numPr>
          <w:ilvl w:val="0"/>
          <w:numId w:val="4"/>
        </w:numPr>
        <w:autoSpaceDE w:val="0"/>
        <w:autoSpaceDN w:val="0"/>
        <w:adjustRightInd w:val="0"/>
        <w:ind w:left="567" w:hanging="567"/>
      </w:pPr>
      <w:r w:rsidRPr="007B0947">
        <w:rPr>
          <w:color w:val="000000"/>
        </w:rPr>
        <w:t xml:space="preserve">antibiotiko </w:t>
      </w:r>
      <w:proofErr w:type="spellStart"/>
      <w:r w:rsidRPr="007B0947">
        <w:rPr>
          <w:color w:val="000000"/>
        </w:rPr>
        <w:t>ciprofloksacino</w:t>
      </w:r>
      <w:proofErr w:type="spellEnd"/>
      <w:r w:rsidRPr="007B0947">
        <w:rPr>
          <w:color w:val="000000"/>
        </w:rPr>
        <w:t>, vartojamo nuo infekcinių ligų;</w:t>
      </w:r>
    </w:p>
    <w:p w:rsidR="00653C2A" w:rsidRPr="007B0947" w:rsidRDefault="00653C2A" w:rsidP="00653C2A">
      <w:pPr>
        <w:numPr>
          <w:ilvl w:val="0"/>
          <w:numId w:val="4"/>
        </w:numPr>
        <w:autoSpaceDE w:val="0"/>
        <w:autoSpaceDN w:val="0"/>
        <w:adjustRightInd w:val="0"/>
        <w:ind w:left="567" w:hanging="567"/>
      </w:pPr>
      <w:r w:rsidRPr="007B0947">
        <w:rPr>
          <w:color w:val="000000"/>
        </w:rPr>
        <w:t xml:space="preserve">kosulį slopinančio vaisto </w:t>
      </w:r>
      <w:proofErr w:type="spellStart"/>
      <w:r w:rsidRPr="007B0947">
        <w:rPr>
          <w:color w:val="000000"/>
        </w:rPr>
        <w:t>dekstrometorfano</w:t>
      </w:r>
      <w:proofErr w:type="spellEnd"/>
      <w:r w:rsidRPr="007B0947">
        <w:rPr>
          <w:color w:val="000000"/>
        </w:rPr>
        <w:t>;</w:t>
      </w:r>
    </w:p>
    <w:p w:rsidR="00653C2A" w:rsidRPr="00360141" w:rsidRDefault="00653C2A" w:rsidP="00653C2A">
      <w:pPr>
        <w:numPr>
          <w:ilvl w:val="0"/>
          <w:numId w:val="4"/>
        </w:numPr>
        <w:autoSpaceDE w:val="0"/>
        <w:autoSpaceDN w:val="0"/>
        <w:adjustRightInd w:val="0"/>
        <w:ind w:left="567" w:hanging="567"/>
      </w:pPr>
      <w:proofErr w:type="spellStart"/>
      <w:r w:rsidRPr="007B0947">
        <w:rPr>
          <w:color w:val="000000"/>
        </w:rPr>
        <w:t>simpatomimetikų</w:t>
      </w:r>
      <w:proofErr w:type="spellEnd"/>
      <w:r w:rsidRPr="007B0947">
        <w:rPr>
          <w:color w:val="000000"/>
        </w:rPr>
        <w:t xml:space="preserve">, kurių yra, pvz., akių lašuose, per nosį vartojamuose ir geriamuose vaistuose nuo slogos, ir vaistų nuo peršalimo, kurių sudėtyje yra efedrino arba </w:t>
      </w:r>
      <w:proofErr w:type="spellStart"/>
      <w:r w:rsidRPr="007B0947">
        <w:rPr>
          <w:color w:val="000000"/>
        </w:rPr>
        <w:t>pseudoefedrino</w:t>
      </w:r>
      <w:proofErr w:type="spellEnd"/>
      <w:r>
        <w:rPr>
          <w:color w:val="000000"/>
        </w:rPr>
        <w:t>.</w:t>
      </w:r>
    </w:p>
    <w:p w:rsidR="00653C2A" w:rsidRPr="007B0947" w:rsidRDefault="00653C2A" w:rsidP="00653C2A">
      <w:pPr>
        <w:autoSpaceDE w:val="0"/>
        <w:autoSpaceDN w:val="0"/>
        <w:adjustRightInd w:val="0"/>
      </w:pPr>
    </w:p>
    <w:p w:rsidR="00653C2A" w:rsidRDefault="00653C2A" w:rsidP="00653C2A">
      <w:pPr>
        <w:autoSpaceDE w:val="0"/>
        <w:autoSpaceDN w:val="0"/>
        <w:adjustRightInd w:val="0"/>
        <w:rPr>
          <w:color w:val="000000"/>
        </w:rPr>
      </w:pPr>
      <w:r w:rsidRPr="007B0947">
        <w:rPr>
          <w:color w:val="000000"/>
        </w:rPr>
        <w:t xml:space="preserve">Reikia vengti kartu su </w:t>
      </w:r>
      <w:proofErr w:type="spellStart"/>
      <w:r w:rsidRPr="007B0947">
        <w:rPr>
          <w:color w:val="000000"/>
        </w:rPr>
        <w:t>Rasagiline</w:t>
      </w:r>
      <w:proofErr w:type="spellEnd"/>
      <w:r w:rsidRPr="007B0947">
        <w:rPr>
          <w:color w:val="000000"/>
        </w:rPr>
        <w:t xml:space="preserve"> </w:t>
      </w:r>
      <w:proofErr w:type="spellStart"/>
      <w:r w:rsidRPr="007B0947">
        <w:rPr>
          <w:color w:val="000000"/>
        </w:rPr>
        <w:t>Sandoz</w:t>
      </w:r>
      <w:proofErr w:type="spellEnd"/>
      <w:r w:rsidRPr="007B0947">
        <w:rPr>
          <w:color w:val="000000"/>
        </w:rPr>
        <w:t xml:space="preserve"> vartoti antidepresantų, kurių sudėtyje yra </w:t>
      </w:r>
      <w:proofErr w:type="spellStart"/>
      <w:r w:rsidRPr="007B0947">
        <w:rPr>
          <w:color w:val="000000"/>
        </w:rPr>
        <w:t>fluoksetino</w:t>
      </w:r>
      <w:proofErr w:type="spellEnd"/>
      <w:r w:rsidRPr="007B0947">
        <w:rPr>
          <w:color w:val="000000"/>
        </w:rPr>
        <w:t xml:space="preserve"> arba </w:t>
      </w:r>
      <w:proofErr w:type="spellStart"/>
      <w:r w:rsidRPr="007B0947">
        <w:rPr>
          <w:color w:val="000000"/>
        </w:rPr>
        <w:t>fluvoksamino</w:t>
      </w:r>
      <w:proofErr w:type="spellEnd"/>
      <w:r w:rsidRPr="007B0947">
        <w:rPr>
          <w:color w:val="000000"/>
        </w:rPr>
        <w:t>.</w:t>
      </w:r>
    </w:p>
    <w:p w:rsidR="00653C2A" w:rsidRPr="007B0947" w:rsidRDefault="00653C2A" w:rsidP="00653C2A">
      <w:pPr>
        <w:autoSpaceDE w:val="0"/>
        <w:autoSpaceDN w:val="0"/>
        <w:adjustRightInd w:val="0"/>
      </w:pPr>
    </w:p>
    <w:p w:rsidR="00653C2A" w:rsidRDefault="00653C2A" w:rsidP="00653C2A">
      <w:pPr>
        <w:autoSpaceDE w:val="0"/>
        <w:autoSpaceDN w:val="0"/>
        <w:adjustRightInd w:val="0"/>
        <w:rPr>
          <w:color w:val="000000"/>
        </w:rPr>
      </w:pPr>
      <w:r w:rsidRPr="007B0947">
        <w:rPr>
          <w:color w:val="000000"/>
        </w:rPr>
        <w:t xml:space="preserve">Jeigu pradedate vartoti </w:t>
      </w:r>
      <w:proofErr w:type="spellStart"/>
      <w:r w:rsidRPr="007B0947">
        <w:rPr>
          <w:color w:val="000000"/>
        </w:rPr>
        <w:t>Rasagiline</w:t>
      </w:r>
      <w:proofErr w:type="spellEnd"/>
      <w:r w:rsidRPr="007B0947">
        <w:rPr>
          <w:color w:val="000000"/>
        </w:rPr>
        <w:t xml:space="preserve"> </w:t>
      </w:r>
      <w:proofErr w:type="spellStart"/>
      <w:r w:rsidRPr="007B0947">
        <w:rPr>
          <w:color w:val="000000"/>
        </w:rPr>
        <w:t>Sandoz</w:t>
      </w:r>
      <w:proofErr w:type="spellEnd"/>
      <w:r w:rsidRPr="007B0947">
        <w:rPr>
          <w:color w:val="000000"/>
        </w:rPr>
        <w:t>, jo galima pradėti vartoti ne anksčiau kaip praėjus 5</w:t>
      </w:r>
      <w:r>
        <w:rPr>
          <w:color w:val="000000"/>
        </w:rPr>
        <w:t> </w:t>
      </w:r>
      <w:r w:rsidRPr="007B0947">
        <w:rPr>
          <w:color w:val="000000"/>
        </w:rPr>
        <w:t xml:space="preserve">savaitėms nuo gydymo </w:t>
      </w:r>
      <w:proofErr w:type="spellStart"/>
      <w:r w:rsidRPr="007B0947">
        <w:rPr>
          <w:color w:val="000000"/>
        </w:rPr>
        <w:t>fluoksetinu</w:t>
      </w:r>
      <w:proofErr w:type="spellEnd"/>
      <w:r w:rsidRPr="007B0947">
        <w:rPr>
          <w:color w:val="000000"/>
        </w:rPr>
        <w:t xml:space="preserve"> nutraukimo.</w:t>
      </w:r>
    </w:p>
    <w:p w:rsidR="00653C2A" w:rsidRPr="007B0947" w:rsidRDefault="00653C2A" w:rsidP="00653C2A">
      <w:pPr>
        <w:autoSpaceDE w:val="0"/>
        <w:autoSpaceDN w:val="0"/>
        <w:adjustRightInd w:val="0"/>
      </w:pPr>
    </w:p>
    <w:p w:rsidR="00653C2A" w:rsidRPr="007B0947" w:rsidRDefault="00653C2A" w:rsidP="00653C2A">
      <w:pPr>
        <w:autoSpaceDE w:val="0"/>
        <w:autoSpaceDN w:val="0"/>
        <w:adjustRightInd w:val="0"/>
      </w:pPr>
      <w:r w:rsidRPr="007B0947">
        <w:rPr>
          <w:color w:val="000000"/>
        </w:rPr>
        <w:t xml:space="preserve">Pradėti gydymą </w:t>
      </w:r>
      <w:proofErr w:type="spellStart"/>
      <w:r w:rsidRPr="007B0947">
        <w:rPr>
          <w:color w:val="000000"/>
        </w:rPr>
        <w:t>fluoksetinu</w:t>
      </w:r>
      <w:proofErr w:type="spellEnd"/>
      <w:r w:rsidRPr="007B0947">
        <w:rPr>
          <w:color w:val="000000"/>
        </w:rPr>
        <w:t xml:space="preserve"> ar </w:t>
      </w:r>
      <w:proofErr w:type="spellStart"/>
      <w:r w:rsidRPr="007B0947">
        <w:rPr>
          <w:color w:val="000000"/>
        </w:rPr>
        <w:t>fluvoksaminu</w:t>
      </w:r>
      <w:proofErr w:type="spellEnd"/>
      <w:r w:rsidRPr="007B0947">
        <w:rPr>
          <w:color w:val="000000"/>
        </w:rPr>
        <w:t xml:space="preserve"> galima ne anksčiau, kaip praėjus 14</w:t>
      </w:r>
      <w:r>
        <w:rPr>
          <w:color w:val="000000"/>
        </w:rPr>
        <w:t> </w:t>
      </w:r>
      <w:r w:rsidRPr="007B0947">
        <w:rPr>
          <w:color w:val="000000"/>
        </w:rPr>
        <w:t xml:space="preserve">parų nuo </w:t>
      </w:r>
      <w:proofErr w:type="spellStart"/>
      <w:r w:rsidRPr="007B0947">
        <w:rPr>
          <w:color w:val="000000"/>
        </w:rPr>
        <w:t>Rasagiline</w:t>
      </w:r>
      <w:proofErr w:type="spellEnd"/>
      <w:r w:rsidRPr="007B0947">
        <w:rPr>
          <w:color w:val="000000"/>
        </w:rPr>
        <w:t xml:space="preserve"> </w:t>
      </w:r>
      <w:proofErr w:type="spellStart"/>
      <w:r w:rsidRPr="007B0947">
        <w:rPr>
          <w:color w:val="000000"/>
        </w:rPr>
        <w:t>Sandoz</w:t>
      </w:r>
      <w:proofErr w:type="spellEnd"/>
      <w:r w:rsidRPr="007B0947">
        <w:rPr>
          <w:color w:val="000000"/>
        </w:rPr>
        <w:t xml:space="preserve"> vartojimo pabaigos.</w:t>
      </w:r>
    </w:p>
    <w:p w:rsidR="00653C2A" w:rsidRPr="007B0947" w:rsidRDefault="00653C2A" w:rsidP="00653C2A">
      <w:pPr>
        <w:autoSpaceDE w:val="0"/>
        <w:autoSpaceDN w:val="0"/>
        <w:adjustRightInd w:val="0"/>
      </w:pPr>
    </w:p>
    <w:p w:rsidR="00653C2A" w:rsidRPr="007B0947" w:rsidRDefault="00653C2A" w:rsidP="00653C2A">
      <w:pPr>
        <w:autoSpaceDE w:val="0"/>
        <w:autoSpaceDN w:val="0"/>
        <w:adjustRightInd w:val="0"/>
        <w:rPr>
          <w:color w:val="000000"/>
          <w:szCs w:val="22"/>
        </w:rPr>
      </w:pPr>
      <w:r w:rsidRPr="007B0947">
        <w:rPr>
          <w:color w:val="000000"/>
          <w:szCs w:val="22"/>
        </w:rPr>
        <w:t xml:space="preserve">Jeigu rūkote ar nusprendėte neberūkyti, apie tai pasakykite gydytojui arba vaistininkui. Rūkymas gali sumažinti </w:t>
      </w:r>
      <w:proofErr w:type="spellStart"/>
      <w:r w:rsidRPr="007B0947">
        <w:rPr>
          <w:color w:val="000000"/>
          <w:szCs w:val="22"/>
        </w:rPr>
        <w:t>Rasagiline</w:t>
      </w:r>
      <w:proofErr w:type="spellEnd"/>
      <w:r w:rsidRPr="007B0947">
        <w:rPr>
          <w:color w:val="000000"/>
          <w:szCs w:val="22"/>
        </w:rPr>
        <w:t xml:space="preserve"> </w:t>
      </w:r>
      <w:proofErr w:type="spellStart"/>
      <w:r w:rsidRPr="007B0947">
        <w:rPr>
          <w:color w:val="000000"/>
          <w:szCs w:val="22"/>
        </w:rPr>
        <w:t>Sandoz</w:t>
      </w:r>
      <w:proofErr w:type="spellEnd"/>
      <w:r w:rsidRPr="007B0947">
        <w:rPr>
          <w:color w:val="000000"/>
          <w:szCs w:val="22"/>
        </w:rPr>
        <w:t xml:space="preserve"> kiekį kraujyje.</w:t>
      </w:r>
    </w:p>
    <w:p w:rsidR="00653C2A" w:rsidRPr="007B0947" w:rsidRDefault="00653C2A" w:rsidP="00653C2A">
      <w:pPr>
        <w:autoSpaceDE w:val="0"/>
        <w:autoSpaceDN w:val="0"/>
        <w:adjustRightInd w:val="0"/>
        <w:rPr>
          <w:color w:val="000000"/>
          <w:szCs w:val="22"/>
        </w:rPr>
      </w:pPr>
    </w:p>
    <w:p w:rsidR="00653C2A" w:rsidRPr="007B0947" w:rsidRDefault="00653C2A" w:rsidP="00653C2A">
      <w:pPr>
        <w:autoSpaceDE w:val="0"/>
        <w:autoSpaceDN w:val="0"/>
        <w:adjustRightInd w:val="0"/>
      </w:pPr>
      <w:r w:rsidRPr="007B0947">
        <w:rPr>
          <w:b/>
          <w:color w:val="000000"/>
        </w:rPr>
        <w:t>Nėštumas</w:t>
      </w:r>
      <w:r w:rsidRPr="007B0947">
        <w:rPr>
          <w:b/>
          <w:bCs/>
          <w:color w:val="000000"/>
          <w:szCs w:val="22"/>
        </w:rPr>
        <w:t xml:space="preserve"> ir</w:t>
      </w:r>
      <w:r w:rsidRPr="007B0947">
        <w:rPr>
          <w:b/>
          <w:color w:val="000000"/>
        </w:rPr>
        <w:t xml:space="preserve"> žindymo laikotarpis </w:t>
      </w:r>
    </w:p>
    <w:p w:rsidR="00653C2A" w:rsidRPr="007B0947" w:rsidRDefault="00653C2A" w:rsidP="00653C2A">
      <w:pPr>
        <w:autoSpaceDE w:val="0"/>
        <w:autoSpaceDN w:val="0"/>
        <w:adjustRightInd w:val="0"/>
      </w:pPr>
      <w:r w:rsidRPr="007B0947">
        <w:rPr>
          <w:color w:val="000000"/>
        </w:rPr>
        <w:t xml:space="preserve">Jeigu esate nėščia, žindote kūdikį, manote, kad galbūt esate nėščia, arba planuojate pastoti, tai prieš vartodama šį vaistą, pasitarkite su gydytoju arba vaistininku. </w:t>
      </w:r>
    </w:p>
    <w:p w:rsidR="00653C2A" w:rsidRPr="007B0947" w:rsidRDefault="00653C2A" w:rsidP="00653C2A">
      <w:pPr>
        <w:autoSpaceDE w:val="0"/>
        <w:autoSpaceDN w:val="0"/>
        <w:adjustRightInd w:val="0"/>
        <w:ind w:left="567" w:hanging="568"/>
      </w:pPr>
    </w:p>
    <w:p w:rsidR="00653C2A" w:rsidRPr="007B0947" w:rsidRDefault="00653C2A" w:rsidP="00653C2A">
      <w:pPr>
        <w:autoSpaceDE w:val="0"/>
        <w:autoSpaceDN w:val="0"/>
        <w:adjustRightInd w:val="0"/>
        <w:ind w:hanging="1"/>
        <w:rPr>
          <w:bCs/>
          <w:color w:val="000000"/>
          <w:szCs w:val="22"/>
        </w:rPr>
      </w:pPr>
      <w:r w:rsidRPr="007B0947">
        <w:rPr>
          <w:bCs/>
          <w:color w:val="000000"/>
          <w:szCs w:val="22"/>
        </w:rPr>
        <w:t xml:space="preserve">Jeigu esate nėščia, reikia vengti vartoti </w:t>
      </w:r>
      <w:proofErr w:type="spellStart"/>
      <w:r w:rsidRPr="007B0947">
        <w:rPr>
          <w:bCs/>
          <w:color w:val="000000"/>
          <w:szCs w:val="22"/>
        </w:rPr>
        <w:t>Rasagiline</w:t>
      </w:r>
      <w:proofErr w:type="spellEnd"/>
      <w:r w:rsidRPr="007B0947">
        <w:rPr>
          <w:bCs/>
          <w:color w:val="000000"/>
          <w:szCs w:val="22"/>
        </w:rPr>
        <w:t xml:space="preserve"> </w:t>
      </w:r>
      <w:proofErr w:type="spellStart"/>
      <w:r w:rsidRPr="007B0947">
        <w:rPr>
          <w:bCs/>
          <w:color w:val="000000"/>
          <w:szCs w:val="22"/>
        </w:rPr>
        <w:t>Sandoz</w:t>
      </w:r>
      <w:proofErr w:type="spellEnd"/>
      <w:r w:rsidRPr="007B0947">
        <w:rPr>
          <w:bCs/>
          <w:color w:val="000000"/>
          <w:szCs w:val="22"/>
        </w:rPr>
        <w:t xml:space="preserve">, nes </w:t>
      </w:r>
      <w:proofErr w:type="spellStart"/>
      <w:r w:rsidRPr="007B0947">
        <w:rPr>
          <w:bCs/>
          <w:color w:val="000000"/>
          <w:szCs w:val="22"/>
        </w:rPr>
        <w:t>Rasagiline</w:t>
      </w:r>
      <w:proofErr w:type="spellEnd"/>
      <w:r w:rsidRPr="007B0947">
        <w:rPr>
          <w:bCs/>
          <w:color w:val="000000"/>
          <w:szCs w:val="22"/>
        </w:rPr>
        <w:t xml:space="preserve"> </w:t>
      </w:r>
      <w:proofErr w:type="spellStart"/>
      <w:r w:rsidRPr="007B0947">
        <w:rPr>
          <w:bCs/>
          <w:color w:val="000000"/>
          <w:szCs w:val="22"/>
        </w:rPr>
        <w:t>Sandoz</w:t>
      </w:r>
      <w:proofErr w:type="spellEnd"/>
      <w:r w:rsidRPr="007B0947">
        <w:rPr>
          <w:bCs/>
          <w:color w:val="000000"/>
          <w:szCs w:val="22"/>
        </w:rPr>
        <w:t xml:space="preserve"> poveikis nėštumui ir negimusiam kūdikiui nežinomas.</w:t>
      </w:r>
    </w:p>
    <w:p w:rsidR="00653C2A" w:rsidRPr="007B0947" w:rsidRDefault="00653C2A" w:rsidP="00653C2A">
      <w:pPr>
        <w:autoSpaceDE w:val="0"/>
        <w:autoSpaceDN w:val="0"/>
        <w:adjustRightInd w:val="0"/>
        <w:ind w:left="567" w:hanging="568"/>
        <w:rPr>
          <w:bCs/>
          <w:color w:val="000000"/>
          <w:szCs w:val="22"/>
        </w:rPr>
      </w:pPr>
    </w:p>
    <w:p w:rsidR="00653C2A" w:rsidRPr="007B0947" w:rsidRDefault="00653C2A" w:rsidP="00653C2A">
      <w:pPr>
        <w:autoSpaceDE w:val="0"/>
        <w:autoSpaceDN w:val="0"/>
        <w:adjustRightInd w:val="0"/>
        <w:ind w:left="567" w:hanging="568"/>
        <w:rPr>
          <w:b/>
        </w:rPr>
      </w:pPr>
      <w:r w:rsidRPr="007B0947">
        <w:rPr>
          <w:b/>
          <w:color w:val="000000"/>
        </w:rPr>
        <w:t>Vairavimas ir mechanizmų valdymas</w:t>
      </w:r>
    </w:p>
    <w:p w:rsidR="00653C2A" w:rsidRPr="007B0947" w:rsidRDefault="00653C2A" w:rsidP="00653C2A">
      <w:pPr>
        <w:autoSpaceDE w:val="0"/>
        <w:autoSpaceDN w:val="0"/>
        <w:adjustRightInd w:val="0"/>
        <w:ind w:hanging="1"/>
        <w:rPr>
          <w:bCs/>
          <w:color w:val="000000"/>
          <w:szCs w:val="22"/>
        </w:rPr>
      </w:pPr>
      <w:r w:rsidRPr="007B0947">
        <w:rPr>
          <w:bCs/>
          <w:color w:val="000000"/>
          <w:szCs w:val="22"/>
        </w:rPr>
        <w:t xml:space="preserve">Prieš vairuojant ir valdant mechanizmus pasitarkite su savo gydytoju, nes ir pati </w:t>
      </w:r>
      <w:proofErr w:type="spellStart"/>
      <w:r w:rsidRPr="007B0947">
        <w:rPr>
          <w:bCs/>
          <w:color w:val="000000"/>
          <w:szCs w:val="22"/>
        </w:rPr>
        <w:t>Parkinsono</w:t>
      </w:r>
      <w:proofErr w:type="spellEnd"/>
      <w:r w:rsidRPr="007B0947">
        <w:rPr>
          <w:bCs/>
          <w:color w:val="000000"/>
          <w:szCs w:val="22"/>
        </w:rPr>
        <w:t xml:space="preserve"> liga, ir gydymas </w:t>
      </w:r>
      <w:proofErr w:type="spellStart"/>
      <w:r w:rsidRPr="007B0947">
        <w:rPr>
          <w:bCs/>
          <w:color w:val="000000"/>
          <w:szCs w:val="22"/>
        </w:rPr>
        <w:t>Rasagiline</w:t>
      </w:r>
      <w:proofErr w:type="spellEnd"/>
      <w:r w:rsidRPr="007B0947">
        <w:rPr>
          <w:bCs/>
          <w:color w:val="000000"/>
          <w:szCs w:val="22"/>
        </w:rPr>
        <w:t xml:space="preserve"> </w:t>
      </w:r>
      <w:proofErr w:type="spellStart"/>
      <w:r w:rsidRPr="007B0947">
        <w:rPr>
          <w:bCs/>
          <w:color w:val="000000"/>
          <w:szCs w:val="22"/>
        </w:rPr>
        <w:t>Sandoz</w:t>
      </w:r>
      <w:proofErr w:type="spellEnd"/>
      <w:r w:rsidRPr="007B0947">
        <w:rPr>
          <w:bCs/>
          <w:color w:val="000000"/>
          <w:szCs w:val="22"/>
        </w:rPr>
        <w:t xml:space="preserve"> gali veikti Jūsų gebėjimą tai daryti. Dėl </w:t>
      </w:r>
      <w:proofErr w:type="spellStart"/>
      <w:r w:rsidRPr="007B0947">
        <w:rPr>
          <w:bCs/>
          <w:color w:val="000000"/>
          <w:szCs w:val="22"/>
        </w:rPr>
        <w:t>Rasagiline</w:t>
      </w:r>
      <w:proofErr w:type="spellEnd"/>
      <w:r w:rsidRPr="007B0947">
        <w:rPr>
          <w:bCs/>
          <w:color w:val="000000"/>
          <w:szCs w:val="22"/>
        </w:rPr>
        <w:t xml:space="preserve"> </w:t>
      </w:r>
      <w:proofErr w:type="spellStart"/>
      <w:r w:rsidRPr="007B0947">
        <w:rPr>
          <w:bCs/>
          <w:color w:val="000000"/>
          <w:szCs w:val="22"/>
        </w:rPr>
        <w:t>Sandoz</w:t>
      </w:r>
      <w:proofErr w:type="spellEnd"/>
      <w:r w:rsidRPr="007B0947">
        <w:rPr>
          <w:bCs/>
          <w:color w:val="000000"/>
          <w:szCs w:val="22"/>
        </w:rPr>
        <w:t xml:space="preserve"> poveikio galite jaustis apsvaigę arba apsnūdę; vaistas taip pat gali sukelti staigaus užmigimo epizodus. Šis poveikis gali sustiprėti, jeigu gydymo </w:t>
      </w:r>
      <w:proofErr w:type="spellStart"/>
      <w:r w:rsidRPr="007B0947">
        <w:rPr>
          <w:bCs/>
          <w:color w:val="000000"/>
          <w:szCs w:val="22"/>
        </w:rPr>
        <w:t>Rasagiline</w:t>
      </w:r>
      <w:proofErr w:type="spellEnd"/>
      <w:r w:rsidRPr="007B0947">
        <w:rPr>
          <w:bCs/>
          <w:color w:val="000000"/>
          <w:szCs w:val="22"/>
        </w:rPr>
        <w:t xml:space="preserve"> </w:t>
      </w:r>
      <w:proofErr w:type="spellStart"/>
      <w:r w:rsidRPr="007B0947">
        <w:rPr>
          <w:bCs/>
          <w:color w:val="000000"/>
          <w:szCs w:val="22"/>
        </w:rPr>
        <w:t>Sandoz</w:t>
      </w:r>
      <w:proofErr w:type="spellEnd"/>
      <w:r w:rsidRPr="007B0947">
        <w:rPr>
          <w:bCs/>
          <w:color w:val="000000"/>
          <w:szCs w:val="22"/>
        </w:rPr>
        <w:t xml:space="preserve"> metu vartojate kitų vaistų </w:t>
      </w:r>
      <w:proofErr w:type="spellStart"/>
      <w:r w:rsidRPr="007B0947">
        <w:rPr>
          <w:bCs/>
          <w:color w:val="000000"/>
          <w:szCs w:val="22"/>
        </w:rPr>
        <w:t>Parkinsono</w:t>
      </w:r>
      <w:proofErr w:type="spellEnd"/>
      <w:r w:rsidRPr="007B0947">
        <w:rPr>
          <w:bCs/>
          <w:color w:val="000000"/>
          <w:szCs w:val="22"/>
        </w:rPr>
        <w:t xml:space="preserve"> ligos simptomams gydyti ar vaistų, galinčių sukelti apsnūdimą, arba jeigu geriate alkoholio. Jeigu anksčiau yra buvę arba vartojant </w:t>
      </w:r>
      <w:proofErr w:type="spellStart"/>
      <w:r w:rsidRPr="007B0947">
        <w:rPr>
          <w:bCs/>
          <w:color w:val="000000"/>
          <w:szCs w:val="22"/>
        </w:rPr>
        <w:t>Rasagiline</w:t>
      </w:r>
      <w:proofErr w:type="spellEnd"/>
      <w:r w:rsidRPr="007B0947">
        <w:rPr>
          <w:bCs/>
          <w:color w:val="000000"/>
          <w:szCs w:val="22"/>
        </w:rPr>
        <w:t xml:space="preserve"> </w:t>
      </w:r>
      <w:proofErr w:type="spellStart"/>
      <w:r w:rsidRPr="007B0947">
        <w:rPr>
          <w:bCs/>
          <w:color w:val="000000"/>
          <w:szCs w:val="22"/>
        </w:rPr>
        <w:t>Sandoz</w:t>
      </w:r>
      <w:proofErr w:type="spellEnd"/>
      <w:r w:rsidRPr="007B0947">
        <w:rPr>
          <w:bCs/>
          <w:color w:val="000000"/>
          <w:szCs w:val="22"/>
        </w:rPr>
        <w:t xml:space="preserve"> buvo apsnūdimo ir (arba) staigaus užmigimo epizodų, nevairuokite ir nevaldykite mechanizmų (žr.</w:t>
      </w:r>
      <w:r>
        <w:rPr>
          <w:bCs/>
          <w:color w:val="000000"/>
          <w:szCs w:val="22"/>
        </w:rPr>
        <w:t> </w:t>
      </w:r>
      <w:r w:rsidRPr="007B0947">
        <w:rPr>
          <w:bCs/>
          <w:color w:val="000000"/>
          <w:szCs w:val="22"/>
        </w:rPr>
        <w:t>2</w:t>
      </w:r>
      <w:r>
        <w:rPr>
          <w:bCs/>
          <w:color w:val="000000"/>
          <w:szCs w:val="22"/>
        </w:rPr>
        <w:t> </w:t>
      </w:r>
      <w:r w:rsidRPr="007B0947">
        <w:rPr>
          <w:bCs/>
          <w:color w:val="000000"/>
          <w:szCs w:val="22"/>
        </w:rPr>
        <w:t>skyrių).</w:t>
      </w:r>
    </w:p>
    <w:p w:rsidR="00653C2A" w:rsidRPr="007B0947" w:rsidRDefault="00653C2A" w:rsidP="00653C2A">
      <w:pPr>
        <w:autoSpaceDE w:val="0"/>
        <w:autoSpaceDN w:val="0"/>
        <w:adjustRightInd w:val="0"/>
        <w:ind w:hanging="1"/>
        <w:rPr>
          <w:bCs/>
          <w:color w:val="000000"/>
          <w:szCs w:val="22"/>
        </w:rPr>
      </w:pPr>
    </w:p>
    <w:p w:rsidR="00653C2A" w:rsidRPr="007B0947" w:rsidRDefault="00653C2A" w:rsidP="00653C2A">
      <w:pPr>
        <w:autoSpaceDE w:val="0"/>
        <w:autoSpaceDN w:val="0"/>
        <w:adjustRightInd w:val="0"/>
        <w:ind w:hanging="1"/>
        <w:rPr>
          <w:b/>
          <w:bCs/>
          <w:color w:val="000000"/>
          <w:szCs w:val="22"/>
        </w:rPr>
      </w:pPr>
      <w:proofErr w:type="spellStart"/>
      <w:r w:rsidRPr="007B0947">
        <w:rPr>
          <w:b/>
          <w:bCs/>
          <w:color w:val="000000"/>
          <w:szCs w:val="22"/>
        </w:rPr>
        <w:t>Rasagiline</w:t>
      </w:r>
      <w:proofErr w:type="spellEnd"/>
      <w:r w:rsidRPr="007B0947">
        <w:rPr>
          <w:b/>
          <w:bCs/>
          <w:color w:val="000000"/>
          <w:szCs w:val="22"/>
        </w:rPr>
        <w:t xml:space="preserve"> </w:t>
      </w:r>
      <w:proofErr w:type="spellStart"/>
      <w:r w:rsidRPr="007B0947">
        <w:rPr>
          <w:b/>
          <w:bCs/>
          <w:color w:val="000000"/>
          <w:szCs w:val="22"/>
        </w:rPr>
        <w:t>Sandoz</w:t>
      </w:r>
      <w:proofErr w:type="spellEnd"/>
      <w:r w:rsidRPr="007B0947">
        <w:rPr>
          <w:b/>
          <w:bCs/>
          <w:color w:val="000000"/>
          <w:szCs w:val="22"/>
        </w:rPr>
        <w:t xml:space="preserve"> sudėtyje yra natrio</w:t>
      </w:r>
    </w:p>
    <w:p w:rsidR="00653C2A" w:rsidRPr="007B0947" w:rsidRDefault="00653C2A" w:rsidP="00653C2A">
      <w:pPr>
        <w:autoSpaceDE w:val="0"/>
        <w:autoSpaceDN w:val="0"/>
        <w:adjustRightInd w:val="0"/>
        <w:ind w:hanging="1"/>
        <w:rPr>
          <w:bCs/>
          <w:color w:val="000000"/>
          <w:szCs w:val="22"/>
        </w:rPr>
      </w:pPr>
      <w:r w:rsidRPr="007B0947">
        <w:rPr>
          <w:bCs/>
          <w:color w:val="000000"/>
          <w:szCs w:val="22"/>
        </w:rPr>
        <w:t>Šio vaisto tabletėje yra mažiau kaip 1</w:t>
      </w:r>
      <w:r>
        <w:rPr>
          <w:bCs/>
          <w:color w:val="000000"/>
          <w:szCs w:val="22"/>
        </w:rPr>
        <w:t> </w:t>
      </w:r>
      <w:proofErr w:type="spellStart"/>
      <w:r w:rsidRPr="007B0947">
        <w:rPr>
          <w:bCs/>
          <w:color w:val="000000"/>
          <w:szCs w:val="22"/>
        </w:rPr>
        <w:t>mmol</w:t>
      </w:r>
      <w:proofErr w:type="spellEnd"/>
      <w:r w:rsidRPr="007B0947">
        <w:rPr>
          <w:bCs/>
          <w:color w:val="000000"/>
          <w:szCs w:val="22"/>
        </w:rPr>
        <w:t xml:space="preserve"> (23</w:t>
      </w:r>
      <w:r>
        <w:rPr>
          <w:bCs/>
          <w:color w:val="000000"/>
          <w:szCs w:val="22"/>
        </w:rPr>
        <w:t> </w:t>
      </w:r>
      <w:r w:rsidRPr="007B0947">
        <w:rPr>
          <w:bCs/>
          <w:color w:val="000000"/>
          <w:szCs w:val="22"/>
        </w:rPr>
        <w:t>mg) natrio, t.</w:t>
      </w:r>
      <w:r>
        <w:rPr>
          <w:bCs/>
          <w:color w:val="000000"/>
          <w:szCs w:val="22"/>
        </w:rPr>
        <w:t> </w:t>
      </w:r>
      <w:r w:rsidRPr="007B0947">
        <w:rPr>
          <w:bCs/>
          <w:color w:val="000000"/>
          <w:szCs w:val="22"/>
        </w:rPr>
        <w:t>y. jis beveik neturi reikšmės.</w:t>
      </w:r>
    </w:p>
    <w:p w:rsidR="00653C2A" w:rsidRPr="007B0947" w:rsidRDefault="00653C2A" w:rsidP="00653C2A">
      <w:pPr>
        <w:tabs>
          <w:tab w:val="left" w:pos="567"/>
        </w:tabs>
        <w:rPr>
          <w:szCs w:val="22"/>
          <w:lang w:eastAsia="en-US"/>
        </w:rPr>
      </w:pPr>
    </w:p>
    <w:p w:rsidR="00653C2A" w:rsidRPr="007B0947" w:rsidRDefault="00653C2A" w:rsidP="00653C2A">
      <w:pPr>
        <w:tabs>
          <w:tab w:val="left" w:pos="567"/>
        </w:tabs>
        <w:rPr>
          <w:szCs w:val="22"/>
          <w:lang w:eastAsia="en-US"/>
        </w:rPr>
      </w:pPr>
    </w:p>
    <w:p w:rsidR="00653C2A" w:rsidRPr="007B0947" w:rsidRDefault="00653C2A" w:rsidP="00653C2A">
      <w:pPr>
        <w:keepNext/>
        <w:tabs>
          <w:tab w:val="left" w:pos="567"/>
        </w:tabs>
        <w:ind w:left="567" w:hanging="567"/>
        <w:outlineLvl w:val="1"/>
        <w:rPr>
          <w:b/>
          <w:szCs w:val="22"/>
          <w:lang w:eastAsia="en-US"/>
        </w:rPr>
      </w:pPr>
      <w:r w:rsidRPr="007B0947">
        <w:rPr>
          <w:b/>
          <w:szCs w:val="22"/>
          <w:lang w:eastAsia="en-US"/>
        </w:rPr>
        <w:t>3.</w:t>
      </w:r>
      <w:r w:rsidRPr="007B0947">
        <w:rPr>
          <w:b/>
          <w:szCs w:val="22"/>
          <w:lang w:eastAsia="en-US"/>
        </w:rPr>
        <w:tab/>
        <w:t xml:space="preserve">Kaip vartoti </w:t>
      </w:r>
      <w:proofErr w:type="spellStart"/>
      <w:r w:rsidRPr="007B0947">
        <w:rPr>
          <w:b/>
          <w:szCs w:val="22"/>
          <w:lang w:eastAsia="en-US"/>
        </w:rPr>
        <w:t>Rasagiline</w:t>
      </w:r>
      <w:proofErr w:type="spellEnd"/>
      <w:r w:rsidRPr="007B0947">
        <w:rPr>
          <w:b/>
          <w:szCs w:val="22"/>
          <w:lang w:eastAsia="en-US"/>
        </w:rPr>
        <w:t xml:space="preserve"> </w:t>
      </w:r>
      <w:proofErr w:type="spellStart"/>
      <w:r w:rsidRPr="007B0947">
        <w:rPr>
          <w:b/>
          <w:szCs w:val="22"/>
          <w:lang w:eastAsia="en-US"/>
        </w:rPr>
        <w:t>Sandoz</w:t>
      </w:r>
      <w:proofErr w:type="spellEnd"/>
    </w:p>
    <w:p w:rsidR="00653C2A" w:rsidRPr="007B0947" w:rsidRDefault="00653C2A" w:rsidP="00653C2A">
      <w:pPr>
        <w:tabs>
          <w:tab w:val="left" w:pos="567"/>
        </w:tabs>
        <w:rPr>
          <w:szCs w:val="22"/>
        </w:rPr>
      </w:pPr>
    </w:p>
    <w:p w:rsidR="00653C2A" w:rsidRPr="007B0947" w:rsidRDefault="00653C2A" w:rsidP="00653C2A">
      <w:pPr>
        <w:tabs>
          <w:tab w:val="left" w:pos="567"/>
        </w:tabs>
        <w:rPr>
          <w:szCs w:val="22"/>
        </w:rPr>
      </w:pPr>
      <w:r w:rsidRPr="007B0947">
        <w:rPr>
          <w:szCs w:val="22"/>
        </w:rPr>
        <w:t xml:space="preserve">Visada vartokite šį vaistą tiksliai, kaip nurodė gydytojas arba vaistininkas. Jeigu abejojate, kreipkitės į gydytoją arba vaistininką. </w:t>
      </w:r>
    </w:p>
    <w:p w:rsidR="00653C2A" w:rsidRPr="007B0947" w:rsidRDefault="00653C2A" w:rsidP="00653C2A">
      <w:pPr>
        <w:tabs>
          <w:tab w:val="left" w:pos="567"/>
        </w:tabs>
        <w:rPr>
          <w:szCs w:val="22"/>
        </w:rPr>
      </w:pPr>
    </w:p>
    <w:p w:rsidR="00653C2A" w:rsidRPr="007B0947" w:rsidRDefault="00653C2A" w:rsidP="00653C2A">
      <w:pPr>
        <w:tabs>
          <w:tab w:val="left" w:pos="567"/>
        </w:tabs>
        <w:rPr>
          <w:szCs w:val="22"/>
        </w:rPr>
      </w:pPr>
      <w:r w:rsidRPr="007B0947">
        <w:rPr>
          <w:szCs w:val="22"/>
        </w:rPr>
        <w:t xml:space="preserve">Rekomenduojama </w:t>
      </w:r>
      <w:proofErr w:type="spellStart"/>
      <w:r w:rsidRPr="007B0947">
        <w:rPr>
          <w:szCs w:val="22"/>
        </w:rPr>
        <w:t>Rasagiline</w:t>
      </w:r>
      <w:proofErr w:type="spellEnd"/>
      <w:r w:rsidRPr="007B0947">
        <w:rPr>
          <w:szCs w:val="22"/>
        </w:rPr>
        <w:t xml:space="preserve"> </w:t>
      </w:r>
      <w:proofErr w:type="spellStart"/>
      <w:r w:rsidRPr="007B0947">
        <w:rPr>
          <w:szCs w:val="22"/>
        </w:rPr>
        <w:t>Sandoz</w:t>
      </w:r>
      <w:proofErr w:type="spellEnd"/>
      <w:r w:rsidRPr="007B0947">
        <w:rPr>
          <w:szCs w:val="22"/>
        </w:rPr>
        <w:t xml:space="preserve"> dozė yra viena 1</w:t>
      </w:r>
      <w:r>
        <w:rPr>
          <w:szCs w:val="22"/>
        </w:rPr>
        <w:t> </w:t>
      </w:r>
      <w:r w:rsidRPr="007B0947">
        <w:rPr>
          <w:szCs w:val="22"/>
        </w:rPr>
        <w:t xml:space="preserve">mg tabletė, kurią reikia vartoti per burną kartą per parą. </w:t>
      </w:r>
    </w:p>
    <w:p w:rsidR="00653C2A" w:rsidRPr="007B0947" w:rsidRDefault="00653C2A" w:rsidP="00653C2A">
      <w:pPr>
        <w:tabs>
          <w:tab w:val="left" w:pos="567"/>
        </w:tabs>
        <w:rPr>
          <w:szCs w:val="22"/>
        </w:rPr>
      </w:pPr>
      <w:proofErr w:type="spellStart"/>
      <w:r w:rsidRPr="007B0947">
        <w:rPr>
          <w:szCs w:val="22"/>
        </w:rPr>
        <w:t>Rasagiline</w:t>
      </w:r>
      <w:proofErr w:type="spellEnd"/>
      <w:r w:rsidRPr="007B0947">
        <w:rPr>
          <w:szCs w:val="22"/>
        </w:rPr>
        <w:t xml:space="preserve"> </w:t>
      </w:r>
      <w:proofErr w:type="spellStart"/>
      <w:r w:rsidRPr="007B0947">
        <w:rPr>
          <w:szCs w:val="22"/>
        </w:rPr>
        <w:t>Sandoz</w:t>
      </w:r>
      <w:proofErr w:type="spellEnd"/>
      <w:r w:rsidRPr="007B0947">
        <w:rPr>
          <w:szCs w:val="22"/>
        </w:rPr>
        <w:t xml:space="preserve"> galima gerti valgio metu ar kitu laiku.</w:t>
      </w:r>
    </w:p>
    <w:p w:rsidR="00653C2A" w:rsidRPr="007B0947" w:rsidRDefault="00653C2A" w:rsidP="00653C2A">
      <w:pPr>
        <w:autoSpaceDE w:val="0"/>
        <w:autoSpaceDN w:val="0"/>
        <w:adjustRightInd w:val="0"/>
        <w:ind w:left="567" w:hanging="568"/>
        <w:rPr>
          <w:b/>
        </w:rPr>
      </w:pPr>
    </w:p>
    <w:p w:rsidR="00653C2A" w:rsidRPr="007B0947" w:rsidRDefault="00653C2A" w:rsidP="00653C2A">
      <w:pPr>
        <w:autoSpaceDE w:val="0"/>
        <w:autoSpaceDN w:val="0"/>
        <w:adjustRightInd w:val="0"/>
        <w:ind w:left="567" w:hanging="568"/>
      </w:pPr>
      <w:r w:rsidRPr="007B0947">
        <w:rPr>
          <w:b/>
          <w:color w:val="000000"/>
        </w:rPr>
        <w:t xml:space="preserve">Ką daryti pavartojus per didelę </w:t>
      </w:r>
      <w:proofErr w:type="spellStart"/>
      <w:r w:rsidRPr="007B0947">
        <w:rPr>
          <w:b/>
          <w:color w:val="000000"/>
        </w:rPr>
        <w:t>Rasagiline</w:t>
      </w:r>
      <w:proofErr w:type="spellEnd"/>
      <w:r w:rsidRPr="007B0947">
        <w:rPr>
          <w:b/>
          <w:color w:val="000000"/>
        </w:rPr>
        <w:t xml:space="preserve"> </w:t>
      </w:r>
      <w:proofErr w:type="spellStart"/>
      <w:r w:rsidRPr="007B0947">
        <w:rPr>
          <w:b/>
          <w:color w:val="000000"/>
        </w:rPr>
        <w:t>Sandoz</w:t>
      </w:r>
      <w:proofErr w:type="spellEnd"/>
      <w:r w:rsidRPr="007B0947">
        <w:rPr>
          <w:b/>
          <w:color w:val="000000"/>
        </w:rPr>
        <w:t xml:space="preserve"> dozę</w:t>
      </w:r>
      <w:r>
        <w:rPr>
          <w:b/>
          <w:color w:val="000000"/>
        </w:rPr>
        <w:t>-</w:t>
      </w:r>
      <w:r w:rsidRPr="007B0947">
        <w:rPr>
          <w:b/>
          <w:color w:val="000000"/>
        </w:rPr>
        <w:t xml:space="preserve"> </w:t>
      </w:r>
    </w:p>
    <w:p w:rsidR="00653C2A" w:rsidRPr="007B0947" w:rsidRDefault="00653C2A" w:rsidP="00653C2A">
      <w:pPr>
        <w:autoSpaceDE w:val="0"/>
        <w:autoSpaceDN w:val="0"/>
        <w:adjustRightInd w:val="0"/>
        <w:ind w:hanging="1"/>
      </w:pPr>
      <w:r w:rsidRPr="007B0947">
        <w:rPr>
          <w:color w:val="000000"/>
        </w:rPr>
        <w:t xml:space="preserve">Jeigu manote, kad galėjote išgerti per daug </w:t>
      </w:r>
      <w:proofErr w:type="spellStart"/>
      <w:r w:rsidRPr="007B0947">
        <w:rPr>
          <w:color w:val="000000"/>
        </w:rPr>
        <w:t>Rasagiline</w:t>
      </w:r>
      <w:proofErr w:type="spellEnd"/>
      <w:r w:rsidRPr="007B0947">
        <w:rPr>
          <w:color w:val="000000"/>
        </w:rPr>
        <w:t xml:space="preserve"> </w:t>
      </w:r>
      <w:proofErr w:type="spellStart"/>
      <w:r w:rsidRPr="007B0947">
        <w:rPr>
          <w:color w:val="000000"/>
        </w:rPr>
        <w:t>Sandoz</w:t>
      </w:r>
      <w:proofErr w:type="spellEnd"/>
      <w:r w:rsidRPr="007B0947">
        <w:rPr>
          <w:color w:val="000000"/>
        </w:rPr>
        <w:t xml:space="preserve"> tablečių, nedels</w:t>
      </w:r>
      <w:r>
        <w:rPr>
          <w:color w:val="000000"/>
        </w:rPr>
        <w:t>dami</w:t>
      </w:r>
      <w:r w:rsidRPr="007B0947">
        <w:rPr>
          <w:color w:val="000000"/>
        </w:rPr>
        <w:t xml:space="preserve"> kreipkitės į savo gydytoją arba vaistininką. Su savimi paimkite </w:t>
      </w:r>
      <w:proofErr w:type="spellStart"/>
      <w:r w:rsidRPr="007B0947">
        <w:rPr>
          <w:color w:val="000000"/>
        </w:rPr>
        <w:t>Rasagiline</w:t>
      </w:r>
      <w:proofErr w:type="spellEnd"/>
      <w:r w:rsidRPr="007B0947">
        <w:rPr>
          <w:color w:val="000000"/>
        </w:rPr>
        <w:t xml:space="preserve"> </w:t>
      </w:r>
      <w:proofErr w:type="spellStart"/>
      <w:r w:rsidRPr="007B0947">
        <w:rPr>
          <w:color w:val="000000"/>
        </w:rPr>
        <w:t>Sandoz</w:t>
      </w:r>
      <w:proofErr w:type="spellEnd"/>
      <w:r w:rsidRPr="007B0947">
        <w:rPr>
          <w:color w:val="000000"/>
        </w:rPr>
        <w:t xml:space="preserve"> dėžutę</w:t>
      </w:r>
      <w:r w:rsidRPr="007B0947">
        <w:rPr>
          <w:color w:val="000000"/>
          <w:szCs w:val="22"/>
        </w:rPr>
        <w:t xml:space="preserve"> ir (arba) lizdinę plokštelę</w:t>
      </w:r>
      <w:r w:rsidRPr="007B0947">
        <w:rPr>
          <w:color w:val="000000"/>
        </w:rPr>
        <w:t>, kad parodyt</w:t>
      </w:r>
      <w:r>
        <w:rPr>
          <w:color w:val="000000"/>
        </w:rPr>
        <w:t>umėte</w:t>
      </w:r>
      <w:r w:rsidRPr="007B0947">
        <w:rPr>
          <w:color w:val="000000"/>
        </w:rPr>
        <w:t xml:space="preserve"> gydytojui arba vaistininkui.</w:t>
      </w:r>
    </w:p>
    <w:p w:rsidR="00653C2A" w:rsidRPr="007B0947" w:rsidRDefault="00653C2A" w:rsidP="00653C2A">
      <w:pPr>
        <w:autoSpaceDE w:val="0"/>
        <w:autoSpaceDN w:val="0"/>
        <w:adjustRightInd w:val="0"/>
        <w:ind w:left="567" w:hanging="568"/>
        <w:rPr>
          <w:b/>
          <w:bCs/>
          <w:color w:val="000000"/>
          <w:szCs w:val="22"/>
        </w:rPr>
      </w:pPr>
    </w:p>
    <w:p w:rsidR="00653C2A" w:rsidRPr="007B0947" w:rsidRDefault="00653C2A" w:rsidP="00653C2A">
      <w:pPr>
        <w:autoSpaceDE w:val="0"/>
        <w:autoSpaceDN w:val="0"/>
        <w:adjustRightInd w:val="0"/>
        <w:ind w:hanging="1"/>
        <w:rPr>
          <w:bCs/>
          <w:color w:val="000000"/>
          <w:szCs w:val="22"/>
        </w:rPr>
      </w:pPr>
      <w:r w:rsidRPr="007B0947">
        <w:rPr>
          <w:bCs/>
          <w:color w:val="000000"/>
          <w:szCs w:val="22"/>
        </w:rPr>
        <w:t xml:space="preserve">Perdozavus </w:t>
      </w:r>
      <w:proofErr w:type="spellStart"/>
      <w:r w:rsidRPr="007B0947">
        <w:rPr>
          <w:bCs/>
          <w:color w:val="000000"/>
          <w:szCs w:val="22"/>
        </w:rPr>
        <w:t>Rasagiline</w:t>
      </w:r>
      <w:proofErr w:type="spellEnd"/>
      <w:r w:rsidRPr="007B0947">
        <w:rPr>
          <w:bCs/>
          <w:color w:val="000000"/>
          <w:szCs w:val="22"/>
        </w:rPr>
        <w:t xml:space="preserve"> </w:t>
      </w:r>
      <w:proofErr w:type="spellStart"/>
      <w:r w:rsidRPr="007B0947">
        <w:rPr>
          <w:bCs/>
          <w:color w:val="000000"/>
          <w:szCs w:val="22"/>
        </w:rPr>
        <w:t>Sandoz</w:t>
      </w:r>
      <w:proofErr w:type="spellEnd"/>
      <w:r w:rsidRPr="007B0947">
        <w:rPr>
          <w:bCs/>
          <w:color w:val="000000"/>
          <w:szCs w:val="22"/>
        </w:rPr>
        <w:t xml:space="preserve"> buvo pranešta apie šiuos simptomus: šiek tiek euforinę nuotaiką (lengvos formos maniją), ypač aukštą kraujo</w:t>
      </w:r>
      <w:r>
        <w:rPr>
          <w:bCs/>
          <w:color w:val="000000"/>
          <w:szCs w:val="22"/>
        </w:rPr>
        <w:t>spūdį</w:t>
      </w:r>
      <w:r w:rsidRPr="007B0947">
        <w:rPr>
          <w:bCs/>
          <w:color w:val="000000"/>
          <w:szCs w:val="22"/>
        </w:rPr>
        <w:t xml:space="preserve"> ir </w:t>
      </w:r>
      <w:proofErr w:type="spellStart"/>
      <w:r w:rsidRPr="007B0947">
        <w:rPr>
          <w:bCs/>
          <w:color w:val="000000"/>
          <w:szCs w:val="22"/>
        </w:rPr>
        <w:t>serotonino</w:t>
      </w:r>
      <w:proofErr w:type="spellEnd"/>
      <w:r w:rsidRPr="007B0947">
        <w:rPr>
          <w:bCs/>
          <w:color w:val="000000"/>
          <w:szCs w:val="22"/>
        </w:rPr>
        <w:t xml:space="preserve"> sindromą (žr.</w:t>
      </w:r>
      <w:r>
        <w:rPr>
          <w:bCs/>
          <w:color w:val="000000"/>
          <w:szCs w:val="22"/>
        </w:rPr>
        <w:t> </w:t>
      </w:r>
      <w:r w:rsidRPr="007B0947">
        <w:rPr>
          <w:bCs/>
          <w:color w:val="000000"/>
          <w:szCs w:val="22"/>
        </w:rPr>
        <w:t>4</w:t>
      </w:r>
      <w:r>
        <w:rPr>
          <w:bCs/>
          <w:color w:val="000000"/>
          <w:szCs w:val="22"/>
        </w:rPr>
        <w:t> </w:t>
      </w:r>
      <w:r w:rsidRPr="007B0947">
        <w:rPr>
          <w:bCs/>
          <w:color w:val="000000"/>
          <w:szCs w:val="22"/>
        </w:rPr>
        <w:t>skyrių).</w:t>
      </w:r>
    </w:p>
    <w:p w:rsidR="00653C2A" w:rsidRPr="007B0947" w:rsidRDefault="00653C2A" w:rsidP="00653C2A">
      <w:pPr>
        <w:autoSpaceDE w:val="0"/>
        <w:autoSpaceDN w:val="0"/>
        <w:adjustRightInd w:val="0"/>
        <w:ind w:left="567" w:hanging="568"/>
        <w:rPr>
          <w:b/>
        </w:rPr>
      </w:pPr>
    </w:p>
    <w:p w:rsidR="00653C2A" w:rsidRPr="007B0947" w:rsidRDefault="00653C2A" w:rsidP="00653C2A">
      <w:pPr>
        <w:autoSpaceDE w:val="0"/>
        <w:autoSpaceDN w:val="0"/>
        <w:adjustRightInd w:val="0"/>
        <w:ind w:left="567" w:hanging="568"/>
      </w:pPr>
      <w:r w:rsidRPr="007B0947">
        <w:rPr>
          <w:b/>
          <w:color w:val="000000"/>
        </w:rPr>
        <w:t xml:space="preserve">Pamiršus pavartoti </w:t>
      </w:r>
      <w:proofErr w:type="spellStart"/>
      <w:r w:rsidRPr="007B0947">
        <w:rPr>
          <w:b/>
          <w:color w:val="000000"/>
        </w:rPr>
        <w:t>Rasagiline</w:t>
      </w:r>
      <w:proofErr w:type="spellEnd"/>
      <w:r w:rsidRPr="007B0947">
        <w:rPr>
          <w:b/>
          <w:color w:val="000000"/>
        </w:rPr>
        <w:t xml:space="preserve"> </w:t>
      </w:r>
      <w:proofErr w:type="spellStart"/>
      <w:r w:rsidRPr="007B0947">
        <w:rPr>
          <w:b/>
          <w:color w:val="000000"/>
        </w:rPr>
        <w:t>Sandoz</w:t>
      </w:r>
      <w:proofErr w:type="spellEnd"/>
      <w:r w:rsidRPr="007B0947">
        <w:rPr>
          <w:b/>
          <w:color w:val="000000"/>
        </w:rPr>
        <w:t xml:space="preserve"> </w:t>
      </w:r>
    </w:p>
    <w:p w:rsidR="00653C2A" w:rsidRPr="007B0947" w:rsidRDefault="00653C2A" w:rsidP="00653C2A">
      <w:pPr>
        <w:autoSpaceDE w:val="0"/>
        <w:autoSpaceDN w:val="0"/>
        <w:adjustRightInd w:val="0"/>
      </w:pPr>
      <w:r w:rsidRPr="007B0947">
        <w:rPr>
          <w:color w:val="000000"/>
        </w:rPr>
        <w:t>Negalima vartoti dvigubos dozės norint kompensuoti praleistą dozę. Kitą dozę gerkite normaliai, kada laikas ją vartoti.</w:t>
      </w:r>
    </w:p>
    <w:p w:rsidR="00653C2A" w:rsidRPr="007B0947" w:rsidRDefault="00653C2A" w:rsidP="00653C2A">
      <w:pPr>
        <w:autoSpaceDE w:val="0"/>
        <w:autoSpaceDN w:val="0"/>
        <w:adjustRightInd w:val="0"/>
      </w:pPr>
    </w:p>
    <w:p w:rsidR="00653C2A" w:rsidRPr="007B0947" w:rsidRDefault="00653C2A" w:rsidP="00653C2A">
      <w:pPr>
        <w:autoSpaceDE w:val="0"/>
        <w:autoSpaceDN w:val="0"/>
        <w:adjustRightInd w:val="0"/>
        <w:ind w:left="567" w:hanging="568"/>
        <w:rPr>
          <w:b/>
        </w:rPr>
      </w:pPr>
      <w:r w:rsidRPr="007B0947">
        <w:rPr>
          <w:b/>
          <w:color w:val="000000"/>
        </w:rPr>
        <w:t xml:space="preserve">Nustojus vartoti </w:t>
      </w:r>
      <w:proofErr w:type="spellStart"/>
      <w:r w:rsidRPr="007B0947">
        <w:rPr>
          <w:b/>
          <w:color w:val="000000"/>
        </w:rPr>
        <w:t>Rasagiline</w:t>
      </w:r>
      <w:proofErr w:type="spellEnd"/>
      <w:r w:rsidRPr="007B0947">
        <w:rPr>
          <w:b/>
          <w:color w:val="000000"/>
        </w:rPr>
        <w:t xml:space="preserve"> </w:t>
      </w:r>
      <w:proofErr w:type="spellStart"/>
      <w:r w:rsidRPr="007B0947">
        <w:rPr>
          <w:b/>
          <w:color w:val="000000"/>
        </w:rPr>
        <w:t>Sandoz</w:t>
      </w:r>
      <w:proofErr w:type="spellEnd"/>
    </w:p>
    <w:p w:rsidR="00653C2A" w:rsidRPr="007B0947" w:rsidRDefault="00653C2A" w:rsidP="00653C2A">
      <w:pPr>
        <w:tabs>
          <w:tab w:val="left" w:pos="567"/>
        </w:tabs>
        <w:rPr>
          <w:szCs w:val="22"/>
        </w:rPr>
      </w:pPr>
      <w:r w:rsidRPr="007B0947">
        <w:rPr>
          <w:szCs w:val="22"/>
        </w:rPr>
        <w:t xml:space="preserve">Nenutraukite </w:t>
      </w:r>
      <w:proofErr w:type="spellStart"/>
      <w:r w:rsidRPr="007B0947">
        <w:rPr>
          <w:szCs w:val="22"/>
        </w:rPr>
        <w:t>Rasagiline</w:t>
      </w:r>
      <w:proofErr w:type="spellEnd"/>
      <w:r w:rsidRPr="007B0947">
        <w:rPr>
          <w:szCs w:val="22"/>
        </w:rPr>
        <w:t xml:space="preserve"> </w:t>
      </w:r>
      <w:proofErr w:type="spellStart"/>
      <w:r w:rsidRPr="007B0947">
        <w:rPr>
          <w:szCs w:val="22"/>
        </w:rPr>
        <w:t>Sandoz</w:t>
      </w:r>
      <w:proofErr w:type="spellEnd"/>
      <w:r w:rsidRPr="007B0947">
        <w:rPr>
          <w:szCs w:val="22"/>
        </w:rPr>
        <w:t xml:space="preserve"> vartojimo prieš tai nepasitarę su gydytoju.</w:t>
      </w:r>
    </w:p>
    <w:p w:rsidR="00653C2A" w:rsidRPr="007B0947" w:rsidRDefault="00653C2A" w:rsidP="00653C2A">
      <w:pPr>
        <w:tabs>
          <w:tab w:val="left" w:pos="567"/>
        </w:tabs>
        <w:rPr>
          <w:szCs w:val="22"/>
        </w:rPr>
      </w:pPr>
    </w:p>
    <w:p w:rsidR="00653C2A" w:rsidRPr="007B0947" w:rsidRDefault="00653C2A" w:rsidP="00653C2A">
      <w:pPr>
        <w:tabs>
          <w:tab w:val="left" w:pos="567"/>
        </w:tabs>
        <w:rPr>
          <w:szCs w:val="22"/>
        </w:rPr>
      </w:pPr>
      <w:r w:rsidRPr="007B0947">
        <w:rPr>
          <w:szCs w:val="22"/>
        </w:rPr>
        <w:t>Jeigu kiltų daugiau klausimų dėl šio vaisto vartojimo, kreipkitės į gydytoją arba vaistininką.</w:t>
      </w:r>
    </w:p>
    <w:p w:rsidR="00653C2A" w:rsidRPr="007B0947" w:rsidRDefault="00653C2A" w:rsidP="00653C2A">
      <w:pPr>
        <w:tabs>
          <w:tab w:val="left" w:pos="567"/>
        </w:tabs>
        <w:rPr>
          <w:szCs w:val="22"/>
        </w:rPr>
      </w:pPr>
    </w:p>
    <w:p w:rsidR="00653C2A" w:rsidRPr="007B0947" w:rsidRDefault="00653C2A" w:rsidP="00653C2A">
      <w:pPr>
        <w:tabs>
          <w:tab w:val="left" w:pos="567"/>
        </w:tabs>
        <w:rPr>
          <w:szCs w:val="22"/>
        </w:rPr>
      </w:pPr>
    </w:p>
    <w:p w:rsidR="00653C2A" w:rsidRPr="007B0947" w:rsidRDefault="00653C2A" w:rsidP="00653C2A">
      <w:pPr>
        <w:keepNext/>
        <w:tabs>
          <w:tab w:val="left" w:pos="567"/>
        </w:tabs>
        <w:outlineLvl w:val="1"/>
        <w:rPr>
          <w:b/>
          <w:szCs w:val="22"/>
        </w:rPr>
      </w:pPr>
      <w:r w:rsidRPr="007B0947">
        <w:rPr>
          <w:b/>
          <w:szCs w:val="22"/>
        </w:rPr>
        <w:t>4.</w:t>
      </w:r>
      <w:r w:rsidRPr="007B0947">
        <w:rPr>
          <w:b/>
          <w:szCs w:val="22"/>
        </w:rPr>
        <w:tab/>
        <w:t>Galimas šalutinis poveikis</w:t>
      </w:r>
    </w:p>
    <w:p w:rsidR="00653C2A" w:rsidRPr="007B0947" w:rsidRDefault="00653C2A" w:rsidP="00653C2A">
      <w:pPr>
        <w:tabs>
          <w:tab w:val="left" w:pos="567"/>
        </w:tabs>
        <w:ind w:left="567" w:hanging="567"/>
        <w:rPr>
          <w:szCs w:val="22"/>
        </w:rPr>
      </w:pPr>
    </w:p>
    <w:p w:rsidR="00653C2A" w:rsidRPr="007B0947" w:rsidRDefault="00653C2A" w:rsidP="00653C2A">
      <w:pPr>
        <w:tabs>
          <w:tab w:val="left" w:pos="567"/>
        </w:tabs>
        <w:rPr>
          <w:szCs w:val="22"/>
        </w:rPr>
      </w:pPr>
      <w:r w:rsidRPr="007B0947">
        <w:rPr>
          <w:szCs w:val="22"/>
        </w:rPr>
        <w:t>Šis vaistas, kaip ir visi kiti, gali sukelti šalutinį poveikį, nors jis pasireiškia ne visiems žmonėms.</w:t>
      </w:r>
    </w:p>
    <w:p w:rsidR="00653C2A" w:rsidRPr="007B0947" w:rsidRDefault="00653C2A" w:rsidP="00653C2A">
      <w:pPr>
        <w:tabs>
          <w:tab w:val="left" w:pos="567"/>
        </w:tabs>
        <w:rPr>
          <w:szCs w:val="22"/>
        </w:rPr>
      </w:pPr>
    </w:p>
    <w:p w:rsidR="00653C2A" w:rsidRPr="007B0947" w:rsidRDefault="00653C2A" w:rsidP="00653C2A">
      <w:pPr>
        <w:tabs>
          <w:tab w:val="left" w:pos="567"/>
        </w:tabs>
        <w:rPr>
          <w:szCs w:val="22"/>
        </w:rPr>
      </w:pPr>
      <w:r w:rsidRPr="007B0947">
        <w:rPr>
          <w:szCs w:val="22"/>
        </w:rPr>
        <w:t>Pastebėję bet kurį iš toliau nurodytų simptomų, tuojau pat kreipkitės į savo gydytoją. Jums gali reikėti skubios medicininės konsultacijos arba gydymo:</w:t>
      </w:r>
    </w:p>
    <w:p w:rsidR="00653C2A" w:rsidRPr="007B0947" w:rsidRDefault="00653C2A" w:rsidP="00653C2A">
      <w:pPr>
        <w:numPr>
          <w:ilvl w:val="0"/>
          <w:numId w:val="7"/>
        </w:numPr>
        <w:tabs>
          <w:tab w:val="left" w:pos="567"/>
        </w:tabs>
        <w:ind w:left="567" w:hanging="567"/>
        <w:rPr>
          <w:szCs w:val="22"/>
        </w:rPr>
      </w:pPr>
      <w:r w:rsidRPr="007B0947">
        <w:rPr>
          <w:szCs w:val="22"/>
        </w:rPr>
        <w:t>Jeigu ėmėte neįprastai elgtis, pvz., atsirado neįveikiamas potraukis, įkyrios mintys, priklausomybę sukeliantis lošimas, besaikis apsipirkimas ir pinigų leidimas, impulsyvus elgesys, nenormaliai stiprus lytinis potraukis ar su lytine veikla susijusių minčių suintensyvėjimas (impulsų kontrolės sutrikimai) (žr.</w:t>
      </w:r>
      <w:r>
        <w:rPr>
          <w:szCs w:val="22"/>
        </w:rPr>
        <w:t> </w:t>
      </w:r>
      <w:r w:rsidRPr="007B0947">
        <w:rPr>
          <w:szCs w:val="22"/>
        </w:rPr>
        <w:t>2</w:t>
      </w:r>
      <w:r>
        <w:rPr>
          <w:szCs w:val="22"/>
        </w:rPr>
        <w:t> </w:t>
      </w:r>
      <w:r w:rsidRPr="007B0947">
        <w:rPr>
          <w:szCs w:val="22"/>
        </w:rPr>
        <w:t>skyrių).</w:t>
      </w:r>
    </w:p>
    <w:p w:rsidR="00653C2A" w:rsidRPr="007B0947" w:rsidRDefault="00653C2A" w:rsidP="00653C2A">
      <w:pPr>
        <w:numPr>
          <w:ilvl w:val="0"/>
          <w:numId w:val="7"/>
        </w:numPr>
        <w:tabs>
          <w:tab w:val="left" w:pos="567"/>
        </w:tabs>
        <w:ind w:left="567" w:hanging="567"/>
        <w:rPr>
          <w:szCs w:val="22"/>
        </w:rPr>
      </w:pPr>
      <w:r w:rsidRPr="007B0947">
        <w:rPr>
          <w:szCs w:val="22"/>
        </w:rPr>
        <w:t>Jeigu matote arba girdite tai, ko nėra (haliucinacijos).</w:t>
      </w:r>
    </w:p>
    <w:p w:rsidR="00653C2A" w:rsidRPr="007B0947" w:rsidRDefault="00653C2A" w:rsidP="00653C2A">
      <w:pPr>
        <w:numPr>
          <w:ilvl w:val="0"/>
          <w:numId w:val="7"/>
        </w:numPr>
        <w:tabs>
          <w:tab w:val="left" w:pos="567"/>
        </w:tabs>
        <w:ind w:left="567" w:hanging="567"/>
        <w:rPr>
          <w:szCs w:val="22"/>
        </w:rPr>
      </w:pPr>
      <w:r w:rsidRPr="007B0947">
        <w:rPr>
          <w:szCs w:val="22"/>
        </w:rPr>
        <w:t>Jeigu kartu pasireiškia bet kurie iš šių simptomų: haliucinacijos, karščiavimas, neramumas, drebulys ir prakaitavimas (</w:t>
      </w:r>
      <w:proofErr w:type="spellStart"/>
      <w:r w:rsidRPr="007B0947">
        <w:rPr>
          <w:szCs w:val="22"/>
        </w:rPr>
        <w:t>serotonino</w:t>
      </w:r>
      <w:proofErr w:type="spellEnd"/>
      <w:r w:rsidRPr="007B0947">
        <w:rPr>
          <w:szCs w:val="22"/>
        </w:rPr>
        <w:t xml:space="preserve"> sindromas).</w:t>
      </w:r>
    </w:p>
    <w:p w:rsidR="00653C2A" w:rsidRPr="007B0947" w:rsidRDefault="00653C2A" w:rsidP="00653C2A">
      <w:pPr>
        <w:numPr>
          <w:ilvl w:val="0"/>
          <w:numId w:val="7"/>
        </w:numPr>
        <w:tabs>
          <w:tab w:val="left" w:pos="567"/>
        </w:tabs>
        <w:ind w:left="567" w:hanging="567"/>
        <w:rPr>
          <w:szCs w:val="22"/>
        </w:rPr>
      </w:pPr>
      <w:r w:rsidRPr="007B0947">
        <w:rPr>
          <w:szCs w:val="22"/>
        </w:rPr>
        <w:t>Jeigu pastebėjote bet kokių įtartinų odos pokyčių</w:t>
      </w:r>
      <w:r>
        <w:rPr>
          <w:szCs w:val="22"/>
        </w:rPr>
        <w:t xml:space="preserve">, nes vartojant šį vaistą gali padidėti </w:t>
      </w:r>
      <w:r w:rsidRPr="007B0947">
        <w:rPr>
          <w:szCs w:val="22"/>
        </w:rPr>
        <w:t>odos vėžio (melanomos)</w:t>
      </w:r>
      <w:r>
        <w:rPr>
          <w:szCs w:val="22"/>
        </w:rPr>
        <w:t xml:space="preserve"> </w:t>
      </w:r>
      <w:r w:rsidRPr="007B0947">
        <w:rPr>
          <w:szCs w:val="22"/>
        </w:rPr>
        <w:t>rizika (žr.</w:t>
      </w:r>
      <w:r>
        <w:rPr>
          <w:szCs w:val="22"/>
        </w:rPr>
        <w:t> </w:t>
      </w:r>
      <w:r w:rsidRPr="007B0947">
        <w:rPr>
          <w:szCs w:val="22"/>
        </w:rPr>
        <w:t>2</w:t>
      </w:r>
      <w:r>
        <w:rPr>
          <w:szCs w:val="22"/>
        </w:rPr>
        <w:t> </w:t>
      </w:r>
      <w:r w:rsidRPr="007B0947">
        <w:rPr>
          <w:szCs w:val="22"/>
        </w:rPr>
        <w:t>skyrių).</w:t>
      </w:r>
    </w:p>
    <w:p w:rsidR="00653C2A" w:rsidRPr="007B0947" w:rsidRDefault="00653C2A" w:rsidP="00653C2A">
      <w:pPr>
        <w:tabs>
          <w:tab w:val="left" w:pos="567"/>
        </w:tabs>
        <w:rPr>
          <w:szCs w:val="22"/>
        </w:rPr>
      </w:pPr>
    </w:p>
    <w:p w:rsidR="00653C2A" w:rsidRPr="007B0947" w:rsidRDefault="00653C2A" w:rsidP="00653C2A">
      <w:pPr>
        <w:tabs>
          <w:tab w:val="left" w:pos="567"/>
        </w:tabs>
        <w:rPr>
          <w:szCs w:val="22"/>
        </w:rPr>
      </w:pPr>
      <w:r w:rsidRPr="007B0947">
        <w:rPr>
          <w:szCs w:val="22"/>
        </w:rPr>
        <w:t>Kitas šalutinis poveikis</w:t>
      </w:r>
    </w:p>
    <w:p w:rsidR="00653C2A" w:rsidRPr="007B0947" w:rsidRDefault="00653C2A" w:rsidP="00653C2A">
      <w:pPr>
        <w:tabs>
          <w:tab w:val="left" w:pos="567"/>
        </w:tabs>
        <w:rPr>
          <w:szCs w:val="22"/>
        </w:rPr>
      </w:pPr>
    </w:p>
    <w:p w:rsidR="00653C2A" w:rsidRPr="00360141" w:rsidRDefault="00653C2A" w:rsidP="00653C2A">
      <w:pPr>
        <w:tabs>
          <w:tab w:val="left" w:pos="567"/>
        </w:tabs>
        <w:rPr>
          <w:i/>
          <w:iCs/>
          <w:szCs w:val="22"/>
        </w:rPr>
      </w:pPr>
      <w:r w:rsidRPr="00360141">
        <w:rPr>
          <w:i/>
          <w:iCs/>
          <w:szCs w:val="22"/>
        </w:rPr>
        <w:t>Labai dažni šalutinio poveikio reiškiniai (gali pasireikšti ne rečiau kaip 1 iš 10 asmenų):</w:t>
      </w:r>
    </w:p>
    <w:p w:rsidR="00653C2A" w:rsidRPr="007B0947" w:rsidRDefault="00653C2A" w:rsidP="00653C2A">
      <w:pPr>
        <w:numPr>
          <w:ilvl w:val="0"/>
          <w:numId w:val="5"/>
        </w:numPr>
        <w:tabs>
          <w:tab w:val="left" w:pos="567"/>
        </w:tabs>
        <w:ind w:left="567" w:hanging="567"/>
        <w:rPr>
          <w:szCs w:val="22"/>
        </w:rPr>
      </w:pPr>
      <w:r w:rsidRPr="007B0947">
        <w:rPr>
          <w:szCs w:val="22"/>
        </w:rPr>
        <w:t>nevalingi judesiai (</w:t>
      </w:r>
      <w:proofErr w:type="spellStart"/>
      <w:r w:rsidRPr="007B0947">
        <w:rPr>
          <w:szCs w:val="22"/>
        </w:rPr>
        <w:t>diskinezija</w:t>
      </w:r>
      <w:proofErr w:type="spellEnd"/>
      <w:r w:rsidRPr="007B0947">
        <w:rPr>
          <w:szCs w:val="22"/>
        </w:rPr>
        <w:t>);</w:t>
      </w:r>
    </w:p>
    <w:p w:rsidR="00653C2A" w:rsidRPr="007B0947" w:rsidRDefault="00653C2A" w:rsidP="00653C2A">
      <w:pPr>
        <w:numPr>
          <w:ilvl w:val="0"/>
          <w:numId w:val="5"/>
        </w:numPr>
        <w:tabs>
          <w:tab w:val="left" w:pos="567"/>
        </w:tabs>
        <w:ind w:left="567" w:hanging="567"/>
        <w:rPr>
          <w:szCs w:val="22"/>
        </w:rPr>
      </w:pPr>
      <w:r w:rsidRPr="007B0947">
        <w:rPr>
          <w:szCs w:val="22"/>
        </w:rPr>
        <w:t>galvos skausmas.</w:t>
      </w:r>
    </w:p>
    <w:p w:rsidR="00653C2A" w:rsidRPr="007B0947" w:rsidRDefault="00653C2A" w:rsidP="00653C2A">
      <w:pPr>
        <w:tabs>
          <w:tab w:val="left" w:pos="567"/>
        </w:tabs>
        <w:rPr>
          <w:szCs w:val="22"/>
        </w:rPr>
      </w:pPr>
    </w:p>
    <w:p w:rsidR="00653C2A" w:rsidRPr="00360141" w:rsidRDefault="00653C2A" w:rsidP="00653C2A">
      <w:pPr>
        <w:tabs>
          <w:tab w:val="left" w:pos="567"/>
        </w:tabs>
        <w:rPr>
          <w:i/>
          <w:iCs/>
          <w:szCs w:val="22"/>
        </w:rPr>
      </w:pPr>
      <w:r w:rsidRPr="00360141">
        <w:rPr>
          <w:i/>
          <w:iCs/>
          <w:szCs w:val="22"/>
        </w:rPr>
        <w:t>Dažni šalutinio poveikio reiškiniai (gali pasireikšti rečiau kaip 1 iš 10 asmenų):</w:t>
      </w:r>
    </w:p>
    <w:p w:rsidR="00653C2A" w:rsidRPr="007B0947" w:rsidRDefault="00653C2A" w:rsidP="00653C2A">
      <w:pPr>
        <w:numPr>
          <w:ilvl w:val="0"/>
          <w:numId w:val="6"/>
        </w:numPr>
        <w:tabs>
          <w:tab w:val="left" w:pos="567"/>
        </w:tabs>
        <w:ind w:left="567" w:hanging="567"/>
        <w:rPr>
          <w:szCs w:val="22"/>
        </w:rPr>
      </w:pPr>
      <w:r w:rsidRPr="007B0947">
        <w:rPr>
          <w:szCs w:val="22"/>
        </w:rPr>
        <w:t>pilvo skausmas;</w:t>
      </w:r>
    </w:p>
    <w:p w:rsidR="00653C2A" w:rsidRPr="007B0947" w:rsidRDefault="00653C2A" w:rsidP="00653C2A">
      <w:pPr>
        <w:numPr>
          <w:ilvl w:val="0"/>
          <w:numId w:val="6"/>
        </w:numPr>
        <w:tabs>
          <w:tab w:val="left" w:pos="567"/>
        </w:tabs>
        <w:ind w:left="567" w:hanging="567"/>
        <w:rPr>
          <w:szCs w:val="22"/>
        </w:rPr>
      </w:pPr>
      <w:r w:rsidRPr="007B0947">
        <w:rPr>
          <w:szCs w:val="22"/>
        </w:rPr>
        <w:t>nugriuvimas;</w:t>
      </w:r>
    </w:p>
    <w:p w:rsidR="00653C2A" w:rsidRPr="007B0947" w:rsidRDefault="00653C2A" w:rsidP="00653C2A">
      <w:pPr>
        <w:numPr>
          <w:ilvl w:val="0"/>
          <w:numId w:val="6"/>
        </w:numPr>
        <w:tabs>
          <w:tab w:val="left" w:pos="567"/>
        </w:tabs>
        <w:ind w:left="567" w:hanging="567"/>
        <w:rPr>
          <w:szCs w:val="22"/>
        </w:rPr>
      </w:pPr>
      <w:r w:rsidRPr="007B0947">
        <w:rPr>
          <w:szCs w:val="22"/>
        </w:rPr>
        <w:t>alergija;</w:t>
      </w:r>
    </w:p>
    <w:p w:rsidR="00653C2A" w:rsidRPr="007B0947" w:rsidRDefault="00653C2A" w:rsidP="00653C2A">
      <w:pPr>
        <w:numPr>
          <w:ilvl w:val="0"/>
          <w:numId w:val="6"/>
        </w:numPr>
        <w:tabs>
          <w:tab w:val="left" w:pos="567"/>
        </w:tabs>
        <w:ind w:left="567" w:hanging="567"/>
        <w:rPr>
          <w:szCs w:val="22"/>
        </w:rPr>
      </w:pPr>
      <w:r w:rsidRPr="007B0947">
        <w:rPr>
          <w:szCs w:val="22"/>
        </w:rPr>
        <w:t>karščiavimas;</w:t>
      </w:r>
    </w:p>
    <w:p w:rsidR="00653C2A" w:rsidRPr="007B0947" w:rsidRDefault="00653C2A" w:rsidP="00653C2A">
      <w:pPr>
        <w:numPr>
          <w:ilvl w:val="0"/>
          <w:numId w:val="6"/>
        </w:numPr>
        <w:tabs>
          <w:tab w:val="left" w:pos="567"/>
        </w:tabs>
        <w:ind w:left="567" w:hanging="567"/>
        <w:rPr>
          <w:szCs w:val="22"/>
        </w:rPr>
      </w:pPr>
      <w:r w:rsidRPr="007B0947">
        <w:rPr>
          <w:szCs w:val="22"/>
        </w:rPr>
        <w:t>gripas;</w:t>
      </w:r>
    </w:p>
    <w:p w:rsidR="00653C2A" w:rsidRPr="007B0947" w:rsidRDefault="00653C2A" w:rsidP="00653C2A">
      <w:pPr>
        <w:numPr>
          <w:ilvl w:val="0"/>
          <w:numId w:val="6"/>
        </w:numPr>
        <w:tabs>
          <w:tab w:val="left" w:pos="567"/>
        </w:tabs>
        <w:ind w:left="567" w:hanging="567"/>
        <w:rPr>
          <w:szCs w:val="22"/>
        </w:rPr>
      </w:pPr>
      <w:r w:rsidRPr="007B0947">
        <w:rPr>
          <w:szCs w:val="22"/>
        </w:rPr>
        <w:t>bendrasis negalavimas;</w:t>
      </w:r>
    </w:p>
    <w:p w:rsidR="00653C2A" w:rsidRPr="007B0947" w:rsidRDefault="00653C2A" w:rsidP="00653C2A">
      <w:pPr>
        <w:numPr>
          <w:ilvl w:val="0"/>
          <w:numId w:val="6"/>
        </w:numPr>
        <w:tabs>
          <w:tab w:val="left" w:pos="567"/>
        </w:tabs>
        <w:ind w:left="567" w:hanging="567"/>
        <w:rPr>
          <w:szCs w:val="22"/>
        </w:rPr>
      </w:pPr>
      <w:r w:rsidRPr="007B0947">
        <w:rPr>
          <w:szCs w:val="22"/>
        </w:rPr>
        <w:t>kaklo skausmas;</w:t>
      </w:r>
    </w:p>
    <w:p w:rsidR="00653C2A" w:rsidRPr="007B0947" w:rsidRDefault="00653C2A" w:rsidP="00653C2A">
      <w:pPr>
        <w:numPr>
          <w:ilvl w:val="0"/>
          <w:numId w:val="6"/>
        </w:numPr>
        <w:tabs>
          <w:tab w:val="left" w:pos="567"/>
        </w:tabs>
        <w:ind w:left="567" w:hanging="567"/>
        <w:rPr>
          <w:szCs w:val="22"/>
        </w:rPr>
      </w:pPr>
      <w:r w:rsidRPr="007B0947">
        <w:rPr>
          <w:szCs w:val="22"/>
        </w:rPr>
        <w:t>krūtinės skausmas (krūtinės angina);</w:t>
      </w:r>
    </w:p>
    <w:p w:rsidR="00653C2A" w:rsidRPr="007B0947" w:rsidRDefault="00653C2A" w:rsidP="00653C2A">
      <w:pPr>
        <w:numPr>
          <w:ilvl w:val="0"/>
          <w:numId w:val="6"/>
        </w:numPr>
        <w:tabs>
          <w:tab w:val="left" w:pos="567"/>
        </w:tabs>
        <w:ind w:left="567" w:hanging="567"/>
        <w:rPr>
          <w:szCs w:val="22"/>
        </w:rPr>
      </w:pPr>
      <w:r w:rsidRPr="007B0947">
        <w:rPr>
          <w:szCs w:val="22"/>
        </w:rPr>
        <w:t>kraujospūdžio sumažėjimas stojantis su simptomais, tokiais, kaip galvos sukimasis, apsvaigimas (</w:t>
      </w:r>
      <w:proofErr w:type="spellStart"/>
      <w:r w:rsidRPr="007B0947">
        <w:rPr>
          <w:szCs w:val="22"/>
        </w:rPr>
        <w:t>ortostatinė</w:t>
      </w:r>
      <w:proofErr w:type="spellEnd"/>
      <w:r w:rsidRPr="007B0947">
        <w:rPr>
          <w:szCs w:val="22"/>
        </w:rPr>
        <w:t xml:space="preserve"> </w:t>
      </w:r>
      <w:proofErr w:type="spellStart"/>
      <w:r w:rsidRPr="007B0947">
        <w:rPr>
          <w:szCs w:val="22"/>
        </w:rPr>
        <w:t>hipotenzija</w:t>
      </w:r>
      <w:proofErr w:type="spellEnd"/>
      <w:r w:rsidRPr="007B0947">
        <w:rPr>
          <w:szCs w:val="22"/>
        </w:rPr>
        <w:t>);</w:t>
      </w:r>
    </w:p>
    <w:p w:rsidR="00653C2A" w:rsidRPr="007B0947" w:rsidRDefault="00653C2A" w:rsidP="00653C2A">
      <w:pPr>
        <w:numPr>
          <w:ilvl w:val="0"/>
          <w:numId w:val="6"/>
        </w:numPr>
        <w:tabs>
          <w:tab w:val="left" w:pos="567"/>
        </w:tabs>
        <w:ind w:left="567" w:hanging="567"/>
        <w:rPr>
          <w:szCs w:val="22"/>
        </w:rPr>
      </w:pPr>
      <w:r w:rsidRPr="007B0947">
        <w:rPr>
          <w:szCs w:val="22"/>
        </w:rPr>
        <w:t>apetito sumažėjimas;</w:t>
      </w:r>
    </w:p>
    <w:p w:rsidR="00653C2A" w:rsidRPr="007B0947" w:rsidRDefault="00653C2A" w:rsidP="00653C2A">
      <w:pPr>
        <w:numPr>
          <w:ilvl w:val="0"/>
          <w:numId w:val="6"/>
        </w:numPr>
        <w:tabs>
          <w:tab w:val="left" w:pos="567"/>
        </w:tabs>
        <w:ind w:left="567" w:hanging="567"/>
        <w:rPr>
          <w:szCs w:val="22"/>
        </w:rPr>
      </w:pPr>
      <w:r w:rsidRPr="007B0947">
        <w:rPr>
          <w:szCs w:val="22"/>
        </w:rPr>
        <w:t>vidurių užkietėjimas;</w:t>
      </w:r>
    </w:p>
    <w:p w:rsidR="00653C2A" w:rsidRPr="007B0947" w:rsidRDefault="00653C2A" w:rsidP="00653C2A">
      <w:pPr>
        <w:numPr>
          <w:ilvl w:val="0"/>
          <w:numId w:val="6"/>
        </w:numPr>
        <w:tabs>
          <w:tab w:val="left" w:pos="567"/>
        </w:tabs>
        <w:ind w:left="567" w:hanging="567"/>
        <w:rPr>
          <w:szCs w:val="22"/>
        </w:rPr>
      </w:pPr>
      <w:r w:rsidRPr="007B0947">
        <w:rPr>
          <w:szCs w:val="22"/>
        </w:rPr>
        <w:t>burnos džiūvimas;</w:t>
      </w:r>
    </w:p>
    <w:p w:rsidR="00653C2A" w:rsidRPr="007B0947" w:rsidRDefault="00653C2A" w:rsidP="00653C2A">
      <w:pPr>
        <w:numPr>
          <w:ilvl w:val="0"/>
          <w:numId w:val="6"/>
        </w:numPr>
        <w:tabs>
          <w:tab w:val="left" w:pos="567"/>
        </w:tabs>
        <w:ind w:left="567" w:hanging="567"/>
        <w:rPr>
          <w:szCs w:val="22"/>
        </w:rPr>
      </w:pPr>
      <w:r w:rsidRPr="007B0947">
        <w:rPr>
          <w:szCs w:val="22"/>
        </w:rPr>
        <w:t>pykinimas ir vėmimas;</w:t>
      </w:r>
    </w:p>
    <w:p w:rsidR="00653C2A" w:rsidRPr="007B0947" w:rsidRDefault="00653C2A" w:rsidP="00653C2A">
      <w:pPr>
        <w:numPr>
          <w:ilvl w:val="0"/>
          <w:numId w:val="6"/>
        </w:numPr>
        <w:tabs>
          <w:tab w:val="left" w:pos="567"/>
        </w:tabs>
        <w:ind w:left="567" w:hanging="567"/>
        <w:rPr>
          <w:szCs w:val="22"/>
        </w:rPr>
      </w:pPr>
      <w:r w:rsidRPr="007B0947">
        <w:rPr>
          <w:szCs w:val="22"/>
        </w:rPr>
        <w:t>vidurių pūtimas;</w:t>
      </w:r>
    </w:p>
    <w:p w:rsidR="00653C2A" w:rsidRPr="007B0947" w:rsidRDefault="00653C2A" w:rsidP="00653C2A">
      <w:pPr>
        <w:numPr>
          <w:ilvl w:val="0"/>
          <w:numId w:val="6"/>
        </w:numPr>
        <w:tabs>
          <w:tab w:val="left" w:pos="567"/>
        </w:tabs>
        <w:ind w:left="567" w:hanging="567"/>
        <w:rPr>
          <w:szCs w:val="22"/>
        </w:rPr>
      </w:pPr>
      <w:r w:rsidRPr="007B0947">
        <w:rPr>
          <w:szCs w:val="22"/>
        </w:rPr>
        <w:t>nenormalūs kraujo tyrimo rodmenys (</w:t>
      </w:r>
      <w:proofErr w:type="spellStart"/>
      <w:r w:rsidRPr="007B0947">
        <w:rPr>
          <w:szCs w:val="22"/>
        </w:rPr>
        <w:t>leukopenija</w:t>
      </w:r>
      <w:proofErr w:type="spellEnd"/>
      <w:r w:rsidRPr="007B0947">
        <w:rPr>
          <w:szCs w:val="22"/>
        </w:rPr>
        <w:t>);</w:t>
      </w:r>
    </w:p>
    <w:p w:rsidR="00653C2A" w:rsidRPr="007B0947" w:rsidRDefault="00653C2A" w:rsidP="00653C2A">
      <w:pPr>
        <w:numPr>
          <w:ilvl w:val="0"/>
          <w:numId w:val="6"/>
        </w:numPr>
        <w:tabs>
          <w:tab w:val="left" w:pos="567"/>
        </w:tabs>
        <w:ind w:left="567" w:hanging="567"/>
        <w:rPr>
          <w:szCs w:val="22"/>
        </w:rPr>
      </w:pPr>
      <w:r w:rsidRPr="007B0947">
        <w:rPr>
          <w:szCs w:val="22"/>
        </w:rPr>
        <w:t>sąnarių skausmas (</w:t>
      </w:r>
      <w:proofErr w:type="spellStart"/>
      <w:r w:rsidRPr="007B0947">
        <w:rPr>
          <w:szCs w:val="22"/>
        </w:rPr>
        <w:t>artralgija</w:t>
      </w:r>
      <w:proofErr w:type="spellEnd"/>
      <w:r w:rsidRPr="007B0947">
        <w:rPr>
          <w:szCs w:val="22"/>
        </w:rPr>
        <w:t>);</w:t>
      </w:r>
    </w:p>
    <w:p w:rsidR="00653C2A" w:rsidRPr="007B0947" w:rsidRDefault="00653C2A" w:rsidP="00653C2A">
      <w:pPr>
        <w:numPr>
          <w:ilvl w:val="0"/>
          <w:numId w:val="6"/>
        </w:numPr>
        <w:tabs>
          <w:tab w:val="left" w:pos="567"/>
        </w:tabs>
        <w:ind w:left="567" w:hanging="567"/>
        <w:rPr>
          <w:szCs w:val="22"/>
        </w:rPr>
      </w:pPr>
      <w:r w:rsidRPr="007B0947">
        <w:rPr>
          <w:szCs w:val="22"/>
        </w:rPr>
        <w:t>skeleto ir raumenų skausmas;</w:t>
      </w:r>
    </w:p>
    <w:p w:rsidR="00653C2A" w:rsidRPr="007B0947" w:rsidRDefault="00653C2A" w:rsidP="00653C2A">
      <w:pPr>
        <w:numPr>
          <w:ilvl w:val="0"/>
          <w:numId w:val="6"/>
        </w:numPr>
        <w:tabs>
          <w:tab w:val="left" w:pos="567"/>
        </w:tabs>
        <w:ind w:left="567" w:hanging="567"/>
        <w:rPr>
          <w:szCs w:val="22"/>
        </w:rPr>
      </w:pPr>
      <w:r w:rsidRPr="007B0947">
        <w:rPr>
          <w:szCs w:val="22"/>
        </w:rPr>
        <w:t>sąnarių uždegimas (artritas);</w:t>
      </w:r>
    </w:p>
    <w:p w:rsidR="00653C2A" w:rsidRPr="007B0947" w:rsidRDefault="00653C2A" w:rsidP="00653C2A">
      <w:pPr>
        <w:numPr>
          <w:ilvl w:val="0"/>
          <w:numId w:val="6"/>
        </w:numPr>
        <w:tabs>
          <w:tab w:val="left" w:pos="567"/>
        </w:tabs>
        <w:ind w:left="567" w:hanging="567"/>
        <w:rPr>
          <w:szCs w:val="22"/>
        </w:rPr>
      </w:pPr>
      <w:r w:rsidRPr="007B0947">
        <w:rPr>
          <w:szCs w:val="22"/>
        </w:rPr>
        <w:t>plaštakos tirpimas ir raumenų silpnumas (riešo kanalo sindromas);</w:t>
      </w:r>
    </w:p>
    <w:p w:rsidR="00653C2A" w:rsidRPr="007B0947" w:rsidRDefault="00653C2A" w:rsidP="00653C2A">
      <w:pPr>
        <w:numPr>
          <w:ilvl w:val="0"/>
          <w:numId w:val="6"/>
        </w:numPr>
        <w:tabs>
          <w:tab w:val="left" w:pos="567"/>
        </w:tabs>
        <w:ind w:left="567" w:hanging="567"/>
        <w:rPr>
          <w:szCs w:val="22"/>
        </w:rPr>
      </w:pPr>
      <w:r w:rsidRPr="007B0947">
        <w:rPr>
          <w:szCs w:val="22"/>
        </w:rPr>
        <w:t>kūno svorio mažėjimas;</w:t>
      </w:r>
    </w:p>
    <w:p w:rsidR="00653C2A" w:rsidRPr="007B0947" w:rsidRDefault="00653C2A" w:rsidP="00653C2A">
      <w:pPr>
        <w:numPr>
          <w:ilvl w:val="0"/>
          <w:numId w:val="6"/>
        </w:numPr>
        <w:tabs>
          <w:tab w:val="left" w:pos="567"/>
        </w:tabs>
        <w:ind w:left="567" w:hanging="567"/>
        <w:rPr>
          <w:szCs w:val="22"/>
        </w:rPr>
      </w:pPr>
      <w:r w:rsidRPr="007B0947">
        <w:rPr>
          <w:szCs w:val="22"/>
        </w:rPr>
        <w:t>neįprasti sapnai;</w:t>
      </w:r>
    </w:p>
    <w:p w:rsidR="00653C2A" w:rsidRPr="007B0947" w:rsidRDefault="00653C2A" w:rsidP="00653C2A">
      <w:pPr>
        <w:numPr>
          <w:ilvl w:val="0"/>
          <w:numId w:val="6"/>
        </w:numPr>
        <w:tabs>
          <w:tab w:val="left" w:pos="567"/>
        </w:tabs>
        <w:ind w:left="567" w:hanging="567"/>
        <w:rPr>
          <w:szCs w:val="22"/>
        </w:rPr>
      </w:pPr>
      <w:r w:rsidRPr="007B0947">
        <w:rPr>
          <w:szCs w:val="22"/>
        </w:rPr>
        <w:t>raumenų koordinacijos sutrikimas (pusiausvyros sutrikimas);</w:t>
      </w:r>
    </w:p>
    <w:p w:rsidR="00653C2A" w:rsidRPr="007B0947" w:rsidRDefault="00653C2A" w:rsidP="00653C2A">
      <w:pPr>
        <w:numPr>
          <w:ilvl w:val="0"/>
          <w:numId w:val="6"/>
        </w:numPr>
        <w:tabs>
          <w:tab w:val="left" w:pos="567"/>
        </w:tabs>
        <w:ind w:left="567" w:hanging="567"/>
        <w:rPr>
          <w:szCs w:val="22"/>
        </w:rPr>
      </w:pPr>
      <w:r w:rsidRPr="007B0947">
        <w:rPr>
          <w:szCs w:val="22"/>
        </w:rPr>
        <w:t>depresija;</w:t>
      </w:r>
    </w:p>
    <w:p w:rsidR="00653C2A" w:rsidRPr="007B0947" w:rsidRDefault="00653C2A" w:rsidP="00653C2A">
      <w:pPr>
        <w:numPr>
          <w:ilvl w:val="0"/>
          <w:numId w:val="6"/>
        </w:numPr>
        <w:tabs>
          <w:tab w:val="left" w:pos="567"/>
        </w:tabs>
        <w:ind w:left="567" w:hanging="567"/>
        <w:rPr>
          <w:szCs w:val="22"/>
        </w:rPr>
      </w:pPr>
      <w:r w:rsidRPr="007B0947">
        <w:rPr>
          <w:szCs w:val="22"/>
        </w:rPr>
        <w:t>galvos svaigimas (sukimasis);</w:t>
      </w:r>
    </w:p>
    <w:p w:rsidR="00653C2A" w:rsidRPr="007B0947" w:rsidRDefault="00653C2A" w:rsidP="00653C2A">
      <w:pPr>
        <w:numPr>
          <w:ilvl w:val="0"/>
          <w:numId w:val="6"/>
        </w:numPr>
        <w:tabs>
          <w:tab w:val="left" w:pos="567"/>
        </w:tabs>
        <w:ind w:left="567" w:hanging="567"/>
        <w:rPr>
          <w:szCs w:val="22"/>
        </w:rPr>
      </w:pPr>
      <w:r w:rsidRPr="007B0947">
        <w:rPr>
          <w:szCs w:val="22"/>
        </w:rPr>
        <w:t>užsitęsę raumenų susitraukimai (distonija);</w:t>
      </w:r>
    </w:p>
    <w:p w:rsidR="00653C2A" w:rsidRPr="007B0947" w:rsidRDefault="00653C2A" w:rsidP="00653C2A">
      <w:pPr>
        <w:numPr>
          <w:ilvl w:val="0"/>
          <w:numId w:val="6"/>
        </w:numPr>
        <w:tabs>
          <w:tab w:val="left" w:pos="567"/>
        </w:tabs>
        <w:ind w:left="567" w:hanging="567"/>
        <w:rPr>
          <w:szCs w:val="22"/>
        </w:rPr>
      </w:pPr>
      <w:r w:rsidRPr="007B0947">
        <w:rPr>
          <w:szCs w:val="22"/>
        </w:rPr>
        <w:t>nosies varvėjimas (rinitas);</w:t>
      </w:r>
    </w:p>
    <w:p w:rsidR="00653C2A" w:rsidRPr="007B0947" w:rsidRDefault="00653C2A" w:rsidP="00653C2A">
      <w:pPr>
        <w:numPr>
          <w:ilvl w:val="0"/>
          <w:numId w:val="6"/>
        </w:numPr>
        <w:tabs>
          <w:tab w:val="left" w:pos="567"/>
        </w:tabs>
        <w:ind w:left="567" w:hanging="567"/>
        <w:rPr>
          <w:szCs w:val="22"/>
        </w:rPr>
      </w:pPr>
      <w:r w:rsidRPr="007B0947">
        <w:rPr>
          <w:szCs w:val="22"/>
        </w:rPr>
        <w:t>odos dirginimas (dermatitas);</w:t>
      </w:r>
    </w:p>
    <w:p w:rsidR="00653C2A" w:rsidRPr="007B0947" w:rsidRDefault="00653C2A" w:rsidP="00653C2A">
      <w:pPr>
        <w:numPr>
          <w:ilvl w:val="0"/>
          <w:numId w:val="6"/>
        </w:numPr>
        <w:tabs>
          <w:tab w:val="left" w:pos="567"/>
        </w:tabs>
        <w:ind w:left="567" w:hanging="567"/>
        <w:rPr>
          <w:szCs w:val="22"/>
        </w:rPr>
      </w:pPr>
      <w:r w:rsidRPr="007B0947">
        <w:rPr>
          <w:szCs w:val="22"/>
        </w:rPr>
        <w:t>išbėrimas;</w:t>
      </w:r>
    </w:p>
    <w:p w:rsidR="00653C2A" w:rsidRPr="007B0947" w:rsidRDefault="00653C2A" w:rsidP="00653C2A">
      <w:pPr>
        <w:numPr>
          <w:ilvl w:val="0"/>
          <w:numId w:val="6"/>
        </w:numPr>
        <w:tabs>
          <w:tab w:val="left" w:pos="567"/>
        </w:tabs>
        <w:ind w:left="567" w:hanging="567"/>
        <w:rPr>
          <w:szCs w:val="22"/>
        </w:rPr>
      </w:pPr>
      <w:r w:rsidRPr="007B0947">
        <w:rPr>
          <w:szCs w:val="22"/>
        </w:rPr>
        <w:t>akių pasruvimas krauju (konjunktyvitas);</w:t>
      </w:r>
    </w:p>
    <w:p w:rsidR="00653C2A" w:rsidRPr="007B0947" w:rsidRDefault="00653C2A" w:rsidP="00653C2A">
      <w:pPr>
        <w:numPr>
          <w:ilvl w:val="0"/>
          <w:numId w:val="6"/>
        </w:numPr>
        <w:tabs>
          <w:tab w:val="left" w:pos="567"/>
        </w:tabs>
        <w:ind w:left="567" w:hanging="567"/>
        <w:rPr>
          <w:szCs w:val="22"/>
        </w:rPr>
      </w:pPr>
      <w:r w:rsidRPr="007B0947">
        <w:rPr>
          <w:szCs w:val="22"/>
        </w:rPr>
        <w:t>varymas šlapintis.</w:t>
      </w:r>
    </w:p>
    <w:p w:rsidR="00653C2A" w:rsidRPr="007B0947" w:rsidRDefault="00653C2A" w:rsidP="00653C2A">
      <w:pPr>
        <w:tabs>
          <w:tab w:val="left" w:pos="567"/>
        </w:tabs>
        <w:rPr>
          <w:szCs w:val="22"/>
        </w:rPr>
      </w:pPr>
    </w:p>
    <w:p w:rsidR="00653C2A" w:rsidRPr="00360141" w:rsidRDefault="00653C2A" w:rsidP="00653C2A">
      <w:pPr>
        <w:tabs>
          <w:tab w:val="left" w:pos="567"/>
        </w:tabs>
        <w:rPr>
          <w:i/>
          <w:iCs/>
          <w:szCs w:val="22"/>
        </w:rPr>
      </w:pPr>
      <w:r w:rsidRPr="00360141">
        <w:rPr>
          <w:i/>
          <w:iCs/>
          <w:szCs w:val="22"/>
        </w:rPr>
        <w:t>Nedažni šalutinio poveikio reiškiniai (gali pasireikšti rečiau kaip 1 iš 100 asmenų)</w:t>
      </w:r>
      <w:r w:rsidRPr="00AA4041">
        <w:rPr>
          <w:i/>
          <w:iCs/>
          <w:szCs w:val="22"/>
        </w:rPr>
        <w:t>:</w:t>
      </w:r>
    </w:p>
    <w:p w:rsidR="00653C2A" w:rsidRPr="007B0947" w:rsidRDefault="00653C2A" w:rsidP="00653C2A">
      <w:pPr>
        <w:numPr>
          <w:ilvl w:val="0"/>
          <w:numId w:val="6"/>
        </w:numPr>
        <w:tabs>
          <w:tab w:val="left" w:pos="567"/>
        </w:tabs>
        <w:ind w:left="567" w:hanging="567"/>
        <w:rPr>
          <w:szCs w:val="22"/>
        </w:rPr>
      </w:pPr>
      <w:r w:rsidRPr="007B0947">
        <w:rPr>
          <w:szCs w:val="22"/>
        </w:rPr>
        <w:t>insultas (</w:t>
      </w:r>
      <w:proofErr w:type="spellStart"/>
      <w:r w:rsidRPr="007B0947">
        <w:rPr>
          <w:szCs w:val="22"/>
        </w:rPr>
        <w:t>cerebrovaskulinis</w:t>
      </w:r>
      <w:proofErr w:type="spellEnd"/>
      <w:r w:rsidRPr="007B0947">
        <w:rPr>
          <w:szCs w:val="22"/>
        </w:rPr>
        <w:t xml:space="preserve"> priepuolis);</w:t>
      </w:r>
    </w:p>
    <w:p w:rsidR="00653C2A" w:rsidRPr="007B0947" w:rsidRDefault="00653C2A" w:rsidP="00653C2A">
      <w:pPr>
        <w:numPr>
          <w:ilvl w:val="0"/>
          <w:numId w:val="6"/>
        </w:numPr>
        <w:tabs>
          <w:tab w:val="left" w:pos="567"/>
        </w:tabs>
        <w:ind w:left="567" w:hanging="567"/>
        <w:rPr>
          <w:szCs w:val="22"/>
        </w:rPr>
      </w:pPr>
      <w:r w:rsidRPr="007B0947">
        <w:rPr>
          <w:szCs w:val="22"/>
        </w:rPr>
        <w:t>širdies priepuolis (miokardo infarktas);</w:t>
      </w:r>
    </w:p>
    <w:p w:rsidR="00653C2A" w:rsidRPr="007B0947" w:rsidRDefault="00653C2A" w:rsidP="00653C2A">
      <w:pPr>
        <w:numPr>
          <w:ilvl w:val="0"/>
          <w:numId w:val="6"/>
        </w:numPr>
        <w:tabs>
          <w:tab w:val="left" w:pos="567"/>
        </w:tabs>
        <w:ind w:left="567" w:hanging="567"/>
        <w:rPr>
          <w:szCs w:val="22"/>
        </w:rPr>
      </w:pPr>
      <w:r w:rsidRPr="007B0947">
        <w:rPr>
          <w:szCs w:val="22"/>
        </w:rPr>
        <w:t>pūslėtas išbėrimas (išbėrimas pūslėmis ir pūslelėmis).</w:t>
      </w:r>
    </w:p>
    <w:p w:rsidR="00653C2A" w:rsidRPr="007B0947" w:rsidRDefault="00653C2A" w:rsidP="00653C2A">
      <w:pPr>
        <w:tabs>
          <w:tab w:val="left" w:pos="567"/>
        </w:tabs>
        <w:rPr>
          <w:szCs w:val="22"/>
        </w:rPr>
      </w:pPr>
    </w:p>
    <w:p w:rsidR="00653C2A" w:rsidRPr="007B0947" w:rsidRDefault="00653C2A" w:rsidP="00653C2A">
      <w:pPr>
        <w:tabs>
          <w:tab w:val="left" w:pos="567"/>
        </w:tabs>
        <w:rPr>
          <w:i/>
          <w:szCs w:val="22"/>
        </w:rPr>
      </w:pPr>
      <w:r w:rsidRPr="002F360C">
        <w:rPr>
          <w:i/>
          <w:szCs w:val="22"/>
        </w:rPr>
        <w:t>Šalutinio poveikio reiškiniai, kurių dažnis nežinomas (negali būti apskaičiuotas pagal turimus duomenis):</w:t>
      </w:r>
    </w:p>
    <w:p w:rsidR="00653C2A" w:rsidRPr="007B0947" w:rsidRDefault="00653C2A" w:rsidP="00653C2A">
      <w:pPr>
        <w:numPr>
          <w:ilvl w:val="0"/>
          <w:numId w:val="8"/>
        </w:numPr>
        <w:tabs>
          <w:tab w:val="left" w:pos="567"/>
        </w:tabs>
        <w:ind w:left="567" w:hanging="567"/>
        <w:rPr>
          <w:szCs w:val="22"/>
        </w:rPr>
      </w:pPr>
      <w:r w:rsidRPr="007B0947">
        <w:rPr>
          <w:szCs w:val="22"/>
        </w:rPr>
        <w:t>aukštas kraujo</w:t>
      </w:r>
      <w:r>
        <w:rPr>
          <w:szCs w:val="22"/>
        </w:rPr>
        <w:t>spūdis</w:t>
      </w:r>
      <w:r w:rsidRPr="007B0947">
        <w:rPr>
          <w:szCs w:val="22"/>
        </w:rPr>
        <w:t>;</w:t>
      </w:r>
    </w:p>
    <w:p w:rsidR="00653C2A" w:rsidRPr="007B0947" w:rsidRDefault="00653C2A" w:rsidP="00653C2A">
      <w:pPr>
        <w:numPr>
          <w:ilvl w:val="0"/>
          <w:numId w:val="8"/>
        </w:numPr>
        <w:tabs>
          <w:tab w:val="left" w:pos="567"/>
        </w:tabs>
        <w:ind w:left="567" w:hanging="567"/>
        <w:rPr>
          <w:szCs w:val="22"/>
        </w:rPr>
      </w:pPr>
      <w:r w:rsidRPr="007B0947">
        <w:rPr>
          <w:szCs w:val="22"/>
        </w:rPr>
        <w:t>stiprus apsnūdimas;</w:t>
      </w:r>
    </w:p>
    <w:p w:rsidR="00653C2A" w:rsidRPr="007B0947" w:rsidRDefault="00653C2A" w:rsidP="00653C2A">
      <w:pPr>
        <w:numPr>
          <w:ilvl w:val="0"/>
          <w:numId w:val="8"/>
        </w:numPr>
        <w:tabs>
          <w:tab w:val="left" w:pos="567"/>
        </w:tabs>
        <w:ind w:left="567" w:hanging="567"/>
        <w:rPr>
          <w:szCs w:val="22"/>
        </w:rPr>
      </w:pPr>
      <w:r w:rsidRPr="007B0947">
        <w:rPr>
          <w:szCs w:val="22"/>
        </w:rPr>
        <w:t xml:space="preserve">staigus užmigimas. </w:t>
      </w:r>
    </w:p>
    <w:p w:rsidR="00653C2A" w:rsidRPr="007B0947" w:rsidRDefault="00653C2A" w:rsidP="00653C2A">
      <w:pPr>
        <w:tabs>
          <w:tab w:val="left" w:pos="567"/>
        </w:tabs>
        <w:rPr>
          <w:szCs w:val="22"/>
        </w:rPr>
      </w:pPr>
    </w:p>
    <w:p w:rsidR="00653C2A" w:rsidRPr="007B0947" w:rsidRDefault="00653C2A" w:rsidP="00653C2A">
      <w:pPr>
        <w:tabs>
          <w:tab w:val="left" w:pos="567"/>
        </w:tabs>
        <w:rPr>
          <w:b/>
          <w:szCs w:val="22"/>
        </w:rPr>
      </w:pPr>
      <w:r w:rsidRPr="007B0947">
        <w:rPr>
          <w:b/>
          <w:szCs w:val="22"/>
        </w:rPr>
        <w:t>Pranešimas apie šalutinį poveikį</w:t>
      </w:r>
    </w:p>
    <w:p w:rsidR="00653C2A" w:rsidRDefault="00653C2A" w:rsidP="00653C2A">
      <w:pPr>
        <w:tabs>
          <w:tab w:val="left" w:pos="567"/>
        </w:tabs>
        <w:rPr>
          <w:szCs w:val="22"/>
        </w:rPr>
      </w:pPr>
      <w:r w:rsidRPr="007B0947">
        <w:rPr>
          <w:szCs w:val="22"/>
        </w:rPr>
        <w:t xml:space="preserve">Jeigu pasireiškė šalutinis poveikis, įskaitant šiame lapelyje nenurodytą, pasakykite gydytojui arba vaistininkui. </w:t>
      </w:r>
      <w:r w:rsidRPr="00280CCC">
        <w:rPr>
          <w:snapToGrid w:val="0"/>
          <w:lang w:eastAsia="en-US"/>
        </w:rPr>
        <w:t>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rsidR="00653C2A" w:rsidRPr="007B0947" w:rsidRDefault="00653C2A" w:rsidP="00653C2A">
      <w:pPr>
        <w:tabs>
          <w:tab w:val="left" w:pos="567"/>
        </w:tabs>
        <w:rPr>
          <w:szCs w:val="22"/>
        </w:rPr>
      </w:pPr>
    </w:p>
    <w:p w:rsidR="00653C2A" w:rsidRPr="007B0947" w:rsidRDefault="00653C2A" w:rsidP="00653C2A">
      <w:pPr>
        <w:tabs>
          <w:tab w:val="left" w:pos="567"/>
        </w:tabs>
        <w:rPr>
          <w:szCs w:val="22"/>
        </w:rPr>
      </w:pPr>
    </w:p>
    <w:p w:rsidR="00653C2A" w:rsidRPr="007B0947" w:rsidRDefault="00653C2A" w:rsidP="00653C2A">
      <w:pPr>
        <w:keepNext/>
        <w:tabs>
          <w:tab w:val="left" w:pos="567"/>
        </w:tabs>
        <w:ind w:left="567" w:hanging="567"/>
        <w:outlineLvl w:val="1"/>
        <w:rPr>
          <w:bCs/>
          <w:color w:val="000000"/>
          <w:szCs w:val="22"/>
          <w:lang w:eastAsia="en-US"/>
        </w:rPr>
      </w:pPr>
      <w:r w:rsidRPr="007B0947">
        <w:rPr>
          <w:b/>
          <w:szCs w:val="22"/>
          <w:lang w:eastAsia="en-US"/>
        </w:rPr>
        <w:t>5.</w:t>
      </w:r>
      <w:r w:rsidRPr="007B0947">
        <w:rPr>
          <w:b/>
          <w:szCs w:val="22"/>
          <w:lang w:eastAsia="en-US"/>
        </w:rPr>
        <w:tab/>
        <w:t xml:space="preserve">Kaip laikyti </w:t>
      </w:r>
      <w:proofErr w:type="spellStart"/>
      <w:r w:rsidRPr="007B0947">
        <w:rPr>
          <w:b/>
          <w:szCs w:val="22"/>
          <w:lang w:eastAsia="en-US"/>
        </w:rPr>
        <w:t>Rasagiline</w:t>
      </w:r>
      <w:proofErr w:type="spellEnd"/>
      <w:r w:rsidRPr="007B0947">
        <w:rPr>
          <w:b/>
          <w:szCs w:val="22"/>
          <w:lang w:eastAsia="en-US"/>
        </w:rPr>
        <w:t xml:space="preserve"> </w:t>
      </w:r>
      <w:proofErr w:type="spellStart"/>
      <w:r w:rsidRPr="007B0947">
        <w:rPr>
          <w:b/>
          <w:szCs w:val="22"/>
          <w:lang w:eastAsia="en-US"/>
        </w:rPr>
        <w:t>Sandoz</w:t>
      </w:r>
      <w:proofErr w:type="spellEnd"/>
    </w:p>
    <w:p w:rsidR="00653C2A" w:rsidRPr="007B0947" w:rsidRDefault="00653C2A" w:rsidP="00653C2A">
      <w:pPr>
        <w:tabs>
          <w:tab w:val="left" w:pos="567"/>
        </w:tabs>
        <w:rPr>
          <w:szCs w:val="22"/>
        </w:rPr>
      </w:pPr>
    </w:p>
    <w:p w:rsidR="00653C2A" w:rsidRPr="007B0947" w:rsidRDefault="00653C2A" w:rsidP="00653C2A">
      <w:pPr>
        <w:tabs>
          <w:tab w:val="left" w:pos="567"/>
        </w:tabs>
        <w:rPr>
          <w:szCs w:val="22"/>
        </w:rPr>
      </w:pPr>
      <w:r w:rsidRPr="007B0947">
        <w:rPr>
          <w:szCs w:val="22"/>
        </w:rPr>
        <w:t>Šį vaistą laikykite vaikams nepastebimoje ir nepasiekiamoje vietoje.</w:t>
      </w:r>
    </w:p>
    <w:p w:rsidR="00653C2A" w:rsidRPr="007B0947" w:rsidRDefault="00653C2A" w:rsidP="00653C2A">
      <w:pPr>
        <w:tabs>
          <w:tab w:val="left" w:pos="567"/>
        </w:tabs>
        <w:rPr>
          <w:szCs w:val="22"/>
        </w:rPr>
      </w:pPr>
    </w:p>
    <w:p w:rsidR="00653C2A" w:rsidRPr="007B0947" w:rsidRDefault="00653C2A" w:rsidP="00653C2A">
      <w:pPr>
        <w:tabs>
          <w:tab w:val="left" w:pos="567"/>
        </w:tabs>
        <w:rPr>
          <w:szCs w:val="22"/>
        </w:rPr>
      </w:pPr>
      <w:r w:rsidRPr="007B0947">
        <w:rPr>
          <w:szCs w:val="22"/>
        </w:rPr>
        <w:t xml:space="preserve">Ant dėžutės, </w:t>
      </w:r>
      <w:r w:rsidRPr="007B0947">
        <w:rPr>
          <w:highlight w:val="lightGray"/>
        </w:rPr>
        <w:t xml:space="preserve">tablečių </w:t>
      </w:r>
      <w:proofErr w:type="spellStart"/>
      <w:r w:rsidRPr="007B0947">
        <w:rPr>
          <w:highlight w:val="lightGray"/>
        </w:rPr>
        <w:t>talpyklės</w:t>
      </w:r>
      <w:proofErr w:type="spellEnd"/>
      <w:r w:rsidRPr="007B0947">
        <w:rPr>
          <w:szCs w:val="22"/>
        </w:rPr>
        <w:t xml:space="preserve"> ir lizdinės plokštelės </w:t>
      </w:r>
      <w:r w:rsidRPr="00CB14CE">
        <w:t>po „EXP“</w:t>
      </w:r>
      <w:r w:rsidRPr="007B0947">
        <w:rPr>
          <w:szCs w:val="22"/>
        </w:rPr>
        <w:t xml:space="preserve"> nurodytam tinkamumo laikui pasibaigus, šio vaisto vartoti negalima. Vaistas tinkamas vartoti iki paskutinės nurodyto mėnesio dienos.</w:t>
      </w:r>
    </w:p>
    <w:p w:rsidR="00653C2A" w:rsidRPr="007B0947" w:rsidRDefault="00653C2A" w:rsidP="00653C2A">
      <w:pPr>
        <w:tabs>
          <w:tab w:val="left" w:pos="567"/>
        </w:tabs>
        <w:jc w:val="both"/>
        <w:rPr>
          <w:szCs w:val="22"/>
        </w:rPr>
      </w:pPr>
    </w:p>
    <w:p w:rsidR="00653C2A" w:rsidRPr="007B0947" w:rsidRDefault="00653C2A" w:rsidP="00653C2A">
      <w:pPr>
        <w:tabs>
          <w:tab w:val="left" w:pos="567"/>
        </w:tabs>
        <w:jc w:val="both"/>
        <w:rPr>
          <w:szCs w:val="22"/>
        </w:rPr>
      </w:pPr>
      <w:r w:rsidRPr="007B0947">
        <w:rPr>
          <w:szCs w:val="22"/>
        </w:rPr>
        <w:t xml:space="preserve">Šiam vaistui specialių laikymo sąlygų nereikia. </w:t>
      </w:r>
    </w:p>
    <w:p w:rsidR="00653C2A" w:rsidRPr="007B0947" w:rsidRDefault="00653C2A" w:rsidP="00653C2A">
      <w:pPr>
        <w:tabs>
          <w:tab w:val="left" w:pos="567"/>
        </w:tabs>
        <w:rPr>
          <w:szCs w:val="22"/>
        </w:rPr>
      </w:pPr>
    </w:p>
    <w:p w:rsidR="00653C2A" w:rsidRPr="007B0947" w:rsidRDefault="00653C2A" w:rsidP="00653C2A">
      <w:pPr>
        <w:tabs>
          <w:tab w:val="left" w:pos="567"/>
        </w:tabs>
        <w:rPr>
          <w:szCs w:val="22"/>
        </w:rPr>
      </w:pPr>
      <w:r w:rsidRPr="007B0947">
        <w:rPr>
          <w:szCs w:val="22"/>
        </w:rPr>
        <w:t>Vaistų negalima išmesti į kanalizaciją arba su buitinėmis atliekomis. Kaip išmesti nereikalingus vaistus, klauskite vaistininko. Šios priemonės padės apsaugoti aplinką.</w:t>
      </w:r>
    </w:p>
    <w:p w:rsidR="00653C2A" w:rsidRPr="007B0947" w:rsidRDefault="00653C2A" w:rsidP="00653C2A">
      <w:pPr>
        <w:tabs>
          <w:tab w:val="left" w:pos="567"/>
        </w:tabs>
        <w:rPr>
          <w:szCs w:val="22"/>
        </w:rPr>
      </w:pPr>
    </w:p>
    <w:p w:rsidR="00653C2A" w:rsidRPr="007B0947" w:rsidRDefault="00653C2A" w:rsidP="00653C2A">
      <w:pPr>
        <w:tabs>
          <w:tab w:val="left" w:pos="567"/>
        </w:tabs>
        <w:rPr>
          <w:szCs w:val="22"/>
        </w:rPr>
      </w:pPr>
    </w:p>
    <w:p w:rsidR="00653C2A" w:rsidRPr="007B0947" w:rsidRDefault="00653C2A" w:rsidP="00653C2A">
      <w:pPr>
        <w:keepNext/>
        <w:tabs>
          <w:tab w:val="left" w:pos="567"/>
        </w:tabs>
        <w:ind w:left="567" w:hanging="567"/>
        <w:outlineLvl w:val="1"/>
        <w:rPr>
          <w:b/>
          <w:szCs w:val="22"/>
          <w:lang w:eastAsia="en-US"/>
        </w:rPr>
      </w:pPr>
      <w:r w:rsidRPr="007B0947">
        <w:rPr>
          <w:b/>
          <w:szCs w:val="22"/>
          <w:lang w:eastAsia="en-US"/>
        </w:rPr>
        <w:t>6.</w:t>
      </w:r>
      <w:r w:rsidRPr="007B0947">
        <w:rPr>
          <w:b/>
          <w:szCs w:val="22"/>
          <w:lang w:eastAsia="en-US"/>
        </w:rPr>
        <w:tab/>
        <w:t>Pakuotės turinys ir kita informacija</w:t>
      </w:r>
    </w:p>
    <w:p w:rsidR="00653C2A" w:rsidRPr="007B0947" w:rsidRDefault="00653C2A" w:rsidP="00653C2A">
      <w:pPr>
        <w:tabs>
          <w:tab w:val="left" w:pos="567"/>
        </w:tabs>
        <w:rPr>
          <w:szCs w:val="22"/>
          <w:lang w:eastAsia="en-US"/>
        </w:rPr>
      </w:pPr>
    </w:p>
    <w:p w:rsidR="00653C2A" w:rsidRPr="007B0947" w:rsidRDefault="00653C2A" w:rsidP="00653C2A">
      <w:pPr>
        <w:tabs>
          <w:tab w:val="left" w:pos="567"/>
        </w:tabs>
        <w:rPr>
          <w:b/>
          <w:szCs w:val="22"/>
          <w:lang w:eastAsia="en-US"/>
        </w:rPr>
      </w:pPr>
      <w:proofErr w:type="spellStart"/>
      <w:r w:rsidRPr="007B0947">
        <w:rPr>
          <w:b/>
          <w:szCs w:val="22"/>
          <w:lang w:eastAsia="en-US"/>
        </w:rPr>
        <w:t>Rasagiline</w:t>
      </w:r>
      <w:proofErr w:type="spellEnd"/>
      <w:r w:rsidRPr="007B0947">
        <w:rPr>
          <w:b/>
          <w:szCs w:val="22"/>
          <w:lang w:eastAsia="en-US"/>
        </w:rPr>
        <w:t xml:space="preserve"> </w:t>
      </w:r>
      <w:proofErr w:type="spellStart"/>
      <w:r w:rsidRPr="007B0947">
        <w:rPr>
          <w:b/>
          <w:szCs w:val="22"/>
          <w:lang w:eastAsia="en-US"/>
        </w:rPr>
        <w:t>Sandoz</w:t>
      </w:r>
      <w:proofErr w:type="spellEnd"/>
      <w:r w:rsidRPr="007B0947">
        <w:rPr>
          <w:b/>
          <w:szCs w:val="22"/>
          <w:lang w:eastAsia="en-US"/>
        </w:rPr>
        <w:t xml:space="preserve"> sudėtis</w:t>
      </w:r>
    </w:p>
    <w:p w:rsidR="00653C2A" w:rsidRPr="007B0947" w:rsidRDefault="00653C2A" w:rsidP="00653C2A">
      <w:pPr>
        <w:ind w:left="567" w:hanging="567"/>
        <w:rPr>
          <w:szCs w:val="22"/>
        </w:rPr>
      </w:pPr>
      <w:r w:rsidRPr="007B0947">
        <w:rPr>
          <w:szCs w:val="22"/>
        </w:rPr>
        <w:t>-</w:t>
      </w:r>
      <w:r w:rsidRPr="007B0947">
        <w:rPr>
          <w:szCs w:val="22"/>
        </w:rPr>
        <w:tab/>
        <w:t xml:space="preserve">Veiklioji medžiaga yra </w:t>
      </w:r>
      <w:proofErr w:type="spellStart"/>
      <w:r w:rsidRPr="007B0947">
        <w:rPr>
          <w:szCs w:val="22"/>
        </w:rPr>
        <w:t>razagilinas</w:t>
      </w:r>
      <w:proofErr w:type="spellEnd"/>
      <w:r w:rsidRPr="007B0947">
        <w:rPr>
          <w:szCs w:val="22"/>
        </w:rPr>
        <w:t>.</w:t>
      </w:r>
      <w:r>
        <w:rPr>
          <w:szCs w:val="22"/>
        </w:rPr>
        <w:t xml:space="preserve"> </w:t>
      </w:r>
      <w:r w:rsidRPr="007B0947">
        <w:rPr>
          <w:szCs w:val="22"/>
        </w:rPr>
        <w:t xml:space="preserve">Kiekvienoje tabletėje yra 1 mg </w:t>
      </w:r>
      <w:proofErr w:type="spellStart"/>
      <w:r w:rsidRPr="007B0947">
        <w:rPr>
          <w:szCs w:val="22"/>
        </w:rPr>
        <w:t>razagilino</w:t>
      </w:r>
      <w:proofErr w:type="spellEnd"/>
      <w:r w:rsidRPr="007B0947">
        <w:rPr>
          <w:szCs w:val="22"/>
        </w:rPr>
        <w:t xml:space="preserve"> (</w:t>
      </w:r>
      <w:proofErr w:type="spellStart"/>
      <w:r w:rsidRPr="007B0947">
        <w:rPr>
          <w:szCs w:val="22"/>
        </w:rPr>
        <w:t>razagilino</w:t>
      </w:r>
      <w:proofErr w:type="spellEnd"/>
      <w:r w:rsidRPr="007B0947">
        <w:rPr>
          <w:szCs w:val="22"/>
        </w:rPr>
        <w:t xml:space="preserve"> </w:t>
      </w:r>
      <w:proofErr w:type="spellStart"/>
      <w:r w:rsidRPr="007B0947">
        <w:rPr>
          <w:szCs w:val="22"/>
        </w:rPr>
        <w:t>tartrato</w:t>
      </w:r>
      <w:proofErr w:type="spellEnd"/>
      <w:r w:rsidRPr="007B0947">
        <w:rPr>
          <w:szCs w:val="22"/>
        </w:rPr>
        <w:t xml:space="preserve"> pavidalu).</w:t>
      </w:r>
    </w:p>
    <w:p w:rsidR="00653C2A" w:rsidRPr="007B0947" w:rsidRDefault="00653C2A" w:rsidP="00653C2A">
      <w:pPr>
        <w:tabs>
          <w:tab w:val="left" w:pos="567"/>
        </w:tabs>
        <w:ind w:left="567" w:hanging="567"/>
        <w:rPr>
          <w:szCs w:val="22"/>
        </w:rPr>
      </w:pPr>
      <w:r w:rsidRPr="007B0947">
        <w:rPr>
          <w:szCs w:val="22"/>
        </w:rPr>
        <w:t>-</w:t>
      </w:r>
      <w:r w:rsidRPr="007B0947">
        <w:rPr>
          <w:szCs w:val="22"/>
        </w:rPr>
        <w:tab/>
        <w:t xml:space="preserve">Pagalbinės medžiagos yra </w:t>
      </w:r>
      <w:proofErr w:type="spellStart"/>
      <w:r w:rsidRPr="007B0947">
        <w:rPr>
          <w:szCs w:val="22"/>
        </w:rPr>
        <w:t>mikrokristalinė</w:t>
      </w:r>
      <w:proofErr w:type="spellEnd"/>
      <w:r w:rsidRPr="007B0947">
        <w:rPr>
          <w:szCs w:val="22"/>
        </w:rPr>
        <w:t xml:space="preserve"> celiuliozė, kukurūzų krakmolas, </w:t>
      </w:r>
      <w:proofErr w:type="spellStart"/>
      <w:r w:rsidRPr="007B0947">
        <w:rPr>
          <w:szCs w:val="22"/>
        </w:rPr>
        <w:t>pregelifikuotas</w:t>
      </w:r>
      <w:proofErr w:type="spellEnd"/>
      <w:r w:rsidRPr="007B0947">
        <w:rPr>
          <w:szCs w:val="22"/>
        </w:rPr>
        <w:t xml:space="preserve"> krakmolas (kukurūzų), talkas, natrio </w:t>
      </w:r>
      <w:proofErr w:type="spellStart"/>
      <w:r w:rsidRPr="007B0947">
        <w:rPr>
          <w:szCs w:val="22"/>
        </w:rPr>
        <w:t>stearilfumaratas</w:t>
      </w:r>
      <w:proofErr w:type="spellEnd"/>
      <w:r w:rsidRPr="007B0947">
        <w:rPr>
          <w:szCs w:val="22"/>
        </w:rPr>
        <w:t xml:space="preserve">. </w:t>
      </w:r>
      <w:r w:rsidRPr="007B0947">
        <w:rPr>
          <w:szCs w:val="22"/>
        </w:rPr>
        <w:br/>
      </w:r>
    </w:p>
    <w:p w:rsidR="00653C2A" w:rsidRPr="007B0947" w:rsidRDefault="00653C2A" w:rsidP="00653C2A">
      <w:pPr>
        <w:tabs>
          <w:tab w:val="left" w:pos="567"/>
        </w:tabs>
        <w:rPr>
          <w:b/>
          <w:szCs w:val="22"/>
          <w:lang w:eastAsia="en-US"/>
        </w:rPr>
      </w:pPr>
      <w:proofErr w:type="spellStart"/>
      <w:r w:rsidRPr="007B0947">
        <w:rPr>
          <w:b/>
          <w:szCs w:val="22"/>
          <w:lang w:eastAsia="en-US"/>
        </w:rPr>
        <w:t>Rasagiline</w:t>
      </w:r>
      <w:proofErr w:type="spellEnd"/>
      <w:r w:rsidRPr="007B0947">
        <w:rPr>
          <w:b/>
          <w:szCs w:val="22"/>
          <w:lang w:eastAsia="en-US"/>
        </w:rPr>
        <w:t xml:space="preserve"> </w:t>
      </w:r>
      <w:proofErr w:type="spellStart"/>
      <w:r w:rsidRPr="007B0947">
        <w:rPr>
          <w:b/>
          <w:szCs w:val="22"/>
          <w:lang w:eastAsia="en-US"/>
        </w:rPr>
        <w:t>Sandoz</w:t>
      </w:r>
      <w:proofErr w:type="spellEnd"/>
      <w:r w:rsidRPr="007B0947">
        <w:rPr>
          <w:b/>
          <w:szCs w:val="22"/>
          <w:lang w:eastAsia="en-US"/>
        </w:rPr>
        <w:t xml:space="preserve"> išvaizda ir kiekis pakuotėje</w:t>
      </w:r>
    </w:p>
    <w:p w:rsidR="00653C2A" w:rsidRPr="007B0947" w:rsidRDefault="00653C2A" w:rsidP="00653C2A">
      <w:pPr>
        <w:tabs>
          <w:tab w:val="left" w:pos="567"/>
        </w:tabs>
        <w:rPr>
          <w:szCs w:val="22"/>
        </w:rPr>
      </w:pPr>
      <w:proofErr w:type="spellStart"/>
      <w:r w:rsidRPr="007B0947">
        <w:rPr>
          <w:szCs w:val="22"/>
        </w:rPr>
        <w:t>Rasagiline</w:t>
      </w:r>
      <w:proofErr w:type="spellEnd"/>
      <w:r w:rsidRPr="007B0947">
        <w:rPr>
          <w:szCs w:val="22"/>
        </w:rPr>
        <w:t xml:space="preserve"> </w:t>
      </w:r>
      <w:proofErr w:type="spellStart"/>
      <w:r w:rsidRPr="007B0947">
        <w:rPr>
          <w:szCs w:val="22"/>
        </w:rPr>
        <w:t>Sandoz</w:t>
      </w:r>
      <w:proofErr w:type="spellEnd"/>
      <w:r w:rsidRPr="007B0947">
        <w:rPr>
          <w:szCs w:val="22"/>
        </w:rPr>
        <w:t xml:space="preserve"> 1 mg tabletės yra baltos arba beveik baltos, apvalios, plokščios, nuožulniais kraštais tabletės (6,5 mm skersmens). </w:t>
      </w:r>
    </w:p>
    <w:p w:rsidR="00653C2A" w:rsidRPr="007B0947" w:rsidRDefault="00653C2A" w:rsidP="00653C2A">
      <w:pPr>
        <w:tabs>
          <w:tab w:val="left" w:pos="567"/>
        </w:tabs>
        <w:rPr>
          <w:szCs w:val="22"/>
        </w:rPr>
      </w:pPr>
    </w:p>
    <w:p w:rsidR="00653C2A" w:rsidRPr="007B0947" w:rsidRDefault="00653C2A" w:rsidP="00653C2A">
      <w:pPr>
        <w:tabs>
          <w:tab w:val="left" w:pos="567"/>
        </w:tabs>
        <w:rPr>
          <w:szCs w:val="22"/>
        </w:rPr>
      </w:pPr>
      <w:r w:rsidRPr="007B0947">
        <w:rPr>
          <w:szCs w:val="22"/>
        </w:rPr>
        <w:t>Pakuotės dydžiai: 10, 28, 30, 98, 100 arba 112 tablečių lizdinėse plokštelėse.</w:t>
      </w:r>
    </w:p>
    <w:p w:rsidR="00653C2A" w:rsidRPr="007B0947" w:rsidRDefault="00653C2A" w:rsidP="00653C2A">
      <w:pPr>
        <w:tabs>
          <w:tab w:val="left" w:pos="567"/>
        </w:tabs>
        <w:rPr>
          <w:szCs w:val="22"/>
        </w:rPr>
      </w:pPr>
      <w:r w:rsidRPr="007B0947">
        <w:rPr>
          <w:szCs w:val="22"/>
        </w:rPr>
        <w:t xml:space="preserve">Pakuotės dydžiai: 30 arba 100 tablečių, supakuotų tablečių </w:t>
      </w:r>
      <w:proofErr w:type="spellStart"/>
      <w:r w:rsidRPr="007B0947">
        <w:rPr>
          <w:szCs w:val="22"/>
        </w:rPr>
        <w:t>talpyklėje</w:t>
      </w:r>
      <w:proofErr w:type="spellEnd"/>
      <w:r w:rsidRPr="007B0947">
        <w:rPr>
          <w:szCs w:val="22"/>
        </w:rPr>
        <w:t xml:space="preserve"> su vaikų sunkiai atidaromu užsukamuoju dangteliu, kuriame yra </w:t>
      </w:r>
      <w:proofErr w:type="spellStart"/>
      <w:r w:rsidRPr="007B0947">
        <w:rPr>
          <w:szCs w:val="22"/>
        </w:rPr>
        <w:t>sausiklio</w:t>
      </w:r>
      <w:proofErr w:type="spellEnd"/>
      <w:r w:rsidRPr="007B0947">
        <w:rPr>
          <w:szCs w:val="22"/>
        </w:rPr>
        <w:t xml:space="preserve"> (</w:t>
      </w:r>
      <w:proofErr w:type="spellStart"/>
      <w:r w:rsidRPr="007B0947">
        <w:rPr>
          <w:szCs w:val="22"/>
        </w:rPr>
        <w:t>silikagelio</w:t>
      </w:r>
      <w:proofErr w:type="spellEnd"/>
      <w:r w:rsidRPr="007B0947">
        <w:rPr>
          <w:szCs w:val="22"/>
        </w:rPr>
        <w:t xml:space="preserve">). Negalima nuryti </w:t>
      </w:r>
      <w:proofErr w:type="spellStart"/>
      <w:r w:rsidRPr="007B0947">
        <w:rPr>
          <w:szCs w:val="22"/>
        </w:rPr>
        <w:t>sausiklio</w:t>
      </w:r>
      <w:proofErr w:type="spellEnd"/>
      <w:r w:rsidRPr="007B0947">
        <w:rPr>
          <w:szCs w:val="22"/>
        </w:rPr>
        <w:t>, naudojamo tablečių sausumui palaikyti.</w:t>
      </w:r>
    </w:p>
    <w:p w:rsidR="00653C2A" w:rsidRPr="007B0947" w:rsidRDefault="00653C2A" w:rsidP="00653C2A">
      <w:pPr>
        <w:tabs>
          <w:tab w:val="left" w:pos="567"/>
        </w:tabs>
        <w:rPr>
          <w:szCs w:val="22"/>
        </w:rPr>
      </w:pPr>
    </w:p>
    <w:p w:rsidR="00653C2A" w:rsidRPr="007B0947" w:rsidRDefault="00653C2A" w:rsidP="00653C2A">
      <w:pPr>
        <w:tabs>
          <w:tab w:val="left" w:pos="567"/>
        </w:tabs>
        <w:rPr>
          <w:szCs w:val="22"/>
        </w:rPr>
      </w:pPr>
      <w:r w:rsidRPr="007B0947">
        <w:rPr>
          <w:szCs w:val="22"/>
        </w:rPr>
        <w:t>Gali būti tiekiamos ne visų dydžių pakuotės.</w:t>
      </w:r>
    </w:p>
    <w:p w:rsidR="00653C2A" w:rsidRPr="007B0947" w:rsidRDefault="00653C2A" w:rsidP="00653C2A">
      <w:pPr>
        <w:tabs>
          <w:tab w:val="left" w:pos="567"/>
        </w:tabs>
        <w:rPr>
          <w:szCs w:val="22"/>
        </w:rPr>
      </w:pPr>
    </w:p>
    <w:p w:rsidR="00653C2A" w:rsidRPr="007B0947" w:rsidRDefault="00653C2A" w:rsidP="00653C2A">
      <w:pPr>
        <w:tabs>
          <w:tab w:val="left" w:pos="567"/>
        </w:tabs>
        <w:rPr>
          <w:b/>
          <w:szCs w:val="22"/>
          <w:lang w:eastAsia="en-US"/>
        </w:rPr>
      </w:pPr>
      <w:r w:rsidRPr="007B0947">
        <w:rPr>
          <w:b/>
          <w:szCs w:val="22"/>
          <w:lang w:eastAsia="en-US"/>
        </w:rPr>
        <w:t>Registruotojas ir gamintojai</w:t>
      </w:r>
    </w:p>
    <w:p w:rsidR="00653C2A" w:rsidRPr="007B0947" w:rsidRDefault="00653C2A" w:rsidP="00653C2A">
      <w:pPr>
        <w:tabs>
          <w:tab w:val="left" w:pos="567"/>
        </w:tabs>
        <w:rPr>
          <w:i/>
          <w:szCs w:val="22"/>
          <w:lang w:eastAsia="en-US"/>
        </w:rPr>
      </w:pPr>
    </w:p>
    <w:p w:rsidR="00653C2A" w:rsidRPr="007B0947" w:rsidRDefault="00653C2A" w:rsidP="00653C2A">
      <w:pPr>
        <w:tabs>
          <w:tab w:val="left" w:pos="567"/>
        </w:tabs>
        <w:rPr>
          <w:i/>
          <w:szCs w:val="22"/>
          <w:lang w:eastAsia="en-US"/>
        </w:rPr>
      </w:pPr>
      <w:r w:rsidRPr="007B0947">
        <w:rPr>
          <w:i/>
          <w:szCs w:val="22"/>
          <w:lang w:eastAsia="en-US"/>
        </w:rPr>
        <w:t xml:space="preserve">Registruotojas </w:t>
      </w:r>
    </w:p>
    <w:p w:rsidR="00653C2A" w:rsidRPr="007B0947" w:rsidRDefault="00653C2A" w:rsidP="00653C2A">
      <w:pPr>
        <w:tabs>
          <w:tab w:val="left" w:pos="567"/>
        </w:tabs>
        <w:rPr>
          <w:szCs w:val="22"/>
          <w:lang w:eastAsia="en-US"/>
        </w:rPr>
      </w:pPr>
      <w:proofErr w:type="spellStart"/>
      <w:r w:rsidRPr="007B0947">
        <w:rPr>
          <w:szCs w:val="22"/>
          <w:lang w:eastAsia="en-US"/>
        </w:rPr>
        <w:t>Sandoz</w:t>
      </w:r>
      <w:proofErr w:type="spellEnd"/>
      <w:r w:rsidRPr="007B0947">
        <w:rPr>
          <w:szCs w:val="22"/>
          <w:lang w:eastAsia="en-US"/>
        </w:rPr>
        <w:t xml:space="preserve"> </w:t>
      </w:r>
      <w:proofErr w:type="spellStart"/>
      <w:r w:rsidRPr="007B0947">
        <w:rPr>
          <w:szCs w:val="22"/>
          <w:lang w:eastAsia="en-US"/>
        </w:rPr>
        <w:t>d.d</w:t>
      </w:r>
      <w:proofErr w:type="spellEnd"/>
      <w:r w:rsidRPr="007B0947">
        <w:rPr>
          <w:szCs w:val="22"/>
          <w:lang w:eastAsia="en-US"/>
        </w:rPr>
        <w:t xml:space="preserve">. </w:t>
      </w:r>
      <w:r w:rsidRPr="007B0947">
        <w:rPr>
          <w:szCs w:val="22"/>
          <w:lang w:eastAsia="en-US"/>
        </w:rPr>
        <w:br/>
      </w:r>
      <w:proofErr w:type="spellStart"/>
      <w:r w:rsidRPr="007B0947">
        <w:rPr>
          <w:szCs w:val="22"/>
          <w:lang w:eastAsia="en-US"/>
        </w:rPr>
        <w:t>Verovškova</w:t>
      </w:r>
      <w:proofErr w:type="spellEnd"/>
      <w:r w:rsidRPr="007B0947">
        <w:rPr>
          <w:szCs w:val="22"/>
          <w:lang w:eastAsia="en-US"/>
        </w:rPr>
        <w:t xml:space="preserve"> 57 </w:t>
      </w:r>
      <w:r w:rsidRPr="007B0947">
        <w:rPr>
          <w:szCs w:val="22"/>
          <w:lang w:eastAsia="en-US"/>
        </w:rPr>
        <w:br/>
        <w:t xml:space="preserve">SI-1000 </w:t>
      </w:r>
      <w:proofErr w:type="spellStart"/>
      <w:r w:rsidRPr="007B0947">
        <w:rPr>
          <w:szCs w:val="22"/>
          <w:lang w:eastAsia="en-US"/>
        </w:rPr>
        <w:t>Ljubljana</w:t>
      </w:r>
      <w:proofErr w:type="spellEnd"/>
      <w:r w:rsidRPr="007B0947">
        <w:rPr>
          <w:szCs w:val="22"/>
          <w:lang w:eastAsia="en-US"/>
        </w:rPr>
        <w:t xml:space="preserve"> </w:t>
      </w:r>
      <w:r w:rsidRPr="007B0947">
        <w:rPr>
          <w:szCs w:val="22"/>
          <w:lang w:eastAsia="en-US"/>
        </w:rPr>
        <w:br/>
        <w:t>Slovėnija</w:t>
      </w:r>
    </w:p>
    <w:p w:rsidR="00653C2A" w:rsidRPr="007B0947" w:rsidRDefault="00653C2A" w:rsidP="00653C2A">
      <w:pPr>
        <w:tabs>
          <w:tab w:val="left" w:pos="567"/>
        </w:tabs>
        <w:rPr>
          <w:szCs w:val="22"/>
          <w:lang w:eastAsia="en-US"/>
        </w:rPr>
      </w:pPr>
    </w:p>
    <w:p w:rsidR="00653C2A" w:rsidRPr="007B0947" w:rsidRDefault="00653C2A" w:rsidP="00653C2A">
      <w:pPr>
        <w:tabs>
          <w:tab w:val="left" w:pos="567"/>
        </w:tabs>
        <w:rPr>
          <w:i/>
          <w:szCs w:val="22"/>
        </w:rPr>
      </w:pPr>
      <w:r w:rsidRPr="007B0947">
        <w:rPr>
          <w:i/>
          <w:szCs w:val="22"/>
        </w:rPr>
        <w:t>Gamintojai</w:t>
      </w:r>
    </w:p>
    <w:p w:rsidR="00653C2A" w:rsidRPr="007B0947" w:rsidRDefault="00653C2A" w:rsidP="00653C2A">
      <w:pPr>
        <w:tabs>
          <w:tab w:val="left" w:pos="567"/>
        </w:tabs>
        <w:rPr>
          <w:szCs w:val="22"/>
        </w:rPr>
      </w:pPr>
      <w:r w:rsidRPr="007B0947">
        <w:rPr>
          <w:szCs w:val="22"/>
        </w:rPr>
        <w:t>DELORBIS PHARMACEUTICALS LTD</w:t>
      </w:r>
    </w:p>
    <w:p w:rsidR="00653C2A" w:rsidRPr="007B0947" w:rsidRDefault="00653C2A" w:rsidP="00653C2A">
      <w:pPr>
        <w:tabs>
          <w:tab w:val="left" w:pos="567"/>
        </w:tabs>
        <w:rPr>
          <w:szCs w:val="22"/>
        </w:rPr>
      </w:pPr>
      <w:r w:rsidRPr="007B0947">
        <w:rPr>
          <w:szCs w:val="22"/>
        </w:rPr>
        <w:t xml:space="preserve">17 </w:t>
      </w:r>
      <w:proofErr w:type="spellStart"/>
      <w:r w:rsidRPr="007B0947">
        <w:rPr>
          <w:szCs w:val="22"/>
        </w:rPr>
        <w:t>Athinon</w:t>
      </w:r>
      <w:proofErr w:type="spellEnd"/>
      <w:r w:rsidRPr="007B0947">
        <w:rPr>
          <w:szCs w:val="22"/>
        </w:rPr>
        <w:t xml:space="preserve"> </w:t>
      </w:r>
      <w:proofErr w:type="spellStart"/>
      <w:r w:rsidRPr="007B0947">
        <w:rPr>
          <w:szCs w:val="22"/>
        </w:rPr>
        <w:t>Street</w:t>
      </w:r>
      <w:proofErr w:type="spellEnd"/>
      <w:r w:rsidRPr="007B0947">
        <w:rPr>
          <w:szCs w:val="22"/>
        </w:rPr>
        <w:t xml:space="preserve">, </w:t>
      </w:r>
      <w:proofErr w:type="spellStart"/>
      <w:r w:rsidRPr="007B0947">
        <w:rPr>
          <w:szCs w:val="22"/>
        </w:rPr>
        <w:t>Ergates</w:t>
      </w:r>
      <w:proofErr w:type="spellEnd"/>
      <w:r w:rsidRPr="007B0947">
        <w:rPr>
          <w:szCs w:val="22"/>
        </w:rPr>
        <w:t xml:space="preserve"> </w:t>
      </w:r>
      <w:proofErr w:type="spellStart"/>
      <w:r w:rsidRPr="007B0947">
        <w:rPr>
          <w:szCs w:val="22"/>
        </w:rPr>
        <w:t>Industrial</w:t>
      </w:r>
      <w:proofErr w:type="spellEnd"/>
      <w:r w:rsidRPr="007B0947">
        <w:rPr>
          <w:szCs w:val="22"/>
        </w:rPr>
        <w:t xml:space="preserve"> </w:t>
      </w:r>
      <w:proofErr w:type="spellStart"/>
      <w:r w:rsidRPr="007B0947">
        <w:rPr>
          <w:szCs w:val="22"/>
        </w:rPr>
        <w:t>Area</w:t>
      </w:r>
      <w:proofErr w:type="spellEnd"/>
    </w:p>
    <w:p w:rsidR="00653C2A" w:rsidRPr="007B0947" w:rsidRDefault="00653C2A" w:rsidP="00653C2A">
      <w:pPr>
        <w:tabs>
          <w:tab w:val="left" w:pos="567"/>
        </w:tabs>
        <w:rPr>
          <w:szCs w:val="22"/>
        </w:rPr>
      </w:pPr>
      <w:r w:rsidRPr="007B0947">
        <w:rPr>
          <w:szCs w:val="22"/>
        </w:rPr>
        <w:t xml:space="preserve">2643 </w:t>
      </w:r>
      <w:proofErr w:type="spellStart"/>
      <w:r w:rsidRPr="007B0947">
        <w:rPr>
          <w:szCs w:val="22"/>
        </w:rPr>
        <w:t>Ergates</w:t>
      </w:r>
      <w:proofErr w:type="spellEnd"/>
      <w:r w:rsidRPr="007B0947">
        <w:rPr>
          <w:szCs w:val="22"/>
        </w:rPr>
        <w:t xml:space="preserve">, </w:t>
      </w:r>
      <w:proofErr w:type="spellStart"/>
      <w:r w:rsidRPr="007B0947">
        <w:rPr>
          <w:szCs w:val="22"/>
        </w:rPr>
        <w:t>Lefkosia</w:t>
      </w:r>
      <w:proofErr w:type="spellEnd"/>
    </w:p>
    <w:p w:rsidR="00653C2A" w:rsidRPr="007B0947" w:rsidRDefault="00653C2A" w:rsidP="00653C2A">
      <w:pPr>
        <w:tabs>
          <w:tab w:val="left" w:pos="567"/>
        </w:tabs>
        <w:rPr>
          <w:szCs w:val="22"/>
        </w:rPr>
      </w:pPr>
      <w:r w:rsidRPr="007B0947">
        <w:rPr>
          <w:szCs w:val="22"/>
        </w:rPr>
        <w:t>Kipras</w:t>
      </w:r>
    </w:p>
    <w:p w:rsidR="00653C2A" w:rsidRPr="007B0947" w:rsidRDefault="00653C2A" w:rsidP="00653C2A">
      <w:pPr>
        <w:tabs>
          <w:tab w:val="left" w:pos="567"/>
        </w:tabs>
        <w:rPr>
          <w:szCs w:val="22"/>
        </w:rPr>
      </w:pPr>
    </w:p>
    <w:p w:rsidR="00653C2A" w:rsidRPr="007B0947" w:rsidRDefault="00653C2A" w:rsidP="00653C2A">
      <w:pPr>
        <w:tabs>
          <w:tab w:val="left" w:pos="567"/>
        </w:tabs>
        <w:rPr>
          <w:szCs w:val="22"/>
        </w:rPr>
      </w:pPr>
      <w:r w:rsidRPr="007B0947">
        <w:rPr>
          <w:szCs w:val="22"/>
        </w:rPr>
        <w:t>arba</w:t>
      </w:r>
    </w:p>
    <w:p w:rsidR="00653C2A" w:rsidRPr="007B0947" w:rsidRDefault="00653C2A" w:rsidP="00653C2A">
      <w:pPr>
        <w:tabs>
          <w:tab w:val="left" w:pos="567"/>
        </w:tabs>
        <w:rPr>
          <w:szCs w:val="22"/>
        </w:rPr>
      </w:pPr>
    </w:p>
    <w:p w:rsidR="00653C2A" w:rsidRPr="007B0947" w:rsidRDefault="00653C2A" w:rsidP="00653C2A">
      <w:pPr>
        <w:tabs>
          <w:tab w:val="left" w:pos="567"/>
        </w:tabs>
        <w:rPr>
          <w:szCs w:val="22"/>
        </w:rPr>
      </w:pPr>
      <w:proofErr w:type="spellStart"/>
      <w:r w:rsidRPr="007B0947">
        <w:rPr>
          <w:szCs w:val="22"/>
        </w:rPr>
        <w:t>Iberfar</w:t>
      </w:r>
      <w:proofErr w:type="spellEnd"/>
      <w:r w:rsidRPr="007B0947">
        <w:rPr>
          <w:szCs w:val="22"/>
        </w:rPr>
        <w:t xml:space="preserve"> - </w:t>
      </w:r>
      <w:proofErr w:type="spellStart"/>
      <w:r w:rsidRPr="007B0947">
        <w:rPr>
          <w:szCs w:val="22"/>
        </w:rPr>
        <w:t>Industria</w:t>
      </w:r>
      <w:proofErr w:type="spellEnd"/>
      <w:r w:rsidRPr="007B0947">
        <w:rPr>
          <w:szCs w:val="22"/>
        </w:rPr>
        <w:t xml:space="preserve"> </w:t>
      </w:r>
      <w:proofErr w:type="spellStart"/>
      <w:r w:rsidRPr="007B0947">
        <w:rPr>
          <w:szCs w:val="22"/>
        </w:rPr>
        <w:t>Farmaceutica</w:t>
      </w:r>
      <w:proofErr w:type="spellEnd"/>
      <w:r w:rsidRPr="007B0947">
        <w:rPr>
          <w:szCs w:val="22"/>
        </w:rPr>
        <w:t>, S. A.</w:t>
      </w:r>
    </w:p>
    <w:p w:rsidR="00653C2A" w:rsidRPr="007B0947" w:rsidRDefault="00653C2A" w:rsidP="00653C2A">
      <w:pPr>
        <w:tabs>
          <w:tab w:val="left" w:pos="567"/>
        </w:tabs>
        <w:rPr>
          <w:szCs w:val="22"/>
        </w:rPr>
      </w:pPr>
      <w:proofErr w:type="spellStart"/>
      <w:r w:rsidRPr="007B0947">
        <w:rPr>
          <w:szCs w:val="22"/>
        </w:rPr>
        <w:t>Rua</w:t>
      </w:r>
      <w:proofErr w:type="spellEnd"/>
      <w:r w:rsidRPr="007B0947">
        <w:rPr>
          <w:szCs w:val="22"/>
        </w:rPr>
        <w:t xml:space="preserve"> </w:t>
      </w:r>
      <w:proofErr w:type="spellStart"/>
      <w:r w:rsidRPr="007B0947">
        <w:rPr>
          <w:szCs w:val="22"/>
        </w:rPr>
        <w:t>Consiglieri</w:t>
      </w:r>
      <w:proofErr w:type="spellEnd"/>
      <w:r w:rsidRPr="007B0947">
        <w:rPr>
          <w:szCs w:val="22"/>
        </w:rPr>
        <w:t xml:space="preserve"> </w:t>
      </w:r>
      <w:proofErr w:type="spellStart"/>
      <w:r w:rsidRPr="007B0947">
        <w:rPr>
          <w:szCs w:val="22"/>
        </w:rPr>
        <w:t>Pedroso</w:t>
      </w:r>
      <w:proofErr w:type="spellEnd"/>
      <w:r w:rsidRPr="007B0947">
        <w:rPr>
          <w:szCs w:val="22"/>
        </w:rPr>
        <w:t xml:space="preserve">, </w:t>
      </w:r>
      <w:proofErr w:type="spellStart"/>
      <w:r w:rsidRPr="007B0947">
        <w:rPr>
          <w:szCs w:val="22"/>
        </w:rPr>
        <w:t>no</w:t>
      </w:r>
      <w:proofErr w:type="spellEnd"/>
      <w:r w:rsidRPr="007B0947">
        <w:rPr>
          <w:szCs w:val="22"/>
        </w:rPr>
        <w:t>. 121 – 123</w:t>
      </w:r>
    </w:p>
    <w:p w:rsidR="00653C2A" w:rsidRPr="007B0947" w:rsidRDefault="00653C2A" w:rsidP="00653C2A">
      <w:pPr>
        <w:tabs>
          <w:tab w:val="left" w:pos="567"/>
        </w:tabs>
        <w:rPr>
          <w:szCs w:val="22"/>
        </w:rPr>
      </w:pPr>
      <w:r w:rsidRPr="007B0947">
        <w:rPr>
          <w:szCs w:val="22"/>
        </w:rPr>
        <w:t xml:space="preserve">2734-501 </w:t>
      </w:r>
      <w:proofErr w:type="spellStart"/>
      <w:r w:rsidRPr="007B0947">
        <w:rPr>
          <w:szCs w:val="22"/>
        </w:rPr>
        <w:t>Queluz</w:t>
      </w:r>
      <w:proofErr w:type="spellEnd"/>
      <w:r w:rsidRPr="007B0947">
        <w:rPr>
          <w:szCs w:val="22"/>
        </w:rPr>
        <w:t xml:space="preserve"> de </w:t>
      </w:r>
      <w:proofErr w:type="spellStart"/>
      <w:r w:rsidRPr="007B0947">
        <w:rPr>
          <w:szCs w:val="22"/>
        </w:rPr>
        <w:t>Baixo</w:t>
      </w:r>
      <w:proofErr w:type="spellEnd"/>
      <w:r w:rsidRPr="007B0947">
        <w:rPr>
          <w:szCs w:val="22"/>
        </w:rPr>
        <w:t xml:space="preserve">, </w:t>
      </w:r>
      <w:proofErr w:type="spellStart"/>
      <w:r w:rsidRPr="007B0947">
        <w:rPr>
          <w:szCs w:val="22"/>
        </w:rPr>
        <w:t>Barcarena</w:t>
      </w:r>
      <w:proofErr w:type="spellEnd"/>
    </w:p>
    <w:p w:rsidR="00653C2A" w:rsidRPr="007B0947" w:rsidRDefault="00653C2A" w:rsidP="00653C2A">
      <w:pPr>
        <w:tabs>
          <w:tab w:val="left" w:pos="567"/>
        </w:tabs>
        <w:rPr>
          <w:szCs w:val="22"/>
        </w:rPr>
      </w:pPr>
      <w:r w:rsidRPr="007B0947">
        <w:rPr>
          <w:szCs w:val="22"/>
        </w:rPr>
        <w:t>Portugalija</w:t>
      </w:r>
    </w:p>
    <w:p w:rsidR="00653C2A" w:rsidRPr="007B0947" w:rsidRDefault="00653C2A" w:rsidP="00653C2A">
      <w:pPr>
        <w:tabs>
          <w:tab w:val="left" w:pos="567"/>
        </w:tabs>
        <w:jc w:val="both"/>
        <w:rPr>
          <w:szCs w:val="22"/>
        </w:rPr>
      </w:pPr>
    </w:p>
    <w:p w:rsidR="00653C2A" w:rsidRPr="007B0947" w:rsidRDefault="00653C2A" w:rsidP="00653C2A">
      <w:pPr>
        <w:tabs>
          <w:tab w:val="left" w:pos="567"/>
        </w:tabs>
        <w:jc w:val="both"/>
        <w:rPr>
          <w:szCs w:val="22"/>
        </w:rPr>
      </w:pPr>
      <w:r w:rsidRPr="007B0947">
        <w:rPr>
          <w:szCs w:val="22"/>
        </w:rPr>
        <w:t>arba</w:t>
      </w:r>
    </w:p>
    <w:p w:rsidR="00653C2A" w:rsidRPr="007B0947" w:rsidRDefault="00653C2A" w:rsidP="00653C2A">
      <w:pPr>
        <w:tabs>
          <w:tab w:val="left" w:pos="567"/>
        </w:tabs>
        <w:jc w:val="both"/>
        <w:rPr>
          <w:szCs w:val="22"/>
        </w:rPr>
      </w:pPr>
    </w:p>
    <w:p w:rsidR="00653C2A" w:rsidRPr="007B0947" w:rsidRDefault="00653C2A" w:rsidP="00653C2A">
      <w:pPr>
        <w:tabs>
          <w:tab w:val="left" w:pos="567"/>
        </w:tabs>
        <w:jc w:val="both"/>
        <w:rPr>
          <w:szCs w:val="22"/>
        </w:rPr>
      </w:pPr>
      <w:proofErr w:type="spellStart"/>
      <w:r w:rsidRPr="007B0947">
        <w:rPr>
          <w:szCs w:val="22"/>
        </w:rPr>
        <w:t>Salutas</w:t>
      </w:r>
      <w:proofErr w:type="spellEnd"/>
      <w:r w:rsidRPr="007B0947">
        <w:rPr>
          <w:szCs w:val="22"/>
        </w:rPr>
        <w:t xml:space="preserve"> </w:t>
      </w:r>
      <w:proofErr w:type="spellStart"/>
      <w:r w:rsidRPr="007B0947">
        <w:rPr>
          <w:szCs w:val="22"/>
        </w:rPr>
        <w:t>Pharma</w:t>
      </w:r>
      <w:proofErr w:type="spellEnd"/>
      <w:r w:rsidRPr="007B0947">
        <w:rPr>
          <w:szCs w:val="22"/>
        </w:rPr>
        <w:t xml:space="preserve"> </w:t>
      </w:r>
      <w:proofErr w:type="spellStart"/>
      <w:r w:rsidRPr="007B0947">
        <w:rPr>
          <w:szCs w:val="22"/>
        </w:rPr>
        <w:t>GmbH</w:t>
      </w:r>
      <w:proofErr w:type="spellEnd"/>
    </w:p>
    <w:p w:rsidR="00653C2A" w:rsidRPr="007B0947" w:rsidRDefault="00653C2A" w:rsidP="00653C2A">
      <w:pPr>
        <w:tabs>
          <w:tab w:val="left" w:pos="567"/>
        </w:tabs>
        <w:jc w:val="both"/>
        <w:rPr>
          <w:szCs w:val="22"/>
        </w:rPr>
      </w:pPr>
      <w:proofErr w:type="spellStart"/>
      <w:r w:rsidRPr="007B0947">
        <w:rPr>
          <w:szCs w:val="22"/>
        </w:rPr>
        <w:t>Otto-von-Guericke-Allee</w:t>
      </w:r>
      <w:proofErr w:type="spellEnd"/>
      <w:r w:rsidRPr="007B0947">
        <w:rPr>
          <w:szCs w:val="22"/>
        </w:rPr>
        <w:t xml:space="preserve"> 1</w:t>
      </w:r>
    </w:p>
    <w:p w:rsidR="00653C2A" w:rsidRPr="007B0947" w:rsidRDefault="00653C2A" w:rsidP="00653C2A">
      <w:pPr>
        <w:tabs>
          <w:tab w:val="left" w:pos="567"/>
        </w:tabs>
        <w:jc w:val="both"/>
        <w:rPr>
          <w:szCs w:val="22"/>
        </w:rPr>
      </w:pPr>
      <w:r w:rsidRPr="007B0947">
        <w:rPr>
          <w:szCs w:val="22"/>
        </w:rPr>
        <w:t xml:space="preserve">39179 </w:t>
      </w:r>
      <w:proofErr w:type="spellStart"/>
      <w:r w:rsidRPr="007B0947">
        <w:rPr>
          <w:szCs w:val="22"/>
        </w:rPr>
        <w:t>Barleben</w:t>
      </w:r>
      <w:proofErr w:type="spellEnd"/>
    </w:p>
    <w:p w:rsidR="00653C2A" w:rsidRPr="007B0947" w:rsidRDefault="00653C2A" w:rsidP="00653C2A">
      <w:pPr>
        <w:tabs>
          <w:tab w:val="left" w:pos="567"/>
        </w:tabs>
        <w:jc w:val="both"/>
        <w:rPr>
          <w:szCs w:val="22"/>
        </w:rPr>
      </w:pPr>
      <w:r w:rsidRPr="007B0947">
        <w:rPr>
          <w:szCs w:val="22"/>
        </w:rPr>
        <w:t>Vokietija</w:t>
      </w:r>
    </w:p>
    <w:p w:rsidR="00653C2A" w:rsidRPr="007B0947" w:rsidRDefault="00653C2A" w:rsidP="00653C2A">
      <w:pPr>
        <w:tabs>
          <w:tab w:val="left" w:pos="567"/>
        </w:tabs>
        <w:rPr>
          <w:szCs w:val="22"/>
          <w:lang w:eastAsia="en-US"/>
        </w:rPr>
      </w:pPr>
    </w:p>
    <w:p w:rsidR="00653C2A" w:rsidRPr="007B0947" w:rsidRDefault="00653C2A" w:rsidP="00653C2A">
      <w:pPr>
        <w:tabs>
          <w:tab w:val="left" w:pos="567"/>
        </w:tabs>
        <w:rPr>
          <w:szCs w:val="22"/>
          <w:lang w:eastAsia="en-US"/>
        </w:rPr>
      </w:pPr>
      <w:r w:rsidRPr="007B0947">
        <w:rPr>
          <w:szCs w:val="22"/>
          <w:lang w:eastAsia="en-US"/>
        </w:rPr>
        <w:t>Jeigu apie šį vaistą norite sužinoti daugiau, kreipkitės į vietinį registruotojo atstovą.</w:t>
      </w:r>
    </w:p>
    <w:p w:rsidR="00653C2A" w:rsidRPr="007B0947" w:rsidRDefault="00653C2A" w:rsidP="00653C2A">
      <w:pPr>
        <w:tabs>
          <w:tab w:val="left" w:pos="567"/>
        </w:tabs>
        <w:rPr>
          <w:szCs w:val="22"/>
        </w:rPr>
      </w:pPr>
    </w:p>
    <w:p w:rsidR="00653C2A" w:rsidRPr="007B0947" w:rsidRDefault="00653C2A" w:rsidP="00653C2A">
      <w:pPr>
        <w:tabs>
          <w:tab w:val="left" w:pos="567"/>
        </w:tabs>
        <w:rPr>
          <w:szCs w:val="22"/>
        </w:rPr>
      </w:pPr>
      <w:proofErr w:type="spellStart"/>
      <w:r w:rsidRPr="007B0947">
        <w:rPr>
          <w:szCs w:val="22"/>
        </w:rPr>
        <w:t>Sandoz</w:t>
      </w:r>
      <w:proofErr w:type="spellEnd"/>
      <w:r w:rsidRPr="007B0947">
        <w:rPr>
          <w:szCs w:val="22"/>
        </w:rPr>
        <w:t xml:space="preserve"> </w:t>
      </w:r>
      <w:proofErr w:type="spellStart"/>
      <w:r w:rsidRPr="007B0947">
        <w:rPr>
          <w:szCs w:val="22"/>
        </w:rPr>
        <w:t>Pharmaceuticals</w:t>
      </w:r>
      <w:proofErr w:type="spellEnd"/>
      <w:r w:rsidRPr="007B0947">
        <w:rPr>
          <w:szCs w:val="22"/>
        </w:rPr>
        <w:t xml:space="preserve"> </w:t>
      </w:r>
      <w:proofErr w:type="spellStart"/>
      <w:r w:rsidRPr="007B0947">
        <w:rPr>
          <w:szCs w:val="22"/>
        </w:rPr>
        <w:t>d.d</w:t>
      </w:r>
      <w:proofErr w:type="spellEnd"/>
      <w:r w:rsidRPr="007B0947">
        <w:rPr>
          <w:szCs w:val="22"/>
        </w:rPr>
        <w:t>. filialas</w:t>
      </w:r>
    </w:p>
    <w:p w:rsidR="00653C2A" w:rsidRPr="007B0947" w:rsidRDefault="00653C2A" w:rsidP="00653C2A">
      <w:pPr>
        <w:tabs>
          <w:tab w:val="left" w:pos="567"/>
        </w:tabs>
        <w:rPr>
          <w:szCs w:val="22"/>
        </w:rPr>
      </w:pPr>
      <w:r w:rsidRPr="007B0947">
        <w:rPr>
          <w:szCs w:val="22"/>
        </w:rPr>
        <w:t>Tel. +370 5 263 60 37</w:t>
      </w:r>
    </w:p>
    <w:p w:rsidR="00653C2A" w:rsidRPr="007B0947" w:rsidRDefault="00653C2A" w:rsidP="00653C2A"/>
    <w:p w:rsidR="00653C2A" w:rsidRPr="007B0947" w:rsidRDefault="00653C2A" w:rsidP="00653C2A">
      <w:pPr>
        <w:tabs>
          <w:tab w:val="left" w:pos="567"/>
        </w:tabs>
        <w:rPr>
          <w:b/>
          <w:szCs w:val="22"/>
        </w:rPr>
      </w:pPr>
    </w:p>
    <w:p w:rsidR="00653C2A" w:rsidRPr="007B0947" w:rsidRDefault="00653C2A" w:rsidP="00653C2A">
      <w:pPr>
        <w:tabs>
          <w:tab w:val="left" w:pos="567"/>
        </w:tabs>
        <w:rPr>
          <w:b/>
          <w:szCs w:val="22"/>
        </w:rPr>
      </w:pPr>
      <w:r w:rsidRPr="007B0947">
        <w:rPr>
          <w:b/>
          <w:szCs w:val="22"/>
        </w:rPr>
        <w:t xml:space="preserve">Šis vaistas </w:t>
      </w:r>
      <w:r w:rsidRPr="00624FFF">
        <w:rPr>
          <w:b/>
          <w:snapToGrid w:val="0"/>
          <w:lang w:eastAsia="en-US"/>
        </w:rPr>
        <w:t>Europos ekonominės erdvės</w:t>
      </w:r>
      <w:r w:rsidRPr="007B0947">
        <w:rPr>
          <w:b/>
          <w:szCs w:val="22"/>
        </w:rPr>
        <w:t xml:space="preserve"> valstybėse narėse registruotas tokiais pavadinimais:</w:t>
      </w:r>
    </w:p>
    <w:tbl>
      <w:tblPr>
        <w:tblStyle w:val="Lentelstinklelis"/>
        <w:tblW w:w="0" w:type="auto"/>
        <w:tblLook w:val="04A0" w:firstRow="1" w:lastRow="0" w:firstColumn="1" w:lastColumn="0" w:noHBand="0" w:noVBand="1"/>
      </w:tblPr>
      <w:tblGrid>
        <w:gridCol w:w="6205"/>
        <w:gridCol w:w="2855"/>
      </w:tblGrid>
      <w:tr w:rsidR="00653C2A" w:rsidRPr="00653C2A" w:rsidTr="00461F84">
        <w:tc>
          <w:tcPr>
            <w:tcW w:w="6205" w:type="dxa"/>
          </w:tcPr>
          <w:p w:rsidR="00653C2A" w:rsidRPr="00653C2A" w:rsidRDefault="00653C2A" w:rsidP="00461F84">
            <w:pPr>
              <w:tabs>
                <w:tab w:val="left" w:pos="567"/>
              </w:tabs>
              <w:rPr>
                <w:b/>
                <w:sz w:val="22"/>
                <w:szCs w:val="22"/>
              </w:rPr>
            </w:pPr>
            <w:r w:rsidRPr="00653C2A">
              <w:rPr>
                <w:sz w:val="22"/>
                <w:szCs w:val="22"/>
              </w:rPr>
              <w:t>Airija</w:t>
            </w:r>
          </w:p>
        </w:tc>
        <w:tc>
          <w:tcPr>
            <w:tcW w:w="2855" w:type="dxa"/>
          </w:tcPr>
          <w:p w:rsidR="00653C2A" w:rsidRPr="00653C2A" w:rsidRDefault="00653C2A" w:rsidP="00461F84">
            <w:pPr>
              <w:tabs>
                <w:tab w:val="left" w:pos="567"/>
              </w:tabs>
              <w:rPr>
                <w:b/>
                <w:sz w:val="22"/>
                <w:szCs w:val="22"/>
              </w:rPr>
            </w:pPr>
            <w:proofErr w:type="spellStart"/>
            <w:r w:rsidRPr="00653C2A">
              <w:rPr>
                <w:sz w:val="22"/>
                <w:szCs w:val="22"/>
              </w:rPr>
              <w:t>Rasagiline</w:t>
            </w:r>
            <w:proofErr w:type="spellEnd"/>
            <w:r w:rsidRPr="00653C2A">
              <w:rPr>
                <w:sz w:val="22"/>
                <w:szCs w:val="22"/>
              </w:rPr>
              <w:t xml:space="preserve"> </w:t>
            </w:r>
            <w:proofErr w:type="spellStart"/>
            <w:r w:rsidRPr="00653C2A">
              <w:rPr>
                <w:sz w:val="22"/>
                <w:szCs w:val="22"/>
              </w:rPr>
              <w:t>Rowex</w:t>
            </w:r>
            <w:proofErr w:type="spellEnd"/>
          </w:p>
        </w:tc>
      </w:tr>
      <w:tr w:rsidR="00653C2A" w:rsidRPr="00653C2A" w:rsidTr="00461F84">
        <w:tc>
          <w:tcPr>
            <w:tcW w:w="6205" w:type="dxa"/>
          </w:tcPr>
          <w:p w:rsidR="00653C2A" w:rsidRPr="00653C2A" w:rsidRDefault="00653C2A" w:rsidP="00461F84">
            <w:pPr>
              <w:tabs>
                <w:tab w:val="left" w:pos="567"/>
              </w:tabs>
              <w:rPr>
                <w:b/>
                <w:sz w:val="22"/>
                <w:szCs w:val="22"/>
              </w:rPr>
            </w:pPr>
            <w:r w:rsidRPr="00653C2A">
              <w:rPr>
                <w:sz w:val="22"/>
                <w:szCs w:val="22"/>
              </w:rPr>
              <w:t>Austrija, Belgija, Vengrija</w:t>
            </w:r>
          </w:p>
        </w:tc>
        <w:tc>
          <w:tcPr>
            <w:tcW w:w="2855" w:type="dxa"/>
          </w:tcPr>
          <w:p w:rsidR="00653C2A" w:rsidRPr="00653C2A" w:rsidRDefault="00653C2A" w:rsidP="00461F84">
            <w:pPr>
              <w:tabs>
                <w:tab w:val="left" w:pos="567"/>
              </w:tabs>
              <w:rPr>
                <w:b/>
                <w:sz w:val="22"/>
                <w:szCs w:val="22"/>
              </w:rPr>
            </w:pPr>
            <w:proofErr w:type="spellStart"/>
            <w:r w:rsidRPr="00653C2A">
              <w:rPr>
                <w:sz w:val="22"/>
                <w:szCs w:val="22"/>
              </w:rPr>
              <w:t>Rasagilin</w:t>
            </w:r>
            <w:proofErr w:type="spellEnd"/>
            <w:r w:rsidRPr="00653C2A">
              <w:rPr>
                <w:sz w:val="22"/>
                <w:szCs w:val="22"/>
              </w:rPr>
              <w:t xml:space="preserve"> </w:t>
            </w:r>
            <w:proofErr w:type="spellStart"/>
            <w:r w:rsidRPr="00653C2A">
              <w:rPr>
                <w:sz w:val="22"/>
                <w:szCs w:val="22"/>
              </w:rPr>
              <w:t>Sandoz</w:t>
            </w:r>
            <w:proofErr w:type="spellEnd"/>
          </w:p>
        </w:tc>
      </w:tr>
      <w:tr w:rsidR="00653C2A" w:rsidRPr="00653C2A" w:rsidTr="00461F84">
        <w:tc>
          <w:tcPr>
            <w:tcW w:w="6205" w:type="dxa"/>
          </w:tcPr>
          <w:p w:rsidR="00653C2A" w:rsidRPr="00653C2A" w:rsidRDefault="00653C2A" w:rsidP="00461F84">
            <w:pPr>
              <w:tabs>
                <w:tab w:val="left" w:pos="567"/>
              </w:tabs>
              <w:rPr>
                <w:sz w:val="22"/>
                <w:szCs w:val="22"/>
              </w:rPr>
            </w:pPr>
            <w:r w:rsidRPr="00653C2A">
              <w:rPr>
                <w:sz w:val="22"/>
                <w:szCs w:val="22"/>
              </w:rPr>
              <w:t>Danija, Estija, Lietuva, Nyderlandai, Prancūzija, Slovakija, Suomija, Švedija</w:t>
            </w:r>
          </w:p>
        </w:tc>
        <w:tc>
          <w:tcPr>
            <w:tcW w:w="2855" w:type="dxa"/>
          </w:tcPr>
          <w:p w:rsidR="00653C2A" w:rsidRPr="00653C2A" w:rsidRDefault="00653C2A" w:rsidP="00461F84">
            <w:pPr>
              <w:tabs>
                <w:tab w:val="left" w:pos="567"/>
              </w:tabs>
              <w:rPr>
                <w:sz w:val="22"/>
                <w:szCs w:val="22"/>
              </w:rPr>
            </w:pPr>
            <w:proofErr w:type="spellStart"/>
            <w:r w:rsidRPr="00653C2A">
              <w:rPr>
                <w:sz w:val="22"/>
                <w:szCs w:val="22"/>
              </w:rPr>
              <w:t>Rasagiline</w:t>
            </w:r>
            <w:proofErr w:type="spellEnd"/>
            <w:r w:rsidRPr="00653C2A">
              <w:rPr>
                <w:sz w:val="22"/>
                <w:szCs w:val="22"/>
              </w:rPr>
              <w:t xml:space="preserve"> </w:t>
            </w:r>
            <w:proofErr w:type="spellStart"/>
            <w:r w:rsidRPr="00653C2A">
              <w:rPr>
                <w:sz w:val="22"/>
                <w:szCs w:val="22"/>
              </w:rPr>
              <w:t>Sandoz</w:t>
            </w:r>
            <w:proofErr w:type="spellEnd"/>
          </w:p>
        </w:tc>
      </w:tr>
      <w:tr w:rsidR="00653C2A" w:rsidRPr="00653C2A" w:rsidTr="00461F84">
        <w:tc>
          <w:tcPr>
            <w:tcW w:w="6205" w:type="dxa"/>
          </w:tcPr>
          <w:p w:rsidR="00653C2A" w:rsidRPr="00653C2A" w:rsidRDefault="00653C2A" w:rsidP="00461F84">
            <w:pPr>
              <w:tabs>
                <w:tab w:val="left" w:pos="567"/>
              </w:tabs>
              <w:rPr>
                <w:sz w:val="22"/>
                <w:szCs w:val="22"/>
              </w:rPr>
            </w:pPr>
            <w:r w:rsidRPr="00653C2A">
              <w:rPr>
                <w:sz w:val="22"/>
                <w:szCs w:val="22"/>
              </w:rPr>
              <w:t>Ispanija, Portugalija</w:t>
            </w:r>
          </w:p>
        </w:tc>
        <w:tc>
          <w:tcPr>
            <w:tcW w:w="2855" w:type="dxa"/>
          </w:tcPr>
          <w:p w:rsidR="00653C2A" w:rsidRPr="00653C2A" w:rsidRDefault="00653C2A" w:rsidP="00461F84">
            <w:pPr>
              <w:tabs>
                <w:tab w:val="left" w:pos="567"/>
              </w:tabs>
              <w:rPr>
                <w:sz w:val="22"/>
                <w:szCs w:val="22"/>
              </w:rPr>
            </w:pPr>
            <w:proofErr w:type="spellStart"/>
            <w:r w:rsidRPr="00653C2A">
              <w:rPr>
                <w:sz w:val="22"/>
                <w:szCs w:val="22"/>
              </w:rPr>
              <w:t>Rasagilina</w:t>
            </w:r>
            <w:proofErr w:type="spellEnd"/>
            <w:r w:rsidRPr="00653C2A">
              <w:rPr>
                <w:sz w:val="22"/>
                <w:szCs w:val="22"/>
              </w:rPr>
              <w:t xml:space="preserve"> </w:t>
            </w:r>
            <w:proofErr w:type="spellStart"/>
            <w:r w:rsidRPr="00653C2A">
              <w:rPr>
                <w:sz w:val="22"/>
                <w:szCs w:val="22"/>
              </w:rPr>
              <w:t>Sandoz</w:t>
            </w:r>
            <w:proofErr w:type="spellEnd"/>
            <w:r w:rsidRPr="00653C2A">
              <w:rPr>
                <w:sz w:val="22"/>
                <w:szCs w:val="22"/>
              </w:rPr>
              <w:t xml:space="preserve"> </w:t>
            </w:r>
            <w:proofErr w:type="spellStart"/>
            <w:r w:rsidRPr="00653C2A">
              <w:rPr>
                <w:sz w:val="22"/>
                <w:szCs w:val="22"/>
              </w:rPr>
              <w:t>Farmacéutica</w:t>
            </w:r>
            <w:proofErr w:type="spellEnd"/>
          </w:p>
        </w:tc>
      </w:tr>
      <w:tr w:rsidR="00653C2A" w:rsidRPr="00653C2A" w:rsidTr="00461F84">
        <w:tc>
          <w:tcPr>
            <w:tcW w:w="6205" w:type="dxa"/>
          </w:tcPr>
          <w:p w:rsidR="00653C2A" w:rsidRPr="00653C2A" w:rsidRDefault="00653C2A" w:rsidP="00461F84">
            <w:pPr>
              <w:tabs>
                <w:tab w:val="left" w:pos="567"/>
              </w:tabs>
              <w:rPr>
                <w:sz w:val="22"/>
                <w:szCs w:val="22"/>
              </w:rPr>
            </w:pPr>
          </w:p>
        </w:tc>
        <w:tc>
          <w:tcPr>
            <w:tcW w:w="2855" w:type="dxa"/>
          </w:tcPr>
          <w:p w:rsidR="00653C2A" w:rsidRPr="00653C2A" w:rsidRDefault="00653C2A" w:rsidP="00461F84">
            <w:pPr>
              <w:tabs>
                <w:tab w:val="left" w:pos="567"/>
              </w:tabs>
              <w:rPr>
                <w:sz w:val="22"/>
                <w:szCs w:val="22"/>
              </w:rPr>
            </w:pPr>
          </w:p>
        </w:tc>
      </w:tr>
      <w:tr w:rsidR="00653C2A" w:rsidRPr="00653C2A" w:rsidTr="00461F84">
        <w:tc>
          <w:tcPr>
            <w:tcW w:w="6205" w:type="dxa"/>
          </w:tcPr>
          <w:p w:rsidR="00653C2A" w:rsidRPr="00653C2A" w:rsidRDefault="00653C2A" w:rsidP="00461F84">
            <w:pPr>
              <w:tabs>
                <w:tab w:val="left" w:pos="567"/>
              </w:tabs>
              <w:rPr>
                <w:sz w:val="22"/>
                <w:szCs w:val="22"/>
              </w:rPr>
            </w:pPr>
          </w:p>
        </w:tc>
        <w:tc>
          <w:tcPr>
            <w:tcW w:w="2855" w:type="dxa"/>
          </w:tcPr>
          <w:p w:rsidR="00653C2A" w:rsidRPr="00653C2A" w:rsidRDefault="00653C2A" w:rsidP="00461F84">
            <w:pPr>
              <w:tabs>
                <w:tab w:val="left" w:pos="567"/>
              </w:tabs>
              <w:rPr>
                <w:sz w:val="22"/>
                <w:szCs w:val="22"/>
              </w:rPr>
            </w:pPr>
          </w:p>
        </w:tc>
      </w:tr>
      <w:tr w:rsidR="00653C2A" w:rsidRPr="00653C2A" w:rsidTr="00461F84">
        <w:tc>
          <w:tcPr>
            <w:tcW w:w="6205" w:type="dxa"/>
          </w:tcPr>
          <w:p w:rsidR="00653C2A" w:rsidRPr="00653C2A" w:rsidRDefault="00653C2A" w:rsidP="00461F84">
            <w:pPr>
              <w:tabs>
                <w:tab w:val="left" w:pos="567"/>
              </w:tabs>
              <w:rPr>
                <w:sz w:val="22"/>
                <w:szCs w:val="22"/>
              </w:rPr>
            </w:pPr>
            <w:r w:rsidRPr="00653C2A">
              <w:rPr>
                <w:sz w:val="22"/>
                <w:szCs w:val="22"/>
              </w:rPr>
              <w:t>Vokietija</w:t>
            </w:r>
          </w:p>
        </w:tc>
        <w:tc>
          <w:tcPr>
            <w:tcW w:w="2855" w:type="dxa"/>
          </w:tcPr>
          <w:p w:rsidR="00653C2A" w:rsidRPr="00653C2A" w:rsidRDefault="00653C2A" w:rsidP="00461F84">
            <w:pPr>
              <w:tabs>
                <w:tab w:val="left" w:pos="567"/>
              </w:tabs>
              <w:rPr>
                <w:sz w:val="22"/>
                <w:szCs w:val="22"/>
              </w:rPr>
            </w:pPr>
            <w:proofErr w:type="spellStart"/>
            <w:r w:rsidRPr="00653C2A">
              <w:rPr>
                <w:sz w:val="22"/>
                <w:szCs w:val="22"/>
              </w:rPr>
              <w:t>Rasagilin</w:t>
            </w:r>
            <w:proofErr w:type="spellEnd"/>
            <w:r w:rsidRPr="00653C2A">
              <w:rPr>
                <w:sz w:val="22"/>
                <w:szCs w:val="22"/>
              </w:rPr>
              <w:t xml:space="preserve"> – 1 A </w:t>
            </w:r>
            <w:proofErr w:type="spellStart"/>
            <w:r w:rsidRPr="00653C2A">
              <w:rPr>
                <w:sz w:val="22"/>
                <w:szCs w:val="22"/>
              </w:rPr>
              <w:t>Pharma</w:t>
            </w:r>
            <w:proofErr w:type="spellEnd"/>
          </w:p>
        </w:tc>
      </w:tr>
    </w:tbl>
    <w:p w:rsidR="00653C2A" w:rsidRPr="007B0947" w:rsidRDefault="00653C2A" w:rsidP="00653C2A">
      <w:pPr>
        <w:tabs>
          <w:tab w:val="left" w:pos="567"/>
        </w:tabs>
        <w:rPr>
          <w:b/>
          <w:szCs w:val="22"/>
        </w:rPr>
      </w:pPr>
    </w:p>
    <w:p w:rsidR="00653C2A" w:rsidRPr="007B0947" w:rsidRDefault="00653C2A" w:rsidP="00653C2A">
      <w:pPr>
        <w:tabs>
          <w:tab w:val="left" w:pos="567"/>
        </w:tabs>
        <w:rPr>
          <w:b/>
          <w:szCs w:val="22"/>
        </w:rPr>
      </w:pPr>
      <w:r w:rsidRPr="007B0947">
        <w:rPr>
          <w:b/>
          <w:bCs/>
          <w:szCs w:val="22"/>
        </w:rPr>
        <w:t>Šis pakuotės lapelis</w:t>
      </w:r>
      <w:r w:rsidRPr="007B0947">
        <w:rPr>
          <w:b/>
          <w:szCs w:val="22"/>
        </w:rPr>
        <w:t xml:space="preserve"> paskutinį kartą </w:t>
      </w:r>
      <w:bookmarkEnd w:id="0"/>
      <w:bookmarkEnd w:id="1"/>
      <w:r w:rsidRPr="007B0947">
        <w:rPr>
          <w:b/>
          <w:szCs w:val="22"/>
        </w:rPr>
        <w:t>peržiūrėtas</w:t>
      </w:r>
      <w:r>
        <w:rPr>
          <w:b/>
          <w:szCs w:val="22"/>
        </w:rPr>
        <w:t xml:space="preserve"> 2024-06-26.</w:t>
      </w:r>
    </w:p>
    <w:p w:rsidR="00653C2A" w:rsidRPr="007B0947" w:rsidRDefault="00653C2A" w:rsidP="00653C2A">
      <w:pPr>
        <w:tabs>
          <w:tab w:val="left" w:pos="567"/>
        </w:tabs>
        <w:rPr>
          <w:b/>
          <w:szCs w:val="22"/>
        </w:rPr>
      </w:pPr>
    </w:p>
    <w:p w:rsidR="00653C2A" w:rsidRPr="007B0947" w:rsidRDefault="00653C2A" w:rsidP="00653C2A">
      <w:pPr>
        <w:tabs>
          <w:tab w:val="left" w:pos="567"/>
        </w:tabs>
        <w:rPr>
          <w:b/>
          <w:szCs w:val="22"/>
        </w:rPr>
      </w:pPr>
    </w:p>
    <w:p w:rsidR="00653C2A" w:rsidRPr="007B0947" w:rsidRDefault="00653C2A" w:rsidP="00653C2A">
      <w:pPr>
        <w:tabs>
          <w:tab w:val="left" w:pos="567"/>
        </w:tabs>
        <w:rPr>
          <w:color w:val="0000FF"/>
          <w:szCs w:val="22"/>
          <w:lang w:eastAsia="en-US"/>
        </w:rPr>
      </w:pPr>
      <w:r w:rsidRPr="007B0947">
        <w:rPr>
          <w:snapToGrid w:val="0"/>
          <w:szCs w:val="22"/>
          <w:lang w:eastAsia="en-US"/>
        </w:rPr>
        <w:t xml:space="preserve">Išsami informacija apie šį vaistą pateikiama Valstybinės vaistų kontrolės tarnybos prie Lietuvos Respublikos sveikatos apsaugos ministerijos tinklalapyje </w:t>
      </w:r>
      <w:hyperlink r:id="rId5" w:history="1">
        <w:r w:rsidRPr="007B0947">
          <w:rPr>
            <w:color w:val="0000FF"/>
            <w:szCs w:val="22"/>
            <w:lang w:eastAsia="en-US"/>
          </w:rPr>
          <w:t>http://www.vvkt.lt/</w:t>
        </w:r>
      </w:hyperlink>
      <w:r w:rsidRPr="007B0947">
        <w:rPr>
          <w:color w:val="0000FF"/>
          <w:szCs w:val="22"/>
          <w:lang w:eastAsia="en-US"/>
        </w:rPr>
        <w:t>.</w:t>
      </w:r>
    </w:p>
    <w:p w:rsidR="00BA6577" w:rsidRDefault="00BA6577">
      <w:bookmarkStart w:id="2" w:name="_GoBack"/>
      <w:bookmarkEnd w:id="2"/>
    </w:p>
    <w:sectPr w:rsidR="00BA6577" w:rsidSect="000A7B60">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94027EA"/>
    <w:multiLevelType w:val="hybridMultilevel"/>
    <w:tmpl w:val="0250182E"/>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BA01D06"/>
    <w:multiLevelType w:val="hybridMultilevel"/>
    <w:tmpl w:val="4922177E"/>
    <w:lvl w:ilvl="0" w:tplc="808AC3E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0FD61B8"/>
    <w:multiLevelType w:val="hybridMultilevel"/>
    <w:tmpl w:val="2E1A25D4"/>
    <w:lvl w:ilvl="0" w:tplc="C72A3AC2">
      <w:start w:val="1"/>
      <w:numFmt w:val="bullet"/>
      <w:lvlText w:val="-"/>
      <w:lvlJc w:val="left"/>
      <w:pPr>
        <w:ind w:left="720" w:hanging="360"/>
      </w:pPr>
      <w:rPr>
        <w:rFonts w:ascii="Times New Roman" w:eastAsia="Times New Roman" w:hAnsi="Times New Roman"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1C49AF"/>
    <w:multiLevelType w:val="hybridMultilevel"/>
    <w:tmpl w:val="4DB4627A"/>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687171E"/>
    <w:multiLevelType w:val="hybridMultilevel"/>
    <w:tmpl w:val="21007046"/>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6EB26FEF"/>
    <w:multiLevelType w:val="hybridMultilevel"/>
    <w:tmpl w:val="FE86E9C6"/>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78814123"/>
    <w:multiLevelType w:val="hybridMultilevel"/>
    <w:tmpl w:val="5866D56E"/>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7BDE4CD5"/>
    <w:multiLevelType w:val="hybridMultilevel"/>
    <w:tmpl w:val="99027AAE"/>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2"/>
  </w:num>
  <w:num w:numId="3">
    <w:abstractNumId w:val="4"/>
  </w:num>
  <w:num w:numId="4">
    <w:abstractNumId w:val="5"/>
  </w:num>
  <w:num w:numId="5">
    <w:abstractNumId w:val="1"/>
  </w:num>
  <w:num w:numId="6">
    <w:abstractNumId w:val="7"/>
  </w:num>
  <w:num w:numId="7">
    <w:abstractNumId w:val="8"/>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C2A"/>
    <w:rsid w:val="00072F85"/>
    <w:rsid w:val="000A5E72"/>
    <w:rsid w:val="000A7B60"/>
    <w:rsid w:val="00181364"/>
    <w:rsid w:val="002945D9"/>
    <w:rsid w:val="00305C48"/>
    <w:rsid w:val="003362C6"/>
    <w:rsid w:val="00497D4D"/>
    <w:rsid w:val="00653C2A"/>
    <w:rsid w:val="00742EBF"/>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C1BFB2-BEE6-4577-B42B-DBBB540F2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C2A"/>
    <w:pPr>
      <w:spacing w:after="0" w:line="240" w:lineRule="auto"/>
    </w:pPr>
    <w:rPr>
      <w:rFonts w:ascii="Times New Roman" w:eastAsia="Times New Roman" w:hAnsi="Times New Roman" w:cs="Times New Roman"/>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653C2A"/>
    <w:pPr>
      <w:spacing w:after="0" w:line="240" w:lineRule="auto"/>
    </w:pPr>
    <w:rPr>
      <w:rFonts w:ascii="Times New Roman" w:eastAsia="Times New Roman"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653C2A"/>
    <w:pPr>
      <w:ind w:left="720"/>
    </w:pPr>
    <w:rPr>
      <w:rFonts w:ascii="Calibri" w:eastAsia="Calibri" w:hAnsi="Calibr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8639</Words>
  <Characters>4925</Characters>
  <Application>Microsoft Office Word</Application>
  <DocSecurity>0</DocSecurity>
  <Lines>41</Lines>
  <Paragraphs>27</Paragraphs>
  <ScaleCrop>false</ScaleCrop>
  <HeadingPairs>
    <vt:vector size="4" baseType="variant">
      <vt:variant>
        <vt:lpstr>Pavadinimas</vt:lpstr>
      </vt:variant>
      <vt:variant>
        <vt:i4>1</vt:i4>
      </vt:variant>
      <vt:variant>
        <vt:lpstr>Antraštės</vt:lpstr>
      </vt:variant>
      <vt:variant>
        <vt:i4>7</vt:i4>
      </vt:variant>
    </vt:vector>
  </HeadingPairs>
  <TitlesOfParts>
    <vt:vector size="8" baseType="lpstr">
      <vt:lpstr/>
      <vt:lpstr>Pakuotės lapelis: informacija vartotojui</vt:lpstr>
      <vt:lpstr>    1.	Kas yra Rasagiline Sandoz ir kam jis vartojamas</vt:lpstr>
      <vt:lpstr>    2.	Kas žinotina prieš vartojant Rasagiline Sandoz</vt:lpstr>
      <vt:lpstr>    3.	Kaip vartoti Rasagiline Sandoz</vt:lpstr>
      <vt:lpstr>    4.	Galimas šalutinis poveikis</vt:lpstr>
      <vt:lpstr>    5.	Kaip laikyti Rasagiline Sandoz</vt:lpstr>
      <vt:lpstr>    6.	Pakuotės turinys ir kita informacija</vt:lpstr>
    </vt:vector>
  </TitlesOfParts>
  <Company/>
  <LinksUpToDate>false</LinksUpToDate>
  <CharactersWithSpaces>13537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2024-07-23T12:36:00Z</dcterms:created>
  <dcterms:modified xsi:type="dcterms:W3CDTF">2024-07-23T12:37:00Z</dcterms:modified>
</cp:coreProperties>
</file>