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A2FE9"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bookmarkStart w:id="0" w:name="_GoBack"/>
      <w:bookmarkEnd w:id="0"/>
    </w:p>
    <w:p w14:paraId="117D01BF"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3B8B8DC"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0987370"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3916D46"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D19EB40"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662C167"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5A26D61"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34AD75D"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934DC4F"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BF48E26"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FFE44A3"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89BEC5D"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0C7B31C"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82EEE72"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B7E6AE0"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BD6D696"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5BF30FB5"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6AE7D14"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F013870"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CDF082A"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349072E"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3A533F9"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3C79D25"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591824">
        <w:rPr>
          <w:rFonts w:ascii="Times New Roman" w:eastAsia="Times New Roman" w:hAnsi="Times New Roman" w:cs="Times New Roman"/>
          <w:b/>
          <w:bCs/>
          <w:iCs/>
          <w:snapToGrid w:val="0"/>
          <w:lang w:eastAsia="x-none"/>
        </w:rPr>
        <w:t>I PRIEDAS</w:t>
      </w:r>
    </w:p>
    <w:p w14:paraId="6BE45C12"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2AD1141" w14:textId="77777777" w:rsidR="00591824" w:rsidRPr="00591824" w:rsidRDefault="00591824" w:rsidP="00591824">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PREPARATO CHARAKTERISTIKŲ SANTRAUKA</w:t>
      </w:r>
    </w:p>
    <w:p w14:paraId="347BC80D" w14:textId="77777777" w:rsidR="00591824" w:rsidRPr="00591824" w:rsidRDefault="00591824" w:rsidP="00591824">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591824">
        <w:rPr>
          <w:rFonts w:ascii="Times New Roman" w:eastAsia="Times New Roman" w:hAnsi="Times New Roman" w:cs="Times New Roman"/>
          <w:snapToGrid w:val="0"/>
          <w:lang w:eastAsia="zh-CN"/>
        </w:rPr>
        <w:br w:type="page"/>
      </w:r>
    </w:p>
    <w:p w14:paraId="0BB6619C"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1" w:name="_Toc129243098"/>
      <w:bookmarkStart w:id="2" w:name="_Toc129243223"/>
      <w:r w:rsidRPr="00591824">
        <w:rPr>
          <w:rFonts w:ascii="Times New Roman" w:eastAsia="Times New Roman" w:hAnsi="Times New Roman" w:cs="Times New Roman"/>
          <w:b/>
        </w:rPr>
        <w:lastRenderedPageBreak/>
        <w:t>1.</w:t>
      </w:r>
      <w:r w:rsidRPr="00591824">
        <w:rPr>
          <w:rFonts w:ascii="Times New Roman" w:eastAsia="Times New Roman" w:hAnsi="Times New Roman" w:cs="Times New Roman"/>
          <w:b/>
        </w:rPr>
        <w:tab/>
        <w:t>VAISTINIO PREPARATO PAVADINIMAS</w:t>
      </w:r>
      <w:bookmarkEnd w:id="1"/>
      <w:bookmarkEnd w:id="2"/>
    </w:p>
    <w:p w14:paraId="6ECB4AB4" w14:textId="77777777" w:rsidR="00591824" w:rsidRPr="00591824" w:rsidRDefault="00591824" w:rsidP="00591824">
      <w:pPr>
        <w:spacing w:after="0" w:line="240" w:lineRule="auto"/>
        <w:rPr>
          <w:rFonts w:ascii="Times New Roman" w:eastAsia="Times New Roman" w:hAnsi="Times New Roman" w:cs="Times New Roman"/>
        </w:rPr>
      </w:pPr>
    </w:p>
    <w:p w14:paraId="07FDBB9A" w14:textId="5AC3E20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bCs/>
          <w:snapToGrid w:val="0"/>
        </w:rPr>
        <w:t xml:space="preserve">Piracetam </w:t>
      </w:r>
      <w:r>
        <w:rPr>
          <w:rFonts w:ascii="Times New Roman" w:eastAsia="Times New Roman" w:hAnsi="Times New Roman" w:cs="Times New Roman"/>
          <w:bCs/>
          <w:snapToGrid w:val="0"/>
        </w:rPr>
        <w:t>Kalceks</w:t>
      </w:r>
      <w:r w:rsidRPr="00591824">
        <w:rPr>
          <w:rFonts w:ascii="Times New Roman" w:eastAsia="Times New Roman" w:hAnsi="Times New Roman" w:cs="Times New Roman"/>
          <w:bCs/>
          <w:snapToGrid w:val="0"/>
        </w:rPr>
        <w:t xml:space="preserve"> 200</w:t>
      </w:r>
      <w:r w:rsidR="001F6502">
        <w:rPr>
          <w:rFonts w:ascii="Times New Roman" w:eastAsia="Times New Roman" w:hAnsi="Times New Roman" w:cs="Times New Roman"/>
          <w:bCs/>
          <w:snapToGrid w:val="0"/>
        </w:rPr>
        <w:t> </w:t>
      </w:r>
      <w:r w:rsidRPr="00591824">
        <w:rPr>
          <w:rFonts w:ascii="Times New Roman" w:eastAsia="Times New Roman" w:hAnsi="Times New Roman" w:cs="Times New Roman"/>
          <w:bCs/>
          <w:snapToGrid w:val="0"/>
        </w:rPr>
        <w:t>mg/ml injekcinis ar infuzinis tirpalas</w:t>
      </w:r>
      <w:r w:rsidRPr="00591824">
        <w:rPr>
          <w:rFonts w:ascii="Times New Roman" w:eastAsia="Times New Roman" w:hAnsi="Times New Roman" w:cs="Times New Roman"/>
          <w:snapToGrid w:val="0"/>
        </w:rPr>
        <w:t xml:space="preserve"> </w:t>
      </w:r>
    </w:p>
    <w:p w14:paraId="2C12BF1D" w14:textId="77777777" w:rsidR="00591824" w:rsidRPr="00591824" w:rsidRDefault="00591824" w:rsidP="00591824">
      <w:pPr>
        <w:spacing w:after="0" w:line="240" w:lineRule="auto"/>
        <w:rPr>
          <w:rFonts w:ascii="Times New Roman" w:eastAsia="Times New Roman" w:hAnsi="Times New Roman" w:cs="Times New Roman"/>
        </w:rPr>
      </w:pPr>
    </w:p>
    <w:p w14:paraId="663A8FE7" w14:textId="77777777" w:rsidR="00591824" w:rsidRPr="00591824" w:rsidRDefault="00591824" w:rsidP="00591824">
      <w:pPr>
        <w:spacing w:after="0" w:line="240" w:lineRule="auto"/>
        <w:rPr>
          <w:rFonts w:ascii="Times New Roman" w:eastAsia="Times New Roman" w:hAnsi="Times New Roman" w:cs="Times New Roman"/>
        </w:rPr>
      </w:pPr>
    </w:p>
    <w:p w14:paraId="6FAF7EFC"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099"/>
      <w:bookmarkStart w:id="4" w:name="_Toc129243224"/>
      <w:r w:rsidRPr="00591824">
        <w:rPr>
          <w:rFonts w:ascii="Times New Roman" w:eastAsia="Times New Roman" w:hAnsi="Times New Roman" w:cs="Times New Roman"/>
          <w:b/>
        </w:rPr>
        <w:t>2.</w:t>
      </w:r>
      <w:r w:rsidRPr="00591824">
        <w:rPr>
          <w:rFonts w:ascii="Times New Roman" w:eastAsia="Times New Roman" w:hAnsi="Times New Roman" w:cs="Times New Roman"/>
          <w:b/>
        </w:rPr>
        <w:tab/>
        <w:t>KOKYBINĖ IR KIEKYBINĖ SUDĖTIS</w:t>
      </w:r>
      <w:bookmarkEnd w:id="3"/>
      <w:bookmarkEnd w:id="4"/>
    </w:p>
    <w:p w14:paraId="3AA7833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76247A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kern w:val="16"/>
        </w:rPr>
        <w:t xml:space="preserve">1 ml injekcinio ar infuzinio tirpalo yra </w:t>
      </w:r>
      <w:r w:rsidRPr="00591824">
        <w:rPr>
          <w:rFonts w:ascii="Times New Roman" w:eastAsia="Times New Roman" w:hAnsi="Times New Roman" w:cs="Times New Roman"/>
          <w:snapToGrid w:val="0"/>
        </w:rPr>
        <w:t xml:space="preserve">200 mg piracetamo. </w:t>
      </w:r>
    </w:p>
    <w:p w14:paraId="20647823" w14:textId="02CC74EB"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Vienoje ampulėje (5</w:t>
      </w:r>
      <w:r w:rsidR="001F6502">
        <w:rPr>
          <w:rFonts w:ascii="Times New Roman" w:eastAsia="Times New Roman" w:hAnsi="Times New Roman" w:cs="Times New Roman"/>
          <w:snapToGrid w:val="0"/>
        </w:rPr>
        <w:t> </w:t>
      </w:r>
      <w:r w:rsidRPr="00591824">
        <w:rPr>
          <w:rFonts w:ascii="Times New Roman" w:eastAsia="Times New Roman" w:hAnsi="Times New Roman" w:cs="Times New Roman"/>
          <w:snapToGrid w:val="0"/>
        </w:rPr>
        <w:t>ml) yra 1000</w:t>
      </w:r>
      <w:r w:rsidR="001F6502">
        <w:rPr>
          <w:rFonts w:ascii="Times New Roman" w:eastAsia="Times New Roman" w:hAnsi="Times New Roman" w:cs="Times New Roman"/>
          <w:snapToGrid w:val="0"/>
        </w:rPr>
        <w:t> </w:t>
      </w:r>
      <w:r w:rsidRPr="00591824">
        <w:rPr>
          <w:rFonts w:ascii="Times New Roman" w:eastAsia="Times New Roman" w:hAnsi="Times New Roman" w:cs="Times New Roman"/>
          <w:snapToGrid w:val="0"/>
        </w:rPr>
        <w:t>mg piracetamo.</w:t>
      </w:r>
    </w:p>
    <w:p w14:paraId="4961AAB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2DED35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Visos pagalbinės medžiagos išvardytos 6.1 skyriuje.</w:t>
      </w:r>
    </w:p>
    <w:p w14:paraId="795EBEE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2CE2E8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ADCF5FE"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5" w:name="_Toc129243100"/>
      <w:bookmarkStart w:id="6" w:name="_Toc129243225"/>
      <w:r w:rsidRPr="00591824">
        <w:rPr>
          <w:rFonts w:ascii="Times New Roman" w:eastAsia="Times New Roman" w:hAnsi="Times New Roman" w:cs="Times New Roman"/>
          <w:b/>
        </w:rPr>
        <w:t>3.</w:t>
      </w:r>
      <w:r w:rsidRPr="00591824">
        <w:rPr>
          <w:rFonts w:ascii="Times New Roman" w:eastAsia="Times New Roman" w:hAnsi="Times New Roman" w:cs="Times New Roman"/>
          <w:b/>
        </w:rPr>
        <w:tab/>
        <w:t>FARMACINĖ FORMA</w:t>
      </w:r>
      <w:bookmarkEnd w:id="5"/>
      <w:bookmarkEnd w:id="6"/>
    </w:p>
    <w:p w14:paraId="09D60D82" w14:textId="77777777" w:rsidR="00591824" w:rsidRPr="00591824" w:rsidRDefault="00591824" w:rsidP="00591824">
      <w:pPr>
        <w:spacing w:after="0" w:line="240" w:lineRule="auto"/>
        <w:rPr>
          <w:rFonts w:ascii="Times New Roman" w:eastAsia="Times New Roman" w:hAnsi="Times New Roman" w:cs="Times New Roman"/>
        </w:rPr>
      </w:pPr>
    </w:p>
    <w:p w14:paraId="73D0EDFE" w14:textId="1500BCEC"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Injekcinis ar infuzinis tirpalas</w:t>
      </w:r>
      <w:r w:rsidR="00CA447C">
        <w:rPr>
          <w:rFonts w:ascii="Times New Roman" w:eastAsia="Times New Roman" w:hAnsi="Times New Roman" w:cs="Times New Roman"/>
          <w:snapToGrid w:val="0"/>
        </w:rPr>
        <w:t>.</w:t>
      </w:r>
    </w:p>
    <w:p w14:paraId="31472B3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Skaidrus, bespalvis arba vos gelsvas skystis.</w:t>
      </w:r>
    </w:p>
    <w:p w14:paraId="1A1EFECF" w14:textId="5F75BE25" w:rsidR="004D17AE" w:rsidRPr="008D0EF1" w:rsidRDefault="004D17AE" w:rsidP="004D17AE">
      <w:pPr>
        <w:spacing w:after="0" w:line="240" w:lineRule="auto"/>
        <w:rPr>
          <w:rFonts w:ascii="Times New Roman" w:eastAsia="Times New Roman" w:hAnsi="Times New Roman"/>
          <w:bCs/>
          <w:color w:val="000000"/>
          <w:lang w:eastAsia="lt-LT"/>
        </w:rPr>
      </w:pPr>
      <w:r w:rsidRPr="008D0EF1">
        <w:rPr>
          <w:rFonts w:ascii="Times New Roman" w:eastAsia="Times New Roman" w:hAnsi="Times New Roman"/>
          <w:bCs/>
          <w:color w:val="000000"/>
          <w:lang w:eastAsia="lt-LT"/>
        </w:rPr>
        <w:t xml:space="preserve">Tirpalo pH </w:t>
      </w:r>
      <w:r w:rsidR="00897761">
        <w:rPr>
          <w:rFonts w:ascii="Times New Roman" w:eastAsia="Times New Roman" w:hAnsi="Times New Roman"/>
          <w:bCs/>
          <w:color w:val="000000"/>
          <w:lang w:eastAsia="lt-LT"/>
        </w:rPr>
        <w:t xml:space="preserve">yra </w:t>
      </w:r>
      <w:r>
        <w:rPr>
          <w:rFonts w:ascii="Times New Roman" w:eastAsia="Times New Roman" w:hAnsi="Times New Roman"/>
          <w:bCs/>
          <w:color w:val="000000"/>
          <w:lang w:eastAsia="lt-LT"/>
        </w:rPr>
        <w:t>5</w:t>
      </w:r>
      <w:r w:rsidRPr="008D0EF1">
        <w:rPr>
          <w:rFonts w:ascii="Times New Roman" w:eastAsia="Times New Roman" w:hAnsi="Times New Roman"/>
          <w:bCs/>
          <w:color w:val="000000"/>
          <w:lang w:eastAsia="lt-LT"/>
        </w:rPr>
        <w:t>,0-</w:t>
      </w:r>
      <w:r>
        <w:rPr>
          <w:rFonts w:ascii="Times New Roman" w:eastAsia="Times New Roman" w:hAnsi="Times New Roman"/>
          <w:bCs/>
          <w:color w:val="000000"/>
          <w:lang w:eastAsia="lt-LT"/>
        </w:rPr>
        <w:t>6</w:t>
      </w:r>
      <w:r w:rsidRPr="008D0EF1">
        <w:rPr>
          <w:rFonts w:ascii="Times New Roman" w:eastAsia="Times New Roman" w:hAnsi="Times New Roman"/>
          <w:bCs/>
          <w:color w:val="000000"/>
          <w:lang w:eastAsia="lt-LT"/>
        </w:rPr>
        <w:t>,</w:t>
      </w:r>
      <w:r>
        <w:rPr>
          <w:rFonts w:ascii="Times New Roman" w:eastAsia="Times New Roman" w:hAnsi="Times New Roman"/>
          <w:bCs/>
          <w:color w:val="000000"/>
          <w:lang w:eastAsia="lt-LT"/>
        </w:rPr>
        <w:t>0</w:t>
      </w:r>
      <w:r w:rsidRPr="008D0EF1">
        <w:rPr>
          <w:rFonts w:ascii="Times New Roman" w:eastAsia="Times New Roman" w:hAnsi="Times New Roman"/>
          <w:bCs/>
          <w:color w:val="000000"/>
          <w:lang w:eastAsia="lt-LT"/>
        </w:rPr>
        <w:t>.</w:t>
      </w:r>
    </w:p>
    <w:p w14:paraId="71B86911" w14:textId="2DDDF337" w:rsidR="00897761" w:rsidRPr="002C39AF" w:rsidRDefault="00897761" w:rsidP="00897761">
      <w:pPr>
        <w:widowControl w:val="0"/>
        <w:tabs>
          <w:tab w:val="left" w:pos="567"/>
        </w:tabs>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noProof/>
        </w:rPr>
        <w:t>O</w:t>
      </w:r>
      <w:r w:rsidRPr="002C39AF">
        <w:rPr>
          <w:rFonts w:ascii="Times New Roman" w:eastAsia="Times New Roman" w:hAnsi="Times New Roman" w:cs="Times New Roman"/>
          <w:noProof/>
        </w:rPr>
        <w:t>smoliališkumas</w:t>
      </w:r>
      <w:r>
        <w:rPr>
          <w:rFonts w:ascii="Times New Roman" w:eastAsia="Times New Roman" w:hAnsi="Times New Roman" w:cs="Times New Roman"/>
          <w:noProof/>
        </w:rPr>
        <w:t>: 1,5-1,8 Osmol/kg</w:t>
      </w:r>
      <w:r w:rsidRPr="002C39AF">
        <w:rPr>
          <w:rFonts w:ascii="Times New Roman" w:eastAsia="Times New Roman" w:hAnsi="Times New Roman" w:cs="Times New Roman"/>
        </w:rPr>
        <w:t>.</w:t>
      </w:r>
    </w:p>
    <w:p w14:paraId="12511C2C" w14:textId="77777777" w:rsidR="00591824" w:rsidRPr="00591824" w:rsidRDefault="00591824" w:rsidP="00591824">
      <w:pPr>
        <w:spacing w:after="0" w:line="240" w:lineRule="auto"/>
        <w:rPr>
          <w:rFonts w:ascii="Times New Roman" w:eastAsia="Times New Roman" w:hAnsi="Times New Roman" w:cs="Times New Roman"/>
        </w:rPr>
      </w:pPr>
    </w:p>
    <w:p w14:paraId="4CB272E4" w14:textId="77777777" w:rsidR="00591824" w:rsidRPr="00591824" w:rsidRDefault="00591824" w:rsidP="00591824">
      <w:pPr>
        <w:spacing w:after="0" w:line="240" w:lineRule="auto"/>
        <w:rPr>
          <w:rFonts w:ascii="Times New Roman" w:eastAsia="Times New Roman" w:hAnsi="Times New Roman" w:cs="Times New Roman"/>
        </w:rPr>
      </w:pPr>
    </w:p>
    <w:p w14:paraId="74EE636D"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01"/>
      <w:bookmarkStart w:id="8" w:name="_Toc129243226"/>
      <w:r w:rsidRPr="00591824">
        <w:rPr>
          <w:rFonts w:ascii="Times New Roman" w:eastAsia="Times New Roman" w:hAnsi="Times New Roman" w:cs="Times New Roman"/>
          <w:b/>
        </w:rPr>
        <w:t>4.</w:t>
      </w:r>
      <w:r w:rsidRPr="00591824">
        <w:rPr>
          <w:rFonts w:ascii="Times New Roman" w:eastAsia="Times New Roman" w:hAnsi="Times New Roman" w:cs="Times New Roman"/>
          <w:b/>
        </w:rPr>
        <w:tab/>
        <w:t>KLINIKINĖ INFORMACIJA</w:t>
      </w:r>
      <w:bookmarkEnd w:id="7"/>
      <w:bookmarkEnd w:id="8"/>
    </w:p>
    <w:p w14:paraId="78693B30" w14:textId="77777777" w:rsidR="00591824" w:rsidRPr="00591824" w:rsidRDefault="00591824" w:rsidP="00591824">
      <w:pPr>
        <w:spacing w:after="0" w:line="240" w:lineRule="auto"/>
        <w:rPr>
          <w:rFonts w:ascii="Times New Roman" w:eastAsia="Times New Roman" w:hAnsi="Times New Roman" w:cs="Times New Roman"/>
        </w:rPr>
      </w:pPr>
    </w:p>
    <w:p w14:paraId="7810A488"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9" w:name="_Toc129243102"/>
      <w:bookmarkStart w:id="10" w:name="_Toc129243227"/>
      <w:r w:rsidRPr="00591824">
        <w:rPr>
          <w:rFonts w:ascii="Times New Roman" w:eastAsia="Times New Roman" w:hAnsi="Times New Roman" w:cs="Times New Roman"/>
          <w:b/>
          <w:kern w:val="28"/>
        </w:rPr>
        <w:t>4.1</w:t>
      </w:r>
      <w:r w:rsidRPr="00591824">
        <w:rPr>
          <w:rFonts w:ascii="Times New Roman" w:eastAsia="Times New Roman" w:hAnsi="Times New Roman" w:cs="Times New Roman"/>
          <w:b/>
          <w:kern w:val="28"/>
        </w:rPr>
        <w:tab/>
        <w:t>Terapinės indikacijos</w:t>
      </w:r>
      <w:bookmarkEnd w:id="9"/>
      <w:bookmarkEnd w:id="10"/>
    </w:p>
    <w:p w14:paraId="3184FE9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62823E6"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 xml:space="preserve">Centrinės kilmės galvos svaigimo ir su juo susijusių simptomų gydymas. </w:t>
      </w:r>
    </w:p>
    <w:p w14:paraId="5CF6131B" w14:textId="77777777" w:rsidR="00591824" w:rsidRPr="00591824" w:rsidRDefault="00591824" w:rsidP="00591824">
      <w:pPr>
        <w:spacing w:after="0" w:line="240" w:lineRule="auto"/>
        <w:rPr>
          <w:rFonts w:ascii="Times New Roman" w:eastAsia="Times New Roman" w:hAnsi="Times New Roman" w:cs="Times New Roman"/>
        </w:rPr>
      </w:pPr>
    </w:p>
    <w:p w14:paraId="6747E9DE"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color w:val="000000"/>
        </w:rPr>
        <w:t>Galvos smegenų žievės pažeidimo sukeltos mioklonijos gydymas, derinant su kitais vaistiniais preparatais nuo mioklonijos.</w:t>
      </w:r>
    </w:p>
    <w:p w14:paraId="4CE3DB8A" w14:textId="77777777" w:rsidR="00591824" w:rsidRPr="00591824" w:rsidRDefault="00591824" w:rsidP="00591824">
      <w:pPr>
        <w:tabs>
          <w:tab w:val="left" w:pos="567"/>
        </w:tabs>
        <w:spacing w:after="0" w:line="240" w:lineRule="auto"/>
        <w:rPr>
          <w:rFonts w:ascii="Times New Roman" w:eastAsia="Times New Roman" w:hAnsi="Times New Roman" w:cs="Times New Roman"/>
        </w:rPr>
      </w:pPr>
    </w:p>
    <w:p w14:paraId="5C6A1A91" w14:textId="14B9CDDD" w:rsidR="00591824" w:rsidRPr="00591824" w:rsidRDefault="00591824" w:rsidP="00591824">
      <w:pPr>
        <w:tabs>
          <w:tab w:val="left" w:pos="567"/>
        </w:tabs>
        <w:spacing w:after="0" w:line="240" w:lineRule="auto"/>
        <w:rPr>
          <w:rFonts w:ascii="Times New Roman" w:eastAsia="Times New Roman" w:hAnsi="Times New Roman" w:cs="Times New Roman"/>
          <w:bCs/>
        </w:rPr>
      </w:pPr>
      <w:r w:rsidRPr="00591824">
        <w:rPr>
          <w:rFonts w:ascii="Times New Roman" w:eastAsia="Times New Roman" w:hAnsi="Times New Roman" w:cs="Times New Roman"/>
        </w:rPr>
        <w:t xml:space="preserve">Injekcinio piracetamo </w:t>
      </w:r>
      <w:r w:rsidR="00B916B6">
        <w:rPr>
          <w:rFonts w:ascii="Times New Roman" w:eastAsia="Times New Roman" w:hAnsi="Times New Roman" w:cs="Times New Roman"/>
        </w:rPr>
        <w:t xml:space="preserve">vaistinių </w:t>
      </w:r>
      <w:r w:rsidRPr="00591824">
        <w:rPr>
          <w:rFonts w:ascii="Times New Roman" w:eastAsia="Times New Roman" w:hAnsi="Times New Roman" w:cs="Times New Roman"/>
        </w:rPr>
        <w:t>preparatų skiriama tuo atveju, jei netinka geriamosios farmacinės formos.</w:t>
      </w:r>
    </w:p>
    <w:p w14:paraId="6D8A19E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6114621"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1" w:name="_Toc129243103"/>
      <w:bookmarkStart w:id="12" w:name="_Toc129243228"/>
      <w:r w:rsidRPr="00591824">
        <w:rPr>
          <w:rFonts w:ascii="Times New Roman" w:eastAsia="Times New Roman" w:hAnsi="Times New Roman" w:cs="Times New Roman"/>
          <w:b/>
          <w:kern w:val="28"/>
        </w:rPr>
        <w:t>4.2</w:t>
      </w:r>
      <w:r w:rsidRPr="00591824">
        <w:rPr>
          <w:rFonts w:ascii="Times New Roman" w:eastAsia="Times New Roman" w:hAnsi="Times New Roman" w:cs="Times New Roman"/>
          <w:b/>
          <w:kern w:val="28"/>
        </w:rPr>
        <w:tab/>
        <w:t>Dozavimas ir vartojimo metodas</w:t>
      </w:r>
      <w:bookmarkEnd w:id="11"/>
      <w:bookmarkEnd w:id="12"/>
    </w:p>
    <w:p w14:paraId="3FBC404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33FA8091" w14:textId="77777777" w:rsidR="00591824" w:rsidRPr="00591824" w:rsidRDefault="00591824" w:rsidP="00591824">
      <w:pPr>
        <w:tabs>
          <w:tab w:val="left" w:pos="567"/>
        </w:tabs>
        <w:spacing w:after="0" w:line="260" w:lineRule="exact"/>
        <w:rPr>
          <w:rFonts w:ascii="Times New Roman" w:eastAsia="Times New Roman" w:hAnsi="Times New Roman" w:cs="Times New Roman"/>
          <w:iCs/>
          <w:snapToGrid w:val="0"/>
          <w:u w:val="single"/>
        </w:rPr>
      </w:pPr>
      <w:r w:rsidRPr="00591824">
        <w:rPr>
          <w:rFonts w:ascii="Times New Roman" w:eastAsia="Times New Roman" w:hAnsi="Times New Roman" w:cs="Times New Roman"/>
          <w:iCs/>
          <w:snapToGrid w:val="0"/>
          <w:u w:val="single"/>
        </w:rPr>
        <w:t>Dozavimas</w:t>
      </w:r>
    </w:p>
    <w:p w14:paraId="2C230AED" w14:textId="77777777" w:rsidR="00591824" w:rsidRPr="00591824" w:rsidRDefault="00591824" w:rsidP="00591824">
      <w:pPr>
        <w:tabs>
          <w:tab w:val="left" w:pos="567"/>
        </w:tabs>
        <w:spacing w:after="0" w:line="260" w:lineRule="exact"/>
        <w:rPr>
          <w:rFonts w:ascii="Times New Roman" w:eastAsia="Times New Roman" w:hAnsi="Times New Roman" w:cs="Times New Roman"/>
          <w:iCs/>
          <w:snapToGrid w:val="0"/>
        </w:rPr>
      </w:pPr>
    </w:p>
    <w:p w14:paraId="5766EE2D" w14:textId="77777777" w:rsidR="00591824" w:rsidRPr="00591824" w:rsidRDefault="00591824" w:rsidP="00591824">
      <w:pPr>
        <w:tabs>
          <w:tab w:val="left" w:pos="567"/>
        </w:tabs>
        <w:spacing w:after="0" w:line="260" w:lineRule="exact"/>
        <w:rPr>
          <w:rFonts w:ascii="Times New Roman" w:eastAsia="Times New Roman" w:hAnsi="Times New Roman" w:cs="Times New Roman"/>
          <w:i/>
          <w:iCs/>
          <w:snapToGrid w:val="0"/>
        </w:rPr>
      </w:pPr>
      <w:r w:rsidRPr="00591824">
        <w:rPr>
          <w:rFonts w:ascii="Times New Roman" w:eastAsia="Times New Roman" w:hAnsi="Times New Roman" w:cs="Times New Roman"/>
          <w:i/>
          <w:iCs/>
          <w:snapToGrid w:val="0"/>
        </w:rPr>
        <w:t>Suaugusiesiems</w:t>
      </w:r>
    </w:p>
    <w:p w14:paraId="22CC2A83" w14:textId="77777777" w:rsidR="00591824" w:rsidRPr="00591824" w:rsidRDefault="00591824" w:rsidP="00591824">
      <w:pPr>
        <w:tabs>
          <w:tab w:val="left" w:pos="567"/>
        </w:tabs>
        <w:spacing w:after="0" w:line="260" w:lineRule="exact"/>
        <w:rPr>
          <w:rFonts w:ascii="Times New Roman" w:eastAsia="Times New Roman" w:hAnsi="Times New Roman" w:cs="Times New Roman"/>
          <w:iCs/>
          <w:snapToGrid w:val="0"/>
        </w:rPr>
      </w:pPr>
    </w:p>
    <w:p w14:paraId="0D87A83A" w14:textId="77777777" w:rsidR="00591824" w:rsidRPr="009E4E71" w:rsidRDefault="00591824" w:rsidP="00591824">
      <w:pPr>
        <w:tabs>
          <w:tab w:val="left" w:pos="567"/>
        </w:tabs>
        <w:spacing w:after="0" w:line="260" w:lineRule="exact"/>
        <w:rPr>
          <w:rFonts w:ascii="Times New Roman" w:eastAsia="Times New Roman" w:hAnsi="Times New Roman" w:cs="Times New Roman"/>
          <w:i/>
          <w:iCs/>
          <w:snapToGrid w:val="0"/>
        </w:rPr>
      </w:pPr>
      <w:r w:rsidRPr="009E4E71">
        <w:rPr>
          <w:rFonts w:ascii="Times New Roman" w:eastAsia="Times New Roman" w:hAnsi="Times New Roman" w:cs="Times New Roman"/>
          <w:i/>
          <w:snapToGrid w:val="0"/>
        </w:rPr>
        <w:t>Centrinės kilmės galvos svaigimo ir su juo susijusių simptomų gydymas</w:t>
      </w:r>
    </w:p>
    <w:p w14:paraId="284D7B3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lang w:eastAsia="lt-LT"/>
        </w:rPr>
      </w:pPr>
      <w:r w:rsidRPr="00591824">
        <w:rPr>
          <w:rFonts w:ascii="Times New Roman" w:eastAsia="Times New Roman" w:hAnsi="Times New Roman" w:cs="Times New Roman"/>
          <w:iCs/>
          <w:snapToGrid w:val="0"/>
        </w:rPr>
        <w:t xml:space="preserve">Rekomenduojama paros dozė yra </w:t>
      </w:r>
      <w:r w:rsidRPr="00591824">
        <w:rPr>
          <w:rFonts w:ascii="Times New Roman" w:eastAsia="Times New Roman" w:hAnsi="Times New Roman" w:cs="Times New Roman"/>
          <w:snapToGrid w:val="0"/>
        </w:rPr>
        <w:t>2,4–4,8 g piracetamo. Ji suleidžiama arba sulašinama per 2</w:t>
      </w:r>
      <w:r w:rsidRPr="00591824">
        <w:rPr>
          <w:rFonts w:ascii="Times New Roman" w:eastAsia="Times New Roman" w:hAnsi="Times New Roman" w:cs="Times New Roman"/>
          <w:snapToGrid w:val="0"/>
        </w:rPr>
        <w:noBreakHyphen/>
        <w:t>3 kartus</w:t>
      </w:r>
      <w:r w:rsidRPr="00591824">
        <w:rPr>
          <w:rFonts w:ascii="Times New Roman" w:eastAsia="Times New Roman" w:hAnsi="Times New Roman" w:cs="Times New Roman"/>
          <w:iCs/>
          <w:snapToGrid w:val="0"/>
        </w:rPr>
        <w:t>.</w:t>
      </w:r>
    </w:p>
    <w:p w14:paraId="3F7D6F2F"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p>
    <w:p w14:paraId="4A1F355E"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color w:val="000000"/>
        </w:rPr>
      </w:pPr>
      <w:r w:rsidRPr="00591824">
        <w:rPr>
          <w:rFonts w:ascii="Times New Roman" w:eastAsia="Times New Roman" w:hAnsi="Times New Roman" w:cs="Times New Roman"/>
          <w:i/>
          <w:snapToGrid w:val="0"/>
          <w:color w:val="000000"/>
        </w:rPr>
        <w:t>Galvos smegenų žievės pažeidimo sukeltos mioklonijos gydymas</w:t>
      </w:r>
    </w:p>
    <w:p w14:paraId="2A4F221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Rekomenduojama pradinė paros dozė yra 7,2 g. Vėliau dozė didinama po 4,8 g kas 3–4 dienas iki didžiausios 24 g paros dozės. Pagerėjus paciento būklei, paros dozę rekomenduojama palaipsniui mažinti – kas 2 dienas (Lanco ir Adamso sindromo metu – kas 3–4 dienas) po 1,2 g per parą, kad dėl staigaus vaistinio preparato vartojimo nutraukimo nebūtų ligos atkryčio ar traukulių.</w:t>
      </w:r>
    </w:p>
    <w:p w14:paraId="38DB255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A337C47"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 xml:space="preserve">Kartu reikia skirti bet kokį kitą vaistinį preparatą, tinkamą mioklonijai gydyti, įprastomis dozėmis. </w:t>
      </w:r>
    </w:p>
    <w:p w14:paraId="34338031"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p>
    <w:p w14:paraId="6188711E" w14:textId="4A6868BC" w:rsidR="009E4E71" w:rsidRPr="00D66463" w:rsidRDefault="00591824" w:rsidP="00591824">
      <w:pPr>
        <w:tabs>
          <w:tab w:val="left" w:pos="567"/>
        </w:tabs>
        <w:spacing w:after="0" w:line="260" w:lineRule="exact"/>
        <w:rPr>
          <w:rFonts w:ascii="Times New Roman" w:eastAsia="Times New Roman" w:hAnsi="Times New Roman" w:cs="Times New Roman"/>
          <w:i/>
          <w:snapToGrid w:val="0"/>
        </w:rPr>
      </w:pPr>
      <w:r w:rsidRPr="004E5951">
        <w:rPr>
          <w:rFonts w:ascii="Times New Roman" w:eastAsia="Times New Roman" w:hAnsi="Times New Roman" w:cs="Times New Roman"/>
          <w:i/>
          <w:snapToGrid w:val="0"/>
        </w:rPr>
        <w:t>Pacientams, kurių inkstų funkcija sutrikusi</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6239"/>
      </w:tblGrid>
      <w:tr w:rsidR="00591824" w:rsidRPr="00591824" w14:paraId="6CDDD99C" w14:textId="77777777" w:rsidTr="00D66463">
        <w:trPr>
          <w:trHeight w:val="278"/>
        </w:trPr>
        <w:tc>
          <w:tcPr>
            <w:tcW w:w="2928" w:type="dxa"/>
          </w:tcPr>
          <w:p w14:paraId="721E18D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Kreatinino klirensas (ml/min.)</w:t>
            </w:r>
          </w:p>
        </w:tc>
        <w:tc>
          <w:tcPr>
            <w:tcW w:w="6239" w:type="dxa"/>
          </w:tcPr>
          <w:p w14:paraId="07AC0238" w14:textId="77777777" w:rsidR="00591824" w:rsidRPr="00591824" w:rsidRDefault="00591824" w:rsidP="00591824">
            <w:pPr>
              <w:tabs>
                <w:tab w:val="left" w:pos="567"/>
              </w:tabs>
              <w:spacing w:after="0" w:line="260" w:lineRule="exact"/>
              <w:jc w:val="both"/>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Piracetamo </w:t>
            </w:r>
            <w:r w:rsidRPr="00B04AA0">
              <w:rPr>
                <w:rFonts w:ascii="Times New Roman" w:eastAsia="Times New Roman" w:hAnsi="Times New Roman" w:cs="Times New Roman"/>
                <w:snapToGrid w:val="0"/>
              </w:rPr>
              <w:t>dozė</w:t>
            </w:r>
          </w:p>
        </w:tc>
      </w:tr>
      <w:tr w:rsidR="00591824" w:rsidRPr="00591824" w14:paraId="70AB6638" w14:textId="77777777" w:rsidTr="00D66463">
        <w:trPr>
          <w:trHeight w:val="1146"/>
        </w:trPr>
        <w:tc>
          <w:tcPr>
            <w:tcW w:w="2928" w:type="dxa"/>
          </w:tcPr>
          <w:p w14:paraId="15F2298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&gt;80</w:t>
            </w:r>
          </w:p>
          <w:p w14:paraId="062F598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50-79</w:t>
            </w:r>
          </w:p>
          <w:p w14:paraId="618AB98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30-49</w:t>
            </w:r>
          </w:p>
          <w:p w14:paraId="21FC6B4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20-29</w:t>
            </w:r>
          </w:p>
          <w:p w14:paraId="6BAD3B1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&lt;20</w:t>
            </w:r>
          </w:p>
        </w:tc>
        <w:tc>
          <w:tcPr>
            <w:tcW w:w="6239" w:type="dxa"/>
          </w:tcPr>
          <w:p w14:paraId="6FC0E48D" w14:textId="77777777" w:rsidR="00591824" w:rsidRPr="00591824" w:rsidRDefault="00591824" w:rsidP="00591824">
            <w:pPr>
              <w:tabs>
                <w:tab w:val="left" w:pos="567"/>
              </w:tabs>
              <w:spacing w:after="0" w:line="260" w:lineRule="exact"/>
              <w:jc w:val="both"/>
              <w:rPr>
                <w:rFonts w:ascii="Times New Roman" w:eastAsia="Times New Roman" w:hAnsi="Times New Roman" w:cs="Times New Roman"/>
                <w:snapToGrid w:val="0"/>
              </w:rPr>
            </w:pPr>
            <w:r w:rsidRPr="00591824">
              <w:rPr>
                <w:rFonts w:ascii="Times New Roman" w:eastAsia="Times New Roman" w:hAnsi="Times New Roman" w:cs="Times New Roman"/>
                <w:snapToGrid w:val="0"/>
              </w:rPr>
              <w:t>Įprastinė paros dozė</w:t>
            </w:r>
          </w:p>
          <w:p w14:paraId="560CF786" w14:textId="77777777" w:rsidR="00591824" w:rsidRPr="00591824" w:rsidRDefault="00591824" w:rsidP="00591824">
            <w:pPr>
              <w:tabs>
                <w:tab w:val="left" w:pos="567"/>
              </w:tabs>
              <w:spacing w:after="0" w:line="260" w:lineRule="exact"/>
              <w:jc w:val="both"/>
              <w:rPr>
                <w:rFonts w:ascii="Times New Roman" w:eastAsia="Times New Roman" w:hAnsi="Times New Roman" w:cs="Times New Roman"/>
                <w:snapToGrid w:val="0"/>
              </w:rPr>
            </w:pPr>
            <w:r w:rsidRPr="00591824">
              <w:rPr>
                <w:rFonts w:ascii="Times New Roman" w:eastAsia="Times New Roman" w:hAnsi="Times New Roman" w:cs="Times New Roman"/>
                <w:snapToGrid w:val="0"/>
              </w:rPr>
              <w:t>2/3 įprastinės paros dozės</w:t>
            </w:r>
          </w:p>
          <w:p w14:paraId="4A80A4B9" w14:textId="77777777" w:rsidR="00591824" w:rsidRPr="00591824" w:rsidRDefault="00591824" w:rsidP="00591824">
            <w:pPr>
              <w:tabs>
                <w:tab w:val="left" w:pos="567"/>
              </w:tabs>
              <w:spacing w:after="0" w:line="260" w:lineRule="exact"/>
              <w:jc w:val="both"/>
              <w:rPr>
                <w:rFonts w:ascii="Times New Roman" w:eastAsia="Times New Roman" w:hAnsi="Times New Roman" w:cs="Times New Roman"/>
                <w:snapToGrid w:val="0"/>
              </w:rPr>
            </w:pPr>
            <w:r w:rsidRPr="00591824">
              <w:rPr>
                <w:rFonts w:ascii="Times New Roman" w:eastAsia="Times New Roman" w:hAnsi="Times New Roman" w:cs="Times New Roman"/>
                <w:snapToGrid w:val="0"/>
              </w:rPr>
              <w:t>1/3 įprastinės paros dozės, padalintos į 2 dalis</w:t>
            </w:r>
          </w:p>
          <w:p w14:paraId="443C2D44" w14:textId="77777777" w:rsidR="00591824" w:rsidRPr="00591824" w:rsidRDefault="00591824" w:rsidP="00591824">
            <w:pPr>
              <w:tabs>
                <w:tab w:val="left" w:pos="567"/>
              </w:tabs>
              <w:spacing w:after="0" w:line="260" w:lineRule="exact"/>
              <w:jc w:val="both"/>
              <w:rPr>
                <w:rFonts w:ascii="Times New Roman" w:eastAsia="Times New Roman" w:hAnsi="Times New Roman" w:cs="Times New Roman"/>
                <w:snapToGrid w:val="0"/>
              </w:rPr>
            </w:pPr>
            <w:r w:rsidRPr="00591824">
              <w:rPr>
                <w:rFonts w:ascii="Times New Roman" w:eastAsia="Times New Roman" w:hAnsi="Times New Roman" w:cs="Times New Roman"/>
                <w:snapToGrid w:val="0"/>
              </w:rPr>
              <w:t>1/6 įprastinės paros dozės, paros dozė sulašinama ar sušvirkščiama iš karto</w:t>
            </w:r>
          </w:p>
          <w:p w14:paraId="53A15E4C" w14:textId="494E4311" w:rsidR="00591824" w:rsidRPr="00591824" w:rsidRDefault="00BA65B6" w:rsidP="0059182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Vaistinio p</w:t>
            </w:r>
            <w:r w:rsidR="00591824" w:rsidRPr="00591824">
              <w:rPr>
                <w:rFonts w:ascii="Times New Roman" w:eastAsia="Times New Roman" w:hAnsi="Times New Roman" w:cs="Times New Roman"/>
                <w:snapToGrid w:val="0"/>
              </w:rPr>
              <w:t>reparato vartoti negalima (žr. 4.3 skyrių)</w:t>
            </w:r>
          </w:p>
        </w:tc>
      </w:tr>
    </w:tbl>
    <w:p w14:paraId="7A7D5FA9" w14:textId="77777777" w:rsidR="00591824" w:rsidRPr="00591824" w:rsidRDefault="00591824" w:rsidP="00591824">
      <w:pPr>
        <w:tabs>
          <w:tab w:val="left" w:pos="567"/>
        </w:tabs>
        <w:spacing w:after="0" w:line="260" w:lineRule="exact"/>
        <w:rPr>
          <w:rFonts w:ascii="Times New Roman" w:eastAsia="Times New Roman" w:hAnsi="Times New Roman" w:cs="Times New Roman"/>
          <w:bCs/>
          <w:i/>
          <w:snapToGrid w:val="0"/>
        </w:rPr>
      </w:pPr>
    </w:p>
    <w:p w14:paraId="36CBD732" w14:textId="77777777" w:rsidR="00591824" w:rsidRPr="004E5951" w:rsidRDefault="00591824" w:rsidP="00591824">
      <w:pPr>
        <w:tabs>
          <w:tab w:val="left" w:pos="567"/>
        </w:tabs>
        <w:spacing w:after="0" w:line="260" w:lineRule="exact"/>
        <w:rPr>
          <w:rFonts w:ascii="Times New Roman" w:eastAsia="Times New Roman" w:hAnsi="Times New Roman" w:cs="Times New Roman"/>
          <w:i/>
          <w:snapToGrid w:val="0"/>
        </w:rPr>
      </w:pPr>
      <w:r w:rsidRPr="004E5951">
        <w:rPr>
          <w:rFonts w:ascii="Times New Roman" w:eastAsia="Times New Roman" w:hAnsi="Times New Roman" w:cs="Times New Roman"/>
          <w:i/>
          <w:snapToGrid w:val="0"/>
        </w:rPr>
        <w:t>Pacientams, kurių kepenų funkcija sutrikusi</w:t>
      </w:r>
    </w:p>
    <w:p w14:paraId="450B7C4B" w14:textId="77777777" w:rsidR="00591824" w:rsidRPr="00591824" w:rsidRDefault="00591824" w:rsidP="00591824">
      <w:pPr>
        <w:tabs>
          <w:tab w:val="left" w:pos="567"/>
        </w:tabs>
        <w:spacing w:after="0" w:line="260" w:lineRule="exact"/>
        <w:rPr>
          <w:rFonts w:ascii="Times New Roman" w:eastAsia="Times New Roman" w:hAnsi="Times New Roman" w:cs="Times New Roman"/>
          <w:bCs/>
          <w:i/>
          <w:snapToGrid w:val="0"/>
        </w:rPr>
      </w:pPr>
      <w:r w:rsidRPr="00591824">
        <w:rPr>
          <w:rFonts w:ascii="Times New Roman" w:eastAsia="Times New Roman" w:hAnsi="Times New Roman" w:cs="Times New Roman"/>
          <w:bCs/>
          <w:snapToGrid w:val="0"/>
        </w:rPr>
        <w:t>Dozės koreguoti nereikia.</w:t>
      </w:r>
    </w:p>
    <w:p w14:paraId="64AC2EFF" w14:textId="77777777" w:rsidR="00591824" w:rsidRPr="00591824" w:rsidRDefault="00591824" w:rsidP="00591824">
      <w:pPr>
        <w:tabs>
          <w:tab w:val="left" w:pos="567"/>
        </w:tabs>
        <w:spacing w:after="0" w:line="260" w:lineRule="exact"/>
        <w:rPr>
          <w:rFonts w:ascii="Times New Roman" w:eastAsia="Times New Roman" w:hAnsi="Times New Roman" w:cs="Times New Roman"/>
          <w:bCs/>
          <w:i/>
          <w:snapToGrid w:val="0"/>
        </w:rPr>
      </w:pPr>
    </w:p>
    <w:p w14:paraId="3C93E01A"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bCs/>
          <w:i/>
          <w:snapToGrid w:val="0"/>
        </w:rPr>
        <w:t>Senyviems pacientams</w:t>
      </w:r>
    </w:p>
    <w:p w14:paraId="10091BC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Būtina reguliariai stebėti senyvų žmonių inkstų funkciją ir atitinkamai koreguoti dozę.</w:t>
      </w:r>
    </w:p>
    <w:p w14:paraId="487AEB45" w14:textId="77777777" w:rsidR="00591824" w:rsidRPr="00591824" w:rsidRDefault="00591824" w:rsidP="00591824">
      <w:pPr>
        <w:tabs>
          <w:tab w:val="left" w:pos="567"/>
        </w:tabs>
        <w:spacing w:after="0" w:line="260" w:lineRule="exact"/>
        <w:rPr>
          <w:rFonts w:ascii="Times New Roman" w:eastAsia="Times New Roman" w:hAnsi="Times New Roman" w:cs="Times New Roman"/>
          <w:bCs/>
          <w:i/>
          <w:snapToGrid w:val="0"/>
        </w:rPr>
      </w:pPr>
    </w:p>
    <w:p w14:paraId="2EA09155"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noProof/>
          <w:snapToGrid w:val="0"/>
        </w:rPr>
        <w:t>Vaikų populiacija</w:t>
      </w:r>
    </w:p>
    <w:p w14:paraId="60F4267F" w14:textId="77777777" w:rsid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Duomenų nėra.</w:t>
      </w:r>
      <w:r w:rsidRPr="00591824">
        <w:rPr>
          <w:rFonts w:ascii="Times New Roman" w:eastAsia="Times New Roman" w:hAnsi="Times New Roman" w:cs="Times New Roman"/>
          <w:snapToGrid w:val="0"/>
        </w:rPr>
        <w:t xml:space="preserve"> </w:t>
      </w:r>
    </w:p>
    <w:p w14:paraId="6A9F3EFB" w14:textId="77777777" w:rsidR="00591824" w:rsidRPr="00591824" w:rsidRDefault="00591824" w:rsidP="00591824">
      <w:pPr>
        <w:tabs>
          <w:tab w:val="left" w:pos="567"/>
        </w:tabs>
        <w:spacing w:after="0" w:line="260" w:lineRule="exact"/>
        <w:rPr>
          <w:rFonts w:ascii="Times New Roman" w:eastAsia="Times New Roman" w:hAnsi="Times New Roman" w:cs="Times New Roman"/>
          <w:bCs/>
          <w:i/>
          <w:snapToGrid w:val="0"/>
        </w:rPr>
      </w:pPr>
    </w:p>
    <w:p w14:paraId="7A401F1D"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bCs/>
          <w:i/>
          <w:snapToGrid w:val="0"/>
        </w:rPr>
        <w:t>Gydymo trukmė</w:t>
      </w:r>
    </w:p>
    <w:p w14:paraId="08F68603" w14:textId="243E401D"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Gydymas piracetamu yra ilgalaikis (iki 12 savaičių), tačiau kai tik įmanoma, reikia pradėti vartoti geriamojo</w:t>
      </w:r>
      <w:r w:rsidR="00DB0318">
        <w:rPr>
          <w:rFonts w:ascii="Times New Roman" w:eastAsia="Times New Roman" w:hAnsi="Times New Roman" w:cs="Times New Roman"/>
          <w:snapToGrid w:val="0"/>
        </w:rPr>
        <w:t xml:space="preserve"> vaistinio</w:t>
      </w:r>
      <w:r w:rsidRPr="00591824">
        <w:rPr>
          <w:rFonts w:ascii="Times New Roman" w:eastAsia="Times New Roman" w:hAnsi="Times New Roman" w:cs="Times New Roman"/>
          <w:snapToGrid w:val="0"/>
        </w:rPr>
        <w:t xml:space="preserve"> preparato. Jei piracetamo vartota ilgai, gydymo nutraukti staiga negalima: dozę būtina mažinti palaipsniui, t.y. per 1 – 2 savaites.</w:t>
      </w:r>
    </w:p>
    <w:p w14:paraId="747FD8E9" w14:textId="77777777" w:rsidR="00591824" w:rsidRPr="00591824" w:rsidRDefault="00591824" w:rsidP="00591824">
      <w:pPr>
        <w:tabs>
          <w:tab w:val="left" w:pos="567"/>
        </w:tabs>
        <w:spacing w:after="0" w:line="260" w:lineRule="exact"/>
        <w:rPr>
          <w:rFonts w:ascii="Times New Roman" w:eastAsia="Times New Roman" w:hAnsi="Times New Roman" w:cs="Times New Roman"/>
          <w:iCs/>
          <w:snapToGrid w:val="0"/>
        </w:rPr>
      </w:pPr>
    </w:p>
    <w:p w14:paraId="67B148D8" w14:textId="77777777" w:rsidR="00591824" w:rsidRPr="00591824" w:rsidRDefault="00591824" w:rsidP="00591824">
      <w:pPr>
        <w:tabs>
          <w:tab w:val="left" w:pos="567"/>
        </w:tabs>
        <w:spacing w:after="0" w:line="260" w:lineRule="exact"/>
        <w:rPr>
          <w:rFonts w:ascii="Times New Roman" w:eastAsia="Times New Roman" w:hAnsi="Times New Roman" w:cs="Times New Roman"/>
          <w:iCs/>
          <w:snapToGrid w:val="0"/>
          <w:u w:val="single"/>
        </w:rPr>
      </w:pPr>
      <w:r w:rsidRPr="00591824">
        <w:rPr>
          <w:rFonts w:ascii="Times New Roman" w:eastAsia="Times New Roman" w:hAnsi="Times New Roman" w:cs="Times New Roman"/>
          <w:iCs/>
          <w:snapToGrid w:val="0"/>
          <w:u w:val="single"/>
        </w:rPr>
        <w:t>Vartojimo metodas</w:t>
      </w:r>
    </w:p>
    <w:p w14:paraId="398AD631" w14:textId="5A4A13D9" w:rsidR="00591824" w:rsidRPr="00591824" w:rsidRDefault="00630E08" w:rsidP="00591824">
      <w:pPr>
        <w:tabs>
          <w:tab w:val="left" w:pos="567"/>
        </w:tabs>
        <w:spacing w:after="0" w:line="260" w:lineRule="exact"/>
        <w:rPr>
          <w:rFonts w:ascii="Times New Roman" w:eastAsia="Times New Roman" w:hAnsi="Times New Roman" w:cs="Times New Roman"/>
          <w:snapToGrid w:val="0"/>
        </w:rPr>
      </w:pPr>
      <w:r w:rsidRPr="00630E08">
        <w:rPr>
          <w:rFonts w:ascii="Times New Roman" w:eastAsia="Times New Roman" w:hAnsi="Times New Roman" w:cs="Times New Roman"/>
          <w:snapToGrid w:val="0"/>
        </w:rPr>
        <w:t>Leisti į veną</w:t>
      </w:r>
      <w:r>
        <w:rPr>
          <w:rFonts w:ascii="Times New Roman" w:eastAsia="Times New Roman" w:hAnsi="Times New Roman" w:cs="Times New Roman"/>
          <w:snapToGrid w:val="0"/>
        </w:rPr>
        <w:t>.</w:t>
      </w:r>
    </w:p>
    <w:p w14:paraId="1E47FB7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Vaistinio preparato skiedimo prieš vartojant instrukcija pateikiama 6.6 skyriuje.</w:t>
      </w:r>
    </w:p>
    <w:p w14:paraId="4A8763D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70D235D"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4"/>
      <w:bookmarkStart w:id="14" w:name="_Toc129243229"/>
      <w:r w:rsidRPr="00591824">
        <w:rPr>
          <w:rFonts w:ascii="Times New Roman" w:eastAsia="Times New Roman" w:hAnsi="Times New Roman" w:cs="Times New Roman"/>
          <w:b/>
          <w:kern w:val="28"/>
        </w:rPr>
        <w:t>4.3</w:t>
      </w:r>
      <w:r w:rsidRPr="00591824">
        <w:rPr>
          <w:rFonts w:ascii="Times New Roman" w:eastAsia="Times New Roman" w:hAnsi="Times New Roman" w:cs="Times New Roman"/>
          <w:b/>
          <w:kern w:val="28"/>
        </w:rPr>
        <w:tab/>
        <w:t>Kontraindikacijos</w:t>
      </w:r>
      <w:bookmarkEnd w:id="13"/>
      <w:bookmarkEnd w:id="14"/>
    </w:p>
    <w:p w14:paraId="5E1289D7" w14:textId="77777777" w:rsidR="00591824" w:rsidRPr="00591824" w:rsidRDefault="00591824" w:rsidP="00591824">
      <w:pPr>
        <w:spacing w:after="0" w:line="240" w:lineRule="auto"/>
        <w:rPr>
          <w:rFonts w:ascii="Times New Roman" w:eastAsia="Times New Roman" w:hAnsi="Times New Roman" w:cs="Times New Roman"/>
        </w:rPr>
      </w:pPr>
    </w:p>
    <w:p w14:paraId="083EDBE5"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 xml:space="preserve">Padidėjęs jautrumas veikliajai medžiagai, kitiems </w:t>
      </w:r>
      <w:r w:rsidRPr="00591824">
        <w:rPr>
          <w:rFonts w:ascii="Times New Roman" w:eastAsia="Times New Roman" w:hAnsi="Times New Roman" w:cs="Times New Roman"/>
          <w:noProof/>
        </w:rPr>
        <w:t xml:space="preserve">pirolidono </w:t>
      </w:r>
      <w:r w:rsidRPr="00591824">
        <w:rPr>
          <w:rFonts w:ascii="Times New Roman" w:eastAsia="Times New Roman" w:hAnsi="Times New Roman" w:cs="Times New Roman"/>
        </w:rPr>
        <w:t>dariniams arba bet kuriai 6.1 skyriuje nurodytai pagalbinei medžiagai.</w:t>
      </w:r>
    </w:p>
    <w:p w14:paraId="6E868B0C" w14:textId="77777777" w:rsidR="00591824" w:rsidRPr="00591824" w:rsidRDefault="00591824" w:rsidP="00591824">
      <w:pPr>
        <w:spacing w:after="0" w:line="240" w:lineRule="auto"/>
        <w:contextualSpacing/>
        <w:rPr>
          <w:rFonts w:ascii="Times New Roman" w:eastAsia="Times New Roman" w:hAnsi="Times New Roman" w:cs="Times New Roman"/>
        </w:rPr>
      </w:pPr>
      <w:r w:rsidRPr="00591824">
        <w:rPr>
          <w:rFonts w:ascii="Times New Roman" w:eastAsia="Times New Roman" w:hAnsi="Times New Roman" w:cs="Times New Roman"/>
        </w:rPr>
        <w:t>Sunkus inkstų funkcijos nepakankamumas (kreatinino klirensas mažesnis kaip 20 ml/min).</w:t>
      </w:r>
    </w:p>
    <w:p w14:paraId="3A9147AB" w14:textId="77777777" w:rsidR="00591824" w:rsidRPr="00591824" w:rsidRDefault="00591824" w:rsidP="00591824">
      <w:pPr>
        <w:spacing w:after="0" w:line="240" w:lineRule="auto"/>
        <w:contextualSpacing/>
        <w:rPr>
          <w:rFonts w:ascii="Times New Roman" w:eastAsia="Times New Roman" w:hAnsi="Times New Roman" w:cs="Times New Roman"/>
        </w:rPr>
      </w:pPr>
      <w:r w:rsidRPr="00591824">
        <w:rPr>
          <w:rFonts w:ascii="Times New Roman" w:eastAsia="Times New Roman" w:hAnsi="Times New Roman" w:cs="Times New Roman"/>
        </w:rPr>
        <w:t>Kraujo išsiliejimas į smegenis.</w:t>
      </w:r>
    </w:p>
    <w:p w14:paraId="72772BC8" w14:textId="77777777" w:rsidR="00591824" w:rsidRPr="00591824" w:rsidRDefault="00591824" w:rsidP="00591824">
      <w:pPr>
        <w:spacing w:after="0" w:line="240" w:lineRule="auto"/>
        <w:rPr>
          <w:rFonts w:ascii="Times New Roman" w:eastAsia="Times New Roman" w:hAnsi="Times New Roman" w:cs="Times New Roman"/>
        </w:rPr>
      </w:pPr>
    </w:p>
    <w:p w14:paraId="60D78E7E"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5" w:name="_Toc129243105"/>
      <w:bookmarkStart w:id="16" w:name="_Toc129243230"/>
      <w:r w:rsidRPr="00591824">
        <w:rPr>
          <w:rFonts w:ascii="Times New Roman" w:eastAsia="Times New Roman" w:hAnsi="Times New Roman" w:cs="Times New Roman"/>
          <w:b/>
          <w:kern w:val="28"/>
        </w:rPr>
        <w:t>4.4</w:t>
      </w:r>
      <w:r w:rsidRPr="00591824">
        <w:rPr>
          <w:rFonts w:ascii="Times New Roman" w:eastAsia="Times New Roman" w:hAnsi="Times New Roman" w:cs="Times New Roman"/>
          <w:b/>
          <w:kern w:val="28"/>
        </w:rPr>
        <w:tab/>
        <w:t>Specialūs įspėjimai ir atsargumo priemonės</w:t>
      </w:r>
      <w:bookmarkEnd w:id="15"/>
      <w:bookmarkEnd w:id="16"/>
    </w:p>
    <w:p w14:paraId="488254E9"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p>
    <w:p w14:paraId="4B004004"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rPr>
        <w:t>Poveikis trombocitų agregacijai</w:t>
      </w:r>
    </w:p>
    <w:p w14:paraId="63A4BD5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Piracetamas slopina trombocitų agregaciją, todėl jo reikia atsargiai vartoti pacientams, kuriems yra kraujavimo rizika.</w:t>
      </w:r>
    </w:p>
    <w:p w14:paraId="42004497"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p>
    <w:p w14:paraId="1F541F1D"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rPr>
        <w:t>Inkstų funkcijos sutrikimas</w:t>
      </w:r>
    </w:p>
    <w:p w14:paraId="793A4F3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Jei inkstų funkcija sutrikusi, piracetamo dozę reikia mažinti (žr. 4.2 skyrių).</w:t>
      </w:r>
    </w:p>
    <w:p w14:paraId="4CFE976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E020AFA"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rPr>
        <w:t>Gydymo nutraukimas</w:t>
      </w:r>
    </w:p>
    <w:p w14:paraId="0F6BEF24" w14:textId="77777777" w:rsid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Gydymo piracetamu negalima nutraukti staiga, nes gali paūmėti mioklonija bei atsirasti traukulių.</w:t>
      </w:r>
    </w:p>
    <w:p w14:paraId="0CB1D3CF" w14:textId="77777777" w:rsidR="00737289" w:rsidRPr="00591824" w:rsidRDefault="00737289" w:rsidP="00591824">
      <w:pPr>
        <w:tabs>
          <w:tab w:val="left" w:pos="567"/>
        </w:tabs>
        <w:spacing w:after="0" w:line="260" w:lineRule="exact"/>
        <w:rPr>
          <w:rFonts w:ascii="Times New Roman" w:eastAsia="Times New Roman" w:hAnsi="Times New Roman" w:cs="Times New Roman"/>
          <w:snapToGrid w:val="0"/>
        </w:rPr>
      </w:pPr>
    </w:p>
    <w:p w14:paraId="0E5F365E" w14:textId="77777777" w:rsidR="00440DAD" w:rsidRPr="002C39AF" w:rsidRDefault="00440DAD" w:rsidP="00440DAD">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Šio vaistinio preparato 1 ml yra mažiau kaip 1 mmol (23 mg) natrio, t. y. jis beveik neturi reikšmės.</w:t>
      </w:r>
    </w:p>
    <w:p w14:paraId="009AC359" w14:textId="5C4F3402" w:rsidR="00B84A30" w:rsidRPr="00591824" w:rsidRDefault="00B84A30" w:rsidP="004E5951">
      <w:pPr>
        <w:spacing w:after="0" w:line="240" w:lineRule="auto"/>
        <w:rPr>
          <w:rFonts w:ascii="Times New Roman" w:eastAsia="Times New Roman" w:hAnsi="Times New Roman" w:cs="Times New Roman"/>
          <w:snapToGrid w:val="0"/>
        </w:rPr>
      </w:pPr>
    </w:p>
    <w:p w14:paraId="3DE667B4" w14:textId="6D2D5BC0"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7" w:name="_Toc129243106"/>
      <w:bookmarkStart w:id="18" w:name="_Toc129243231"/>
      <w:r w:rsidRPr="00591824">
        <w:rPr>
          <w:rFonts w:ascii="Times New Roman" w:eastAsia="Times New Roman" w:hAnsi="Times New Roman" w:cs="Times New Roman"/>
          <w:b/>
          <w:kern w:val="28"/>
        </w:rPr>
        <w:t>4.5</w:t>
      </w:r>
      <w:r w:rsidRPr="00591824">
        <w:rPr>
          <w:rFonts w:ascii="Times New Roman" w:eastAsia="Times New Roman" w:hAnsi="Times New Roman" w:cs="Times New Roman"/>
          <w:b/>
          <w:kern w:val="28"/>
        </w:rPr>
        <w:tab/>
        <w:t>Sąveika su kitais vaistiniais preparatais ir kitokia sąveika</w:t>
      </w:r>
      <w:bookmarkEnd w:id="17"/>
      <w:bookmarkEnd w:id="18"/>
    </w:p>
    <w:p w14:paraId="4B25475F" w14:textId="77777777" w:rsidR="00591824" w:rsidRPr="00591824" w:rsidRDefault="00591824" w:rsidP="00591824">
      <w:pPr>
        <w:spacing w:after="0" w:line="240" w:lineRule="auto"/>
        <w:rPr>
          <w:rFonts w:ascii="Times New Roman" w:eastAsia="Times New Roman" w:hAnsi="Times New Roman" w:cs="Times New Roman"/>
        </w:rPr>
      </w:pPr>
    </w:p>
    <w:p w14:paraId="702FDF53"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color w:val="000000"/>
        </w:rPr>
        <w:t>Skydliaukės hormonai</w:t>
      </w:r>
    </w:p>
    <w:p w14:paraId="77976EDB" w14:textId="32BAD8ED"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Piracetamo vartojant kartu su skydliaukės hormonais buvo sumišimo, dirglumo ir miego sutrikimo atvejų.</w:t>
      </w:r>
    </w:p>
    <w:p w14:paraId="0784C39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B4F5CD5"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rPr>
        <w:t>Geriamieji antikoaguliantai</w:t>
      </w:r>
    </w:p>
    <w:p w14:paraId="7EA911F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Klinikinio tyrimo metu nustatyta, kad 9,6 g piracetamo paros dozė acenokumarolio poveikio INR nekeitė, tačiau labiau sumažėjo trombocitų agregacija, β tromboglobulino išsilaisvinimas, fibrinogeno ir </w:t>
      </w:r>
      <w:r w:rsidRPr="00591824">
        <w:rPr>
          <w:rFonts w:ascii="Times New Roman" w:eastAsia="Times New Roman" w:hAnsi="Times New Roman" w:cs="Times New Roman"/>
          <w:i/>
          <w:snapToGrid w:val="0"/>
        </w:rPr>
        <w:t>Willebrand</w:t>
      </w:r>
      <w:r w:rsidRPr="00591824">
        <w:rPr>
          <w:rFonts w:ascii="Times New Roman" w:eastAsia="Times New Roman" w:hAnsi="Times New Roman" w:cs="Times New Roman"/>
          <w:snapToGrid w:val="0"/>
        </w:rPr>
        <w:t xml:space="preserve"> faktoriaus kiekis bei kraujo ir kraujo plazmos klampumas.</w:t>
      </w:r>
    </w:p>
    <w:p w14:paraId="372358F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2180D82" w14:textId="178BA490"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rPr>
        <w:t xml:space="preserve">Antiepilepsiniai </w:t>
      </w:r>
      <w:r w:rsidR="00C04209">
        <w:rPr>
          <w:rFonts w:ascii="Times New Roman" w:eastAsia="Times New Roman" w:hAnsi="Times New Roman" w:cs="Times New Roman"/>
          <w:i/>
          <w:snapToGrid w:val="0"/>
        </w:rPr>
        <w:t xml:space="preserve">vaistiniai </w:t>
      </w:r>
      <w:r w:rsidRPr="00591824">
        <w:rPr>
          <w:rFonts w:ascii="Times New Roman" w:eastAsia="Times New Roman" w:hAnsi="Times New Roman" w:cs="Times New Roman"/>
          <w:i/>
          <w:snapToGrid w:val="0"/>
        </w:rPr>
        <w:t>preparatai</w:t>
      </w:r>
    </w:p>
    <w:p w14:paraId="4FCB2D0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Su nedideliu skaičiumi pacientų atliktų tyrimų metu piracetamo (vartota 20 g paros dozė) ir klonazepamo, karbamazepino, fenitoino, fenobarbitalio ir natrio valproato sąveikos nepastebėta.</w:t>
      </w:r>
    </w:p>
    <w:p w14:paraId="408A9E7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20ECFA11"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rPr>
        <w:t>Alkoholis</w:t>
      </w:r>
    </w:p>
    <w:p w14:paraId="3E422DA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Tyrimo metu alkoholis kartu vartojamo piracetamo koncentracijos kraujo plazmoje nekeitė. Vienkartinė 1,6 g piracetamo dozė alkoholio koncentracijos kraujyje nekeitė. </w:t>
      </w:r>
    </w:p>
    <w:p w14:paraId="0BDF14FA" w14:textId="77777777" w:rsidR="00591824" w:rsidRPr="00591824" w:rsidRDefault="00591824" w:rsidP="00591824">
      <w:pPr>
        <w:spacing w:after="0" w:line="240" w:lineRule="auto"/>
        <w:rPr>
          <w:rFonts w:ascii="Times New Roman" w:eastAsia="Times New Roman" w:hAnsi="Times New Roman" w:cs="Times New Roman"/>
        </w:rPr>
      </w:pPr>
    </w:p>
    <w:p w14:paraId="0834671B" w14:textId="77777777" w:rsidR="00591824" w:rsidRPr="00591824" w:rsidRDefault="00591824" w:rsidP="00591824">
      <w:pPr>
        <w:spacing w:after="0" w:line="240" w:lineRule="auto"/>
        <w:rPr>
          <w:rFonts w:ascii="Times New Roman" w:eastAsia="Times New Roman" w:hAnsi="Times New Roman" w:cs="Times New Roman"/>
          <w:i/>
        </w:rPr>
      </w:pPr>
      <w:r w:rsidRPr="00591824">
        <w:rPr>
          <w:rFonts w:ascii="Times New Roman" w:eastAsia="Times New Roman" w:hAnsi="Times New Roman" w:cs="Times New Roman"/>
          <w:i/>
        </w:rPr>
        <w:t>CYP3A4 fermentai</w:t>
      </w:r>
    </w:p>
    <w:p w14:paraId="5D6437B2"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i/>
        </w:rPr>
        <w:t>In vitro</w:t>
      </w:r>
      <w:r w:rsidRPr="00591824">
        <w:rPr>
          <w:rFonts w:ascii="Times New Roman" w:eastAsia="Times New Roman" w:hAnsi="Times New Roman" w:cs="Times New Roman"/>
        </w:rPr>
        <w:t xml:space="preserve"> tyrimų metu </w:t>
      </w:r>
      <w:r w:rsidRPr="00591824">
        <w:rPr>
          <w:rFonts w:ascii="Times New Roman" w:eastAsia="Times New Roman" w:hAnsi="Times New Roman" w:cs="Times New Roman"/>
          <w:noProof/>
        </w:rPr>
        <w:t>piracetamas, kai koncentracija buvo 142, 426 ir 1422 mikrogramų/ml, svarbiausių citochromo P450 izofermentų (CYP 1A2, 2A6, 2B6, 2C8, 2C9, 2C19, 2D6, 2E1, 3A4/5 ir 4A9/11) neslopino.</w:t>
      </w:r>
    </w:p>
    <w:p w14:paraId="68B98D0A" w14:textId="77777777" w:rsidR="00591824" w:rsidRPr="00591824" w:rsidRDefault="00591824" w:rsidP="00591824">
      <w:pPr>
        <w:spacing w:after="0" w:line="240" w:lineRule="auto"/>
        <w:rPr>
          <w:rFonts w:ascii="Times New Roman" w:eastAsia="Times New Roman" w:hAnsi="Times New Roman" w:cs="Times New Roman"/>
        </w:rPr>
      </w:pPr>
    </w:p>
    <w:p w14:paraId="3164AF9F"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9" w:name="_Toc129243107"/>
      <w:bookmarkStart w:id="20" w:name="_Toc129243232"/>
      <w:r w:rsidRPr="00591824">
        <w:rPr>
          <w:rFonts w:ascii="Times New Roman" w:eastAsia="Times New Roman" w:hAnsi="Times New Roman" w:cs="Times New Roman"/>
          <w:b/>
          <w:kern w:val="28"/>
        </w:rPr>
        <w:t>4.6</w:t>
      </w:r>
      <w:r w:rsidRPr="00591824">
        <w:rPr>
          <w:rFonts w:ascii="Times New Roman" w:eastAsia="Times New Roman" w:hAnsi="Times New Roman" w:cs="Times New Roman"/>
          <w:b/>
          <w:kern w:val="28"/>
        </w:rPr>
        <w:tab/>
        <w:t>Vaisingumas, nėštumo ir žindymo laikotarpis</w:t>
      </w:r>
      <w:bookmarkEnd w:id="19"/>
      <w:bookmarkEnd w:id="20"/>
    </w:p>
    <w:p w14:paraId="7EB22B51" w14:textId="77777777" w:rsidR="00591824" w:rsidRPr="00591824" w:rsidRDefault="00591824" w:rsidP="00591824">
      <w:pPr>
        <w:spacing w:after="0" w:line="240" w:lineRule="auto"/>
        <w:rPr>
          <w:rFonts w:ascii="Times New Roman" w:eastAsia="Times New Roman" w:hAnsi="Times New Roman" w:cs="Times New Roman"/>
        </w:rPr>
      </w:pPr>
    </w:p>
    <w:p w14:paraId="1434CA59" w14:textId="77777777" w:rsidR="00591824" w:rsidRPr="00D66463" w:rsidRDefault="00591824" w:rsidP="00591824">
      <w:pPr>
        <w:tabs>
          <w:tab w:val="left" w:pos="567"/>
        </w:tabs>
        <w:spacing w:after="0" w:line="260" w:lineRule="exact"/>
        <w:rPr>
          <w:rFonts w:ascii="Times New Roman" w:eastAsia="Times New Roman" w:hAnsi="Times New Roman" w:cs="Times New Roman"/>
          <w:snapToGrid w:val="0"/>
          <w:u w:val="single"/>
        </w:rPr>
      </w:pPr>
      <w:r w:rsidRPr="00D66463">
        <w:rPr>
          <w:rFonts w:ascii="Times New Roman" w:eastAsia="Times New Roman" w:hAnsi="Times New Roman" w:cs="Times New Roman"/>
          <w:snapToGrid w:val="0"/>
          <w:u w:val="single"/>
        </w:rPr>
        <w:t>Nėštumas</w:t>
      </w:r>
    </w:p>
    <w:p w14:paraId="48437EF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Reikiamų duomenų apie piracetamo vartojimą nėštumo metu nėra. Tyrimų su gyvūnais atlikta nepakankamai, kad būtų galima nustatyti poveikį nėštumo eigai ir (arba) embriono ar vaisiaus vystymuisi ir (arba) gimdymui ir (arba) postnataliniam vystymuisi (žr. 5.3 skyrių). Galimas pavojus žmogui nežinomas.</w:t>
      </w:r>
    </w:p>
    <w:p w14:paraId="606B94C3" w14:textId="16B38F1A"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snapToGrid w:val="0"/>
        </w:rPr>
        <w:t>nėštumo metu vartoti negalima, išskyrus neabejotinai būtinus atvejus.</w:t>
      </w:r>
    </w:p>
    <w:p w14:paraId="1A36E96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7A5428D" w14:textId="77777777" w:rsidR="00591824" w:rsidRPr="00D66463" w:rsidRDefault="00591824" w:rsidP="00591824">
      <w:pPr>
        <w:tabs>
          <w:tab w:val="left" w:pos="567"/>
        </w:tabs>
        <w:spacing w:after="0" w:line="260" w:lineRule="exact"/>
        <w:rPr>
          <w:rFonts w:ascii="Times New Roman" w:eastAsia="Times New Roman" w:hAnsi="Times New Roman" w:cs="Times New Roman"/>
          <w:snapToGrid w:val="0"/>
          <w:u w:val="single"/>
        </w:rPr>
      </w:pPr>
      <w:r w:rsidRPr="00D66463">
        <w:rPr>
          <w:rFonts w:ascii="Times New Roman" w:eastAsia="Times New Roman" w:hAnsi="Times New Roman" w:cs="Times New Roman"/>
          <w:snapToGrid w:val="0"/>
          <w:u w:val="single"/>
        </w:rPr>
        <w:t xml:space="preserve">Žindymas </w:t>
      </w:r>
    </w:p>
    <w:p w14:paraId="29F6FA2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Piracetamas patenka į moters pieną, todėl krūtimi maitinančioms moterims jo vartoti nerekomenduojama.</w:t>
      </w:r>
    </w:p>
    <w:p w14:paraId="02E7AFB2" w14:textId="77777777" w:rsidR="00591824" w:rsidRPr="00591824" w:rsidRDefault="00591824" w:rsidP="00591824">
      <w:pPr>
        <w:spacing w:after="0" w:line="240" w:lineRule="auto"/>
        <w:rPr>
          <w:rFonts w:ascii="Times New Roman" w:eastAsia="Times New Roman" w:hAnsi="Times New Roman" w:cs="Times New Roman"/>
        </w:rPr>
      </w:pPr>
    </w:p>
    <w:p w14:paraId="0D4BE701"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8"/>
      <w:bookmarkStart w:id="22" w:name="_Toc129243233"/>
      <w:r w:rsidRPr="00591824">
        <w:rPr>
          <w:rFonts w:ascii="Times New Roman" w:eastAsia="Times New Roman" w:hAnsi="Times New Roman" w:cs="Times New Roman"/>
          <w:b/>
          <w:kern w:val="28"/>
        </w:rPr>
        <w:t>4.7</w:t>
      </w:r>
      <w:r w:rsidRPr="00591824">
        <w:rPr>
          <w:rFonts w:ascii="Times New Roman" w:eastAsia="Times New Roman" w:hAnsi="Times New Roman" w:cs="Times New Roman"/>
          <w:b/>
          <w:kern w:val="28"/>
        </w:rPr>
        <w:tab/>
        <w:t>Poveikis gebėjimui vairuoti ir valdyti mechanizmus</w:t>
      </w:r>
      <w:bookmarkEnd w:id="21"/>
      <w:bookmarkEnd w:id="22"/>
    </w:p>
    <w:p w14:paraId="33E9D2B4" w14:textId="77777777" w:rsidR="00591824" w:rsidRPr="00591824" w:rsidRDefault="00591824" w:rsidP="00591824">
      <w:pPr>
        <w:spacing w:after="0" w:line="240" w:lineRule="auto"/>
        <w:rPr>
          <w:rFonts w:ascii="Times New Roman" w:eastAsia="Times New Roman" w:hAnsi="Times New Roman" w:cs="Times New Roman"/>
        </w:rPr>
      </w:pPr>
    </w:p>
    <w:p w14:paraId="2C451CD9" w14:textId="5F4C25F8"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noProof/>
          <w:snapToGrid w:val="0"/>
        </w:rPr>
        <w:t>gebėjimą vairuoti ir valdyti mechanizmus veikia silpnai.</w:t>
      </w:r>
      <w:r w:rsidRPr="00591824">
        <w:rPr>
          <w:rFonts w:ascii="Times New Roman" w:eastAsia="Times New Roman" w:hAnsi="Times New Roman" w:cs="Times New Roman"/>
          <w:snapToGrid w:val="0"/>
        </w:rPr>
        <w:t xml:space="preserve"> </w:t>
      </w:r>
    </w:p>
    <w:p w14:paraId="727076C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Piracetamo vartojimo laikotarpiu vairuoti bei valdyti mechanizmus reikia atsargiai, nes gali pasireikšti mieguistumas.</w:t>
      </w:r>
    </w:p>
    <w:p w14:paraId="5F898C7E" w14:textId="77777777" w:rsidR="00591824" w:rsidRPr="00591824" w:rsidRDefault="00591824" w:rsidP="00591824">
      <w:pPr>
        <w:spacing w:after="0" w:line="240" w:lineRule="auto"/>
        <w:rPr>
          <w:rFonts w:ascii="Times New Roman" w:eastAsia="Times New Roman" w:hAnsi="Times New Roman" w:cs="Times New Roman"/>
        </w:rPr>
      </w:pPr>
    </w:p>
    <w:p w14:paraId="3ADF9810"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9"/>
      <w:bookmarkStart w:id="24" w:name="_Toc129243234"/>
      <w:r w:rsidRPr="00591824">
        <w:rPr>
          <w:rFonts w:ascii="Times New Roman" w:eastAsia="Times New Roman" w:hAnsi="Times New Roman" w:cs="Times New Roman"/>
          <w:b/>
          <w:kern w:val="28"/>
        </w:rPr>
        <w:t>4.8</w:t>
      </w:r>
      <w:r w:rsidRPr="00591824">
        <w:rPr>
          <w:rFonts w:ascii="Times New Roman" w:eastAsia="Times New Roman" w:hAnsi="Times New Roman" w:cs="Times New Roman"/>
          <w:b/>
          <w:kern w:val="28"/>
        </w:rPr>
        <w:tab/>
        <w:t>Nepageidaujamas poveikis</w:t>
      </w:r>
      <w:bookmarkEnd w:id="23"/>
      <w:bookmarkEnd w:id="24"/>
    </w:p>
    <w:p w14:paraId="2ED972EF" w14:textId="77777777" w:rsidR="00591824" w:rsidRPr="00591824" w:rsidRDefault="00591824" w:rsidP="00591824">
      <w:pPr>
        <w:tabs>
          <w:tab w:val="left" w:pos="567"/>
        </w:tabs>
        <w:autoSpaceDE w:val="0"/>
        <w:spacing w:after="0" w:line="260" w:lineRule="exact"/>
        <w:contextualSpacing/>
        <w:rPr>
          <w:rFonts w:ascii="Times New Roman" w:eastAsia="Times New Roman" w:hAnsi="Times New Roman" w:cs="Times New Roman"/>
          <w:snapToGrid w:val="0"/>
        </w:rPr>
      </w:pPr>
    </w:p>
    <w:p w14:paraId="671AFB7C" w14:textId="5C15A16E" w:rsidR="00591824" w:rsidRPr="00591824" w:rsidRDefault="00591824" w:rsidP="00591824">
      <w:pPr>
        <w:tabs>
          <w:tab w:val="left" w:pos="567"/>
        </w:tabs>
        <w:autoSpaceDE w:val="0"/>
        <w:spacing w:after="0" w:line="260" w:lineRule="exact"/>
        <w:contextualSpacing/>
        <w:rPr>
          <w:rFonts w:ascii="Times New Roman" w:eastAsia="Times New Roman" w:hAnsi="Times New Roman" w:cs="Times New Roman"/>
          <w:snapToGrid w:val="0"/>
        </w:rPr>
      </w:pPr>
      <w:r w:rsidRPr="00591824">
        <w:rPr>
          <w:rFonts w:ascii="Times New Roman" w:eastAsia="Times New Roman" w:hAnsi="Times New Roman" w:cs="Times New Roman"/>
          <w:snapToGrid w:val="0"/>
        </w:rPr>
        <w:t>Nepageidaujamas poveikis pateiktas remiantis MedDRA organų sistemų klasėmis ir dažnis apibūdinamas taip: labai dažnas (≥ 1/10), dažnas (nuo ≥ 1/100 iki &lt; 1/10), nedažnas (nuo ≥ 1/1000 iki &lt; 1/100), retas (nuo ≥ 1/10000 iki &lt; 1/1000), labai retas (&lt; 1/10000) ir nežinomas (negali būti apskaičiuotas pagal turimus duomenis).</w:t>
      </w:r>
    </w:p>
    <w:p w14:paraId="112EBAE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8C44D1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Imuninės sistemos sutrikimai</w:t>
      </w:r>
    </w:p>
    <w:p w14:paraId="2DCE2EC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Dažnis nežinomas: padidėjęs jautrumas.</w:t>
      </w:r>
    </w:p>
    <w:p w14:paraId="59E5E78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3EF1DD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Metabolizmo ir mitybos sutrikimai</w:t>
      </w:r>
    </w:p>
    <w:p w14:paraId="6757F8F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 kūno svorio padidėjimas.</w:t>
      </w:r>
    </w:p>
    <w:p w14:paraId="34F65F3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AAE974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Psichikos sutrikimai</w:t>
      </w:r>
    </w:p>
    <w:p w14:paraId="46EDFBF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 nervingumas.</w:t>
      </w:r>
    </w:p>
    <w:p w14:paraId="32E7508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Nedažni: mieguistumas, depresija.</w:t>
      </w:r>
    </w:p>
    <w:p w14:paraId="6F08135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Dažnis nežinomas: ažitacija, nerimas, sumišimas, haliucinacijos.</w:t>
      </w:r>
    </w:p>
    <w:p w14:paraId="23D9FBF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CA32D9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Nervų sistemos sutrikimai</w:t>
      </w:r>
    </w:p>
    <w:p w14:paraId="1B188F9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 hiperkinezija.</w:t>
      </w:r>
    </w:p>
    <w:p w14:paraId="18493B0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Dažnis nežinomas: ataksija, pusiausvyros sutrikimas, epilepsijos pasunkėjimas, galvos skausmas, nemiga.</w:t>
      </w:r>
    </w:p>
    <w:p w14:paraId="4C6AEEC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3D56798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Ausų ir labirintų sutrikimai</w:t>
      </w:r>
    </w:p>
    <w:p w14:paraId="3981A70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Dažnis nežinomas: galvos sukimasis (vertigo).</w:t>
      </w:r>
    </w:p>
    <w:p w14:paraId="3DF0C59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8D88E0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Virškinimo trakto sutrikimai</w:t>
      </w:r>
    </w:p>
    <w:p w14:paraId="06CDF63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Dažnis nežinomas: pilvo skausmas, viršutinės pilvo dalies skausmas, viduriavimas, pykinimas, vėmimas.</w:t>
      </w:r>
    </w:p>
    <w:p w14:paraId="266B7AFE"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45A220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Odos ir poodinio audinio sutrikimai</w:t>
      </w:r>
    </w:p>
    <w:p w14:paraId="10D8A33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Dažnis nežinomas: angioneurozinė edema, dermatitas, niežulys, dilgėlinė, išbėrimas.</w:t>
      </w:r>
    </w:p>
    <w:p w14:paraId="61FA36B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711099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Bendrieji sutrikimai ir vartojimo vietos pažeidimai</w:t>
      </w:r>
    </w:p>
    <w:p w14:paraId="43AA48F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Nedažni: astenija.</w:t>
      </w:r>
    </w:p>
    <w:p w14:paraId="76BDF46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056415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Vaistinio preparato vartojant į veną buvo skausmingumo injekcijos vietoje, tromboflebito, karščiavimo ir hipotenzijos atvejų.</w:t>
      </w:r>
    </w:p>
    <w:p w14:paraId="3814FD9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85288F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u w:val="single"/>
        </w:rPr>
      </w:pPr>
      <w:r w:rsidRPr="00591824">
        <w:rPr>
          <w:rFonts w:ascii="Times New Roman" w:eastAsia="Times New Roman" w:hAnsi="Times New Roman" w:cs="Times New Roman"/>
          <w:snapToGrid w:val="0"/>
          <w:u w:val="single"/>
        </w:rPr>
        <w:t>Pranešimas apie įtariamas nepageidaujamas reakcijas</w:t>
      </w:r>
    </w:p>
    <w:p w14:paraId="315D3B28" w14:textId="44DEE203" w:rsidR="00591824" w:rsidRPr="00591824" w:rsidRDefault="00591824" w:rsidP="00591824">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591824">
        <w:rPr>
          <w:rFonts w:ascii="Times New Roman" w:eastAsia="Times New Roman" w:hAnsi="Times New Roman" w:cs="Times New Roman"/>
          <w:snapToGrid w:val="0"/>
        </w:rPr>
        <w:t xml:space="preserve">Svarbu pranešti apie įtariamas nepageidaujamas reakcijas, pastebėtas po vaistinio preparato </w:t>
      </w:r>
      <w:r w:rsidR="00AD2421">
        <w:rPr>
          <w:rFonts w:ascii="Times New Roman" w:eastAsia="Times New Roman" w:hAnsi="Times New Roman" w:cs="Times New Roman"/>
          <w:snapToGrid w:val="0"/>
        </w:rPr>
        <w:t>registracijos</w:t>
      </w:r>
      <w:r w:rsidRPr="00591824">
        <w:rPr>
          <w:rFonts w:ascii="Times New Roman" w:eastAsia="Times New Roman" w:hAnsi="Times New Roman" w:cs="Times New Roman"/>
          <w:snapToGrid w:val="0"/>
        </w:rPr>
        <w:t xml:space="preserve">, nes tai leidžia nuolat stebėti vaistinio preparato naudos ir rizikos santykį. </w:t>
      </w:r>
      <w:r w:rsidRPr="00591824">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11" w:history="1">
        <w:r w:rsidRPr="00591824">
          <w:rPr>
            <w:rFonts w:ascii="Times New Roman" w:eastAsia="SimSun" w:hAnsi="Times New Roman" w:cs="Times New Roman"/>
            <w:noProof/>
            <w:snapToGrid w:val="0"/>
            <w:color w:val="0000FF"/>
            <w:u w:val="single"/>
          </w:rPr>
          <w:t>www.vvkt.lt</w:t>
        </w:r>
      </w:hyperlink>
      <w:r w:rsidRPr="00591824">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91824">
          <w:rPr>
            <w:rFonts w:ascii="Times New Roman" w:eastAsia="SimSun" w:hAnsi="Times New Roman" w:cs="Times New Roman"/>
            <w:noProof/>
            <w:snapToGrid w:val="0"/>
            <w:color w:val="0000FF"/>
            <w:u w:val="single"/>
          </w:rPr>
          <w:t>NepageidaujamaR@vvkt.lt</w:t>
        </w:r>
      </w:hyperlink>
      <w:r w:rsidRPr="00591824">
        <w:rPr>
          <w:rFonts w:ascii="Times New Roman" w:eastAsia="Times New Roman" w:hAnsi="Times New Roman" w:cs="Times New Roman"/>
          <w:noProof/>
          <w:snapToGrid w:val="0"/>
        </w:rPr>
        <w:t>), per interneto svetainę (adresu http://www.vvkt.lt).</w:t>
      </w:r>
    </w:p>
    <w:p w14:paraId="60B335A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61F77B4"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10"/>
      <w:bookmarkStart w:id="26" w:name="_Toc129243235"/>
      <w:r w:rsidRPr="00591824">
        <w:rPr>
          <w:rFonts w:ascii="Times New Roman" w:eastAsia="Times New Roman" w:hAnsi="Times New Roman" w:cs="Times New Roman"/>
          <w:b/>
          <w:kern w:val="28"/>
        </w:rPr>
        <w:t>4.9</w:t>
      </w:r>
      <w:r w:rsidRPr="00591824">
        <w:rPr>
          <w:rFonts w:ascii="Times New Roman" w:eastAsia="Times New Roman" w:hAnsi="Times New Roman" w:cs="Times New Roman"/>
          <w:b/>
          <w:kern w:val="28"/>
        </w:rPr>
        <w:tab/>
        <w:t>Perdozavimas</w:t>
      </w:r>
      <w:bookmarkEnd w:id="25"/>
      <w:bookmarkEnd w:id="26"/>
    </w:p>
    <w:p w14:paraId="10401B45" w14:textId="77777777" w:rsidR="00591824" w:rsidRPr="00591824" w:rsidRDefault="00591824" w:rsidP="00591824">
      <w:pPr>
        <w:spacing w:after="0" w:line="240" w:lineRule="auto"/>
        <w:rPr>
          <w:rFonts w:ascii="Times New Roman" w:eastAsia="Times New Roman" w:hAnsi="Times New Roman" w:cs="Times New Roman"/>
        </w:rPr>
      </w:pPr>
    </w:p>
    <w:p w14:paraId="0662E89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Terapinių piracetamo dozių intervalas yra didelis, todėl perdozavimo tikimybė maža. </w:t>
      </w:r>
    </w:p>
    <w:p w14:paraId="1B82412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Specifinio priešnuodžio nėra. Perdozavimo atveju tinka įprastinis simptominis ir palaikomasis gydymas. </w:t>
      </w:r>
    </w:p>
    <w:p w14:paraId="6F0B1E08" w14:textId="77777777" w:rsidR="00591824" w:rsidRPr="00591824" w:rsidRDefault="00591824" w:rsidP="00591824">
      <w:pPr>
        <w:spacing w:after="0" w:line="240" w:lineRule="auto"/>
        <w:rPr>
          <w:rFonts w:ascii="Times New Roman" w:eastAsia="Times New Roman" w:hAnsi="Times New Roman" w:cs="Times New Roman"/>
        </w:rPr>
      </w:pPr>
    </w:p>
    <w:p w14:paraId="188C0C13" w14:textId="77777777" w:rsidR="00591824" w:rsidRPr="00591824" w:rsidRDefault="00591824" w:rsidP="00591824">
      <w:pPr>
        <w:spacing w:after="0" w:line="240" w:lineRule="auto"/>
        <w:rPr>
          <w:rFonts w:ascii="Times New Roman" w:eastAsia="Times New Roman" w:hAnsi="Times New Roman" w:cs="Times New Roman"/>
        </w:rPr>
      </w:pPr>
    </w:p>
    <w:p w14:paraId="4FB7EF6C"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27" w:name="_Toc129243111"/>
      <w:bookmarkStart w:id="28" w:name="_Toc129243236"/>
      <w:r w:rsidRPr="00591824">
        <w:rPr>
          <w:rFonts w:ascii="Times New Roman" w:eastAsia="Times New Roman" w:hAnsi="Times New Roman" w:cs="Times New Roman"/>
          <w:b/>
        </w:rPr>
        <w:t>5.</w:t>
      </w:r>
      <w:r w:rsidRPr="00591824">
        <w:rPr>
          <w:rFonts w:ascii="Times New Roman" w:eastAsia="Times New Roman" w:hAnsi="Times New Roman" w:cs="Times New Roman"/>
          <w:b/>
        </w:rPr>
        <w:tab/>
        <w:t>FARMAKOLOGINĖS SAVYBĖS</w:t>
      </w:r>
      <w:bookmarkEnd w:id="27"/>
      <w:bookmarkEnd w:id="28"/>
    </w:p>
    <w:p w14:paraId="5E68D6C1" w14:textId="77777777" w:rsidR="00591824" w:rsidRPr="00591824" w:rsidRDefault="00591824" w:rsidP="00591824">
      <w:pPr>
        <w:spacing w:after="0" w:line="240" w:lineRule="auto"/>
        <w:rPr>
          <w:rFonts w:ascii="Times New Roman" w:eastAsia="Times New Roman" w:hAnsi="Times New Roman" w:cs="Times New Roman"/>
        </w:rPr>
      </w:pPr>
    </w:p>
    <w:p w14:paraId="77037FC1"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12"/>
      <w:bookmarkStart w:id="30" w:name="_Toc129243237"/>
      <w:r w:rsidRPr="00591824">
        <w:rPr>
          <w:rFonts w:ascii="Times New Roman" w:eastAsia="Times New Roman" w:hAnsi="Times New Roman" w:cs="Times New Roman"/>
          <w:b/>
          <w:kern w:val="28"/>
        </w:rPr>
        <w:t>5.1</w:t>
      </w:r>
      <w:r w:rsidRPr="00591824">
        <w:rPr>
          <w:rFonts w:ascii="Times New Roman" w:eastAsia="Times New Roman" w:hAnsi="Times New Roman" w:cs="Times New Roman"/>
          <w:b/>
          <w:kern w:val="28"/>
        </w:rPr>
        <w:tab/>
        <w:t>Farmakodinaminės savybės</w:t>
      </w:r>
      <w:bookmarkEnd w:id="29"/>
      <w:bookmarkEnd w:id="30"/>
    </w:p>
    <w:p w14:paraId="5C49008E" w14:textId="77777777" w:rsidR="00591824" w:rsidRPr="00591824" w:rsidRDefault="00591824" w:rsidP="00591824">
      <w:pPr>
        <w:spacing w:after="0" w:line="240" w:lineRule="auto"/>
        <w:rPr>
          <w:rFonts w:ascii="Times New Roman" w:eastAsia="Times New Roman" w:hAnsi="Times New Roman" w:cs="Times New Roman"/>
        </w:rPr>
      </w:pPr>
    </w:p>
    <w:p w14:paraId="77A721B9" w14:textId="2DF98863"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bCs/>
          <w:iCs/>
          <w:snapToGrid w:val="0"/>
        </w:rPr>
        <w:t xml:space="preserve">Farmakoterapinė grupė – kiti psichostimuliatoriai ir </w:t>
      </w:r>
      <w:r w:rsidRPr="00591824">
        <w:rPr>
          <w:rFonts w:ascii="Times New Roman" w:eastAsia="Times New Roman" w:hAnsi="Times New Roman" w:cs="Times New Roman"/>
          <w:iCs/>
          <w:snapToGrid w:val="0"/>
        </w:rPr>
        <w:t xml:space="preserve">nootropai, piracetamas, </w:t>
      </w:r>
      <w:r w:rsidRPr="00591824">
        <w:rPr>
          <w:rFonts w:ascii="Times New Roman" w:eastAsia="Times New Roman" w:hAnsi="Times New Roman" w:cs="Times New Roman"/>
          <w:bCs/>
          <w:iCs/>
          <w:snapToGrid w:val="0"/>
        </w:rPr>
        <w:t xml:space="preserve">ATC kodas </w:t>
      </w:r>
      <w:r w:rsidRPr="00591824">
        <w:rPr>
          <w:rFonts w:ascii="Times New Roman" w:eastAsia="Times New Roman" w:hAnsi="Times New Roman" w:cs="Times New Roman"/>
          <w:bCs/>
          <w:iCs/>
          <w:caps/>
          <w:snapToGrid w:val="0"/>
        </w:rPr>
        <w:noBreakHyphen/>
        <w:t xml:space="preserve"> </w:t>
      </w:r>
      <w:r w:rsidRPr="00591824">
        <w:rPr>
          <w:rFonts w:ascii="Times New Roman" w:eastAsia="Times New Roman" w:hAnsi="Times New Roman" w:cs="Times New Roman"/>
          <w:iCs/>
          <w:snapToGrid w:val="0"/>
        </w:rPr>
        <w:t>N06BX03</w:t>
      </w:r>
      <w:r w:rsidRPr="00591824">
        <w:rPr>
          <w:rFonts w:ascii="Times New Roman" w:eastAsia="Times New Roman" w:hAnsi="Times New Roman" w:cs="Times New Roman"/>
          <w:iCs/>
          <w:caps/>
          <w:snapToGrid w:val="0"/>
        </w:rPr>
        <w:t>.</w:t>
      </w:r>
      <w:r w:rsidRPr="00591824">
        <w:rPr>
          <w:rFonts w:ascii="Times New Roman" w:eastAsia="Times New Roman" w:hAnsi="Times New Roman" w:cs="Times New Roman"/>
          <w:snapToGrid w:val="0"/>
        </w:rPr>
        <w:t xml:space="preserve"> </w:t>
      </w:r>
    </w:p>
    <w:p w14:paraId="61C5A3C0" w14:textId="77777777" w:rsidR="00591824" w:rsidRPr="00591824" w:rsidRDefault="00591824" w:rsidP="00591824">
      <w:pPr>
        <w:tabs>
          <w:tab w:val="left" w:pos="567"/>
        </w:tabs>
        <w:spacing w:after="0" w:line="260" w:lineRule="exact"/>
        <w:rPr>
          <w:rFonts w:ascii="Times New Roman" w:eastAsia="Times New Roman" w:hAnsi="Times New Roman" w:cs="Times New Roman"/>
          <w:b/>
          <w:i/>
          <w:snapToGrid w:val="0"/>
        </w:rPr>
      </w:pPr>
    </w:p>
    <w:p w14:paraId="7627EC2A" w14:textId="5DCC1C4A"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Manoma, kad piracetamas smegenų ląstelėse normalizuoja gama amino sviesto rūgšties apykaitą. Piracetamas, veikdamas cholinergines sinapses, požievio struktūrose ir smegenų pusrutulius jungiančiuose nerviniuose laiduose, didina fiziologinį neuronų aktyvumą bei gerina nervinių impulsų perdavimą. </w:t>
      </w:r>
    </w:p>
    <w:p w14:paraId="749C0B4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Piracetamas neslopina centrinės ir vegetacinės (autonominės) nervų sistemos veiklos. Bandymų su gyvūnais metu nustatyta, kad piracetamas: </w:t>
      </w:r>
    </w:p>
    <w:p w14:paraId="2169A518" w14:textId="77777777" w:rsidR="00591824" w:rsidRPr="00591824" w:rsidRDefault="00591824" w:rsidP="00591824">
      <w:pPr>
        <w:numPr>
          <w:ilvl w:val="0"/>
          <w:numId w:val="2"/>
        </w:numPr>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mažina išemijos sukeltus medžiagų apykaitos sutrikimus ir didina smegenų atsparumą hipoksijai;</w:t>
      </w:r>
    </w:p>
    <w:p w14:paraId="6CEF5EC3" w14:textId="77777777" w:rsidR="00591824" w:rsidRPr="00591824" w:rsidRDefault="00591824" w:rsidP="00591824">
      <w:pPr>
        <w:numPr>
          <w:ilvl w:val="0"/>
          <w:numId w:val="2"/>
        </w:numPr>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gerina deguonies ir gliukozės pasisavinimą bei panaudojimą smegenyse, normalizuoja pentozių ciklą ir padeda išsaugoti adenozintrifosfato rūgšties sintezę;</w:t>
      </w:r>
    </w:p>
    <w:p w14:paraId="36133EE6" w14:textId="77777777" w:rsidR="00591824" w:rsidRPr="00591824" w:rsidRDefault="00591824" w:rsidP="00591824">
      <w:pPr>
        <w:numPr>
          <w:ilvl w:val="0"/>
          <w:numId w:val="2"/>
        </w:numPr>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normalizuoja ATF ir ADF santykį, t.y. aktyvuoja fermentą adenilatciklazę bei fosfolipazę A ir slopina nukleotidfosfatazę;</w:t>
      </w:r>
    </w:p>
    <w:p w14:paraId="1B60D24D" w14:textId="77777777" w:rsidR="00591824" w:rsidRPr="00591824" w:rsidRDefault="00591824" w:rsidP="00591824">
      <w:pPr>
        <w:numPr>
          <w:ilvl w:val="0"/>
          <w:numId w:val="2"/>
        </w:numPr>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normalizuoja neorganinių fosfatų apykaitą ir greitina audinių atsinaujinimą po hipoksijos.</w:t>
      </w:r>
    </w:p>
    <w:p w14:paraId="6C709828" w14:textId="3A0328A6"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Be to, piracetamas veikia neuromediatorių (acetilcholino, noradrenalino, </w:t>
      </w:r>
      <w:r w:rsidR="001E4EF4">
        <w:rPr>
          <w:rFonts w:ascii="Times New Roman" w:eastAsia="Times New Roman" w:hAnsi="Times New Roman" w:cs="Times New Roman"/>
          <w:snapToGrid w:val="0"/>
        </w:rPr>
        <w:t>dopamino</w:t>
      </w:r>
      <w:r w:rsidRPr="00591824">
        <w:rPr>
          <w:rFonts w:ascii="Times New Roman" w:eastAsia="Times New Roman" w:hAnsi="Times New Roman" w:cs="Times New Roman"/>
          <w:snapToGrid w:val="0"/>
        </w:rPr>
        <w:t>) apykaitą, todėl didina gebėjimą koncentruoti dėmesį ir gerina atmintį.</w:t>
      </w:r>
    </w:p>
    <w:p w14:paraId="368A1B9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B520ADB" w14:textId="58F1FF2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Piracetamas gerina reologines trombocitų, eritrocitų ir kraujagyslių sienelių savybes, nes didina eritrocitų gebėjimą deformuotis, slopina trombocitų agregaciją ir eritrocitų adheziją, taip pat slopina kapiliarų vazospazmą.</w:t>
      </w:r>
    </w:p>
    <w:p w14:paraId="457775E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2F42DC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Piracetamo veikimo mechanizmas esant mioklonijai yra nežinomas.</w:t>
      </w:r>
    </w:p>
    <w:p w14:paraId="3C8C66C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150EC49"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1" w:name="_Toc129243113"/>
      <w:bookmarkStart w:id="32" w:name="_Toc129243238"/>
      <w:r w:rsidRPr="00591824">
        <w:rPr>
          <w:rFonts w:ascii="Times New Roman" w:eastAsia="Times New Roman" w:hAnsi="Times New Roman" w:cs="Times New Roman"/>
          <w:b/>
          <w:kern w:val="28"/>
        </w:rPr>
        <w:t>5.2</w:t>
      </w:r>
      <w:r w:rsidRPr="00591824">
        <w:rPr>
          <w:rFonts w:ascii="Times New Roman" w:eastAsia="Times New Roman" w:hAnsi="Times New Roman" w:cs="Times New Roman"/>
          <w:b/>
          <w:kern w:val="28"/>
        </w:rPr>
        <w:tab/>
        <w:t>Farmakokinetinės savybės</w:t>
      </w:r>
      <w:bookmarkEnd w:id="31"/>
      <w:bookmarkEnd w:id="32"/>
    </w:p>
    <w:p w14:paraId="4885AB99" w14:textId="77777777" w:rsidR="00591824" w:rsidRPr="00591824" w:rsidRDefault="00591824" w:rsidP="00591824">
      <w:pPr>
        <w:spacing w:after="0" w:line="240" w:lineRule="auto"/>
        <w:rPr>
          <w:rFonts w:ascii="Times New Roman" w:eastAsia="Times New Roman" w:hAnsi="Times New Roman" w:cs="Times New Roman"/>
        </w:rPr>
      </w:pPr>
    </w:p>
    <w:p w14:paraId="4B14E8D2" w14:textId="77777777" w:rsidR="00591824" w:rsidRPr="00D66463" w:rsidRDefault="00591824" w:rsidP="00591824">
      <w:pPr>
        <w:tabs>
          <w:tab w:val="left" w:pos="567"/>
        </w:tabs>
        <w:spacing w:after="0" w:line="260" w:lineRule="exact"/>
        <w:rPr>
          <w:rFonts w:ascii="Times New Roman" w:eastAsia="Times New Roman" w:hAnsi="Times New Roman" w:cs="Times New Roman"/>
          <w:snapToGrid w:val="0"/>
          <w:u w:val="single"/>
        </w:rPr>
      </w:pPr>
      <w:r w:rsidRPr="00D66463">
        <w:rPr>
          <w:rFonts w:ascii="Times New Roman" w:eastAsia="Times New Roman" w:hAnsi="Times New Roman" w:cs="Times New Roman"/>
          <w:snapToGrid w:val="0"/>
          <w:u w:val="single"/>
        </w:rPr>
        <w:t>Pasiskirstymas</w:t>
      </w:r>
    </w:p>
    <w:p w14:paraId="7C348AC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Piracetamas pasiskirsto visuose audiniuose, išskyrus riebaliniame, prasiskverbia pro placentą ir pro izoliuotų eritrocitų membranas. Piracetamo pasiskirstymo tūris yra 0,7 l/kg kūno svorio.</w:t>
      </w:r>
    </w:p>
    <w:p w14:paraId="06BC702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6282247" w14:textId="77777777" w:rsidR="00591824" w:rsidRPr="00D66463" w:rsidRDefault="00591824" w:rsidP="00591824">
      <w:pPr>
        <w:tabs>
          <w:tab w:val="left" w:pos="567"/>
        </w:tabs>
        <w:spacing w:after="0" w:line="260" w:lineRule="exact"/>
        <w:rPr>
          <w:rFonts w:ascii="Times New Roman" w:eastAsia="Times New Roman" w:hAnsi="Times New Roman" w:cs="Times New Roman"/>
          <w:snapToGrid w:val="0"/>
          <w:u w:val="single"/>
        </w:rPr>
      </w:pPr>
      <w:r w:rsidRPr="00D66463">
        <w:rPr>
          <w:rFonts w:ascii="Times New Roman" w:eastAsia="Times New Roman" w:hAnsi="Times New Roman" w:cs="Times New Roman"/>
          <w:snapToGrid w:val="0"/>
          <w:u w:val="single"/>
        </w:rPr>
        <w:t>Biotransformacija</w:t>
      </w:r>
    </w:p>
    <w:p w14:paraId="4CB7AC8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Piracetamas žmogaus organizme nemetabolizuojamas.</w:t>
      </w:r>
    </w:p>
    <w:p w14:paraId="3D635DE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28159DF1" w14:textId="77777777" w:rsidR="00591824" w:rsidRPr="00D66463" w:rsidRDefault="00591824" w:rsidP="00591824">
      <w:pPr>
        <w:tabs>
          <w:tab w:val="left" w:pos="567"/>
        </w:tabs>
        <w:spacing w:after="0" w:line="260" w:lineRule="exact"/>
        <w:rPr>
          <w:rFonts w:ascii="Times New Roman" w:eastAsia="Times New Roman" w:hAnsi="Times New Roman" w:cs="Times New Roman"/>
          <w:snapToGrid w:val="0"/>
          <w:u w:val="single"/>
        </w:rPr>
      </w:pPr>
      <w:r w:rsidRPr="00D66463">
        <w:rPr>
          <w:rFonts w:ascii="Times New Roman" w:eastAsia="Times New Roman" w:hAnsi="Times New Roman" w:cs="Times New Roman"/>
          <w:snapToGrid w:val="0"/>
          <w:u w:val="single"/>
        </w:rPr>
        <w:t>Eliminacija</w:t>
      </w:r>
    </w:p>
    <w:p w14:paraId="6058DD2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Piracetamo pusinės eliminacijos iš jaunų suaugusių vyrų plazmos laikas yra 5 valandos. Beveik visas piracetamas šalinamas su šlapimu, jo klirensas priklauso nuo kreatinino klirenso ir, esant inkstų nepakankamumui, sumažėja.</w:t>
      </w:r>
    </w:p>
    <w:p w14:paraId="4C29CAC8" w14:textId="77777777" w:rsidR="00591824" w:rsidRPr="00591824" w:rsidRDefault="00591824" w:rsidP="00591824">
      <w:pPr>
        <w:spacing w:after="0" w:line="240" w:lineRule="auto"/>
        <w:rPr>
          <w:rFonts w:ascii="Times New Roman" w:eastAsia="Times New Roman" w:hAnsi="Times New Roman" w:cs="Times New Roman"/>
        </w:rPr>
      </w:pPr>
    </w:p>
    <w:p w14:paraId="7A5546C6"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3" w:name="_Toc129243114"/>
      <w:bookmarkStart w:id="34" w:name="_Toc129243239"/>
      <w:r w:rsidRPr="00591824">
        <w:rPr>
          <w:rFonts w:ascii="Times New Roman" w:eastAsia="Times New Roman" w:hAnsi="Times New Roman" w:cs="Times New Roman"/>
          <w:b/>
          <w:kern w:val="28"/>
        </w:rPr>
        <w:t>5.3</w:t>
      </w:r>
      <w:r w:rsidRPr="00591824">
        <w:rPr>
          <w:rFonts w:ascii="Times New Roman" w:eastAsia="Times New Roman" w:hAnsi="Times New Roman" w:cs="Times New Roman"/>
          <w:b/>
          <w:kern w:val="28"/>
        </w:rPr>
        <w:tab/>
        <w:t>Ikiklinikinių saugumo tyrimų duomenys</w:t>
      </w:r>
      <w:bookmarkEnd w:id="33"/>
      <w:bookmarkEnd w:id="34"/>
    </w:p>
    <w:p w14:paraId="34891E41" w14:textId="77777777" w:rsidR="00591824" w:rsidRPr="00591824" w:rsidRDefault="00591824" w:rsidP="00591824">
      <w:pPr>
        <w:spacing w:after="0" w:line="240" w:lineRule="auto"/>
        <w:rPr>
          <w:rFonts w:ascii="Times New Roman" w:eastAsia="Times New Roman" w:hAnsi="Times New Roman" w:cs="Times New Roman"/>
        </w:rPr>
      </w:pPr>
    </w:p>
    <w:p w14:paraId="0B5A751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Įprastų farmakologinio saugumo, kartotinių dozių toksiškumo, genotoksiškumo, galimo kancerogeniškumo, toksinio poveikio reprodukcijai ir vystymuisi ikiklinikinių tyrimų duomenys specifinio pavojaus žmogui nerodo.</w:t>
      </w:r>
    </w:p>
    <w:p w14:paraId="2849AB4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2D3D5D3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Žiurkių patinams, 112 savaičių vartojusiems 2,4 g/kg kūno svorio piracetamo paros dozę, dažniau pasireiškė glomerulonefrozė.</w:t>
      </w:r>
    </w:p>
    <w:p w14:paraId="262D3828" w14:textId="77777777" w:rsidR="00591824" w:rsidRPr="00591824" w:rsidRDefault="00591824" w:rsidP="00591824">
      <w:pPr>
        <w:spacing w:after="0" w:line="240" w:lineRule="auto"/>
        <w:rPr>
          <w:rFonts w:ascii="Times New Roman" w:eastAsia="Times New Roman" w:hAnsi="Times New Roman" w:cs="Times New Roman"/>
        </w:rPr>
      </w:pPr>
    </w:p>
    <w:p w14:paraId="2FD02D13" w14:textId="77777777" w:rsidR="00591824" w:rsidRPr="00591824" w:rsidRDefault="00591824" w:rsidP="00591824">
      <w:pPr>
        <w:spacing w:after="0" w:line="240" w:lineRule="auto"/>
        <w:rPr>
          <w:rFonts w:ascii="Times New Roman" w:eastAsia="Times New Roman" w:hAnsi="Times New Roman" w:cs="Times New Roman"/>
        </w:rPr>
      </w:pPr>
    </w:p>
    <w:p w14:paraId="605E03DF"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35" w:name="_Toc129243115"/>
      <w:bookmarkStart w:id="36" w:name="_Toc129243240"/>
      <w:r w:rsidRPr="00591824">
        <w:rPr>
          <w:rFonts w:ascii="Times New Roman" w:eastAsia="Times New Roman" w:hAnsi="Times New Roman" w:cs="Times New Roman"/>
          <w:b/>
        </w:rPr>
        <w:t>6.</w:t>
      </w:r>
      <w:r w:rsidRPr="00591824">
        <w:rPr>
          <w:rFonts w:ascii="Times New Roman" w:eastAsia="Times New Roman" w:hAnsi="Times New Roman" w:cs="Times New Roman"/>
          <w:b/>
        </w:rPr>
        <w:tab/>
        <w:t>FARMACINĖ INFORMACIJA</w:t>
      </w:r>
      <w:bookmarkEnd w:id="35"/>
      <w:bookmarkEnd w:id="36"/>
    </w:p>
    <w:p w14:paraId="11C77747" w14:textId="77777777" w:rsidR="00591824" w:rsidRPr="00591824" w:rsidRDefault="00591824" w:rsidP="00591824">
      <w:pPr>
        <w:spacing w:after="0" w:line="240" w:lineRule="auto"/>
        <w:rPr>
          <w:rFonts w:ascii="Times New Roman" w:eastAsia="Times New Roman" w:hAnsi="Times New Roman" w:cs="Times New Roman"/>
        </w:rPr>
      </w:pPr>
    </w:p>
    <w:p w14:paraId="2C379C89"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7" w:name="_Toc129243116"/>
      <w:bookmarkStart w:id="38" w:name="_Toc129243241"/>
      <w:r w:rsidRPr="00591824">
        <w:rPr>
          <w:rFonts w:ascii="Times New Roman" w:eastAsia="Times New Roman" w:hAnsi="Times New Roman" w:cs="Times New Roman"/>
          <w:b/>
          <w:kern w:val="28"/>
        </w:rPr>
        <w:t>6.1</w:t>
      </w:r>
      <w:r w:rsidRPr="00591824">
        <w:rPr>
          <w:rFonts w:ascii="Times New Roman" w:eastAsia="Times New Roman" w:hAnsi="Times New Roman" w:cs="Times New Roman"/>
          <w:b/>
          <w:kern w:val="28"/>
        </w:rPr>
        <w:tab/>
        <w:t>Pagalbinių medžiagų sąrašas</w:t>
      </w:r>
      <w:bookmarkEnd w:id="37"/>
      <w:bookmarkEnd w:id="38"/>
    </w:p>
    <w:p w14:paraId="6C7D0105" w14:textId="77777777" w:rsidR="00591824" w:rsidRPr="00591824" w:rsidRDefault="00591824" w:rsidP="00591824">
      <w:pPr>
        <w:spacing w:after="0" w:line="240" w:lineRule="auto"/>
        <w:rPr>
          <w:rFonts w:ascii="Times New Roman" w:eastAsia="Times New Roman" w:hAnsi="Times New Roman" w:cs="Times New Roman"/>
        </w:rPr>
      </w:pPr>
    </w:p>
    <w:p w14:paraId="129D011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bookmarkStart w:id="39" w:name="_Toc129243117"/>
      <w:bookmarkStart w:id="40" w:name="_Toc129243242"/>
      <w:r w:rsidRPr="00591824">
        <w:rPr>
          <w:rFonts w:ascii="Times New Roman" w:eastAsia="Times New Roman" w:hAnsi="Times New Roman" w:cs="Times New Roman"/>
          <w:snapToGrid w:val="0"/>
        </w:rPr>
        <w:t>Natrio acetatas trihidratas</w:t>
      </w:r>
    </w:p>
    <w:p w14:paraId="2C3EEAE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Acto rūgštis (pH koreguoti)</w:t>
      </w:r>
    </w:p>
    <w:p w14:paraId="04C57D54" w14:textId="77777777" w:rsidR="00591824" w:rsidRPr="00591824" w:rsidRDefault="00591824" w:rsidP="00591824">
      <w:pPr>
        <w:tabs>
          <w:tab w:val="left" w:pos="567"/>
        </w:tabs>
        <w:spacing w:after="0" w:line="260" w:lineRule="exact"/>
        <w:rPr>
          <w:rFonts w:ascii="Times New Roman" w:eastAsia="Times New Roman" w:hAnsi="Times New Roman" w:cs="Times New Roman"/>
          <w:bCs/>
          <w:snapToGrid w:val="0"/>
        </w:rPr>
      </w:pPr>
      <w:r w:rsidRPr="00591824">
        <w:rPr>
          <w:rFonts w:ascii="Times New Roman" w:eastAsia="Times New Roman" w:hAnsi="Times New Roman" w:cs="Times New Roman"/>
          <w:snapToGrid w:val="0"/>
        </w:rPr>
        <w:t>Injekcinis vanduo</w:t>
      </w:r>
    </w:p>
    <w:p w14:paraId="2765ACD9" w14:textId="77777777" w:rsidR="00591824" w:rsidRPr="00591824" w:rsidRDefault="00591824" w:rsidP="00591824">
      <w:pPr>
        <w:tabs>
          <w:tab w:val="left" w:pos="567"/>
        </w:tabs>
        <w:spacing w:after="0" w:line="260" w:lineRule="exact"/>
        <w:rPr>
          <w:rFonts w:ascii="Times New Roman" w:eastAsia="Times New Roman" w:hAnsi="Times New Roman" w:cs="Times New Roman"/>
          <w:bCs/>
          <w:snapToGrid w:val="0"/>
        </w:rPr>
      </w:pPr>
    </w:p>
    <w:p w14:paraId="02A4D68E"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591824">
        <w:rPr>
          <w:rFonts w:ascii="Times New Roman" w:eastAsia="Times New Roman" w:hAnsi="Times New Roman" w:cs="Times New Roman"/>
          <w:b/>
          <w:kern w:val="28"/>
        </w:rPr>
        <w:t>6.2</w:t>
      </w:r>
      <w:r w:rsidRPr="00591824">
        <w:rPr>
          <w:rFonts w:ascii="Times New Roman" w:eastAsia="Times New Roman" w:hAnsi="Times New Roman" w:cs="Times New Roman"/>
          <w:b/>
          <w:kern w:val="28"/>
        </w:rPr>
        <w:tab/>
        <w:t>Nesuderinamumas</w:t>
      </w:r>
      <w:bookmarkEnd w:id="39"/>
      <w:bookmarkEnd w:id="40"/>
    </w:p>
    <w:p w14:paraId="08C7B146" w14:textId="77777777" w:rsidR="00591824" w:rsidRPr="00591824" w:rsidRDefault="00591824" w:rsidP="00591824">
      <w:pPr>
        <w:spacing w:after="0" w:line="240" w:lineRule="auto"/>
        <w:rPr>
          <w:rFonts w:ascii="Times New Roman" w:eastAsia="Times New Roman" w:hAnsi="Times New Roman" w:cs="Times New Roman"/>
        </w:rPr>
      </w:pPr>
    </w:p>
    <w:p w14:paraId="6FE879E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Šio vaistinio preparato negalima maišyti su kitais, išskyrus nurodytus 6.6 skyriuje.  </w:t>
      </w:r>
    </w:p>
    <w:p w14:paraId="449ABCC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F49E042"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8"/>
      <w:bookmarkStart w:id="42" w:name="_Toc129243243"/>
      <w:r w:rsidRPr="00591824">
        <w:rPr>
          <w:rFonts w:ascii="Times New Roman" w:eastAsia="Times New Roman" w:hAnsi="Times New Roman" w:cs="Times New Roman"/>
          <w:b/>
          <w:kern w:val="28"/>
        </w:rPr>
        <w:t>6.3</w:t>
      </w:r>
      <w:r w:rsidRPr="00591824">
        <w:rPr>
          <w:rFonts w:ascii="Times New Roman" w:eastAsia="Times New Roman" w:hAnsi="Times New Roman" w:cs="Times New Roman"/>
          <w:b/>
          <w:kern w:val="28"/>
        </w:rPr>
        <w:tab/>
        <w:t>Tinkamumo laikas</w:t>
      </w:r>
      <w:bookmarkEnd w:id="41"/>
      <w:bookmarkEnd w:id="42"/>
    </w:p>
    <w:p w14:paraId="502D315F" w14:textId="77777777" w:rsidR="00591824" w:rsidRPr="00591824" w:rsidRDefault="00591824" w:rsidP="00591824">
      <w:pPr>
        <w:spacing w:after="0" w:line="240" w:lineRule="auto"/>
        <w:rPr>
          <w:rFonts w:ascii="Times New Roman" w:eastAsia="Times New Roman" w:hAnsi="Times New Roman" w:cs="Times New Roman"/>
        </w:rPr>
      </w:pPr>
    </w:p>
    <w:p w14:paraId="70CBEAD7"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4 metai.</w:t>
      </w:r>
    </w:p>
    <w:p w14:paraId="59FD386F" w14:textId="77777777" w:rsidR="00591824" w:rsidRPr="00591824" w:rsidRDefault="00591824" w:rsidP="00591824">
      <w:pPr>
        <w:widowControl w:val="0"/>
        <w:tabs>
          <w:tab w:val="left" w:pos="720"/>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Praskiestą tirpalą suvartoti nedelsiant.</w:t>
      </w:r>
    </w:p>
    <w:p w14:paraId="626ADDC1" w14:textId="77777777" w:rsidR="00591824" w:rsidRPr="00591824" w:rsidRDefault="00591824" w:rsidP="00591824">
      <w:pPr>
        <w:spacing w:after="0" w:line="240" w:lineRule="auto"/>
        <w:rPr>
          <w:rFonts w:ascii="Times New Roman" w:eastAsia="Times New Roman" w:hAnsi="Times New Roman" w:cs="Times New Roman"/>
        </w:rPr>
      </w:pPr>
    </w:p>
    <w:p w14:paraId="38CA1060"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3" w:name="_Toc129243119"/>
      <w:bookmarkStart w:id="44" w:name="_Toc129243244"/>
      <w:r w:rsidRPr="00591824">
        <w:rPr>
          <w:rFonts w:ascii="Times New Roman" w:eastAsia="Times New Roman" w:hAnsi="Times New Roman" w:cs="Times New Roman"/>
          <w:b/>
          <w:kern w:val="28"/>
        </w:rPr>
        <w:t>6.4</w:t>
      </w:r>
      <w:r w:rsidRPr="00591824">
        <w:rPr>
          <w:rFonts w:ascii="Times New Roman" w:eastAsia="Times New Roman" w:hAnsi="Times New Roman" w:cs="Times New Roman"/>
          <w:b/>
          <w:kern w:val="28"/>
        </w:rPr>
        <w:tab/>
        <w:t>Specialios laikymo sąlygos</w:t>
      </w:r>
      <w:bookmarkEnd w:id="43"/>
      <w:bookmarkEnd w:id="44"/>
    </w:p>
    <w:p w14:paraId="3AE315DB" w14:textId="77777777" w:rsidR="00591824" w:rsidRPr="00591824" w:rsidRDefault="00591824" w:rsidP="00591824">
      <w:pPr>
        <w:spacing w:after="0" w:line="240" w:lineRule="auto"/>
        <w:rPr>
          <w:rFonts w:ascii="Times New Roman" w:eastAsia="Times New Roman" w:hAnsi="Times New Roman" w:cs="Times New Roman"/>
        </w:rPr>
      </w:pPr>
    </w:p>
    <w:p w14:paraId="34CA4A6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Negalima užšaldyti.</w:t>
      </w:r>
    </w:p>
    <w:p w14:paraId="4F941A3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Šiam vaistiniam preparatui specialių laikymo sąlygų nereikia. </w:t>
      </w:r>
    </w:p>
    <w:p w14:paraId="7FBEABE9" w14:textId="77777777" w:rsidR="00591824" w:rsidRPr="00591824" w:rsidRDefault="00591824" w:rsidP="00591824">
      <w:pPr>
        <w:tabs>
          <w:tab w:val="left" w:pos="540"/>
        </w:tabs>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rPr>
        <w:t>Praskiesto vaistinio preparato laikymo sąlygos pateikiamos 6.3 skyriuje.</w:t>
      </w:r>
    </w:p>
    <w:p w14:paraId="50D5F41E" w14:textId="77777777" w:rsidR="00591824" w:rsidRPr="00591824" w:rsidRDefault="00591824" w:rsidP="00591824">
      <w:pPr>
        <w:spacing w:after="0" w:line="240" w:lineRule="auto"/>
        <w:rPr>
          <w:rFonts w:ascii="Times New Roman" w:eastAsia="Times New Roman" w:hAnsi="Times New Roman" w:cs="Times New Roman"/>
        </w:rPr>
      </w:pPr>
    </w:p>
    <w:p w14:paraId="3B030115"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20"/>
      <w:bookmarkStart w:id="46" w:name="_Toc129243245"/>
      <w:r w:rsidRPr="00591824">
        <w:rPr>
          <w:rFonts w:ascii="Times New Roman" w:eastAsia="Times New Roman" w:hAnsi="Times New Roman" w:cs="Times New Roman"/>
          <w:b/>
          <w:kern w:val="28"/>
        </w:rPr>
        <w:t>6.5</w:t>
      </w:r>
      <w:r w:rsidRPr="00591824">
        <w:rPr>
          <w:rFonts w:ascii="Times New Roman" w:eastAsia="Times New Roman" w:hAnsi="Times New Roman" w:cs="Times New Roman"/>
          <w:b/>
          <w:kern w:val="28"/>
        </w:rPr>
        <w:tab/>
        <w:t>Talpyklės pobūdis ir jos turinys</w:t>
      </w:r>
      <w:bookmarkEnd w:id="45"/>
      <w:bookmarkEnd w:id="46"/>
    </w:p>
    <w:p w14:paraId="7D4D68D4" w14:textId="77777777" w:rsidR="00591824" w:rsidRPr="00591824" w:rsidRDefault="00591824" w:rsidP="00591824">
      <w:pPr>
        <w:spacing w:after="0" w:line="240" w:lineRule="auto"/>
        <w:rPr>
          <w:rFonts w:ascii="Times New Roman" w:eastAsia="Times New Roman" w:hAnsi="Times New Roman" w:cs="Times New Roman"/>
        </w:rPr>
      </w:pPr>
    </w:p>
    <w:p w14:paraId="1DBB83EE" w14:textId="2714A5D7" w:rsidR="00591824" w:rsidRPr="00591824" w:rsidRDefault="00591824" w:rsidP="00591824">
      <w:pPr>
        <w:tabs>
          <w:tab w:val="left" w:pos="567"/>
        </w:tabs>
        <w:spacing w:after="0" w:line="260" w:lineRule="exact"/>
        <w:rPr>
          <w:rFonts w:ascii="Times New Roman" w:eastAsia="Times New Roman" w:hAnsi="Times New Roman" w:cs="Times New Roman"/>
          <w:snapToGrid w:val="0"/>
          <w:lang w:eastAsia="lt-LT"/>
        </w:rPr>
      </w:pPr>
      <w:r w:rsidRPr="00591824">
        <w:rPr>
          <w:rFonts w:ascii="Times New Roman" w:eastAsia="Times New Roman" w:hAnsi="Times New Roman" w:cs="Times New Roman"/>
          <w:snapToGrid w:val="0"/>
        </w:rPr>
        <w:t xml:space="preserve">I hidrolizinės klasės bespalvio borosilikatinio stiklo ampulė su laužimo linija ar nupjovimo tašku vienoje vietoje, kurioje yra 5 ml </w:t>
      </w:r>
      <w:r w:rsidR="00BA65B6">
        <w:rPr>
          <w:rFonts w:ascii="Times New Roman" w:eastAsia="Times New Roman" w:hAnsi="Times New Roman" w:cs="Times New Roman"/>
          <w:snapToGrid w:val="0"/>
        </w:rPr>
        <w:t xml:space="preserve">injekcinio ar infuzinio </w:t>
      </w:r>
      <w:r w:rsidRPr="00591824">
        <w:rPr>
          <w:rFonts w:ascii="Times New Roman" w:eastAsia="Times New Roman" w:hAnsi="Times New Roman" w:cs="Times New Roman"/>
          <w:snapToGrid w:val="0"/>
        </w:rPr>
        <w:t>tirpalo.</w:t>
      </w:r>
    </w:p>
    <w:p w14:paraId="3DC0FF2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lang w:eastAsia="lt-LT"/>
        </w:rPr>
      </w:pPr>
      <w:r w:rsidRPr="00591824">
        <w:rPr>
          <w:rFonts w:ascii="Times New Roman" w:eastAsia="Times New Roman" w:hAnsi="Times New Roman" w:cs="Times New Roman"/>
          <w:snapToGrid w:val="0"/>
          <w:lang w:eastAsia="lt-LT"/>
        </w:rPr>
        <w:t>5 ampulės PVC įdėkle.</w:t>
      </w:r>
    </w:p>
    <w:p w14:paraId="30085B4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lang w:eastAsia="lt-LT"/>
        </w:rPr>
      </w:pPr>
      <w:r w:rsidRPr="00591824">
        <w:rPr>
          <w:rFonts w:ascii="Times New Roman" w:eastAsia="Times New Roman" w:hAnsi="Times New Roman" w:cs="Times New Roman"/>
          <w:snapToGrid w:val="0"/>
          <w:lang w:eastAsia="lt-LT"/>
        </w:rPr>
        <w:t xml:space="preserve">2 įdėklai (10 ampulių) arba 20 įdėklų (100 ampulių) kartono dėžutėje. </w:t>
      </w:r>
    </w:p>
    <w:p w14:paraId="4BA24E71"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Gali būti tiekiamos ne visų dydžių pakuotės.</w:t>
      </w:r>
    </w:p>
    <w:p w14:paraId="2CA81FDE" w14:textId="77777777" w:rsidR="00591824" w:rsidRPr="00591824" w:rsidRDefault="00591824" w:rsidP="00591824">
      <w:pPr>
        <w:spacing w:after="0" w:line="240" w:lineRule="auto"/>
        <w:rPr>
          <w:rFonts w:ascii="Times New Roman" w:eastAsia="Times New Roman" w:hAnsi="Times New Roman" w:cs="Times New Roman"/>
        </w:rPr>
      </w:pPr>
    </w:p>
    <w:p w14:paraId="48DB40D2" w14:textId="77777777" w:rsidR="00591824" w:rsidRPr="00591824" w:rsidRDefault="00591824" w:rsidP="00591824">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21"/>
      <w:bookmarkStart w:id="48" w:name="_Toc129243246"/>
      <w:r w:rsidRPr="00591824">
        <w:rPr>
          <w:rFonts w:ascii="Times New Roman" w:eastAsia="Times New Roman" w:hAnsi="Times New Roman" w:cs="Times New Roman"/>
          <w:b/>
          <w:kern w:val="28"/>
        </w:rPr>
        <w:t>6.6</w:t>
      </w:r>
      <w:r w:rsidRPr="00591824">
        <w:rPr>
          <w:rFonts w:ascii="Times New Roman" w:eastAsia="Times New Roman" w:hAnsi="Times New Roman" w:cs="Times New Roman"/>
          <w:b/>
          <w:kern w:val="28"/>
        </w:rPr>
        <w:tab/>
        <w:t>Specialūs reikalavimai atliekoms tvarkyti ir vaistiniam preparatui ruošti</w:t>
      </w:r>
      <w:bookmarkEnd w:id="47"/>
      <w:bookmarkEnd w:id="48"/>
    </w:p>
    <w:p w14:paraId="1E52827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E6408B0" w14:textId="263B45AB"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Ruošiant infuzinį tirpalą, 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snapToGrid w:val="0"/>
        </w:rPr>
        <w:t>galima skiesti su:</w:t>
      </w:r>
    </w:p>
    <w:p w14:paraId="3EAE32A3" w14:textId="4520CA19" w:rsidR="00591824" w:rsidRPr="00591824" w:rsidRDefault="00591824" w:rsidP="00591824">
      <w:pPr>
        <w:numPr>
          <w:ilvl w:val="0"/>
          <w:numId w:val="2"/>
        </w:numPr>
        <w:spacing w:after="0" w:line="240" w:lineRule="auto"/>
        <w:rPr>
          <w:rFonts w:ascii="Times New Roman" w:eastAsia="Times New Roman" w:hAnsi="Times New Roman" w:cs="Times New Roman"/>
          <w:noProof/>
        </w:rPr>
      </w:pPr>
      <w:r w:rsidRPr="00591824">
        <w:rPr>
          <w:rFonts w:ascii="Times New Roman" w:eastAsia="Times New Roman" w:hAnsi="Times New Roman" w:cs="Times New Roman"/>
          <w:noProof/>
        </w:rPr>
        <w:t>0,9</w:t>
      </w:r>
      <w:r w:rsidR="001F6502">
        <w:rPr>
          <w:rFonts w:ascii="Times New Roman" w:eastAsia="Times New Roman" w:hAnsi="Times New Roman" w:cs="Times New Roman"/>
          <w:noProof/>
        </w:rPr>
        <w:t> </w:t>
      </w:r>
      <w:r w:rsidRPr="00591824">
        <w:rPr>
          <w:rFonts w:ascii="Times New Roman" w:eastAsia="Times New Roman" w:hAnsi="Times New Roman" w:cs="Times New Roman"/>
          <w:noProof/>
        </w:rPr>
        <w:t>% natrio chlorido tirpalu;</w:t>
      </w:r>
    </w:p>
    <w:p w14:paraId="3BD963DE" w14:textId="15F5FE4C" w:rsidR="00591824" w:rsidRPr="00591824" w:rsidRDefault="00591824" w:rsidP="00591824">
      <w:pPr>
        <w:numPr>
          <w:ilvl w:val="0"/>
          <w:numId w:val="2"/>
        </w:numPr>
        <w:spacing w:after="0" w:line="240" w:lineRule="auto"/>
        <w:rPr>
          <w:rFonts w:ascii="Times New Roman" w:eastAsia="Times New Roman" w:hAnsi="Times New Roman" w:cs="Times New Roman"/>
          <w:noProof/>
        </w:rPr>
      </w:pPr>
      <w:r w:rsidRPr="00591824">
        <w:rPr>
          <w:rFonts w:ascii="Times New Roman" w:eastAsia="Times New Roman" w:hAnsi="Times New Roman" w:cs="Times New Roman"/>
          <w:noProof/>
        </w:rPr>
        <w:t>5</w:t>
      </w:r>
      <w:r w:rsidR="001F6502">
        <w:rPr>
          <w:rFonts w:ascii="Times New Roman" w:eastAsia="Times New Roman" w:hAnsi="Times New Roman" w:cs="Times New Roman"/>
          <w:noProof/>
        </w:rPr>
        <w:t> </w:t>
      </w:r>
      <w:r w:rsidRPr="00591824">
        <w:rPr>
          <w:rFonts w:ascii="Times New Roman" w:eastAsia="Times New Roman" w:hAnsi="Times New Roman" w:cs="Times New Roman"/>
          <w:noProof/>
        </w:rPr>
        <w:t>%, 10</w:t>
      </w:r>
      <w:r w:rsidR="001F6502">
        <w:rPr>
          <w:rFonts w:ascii="Times New Roman" w:eastAsia="Times New Roman" w:hAnsi="Times New Roman" w:cs="Times New Roman"/>
          <w:noProof/>
        </w:rPr>
        <w:t> </w:t>
      </w:r>
      <w:r w:rsidRPr="00591824">
        <w:rPr>
          <w:rFonts w:ascii="Times New Roman" w:eastAsia="Times New Roman" w:hAnsi="Times New Roman" w:cs="Times New Roman"/>
          <w:noProof/>
        </w:rPr>
        <w:t>% gliukozės tirpalu;</w:t>
      </w:r>
    </w:p>
    <w:p w14:paraId="1DD90E86" w14:textId="77777777" w:rsidR="00591824" w:rsidRPr="00591824" w:rsidRDefault="00591824" w:rsidP="00591824">
      <w:pPr>
        <w:numPr>
          <w:ilvl w:val="0"/>
          <w:numId w:val="2"/>
        </w:numPr>
        <w:spacing w:after="0" w:line="240" w:lineRule="auto"/>
        <w:rPr>
          <w:rFonts w:ascii="Times New Roman" w:eastAsia="Times New Roman" w:hAnsi="Times New Roman" w:cs="Times New Roman"/>
          <w:noProof/>
        </w:rPr>
      </w:pPr>
      <w:r w:rsidRPr="00591824">
        <w:rPr>
          <w:rFonts w:ascii="Times New Roman" w:eastAsia="Times New Roman" w:hAnsi="Times New Roman" w:cs="Times New Roman"/>
          <w:noProof/>
        </w:rPr>
        <w:t>Ringerio acetato tirpalu;</w:t>
      </w:r>
    </w:p>
    <w:p w14:paraId="2B0EDA1C" w14:textId="77777777" w:rsidR="00591824" w:rsidRPr="00591824" w:rsidRDefault="00591824" w:rsidP="00591824">
      <w:pPr>
        <w:numPr>
          <w:ilvl w:val="0"/>
          <w:numId w:val="2"/>
        </w:numPr>
        <w:spacing w:after="0" w:line="240" w:lineRule="auto"/>
        <w:rPr>
          <w:rFonts w:ascii="Times New Roman" w:eastAsia="Times New Roman" w:hAnsi="Times New Roman" w:cs="Times New Roman"/>
          <w:noProof/>
        </w:rPr>
      </w:pPr>
      <w:r w:rsidRPr="00591824">
        <w:rPr>
          <w:rFonts w:ascii="Times New Roman" w:eastAsia="Times New Roman" w:hAnsi="Times New Roman" w:cs="Times New Roman"/>
          <w:noProof/>
        </w:rPr>
        <w:t>Ringerio tirpalu;</w:t>
      </w:r>
    </w:p>
    <w:p w14:paraId="73D23D2F" w14:textId="64F19B55" w:rsidR="00591824" w:rsidRPr="00591824" w:rsidRDefault="00591824" w:rsidP="00591824">
      <w:pPr>
        <w:numPr>
          <w:ilvl w:val="0"/>
          <w:numId w:val="2"/>
        </w:numPr>
        <w:spacing w:after="0" w:line="240" w:lineRule="auto"/>
        <w:rPr>
          <w:rFonts w:ascii="Times New Roman" w:eastAsia="Times New Roman" w:hAnsi="Times New Roman" w:cs="Times New Roman"/>
          <w:noProof/>
        </w:rPr>
      </w:pPr>
      <w:r w:rsidRPr="00591824">
        <w:rPr>
          <w:rFonts w:ascii="Times New Roman" w:eastAsia="Times New Roman" w:hAnsi="Times New Roman" w:cs="Times New Roman"/>
          <w:noProof/>
        </w:rPr>
        <w:t>60</w:t>
      </w:r>
      <w:r w:rsidR="001F6502">
        <w:rPr>
          <w:rFonts w:ascii="Times New Roman" w:eastAsia="Times New Roman" w:hAnsi="Times New Roman" w:cs="Times New Roman"/>
          <w:noProof/>
        </w:rPr>
        <w:t> </w:t>
      </w:r>
      <w:r w:rsidRPr="00591824">
        <w:rPr>
          <w:rFonts w:ascii="Times New Roman" w:eastAsia="Times New Roman" w:hAnsi="Times New Roman" w:cs="Times New Roman"/>
          <w:noProof/>
        </w:rPr>
        <w:t>mg/ml Tetraspan (6</w:t>
      </w:r>
      <w:r w:rsidR="001F6502">
        <w:rPr>
          <w:rFonts w:ascii="Times New Roman" w:eastAsia="Times New Roman" w:hAnsi="Times New Roman" w:cs="Times New Roman"/>
          <w:noProof/>
        </w:rPr>
        <w:t> </w:t>
      </w:r>
      <w:r w:rsidRPr="00591824">
        <w:rPr>
          <w:rFonts w:ascii="Times New Roman" w:eastAsia="Times New Roman" w:hAnsi="Times New Roman" w:cs="Times New Roman"/>
          <w:noProof/>
        </w:rPr>
        <w:t>% hidroksietilo krakmolo) tirpalu.</w:t>
      </w:r>
    </w:p>
    <w:p w14:paraId="63822C2F" w14:textId="77777777" w:rsidR="00591824" w:rsidRPr="00591824" w:rsidRDefault="00591824" w:rsidP="00591824">
      <w:pPr>
        <w:spacing w:after="0" w:line="240" w:lineRule="auto"/>
        <w:rPr>
          <w:rFonts w:ascii="Times New Roman" w:eastAsia="Times New Roman" w:hAnsi="Times New Roman" w:cs="Times New Roman"/>
        </w:rPr>
      </w:pPr>
    </w:p>
    <w:p w14:paraId="13E5E783" w14:textId="23E0F8FA" w:rsidR="00591824" w:rsidRPr="00591824" w:rsidRDefault="00591824" w:rsidP="00591824">
      <w:pPr>
        <w:widowControl w:val="0"/>
        <w:tabs>
          <w:tab w:val="left" w:pos="720"/>
        </w:tabs>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rPr>
        <w:t>P</w:t>
      </w:r>
      <w:r w:rsidR="00F472E7">
        <w:rPr>
          <w:rFonts w:ascii="Times New Roman" w:eastAsia="Times New Roman" w:hAnsi="Times New Roman" w:cs="Times New Roman"/>
          <w:noProof/>
          <w:snapToGrid w:val="0"/>
        </w:rPr>
        <w:t>aruoštas infuzinis</w:t>
      </w:r>
      <w:r w:rsidRPr="00591824">
        <w:rPr>
          <w:rFonts w:ascii="Times New Roman" w:eastAsia="Times New Roman" w:hAnsi="Times New Roman" w:cs="Times New Roman"/>
          <w:noProof/>
          <w:snapToGrid w:val="0"/>
        </w:rPr>
        <w:t xml:space="preserve"> tirpalas turi būti skaidrus, bespalvis, be matomų dalelių. </w:t>
      </w:r>
    </w:p>
    <w:p w14:paraId="75EF374C"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Nesuvartotą vaistinį preparatą ar atliekas reikia tvarkyti laikantis vietinių reikalavimų.</w:t>
      </w:r>
    </w:p>
    <w:p w14:paraId="75294CFA" w14:textId="77777777" w:rsidR="00591824" w:rsidRPr="00591824" w:rsidRDefault="00591824" w:rsidP="00591824">
      <w:pPr>
        <w:spacing w:after="0" w:line="240" w:lineRule="auto"/>
        <w:rPr>
          <w:rFonts w:ascii="Times New Roman" w:eastAsia="Times New Roman" w:hAnsi="Times New Roman" w:cs="Times New Roman"/>
        </w:rPr>
      </w:pPr>
    </w:p>
    <w:p w14:paraId="4C7B0217" w14:textId="77777777" w:rsidR="00591824" w:rsidRPr="00591824" w:rsidRDefault="00591824" w:rsidP="00591824">
      <w:pPr>
        <w:spacing w:after="0" w:line="240" w:lineRule="auto"/>
        <w:rPr>
          <w:rFonts w:ascii="Times New Roman" w:eastAsia="Times New Roman" w:hAnsi="Times New Roman" w:cs="Times New Roman"/>
        </w:rPr>
      </w:pPr>
    </w:p>
    <w:p w14:paraId="260BFC28"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49" w:name="_Toc129243122"/>
      <w:bookmarkStart w:id="50" w:name="_Toc129243247"/>
      <w:r w:rsidRPr="00591824">
        <w:rPr>
          <w:rFonts w:ascii="Times New Roman" w:eastAsia="Times New Roman" w:hAnsi="Times New Roman" w:cs="Times New Roman"/>
          <w:b/>
        </w:rPr>
        <w:t>7.</w:t>
      </w:r>
      <w:r w:rsidRPr="00591824">
        <w:rPr>
          <w:rFonts w:ascii="Times New Roman" w:eastAsia="Times New Roman" w:hAnsi="Times New Roman" w:cs="Times New Roman"/>
          <w:b/>
        </w:rPr>
        <w:tab/>
        <w:t>REGISTRUOTOJAS</w:t>
      </w:r>
      <w:bookmarkEnd w:id="49"/>
      <w:bookmarkEnd w:id="50"/>
    </w:p>
    <w:p w14:paraId="34D54F2B" w14:textId="77777777" w:rsidR="00591824" w:rsidRPr="00591824" w:rsidRDefault="00591824" w:rsidP="00591824">
      <w:pPr>
        <w:spacing w:after="0" w:line="240" w:lineRule="auto"/>
        <w:rPr>
          <w:rFonts w:ascii="Times New Roman" w:eastAsia="Times New Roman" w:hAnsi="Times New Roman" w:cs="Times New Roman"/>
        </w:rPr>
      </w:pPr>
    </w:p>
    <w:p w14:paraId="764AE6C8" w14:textId="77777777" w:rsidR="00591824" w:rsidRPr="00591824"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AS KALCEKS.</w:t>
      </w:r>
    </w:p>
    <w:p w14:paraId="15BA3225" w14:textId="26A7A965" w:rsidR="001F6502"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Krustpils iela </w:t>
      </w:r>
      <w:r w:rsidR="00A60D9A">
        <w:rPr>
          <w:rFonts w:ascii="Times New Roman" w:eastAsia="Times New Roman" w:hAnsi="Times New Roman" w:cs="Times New Roman"/>
          <w:snapToGrid w:val="0"/>
        </w:rPr>
        <w:t>71E</w:t>
      </w:r>
    </w:p>
    <w:p w14:paraId="056B1B48" w14:textId="3BFA103E" w:rsidR="001F6502"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Rīga, LV-1057</w:t>
      </w:r>
    </w:p>
    <w:p w14:paraId="32846F68" w14:textId="3158AD37" w:rsidR="00591824" w:rsidRPr="00591824"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Latvija</w:t>
      </w:r>
    </w:p>
    <w:p w14:paraId="1DB2C03A" w14:textId="21DA8BBD" w:rsidR="00591824" w:rsidRPr="00591824"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Tel. +371 67083320</w:t>
      </w:r>
    </w:p>
    <w:p w14:paraId="6D852392" w14:textId="582F9A1D" w:rsidR="00591824" w:rsidRPr="00591824"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Faksas +371 67083343</w:t>
      </w:r>
    </w:p>
    <w:p w14:paraId="27B28237" w14:textId="35383D2D" w:rsidR="00591824"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El. paštas kalceks@kalceks.lv </w:t>
      </w:r>
    </w:p>
    <w:p w14:paraId="41B88509" w14:textId="77777777" w:rsidR="00591824" w:rsidRPr="00591824" w:rsidRDefault="00591824" w:rsidP="00591824">
      <w:pPr>
        <w:spacing w:after="0" w:line="240" w:lineRule="auto"/>
        <w:rPr>
          <w:rFonts w:ascii="Times New Roman" w:eastAsia="Times New Roman" w:hAnsi="Times New Roman" w:cs="Times New Roman"/>
        </w:rPr>
      </w:pPr>
    </w:p>
    <w:p w14:paraId="5ED48648" w14:textId="77777777" w:rsidR="00591824" w:rsidRPr="00591824" w:rsidRDefault="00591824" w:rsidP="00591824">
      <w:pPr>
        <w:spacing w:after="0" w:line="240" w:lineRule="auto"/>
        <w:rPr>
          <w:rFonts w:ascii="Times New Roman" w:eastAsia="Times New Roman" w:hAnsi="Times New Roman" w:cs="Times New Roman"/>
        </w:rPr>
      </w:pPr>
    </w:p>
    <w:p w14:paraId="1A305419"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51" w:name="_Toc129243123"/>
      <w:bookmarkStart w:id="52" w:name="_Toc129243248"/>
      <w:r w:rsidRPr="00591824">
        <w:rPr>
          <w:rFonts w:ascii="Times New Roman" w:eastAsia="Times New Roman" w:hAnsi="Times New Roman" w:cs="Times New Roman"/>
          <w:b/>
        </w:rPr>
        <w:t>8.</w:t>
      </w:r>
      <w:r w:rsidRPr="00591824">
        <w:rPr>
          <w:rFonts w:ascii="Times New Roman" w:eastAsia="Times New Roman" w:hAnsi="Times New Roman" w:cs="Times New Roman"/>
          <w:b/>
        </w:rPr>
        <w:tab/>
        <w:t>REGISTRACIJOS PAŽYMĖJIMO NUMERIS</w:t>
      </w:r>
      <w:bookmarkEnd w:id="51"/>
      <w:bookmarkEnd w:id="52"/>
      <w:r w:rsidRPr="00591824">
        <w:rPr>
          <w:rFonts w:ascii="Times New Roman" w:eastAsia="Times New Roman" w:hAnsi="Times New Roman" w:cs="Times New Roman"/>
          <w:b/>
        </w:rPr>
        <w:t xml:space="preserve"> (-IAI)</w:t>
      </w:r>
    </w:p>
    <w:p w14:paraId="4B16F1B0" w14:textId="77777777" w:rsidR="00591824" w:rsidRPr="00591824" w:rsidRDefault="00591824" w:rsidP="00591824">
      <w:pPr>
        <w:spacing w:after="0" w:line="240" w:lineRule="auto"/>
        <w:rPr>
          <w:rFonts w:ascii="Times New Roman" w:eastAsia="Times New Roman" w:hAnsi="Times New Roman" w:cs="Times New Roman"/>
        </w:rPr>
      </w:pPr>
    </w:p>
    <w:p w14:paraId="4A42C607" w14:textId="20E25A0A" w:rsidR="00591824" w:rsidRPr="00591824" w:rsidRDefault="00591824" w:rsidP="00591824">
      <w:pPr>
        <w:tabs>
          <w:tab w:val="left" w:pos="540"/>
        </w:tabs>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LT/1/16/3887/001</w:t>
      </w:r>
      <w:r w:rsidR="00FD7A74">
        <w:rPr>
          <w:rFonts w:ascii="Times New Roman" w:eastAsia="Times New Roman" w:hAnsi="Times New Roman" w:cs="Times New Roman"/>
        </w:rPr>
        <w:t xml:space="preserve"> </w:t>
      </w:r>
      <w:r w:rsidR="00FD7A74" w:rsidRPr="00591824">
        <w:rPr>
          <w:rFonts w:ascii="Times New Roman" w:eastAsia="Times New Roman" w:hAnsi="Times New Roman" w:cs="Times New Roman"/>
        </w:rPr>
        <w:t>–</w:t>
      </w:r>
      <w:r w:rsidR="00FD7A74">
        <w:rPr>
          <w:rFonts w:ascii="Times New Roman" w:eastAsia="Times New Roman" w:hAnsi="Times New Roman" w:cs="Times New Roman"/>
        </w:rPr>
        <w:t xml:space="preserve"> N10</w:t>
      </w:r>
    </w:p>
    <w:p w14:paraId="7EB3D341" w14:textId="4795134A" w:rsidR="00591824" w:rsidRPr="00591824" w:rsidRDefault="00591824" w:rsidP="00591824">
      <w:pPr>
        <w:tabs>
          <w:tab w:val="left" w:pos="540"/>
        </w:tabs>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LT/1/16/3887/002</w:t>
      </w:r>
      <w:r w:rsidR="00FD7A74">
        <w:rPr>
          <w:rFonts w:ascii="Times New Roman" w:eastAsia="Times New Roman" w:hAnsi="Times New Roman" w:cs="Times New Roman"/>
        </w:rPr>
        <w:t xml:space="preserve"> </w:t>
      </w:r>
      <w:r w:rsidR="00FD7A74" w:rsidRPr="00591824">
        <w:rPr>
          <w:rFonts w:ascii="Times New Roman" w:eastAsia="Times New Roman" w:hAnsi="Times New Roman" w:cs="Times New Roman"/>
        </w:rPr>
        <w:t>–</w:t>
      </w:r>
      <w:r w:rsidR="00FD7A74">
        <w:rPr>
          <w:rFonts w:ascii="Times New Roman" w:eastAsia="Times New Roman" w:hAnsi="Times New Roman" w:cs="Times New Roman"/>
        </w:rPr>
        <w:t xml:space="preserve"> N100</w:t>
      </w:r>
    </w:p>
    <w:p w14:paraId="53BC6736" w14:textId="77777777" w:rsidR="00591824" w:rsidRPr="00591824" w:rsidRDefault="00591824" w:rsidP="00591824">
      <w:pPr>
        <w:spacing w:after="0" w:line="240" w:lineRule="auto"/>
        <w:rPr>
          <w:rFonts w:ascii="Times New Roman" w:eastAsia="Times New Roman" w:hAnsi="Times New Roman" w:cs="Times New Roman"/>
        </w:rPr>
      </w:pPr>
    </w:p>
    <w:p w14:paraId="7DD07388" w14:textId="77777777" w:rsidR="00591824" w:rsidRPr="00591824" w:rsidRDefault="00591824" w:rsidP="00591824">
      <w:pPr>
        <w:spacing w:after="0" w:line="240" w:lineRule="auto"/>
        <w:rPr>
          <w:rFonts w:ascii="Times New Roman" w:eastAsia="Times New Roman" w:hAnsi="Times New Roman" w:cs="Times New Roman"/>
        </w:rPr>
      </w:pPr>
    </w:p>
    <w:p w14:paraId="40ED1E58"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53" w:name="_Toc129243124"/>
      <w:bookmarkStart w:id="54" w:name="_Toc129243249"/>
      <w:r w:rsidRPr="00591824">
        <w:rPr>
          <w:rFonts w:ascii="Times New Roman" w:eastAsia="Times New Roman" w:hAnsi="Times New Roman" w:cs="Times New Roman"/>
          <w:b/>
        </w:rPr>
        <w:t>9.</w:t>
      </w:r>
      <w:r w:rsidRPr="00591824">
        <w:rPr>
          <w:rFonts w:ascii="Times New Roman" w:eastAsia="Times New Roman" w:hAnsi="Times New Roman" w:cs="Times New Roman"/>
          <w:b/>
        </w:rPr>
        <w:tab/>
        <w:t>REGISTRAVIMO / PERREGISTRAVIMO DATA</w:t>
      </w:r>
      <w:bookmarkEnd w:id="53"/>
      <w:bookmarkEnd w:id="54"/>
    </w:p>
    <w:p w14:paraId="63B1EC3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3BBFB014" w14:textId="61D517BF" w:rsidR="00591824" w:rsidRPr="00591824" w:rsidRDefault="00591824" w:rsidP="00591824">
      <w:pPr>
        <w:spacing w:after="0" w:line="240" w:lineRule="auto"/>
        <w:rPr>
          <w:rFonts w:ascii="Times New Roman" w:eastAsia="Times New Roman" w:hAnsi="Times New Roman" w:cs="Times New Roman"/>
          <w:noProof/>
          <w:lang w:val="x-none"/>
        </w:rPr>
      </w:pPr>
      <w:r w:rsidRPr="00591824">
        <w:rPr>
          <w:rFonts w:ascii="Times New Roman" w:eastAsia="Times New Roman" w:hAnsi="Times New Roman" w:cs="Times New Roman"/>
        </w:rPr>
        <w:t xml:space="preserve">Registravimo data </w:t>
      </w:r>
      <w:r w:rsidRPr="00591824">
        <w:rPr>
          <w:rFonts w:ascii="Times New Roman" w:eastAsia="Times New Roman" w:hAnsi="Times New Roman" w:cs="Times New Roman"/>
          <w:noProof/>
          <w:snapToGrid w:val="0"/>
        </w:rPr>
        <w:t>2016 m. kovo 10 d.</w:t>
      </w:r>
    </w:p>
    <w:p w14:paraId="43D2CEA6" w14:textId="3DF70A48" w:rsidR="00591824" w:rsidRDefault="001F6502" w:rsidP="00591824">
      <w:pPr>
        <w:spacing w:after="0" w:line="240" w:lineRule="auto"/>
        <w:rPr>
          <w:rFonts w:ascii="Times New Roman" w:hAnsi="Times New Roman" w:cs="Times New Roman"/>
          <w:noProof/>
          <w:szCs w:val="24"/>
        </w:rPr>
      </w:pPr>
      <w:r w:rsidRPr="004E5951">
        <w:rPr>
          <w:rFonts w:ascii="Times New Roman" w:hAnsi="Times New Roman" w:cs="Times New Roman"/>
          <w:noProof/>
        </w:rPr>
        <w:t xml:space="preserve">Paskutinio </w:t>
      </w:r>
      <w:r w:rsidRPr="004E5951">
        <w:rPr>
          <w:rFonts w:ascii="Times New Roman" w:hAnsi="Times New Roman" w:cs="Times New Roman"/>
          <w:noProof/>
          <w:szCs w:val="24"/>
        </w:rPr>
        <w:t xml:space="preserve">perregistravimo data </w:t>
      </w:r>
      <w:r w:rsidR="00FD7A74">
        <w:rPr>
          <w:rFonts w:ascii="Times New Roman" w:hAnsi="Times New Roman" w:cs="Times New Roman"/>
          <w:noProof/>
          <w:szCs w:val="24"/>
        </w:rPr>
        <w:t>2020 m. lapkričio 20 d.</w:t>
      </w:r>
    </w:p>
    <w:p w14:paraId="323DE4B3" w14:textId="77777777" w:rsidR="00250195" w:rsidRPr="00591824" w:rsidRDefault="00250195" w:rsidP="00591824">
      <w:pPr>
        <w:spacing w:after="0" w:line="240" w:lineRule="auto"/>
        <w:rPr>
          <w:rFonts w:ascii="Times New Roman" w:eastAsia="Times New Roman" w:hAnsi="Times New Roman" w:cs="Times New Roman"/>
        </w:rPr>
      </w:pPr>
    </w:p>
    <w:p w14:paraId="094E98EA" w14:textId="77777777" w:rsidR="00591824" w:rsidRPr="00591824" w:rsidRDefault="00591824" w:rsidP="00591824">
      <w:pPr>
        <w:spacing w:after="0" w:line="240" w:lineRule="auto"/>
        <w:rPr>
          <w:rFonts w:ascii="Times New Roman" w:eastAsia="Times New Roman" w:hAnsi="Times New Roman" w:cs="Times New Roman"/>
        </w:rPr>
      </w:pPr>
    </w:p>
    <w:p w14:paraId="274CFDFC"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55" w:name="_Toc129243125"/>
      <w:bookmarkStart w:id="56" w:name="_Toc129243250"/>
      <w:r w:rsidRPr="00591824">
        <w:rPr>
          <w:rFonts w:ascii="Times New Roman" w:eastAsia="Times New Roman" w:hAnsi="Times New Roman" w:cs="Times New Roman"/>
          <w:b/>
        </w:rPr>
        <w:t>10.</w:t>
      </w:r>
      <w:r w:rsidRPr="00591824">
        <w:rPr>
          <w:rFonts w:ascii="Times New Roman" w:eastAsia="Times New Roman" w:hAnsi="Times New Roman" w:cs="Times New Roman"/>
          <w:b/>
        </w:rPr>
        <w:tab/>
        <w:t>TEKSTO PERŽIŪROS DATA</w:t>
      </w:r>
      <w:bookmarkEnd w:id="55"/>
      <w:bookmarkEnd w:id="56"/>
    </w:p>
    <w:p w14:paraId="4FB87022" w14:textId="77777777" w:rsidR="00591824" w:rsidRPr="00591824" w:rsidRDefault="00591824" w:rsidP="00591824">
      <w:pPr>
        <w:spacing w:after="0" w:line="240" w:lineRule="auto"/>
        <w:rPr>
          <w:rFonts w:ascii="Times New Roman" w:eastAsia="Times New Roman" w:hAnsi="Times New Roman" w:cs="Times New Roman"/>
        </w:rPr>
      </w:pPr>
    </w:p>
    <w:p w14:paraId="6C194E13" w14:textId="26D95A1F" w:rsidR="00591824" w:rsidRPr="00591824" w:rsidRDefault="0030359E" w:rsidP="00591824">
      <w:pPr>
        <w:spacing w:after="0" w:line="240" w:lineRule="auto"/>
        <w:rPr>
          <w:rFonts w:ascii="Times New Roman" w:eastAsia="Times New Roman" w:hAnsi="Times New Roman" w:cs="Times New Roman"/>
        </w:rPr>
      </w:pPr>
      <w:r>
        <w:rPr>
          <w:rFonts w:ascii="Times New Roman" w:eastAsia="Times New Roman" w:hAnsi="Times New Roman" w:cs="Times New Roman"/>
        </w:rPr>
        <w:t>2023 m. rugsėjo 11 d.</w:t>
      </w:r>
    </w:p>
    <w:p w14:paraId="21D52750" w14:textId="77777777" w:rsidR="00591824" w:rsidRPr="00591824" w:rsidRDefault="00591824" w:rsidP="00591824">
      <w:pPr>
        <w:spacing w:after="0" w:line="240" w:lineRule="auto"/>
        <w:rPr>
          <w:rFonts w:ascii="Times New Roman" w:eastAsia="Times New Roman" w:hAnsi="Times New Roman" w:cs="Times New Roman"/>
        </w:rPr>
      </w:pPr>
    </w:p>
    <w:p w14:paraId="0951FE02" w14:textId="5536541B" w:rsidR="00591824" w:rsidRPr="00591824" w:rsidRDefault="00591824" w:rsidP="00591824">
      <w:pPr>
        <w:tabs>
          <w:tab w:val="left" w:pos="5954"/>
          <w:tab w:val="left" w:pos="6237"/>
          <w:tab w:val="left" w:pos="6663"/>
          <w:tab w:val="left" w:pos="6946"/>
        </w:tabs>
        <w:spacing w:after="0" w:line="240" w:lineRule="auto"/>
        <w:rPr>
          <w:rFonts w:ascii="Times New Roman" w:eastAsia="SimSun" w:hAnsi="Times New Roman" w:cs="Times New Roman"/>
        </w:rPr>
      </w:pPr>
      <w:r w:rsidRPr="0059182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591824">
        <w:rPr>
          <w:rFonts w:ascii="Times New Roman" w:eastAsia="SimSun" w:hAnsi="Times New Roman" w:cs="Times New Roman"/>
          <w:i/>
          <w:noProof/>
        </w:rPr>
        <w:t xml:space="preserve"> </w:t>
      </w:r>
      <w:hyperlink r:id="rId13" w:history="1">
        <w:r w:rsidRPr="00591824">
          <w:rPr>
            <w:rFonts w:ascii="Times New Roman" w:eastAsia="SimSun" w:hAnsi="Times New Roman" w:cs="Times New Roman"/>
            <w:noProof/>
            <w:color w:val="0000FF"/>
            <w:u w:val="single"/>
          </w:rPr>
          <w:t>http://www.</w:t>
        </w:r>
        <w:r w:rsidRPr="00591824">
          <w:rPr>
            <w:rFonts w:ascii="Times New Roman" w:eastAsia="SimSun" w:hAnsi="Times New Roman" w:cs="Times New Roman"/>
            <w:color w:val="0000FF"/>
            <w:u w:val="single"/>
          </w:rPr>
          <w:t>vvkt.lt</w:t>
        </w:r>
      </w:hyperlink>
    </w:p>
    <w:p w14:paraId="298A5351" w14:textId="77777777" w:rsidR="00591824" w:rsidRPr="00591824" w:rsidRDefault="00591824" w:rsidP="00591824">
      <w:pPr>
        <w:spacing w:after="0" w:line="240" w:lineRule="auto"/>
        <w:rPr>
          <w:rFonts w:ascii="Times New Roman" w:eastAsia="Times New Roman" w:hAnsi="Times New Roman" w:cs="Times New Roman"/>
        </w:rPr>
      </w:pPr>
    </w:p>
    <w:p w14:paraId="3AAB13EE" w14:textId="77777777" w:rsidR="00591824" w:rsidRPr="00591824" w:rsidRDefault="00591824" w:rsidP="00591824">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50287291" w14:textId="77777777" w:rsidR="00591824" w:rsidRPr="00591824" w:rsidRDefault="00591824" w:rsidP="00591824">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3AC00E1A" w14:textId="77777777" w:rsidR="00591824" w:rsidRPr="00591824" w:rsidRDefault="00591824" w:rsidP="00591824">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74E9C4B9" w14:textId="77777777" w:rsidR="00591824" w:rsidRPr="00591824" w:rsidRDefault="00591824" w:rsidP="00591824">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472CDFC6" w14:textId="77777777" w:rsidR="00591824" w:rsidRPr="00591824" w:rsidRDefault="00591824" w:rsidP="00591824">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1F917E6E" w14:textId="77777777" w:rsidR="00591824" w:rsidRPr="00591824" w:rsidRDefault="00591824" w:rsidP="00591824">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2BAC1116" w14:textId="77777777" w:rsidR="00591824" w:rsidRPr="00591824" w:rsidRDefault="00591824" w:rsidP="00591824">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03184BA4"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561A9377"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5498219C"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6B4E454C"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34C55677"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1192F5C4"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4DEB0E35"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4D8CF553"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33AC4479"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72CBAF32"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0B0CF7D2"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0B8BE113"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104648B5"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73600112"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45160E05" w14:textId="77777777" w:rsidR="00591824" w:rsidRPr="00591824" w:rsidRDefault="00591824" w:rsidP="00591824">
      <w:pPr>
        <w:tabs>
          <w:tab w:val="left" w:pos="567"/>
        </w:tabs>
        <w:spacing w:after="0" w:line="260" w:lineRule="exact"/>
        <w:rPr>
          <w:rFonts w:ascii="Times New Roman" w:eastAsia="Times New Roman" w:hAnsi="Times New Roman" w:cs="Times New Roman"/>
          <w:noProof/>
          <w:snapToGrid w:val="0"/>
        </w:rPr>
      </w:pPr>
    </w:p>
    <w:p w14:paraId="7A24A0AB"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6A34AB91"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01A6C5CD"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75FF0111"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52D8E0D6"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65365A44"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7131CB73"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1E56F86F"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09858555"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6258BA89"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00F8FD81"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6B21E845"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0ED897EE"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26494407"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63C38DB8"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p>
    <w:p w14:paraId="6020A921"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II PRIEDAS</w:t>
      </w:r>
    </w:p>
    <w:p w14:paraId="6005364C" w14:textId="77777777" w:rsidR="00591824" w:rsidRPr="00591824" w:rsidRDefault="00591824" w:rsidP="00591824">
      <w:pPr>
        <w:tabs>
          <w:tab w:val="left" w:pos="567"/>
        </w:tabs>
        <w:spacing w:after="0" w:line="260" w:lineRule="exact"/>
        <w:ind w:left="1701" w:right="1416" w:hanging="567"/>
        <w:rPr>
          <w:rFonts w:ascii="Times New Roman" w:eastAsia="Times New Roman" w:hAnsi="Times New Roman" w:cs="Times New Roman"/>
          <w:snapToGrid w:val="0"/>
        </w:rPr>
      </w:pPr>
    </w:p>
    <w:p w14:paraId="4300DD3F"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i/>
          <w:snapToGrid w:val="0"/>
        </w:rPr>
      </w:pPr>
      <w:r w:rsidRPr="00591824">
        <w:rPr>
          <w:rFonts w:ascii="Times New Roman" w:eastAsia="Times New Roman" w:hAnsi="Times New Roman" w:cs="Times New Roman"/>
          <w:b/>
          <w:snapToGrid w:val="0"/>
        </w:rPr>
        <w:t>REGISTRACIJOS SĄLYGOS</w:t>
      </w:r>
    </w:p>
    <w:p w14:paraId="1334995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3EBAE8A" w14:textId="77777777" w:rsidR="00591824" w:rsidRPr="00591824" w:rsidRDefault="00591824" w:rsidP="00591824">
      <w:pPr>
        <w:tabs>
          <w:tab w:val="left" w:pos="1701"/>
        </w:tabs>
        <w:spacing w:after="0" w:line="260" w:lineRule="exact"/>
        <w:ind w:left="1701" w:right="567" w:hanging="567"/>
        <w:rPr>
          <w:rFonts w:ascii="Times New Roman" w:eastAsia="Times New Roman" w:hAnsi="Times New Roman" w:cs="Times New Roman"/>
          <w:b/>
          <w:noProof/>
          <w:snapToGrid w:val="0"/>
        </w:rPr>
      </w:pPr>
      <w:r w:rsidRPr="00591824">
        <w:rPr>
          <w:rFonts w:ascii="Times New Roman" w:eastAsia="Times New Roman" w:hAnsi="Times New Roman" w:cs="Times New Roman"/>
          <w:b/>
          <w:noProof/>
          <w:snapToGrid w:val="0"/>
        </w:rPr>
        <w:t>A.</w:t>
      </w:r>
      <w:r w:rsidRPr="00591824">
        <w:rPr>
          <w:rFonts w:ascii="Times New Roman" w:eastAsia="Times New Roman" w:hAnsi="Times New Roman" w:cs="Times New Roman"/>
          <w:b/>
          <w:noProof/>
          <w:snapToGrid w:val="0"/>
        </w:rPr>
        <w:tab/>
        <w:t>GAMINTOJAS (-AI), ATSAKINGAS (-I) UŽ SERIJŲ IŠLEIDIMĄ</w:t>
      </w:r>
    </w:p>
    <w:p w14:paraId="6393E1B6" w14:textId="77777777" w:rsidR="00591824" w:rsidRPr="00591824" w:rsidRDefault="00591824" w:rsidP="00591824">
      <w:pPr>
        <w:tabs>
          <w:tab w:val="left" w:pos="1701"/>
        </w:tabs>
        <w:spacing w:after="0" w:line="260" w:lineRule="exact"/>
        <w:ind w:left="567" w:right="567" w:hanging="567"/>
        <w:rPr>
          <w:rFonts w:ascii="Times New Roman" w:eastAsia="Times New Roman" w:hAnsi="Times New Roman" w:cs="Times New Roman"/>
          <w:noProof/>
          <w:snapToGrid w:val="0"/>
        </w:rPr>
      </w:pPr>
    </w:p>
    <w:p w14:paraId="3B46ED71" w14:textId="77777777" w:rsidR="00591824" w:rsidRPr="00591824" w:rsidRDefault="00591824" w:rsidP="00591824">
      <w:pPr>
        <w:tabs>
          <w:tab w:val="left" w:pos="1701"/>
        </w:tabs>
        <w:spacing w:after="0" w:line="260" w:lineRule="exact"/>
        <w:ind w:left="1701" w:right="567" w:hanging="567"/>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B.</w:t>
      </w:r>
      <w:r w:rsidRPr="00591824">
        <w:rPr>
          <w:rFonts w:ascii="Times New Roman" w:eastAsia="Times New Roman" w:hAnsi="Times New Roman" w:cs="Times New Roman"/>
          <w:b/>
          <w:snapToGrid w:val="0"/>
        </w:rPr>
        <w:tab/>
        <w:t>TIEKIMO IR VARTOJIMO SĄLYGOS AR APRIBOJIMAI</w:t>
      </w:r>
    </w:p>
    <w:p w14:paraId="2B0FD83A" w14:textId="77777777" w:rsidR="00591824" w:rsidRPr="00591824" w:rsidRDefault="00591824" w:rsidP="00591824">
      <w:pPr>
        <w:tabs>
          <w:tab w:val="left" w:pos="1701"/>
        </w:tabs>
        <w:spacing w:after="0" w:line="260" w:lineRule="exact"/>
        <w:ind w:left="567" w:right="567" w:hanging="567"/>
        <w:rPr>
          <w:rFonts w:ascii="Times New Roman" w:eastAsia="Times New Roman" w:hAnsi="Times New Roman" w:cs="Times New Roman"/>
          <w:snapToGrid w:val="0"/>
        </w:rPr>
      </w:pPr>
    </w:p>
    <w:p w14:paraId="19E6EA30" w14:textId="77777777" w:rsidR="00591824" w:rsidRPr="00591824" w:rsidRDefault="00591824" w:rsidP="00591824">
      <w:pPr>
        <w:tabs>
          <w:tab w:val="left" w:pos="567"/>
        </w:tabs>
        <w:spacing w:after="0" w:line="260" w:lineRule="exact"/>
        <w:ind w:left="1701" w:right="1558" w:hanging="850"/>
        <w:rPr>
          <w:rFonts w:ascii="Times New Roman" w:eastAsia="Times New Roman" w:hAnsi="Times New Roman" w:cs="Times New Roman"/>
          <w:b/>
          <w:snapToGrid w:val="0"/>
        </w:rPr>
      </w:pPr>
    </w:p>
    <w:p w14:paraId="4AB2E0FE" w14:textId="77777777" w:rsidR="00591824" w:rsidRPr="00591824" w:rsidRDefault="00591824" w:rsidP="00591824">
      <w:pPr>
        <w:tabs>
          <w:tab w:val="left" w:pos="567"/>
        </w:tabs>
        <w:spacing w:after="0" w:line="260" w:lineRule="exact"/>
        <w:ind w:left="567" w:hanging="567"/>
        <w:rPr>
          <w:rFonts w:ascii="Times New Roman" w:eastAsia="Times New Roman" w:hAnsi="Times New Roman" w:cs="Times New Roman"/>
          <w:snapToGrid w:val="0"/>
        </w:rPr>
      </w:pPr>
    </w:p>
    <w:p w14:paraId="4B6E5AE5" w14:textId="77777777" w:rsidR="00591824" w:rsidRPr="00591824" w:rsidRDefault="00591824" w:rsidP="00591824">
      <w:pPr>
        <w:tabs>
          <w:tab w:val="left" w:pos="567"/>
        </w:tabs>
        <w:spacing w:after="0" w:line="260" w:lineRule="exact"/>
        <w:ind w:right="-1"/>
        <w:rPr>
          <w:rFonts w:ascii="Times New Roman" w:eastAsia="Times New Roman" w:hAnsi="Times New Roman" w:cs="Times New Roman"/>
          <w:snapToGrid w:val="0"/>
        </w:rPr>
      </w:pPr>
    </w:p>
    <w:p w14:paraId="63A1EF3C" w14:textId="77777777" w:rsidR="00591824" w:rsidRPr="00591824" w:rsidRDefault="00591824" w:rsidP="00591824">
      <w:pPr>
        <w:tabs>
          <w:tab w:val="left" w:pos="567"/>
        </w:tabs>
        <w:spacing w:after="0" w:line="260" w:lineRule="exact"/>
        <w:ind w:left="567" w:hanging="567"/>
        <w:rPr>
          <w:rFonts w:ascii="Times New Roman" w:eastAsia="Times New Roman" w:hAnsi="Times New Roman" w:cs="Times New Roman"/>
          <w:b/>
          <w:snapToGrid w:val="0"/>
        </w:rPr>
      </w:pPr>
      <w:r w:rsidRPr="00591824">
        <w:rPr>
          <w:rFonts w:ascii="Times New Roman" w:eastAsia="Times New Roman" w:hAnsi="Times New Roman" w:cs="Times New Roman"/>
          <w:snapToGrid w:val="0"/>
        </w:rPr>
        <w:br w:type="page"/>
      </w:r>
      <w:r w:rsidRPr="00591824">
        <w:rPr>
          <w:rFonts w:ascii="Times New Roman" w:eastAsia="Times New Roman" w:hAnsi="Times New Roman" w:cs="Times New Roman"/>
          <w:b/>
          <w:snapToGrid w:val="0"/>
        </w:rPr>
        <w:t>A.</w:t>
      </w:r>
      <w:r w:rsidRPr="00591824">
        <w:rPr>
          <w:rFonts w:ascii="Times New Roman" w:eastAsia="Times New Roman" w:hAnsi="Times New Roman" w:cs="Times New Roman"/>
          <w:b/>
          <w:snapToGrid w:val="0"/>
        </w:rPr>
        <w:tab/>
        <w:t>GAMINTOJAS (-AI), ATSAKINGAS (-I) UŽ SERIJŲ IŠLEIDIMĄ</w:t>
      </w:r>
    </w:p>
    <w:p w14:paraId="5663CE2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DE88396" w14:textId="77777777" w:rsidR="00591824" w:rsidRPr="00591824" w:rsidRDefault="00591824" w:rsidP="00591824">
      <w:pPr>
        <w:tabs>
          <w:tab w:val="left" w:pos="567"/>
        </w:tabs>
        <w:spacing w:after="0" w:line="240" w:lineRule="auto"/>
        <w:jc w:val="both"/>
        <w:rPr>
          <w:rFonts w:ascii="Times New Roman" w:eastAsia="Times New Roman" w:hAnsi="Times New Roman" w:cs="Times New Roman"/>
          <w:snapToGrid w:val="0"/>
        </w:rPr>
      </w:pPr>
      <w:r w:rsidRPr="00591824">
        <w:rPr>
          <w:rFonts w:ascii="Times New Roman" w:eastAsia="Times New Roman" w:hAnsi="Times New Roman" w:cs="Times New Roman"/>
          <w:noProof/>
          <w:snapToGrid w:val="0"/>
          <w:u w:val="single"/>
        </w:rPr>
        <w:t>Gamintojo, atsakingo už serijų išleidimą, pavadinimas ir adresas</w:t>
      </w:r>
    </w:p>
    <w:p w14:paraId="6C0CEE0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71468E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AS KALCEKS.</w:t>
      </w:r>
    </w:p>
    <w:p w14:paraId="7C251EF8" w14:textId="6FDBF5E9" w:rsidR="001F6502"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Krustpils iela </w:t>
      </w:r>
      <w:r w:rsidR="00091AE6">
        <w:rPr>
          <w:rFonts w:ascii="Times New Roman" w:eastAsia="Times New Roman" w:hAnsi="Times New Roman" w:cs="Times New Roman"/>
          <w:snapToGrid w:val="0"/>
        </w:rPr>
        <w:t>71E</w:t>
      </w:r>
    </w:p>
    <w:p w14:paraId="0D14298D" w14:textId="6475DF08" w:rsidR="001F6502"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Rīga, LV</w:t>
      </w:r>
      <w:r w:rsidRPr="00591824">
        <w:rPr>
          <w:rFonts w:ascii="Times New Roman" w:eastAsia="Times New Roman" w:hAnsi="Times New Roman" w:cs="Times New Roman"/>
          <w:snapToGrid w:val="0"/>
        </w:rPr>
        <w:noBreakHyphen/>
        <w:t>1057</w:t>
      </w:r>
    </w:p>
    <w:p w14:paraId="7508F7D3" w14:textId="18FA2B9F"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Latvija</w:t>
      </w:r>
    </w:p>
    <w:p w14:paraId="7418434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1DABF4E"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FEA078D" w14:textId="77777777" w:rsidR="00591824" w:rsidRPr="00591824" w:rsidRDefault="00591824" w:rsidP="00591824">
      <w:pPr>
        <w:tabs>
          <w:tab w:val="left" w:pos="567"/>
        </w:tabs>
        <w:spacing w:after="0" w:line="240" w:lineRule="auto"/>
        <w:ind w:left="567" w:hanging="567"/>
        <w:rPr>
          <w:rFonts w:ascii="Times New Roman" w:eastAsia="Times New Roman" w:hAnsi="Times New Roman" w:cs="Times New Roman"/>
          <w:snapToGrid w:val="0"/>
        </w:rPr>
      </w:pPr>
      <w:r w:rsidRPr="00591824">
        <w:rPr>
          <w:rFonts w:ascii="Times New Roman" w:eastAsia="Times New Roman" w:hAnsi="Times New Roman" w:cs="Times New Roman"/>
          <w:b/>
          <w:noProof/>
          <w:snapToGrid w:val="0"/>
        </w:rPr>
        <w:t>B.</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TIEKIMO IR VARTOJIMO SĄLYGOS AR APRIBOJIMAI</w:t>
      </w:r>
    </w:p>
    <w:p w14:paraId="70307B7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EFE97B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Receptinis vaistinis preparatas.</w:t>
      </w:r>
    </w:p>
    <w:p w14:paraId="580F4CED"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r w:rsidRPr="00591824">
        <w:rPr>
          <w:rFonts w:ascii="Times New Roman" w:eastAsia="SimSun" w:hAnsi="Times New Roman" w:cs="Times New Roman"/>
          <w:b/>
        </w:rPr>
        <w:t xml:space="preserve">                                               </w:t>
      </w:r>
    </w:p>
    <w:p w14:paraId="5E070D31"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4F91FC9F"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2E954837"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30002166"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100E2178"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0926C327"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2F195861"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7A605754"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5D032667"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5CE5250B"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5DCAF8DA"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4EB9A593"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4311E533"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2092A57A"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34E30BE4"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054C0A1D"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512CBDAC"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3C753FBC"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791AD760"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15C5740A"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53016857"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b/>
        </w:rPr>
      </w:pPr>
    </w:p>
    <w:p w14:paraId="780CC118" w14:textId="77777777" w:rsidR="00591824" w:rsidRPr="00591824" w:rsidRDefault="00591824" w:rsidP="00591824">
      <w:pPr>
        <w:tabs>
          <w:tab w:val="left" w:pos="5954"/>
          <w:tab w:val="left" w:pos="6237"/>
          <w:tab w:val="left" w:pos="6663"/>
          <w:tab w:val="left" w:pos="6946"/>
        </w:tabs>
        <w:spacing w:after="0" w:line="240" w:lineRule="auto"/>
        <w:jc w:val="center"/>
        <w:rPr>
          <w:rFonts w:ascii="Times New Roman" w:eastAsia="SimSun" w:hAnsi="Times New Roman" w:cs="Times New Roman"/>
          <w:color w:val="000000"/>
        </w:rPr>
      </w:pPr>
    </w:p>
    <w:p w14:paraId="1C58C0B7" w14:textId="77777777" w:rsidR="00591824" w:rsidRPr="00591824" w:rsidRDefault="00591824" w:rsidP="00591824">
      <w:pPr>
        <w:tabs>
          <w:tab w:val="left" w:pos="567"/>
        </w:tabs>
        <w:spacing w:after="0" w:line="260" w:lineRule="exact"/>
        <w:ind w:right="566"/>
        <w:rPr>
          <w:rFonts w:ascii="Times New Roman" w:eastAsia="Times New Roman" w:hAnsi="Times New Roman" w:cs="Times New Roman"/>
          <w:noProof/>
          <w:snapToGrid w:val="0"/>
        </w:rPr>
      </w:pPr>
    </w:p>
    <w:p w14:paraId="13E5DDD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47D0F4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CC0B04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7383DC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3A70A5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A442F3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4D3ACF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79E653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29E4D9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E138CDE"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2F1019E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7BDC8E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6D0D23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41D0CF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988995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287028A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1D54EE9"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b/>
          <w:snapToGrid w:val="0"/>
        </w:rPr>
      </w:pPr>
    </w:p>
    <w:p w14:paraId="1F412739"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b/>
          <w:snapToGrid w:val="0"/>
        </w:rPr>
      </w:pPr>
    </w:p>
    <w:p w14:paraId="218A82CF"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b/>
          <w:snapToGrid w:val="0"/>
        </w:rPr>
      </w:pPr>
    </w:p>
    <w:p w14:paraId="59C91584"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b/>
          <w:snapToGrid w:val="0"/>
        </w:rPr>
      </w:pPr>
    </w:p>
    <w:p w14:paraId="124B4C63"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b/>
          <w:snapToGrid w:val="0"/>
        </w:rPr>
      </w:pPr>
    </w:p>
    <w:p w14:paraId="6DBE26DD"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b/>
          <w:snapToGrid w:val="0"/>
        </w:rPr>
      </w:pPr>
    </w:p>
    <w:p w14:paraId="32E5CF44"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54D3B98"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EF41287"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477BCDB"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094E21F"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AB37A75"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26DA103"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2C6C701"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ECD662C"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D5AD02"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5AE57E"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222DC5A"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E6C50C5"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C637ADF"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F6D86AA"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7D416CE"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E7B97CF"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67B91CD"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D9548C1"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314E171"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31970E8"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591824">
        <w:rPr>
          <w:rFonts w:ascii="Times New Roman" w:eastAsia="Times New Roman" w:hAnsi="Times New Roman" w:cs="Times New Roman"/>
          <w:b/>
          <w:bCs/>
          <w:iCs/>
          <w:snapToGrid w:val="0"/>
          <w:lang w:eastAsia="x-none"/>
        </w:rPr>
        <w:t>III PRIEDAS</w:t>
      </w:r>
    </w:p>
    <w:p w14:paraId="320D71B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8D02FA7" w14:textId="77777777" w:rsidR="00591824" w:rsidRPr="00591824" w:rsidRDefault="00591824" w:rsidP="00591824">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591824">
        <w:rPr>
          <w:rFonts w:ascii="Times New Roman" w:eastAsia="Times New Roman" w:hAnsi="Times New Roman" w:cs="Times New Roman"/>
          <w:b/>
          <w:bCs/>
          <w:iCs/>
          <w:snapToGrid w:val="0"/>
          <w:lang w:eastAsia="x-none"/>
        </w:rPr>
        <w:t>ŽENKLINIMAS IR PAKUOTĖS LAPELIS</w:t>
      </w:r>
    </w:p>
    <w:p w14:paraId="75C1000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br w:type="page"/>
      </w:r>
    </w:p>
    <w:p w14:paraId="082A9E4E"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607CBC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420BED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747525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62ED1E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D38A11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089562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FBA419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7727B7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DF786F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C0223A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91F6B4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5627A6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DFF6AF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AB71E2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E0CC69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B2C45F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C84A86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83EA1C3"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5D07DFE"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0A7E7668"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3091344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D900A2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29E212AC" w14:textId="70757F76" w:rsidR="001F6502" w:rsidRDefault="00591824" w:rsidP="00591824">
      <w:pPr>
        <w:keepNext/>
        <w:numPr>
          <w:ilvl w:val="0"/>
          <w:numId w:val="3"/>
        </w:numPr>
        <w:tabs>
          <w:tab w:val="left" w:pos="567"/>
        </w:tabs>
        <w:spacing w:after="0" w:line="240" w:lineRule="auto"/>
        <w:jc w:val="center"/>
        <w:outlineLvl w:val="1"/>
        <w:rPr>
          <w:rFonts w:ascii="Times New Roman" w:eastAsia="Times New Roman" w:hAnsi="Times New Roman" w:cs="Times New Roman"/>
          <w:b/>
          <w:bCs/>
          <w:iCs/>
          <w:snapToGrid w:val="0"/>
          <w:lang w:eastAsia="x-none"/>
        </w:rPr>
      </w:pPr>
      <w:r w:rsidRPr="00591824">
        <w:rPr>
          <w:rFonts w:ascii="Times New Roman" w:eastAsia="Times New Roman" w:hAnsi="Times New Roman" w:cs="Times New Roman"/>
          <w:b/>
          <w:bCs/>
          <w:iCs/>
          <w:snapToGrid w:val="0"/>
          <w:lang w:eastAsia="x-none"/>
        </w:rPr>
        <w:t>ŽENKLINIMAS</w:t>
      </w:r>
    </w:p>
    <w:p w14:paraId="0E6FC216" w14:textId="004C6D82" w:rsidR="00591824" w:rsidRPr="00591824" w:rsidRDefault="001F6502" w:rsidP="004E5951">
      <w:pPr>
        <w:rPr>
          <w:rFonts w:ascii="Times New Roman" w:eastAsia="Times New Roman" w:hAnsi="Times New Roman" w:cs="Times New Roman"/>
          <w:b/>
          <w:bCs/>
          <w:iCs/>
          <w:snapToGrid w:val="0"/>
          <w:lang w:eastAsia="x-none"/>
        </w:rPr>
      </w:pPr>
      <w:r>
        <w:rPr>
          <w:rFonts w:ascii="Times New Roman" w:eastAsia="Times New Roman" w:hAnsi="Times New Roman" w:cs="Times New Roman"/>
          <w:b/>
          <w:bCs/>
          <w:iCs/>
          <w:snapToGrid w:val="0"/>
          <w:lang w:eastAsia="x-none"/>
        </w:rPr>
        <w:br w:type="page"/>
      </w:r>
    </w:p>
    <w:p w14:paraId="4DAA6150"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1C641EB2"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91824">
        <w:rPr>
          <w:rFonts w:ascii="Times New Roman" w:eastAsia="Times New Roman" w:hAnsi="Times New Roman" w:cs="Times New Roman"/>
          <w:b/>
          <w:noProof/>
          <w:snapToGrid w:val="0"/>
        </w:rPr>
        <w:t>INFORMACIJA ANT IŠORINĖS PAKUOTĖS</w:t>
      </w:r>
    </w:p>
    <w:p w14:paraId="47FA43F7"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670E4880"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91824">
        <w:rPr>
          <w:rFonts w:ascii="Times New Roman" w:eastAsia="Times New Roman" w:hAnsi="Times New Roman" w:cs="Times New Roman"/>
          <w:b/>
          <w:noProof/>
          <w:snapToGrid w:val="0"/>
        </w:rPr>
        <w:t>KARTONO DĖŽUTĖ</w:t>
      </w:r>
    </w:p>
    <w:p w14:paraId="2A003450"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4E3A46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0C27A864"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1.</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caps/>
          <w:noProof/>
          <w:snapToGrid w:val="0"/>
        </w:rPr>
        <w:t>VAISTINIO</w:t>
      </w:r>
      <w:r w:rsidRPr="00591824">
        <w:rPr>
          <w:rFonts w:ascii="Times New Roman" w:eastAsia="Times New Roman" w:hAnsi="Times New Roman" w:cs="Times New Roman"/>
          <w:b/>
          <w:noProof/>
          <w:snapToGrid w:val="0"/>
        </w:rPr>
        <w:t xml:space="preserve"> PREPARATO PAVADINIMAS</w:t>
      </w:r>
    </w:p>
    <w:p w14:paraId="6873C00B"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B9B5D48" w14:textId="506833F3" w:rsidR="00591824" w:rsidRPr="00591824" w:rsidRDefault="00591824" w:rsidP="00591824">
      <w:pPr>
        <w:tabs>
          <w:tab w:val="left" w:pos="567"/>
        </w:tabs>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noProof/>
          <w:snapToGrid w:val="0"/>
        </w:rPr>
        <w:t>200</w:t>
      </w:r>
      <w:r w:rsidR="001F6502">
        <w:rPr>
          <w:rFonts w:ascii="Times New Roman" w:eastAsia="Times New Roman" w:hAnsi="Times New Roman" w:cs="Times New Roman"/>
          <w:noProof/>
          <w:snapToGrid w:val="0"/>
        </w:rPr>
        <w:t> </w:t>
      </w:r>
      <w:r w:rsidRPr="00591824">
        <w:rPr>
          <w:rFonts w:ascii="Times New Roman" w:eastAsia="Times New Roman" w:hAnsi="Times New Roman" w:cs="Times New Roman"/>
          <w:noProof/>
          <w:snapToGrid w:val="0"/>
        </w:rPr>
        <w:t>mg/ml injekcinis ar infuzinis tirpalas</w:t>
      </w:r>
    </w:p>
    <w:p w14:paraId="52567397"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Piracetamas</w:t>
      </w:r>
      <w:r w:rsidRPr="00591824">
        <w:rPr>
          <w:rFonts w:ascii="Times New Roman" w:eastAsia="Times New Roman" w:hAnsi="Times New Roman" w:cs="Times New Roman"/>
          <w:snapToGrid w:val="0"/>
        </w:rPr>
        <w:t xml:space="preserve"> </w:t>
      </w:r>
    </w:p>
    <w:p w14:paraId="599D38ED"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F9DCA77"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36D266C"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2.</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VEIKLIOJI (-IOS) MEDŽIAGA (-OS) IR JOS (-Ų) KIEKIS (-IAI)</w:t>
      </w:r>
    </w:p>
    <w:p w14:paraId="6D67EC5A"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6E320D8" w14:textId="489DCC2A" w:rsidR="00591824" w:rsidRPr="00591824" w:rsidRDefault="00591824" w:rsidP="00591824">
      <w:pPr>
        <w:tabs>
          <w:tab w:val="left" w:pos="567"/>
        </w:tabs>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rPr>
        <w:t>1 ml injekcinio ar infuzinio tirpalo yra 200</w:t>
      </w:r>
      <w:r w:rsidR="001F6502">
        <w:rPr>
          <w:rFonts w:ascii="Times New Roman" w:eastAsia="Times New Roman" w:hAnsi="Times New Roman" w:cs="Times New Roman"/>
          <w:noProof/>
          <w:snapToGrid w:val="0"/>
        </w:rPr>
        <w:t> </w:t>
      </w:r>
      <w:r w:rsidRPr="00591824">
        <w:rPr>
          <w:rFonts w:ascii="Times New Roman" w:eastAsia="Times New Roman" w:hAnsi="Times New Roman" w:cs="Times New Roman"/>
          <w:noProof/>
          <w:snapToGrid w:val="0"/>
        </w:rPr>
        <w:t>mg piracetamo.</w:t>
      </w:r>
    </w:p>
    <w:p w14:paraId="126FEAE5" w14:textId="68AE4DC2"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kern w:val="16"/>
        </w:rPr>
        <w:t>Vienoje ampulėje (5</w:t>
      </w:r>
      <w:r w:rsidR="001F6502">
        <w:rPr>
          <w:rFonts w:ascii="Times New Roman" w:eastAsia="Times New Roman" w:hAnsi="Times New Roman" w:cs="Times New Roman"/>
          <w:snapToGrid w:val="0"/>
          <w:kern w:val="16"/>
        </w:rPr>
        <w:t> </w:t>
      </w:r>
      <w:r w:rsidRPr="00591824">
        <w:rPr>
          <w:rFonts w:ascii="Times New Roman" w:eastAsia="Times New Roman" w:hAnsi="Times New Roman" w:cs="Times New Roman"/>
          <w:snapToGrid w:val="0"/>
          <w:kern w:val="16"/>
        </w:rPr>
        <w:t xml:space="preserve">ml) yra 1000 mg </w:t>
      </w:r>
      <w:r w:rsidRPr="00591824">
        <w:rPr>
          <w:rFonts w:ascii="Times New Roman" w:eastAsia="Times New Roman" w:hAnsi="Times New Roman" w:cs="Times New Roman"/>
          <w:snapToGrid w:val="0"/>
        </w:rPr>
        <w:t>piracetamo.</w:t>
      </w:r>
    </w:p>
    <w:p w14:paraId="6A93004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47F4ACA"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264DF6E"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3.</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PAGALBINIŲ MEDŽIAGŲ SĄRAŠAS</w:t>
      </w:r>
    </w:p>
    <w:p w14:paraId="32DC53B5"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9840AF0"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Pagalbinės medžiagos: natrio acetatas trihidratas, acto rūgštis (pH koreguoti), injekcinis vanduo.</w:t>
      </w:r>
    </w:p>
    <w:p w14:paraId="69A47E43"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68CD1D0"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35A13F8"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4.</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FARMACINĖ FORMA IR KIEKIS PAKUOTĖJE</w:t>
      </w:r>
    </w:p>
    <w:p w14:paraId="71BCF126"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87C39C2"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highlight w:val="lightGray"/>
        </w:rPr>
        <w:t>Injekcinis ar infuzinis tirpalas</w:t>
      </w:r>
    </w:p>
    <w:p w14:paraId="50C0CA87" w14:textId="01E9F7E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10 ampulių po 5</w:t>
      </w:r>
      <w:r w:rsidR="001F6502">
        <w:rPr>
          <w:rFonts w:ascii="Times New Roman" w:eastAsia="Times New Roman" w:hAnsi="Times New Roman" w:cs="Times New Roman"/>
          <w:snapToGrid w:val="0"/>
        </w:rPr>
        <w:t> </w:t>
      </w:r>
      <w:r w:rsidRPr="00591824">
        <w:rPr>
          <w:rFonts w:ascii="Times New Roman" w:eastAsia="Times New Roman" w:hAnsi="Times New Roman" w:cs="Times New Roman"/>
          <w:snapToGrid w:val="0"/>
        </w:rPr>
        <w:t>ml</w:t>
      </w:r>
    </w:p>
    <w:p w14:paraId="0F266B0C" w14:textId="07D8060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highlight w:val="lightGray"/>
        </w:rPr>
        <w:t>100 ampulių po 5</w:t>
      </w:r>
      <w:r w:rsidR="001F6502">
        <w:rPr>
          <w:rFonts w:ascii="Times New Roman" w:eastAsia="Times New Roman" w:hAnsi="Times New Roman" w:cs="Times New Roman"/>
          <w:snapToGrid w:val="0"/>
          <w:highlight w:val="lightGray"/>
        </w:rPr>
        <w:t> </w:t>
      </w:r>
      <w:r w:rsidRPr="00591824">
        <w:rPr>
          <w:rFonts w:ascii="Times New Roman" w:eastAsia="Times New Roman" w:hAnsi="Times New Roman" w:cs="Times New Roman"/>
          <w:snapToGrid w:val="0"/>
          <w:highlight w:val="lightGray"/>
        </w:rPr>
        <w:t>ml</w:t>
      </w:r>
    </w:p>
    <w:p w14:paraId="4FE56235"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DF56399"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9FA9DFA"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5.</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VARTOJIMO METODAS IR BŪDAS (-AI)</w:t>
      </w:r>
    </w:p>
    <w:p w14:paraId="5E8B5EE7"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3C4B104"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Prieš vartojimą perskaitykite pakuotės lapelį.</w:t>
      </w:r>
    </w:p>
    <w:p w14:paraId="4BC7ABE9"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Leisti į veną.</w:t>
      </w:r>
    </w:p>
    <w:p w14:paraId="461AF218"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12C66481"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00A5DE9"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6.</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SPECIALUS ĮSPĖJIMAS, KAD VAISTINĮ PREPARATĄ BŪTINA LAIKYTI VAIKAMS NEPASTEBIMOJE IR  NEPASIEKIAMOJE VIETOJE</w:t>
      </w:r>
    </w:p>
    <w:p w14:paraId="08C1A491"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07D2F7E4"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Laikyti vaikams nepastebimoje ir nepasiekiamoje vietoje.</w:t>
      </w:r>
    </w:p>
    <w:p w14:paraId="437C958F"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1D825D7A"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D48D296"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7.</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KITAS (-I) SPECIALUS (-ŪS) ĮSPĖJIMAS (-AI) (JEI REIKIA)</w:t>
      </w:r>
    </w:p>
    <w:p w14:paraId="5DC37FF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011C8EE"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55618E5"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8.</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TINKAMUMO LAIKAS</w:t>
      </w:r>
    </w:p>
    <w:p w14:paraId="4305D924"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52680CA6"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Tinka iki {mm MMMM}</w:t>
      </w:r>
    </w:p>
    <w:p w14:paraId="7CBA1C96"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0AE78FFF" w14:textId="056BFB5D"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08BD385" w14:textId="77777777" w:rsidR="00591824" w:rsidRPr="00591824" w:rsidRDefault="00591824" w:rsidP="0059182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9.</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SPECIALIOS LAIKYMO SĄLYGOS</w:t>
      </w:r>
    </w:p>
    <w:p w14:paraId="3F3E83C3"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5C519FC9"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Negalima užšaldyti.</w:t>
      </w:r>
    </w:p>
    <w:p w14:paraId="426BDAF4"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EBBA2ED"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F66213C" w14:textId="77777777" w:rsidR="00591824" w:rsidRPr="00591824" w:rsidRDefault="00591824" w:rsidP="001E4EF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10.</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SPECIALIOS ATSARGUMO PRIEMONĖS DĖL NESUVARTOTO VAISTINIO PREPARATO AR JO ATLIEKŲ TVARKYMO (JEI REIKIA)</w:t>
      </w:r>
    </w:p>
    <w:p w14:paraId="4C15CB0B"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B1B5370"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25CE5D9"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11.</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caps/>
          <w:noProof/>
          <w:snapToGrid w:val="0"/>
        </w:rPr>
        <w:t>rEGISTRUOTOJAS</w:t>
      </w:r>
    </w:p>
    <w:p w14:paraId="20EAA0E8"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42BAD69"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&lt;Logo&gt;</w:t>
      </w:r>
    </w:p>
    <w:p w14:paraId="7AA879C5" w14:textId="77777777" w:rsidR="00591824" w:rsidRPr="008E6DFD"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8E6DFD">
        <w:rPr>
          <w:rFonts w:ascii="Times New Roman" w:eastAsia="Times New Roman" w:hAnsi="Times New Roman" w:cs="Times New Roman"/>
          <w:snapToGrid w:val="0"/>
        </w:rPr>
        <w:t>AS KALCEKS.</w:t>
      </w:r>
    </w:p>
    <w:p w14:paraId="74195A97" w14:textId="2D351DA6" w:rsidR="001F6502" w:rsidRPr="008E6DFD"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8E6DFD">
        <w:rPr>
          <w:rFonts w:ascii="Times New Roman" w:eastAsia="Times New Roman" w:hAnsi="Times New Roman" w:cs="Times New Roman"/>
          <w:snapToGrid w:val="0"/>
        </w:rPr>
        <w:t xml:space="preserve">Krustpils iela </w:t>
      </w:r>
      <w:r w:rsidR="00095A16">
        <w:rPr>
          <w:rFonts w:ascii="Times New Roman" w:eastAsia="Times New Roman" w:hAnsi="Times New Roman" w:cs="Times New Roman"/>
          <w:snapToGrid w:val="0"/>
        </w:rPr>
        <w:t>71E</w:t>
      </w:r>
      <w:r w:rsidRPr="008E6DFD">
        <w:rPr>
          <w:rFonts w:ascii="Times New Roman" w:eastAsia="Times New Roman" w:hAnsi="Times New Roman" w:cs="Times New Roman"/>
          <w:snapToGrid w:val="0"/>
        </w:rPr>
        <w:t xml:space="preserve"> </w:t>
      </w:r>
    </w:p>
    <w:p w14:paraId="2C547899" w14:textId="256EDCA7" w:rsidR="00591824" w:rsidRPr="008E6DFD"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8E6DFD">
        <w:rPr>
          <w:rFonts w:ascii="Times New Roman" w:eastAsia="Times New Roman" w:hAnsi="Times New Roman" w:cs="Times New Roman"/>
          <w:snapToGrid w:val="0"/>
        </w:rPr>
        <w:t>Rīga, LV-1057</w:t>
      </w:r>
    </w:p>
    <w:p w14:paraId="3FA34D24" w14:textId="77777777" w:rsidR="00591824" w:rsidRDefault="00591824" w:rsidP="00591824">
      <w:pPr>
        <w:widowControl w:val="0"/>
        <w:tabs>
          <w:tab w:val="left" w:pos="567"/>
          <w:tab w:val="left" w:pos="720"/>
        </w:tabs>
        <w:spacing w:after="0" w:line="260" w:lineRule="exact"/>
        <w:rPr>
          <w:rFonts w:ascii="Times New Roman" w:eastAsia="Times New Roman" w:hAnsi="Times New Roman" w:cs="Times New Roman"/>
          <w:snapToGrid w:val="0"/>
        </w:rPr>
      </w:pPr>
      <w:r w:rsidRPr="008E6DFD">
        <w:rPr>
          <w:rFonts w:ascii="Times New Roman" w:eastAsia="Times New Roman" w:hAnsi="Times New Roman" w:cs="Times New Roman"/>
          <w:snapToGrid w:val="0"/>
        </w:rPr>
        <w:t>Latvija</w:t>
      </w:r>
      <w:r w:rsidRPr="00591824">
        <w:rPr>
          <w:rFonts w:ascii="Times New Roman" w:eastAsia="Times New Roman" w:hAnsi="Times New Roman" w:cs="Times New Roman"/>
          <w:snapToGrid w:val="0"/>
        </w:rPr>
        <w:t xml:space="preserve"> </w:t>
      </w:r>
    </w:p>
    <w:p w14:paraId="1D04475A"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832074F"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24F43B5"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12.</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REGISTRACIJOS PAŽYMĖJIMO NUMERIS (-IAI)</w:t>
      </w:r>
      <w:r w:rsidRPr="00591824">
        <w:rPr>
          <w:rFonts w:ascii="Times New Roman" w:eastAsia="Times New Roman" w:hAnsi="Times New Roman" w:cs="Times New Roman"/>
          <w:b/>
          <w:snapToGrid w:val="0"/>
        </w:rPr>
        <w:t xml:space="preserve"> </w:t>
      </w:r>
    </w:p>
    <w:p w14:paraId="35D87973" w14:textId="77777777" w:rsidR="00FD7A74" w:rsidRDefault="00FD7A74" w:rsidP="00FD7A74">
      <w:pPr>
        <w:tabs>
          <w:tab w:val="left" w:pos="540"/>
        </w:tabs>
        <w:spacing w:after="0" w:line="240" w:lineRule="auto"/>
        <w:rPr>
          <w:rFonts w:ascii="Times New Roman" w:eastAsia="Times New Roman" w:hAnsi="Times New Roman" w:cs="Times New Roman"/>
          <w:snapToGrid w:val="0"/>
        </w:rPr>
      </w:pPr>
    </w:p>
    <w:p w14:paraId="76F0444E" w14:textId="48353099" w:rsidR="00591824" w:rsidRPr="00591824" w:rsidRDefault="00591824" w:rsidP="00FD7A74">
      <w:pPr>
        <w:tabs>
          <w:tab w:val="left" w:pos="540"/>
        </w:tabs>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LT/1/16/3887/001</w:t>
      </w:r>
      <w:r w:rsidR="00FD7A74" w:rsidRPr="00FD7A74">
        <w:rPr>
          <w:rFonts w:ascii="Times New Roman" w:eastAsia="Times New Roman" w:hAnsi="Times New Roman" w:cs="Times New Roman"/>
          <w:highlight w:val="lightGray"/>
        </w:rPr>
        <w:t xml:space="preserve"> </w:t>
      </w:r>
      <w:r w:rsidR="00FD7A74" w:rsidRPr="00591824">
        <w:rPr>
          <w:rFonts w:ascii="Times New Roman" w:eastAsia="Times New Roman" w:hAnsi="Times New Roman" w:cs="Times New Roman"/>
          <w:highlight w:val="lightGray"/>
        </w:rPr>
        <w:t>–</w:t>
      </w:r>
      <w:r w:rsidR="00FD7A74">
        <w:rPr>
          <w:rFonts w:ascii="Times New Roman" w:eastAsia="Times New Roman" w:hAnsi="Times New Roman" w:cs="Times New Roman"/>
          <w:highlight w:val="lightGray"/>
        </w:rPr>
        <w:t xml:space="preserve"> </w:t>
      </w:r>
      <w:r w:rsidR="00FD7A74" w:rsidRPr="00591824">
        <w:rPr>
          <w:rFonts w:ascii="Times New Roman" w:eastAsia="Times New Roman" w:hAnsi="Times New Roman" w:cs="Times New Roman"/>
          <w:highlight w:val="lightGray"/>
        </w:rPr>
        <w:t xml:space="preserve">N10 </w:t>
      </w:r>
    </w:p>
    <w:p w14:paraId="7A795B8B" w14:textId="5D4F902C" w:rsidR="00591824" w:rsidRPr="00591824" w:rsidRDefault="00591824" w:rsidP="00FD7A74">
      <w:pPr>
        <w:tabs>
          <w:tab w:val="left" w:pos="540"/>
        </w:tabs>
        <w:spacing w:after="0" w:line="240" w:lineRule="auto"/>
        <w:rPr>
          <w:rFonts w:ascii="Times New Roman" w:eastAsia="Times New Roman" w:hAnsi="Times New Roman" w:cs="Times New Roman"/>
        </w:rPr>
      </w:pPr>
      <w:r w:rsidRPr="00FD7A74">
        <w:rPr>
          <w:rFonts w:ascii="Times New Roman" w:eastAsia="Times New Roman" w:hAnsi="Times New Roman" w:cs="Times New Roman"/>
          <w:highlight w:val="lightGray"/>
        </w:rPr>
        <w:t>LT/1/16/3887/002</w:t>
      </w:r>
      <w:r w:rsidR="00FD7A74" w:rsidRPr="00FD7A74">
        <w:rPr>
          <w:rFonts w:ascii="Times New Roman" w:eastAsia="Times New Roman" w:hAnsi="Times New Roman" w:cs="Times New Roman"/>
          <w:highlight w:val="lightGray"/>
        </w:rPr>
        <w:t xml:space="preserve"> </w:t>
      </w:r>
      <w:r w:rsidR="00FD7A74" w:rsidRPr="00591824">
        <w:rPr>
          <w:rFonts w:ascii="Times New Roman" w:eastAsia="Times New Roman" w:hAnsi="Times New Roman" w:cs="Times New Roman"/>
          <w:highlight w:val="lightGray"/>
        </w:rPr>
        <w:t>–</w:t>
      </w:r>
      <w:r w:rsidR="00FD7A74">
        <w:rPr>
          <w:rFonts w:ascii="Times New Roman" w:eastAsia="Times New Roman" w:hAnsi="Times New Roman" w:cs="Times New Roman"/>
          <w:highlight w:val="lightGray"/>
        </w:rPr>
        <w:t xml:space="preserve"> </w:t>
      </w:r>
      <w:r w:rsidR="00FD7A74" w:rsidRPr="00591824">
        <w:rPr>
          <w:rFonts w:ascii="Times New Roman" w:eastAsia="Times New Roman" w:hAnsi="Times New Roman" w:cs="Times New Roman"/>
          <w:highlight w:val="lightGray"/>
        </w:rPr>
        <w:t xml:space="preserve">N100 </w:t>
      </w:r>
    </w:p>
    <w:p w14:paraId="1CB9E367"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2559C4B"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959B3B9"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13.</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 xml:space="preserve">SERIJOS NUMERIS </w:t>
      </w:r>
    </w:p>
    <w:p w14:paraId="1150AF2E"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5F5D2B8F"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Serija</w:t>
      </w:r>
    </w:p>
    <w:p w14:paraId="145D0177"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F0DF704"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5CA248D"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14.</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PARDAVIMO (IŠDAVIMO) TVARKA</w:t>
      </w:r>
    </w:p>
    <w:p w14:paraId="16E915B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06F37EFA" w14:textId="2913BD00"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Receptinis vaist</w:t>
      </w:r>
      <w:r w:rsidR="00255B92">
        <w:rPr>
          <w:rFonts w:ascii="Times New Roman" w:eastAsia="Times New Roman" w:hAnsi="Times New Roman" w:cs="Times New Roman"/>
          <w:snapToGrid w:val="0"/>
        </w:rPr>
        <w:t>as</w:t>
      </w:r>
      <w:r w:rsidRPr="00591824">
        <w:rPr>
          <w:rFonts w:ascii="Times New Roman" w:eastAsia="Times New Roman" w:hAnsi="Times New Roman" w:cs="Times New Roman"/>
          <w:snapToGrid w:val="0"/>
        </w:rPr>
        <w:t>.</w:t>
      </w:r>
    </w:p>
    <w:p w14:paraId="465B00B5"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C36E8F6"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5193EA9A" w14:textId="77777777" w:rsidR="00591824" w:rsidRPr="00591824" w:rsidRDefault="00591824" w:rsidP="0059182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591824">
        <w:rPr>
          <w:rFonts w:ascii="Times New Roman" w:eastAsia="Times New Roman" w:hAnsi="Times New Roman" w:cs="Times New Roman"/>
          <w:b/>
          <w:snapToGrid w:val="0"/>
        </w:rPr>
        <w:t>15.</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VARTOJIMO INSTRUKCIJA</w:t>
      </w:r>
    </w:p>
    <w:p w14:paraId="329BE97E"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2594E8F"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572777E0" w14:textId="77777777" w:rsidR="00591824" w:rsidRPr="00591824" w:rsidRDefault="00591824" w:rsidP="0059182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591824">
        <w:rPr>
          <w:rFonts w:ascii="Times New Roman" w:eastAsia="Times New Roman" w:hAnsi="Times New Roman" w:cs="Times New Roman"/>
          <w:b/>
          <w:snapToGrid w:val="0"/>
        </w:rPr>
        <w:t>16.</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INFORMACIJA BRAILIO RAŠTU</w:t>
      </w:r>
    </w:p>
    <w:p w14:paraId="202EA17F"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7F645CD" w14:textId="4438FFA3" w:rsidR="00591824" w:rsidRPr="00591824" w:rsidRDefault="00591824" w:rsidP="00591824">
      <w:pPr>
        <w:tabs>
          <w:tab w:val="left" w:pos="567"/>
        </w:tabs>
        <w:spacing w:after="0" w:line="240" w:lineRule="auto"/>
        <w:rPr>
          <w:rFonts w:ascii="Times New Roman" w:eastAsia="Times New Roman" w:hAnsi="Times New Roman" w:cs="Times New Roman"/>
          <w:noProof/>
          <w:snapToGrid w:val="0"/>
          <w:highlight w:val="lightGray"/>
        </w:rPr>
      </w:pPr>
      <w:r w:rsidRPr="00591824">
        <w:rPr>
          <w:rFonts w:ascii="Times New Roman" w:eastAsia="Times New Roman" w:hAnsi="Times New Roman" w:cs="Times New Roman"/>
          <w:noProof/>
          <w:snapToGrid w:val="0"/>
          <w:highlight w:val="lightGray"/>
        </w:rPr>
        <w:t>N10 -</w:t>
      </w:r>
      <w:r w:rsidRPr="00591824">
        <w:rPr>
          <w:rFonts w:ascii="Times New Roman" w:eastAsia="Times New Roman" w:hAnsi="Times New Roman" w:cs="Times New Roman"/>
          <w:noProof/>
          <w:snapToGrid w:val="0"/>
        </w:rPr>
        <w:t xml:space="preserve"> Piracetam </w:t>
      </w:r>
      <w:r>
        <w:rPr>
          <w:rFonts w:ascii="Times New Roman" w:eastAsia="Times New Roman" w:hAnsi="Times New Roman" w:cs="Times New Roman"/>
          <w:bCs/>
          <w:snapToGrid w:val="0"/>
        </w:rPr>
        <w:t>Kalceks</w:t>
      </w:r>
    </w:p>
    <w:p w14:paraId="7DE099F1" w14:textId="77777777" w:rsidR="00591824" w:rsidRPr="00591824" w:rsidRDefault="00591824" w:rsidP="00591824">
      <w:pPr>
        <w:tabs>
          <w:tab w:val="left" w:pos="567"/>
        </w:tabs>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highlight w:val="lightGray"/>
        </w:rPr>
        <w:t>N100- Priimtas pagrindimas informacijos Brailio raštu nepateikti.</w:t>
      </w:r>
    </w:p>
    <w:p w14:paraId="2C7EB5E7" w14:textId="77777777" w:rsidR="00591824" w:rsidRDefault="00591824" w:rsidP="00591824">
      <w:pPr>
        <w:tabs>
          <w:tab w:val="left" w:pos="567"/>
        </w:tabs>
        <w:spacing w:after="0" w:line="240" w:lineRule="auto"/>
        <w:rPr>
          <w:rFonts w:ascii="Times New Roman" w:eastAsia="Times New Roman" w:hAnsi="Times New Roman" w:cs="Times New Roman"/>
          <w:noProof/>
          <w:snapToGrid w:val="0"/>
        </w:rPr>
      </w:pPr>
    </w:p>
    <w:p w14:paraId="1415226E" w14:textId="77777777" w:rsidR="00591824" w:rsidRDefault="00591824" w:rsidP="00591824">
      <w:pPr>
        <w:widowControl w:val="0"/>
        <w:tabs>
          <w:tab w:val="left" w:pos="567"/>
        </w:tabs>
        <w:spacing w:after="0" w:line="240" w:lineRule="auto"/>
        <w:rPr>
          <w:rFonts w:ascii="Times New Roman" w:eastAsia="Times New Roman" w:hAnsi="Times New Roman" w:cs="Times New Roman"/>
          <w:snapToGrid w:val="0"/>
        </w:rPr>
      </w:pPr>
    </w:p>
    <w:p w14:paraId="09D6A2B1" w14:textId="77777777" w:rsidR="00591824" w:rsidRPr="00E9456D" w:rsidRDefault="00591824" w:rsidP="00591824">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17.</w:t>
      </w:r>
      <w:r>
        <w:rPr>
          <w:rFonts w:ascii="Times New Roman" w:eastAsia="Times New Roman" w:hAnsi="Times New Roman" w:cs="Times New Roman"/>
          <w:b/>
          <w:noProof/>
          <w:szCs w:val="20"/>
          <w:lang w:eastAsia="lt-LT" w:bidi="lt-LT"/>
        </w:rPr>
        <w:tab/>
      </w:r>
      <w:r w:rsidRPr="00E9456D">
        <w:rPr>
          <w:rFonts w:ascii="Times New Roman" w:eastAsia="Times New Roman" w:hAnsi="Times New Roman" w:cs="Times New Roman"/>
          <w:b/>
          <w:noProof/>
          <w:szCs w:val="20"/>
          <w:lang w:eastAsia="lt-LT" w:bidi="lt-LT"/>
        </w:rPr>
        <w:t>UNIKALUS IDENTIFIKATORIUS – 2D BRŪKŠNINIS KODAS</w:t>
      </w:r>
    </w:p>
    <w:p w14:paraId="0A2C13C8" w14:textId="77777777" w:rsidR="00591824" w:rsidRPr="00E9456D" w:rsidRDefault="00591824" w:rsidP="00591824">
      <w:pPr>
        <w:spacing w:after="0" w:line="240" w:lineRule="auto"/>
        <w:rPr>
          <w:rFonts w:ascii="Times New Roman" w:eastAsia="Times New Roman" w:hAnsi="Times New Roman" w:cs="Times New Roman"/>
          <w:noProof/>
          <w:szCs w:val="20"/>
          <w:lang w:eastAsia="lt-LT" w:bidi="lt-LT"/>
        </w:rPr>
      </w:pPr>
    </w:p>
    <w:p w14:paraId="57FF8AF7" w14:textId="77777777" w:rsidR="00591824" w:rsidRPr="00E9456D" w:rsidRDefault="00591824" w:rsidP="00591824">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E9456D">
        <w:rPr>
          <w:rFonts w:ascii="Times New Roman" w:eastAsia="Times New Roman" w:hAnsi="Times New Roman" w:cs="Times New Roman"/>
          <w:noProof/>
          <w:szCs w:val="20"/>
          <w:highlight w:val="lightGray"/>
          <w:lang w:eastAsia="lt-LT" w:bidi="lt-LT"/>
        </w:rPr>
        <w:t xml:space="preserve">2D brūkšninis kodas su nurodytu unikaliu </w:t>
      </w:r>
      <w:r>
        <w:rPr>
          <w:rFonts w:ascii="Times New Roman" w:eastAsia="Times New Roman" w:hAnsi="Times New Roman" w:cs="Times New Roman"/>
          <w:noProof/>
          <w:szCs w:val="20"/>
          <w:highlight w:val="lightGray"/>
          <w:lang w:eastAsia="lt-LT" w:bidi="lt-LT"/>
        </w:rPr>
        <w:t>identifikatoriumi.</w:t>
      </w:r>
    </w:p>
    <w:p w14:paraId="0182FF20" w14:textId="77777777" w:rsidR="00591824" w:rsidRPr="00E9456D" w:rsidRDefault="00591824" w:rsidP="00591824">
      <w:pPr>
        <w:spacing w:after="0" w:line="240" w:lineRule="auto"/>
        <w:rPr>
          <w:rFonts w:ascii="Times New Roman" w:eastAsia="Times New Roman" w:hAnsi="Times New Roman" w:cs="Times New Roman"/>
          <w:noProof/>
          <w:szCs w:val="20"/>
          <w:lang w:eastAsia="lt-LT" w:bidi="lt-LT"/>
        </w:rPr>
      </w:pPr>
    </w:p>
    <w:p w14:paraId="1982167D" w14:textId="77777777" w:rsidR="00591824" w:rsidRPr="00E9456D" w:rsidRDefault="00591824" w:rsidP="00591824">
      <w:pPr>
        <w:spacing w:after="0" w:line="240" w:lineRule="auto"/>
        <w:rPr>
          <w:rFonts w:ascii="Times New Roman" w:eastAsia="Times New Roman" w:hAnsi="Times New Roman" w:cs="Times New Roman"/>
          <w:noProof/>
          <w:szCs w:val="20"/>
          <w:lang w:eastAsia="lt-LT" w:bidi="lt-LT"/>
        </w:rPr>
      </w:pPr>
    </w:p>
    <w:p w14:paraId="2EA5852A" w14:textId="77777777" w:rsidR="00591824" w:rsidRPr="00E9456D" w:rsidRDefault="00591824" w:rsidP="00591824">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r>
      <w:r w:rsidRPr="00E9456D">
        <w:rPr>
          <w:rFonts w:ascii="Times New Roman" w:eastAsia="Times New Roman" w:hAnsi="Times New Roman" w:cs="Times New Roman"/>
          <w:b/>
          <w:noProof/>
          <w:szCs w:val="20"/>
          <w:lang w:eastAsia="lt-LT" w:bidi="lt-LT"/>
        </w:rPr>
        <w:t>UNIKALUS IDENTIFIKATORIUS – ŽMONĖMS SUPRANTAMI DUOMENYS</w:t>
      </w:r>
    </w:p>
    <w:p w14:paraId="1EF273BD" w14:textId="77777777" w:rsidR="00591824" w:rsidRPr="00E9456D" w:rsidRDefault="00591824" w:rsidP="00591824">
      <w:pPr>
        <w:spacing w:after="0" w:line="240" w:lineRule="auto"/>
        <w:rPr>
          <w:rFonts w:ascii="Times New Roman" w:eastAsia="Times New Roman" w:hAnsi="Times New Roman" w:cs="Times New Roman"/>
          <w:noProof/>
          <w:szCs w:val="20"/>
          <w:lang w:eastAsia="lt-LT" w:bidi="lt-LT"/>
        </w:rPr>
      </w:pPr>
    </w:p>
    <w:p w14:paraId="564EE2D4" w14:textId="77777777" w:rsidR="00591824" w:rsidRPr="00E9456D" w:rsidRDefault="00591824" w:rsidP="00591824">
      <w:pPr>
        <w:tabs>
          <w:tab w:val="left" w:pos="567"/>
        </w:tabs>
        <w:spacing w:after="0" w:line="260" w:lineRule="exact"/>
        <w:rPr>
          <w:rFonts w:ascii="Times New Roman" w:eastAsia="Times New Roman" w:hAnsi="Times New Roman" w:cs="Times New Roman"/>
          <w:color w:val="008000"/>
          <w:lang w:eastAsia="lt-LT" w:bidi="lt-LT"/>
        </w:rPr>
      </w:pPr>
      <w:r>
        <w:rPr>
          <w:rFonts w:ascii="Times New Roman" w:eastAsia="Times New Roman" w:hAnsi="Times New Roman" w:cs="Times New Roman"/>
          <w:szCs w:val="20"/>
          <w:lang w:eastAsia="lt-LT" w:bidi="lt-LT"/>
        </w:rPr>
        <w:t>PC: {numeris}</w:t>
      </w:r>
    </w:p>
    <w:p w14:paraId="2B60B3F3" w14:textId="77777777" w:rsidR="00591824" w:rsidRPr="00E9456D" w:rsidRDefault="00591824" w:rsidP="00591824">
      <w:pPr>
        <w:tabs>
          <w:tab w:val="left" w:pos="567"/>
        </w:tabs>
        <w:spacing w:after="0" w:line="260" w:lineRule="exact"/>
        <w:rPr>
          <w:rFonts w:ascii="Times New Roman" w:eastAsia="Times New Roman" w:hAnsi="Times New Roman" w:cs="Times New Roman"/>
          <w:lang w:eastAsia="lt-LT" w:bidi="lt-LT"/>
        </w:rPr>
      </w:pPr>
      <w:r w:rsidRPr="00E9456D">
        <w:rPr>
          <w:rFonts w:ascii="Times New Roman" w:eastAsia="Times New Roman" w:hAnsi="Times New Roman" w:cs="Times New Roman"/>
          <w:szCs w:val="20"/>
          <w:lang w:eastAsia="lt-LT" w:bidi="lt-LT"/>
        </w:rPr>
        <w:t>SN: {numeris}</w:t>
      </w:r>
    </w:p>
    <w:p w14:paraId="37E433AA" w14:textId="77777777" w:rsidR="00591824" w:rsidRPr="00E9456D" w:rsidRDefault="00591824" w:rsidP="00591824">
      <w:pPr>
        <w:tabs>
          <w:tab w:val="left" w:pos="567"/>
        </w:tabs>
        <w:spacing w:after="0" w:line="260" w:lineRule="exact"/>
        <w:rPr>
          <w:rFonts w:ascii="Times New Roman" w:eastAsia="Times New Roman" w:hAnsi="Times New Roman" w:cs="Times New Roman"/>
          <w:noProof/>
          <w:vanish/>
          <w:lang w:eastAsia="lt-LT" w:bidi="lt-LT"/>
        </w:rPr>
      </w:pPr>
      <w:r w:rsidRPr="004E5951">
        <w:rPr>
          <w:rFonts w:ascii="Times New Roman" w:eastAsia="Times New Roman" w:hAnsi="Times New Roman" w:cs="Times New Roman"/>
          <w:szCs w:val="20"/>
          <w:highlight w:val="lightGray"/>
          <w:lang w:eastAsia="lt-LT" w:bidi="lt-LT"/>
        </w:rPr>
        <w:t>NN: {numeris}</w:t>
      </w:r>
    </w:p>
    <w:p w14:paraId="10D335A7" w14:textId="77777777" w:rsidR="00591824" w:rsidRPr="00591824" w:rsidRDefault="00591824" w:rsidP="00591824">
      <w:pPr>
        <w:tabs>
          <w:tab w:val="left" w:pos="567"/>
        </w:tabs>
        <w:spacing w:after="0" w:line="240" w:lineRule="auto"/>
        <w:rPr>
          <w:rFonts w:ascii="Times New Roman" w:eastAsia="Times New Roman" w:hAnsi="Times New Roman" w:cs="Times New Roman"/>
          <w:noProof/>
          <w:snapToGrid w:val="0"/>
        </w:rPr>
      </w:pPr>
    </w:p>
    <w:p w14:paraId="11BE13B9" w14:textId="77777777" w:rsidR="00591824" w:rsidRPr="00591824" w:rsidRDefault="00591824" w:rsidP="00591824">
      <w:pPr>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rPr>
        <w:br w:type="page"/>
      </w:r>
    </w:p>
    <w:p w14:paraId="440761B2"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591824">
        <w:rPr>
          <w:rFonts w:ascii="Times New Roman" w:eastAsia="Times New Roman" w:hAnsi="Times New Roman" w:cs="Times New Roman"/>
          <w:b/>
          <w:noProof/>
          <w:snapToGrid w:val="0"/>
        </w:rPr>
        <w:t>MINIMALI INFORMACIJA ANT MAŽŲ VIDINIŲ PAKUOČIŲ</w:t>
      </w:r>
    </w:p>
    <w:p w14:paraId="6A3BBA0F"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105DCDD5"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b/>
          <w:noProof/>
          <w:snapToGrid w:val="0"/>
        </w:rPr>
        <w:t>AMPULĖS ETIKETĖ</w:t>
      </w:r>
      <w:r w:rsidRPr="00591824">
        <w:rPr>
          <w:rFonts w:ascii="Times New Roman" w:eastAsia="Times New Roman" w:hAnsi="Times New Roman" w:cs="Times New Roman"/>
          <w:b/>
          <w:snapToGrid w:val="0"/>
        </w:rPr>
        <w:t xml:space="preserve"> </w:t>
      </w:r>
    </w:p>
    <w:p w14:paraId="79AE2BEF"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9D85B93"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C3DD1AB"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1.</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caps/>
          <w:noProof/>
          <w:snapToGrid w:val="0"/>
        </w:rPr>
        <w:t>Vaistinio preparato pavadinimas ir vartojimo būdas (-ai)</w:t>
      </w:r>
    </w:p>
    <w:p w14:paraId="1AA180F6"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40DD3050" w14:textId="754663AA" w:rsidR="00591824" w:rsidRPr="00591824" w:rsidRDefault="00591824" w:rsidP="00591824">
      <w:pPr>
        <w:tabs>
          <w:tab w:val="left" w:pos="567"/>
        </w:tabs>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noProof/>
          <w:snapToGrid w:val="0"/>
        </w:rPr>
        <w:t>200</w:t>
      </w:r>
      <w:r w:rsidR="00DF33C3">
        <w:rPr>
          <w:rFonts w:ascii="Times New Roman" w:eastAsia="Times New Roman" w:hAnsi="Times New Roman" w:cs="Times New Roman"/>
          <w:noProof/>
          <w:snapToGrid w:val="0"/>
        </w:rPr>
        <w:t> </w:t>
      </w:r>
      <w:r w:rsidRPr="00591824">
        <w:rPr>
          <w:rFonts w:ascii="Times New Roman" w:eastAsia="Times New Roman" w:hAnsi="Times New Roman" w:cs="Times New Roman"/>
          <w:noProof/>
          <w:snapToGrid w:val="0"/>
        </w:rPr>
        <w:t>mg/ml injekcinis ar infuzinis tirpalas</w:t>
      </w:r>
    </w:p>
    <w:p w14:paraId="009349D4" w14:textId="77777777" w:rsidR="00591824" w:rsidRPr="00591824" w:rsidRDefault="00591824" w:rsidP="00591824">
      <w:pPr>
        <w:tabs>
          <w:tab w:val="left" w:pos="567"/>
        </w:tabs>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noProof/>
          <w:snapToGrid w:val="0"/>
        </w:rPr>
        <w:t>Piracetamas</w:t>
      </w:r>
    </w:p>
    <w:p w14:paraId="2D83F88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i.v.</w:t>
      </w:r>
    </w:p>
    <w:p w14:paraId="3AE2E4FC" w14:textId="77777777" w:rsidR="00591824" w:rsidRPr="00591824" w:rsidRDefault="00591824" w:rsidP="00591824">
      <w:pPr>
        <w:tabs>
          <w:tab w:val="left" w:pos="567"/>
        </w:tabs>
        <w:spacing w:after="0" w:line="240" w:lineRule="auto"/>
        <w:rPr>
          <w:rFonts w:ascii="Times New Roman" w:eastAsia="Times New Roman" w:hAnsi="Times New Roman" w:cs="Times New Roman"/>
          <w:noProof/>
          <w:snapToGrid w:val="0"/>
        </w:rPr>
      </w:pPr>
    </w:p>
    <w:p w14:paraId="2D775986"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56B22DDD"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2.</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VARTOJIMO METODAS</w:t>
      </w:r>
    </w:p>
    <w:p w14:paraId="0C965C5E"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F6236E5"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5E0EA98"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3.</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TINKAMUMO LAIKAS</w:t>
      </w:r>
    </w:p>
    <w:p w14:paraId="5094CFB7"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7F17B1D" w14:textId="0EC0D979" w:rsidR="00591824" w:rsidRPr="00591824" w:rsidRDefault="00A019ED" w:rsidP="0059182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lang w:val="lv-LV"/>
        </w:rPr>
        <w:t>EXP</w:t>
      </w:r>
      <w:r w:rsidR="00591824" w:rsidRPr="008E6DFD">
        <w:rPr>
          <w:rFonts w:ascii="Times New Roman" w:eastAsia="Times New Roman" w:hAnsi="Times New Roman" w:cs="Times New Roman"/>
          <w:snapToGrid w:val="0"/>
        </w:rPr>
        <w:t>{</w:t>
      </w:r>
      <w:r w:rsidR="00591824" w:rsidRPr="00591824">
        <w:rPr>
          <w:rFonts w:ascii="Times New Roman" w:eastAsia="Times New Roman" w:hAnsi="Times New Roman" w:cs="Times New Roman"/>
          <w:snapToGrid w:val="0"/>
        </w:rPr>
        <w:t>mm MMMM}</w:t>
      </w:r>
    </w:p>
    <w:p w14:paraId="060D0D5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3DC645C8"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A6FEECE" w14:textId="77777777" w:rsidR="00591824" w:rsidRPr="00591824" w:rsidRDefault="00591824" w:rsidP="0059182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4.</w:t>
      </w:r>
      <w:r w:rsidRPr="00591824">
        <w:rPr>
          <w:rFonts w:ascii="Times New Roman" w:eastAsia="Times New Roman" w:hAnsi="Times New Roman" w:cs="Times New Roman"/>
          <w:b/>
          <w:snapToGrid w:val="0"/>
        </w:rPr>
        <w:tab/>
      </w:r>
      <w:r w:rsidRPr="00591824">
        <w:rPr>
          <w:rFonts w:ascii="Times New Roman" w:eastAsia="Times New Roman" w:hAnsi="Times New Roman" w:cs="Times New Roman"/>
          <w:b/>
          <w:noProof/>
          <w:snapToGrid w:val="0"/>
        </w:rPr>
        <w:t xml:space="preserve">SERIJOS NUMERIS </w:t>
      </w:r>
    </w:p>
    <w:p w14:paraId="4CE7BC97" w14:textId="77777777" w:rsidR="00DF33C3" w:rsidRPr="00591824" w:rsidRDefault="00DF33C3" w:rsidP="00591824">
      <w:pPr>
        <w:tabs>
          <w:tab w:val="left" w:pos="567"/>
        </w:tabs>
        <w:spacing w:after="0" w:line="240" w:lineRule="auto"/>
        <w:rPr>
          <w:rFonts w:ascii="Times New Roman" w:eastAsia="Times New Roman" w:hAnsi="Times New Roman" w:cs="Times New Roman"/>
          <w:snapToGrid w:val="0"/>
        </w:rPr>
      </w:pPr>
    </w:p>
    <w:p w14:paraId="54EC6427" w14:textId="1514EBE4" w:rsidR="00591824" w:rsidRDefault="00A019ED" w:rsidP="00591824">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5EAA4B2A" w14:textId="7D2A7D30" w:rsidR="00A019ED" w:rsidRDefault="00A019ED" w:rsidP="00591824">
      <w:pPr>
        <w:tabs>
          <w:tab w:val="left" w:pos="567"/>
        </w:tabs>
        <w:spacing w:after="0" w:line="240" w:lineRule="auto"/>
        <w:rPr>
          <w:rFonts w:ascii="Times New Roman" w:eastAsia="Times New Roman" w:hAnsi="Times New Roman" w:cs="Times New Roman"/>
          <w:snapToGrid w:val="0"/>
        </w:rPr>
      </w:pPr>
    </w:p>
    <w:p w14:paraId="6211874E" w14:textId="77777777" w:rsidR="00A019ED" w:rsidRPr="00591824" w:rsidRDefault="00A019ED" w:rsidP="00591824">
      <w:pPr>
        <w:tabs>
          <w:tab w:val="left" w:pos="567"/>
        </w:tabs>
        <w:spacing w:after="0" w:line="240" w:lineRule="auto"/>
        <w:rPr>
          <w:rFonts w:ascii="Times New Roman" w:eastAsia="Times New Roman" w:hAnsi="Times New Roman" w:cs="Times New Roman"/>
          <w:snapToGrid w:val="0"/>
        </w:rPr>
      </w:pPr>
    </w:p>
    <w:p w14:paraId="0BCB1393"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5.</w:t>
      </w:r>
      <w:r w:rsidRPr="00591824">
        <w:rPr>
          <w:rFonts w:ascii="Times New Roman" w:eastAsia="Times New Roman" w:hAnsi="Times New Roman" w:cs="Times New Roman"/>
          <w:b/>
          <w:snapToGrid w:val="0"/>
        </w:rPr>
        <w:tab/>
        <w:t>KIEKIS (MASĖ, TŪRIS ARBA VIENETAI)</w:t>
      </w:r>
    </w:p>
    <w:p w14:paraId="08BA94FE"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78F29CA7" w14:textId="286A7994"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5</w:t>
      </w:r>
      <w:r w:rsidR="00250195">
        <w:rPr>
          <w:rFonts w:ascii="Times New Roman" w:eastAsia="Times New Roman" w:hAnsi="Times New Roman" w:cs="Times New Roman"/>
          <w:snapToGrid w:val="0"/>
        </w:rPr>
        <w:t> </w:t>
      </w:r>
      <w:r w:rsidRPr="00591824">
        <w:rPr>
          <w:rFonts w:ascii="Times New Roman" w:eastAsia="Times New Roman" w:hAnsi="Times New Roman" w:cs="Times New Roman"/>
          <w:snapToGrid w:val="0"/>
        </w:rPr>
        <w:t>ml</w:t>
      </w:r>
    </w:p>
    <w:p w14:paraId="0E709E58"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11774A32"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28662ACB"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6.</w:t>
      </w:r>
      <w:r w:rsidRPr="00591824">
        <w:rPr>
          <w:rFonts w:ascii="Times New Roman" w:eastAsia="Times New Roman" w:hAnsi="Times New Roman" w:cs="Times New Roman"/>
          <w:b/>
          <w:snapToGrid w:val="0"/>
        </w:rPr>
        <w:tab/>
        <w:t>KITA</w:t>
      </w:r>
    </w:p>
    <w:p w14:paraId="72848449"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0D3DCDA"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snapToGrid w:val="0"/>
        </w:rPr>
        <w:t>&lt;Logo&gt;</w:t>
      </w:r>
    </w:p>
    <w:p w14:paraId="3ACC8C9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543B085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7BC29B4" w14:textId="77777777" w:rsidR="00591824" w:rsidRPr="00591824" w:rsidRDefault="00591824" w:rsidP="0059182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591824">
        <w:rPr>
          <w:rFonts w:ascii="Times New Roman" w:eastAsia="Times New Roman" w:hAnsi="Times New Roman" w:cs="Times New Roman"/>
          <w:b/>
          <w:snapToGrid w:val="0"/>
        </w:rPr>
        <w:br w:type="page"/>
      </w:r>
    </w:p>
    <w:p w14:paraId="0898C366"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678CCDD5"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1FC163E9"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59229AF7"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1F9FCDD9"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50A8C8AF"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7627CD05"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6FF124C9"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111D297C"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26CD3445"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295AF3B7"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2144733F" w14:textId="77777777" w:rsidR="00591824" w:rsidRPr="00591824" w:rsidRDefault="00591824" w:rsidP="00591824">
      <w:pPr>
        <w:tabs>
          <w:tab w:val="left" w:pos="567"/>
        </w:tabs>
        <w:spacing w:after="0" w:line="260" w:lineRule="exact"/>
        <w:outlineLvl w:val="0"/>
        <w:rPr>
          <w:rFonts w:ascii="Times New Roman" w:eastAsia="Times New Roman" w:hAnsi="Times New Roman" w:cs="Times New Roman"/>
          <w:snapToGrid w:val="0"/>
        </w:rPr>
      </w:pPr>
    </w:p>
    <w:p w14:paraId="5A060177"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33731A4F"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61C507A3"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5EC2E83B"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76540E79"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11BC3F81"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7DDD01F7"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22A15339"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22027A2A"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54156989"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547E8329"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p>
    <w:p w14:paraId="147AA64C" w14:textId="77777777" w:rsidR="00591824" w:rsidRPr="00591824" w:rsidRDefault="00591824" w:rsidP="00591824">
      <w:pPr>
        <w:tabs>
          <w:tab w:val="left" w:pos="567"/>
        </w:tabs>
        <w:spacing w:after="0" w:line="260" w:lineRule="exact"/>
        <w:jc w:val="center"/>
        <w:outlineLvl w:val="0"/>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B. PAKUOTĖS LAPELIS</w:t>
      </w:r>
    </w:p>
    <w:p w14:paraId="404A6263" w14:textId="77777777" w:rsidR="00591824" w:rsidRPr="00591824" w:rsidRDefault="00591824" w:rsidP="00591824">
      <w:pPr>
        <w:tabs>
          <w:tab w:val="left" w:pos="567"/>
        </w:tabs>
        <w:spacing w:after="0" w:line="240" w:lineRule="auto"/>
        <w:ind w:left="567" w:hanging="567"/>
        <w:jc w:val="center"/>
        <w:outlineLvl w:val="0"/>
        <w:rPr>
          <w:rFonts w:ascii="Times New Roman" w:eastAsia="Times New Roman" w:hAnsi="Times New Roman" w:cs="Times New Roman"/>
          <w:b/>
          <w:caps/>
        </w:rPr>
      </w:pPr>
      <w:r w:rsidRPr="00591824">
        <w:rPr>
          <w:rFonts w:ascii="Times New Roman" w:eastAsia="Times New Roman" w:hAnsi="Times New Roman" w:cs="Times New Roman"/>
          <w:b/>
          <w:i/>
          <w:caps/>
        </w:rPr>
        <w:br w:type="page"/>
      </w:r>
      <w:bookmarkStart w:id="57" w:name="_Toc129243138"/>
      <w:bookmarkStart w:id="58" w:name="_Toc129243263"/>
      <w:r w:rsidRPr="00591824">
        <w:rPr>
          <w:rFonts w:ascii="Times New Roman" w:eastAsia="Times New Roman" w:hAnsi="Times New Roman" w:cs="Times New Roman"/>
          <w:b/>
          <w:caps/>
        </w:rPr>
        <w:t>P</w:t>
      </w:r>
      <w:r w:rsidRPr="00591824">
        <w:rPr>
          <w:rFonts w:ascii="Times New Roman" w:eastAsia="Times New Roman" w:hAnsi="Times New Roman" w:cs="Times New Roman"/>
          <w:b/>
        </w:rPr>
        <w:t>akuotės lapelis: informacija vartotojui</w:t>
      </w:r>
      <w:bookmarkEnd w:id="57"/>
      <w:bookmarkEnd w:id="58"/>
    </w:p>
    <w:p w14:paraId="00AD5353" w14:textId="77777777" w:rsidR="00591824" w:rsidRPr="00591824" w:rsidRDefault="00591824" w:rsidP="00591824">
      <w:pPr>
        <w:spacing w:after="0" w:line="240" w:lineRule="auto"/>
        <w:rPr>
          <w:rFonts w:ascii="Times New Roman" w:eastAsia="Times New Roman" w:hAnsi="Times New Roman" w:cs="Times New Roman"/>
        </w:rPr>
      </w:pPr>
    </w:p>
    <w:p w14:paraId="14624516" w14:textId="67465FD3" w:rsidR="00591824" w:rsidRPr="00591824" w:rsidRDefault="00591824" w:rsidP="00591824">
      <w:pPr>
        <w:tabs>
          <w:tab w:val="left" w:pos="567"/>
        </w:tabs>
        <w:spacing w:after="0" w:line="260" w:lineRule="exact"/>
        <w:jc w:val="center"/>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Piracetam Kalceks 200 mg/ml injekcinis ar infuzinis tirpalas</w:t>
      </w:r>
    </w:p>
    <w:p w14:paraId="19011DBC" w14:textId="77777777" w:rsidR="00591824" w:rsidRPr="00591824" w:rsidRDefault="00591824" w:rsidP="00591824">
      <w:pPr>
        <w:tabs>
          <w:tab w:val="left" w:pos="567"/>
        </w:tabs>
        <w:spacing w:after="0" w:line="260" w:lineRule="exact"/>
        <w:jc w:val="center"/>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Piracetamas</w:t>
      </w:r>
    </w:p>
    <w:p w14:paraId="5ADE71E0" w14:textId="77777777" w:rsidR="00591824" w:rsidRPr="00591824" w:rsidRDefault="00591824" w:rsidP="00591824">
      <w:pPr>
        <w:spacing w:after="0" w:line="240" w:lineRule="auto"/>
        <w:rPr>
          <w:rFonts w:ascii="Times New Roman" w:eastAsia="Times New Roman" w:hAnsi="Times New Roman" w:cs="Times New Roman"/>
        </w:rPr>
      </w:pPr>
    </w:p>
    <w:p w14:paraId="22C385E4" w14:textId="77777777" w:rsidR="00591824" w:rsidRPr="00591824" w:rsidRDefault="00591824" w:rsidP="00591824">
      <w:pPr>
        <w:tabs>
          <w:tab w:val="left" w:pos="567"/>
        </w:tabs>
        <w:suppressAutoHyphen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41F44003" w14:textId="77777777" w:rsidR="00591824" w:rsidRPr="00591824" w:rsidRDefault="00591824" w:rsidP="00591824">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Neišmeskite šio lapelio, nes vėl gali prireikti jį perskaityti.</w:t>
      </w:r>
      <w:r w:rsidRPr="00591824">
        <w:rPr>
          <w:rFonts w:ascii="Times New Roman" w:eastAsia="Times New Roman" w:hAnsi="Times New Roman" w:cs="Times New Roman"/>
          <w:snapToGrid w:val="0"/>
        </w:rPr>
        <w:t xml:space="preserve"> </w:t>
      </w:r>
    </w:p>
    <w:p w14:paraId="5248982B" w14:textId="77777777" w:rsidR="00591824" w:rsidRPr="00591824" w:rsidRDefault="00591824" w:rsidP="00591824">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Jeigu kiltų daugiau klausimų, kreipkitės į gydytoją arba vaistininką.</w:t>
      </w:r>
    </w:p>
    <w:p w14:paraId="460284BC" w14:textId="77777777" w:rsidR="00591824" w:rsidRPr="00591824" w:rsidRDefault="00591824" w:rsidP="00591824">
      <w:pPr>
        <w:tabs>
          <w:tab w:val="left" w:pos="567"/>
        </w:tabs>
        <w:spacing w:after="0" w:line="260" w:lineRule="exact"/>
        <w:ind w:left="567" w:right="-2" w:hanging="567"/>
        <w:rPr>
          <w:rFonts w:ascii="Times New Roman" w:eastAsia="Times New Roman" w:hAnsi="Times New Roman" w:cs="Times New Roman"/>
          <w:snapToGrid w:val="0"/>
        </w:rPr>
      </w:pPr>
      <w:r w:rsidRPr="00591824">
        <w:rPr>
          <w:rFonts w:ascii="Times New Roman" w:eastAsia="Times New Roman" w:hAnsi="Times New Roman" w:cs="Times New Roman"/>
          <w:snapToGrid w:val="0"/>
        </w:rPr>
        <w:t>-</w:t>
      </w:r>
      <w:r w:rsidRPr="00591824">
        <w:rPr>
          <w:rFonts w:ascii="Times New Roman" w:eastAsia="Times New Roman" w:hAnsi="Times New Roman" w:cs="Times New Roman"/>
          <w:snapToGrid w:val="0"/>
        </w:rPr>
        <w:tab/>
      </w:r>
      <w:r w:rsidRPr="00591824">
        <w:rPr>
          <w:rFonts w:ascii="Times New Roman" w:eastAsia="Times New Roman" w:hAnsi="Times New Roman" w:cs="Times New Roman"/>
          <w:noProof/>
          <w:snapToGrid w:val="0"/>
        </w:rPr>
        <w:t>Šis vaistas skirtas tik Jums, todėl kitiems žmonėms jo duoti negalima.</w:t>
      </w:r>
      <w:r w:rsidRPr="00591824">
        <w:rPr>
          <w:rFonts w:ascii="Times New Roman" w:eastAsia="Times New Roman" w:hAnsi="Times New Roman" w:cs="Times New Roman"/>
          <w:snapToGrid w:val="0"/>
        </w:rPr>
        <w:t xml:space="preserve"> </w:t>
      </w:r>
      <w:r w:rsidRPr="00591824">
        <w:rPr>
          <w:rFonts w:ascii="Times New Roman" w:eastAsia="Times New Roman" w:hAnsi="Times New Roman" w:cs="Times New Roman"/>
          <w:noProof/>
          <w:snapToGrid w:val="0"/>
        </w:rPr>
        <w:t>Vaistas gali jiems pakenkti (net tiems, kurių ligos požymiai yra tokie patys kaip Jūsų).</w:t>
      </w:r>
    </w:p>
    <w:p w14:paraId="69AAF557" w14:textId="77777777" w:rsidR="00591824" w:rsidRPr="00591824" w:rsidRDefault="00591824" w:rsidP="00591824">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591824">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5E92EAA9" w14:textId="77777777" w:rsidR="00591824" w:rsidRPr="00591824" w:rsidRDefault="00591824" w:rsidP="00591824">
      <w:pPr>
        <w:spacing w:after="0" w:line="240" w:lineRule="auto"/>
        <w:rPr>
          <w:rFonts w:ascii="Times New Roman" w:eastAsia="Times New Roman" w:hAnsi="Times New Roman" w:cs="Times New Roman"/>
        </w:rPr>
      </w:pPr>
    </w:p>
    <w:p w14:paraId="4541505A" w14:textId="77777777" w:rsidR="00591824" w:rsidRPr="00591824" w:rsidRDefault="00591824" w:rsidP="00591824">
      <w:pPr>
        <w:spacing w:after="0" w:line="240" w:lineRule="auto"/>
        <w:ind w:left="567" w:hanging="567"/>
        <w:rPr>
          <w:rFonts w:ascii="Times New Roman" w:eastAsia="Times New Roman" w:hAnsi="Times New Roman" w:cs="Times New Roman"/>
          <w:b/>
        </w:rPr>
      </w:pPr>
      <w:r w:rsidRPr="00591824">
        <w:rPr>
          <w:rFonts w:ascii="Times New Roman" w:eastAsia="Times New Roman" w:hAnsi="Times New Roman" w:cs="Times New Roman"/>
          <w:b/>
        </w:rPr>
        <w:t>Apie ką rašoma šiame lapelyje?</w:t>
      </w:r>
    </w:p>
    <w:p w14:paraId="75B4694E" w14:textId="77777777" w:rsidR="00591824" w:rsidRPr="00591824" w:rsidRDefault="00591824" w:rsidP="00591824">
      <w:pPr>
        <w:spacing w:after="0" w:line="240" w:lineRule="auto"/>
        <w:ind w:left="567" w:hanging="567"/>
        <w:rPr>
          <w:rFonts w:ascii="Times New Roman" w:eastAsia="Times New Roman" w:hAnsi="Times New Roman" w:cs="Times New Roman"/>
          <w:b/>
        </w:rPr>
      </w:pPr>
    </w:p>
    <w:p w14:paraId="2538C2A9" w14:textId="11D704EF" w:rsidR="00591824" w:rsidRPr="00591824" w:rsidRDefault="00591824" w:rsidP="00591824">
      <w:pPr>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1.</w:t>
      </w:r>
      <w:r w:rsidRPr="00591824">
        <w:rPr>
          <w:rFonts w:ascii="Times New Roman" w:eastAsia="Times New Roman" w:hAnsi="Times New Roman" w:cs="Times New Roman"/>
        </w:rPr>
        <w:tab/>
        <w:t xml:space="preserve">Kas yra </w:t>
      </w:r>
      <w:r w:rsidRPr="00591824">
        <w:rPr>
          <w:rFonts w:ascii="Times New Roman" w:eastAsia="Times New Roman" w:hAnsi="Times New Roman" w:cs="Times New Roman"/>
          <w:bCs/>
          <w:iCs/>
          <w:noProof/>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rPr>
        <w:t>ir kam jis vartojamas</w:t>
      </w:r>
    </w:p>
    <w:p w14:paraId="0D908179" w14:textId="00E51228" w:rsidR="00591824" w:rsidRPr="00591824" w:rsidRDefault="00591824" w:rsidP="00591824">
      <w:pPr>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2.</w:t>
      </w:r>
      <w:r w:rsidRPr="00591824">
        <w:rPr>
          <w:rFonts w:ascii="Times New Roman" w:eastAsia="Times New Roman" w:hAnsi="Times New Roman" w:cs="Times New Roman"/>
        </w:rPr>
        <w:tab/>
        <w:t xml:space="preserve">Kas žinotina prieš vartojant </w:t>
      </w:r>
      <w:r w:rsidRPr="00591824">
        <w:rPr>
          <w:rFonts w:ascii="Times New Roman" w:eastAsia="Times New Roman" w:hAnsi="Times New Roman" w:cs="Times New Roman"/>
          <w:bCs/>
          <w:iCs/>
          <w:noProof/>
        </w:rPr>
        <w:t xml:space="preserve">Piracetam </w:t>
      </w:r>
      <w:r>
        <w:rPr>
          <w:rFonts w:ascii="Times New Roman" w:eastAsia="Times New Roman" w:hAnsi="Times New Roman" w:cs="Times New Roman"/>
          <w:bCs/>
          <w:snapToGrid w:val="0"/>
        </w:rPr>
        <w:t>Kalceks</w:t>
      </w:r>
    </w:p>
    <w:p w14:paraId="7BC3BBA5" w14:textId="6EF62706" w:rsidR="00591824" w:rsidRPr="00591824" w:rsidRDefault="00591824" w:rsidP="00591824">
      <w:pPr>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3.</w:t>
      </w:r>
      <w:r w:rsidRPr="00591824">
        <w:rPr>
          <w:rFonts w:ascii="Times New Roman" w:eastAsia="Times New Roman" w:hAnsi="Times New Roman" w:cs="Times New Roman"/>
        </w:rPr>
        <w:tab/>
        <w:t xml:space="preserve">Kaip vartoti </w:t>
      </w:r>
      <w:r w:rsidRPr="00591824">
        <w:rPr>
          <w:rFonts w:ascii="Times New Roman" w:eastAsia="Times New Roman" w:hAnsi="Times New Roman" w:cs="Times New Roman"/>
          <w:bCs/>
          <w:iCs/>
          <w:noProof/>
        </w:rPr>
        <w:t xml:space="preserve">Piracetam </w:t>
      </w:r>
      <w:r>
        <w:rPr>
          <w:rFonts w:ascii="Times New Roman" w:eastAsia="Times New Roman" w:hAnsi="Times New Roman" w:cs="Times New Roman"/>
          <w:bCs/>
          <w:snapToGrid w:val="0"/>
        </w:rPr>
        <w:t>Kalceks</w:t>
      </w:r>
    </w:p>
    <w:p w14:paraId="1F02AE17" w14:textId="77777777" w:rsidR="00591824" w:rsidRPr="00591824" w:rsidRDefault="00591824" w:rsidP="00591824">
      <w:pPr>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4.</w:t>
      </w:r>
      <w:r w:rsidRPr="00591824">
        <w:rPr>
          <w:rFonts w:ascii="Times New Roman" w:eastAsia="Times New Roman" w:hAnsi="Times New Roman" w:cs="Times New Roman"/>
        </w:rPr>
        <w:tab/>
        <w:t>Galimas šalutinis poveikis</w:t>
      </w:r>
    </w:p>
    <w:p w14:paraId="44DD79A7" w14:textId="74440E9C" w:rsidR="00591824" w:rsidRPr="00591824" w:rsidRDefault="00591824" w:rsidP="00591824">
      <w:pPr>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5.</w:t>
      </w:r>
      <w:r w:rsidRPr="00591824">
        <w:rPr>
          <w:rFonts w:ascii="Times New Roman" w:eastAsia="Times New Roman" w:hAnsi="Times New Roman" w:cs="Times New Roman"/>
        </w:rPr>
        <w:tab/>
        <w:t xml:space="preserve">Kaip laikyti </w:t>
      </w:r>
      <w:r w:rsidRPr="00591824">
        <w:rPr>
          <w:rFonts w:ascii="Times New Roman" w:eastAsia="Times New Roman" w:hAnsi="Times New Roman" w:cs="Times New Roman"/>
          <w:bCs/>
          <w:iCs/>
          <w:noProof/>
        </w:rPr>
        <w:t xml:space="preserve">Piracetam </w:t>
      </w:r>
      <w:r>
        <w:rPr>
          <w:rFonts w:ascii="Times New Roman" w:eastAsia="Times New Roman" w:hAnsi="Times New Roman" w:cs="Times New Roman"/>
          <w:bCs/>
          <w:snapToGrid w:val="0"/>
        </w:rPr>
        <w:t>Kalceks</w:t>
      </w:r>
    </w:p>
    <w:p w14:paraId="7F90D893" w14:textId="77777777" w:rsidR="00591824" w:rsidRPr="00591824" w:rsidRDefault="00591824" w:rsidP="00591824">
      <w:pPr>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6.</w:t>
      </w:r>
      <w:r w:rsidRPr="00591824">
        <w:rPr>
          <w:rFonts w:ascii="Times New Roman" w:eastAsia="Times New Roman" w:hAnsi="Times New Roman" w:cs="Times New Roman"/>
        </w:rPr>
        <w:tab/>
        <w:t>Pakuotės turinys ir kita informacija</w:t>
      </w:r>
    </w:p>
    <w:p w14:paraId="72D18898" w14:textId="77777777" w:rsidR="00591824" w:rsidRPr="00591824" w:rsidRDefault="00591824" w:rsidP="00591824">
      <w:pPr>
        <w:spacing w:after="0" w:line="240" w:lineRule="auto"/>
        <w:rPr>
          <w:rFonts w:ascii="Times New Roman" w:eastAsia="Times New Roman" w:hAnsi="Times New Roman" w:cs="Times New Roman"/>
        </w:rPr>
      </w:pPr>
    </w:p>
    <w:p w14:paraId="6B721F89" w14:textId="77777777" w:rsidR="00591824" w:rsidRPr="00591824" w:rsidRDefault="00591824" w:rsidP="00591824">
      <w:pPr>
        <w:spacing w:after="0" w:line="240" w:lineRule="auto"/>
        <w:rPr>
          <w:rFonts w:ascii="Times New Roman" w:eastAsia="Times New Roman" w:hAnsi="Times New Roman" w:cs="Times New Roman"/>
        </w:rPr>
      </w:pPr>
    </w:p>
    <w:p w14:paraId="1430AF67" w14:textId="71F15E98"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59" w:name="_Toc129243139"/>
      <w:bookmarkStart w:id="60" w:name="_Toc129243264"/>
      <w:r w:rsidRPr="00591824">
        <w:rPr>
          <w:rFonts w:ascii="Times New Roman" w:eastAsia="Times New Roman" w:hAnsi="Times New Roman" w:cs="Times New Roman"/>
          <w:b/>
        </w:rPr>
        <w:t>1.</w:t>
      </w:r>
      <w:r w:rsidRPr="00591824">
        <w:rPr>
          <w:rFonts w:ascii="Times New Roman" w:eastAsia="Times New Roman" w:hAnsi="Times New Roman" w:cs="Times New Roman"/>
          <w:b/>
        </w:rPr>
        <w:tab/>
      </w:r>
      <w:bookmarkEnd w:id="59"/>
      <w:bookmarkEnd w:id="60"/>
      <w:r w:rsidRPr="00591824">
        <w:rPr>
          <w:rFonts w:ascii="Times New Roman" w:eastAsia="Times New Roman" w:hAnsi="Times New Roman" w:cs="Times New Roman"/>
          <w:b/>
        </w:rPr>
        <w:t xml:space="preserve">Kas yra </w:t>
      </w:r>
      <w:r w:rsidRPr="00591824">
        <w:rPr>
          <w:rFonts w:ascii="Times New Roman" w:eastAsia="Times New Roman" w:hAnsi="Times New Roman" w:cs="Times New Roman"/>
          <w:b/>
          <w:bCs/>
          <w:iCs/>
        </w:rPr>
        <w:t xml:space="preserve">Piracetam Kalceks </w:t>
      </w:r>
      <w:r w:rsidRPr="00591824">
        <w:rPr>
          <w:rFonts w:ascii="Times New Roman" w:eastAsia="Times New Roman" w:hAnsi="Times New Roman" w:cs="Times New Roman"/>
          <w:b/>
        </w:rPr>
        <w:t>ir kam jis vartojamas</w:t>
      </w:r>
    </w:p>
    <w:p w14:paraId="2AC5B3CC" w14:textId="77777777" w:rsidR="00591824" w:rsidRPr="00591824" w:rsidRDefault="00591824" w:rsidP="00591824">
      <w:pPr>
        <w:spacing w:after="0" w:line="240" w:lineRule="auto"/>
        <w:rPr>
          <w:rFonts w:ascii="Times New Roman" w:eastAsia="Times New Roman" w:hAnsi="Times New Roman" w:cs="Times New Roman"/>
        </w:rPr>
      </w:pPr>
    </w:p>
    <w:p w14:paraId="7D8F677B" w14:textId="53C6EB06" w:rsidR="00591824" w:rsidRPr="00591824" w:rsidRDefault="00591824" w:rsidP="00591824">
      <w:pPr>
        <w:tabs>
          <w:tab w:val="left" w:pos="567"/>
        </w:tabs>
        <w:spacing w:after="0" w:line="260" w:lineRule="exact"/>
        <w:rPr>
          <w:rFonts w:ascii="Times New Roman" w:eastAsia="Times New Roman" w:hAnsi="Times New Roman" w:cs="Times New Roman"/>
          <w:iCs/>
          <w:snapToGrid w:val="0"/>
        </w:rPr>
      </w:pPr>
      <w:r w:rsidRPr="00591824">
        <w:rPr>
          <w:rFonts w:ascii="Times New Roman" w:eastAsia="Times New Roman" w:hAnsi="Times New Roman" w:cs="Times New Roman"/>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snapToGrid w:val="0"/>
        </w:rPr>
        <w:t xml:space="preserve">normalizuoja medžiagų apykaitą smegenų ląstelėse ir didina fiziologinį neuronų aktyvumą bei gerina nervinių impulsų perdavimą. </w:t>
      </w:r>
    </w:p>
    <w:p w14:paraId="0181D9BD" w14:textId="77777777" w:rsidR="00591824" w:rsidRPr="00591824" w:rsidRDefault="00591824" w:rsidP="00591824">
      <w:pPr>
        <w:tabs>
          <w:tab w:val="left" w:pos="567"/>
        </w:tabs>
        <w:spacing w:after="0" w:line="240" w:lineRule="auto"/>
        <w:rPr>
          <w:rFonts w:ascii="Times New Roman" w:eastAsia="Times New Roman" w:hAnsi="Times New Roman" w:cs="Times New Roman"/>
        </w:rPr>
      </w:pPr>
    </w:p>
    <w:p w14:paraId="6D8AEB78" w14:textId="4FF88A0E" w:rsidR="00591824" w:rsidRPr="00591824" w:rsidRDefault="00591824" w:rsidP="00591824">
      <w:pPr>
        <w:tabs>
          <w:tab w:val="left" w:pos="567"/>
        </w:tabs>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rPr>
        <w:t>vartojamas:</w:t>
      </w:r>
    </w:p>
    <w:p w14:paraId="05784333" w14:textId="77777777" w:rsidR="00591824" w:rsidRPr="00591824" w:rsidRDefault="00591824" w:rsidP="00591824">
      <w:pPr>
        <w:numPr>
          <w:ilvl w:val="0"/>
          <w:numId w:val="4"/>
        </w:numPr>
        <w:tabs>
          <w:tab w:val="left" w:pos="567"/>
        </w:tabs>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centrinės kilmės galvos svaigimo ir su juo susijusių simptomų gydymui;</w:t>
      </w:r>
    </w:p>
    <w:p w14:paraId="71B6AA0E" w14:textId="43187B81" w:rsidR="00591824" w:rsidRPr="00591824" w:rsidRDefault="00591824" w:rsidP="00591824">
      <w:pPr>
        <w:numPr>
          <w:ilvl w:val="0"/>
          <w:numId w:val="4"/>
        </w:numPr>
        <w:tabs>
          <w:tab w:val="left" w:pos="567"/>
        </w:tabs>
        <w:spacing w:after="0" w:line="240" w:lineRule="auto"/>
        <w:ind w:left="567" w:hanging="567"/>
        <w:rPr>
          <w:rFonts w:ascii="Times New Roman" w:eastAsia="Times New Roman" w:hAnsi="Times New Roman" w:cs="Times New Roman"/>
        </w:rPr>
      </w:pPr>
      <w:r w:rsidRPr="00591824">
        <w:rPr>
          <w:rFonts w:ascii="Times New Roman" w:eastAsia="Times New Roman" w:hAnsi="Times New Roman" w:cs="Times New Roman"/>
        </w:rPr>
        <w:t>g</w:t>
      </w:r>
      <w:r w:rsidRPr="00591824">
        <w:rPr>
          <w:rFonts w:ascii="Times New Roman" w:eastAsia="Times New Roman" w:hAnsi="Times New Roman" w:cs="Times New Roman"/>
          <w:color w:val="000000"/>
        </w:rPr>
        <w:t>alvos smegenų žievės pažeidimo sukelt</w:t>
      </w:r>
      <w:r w:rsidR="00615D94">
        <w:rPr>
          <w:rFonts w:ascii="Times New Roman" w:eastAsia="Times New Roman" w:hAnsi="Times New Roman" w:cs="Times New Roman"/>
          <w:color w:val="000000"/>
        </w:rPr>
        <w:t>ai</w:t>
      </w:r>
      <w:r w:rsidRPr="00591824">
        <w:rPr>
          <w:rFonts w:ascii="Times New Roman" w:eastAsia="Times New Roman" w:hAnsi="Times New Roman" w:cs="Times New Roman"/>
          <w:color w:val="000000"/>
        </w:rPr>
        <w:t xml:space="preserve"> mioklonij</w:t>
      </w:r>
      <w:r w:rsidR="00615D94">
        <w:rPr>
          <w:rFonts w:ascii="Times New Roman" w:eastAsia="Times New Roman" w:hAnsi="Times New Roman" w:cs="Times New Roman"/>
          <w:color w:val="000000"/>
        </w:rPr>
        <w:t>ai</w:t>
      </w:r>
      <w:r w:rsidRPr="00591824">
        <w:rPr>
          <w:rFonts w:ascii="Times New Roman" w:eastAsia="Times New Roman" w:hAnsi="Times New Roman" w:cs="Times New Roman"/>
          <w:color w:val="000000"/>
        </w:rPr>
        <w:t xml:space="preserve"> (nevalingas raumenų trūkčiojimas) gydy</w:t>
      </w:r>
      <w:r w:rsidR="00615D94">
        <w:rPr>
          <w:rFonts w:ascii="Times New Roman" w:eastAsia="Times New Roman" w:hAnsi="Times New Roman" w:cs="Times New Roman"/>
          <w:color w:val="000000"/>
        </w:rPr>
        <w:t>ti</w:t>
      </w:r>
      <w:r w:rsidRPr="00591824">
        <w:rPr>
          <w:rFonts w:ascii="Times New Roman" w:eastAsia="Times New Roman" w:hAnsi="Times New Roman" w:cs="Times New Roman"/>
          <w:color w:val="000000"/>
        </w:rPr>
        <w:t>, derinant kartu su kitais vaistais nuo mioklonijos.</w:t>
      </w:r>
    </w:p>
    <w:p w14:paraId="07A6D393" w14:textId="77777777" w:rsidR="00591824" w:rsidRPr="00591824" w:rsidRDefault="00591824" w:rsidP="00591824">
      <w:pPr>
        <w:tabs>
          <w:tab w:val="left" w:pos="567"/>
        </w:tabs>
        <w:spacing w:after="0" w:line="240" w:lineRule="auto"/>
        <w:rPr>
          <w:rFonts w:ascii="Times New Roman" w:eastAsia="Times New Roman" w:hAnsi="Times New Roman" w:cs="Times New Roman"/>
        </w:rPr>
      </w:pPr>
    </w:p>
    <w:p w14:paraId="260F64E1" w14:textId="1D46E160" w:rsidR="00591824" w:rsidRPr="00591824" w:rsidRDefault="00591824" w:rsidP="00591824">
      <w:pPr>
        <w:tabs>
          <w:tab w:val="left" w:pos="567"/>
        </w:tabs>
        <w:spacing w:after="0" w:line="240" w:lineRule="auto"/>
        <w:rPr>
          <w:rFonts w:ascii="Times New Roman" w:eastAsia="Times New Roman" w:hAnsi="Times New Roman" w:cs="Times New Roman"/>
          <w:bCs/>
        </w:rPr>
      </w:pPr>
      <w:r w:rsidRPr="00591824">
        <w:rPr>
          <w:rFonts w:ascii="Times New Roman" w:eastAsia="Times New Roman" w:hAnsi="Times New Roman" w:cs="Times New Roman"/>
        </w:rPr>
        <w:t>Injekcinio piracetamo skiriama tuo atveju, jei netinka geriamosios farmacinės formos.</w:t>
      </w:r>
    </w:p>
    <w:p w14:paraId="379DC13D" w14:textId="77777777" w:rsidR="00591824" w:rsidRPr="00591824" w:rsidRDefault="00591824" w:rsidP="00591824">
      <w:pPr>
        <w:spacing w:after="0" w:line="240" w:lineRule="auto"/>
        <w:rPr>
          <w:rFonts w:ascii="Times New Roman" w:eastAsia="Times New Roman" w:hAnsi="Times New Roman" w:cs="Times New Roman"/>
        </w:rPr>
      </w:pPr>
    </w:p>
    <w:p w14:paraId="3A0B0F29" w14:textId="77777777" w:rsidR="00591824" w:rsidRPr="00591824" w:rsidRDefault="00591824" w:rsidP="00591824">
      <w:pPr>
        <w:spacing w:after="0" w:line="240" w:lineRule="auto"/>
        <w:rPr>
          <w:rFonts w:ascii="Times New Roman" w:eastAsia="Times New Roman" w:hAnsi="Times New Roman" w:cs="Times New Roman"/>
        </w:rPr>
      </w:pPr>
    </w:p>
    <w:p w14:paraId="5551751B" w14:textId="0CD5085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61" w:name="_Toc129243140"/>
      <w:bookmarkStart w:id="62" w:name="_Toc129243265"/>
      <w:r w:rsidRPr="00591824">
        <w:rPr>
          <w:rFonts w:ascii="Times New Roman" w:eastAsia="Times New Roman" w:hAnsi="Times New Roman" w:cs="Times New Roman"/>
          <w:b/>
        </w:rPr>
        <w:t>2.</w:t>
      </w:r>
      <w:r w:rsidRPr="00591824">
        <w:rPr>
          <w:rFonts w:ascii="Times New Roman" w:eastAsia="Times New Roman" w:hAnsi="Times New Roman" w:cs="Times New Roman"/>
          <w:b/>
        </w:rPr>
        <w:tab/>
      </w:r>
      <w:bookmarkEnd w:id="61"/>
      <w:bookmarkEnd w:id="62"/>
      <w:r w:rsidRPr="00591824">
        <w:rPr>
          <w:rFonts w:ascii="Times New Roman" w:eastAsia="Times New Roman" w:hAnsi="Times New Roman" w:cs="Times New Roman"/>
          <w:b/>
        </w:rPr>
        <w:t xml:space="preserve">Kas žinotina prieš vartojant </w:t>
      </w:r>
      <w:r w:rsidRPr="00591824">
        <w:rPr>
          <w:rFonts w:ascii="Times New Roman" w:eastAsia="Times New Roman" w:hAnsi="Times New Roman" w:cs="Times New Roman"/>
          <w:b/>
          <w:bCs/>
          <w:iCs/>
        </w:rPr>
        <w:t>Piracetam Kalceks</w:t>
      </w:r>
    </w:p>
    <w:p w14:paraId="31066526" w14:textId="77777777" w:rsidR="00591824" w:rsidRPr="00591824" w:rsidRDefault="00591824" w:rsidP="00591824">
      <w:pPr>
        <w:spacing w:after="0" w:line="240" w:lineRule="auto"/>
        <w:rPr>
          <w:rFonts w:ascii="Times New Roman" w:eastAsia="Times New Roman" w:hAnsi="Times New Roman" w:cs="Times New Roman"/>
        </w:rPr>
      </w:pPr>
    </w:p>
    <w:p w14:paraId="5D634290" w14:textId="63ADAF7F"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iCs/>
        </w:rPr>
        <w:t xml:space="preserve">Piracetam Kalceks </w:t>
      </w:r>
      <w:r w:rsidRPr="00591824">
        <w:rPr>
          <w:rFonts w:ascii="Times New Roman" w:eastAsia="Times New Roman" w:hAnsi="Times New Roman" w:cs="Times New Roman"/>
          <w:b/>
          <w:bCs/>
        </w:rPr>
        <w:t>vartoti negalima:</w:t>
      </w:r>
    </w:p>
    <w:p w14:paraId="43FD6D66" w14:textId="77777777" w:rsidR="00591824" w:rsidRPr="001E4EF4" w:rsidRDefault="00591824" w:rsidP="001E4EF4">
      <w:pPr>
        <w:pStyle w:val="Sraopastraipa"/>
        <w:numPr>
          <w:ilvl w:val="0"/>
          <w:numId w:val="6"/>
        </w:numPr>
        <w:spacing w:after="0" w:line="240" w:lineRule="auto"/>
        <w:ind w:left="567" w:hanging="567"/>
        <w:rPr>
          <w:rFonts w:ascii="Times New Roman" w:eastAsia="Times New Roman" w:hAnsi="Times New Roman" w:cs="Times New Roman"/>
        </w:rPr>
      </w:pPr>
      <w:r w:rsidRPr="001E4EF4">
        <w:rPr>
          <w:rFonts w:ascii="Times New Roman" w:eastAsia="Times New Roman" w:hAnsi="Times New Roman" w:cs="Times New Roman"/>
        </w:rPr>
        <w:t>jeigu yra alergija piracetamui arba bet kuriai pagalbinei šio vaisto medžiagai (jos išvardytos 6 skyriuje);</w:t>
      </w:r>
    </w:p>
    <w:p w14:paraId="6C5AA8C9" w14:textId="77777777" w:rsidR="00591824" w:rsidRPr="001E4EF4" w:rsidRDefault="00591824" w:rsidP="001E4EF4">
      <w:pPr>
        <w:pStyle w:val="Sraopastraipa"/>
        <w:numPr>
          <w:ilvl w:val="0"/>
          <w:numId w:val="6"/>
        </w:numPr>
        <w:spacing w:after="0" w:line="240" w:lineRule="auto"/>
        <w:ind w:left="567" w:hanging="567"/>
        <w:rPr>
          <w:rFonts w:ascii="Times New Roman" w:eastAsia="Times New Roman" w:hAnsi="Times New Roman" w:cs="Times New Roman"/>
        </w:rPr>
      </w:pPr>
      <w:r w:rsidRPr="001E4EF4">
        <w:rPr>
          <w:rFonts w:ascii="Times New Roman" w:eastAsia="Times New Roman" w:hAnsi="Times New Roman" w:cs="Times New Roman"/>
        </w:rPr>
        <w:t>jeigu yra sunkus inkstų funkcijos nepakankamumas;</w:t>
      </w:r>
    </w:p>
    <w:p w14:paraId="6D0A12D7" w14:textId="77777777" w:rsidR="00591824" w:rsidRPr="001E4EF4" w:rsidRDefault="00591824" w:rsidP="001E4EF4">
      <w:pPr>
        <w:pStyle w:val="Sraopastraipa"/>
        <w:numPr>
          <w:ilvl w:val="0"/>
          <w:numId w:val="6"/>
        </w:numPr>
        <w:spacing w:after="0" w:line="240" w:lineRule="auto"/>
        <w:ind w:left="567" w:hanging="567"/>
        <w:rPr>
          <w:rFonts w:ascii="Times New Roman" w:eastAsia="Times New Roman" w:hAnsi="Times New Roman" w:cs="Times New Roman"/>
        </w:rPr>
      </w:pPr>
      <w:r w:rsidRPr="001E4EF4">
        <w:rPr>
          <w:rFonts w:ascii="Times New Roman" w:eastAsia="Times New Roman" w:hAnsi="Times New Roman" w:cs="Times New Roman"/>
        </w:rPr>
        <w:t>jeigu yra kraujo išsiliejimas į smegenis.</w:t>
      </w:r>
    </w:p>
    <w:p w14:paraId="3681AAA2" w14:textId="77777777" w:rsidR="00591824" w:rsidRPr="00591824" w:rsidRDefault="00591824" w:rsidP="00591824">
      <w:pPr>
        <w:spacing w:after="0" w:line="240" w:lineRule="auto"/>
        <w:rPr>
          <w:rFonts w:ascii="Times New Roman" w:eastAsia="Times New Roman" w:hAnsi="Times New Roman" w:cs="Times New Roman"/>
        </w:rPr>
      </w:pPr>
    </w:p>
    <w:p w14:paraId="277BCB51" w14:textId="77777777"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bCs/>
        </w:rPr>
        <w:t>Įspėjimai ir atsargumo priemonės</w:t>
      </w:r>
    </w:p>
    <w:p w14:paraId="53339A52"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Piracetamas slopina trombocitų sukibimą, todėl gali padidėti kraujavimo pavojus.</w:t>
      </w:r>
    </w:p>
    <w:p w14:paraId="7DB428F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Jei yra inkstų funkcijos nepakankamumas, piracetamo dozę reikia mažinti.</w:t>
      </w:r>
    </w:p>
    <w:p w14:paraId="039431CC"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67471D13" w14:textId="77777777" w:rsidR="00591824" w:rsidRPr="00591824" w:rsidRDefault="00591824" w:rsidP="0059182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591824">
        <w:rPr>
          <w:rFonts w:ascii="Times New Roman" w:eastAsia="Times New Roman" w:hAnsi="Times New Roman" w:cs="Times New Roman"/>
          <w:b/>
          <w:bCs/>
          <w:snapToGrid w:val="0"/>
          <w:lang w:eastAsia="x-none"/>
        </w:rPr>
        <w:t>Vaikams ir paaugliams</w:t>
      </w:r>
    </w:p>
    <w:p w14:paraId="5C80D3B1" w14:textId="4DEABB20" w:rsidR="0079240B" w:rsidRPr="00591824" w:rsidRDefault="00591824" w:rsidP="00591824">
      <w:pPr>
        <w:spacing w:after="0" w:line="240" w:lineRule="auto"/>
        <w:rPr>
          <w:rFonts w:ascii="Times New Roman" w:eastAsia="Times New Roman" w:hAnsi="Times New Roman" w:cs="Times New Roman"/>
          <w:noProof/>
        </w:rPr>
      </w:pPr>
      <w:r w:rsidRPr="00591824">
        <w:rPr>
          <w:rFonts w:ascii="Times New Roman" w:eastAsia="Times New Roman" w:hAnsi="Times New Roman" w:cs="Times New Roman"/>
          <w:iCs/>
          <w:noProof/>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noProof/>
        </w:rPr>
        <w:t xml:space="preserve">nerekomenduojama vartoti </w:t>
      </w:r>
      <w:r w:rsidRPr="00591824">
        <w:rPr>
          <w:rFonts w:ascii="Times New Roman" w:eastAsia="Times New Roman" w:hAnsi="Times New Roman" w:cs="Times New Roman"/>
          <w:noProof/>
          <w:color w:val="000000"/>
        </w:rPr>
        <w:t>vaikams</w:t>
      </w:r>
      <w:r w:rsidR="00DC57D5">
        <w:rPr>
          <w:rFonts w:ascii="Times New Roman" w:eastAsia="Times New Roman" w:hAnsi="Times New Roman" w:cs="Times New Roman"/>
          <w:noProof/>
          <w:color w:val="000000"/>
        </w:rPr>
        <w:t xml:space="preserve"> ir paaugliams</w:t>
      </w:r>
      <w:r w:rsidRPr="00591824">
        <w:rPr>
          <w:rFonts w:ascii="Times New Roman" w:eastAsia="Times New Roman" w:hAnsi="Times New Roman" w:cs="Times New Roman"/>
          <w:noProof/>
        </w:rPr>
        <w:t>, nes duomenų apie saugumą ir veiksmingumą nepakanka.</w:t>
      </w:r>
    </w:p>
    <w:p w14:paraId="7FC6CB56" w14:textId="77777777" w:rsidR="00591824" w:rsidRPr="00591824" w:rsidRDefault="00591824" w:rsidP="00591824">
      <w:pPr>
        <w:tabs>
          <w:tab w:val="left" w:pos="567"/>
        </w:tabs>
        <w:spacing w:after="0" w:line="240" w:lineRule="auto"/>
        <w:rPr>
          <w:rFonts w:ascii="Times New Roman" w:eastAsia="Times New Roman" w:hAnsi="Times New Roman" w:cs="Times New Roman"/>
          <w:snapToGrid w:val="0"/>
        </w:rPr>
      </w:pPr>
    </w:p>
    <w:p w14:paraId="0873A4EC" w14:textId="48486932"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bCs/>
        </w:rPr>
        <w:t>Kiti vaistai ir Piracetam Kalceks</w:t>
      </w:r>
    </w:p>
    <w:p w14:paraId="578A9CD1"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Jeigu vartojate ar neseniai vartojote kitų vaistų arba dėl to nesate tikri, apie tai pasakykite gydytojui arba vaistininkui.</w:t>
      </w:r>
    </w:p>
    <w:p w14:paraId="7BAEE8C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color w:val="000000"/>
        </w:rPr>
      </w:pPr>
    </w:p>
    <w:p w14:paraId="0024CE86"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color w:val="000000"/>
        </w:rPr>
      </w:pPr>
      <w:r w:rsidRPr="00591824">
        <w:rPr>
          <w:rFonts w:ascii="Times New Roman" w:eastAsia="Times New Roman" w:hAnsi="Times New Roman" w:cs="Times New Roman"/>
          <w:snapToGrid w:val="0"/>
          <w:color w:val="000000"/>
        </w:rPr>
        <w:t>Ypač svarbu pasakyti gydytojui, jei vartojate:</w:t>
      </w:r>
    </w:p>
    <w:p w14:paraId="1F138F06" w14:textId="77777777" w:rsidR="00591824" w:rsidRPr="001E4EF4" w:rsidRDefault="00591824" w:rsidP="001E4EF4">
      <w:pPr>
        <w:pStyle w:val="Sraopastraipa"/>
        <w:numPr>
          <w:ilvl w:val="0"/>
          <w:numId w:val="5"/>
        </w:numPr>
        <w:spacing w:after="0" w:line="240" w:lineRule="auto"/>
        <w:ind w:left="567" w:hanging="567"/>
        <w:rPr>
          <w:rFonts w:ascii="Times New Roman" w:eastAsia="Times New Roman" w:hAnsi="Times New Roman" w:cs="Times New Roman"/>
        </w:rPr>
      </w:pPr>
      <w:r w:rsidRPr="001E4EF4">
        <w:rPr>
          <w:rFonts w:ascii="Times New Roman" w:eastAsia="Times New Roman" w:hAnsi="Times New Roman" w:cs="Times New Roman"/>
        </w:rPr>
        <w:t>skydliaukės hormonų;</w:t>
      </w:r>
    </w:p>
    <w:p w14:paraId="4C629054" w14:textId="77777777" w:rsidR="00591824" w:rsidRPr="001E4EF4" w:rsidRDefault="00591824" w:rsidP="001E4EF4">
      <w:pPr>
        <w:pStyle w:val="Sraopastraipa"/>
        <w:numPr>
          <w:ilvl w:val="0"/>
          <w:numId w:val="5"/>
        </w:numPr>
        <w:spacing w:after="0" w:line="240" w:lineRule="auto"/>
        <w:ind w:left="567" w:hanging="567"/>
        <w:rPr>
          <w:rFonts w:ascii="Times New Roman" w:eastAsia="Times New Roman" w:hAnsi="Times New Roman" w:cs="Times New Roman"/>
        </w:rPr>
      </w:pPr>
      <w:r w:rsidRPr="001E4EF4">
        <w:rPr>
          <w:rFonts w:ascii="Times New Roman" w:eastAsia="Times New Roman" w:hAnsi="Times New Roman" w:cs="Times New Roman"/>
        </w:rPr>
        <w:t>geriamųjų kraują skystinančių vaistų.</w:t>
      </w:r>
    </w:p>
    <w:p w14:paraId="7C47C2C0" w14:textId="77777777" w:rsidR="00591824" w:rsidRPr="00591824" w:rsidRDefault="00591824" w:rsidP="00591824">
      <w:pPr>
        <w:spacing w:after="0" w:line="240" w:lineRule="auto"/>
        <w:rPr>
          <w:rFonts w:ascii="Times New Roman" w:eastAsia="Times New Roman" w:hAnsi="Times New Roman" w:cs="Times New Roman"/>
        </w:rPr>
      </w:pPr>
    </w:p>
    <w:p w14:paraId="68073097" w14:textId="46231771"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iCs/>
        </w:rPr>
        <w:t xml:space="preserve">Piracetam Kalceks </w:t>
      </w:r>
      <w:r w:rsidRPr="00591824">
        <w:rPr>
          <w:rFonts w:ascii="Times New Roman" w:eastAsia="Times New Roman" w:hAnsi="Times New Roman" w:cs="Times New Roman"/>
          <w:b/>
          <w:bCs/>
        </w:rPr>
        <w:t>vartojimas su alkoholiu</w:t>
      </w:r>
    </w:p>
    <w:p w14:paraId="76DFFFF9" w14:textId="52168CC4" w:rsidR="00591824" w:rsidRPr="00591824" w:rsidRDefault="00591824" w:rsidP="00591824">
      <w:pPr>
        <w:tabs>
          <w:tab w:val="left" w:pos="567"/>
        </w:tabs>
        <w:spacing w:after="0" w:line="260" w:lineRule="exact"/>
        <w:rPr>
          <w:rFonts w:ascii="Times New Roman" w:eastAsia="Times New Roman" w:hAnsi="Times New Roman" w:cs="Times New Roman"/>
          <w:snapToGrid w:val="0"/>
          <w:kern w:val="16"/>
        </w:rPr>
      </w:pPr>
      <w:r w:rsidRPr="00591824">
        <w:rPr>
          <w:rFonts w:ascii="Times New Roman" w:eastAsia="Times New Roman" w:hAnsi="Times New Roman" w:cs="Times New Roman"/>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snapToGrid w:val="0"/>
          <w:kern w:val="16"/>
        </w:rPr>
        <w:t>ir alkoholio sąveikos nepasireiškia.</w:t>
      </w:r>
    </w:p>
    <w:p w14:paraId="0A6BDB9C" w14:textId="77777777" w:rsidR="00591824" w:rsidRPr="00591824" w:rsidRDefault="00591824" w:rsidP="00591824">
      <w:pPr>
        <w:spacing w:after="0" w:line="220" w:lineRule="exact"/>
        <w:rPr>
          <w:rFonts w:ascii="Times New Roman" w:eastAsia="Times New Roman" w:hAnsi="Times New Roman" w:cs="Times New Roman"/>
          <w:b/>
          <w:bCs/>
        </w:rPr>
      </w:pPr>
    </w:p>
    <w:p w14:paraId="66D4B5BA" w14:textId="77777777"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bCs/>
        </w:rPr>
        <w:t>Nėštumas ir žindymo laikotarpis</w:t>
      </w:r>
    </w:p>
    <w:p w14:paraId="094C9A68"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5ACC4898" w14:textId="4B472B88"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 xml:space="preserve">Nėštumo ir žindymo laikotarpiu 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rPr>
        <w:t>galima vartoti tik gydytojo leidimu.</w:t>
      </w:r>
    </w:p>
    <w:p w14:paraId="6A09CDA0" w14:textId="77777777" w:rsidR="00591824" w:rsidRPr="00591824" w:rsidRDefault="00591824" w:rsidP="00591824">
      <w:pPr>
        <w:spacing w:after="0" w:line="240" w:lineRule="auto"/>
        <w:rPr>
          <w:rFonts w:ascii="Times New Roman" w:eastAsia="Times New Roman" w:hAnsi="Times New Roman" w:cs="Times New Roman"/>
        </w:rPr>
      </w:pPr>
    </w:p>
    <w:p w14:paraId="15226E3C" w14:textId="77777777"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bCs/>
        </w:rPr>
        <w:t>Vairavimas ir mechanizmų valdymas</w:t>
      </w:r>
    </w:p>
    <w:p w14:paraId="64EBB7FB" w14:textId="7BDA8072" w:rsid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snapToGrid w:val="0"/>
        </w:rPr>
        <w:t>vartojimo laikotarpiu vairuoti bei valdyti mechanizmus reikia atsargiai, nes gali pasireikšti raumenų veiklos sutrikimas, stiprus mieguistumas, nervingumas ir depresija.</w:t>
      </w:r>
    </w:p>
    <w:p w14:paraId="087EA235" w14:textId="0101A36B" w:rsidR="00BA65B6" w:rsidRDefault="00BA65B6" w:rsidP="00591824">
      <w:pPr>
        <w:tabs>
          <w:tab w:val="left" w:pos="567"/>
        </w:tabs>
        <w:spacing w:after="0" w:line="260" w:lineRule="exact"/>
        <w:rPr>
          <w:rFonts w:ascii="Times New Roman" w:eastAsia="Times New Roman" w:hAnsi="Times New Roman" w:cs="Times New Roman"/>
          <w:snapToGrid w:val="0"/>
        </w:rPr>
      </w:pPr>
    </w:p>
    <w:p w14:paraId="36E6E45D" w14:textId="619882DC" w:rsidR="00BA65B6" w:rsidRPr="004E5951" w:rsidRDefault="00BA65B6" w:rsidP="00591824">
      <w:pPr>
        <w:tabs>
          <w:tab w:val="left" w:pos="567"/>
        </w:tabs>
        <w:spacing w:after="0" w:line="260" w:lineRule="exact"/>
        <w:rPr>
          <w:rFonts w:ascii="Times New Roman" w:eastAsia="Times New Roman" w:hAnsi="Times New Roman" w:cs="Times New Roman"/>
          <w:b/>
          <w:snapToGrid w:val="0"/>
        </w:rPr>
      </w:pPr>
      <w:r w:rsidRPr="004E5951">
        <w:rPr>
          <w:rFonts w:ascii="Times New Roman" w:eastAsia="Times New Roman" w:hAnsi="Times New Roman" w:cs="Times New Roman"/>
          <w:b/>
          <w:snapToGrid w:val="0"/>
        </w:rPr>
        <w:t>Piracetam Kalceks sudėtyje yra natrio</w:t>
      </w:r>
      <w:r w:rsidR="0079240B">
        <w:rPr>
          <w:rFonts w:ascii="Times New Roman" w:eastAsia="Times New Roman" w:hAnsi="Times New Roman" w:cs="Times New Roman"/>
          <w:b/>
          <w:snapToGrid w:val="0"/>
        </w:rPr>
        <w:br/>
      </w:r>
    </w:p>
    <w:p w14:paraId="5D67CCC2" w14:textId="4340EDBA" w:rsidR="00780492" w:rsidRPr="002C39AF" w:rsidRDefault="00780492" w:rsidP="00780492">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Šio </w:t>
      </w:r>
      <w:r w:rsidR="00A23ED5">
        <w:rPr>
          <w:rFonts w:ascii="Times New Roman" w:eastAsia="Times New Roman" w:hAnsi="Times New Roman" w:cs="Times New Roman"/>
        </w:rPr>
        <w:t>vaisto</w:t>
      </w:r>
      <w:r w:rsidRPr="002C39AF">
        <w:rPr>
          <w:rFonts w:ascii="Times New Roman" w:eastAsia="Times New Roman" w:hAnsi="Times New Roman" w:cs="Times New Roman"/>
        </w:rPr>
        <w:t xml:space="preserve"> 1 ml yra mažiau kaip 1 mmol (23 mg) natrio, t. y. jis beveik neturi reikšmės.</w:t>
      </w:r>
    </w:p>
    <w:p w14:paraId="47E9CE74" w14:textId="77777777" w:rsidR="00591824" w:rsidRDefault="00591824" w:rsidP="00591824">
      <w:pPr>
        <w:spacing w:after="0" w:line="240" w:lineRule="auto"/>
        <w:rPr>
          <w:rFonts w:ascii="Times New Roman" w:eastAsia="Times New Roman" w:hAnsi="Times New Roman" w:cs="Times New Roman"/>
        </w:rPr>
      </w:pPr>
    </w:p>
    <w:p w14:paraId="410A788F" w14:textId="77777777" w:rsidR="00974880" w:rsidRPr="00591824" w:rsidRDefault="00974880" w:rsidP="00591824">
      <w:pPr>
        <w:spacing w:after="0" w:line="240" w:lineRule="auto"/>
        <w:rPr>
          <w:rFonts w:ascii="Times New Roman" w:eastAsia="Times New Roman" w:hAnsi="Times New Roman" w:cs="Times New Roman"/>
        </w:rPr>
      </w:pPr>
    </w:p>
    <w:p w14:paraId="6FA20D2F" w14:textId="21593FBD"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63" w:name="_Toc129243141"/>
      <w:bookmarkStart w:id="64" w:name="_Toc129243266"/>
      <w:r w:rsidRPr="00591824">
        <w:rPr>
          <w:rFonts w:ascii="Times New Roman" w:eastAsia="Times New Roman" w:hAnsi="Times New Roman" w:cs="Times New Roman"/>
          <w:b/>
        </w:rPr>
        <w:t>3.</w:t>
      </w:r>
      <w:r w:rsidRPr="00591824">
        <w:rPr>
          <w:rFonts w:ascii="Times New Roman" w:eastAsia="Times New Roman" w:hAnsi="Times New Roman" w:cs="Times New Roman"/>
          <w:b/>
        </w:rPr>
        <w:tab/>
      </w:r>
      <w:bookmarkEnd w:id="63"/>
      <w:bookmarkEnd w:id="64"/>
      <w:r w:rsidRPr="00591824">
        <w:rPr>
          <w:rFonts w:ascii="Times New Roman" w:eastAsia="Times New Roman" w:hAnsi="Times New Roman" w:cs="Times New Roman"/>
          <w:b/>
        </w:rPr>
        <w:t xml:space="preserve">Kaip vartoti </w:t>
      </w:r>
      <w:r w:rsidRPr="00591824">
        <w:rPr>
          <w:rFonts w:ascii="Times New Roman" w:eastAsia="Times New Roman" w:hAnsi="Times New Roman" w:cs="Times New Roman"/>
          <w:b/>
          <w:bCs/>
          <w:iCs/>
        </w:rPr>
        <w:t>Piracetam Kalceks</w:t>
      </w:r>
    </w:p>
    <w:p w14:paraId="36E0A422" w14:textId="77777777" w:rsidR="00591824" w:rsidRPr="00591824" w:rsidRDefault="00591824" w:rsidP="00591824">
      <w:pPr>
        <w:spacing w:after="0" w:line="240" w:lineRule="auto"/>
        <w:rPr>
          <w:rFonts w:ascii="Times New Roman" w:eastAsia="Times New Roman" w:hAnsi="Times New Roman" w:cs="Times New Roman"/>
        </w:rPr>
      </w:pPr>
    </w:p>
    <w:p w14:paraId="63058118"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bCs/>
          <w:iCs/>
          <w:noProof/>
        </w:rPr>
        <w:t>Visada vartokite šį vaistą tiksliai kaip nurodė gydytojas. Jeigu abejojate, kreipkitės į gydytoją arba vaistininką.</w:t>
      </w:r>
    </w:p>
    <w:p w14:paraId="65366044" w14:textId="77777777" w:rsidR="00591824" w:rsidRPr="00591824" w:rsidRDefault="00591824" w:rsidP="00591824">
      <w:pPr>
        <w:tabs>
          <w:tab w:val="left" w:pos="567"/>
        </w:tabs>
        <w:spacing w:after="0" w:line="260" w:lineRule="exact"/>
        <w:rPr>
          <w:rFonts w:ascii="Times New Roman" w:eastAsia="Times New Roman" w:hAnsi="Times New Roman" w:cs="Times New Roman"/>
          <w:iCs/>
          <w:snapToGrid w:val="0"/>
        </w:rPr>
      </w:pPr>
    </w:p>
    <w:p w14:paraId="7217F5C7" w14:textId="77EF03BB" w:rsidR="00591824" w:rsidRPr="00591824" w:rsidRDefault="00591824" w:rsidP="00591824">
      <w:pPr>
        <w:tabs>
          <w:tab w:val="left" w:pos="567"/>
        </w:tabs>
        <w:spacing w:after="0" w:line="260" w:lineRule="exact"/>
        <w:rPr>
          <w:rFonts w:ascii="Times New Roman" w:eastAsia="Times New Roman" w:hAnsi="Times New Roman" w:cs="Times New Roman"/>
          <w:iCs/>
          <w:snapToGrid w:val="0"/>
        </w:rPr>
      </w:pPr>
      <w:r w:rsidRPr="00591824">
        <w:rPr>
          <w:rFonts w:ascii="Times New Roman" w:eastAsia="Times New Roman" w:hAnsi="Times New Roman" w:cs="Times New Roman"/>
          <w:iCs/>
          <w:snapToGrid w:val="0"/>
        </w:rPr>
        <w:t xml:space="preserve">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iCs/>
          <w:snapToGrid w:val="0"/>
        </w:rPr>
        <w:t>lėtai leidžiamas arba infuzuojamas į veną.</w:t>
      </w:r>
    </w:p>
    <w:p w14:paraId="1C3CD4C6" w14:textId="77777777" w:rsidR="00591824" w:rsidRDefault="00591824" w:rsidP="00591824">
      <w:pPr>
        <w:tabs>
          <w:tab w:val="left" w:pos="567"/>
        </w:tabs>
        <w:spacing w:after="0" w:line="260" w:lineRule="exact"/>
        <w:rPr>
          <w:rFonts w:ascii="Times New Roman" w:eastAsia="Times New Roman" w:hAnsi="Times New Roman" w:cs="Times New Roman"/>
          <w:iCs/>
          <w:snapToGrid w:val="0"/>
        </w:rPr>
      </w:pPr>
    </w:p>
    <w:p w14:paraId="27AF0C5E" w14:textId="017A37FC" w:rsidR="0079240B" w:rsidRPr="004E5951" w:rsidRDefault="0079240B" w:rsidP="00591824">
      <w:pPr>
        <w:tabs>
          <w:tab w:val="left" w:pos="567"/>
        </w:tabs>
        <w:spacing w:after="0" w:line="260" w:lineRule="exact"/>
        <w:rPr>
          <w:rFonts w:ascii="Times New Roman" w:eastAsia="Times New Roman" w:hAnsi="Times New Roman" w:cs="Times New Roman"/>
          <w:i/>
          <w:iCs/>
          <w:snapToGrid w:val="0"/>
        </w:rPr>
      </w:pPr>
      <w:r>
        <w:rPr>
          <w:rFonts w:ascii="Times New Roman" w:eastAsia="Times New Roman" w:hAnsi="Times New Roman" w:cs="Times New Roman"/>
          <w:i/>
          <w:iCs/>
          <w:snapToGrid w:val="0"/>
        </w:rPr>
        <w:t>Suaugusiesiems</w:t>
      </w:r>
    </w:p>
    <w:p w14:paraId="169D32B5" w14:textId="77777777" w:rsidR="0079240B" w:rsidRPr="00591824" w:rsidRDefault="0079240B" w:rsidP="00591824">
      <w:pPr>
        <w:tabs>
          <w:tab w:val="left" w:pos="567"/>
        </w:tabs>
        <w:spacing w:after="0" w:line="260" w:lineRule="exact"/>
        <w:rPr>
          <w:rFonts w:ascii="Times New Roman" w:eastAsia="Times New Roman" w:hAnsi="Times New Roman" w:cs="Times New Roman"/>
          <w:iCs/>
          <w:snapToGrid w:val="0"/>
        </w:rPr>
      </w:pPr>
    </w:p>
    <w:p w14:paraId="64BB5E9C" w14:textId="77777777" w:rsidR="00591824" w:rsidRPr="00591824" w:rsidRDefault="00591824" w:rsidP="00591824">
      <w:pPr>
        <w:tabs>
          <w:tab w:val="left" w:pos="567"/>
        </w:tabs>
        <w:spacing w:after="0" w:line="260" w:lineRule="exact"/>
        <w:rPr>
          <w:rFonts w:ascii="Times New Roman" w:eastAsia="Times New Roman" w:hAnsi="Times New Roman" w:cs="Times New Roman"/>
          <w:i/>
          <w:iCs/>
          <w:snapToGrid w:val="0"/>
        </w:rPr>
      </w:pPr>
      <w:r w:rsidRPr="00591824">
        <w:rPr>
          <w:rFonts w:ascii="Times New Roman" w:eastAsia="Times New Roman" w:hAnsi="Times New Roman" w:cs="Times New Roman"/>
          <w:i/>
          <w:snapToGrid w:val="0"/>
        </w:rPr>
        <w:t>Centrinės kilmės galvos svaigimo ir su juo susijusių simptomų gydymas</w:t>
      </w:r>
    </w:p>
    <w:p w14:paraId="032966BC"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lang w:eastAsia="lt-LT"/>
        </w:rPr>
      </w:pPr>
      <w:r w:rsidRPr="00591824">
        <w:rPr>
          <w:rFonts w:ascii="Times New Roman" w:eastAsia="Times New Roman" w:hAnsi="Times New Roman" w:cs="Times New Roman"/>
          <w:iCs/>
          <w:snapToGrid w:val="0"/>
        </w:rPr>
        <w:t xml:space="preserve">Rekomenduojama paros dozė yra </w:t>
      </w:r>
      <w:r w:rsidRPr="00591824">
        <w:rPr>
          <w:rFonts w:ascii="Times New Roman" w:eastAsia="Times New Roman" w:hAnsi="Times New Roman" w:cs="Times New Roman"/>
          <w:snapToGrid w:val="0"/>
        </w:rPr>
        <w:t>2,4-4,8 g piracetamo. Ji suleidžiama arba sulašinama per 2</w:t>
      </w:r>
      <w:r w:rsidRPr="00591824">
        <w:rPr>
          <w:rFonts w:ascii="Times New Roman" w:eastAsia="Times New Roman" w:hAnsi="Times New Roman" w:cs="Times New Roman"/>
          <w:snapToGrid w:val="0"/>
        </w:rPr>
        <w:noBreakHyphen/>
        <w:t>3 kartus</w:t>
      </w:r>
      <w:r w:rsidRPr="00591824">
        <w:rPr>
          <w:rFonts w:ascii="Times New Roman" w:eastAsia="Times New Roman" w:hAnsi="Times New Roman" w:cs="Times New Roman"/>
          <w:iCs/>
          <w:snapToGrid w:val="0"/>
        </w:rPr>
        <w:t>.</w:t>
      </w:r>
    </w:p>
    <w:p w14:paraId="6656E887"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p>
    <w:p w14:paraId="2F235FA8"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color w:val="000000"/>
        </w:rPr>
      </w:pPr>
      <w:r w:rsidRPr="00591824">
        <w:rPr>
          <w:rFonts w:ascii="Times New Roman" w:eastAsia="Times New Roman" w:hAnsi="Times New Roman" w:cs="Times New Roman"/>
          <w:i/>
          <w:snapToGrid w:val="0"/>
          <w:color w:val="000000"/>
        </w:rPr>
        <w:t>Galvos smegenų žievės pažeidimo sukeltos mioklonijos gydymas</w:t>
      </w:r>
    </w:p>
    <w:p w14:paraId="7B198DF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Rekomenduojama pradinė paros dozė yra 7,2 g. Vėliau dozė didinama po 4,8 g kas 3-4 dienas iki didžiausios 24 g paros dozės. Pagerėjus būklei, paros dozę rekomenduojama palaipsniui mažinti – kas 2 dienas po 1,2 g per parą, kad dėl staigaus vaisto vartojimo nutraukimo nebūtų ligos atkryčio ar traukulių.</w:t>
      </w:r>
    </w:p>
    <w:p w14:paraId="1E691A93"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p>
    <w:p w14:paraId="412D3006"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i/>
          <w:snapToGrid w:val="0"/>
        </w:rPr>
        <w:t>Dozavimas, jei yra inkstų veiklos sutrikimas</w:t>
      </w:r>
    </w:p>
    <w:p w14:paraId="7D983FFA" w14:textId="77777777" w:rsidR="00591824" w:rsidRPr="00591824" w:rsidRDefault="00591824" w:rsidP="00591824">
      <w:pPr>
        <w:tabs>
          <w:tab w:val="left" w:pos="567"/>
        </w:tabs>
        <w:spacing w:after="0" w:line="260" w:lineRule="exact"/>
        <w:rPr>
          <w:rFonts w:ascii="Times New Roman" w:eastAsia="Times New Roman" w:hAnsi="Times New Roman" w:cs="Times New Roman"/>
          <w:bCs/>
          <w:snapToGrid w:val="0"/>
        </w:rPr>
      </w:pPr>
      <w:r w:rsidRPr="00591824">
        <w:rPr>
          <w:rFonts w:ascii="Times New Roman" w:eastAsia="Times New Roman" w:hAnsi="Times New Roman" w:cs="Times New Roman"/>
          <w:bCs/>
          <w:snapToGrid w:val="0"/>
        </w:rPr>
        <w:t>Dozę nurodys gydytojas.</w:t>
      </w:r>
    </w:p>
    <w:p w14:paraId="54DB45F1" w14:textId="77777777" w:rsidR="00591824" w:rsidRPr="00591824" w:rsidRDefault="00591824" w:rsidP="00591824">
      <w:pPr>
        <w:tabs>
          <w:tab w:val="left" w:pos="567"/>
        </w:tabs>
        <w:spacing w:after="0" w:line="260" w:lineRule="exact"/>
        <w:rPr>
          <w:rFonts w:ascii="Times New Roman" w:eastAsia="Times New Roman" w:hAnsi="Times New Roman" w:cs="Times New Roman"/>
          <w:bCs/>
          <w:i/>
          <w:snapToGrid w:val="0"/>
        </w:rPr>
      </w:pPr>
    </w:p>
    <w:p w14:paraId="7B170C95" w14:textId="77777777" w:rsidR="00591824" w:rsidRPr="00591824" w:rsidRDefault="00591824" w:rsidP="00591824">
      <w:pPr>
        <w:tabs>
          <w:tab w:val="left" w:pos="567"/>
        </w:tabs>
        <w:spacing w:after="0" w:line="260" w:lineRule="exact"/>
        <w:rPr>
          <w:rFonts w:ascii="Times New Roman" w:eastAsia="Times New Roman" w:hAnsi="Times New Roman" w:cs="Times New Roman"/>
          <w:i/>
          <w:snapToGrid w:val="0"/>
        </w:rPr>
      </w:pPr>
      <w:r w:rsidRPr="00591824">
        <w:rPr>
          <w:rFonts w:ascii="Times New Roman" w:eastAsia="Times New Roman" w:hAnsi="Times New Roman" w:cs="Times New Roman"/>
          <w:bCs/>
          <w:i/>
          <w:snapToGrid w:val="0"/>
        </w:rPr>
        <w:t>Gydymo trukmė</w:t>
      </w:r>
    </w:p>
    <w:p w14:paraId="3E4AAEC2" w14:textId="498FBDBD"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Gydymas piracetamu yra ilgalaikis (iki 12 savaičių), tačiau kai tik įmanoma, vaistą reikia pradėti vartoti geriam</w:t>
      </w:r>
      <w:r w:rsidR="00A5161F">
        <w:rPr>
          <w:rFonts w:ascii="Times New Roman" w:eastAsia="Times New Roman" w:hAnsi="Times New Roman" w:cs="Times New Roman"/>
          <w:snapToGrid w:val="0"/>
        </w:rPr>
        <w:t>ą</w:t>
      </w:r>
      <w:r w:rsidRPr="00591824">
        <w:rPr>
          <w:rFonts w:ascii="Times New Roman" w:eastAsia="Times New Roman" w:hAnsi="Times New Roman" w:cs="Times New Roman"/>
          <w:snapToGrid w:val="0"/>
        </w:rPr>
        <w:t>ja forma. Jei piracetamo vartota ilgai, gydymo nutraukti staiga negalima: dozę būtina mažinti palaipsniui, t.y. per 1 – 2 savaites.</w:t>
      </w:r>
    </w:p>
    <w:p w14:paraId="521F216A" w14:textId="77777777" w:rsidR="00591824" w:rsidRPr="00591824" w:rsidRDefault="00591824" w:rsidP="00591824">
      <w:pPr>
        <w:spacing w:after="0" w:line="240" w:lineRule="auto"/>
        <w:rPr>
          <w:rFonts w:ascii="Times New Roman" w:eastAsia="Times New Roman" w:hAnsi="Times New Roman" w:cs="Times New Roman"/>
        </w:rPr>
      </w:pPr>
    </w:p>
    <w:p w14:paraId="0F51D0A7" w14:textId="77777777" w:rsidR="00591824" w:rsidRPr="00591824" w:rsidRDefault="00591824" w:rsidP="00591824">
      <w:pPr>
        <w:tabs>
          <w:tab w:val="left" w:pos="567"/>
        </w:tabs>
        <w:spacing w:after="0" w:line="260" w:lineRule="exact"/>
        <w:rPr>
          <w:rFonts w:ascii="Times New Roman" w:eastAsia="Times New Roman" w:hAnsi="Times New Roman" w:cs="Times New Roman"/>
          <w:b/>
          <w:snapToGrid w:val="0"/>
        </w:rPr>
      </w:pPr>
      <w:r w:rsidRPr="00591824">
        <w:rPr>
          <w:rFonts w:ascii="Times New Roman" w:eastAsia="Times New Roman" w:hAnsi="Times New Roman" w:cs="Times New Roman"/>
          <w:b/>
          <w:snapToGrid w:val="0"/>
        </w:rPr>
        <w:t>Vartojimas vaikams ir paaugliams</w:t>
      </w:r>
    </w:p>
    <w:p w14:paraId="50BE54C8" w14:textId="66B7B7E5" w:rsid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Duomenų apie injekcinio piracetamo vartojimą vaikams</w:t>
      </w:r>
      <w:r w:rsidR="00F76530">
        <w:rPr>
          <w:rFonts w:ascii="Times New Roman" w:eastAsia="Times New Roman" w:hAnsi="Times New Roman" w:cs="Times New Roman"/>
          <w:snapToGrid w:val="0"/>
        </w:rPr>
        <w:t xml:space="preserve"> ir paaugliams</w:t>
      </w:r>
      <w:r w:rsidRPr="00591824">
        <w:rPr>
          <w:rFonts w:ascii="Times New Roman" w:eastAsia="Times New Roman" w:hAnsi="Times New Roman" w:cs="Times New Roman"/>
          <w:snapToGrid w:val="0"/>
        </w:rPr>
        <w:t xml:space="preserve"> nėra.</w:t>
      </w:r>
    </w:p>
    <w:p w14:paraId="6DA3D165" w14:textId="77777777" w:rsidR="00591824" w:rsidRPr="00591824" w:rsidRDefault="00591824" w:rsidP="00591824">
      <w:pPr>
        <w:spacing w:after="0" w:line="240" w:lineRule="auto"/>
        <w:rPr>
          <w:rFonts w:ascii="Times New Roman" w:eastAsia="Times New Roman" w:hAnsi="Times New Roman" w:cs="Times New Roman"/>
        </w:rPr>
      </w:pPr>
    </w:p>
    <w:p w14:paraId="40A5131E" w14:textId="32AA3923"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bCs/>
        </w:rPr>
        <w:t xml:space="preserve">Ką daryti pavartojus per didelę </w:t>
      </w:r>
      <w:r w:rsidRPr="00591824">
        <w:rPr>
          <w:rFonts w:ascii="Times New Roman" w:eastAsia="Times New Roman" w:hAnsi="Times New Roman" w:cs="Times New Roman"/>
          <w:b/>
          <w:iCs/>
        </w:rPr>
        <w:t xml:space="preserve">Piracetam Kalceks </w:t>
      </w:r>
      <w:r w:rsidRPr="00591824">
        <w:rPr>
          <w:rFonts w:ascii="Times New Roman" w:eastAsia="Times New Roman" w:hAnsi="Times New Roman" w:cs="Times New Roman"/>
          <w:b/>
          <w:bCs/>
        </w:rPr>
        <w:t>dozę?</w:t>
      </w:r>
    </w:p>
    <w:p w14:paraId="17DB3074" w14:textId="475ECB28"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Pavartojus per didelę Piracetam </w:t>
      </w:r>
      <w:r>
        <w:rPr>
          <w:rFonts w:ascii="Times New Roman" w:eastAsia="Times New Roman" w:hAnsi="Times New Roman" w:cs="Times New Roman"/>
          <w:bCs/>
          <w:snapToGrid w:val="0"/>
        </w:rPr>
        <w:t xml:space="preserve">Kalceks </w:t>
      </w:r>
      <w:r w:rsidRPr="00591824">
        <w:rPr>
          <w:rFonts w:ascii="Times New Roman" w:eastAsia="Times New Roman" w:hAnsi="Times New Roman" w:cs="Times New Roman"/>
          <w:snapToGrid w:val="0"/>
        </w:rPr>
        <w:t>dozę nedelsiant kreipkitės į gydytoją.</w:t>
      </w:r>
    </w:p>
    <w:p w14:paraId="4EDEA1B7"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DEEBF93" w14:textId="761E28E2"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bCs/>
        </w:rPr>
        <w:t xml:space="preserve">Pamiršus pavartoti </w:t>
      </w:r>
      <w:r w:rsidRPr="00591824">
        <w:rPr>
          <w:rFonts w:ascii="Times New Roman" w:eastAsia="Times New Roman" w:hAnsi="Times New Roman" w:cs="Times New Roman"/>
          <w:b/>
          <w:iCs/>
        </w:rPr>
        <w:t>Piracetam Kalceks</w:t>
      </w:r>
    </w:p>
    <w:p w14:paraId="5B3838ED"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Negalima vartoti dvigubos dozės norint kompensuoti praleistą dozę.</w:t>
      </w:r>
    </w:p>
    <w:p w14:paraId="16ECC3BA" w14:textId="77777777" w:rsidR="00591824" w:rsidRPr="00591824" w:rsidRDefault="00591824" w:rsidP="00591824">
      <w:pPr>
        <w:spacing w:after="0" w:line="240" w:lineRule="auto"/>
        <w:rPr>
          <w:rFonts w:ascii="Times New Roman" w:eastAsia="Times New Roman" w:hAnsi="Times New Roman" w:cs="Times New Roman"/>
        </w:rPr>
      </w:pPr>
    </w:p>
    <w:p w14:paraId="141D7211" w14:textId="46D02C89" w:rsidR="00591824" w:rsidRPr="00591824" w:rsidRDefault="00591824" w:rsidP="00591824">
      <w:pPr>
        <w:spacing w:after="0" w:line="240" w:lineRule="auto"/>
        <w:rPr>
          <w:rFonts w:ascii="Times New Roman" w:eastAsia="Times New Roman" w:hAnsi="Times New Roman" w:cs="Times New Roman"/>
          <w:b/>
        </w:rPr>
      </w:pPr>
      <w:r w:rsidRPr="00591824">
        <w:rPr>
          <w:rFonts w:ascii="Times New Roman" w:eastAsia="Times New Roman" w:hAnsi="Times New Roman" w:cs="Times New Roman"/>
          <w:b/>
        </w:rPr>
        <w:t>Nustojus vartoti Piracetam Kalceks</w:t>
      </w:r>
    </w:p>
    <w:p w14:paraId="48ADB231" w14:textId="36F52CB0"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Gydymo piracetamu negalima nutraukti staiga, nes gali paūmėti </w:t>
      </w:r>
      <w:r w:rsidR="00B84A30" w:rsidRPr="00B84A30">
        <w:rPr>
          <w:rFonts w:ascii="Times New Roman" w:eastAsia="Times New Roman" w:hAnsi="Times New Roman" w:cs="Times New Roman"/>
          <w:snapToGrid w:val="0"/>
        </w:rPr>
        <w:t>nevalingas raumenų trūkčiojimas</w:t>
      </w:r>
      <w:r w:rsidR="004E5951">
        <w:rPr>
          <w:rFonts w:ascii="Times New Roman" w:eastAsia="Times New Roman" w:hAnsi="Times New Roman" w:cs="Times New Roman"/>
          <w:snapToGrid w:val="0"/>
        </w:rPr>
        <w:t xml:space="preserve"> </w:t>
      </w:r>
      <w:r w:rsidRPr="00591824">
        <w:rPr>
          <w:rFonts w:ascii="Times New Roman" w:eastAsia="Times New Roman" w:hAnsi="Times New Roman" w:cs="Times New Roman"/>
          <w:snapToGrid w:val="0"/>
        </w:rPr>
        <w:t>bei atsirasti traukulių.</w:t>
      </w:r>
    </w:p>
    <w:p w14:paraId="4A99EE99" w14:textId="77777777" w:rsidR="00591824" w:rsidRPr="00591824" w:rsidRDefault="00591824" w:rsidP="00591824">
      <w:pPr>
        <w:spacing w:after="0" w:line="240" w:lineRule="auto"/>
        <w:rPr>
          <w:rFonts w:ascii="Times New Roman" w:eastAsia="Times New Roman" w:hAnsi="Times New Roman" w:cs="Times New Roman"/>
        </w:rPr>
      </w:pPr>
    </w:p>
    <w:p w14:paraId="0E633389"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Jeigu kiltų daugiau klausimų dėl šio vaisto vartojimo, kreipkitės į gydytoją arba vaistininką.</w:t>
      </w:r>
    </w:p>
    <w:p w14:paraId="0EBCBAFB" w14:textId="77777777" w:rsidR="00591824" w:rsidRPr="00591824" w:rsidRDefault="00591824" w:rsidP="00591824">
      <w:pPr>
        <w:spacing w:after="0" w:line="240" w:lineRule="auto"/>
        <w:rPr>
          <w:rFonts w:ascii="Times New Roman" w:eastAsia="Times New Roman" w:hAnsi="Times New Roman" w:cs="Times New Roman"/>
        </w:rPr>
      </w:pPr>
    </w:p>
    <w:p w14:paraId="795DE91A" w14:textId="77777777" w:rsidR="00591824" w:rsidRPr="00591824" w:rsidRDefault="00591824" w:rsidP="00591824">
      <w:pPr>
        <w:spacing w:after="0" w:line="240" w:lineRule="auto"/>
        <w:rPr>
          <w:rFonts w:ascii="Times New Roman" w:eastAsia="Times New Roman" w:hAnsi="Times New Roman" w:cs="Times New Roman"/>
        </w:rPr>
      </w:pPr>
    </w:p>
    <w:p w14:paraId="22C473F2"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65" w:name="_Toc129243142"/>
      <w:bookmarkStart w:id="66" w:name="_Toc129243267"/>
      <w:r w:rsidRPr="00591824">
        <w:rPr>
          <w:rFonts w:ascii="Times New Roman" w:eastAsia="Times New Roman" w:hAnsi="Times New Roman" w:cs="Times New Roman"/>
          <w:b/>
        </w:rPr>
        <w:t>4.</w:t>
      </w:r>
      <w:r w:rsidRPr="00591824">
        <w:rPr>
          <w:rFonts w:ascii="Times New Roman" w:eastAsia="Times New Roman" w:hAnsi="Times New Roman" w:cs="Times New Roman"/>
          <w:b/>
        </w:rPr>
        <w:tab/>
      </w:r>
      <w:bookmarkEnd w:id="65"/>
      <w:bookmarkEnd w:id="66"/>
      <w:r w:rsidRPr="00591824">
        <w:rPr>
          <w:rFonts w:ascii="Times New Roman" w:eastAsia="Times New Roman" w:hAnsi="Times New Roman" w:cs="Times New Roman"/>
          <w:b/>
        </w:rPr>
        <w:t>Galimas šalutinis poveikis</w:t>
      </w:r>
    </w:p>
    <w:p w14:paraId="65A0DB29" w14:textId="77777777" w:rsidR="00591824" w:rsidRPr="00591824" w:rsidRDefault="00591824" w:rsidP="00591824">
      <w:pPr>
        <w:spacing w:after="0" w:line="240" w:lineRule="auto"/>
        <w:rPr>
          <w:rFonts w:ascii="Times New Roman" w:eastAsia="Times New Roman" w:hAnsi="Times New Roman" w:cs="Times New Roman"/>
        </w:rPr>
      </w:pPr>
    </w:p>
    <w:p w14:paraId="6704A256"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bCs/>
          <w:iCs/>
          <w:noProof/>
        </w:rPr>
        <w:t>Šis vaistas</w:t>
      </w:r>
      <w:r w:rsidRPr="00591824">
        <w:rPr>
          <w:rFonts w:ascii="Times New Roman" w:eastAsia="Times New Roman" w:hAnsi="Times New Roman" w:cs="Times New Roman"/>
        </w:rPr>
        <w:t>, kaip ir visi kiti, gali sukelti šalutinį poveikį, nors jis pasireiškia ne visiems žmonėms.</w:t>
      </w:r>
    </w:p>
    <w:p w14:paraId="37D4B368" w14:textId="77777777" w:rsidR="00591824" w:rsidRPr="00591824" w:rsidRDefault="00591824" w:rsidP="00591824">
      <w:pPr>
        <w:spacing w:after="0" w:line="240" w:lineRule="auto"/>
        <w:rPr>
          <w:rFonts w:ascii="Times New Roman" w:eastAsia="Times New Roman" w:hAnsi="Times New Roman" w:cs="Times New Roman"/>
        </w:rPr>
      </w:pPr>
    </w:p>
    <w:p w14:paraId="75F3616A"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i/>
          <w:snapToGrid w:val="0"/>
        </w:rPr>
        <w:t xml:space="preserve">Dažnas šalutinis poveikis </w:t>
      </w:r>
      <w:r w:rsidRPr="00591824">
        <w:rPr>
          <w:rFonts w:ascii="Times New Roman" w:eastAsia="Times New Roman" w:hAnsi="Times New Roman" w:cs="Times New Roman"/>
          <w:snapToGrid w:val="0"/>
        </w:rPr>
        <w:t>(gali pasireikšti daugiau nei 1 pacientui iš 100)</w:t>
      </w:r>
    </w:p>
    <w:p w14:paraId="14ED0809" w14:textId="77777777" w:rsidR="00591824" w:rsidRPr="00591824" w:rsidRDefault="00591824" w:rsidP="00591824">
      <w:pPr>
        <w:tabs>
          <w:tab w:val="left" w:pos="709"/>
        </w:tabs>
        <w:spacing w:after="0" w:line="240" w:lineRule="auto"/>
        <w:contextualSpacing/>
        <w:rPr>
          <w:rFonts w:ascii="Times New Roman" w:eastAsia="Times New Roman" w:hAnsi="Times New Roman" w:cs="Times New Roman"/>
        </w:rPr>
      </w:pPr>
      <w:r w:rsidRPr="00591824">
        <w:rPr>
          <w:rFonts w:ascii="Times New Roman" w:eastAsia="Times New Roman" w:hAnsi="Times New Roman" w:cs="Times New Roman"/>
        </w:rPr>
        <w:t>Kūno svorio padidėjimas, nervingumas, hiperkinezija (betiksliai įvairių kūno dalių judesiai).</w:t>
      </w:r>
    </w:p>
    <w:p w14:paraId="645A03BB"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C4DFB3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i/>
          <w:snapToGrid w:val="0"/>
        </w:rPr>
        <w:t xml:space="preserve">Nedažnas šalutinis poveikis </w:t>
      </w:r>
      <w:r w:rsidRPr="00591824">
        <w:rPr>
          <w:rFonts w:ascii="Times New Roman" w:eastAsia="Times New Roman" w:hAnsi="Times New Roman" w:cs="Times New Roman"/>
          <w:snapToGrid w:val="0"/>
        </w:rPr>
        <w:t>(gali pasireikšti daugiau nei 1 pacientui iš 1000)</w:t>
      </w:r>
    </w:p>
    <w:p w14:paraId="06AA73FA" w14:textId="77777777" w:rsidR="00591824" w:rsidRPr="00591824" w:rsidRDefault="00591824" w:rsidP="00591824">
      <w:pPr>
        <w:spacing w:after="0" w:line="240" w:lineRule="auto"/>
        <w:contextualSpacing/>
        <w:rPr>
          <w:rFonts w:ascii="Times New Roman" w:eastAsia="Times New Roman" w:hAnsi="Times New Roman" w:cs="Times New Roman"/>
        </w:rPr>
      </w:pPr>
      <w:r w:rsidRPr="00591824">
        <w:rPr>
          <w:rFonts w:ascii="Times New Roman" w:eastAsia="Times New Roman" w:hAnsi="Times New Roman" w:cs="Times New Roman"/>
        </w:rPr>
        <w:t>Stiprus mieguistumas, depresija, bendras silpnumas.</w:t>
      </w:r>
    </w:p>
    <w:p w14:paraId="542FE3F5"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4C49194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i/>
          <w:snapToGrid w:val="0"/>
        </w:rPr>
        <w:t>Dažnis nežinomas</w:t>
      </w:r>
      <w:r w:rsidRPr="00591824">
        <w:rPr>
          <w:rFonts w:ascii="Times New Roman" w:eastAsia="Times New Roman" w:hAnsi="Times New Roman" w:cs="Times New Roman"/>
          <w:snapToGrid w:val="0"/>
        </w:rPr>
        <w:t xml:space="preserve"> (negali būti apskaičiuotas pagal turimus duomenis)</w:t>
      </w:r>
    </w:p>
    <w:p w14:paraId="2B5C7D02" w14:textId="77777777" w:rsidR="00591824" w:rsidRPr="00591824" w:rsidRDefault="00591824" w:rsidP="00591824">
      <w:pPr>
        <w:spacing w:after="0" w:line="240" w:lineRule="auto"/>
        <w:contextualSpacing/>
        <w:rPr>
          <w:rFonts w:ascii="Times New Roman" w:eastAsia="Times New Roman" w:hAnsi="Times New Roman" w:cs="Times New Roman"/>
        </w:rPr>
      </w:pPr>
      <w:r w:rsidRPr="00591824">
        <w:rPr>
          <w:rFonts w:ascii="Times New Roman" w:eastAsia="Times New Roman" w:hAnsi="Times New Roman" w:cs="Times New Roman"/>
        </w:rPr>
        <w:t>Padidėjęs jautrumas, sujaudinimas, nerimas, sumišimas, haliucinacijos, ataksija (koordinacijos sutrikimas), pusiausvyros sutrikimas, epilepsijos pasunkėjimas, galvos skausmas, nemiga, galvos sukimasis.</w:t>
      </w:r>
    </w:p>
    <w:p w14:paraId="16348DFF" w14:textId="77777777" w:rsidR="00591824" w:rsidRPr="00591824" w:rsidRDefault="00591824" w:rsidP="00591824">
      <w:pPr>
        <w:spacing w:after="0" w:line="240" w:lineRule="auto"/>
        <w:ind w:left="567" w:hanging="567"/>
        <w:contextualSpacing/>
        <w:rPr>
          <w:rFonts w:ascii="Times New Roman" w:eastAsia="Times New Roman" w:hAnsi="Times New Roman" w:cs="Times New Roman"/>
        </w:rPr>
      </w:pPr>
      <w:r w:rsidRPr="00591824">
        <w:rPr>
          <w:rFonts w:ascii="Times New Roman" w:eastAsia="Times New Roman" w:hAnsi="Times New Roman" w:cs="Times New Roman"/>
        </w:rPr>
        <w:t>Pilvo skausmas, viršutinės pilvo dalies skausmas, viduriavimas, pykinimas, vėmimas.</w:t>
      </w:r>
    </w:p>
    <w:p w14:paraId="7938220F" w14:textId="77777777" w:rsidR="00591824" w:rsidRPr="00591824" w:rsidRDefault="00591824" w:rsidP="00591824">
      <w:pPr>
        <w:spacing w:after="0" w:line="240" w:lineRule="auto"/>
        <w:contextualSpacing/>
        <w:rPr>
          <w:rFonts w:ascii="Times New Roman" w:eastAsia="Times New Roman" w:hAnsi="Times New Roman" w:cs="Times New Roman"/>
        </w:rPr>
      </w:pPr>
      <w:r w:rsidRPr="00591824">
        <w:rPr>
          <w:rFonts w:ascii="Times New Roman" w:eastAsia="Times New Roman" w:hAnsi="Times New Roman" w:cs="Times New Roman"/>
        </w:rPr>
        <w:t>Veido, lūpų ir gerklų patinimas, odos uždegimas, niežulys, dilgėlinė, išbėrimas.</w:t>
      </w:r>
    </w:p>
    <w:p w14:paraId="797FA30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309DBD2D" w14:textId="03808285"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Vaisto vartojant į veną buvo skausmingumo injekcijos vietoje, venos uždegimo su krešulio susidarymu, karščiavimo ir </w:t>
      </w:r>
      <w:r w:rsidR="007B55B3" w:rsidRPr="007B55B3">
        <w:rPr>
          <w:rFonts w:ascii="Times New Roman" w:eastAsia="Times New Roman" w:hAnsi="Times New Roman" w:cs="Times New Roman"/>
          <w:snapToGrid w:val="0"/>
        </w:rPr>
        <w:t>žem</w:t>
      </w:r>
      <w:r w:rsidR="00F76530">
        <w:rPr>
          <w:rFonts w:ascii="Times New Roman" w:eastAsia="Times New Roman" w:hAnsi="Times New Roman" w:cs="Times New Roman"/>
          <w:snapToGrid w:val="0"/>
        </w:rPr>
        <w:t>o</w:t>
      </w:r>
      <w:r w:rsidR="007B55B3" w:rsidRPr="007B55B3">
        <w:rPr>
          <w:rFonts w:ascii="Times New Roman" w:eastAsia="Times New Roman" w:hAnsi="Times New Roman" w:cs="Times New Roman"/>
          <w:snapToGrid w:val="0"/>
        </w:rPr>
        <w:t xml:space="preserve"> kraujo spaudim</w:t>
      </w:r>
      <w:r w:rsidR="00F76530">
        <w:rPr>
          <w:rFonts w:ascii="Times New Roman" w:eastAsia="Times New Roman" w:hAnsi="Times New Roman" w:cs="Times New Roman"/>
          <w:snapToGrid w:val="0"/>
        </w:rPr>
        <w:t>o</w:t>
      </w:r>
      <w:r w:rsidR="00066D4A">
        <w:rPr>
          <w:rFonts w:ascii="Times New Roman" w:eastAsia="Times New Roman" w:hAnsi="Times New Roman" w:cs="Times New Roman"/>
          <w:snapToGrid w:val="0"/>
        </w:rPr>
        <w:t xml:space="preserve"> </w:t>
      </w:r>
      <w:r w:rsidRPr="00591824">
        <w:rPr>
          <w:rFonts w:ascii="Times New Roman" w:eastAsia="Times New Roman" w:hAnsi="Times New Roman" w:cs="Times New Roman"/>
          <w:snapToGrid w:val="0"/>
        </w:rPr>
        <w:t>atvejų.</w:t>
      </w:r>
    </w:p>
    <w:p w14:paraId="2E6F3067" w14:textId="77777777" w:rsidR="00591824" w:rsidRPr="00591824" w:rsidRDefault="00591824" w:rsidP="00591824">
      <w:pPr>
        <w:spacing w:after="0" w:line="240" w:lineRule="auto"/>
        <w:rPr>
          <w:rFonts w:ascii="Times New Roman" w:eastAsia="Times New Roman" w:hAnsi="Times New Roman" w:cs="Times New Roman"/>
        </w:rPr>
      </w:pPr>
    </w:p>
    <w:p w14:paraId="7AA0BD13" w14:textId="77777777" w:rsidR="00591824" w:rsidRPr="00591824" w:rsidRDefault="00591824" w:rsidP="00591824">
      <w:pPr>
        <w:spacing w:after="0" w:line="240" w:lineRule="auto"/>
        <w:rPr>
          <w:rFonts w:ascii="Times New Roman" w:eastAsia="Times New Roman" w:hAnsi="Times New Roman" w:cs="Times New Roman"/>
          <w:b/>
          <w:noProof/>
        </w:rPr>
      </w:pPr>
      <w:r w:rsidRPr="00591824">
        <w:rPr>
          <w:rFonts w:ascii="Times New Roman" w:eastAsia="Times New Roman" w:hAnsi="Times New Roman" w:cs="Times New Roman"/>
          <w:b/>
          <w:noProof/>
        </w:rPr>
        <w:t>Pranešimas apie šalutinį poveikį</w:t>
      </w:r>
    </w:p>
    <w:p w14:paraId="0382840F" w14:textId="77777777" w:rsidR="00591824" w:rsidRPr="00591824" w:rsidRDefault="00591824" w:rsidP="00591824">
      <w:pPr>
        <w:tabs>
          <w:tab w:val="left" w:pos="567"/>
        </w:tabs>
        <w:spacing w:after="0" w:line="260" w:lineRule="exact"/>
        <w:ind w:right="-449"/>
        <w:rPr>
          <w:rFonts w:ascii="Times New Roman" w:eastAsia="Times New Roman" w:hAnsi="Times New Roman" w:cs="Times New Roman"/>
          <w:noProof/>
          <w:snapToGrid w:val="0"/>
        </w:rPr>
      </w:pPr>
      <w:r w:rsidRPr="00591824">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91824">
        <w:rPr>
          <w:rFonts w:ascii="Times New Roman" w:eastAsia="Times New Roman" w:hAnsi="Times New Roman" w:cs="Times New Roman"/>
          <w:snapToGrid w:val="0"/>
          <w:lang w:eastAsia="zh-CN"/>
        </w:rPr>
        <w:t>elefonu 8 800 73568</w:t>
      </w:r>
      <w:r w:rsidRPr="00591824">
        <w:rPr>
          <w:rFonts w:ascii="Times New Roman" w:eastAsia="Times New Roman" w:hAnsi="Times New Roman" w:cs="Times New Roman"/>
          <w:snapToGrid w:val="0"/>
        </w:rPr>
        <w:t xml:space="preserve"> arba užpildyti interneto svetainėje </w:t>
      </w:r>
      <w:hyperlink r:id="rId14" w:history="1">
        <w:r w:rsidRPr="00591824">
          <w:rPr>
            <w:rFonts w:ascii="Times New Roman" w:eastAsia="SimSun" w:hAnsi="Times New Roman" w:cs="Times New Roman"/>
            <w:snapToGrid w:val="0"/>
            <w:color w:val="0000FF"/>
            <w:u w:val="single"/>
          </w:rPr>
          <w:t>www.vvkt.lt</w:t>
        </w:r>
      </w:hyperlink>
      <w:r w:rsidRPr="00591824">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591824">
        <w:rPr>
          <w:rFonts w:ascii="Times New Roman" w:eastAsia="Times New Roman" w:hAnsi="Times New Roman" w:cs="Times New Roman"/>
          <w:snapToGrid w:val="0"/>
          <w:lang w:eastAsia="zh-CN"/>
        </w:rPr>
        <w:t xml:space="preserve">nemokamu </w:t>
      </w:r>
      <w:r w:rsidRPr="00591824">
        <w:rPr>
          <w:rFonts w:ascii="Times New Roman" w:eastAsia="Times New Roman" w:hAnsi="Times New Roman" w:cs="Times New Roman"/>
          <w:snapToGrid w:val="0"/>
        </w:rPr>
        <w:t>fakso numeriu 8 800 20131</w:t>
      </w:r>
      <w:r w:rsidRPr="00591824">
        <w:rPr>
          <w:rFonts w:ascii="Times New Roman" w:eastAsia="Times New Roman" w:hAnsi="Times New Roman" w:cs="Times New Roman"/>
          <w:snapToGrid w:val="0"/>
          <w:lang w:eastAsia="zh-CN"/>
        </w:rPr>
        <w:t xml:space="preserve">, </w:t>
      </w:r>
      <w:r w:rsidRPr="00591824">
        <w:rPr>
          <w:rFonts w:ascii="Times New Roman" w:eastAsia="Times New Roman" w:hAnsi="Times New Roman" w:cs="Times New Roman"/>
          <w:snapToGrid w:val="0"/>
        </w:rPr>
        <w:t xml:space="preserve">el. paštu </w:t>
      </w:r>
      <w:hyperlink r:id="rId15" w:history="1">
        <w:r w:rsidRPr="00591824">
          <w:rPr>
            <w:rFonts w:ascii="Times New Roman" w:eastAsia="SimSun" w:hAnsi="Times New Roman" w:cs="Times New Roman"/>
            <w:snapToGrid w:val="0"/>
            <w:color w:val="0000FF"/>
            <w:u w:val="single"/>
          </w:rPr>
          <w:t>NepageidaujamaR@vvkt.lt</w:t>
        </w:r>
      </w:hyperlink>
      <w:r w:rsidRPr="00591824">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6" w:history="1">
        <w:r w:rsidRPr="00591824">
          <w:rPr>
            <w:rFonts w:ascii="Times New Roman" w:eastAsia="SimSun" w:hAnsi="Times New Roman" w:cs="Times New Roman"/>
            <w:snapToGrid w:val="0"/>
            <w:color w:val="0000FF"/>
            <w:u w:val="single"/>
          </w:rPr>
          <w:t>http://www.vvkt.lt</w:t>
        </w:r>
      </w:hyperlink>
      <w:r w:rsidRPr="00591824">
        <w:rPr>
          <w:rFonts w:ascii="Times New Roman" w:eastAsia="Times New Roman" w:hAnsi="Times New Roman" w:cs="Times New Roman"/>
          <w:snapToGrid w:val="0"/>
        </w:rPr>
        <w:t>). Pranešdami apie šalutinį poveikį galite mums padėti gauti daugiau informacijos apie šio vaisto saugumą.</w:t>
      </w:r>
    </w:p>
    <w:p w14:paraId="4110D431" w14:textId="77777777" w:rsidR="00591824" w:rsidRPr="00591824" w:rsidRDefault="00591824" w:rsidP="00591824">
      <w:pPr>
        <w:spacing w:after="0" w:line="240" w:lineRule="auto"/>
        <w:rPr>
          <w:rFonts w:ascii="Times New Roman" w:eastAsia="Times New Roman" w:hAnsi="Times New Roman" w:cs="Times New Roman"/>
        </w:rPr>
      </w:pPr>
    </w:p>
    <w:p w14:paraId="3DA9441A" w14:textId="77777777" w:rsidR="00591824" w:rsidRPr="00591824" w:rsidRDefault="00591824" w:rsidP="00591824">
      <w:pPr>
        <w:spacing w:after="0" w:line="240" w:lineRule="auto"/>
        <w:rPr>
          <w:rFonts w:ascii="Times New Roman" w:eastAsia="Times New Roman" w:hAnsi="Times New Roman" w:cs="Times New Roman"/>
        </w:rPr>
      </w:pPr>
    </w:p>
    <w:p w14:paraId="21A66D4B" w14:textId="1CF87823"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67" w:name="_Toc129243143"/>
      <w:bookmarkStart w:id="68" w:name="_Toc129243268"/>
      <w:r w:rsidRPr="00591824">
        <w:rPr>
          <w:rFonts w:ascii="Times New Roman" w:eastAsia="Times New Roman" w:hAnsi="Times New Roman" w:cs="Times New Roman"/>
          <w:b/>
        </w:rPr>
        <w:t>5.</w:t>
      </w:r>
      <w:r w:rsidRPr="00591824">
        <w:rPr>
          <w:rFonts w:ascii="Times New Roman" w:eastAsia="Times New Roman" w:hAnsi="Times New Roman" w:cs="Times New Roman"/>
          <w:b/>
        </w:rPr>
        <w:tab/>
      </w:r>
      <w:bookmarkEnd w:id="67"/>
      <w:bookmarkEnd w:id="68"/>
      <w:r w:rsidRPr="00591824">
        <w:rPr>
          <w:rFonts w:ascii="Times New Roman" w:eastAsia="Times New Roman" w:hAnsi="Times New Roman" w:cs="Times New Roman"/>
          <w:b/>
        </w:rPr>
        <w:t xml:space="preserve">Kaip laikyti </w:t>
      </w:r>
      <w:r w:rsidRPr="00591824">
        <w:rPr>
          <w:rFonts w:ascii="Times New Roman" w:eastAsia="Times New Roman" w:hAnsi="Times New Roman" w:cs="Times New Roman"/>
          <w:b/>
          <w:bCs/>
          <w:iCs/>
        </w:rPr>
        <w:t xml:space="preserve">Piracetam </w:t>
      </w:r>
      <w:r w:rsidR="00685C0B" w:rsidRPr="00685C0B">
        <w:rPr>
          <w:rFonts w:ascii="Times New Roman" w:eastAsia="Times New Roman" w:hAnsi="Times New Roman" w:cs="Times New Roman"/>
          <w:b/>
          <w:bCs/>
          <w:iCs/>
        </w:rPr>
        <w:t>Kalceks</w:t>
      </w:r>
    </w:p>
    <w:p w14:paraId="08BB938B" w14:textId="77777777" w:rsidR="00591824" w:rsidRPr="00591824" w:rsidRDefault="00591824" w:rsidP="00591824">
      <w:pPr>
        <w:spacing w:after="0" w:line="240" w:lineRule="auto"/>
        <w:rPr>
          <w:rFonts w:ascii="Times New Roman" w:eastAsia="Times New Roman" w:hAnsi="Times New Roman" w:cs="Times New Roman"/>
        </w:rPr>
      </w:pPr>
    </w:p>
    <w:p w14:paraId="1F17DEF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Negalima užšaldyti.</w:t>
      </w:r>
    </w:p>
    <w:p w14:paraId="71D073CD"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Šiam vaistui specialių laikymo sąlygų nereikia. </w:t>
      </w:r>
    </w:p>
    <w:p w14:paraId="64F77EC6" w14:textId="77777777" w:rsidR="00591824" w:rsidRPr="00591824" w:rsidRDefault="00591824" w:rsidP="00591824">
      <w:pPr>
        <w:spacing w:after="0" w:line="240" w:lineRule="auto"/>
        <w:rPr>
          <w:rFonts w:ascii="Times New Roman" w:eastAsia="Times New Roman" w:hAnsi="Times New Roman" w:cs="Times New Roman"/>
        </w:rPr>
      </w:pPr>
    </w:p>
    <w:p w14:paraId="05C76326"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Šį vaistą laikykite vaikams nepastebimoje ir nepasiekiamoje vietoje.</w:t>
      </w:r>
    </w:p>
    <w:p w14:paraId="4D336DE3" w14:textId="77777777" w:rsidR="00591824" w:rsidRPr="00591824" w:rsidRDefault="00591824" w:rsidP="00591824">
      <w:pPr>
        <w:spacing w:after="0" w:line="240" w:lineRule="auto"/>
        <w:rPr>
          <w:rFonts w:ascii="Times New Roman" w:eastAsia="Times New Roman" w:hAnsi="Times New Roman" w:cs="Times New Roman"/>
        </w:rPr>
      </w:pPr>
    </w:p>
    <w:p w14:paraId="490B8970"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 xml:space="preserve">Ant dėžutės po „Tinka iki“ ir ant ampulės nurodytam tinkamumo laikui pasibaigus, </w:t>
      </w:r>
      <w:r w:rsidRPr="00591824">
        <w:rPr>
          <w:rFonts w:ascii="Times New Roman" w:eastAsia="Times New Roman" w:hAnsi="Times New Roman" w:cs="Times New Roman"/>
          <w:bCs/>
          <w:iCs/>
          <w:noProof/>
        </w:rPr>
        <w:t>šio vaisto</w:t>
      </w:r>
      <w:r w:rsidRPr="00591824">
        <w:rPr>
          <w:rFonts w:ascii="Times New Roman" w:eastAsia="Times New Roman" w:hAnsi="Times New Roman" w:cs="Times New Roman"/>
        </w:rPr>
        <w:t xml:space="preserve"> vartoti negalima.</w:t>
      </w:r>
      <w:r w:rsidRPr="00591824">
        <w:rPr>
          <w:rFonts w:ascii="Times New Roman" w:eastAsia="Times New Roman" w:hAnsi="Times New Roman" w:cs="Times New Roman"/>
          <w:noProof/>
        </w:rPr>
        <w:t xml:space="preserve"> </w:t>
      </w:r>
      <w:r w:rsidRPr="00591824">
        <w:rPr>
          <w:rFonts w:ascii="Times New Roman" w:eastAsia="Times New Roman" w:hAnsi="Times New Roman" w:cs="Times New Roman"/>
        </w:rPr>
        <w:t>Vaistas tinkamas vartoti iki paskutinės nurodyto mėnesio dienos.</w:t>
      </w:r>
    </w:p>
    <w:p w14:paraId="5AA45DB6" w14:textId="77777777" w:rsidR="00591824" w:rsidRPr="00591824" w:rsidRDefault="00591824" w:rsidP="00591824">
      <w:pPr>
        <w:spacing w:after="0" w:line="240" w:lineRule="auto"/>
        <w:rPr>
          <w:rFonts w:ascii="Times New Roman" w:eastAsia="Times New Roman" w:hAnsi="Times New Roman" w:cs="Times New Roman"/>
        </w:rPr>
      </w:pPr>
    </w:p>
    <w:p w14:paraId="6EABE8A7"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4095131" w14:textId="77777777" w:rsidR="00591824" w:rsidRPr="00591824" w:rsidRDefault="00591824" w:rsidP="00591824">
      <w:pPr>
        <w:spacing w:after="0" w:line="240" w:lineRule="auto"/>
        <w:rPr>
          <w:rFonts w:ascii="Times New Roman" w:eastAsia="Times New Roman" w:hAnsi="Times New Roman" w:cs="Times New Roman"/>
        </w:rPr>
      </w:pPr>
    </w:p>
    <w:p w14:paraId="047CAED4" w14:textId="77777777" w:rsidR="00591824" w:rsidRPr="00591824" w:rsidRDefault="00591824" w:rsidP="00591824">
      <w:pPr>
        <w:spacing w:after="0" w:line="240" w:lineRule="auto"/>
        <w:rPr>
          <w:rFonts w:ascii="Times New Roman" w:eastAsia="Times New Roman" w:hAnsi="Times New Roman" w:cs="Times New Roman"/>
        </w:rPr>
      </w:pPr>
    </w:p>
    <w:p w14:paraId="3E4BAF51" w14:textId="77777777" w:rsidR="00591824" w:rsidRPr="00591824" w:rsidRDefault="00591824" w:rsidP="00591824">
      <w:pPr>
        <w:keepNext/>
        <w:tabs>
          <w:tab w:val="left" w:pos="567"/>
        </w:tabs>
        <w:spacing w:after="0" w:line="240" w:lineRule="auto"/>
        <w:ind w:left="567" w:hanging="567"/>
        <w:outlineLvl w:val="1"/>
        <w:rPr>
          <w:rFonts w:ascii="Times New Roman" w:eastAsia="Times New Roman" w:hAnsi="Times New Roman" w:cs="Times New Roman"/>
          <w:b/>
        </w:rPr>
      </w:pPr>
      <w:bookmarkStart w:id="69" w:name="_Toc129243144"/>
      <w:bookmarkStart w:id="70" w:name="_Toc129243269"/>
      <w:r w:rsidRPr="00591824">
        <w:rPr>
          <w:rFonts w:ascii="Times New Roman" w:eastAsia="Times New Roman" w:hAnsi="Times New Roman" w:cs="Times New Roman"/>
          <w:b/>
        </w:rPr>
        <w:t>6.</w:t>
      </w:r>
      <w:r w:rsidRPr="00591824">
        <w:rPr>
          <w:rFonts w:ascii="Times New Roman" w:eastAsia="Times New Roman" w:hAnsi="Times New Roman" w:cs="Times New Roman"/>
          <w:b/>
        </w:rPr>
        <w:tab/>
      </w:r>
      <w:bookmarkEnd w:id="69"/>
      <w:bookmarkEnd w:id="70"/>
      <w:r w:rsidRPr="00591824">
        <w:rPr>
          <w:rFonts w:ascii="Times New Roman" w:eastAsia="Times New Roman" w:hAnsi="Times New Roman" w:cs="Times New Roman"/>
          <w:b/>
          <w:noProof/>
        </w:rPr>
        <w:t>Pakuotės turinys ir kita informacija</w:t>
      </w:r>
    </w:p>
    <w:p w14:paraId="78918805" w14:textId="77777777" w:rsidR="00591824" w:rsidRPr="00591824" w:rsidRDefault="00591824" w:rsidP="00591824">
      <w:pPr>
        <w:spacing w:after="0" w:line="240" w:lineRule="auto"/>
        <w:rPr>
          <w:rFonts w:ascii="Times New Roman" w:eastAsia="Times New Roman" w:hAnsi="Times New Roman" w:cs="Times New Roman"/>
        </w:rPr>
      </w:pPr>
    </w:p>
    <w:p w14:paraId="021C209B" w14:textId="03258972"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iCs/>
        </w:rPr>
        <w:t xml:space="preserve">Piracetam </w:t>
      </w:r>
      <w:r w:rsidR="00685C0B" w:rsidRPr="00685C0B">
        <w:rPr>
          <w:rFonts w:ascii="Times New Roman" w:eastAsia="Times New Roman" w:hAnsi="Times New Roman" w:cs="Times New Roman"/>
          <w:b/>
          <w:iCs/>
        </w:rPr>
        <w:t xml:space="preserve">Kalceks </w:t>
      </w:r>
      <w:r w:rsidRPr="00591824">
        <w:rPr>
          <w:rFonts w:ascii="Times New Roman" w:eastAsia="Times New Roman" w:hAnsi="Times New Roman" w:cs="Times New Roman"/>
          <w:b/>
          <w:bCs/>
        </w:rPr>
        <w:t>sudėtis</w:t>
      </w:r>
    </w:p>
    <w:p w14:paraId="0C1B864C" w14:textId="77777777" w:rsidR="00591824" w:rsidRPr="00591824" w:rsidRDefault="00591824" w:rsidP="00591824">
      <w:pPr>
        <w:spacing w:after="0" w:line="240" w:lineRule="auto"/>
        <w:rPr>
          <w:rFonts w:ascii="Times New Roman" w:eastAsia="Times New Roman" w:hAnsi="Times New Roman" w:cs="Times New Roman"/>
          <w:u w:val="single"/>
        </w:rPr>
      </w:pPr>
    </w:p>
    <w:p w14:paraId="16FBB6A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w:t>
      </w:r>
      <w:r w:rsidRPr="00591824">
        <w:rPr>
          <w:rFonts w:ascii="Times New Roman" w:eastAsia="Times New Roman" w:hAnsi="Times New Roman" w:cs="Times New Roman"/>
          <w:snapToGrid w:val="0"/>
        </w:rPr>
        <w:tab/>
        <w:t xml:space="preserve">Veiklioji medžiaga yra piracetamas. </w:t>
      </w:r>
    </w:p>
    <w:p w14:paraId="5199FE9E" w14:textId="6ACBF7ED"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kern w:val="16"/>
        </w:rPr>
        <w:t>1</w:t>
      </w:r>
      <w:r w:rsidR="003E2C2F">
        <w:rPr>
          <w:rFonts w:ascii="Times New Roman" w:eastAsia="Times New Roman" w:hAnsi="Times New Roman" w:cs="Times New Roman"/>
          <w:snapToGrid w:val="0"/>
          <w:kern w:val="16"/>
        </w:rPr>
        <w:t> </w:t>
      </w:r>
      <w:r w:rsidRPr="00591824">
        <w:rPr>
          <w:rFonts w:ascii="Times New Roman" w:eastAsia="Times New Roman" w:hAnsi="Times New Roman" w:cs="Times New Roman"/>
          <w:snapToGrid w:val="0"/>
          <w:kern w:val="16"/>
        </w:rPr>
        <w:t>ml</w:t>
      </w:r>
      <w:r w:rsidR="00250195">
        <w:rPr>
          <w:rFonts w:ascii="Times New Roman" w:eastAsia="Times New Roman" w:hAnsi="Times New Roman" w:cs="Times New Roman"/>
          <w:snapToGrid w:val="0"/>
          <w:kern w:val="16"/>
        </w:rPr>
        <w:t xml:space="preserve"> injekcinio ar infuzinio</w:t>
      </w:r>
      <w:r w:rsidRPr="00591824">
        <w:rPr>
          <w:rFonts w:ascii="Times New Roman" w:eastAsia="Times New Roman" w:hAnsi="Times New Roman" w:cs="Times New Roman"/>
          <w:snapToGrid w:val="0"/>
          <w:kern w:val="16"/>
        </w:rPr>
        <w:t xml:space="preserve"> tirpalo yra 200</w:t>
      </w:r>
      <w:r w:rsidR="003E2C2F">
        <w:rPr>
          <w:rFonts w:ascii="Times New Roman" w:eastAsia="Times New Roman" w:hAnsi="Times New Roman" w:cs="Times New Roman"/>
          <w:snapToGrid w:val="0"/>
          <w:kern w:val="16"/>
        </w:rPr>
        <w:t> </w:t>
      </w:r>
      <w:r w:rsidRPr="00591824">
        <w:rPr>
          <w:rFonts w:ascii="Times New Roman" w:eastAsia="Times New Roman" w:hAnsi="Times New Roman" w:cs="Times New Roman"/>
          <w:snapToGrid w:val="0"/>
          <w:kern w:val="16"/>
        </w:rPr>
        <w:t xml:space="preserve">mg </w:t>
      </w:r>
      <w:r w:rsidRPr="00591824">
        <w:rPr>
          <w:rFonts w:ascii="Times New Roman" w:eastAsia="Times New Roman" w:hAnsi="Times New Roman" w:cs="Times New Roman"/>
          <w:snapToGrid w:val="0"/>
        </w:rPr>
        <w:t>piracetamo.</w:t>
      </w:r>
    </w:p>
    <w:p w14:paraId="1BC9D093" w14:textId="653B1C76"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Vienoje ampulėje (5</w:t>
      </w:r>
      <w:r w:rsidR="003E2C2F">
        <w:rPr>
          <w:rFonts w:ascii="Times New Roman" w:eastAsia="Times New Roman" w:hAnsi="Times New Roman" w:cs="Times New Roman"/>
          <w:snapToGrid w:val="0"/>
        </w:rPr>
        <w:t> </w:t>
      </w:r>
      <w:r w:rsidRPr="00591824">
        <w:rPr>
          <w:rFonts w:ascii="Times New Roman" w:eastAsia="Times New Roman" w:hAnsi="Times New Roman" w:cs="Times New Roman"/>
          <w:snapToGrid w:val="0"/>
        </w:rPr>
        <w:t>ml) yra 1000</w:t>
      </w:r>
      <w:r w:rsidR="003E2C2F">
        <w:rPr>
          <w:rFonts w:ascii="Times New Roman" w:eastAsia="Times New Roman" w:hAnsi="Times New Roman" w:cs="Times New Roman"/>
          <w:snapToGrid w:val="0"/>
        </w:rPr>
        <w:t> </w:t>
      </w:r>
      <w:r w:rsidRPr="00591824">
        <w:rPr>
          <w:rFonts w:ascii="Times New Roman" w:eastAsia="Times New Roman" w:hAnsi="Times New Roman" w:cs="Times New Roman"/>
          <w:snapToGrid w:val="0"/>
        </w:rPr>
        <w:t>mg piracetamo.</w:t>
      </w:r>
    </w:p>
    <w:p w14:paraId="2853590B" w14:textId="6257CA46" w:rsidR="00591824" w:rsidRPr="00591824" w:rsidRDefault="00591824" w:rsidP="00591824">
      <w:pPr>
        <w:tabs>
          <w:tab w:val="left" w:pos="567"/>
        </w:tabs>
        <w:spacing w:after="0" w:line="260" w:lineRule="exact"/>
        <w:rPr>
          <w:rFonts w:ascii="Times New Roman" w:eastAsia="Times New Roman" w:hAnsi="Times New Roman" w:cs="Times New Roman"/>
          <w:bCs/>
          <w:snapToGrid w:val="0"/>
        </w:rPr>
      </w:pPr>
      <w:r w:rsidRPr="00591824">
        <w:rPr>
          <w:rFonts w:ascii="Times New Roman" w:eastAsia="Times New Roman" w:hAnsi="Times New Roman" w:cs="Times New Roman"/>
          <w:snapToGrid w:val="0"/>
        </w:rPr>
        <w:t>-</w:t>
      </w:r>
      <w:r w:rsidRPr="00591824">
        <w:rPr>
          <w:rFonts w:ascii="Times New Roman" w:eastAsia="Times New Roman" w:hAnsi="Times New Roman" w:cs="Times New Roman"/>
          <w:snapToGrid w:val="0"/>
        </w:rPr>
        <w:tab/>
        <w:t>Pagalbinės medžiagos yra natrio acetatas trihidratas, acto rūgštis (pH koreguoti) ir injekcinis vanduo.</w:t>
      </w:r>
      <w:r w:rsidRPr="00591824">
        <w:rPr>
          <w:rFonts w:ascii="Times New Roman" w:eastAsia="Times New Roman" w:hAnsi="Times New Roman" w:cs="Times New Roman"/>
          <w:bCs/>
          <w:snapToGrid w:val="0"/>
        </w:rPr>
        <w:t xml:space="preserve"> </w:t>
      </w:r>
    </w:p>
    <w:p w14:paraId="208BB2F8" w14:textId="77777777" w:rsidR="00591824" w:rsidRPr="00591824" w:rsidRDefault="00591824" w:rsidP="00591824">
      <w:pPr>
        <w:spacing w:after="0" w:line="240" w:lineRule="auto"/>
        <w:rPr>
          <w:rFonts w:ascii="Times New Roman" w:eastAsia="Times New Roman" w:hAnsi="Times New Roman" w:cs="Times New Roman"/>
        </w:rPr>
      </w:pPr>
    </w:p>
    <w:p w14:paraId="2A5DA1DF" w14:textId="3B49561E" w:rsidR="00591824" w:rsidRP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iCs/>
        </w:rPr>
        <w:t xml:space="preserve">Piracetam </w:t>
      </w:r>
      <w:r w:rsidR="00685C0B" w:rsidRPr="00685C0B">
        <w:rPr>
          <w:rFonts w:ascii="Times New Roman" w:eastAsia="Times New Roman" w:hAnsi="Times New Roman" w:cs="Times New Roman"/>
          <w:b/>
          <w:iCs/>
        </w:rPr>
        <w:t xml:space="preserve">Kalceks </w:t>
      </w:r>
      <w:r w:rsidRPr="00591824">
        <w:rPr>
          <w:rFonts w:ascii="Times New Roman" w:eastAsia="Times New Roman" w:hAnsi="Times New Roman" w:cs="Times New Roman"/>
          <w:b/>
          <w:bCs/>
        </w:rPr>
        <w:t>išvaizda ir kiekis pakuotėje</w:t>
      </w:r>
    </w:p>
    <w:p w14:paraId="6517B051" w14:textId="77777777" w:rsidR="00591824" w:rsidRPr="00591824" w:rsidRDefault="00591824" w:rsidP="00591824">
      <w:pPr>
        <w:spacing w:after="0" w:line="240" w:lineRule="auto"/>
        <w:rPr>
          <w:rFonts w:ascii="Times New Roman" w:eastAsia="Times New Roman" w:hAnsi="Times New Roman" w:cs="Times New Roman"/>
          <w:u w:val="single"/>
        </w:rPr>
      </w:pPr>
    </w:p>
    <w:p w14:paraId="58D3F821"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Skaidrus, bespalvis arba vos gelsvas skystis.</w:t>
      </w:r>
    </w:p>
    <w:p w14:paraId="56E2E89F"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5A030569" w14:textId="2F11FE25"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I hidrolizinės klasės bespalvio borosilikatinio stiklo ampulė su laužimo linija ar nupjovimo tašku vienoje vietoje, kurioje yra 5</w:t>
      </w:r>
      <w:r w:rsidR="003E2C2F">
        <w:rPr>
          <w:rFonts w:ascii="Times New Roman" w:eastAsia="Times New Roman" w:hAnsi="Times New Roman" w:cs="Times New Roman"/>
        </w:rPr>
        <w:t> </w:t>
      </w:r>
      <w:r w:rsidRPr="00591824">
        <w:rPr>
          <w:rFonts w:ascii="Times New Roman" w:eastAsia="Times New Roman" w:hAnsi="Times New Roman" w:cs="Times New Roman"/>
        </w:rPr>
        <w:t>ml tirpalo.</w:t>
      </w:r>
    </w:p>
    <w:p w14:paraId="40F36B54"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5 ampulės PVC įdėkle.</w:t>
      </w:r>
    </w:p>
    <w:p w14:paraId="55695BB8"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2 įdėklai (10 ampulių) arba 20 įdėklų (100 ampulių) kartono dėžutėje.</w:t>
      </w:r>
    </w:p>
    <w:p w14:paraId="45F07264" w14:textId="77777777" w:rsidR="00591824" w:rsidRPr="00591824" w:rsidRDefault="00591824" w:rsidP="00591824">
      <w:pPr>
        <w:spacing w:after="0" w:line="240" w:lineRule="auto"/>
        <w:rPr>
          <w:rFonts w:ascii="Times New Roman" w:eastAsia="Times New Roman" w:hAnsi="Times New Roman" w:cs="Times New Roman"/>
        </w:rPr>
      </w:pPr>
    </w:p>
    <w:p w14:paraId="34614A49"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Gali būti tiekiamos ne visų dydžių pakuotės.</w:t>
      </w:r>
    </w:p>
    <w:p w14:paraId="136B91D6" w14:textId="77777777" w:rsidR="00591824" w:rsidRPr="00591824" w:rsidRDefault="00591824" w:rsidP="00591824">
      <w:pPr>
        <w:spacing w:after="0" w:line="240" w:lineRule="auto"/>
        <w:rPr>
          <w:rFonts w:ascii="Times New Roman" w:eastAsia="Times New Roman" w:hAnsi="Times New Roman" w:cs="Times New Roman"/>
        </w:rPr>
      </w:pPr>
    </w:p>
    <w:p w14:paraId="20C684E1" w14:textId="301F1A5C" w:rsidR="00591824" w:rsidRDefault="00591824" w:rsidP="00591824">
      <w:pPr>
        <w:spacing w:after="0" w:line="220" w:lineRule="exact"/>
        <w:rPr>
          <w:rFonts w:ascii="Times New Roman" w:eastAsia="Times New Roman" w:hAnsi="Times New Roman" w:cs="Times New Roman"/>
          <w:b/>
          <w:bCs/>
        </w:rPr>
      </w:pPr>
      <w:r w:rsidRPr="00591824">
        <w:rPr>
          <w:rFonts w:ascii="Times New Roman" w:eastAsia="Times New Roman" w:hAnsi="Times New Roman" w:cs="Times New Roman"/>
          <w:b/>
          <w:bCs/>
        </w:rPr>
        <w:t xml:space="preserve">Registruotojas </w:t>
      </w:r>
      <w:r w:rsidR="00685C0B">
        <w:rPr>
          <w:rFonts w:ascii="Times New Roman" w:eastAsia="Times New Roman" w:hAnsi="Times New Roman" w:cs="Times New Roman"/>
          <w:b/>
          <w:bCs/>
        </w:rPr>
        <w:t>ir gamintojas</w:t>
      </w:r>
    </w:p>
    <w:p w14:paraId="7AE45FCF" w14:textId="47FDAAA7" w:rsidR="00685C0B" w:rsidRPr="00685C0B" w:rsidRDefault="00685C0B" w:rsidP="00685C0B">
      <w:pPr>
        <w:widowControl w:val="0"/>
        <w:tabs>
          <w:tab w:val="left" w:pos="567"/>
          <w:tab w:val="left" w:pos="720"/>
        </w:tabs>
        <w:spacing w:after="0" w:line="260" w:lineRule="exact"/>
        <w:rPr>
          <w:rFonts w:ascii="Times New Roman" w:eastAsia="Times New Roman" w:hAnsi="Times New Roman" w:cs="Times New Roman"/>
          <w:snapToGrid w:val="0"/>
        </w:rPr>
      </w:pPr>
      <w:r w:rsidRPr="00685C0B">
        <w:rPr>
          <w:rFonts w:ascii="Times New Roman" w:eastAsia="Times New Roman" w:hAnsi="Times New Roman" w:cs="Times New Roman"/>
          <w:snapToGrid w:val="0"/>
        </w:rPr>
        <w:t>AS KALCEKS.</w:t>
      </w:r>
    </w:p>
    <w:p w14:paraId="13752842" w14:textId="687A1FE1" w:rsidR="003E2C2F" w:rsidRDefault="00685C0B" w:rsidP="00685C0B">
      <w:pPr>
        <w:widowControl w:val="0"/>
        <w:tabs>
          <w:tab w:val="left" w:pos="567"/>
          <w:tab w:val="left" w:pos="720"/>
        </w:tabs>
        <w:spacing w:after="0" w:line="260" w:lineRule="exact"/>
        <w:rPr>
          <w:rFonts w:ascii="Times New Roman" w:eastAsia="Times New Roman" w:hAnsi="Times New Roman" w:cs="Times New Roman"/>
          <w:snapToGrid w:val="0"/>
        </w:rPr>
      </w:pPr>
      <w:r w:rsidRPr="00685C0B">
        <w:rPr>
          <w:rFonts w:ascii="Times New Roman" w:eastAsia="Times New Roman" w:hAnsi="Times New Roman" w:cs="Times New Roman"/>
          <w:snapToGrid w:val="0"/>
        </w:rPr>
        <w:t xml:space="preserve">Krustpils iela </w:t>
      </w:r>
      <w:r w:rsidR="00966B89">
        <w:rPr>
          <w:rFonts w:ascii="Times New Roman" w:eastAsia="Times New Roman" w:hAnsi="Times New Roman" w:cs="Times New Roman"/>
          <w:snapToGrid w:val="0"/>
        </w:rPr>
        <w:t>71E</w:t>
      </w:r>
    </w:p>
    <w:p w14:paraId="1EC78EB2" w14:textId="594DC8E5" w:rsidR="003E2C2F" w:rsidRDefault="00685C0B" w:rsidP="00685C0B">
      <w:pPr>
        <w:widowControl w:val="0"/>
        <w:tabs>
          <w:tab w:val="left" w:pos="567"/>
          <w:tab w:val="left" w:pos="720"/>
        </w:tabs>
        <w:spacing w:after="0" w:line="260" w:lineRule="exact"/>
        <w:rPr>
          <w:rFonts w:ascii="Times New Roman" w:eastAsia="Times New Roman" w:hAnsi="Times New Roman" w:cs="Times New Roman"/>
          <w:snapToGrid w:val="0"/>
        </w:rPr>
      </w:pPr>
      <w:r w:rsidRPr="00685C0B">
        <w:rPr>
          <w:rFonts w:ascii="Times New Roman" w:eastAsia="Times New Roman" w:hAnsi="Times New Roman" w:cs="Times New Roman"/>
          <w:snapToGrid w:val="0"/>
        </w:rPr>
        <w:t>Rīga, LV-1057</w:t>
      </w:r>
    </w:p>
    <w:p w14:paraId="263C919F" w14:textId="5F997FC5" w:rsidR="00685C0B" w:rsidRPr="00685C0B" w:rsidRDefault="00685C0B" w:rsidP="00685C0B">
      <w:pPr>
        <w:widowControl w:val="0"/>
        <w:tabs>
          <w:tab w:val="left" w:pos="567"/>
          <w:tab w:val="left" w:pos="720"/>
        </w:tabs>
        <w:spacing w:after="0" w:line="260" w:lineRule="exact"/>
        <w:rPr>
          <w:rFonts w:ascii="Times New Roman" w:eastAsia="Times New Roman" w:hAnsi="Times New Roman" w:cs="Times New Roman"/>
          <w:snapToGrid w:val="0"/>
        </w:rPr>
      </w:pPr>
      <w:r w:rsidRPr="00685C0B">
        <w:rPr>
          <w:rFonts w:ascii="Times New Roman" w:eastAsia="Times New Roman" w:hAnsi="Times New Roman" w:cs="Times New Roman"/>
          <w:snapToGrid w:val="0"/>
        </w:rPr>
        <w:t>Latvija</w:t>
      </w:r>
    </w:p>
    <w:p w14:paraId="7CAB3954" w14:textId="2A6EE60F" w:rsidR="00685C0B" w:rsidRPr="00685C0B" w:rsidRDefault="00685C0B" w:rsidP="00685C0B">
      <w:pPr>
        <w:widowControl w:val="0"/>
        <w:tabs>
          <w:tab w:val="left" w:pos="567"/>
          <w:tab w:val="left" w:pos="720"/>
        </w:tabs>
        <w:spacing w:after="0" w:line="260" w:lineRule="exact"/>
        <w:rPr>
          <w:rFonts w:ascii="Times New Roman" w:eastAsia="Times New Roman" w:hAnsi="Times New Roman" w:cs="Times New Roman"/>
          <w:snapToGrid w:val="0"/>
        </w:rPr>
      </w:pPr>
      <w:r w:rsidRPr="00685C0B">
        <w:rPr>
          <w:rFonts w:ascii="Times New Roman" w:eastAsia="Times New Roman" w:hAnsi="Times New Roman" w:cs="Times New Roman"/>
          <w:snapToGrid w:val="0"/>
        </w:rPr>
        <w:t>Tel. +371 67083320</w:t>
      </w:r>
    </w:p>
    <w:p w14:paraId="4FC3510A" w14:textId="7B7CA496" w:rsidR="00685C0B" w:rsidRPr="00685C0B" w:rsidRDefault="00685C0B" w:rsidP="00685C0B">
      <w:pPr>
        <w:widowControl w:val="0"/>
        <w:tabs>
          <w:tab w:val="left" w:pos="567"/>
          <w:tab w:val="left" w:pos="720"/>
        </w:tabs>
        <w:spacing w:after="0" w:line="260" w:lineRule="exact"/>
        <w:rPr>
          <w:rFonts w:ascii="Times New Roman" w:eastAsia="Times New Roman" w:hAnsi="Times New Roman" w:cs="Times New Roman"/>
          <w:snapToGrid w:val="0"/>
        </w:rPr>
      </w:pPr>
      <w:r w:rsidRPr="00685C0B">
        <w:rPr>
          <w:rFonts w:ascii="Times New Roman" w:eastAsia="Times New Roman" w:hAnsi="Times New Roman" w:cs="Times New Roman"/>
          <w:snapToGrid w:val="0"/>
        </w:rPr>
        <w:t>Faksas +371 67083343</w:t>
      </w:r>
    </w:p>
    <w:p w14:paraId="1308BA7D" w14:textId="77C31835" w:rsidR="00685C0B" w:rsidRDefault="00685C0B" w:rsidP="00685C0B">
      <w:pPr>
        <w:widowControl w:val="0"/>
        <w:tabs>
          <w:tab w:val="left" w:pos="567"/>
          <w:tab w:val="left" w:pos="720"/>
        </w:tabs>
        <w:spacing w:after="0" w:line="260" w:lineRule="exact"/>
        <w:rPr>
          <w:rStyle w:val="Hipersaitas"/>
          <w:rFonts w:ascii="Times New Roman" w:eastAsia="Times New Roman" w:hAnsi="Times New Roman" w:cs="Times New Roman"/>
          <w:snapToGrid w:val="0"/>
        </w:rPr>
      </w:pPr>
      <w:r w:rsidRPr="00685C0B">
        <w:rPr>
          <w:rFonts w:ascii="Times New Roman" w:eastAsia="Times New Roman" w:hAnsi="Times New Roman" w:cs="Times New Roman"/>
          <w:snapToGrid w:val="0"/>
        </w:rPr>
        <w:t xml:space="preserve">El. paštas </w:t>
      </w:r>
      <w:hyperlink r:id="rId17" w:history="1">
        <w:r w:rsidRPr="0045080A">
          <w:rPr>
            <w:rStyle w:val="Hipersaitas"/>
            <w:rFonts w:ascii="Times New Roman" w:eastAsia="Times New Roman" w:hAnsi="Times New Roman" w:cs="Times New Roman"/>
            <w:snapToGrid w:val="0"/>
          </w:rPr>
          <w:t>kalceks@kalceks.lv</w:t>
        </w:r>
      </w:hyperlink>
    </w:p>
    <w:p w14:paraId="52A17860" w14:textId="77777777" w:rsidR="00591824" w:rsidRPr="00591824" w:rsidRDefault="00591824" w:rsidP="00591824">
      <w:pPr>
        <w:spacing w:after="0" w:line="240" w:lineRule="auto"/>
        <w:rPr>
          <w:rFonts w:ascii="Times New Roman" w:eastAsia="Times New Roman" w:hAnsi="Times New Roman" w:cs="Times New Roman"/>
        </w:rPr>
      </w:pPr>
    </w:p>
    <w:p w14:paraId="1793E2A7" w14:textId="77777777" w:rsidR="00591824" w:rsidRPr="00591824" w:rsidRDefault="00591824" w:rsidP="00591824">
      <w:pPr>
        <w:spacing w:after="0" w:line="240" w:lineRule="auto"/>
        <w:rPr>
          <w:rFonts w:ascii="Times New Roman" w:eastAsia="Times New Roman" w:hAnsi="Times New Roman" w:cs="Times New Roman"/>
        </w:rPr>
      </w:pPr>
      <w:r w:rsidRPr="00591824">
        <w:rPr>
          <w:rFonts w:ascii="Times New Roman" w:eastAsia="Times New Roman" w:hAnsi="Times New Roman" w:cs="Times New Roman"/>
        </w:rPr>
        <w:t xml:space="preserve">Jeigu apie šį vaistą norite sužinoti daugiau, kreipkitės į </w:t>
      </w:r>
      <w:r w:rsidR="00685C0B">
        <w:rPr>
          <w:rFonts w:ascii="Times New Roman" w:eastAsia="Times New Roman" w:hAnsi="Times New Roman" w:cs="Times New Roman"/>
        </w:rPr>
        <w:t xml:space="preserve">vietinį </w:t>
      </w:r>
      <w:r w:rsidRPr="00591824">
        <w:rPr>
          <w:rFonts w:ascii="Times New Roman" w:eastAsia="Times New Roman" w:hAnsi="Times New Roman" w:cs="Times New Roman"/>
        </w:rPr>
        <w:t>registruotoj</w:t>
      </w:r>
      <w:r w:rsidR="00685C0B">
        <w:rPr>
          <w:rFonts w:ascii="Times New Roman" w:eastAsia="Times New Roman" w:hAnsi="Times New Roman" w:cs="Times New Roman"/>
        </w:rPr>
        <w:t>o atstov</w:t>
      </w:r>
      <w:r w:rsidRPr="00591824">
        <w:rPr>
          <w:rFonts w:ascii="Times New Roman" w:eastAsia="Times New Roman" w:hAnsi="Times New Roman" w:cs="Times New Roman"/>
        </w:rPr>
        <w:t>ą.</w:t>
      </w:r>
    </w:p>
    <w:p w14:paraId="1F6AEA1A" w14:textId="77777777" w:rsidR="00591824" w:rsidRPr="00591824" w:rsidRDefault="00591824" w:rsidP="00591824">
      <w:pPr>
        <w:spacing w:after="0" w:line="240" w:lineRule="auto"/>
        <w:rPr>
          <w:rFonts w:ascii="Times New Roman" w:eastAsia="Times New Roman" w:hAnsi="Times New Roman" w:cs="Times New Roman"/>
        </w:rPr>
      </w:pPr>
    </w:p>
    <w:p w14:paraId="3293FCDD" w14:textId="77777777" w:rsidR="007D5E90" w:rsidRPr="00EE69E4" w:rsidRDefault="007D5E90" w:rsidP="007D5E90">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”Grindeks Kalceks Lietuva” UAB </w:t>
      </w:r>
    </w:p>
    <w:p w14:paraId="72587D3A" w14:textId="77777777" w:rsidR="007D5E90" w:rsidRPr="00EE69E4" w:rsidRDefault="007D5E90" w:rsidP="007D5E90">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Kalvarijų g. 300 </w:t>
      </w:r>
    </w:p>
    <w:p w14:paraId="47C91D32" w14:textId="77777777" w:rsidR="007D5E90" w:rsidRPr="00EE69E4" w:rsidRDefault="007D5E90" w:rsidP="007D5E90">
      <w:pPr>
        <w:autoSpaceDE w:val="0"/>
        <w:autoSpaceDN w:val="0"/>
        <w:adjustRightInd w:val="0"/>
        <w:spacing w:after="0" w:line="240" w:lineRule="auto"/>
        <w:rPr>
          <w:rFonts w:ascii="Times New Roman" w:hAnsi="Times New Roman" w:cs="Times New Roman"/>
          <w:color w:val="000000"/>
        </w:rPr>
      </w:pPr>
      <w:r w:rsidRPr="00EE69E4">
        <w:rPr>
          <w:rFonts w:ascii="Times New Roman" w:hAnsi="Times New Roman" w:cs="Times New Roman"/>
          <w:color w:val="000000"/>
        </w:rPr>
        <w:t xml:space="preserve">LT-08318 Vilnius </w:t>
      </w:r>
    </w:p>
    <w:p w14:paraId="0971DC36" w14:textId="77777777" w:rsidR="007D5E90" w:rsidRPr="00EE69E4" w:rsidRDefault="007D5E90" w:rsidP="007D5E90">
      <w:pPr>
        <w:numPr>
          <w:ilvl w:val="12"/>
          <w:numId w:val="0"/>
        </w:numPr>
        <w:tabs>
          <w:tab w:val="left" w:pos="567"/>
        </w:tabs>
        <w:spacing w:after="0" w:line="240" w:lineRule="auto"/>
        <w:ind w:right="-2"/>
        <w:contextualSpacing/>
        <w:rPr>
          <w:rFonts w:ascii="Times New Roman" w:hAnsi="Times New Roman"/>
          <w:color w:val="000000"/>
        </w:rPr>
      </w:pPr>
      <w:r w:rsidRPr="00EE69E4">
        <w:rPr>
          <w:rFonts w:ascii="Times New Roman" w:hAnsi="Times New Roman" w:cs="Times New Roman"/>
          <w:color w:val="000000"/>
        </w:rPr>
        <w:t>Tel.+370 5 210 14 01</w:t>
      </w:r>
    </w:p>
    <w:p w14:paraId="1B98BD1E" w14:textId="77777777" w:rsidR="00685C0B" w:rsidRPr="00591824" w:rsidRDefault="00685C0B" w:rsidP="00685C0B">
      <w:pPr>
        <w:spacing w:after="0" w:line="240" w:lineRule="auto"/>
        <w:rPr>
          <w:rFonts w:ascii="Times New Roman" w:eastAsia="Times New Roman" w:hAnsi="Times New Roman" w:cs="Times New Roman"/>
        </w:rPr>
      </w:pPr>
    </w:p>
    <w:p w14:paraId="4D9BE9E9" w14:textId="592BB144" w:rsidR="00591824" w:rsidRPr="00591824" w:rsidRDefault="00591824" w:rsidP="00591824">
      <w:pPr>
        <w:spacing w:after="0" w:line="240" w:lineRule="auto"/>
        <w:rPr>
          <w:rFonts w:ascii="Times New Roman" w:eastAsia="Times New Roman" w:hAnsi="Times New Roman" w:cs="Times New Roman"/>
          <w:b/>
        </w:rPr>
      </w:pPr>
      <w:r w:rsidRPr="00591824">
        <w:rPr>
          <w:rFonts w:ascii="Times New Roman" w:eastAsia="Times New Roman" w:hAnsi="Times New Roman" w:cs="Times New Roman"/>
          <w:b/>
          <w:bCs/>
        </w:rPr>
        <w:t>Šis pakuotės lapelis</w:t>
      </w:r>
      <w:r w:rsidRPr="00591824">
        <w:rPr>
          <w:rFonts w:ascii="Times New Roman" w:eastAsia="Times New Roman" w:hAnsi="Times New Roman" w:cs="Times New Roman"/>
          <w:b/>
        </w:rPr>
        <w:t xml:space="preserve"> paskutinį kartą peržiūrėtas </w:t>
      </w:r>
      <w:r w:rsidR="003E116C">
        <w:rPr>
          <w:rFonts w:ascii="Times New Roman" w:eastAsia="Times New Roman" w:hAnsi="Times New Roman" w:cs="Times New Roman"/>
          <w:b/>
        </w:rPr>
        <w:t>202</w:t>
      </w:r>
      <w:r w:rsidR="007D5E90">
        <w:rPr>
          <w:rFonts w:ascii="Times New Roman" w:eastAsia="Times New Roman" w:hAnsi="Times New Roman" w:cs="Times New Roman"/>
          <w:b/>
        </w:rPr>
        <w:t>4-10-01</w:t>
      </w:r>
      <w:r w:rsidR="003E116C">
        <w:rPr>
          <w:rFonts w:ascii="Times New Roman" w:eastAsia="Times New Roman" w:hAnsi="Times New Roman" w:cs="Times New Roman"/>
          <w:b/>
        </w:rPr>
        <w:t>.</w:t>
      </w:r>
    </w:p>
    <w:p w14:paraId="71696A74"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7425EA09" w14:textId="77777777"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p>
    <w:p w14:paraId="6D904BE2" w14:textId="77777777" w:rsidR="00591824" w:rsidRPr="00591824" w:rsidRDefault="00591824" w:rsidP="00591824">
      <w:pPr>
        <w:numPr>
          <w:ilvl w:val="12"/>
          <w:numId w:val="0"/>
        </w:numPr>
        <w:tabs>
          <w:tab w:val="left" w:pos="567"/>
        </w:tabs>
        <w:spacing w:after="0" w:line="260" w:lineRule="exact"/>
        <w:ind w:right="-2"/>
        <w:rPr>
          <w:rFonts w:ascii="Times New Roman" w:eastAsia="Times New Roman" w:hAnsi="Times New Roman" w:cs="Times New Roman"/>
          <w:snapToGrid w:val="0"/>
        </w:rPr>
      </w:pPr>
      <w:r w:rsidRPr="0059182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91824">
        <w:rPr>
          <w:rFonts w:ascii="Times New Roman" w:eastAsia="Times New Roman" w:hAnsi="Times New Roman" w:cs="Times New Roman"/>
          <w:i/>
          <w:snapToGrid w:val="0"/>
        </w:rPr>
        <w:t xml:space="preserve"> </w:t>
      </w:r>
      <w:hyperlink r:id="rId18" w:history="1">
        <w:r w:rsidRPr="00591824">
          <w:rPr>
            <w:rFonts w:ascii="Times New Roman" w:eastAsia="SimSun" w:hAnsi="Times New Roman" w:cs="Times New Roman"/>
            <w:snapToGrid w:val="0"/>
            <w:color w:val="0000FF"/>
            <w:u w:val="single"/>
          </w:rPr>
          <w:t>http://www.vvkt.lt/</w:t>
        </w:r>
      </w:hyperlink>
      <w:r w:rsidRPr="00591824">
        <w:rPr>
          <w:rFonts w:ascii="Times New Roman" w:eastAsia="Times New Roman" w:hAnsi="Times New Roman" w:cs="Times New Roman"/>
          <w:snapToGrid w:val="0"/>
        </w:rPr>
        <w:t>.</w:t>
      </w:r>
    </w:p>
    <w:p w14:paraId="53BC1D9A" w14:textId="77777777" w:rsidR="00591824" w:rsidRPr="00591824" w:rsidRDefault="00591824" w:rsidP="00591824">
      <w:pPr>
        <w:numPr>
          <w:ilvl w:val="12"/>
          <w:numId w:val="0"/>
        </w:numPr>
        <w:tabs>
          <w:tab w:val="left" w:pos="567"/>
        </w:tabs>
        <w:spacing w:after="0" w:line="260" w:lineRule="exact"/>
        <w:ind w:right="-2"/>
        <w:rPr>
          <w:rFonts w:ascii="Times New Roman" w:eastAsia="Times New Roman" w:hAnsi="Times New Roman" w:cs="Times New Roman"/>
          <w:snapToGrid w:val="0"/>
        </w:rPr>
      </w:pPr>
    </w:p>
    <w:p w14:paraId="72C88A90" w14:textId="77777777" w:rsidR="00591824" w:rsidRPr="00591824" w:rsidRDefault="00591824" w:rsidP="00591824">
      <w:pPr>
        <w:numPr>
          <w:ilvl w:val="12"/>
          <w:numId w:val="0"/>
        </w:numPr>
        <w:spacing w:after="0" w:line="240" w:lineRule="auto"/>
        <w:ind w:right="-2"/>
        <w:rPr>
          <w:rFonts w:ascii="Times New Roman" w:eastAsia="Times New Roman" w:hAnsi="Times New Roman" w:cs="Times New Roman"/>
          <w:snapToGrid w:val="0"/>
        </w:rPr>
      </w:pPr>
      <w:r w:rsidRPr="00591824">
        <w:rPr>
          <w:rFonts w:ascii="Times New Roman" w:eastAsia="Times New Roman" w:hAnsi="Times New Roman" w:cs="Times New Roman"/>
          <w:snapToGrid w:val="0"/>
        </w:rPr>
        <w:t>---------------------------------------------------------------------------------------------------------------------------</w:t>
      </w:r>
    </w:p>
    <w:p w14:paraId="1278AC8D" w14:textId="77777777" w:rsidR="00591824" w:rsidRPr="00591824" w:rsidRDefault="00591824" w:rsidP="00591824">
      <w:pPr>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3A8068FA" w14:textId="77777777" w:rsidR="00591824" w:rsidRPr="00591824" w:rsidRDefault="00591824" w:rsidP="00591824">
      <w:pPr>
        <w:spacing w:after="0" w:line="240" w:lineRule="auto"/>
        <w:rPr>
          <w:rFonts w:ascii="Times New Roman" w:eastAsia="Times New Roman" w:hAnsi="Times New Roman" w:cs="Times New Roman"/>
          <w:i/>
          <w:snapToGrid w:val="0"/>
          <w:color w:val="008000"/>
        </w:rPr>
      </w:pPr>
      <w:r w:rsidRPr="00591824">
        <w:rPr>
          <w:rFonts w:ascii="Times New Roman" w:eastAsia="Times New Roman" w:hAnsi="Times New Roman" w:cs="Times New Roman"/>
          <w:snapToGrid w:val="0"/>
        </w:rPr>
        <w:t>Toliau pateikta informacija skirta tik sveikatos priežiūros specialistams.</w:t>
      </w:r>
    </w:p>
    <w:p w14:paraId="6B480ACC" w14:textId="77777777" w:rsidR="00591824" w:rsidRPr="00591824" w:rsidRDefault="00591824" w:rsidP="00591824">
      <w:pPr>
        <w:spacing w:after="0" w:line="240" w:lineRule="auto"/>
        <w:rPr>
          <w:rFonts w:ascii="Times New Roman" w:eastAsia="Times New Roman" w:hAnsi="Times New Roman" w:cs="Times New Roman"/>
          <w:i/>
          <w:snapToGrid w:val="0"/>
          <w:color w:val="008000"/>
        </w:rPr>
      </w:pPr>
    </w:p>
    <w:p w14:paraId="45D314FE" w14:textId="50D3AC01" w:rsidR="00591824" w:rsidRPr="00591824" w:rsidRDefault="00591824" w:rsidP="00591824">
      <w:pPr>
        <w:tabs>
          <w:tab w:val="left" w:pos="567"/>
        </w:tabs>
        <w:spacing w:after="0" w:line="260" w:lineRule="exact"/>
        <w:rPr>
          <w:rFonts w:ascii="Times New Roman" w:eastAsia="Times New Roman" w:hAnsi="Times New Roman" w:cs="Times New Roman"/>
          <w:snapToGrid w:val="0"/>
        </w:rPr>
      </w:pPr>
      <w:r w:rsidRPr="00591824">
        <w:rPr>
          <w:rFonts w:ascii="Times New Roman" w:eastAsia="Times New Roman" w:hAnsi="Times New Roman" w:cs="Times New Roman"/>
          <w:snapToGrid w:val="0"/>
        </w:rPr>
        <w:t xml:space="preserve">Ruošiant infuzinį tirpalą, Piracetam </w:t>
      </w:r>
      <w:r w:rsidR="00685C0B" w:rsidRPr="00685C0B">
        <w:rPr>
          <w:rFonts w:ascii="Times New Roman" w:eastAsia="Times New Roman" w:hAnsi="Times New Roman" w:cs="Times New Roman"/>
          <w:snapToGrid w:val="0"/>
        </w:rPr>
        <w:t xml:space="preserve">Kalceks </w:t>
      </w:r>
      <w:r w:rsidRPr="00591824">
        <w:rPr>
          <w:rFonts w:ascii="Times New Roman" w:eastAsia="Times New Roman" w:hAnsi="Times New Roman" w:cs="Times New Roman"/>
          <w:snapToGrid w:val="0"/>
        </w:rPr>
        <w:t>galima skiesti kartu su:</w:t>
      </w:r>
    </w:p>
    <w:p w14:paraId="4DD928DE" w14:textId="77777777" w:rsidR="00591824" w:rsidRPr="00591824" w:rsidRDefault="00591824" w:rsidP="00591824">
      <w:pPr>
        <w:tabs>
          <w:tab w:val="num" w:pos="720"/>
        </w:tabs>
        <w:spacing w:after="0" w:line="240" w:lineRule="auto"/>
        <w:ind w:left="720" w:hanging="363"/>
        <w:rPr>
          <w:rFonts w:ascii="Times New Roman" w:eastAsia="Times New Roman" w:hAnsi="Times New Roman" w:cs="Times New Roman"/>
          <w:noProof/>
        </w:rPr>
      </w:pPr>
      <w:r w:rsidRPr="00591824">
        <w:rPr>
          <w:rFonts w:ascii="Times New Roman" w:eastAsia="Times New Roman" w:hAnsi="Times New Roman" w:cs="Times New Roman"/>
          <w:noProof/>
        </w:rPr>
        <w:t>0,9</w:t>
      </w:r>
      <w:r w:rsidR="00685C0B">
        <w:rPr>
          <w:rFonts w:ascii="Times New Roman" w:eastAsia="Times New Roman" w:hAnsi="Times New Roman" w:cs="Times New Roman"/>
          <w:noProof/>
        </w:rPr>
        <w:t xml:space="preserve"> </w:t>
      </w:r>
      <w:r w:rsidRPr="00591824">
        <w:rPr>
          <w:rFonts w:ascii="Times New Roman" w:eastAsia="Times New Roman" w:hAnsi="Times New Roman" w:cs="Times New Roman"/>
          <w:noProof/>
        </w:rPr>
        <w:t>% natrio chlorido tirpalu;</w:t>
      </w:r>
    </w:p>
    <w:p w14:paraId="1F01A943" w14:textId="77777777" w:rsidR="00591824" w:rsidRPr="00591824" w:rsidRDefault="00591824" w:rsidP="00591824">
      <w:pPr>
        <w:tabs>
          <w:tab w:val="num" w:pos="720"/>
        </w:tabs>
        <w:spacing w:after="0" w:line="240" w:lineRule="auto"/>
        <w:ind w:left="720" w:hanging="363"/>
        <w:rPr>
          <w:rFonts w:ascii="Times New Roman" w:eastAsia="Times New Roman" w:hAnsi="Times New Roman" w:cs="Times New Roman"/>
          <w:noProof/>
        </w:rPr>
      </w:pPr>
      <w:r w:rsidRPr="00591824">
        <w:rPr>
          <w:rFonts w:ascii="Times New Roman" w:eastAsia="Times New Roman" w:hAnsi="Times New Roman" w:cs="Times New Roman"/>
          <w:noProof/>
        </w:rPr>
        <w:t>5</w:t>
      </w:r>
      <w:r w:rsidR="00685C0B">
        <w:rPr>
          <w:rFonts w:ascii="Times New Roman" w:eastAsia="Times New Roman" w:hAnsi="Times New Roman" w:cs="Times New Roman"/>
          <w:noProof/>
        </w:rPr>
        <w:t xml:space="preserve"> </w:t>
      </w:r>
      <w:r w:rsidRPr="00591824">
        <w:rPr>
          <w:rFonts w:ascii="Times New Roman" w:eastAsia="Times New Roman" w:hAnsi="Times New Roman" w:cs="Times New Roman"/>
          <w:noProof/>
        </w:rPr>
        <w:t>%, 10</w:t>
      </w:r>
      <w:r w:rsidR="00685C0B">
        <w:rPr>
          <w:rFonts w:ascii="Times New Roman" w:eastAsia="Times New Roman" w:hAnsi="Times New Roman" w:cs="Times New Roman"/>
          <w:noProof/>
        </w:rPr>
        <w:t xml:space="preserve"> </w:t>
      </w:r>
      <w:r w:rsidRPr="00591824">
        <w:rPr>
          <w:rFonts w:ascii="Times New Roman" w:eastAsia="Times New Roman" w:hAnsi="Times New Roman" w:cs="Times New Roman"/>
          <w:noProof/>
        </w:rPr>
        <w:t>% gliukozės tirpalu;</w:t>
      </w:r>
    </w:p>
    <w:p w14:paraId="1DC7364D" w14:textId="77777777" w:rsidR="00591824" w:rsidRPr="00591824" w:rsidRDefault="00591824" w:rsidP="00591824">
      <w:pPr>
        <w:tabs>
          <w:tab w:val="num" w:pos="720"/>
        </w:tabs>
        <w:spacing w:after="0" w:line="240" w:lineRule="auto"/>
        <w:ind w:left="720" w:hanging="363"/>
        <w:rPr>
          <w:rFonts w:ascii="Times New Roman" w:eastAsia="Times New Roman" w:hAnsi="Times New Roman" w:cs="Times New Roman"/>
          <w:noProof/>
        </w:rPr>
      </w:pPr>
      <w:r w:rsidRPr="00591824">
        <w:rPr>
          <w:rFonts w:ascii="Times New Roman" w:eastAsia="Times New Roman" w:hAnsi="Times New Roman" w:cs="Times New Roman"/>
          <w:noProof/>
        </w:rPr>
        <w:t>Ringerio acetato tirpalu;</w:t>
      </w:r>
    </w:p>
    <w:p w14:paraId="7E7ADBF8" w14:textId="77777777" w:rsidR="00591824" w:rsidRPr="00591824" w:rsidRDefault="00591824" w:rsidP="00591824">
      <w:pPr>
        <w:tabs>
          <w:tab w:val="num" w:pos="720"/>
        </w:tabs>
        <w:spacing w:after="0" w:line="240" w:lineRule="auto"/>
        <w:ind w:left="720" w:hanging="363"/>
        <w:rPr>
          <w:rFonts w:ascii="Times New Roman" w:eastAsia="Times New Roman" w:hAnsi="Times New Roman" w:cs="Times New Roman"/>
          <w:noProof/>
        </w:rPr>
      </w:pPr>
      <w:r w:rsidRPr="00591824">
        <w:rPr>
          <w:rFonts w:ascii="Times New Roman" w:eastAsia="Times New Roman" w:hAnsi="Times New Roman" w:cs="Times New Roman"/>
          <w:noProof/>
        </w:rPr>
        <w:t>Ringerio tirpalu;</w:t>
      </w:r>
    </w:p>
    <w:p w14:paraId="4A55BB8B" w14:textId="637A7B87" w:rsidR="00591824" w:rsidRPr="00591824" w:rsidRDefault="00591824" w:rsidP="00591824">
      <w:pPr>
        <w:tabs>
          <w:tab w:val="num" w:pos="720"/>
        </w:tabs>
        <w:spacing w:after="0" w:line="240" w:lineRule="auto"/>
        <w:ind w:left="720" w:hanging="363"/>
        <w:rPr>
          <w:rFonts w:ascii="Times New Roman" w:eastAsia="Times New Roman" w:hAnsi="Times New Roman" w:cs="Times New Roman"/>
          <w:noProof/>
        </w:rPr>
      </w:pPr>
      <w:r w:rsidRPr="00591824">
        <w:rPr>
          <w:rFonts w:ascii="Times New Roman" w:eastAsia="Times New Roman" w:hAnsi="Times New Roman" w:cs="Times New Roman"/>
          <w:noProof/>
        </w:rPr>
        <w:t>60 mg/ml Tetraspan (6</w:t>
      </w:r>
      <w:r w:rsidR="00685C0B">
        <w:rPr>
          <w:rFonts w:ascii="Times New Roman" w:eastAsia="Times New Roman" w:hAnsi="Times New Roman" w:cs="Times New Roman"/>
          <w:noProof/>
        </w:rPr>
        <w:t xml:space="preserve"> </w:t>
      </w:r>
      <w:r w:rsidRPr="00591824">
        <w:rPr>
          <w:rFonts w:ascii="Times New Roman" w:eastAsia="Times New Roman" w:hAnsi="Times New Roman" w:cs="Times New Roman"/>
          <w:noProof/>
        </w:rPr>
        <w:t>% hidroksietilo krakmolo) tirpalu.</w:t>
      </w:r>
    </w:p>
    <w:p w14:paraId="5608A67A" w14:textId="77777777" w:rsidR="00591824" w:rsidRPr="00591824" w:rsidRDefault="00591824" w:rsidP="00591824">
      <w:pPr>
        <w:widowControl w:val="0"/>
        <w:tabs>
          <w:tab w:val="left" w:pos="720"/>
        </w:tabs>
        <w:spacing w:after="0" w:line="240" w:lineRule="auto"/>
        <w:rPr>
          <w:rFonts w:ascii="Times New Roman" w:eastAsia="Times New Roman" w:hAnsi="Times New Roman" w:cs="Times New Roman"/>
          <w:noProof/>
          <w:snapToGrid w:val="0"/>
        </w:rPr>
      </w:pPr>
    </w:p>
    <w:p w14:paraId="24E76E23" w14:textId="436C25BA" w:rsidR="00591824" w:rsidRPr="00591824" w:rsidRDefault="00591824" w:rsidP="00591824">
      <w:pPr>
        <w:widowControl w:val="0"/>
        <w:spacing w:after="0" w:line="240" w:lineRule="auto"/>
        <w:rPr>
          <w:rFonts w:ascii="Times New Roman" w:eastAsia="Times New Roman" w:hAnsi="Times New Roman" w:cs="Times New Roman"/>
          <w:noProof/>
          <w:snapToGrid w:val="0"/>
        </w:rPr>
      </w:pPr>
      <w:r w:rsidRPr="00591824">
        <w:rPr>
          <w:rFonts w:ascii="Times New Roman" w:eastAsia="Times New Roman" w:hAnsi="Times New Roman" w:cs="Times New Roman"/>
          <w:snapToGrid w:val="0"/>
        </w:rPr>
        <w:t>Paruoštas</w:t>
      </w:r>
      <w:r w:rsidR="00250195">
        <w:rPr>
          <w:rFonts w:ascii="Times New Roman" w:eastAsia="Times New Roman" w:hAnsi="Times New Roman" w:cs="Times New Roman"/>
          <w:snapToGrid w:val="0"/>
        </w:rPr>
        <w:t xml:space="preserve"> infuzinis</w:t>
      </w:r>
      <w:r w:rsidRPr="00591824">
        <w:rPr>
          <w:rFonts w:ascii="Times New Roman" w:eastAsia="Times New Roman" w:hAnsi="Times New Roman" w:cs="Times New Roman"/>
          <w:snapToGrid w:val="0"/>
        </w:rPr>
        <w:t xml:space="preserve"> tirpalas turi būti vartojamas iš karto. </w:t>
      </w:r>
      <w:r w:rsidR="00F472E7">
        <w:rPr>
          <w:rFonts w:ascii="Times New Roman" w:eastAsia="Times New Roman" w:hAnsi="Times New Roman" w:cs="Times New Roman"/>
          <w:noProof/>
          <w:snapToGrid w:val="0"/>
        </w:rPr>
        <w:t>Paruoštas infuzinis</w:t>
      </w:r>
      <w:r w:rsidRPr="00591824">
        <w:rPr>
          <w:rFonts w:ascii="Times New Roman" w:eastAsia="Times New Roman" w:hAnsi="Times New Roman" w:cs="Times New Roman"/>
          <w:noProof/>
          <w:snapToGrid w:val="0"/>
        </w:rPr>
        <w:t xml:space="preserve"> tirpalas turi būti skaidrus, bespalvis, be matomų dalelių. </w:t>
      </w:r>
    </w:p>
    <w:p w14:paraId="5D790A0F" w14:textId="77777777" w:rsidR="00591824" w:rsidRPr="00591824" w:rsidRDefault="00591824" w:rsidP="00591824">
      <w:pPr>
        <w:numPr>
          <w:ilvl w:val="12"/>
          <w:numId w:val="0"/>
        </w:numPr>
        <w:tabs>
          <w:tab w:val="left" w:pos="567"/>
        </w:tabs>
        <w:spacing w:after="0" w:line="260" w:lineRule="exact"/>
        <w:ind w:right="-2"/>
        <w:rPr>
          <w:rFonts w:ascii="Times New Roman" w:eastAsia="Times New Roman" w:hAnsi="Times New Roman" w:cs="Times New Roman"/>
          <w:snapToGrid w:val="0"/>
        </w:rPr>
      </w:pPr>
    </w:p>
    <w:sectPr w:rsidR="00591824" w:rsidRPr="00591824" w:rsidSect="00F90D77">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10CE1" w14:textId="77777777" w:rsidR="00550D9F" w:rsidRDefault="00550D9F">
      <w:pPr>
        <w:spacing w:after="0" w:line="240" w:lineRule="auto"/>
      </w:pPr>
      <w:r>
        <w:separator/>
      </w:r>
    </w:p>
  </w:endnote>
  <w:endnote w:type="continuationSeparator" w:id="0">
    <w:p w14:paraId="75D68A4C" w14:textId="77777777" w:rsidR="00550D9F" w:rsidRDefault="0055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524323"/>
      <w:docPartObj>
        <w:docPartGallery w:val="Page Numbers (Bottom of Page)"/>
        <w:docPartUnique/>
      </w:docPartObj>
    </w:sdtPr>
    <w:sdtEndPr/>
    <w:sdtContent>
      <w:p w14:paraId="2188F8F0" w14:textId="4F42BCBC" w:rsidR="00974880" w:rsidRDefault="00974880">
        <w:pPr>
          <w:pStyle w:val="Porat"/>
          <w:jc w:val="center"/>
        </w:pPr>
        <w:r>
          <w:fldChar w:fldCharType="begin"/>
        </w:r>
        <w:r>
          <w:instrText>PAGE   \* MERGEFORMAT</w:instrText>
        </w:r>
        <w:r>
          <w:fldChar w:fldCharType="separate"/>
        </w:r>
        <w:r w:rsidR="00D62513" w:rsidRPr="00D62513">
          <w:rPr>
            <w:noProof/>
            <w:lang w:val="lt-LT"/>
          </w:rPr>
          <w:t>1</w:t>
        </w:r>
        <w:r>
          <w:fldChar w:fldCharType="end"/>
        </w:r>
      </w:p>
    </w:sdtContent>
  </w:sdt>
  <w:p w14:paraId="1EC2C5BD" w14:textId="77777777" w:rsidR="00974880" w:rsidRDefault="009748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40DC3" w14:textId="77777777" w:rsidR="00550D9F" w:rsidRDefault="00550D9F">
      <w:pPr>
        <w:spacing w:after="0" w:line="240" w:lineRule="auto"/>
      </w:pPr>
      <w:r>
        <w:separator/>
      </w:r>
    </w:p>
  </w:footnote>
  <w:footnote w:type="continuationSeparator" w:id="0">
    <w:p w14:paraId="50F149B4" w14:textId="77777777" w:rsidR="00550D9F" w:rsidRDefault="00550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94C94"/>
    <w:multiLevelType w:val="hybridMultilevel"/>
    <w:tmpl w:val="FCFC064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BF6AE9"/>
    <w:multiLevelType w:val="hybridMultilevel"/>
    <w:tmpl w:val="790AEB7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CD6164"/>
    <w:multiLevelType w:val="hybridMultilevel"/>
    <w:tmpl w:val="BB4855FA"/>
    <w:lvl w:ilvl="0" w:tplc="ACB07DB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E68C9"/>
    <w:multiLevelType w:val="hybridMultilevel"/>
    <w:tmpl w:val="43C8B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5335B6"/>
    <w:multiLevelType w:val="hybridMultilevel"/>
    <w:tmpl w:val="A70CFB56"/>
    <w:lvl w:ilvl="0" w:tplc="528403A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24"/>
    <w:rsid w:val="00030B4E"/>
    <w:rsid w:val="00040C49"/>
    <w:rsid w:val="00066D4A"/>
    <w:rsid w:val="00091AE6"/>
    <w:rsid w:val="00095A16"/>
    <w:rsid w:val="000D7E1E"/>
    <w:rsid w:val="000F0AB0"/>
    <w:rsid w:val="00114331"/>
    <w:rsid w:val="00123116"/>
    <w:rsid w:val="00166E3A"/>
    <w:rsid w:val="001979B6"/>
    <w:rsid w:val="001E4EF4"/>
    <w:rsid w:val="001F6502"/>
    <w:rsid w:val="002216E0"/>
    <w:rsid w:val="00250195"/>
    <w:rsid w:val="00255B92"/>
    <w:rsid w:val="002D747B"/>
    <w:rsid w:val="002F2102"/>
    <w:rsid w:val="0030359E"/>
    <w:rsid w:val="00330544"/>
    <w:rsid w:val="00355419"/>
    <w:rsid w:val="00382CF2"/>
    <w:rsid w:val="003D13D8"/>
    <w:rsid w:val="003E116C"/>
    <w:rsid w:val="003E2C2F"/>
    <w:rsid w:val="00440DAD"/>
    <w:rsid w:val="00490975"/>
    <w:rsid w:val="004A108A"/>
    <w:rsid w:val="004D17AE"/>
    <w:rsid w:val="004E5951"/>
    <w:rsid w:val="00501159"/>
    <w:rsid w:val="00517EF6"/>
    <w:rsid w:val="0054149C"/>
    <w:rsid w:val="00550D9F"/>
    <w:rsid w:val="00586547"/>
    <w:rsid w:val="00591824"/>
    <w:rsid w:val="005B7996"/>
    <w:rsid w:val="005D2939"/>
    <w:rsid w:val="006008EF"/>
    <w:rsid w:val="00615D94"/>
    <w:rsid w:val="00630E08"/>
    <w:rsid w:val="00632E21"/>
    <w:rsid w:val="00643AB3"/>
    <w:rsid w:val="00685C0B"/>
    <w:rsid w:val="00685E73"/>
    <w:rsid w:val="006F2DA0"/>
    <w:rsid w:val="00737289"/>
    <w:rsid w:val="00780492"/>
    <w:rsid w:val="00781F69"/>
    <w:rsid w:val="00792028"/>
    <w:rsid w:val="0079240B"/>
    <w:rsid w:val="007A3B4E"/>
    <w:rsid w:val="007A3DC1"/>
    <w:rsid w:val="007B1507"/>
    <w:rsid w:val="007B55B3"/>
    <w:rsid w:val="007C2A9F"/>
    <w:rsid w:val="007C3B9F"/>
    <w:rsid w:val="007C4468"/>
    <w:rsid w:val="007D5E90"/>
    <w:rsid w:val="00887F34"/>
    <w:rsid w:val="00897761"/>
    <w:rsid w:val="008B182E"/>
    <w:rsid w:val="008B64EA"/>
    <w:rsid w:val="008E6DFD"/>
    <w:rsid w:val="00927E37"/>
    <w:rsid w:val="00953360"/>
    <w:rsid w:val="00957078"/>
    <w:rsid w:val="00961E76"/>
    <w:rsid w:val="00966B89"/>
    <w:rsid w:val="00974880"/>
    <w:rsid w:val="00982832"/>
    <w:rsid w:val="009C353D"/>
    <w:rsid w:val="009D4F61"/>
    <w:rsid w:val="009E1C74"/>
    <w:rsid w:val="009E4E71"/>
    <w:rsid w:val="009F71B0"/>
    <w:rsid w:val="00A019ED"/>
    <w:rsid w:val="00A1131A"/>
    <w:rsid w:val="00A23ED5"/>
    <w:rsid w:val="00A5161F"/>
    <w:rsid w:val="00A562E3"/>
    <w:rsid w:val="00A60D9A"/>
    <w:rsid w:val="00AA5701"/>
    <w:rsid w:val="00AD2421"/>
    <w:rsid w:val="00AD492D"/>
    <w:rsid w:val="00AF006E"/>
    <w:rsid w:val="00B04AA0"/>
    <w:rsid w:val="00B23775"/>
    <w:rsid w:val="00B37887"/>
    <w:rsid w:val="00B84A30"/>
    <w:rsid w:val="00B916B6"/>
    <w:rsid w:val="00BA65B6"/>
    <w:rsid w:val="00BE0111"/>
    <w:rsid w:val="00C04209"/>
    <w:rsid w:val="00C22445"/>
    <w:rsid w:val="00C26A5B"/>
    <w:rsid w:val="00C3696F"/>
    <w:rsid w:val="00C73737"/>
    <w:rsid w:val="00C93EE6"/>
    <w:rsid w:val="00CA447C"/>
    <w:rsid w:val="00CD6CD0"/>
    <w:rsid w:val="00CF752F"/>
    <w:rsid w:val="00D248E0"/>
    <w:rsid w:val="00D356F4"/>
    <w:rsid w:val="00D55F91"/>
    <w:rsid w:val="00D62513"/>
    <w:rsid w:val="00D66463"/>
    <w:rsid w:val="00D82558"/>
    <w:rsid w:val="00DA1C0C"/>
    <w:rsid w:val="00DB0318"/>
    <w:rsid w:val="00DC57D5"/>
    <w:rsid w:val="00DF33C3"/>
    <w:rsid w:val="00DF5DF4"/>
    <w:rsid w:val="00F472E7"/>
    <w:rsid w:val="00F76530"/>
    <w:rsid w:val="00F85905"/>
    <w:rsid w:val="00F90D77"/>
    <w:rsid w:val="00FA056B"/>
    <w:rsid w:val="00FD7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1FB1"/>
  <w15:docId w15:val="{F66069DB-641B-4DA7-AD05-C33BD6D6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91824"/>
    <w:pPr>
      <w:tabs>
        <w:tab w:val="center" w:pos="4819"/>
        <w:tab w:val="right" w:pos="9638"/>
      </w:tabs>
      <w:spacing w:after="0" w:line="240" w:lineRule="auto"/>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591824"/>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591824"/>
    <w:pPr>
      <w:ind w:left="720"/>
      <w:contextualSpacing/>
    </w:pPr>
  </w:style>
  <w:style w:type="paragraph" w:styleId="Debesliotekstas">
    <w:name w:val="Balloon Text"/>
    <w:basedOn w:val="prastasis"/>
    <w:link w:val="DebesliotekstasDiagrama"/>
    <w:uiPriority w:val="99"/>
    <w:semiHidden/>
    <w:unhideWhenUsed/>
    <w:rsid w:val="0059182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1824"/>
    <w:rPr>
      <w:rFonts w:ascii="Tahoma" w:hAnsi="Tahoma" w:cs="Tahoma"/>
      <w:sz w:val="16"/>
      <w:szCs w:val="16"/>
    </w:rPr>
  </w:style>
  <w:style w:type="character" w:styleId="Hipersaitas">
    <w:name w:val="Hyperlink"/>
    <w:basedOn w:val="Numatytasispastraiposriftas"/>
    <w:uiPriority w:val="99"/>
    <w:unhideWhenUsed/>
    <w:rsid w:val="00685C0B"/>
    <w:rPr>
      <w:color w:val="0000FF" w:themeColor="hyperlink"/>
      <w:u w:val="single"/>
    </w:rPr>
  </w:style>
  <w:style w:type="character" w:styleId="Komentaronuoroda">
    <w:name w:val="annotation reference"/>
    <w:basedOn w:val="Numatytasispastraiposriftas"/>
    <w:uiPriority w:val="99"/>
    <w:semiHidden/>
    <w:unhideWhenUsed/>
    <w:rsid w:val="006008EF"/>
    <w:rPr>
      <w:sz w:val="16"/>
      <w:szCs w:val="16"/>
    </w:rPr>
  </w:style>
  <w:style w:type="paragraph" w:styleId="Komentarotekstas">
    <w:name w:val="annotation text"/>
    <w:basedOn w:val="prastasis"/>
    <w:link w:val="KomentarotekstasDiagrama"/>
    <w:uiPriority w:val="99"/>
    <w:semiHidden/>
    <w:unhideWhenUsed/>
    <w:rsid w:val="006008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008EF"/>
    <w:rPr>
      <w:sz w:val="20"/>
      <w:szCs w:val="20"/>
    </w:rPr>
  </w:style>
  <w:style w:type="paragraph" w:styleId="Komentarotema">
    <w:name w:val="annotation subject"/>
    <w:basedOn w:val="Komentarotekstas"/>
    <w:next w:val="Komentarotekstas"/>
    <w:link w:val="KomentarotemaDiagrama"/>
    <w:uiPriority w:val="99"/>
    <w:semiHidden/>
    <w:unhideWhenUsed/>
    <w:rsid w:val="006008EF"/>
    <w:rPr>
      <w:b/>
      <w:bCs/>
    </w:rPr>
  </w:style>
  <w:style w:type="character" w:customStyle="1" w:styleId="KomentarotemaDiagrama">
    <w:name w:val="Komentaro tema Diagrama"/>
    <w:basedOn w:val="KomentarotekstasDiagrama"/>
    <w:link w:val="Komentarotema"/>
    <w:uiPriority w:val="99"/>
    <w:semiHidden/>
    <w:rsid w:val="006008EF"/>
    <w:rPr>
      <w:b/>
      <w:bCs/>
      <w:sz w:val="20"/>
      <w:szCs w:val="20"/>
    </w:rPr>
  </w:style>
  <w:style w:type="paragraph" w:styleId="Pataisymai">
    <w:name w:val="Revision"/>
    <w:hidden/>
    <w:uiPriority w:val="99"/>
    <w:semiHidden/>
    <w:rsid w:val="00643A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kalceks@kalceks.lv"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3B67235628E7F46AF2BA15FF369754F" ma:contentTypeVersion="2" ma:contentTypeDescription="Kurkite naują dokumentą." ma:contentTypeScope="" ma:versionID="cd53b5b55d9f9b1526f1771a860b0b52">
  <xsd:schema xmlns:xsd="http://www.w3.org/2001/XMLSchema" xmlns:xs="http://www.w3.org/2001/XMLSchema" xmlns:p="http://schemas.microsoft.com/office/2006/metadata/properties" xmlns:ns2="0cbfc325-95d3-4267-a4df-efb99666e73f" targetNamespace="http://schemas.microsoft.com/office/2006/metadata/properties" ma:root="true" ma:fieldsID="1d34ff9faf7ef19bfc8de2cece8a622e" ns2:_="">
    <xsd:import namespace="0cbfc325-95d3-4267-a4df-efb99666e73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fc325-95d3-4267-a4df-efb99666e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DA2A-46D5-438D-9E20-7308B7FBB3F3}">
  <ds:schemaRef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0cbfc325-95d3-4267-a4df-efb99666e73f"/>
    <ds:schemaRef ds:uri="http://schemas.microsoft.com/office/2006/metadata/properties"/>
  </ds:schemaRefs>
</ds:datastoreItem>
</file>

<file path=customXml/itemProps2.xml><?xml version="1.0" encoding="utf-8"?>
<ds:datastoreItem xmlns:ds="http://schemas.openxmlformats.org/officeDocument/2006/customXml" ds:itemID="{6ED98402-4724-4897-8096-CB3F149D5868}">
  <ds:schemaRefs>
    <ds:schemaRef ds:uri="http://schemas.microsoft.com/sharepoint/v3/contenttype/forms"/>
  </ds:schemaRefs>
</ds:datastoreItem>
</file>

<file path=customXml/itemProps3.xml><?xml version="1.0" encoding="utf-8"?>
<ds:datastoreItem xmlns:ds="http://schemas.openxmlformats.org/officeDocument/2006/customXml" ds:itemID="{33A6E0B8-930D-4777-9855-56149233D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fc325-95d3-4267-a4df-efb99666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DD926-D29E-4267-953B-E54B7B29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15387</Words>
  <Characters>8771</Characters>
  <Application>Microsoft Office Word</Application>
  <DocSecurity>0</DocSecurity>
  <Lines>73</Lines>
  <Paragraphs>48</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
    </vt:vector>
  </TitlesOfParts>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Asta_M</dc:creator>
  <cp:lastModifiedBy>Albina Burkauskaitė</cp:lastModifiedBy>
  <cp:revision>2</cp:revision>
  <dcterms:created xsi:type="dcterms:W3CDTF">2024-09-30T10:59:00Z</dcterms:created>
  <dcterms:modified xsi:type="dcterms:W3CDTF">2024-09-30T10:59:00Z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0x010100E3B67235628E7F46AF2BA15FF369754F</vt:lpwstr>
  </property>
</Properties>
</file>