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03A" w:rsidRPr="00A17EFD" w:rsidRDefault="0060303A" w:rsidP="0060303A">
      <w:pPr>
        <w:pStyle w:val="Betarp"/>
        <w:jc w:val="center"/>
        <w:rPr>
          <w:rFonts w:ascii="Times New Roman" w:hAnsi="Times New Roman" w:cs="Times New Roman"/>
          <w:b/>
          <w:lang w:val="lt-LT"/>
        </w:rPr>
      </w:pPr>
      <w:r w:rsidRPr="00A17EFD">
        <w:rPr>
          <w:rFonts w:ascii="Times New Roman" w:hAnsi="Times New Roman" w:cs="Times New Roman"/>
          <w:b/>
          <w:lang w:val="lt-LT"/>
        </w:rPr>
        <w:t>Pakuotės lapelis: informacija vartotojui</w:t>
      </w:r>
    </w:p>
    <w:p w:rsidR="0060303A" w:rsidRPr="00A17EFD" w:rsidRDefault="0060303A" w:rsidP="0060303A">
      <w:pPr>
        <w:pStyle w:val="Betarp"/>
        <w:jc w:val="center"/>
        <w:rPr>
          <w:rFonts w:ascii="Times New Roman" w:hAnsi="Times New Roman" w:cs="Times New Roman"/>
          <w:b/>
          <w:lang w:val="lt-LT"/>
        </w:rPr>
      </w:pPr>
    </w:p>
    <w:p w:rsidR="0060303A" w:rsidRPr="00A17EFD" w:rsidRDefault="0060303A" w:rsidP="0060303A">
      <w:pPr>
        <w:pStyle w:val="Betarp"/>
        <w:jc w:val="center"/>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5</w:t>
      </w:r>
      <w:r>
        <w:rPr>
          <w:rFonts w:ascii="Times New Roman" w:hAnsi="Times New Roman" w:cs="Times New Roman"/>
          <w:b/>
          <w:lang w:val="lt-LT"/>
        </w:rPr>
        <w:t> </w:t>
      </w:r>
      <w:r w:rsidRPr="00A17EFD">
        <w:rPr>
          <w:rFonts w:ascii="Times New Roman" w:hAnsi="Times New Roman" w:cs="Times New Roman"/>
          <w:b/>
          <w:lang w:val="lt-LT"/>
        </w:rPr>
        <w:t>mg plėvele dengtos tabletės</w:t>
      </w:r>
    </w:p>
    <w:p w:rsidR="0060303A" w:rsidRPr="00A17EFD" w:rsidRDefault="0060303A" w:rsidP="0060303A">
      <w:pPr>
        <w:pStyle w:val="Betarp"/>
        <w:jc w:val="center"/>
        <w:rPr>
          <w:rFonts w:ascii="Times New Roman" w:hAnsi="Times New Roman" w:cs="Times New Roman"/>
          <w:lang w:val="lt-LT"/>
        </w:rPr>
      </w:pPr>
      <w:proofErr w:type="spellStart"/>
      <w:r>
        <w:rPr>
          <w:rFonts w:ascii="Times New Roman" w:hAnsi="Times New Roman" w:cs="Times New Roman"/>
          <w:lang w:val="lt-LT"/>
        </w:rPr>
        <w:t>t</w:t>
      </w:r>
      <w:r w:rsidRPr="00A17EFD">
        <w:rPr>
          <w:rFonts w:ascii="Times New Roman" w:hAnsi="Times New Roman" w:cs="Times New Roman"/>
          <w:lang w:val="lt-LT"/>
        </w:rPr>
        <w:t>adalafilis</w:t>
      </w:r>
      <w:proofErr w:type="spellEnd"/>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suppressAutoHyphens/>
        <w:spacing w:after="0" w:line="240" w:lineRule="auto"/>
        <w:ind w:left="142" w:hanging="14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b/>
          <w:snapToGrid w:val="0"/>
          <w:szCs w:val="24"/>
          <w:lang w:val="lt-LT"/>
        </w:rPr>
        <w:t>Atidžiai perskaitykite visą šį lapelį, prieš pradėdami vartoti vaistą, nes jame pateikiama Jums svarbi informacija.</w:t>
      </w:r>
    </w:p>
    <w:p w:rsidR="0060303A" w:rsidRPr="00A17EFD" w:rsidRDefault="0060303A" w:rsidP="0060303A">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 xml:space="preserve">Neišmeskite šio lapelio, nes vėl gali prireikti jį perskaityti. </w:t>
      </w:r>
    </w:p>
    <w:p w:rsidR="0060303A" w:rsidRPr="00A17EFD" w:rsidRDefault="0060303A" w:rsidP="0060303A">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kiltų daugiau klausimų, kreipkitės į gydytoją arba vaistininką.</w:t>
      </w:r>
    </w:p>
    <w:p w:rsidR="0060303A" w:rsidRPr="00A17EFD" w:rsidRDefault="0060303A" w:rsidP="0060303A">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Šis vaistas skirtas tik Jums, todėl kitiems žmonėms jo duoti negalima. Vaistas gali jiems pakenkti (net tiems, kurių ligos požymiai yra tokie patys kaip Jūsų).</w:t>
      </w:r>
    </w:p>
    <w:p w:rsidR="0060303A" w:rsidRPr="00A17EFD" w:rsidRDefault="0060303A" w:rsidP="0060303A">
      <w:pPr>
        <w:pStyle w:val="Betarp"/>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w:t>
      </w:r>
      <w:r w:rsidRPr="00A17EFD">
        <w:rPr>
          <w:rFonts w:ascii="Times New Roman" w:eastAsia="Times New Roman" w:hAnsi="Times New Roman" w:cs="Times New Roman"/>
          <w:snapToGrid w:val="0"/>
          <w:szCs w:val="24"/>
          <w:lang w:val="lt-LT"/>
        </w:rPr>
        <w:tab/>
        <w:t>Jeigu pasireiškė šalutinis poveikis (net jeigu jis šiame lapelyje nenurodytas), kreipkitės į gydytoją arba vaistininką. Žr.</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skyrių.</w:t>
      </w:r>
    </w:p>
    <w:p w:rsidR="0060303A" w:rsidRPr="00A17EFD" w:rsidRDefault="0060303A" w:rsidP="0060303A">
      <w:pPr>
        <w:pStyle w:val="Betarp"/>
        <w:ind w:left="567" w:hanging="567"/>
        <w:rPr>
          <w:rFonts w:ascii="Times New Roman" w:eastAsia="Times New Roman" w:hAnsi="Times New Roman" w:cs="Times New Roman"/>
          <w:snapToGrid w:val="0"/>
          <w:szCs w:val="24"/>
          <w:lang w:val="lt-LT"/>
        </w:rPr>
      </w:pPr>
    </w:p>
    <w:p w:rsidR="0060303A" w:rsidRPr="00A17EFD" w:rsidRDefault="0060303A" w:rsidP="0060303A">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 xml:space="preserve">Kas yra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ir kam jis vartojamas</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 xml:space="preserve">Kas žinotina prieš vartojant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 xml:space="preserve">Kaip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 xml:space="preserve">Kaip laikyti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numPr>
          <w:ilvl w:val="0"/>
          <w:numId w:val="2"/>
        </w:numPr>
        <w:ind w:left="567" w:hanging="567"/>
        <w:rPr>
          <w:rFonts w:ascii="Times New Roman" w:hAnsi="Times New Roman" w:cs="Times New Roman"/>
          <w:b/>
          <w:lang w:val="lt-LT"/>
        </w:rPr>
      </w:pPr>
      <w:r w:rsidRPr="00A17EFD">
        <w:rPr>
          <w:rFonts w:ascii="Times New Roman" w:hAnsi="Times New Roman" w:cs="Times New Roman"/>
          <w:b/>
          <w:lang w:val="lt-LT"/>
        </w:rPr>
        <w:t xml:space="preserve">Kas yra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ir kam jis vartojamas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sudėtyje yra veikliosios medžiagos </w:t>
      </w:r>
      <w:proofErr w:type="spellStart"/>
      <w:r w:rsidRPr="00A17EFD">
        <w:rPr>
          <w:rFonts w:ascii="Times New Roman" w:hAnsi="Times New Roman" w:cs="Times New Roman"/>
          <w:lang w:val="lt-LT"/>
        </w:rPr>
        <w:t>tadalafilio</w:t>
      </w:r>
      <w:proofErr w:type="spellEnd"/>
      <w:r w:rsidRPr="00A17EFD">
        <w:rPr>
          <w:rFonts w:ascii="Times New Roman" w:hAnsi="Times New Roman" w:cs="Times New Roman"/>
          <w:lang w:val="lt-LT"/>
        </w:rPr>
        <w:t xml:space="preserve">, kuris priklauso vaistų, vadinamų 5-ojo tipo </w:t>
      </w:r>
      <w:proofErr w:type="spellStart"/>
      <w:r w:rsidRPr="00A17EFD">
        <w:rPr>
          <w:rFonts w:ascii="Times New Roman" w:hAnsi="Times New Roman" w:cs="Times New Roman"/>
          <w:lang w:val="lt-LT"/>
        </w:rPr>
        <w:t>fosfodiesterazės</w:t>
      </w:r>
      <w:proofErr w:type="spellEnd"/>
      <w:r w:rsidRPr="00A17EFD">
        <w:rPr>
          <w:rFonts w:ascii="Times New Roman" w:hAnsi="Times New Roman" w:cs="Times New Roman"/>
          <w:lang w:val="lt-LT"/>
        </w:rPr>
        <w:t xml:space="preserve"> inhibitoriais, grupei.</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numPr>
          <w:ilvl w:val="0"/>
          <w:numId w:val="1"/>
        </w:numPr>
        <w:rPr>
          <w:rFonts w:ascii="Times New Roman" w:hAnsi="Times New Roman" w:cs="Times New Roman"/>
          <w:lang w:val="lt-LT"/>
        </w:rPr>
      </w:pPr>
      <w:r w:rsidRPr="00A17EFD">
        <w:rPr>
          <w:rFonts w:ascii="Times New Roman" w:hAnsi="Times New Roman" w:cs="Times New Roman"/>
          <w:b/>
          <w:bCs/>
          <w:lang w:val="lt-LT"/>
        </w:rPr>
        <w:t xml:space="preserve">Erekcijos funkcijos sutrikimas. </w:t>
      </w:r>
      <w:r w:rsidRPr="00A17EFD">
        <w:rPr>
          <w:rFonts w:ascii="Times New Roman" w:hAnsi="Times New Roman" w:cs="Times New Roman"/>
          <w:lang w:val="lt-LT"/>
        </w:rPr>
        <w:t xml:space="preserve">Tai vyro negalėjimas sukelti arba išlaikyti kietą stačią varpą, tinkamą lytiniam aktui atlikti. Buvo įrodyta, kad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reikšmingai pagerina gebėjimą sukelti kietą stačią varpą, tinkamą lytiniam aktui.</w:t>
      </w:r>
    </w:p>
    <w:p w:rsidR="0060303A" w:rsidRPr="00A17EFD" w:rsidRDefault="0060303A" w:rsidP="0060303A">
      <w:pPr>
        <w:pStyle w:val="Betarp"/>
        <w:ind w:left="360"/>
        <w:rPr>
          <w:rFonts w:ascii="Times New Roman" w:hAnsi="Times New Roman" w:cs="Times New Roman"/>
          <w:lang w:val="lt-LT"/>
        </w:rPr>
      </w:pPr>
      <w:r w:rsidRPr="00A17EFD">
        <w:rPr>
          <w:rFonts w:ascii="Times New Roman" w:hAnsi="Times New Roman" w:cs="Times New Roman"/>
          <w:lang w:val="lt-LT"/>
        </w:rPr>
        <w:t xml:space="preserve">Po lytinės stimuliacijos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veikia padėdamas Jūsų varpos kraujagyslėms išsiplėsti, todėl į varpą įteka daugiau kraujo. Dėl to pagerėja erekcijos funkcija. Jeigu Jūsų erekcijos funkcija nesutrikusi,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nepadės. Svarbu pažymėti, kad gydant erekcijos funkcijos sutrikimą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neveiks, jeigu nebus seksualinės stimuliacijos. Jūs su savo partnere turėsite užsiimti išankstiniu žaidimu taip, kaip užsiimtumėte šio vaisto dėl erekcijos funkcijos sutrikimo nevartoję.</w:t>
      </w:r>
    </w:p>
    <w:p w:rsidR="0060303A" w:rsidRPr="00A17EFD" w:rsidRDefault="0060303A" w:rsidP="0060303A">
      <w:pPr>
        <w:pStyle w:val="Betarp"/>
        <w:numPr>
          <w:ilvl w:val="0"/>
          <w:numId w:val="1"/>
        </w:numPr>
        <w:rPr>
          <w:rFonts w:ascii="Times New Roman" w:hAnsi="Times New Roman" w:cs="Times New Roman"/>
          <w:lang w:val="lt-LT"/>
        </w:rPr>
      </w:pPr>
      <w:r w:rsidRPr="00A17EFD">
        <w:rPr>
          <w:rFonts w:ascii="Times New Roman" w:hAnsi="Times New Roman" w:cs="Times New Roman"/>
          <w:lang w:val="lt-LT"/>
        </w:rPr>
        <w:t xml:space="preserve">Šlapimo organų simptomai, susiję su dažnai pasitaikančia liga, vadinama </w:t>
      </w:r>
      <w:r w:rsidRPr="00A17EFD">
        <w:rPr>
          <w:rFonts w:ascii="Times New Roman" w:hAnsi="Times New Roman" w:cs="Times New Roman"/>
          <w:b/>
          <w:bCs/>
          <w:lang w:val="lt-LT"/>
        </w:rPr>
        <w:t xml:space="preserve">gerybine prostatos </w:t>
      </w:r>
      <w:proofErr w:type="spellStart"/>
      <w:r w:rsidRPr="00A17EFD">
        <w:rPr>
          <w:rFonts w:ascii="Times New Roman" w:hAnsi="Times New Roman" w:cs="Times New Roman"/>
          <w:b/>
          <w:bCs/>
          <w:lang w:val="lt-LT"/>
        </w:rPr>
        <w:t>hiperplazija</w:t>
      </w:r>
      <w:proofErr w:type="spellEnd"/>
      <w:r w:rsidRPr="00A17EFD">
        <w:rPr>
          <w:rFonts w:ascii="Times New Roman" w:hAnsi="Times New Roman" w:cs="Times New Roman"/>
          <w:b/>
          <w:bCs/>
          <w:lang w:val="lt-LT"/>
        </w:rPr>
        <w:t xml:space="preserve">. </w:t>
      </w:r>
      <w:r w:rsidRPr="00A17EFD">
        <w:rPr>
          <w:rFonts w:ascii="Times New Roman" w:hAnsi="Times New Roman" w:cs="Times New Roman"/>
          <w:lang w:val="lt-LT"/>
        </w:rPr>
        <w:t xml:space="preserve">Tai prostatos didėjimas su amžiumi. Simptomai yra </w:t>
      </w:r>
      <w:proofErr w:type="spellStart"/>
      <w:r w:rsidRPr="00A17EFD">
        <w:rPr>
          <w:rFonts w:ascii="Times New Roman" w:hAnsi="Times New Roman" w:cs="Times New Roman"/>
          <w:lang w:val="lt-LT"/>
        </w:rPr>
        <w:t>šlapinimosi</w:t>
      </w:r>
      <w:proofErr w:type="spellEnd"/>
      <w:r w:rsidRPr="00A17EFD">
        <w:rPr>
          <w:rFonts w:ascii="Times New Roman" w:hAnsi="Times New Roman" w:cs="Times New Roman"/>
          <w:lang w:val="lt-LT"/>
        </w:rPr>
        <w:t xml:space="preserve"> pradžios pasunkėjimas, pojūtis, kad nevisiškai ištuštinta šlapimo pūslė ir dažnesnis poreikis šlapintis, net naktį.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pagerina kraujo įtekėjimą į prostatą ir šlapimo pūslę ir atpalaiduoja jų raumenis, todėl gali susilpnėti gerybinės prostatos </w:t>
      </w:r>
      <w:proofErr w:type="spellStart"/>
      <w:r w:rsidRPr="00A17EFD">
        <w:rPr>
          <w:rFonts w:ascii="Times New Roman" w:hAnsi="Times New Roman" w:cs="Times New Roman"/>
          <w:lang w:val="lt-LT"/>
        </w:rPr>
        <w:t>hiperplazijos</w:t>
      </w:r>
      <w:proofErr w:type="spellEnd"/>
      <w:r w:rsidRPr="00A17EFD">
        <w:rPr>
          <w:rFonts w:ascii="Times New Roman" w:hAnsi="Times New Roman" w:cs="Times New Roman"/>
          <w:lang w:val="lt-LT"/>
        </w:rPr>
        <w:t xml:space="preserve"> simptomai. Įrodyta, kad šiuos šlapimo organų simptomus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palengvina praėjus 1–2</w:t>
      </w:r>
      <w:r>
        <w:rPr>
          <w:rFonts w:ascii="Times New Roman" w:hAnsi="Times New Roman" w:cs="Times New Roman"/>
          <w:lang w:val="lt-LT"/>
        </w:rPr>
        <w:t> </w:t>
      </w:r>
      <w:r w:rsidRPr="00A17EFD">
        <w:rPr>
          <w:rFonts w:ascii="Times New Roman" w:hAnsi="Times New Roman" w:cs="Times New Roman"/>
          <w:lang w:val="lt-LT"/>
        </w:rPr>
        <w:t>savaitėms nuo gydymo pradžios.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numPr>
          <w:ilvl w:val="0"/>
          <w:numId w:val="2"/>
        </w:numPr>
        <w:ind w:left="567" w:hanging="567"/>
        <w:rPr>
          <w:rFonts w:ascii="Times New Roman" w:hAnsi="Times New Roman" w:cs="Times New Roman"/>
          <w:b/>
          <w:lang w:val="lt-LT"/>
        </w:rPr>
      </w:pPr>
      <w:r w:rsidRPr="00A17EFD">
        <w:rPr>
          <w:rFonts w:ascii="Times New Roman" w:hAnsi="Times New Roman" w:cs="Times New Roman"/>
          <w:b/>
          <w:lang w:val="lt-LT"/>
        </w:rPr>
        <w:t xml:space="preserve">Kas žinotina prieš vartojant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60303A" w:rsidRPr="00A17EFD" w:rsidRDefault="0060303A" w:rsidP="0060303A">
      <w:pPr>
        <w:pStyle w:val="Betarp"/>
        <w:rPr>
          <w:rFonts w:ascii="Times New Roman" w:hAnsi="Times New Roman" w:cs="Times New Roman"/>
          <w:b/>
          <w:lang w:val="lt-LT"/>
        </w:rPr>
      </w:pPr>
    </w:p>
    <w:p w:rsidR="0060303A" w:rsidRPr="00A17EFD" w:rsidRDefault="0060303A" w:rsidP="0060303A">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vartoti negalima, jeigu:</w:t>
      </w:r>
    </w:p>
    <w:p w:rsidR="0060303A" w:rsidRPr="00A17EFD" w:rsidRDefault="0060303A" w:rsidP="0060303A">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 xml:space="preserve">yra alergija </w:t>
      </w:r>
      <w:proofErr w:type="spellStart"/>
      <w:r w:rsidRPr="00A17EFD">
        <w:rPr>
          <w:rFonts w:ascii="Times New Roman" w:hAnsi="Times New Roman" w:cs="Times New Roman"/>
          <w:lang w:val="lt-LT"/>
        </w:rPr>
        <w:t>tadalafiliui</w:t>
      </w:r>
      <w:proofErr w:type="spellEnd"/>
      <w:r w:rsidRPr="00A17EFD">
        <w:rPr>
          <w:rFonts w:ascii="Times New Roman" w:hAnsi="Times New Roman" w:cs="Times New Roman"/>
          <w:lang w:val="lt-LT"/>
        </w:rPr>
        <w:t xml:space="preserve"> arba bet kuriai pagalbinei šio vaisto medžiagai (jos išvardytos 6</w:t>
      </w:r>
      <w:r>
        <w:rPr>
          <w:rFonts w:ascii="Times New Roman" w:hAnsi="Times New Roman" w:cs="Times New Roman"/>
          <w:lang w:val="lt-LT"/>
        </w:rPr>
        <w:t> </w:t>
      </w:r>
      <w:r w:rsidRPr="00A17EFD">
        <w:rPr>
          <w:rFonts w:ascii="Times New Roman" w:hAnsi="Times New Roman" w:cs="Times New Roman"/>
          <w:lang w:val="lt-LT"/>
        </w:rPr>
        <w:t>skyriuje);</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vartojate bet kokių organinių nitratų preparatų ar azoto oksido donorų (pvz., </w:t>
      </w:r>
      <w:proofErr w:type="spellStart"/>
      <w:r w:rsidRPr="00A17EFD">
        <w:rPr>
          <w:rFonts w:ascii="Times New Roman" w:hAnsi="Times New Roman" w:cs="Times New Roman"/>
          <w:lang w:val="lt-LT"/>
        </w:rPr>
        <w:t>amilnitrito</w:t>
      </w:r>
      <w:proofErr w:type="spellEnd"/>
      <w:r w:rsidRPr="00A17EFD">
        <w:rPr>
          <w:rFonts w:ascii="Times New Roman" w:hAnsi="Times New Roman" w:cs="Times New Roman"/>
          <w:lang w:val="lt-LT"/>
        </w:rPr>
        <w:t xml:space="preserve">). Šios (t. y. nitratų) grupės vaistais gydoma krūtinės angina (krūtinės skausmas). Nustatyta, kad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stiprina šių vaistų sukeliamą poveikį. Jei vartojate kokių nors nitratų, ar tiksliai nežinote, ar jų vartojate, pasakykite gydytojui;</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sergate sunkia širdies liga ar neseniai paskutiniųjų 90</w:t>
      </w:r>
      <w:r>
        <w:rPr>
          <w:rFonts w:ascii="Times New Roman" w:hAnsi="Times New Roman" w:cs="Times New Roman"/>
          <w:lang w:val="lt-LT"/>
        </w:rPr>
        <w:t> </w:t>
      </w:r>
      <w:r w:rsidRPr="00A17EFD">
        <w:rPr>
          <w:rFonts w:ascii="Times New Roman" w:hAnsi="Times New Roman" w:cs="Times New Roman"/>
          <w:lang w:val="lt-LT"/>
        </w:rPr>
        <w:t>parų laikotarpiu Jus buvo ištikęs širdies priepuolis;</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lastRenderedPageBreak/>
        <w:t>-</w:t>
      </w:r>
      <w:r w:rsidRPr="00A17EFD">
        <w:rPr>
          <w:rFonts w:ascii="Times New Roman" w:hAnsi="Times New Roman" w:cs="Times New Roman"/>
          <w:lang w:val="lt-LT"/>
        </w:rPr>
        <w:tab/>
        <w:t>neseniai paskutiniųjų 6</w:t>
      </w:r>
      <w:r>
        <w:rPr>
          <w:rFonts w:ascii="Times New Roman" w:hAnsi="Times New Roman" w:cs="Times New Roman"/>
          <w:lang w:val="lt-LT"/>
        </w:rPr>
        <w:t> </w:t>
      </w:r>
      <w:r w:rsidRPr="00A17EFD">
        <w:rPr>
          <w:rFonts w:ascii="Times New Roman" w:hAnsi="Times New Roman" w:cs="Times New Roman"/>
          <w:lang w:val="lt-LT"/>
        </w:rPr>
        <w:t>mėnesių laikotarpiu Jus buvo ištikęs insultas;</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yra mažas arba didelis, bet nereguliuojamas kraujospūdis;</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buvote kada nors apakę dėl ne </w:t>
      </w:r>
      <w:proofErr w:type="spellStart"/>
      <w:r w:rsidRPr="00A17EFD">
        <w:rPr>
          <w:rFonts w:ascii="Times New Roman" w:hAnsi="Times New Roman" w:cs="Times New Roman"/>
          <w:lang w:val="lt-LT"/>
        </w:rPr>
        <w:t>arterito</w:t>
      </w:r>
      <w:proofErr w:type="spellEnd"/>
      <w:r w:rsidRPr="00A17EFD">
        <w:rPr>
          <w:rFonts w:ascii="Times New Roman" w:hAnsi="Times New Roman" w:cs="Times New Roman"/>
          <w:lang w:val="lt-LT"/>
        </w:rPr>
        <w:t xml:space="preserve">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t. y. sutrikimas, kuris dar vadinamas akies insultu;</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vartojate </w:t>
      </w:r>
      <w:proofErr w:type="spellStart"/>
      <w:r w:rsidRPr="00A17EFD">
        <w:rPr>
          <w:rFonts w:ascii="Times New Roman" w:hAnsi="Times New Roman" w:cs="Times New Roman"/>
          <w:lang w:val="lt-LT"/>
        </w:rPr>
        <w:t>riociguatą</w:t>
      </w:r>
      <w:proofErr w:type="spellEnd"/>
      <w:r w:rsidRPr="00A17EFD">
        <w:rPr>
          <w:rFonts w:ascii="Times New Roman" w:hAnsi="Times New Roman" w:cs="Times New Roman"/>
          <w:lang w:val="lt-LT"/>
        </w:rPr>
        <w:t xml:space="preserve">. Šiuo vaistu yra gydoma </w:t>
      </w:r>
      <w:proofErr w:type="spellStart"/>
      <w:r w:rsidRPr="00A17EFD">
        <w:rPr>
          <w:rFonts w:ascii="Times New Roman" w:hAnsi="Times New Roman" w:cs="Times New Roman"/>
          <w:lang w:val="lt-LT"/>
        </w:rPr>
        <w:t>plautinė</w:t>
      </w:r>
      <w:proofErr w:type="spellEnd"/>
      <w:r w:rsidRPr="00A17EFD">
        <w:rPr>
          <w:rFonts w:ascii="Times New Roman" w:hAnsi="Times New Roman" w:cs="Times New Roman"/>
          <w:lang w:val="lt-LT"/>
        </w:rPr>
        <w:t xml:space="preserve"> arterinė hipertenzija (t. y. kraujospūdžio plaučiuose padidėjimas) ir lėtinė </w:t>
      </w:r>
      <w:proofErr w:type="spellStart"/>
      <w:r w:rsidRPr="00A17EFD">
        <w:rPr>
          <w:rFonts w:ascii="Times New Roman" w:hAnsi="Times New Roman" w:cs="Times New Roman"/>
          <w:lang w:val="lt-LT"/>
        </w:rPr>
        <w:t>tromboembolinė</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plautinė</w:t>
      </w:r>
      <w:proofErr w:type="spellEnd"/>
      <w:r w:rsidRPr="00A17EFD">
        <w:rPr>
          <w:rFonts w:ascii="Times New Roman" w:hAnsi="Times New Roman" w:cs="Times New Roman"/>
          <w:lang w:val="lt-LT"/>
        </w:rPr>
        <w:t xml:space="preserve"> hipertenzija (t. y. kraujo krešulių sukeltas kraujospūdžio plaučiuose padidėjimas). Įrodyta, kad FDE5</w:t>
      </w:r>
      <w:r>
        <w:rPr>
          <w:rFonts w:ascii="Times New Roman" w:hAnsi="Times New Roman" w:cs="Times New Roman"/>
          <w:lang w:val="lt-LT"/>
        </w:rPr>
        <w:t> </w:t>
      </w:r>
      <w:r w:rsidRPr="00A17EFD">
        <w:rPr>
          <w:rFonts w:ascii="Times New Roman" w:hAnsi="Times New Roman" w:cs="Times New Roman"/>
          <w:lang w:val="lt-LT"/>
        </w:rPr>
        <w:t xml:space="preserve">inhibitoriai (pavyzdžiui, </w:t>
      </w:r>
      <w:proofErr w:type="spellStart"/>
      <w:r w:rsidRPr="006E6EE9">
        <w:rPr>
          <w:rFonts w:ascii="Times New Roman" w:hAnsi="Times New Roman" w:cs="Times New Roman"/>
          <w:lang w:val="lt-LT"/>
        </w:rPr>
        <w:t>Tadalafil</w:t>
      </w:r>
      <w:proofErr w:type="spellEnd"/>
      <w:r w:rsidRPr="006E6EE9">
        <w:rPr>
          <w:rFonts w:ascii="Times New Roman" w:hAnsi="Times New Roman" w:cs="Times New Roman"/>
          <w:lang w:val="lt-LT"/>
        </w:rPr>
        <w:t xml:space="preserve"> </w:t>
      </w:r>
      <w:proofErr w:type="spellStart"/>
      <w:r w:rsidRPr="006E6EE9">
        <w:rPr>
          <w:rFonts w:ascii="Times New Roman" w:hAnsi="Times New Roman" w:cs="Times New Roman"/>
          <w:lang w:val="lt-LT"/>
        </w:rPr>
        <w:t>Actavis</w:t>
      </w:r>
      <w:proofErr w:type="spellEnd"/>
      <w:r w:rsidRPr="00A17EFD">
        <w:rPr>
          <w:rFonts w:ascii="Times New Roman" w:hAnsi="Times New Roman" w:cs="Times New Roman"/>
          <w:lang w:val="lt-LT"/>
        </w:rPr>
        <w:t xml:space="preserve">) padidina šio vaisto </w:t>
      </w:r>
      <w:proofErr w:type="spellStart"/>
      <w:r w:rsidRPr="00A17EFD">
        <w:rPr>
          <w:rFonts w:ascii="Times New Roman" w:hAnsi="Times New Roman" w:cs="Times New Roman"/>
          <w:lang w:val="lt-LT"/>
        </w:rPr>
        <w:t>hipotenzinį</w:t>
      </w:r>
      <w:proofErr w:type="spellEnd"/>
      <w:r w:rsidRPr="00A17EFD">
        <w:rPr>
          <w:rFonts w:ascii="Times New Roman" w:hAnsi="Times New Roman" w:cs="Times New Roman"/>
          <w:lang w:val="lt-LT"/>
        </w:rPr>
        <w:t xml:space="preserve"> poveikį. Jeigu vartojate </w:t>
      </w:r>
      <w:proofErr w:type="spellStart"/>
      <w:r w:rsidRPr="00A17EFD">
        <w:rPr>
          <w:rFonts w:ascii="Times New Roman" w:hAnsi="Times New Roman" w:cs="Times New Roman"/>
          <w:lang w:val="lt-LT"/>
        </w:rPr>
        <w:t>riociguatą</w:t>
      </w:r>
      <w:proofErr w:type="spellEnd"/>
      <w:r w:rsidRPr="00A17EFD">
        <w:rPr>
          <w:rFonts w:ascii="Times New Roman" w:hAnsi="Times New Roman" w:cs="Times New Roman"/>
          <w:lang w:val="lt-LT"/>
        </w:rPr>
        <w:t xml:space="preserve"> arba abejojate dėl to, pasakykite savo gydytojui.</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Pasitarkite su gydytoju prieš pradėdami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Turėkite omenyje, kad seksualinis aktyvumas kelia riziką širdies liga sergantiems pacientams, kadangi papildomai apkraunama širdis. Jeigu sergate širdies liga, pasakykite gydytojui.</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Kadangi gerybinė prostatos </w:t>
      </w:r>
      <w:proofErr w:type="spellStart"/>
      <w:r w:rsidRPr="00A17EFD">
        <w:rPr>
          <w:rFonts w:ascii="Times New Roman" w:hAnsi="Times New Roman" w:cs="Times New Roman"/>
          <w:lang w:val="lt-LT"/>
        </w:rPr>
        <w:t>hiperplazija</w:t>
      </w:r>
      <w:proofErr w:type="spellEnd"/>
      <w:r w:rsidRPr="00A17EFD">
        <w:rPr>
          <w:rFonts w:ascii="Times New Roman" w:hAnsi="Times New Roman" w:cs="Times New Roman"/>
          <w:lang w:val="lt-LT"/>
        </w:rPr>
        <w:t xml:space="preserve"> ir prostatos vėžys gali sukelti tokių pačių simptomų, prieš pradėdamas Jus gydyti nuo gerybinės prostatos </w:t>
      </w:r>
      <w:proofErr w:type="spellStart"/>
      <w:r w:rsidRPr="00A17EFD">
        <w:rPr>
          <w:rFonts w:ascii="Times New Roman" w:hAnsi="Times New Roman" w:cs="Times New Roman"/>
          <w:lang w:val="lt-LT"/>
        </w:rPr>
        <w:t>hiperplazijos</w:t>
      </w:r>
      <w:proofErr w:type="spellEnd"/>
      <w:r w:rsidRPr="00A17EFD">
        <w:rPr>
          <w:rFonts w:ascii="Times New Roman" w:hAnsi="Times New Roman" w:cs="Times New Roman"/>
          <w:lang w:val="lt-LT"/>
        </w:rPr>
        <w:t>, Jūsų gydytojas patikrins, ar nesergate prostatos vėžiu.</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Prostatos vėžio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negydo.</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Prieš pradėdami vartoti tabletes, pasakykite savo gydytojui jeigu Jums yra:</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sidRPr="00A17EFD">
        <w:rPr>
          <w:rFonts w:ascii="Times New Roman" w:hAnsi="Times New Roman" w:cs="Times New Roman"/>
          <w:lang w:val="lt-LT"/>
        </w:rPr>
        <w:t>pjautuvinė</w:t>
      </w:r>
      <w:proofErr w:type="spellEnd"/>
      <w:r w:rsidRPr="00A17EFD">
        <w:rPr>
          <w:rFonts w:ascii="Times New Roman" w:hAnsi="Times New Roman" w:cs="Times New Roman"/>
          <w:lang w:val="lt-LT"/>
        </w:rPr>
        <w:t xml:space="preserve"> anemija (nenormalūs raudonieji kraujo kūneliai)</w:t>
      </w:r>
      <w:r>
        <w:rPr>
          <w:rFonts w:ascii="Times New Roman" w:hAnsi="Times New Roman" w:cs="Times New Roman"/>
          <w:lang w:val="lt-LT"/>
        </w:rPr>
        <w:t>;</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d</w:t>
      </w:r>
      <w:r w:rsidRPr="00A17EFD">
        <w:rPr>
          <w:rFonts w:ascii="Times New Roman" w:hAnsi="Times New Roman" w:cs="Times New Roman"/>
          <w:lang w:val="lt-LT"/>
        </w:rPr>
        <w:t>auginė mieloma (kaulų čiulpų vėžys)</w:t>
      </w:r>
      <w:r>
        <w:rPr>
          <w:rFonts w:ascii="Times New Roman" w:hAnsi="Times New Roman" w:cs="Times New Roman"/>
          <w:lang w:val="lt-LT"/>
        </w:rPr>
        <w:t>;</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leukemija (kraujo </w:t>
      </w:r>
      <w:r w:rsidRPr="00773804">
        <w:rPr>
          <w:rFonts w:ascii="Times New Roman" w:hAnsi="Times New Roman" w:cs="Times New Roman"/>
          <w:lang w:val="lt-LT"/>
        </w:rPr>
        <w:t>kūnelių</w:t>
      </w:r>
      <w:r w:rsidRPr="00A17EFD">
        <w:rPr>
          <w:rFonts w:ascii="Times New Roman" w:hAnsi="Times New Roman" w:cs="Times New Roman"/>
          <w:lang w:val="lt-LT"/>
        </w:rPr>
        <w:t xml:space="preserve"> vėžys)</w:t>
      </w:r>
      <w:r>
        <w:rPr>
          <w:rFonts w:ascii="Times New Roman" w:hAnsi="Times New Roman" w:cs="Times New Roman"/>
          <w:lang w:val="lt-LT"/>
        </w:rPr>
        <w:t>;</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bet kokia varpos deformacija</w:t>
      </w:r>
      <w:r>
        <w:rPr>
          <w:rFonts w:ascii="Times New Roman" w:hAnsi="Times New Roman" w:cs="Times New Roman"/>
          <w:lang w:val="lt-LT"/>
        </w:rPr>
        <w:t>;</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sunkus kepenų </w:t>
      </w:r>
      <w:r>
        <w:rPr>
          <w:rFonts w:ascii="Times New Roman" w:hAnsi="Times New Roman" w:cs="Times New Roman"/>
          <w:lang w:val="lt-LT"/>
        </w:rPr>
        <w:t>funkcijos</w:t>
      </w:r>
      <w:r w:rsidRPr="00A17EFD">
        <w:rPr>
          <w:rFonts w:ascii="Times New Roman" w:hAnsi="Times New Roman" w:cs="Times New Roman"/>
          <w:lang w:val="lt-LT"/>
        </w:rPr>
        <w:t xml:space="preserve"> sutrikimas</w:t>
      </w:r>
      <w:r>
        <w:rPr>
          <w:rFonts w:ascii="Times New Roman" w:hAnsi="Times New Roman" w:cs="Times New Roman"/>
          <w:lang w:val="lt-LT"/>
        </w:rPr>
        <w:t>;</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sunkus inkstų </w:t>
      </w:r>
      <w:r>
        <w:rPr>
          <w:rFonts w:ascii="Times New Roman" w:hAnsi="Times New Roman" w:cs="Times New Roman"/>
          <w:lang w:val="lt-LT"/>
        </w:rPr>
        <w:t>funkcijos</w:t>
      </w:r>
      <w:r w:rsidRPr="00A17EFD">
        <w:rPr>
          <w:rFonts w:ascii="Times New Roman" w:hAnsi="Times New Roman" w:cs="Times New Roman"/>
          <w:lang w:val="lt-LT"/>
        </w:rPr>
        <w:t xml:space="preserve"> sutrikimas.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Nežinoma, ar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yra veiksmingas pacientams, kuriems buvo atlikta:</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mažojo dubens operacija</w:t>
      </w:r>
      <w:r>
        <w:rPr>
          <w:rFonts w:ascii="Times New Roman" w:hAnsi="Times New Roman" w:cs="Times New Roman"/>
          <w:lang w:val="lt-LT"/>
        </w:rPr>
        <w:t>;</w:t>
      </w:r>
    </w:p>
    <w:p w:rsidR="0060303A" w:rsidRPr="00A17EFD" w:rsidRDefault="0060303A" w:rsidP="0060303A">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visos prostatos arba jos dalies pašalinimo operacija, kurios metu buvo nukirpti nervai (radikali nervų neišsauganti </w:t>
      </w:r>
      <w:proofErr w:type="spellStart"/>
      <w:r w:rsidRPr="00A17EFD">
        <w:rPr>
          <w:rFonts w:ascii="Times New Roman" w:hAnsi="Times New Roman" w:cs="Times New Roman"/>
          <w:lang w:val="lt-LT"/>
        </w:rPr>
        <w:t>prostatektomija</w:t>
      </w:r>
      <w:proofErr w:type="spellEnd"/>
      <w:r w:rsidRPr="00A17EFD">
        <w:rPr>
          <w:rFonts w:ascii="Times New Roman" w:hAnsi="Times New Roman" w:cs="Times New Roman"/>
          <w:lang w:val="lt-LT"/>
        </w:rPr>
        <w:t>).</w:t>
      </w:r>
    </w:p>
    <w:p w:rsidR="0060303A"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Pr="00810B63">
        <w:rPr>
          <w:rFonts w:ascii="Times New Roman" w:hAnsi="Times New Roman" w:cs="Times New Roman"/>
          <w:lang w:val="lt-LT"/>
        </w:rPr>
        <w:t xml:space="preserve">vartojant </w:t>
      </w:r>
      <w:proofErr w:type="spellStart"/>
      <w:r w:rsidRPr="00810B63">
        <w:rPr>
          <w:rFonts w:ascii="Times New Roman" w:hAnsi="Times New Roman" w:cs="Times New Roman"/>
          <w:lang w:val="lt-LT"/>
        </w:rPr>
        <w:t>Tadalafil</w:t>
      </w:r>
      <w:proofErr w:type="spellEnd"/>
      <w:r w:rsidRPr="00810B63">
        <w:rPr>
          <w:rFonts w:ascii="Times New Roman" w:hAnsi="Times New Roman" w:cs="Times New Roman"/>
          <w:lang w:val="lt-LT"/>
        </w:rPr>
        <w:t xml:space="preserve"> </w:t>
      </w:r>
      <w:proofErr w:type="spellStart"/>
      <w:r w:rsidRPr="00810B63">
        <w:rPr>
          <w:rFonts w:ascii="Times New Roman" w:hAnsi="Times New Roman" w:cs="Times New Roman"/>
          <w:lang w:val="lt-LT"/>
        </w:rPr>
        <w:t>Actavis</w:t>
      </w:r>
      <w:proofErr w:type="spellEnd"/>
      <w:r>
        <w:rPr>
          <w:rFonts w:ascii="Times New Roman" w:hAnsi="Times New Roman" w:cs="Times New Roman"/>
          <w:lang w:val="lt-LT"/>
        </w:rPr>
        <w:t xml:space="preserve"> </w:t>
      </w:r>
      <w:r w:rsidRPr="00A17EFD">
        <w:rPr>
          <w:rFonts w:ascii="Times New Roman" w:hAnsi="Times New Roman" w:cs="Times New Roman"/>
          <w:lang w:val="lt-LT"/>
        </w:rPr>
        <w:t xml:space="preserve">staigiai susilpnėtų regėjimas ar apaktumėte </w:t>
      </w:r>
      <w:r w:rsidRPr="00FD5319">
        <w:rPr>
          <w:rFonts w:ascii="Times New Roman" w:hAnsi="Times New Roman" w:cs="Times New Roman"/>
          <w:lang w:val="lt-LT"/>
        </w:rPr>
        <w:t>arba</w:t>
      </w:r>
      <w:r>
        <w:rPr>
          <w:rFonts w:ascii="Times New Roman" w:hAnsi="Times New Roman" w:cs="Times New Roman"/>
          <w:lang w:val="lt-LT"/>
        </w:rPr>
        <w:t xml:space="preserve"> </w:t>
      </w:r>
      <w:r w:rsidRPr="00FD5319">
        <w:rPr>
          <w:rFonts w:ascii="Times New Roman" w:hAnsi="Times New Roman" w:cs="Times New Roman"/>
          <w:lang w:val="lt-LT"/>
        </w:rPr>
        <w:t>būtų matomas iškreiptas, blankus</w:t>
      </w:r>
      <w:r>
        <w:rPr>
          <w:rFonts w:ascii="Times New Roman" w:hAnsi="Times New Roman" w:cs="Times New Roman"/>
          <w:lang w:val="lt-LT"/>
        </w:rPr>
        <w:t xml:space="preserve"> </w:t>
      </w:r>
      <w:r w:rsidRPr="00FD5319">
        <w:rPr>
          <w:rFonts w:ascii="Times New Roman" w:hAnsi="Times New Roman" w:cs="Times New Roman"/>
          <w:lang w:val="lt-LT"/>
        </w:rPr>
        <w:t>vaizdas,</w:t>
      </w:r>
      <w:r w:rsidRPr="009E67A9">
        <w:rPr>
          <w:rFonts w:ascii="Times New Roman" w:hAnsi="Times New Roman" w:cs="Times New Roman"/>
          <w:lang w:val="lt-LT"/>
        </w:rPr>
        <w:t xml:space="preserve">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vartojimą nutraukite ir nedelsdami kreipkitės į gydytoją.</w:t>
      </w:r>
    </w:p>
    <w:p w:rsidR="0060303A" w:rsidRDefault="0060303A" w:rsidP="0060303A">
      <w:pPr>
        <w:pStyle w:val="Betarp"/>
        <w:rPr>
          <w:rFonts w:ascii="Times New Roman" w:hAnsi="Times New Roman" w:cs="Times New Roman"/>
          <w:lang w:val="lt-LT"/>
        </w:rPr>
      </w:pPr>
    </w:p>
    <w:p w:rsidR="0060303A" w:rsidRDefault="0060303A" w:rsidP="0060303A">
      <w:pPr>
        <w:pStyle w:val="Betarp"/>
        <w:rPr>
          <w:rFonts w:ascii="Times New Roman" w:hAnsi="Times New Roman" w:cs="Times New Roman"/>
          <w:lang w:val="lt-LT"/>
        </w:rPr>
      </w:pPr>
      <w:r w:rsidRPr="009C4145">
        <w:rPr>
          <w:rFonts w:ascii="Times New Roman" w:hAnsi="Times New Roman" w:cs="Times New Roman"/>
          <w:lang w:val="lt-LT"/>
        </w:rPr>
        <w:t xml:space="preserve">Pablogėjusi klausa arba staigus klausos praradimas stebėtas kai kuriems pacientams, vartojantiems </w:t>
      </w:r>
      <w:proofErr w:type="spellStart"/>
      <w:r w:rsidRPr="009C4145">
        <w:rPr>
          <w:rFonts w:ascii="Times New Roman" w:hAnsi="Times New Roman" w:cs="Times New Roman"/>
          <w:lang w:val="lt-LT"/>
        </w:rPr>
        <w:t>tadalafilį</w:t>
      </w:r>
      <w:proofErr w:type="spellEnd"/>
      <w:r w:rsidRPr="009C4145">
        <w:rPr>
          <w:rFonts w:ascii="Times New Roman" w:hAnsi="Times New Roman" w:cs="Times New Roman"/>
          <w:lang w:val="lt-LT"/>
        </w:rPr>
        <w:t xml:space="preserve">. Nors nėra žinoma, ar šie atvejai tiesiogiai susijęs su </w:t>
      </w:r>
      <w:proofErr w:type="spellStart"/>
      <w:r w:rsidRPr="009C4145">
        <w:rPr>
          <w:rFonts w:ascii="Times New Roman" w:hAnsi="Times New Roman" w:cs="Times New Roman"/>
          <w:lang w:val="lt-LT"/>
        </w:rPr>
        <w:t>tadalafilio</w:t>
      </w:r>
      <w:proofErr w:type="spellEnd"/>
      <w:r w:rsidRPr="009C4145">
        <w:rPr>
          <w:rFonts w:ascii="Times New Roman" w:hAnsi="Times New Roman" w:cs="Times New Roman"/>
          <w:lang w:val="lt-LT"/>
        </w:rPr>
        <w:t xml:space="preserve"> vartojimu, jeigu Jums pablogėjo klausa arba pasireiškė staigus klausos praradimas, nebevartokite </w:t>
      </w:r>
      <w:proofErr w:type="spellStart"/>
      <w:r w:rsidRPr="009C4145">
        <w:rPr>
          <w:rFonts w:ascii="Times New Roman" w:hAnsi="Times New Roman" w:cs="Times New Roman"/>
          <w:lang w:val="lt-LT"/>
        </w:rPr>
        <w:t>Tadalafil</w:t>
      </w:r>
      <w:proofErr w:type="spellEnd"/>
      <w:r w:rsidRPr="009C4145">
        <w:rPr>
          <w:rFonts w:ascii="Times New Roman" w:hAnsi="Times New Roman" w:cs="Times New Roman"/>
          <w:lang w:val="lt-LT"/>
        </w:rPr>
        <w:t xml:space="preserve"> </w:t>
      </w:r>
      <w:proofErr w:type="spellStart"/>
      <w:r w:rsidRPr="009C4145">
        <w:rPr>
          <w:rFonts w:ascii="Times New Roman" w:hAnsi="Times New Roman" w:cs="Times New Roman"/>
          <w:lang w:val="lt-LT"/>
        </w:rPr>
        <w:t>Actavis</w:t>
      </w:r>
      <w:proofErr w:type="spellEnd"/>
      <w:r w:rsidRPr="009C4145">
        <w:rPr>
          <w:rFonts w:ascii="Times New Roman" w:hAnsi="Times New Roman" w:cs="Times New Roman"/>
          <w:lang w:val="lt-LT"/>
        </w:rPr>
        <w:t xml:space="preserve"> ir nedelsiant kreipkitės į gydytoją.</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neskirtas vartoti moterims.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neskirtas vartoti vaikams ir jaunesniems kaip 18</w:t>
      </w:r>
      <w:r>
        <w:rPr>
          <w:rFonts w:ascii="Times New Roman" w:hAnsi="Times New Roman" w:cs="Times New Roman"/>
          <w:lang w:val="lt-LT"/>
        </w:rPr>
        <w:t> </w:t>
      </w:r>
      <w:r w:rsidRPr="00A17EFD">
        <w:rPr>
          <w:rFonts w:ascii="Times New Roman" w:hAnsi="Times New Roman" w:cs="Times New Roman"/>
          <w:lang w:val="lt-LT"/>
        </w:rPr>
        <w:t>metų paaugliams.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 xml:space="preserve">Kiti vaistai ir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kokių nors kitų vaistų arba dėl to nesate tikri, apie tai pasakykite savo gydytojui.</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vartoti negalima, jeigu jau vartojate nitratų.</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Kai kuriuos vaistus gali veikti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arba jie gali keisti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poveikį. Pasakykite savo gydytojui arba vaistininkui, jeigu jau vartojate:</w:t>
      </w:r>
    </w:p>
    <w:p w:rsidR="0060303A" w:rsidRPr="00A17EFD" w:rsidRDefault="0060303A" w:rsidP="0060303A">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 xml:space="preserve">alfa </w:t>
      </w:r>
      <w:proofErr w:type="spellStart"/>
      <w:r w:rsidRPr="00A17EFD">
        <w:rPr>
          <w:rFonts w:ascii="Times New Roman" w:hAnsi="Times New Roman" w:cs="Times New Roman"/>
          <w:lang w:val="lt-LT"/>
        </w:rPr>
        <w:t>adrenoreceptorių</w:t>
      </w:r>
      <w:proofErr w:type="spellEnd"/>
      <w:r w:rsidRPr="00A17EFD">
        <w:rPr>
          <w:rFonts w:ascii="Times New Roman" w:hAnsi="Times New Roman" w:cs="Times New Roman"/>
          <w:lang w:val="lt-LT"/>
        </w:rPr>
        <w:t xml:space="preserve"> blokatorių (vartojami dideliam kraujospūdžiui arba šlapimo organų simptomams, susijusiems su gerybine prostatos </w:t>
      </w:r>
      <w:proofErr w:type="spellStart"/>
      <w:r w:rsidRPr="00A17EFD">
        <w:rPr>
          <w:rFonts w:ascii="Times New Roman" w:hAnsi="Times New Roman" w:cs="Times New Roman"/>
          <w:lang w:val="lt-LT"/>
        </w:rPr>
        <w:t>hiperplazija</w:t>
      </w:r>
      <w:proofErr w:type="spellEnd"/>
      <w:r w:rsidRPr="00A17EFD">
        <w:rPr>
          <w:rFonts w:ascii="Times New Roman" w:hAnsi="Times New Roman" w:cs="Times New Roman"/>
          <w:lang w:val="lt-LT"/>
        </w:rPr>
        <w:t>, gydyti);</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kitų vaistų padidėjusiam kraujospūdžiui gydyti;</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sidRPr="00A17EFD">
        <w:rPr>
          <w:rFonts w:ascii="Times New Roman" w:hAnsi="Times New Roman" w:cs="Times New Roman"/>
          <w:lang w:val="lt-LT"/>
        </w:rPr>
        <w:t>riociguatą</w:t>
      </w:r>
      <w:proofErr w:type="spellEnd"/>
      <w:r w:rsidRPr="00A17EFD">
        <w:rPr>
          <w:rFonts w:ascii="Times New Roman" w:hAnsi="Times New Roman" w:cs="Times New Roman"/>
          <w:lang w:val="lt-LT"/>
        </w:rPr>
        <w:t>;</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5-alfa </w:t>
      </w:r>
      <w:proofErr w:type="spellStart"/>
      <w:r w:rsidRPr="00A17EFD">
        <w:rPr>
          <w:rFonts w:ascii="Times New Roman" w:hAnsi="Times New Roman" w:cs="Times New Roman"/>
          <w:lang w:val="lt-LT"/>
        </w:rPr>
        <w:t>reduktazės</w:t>
      </w:r>
      <w:proofErr w:type="spellEnd"/>
      <w:r w:rsidRPr="00A17EFD">
        <w:rPr>
          <w:rFonts w:ascii="Times New Roman" w:hAnsi="Times New Roman" w:cs="Times New Roman"/>
          <w:lang w:val="lt-LT"/>
        </w:rPr>
        <w:t xml:space="preserve"> inhibitorių (vartojamų gerybinei prostatos </w:t>
      </w:r>
      <w:proofErr w:type="spellStart"/>
      <w:r w:rsidRPr="00A17EFD">
        <w:rPr>
          <w:rFonts w:ascii="Times New Roman" w:hAnsi="Times New Roman" w:cs="Times New Roman"/>
          <w:lang w:val="lt-LT"/>
        </w:rPr>
        <w:t>hiperplazijai</w:t>
      </w:r>
      <w:proofErr w:type="spellEnd"/>
      <w:r w:rsidRPr="00A17EFD">
        <w:rPr>
          <w:rFonts w:ascii="Times New Roman" w:hAnsi="Times New Roman" w:cs="Times New Roman"/>
          <w:lang w:val="lt-LT"/>
        </w:rPr>
        <w:t xml:space="preserve"> gydyti);</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tokių vaistų, kaip </w:t>
      </w:r>
      <w:proofErr w:type="spellStart"/>
      <w:r w:rsidRPr="00A17EFD">
        <w:rPr>
          <w:rFonts w:ascii="Times New Roman" w:hAnsi="Times New Roman" w:cs="Times New Roman"/>
          <w:lang w:val="lt-LT"/>
        </w:rPr>
        <w:t>ketokonazolo</w:t>
      </w:r>
      <w:proofErr w:type="spellEnd"/>
      <w:r w:rsidRPr="00A17EFD">
        <w:rPr>
          <w:rFonts w:ascii="Times New Roman" w:hAnsi="Times New Roman" w:cs="Times New Roman"/>
          <w:lang w:val="lt-LT"/>
        </w:rPr>
        <w:t xml:space="preserve"> tabletės (vartojamos grybelių sukeltoms infekcinėms ligoms gydyti) ir proteazės inhibitoriai AIDS arba ŽIV infekcijai gydyti;</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sidRPr="00A17EFD">
        <w:rPr>
          <w:rFonts w:ascii="Times New Roman" w:hAnsi="Times New Roman" w:cs="Times New Roman"/>
          <w:lang w:val="lt-LT"/>
        </w:rPr>
        <w:t>fenobarbitalį</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fenitoiną</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karbamazepiną</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prieštraukuliniai</w:t>
      </w:r>
      <w:proofErr w:type="spellEnd"/>
      <w:r w:rsidRPr="00A17EFD">
        <w:rPr>
          <w:rFonts w:ascii="Times New Roman" w:hAnsi="Times New Roman" w:cs="Times New Roman"/>
          <w:lang w:val="lt-LT"/>
        </w:rPr>
        <w:t xml:space="preserve"> vaistai);</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sidRPr="00A17EFD">
        <w:rPr>
          <w:rFonts w:ascii="Times New Roman" w:hAnsi="Times New Roman" w:cs="Times New Roman"/>
          <w:lang w:val="lt-LT"/>
        </w:rPr>
        <w:t>rifampiciną</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eritromiciną</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klaritromiciną</w:t>
      </w:r>
      <w:proofErr w:type="spellEnd"/>
      <w:r w:rsidRPr="00A17EFD">
        <w:rPr>
          <w:rFonts w:ascii="Times New Roman" w:hAnsi="Times New Roman" w:cs="Times New Roman"/>
          <w:lang w:val="lt-LT"/>
        </w:rPr>
        <w:t xml:space="preserve"> arba </w:t>
      </w:r>
      <w:proofErr w:type="spellStart"/>
      <w:r w:rsidRPr="00A17EFD">
        <w:rPr>
          <w:rFonts w:ascii="Times New Roman" w:hAnsi="Times New Roman" w:cs="Times New Roman"/>
          <w:lang w:val="lt-LT"/>
        </w:rPr>
        <w:t>itrakonazolą</w:t>
      </w:r>
      <w:proofErr w:type="spellEnd"/>
      <w:r w:rsidRPr="00A17EFD">
        <w:rPr>
          <w:rFonts w:ascii="Times New Roman" w:hAnsi="Times New Roman" w:cs="Times New Roman"/>
          <w:lang w:val="lt-LT"/>
        </w:rPr>
        <w:t>;</w:t>
      </w:r>
    </w:p>
    <w:p w:rsidR="0060303A" w:rsidRPr="00A17EFD" w:rsidRDefault="0060303A" w:rsidP="0060303A">
      <w:pPr>
        <w:pStyle w:val="Betarp"/>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kitokių vaistų nuo erekcijos funkcijos sutrikimo.</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vartojimas su gėrimais ir alkoholiu</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w:t>
      </w:r>
      <w:r>
        <w:rPr>
          <w:rFonts w:ascii="Times New Roman" w:hAnsi="Times New Roman" w:cs="Times New Roman"/>
          <w:lang w:val="lt-LT"/>
        </w:rPr>
        <w:t> </w:t>
      </w:r>
      <w:r w:rsidRPr="00A17EFD">
        <w:rPr>
          <w:rFonts w:ascii="Times New Roman" w:hAnsi="Times New Roman" w:cs="Times New Roman"/>
          <w:lang w:val="lt-LT"/>
        </w:rPr>
        <w:t xml:space="preserve">skyriuje. Greipfrutų sultys gali sutrikdyti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poveikį ir todėl turi būti vartojamos atsargiai. Norėdami sužinoti daugiau, kreipkitės į savo gydytoją.</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Vaisingumas</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kai kuriems vyrams sukėlė </w:t>
      </w:r>
      <w:r>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sudėtyje yra laktozės</w:t>
      </w:r>
      <w:r w:rsidRPr="003D0BAB">
        <w:rPr>
          <w:rFonts w:ascii="Times New Roman" w:hAnsi="Times New Roman" w:cs="Times New Roman"/>
          <w:b/>
          <w:lang w:val="lt-LT"/>
        </w:rPr>
        <w:t xml:space="preserve"> ir natrio</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Pr="003D0BAB">
        <w:rPr>
          <w:rFonts w:ascii="Times New Roman" w:hAnsi="Times New Roman" w:cs="Times New Roman"/>
          <w:lang w:val="lt-LT"/>
        </w:rPr>
        <w:t xml:space="preserve">gydytojas Jums yra sakęs, kad </w:t>
      </w:r>
      <w:r w:rsidRPr="00A17EFD">
        <w:rPr>
          <w:rFonts w:ascii="Times New Roman" w:hAnsi="Times New Roman" w:cs="Times New Roman"/>
          <w:lang w:val="lt-LT"/>
        </w:rPr>
        <w:t xml:space="preserve">netoleruojate kokių nors angliavandenių, kreipkitės į </w:t>
      </w:r>
      <w:r w:rsidRPr="003D0BAB">
        <w:rPr>
          <w:rFonts w:ascii="Times New Roman" w:hAnsi="Times New Roman" w:cs="Times New Roman"/>
          <w:lang w:val="lt-LT"/>
        </w:rPr>
        <w:t>jį</w:t>
      </w:r>
      <w:r w:rsidRPr="00A17EFD">
        <w:rPr>
          <w:rFonts w:ascii="Times New Roman" w:hAnsi="Times New Roman" w:cs="Times New Roman"/>
          <w:lang w:val="lt-LT"/>
        </w:rPr>
        <w:t xml:space="preserve"> prieš pradėdami vartoti šį</w:t>
      </w:r>
      <w:r w:rsidRPr="003D0BAB">
        <w:rPr>
          <w:rFonts w:ascii="Times New Roman" w:hAnsi="Times New Roman" w:cs="Times New Roman"/>
          <w:lang w:val="lt-LT"/>
        </w:rPr>
        <w:t xml:space="preserve"> </w:t>
      </w:r>
      <w:r w:rsidRPr="00A17EFD">
        <w:rPr>
          <w:rFonts w:ascii="Times New Roman" w:hAnsi="Times New Roman" w:cs="Times New Roman"/>
          <w:lang w:val="lt-LT"/>
        </w:rPr>
        <w:t>vaistą.</w:t>
      </w:r>
    </w:p>
    <w:p w:rsidR="0060303A" w:rsidRPr="003D0BAB"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3D0BAB">
        <w:rPr>
          <w:rFonts w:ascii="Times New Roman" w:hAnsi="Times New Roman" w:cs="Times New Roman"/>
          <w:lang w:val="lt-LT"/>
        </w:rPr>
        <w:t xml:space="preserve">Šio vaisto plėvele dengtoje tabletėje yra mažiau kaip 1 </w:t>
      </w:r>
      <w:proofErr w:type="spellStart"/>
      <w:r w:rsidRPr="003D0BAB">
        <w:rPr>
          <w:rFonts w:ascii="Times New Roman" w:hAnsi="Times New Roman" w:cs="Times New Roman"/>
          <w:lang w:val="lt-LT"/>
        </w:rPr>
        <w:t>mmol</w:t>
      </w:r>
      <w:proofErr w:type="spellEnd"/>
      <w:r w:rsidRPr="003D0BAB">
        <w:rPr>
          <w:rFonts w:ascii="Times New Roman" w:hAnsi="Times New Roman" w:cs="Times New Roman"/>
          <w:lang w:val="lt-LT"/>
        </w:rPr>
        <w:t xml:space="preserve"> (23 mg) natrio, </w:t>
      </w:r>
      <w:proofErr w:type="spellStart"/>
      <w:r w:rsidRPr="003D0BAB">
        <w:rPr>
          <w:rFonts w:ascii="Times New Roman" w:hAnsi="Times New Roman" w:cs="Times New Roman"/>
          <w:lang w:val="lt-LT"/>
        </w:rPr>
        <w:t>t.y</w:t>
      </w:r>
      <w:proofErr w:type="spellEnd"/>
      <w:r w:rsidRPr="003D0BAB">
        <w:rPr>
          <w:rFonts w:ascii="Times New Roman" w:hAnsi="Times New Roman" w:cs="Times New Roman"/>
          <w:lang w:val="lt-LT"/>
        </w:rPr>
        <w:t>. jis beveik neturi reikšmės.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numPr>
          <w:ilvl w:val="0"/>
          <w:numId w:val="2"/>
        </w:numPr>
        <w:ind w:left="567" w:hanging="567"/>
        <w:rPr>
          <w:rFonts w:ascii="Times New Roman" w:hAnsi="Times New Roman" w:cs="Times New Roman"/>
          <w:b/>
          <w:lang w:val="lt-LT"/>
        </w:rPr>
      </w:pPr>
      <w:r w:rsidRPr="00A17EFD">
        <w:rPr>
          <w:rFonts w:ascii="Times New Roman" w:hAnsi="Times New Roman" w:cs="Times New Roman"/>
          <w:b/>
          <w:lang w:val="lt-LT"/>
        </w:rPr>
        <w:t xml:space="preserve">Kaip vartoti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60303A" w:rsidRPr="00A17EFD" w:rsidRDefault="0060303A" w:rsidP="0060303A">
      <w:pPr>
        <w:pStyle w:val="Betarp"/>
        <w:rPr>
          <w:rFonts w:ascii="Times New Roman" w:hAnsi="Times New Roman" w:cs="Times New Roman"/>
          <w:b/>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Šį vaistą visada vartokite tiksliai, kaip nurodė gydytojas. Jeigu abejojate, kreipkitės į gydytoją arba vaistininką.</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tabletės skirtos tik vyrams vartoti per burną. Nurykite visą tabletę užgerdami </w:t>
      </w:r>
      <w:r w:rsidRPr="00773804">
        <w:rPr>
          <w:rFonts w:ascii="Times New Roman" w:hAnsi="Times New Roman" w:cs="Times New Roman"/>
          <w:lang w:val="lt-LT"/>
        </w:rPr>
        <w:t>šiek tiek</w:t>
      </w:r>
      <w:r w:rsidRPr="00A17EFD">
        <w:rPr>
          <w:rFonts w:ascii="Times New Roman" w:hAnsi="Times New Roman" w:cs="Times New Roman"/>
          <w:lang w:val="lt-LT"/>
        </w:rPr>
        <w:t xml:space="preserve"> vandens. Tabletes galima gerti valgio metu arba nevalgius.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i/>
          <w:lang w:val="lt-LT"/>
        </w:rPr>
      </w:pPr>
      <w:r w:rsidRPr="00A17EFD">
        <w:rPr>
          <w:rFonts w:ascii="Times New Roman" w:hAnsi="Times New Roman" w:cs="Times New Roman"/>
          <w:i/>
          <w:lang w:val="lt-LT"/>
        </w:rPr>
        <w:t>Erekcijos funkcijos sutrikimui gydyti</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b/>
          <w:lang w:val="lt-LT"/>
        </w:rPr>
        <w:t>Rekomenduojama dozė</w:t>
      </w:r>
      <w:r w:rsidRPr="00A17EFD">
        <w:rPr>
          <w:rFonts w:ascii="Times New Roman" w:hAnsi="Times New Roman" w:cs="Times New Roman"/>
          <w:lang w:val="lt-LT"/>
        </w:rPr>
        <w:t xml:space="preserve"> yra viena 5 mg tabletė. Ji geriama vieną kartą per parą, maždaug tokiu pačiu paros laiku. Atsižvelgdamas į Jūsų reakciją į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gydytojas dozę gali sumažinti iki 2,5</w:t>
      </w:r>
      <w:r>
        <w:rPr>
          <w:rFonts w:ascii="Times New Roman" w:hAnsi="Times New Roman" w:cs="Times New Roman"/>
          <w:lang w:val="lt-LT"/>
        </w:rPr>
        <w:t> </w:t>
      </w:r>
      <w:r w:rsidRPr="00A17EFD">
        <w:rPr>
          <w:rFonts w:ascii="Times New Roman" w:hAnsi="Times New Roman" w:cs="Times New Roman"/>
          <w:lang w:val="lt-LT"/>
        </w:rPr>
        <w:t>mg. Tai bus 2,5</w:t>
      </w:r>
      <w:r>
        <w:rPr>
          <w:rFonts w:ascii="Times New Roman" w:hAnsi="Times New Roman" w:cs="Times New Roman"/>
          <w:lang w:val="lt-LT"/>
        </w:rPr>
        <w:t> </w:t>
      </w:r>
      <w:r w:rsidRPr="00A17EFD">
        <w:rPr>
          <w:rFonts w:ascii="Times New Roman" w:hAnsi="Times New Roman" w:cs="Times New Roman"/>
          <w:lang w:val="lt-LT"/>
        </w:rPr>
        <w:t>mg tabletės.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Daugiau negu vieną kartą per parą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nevartokite.</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dozavimas vieną kartą per parą gali būti naudingas vyrams, kurie seksualinių santykių numato turėti du arba daugiau kartų per savaitę.</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Vieną kartą per parą geriamas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seksualinės stimuliacijos metu padės sukelti erekciją bet kuriuo 24</w:t>
      </w:r>
      <w:r>
        <w:rPr>
          <w:rFonts w:ascii="Times New Roman" w:hAnsi="Times New Roman" w:cs="Times New Roman"/>
          <w:lang w:val="lt-LT"/>
        </w:rPr>
        <w:t> </w:t>
      </w:r>
      <w:r w:rsidRPr="00A17EFD">
        <w:rPr>
          <w:rFonts w:ascii="Times New Roman" w:hAnsi="Times New Roman" w:cs="Times New Roman"/>
          <w:lang w:val="lt-LT"/>
        </w:rPr>
        <w:t>val. laikotarpiu.</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be seksualinės stimuliacijos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neveikia, todėl Jums su partnere reikės užsiimti išankstiniu žaidimu taip pat, kaip užsiimtumėte ir negerdami vaistinio preparato nuo erekcijos sutrikimo.</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Alkoholis gali daryti poveikį gebėjimui sukelti erekciją ir gali trumpam sumažinti kraujospūdį. Jeigu vartojate arba planuojate vartoti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daug alkoholio (koncentracija kraujyje 0,08</w:t>
      </w:r>
      <w:r>
        <w:rPr>
          <w:rFonts w:ascii="Times New Roman" w:hAnsi="Times New Roman" w:cs="Times New Roman"/>
          <w:lang w:val="lt-LT"/>
        </w:rPr>
        <w:t> </w:t>
      </w:r>
      <w:r w:rsidRPr="00A17EFD">
        <w:rPr>
          <w:rFonts w:ascii="Times New Roman" w:hAnsi="Times New Roman" w:cs="Times New Roman"/>
          <w:lang w:val="lt-LT"/>
        </w:rPr>
        <w:t>% arba didesnė) negerkite, nes tai gali padidinti galvos svaigimo riziką atsistojus.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bCs/>
          <w:lang w:val="lt-LT"/>
        </w:rPr>
      </w:pPr>
      <w:r w:rsidRPr="00A17EFD">
        <w:rPr>
          <w:rFonts w:ascii="Times New Roman" w:hAnsi="Times New Roman" w:cs="Times New Roman"/>
          <w:b/>
          <w:bCs/>
          <w:lang w:val="lt-LT"/>
        </w:rPr>
        <w:t xml:space="preserve">Gerybinei prostatos </w:t>
      </w:r>
      <w:proofErr w:type="spellStart"/>
      <w:r w:rsidRPr="00A17EFD">
        <w:rPr>
          <w:rFonts w:ascii="Times New Roman" w:hAnsi="Times New Roman" w:cs="Times New Roman"/>
          <w:b/>
          <w:bCs/>
          <w:lang w:val="lt-LT"/>
        </w:rPr>
        <w:t>hiperplazijai</w:t>
      </w:r>
      <w:proofErr w:type="spellEnd"/>
      <w:r w:rsidRPr="00A17EFD">
        <w:rPr>
          <w:rFonts w:ascii="Times New Roman" w:hAnsi="Times New Roman" w:cs="Times New Roman"/>
          <w:b/>
          <w:bCs/>
          <w:lang w:val="lt-LT"/>
        </w:rPr>
        <w:t xml:space="preserve"> gydyti</w:t>
      </w:r>
    </w:p>
    <w:p w:rsidR="0060303A" w:rsidRPr="00A17EFD" w:rsidRDefault="0060303A" w:rsidP="0060303A">
      <w:pPr>
        <w:pStyle w:val="Betarp"/>
        <w:rPr>
          <w:rFonts w:ascii="Times New Roman" w:hAnsi="Times New Roman" w:cs="Times New Roman"/>
          <w:bCs/>
          <w:lang w:val="lt-LT"/>
        </w:rPr>
      </w:pPr>
      <w:r w:rsidRPr="00A17EFD">
        <w:rPr>
          <w:rFonts w:ascii="Times New Roman" w:hAnsi="Times New Roman" w:cs="Times New Roman"/>
          <w:b/>
          <w:bCs/>
          <w:lang w:val="lt-LT"/>
        </w:rPr>
        <w:t>Dozė</w:t>
      </w:r>
      <w:r w:rsidRPr="00A17EFD">
        <w:rPr>
          <w:rFonts w:ascii="Times New Roman" w:hAnsi="Times New Roman" w:cs="Times New Roman"/>
          <w:bCs/>
          <w:lang w:val="lt-LT"/>
        </w:rPr>
        <w:t xml:space="preserve"> − viena 5 mg tabletė. Ją reikia gerti vieną kartą per parą, maždaug tokiu pačiu paros laiku. Jeigu Jums yra gerybinė prostatos </w:t>
      </w:r>
      <w:proofErr w:type="spellStart"/>
      <w:r w:rsidRPr="00A17EFD">
        <w:rPr>
          <w:rFonts w:ascii="Times New Roman" w:hAnsi="Times New Roman" w:cs="Times New Roman"/>
          <w:bCs/>
          <w:lang w:val="lt-LT"/>
        </w:rPr>
        <w:t>hiperplazija</w:t>
      </w:r>
      <w:proofErr w:type="spellEnd"/>
      <w:r w:rsidRPr="00A17EFD">
        <w:rPr>
          <w:rFonts w:ascii="Times New Roman" w:hAnsi="Times New Roman" w:cs="Times New Roman"/>
          <w:bCs/>
          <w:lang w:val="lt-LT"/>
        </w:rPr>
        <w:t xml:space="preserve"> ir erekcijos funkcijos sutrikimas, dozė taip pat yra viena 5 mg tabletė vieną kartą per parą.</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bCs/>
          <w:lang w:val="lt-LT"/>
        </w:rPr>
        <w:t xml:space="preserve">Daugiau negu vieną kartą per parą </w:t>
      </w:r>
      <w:proofErr w:type="spellStart"/>
      <w:r w:rsidRPr="00A17EFD">
        <w:rPr>
          <w:rFonts w:ascii="Times New Roman" w:hAnsi="Times New Roman" w:cs="Times New Roman"/>
          <w:bCs/>
          <w:lang w:val="lt-LT"/>
        </w:rPr>
        <w:t>Tadalafil</w:t>
      </w:r>
      <w:proofErr w:type="spellEnd"/>
      <w:r w:rsidRPr="00A17EFD">
        <w:rPr>
          <w:rFonts w:ascii="Times New Roman" w:hAnsi="Times New Roman" w:cs="Times New Roman"/>
          <w:bCs/>
          <w:lang w:val="lt-LT"/>
        </w:rPr>
        <w:t xml:space="preserve"> </w:t>
      </w:r>
      <w:proofErr w:type="spellStart"/>
      <w:r w:rsidRPr="00A17EFD">
        <w:rPr>
          <w:rFonts w:ascii="Times New Roman" w:hAnsi="Times New Roman" w:cs="Times New Roman"/>
          <w:bCs/>
          <w:lang w:val="lt-LT"/>
        </w:rPr>
        <w:t>Actavis</w:t>
      </w:r>
      <w:proofErr w:type="spellEnd"/>
      <w:r w:rsidRPr="00A17EFD">
        <w:rPr>
          <w:rFonts w:ascii="Times New Roman" w:hAnsi="Times New Roman" w:cs="Times New Roman"/>
          <w:bCs/>
          <w:lang w:val="lt-LT"/>
        </w:rPr>
        <w:t xml:space="preserve"> nevartokite</w:t>
      </w:r>
      <w:r w:rsidRPr="000C3080">
        <w:rPr>
          <w:rFonts w:ascii="Times New Roman" w:hAnsi="Times New Roman" w:cs="Times New Roman"/>
          <w:bCs/>
          <w:lang w:val="lt-LT"/>
        </w:rPr>
        <w:t>.</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 xml:space="preserve">Ką daryti pavartojus per didelę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dozę?</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w:t>
      </w:r>
      <w:r>
        <w:rPr>
          <w:rFonts w:ascii="Times New Roman" w:hAnsi="Times New Roman" w:cs="Times New Roman"/>
          <w:lang w:val="lt-LT"/>
        </w:rPr>
        <w:t> </w:t>
      </w:r>
      <w:r w:rsidRPr="00A17EFD">
        <w:rPr>
          <w:rFonts w:ascii="Times New Roman" w:hAnsi="Times New Roman" w:cs="Times New Roman"/>
          <w:lang w:val="lt-LT"/>
        </w:rPr>
        <w:t>skyriuje aprašytas šalutinis poveikis.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 xml:space="preserve">Pamiršus pavartoti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Savo dozę gerkite tuoj pat, kai tik prisiminsite, tačiau negalima vartoti dvigubos dozės norint kompensuoti praleistą tabletę. Daugiau kaip vieną kartą per parą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vartoti negalima. </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rsidR="0060303A"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numPr>
          <w:ilvl w:val="0"/>
          <w:numId w:val="2"/>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rsidR="0060303A" w:rsidRPr="00A17EFD" w:rsidRDefault="0060303A" w:rsidP="0060303A">
      <w:pPr>
        <w:pStyle w:val="Betarp"/>
        <w:rPr>
          <w:rFonts w:ascii="Times New Roman" w:hAnsi="Times New Roman" w:cs="Times New Roman"/>
          <w:b/>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a</w:t>
      </w:r>
      <w:r w:rsidRPr="00A17EFD">
        <w:rPr>
          <w:rFonts w:ascii="Times New Roman" w:hAnsi="Times New Roman" w:cs="Times New Roman"/>
          <w:lang w:val="lt-LT"/>
        </w:rPr>
        <w:t>lerginės reakcijos, įskaitant išbėrimus (pasireiškia nedažnai)</w:t>
      </w:r>
      <w:r>
        <w:rPr>
          <w:rFonts w:ascii="Times New Roman" w:hAnsi="Times New Roman" w:cs="Times New Roman"/>
          <w:lang w:val="lt-LT"/>
        </w:rPr>
        <w:t>;</w:t>
      </w:r>
    </w:p>
    <w:p w:rsidR="0060303A" w:rsidRPr="00A17EFD" w:rsidRDefault="0060303A" w:rsidP="0060303A">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k</w:t>
      </w:r>
      <w:r w:rsidRPr="00A17EFD">
        <w:rPr>
          <w:rFonts w:ascii="Times New Roman" w:hAnsi="Times New Roman" w:cs="Times New Roman"/>
          <w:lang w:val="lt-LT"/>
        </w:rPr>
        <w:t>rūtinės skausmas: negalima vartoti nitratų, bet reikia nedelsiant kreiptis į gydytoją (pasireiškia nedažnai)</w:t>
      </w:r>
      <w:r>
        <w:rPr>
          <w:rFonts w:ascii="Times New Roman" w:hAnsi="Times New Roman" w:cs="Times New Roman"/>
          <w:lang w:val="lt-LT"/>
        </w:rPr>
        <w:t>;</w:t>
      </w:r>
    </w:p>
    <w:p w:rsidR="0060303A" w:rsidRPr="00A17EFD" w:rsidRDefault="0060303A" w:rsidP="0060303A">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proofErr w:type="spellStart"/>
      <w:r>
        <w:rPr>
          <w:rFonts w:ascii="Times New Roman" w:hAnsi="Times New Roman" w:cs="Times New Roman"/>
          <w:lang w:val="lt-LT"/>
        </w:rPr>
        <w:t>pr</w:t>
      </w:r>
      <w:r w:rsidRPr="009C4145">
        <w:rPr>
          <w:rFonts w:ascii="Times New Roman" w:hAnsi="Times New Roman" w:cs="Times New Roman"/>
          <w:lang w:val="lt-LT"/>
        </w:rPr>
        <w:t>iaprizmas</w:t>
      </w:r>
      <w:proofErr w:type="spellEnd"/>
      <w:r w:rsidRPr="009C4145">
        <w:rPr>
          <w:rFonts w:ascii="Times New Roman" w:hAnsi="Times New Roman" w:cs="Times New Roman"/>
          <w:lang w:val="lt-LT"/>
        </w:rPr>
        <w:t>,</w:t>
      </w:r>
      <w:r>
        <w:rPr>
          <w:rFonts w:ascii="Times New Roman" w:hAnsi="Times New Roman" w:cs="Times New Roman"/>
          <w:lang w:val="lt-LT"/>
        </w:rPr>
        <w:t xml:space="preserve"> i</w:t>
      </w:r>
      <w:r w:rsidRPr="00A17EFD">
        <w:rPr>
          <w:rFonts w:ascii="Times New Roman" w:hAnsi="Times New Roman" w:cs="Times New Roman"/>
          <w:lang w:val="lt-LT"/>
        </w:rPr>
        <w:t xml:space="preserve">lgalaikė erekcija, kuri gali būti skausminga, po </w:t>
      </w: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išgėrimo (pasireiškia retai). Jeigu pasireiškia tokia erekcija, kuri nepaliaujamai išsilaiko ilgiau kaip 4</w:t>
      </w:r>
      <w:r>
        <w:rPr>
          <w:rFonts w:ascii="Times New Roman" w:hAnsi="Times New Roman" w:cs="Times New Roman"/>
          <w:lang w:val="lt-LT"/>
        </w:rPr>
        <w:t> </w:t>
      </w:r>
      <w:r w:rsidRPr="00A17EFD">
        <w:rPr>
          <w:rFonts w:ascii="Times New Roman" w:hAnsi="Times New Roman" w:cs="Times New Roman"/>
          <w:lang w:val="lt-LT"/>
        </w:rPr>
        <w:t>valandas, turite nedelsdami kreiptis į gydytoją</w:t>
      </w:r>
      <w:r>
        <w:rPr>
          <w:rFonts w:ascii="Times New Roman" w:hAnsi="Times New Roman" w:cs="Times New Roman"/>
          <w:lang w:val="lt-LT"/>
        </w:rPr>
        <w:t>;</w:t>
      </w:r>
    </w:p>
    <w:p w:rsidR="0060303A" w:rsidRPr="00FD5319" w:rsidRDefault="0060303A" w:rsidP="0060303A">
      <w:pPr>
        <w:pStyle w:val="Betarp"/>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r>
      <w:r>
        <w:rPr>
          <w:rFonts w:ascii="Times New Roman" w:hAnsi="Times New Roman" w:cs="Times New Roman"/>
          <w:lang w:val="lt-LT"/>
        </w:rPr>
        <w:t>s</w:t>
      </w:r>
      <w:r w:rsidRPr="00A17EFD">
        <w:rPr>
          <w:rFonts w:ascii="Times New Roman" w:hAnsi="Times New Roman" w:cs="Times New Roman"/>
          <w:lang w:val="lt-LT"/>
        </w:rPr>
        <w:t>taigus apakimas (pasireiškia retai</w:t>
      </w:r>
      <w:r w:rsidRPr="00FD5319">
        <w:rPr>
          <w:rFonts w:ascii="Times New Roman" w:hAnsi="Times New Roman" w:cs="Times New Roman"/>
          <w:lang w:val="lt-LT"/>
        </w:rPr>
        <w:t>),</w:t>
      </w:r>
      <w:r w:rsidRPr="00810B63">
        <w:rPr>
          <w:lang w:val="lt-LT"/>
        </w:rPr>
        <w:t xml:space="preserve"> </w:t>
      </w:r>
      <w:r w:rsidRPr="00FD5319">
        <w:rPr>
          <w:rFonts w:ascii="Times New Roman" w:hAnsi="Times New Roman" w:cs="Times New Roman"/>
          <w:lang w:val="lt-LT"/>
        </w:rPr>
        <w:t xml:space="preserve">iškreiptas, blankus, neryškus centrinis matymas arba staigus </w:t>
      </w:r>
    </w:p>
    <w:p w:rsidR="0060303A" w:rsidRPr="00A17EFD" w:rsidRDefault="0060303A" w:rsidP="0060303A">
      <w:pPr>
        <w:pStyle w:val="Betarp"/>
        <w:tabs>
          <w:tab w:val="left" w:pos="567"/>
        </w:tabs>
        <w:ind w:left="567"/>
        <w:rPr>
          <w:rFonts w:ascii="Times New Roman" w:hAnsi="Times New Roman" w:cs="Times New Roman"/>
          <w:lang w:val="lt-LT"/>
        </w:rPr>
      </w:pPr>
      <w:r w:rsidRPr="00FD5319">
        <w:rPr>
          <w:rFonts w:ascii="Times New Roman" w:hAnsi="Times New Roman" w:cs="Times New Roman"/>
          <w:lang w:val="lt-LT"/>
        </w:rPr>
        <w:t>regos susilpnėjimas (dažnis nežinomas).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Buvo pranešta apie kitą šalutinį poveikį.</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i/>
          <w:lang w:val="lt-LT"/>
        </w:rPr>
      </w:pPr>
      <w:r w:rsidRPr="00A17EFD">
        <w:rPr>
          <w:rFonts w:ascii="Times New Roman" w:hAnsi="Times New Roman" w:cs="Times New Roman"/>
          <w:i/>
          <w:lang w:val="lt-LT"/>
        </w:rPr>
        <w:t xml:space="preserve">Dažnas (pasireiškia </w:t>
      </w:r>
      <w:r>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w:t>
      </w:r>
      <w:r>
        <w:rPr>
          <w:rFonts w:ascii="Times New Roman" w:hAnsi="Times New Roman" w:cs="Times New Roman"/>
          <w:i/>
          <w:lang w:val="lt-LT"/>
        </w:rPr>
        <w:t> </w:t>
      </w:r>
      <w:r w:rsidRPr="00A17EFD">
        <w:rPr>
          <w:rFonts w:ascii="Times New Roman" w:hAnsi="Times New Roman" w:cs="Times New Roman"/>
          <w:i/>
          <w:lang w:val="lt-LT"/>
        </w:rPr>
        <w:t>pacientų):</w:t>
      </w:r>
    </w:p>
    <w:p w:rsidR="0060303A" w:rsidRPr="00A17EFD" w:rsidRDefault="0060303A" w:rsidP="0060303A">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 xml:space="preserve">galvos skausmas, nugaros skausmas, raumenų skausmas, rankų ir kojų skausmas, veido </w:t>
      </w:r>
      <w:r>
        <w:rPr>
          <w:rFonts w:ascii="Times New Roman" w:hAnsi="Times New Roman" w:cs="Times New Roman"/>
          <w:lang w:val="lt-LT"/>
        </w:rPr>
        <w:t xml:space="preserve">ir kaklo </w:t>
      </w:r>
      <w:r w:rsidRPr="00A17EFD">
        <w:rPr>
          <w:rFonts w:ascii="Times New Roman" w:hAnsi="Times New Roman" w:cs="Times New Roman"/>
          <w:lang w:val="lt-LT"/>
        </w:rPr>
        <w:t xml:space="preserve">paraudimas, nosies užgulimas </w:t>
      </w:r>
      <w:r>
        <w:rPr>
          <w:rFonts w:ascii="Times New Roman" w:hAnsi="Times New Roman" w:cs="Times New Roman"/>
          <w:lang w:val="lt-LT"/>
        </w:rPr>
        <w:t xml:space="preserve">ir </w:t>
      </w:r>
      <w:proofErr w:type="spellStart"/>
      <w:r w:rsidRPr="00A17EFD">
        <w:rPr>
          <w:rFonts w:ascii="Times New Roman" w:hAnsi="Times New Roman" w:cs="Times New Roman"/>
          <w:lang w:val="lt-LT"/>
        </w:rPr>
        <w:t>nevirškinimas</w:t>
      </w:r>
      <w:proofErr w:type="spellEnd"/>
      <w:r w:rsidRPr="00A17EFD">
        <w:rPr>
          <w:rFonts w:ascii="Times New Roman" w:hAnsi="Times New Roman" w:cs="Times New Roman"/>
          <w:lang w:val="lt-LT"/>
        </w:rPr>
        <w:t>.</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i/>
          <w:lang w:val="lt-LT"/>
        </w:rPr>
      </w:pPr>
      <w:r w:rsidRPr="00A17EFD">
        <w:rPr>
          <w:rFonts w:ascii="Times New Roman" w:hAnsi="Times New Roman" w:cs="Times New Roman"/>
          <w:i/>
          <w:lang w:val="lt-LT"/>
        </w:rPr>
        <w:t xml:space="preserve">Nedažnas (pasireiškia </w:t>
      </w:r>
      <w:r>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100</w:t>
      </w:r>
      <w:r>
        <w:rPr>
          <w:rFonts w:ascii="Times New Roman" w:hAnsi="Times New Roman" w:cs="Times New Roman"/>
          <w:i/>
          <w:lang w:val="lt-LT"/>
        </w:rPr>
        <w:t> </w:t>
      </w:r>
      <w:r w:rsidRPr="00A17EFD">
        <w:rPr>
          <w:rFonts w:ascii="Times New Roman" w:hAnsi="Times New Roman" w:cs="Times New Roman"/>
          <w:i/>
          <w:lang w:val="lt-LT"/>
        </w:rPr>
        <w:t>pacientų):</w:t>
      </w:r>
    </w:p>
    <w:p w:rsidR="0060303A" w:rsidRPr="00A17EFD" w:rsidRDefault="0060303A" w:rsidP="0060303A">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 xml:space="preserve">svaigulys, pilvo skausmas, </w:t>
      </w:r>
      <w:r w:rsidRPr="002033C6">
        <w:rPr>
          <w:rFonts w:ascii="Times New Roman" w:hAnsi="Times New Roman" w:cs="Times New Roman"/>
          <w:lang w:val="lt-LT"/>
        </w:rPr>
        <w:t xml:space="preserve">šleikštulys, pykinimas (vėmimas), </w:t>
      </w:r>
      <w:proofErr w:type="spellStart"/>
      <w:r w:rsidRPr="002033C6">
        <w:rPr>
          <w:rFonts w:ascii="Times New Roman" w:hAnsi="Times New Roman" w:cs="Times New Roman"/>
          <w:lang w:val="lt-LT"/>
        </w:rPr>
        <w:t>refliuksas</w:t>
      </w:r>
      <w:proofErr w:type="spellEnd"/>
      <w:r w:rsidRPr="002033C6">
        <w:rPr>
          <w:rFonts w:ascii="Times New Roman" w:hAnsi="Times New Roman" w:cs="Times New Roman"/>
          <w:lang w:val="lt-LT"/>
        </w:rPr>
        <w:t xml:space="preserve">, </w:t>
      </w:r>
      <w:r w:rsidRPr="00A17EFD">
        <w:rPr>
          <w:rFonts w:ascii="Times New Roman" w:hAnsi="Times New Roman" w:cs="Times New Roman"/>
          <w:lang w:val="lt-LT"/>
        </w:rPr>
        <w:t xml:space="preserve">daiktų matymas lyg per miglą, akių skausmas, kvėpavimo pasunkėjimas, kraujas šlapime, </w:t>
      </w:r>
      <w:r w:rsidRPr="009C4145">
        <w:rPr>
          <w:rFonts w:ascii="Times New Roman" w:hAnsi="Times New Roman" w:cs="Times New Roman"/>
          <w:lang w:val="lt-LT"/>
        </w:rPr>
        <w:t xml:space="preserve">ilgalaikė erekcija, </w:t>
      </w:r>
      <w:r w:rsidRPr="00A17EFD">
        <w:rPr>
          <w:rFonts w:ascii="Times New Roman" w:hAnsi="Times New Roman" w:cs="Times New Roman"/>
          <w:lang w:val="lt-LT"/>
        </w:rPr>
        <w:t>dažno širdies plakimo jutimas, dažnas širdies plakimas, kraujospūdžio padidėjimas, kraujospūdžio sumažėjimas, kraujavimas iš nosies</w:t>
      </w:r>
      <w:r>
        <w:rPr>
          <w:rFonts w:ascii="Times New Roman" w:hAnsi="Times New Roman" w:cs="Times New Roman"/>
          <w:lang w:val="lt-LT"/>
        </w:rPr>
        <w:t>,</w:t>
      </w:r>
      <w:r w:rsidRPr="00A17EFD">
        <w:rPr>
          <w:rFonts w:ascii="Times New Roman" w:hAnsi="Times New Roman" w:cs="Times New Roman"/>
          <w:lang w:val="lt-LT"/>
        </w:rPr>
        <w:t xml:space="preserve"> skambėjimas ausyse</w:t>
      </w:r>
      <w:r w:rsidRPr="002033C6">
        <w:rPr>
          <w:rFonts w:ascii="Times New Roman" w:hAnsi="Times New Roman" w:cs="Times New Roman"/>
          <w:lang w:val="lt-LT"/>
        </w:rPr>
        <w:t>, rankų, kojų ar kulkšnių patinimas ir nuovargio jausmas</w:t>
      </w:r>
      <w:r w:rsidRPr="00A17EFD">
        <w:rPr>
          <w:rFonts w:ascii="Times New Roman" w:hAnsi="Times New Roman" w:cs="Times New Roman"/>
          <w:lang w:val="lt-LT"/>
        </w:rPr>
        <w:t>.</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i/>
          <w:lang w:val="lt-LT"/>
        </w:rPr>
      </w:pPr>
      <w:r w:rsidRPr="00A17EFD">
        <w:rPr>
          <w:rFonts w:ascii="Times New Roman" w:hAnsi="Times New Roman" w:cs="Times New Roman"/>
          <w:i/>
          <w:lang w:val="lt-LT"/>
        </w:rPr>
        <w:t xml:space="preserve">Retas (pasireiškia </w:t>
      </w:r>
      <w:r>
        <w:rPr>
          <w:rFonts w:ascii="Times New Roman" w:hAnsi="Times New Roman" w:cs="Times New Roman"/>
          <w:i/>
          <w:lang w:val="lt-LT"/>
        </w:rPr>
        <w:t>rečiau</w:t>
      </w:r>
      <w:r w:rsidRPr="00A17EFD">
        <w:rPr>
          <w:rFonts w:ascii="Times New Roman" w:hAnsi="Times New Roman" w:cs="Times New Roman"/>
          <w:i/>
          <w:lang w:val="lt-LT"/>
        </w:rPr>
        <w:t xml:space="preserve"> nei 1</w:t>
      </w:r>
      <w:r>
        <w:rPr>
          <w:rFonts w:ascii="Times New Roman" w:hAnsi="Times New Roman" w:cs="Times New Roman"/>
          <w:i/>
          <w:lang w:val="lt-LT"/>
        </w:rPr>
        <w:t> </w:t>
      </w:r>
      <w:r w:rsidRPr="00A17EFD">
        <w:rPr>
          <w:rFonts w:ascii="Times New Roman" w:hAnsi="Times New Roman" w:cs="Times New Roman"/>
          <w:i/>
          <w:lang w:val="lt-LT"/>
        </w:rPr>
        <w:t>iš 1000</w:t>
      </w:r>
      <w:r>
        <w:rPr>
          <w:rFonts w:ascii="Times New Roman" w:hAnsi="Times New Roman" w:cs="Times New Roman"/>
          <w:i/>
          <w:lang w:val="lt-LT"/>
        </w:rPr>
        <w:t> </w:t>
      </w:r>
      <w:r w:rsidRPr="00A17EFD">
        <w:rPr>
          <w:rFonts w:ascii="Times New Roman" w:hAnsi="Times New Roman" w:cs="Times New Roman"/>
          <w:i/>
          <w:lang w:val="lt-LT"/>
        </w:rPr>
        <w:t>pacientų):</w:t>
      </w:r>
    </w:p>
    <w:p w:rsidR="0060303A" w:rsidRPr="00A17EFD" w:rsidRDefault="0060303A" w:rsidP="0060303A">
      <w:pPr>
        <w:pStyle w:val="Betarp"/>
        <w:numPr>
          <w:ilvl w:val="0"/>
          <w:numId w:val="1"/>
        </w:numPr>
        <w:ind w:left="567" w:hanging="567"/>
        <w:rPr>
          <w:rFonts w:ascii="Times New Roman" w:hAnsi="Times New Roman" w:cs="Times New Roman"/>
          <w:lang w:val="lt-LT"/>
        </w:rPr>
      </w:pPr>
      <w:r w:rsidRPr="00A17EFD">
        <w:rPr>
          <w:rFonts w:ascii="Times New Roman" w:hAnsi="Times New Roman" w:cs="Times New Roman"/>
          <w:lang w:val="lt-LT"/>
        </w:rPr>
        <w:t>alpimas, priepuoliai ir artimosios atminties netekimas, akių vokų patinimas, akių paraudimas, staigus klausos susilpnėjimas ar netekimas</w:t>
      </w:r>
      <w:r>
        <w:rPr>
          <w:rFonts w:ascii="Times New Roman" w:hAnsi="Times New Roman" w:cs="Times New Roman"/>
          <w:lang w:val="lt-LT"/>
        </w:rPr>
        <w:t>,</w:t>
      </w:r>
      <w:r w:rsidRPr="00A17EFD">
        <w:rPr>
          <w:rFonts w:ascii="Times New Roman" w:hAnsi="Times New Roman" w:cs="Times New Roman"/>
          <w:lang w:val="lt-LT"/>
        </w:rPr>
        <w:t xml:space="preserve"> dilgėlinė (niežtintys raudoni rumbai ant odos paviršiaus)</w:t>
      </w:r>
      <w:r w:rsidRPr="00847CA3">
        <w:rPr>
          <w:rFonts w:ascii="Times New Roman" w:hAnsi="Times New Roman" w:cs="Times New Roman"/>
          <w:lang w:val="lt-LT"/>
        </w:rPr>
        <w:t>, kraujavimas iš varpos, kraujas spermoje ir prakaitavimo sustiprėjimas</w:t>
      </w:r>
      <w:r w:rsidRPr="00A17EFD">
        <w:rPr>
          <w:rFonts w:ascii="Times New Roman" w:hAnsi="Times New Roman" w:cs="Times New Roman"/>
          <w:lang w:val="lt-LT"/>
        </w:rPr>
        <w:t>.</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vartojančius vyrus retais atvejais ištiko širdies priepuolis ar insultas. Daugumai šių vyrų buvo širdies veiklos sutrikimų prieš pradedant vartoti šį vaistą.</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Pranešta apie retais atvejais atsiradusį dalinį, staigų, laikiną ar nuolatinį regėjimo viena ar abiem akimis susilpnėjimą ar praradimą.</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vartojantiems vyrams buvo pastebėtas </w:t>
      </w:r>
      <w:r w:rsidRPr="00A17EFD">
        <w:rPr>
          <w:rFonts w:ascii="Times New Roman" w:hAnsi="Times New Roman" w:cs="Times New Roman"/>
          <w:b/>
          <w:lang w:val="lt-LT"/>
        </w:rPr>
        <w:t>papildomas retas šalutinis poveikis</w:t>
      </w:r>
      <w:r w:rsidRPr="00A17EFD">
        <w:rPr>
          <w:rFonts w:ascii="Times New Roman" w:hAnsi="Times New Roman" w:cs="Times New Roman"/>
          <w:lang w:val="lt-LT"/>
        </w:rPr>
        <w:t>, kuris klinikinių tyrimų metu nepasireiškė. Tai yra:</w:t>
      </w:r>
    </w:p>
    <w:p w:rsidR="0060303A" w:rsidRDefault="0060303A" w:rsidP="0060303A">
      <w:pPr>
        <w:pStyle w:val="Betarp"/>
        <w:numPr>
          <w:ilvl w:val="0"/>
          <w:numId w:val="1"/>
        </w:numPr>
        <w:ind w:left="567" w:hanging="567"/>
        <w:rPr>
          <w:rFonts w:ascii="Times New Roman" w:hAnsi="Times New Roman" w:cs="Times New Roman"/>
          <w:lang w:val="lt-LT"/>
        </w:rPr>
      </w:pPr>
      <w:r w:rsidRPr="007F352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r>
        <w:rPr>
          <w:rFonts w:ascii="Times New Roman" w:hAnsi="Times New Roman" w:cs="Times New Roman"/>
          <w:lang w:val="lt-LT"/>
        </w:rPr>
        <w:t>;</w:t>
      </w:r>
    </w:p>
    <w:p w:rsidR="0060303A" w:rsidRPr="00FD5319" w:rsidRDefault="0060303A" w:rsidP="0060303A">
      <w:pPr>
        <w:pStyle w:val="Betarp"/>
        <w:numPr>
          <w:ilvl w:val="0"/>
          <w:numId w:val="1"/>
        </w:numPr>
        <w:ind w:left="567" w:hanging="567"/>
        <w:rPr>
          <w:rFonts w:ascii="Times New Roman" w:hAnsi="Times New Roman" w:cs="Times New Roman"/>
          <w:lang w:val="lt-LT"/>
        </w:rPr>
      </w:pPr>
      <w:r w:rsidRPr="00FD5319">
        <w:rPr>
          <w:rFonts w:ascii="Times New Roman" w:hAnsi="Times New Roman" w:cs="Times New Roman"/>
          <w:lang w:val="lt-LT"/>
        </w:rPr>
        <w:t>iškreiptas, blankus, neryškus centrinis matymas arba staigus regos susilpnėjimas (dažnis nežinomas).</w:t>
      </w:r>
    </w:p>
    <w:p w:rsidR="0060303A" w:rsidRPr="007F352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roofErr w:type="spellStart"/>
      <w:r w:rsidRPr="007F352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vartojantiems vyresniems negu 75</w:t>
      </w:r>
      <w:r>
        <w:rPr>
          <w:rFonts w:ascii="Times New Roman" w:hAnsi="Times New Roman" w:cs="Times New Roman"/>
          <w:lang w:val="lt-LT"/>
        </w:rPr>
        <w:t> </w:t>
      </w:r>
      <w:r w:rsidRPr="00A17EFD">
        <w:rPr>
          <w:rFonts w:ascii="Times New Roman" w:hAnsi="Times New Roman" w:cs="Times New Roman"/>
          <w:lang w:val="lt-LT"/>
        </w:rPr>
        <w:t>metų vyrams šalutinis poveikis svaigulys pasireiškė dažniau.</w:t>
      </w:r>
      <w:r w:rsidRPr="00847CA3">
        <w:rPr>
          <w:rFonts w:ascii="Times New Roman" w:hAnsi="Times New Roman" w:cs="Times New Roman"/>
          <w:lang w:val="lt-LT"/>
        </w:rPr>
        <w:t xml:space="preserve"> </w:t>
      </w:r>
      <w:proofErr w:type="spellStart"/>
      <w:r w:rsidRPr="00847CA3">
        <w:rPr>
          <w:rFonts w:ascii="Times New Roman" w:hAnsi="Times New Roman" w:cs="Times New Roman"/>
          <w:lang w:val="lt-LT"/>
        </w:rPr>
        <w:t>Tadalafil</w:t>
      </w:r>
      <w:proofErr w:type="spellEnd"/>
      <w:r w:rsidRPr="00847CA3">
        <w:rPr>
          <w:rFonts w:ascii="Times New Roman" w:hAnsi="Times New Roman" w:cs="Times New Roman"/>
          <w:lang w:val="lt-LT"/>
        </w:rPr>
        <w:t xml:space="preserve"> </w:t>
      </w:r>
      <w:proofErr w:type="spellStart"/>
      <w:r w:rsidRPr="00847CA3">
        <w:rPr>
          <w:rFonts w:ascii="Times New Roman" w:hAnsi="Times New Roman" w:cs="Times New Roman"/>
          <w:lang w:val="lt-LT"/>
        </w:rPr>
        <w:t>Actavis</w:t>
      </w:r>
      <w:proofErr w:type="spellEnd"/>
      <w:r w:rsidRPr="00847CA3">
        <w:rPr>
          <w:rFonts w:ascii="Times New Roman" w:hAnsi="Times New Roman" w:cs="Times New Roman"/>
          <w:lang w:val="lt-LT"/>
        </w:rPr>
        <w:t xml:space="preserve"> v</w:t>
      </w:r>
      <w:r>
        <w:rPr>
          <w:rFonts w:ascii="Times New Roman" w:hAnsi="Times New Roman" w:cs="Times New Roman"/>
          <w:lang w:val="lt-LT"/>
        </w:rPr>
        <w:t>artojantiems vyresniems negu 65 </w:t>
      </w:r>
      <w:r w:rsidRPr="00847CA3">
        <w:rPr>
          <w:rFonts w:ascii="Times New Roman" w:hAnsi="Times New Roman" w:cs="Times New Roman"/>
          <w:lang w:val="lt-LT"/>
        </w:rPr>
        <w:t xml:space="preserve">metų vyrams </w:t>
      </w:r>
      <w:r>
        <w:rPr>
          <w:rFonts w:ascii="Times New Roman" w:hAnsi="Times New Roman" w:cs="Times New Roman"/>
          <w:lang w:val="lt-LT"/>
        </w:rPr>
        <w:t xml:space="preserve">viduriavimas </w:t>
      </w:r>
      <w:r w:rsidRPr="00847CA3">
        <w:rPr>
          <w:rFonts w:ascii="Times New Roman" w:hAnsi="Times New Roman" w:cs="Times New Roman"/>
          <w:lang w:val="lt-LT"/>
        </w:rPr>
        <w:t>pasireiškė dažniau.</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6E1E51">
        <w:rPr>
          <w:rFonts w:ascii="Times New Roman" w:hAnsi="Times New Roman"/>
          <w:color w:val="0000FF"/>
          <w:lang w:val="lt-LT"/>
        </w:rPr>
        <w:t xml:space="preserve">www.vvkt.lt </w:t>
      </w:r>
      <w:r w:rsidRPr="00A17EFD">
        <w:rPr>
          <w:rFonts w:ascii="Times New Roman" w:hAnsi="Times New Roman" w:cs="Times New Roman"/>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6E1E51">
        <w:rPr>
          <w:rFonts w:ascii="Times New Roman" w:hAnsi="Times New Roman"/>
          <w:color w:val="0000FF"/>
          <w:lang w:val="lt-LT"/>
        </w:rPr>
        <w:t>NepageidaujamaR@vvkt.lt</w:t>
      </w:r>
      <w:proofErr w:type="spellEnd"/>
      <w:r w:rsidRPr="006E1E51">
        <w:rPr>
          <w:rFonts w:ascii="Times New Roman" w:hAnsi="Times New Roman"/>
          <w:color w:val="0000FF"/>
          <w:lang w:val="lt-LT"/>
        </w:rPr>
        <w:t xml:space="preserve">, </w:t>
      </w:r>
      <w:r w:rsidRPr="00A17EFD">
        <w:rPr>
          <w:rFonts w:ascii="Times New Roman" w:hAnsi="Times New Roman" w:cs="Times New Roman"/>
          <w:lang w:val="lt-LT"/>
        </w:rPr>
        <w:t xml:space="preserve">taip pat per Valstybinės vaistų kontrolės tarnybos prie Lietuvos Respublikos sveikatos apsaugos ministerijos interneto svetainę (adresu </w:t>
      </w:r>
      <w:r w:rsidRPr="006E1E51">
        <w:rPr>
          <w:rFonts w:ascii="Times New Roman" w:hAnsi="Times New Roman"/>
          <w:color w:val="0000FF"/>
          <w:lang w:val="lt-LT"/>
        </w:rPr>
        <w:t>http://www.vvkt.lt</w:t>
      </w:r>
      <w:r w:rsidRPr="00A17EFD">
        <w:rPr>
          <w:rFonts w:ascii="Times New Roman" w:hAnsi="Times New Roman" w:cs="Times New Roman"/>
          <w:lang w:val="lt-LT"/>
        </w:rPr>
        <w:t>). Pranešdami apie šalutinį poveikį galite mums padėti gauti daugiau informacijos apie šio vaisto saugumą.</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numPr>
          <w:ilvl w:val="0"/>
          <w:numId w:val="2"/>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Kaip laikyti </w:t>
      </w: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Ant kartono dėžutės “ ir lizdinės plokštelės po „EXP“ nurodytam tinkamumo laikui pasibaigus, šio vaisto vartoti negalima. Vaistas tinkamas vartoti iki paskutinės nurodyto mėnesio dienos.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numPr>
          <w:ilvl w:val="0"/>
          <w:numId w:val="2"/>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rsidR="0060303A" w:rsidRPr="00A17EFD" w:rsidRDefault="0060303A" w:rsidP="0060303A">
      <w:pPr>
        <w:pStyle w:val="Betarp"/>
        <w:rPr>
          <w:rFonts w:ascii="Times New Roman" w:hAnsi="Times New Roman" w:cs="Times New Roman"/>
          <w:b/>
          <w:lang w:val="lt-LT"/>
        </w:rPr>
      </w:pPr>
    </w:p>
    <w:p w:rsidR="0060303A" w:rsidRPr="00D81A10" w:rsidRDefault="0060303A" w:rsidP="0060303A">
      <w:pPr>
        <w:pStyle w:val="Betarp"/>
        <w:rPr>
          <w:rFonts w:ascii="Times New Roman" w:hAnsi="Times New Roman" w:cs="Times New Roman"/>
          <w:b/>
          <w:lang w:val="lt-LT"/>
        </w:rPr>
      </w:pPr>
      <w:proofErr w:type="spellStart"/>
      <w:r w:rsidRPr="00D81A10">
        <w:rPr>
          <w:rFonts w:ascii="Times New Roman" w:hAnsi="Times New Roman" w:cs="Times New Roman"/>
          <w:b/>
          <w:lang w:val="lt-LT"/>
        </w:rPr>
        <w:t>Tadalafil</w:t>
      </w:r>
      <w:proofErr w:type="spellEnd"/>
      <w:r w:rsidRPr="00D81A10">
        <w:rPr>
          <w:rFonts w:ascii="Times New Roman" w:hAnsi="Times New Roman" w:cs="Times New Roman"/>
          <w:b/>
          <w:lang w:val="lt-LT"/>
        </w:rPr>
        <w:t xml:space="preserve"> </w:t>
      </w:r>
      <w:proofErr w:type="spellStart"/>
      <w:r w:rsidRPr="00D81A10">
        <w:rPr>
          <w:rFonts w:ascii="Times New Roman" w:hAnsi="Times New Roman" w:cs="Times New Roman"/>
          <w:b/>
          <w:lang w:val="lt-LT"/>
        </w:rPr>
        <w:t>Actavis</w:t>
      </w:r>
      <w:proofErr w:type="spellEnd"/>
      <w:r w:rsidRPr="00D81A10">
        <w:rPr>
          <w:rFonts w:ascii="Times New Roman" w:hAnsi="Times New Roman" w:cs="Times New Roman"/>
          <w:b/>
          <w:lang w:val="lt-LT"/>
        </w:rPr>
        <w:t xml:space="preserve"> sudėtis</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 xml:space="preserve">Veiklioji medžiaga yra </w:t>
      </w:r>
      <w:proofErr w:type="spellStart"/>
      <w:r w:rsidRPr="00A17EFD">
        <w:rPr>
          <w:rFonts w:ascii="Times New Roman" w:hAnsi="Times New Roman" w:cs="Times New Roman"/>
          <w:lang w:val="lt-LT"/>
        </w:rPr>
        <w:t>tadalafilis</w:t>
      </w:r>
      <w:proofErr w:type="spellEnd"/>
      <w:r w:rsidRPr="00A17EFD">
        <w:rPr>
          <w:rFonts w:ascii="Times New Roman" w:hAnsi="Times New Roman" w:cs="Times New Roman"/>
          <w:lang w:val="lt-LT"/>
        </w:rPr>
        <w:t>. Kiekvienoje tabletėje yra 5</w:t>
      </w:r>
      <w:r>
        <w:rPr>
          <w:rFonts w:ascii="Times New Roman" w:hAnsi="Times New Roman" w:cs="Times New Roman"/>
          <w:lang w:val="lt-LT"/>
        </w:rPr>
        <w:t> </w:t>
      </w:r>
      <w:r w:rsidRPr="00A17EFD">
        <w:rPr>
          <w:rFonts w:ascii="Times New Roman" w:hAnsi="Times New Roman" w:cs="Times New Roman"/>
          <w:lang w:val="lt-LT"/>
        </w:rPr>
        <w:t xml:space="preserve">mg </w:t>
      </w:r>
      <w:proofErr w:type="spellStart"/>
      <w:r w:rsidRPr="00A17EFD">
        <w:rPr>
          <w:rFonts w:ascii="Times New Roman" w:hAnsi="Times New Roman" w:cs="Times New Roman"/>
          <w:lang w:val="lt-LT"/>
        </w:rPr>
        <w:t>tadalafilio</w:t>
      </w:r>
      <w:proofErr w:type="spellEnd"/>
      <w:r w:rsidRPr="00A17EFD">
        <w:rPr>
          <w:rFonts w:ascii="Times New Roman" w:hAnsi="Times New Roman" w:cs="Times New Roman"/>
          <w:lang w:val="lt-LT"/>
        </w:rPr>
        <w:t>.</w:t>
      </w:r>
    </w:p>
    <w:p w:rsidR="0060303A" w:rsidRPr="00A17EFD" w:rsidRDefault="0060303A" w:rsidP="0060303A">
      <w:pPr>
        <w:pStyle w:val="Betarp"/>
        <w:tabs>
          <w:tab w:val="left" w:pos="567"/>
        </w:tabs>
        <w:rPr>
          <w:rFonts w:ascii="Times New Roman" w:hAnsi="Times New Roman" w:cs="Times New Roman"/>
          <w:lang w:val="lt-LT"/>
        </w:rPr>
      </w:pPr>
      <w:r w:rsidRPr="00A17EFD">
        <w:rPr>
          <w:rFonts w:ascii="Times New Roman" w:hAnsi="Times New Roman" w:cs="Times New Roman"/>
          <w:lang w:val="lt-LT"/>
        </w:rPr>
        <w:t>-</w:t>
      </w:r>
      <w:r w:rsidRPr="00A17EFD">
        <w:rPr>
          <w:rFonts w:ascii="Times New Roman" w:hAnsi="Times New Roman" w:cs="Times New Roman"/>
          <w:lang w:val="lt-LT"/>
        </w:rPr>
        <w:tab/>
        <w:t>Pagalbinės medžiagos</w:t>
      </w:r>
      <w:r>
        <w:rPr>
          <w:rFonts w:ascii="Times New Roman" w:hAnsi="Times New Roman" w:cs="Times New Roman"/>
          <w:lang w:val="lt-LT"/>
        </w:rPr>
        <w:t xml:space="preserve"> yra</w:t>
      </w:r>
    </w:p>
    <w:p w:rsidR="0060303A" w:rsidRPr="00A17EFD" w:rsidRDefault="0060303A" w:rsidP="0060303A">
      <w:pPr>
        <w:pStyle w:val="Betarp"/>
        <w:tabs>
          <w:tab w:val="left" w:pos="567"/>
        </w:tabs>
        <w:ind w:left="567"/>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w:t>
      </w:r>
      <w:proofErr w:type="spellStart"/>
      <w:r w:rsidRPr="00A17EFD">
        <w:rPr>
          <w:rFonts w:ascii="Times New Roman" w:hAnsi="Times New Roman" w:cs="Times New Roman"/>
          <w:lang w:val="lt-LT"/>
        </w:rPr>
        <w:t>monohidratas</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pregelifikuotas</w:t>
      </w:r>
      <w:proofErr w:type="spellEnd"/>
      <w:r w:rsidRPr="00A17EFD">
        <w:rPr>
          <w:rFonts w:ascii="Times New Roman" w:hAnsi="Times New Roman" w:cs="Times New Roman"/>
          <w:lang w:val="lt-LT"/>
        </w:rPr>
        <w:t xml:space="preserve"> krakmolas, bevandenis koloidinis silici</w:t>
      </w:r>
      <w:r>
        <w:rPr>
          <w:rFonts w:ascii="Times New Roman" w:hAnsi="Times New Roman" w:cs="Times New Roman"/>
          <w:lang w:val="lt-LT"/>
        </w:rPr>
        <w:t>o dioksidas</w:t>
      </w:r>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kroskarmeliozės</w:t>
      </w:r>
      <w:proofErr w:type="spellEnd"/>
      <w:r w:rsidRPr="00A17EFD">
        <w:rPr>
          <w:rFonts w:ascii="Times New Roman" w:hAnsi="Times New Roman" w:cs="Times New Roman"/>
          <w:lang w:val="lt-LT"/>
        </w:rPr>
        <w:t xml:space="preserve"> natrio druska, natrio </w:t>
      </w:r>
      <w:proofErr w:type="spellStart"/>
      <w:r w:rsidRPr="00A17EFD">
        <w:rPr>
          <w:rFonts w:ascii="Times New Roman" w:hAnsi="Times New Roman" w:cs="Times New Roman"/>
          <w:lang w:val="lt-LT"/>
        </w:rPr>
        <w:t>laurilsulfatas</w:t>
      </w:r>
      <w:proofErr w:type="spellEnd"/>
      <w:r w:rsidRPr="00A17EFD">
        <w:rPr>
          <w:rFonts w:ascii="Times New Roman" w:hAnsi="Times New Roman" w:cs="Times New Roman"/>
          <w:lang w:val="lt-LT"/>
        </w:rPr>
        <w:t xml:space="preserve">, magnio </w:t>
      </w:r>
      <w:proofErr w:type="spellStart"/>
      <w:r w:rsidRPr="00A17EFD">
        <w:rPr>
          <w:rFonts w:ascii="Times New Roman" w:hAnsi="Times New Roman" w:cs="Times New Roman"/>
          <w:lang w:val="lt-LT"/>
        </w:rPr>
        <w:t>stearatas</w:t>
      </w:r>
      <w:proofErr w:type="spellEnd"/>
      <w:r w:rsidRPr="00A17EFD">
        <w:rPr>
          <w:rFonts w:ascii="Times New Roman" w:hAnsi="Times New Roman" w:cs="Times New Roman"/>
          <w:lang w:val="lt-LT"/>
        </w:rPr>
        <w:t>.</w:t>
      </w:r>
    </w:p>
    <w:p w:rsidR="0060303A" w:rsidRPr="00A17EFD" w:rsidRDefault="0060303A" w:rsidP="0060303A">
      <w:pPr>
        <w:pStyle w:val="Betarp"/>
        <w:ind w:left="567"/>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hipromeliozė</w:t>
      </w:r>
      <w:proofErr w:type="spellEnd"/>
      <w:r w:rsidRPr="00A17EFD">
        <w:rPr>
          <w:rFonts w:ascii="Times New Roman" w:hAnsi="Times New Roman" w:cs="Times New Roman"/>
          <w:lang w:val="lt-LT"/>
        </w:rPr>
        <w:t xml:space="preserve">, laktozė </w:t>
      </w:r>
      <w:proofErr w:type="spellStart"/>
      <w:r w:rsidRPr="00A17EFD">
        <w:rPr>
          <w:rFonts w:ascii="Times New Roman" w:hAnsi="Times New Roman" w:cs="Times New Roman"/>
          <w:lang w:val="lt-LT"/>
        </w:rPr>
        <w:t>monohidratas</w:t>
      </w:r>
      <w:proofErr w:type="spellEnd"/>
      <w:r w:rsidRPr="00A17EFD">
        <w:rPr>
          <w:rFonts w:ascii="Times New Roman" w:hAnsi="Times New Roman" w:cs="Times New Roman"/>
          <w:lang w:val="lt-LT"/>
        </w:rPr>
        <w:t xml:space="preserve">, titano dioksidas (E171), </w:t>
      </w:r>
      <w:proofErr w:type="spellStart"/>
      <w:r w:rsidRPr="00A17EFD">
        <w:rPr>
          <w:rFonts w:ascii="Times New Roman" w:hAnsi="Times New Roman" w:cs="Times New Roman"/>
          <w:lang w:val="lt-LT"/>
        </w:rPr>
        <w:t>triacetinas</w:t>
      </w:r>
      <w:proofErr w:type="spellEnd"/>
      <w:r w:rsidRPr="00A17EFD">
        <w:rPr>
          <w:rFonts w:ascii="Times New Roman" w:hAnsi="Times New Roman" w:cs="Times New Roman"/>
          <w:lang w:val="lt-LT"/>
        </w:rPr>
        <w:t>, talkas</w:t>
      </w:r>
      <w:r>
        <w:rPr>
          <w:rFonts w:ascii="Times New Roman" w:hAnsi="Times New Roman" w:cs="Times New Roman"/>
          <w:lang w:val="lt-LT"/>
        </w:rPr>
        <w:t xml:space="preserve"> (E553b)</w:t>
      </w:r>
      <w:r w:rsidRPr="00A17EFD">
        <w:rPr>
          <w:rFonts w:ascii="Times New Roman" w:hAnsi="Times New Roman" w:cs="Times New Roman"/>
          <w:lang w:val="lt-LT"/>
        </w:rPr>
        <w:t>, geltonasis geležies oksidas (E172), raudonasis geležies oksidas (E172).</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proofErr w:type="spellStart"/>
      <w:r w:rsidRPr="00A17EFD">
        <w:rPr>
          <w:rFonts w:ascii="Times New Roman" w:hAnsi="Times New Roman" w:cs="Times New Roman"/>
          <w:b/>
          <w:lang w:val="lt-LT"/>
        </w:rPr>
        <w:t>Tadalafil</w:t>
      </w:r>
      <w:proofErr w:type="spellEnd"/>
      <w:r w:rsidRPr="00A17EFD">
        <w:rPr>
          <w:rFonts w:ascii="Times New Roman" w:hAnsi="Times New Roman" w:cs="Times New Roman"/>
          <w:b/>
          <w:lang w:val="lt-LT"/>
        </w:rPr>
        <w:t xml:space="preserve"> </w:t>
      </w:r>
      <w:proofErr w:type="spellStart"/>
      <w:r w:rsidRPr="00A17EFD">
        <w:rPr>
          <w:rFonts w:ascii="Times New Roman" w:hAnsi="Times New Roman" w:cs="Times New Roman"/>
          <w:b/>
          <w:lang w:val="lt-LT"/>
        </w:rPr>
        <w:t>Actavis</w:t>
      </w:r>
      <w:proofErr w:type="spellEnd"/>
      <w:r w:rsidRPr="00A17EFD">
        <w:rPr>
          <w:rFonts w:ascii="Times New Roman" w:hAnsi="Times New Roman" w:cs="Times New Roman"/>
          <w:b/>
          <w:lang w:val="lt-LT"/>
        </w:rPr>
        <w:t xml:space="preserve"> išvaizda ir kiekis pakuotėje</w:t>
      </w:r>
    </w:p>
    <w:p w:rsidR="0060303A" w:rsidRPr="00A17EFD"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5 mg tabletės yra šviesiai geltonos, ovalios, plėvele dengtos </w:t>
      </w:r>
      <w:r w:rsidRPr="007F352D">
        <w:rPr>
          <w:rFonts w:ascii="Times New Roman" w:hAnsi="Times New Roman" w:cs="Times New Roman"/>
          <w:lang w:val="lt-LT"/>
        </w:rPr>
        <w:t>tabletės, viena</w:t>
      </w:r>
      <w:r w:rsidRPr="00A17EFD">
        <w:rPr>
          <w:rFonts w:ascii="Times New Roman" w:hAnsi="Times New Roman" w:cs="Times New Roman"/>
          <w:lang w:val="lt-LT"/>
        </w:rPr>
        <w:t xml:space="preserve"> jų pusė ženklinta užrašu „5”, kita pusė lygi. Tabletės išmatavimai yra 10 mm x 6,0 mm, jos storis 3,3-3,9 mm.</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rsidR="0060303A" w:rsidRDefault="0060303A" w:rsidP="0060303A">
      <w:pPr>
        <w:pStyle w:val="Betarp"/>
        <w:rPr>
          <w:rFonts w:ascii="Times New Roman" w:hAnsi="Times New Roman" w:cs="Times New Roman"/>
          <w:lang w:val="lt-LT"/>
        </w:rPr>
      </w:pPr>
      <w:proofErr w:type="spellStart"/>
      <w:r w:rsidRPr="00A17EFD">
        <w:rPr>
          <w:rFonts w:ascii="Times New Roman" w:hAnsi="Times New Roman" w:cs="Times New Roman"/>
          <w:lang w:val="lt-LT"/>
        </w:rPr>
        <w:t>Tadalafil</w:t>
      </w:r>
      <w:proofErr w:type="spellEnd"/>
      <w:r w:rsidRPr="00A17EFD">
        <w:rPr>
          <w:rFonts w:ascii="Times New Roman" w:hAnsi="Times New Roman" w:cs="Times New Roman"/>
          <w:lang w:val="lt-LT"/>
        </w:rPr>
        <w:t xml:space="preserve"> </w:t>
      </w:r>
      <w:proofErr w:type="spellStart"/>
      <w:r w:rsidRPr="00A17EFD">
        <w:rPr>
          <w:rFonts w:ascii="Times New Roman" w:hAnsi="Times New Roman" w:cs="Times New Roman"/>
          <w:lang w:val="lt-LT"/>
        </w:rPr>
        <w:t>Actavis</w:t>
      </w:r>
      <w:proofErr w:type="spellEnd"/>
      <w:r w:rsidRPr="00A17EFD">
        <w:rPr>
          <w:rFonts w:ascii="Times New Roman" w:hAnsi="Times New Roman" w:cs="Times New Roman"/>
          <w:lang w:val="lt-LT"/>
        </w:rPr>
        <w:t xml:space="preserve"> </w:t>
      </w:r>
      <w:r>
        <w:rPr>
          <w:rFonts w:ascii="Times New Roman" w:hAnsi="Times New Roman" w:cs="Times New Roman"/>
          <w:lang w:val="lt-LT"/>
        </w:rPr>
        <w:t>5 </w:t>
      </w:r>
      <w:r w:rsidRPr="00A17EFD">
        <w:rPr>
          <w:rFonts w:ascii="Times New Roman" w:hAnsi="Times New Roman" w:cs="Times New Roman"/>
          <w:lang w:val="lt-LT"/>
        </w:rPr>
        <w:t>mg tabletės tiekiamos supakuotos į lizdines plokšteles po 4, 14, 28</w:t>
      </w:r>
      <w:r>
        <w:rPr>
          <w:rFonts w:ascii="Times New Roman" w:hAnsi="Times New Roman" w:cs="Times New Roman"/>
          <w:lang w:val="lt-LT"/>
        </w:rPr>
        <w:t> </w:t>
      </w:r>
      <w:r w:rsidRPr="00A17EFD">
        <w:rPr>
          <w:rFonts w:ascii="Times New Roman" w:hAnsi="Times New Roman" w:cs="Times New Roman"/>
          <w:lang w:val="lt-LT"/>
        </w:rPr>
        <w:t>ar 30</w:t>
      </w:r>
      <w:r>
        <w:rPr>
          <w:rFonts w:ascii="Times New Roman" w:hAnsi="Times New Roman" w:cs="Times New Roman"/>
          <w:lang w:val="lt-LT"/>
        </w:rPr>
        <w:t> tablečių</w:t>
      </w:r>
      <w:r w:rsidRPr="00A17EFD">
        <w:rPr>
          <w:rFonts w:ascii="Times New Roman" w:hAnsi="Times New Roman" w:cs="Times New Roman"/>
          <w:lang w:val="lt-LT"/>
        </w:rPr>
        <w:t>.</w:t>
      </w:r>
    </w:p>
    <w:p w:rsidR="0060303A" w:rsidRPr="00A17EFD" w:rsidRDefault="0060303A" w:rsidP="0060303A">
      <w:pPr>
        <w:pStyle w:val="Betarp"/>
        <w:rPr>
          <w:rFonts w:ascii="Times New Roman" w:hAnsi="Times New Roman" w:cs="Times New Roman"/>
          <w:lang w:val="lt-LT"/>
        </w:rPr>
      </w:pPr>
      <w:r>
        <w:rPr>
          <w:rFonts w:ascii="Times New Roman" w:hAnsi="Times New Roman" w:cs="Times New Roman"/>
          <w:lang w:val="lt-LT"/>
        </w:rPr>
        <w:t>Gali būti tiekiamos ne visų dydžių pakuotės.</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Registruotojas ir gamintojas</w:t>
      </w:r>
    </w:p>
    <w:p w:rsidR="0060303A" w:rsidRPr="00A17EFD" w:rsidRDefault="0060303A" w:rsidP="0060303A">
      <w:pPr>
        <w:pStyle w:val="Betarp"/>
        <w:rPr>
          <w:rFonts w:ascii="Times New Roman" w:hAnsi="Times New Roman" w:cs="Times New Roman"/>
          <w:i/>
          <w:lang w:val="lt-LT"/>
        </w:rPr>
      </w:pPr>
      <w:r w:rsidRPr="00A17EFD">
        <w:rPr>
          <w:rFonts w:ascii="Times New Roman" w:hAnsi="Times New Roman" w:cs="Times New Roman"/>
          <w:i/>
          <w:lang w:val="lt-LT"/>
        </w:rPr>
        <w:t>Registruotojas</w:t>
      </w:r>
    </w:p>
    <w:p w:rsidR="0060303A" w:rsidRPr="00B76EF4" w:rsidRDefault="0060303A" w:rsidP="0060303A">
      <w:pPr>
        <w:pStyle w:val="Betarp"/>
        <w:rPr>
          <w:rFonts w:ascii="Times New Roman" w:hAnsi="Times New Roman" w:cs="Times New Roman"/>
          <w:lang w:val="lt-LT"/>
        </w:rPr>
      </w:pPr>
      <w:proofErr w:type="spellStart"/>
      <w:r w:rsidRPr="00B76EF4">
        <w:rPr>
          <w:rFonts w:ascii="Times New Roman" w:hAnsi="Times New Roman" w:cs="Times New Roman"/>
          <w:lang w:val="lt-LT"/>
        </w:rPr>
        <w:t>Teva</w:t>
      </w:r>
      <w:proofErr w:type="spellEnd"/>
      <w:r w:rsidRPr="00B76EF4">
        <w:rPr>
          <w:rFonts w:ascii="Times New Roman" w:hAnsi="Times New Roman" w:cs="Times New Roman"/>
          <w:lang w:val="lt-LT"/>
        </w:rPr>
        <w:t xml:space="preserve"> B.V.</w:t>
      </w:r>
    </w:p>
    <w:p w:rsidR="0060303A" w:rsidRPr="00B76EF4" w:rsidRDefault="0060303A" w:rsidP="0060303A">
      <w:pPr>
        <w:pStyle w:val="Betarp"/>
        <w:rPr>
          <w:rFonts w:ascii="Times New Roman" w:hAnsi="Times New Roman" w:cs="Times New Roman"/>
          <w:lang w:val="lt-LT"/>
        </w:rPr>
      </w:pPr>
      <w:proofErr w:type="spellStart"/>
      <w:r w:rsidRPr="00B76EF4">
        <w:rPr>
          <w:rFonts w:ascii="Times New Roman" w:hAnsi="Times New Roman" w:cs="Times New Roman"/>
          <w:lang w:val="lt-LT"/>
        </w:rPr>
        <w:t>Swensweg</w:t>
      </w:r>
      <w:proofErr w:type="spellEnd"/>
      <w:r w:rsidRPr="00B76EF4">
        <w:rPr>
          <w:rFonts w:ascii="Times New Roman" w:hAnsi="Times New Roman" w:cs="Times New Roman"/>
          <w:lang w:val="lt-LT"/>
        </w:rPr>
        <w:t xml:space="preserve"> 5</w:t>
      </w:r>
    </w:p>
    <w:p w:rsidR="0060303A" w:rsidRPr="00B76EF4" w:rsidRDefault="0060303A" w:rsidP="0060303A">
      <w:pPr>
        <w:pStyle w:val="Betarp"/>
        <w:rPr>
          <w:rFonts w:ascii="Times New Roman" w:hAnsi="Times New Roman" w:cs="Times New Roman"/>
          <w:lang w:val="lt-LT"/>
        </w:rPr>
      </w:pPr>
      <w:r w:rsidRPr="00B76EF4">
        <w:rPr>
          <w:rFonts w:ascii="Times New Roman" w:hAnsi="Times New Roman" w:cs="Times New Roman"/>
          <w:lang w:val="lt-LT"/>
        </w:rPr>
        <w:t xml:space="preserve">2031 GA </w:t>
      </w:r>
      <w:proofErr w:type="spellStart"/>
      <w:r w:rsidRPr="00B76EF4">
        <w:rPr>
          <w:rFonts w:ascii="Times New Roman" w:hAnsi="Times New Roman" w:cs="Times New Roman"/>
          <w:lang w:val="lt-LT"/>
        </w:rPr>
        <w:t>Haarlem</w:t>
      </w:r>
      <w:proofErr w:type="spellEnd"/>
    </w:p>
    <w:p w:rsidR="0060303A" w:rsidRDefault="0060303A" w:rsidP="0060303A">
      <w:pPr>
        <w:pStyle w:val="Betarp"/>
        <w:rPr>
          <w:rFonts w:ascii="Times New Roman" w:hAnsi="Times New Roman" w:cs="Times New Roman"/>
          <w:lang w:val="lt-LT"/>
        </w:rPr>
      </w:pPr>
      <w:r w:rsidRPr="00B76EF4">
        <w:rPr>
          <w:rFonts w:ascii="Times New Roman" w:hAnsi="Times New Roman" w:cs="Times New Roman"/>
          <w:lang w:val="lt-LT"/>
        </w:rPr>
        <w:t>Nyderlandai</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i/>
          <w:lang w:val="lt-LT"/>
        </w:rPr>
      </w:pPr>
      <w:r w:rsidRPr="00A17EFD">
        <w:rPr>
          <w:rFonts w:ascii="Times New Roman" w:hAnsi="Times New Roman" w:cs="Times New Roman"/>
          <w:i/>
          <w:lang w:val="lt-LT"/>
        </w:rPr>
        <w:t>Gamintojas</w:t>
      </w:r>
    </w:p>
    <w:p w:rsidR="0060303A" w:rsidRPr="0009742C" w:rsidRDefault="0060303A" w:rsidP="0060303A">
      <w:pPr>
        <w:pStyle w:val="Betarp"/>
        <w:rPr>
          <w:rFonts w:ascii="Times New Roman" w:hAnsi="Times New Roman" w:cs="Times New Roman"/>
          <w:lang w:val="lt-LT"/>
        </w:rPr>
      </w:pPr>
      <w:proofErr w:type="spellStart"/>
      <w:r w:rsidRPr="0009742C">
        <w:rPr>
          <w:rFonts w:ascii="Times New Roman" w:hAnsi="Times New Roman" w:cs="Times New Roman"/>
          <w:lang w:val="lt-LT"/>
        </w:rPr>
        <w:t>Balkanpharma</w:t>
      </w:r>
      <w:proofErr w:type="spellEnd"/>
      <w:r w:rsidRPr="0009742C">
        <w:rPr>
          <w:rFonts w:ascii="Times New Roman" w:hAnsi="Times New Roman" w:cs="Times New Roman"/>
          <w:lang w:val="lt-LT"/>
        </w:rPr>
        <w:t xml:space="preserve"> - </w:t>
      </w:r>
      <w:proofErr w:type="spellStart"/>
      <w:r w:rsidRPr="0009742C">
        <w:rPr>
          <w:rFonts w:ascii="Times New Roman" w:hAnsi="Times New Roman" w:cs="Times New Roman"/>
          <w:lang w:val="lt-LT"/>
        </w:rPr>
        <w:t>Dupnitsa</w:t>
      </w:r>
      <w:proofErr w:type="spellEnd"/>
      <w:r w:rsidRPr="0009742C">
        <w:rPr>
          <w:rFonts w:ascii="Times New Roman" w:hAnsi="Times New Roman" w:cs="Times New Roman"/>
          <w:lang w:val="lt-LT"/>
        </w:rPr>
        <w:t xml:space="preserve"> AD</w:t>
      </w:r>
    </w:p>
    <w:p w:rsidR="0060303A" w:rsidRPr="0009742C" w:rsidRDefault="0060303A" w:rsidP="0060303A">
      <w:pPr>
        <w:pStyle w:val="Betarp"/>
        <w:rPr>
          <w:rFonts w:ascii="Times New Roman" w:hAnsi="Times New Roman" w:cs="Times New Roman"/>
          <w:lang w:val="lt-LT"/>
        </w:rPr>
      </w:pPr>
      <w:r w:rsidRPr="0009742C">
        <w:rPr>
          <w:rFonts w:ascii="Times New Roman" w:hAnsi="Times New Roman" w:cs="Times New Roman"/>
          <w:lang w:val="lt-LT"/>
        </w:rPr>
        <w:t>3</w:t>
      </w:r>
      <w:r>
        <w:rPr>
          <w:rFonts w:ascii="Times New Roman" w:hAnsi="Times New Roman" w:cs="Times New Roman"/>
          <w:lang w:val="lt-LT"/>
        </w:rPr>
        <w:t> </w:t>
      </w:r>
      <w:proofErr w:type="spellStart"/>
      <w:r w:rsidRPr="0009742C">
        <w:rPr>
          <w:rFonts w:ascii="Times New Roman" w:hAnsi="Times New Roman" w:cs="Times New Roman"/>
          <w:lang w:val="lt-LT"/>
        </w:rPr>
        <w:t>Samokovsko</w:t>
      </w:r>
      <w:proofErr w:type="spellEnd"/>
      <w:r w:rsidRPr="0009742C">
        <w:rPr>
          <w:rFonts w:ascii="Times New Roman" w:hAnsi="Times New Roman" w:cs="Times New Roman"/>
          <w:lang w:val="lt-LT"/>
        </w:rPr>
        <w:t xml:space="preserve"> </w:t>
      </w:r>
      <w:proofErr w:type="spellStart"/>
      <w:r w:rsidRPr="0009742C">
        <w:rPr>
          <w:rFonts w:ascii="Times New Roman" w:hAnsi="Times New Roman" w:cs="Times New Roman"/>
          <w:lang w:val="lt-LT"/>
        </w:rPr>
        <w:t>Shosse</w:t>
      </w:r>
      <w:proofErr w:type="spellEnd"/>
      <w:r w:rsidRPr="0009742C">
        <w:rPr>
          <w:rFonts w:ascii="Times New Roman" w:hAnsi="Times New Roman" w:cs="Times New Roman"/>
          <w:lang w:val="lt-LT"/>
        </w:rPr>
        <w:t xml:space="preserve"> Str.</w:t>
      </w:r>
    </w:p>
    <w:p w:rsidR="0060303A" w:rsidRPr="0009742C" w:rsidRDefault="0060303A" w:rsidP="0060303A">
      <w:pPr>
        <w:pStyle w:val="Betarp"/>
        <w:rPr>
          <w:rFonts w:ascii="Times New Roman" w:hAnsi="Times New Roman" w:cs="Times New Roman"/>
          <w:lang w:val="lt-LT"/>
        </w:rPr>
      </w:pPr>
      <w:proofErr w:type="spellStart"/>
      <w:r w:rsidRPr="0009742C">
        <w:rPr>
          <w:rFonts w:ascii="Times New Roman" w:hAnsi="Times New Roman" w:cs="Times New Roman"/>
          <w:lang w:val="lt-LT"/>
        </w:rPr>
        <w:t>Dupnitsa</w:t>
      </w:r>
      <w:proofErr w:type="spellEnd"/>
      <w:r w:rsidRPr="0009742C">
        <w:rPr>
          <w:rFonts w:ascii="Times New Roman" w:hAnsi="Times New Roman" w:cs="Times New Roman"/>
          <w:lang w:val="lt-LT"/>
        </w:rPr>
        <w:t xml:space="preserve"> 2600</w:t>
      </w:r>
    </w:p>
    <w:p w:rsidR="0060303A" w:rsidRPr="0009742C" w:rsidRDefault="0060303A" w:rsidP="0060303A">
      <w:pPr>
        <w:pStyle w:val="Betarp"/>
        <w:rPr>
          <w:rFonts w:ascii="Times New Roman" w:hAnsi="Times New Roman" w:cs="Times New Roman"/>
          <w:lang w:val="lt-LT"/>
        </w:rPr>
      </w:pPr>
      <w:r w:rsidRPr="0009742C">
        <w:rPr>
          <w:rFonts w:ascii="Times New Roman" w:hAnsi="Times New Roman" w:cs="Times New Roman"/>
          <w:lang w:val="lt-LT"/>
        </w:rPr>
        <w:t>Bulgarija</w:t>
      </w:r>
    </w:p>
    <w:p w:rsidR="0060303A" w:rsidRPr="0009742C" w:rsidRDefault="0060303A" w:rsidP="0060303A">
      <w:pPr>
        <w:pStyle w:val="Betarp"/>
        <w:rPr>
          <w:rFonts w:ascii="Times New Roman" w:hAnsi="Times New Roman" w:cs="Times New Roman"/>
          <w:lang w:val="lt-LT"/>
        </w:rPr>
      </w:pPr>
    </w:p>
    <w:p w:rsidR="0060303A" w:rsidRPr="0009742C" w:rsidRDefault="0060303A" w:rsidP="0060303A">
      <w:pPr>
        <w:pStyle w:val="Betarp"/>
        <w:rPr>
          <w:rFonts w:ascii="Times New Roman" w:hAnsi="Times New Roman" w:cs="Times New Roman"/>
          <w:lang w:val="lt-LT"/>
        </w:rPr>
      </w:pPr>
      <w:r w:rsidRPr="0009742C">
        <w:rPr>
          <w:rFonts w:ascii="Times New Roman" w:hAnsi="Times New Roman" w:cs="Times New Roman"/>
          <w:lang w:val="lt-LT"/>
        </w:rPr>
        <w:t>arba</w:t>
      </w:r>
    </w:p>
    <w:p w:rsidR="0060303A" w:rsidRPr="0009742C" w:rsidRDefault="0060303A" w:rsidP="0060303A">
      <w:pPr>
        <w:pStyle w:val="Betarp"/>
        <w:rPr>
          <w:rFonts w:ascii="Times New Roman" w:hAnsi="Times New Roman" w:cs="Times New Roman"/>
          <w:lang w:val="lt-LT"/>
        </w:rPr>
      </w:pPr>
    </w:p>
    <w:p w:rsidR="0060303A" w:rsidRPr="0009742C" w:rsidRDefault="0060303A" w:rsidP="0060303A">
      <w:pPr>
        <w:pStyle w:val="Betarp"/>
        <w:rPr>
          <w:rFonts w:ascii="Times New Roman" w:hAnsi="Times New Roman" w:cs="Times New Roman"/>
          <w:lang w:val="lt-LT"/>
        </w:rPr>
      </w:pPr>
      <w:proofErr w:type="spellStart"/>
      <w:r w:rsidRPr="0009742C">
        <w:rPr>
          <w:rFonts w:ascii="Times New Roman" w:hAnsi="Times New Roman" w:cs="Times New Roman"/>
          <w:lang w:val="lt-LT"/>
        </w:rPr>
        <w:t>Actavis</w:t>
      </w:r>
      <w:proofErr w:type="spellEnd"/>
      <w:r w:rsidRPr="0009742C">
        <w:rPr>
          <w:rFonts w:ascii="Times New Roman" w:hAnsi="Times New Roman" w:cs="Times New Roman"/>
          <w:lang w:val="lt-LT"/>
        </w:rPr>
        <w:t xml:space="preserve"> Ltd.</w:t>
      </w:r>
    </w:p>
    <w:p w:rsidR="0060303A" w:rsidRPr="0009742C" w:rsidRDefault="0060303A" w:rsidP="0060303A">
      <w:pPr>
        <w:pStyle w:val="Betarp"/>
        <w:rPr>
          <w:rFonts w:ascii="Times New Roman" w:hAnsi="Times New Roman" w:cs="Times New Roman"/>
          <w:lang w:val="lt-LT"/>
        </w:rPr>
      </w:pPr>
      <w:r w:rsidRPr="0009742C">
        <w:rPr>
          <w:rFonts w:ascii="Times New Roman" w:hAnsi="Times New Roman" w:cs="Times New Roman"/>
          <w:lang w:val="lt-LT"/>
        </w:rPr>
        <w:t xml:space="preserve">BLB016, </w:t>
      </w:r>
      <w:proofErr w:type="spellStart"/>
      <w:r w:rsidRPr="0009742C">
        <w:rPr>
          <w:rFonts w:ascii="Times New Roman" w:hAnsi="Times New Roman" w:cs="Times New Roman"/>
          <w:lang w:val="lt-LT"/>
        </w:rPr>
        <w:t>Bulebel</w:t>
      </w:r>
      <w:proofErr w:type="spellEnd"/>
      <w:r w:rsidRPr="0009742C">
        <w:rPr>
          <w:rFonts w:ascii="Times New Roman" w:hAnsi="Times New Roman" w:cs="Times New Roman"/>
          <w:lang w:val="lt-LT"/>
        </w:rPr>
        <w:t xml:space="preserve"> </w:t>
      </w:r>
      <w:proofErr w:type="spellStart"/>
      <w:r w:rsidRPr="0009742C">
        <w:rPr>
          <w:rFonts w:ascii="Times New Roman" w:hAnsi="Times New Roman" w:cs="Times New Roman"/>
          <w:lang w:val="lt-LT"/>
        </w:rPr>
        <w:t>Industrial</w:t>
      </w:r>
      <w:proofErr w:type="spellEnd"/>
      <w:r w:rsidRPr="0009742C">
        <w:rPr>
          <w:rFonts w:ascii="Times New Roman" w:hAnsi="Times New Roman" w:cs="Times New Roman"/>
          <w:lang w:val="lt-LT"/>
        </w:rPr>
        <w:t xml:space="preserve"> </w:t>
      </w:r>
      <w:proofErr w:type="spellStart"/>
      <w:r w:rsidRPr="0009742C">
        <w:rPr>
          <w:rFonts w:ascii="Times New Roman" w:hAnsi="Times New Roman" w:cs="Times New Roman"/>
          <w:lang w:val="lt-LT"/>
        </w:rPr>
        <w:t>Estate</w:t>
      </w:r>
      <w:proofErr w:type="spellEnd"/>
    </w:p>
    <w:p w:rsidR="0060303A" w:rsidRPr="0009742C" w:rsidRDefault="0060303A" w:rsidP="0060303A">
      <w:pPr>
        <w:pStyle w:val="Betarp"/>
        <w:rPr>
          <w:rFonts w:ascii="Times New Roman" w:hAnsi="Times New Roman" w:cs="Times New Roman"/>
          <w:lang w:val="lt-LT"/>
        </w:rPr>
      </w:pPr>
      <w:proofErr w:type="spellStart"/>
      <w:r w:rsidRPr="0009742C">
        <w:rPr>
          <w:rFonts w:ascii="Times New Roman" w:hAnsi="Times New Roman" w:cs="Times New Roman"/>
          <w:lang w:val="lt-LT"/>
        </w:rPr>
        <w:t>Zejtun</w:t>
      </w:r>
      <w:proofErr w:type="spellEnd"/>
      <w:r w:rsidRPr="0009742C">
        <w:rPr>
          <w:rFonts w:ascii="Times New Roman" w:hAnsi="Times New Roman" w:cs="Times New Roman"/>
          <w:lang w:val="lt-LT"/>
        </w:rPr>
        <w:t xml:space="preserve"> ZTN 3000</w:t>
      </w:r>
    </w:p>
    <w:p w:rsidR="0060303A" w:rsidRDefault="0060303A" w:rsidP="0060303A">
      <w:pPr>
        <w:pStyle w:val="Betarp"/>
        <w:rPr>
          <w:rFonts w:ascii="Times New Roman" w:hAnsi="Times New Roman" w:cs="Times New Roman"/>
          <w:lang w:val="lt-LT"/>
        </w:rPr>
      </w:pPr>
      <w:r w:rsidRPr="0009742C">
        <w:rPr>
          <w:rFonts w:ascii="Times New Roman" w:hAnsi="Times New Roman" w:cs="Times New Roman"/>
          <w:lang w:val="lt-LT"/>
        </w:rPr>
        <w:t>Malta</w:t>
      </w:r>
    </w:p>
    <w:p w:rsidR="0060303A" w:rsidRDefault="0060303A" w:rsidP="0060303A">
      <w:pPr>
        <w:pStyle w:val="Betarp"/>
        <w:rPr>
          <w:rFonts w:ascii="Times New Roman" w:hAnsi="Times New Roman" w:cs="Times New Roman"/>
          <w:lang w:val="lt-LT"/>
        </w:rPr>
      </w:pPr>
    </w:p>
    <w:p w:rsidR="0060303A" w:rsidRPr="0028449A" w:rsidRDefault="0060303A" w:rsidP="0060303A">
      <w:pPr>
        <w:pStyle w:val="Betarp"/>
        <w:rPr>
          <w:rFonts w:ascii="Times New Roman" w:hAnsi="Times New Roman" w:cs="Times New Roman"/>
          <w:lang w:val="lt-LT"/>
        </w:rPr>
      </w:pPr>
      <w:r w:rsidRPr="0028449A">
        <w:rPr>
          <w:rFonts w:ascii="Times New Roman" w:hAnsi="Times New Roman" w:cs="Times New Roman"/>
          <w:lang w:val="lt-LT"/>
        </w:rPr>
        <w:t>arba</w:t>
      </w:r>
    </w:p>
    <w:p w:rsidR="0060303A" w:rsidRPr="0028449A" w:rsidRDefault="0060303A" w:rsidP="0060303A">
      <w:pPr>
        <w:pStyle w:val="Betarp"/>
        <w:rPr>
          <w:rFonts w:ascii="Times New Roman" w:hAnsi="Times New Roman" w:cs="Times New Roman"/>
          <w:lang w:val="lt-LT"/>
        </w:rPr>
      </w:pPr>
    </w:p>
    <w:p w:rsidR="0060303A" w:rsidRPr="0028449A" w:rsidRDefault="0060303A" w:rsidP="0060303A">
      <w:pPr>
        <w:pStyle w:val="Betarp"/>
        <w:rPr>
          <w:rFonts w:ascii="Times New Roman" w:hAnsi="Times New Roman" w:cs="Times New Roman"/>
          <w:lang w:val="lt-LT"/>
        </w:rPr>
      </w:pPr>
      <w:proofErr w:type="spellStart"/>
      <w:r w:rsidRPr="00DE75BD">
        <w:rPr>
          <w:rFonts w:ascii="Times New Roman" w:hAnsi="Times New Roman" w:cs="Times New Roman"/>
          <w:lang w:val="lt-LT"/>
        </w:rPr>
        <w:t>Pharmapath</w:t>
      </w:r>
      <w:proofErr w:type="spellEnd"/>
      <w:r w:rsidRPr="00DE75BD">
        <w:rPr>
          <w:rFonts w:ascii="Times New Roman" w:hAnsi="Times New Roman" w:cs="Times New Roman"/>
          <w:lang w:val="lt-LT"/>
        </w:rPr>
        <w:t xml:space="preserve"> S.A.</w:t>
      </w:r>
    </w:p>
    <w:p w:rsidR="0060303A" w:rsidRDefault="0060303A" w:rsidP="0060303A">
      <w:pPr>
        <w:pStyle w:val="Betarp"/>
        <w:rPr>
          <w:rFonts w:ascii="Times New Roman" w:hAnsi="Times New Roman" w:cs="Times New Roman"/>
          <w:lang w:val="lt-LT"/>
        </w:rPr>
      </w:pPr>
      <w:r w:rsidRPr="00DE75BD">
        <w:rPr>
          <w:rFonts w:ascii="Times New Roman" w:hAnsi="Times New Roman" w:cs="Times New Roman"/>
          <w:lang w:val="lt-LT"/>
        </w:rPr>
        <w:t xml:space="preserve">28is </w:t>
      </w:r>
      <w:proofErr w:type="spellStart"/>
      <w:r w:rsidRPr="00DE75BD">
        <w:rPr>
          <w:rFonts w:ascii="Times New Roman" w:hAnsi="Times New Roman" w:cs="Times New Roman"/>
          <w:lang w:val="lt-LT"/>
        </w:rPr>
        <w:t>Oktovriou</w:t>
      </w:r>
      <w:proofErr w:type="spellEnd"/>
      <w:r w:rsidRPr="00DE75BD">
        <w:rPr>
          <w:rFonts w:ascii="Times New Roman" w:hAnsi="Times New Roman" w:cs="Times New Roman"/>
          <w:lang w:val="lt-LT"/>
        </w:rPr>
        <w:t xml:space="preserve"> 1</w:t>
      </w:r>
    </w:p>
    <w:p w:rsidR="0060303A" w:rsidRPr="0028449A" w:rsidRDefault="0060303A" w:rsidP="0060303A">
      <w:pPr>
        <w:pStyle w:val="Betarp"/>
        <w:rPr>
          <w:rFonts w:ascii="Times New Roman" w:hAnsi="Times New Roman" w:cs="Times New Roman"/>
          <w:lang w:val="lt-LT"/>
        </w:rPr>
      </w:pPr>
      <w:proofErr w:type="spellStart"/>
      <w:r w:rsidRPr="00DE75BD">
        <w:rPr>
          <w:rFonts w:ascii="Times New Roman" w:hAnsi="Times New Roman" w:cs="Times New Roman"/>
          <w:lang w:val="lt-LT"/>
        </w:rPr>
        <w:t>Agia</w:t>
      </w:r>
      <w:proofErr w:type="spellEnd"/>
      <w:r w:rsidRPr="00DE75BD">
        <w:rPr>
          <w:rFonts w:ascii="Times New Roman" w:hAnsi="Times New Roman" w:cs="Times New Roman"/>
          <w:lang w:val="lt-LT"/>
        </w:rPr>
        <w:t xml:space="preserve"> </w:t>
      </w:r>
      <w:proofErr w:type="spellStart"/>
      <w:r w:rsidRPr="00DE75BD">
        <w:rPr>
          <w:rFonts w:ascii="Times New Roman" w:hAnsi="Times New Roman" w:cs="Times New Roman"/>
          <w:lang w:val="lt-LT"/>
        </w:rPr>
        <w:t>Varvara</w:t>
      </w:r>
      <w:proofErr w:type="spellEnd"/>
      <w:r>
        <w:rPr>
          <w:rFonts w:ascii="Times New Roman" w:hAnsi="Times New Roman" w:cs="Times New Roman"/>
          <w:lang w:val="lt-LT"/>
        </w:rPr>
        <w:t xml:space="preserve">, </w:t>
      </w:r>
      <w:r w:rsidRPr="00DE75BD">
        <w:rPr>
          <w:rFonts w:ascii="Times New Roman" w:hAnsi="Times New Roman" w:cs="Times New Roman"/>
          <w:lang w:val="lt-LT"/>
        </w:rPr>
        <w:t>123 51</w:t>
      </w:r>
    </w:p>
    <w:p w:rsidR="0060303A" w:rsidRDefault="0060303A" w:rsidP="0060303A">
      <w:pPr>
        <w:pStyle w:val="Betarp"/>
        <w:rPr>
          <w:rFonts w:ascii="Times New Roman" w:hAnsi="Times New Roman" w:cs="Times New Roman"/>
          <w:lang w:val="lt-LT"/>
        </w:rPr>
      </w:pPr>
      <w:r w:rsidRPr="0028449A">
        <w:rPr>
          <w:rFonts w:ascii="Times New Roman" w:hAnsi="Times New Roman" w:cs="Times New Roman"/>
          <w:lang w:val="lt-LT"/>
        </w:rPr>
        <w:t>Graikija</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lang w:val="lt-LT"/>
        </w:rPr>
        <w:t>Jeigu apie šį vaistą norite sužinoti daugiau, kreipkitės į vietinį registruotojo atstovą.</w:t>
      </w:r>
    </w:p>
    <w:p w:rsidR="0060303A" w:rsidRPr="000E29CD" w:rsidRDefault="0060303A" w:rsidP="0060303A">
      <w:pPr>
        <w:pStyle w:val="Betarp"/>
        <w:rPr>
          <w:rFonts w:ascii="Times New Roman" w:hAnsi="Times New Roman" w:cs="Times New Roman"/>
          <w:lang w:val="lt-LT"/>
        </w:rPr>
      </w:pPr>
      <w:r w:rsidRPr="000E29CD">
        <w:rPr>
          <w:rFonts w:ascii="Times New Roman" w:hAnsi="Times New Roman" w:cs="Times New Roman"/>
          <w:lang w:val="lt-LT"/>
        </w:rPr>
        <w:t xml:space="preserve">UAB </w:t>
      </w: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Baltics</w:t>
      </w:r>
      <w:proofErr w:type="spellEnd"/>
    </w:p>
    <w:p w:rsidR="0060303A" w:rsidRPr="000E29CD" w:rsidRDefault="0060303A" w:rsidP="0060303A">
      <w:pPr>
        <w:pStyle w:val="Betarp"/>
        <w:rPr>
          <w:rFonts w:ascii="Times New Roman" w:hAnsi="Times New Roman" w:cs="Times New Roman"/>
          <w:lang w:val="lt-LT"/>
        </w:rPr>
      </w:pPr>
      <w:r>
        <w:rPr>
          <w:rFonts w:ascii="Times New Roman" w:hAnsi="Times New Roman" w:cs="Times New Roman"/>
          <w:lang w:val="lt-LT"/>
        </w:rPr>
        <w:t>Molėtų pl. 5</w:t>
      </w:r>
    </w:p>
    <w:p w:rsidR="0060303A" w:rsidRPr="000E29CD" w:rsidRDefault="0060303A" w:rsidP="0060303A">
      <w:pPr>
        <w:pStyle w:val="Betarp"/>
        <w:rPr>
          <w:rFonts w:ascii="Times New Roman" w:hAnsi="Times New Roman" w:cs="Times New Roman"/>
          <w:lang w:val="lt-LT"/>
        </w:rPr>
      </w:pPr>
      <w:r>
        <w:rPr>
          <w:rFonts w:ascii="Times New Roman" w:hAnsi="Times New Roman" w:cs="Times New Roman"/>
          <w:lang w:val="lt-LT"/>
        </w:rPr>
        <w:t>LT-08409 Vilnius</w:t>
      </w:r>
    </w:p>
    <w:p w:rsidR="0060303A" w:rsidRDefault="0060303A" w:rsidP="0060303A">
      <w:pPr>
        <w:pStyle w:val="Betarp"/>
        <w:rPr>
          <w:rFonts w:ascii="Times New Roman" w:hAnsi="Times New Roman" w:cs="Times New Roman"/>
          <w:lang w:val="lt-LT"/>
        </w:rPr>
      </w:pPr>
      <w:r>
        <w:rPr>
          <w:rFonts w:ascii="Times New Roman" w:hAnsi="Times New Roman" w:cs="Times New Roman"/>
          <w:lang w:val="lt-LT"/>
        </w:rPr>
        <w:t>Tel.: +370 5 266 02 </w:t>
      </w:r>
      <w:r w:rsidRPr="000E29CD">
        <w:rPr>
          <w:rFonts w:ascii="Times New Roman" w:hAnsi="Times New Roman" w:cs="Times New Roman"/>
          <w:lang w:val="lt-LT"/>
        </w:rPr>
        <w:t>03</w:t>
      </w:r>
    </w:p>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r w:rsidRPr="00A17EFD">
        <w:rPr>
          <w:rFonts w:ascii="Times New Roman" w:hAnsi="Times New Roman" w:cs="Times New Roman"/>
          <w:b/>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229"/>
      </w:tblGrid>
      <w:tr w:rsidR="0060303A" w:rsidTr="004E4DF4">
        <w:tc>
          <w:tcPr>
            <w:tcW w:w="1526" w:type="dxa"/>
          </w:tcPr>
          <w:p w:rsidR="0060303A" w:rsidRPr="00AC6C4E" w:rsidRDefault="0060303A" w:rsidP="004E4DF4">
            <w:pPr>
              <w:pStyle w:val="Betarp"/>
              <w:rPr>
                <w:rFonts w:ascii="Times New Roman" w:hAnsi="Times New Roman" w:cs="Times New Roman"/>
                <w:lang w:val="lt-LT"/>
              </w:rPr>
            </w:pPr>
            <w:r w:rsidRPr="00AC6C4E">
              <w:rPr>
                <w:rFonts w:ascii="Times New Roman" w:hAnsi="Times New Roman" w:cs="Times New Roman"/>
                <w:lang w:val="lt-LT"/>
              </w:rPr>
              <w:t>Švedija</w:t>
            </w:r>
          </w:p>
        </w:tc>
        <w:tc>
          <w:tcPr>
            <w:tcW w:w="7229" w:type="dxa"/>
          </w:tcPr>
          <w:p w:rsidR="0060303A" w:rsidRPr="00AC6C4E" w:rsidRDefault="0060303A" w:rsidP="004E4DF4">
            <w:pPr>
              <w:pStyle w:val="Betarp"/>
              <w:rPr>
                <w:rFonts w:ascii="Times New Roman" w:hAnsi="Times New Roman" w:cs="Times New Roman"/>
                <w:lang w:val="lt-LT"/>
              </w:rPr>
            </w:pPr>
            <w:proofErr w:type="spellStart"/>
            <w:r w:rsidRPr="00AC6C4E">
              <w:rPr>
                <w:rFonts w:ascii="Times New Roman" w:hAnsi="Times New Roman" w:cs="Times New Roman"/>
                <w:lang w:val="lt-LT"/>
              </w:rPr>
              <w:t>Tadalafil</w:t>
            </w:r>
            <w:proofErr w:type="spellEnd"/>
            <w:r w:rsidRPr="00AC6C4E">
              <w:rPr>
                <w:rFonts w:ascii="Times New Roman" w:hAnsi="Times New Roman" w:cs="Times New Roman"/>
                <w:lang w:val="lt-LT"/>
              </w:rPr>
              <w:t xml:space="preserve"> </w:t>
            </w:r>
            <w:proofErr w:type="spellStart"/>
            <w:r w:rsidRPr="00AC6C4E">
              <w:rPr>
                <w:rFonts w:ascii="Times New Roman" w:hAnsi="Times New Roman" w:cs="Times New Roman"/>
                <w:lang w:val="lt-LT"/>
              </w:rPr>
              <w:t>Actavis</w:t>
            </w:r>
            <w:proofErr w:type="spellEnd"/>
          </w:p>
        </w:tc>
      </w:tr>
      <w:tr w:rsidR="0060303A" w:rsidTr="004E4DF4">
        <w:tc>
          <w:tcPr>
            <w:tcW w:w="1526" w:type="dxa"/>
          </w:tcPr>
          <w:p w:rsidR="0060303A" w:rsidRPr="00AC6C4E" w:rsidRDefault="0060303A" w:rsidP="004E4DF4">
            <w:pPr>
              <w:pStyle w:val="Betarp"/>
              <w:rPr>
                <w:rFonts w:ascii="Times New Roman" w:hAnsi="Times New Roman" w:cs="Times New Roman"/>
                <w:lang w:val="lt-LT"/>
              </w:rPr>
            </w:pPr>
            <w:r w:rsidRPr="00AC6C4E">
              <w:rPr>
                <w:rFonts w:ascii="Times New Roman" w:hAnsi="Times New Roman" w:cs="Times New Roman"/>
                <w:lang w:val="lt-LT"/>
              </w:rPr>
              <w:t>Austrija</w:t>
            </w:r>
          </w:p>
        </w:tc>
        <w:tc>
          <w:tcPr>
            <w:tcW w:w="7229" w:type="dxa"/>
          </w:tcPr>
          <w:p w:rsidR="0060303A" w:rsidRPr="00AC6C4E" w:rsidRDefault="0060303A" w:rsidP="004E4DF4">
            <w:pPr>
              <w:pStyle w:val="Betarp"/>
              <w:rPr>
                <w:rFonts w:ascii="Times New Roman" w:hAnsi="Times New Roman" w:cs="Times New Roman"/>
                <w:lang w:val="lt-LT"/>
              </w:rPr>
            </w:pPr>
            <w:proofErr w:type="spellStart"/>
            <w:r w:rsidRPr="00AC6C4E">
              <w:rPr>
                <w:rFonts w:ascii="Times New Roman" w:hAnsi="Times New Roman" w:cs="Times New Roman"/>
                <w:lang w:val="lt-LT"/>
              </w:rPr>
              <w:t>Tadalafil</w:t>
            </w:r>
            <w:proofErr w:type="spellEnd"/>
            <w:r w:rsidRPr="00AC6C4E">
              <w:rPr>
                <w:rFonts w:ascii="Times New Roman" w:hAnsi="Times New Roman" w:cs="Times New Roman"/>
                <w:lang w:val="lt-LT"/>
              </w:rPr>
              <w:t xml:space="preserve"> </w:t>
            </w:r>
            <w:proofErr w:type="spellStart"/>
            <w:r w:rsidRPr="00AC6C4E">
              <w:rPr>
                <w:rFonts w:ascii="Times New Roman" w:hAnsi="Times New Roman" w:cs="Times New Roman"/>
                <w:lang w:val="lt-LT"/>
              </w:rPr>
              <w:t>Actavis</w:t>
            </w:r>
            <w:proofErr w:type="spellEnd"/>
            <w:r w:rsidRPr="00AC6C4E">
              <w:rPr>
                <w:rFonts w:ascii="Times New Roman" w:hAnsi="Times New Roman" w:cs="Times New Roman"/>
                <w:lang w:val="lt-LT"/>
              </w:rPr>
              <w:t xml:space="preserve"> 2,5 mg </w:t>
            </w:r>
            <w:proofErr w:type="spellStart"/>
            <w:r w:rsidRPr="00AC6C4E">
              <w:rPr>
                <w:rFonts w:ascii="Times New Roman" w:hAnsi="Times New Roman" w:cs="Times New Roman"/>
                <w:lang w:val="lt-LT"/>
              </w:rPr>
              <w:t>Filmtabletten</w:t>
            </w:r>
            <w:proofErr w:type="spellEnd"/>
          </w:p>
          <w:p w:rsidR="0060303A" w:rsidRPr="00AC6C4E" w:rsidRDefault="0060303A" w:rsidP="004E4DF4">
            <w:pPr>
              <w:pStyle w:val="Betarp"/>
              <w:rPr>
                <w:rFonts w:ascii="Times New Roman" w:hAnsi="Times New Roman" w:cs="Times New Roman"/>
                <w:lang w:val="lt-LT"/>
              </w:rPr>
            </w:pPr>
            <w:proofErr w:type="spellStart"/>
            <w:r w:rsidRPr="00AC6C4E">
              <w:rPr>
                <w:rFonts w:ascii="Times New Roman" w:hAnsi="Times New Roman" w:cs="Times New Roman"/>
                <w:lang w:val="lt-LT"/>
              </w:rPr>
              <w:t>Tadalafil</w:t>
            </w:r>
            <w:proofErr w:type="spellEnd"/>
            <w:r w:rsidRPr="00AC6C4E">
              <w:rPr>
                <w:rFonts w:ascii="Times New Roman" w:hAnsi="Times New Roman" w:cs="Times New Roman"/>
                <w:lang w:val="lt-LT"/>
              </w:rPr>
              <w:t xml:space="preserve"> </w:t>
            </w:r>
            <w:proofErr w:type="spellStart"/>
            <w:r w:rsidRPr="00AC6C4E">
              <w:rPr>
                <w:rFonts w:ascii="Times New Roman" w:hAnsi="Times New Roman" w:cs="Times New Roman"/>
                <w:lang w:val="lt-LT"/>
              </w:rPr>
              <w:t>Actavis</w:t>
            </w:r>
            <w:proofErr w:type="spellEnd"/>
            <w:r w:rsidRPr="00AC6C4E">
              <w:rPr>
                <w:rFonts w:ascii="Times New Roman" w:hAnsi="Times New Roman" w:cs="Times New Roman"/>
                <w:lang w:val="lt-LT"/>
              </w:rPr>
              <w:t xml:space="preserve"> 5 mg </w:t>
            </w:r>
            <w:proofErr w:type="spellStart"/>
            <w:r w:rsidRPr="00AC6C4E">
              <w:rPr>
                <w:rFonts w:ascii="Times New Roman" w:hAnsi="Times New Roman" w:cs="Times New Roman"/>
                <w:lang w:val="lt-LT"/>
              </w:rPr>
              <w:t>Filmtabletten</w:t>
            </w:r>
            <w:proofErr w:type="spellEnd"/>
          </w:p>
          <w:p w:rsidR="0060303A" w:rsidRPr="00AC6C4E" w:rsidRDefault="0060303A" w:rsidP="004E4DF4">
            <w:pPr>
              <w:pStyle w:val="Betarp"/>
              <w:rPr>
                <w:rFonts w:ascii="Times New Roman" w:hAnsi="Times New Roman" w:cs="Times New Roman"/>
                <w:lang w:val="lt-LT"/>
              </w:rPr>
            </w:pPr>
            <w:proofErr w:type="spellStart"/>
            <w:r w:rsidRPr="00AC6C4E">
              <w:rPr>
                <w:rFonts w:ascii="Times New Roman" w:hAnsi="Times New Roman" w:cs="Times New Roman"/>
                <w:lang w:val="lt-LT"/>
              </w:rPr>
              <w:t>Tadalafil</w:t>
            </w:r>
            <w:proofErr w:type="spellEnd"/>
            <w:r w:rsidRPr="00AC6C4E">
              <w:rPr>
                <w:rFonts w:ascii="Times New Roman" w:hAnsi="Times New Roman" w:cs="Times New Roman"/>
                <w:lang w:val="lt-LT"/>
              </w:rPr>
              <w:t xml:space="preserve"> </w:t>
            </w:r>
            <w:proofErr w:type="spellStart"/>
            <w:r w:rsidRPr="00AC6C4E">
              <w:rPr>
                <w:rFonts w:ascii="Times New Roman" w:hAnsi="Times New Roman" w:cs="Times New Roman"/>
                <w:lang w:val="lt-LT"/>
              </w:rPr>
              <w:t>Actavis</w:t>
            </w:r>
            <w:proofErr w:type="spellEnd"/>
            <w:r w:rsidRPr="00AC6C4E">
              <w:rPr>
                <w:rFonts w:ascii="Times New Roman" w:hAnsi="Times New Roman" w:cs="Times New Roman"/>
                <w:lang w:val="lt-LT"/>
              </w:rPr>
              <w:t xml:space="preserve"> 10 mg </w:t>
            </w:r>
            <w:proofErr w:type="spellStart"/>
            <w:r w:rsidRPr="00AC6C4E">
              <w:rPr>
                <w:rFonts w:ascii="Times New Roman" w:hAnsi="Times New Roman" w:cs="Times New Roman"/>
                <w:lang w:val="lt-LT"/>
              </w:rPr>
              <w:t>Filmtabletten</w:t>
            </w:r>
            <w:proofErr w:type="spellEnd"/>
          </w:p>
          <w:p w:rsidR="0060303A" w:rsidRPr="00AC6C4E" w:rsidRDefault="0060303A" w:rsidP="004E4DF4">
            <w:pPr>
              <w:pStyle w:val="Betarp"/>
              <w:rPr>
                <w:rFonts w:ascii="Times New Roman" w:hAnsi="Times New Roman" w:cs="Times New Roman"/>
                <w:lang w:val="lt-LT"/>
              </w:rPr>
            </w:pPr>
            <w:proofErr w:type="spellStart"/>
            <w:r w:rsidRPr="00AC6C4E">
              <w:rPr>
                <w:rFonts w:ascii="Times New Roman" w:hAnsi="Times New Roman" w:cs="Times New Roman"/>
                <w:lang w:val="lt-LT"/>
              </w:rPr>
              <w:t>Tadalafil</w:t>
            </w:r>
            <w:proofErr w:type="spellEnd"/>
            <w:r w:rsidRPr="00AC6C4E">
              <w:rPr>
                <w:rFonts w:ascii="Times New Roman" w:hAnsi="Times New Roman" w:cs="Times New Roman"/>
                <w:lang w:val="lt-LT"/>
              </w:rPr>
              <w:t xml:space="preserve"> </w:t>
            </w:r>
            <w:proofErr w:type="spellStart"/>
            <w:r w:rsidRPr="00AC6C4E">
              <w:rPr>
                <w:rFonts w:ascii="Times New Roman" w:hAnsi="Times New Roman" w:cs="Times New Roman"/>
                <w:lang w:val="lt-LT"/>
              </w:rPr>
              <w:t>Actavis</w:t>
            </w:r>
            <w:proofErr w:type="spellEnd"/>
            <w:r w:rsidRPr="00AC6C4E">
              <w:rPr>
                <w:rFonts w:ascii="Times New Roman" w:hAnsi="Times New Roman" w:cs="Times New Roman"/>
                <w:lang w:val="lt-LT"/>
              </w:rPr>
              <w:t xml:space="preserve"> 20 mg </w:t>
            </w:r>
            <w:proofErr w:type="spellStart"/>
            <w:r w:rsidRPr="00AC6C4E">
              <w:rPr>
                <w:rFonts w:ascii="Times New Roman" w:hAnsi="Times New Roman" w:cs="Times New Roman"/>
                <w:lang w:val="lt-LT"/>
              </w:rPr>
              <w:t>Filmtabletten</w:t>
            </w:r>
            <w:proofErr w:type="spellEnd"/>
          </w:p>
        </w:tc>
      </w:tr>
      <w:tr w:rsidR="0060303A" w:rsidTr="004E4DF4">
        <w:tc>
          <w:tcPr>
            <w:tcW w:w="1526" w:type="dxa"/>
          </w:tcPr>
          <w:p w:rsidR="0060303A" w:rsidRPr="00AC6C4E" w:rsidRDefault="0060303A" w:rsidP="004E4DF4">
            <w:pPr>
              <w:pStyle w:val="Betarp"/>
              <w:rPr>
                <w:rFonts w:ascii="Times New Roman" w:hAnsi="Times New Roman" w:cs="Times New Roman"/>
                <w:lang w:val="lt-LT"/>
              </w:rPr>
            </w:pPr>
            <w:r w:rsidRPr="00AC6C4E">
              <w:rPr>
                <w:rFonts w:ascii="Times New Roman" w:hAnsi="Times New Roman" w:cs="Times New Roman"/>
                <w:lang w:val="lt-LT"/>
              </w:rPr>
              <w:t>Danija</w:t>
            </w:r>
          </w:p>
        </w:tc>
        <w:tc>
          <w:tcPr>
            <w:tcW w:w="7229" w:type="dxa"/>
          </w:tcPr>
          <w:p w:rsidR="0060303A" w:rsidRPr="00AC6C4E" w:rsidRDefault="0060303A" w:rsidP="004E4DF4">
            <w:pPr>
              <w:pStyle w:val="Betarp"/>
              <w:rPr>
                <w:rFonts w:ascii="Times New Roman" w:hAnsi="Times New Roman" w:cs="Times New Roman"/>
                <w:lang w:val="lt-LT"/>
              </w:rPr>
            </w:pPr>
            <w:proofErr w:type="spellStart"/>
            <w:r w:rsidRPr="00AC6C4E">
              <w:rPr>
                <w:rFonts w:ascii="Times New Roman" w:hAnsi="Times New Roman" w:cs="Times New Roman"/>
                <w:lang w:val="lt-LT"/>
              </w:rPr>
              <w:t>Tadalafil</w:t>
            </w:r>
            <w:proofErr w:type="spellEnd"/>
            <w:r w:rsidRPr="00AC6C4E">
              <w:rPr>
                <w:rFonts w:ascii="Times New Roman" w:hAnsi="Times New Roman" w:cs="Times New Roman"/>
                <w:lang w:val="lt-LT"/>
              </w:rPr>
              <w:t xml:space="preserve"> </w:t>
            </w:r>
            <w:proofErr w:type="spellStart"/>
            <w:r w:rsidRPr="00AC6C4E">
              <w:rPr>
                <w:rFonts w:ascii="Times New Roman" w:hAnsi="Times New Roman" w:cs="Times New Roman"/>
                <w:lang w:val="lt-LT"/>
              </w:rPr>
              <w:t>Actavis</w:t>
            </w:r>
            <w:proofErr w:type="spellEnd"/>
          </w:p>
        </w:tc>
      </w:tr>
      <w:tr w:rsidR="0060303A" w:rsidTr="004E4DF4">
        <w:tc>
          <w:tcPr>
            <w:tcW w:w="1526" w:type="dxa"/>
          </w:tcPr>
          <w:p w:rsidR="0060303A" w:rsidRDefault="0060303A" w:rsidP="004E4DF4">
            <w:pPr>
              <w:pStyle w:val="Betarp"/>
              <w:rPr>
                <w:rFonts w:ascii="Times New Roman" w:hAnsi="Times New Roman" w:cs="Times New Roman"/>
                <w:lang w:val="lt-LT"/>
              </w:rPr>
            </w:pPr>
            <w:r w:rsidRPr="00FE20D0">
              <w:rPr>
                <w:rFonts w:ascii="Times New Roman" w:hAnsi="Times New Roman" w:cs="Times New Roman"/>
                <w:lang w:val="lt-LT"/>
              </w:rPr>
              <w:t>Estija</w:t>
            </w:r>
          </w:p>
        </w:tc>
        <w:tc>
          <w:tcPr>
            <w:tcW w:w="7229" w:type="dxa"/>
          </w:tcPr>
          <w:p w:rsidR="0060303A" w:rsidRDefault="0060303A" w:rsidP="004E4DF4">
            <w:pPr>
              <w:pStyle w:val="Betarp"/>
              <w:rPr>
                <w:rFonts w:ascii="Times New Roman" w:hAnsi="Times New Roman" w:cs="Times New Roman"/>
                <w:lang w:val="lt-LT"/>
              </w:rPr>
            </w:pPr>
            <w:proofErr w:type="spellStart"/>
            <w:r w:rsidRPr="00FE20D0">
              <w:rPr>
                <w:rFonts w:ascii="Times New Roman" w:hAnsi="Times New Roman" w:cs="Times New Roman"/>
                <w:lang w:val="lt-LT"/>
              </w:rPr>
              <w:t>Tadalafil</w:t>
            </w:r>
            <w:proofErr w:type="spellEnd"/>
            <w:r w:rsidRPr="00FE20D0">
              <w:rPr>
                <w:rFonts w:ascii="Times New Roman" w:hAnsi="Times New Roman" w:cs="Times New Roman"/>
                <w:lang w:val="lt-LT"/>
              </w:rPr>
              <w:t xml:space="preserve"> </w:t>
            </w:r>
            <w:proofErr w:type="spellStart"/>
            <w:r w:rsidRPr="00FE20D0">
              <w:rPr>
                <w:rFonts w:ascii="Times New Roman" w:hAnsi="Times New Roman" w:cs="Times New Roman"/>
                <w:lang w:val="lt-LT"/>
              </w:rPr>
              <w:t>Actavis</w:t>
            </w:r>
            <w:proofErr w:type="spellEnd"/>
          </w:p>
        </w:tc>
      </w:tr>
      <w:tr w:rsidR="0060303A" w:rsidTr="004E4DF4">
        <w:tc>
          <w:tcPr>
            <w:tcW w:w="1526" w:type="dxa"/>
          </w:tcPr>
          <w:p w:rsidR="0060303A" w:rsidRDefault="0060303A" w:rsidP="004E4DF4">
            <w:pPr>
              <w:pStyle w:val="Betarp"/>
              <w:rPr>
                <w:rFonts w:ascii="Times New Roman" w:hAnsi="Times New Roman" w:cs="Times New Roman"/>
                <w:lang w:val="lt-LT"/>
              </w:rPr>
            </w:pPr>
            <w:r w:rsidRPr="00FE20D0">
              <w:rPr>
                <w:rFonts w:ascii="Times New Roman" w:hAnsi="Times New Roman" w:cs="Times New Roman"/>
                <w:lang w:val="lt-LT"/>
              </w:rPr>
              <w:t>Lietuva</w:t>
            </w:r>
          </w:p>
        </w:tc>
        <w:tc>
          <w:tcPr>
            <w:tcW w:w="7229" w:type="dxa"/>
          </w:tcPr>
          <w:p w:rsidR="0060303A" w:rsidRDefault="0060303A" w:rsidP="004E4DF4">
            <w:pPr>
              <w:pStyle w:val="Betarp"/>
              <w:rPr>
                <w:rFonts w:ascii="Times New Roman" w:hAnsi="Times New Roman" w:cs="Times New Roman"/>
                <w:lang w:val="lt-LT"/>
              </w:rPr>
            </w:pPr>
            <w:proofErr w:type="spellStart"/>
            <w:r>
              <w:rPr>
                <w:rFonts w:ascii="Times New Roman" w:hAnsi="Times New Roman" w:cs="Times New Roman"/>
                <w:lang w:val="lt-LT"/>
              </w:rPr>
              <w:t>Tadalafil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Pr>
                <w:rFonts w:ascii="Times New Roman" w:hAnsi="Times New Roman" w:cs="Times New Roman"/>
                <w:lang w:val="lt-LT"/>
              </w:rPr>
              <w:t xml:space="preserve"> 5 mg, 20 </w:t>
            </w:r>
            <w:r w:rsidRPr="00FE20D0">
              <w:rPr>
                <w:rFonts w:ascii="Times New Roman" w:hAnsi="Times New Roman" w:cs="Times New Roman"/>
                <w:lang w:val="lt-LT"/>
              </w:rPr>
              <w:t>mg plėvele dengtos tabletės</w:t>
            </w:r>
          </w:p>
        </w:tc>
      </w:tr>
      <w:tr w:rsidR="0060303A" w:rsidTr="004E4DF4">
        <w:tc>
          <w:tcPr>
            <w:tcW w:w="1526" w:type="dxa"/>
          </w:tcPr>
          <w:p w:rsidR="0060303A" w:rsidRDefault="0060303A" w:rsidP="004E4DF4">
            <w:pPr>
              <w:pStyle w:val="Betarp"/>
              <w:rPr>
                <w:rFonts w:ascii="Times New Roman" w:hAnsi="Times New Roman" w:cs="Times New Roman"/>
                <w:lang w:val="lt-LT"/>
              </w:rPr>
            </w:pPr>
            <w:r w:rsidRPr="00FE20D0">
              <w:rPr>
                <w:rFonts w:ascii="Times New Roman" w:hAnsi="Times New Roman" w:cs="Times New Roman"/>
                <w:lang w:val="lt-LT"/>
              </w:rPr>
              <w:t>Slovakija</w:t>
            </w:r>
          </w:p>
        </w:tc>
        <w:tc>
          <w:tcPr>
            <w:tcW w:w="7229" w:type="dxa"/>
          </w:tcPr>
          <w:p w:rsidR="0060303A" w:rsidRDefault="0060303A" w:rsidP="004E4DF4">
            <w:pPr>
              <w:pStyle w:val="Betarp"/>
              <w:rPr>
                <w:rFonts w:ascii="Times New Roman" w:hAnsi="Times New Roman" w:cs="Times New Roman"/>
                <w:lang w:val="lt-LT"/>
              </w:rPr>
            </w:pPr>
            <w:proofErr w:type="spellStart"/>
            <w:r>
              <w:rPr>
                <w:rFonts w:ascii="Times New Roman" w:hAnsi="Times New Roman" w:cs="Times New Roman"/>
                <w:lang w:val="lt-LT"/>
              </w:rPr>
              <w:t>Tadalafil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5 </w:t>
            </w:r>
            <w:r w:rsidRPr="00FE20D0">
              <w:rPr>
                <w:rFonts w:ascii="Times New Roman" w:hAnsi="Times New Roman" w:cs="Times New Roman"/>
                <w:lang w:val="lt-LT"/>
              </w:rPr>
              <w:t>mg</w:t>
            </w:r>
          </w:p>
        </w:tc>
      </w:tr>
    </w:tbl>
    <w:p w:rsidR="0060303A" w:rsidRPr="00A17EFD" w:rsidRDefault="0060303A" w:rsidP="0060303A">
      <w:pPr>
        <w:pStyle w:val="Betarp"/>
        <w:rPr>
          <w:rFonts w:ascii="Times New Roman" w:hAnsi="Times New Roman" w:cs="Times New Roman"/>
          <w:lang w:val="lt-LT"/>
        </w:rPr>
      </w:pPr>
    </w:p>
    <w:p w:rsidR="0060303A" w:rsidRPr="00A17EFD" w:rsidRDefault="0060303A" w:rsidP="0060303A">
      <w:pPr>
        <w:pStyle w:val="Betarp"/>
        <w:rPr>
          <w:rFonts w:ascii="Times New Roman" w:hAnsi="Times New Roman" w:cs="Times New Roman"/>
          <w:lang w:val="lt-LT"/>
        </w:rPr>
      </w:pPr>
    </w:p>
    <w:p w:rsidR="0060303A" w:rsidRDefault="0060303A" w:rsidP="0060303A">
      <w:pPr>
        <w:pStyle w:val="Betarp"/>
        <w:rPr>
          <w:rFonts w:ascii="Times New Roman" w:hAnsi="Times New Roman" w:cs="Times New Roman"/>
          <w:b/>
          <w:lang w:val="lt-LT"/>
        </w:rPr>
      </w:pPr>
      <w:r w:rsidRPr="00A17EFD">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2023-11-28.</w:t>
      </w:r>
    </w:p>
    <w:p w:rsidR="0060303A" w:rsidRPr="00A17EFD" w:rsidRDefault="0060303A" w:rsidP="0060303A">
      <w:pPr>
        <w:pStyle w:val="Betarp"/>
        <w:rPr>
          <w:rFonts w:ascii="Times New Roman" w:hAnsi="Times New Roman" w:cs="Times New Roman"/>
          <w:b/>
          <w:lang w:val="lt-LT"/>
        </w:rPr>
      </w:pPr>
    </w:p>
    <w:p w:rsidR="0060303A" w:rsidRPr="00A17EFD" w:rsidRDefault="0060303A" w:rsidP="0060303A">
      <w:pPr>
        <w:numPr>
          <w:ilvl w:val="12"/>
          <w:numId w:val="0"/>
        </w:numPr>
        <w:tabs>
          <w:tab w:val="left" w:pos="567"/>
        </w:tabs>
        <w:spacing w:after="0" w:line="240" w:lineRule="auto"/>
        <w:ind w:right="-2"/>
        <w:rPr>
          <w:rFonts w:ascii="Times New Roman" w:eastAsia="Times New Roman" w:hAnsi="Times New Roman" w:cs="Times New Roman"/>
          <w:i/>
          <w:snapToGrid w:val="0"/>
          <w:szCs w:val="24"/>
          <w:lang w:val="lt-LT"/>
        </w:rPr>
      </w:pPr>
    </w:p>
    <w:p w:rsidR="0060303A" w:rsidRPr="00A17EFD" w:rsidRDefault="0060303A" w:rsidP="0060303A">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0"/>
          <w:lang w:val="lt-LT"/>
        </w:rPr>
        <w:t xml:space="preserve">Išsami informacija apie šį </w:t>
      </w:r>
      <w:r w:rsidRPr="00A17EFD">
        <w:rPr>
          <w:rFonts w:ascii="Times New Roman" w:eastAsia="Times New Roman" w:hAnsi="Times New Roman" w:cs="Times New Roman"/>
          <w:snapToGrid w:val="0"/>
          <w:szCs w:val="24"/>
          <w:lang w:val="lt-LT"/>
        </w:rPr>
        <w:t>vaistą</w:t>
      </w:r>
      <w:r w:rsidRPr="00A17EF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17EFD">
        <w:rPr>
          <w:rFonts w:ascii="Times New Roman" w:eastAsia="Times New Roman" w:hAnsi="Times New Roman" w:cs="Times New Roman"/>
          <w:i/>
          <w:snapToGrid w:val="0"/>
          <w:szCs w:val="24"/>
          <w:lang w:val="lt-LT"/>
        </w:rPr>
        <w:t xml:space="preserve"> </w:t>
      </w:r>
      <w:hyperlink r:id="rId5" w:history="1">
        <w:r w:rsidRPr="00A17EFD">
          <w:rPr>
            <w:rFonts w:ascii="Times New Roman" w:eastAsia="SimSun" w:hAnsi="Times New Roman" w:cs="Times New Roman"/>
            <w:snapToGrid w:val="0"/>
            <w:color w:val="0000FF"/>
            <w:szCs w:val="20"/>
            <w:u w:val="single"/>
            <w:lang w:val="lt-LT"/>
          </w:rPr>
          <w:t>http://www.vvkt.lt/</w:t>
        </w:r>
      </w:hyperlink>
      <w:r w:rsidRPr="00A17EFD">
        <w:rPr>
          <w:rFonts w:ascii="Times New Roman" w:eastAsia="Times New Roman" w:hAnsi="Times New Roman" w:cs="Times New Roman"/>
          <w:snapToGrid w:val="0"/>
          <w:szCs w:val="20"/>
          <w:lang w:val="lt-LT"/>
        </w:rPr>
        <w:t>.</w:t>
      </w:r>
    </w:p>
    <w:p w:rsidR="0060303A" w:rsidRPr="00A17EFD" w:rsidRDefault="0060303A" w:rsidP="0060303A">
      <w:pPr>
        <w:pStyle w:val="Betarp"/>
        <w:rPr>
          <w:rFonts w:ascii="Times New Roman" w:hAnsi="Times New Roman" w:cs="Times New Roman"/>
          <w:b/>
          <w:lang w:val="lt-LT"/>
        </w:rPr>
      </w:pPr>
    </w:p>
    <w:p w:rsidR="0060303A" w:rsidRPr="00A17EFD" w:rsidRDefault="0060303A" w:rsidP="0060303A">
      <w:pPr>
        <w:rPr>
          <w:rFonts w:ascii="Times New Roman" w:hAnsi="Times New Roman" w:cs="Times New Roman"/>
          <w:lang w:val="lt-LT"/>
        </w:rPr>
      </w:pPr>
      <w:bookmarkStart w:id="0" w:name="_GoBack"/>
      <w:bookmarkEnd w:id="0"/>
    </w:p>
    <w:p w:rsidR="009041DB" w:rsidRDefault="009041DB"/>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E156FA"/>
    <w:multiLevelType w:val="hybridMultilevel"/>
    <w:tmpl w:val="4798F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3A"/>
    <w:rsid w:val="00004415"/>
    <w:rsid w:val="000A110A"/>
    <w:rsid w:val="001C0548"/>
    <w:rsid w:val="00234094"/>
    <w:rsid w:val="002A211A"/>
    <w:rsid w:val="00344695"/>
    <w:rsid w:val="00356AB3"/>
    <w:rsid w:val="004216A4"/>
    <w:rsid w:val="005311B8"/>
    <w:rsid w:val="0060303A"/>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32458-7BC2-499D-8AA9-79279F64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303A"/>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0303A"/>
    <w:pPr>
      <w:spacing w:after="0" w:line="240" w:lineRule="auto"/>
    </w:pPr>
    <w:rPr>
      <w:rFonts w:eastAsiaTheme="minorHAnsi"/>
      <w:lang w:val="en-US"/>
    </w:rPr>
  </w:style>
  <w:style w:type="table" w:styleId="Lentelstinklelis">
    <w:name w:val="Table Grid"/>
    <w:basedOn w:val="prastojilentel"/>
    <w:uiPriority w:val="59"/>
    <w:rsid w:val="0060303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10394</Words>
  <Characters>5926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2024-02-15T13:15:00Z</dcterms:created>
  <dcterms:modified xsi:type="dcterms:W3CDTF">2024-02-15T13:16:00Z</dcterms:modified>
</cp:coreProperties>
</file>