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bookmarkStart w:id="0" w:name="_Toc129243136"/>
      <w:bookmarkStart w:id="1" w:name="_Toc129243261"/>
      <w:r w:rsidRPr="00607BAD">
        <w:rPr>
          <w:rFonts w:ascii="Times New Roman" w:hAnsi="Times New Roman"/>
          <w:b/>
          <w:caps/>
          <w:lang w:val="lt-LT"/>
        </w:rPr>
        <w:t>A. ŽENKLINIMAS</w:t>
      </w:r>
      <w:bookmarkEnd w:id="0"/>
      <w:bookmarkEnd w:id="1"/>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br w:type="page"/>
      </w: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607BAD">
        <w:rPr>
          <w:rFonts w:ascii="Times New Roman" w:hAnsi="Times New Roman"/>
          <w:b/>
          <w:noProof/>
          <w:lang w:val="lt-LT"/>
        </w:rPr>
        <w:lastRenderedPageBreak/>
        <w:t>INFORMACIJA ANT IŠORINĖS PAKUOTĖS</w:t>
      </w: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607BAD">
        <w:rPr>
          <w:rFonts w:ascii="Times New Roman" w:hAnsi="Times New Roman"/>
          <w:b/>
          <w:noProof/>
          <w:lang w:val="lt-LT"/>
        </w:rPr>
        <w:t>KARTONO DĖŽUTĖ</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607BAD">
        <w:rPr>
          <w:rFonts w:ascii="Times New Roman" w:hAnsi="Times New Roman"/>
          <w:b/>
          <w:noProof/>
          <w:lang w:val="lt-LT"/>
        </w:rPr>
        <w:t>1.</w:t>
      </w:r>
      <w:r w:rsidRPr="00607BAD">
        <w:rPr>
          <w:rFonts w:ascii="Times New Roman" w:hAnsi="Times New Roman"/>
          <w:b/>
          <w:noProof/>
          <w:lang w:val="lt-LT"/>
        </w:rPr>
        <w:tab/>
        <w:t>VAISTINIO PREPARATO PAVADINIMAS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QUAMATEL 20 mg milteliai ir tirpiklis injekciniam ar infuziniam tirpalui</w:t>
      </w: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Famotidinas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607BAD">
        <w:rPr>
          <w:rFonts w:ascii="Times New Roman" w:hAnsi="Times New Roman"/>
          <w:b/>
          <w:noProof/>
          <w:lang w:val="lt-LT"/>
        </w:rPr>
        <w:t>2.</w:t>
      </w:r>
      <w:r w:rsidRPr="00607BAD">
        <w:rPr>
          <w:rFonts w:ascii="Times New Roman" w:hAnsi="Times New Roman"/>
          <w:b/>
          <w:noProof/>
          <w:lang w:val="lt-LT"/>
        </w:rPr>
        <w:tab/>
      </w:r>
      <w:r w:rsidRPr="00607BAD">
        <w:rPr>
          <w:rFonts w:ascii="Times New Roman" w:hAnsi="Times New Roman"/>
          <w:b/>
          <w:noProof/>
        </w:rPr>
        <w:t>VEIKLIOJI (-IOS) MEDŽIAGA (-OS) IR JOS (-Ų) KIEKIS (-IAI)</w:t>
      </w:r>
    </w:p>
    <w:p w:rsidR="00596A29" w:rsidRPr="00607BAD" w:rsidRDefault="00596A29" w:rsidP="00596A29">
      <w:pPr>
        <w:spacing w:after="0" w:line="240" w:lineRule="auto"/>
        <w:rPr>
          <w:rFonts w:ascii="Times New Roman" w:hAnsi="Times New Roman"/>
          <w:lang w:val="lt-LT"/>
        </w:rPr>
      </w:pPr>
    </w:p>
    <w:p w:rsidR="00D97FBF" w:rsidRPr="00607BAD" w:rsidRDefault="00D97FBF" w:rsidP="00D97FBF">
      <w:pPr>
        <w:tabs>
          <w:tab w:val="left" w:pos="3420"/>
          <w:tab w:val="left" w:pos="3780"/>
        </w:tabs>
        <w:spacing w:after="0" w:line="240" w:lineRule="auto"/>
        <w:rPr>
          <w:rFonts w:ascii="Times New Roman" w:hAnsi="Times New Roman"/>
          <w:szCs w:val="20"/>
          <w:lang w:val="lt-LT" w:eastAsia="lt-LT"/>
        </w:rPr>
      </w:pPr>
      <w:r w:rsidRPr="00607BAD">
        <w:rPr>
          <w:rFonts w:ascii="Times New Roman" w:hAnsi="Times New Roman"/>
          <w:szCs w:val="20"/>
          <w:lang w:val="lt-LT" w:eastAsia="lt-LT"/>
        </w:rPr>
        <w:t>1 flakone yra 20 mg famotidino.</w:t>
      </w:r>
      <w:r w:rsidRPr="00607BAD">
        <w:rPr>
          <w:rFonts w:ascii="Times New Roman" w:hAnsi="Times New Roman"/>
          <w:szCs w:val="20"/>
          <w:lang w:val="lt-LT" w:eastAsia="lt-LT"/>
        </w:rPr>
        <w:tab/>
      </w:r>
    </w:p>
    <w:p w:rsidR="00596A29" w:rsidRPr="00607BAD" w:rsidRDefault="00596A29" w:rsidP="00596A29">
      <w:pPr>
        <w:spacing w:after="0" w:line="240" w:lineRule="auto"/>
        <w:rPr>
          <w:rFonts w:ascii="Times New Roman" w:hAnsi="Times New Roman"/>
          <w:lang w:val="lt-LT"/>
        </w:rPr>
      </w:pPr>
    </w:p>
    <w:p w:rsidR="00282AC7" w:rsidRPr="00607BAD" w:rsidRDefault="00282AC7"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607BAD">
        <w:rPr>
          <w:rFonts w:ascii="Times New Roman" w:hAnsi="Times New Roman"/>
          <w:b/>
          <w:noProof/>
          <w:lang w:val="lt-LT"/>
        </w:rPr>
        <w:t>3.</w:t>
      </w:r>
      <w:r w:rsidRPr="00607BAD">
        <w:rPr>
          <w:rFonts w:ascii="Times New Roman" w:hAnsi="Times New Roman"/>
          <w:b/>
          <w:noProof/>
          <w:lang w:val="lt-LT"/>
        </w:rPr>
        <w:tab/>
        <w:t>PAGALBINIŲ MEDŽIAGŲ SĄRAŠAS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bCs/>
          <w:lang w:val="lt-LT"/>
        </w:rPr>
      </w:pPr>
      <w:r w:rsidRPr="00607BAD">
        <w:rPr>
          <w:rFonts w:ascii="Times New Roman" w:hAnsi="Times New Roman"/>
          <w:bCs/>
          <w:lang w:val="lt-LT"/>
        </w:rPr>
        <w:t xml:space="preserve">Milteliai: </w:t>
      </w:r>
      <w:r w:rsidR="003F2AB9" w:rsidRPr="00607BAD">
        <w:rPr>
          <w:rFonts w:ascii="Times New Roman" w:hAnsi="Times New Roman"/>
          <w:bCs/>
          <w:szCs w:val="24"/>
          <w:lang w:val="lt-LT"/>
        </w:rPr>
        <w:t>asparto rūgštis, manitolis</w:t>
      </w:r>
      <w:r w:rsidRPr="00607BAD">
        <w:rPr>
          <w:rFonts w:ascii="Times New Roman" w:hAnsi="Times New Roman"/>
          <w:bCs/>
          <w:lang w:val="lt-LT"/>
        </w:rPr>
        <w:t>.</w:t>
      </w:r>
    </w:p>
    <w:p w:rsidR="00596A29" w:rsidRPr="00607BAD" w:rsidRDefault="00596A29" w:rsidP="00596A29">
      <w:pPr>
        <w:spacing w:after="0" w:line="240" w:lineRule="auto"/>
        <w:rPr>
          <w:rFonts w:ascii="Times New Roman" w:hAnsi="Times New Roman"/>
          <w:bCs/>
          <w:lang w:val="lt-LT"/>
        </w:rPr>
      </w:pPr>
      <w:r w:rsidRPr="00607BAD">
        <w:rPr>
          <w:rFonts w:ascii="Times New Roman" w:hAnsi="Times New Roman"/>
          <w:bCs/>
          <w:lang w:val="lt-LT"/>
        </w:rPr>
        <w:t>Tirpiklis</w:t>
      </w:r>
      <w:r w:rsidRPr="00607BAD">
        <w:rPr>
          <w:rFonts w:ascii="Times New Roman" w:hAnsi="Times New Roman"/>
        </w:rPr>
        <w:t xml:space="preserve">: </w:t>
      </w:r>
      <w:r w:rsidR="008D676F" w:rsidRPr="00607BAD">
        <w:rPr>
          <w:rFonts w:ascii="Times New Roman" w:hAnsi="Times New Roman"/>
          <w:bCs/>
          <w:szCs w:val="20"/>
          <w:lang w:val="lt-LT" w:eastAsia="lt-LT"/>
        </w:rPr>
        <w:t>natrio chloridas, injekcinis vanduo</w:t>
      </w:r>
      <w:r w:rsidRPr="00607BAD">
        <w:rPr>
          <w:rFonts w:ascii="Times New Roman" w:hAnsi="Times New Roman"/>
        </w:rPr>
        <w:t>.</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4.</w:t>
      </w:r>
      <w:r w:rsidRPr="00607BAD">
        <w:rPr>
          <w:rFonts w:ascii="Times New Roman" w:hAnsi="Times New Roman"/>
          <w:b/>
          <w:noProof/>
          <w:lang w:val="lt-LT"/>
        </w:rPr>
        <w:tab/>
        <w:t>FARMACINĖ FORMA IR KIEKIS PAKUOTĖJE</w:t>
      </w:r>
    </w:p>
    <w:p w:rsidR="00596A29" w:rsidRPr="00607BAD" w:rsidRDefault="00596A29" w:rsidP="00596A29">
      <w:pPr>
        <w:spacing w:after="0" w:line="240" w:lineRule="auto"/>
        <w:rPr>
          <w:rFonts w:ascii="Times New Roman" w:hAnsi="Times New Roman"/>
          <w:lang w:val="lt-LT"/>
        </w:rPr>
      </w:pPr>
    </w:p>
    <w:p w:rsidR="00DC54AF" w:rsidRPr="00607BAD" w:rsidRDefault="00DC54AF" w:rsidP="00D97FBF">
      <w:pPr>
        <w:spacing w:after="0" w:line="240" w:lineRule="auto"/>
        <w:rPr>
          <w:rFonts w:ascii="Times New Roman" w:hAnsi="Times New Roman"/>
          <w:lang w:val="lt-LT"/>
        </w:rPr>
      </w:pPr>
      <w:r w:rsidRPr="00607BAD">
        <w:rPr>
          <w:rFonts w:ascii="Times New Roman" w:hAnsi="Times New Roman"/>
          <w:highlight w:val="lightGray"/>
          <w:lang w:val="lt-LT"/>
        </w:rPr>
        <w:t>Milteliai ir tirpiklis injekciniam ar infuziniam tirpalui.</w:t>
      </w:r>
    </w:p>
    <w:p w:rsidR="00D97FBF" w:rsidRPr="00607BAD" w:rsidRDefault="00D97FBF" w:rsidP="00D97FBF">
      <w:pPr>
        <w:spacing w:after="0" w:line="240" w:lineRule="auto"/>
        <w:rPr>
          <w:rFonts w:ascii="Times New Roman" w:hAnsi="Times New Roman"/>
          <w:szCs w:val="20"/>
          <w:lang w:val="lt-LT" w:eastAsia="lt-LT"/>
        </w:rPr>
      </w:pPr>
      <w:r w:rsidRPr="00607BAD">
        <w:rPr>
          <w:rFonts w:ascii="Times New Roman" w:hAnsi="Times New Roman"/>
          <w:szCs w:val="20"/>
          <w:lang w:val="lt-LT" w:eastAsia="lt-LT"/>
        </w:rPr>
        <w:t>5 miltelių f</w:t>
      </w:r>
      <w:r w:rsidR="00607BAD">
        <w:rPr>
          <w:rFonts w:ascii="Times New Roman" w:hAnsi="Times New Roman"/>
          <w:szCs w:val="20"/>
          <w:lang w:val="lt-LT" w:eastAsia="lt-LT"/>
        </w:rPr>
        <w:t>lakonai ir 5 tirpiklio flakonai</w:t>
      </w:r>
      <w:r w:rsidRPr="00607BAD">
        <w:rPr>
          <w:rFonts w:ascii="Times New Roman" w:hAnsi="Times New Roman"/>
          <w:szCs w:val="20"/>
          <w:lang w:val="lt-LT" w:eastAsia="lt-LT"/>
        </w:rPr>
        <w:t xml:space="preserve"> </w:t>
      </w:r>
    </w:p>
    <w:p w:rsidR="00596A29" w:rsidRPr="00607BAD" w:rsidRDefault="00596A29" w:rsidP="00596A29">
      <w:pPr>
        <w:spacing w:after="0" w:line="240" w:lineRule="auto"/>
        <w:rPr>
          <w:rFonts w:ascii="Times New Roman" w:hAnsi="Times New Roman"/>
          <w:lang w:val="lt-LT"/>
        </w:rPr>
      </w:pPr>
    </w:p>
    <w:p w:rsidR="00282AC7" w:rsidRPr="00607BAD" w:rsidRDefault="00282AC7"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607BAD">
        <w:rPr>
          <w:rFonts w:ascii="Times New Roman" w:hAnsi="Times New Roman"/>
          <w:b/>
          <w:noProof/>
          <w:lang w:val="lt-LT"/>
        </w:rPr>
        <w:t>5.</w:t>
      </w:r>
      <w:r w:rsidRPr="00607BAD">
        <w:rPr>
          <w:rFonts w:ascii="Times New Roman" w:hAnsi="Times New Roman"/>
          <w:b/>
          <w:noProof/>
          <w:lang w:val="lt-LT"/>
        </w:rPr>
        <w:tab/>
        <w:t>VARTOJIMO METODAS IR BŪDAS (-AI)</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Ištirpinus tirpiklyje, vartoti į veną.</w:t>
      </w:r>
    </w:p>
    <w:p w:rsidR="00596A29" w:rsidRPr="00607BAD" w:rsidRDefault="00DC54AF" w:rsidP="00596A29">
      <w:pPr>
        <w:spacing w:after="0" w:line="240" w:lineRule="auto"/>
        <w:rPr>
          <w:rFonts w:ascii="Times New Roman" w:hAnsi="Times New Roman"/>
          <w:lang w:val="lt-LT"/>
        </w:rPr>
      </w:pPr>
      <w:r w:rsidRPr="00607BAD">
        <w:rPr>
          <w:rFonts w:ascii="Times New Roman" w:hAnsi="Times New Roman"/>
          <w:lang w:val="lt-LT"/>
        </w:rPr>
        <w:t>Prieš vartojimą perskaitykite pakuotės lapelį.</w:t>
      </w:r>
    </w:p>
    <w:p w:rsidR="00DC54AF" w:rsidRPr="00607BAD" w:rsidRDefault="00DC54AF" w:rsidP="00596A29">
      <w:pPr>
        <w:spacing w:after="0" w:line="240" w:lineRule="auto"/>
        <w:rPr>
          <w:rFonts w:ascii="Times New Roman" w:hAnsi="Times New Roman"/>
          <w:lang w:val="lt-LT"/>
        </w:rPr>
      </w:pPr>
    </w:p>
    <w:p w:rsidR="00282AC7" w:rsidRPr="00607BAD" w:rsidRDefault="00282AC7"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6.</w:t>
      </w:r>
      <w:r w:rsidRPr="00607BAD">
        <w:rPr>
          <w:rFonts w:ascii="Times New Roman" w:hAnsi="Times New Roman"/>
          <w:b/>
          <w:noProof/>
          <w:lang w:val="lt-LT"/>
        </w:rPr>
        <w:tab/>
        <w:t>SPECIALUS ĮSPĖJIMAS, KAD VAISTINĮ PREPARATĄ BŪTINA LAIKYTI VAIKAMS NEPASTEBIMOJE IR NEPASIEKIAMOJE VIETOJE</w:t>
      </w:r>
    </w:p>
    <w:p w:rsidR="00596A29" w:rsidRPr="00607BAD" w:rsidRDefault="00596A29" w:rsidP="00596A29">
      <w:pPr>
        <w:spacing w:after="0" w:line="240" w:lineRule="auto"/>
        <w:rPr>
          <w:rFonts w:ascii="Times New Roman" w:hAnsi="Times New Roman"/>
          <w:lang w:val="lt-LT"/>
        </w:rPr>
      </w:pPr>
    </w:p>
    <w:p w:rsidR="00596A29" w:rsidRPr="00607BAD" w:rsidRDefault="00643996" w:rsidP="00596A29">
      <w:pPr>
        <w:spacing w:after="0" w:line="240" w:lineRule="auto"/>
        <w:rPr>
          <w:rFonts w:ascii="Times New Roman" w:hAnsi="Times New Roman"/>
          <w:lang w:val="lt-LT"/>
        </w:rPr>
      </w:pPr>
      <w:r w:rsidRPr="00607BAD">
        <w:rPr>
          <w:rFonts w:ascii="Times New Roman" w:hAnsi="Times New Roman"/>
          <w:lang w:val="lt-LT"/>
        </w:rPr>
        <w:t>Laikyti vaikams nepastebimoje ir nepasiekiamoje vietoje.</w:t>
      </w:r>
    </w:p>
    <w:p w:rsidR="00643996" w:rsidRPr="00607BAD" w:rsidRDefault="00643996" w:rsidP="00596A29">
      <w:pPr>
        <w:spacing w:after="0" w:line="240" w:lineRule="auto"/>
        <w:rPr>
          <w:rFonts w:ascii="Times New Roman" w:hAnsi="Times New Roman"/>
          <w:lang w:val="lt-LT"/>
        </w:rPr>
      </w:pPr>
    </w:p>
    <w:p w:rsidR="00282AC7" w:rsidRPr="00607BAD" w:rsidRDefault="00282AC7"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607BAD">
        <w:rPr>
          <w:rFonts w:ascii="Times New Roman" w:hAnsi="Times New Roman"/>
          <w:b/>
          <w:noProof/>
          <w:lang w:val="lt-LT"/>
        </w:rPr>
        <w:t>7.</w:t>
      </w:r>
      <w:r w:rsidRPr="00607BAD">
        <w:rPr>
          <w:rFonts w:ascii="Times New Roman" w:hAnsi="Times New Roman"/>
          <w:b/>
          <w:noProof/>
          <w:lang w:val="lt-LT"/>
        </w:rPr>
        <w:tab/>
      </w:r>
      <w:r w:rsidRPr="00607BAD">
        <w:rPr>
          <w:rFonts w:ascii="Times New Roman" w:hAnsi="Times New Roman"/>
          <w:b/>
          <w:noProof/>
        </w:rPr>
        <w:t>KITAS (-I) SPECIALUS (-ŪS) ĮSPĖJIMAS (-AI) (JEI REIKIA)</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Paruoštą tirpalą laikyti ne aukštesnėje kaip 25 °C temperatūroje. Paruoštą tirpalą laikyti ne ilgiau kaip 24 valandas.</w:t>
      </w:r>
    </w:p>
    <w:p w:rsidR="00596A29" w:rsidRPr="00607BAD" w:rsidRDefault="00596A29" w:rsidP="00596A29">
      <w:pPr>
        <w:spacing w:after="0" w:line="240" w:lineRule="auto"/>
        <w:rPr>
          <w:rFonts w:ascii="Times New Roman" w:hAnsi="Times New Roman"/>
          <w:lang w:val="lt-LT"/>
        </w:rPr>
      </w:pPr>
    </w:p>
    <w:p w:rsidR="00282AC7" w:rsidRPr="00607BAD" w:rsidRDefault="00282AC7"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607BAD">
        <w:rPr>
          <w:rFonts w:ascii="Times New Roman" w:hAnsi="Times New Roman"/>
          <w:b/>
          <w:noProof/>
          <w:lang w:val="lt-LT"/>
        </w:rPr>
        <w:t>8.</w:t>
      </w:r>
      <w:r w:rsidRPr="00607BAD">
        <w:rPr>
          <w:rFonts w:ascii="Times New Roman" w:hAnsi="Times New Roman"/>
          <w:b/>
          <w:noProof/>
          <w:lang w:val="lt-LT"/>
        </w:rPr>
        <w:tab/>
        <w:t>TINKAMUMO LAIKAS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Tinka iki: mm/MMMM.</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lastRenderedPageBreak/>
        <w:t>9.</w:t>
      </w:r>
      <w:r w:rsidRPr="00607BAD">
        <w:rPr>
          <w:rFonts w:ascii="Times New Roman" w:hAnsi="Times New Roman"/>
          <w:b/>
          <w:noProof/>
          <w:lang w:val="lt-LT"/>
        </w:rPr>
        <w:tab/>
        <w:t>SPECIALIOS LAIKYMO SĄLYGOS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 xml:space="preserve">Laikyti ne aukštesnėje kaip 25 °C temperatūroje. </w:t>
      </w:r>
      <w:r w:rsidR="007A1767" w:rsidRPr="00607BAD">
        <w:rPr>
          <w:rFonts w:ascii="Times New Roman" w:hAnsi="Times New Roman"/>
          <w:lang w:val="lt-LT"/>
        </w:rPr>
        <w:t>Flakonus</w:t>
      </w:r>
      <w:r w:rsidRPr="00607BAD">
        <w:rPr>
          <w:rFonts w:ascii="Times New Roman" w:hAnsi="Times New Roman"/>
          <w:lang w:val="lt-LT"/>
        </w:rPr>
        <w:t xml:space="preserve"> laikyti išorinėje dėžutėje, kad preparatas būtų apsaugotas nuo šviesos.</w:t>
      </w:r>
    </w:p>
    <w:p w:rsidR="00596A29" w:rsidRPr="00607BAD" w:rsidRDefault="00596A29" w:rsidP="00596A29">
      <w:pPr>
        <w:spacing w:after="0" w:line="240" w:lineRule="auto"/>
        <w:rPr>
          <w:rFonts w:ascii="Times New Roman" w:hAnsi="Times New Roman"/>
          <w:lang w:val="lt-LT"/>
        </w:rPr>
      </w:pPr>
    </w:p>
    <w:p w:rsidR="00282AC7" w:rsidRPr="00607BAD" w:rsidRDefault="00282AC7"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607BAD">
        <w:rPr>
          <w:rFonts w:ascii="Times New Roman" w:hAnsi="Times New Roman"/>
          <w:b/>
          <w:noProof/>
          <w:lang w:val="lt-LT"/>
        </w:rPr>
        <w:t>10.</w:t>
      </w:r>
      <w:r w:rsidRPr="00607BAD">
        <w:rPr>
          <w:rFonts w:ascii="Times New Roman" w:hAnsi="Times New Roman"/>
          <w:b/>
          <w:noProof/>
          <w:lang w:val="lt-LT"/>
        </w:rPr>
        <w:tab/>
        <w:t xml:space="preserve">SPECIALIOS ATSARGUMO PRIEMONĖS DĖL NESUVARTOTO </w:t>
      </w:r>
      <w:r w:rsidRPr="00607BAD">
        <w:rPr>
          <w:rFonts w:ascii="Times New Roman" w:hAnsi="Times New Roman"/>
          <w:b/>
          <w:bCs/>
          <w:noProof/>
          <w:lang w:val="lt-LT"/>
        </w:rPr>
        <w:t xml:space="preserve">VAISTINIO PREPARATO AR JO ATLIEKŲ </w:t>
      </w:r>
      <w:r w:rsidRPr="00607BAD">
        <w:rPr>
          <w:rFonts w:ascii="Times New Roman" w:hAnsi="Times New Roman"/>
          <w:b/>
          <w:noProof/>
          <w:lang w:val="lt-LT"/>
        </w:rPr>
        <w:t>TVARKYMO (JEI REIKIA)</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11.</w:t>
      </w:r>
      <w:r w:rsidRPr="00607BAD">
        <w:rPr>
          <w:rFonts w:ascii="Times New Roman" w:hAnsi="Times New Roman"/>
          <w:b/>
          <w:noProof/>
          <w:lang w:val="lt-LT"/>
        </w:rPr>
        <w:tab/>
        <w:t>LYGIAGRETUS IMPORTUOTOJAS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ind w:right="28"/>
        <w:rPr>
          <w:rFonts w:ascii="Times New Roman" w:eastAsia="Arial Unicode MS" w:hAnsi="Times New Roman"/>
          <w:noProof/>
          <w:lang w:val="lt-LT"/>
        </w:rPr>
      </w:pPr>
      <w:r w:rsidRPr="00607BAD">
        <w:rPr>
          <w:rFonts w:ascii="Times New Roman" w:hAnsi="Times New Roman"/>
          <w:lang w:val="lt-LT"/>
        </w:rPr>
        <w:t xml:space="preserve">Lygiagretus importuotojas UAB „Lex ano“. </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12.</w:t>
      </w:r>
      <w:r w:rsidRPr="00607BAD">
        <w:rPr>
          <w:rFonts w:ascii="Times New Roman" w:hAnsi="Times New Roman"/>
          <w:b/>
          <w:noProof/>
          <w:lang w:val="lt-LT"/>
        </w:rPr>
        <w:tab/>
        <w:t>LYGIAGRETAUS IMPORTO LEIDIMO NUMERIS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Lyg. imp. Nr.:  LT/L/15/0291/001</w:t>
      </w:r>
    </w:p>
    <w:p w:rsidR="00596A29" w:rsidRPr="00607BAD" w:rsidRDefault="00596A29" w:rsidP="00596A29">
      <w:pPr>
        <w:spacing w:after="0" w:line="240" w:lineRule="auto"/>
        <w:rPr>
          <w:rFonts w:ascii="Times New Roman" w:hAnsi="Times New Roman"/>
          <w:lang w:val="lt-LT"/>
        </w:rPr>
      </w:pPr>
    </w:p>
    <w:p w:rsidR="00282AC7" w:rsidRPr="00607BAD" w:rsidRDefault="00282AC7"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13.</w:t>
      </w:r>
      <w:r w:rsidRPr="00607BAD">
        <w:rPr>
          <w:rFonts w:ascii="Times New Roman" w:hAnsi="Times New Roman"/>
          <w:b/>
          <w:noProof/>
          <w:lang w:val="lt-LT"/>
        </w:rPr>
        <w:tab/>
        <w:t>SERIJOS NUMERIS</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Serija:</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14.</w:t>
      </w:r>
      <w:r w:rsidRPr="00607BAD">
        <w:rPr>
          <w:rFonts w:ascii="Times New Roman" w:hAnsi="Times New Roman"/>
          <w:b/>
          <w:noProof/>
          <w:lang w:val="lt-LT"/>
        </w:rPr>
        <w:tab/>
        <w:t>PARDAVIMO (IŠDAVIMO) TVARKA</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lang w:val="lt-LT"/>
        </w:rPr>
        <w:t>Receptinis vaistinis preparatas</w:t>
      </w:r>
      <w:r w:rsidR="00D97FBF" w:rsidRPr="00607BAD">
        <w:rPr>
          <w:rFonts w:ascii="Times New Roman" w:hAnsi="Times New Roman"/>
          <w:lang w:val="lt-LT"/>
        </w:rPr>
        <w:t>.</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15.</w:t>
      </w:r>
      <w:r w:rsidRPr="00607BAD">
        <w:rPr>
          <w:rFonts w:ascii="Times New Roman" w:hAnsi="Times New Roman"/>
          <w:b/>
          <w:noProof/>
          <w:lang w:val="lt-LT"/>
        </w:rPr>
        <w:tab/>
        <w:t>VARTOJIMO INSTRUKCIJA</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607BAD">
        <w:rPr>
          <w:rFonts w:ascii="Times New Roman" w:hAnsi="Times New Roman"/>
          <w:b/>
          <w:noProof/>
          <w:lang w:val="lt-LT"/>
        </w:rPr>
        <w:t>16.</w:t>
      </w:r>
      <w:r w:rsidRPr="00607BAD">
        <w:rPr>
          <w:rFonts w:ascii="Times New Roman" w:hAnsi="Times New Roman"/>
          <w:b/>
          <w:noProof/>
          <w:lang w:val="lt-LT"/>
        </w:rPr>
        <w:tab/>
        <w:t>INFORMACIJA BRAILIO RAŠTU</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tabs>
          <w:tab w:val="left" w:pos="2820"/>
        </w:tabs>
        <w:spacing w:after="0" w:line="240" w:lineRule="auto"/>
        <w:rPr>
          <w:rFonts w:ascii="Times New Roman" w:hAnsi="Times New Roman"/>
          <w:lang w:val="lt-LT"/>
        </w:rPr>
      </w:pPr>
      <w:r w:rsidRPr="00607BAD">
        <w:rPr>
          <w:rFonts w:ascii="Times New Roman" w:hAnsi="Times New Roman"/>
          <w:highlight w:val="lightGray"/>
          <w:lang w:val="lt-LT"/>
        </w:rPr>
        <w:t>&lt;Priimtas pagrindimas informacijos Brailio raštu nepateikti.&gt;</w:t>
      </w:r>
    </w:p>
    <w:p w:rsidR="00596A29" w:rsidRPr="00607BAD" w:rsidRDefault="00596A29" w:rsidP="00596A29">
      <w:pPr>
        <w:tabs>
          <w:tab w:val="left" w:pos="2820"/>
        </w:tabs>
        <w:spacing w:after="0" w:line="240" w:lineRule="auto"/>
        <w:rPr>
          <w:rFonts w:ascii="Times New Roman" w:hAnsi="Times New Roman"/>
          <w:lang w:val="lt-LT"/>
        </w:rPr>
      </w:pPr>
      <w:r w:rsidRPr="00607BAD">
        <w:rPr>
          <w:rFonts w:ascii="Times New Roman" w:hAnsi="Times New Roman"/>
          <w:noProof/>
          <w:lang w:val="lt-LT" w:eastAsia="lt-LT"/>
        </w:rPr>
        <mc:AlternateContent>
          <mc:Choice Requires="wps">
            <w:drawing>
              <wp:anchor distT="0" distB="0" distL="114300" distR="114300" simplePos="0" relativeHeight="251659264" behindDoc="0" locked="0" layoutInCell="1" allowOverlap="1" wp14:anchorId="205D6BD9" wp14:editId="3AFF37AD">
                <wp:simplePos x="0" y="0"/>
                <wp:positionH relativeFrom="column">
                  <wp:posOffset>-41910</wp:posOffset>
                </wp:positionH>
                <wp:positionV relativeFrom="paragraph">
                  <wp:posOffset>155575</wp:posOffset>
                </wp:positionV>
                <wp:extent cx="641985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BBF2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5pt" to="50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" strokeweight="1pt">
                <v:stroke dashstyle="dash"/>
              </v:line>
            </w:pict>
          </mc:Fallback>
        </mc:AlternateContent>
      </w:r>
    </w:p>
    <w:p w:rsidR="00D97FBF" w:rsidRPr="00607BAD" w:rsidRDefault="00D97FBF" w:rsidP="00596A29">
      <w:pPr>
        <w:spacing w:after="0" w:line="240" w:lineRule="auto"/>
        <w:rPr>
          <w:rFonts w:ascii="Times New Roman" w:hAnsi="Times New Roman"/>
          <w:szCs w:val="20"/>
          <w:lang w:eastAsia="lt-LT"/>
        </w:rPr>
      </w:pPr>
    </w:p>
    <w:p w:rsidR="00596A29" w:rsidRPr="00607BAD" w:rsidRDefault="00596A29" w:rsidP="00596A29">
      <w:pPr>
        <w:spacing w:after="0" w:line="240" w:lineRule="auto"/>
        <w:rPr>
          <w:rFonts w:ascii="Times New Roman" w:hAnsi="Times New Roman"/>
          <w:sz w:val="24"/>
          <w:szCs w:val="24"/>
        </w:rPr>
      </w:pPr>
      <w:proofErr w:type="spellStart"/>
      <w:r w:rsidRPr="00607BAD">
        <w:rPr>
          <w:rFonts w:ascii="Times New Roman" w:hAnsi="Times New Roman"/>
          <w:sz w:val="24"/>
          <w:szCs w:val="24"/>
          <w:lang w:eastAsia="lt-LT"/>
        </w:rPr>
        <w:t>Gamintojas</w:t>
      </w:r>
      <w:proofErr w:type="spellEnd"/>
      <w:r w:rsidRPr="00607BAD">
        <w:rPr>
          <w:rFonts w:ascii="Times New Roman" w:hAnsi="Times New Roman"/>
          <w:sz w:val="24"/>
          <w:szCs w:val="24"/>
          <w:lang w:eastAsia="lt-LT"/>
        </w:rPr>
        <w:t xml:space="preserve">: </w:t>
      </w:r>
      <w:proofErr w:type="spellStart"/>
      <w:r w:rsidRPr="00607BAD">
        <w:rPr>
          <w:rFonts w:ascii="Times New Roman" w:hAnsi="Times New Roman"/>
          <w:sz w:val="24"/>
          <w:szCs w:val="24"/>
          <w:lang w:eastAsia="lt-LT"/>
        </w:rPr>
        <w:t>Gedeon</w:t>
      </w:r>
      <w:proofErr w:type="spellEnd"/>
      <w:r w:rsidRPr="00607BAD">
        <w:rPr>
          <w:rFonts w:ascii="Times New Roman" w:hAnsi="Times New Roman"/>
          <w:sz w:val="24"/>
          <w:szCs w:val="24"/>
          <w:lang w:eastAsia="lt-LT"/>
        </w:rPr>
        <w:t xml:space="preserve"> Richter </w:t>
      </w:r>
      <w:proofErr w:type="gramStart"/>
      <w:r w:rsidRPr="00607BAD">
        <w:rPr>
          <w:rFonts w:ascii="Times New Roman" w:hAnsi="Times New Roman"/>
          <w:sz w:val="24"/>
          <w:szCs w:val="24"/>
          <w:lang w:eastAsia="lt-LT"/>
        </w:rPr>
        <w:t>Plc.,</w:t>
      </w:r>
      <w:proofErr w:type="gramEnd"/>
      <w:r w:rsidRPr="00607BAD">
        <w:rPr>
          <w:rFonts w:ascii="Times New Roman" w:hAnsi="Times New Roman"/>
          <w:sz w:val="24"/>
          <w:szCs w:val="24"/>
          <w:lang w:eastAsia="lt-LT"/>
        </w:rPr>
        <w:t xml:space="preserve"> </w:t>
      </w:r>
      <w:r w:rsidR="00D97FBF" w:rsidRPr="00607BAD">
        <w:rPr>
          <w:rFonts w:ascii="Times New Roman" w:hAnsi="Times New Roman"/>
          <w:sz w:val="24"/>
          <w:szCs w:val="24"/>
        </w:rPr>
        <w:t xml:space="preserve">H-1103 Budapest, </w:t>
      </w:r>
      <w:proofErr w:type="spellStart"/>
      <w:r w:rsidR="00D97FBF" w:rsidRPr="00607BAD">
        <w:rPr>
          <w:rFonts w:ascii="Times New Roman" w:hAnsi="Times New Roman"/>
          <w:sz w:val="24"/>
          <w:szCs w:val="24"/>
        </w:rPr>
        <w:t>Gyömrői</w:t>
      </w:r>
      <w:proofErr w:type="spellEnd"/>
      <w:r w:rsidR="00D97FBF" w:rsidRPr="00607BAD">
        <w:rPr>
          <w:rFonts w:ascii="Times New Roman" w:hAnsi="Times New Roman"/>
          <w:sz w:val="24"/>
          <w:szCs w:val="24"/>
        </w:rPr>
        <w:t xml:space="preserve"> </w:t>
      </w:r>
      <w:proofErr w:type="spellStart"/>
      <w:r w:rsidR="00D97FBF" w:rsidRPr="00607BAD">
        <w:rPr>
          <w:rFonts w:ascii="Times New Roman" w:hAnsi="Times New Roman"/>
          <w:sz w:val="24"/>
          <w:szCs w:val="24"/>
        </w:rPr>
        <w:t>út</w:t>
      </w:r>
      <w:proofErr w:type="spellEnd"/>
      <w:r w:rsidR="00D97FBF" w:rsidRPr="00607BAD">
        <w:rPr>
          <w:rFonts w:ascii="Times New Roman" w:hAnsi="Times New Roman"/>
          <w:sz w:val="24"/>
          <w:szCs w:val="24"/>
        </w:rPr>
        <w:t xml:space="preserve"> 19-21,</w:t>
      </w:r>
      <w:r w:rsidR="00D97FBF" w:rsidRPr="00607BAD">
        <w:rPr>
          <w:rFonts w:ascii="Times New Roman" w:hAnsi="Times New Roman"/>
          <w:sz w:val="24"/>
          <w:szCs w:val="24"/>
          <w:lang w:eastAsia="lt-LT"/>
        </w:rPr>
        <w:t xml:space="preserve"> </w:t>
      </w:r>
      <w:proofErr w:type="spellStart"/>
      <w:r w:rsidRPr="00607BAD">
        <w:rPr>
          <w:rFonts w:ascii="Times New Roman" w:hAnsi="Times New Roman"/>
          <w:sz w:val="24"/>
          <w:szCs w:val="24"/>
          <w:lang w:eastAsia="lt-LT"/>
        </w:rPr>
        <w:t>Vengrija</w:t>
      </w:r>
      <w:proofErr w:type="spellEnd"/>
      <w:r w:rsidRPr="00607BAD">
        <w:rPr>
          <w:rFonts w:ascii="Times New Roman" w:hAnsi="Times New Roman"/>
          <w:sz w:val="24"/>
          <w:szCs w:val="24"/>
          <w:lang w:eastAsia="lt-LT"/>
        </w:rPr>
        <w:t>.</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szCs w:val="20"/>
          <w:lang w:eastAsia="lt-LT"/>
        </w:rPr>
      </w:pPr>
      <w:proofErr w:type="spellStart"/>
      <w:r w:rsidRPr="00607BAD">
        <w:rPr>
          <w:rFonts w:ascii="Times New Roman" w:hAnsi="Times New Roman"/>
          <w:szCs w:val="20"/>
          <w:lang w:eastAsia="lt-LT"/>
        </w:rPr>
        <w:t>Perpakavo</w:t>
      </w:r>
      <w:proofErr w:type="spellEnd"/>
      <w:r w:rsidRPr="00607BAD">
        <w:rPr>
          <w:rFonts w:ascii="Times New Roman" w:hAnsi="Times New Roman"/>
          <w:szCs w:val="20"/>
          <w:lang w:eastAsia="lt-LT"/>
        </w:rPr>
        <w:t xml:space="preserve"> BĮ UAB “</w:t>
      </w:r>
      <w:proofErr w:type="spellStart"/>
      <w:r w:rsidRPr="00607BAD">
        <w:rPr>
          <w:rFonts w:ascii="Times New Roman" w:hAnsi="Times New Roman"/>
          <w:szCs w:val="20"/>
          <w:lang w:eastAsia="lt-LT"/>
        </w:rPr>
        <w:t>Norfachema</w:t>
      </w:r>
      <w:proofErr w:type="spellEnd"/>
      <w:r w:rsidRPr="00607BAD">
        <w:rPr>
          <w:rFonts w:ascii="Times New Roman" w:hAnsi="Times New Roman"/>
          <w:szCs w:val="20"/>
          <w:lang w:eastAsia="lt-LT"/>
        </w:rPr>
        <w:t>”.</w:t>
      </w:r>
    </w:p>
    <w:p w:rsidR="00596A29" w:rsidRPr="00607BAD" w:rsidRDefault="00596A29" w:rsidP="00596A29">
      <w:pPr>
        <w:spacing w:after="0" w:line="240" w:lineRule="auto"/>
        <w:rPr>
          <w:rFonts w:ascii="Times New Roman" w:hAnsi="Times New Roman"/>
          <w:szCs w:val="20"/>
          <w:lang w:eastAsia="lt-LT"/>
        </w:rPr>
      </w:pPr>
      <w:proofErr w:type="spellStart"/>
      <w:r w:rsidRPr="00607BAD">
        <w:rPr>
          <w:rFonts w:ascii="Times New Roman" w:hAnsi="Times New Roman"/>
          <w:szCs w:val="20"/>
          <w:shd w:val="clear" w:color="auto" w:fill="D0CECE" w:themeFill="background2" w:themeFillShade="E6"/>
          <w:lang w:eastAsia="lt-LT"/>
        </w:rPr>
        <w:t>Perpakavo</w:t>
      </w:r>
      <w:proofErr w:type="spellEnd"/>
      <w:r w:rsidRPr="00607BAD">
        <w:rPr>
          <w:rFonts w:ascii="Times New Roman" w:hAnsi="Times New Roman"/>
          <w:szCs w:val="20"/>
          <w:shd w:val="clear" w:color="auto" w:fill="D0CECE" w:themeFill="background2" w:themeFillShade="E6"/>
          <w:lang w:eastAsia="lt-LT"/>
        </w:rPr>
        <w:t xml:space="preserve"> UAB “</w:t>
      </w:r>
      <w:proofErr w:type="spellStart"/>
      <w:r w:rsidRPr="00607BAD">
        <w:rPr>
          <w:rFonts w:ascii="Times New Roman" w:hAnsi="Times New Roman"/>
          <w:szCs w:val="20"/>
          <w:shd w:val="clear" w:color="auto" w:fill="D0CECE" w:themeFill="background2" w:themeFillShade="E6"/>
          <w:lang w:eastAsia="lt-LT"/>
        </w:rPr>
        <w:t>Entafarma</w:t>
      </w:r>
      <w:proofErr w:type="spellEnd"/>
      <w:r w:rsidRPr="00607BAD">
        <w:rPr>
          <w:rFonts w:ascii="Times New Roman" w:hAnsi="Times New Roman"/>
          <w:szCs w:val="20"/>
          <w:shd w:val="clear" w:color="auto" w:fill="D0CECE" w:themeFill="background2" w:themeFillShade="E6"/>
          <w:lang w:eastAsia="lt-LT"/>
        </w:rPr>
        <w:t>”.</w:t>
      </w:r>
    </w:p>
    <w:p w:rsidR="00596A29" w:rsidRPr="00607BAD" w:rsidRDefault="00596A29" w:rsidP="00596A29">
      <w:pPr>
        <w:spacing w:after="0" w:line="240" w:lineRule="auto"/>
        <w:rPr>
          <w:rFonts w:ascii="Times New Roman" w:hAnsi="Times New Roman"/>
          <w:szCs w:val="20"/>
          <w:lang w:eastAsia="lt-LT"/>
        </w:rPr>
      </w:pPr>
    </w:p>
    <w:p w:rsidR="00596A29" w:rsidRPr="00607BAD" w:rsidRDefault="00596A29" w:rsidP="00596A29">
      <w:pPr>
        <w:spacing w:after="0" w:line="240" w:lineRule="auto"/>
        <w:rPr>
          <w:rFonts w:ascii="Times New Roman" w:hAnsi="Times New Roman"/>
          <w:szCs w:val="20"/>
          <w:lang w:eastAsia="lt-LT"/>
        </w:rPr>
      </w:pPr>
      <w:proofErr w:type="spellStart"/>
      <w:r w:rsidRPr="00607BAD">
        <w:rPr>
          <w:rFonts w:ascii="Times New Roman" w:hAnsi="Times New Roman"/>
          <w:szCs w:val="20"/>
          <w:lang w:eastAsia="lt-LT"/>
        </w:rPr>
        <w:t>Perpak</w:t>
      </w:r>
      <w:proofErr w:type="spellEnd"/>
      <w:r w:rsidRPr="00607BAD">
        <w:rPr>
          <w:rFonts w:ascii="Times New Roman" w:hAnsi="Times New Roman"/>
          <w:szCs w:val="20"/>
          <w:lang w:eastAsia="lt-LT"/>
        </w:rPr>
        <w:t xml:space="preserve">. </w:t>
      </w:r>
      <w:proofErr w:type="spellStart"/>
      <w:proofErr w:type="gramStart"/>
      <w:r w:rsidRPr="00607BAD">
        <w:rPr>
          <w:rFonts w:ascii="Times New Roman" w:hAnsi="Times New Roman"/>
          <w:szCs w:val="20"/>
          <w:lang w:eastAsia="lt-LT"/>
        </w:rPr>
        <w:t>serija</w:t>
      </w:r>
      <w:proofErr w:type="spellEnd"/>
      <w:proofErr w:type="gramEnd"/>
      <w:r w:rsidRPr="00607BAD">
        <w:rPr>
          <w:rFonts w:ascii="Times New Roman" w:hAnsi="Times New Roman"/>
          <w:szCs w:val="20"/>
          <w:lang w:eastAsia="lt-LT"/>
        </w:rPr>
        <w:t>:</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caps/>
          <w:lang w:val="lt-LT"/>
        </w:rPr>
      </w:pPr>
      <w:r w:rsidRPr="00607BAD">
        <w:rPr>
          <w:rFonts w:ascii="Times New Roman" w:hAnsi="Times New Roman"/>
          <w:noProof/>
          <w:lang w:val="lt-LT"/>
        </w:rPr>
        <w:br w:type="page"/>
      </w:r>
      <w:bookmarkStart w:id="2" w:name="_Toc129243137"/>
      <w:bookmarkStart w:id="3" w:name="_Toc129243262"/>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r w:rsidRPr="00607BAD">
        <w:rPr>
          <w:rFonts w:ascii="Times New Roman" w:hAnsi="Times New Roman"/>
          <w:b/>
          <w:caps/>
          <w:lang w:val="lt-LT"/>
        </w:rPr>
        <w:t>B. PAKUOTĖS LAPELIS</w:t>
      </w:r>
      <w:bookmarkEnd w:id="2"/>
      <w:bookmarkEnd w:id="3"/>
    </w:p>
    <w:p w:rsidR="00596A29" w:rsidRPr="00607BAD" w:rsidRDefault="00596A29" w:rsidP="00596A29">
      <w:pPr>
        <w:tabs>
          <w:tab w:val="left" w:pos="567"/>
        </w:tabs>
        <w:spacing w:after="0" w:line="240" w:lineRule="auto"/>
        <w:ind w:left="567" w:hanging="567"/>
        <w:jc w:val="center"/>
        <w:outlineLvl w:val="0"/>
        <w:rPr>
          <w:rFonts w:ascii="Times New Roman" w:hAnsi="Times New Roman"/>
          <w:b/>
          <w:caps/>
          <w:lang w:val="lt-LT"/>
        </w:rPr>
      </w:pPr>
    </w:p>
    <w:p w:rsidR="00596A29" w:rsidRPr="00607BAD" w:rsidRDefault="00596A29" w:rsidP="00596A29">
      <w:pPr>
        <w:spacing w:after="0" w:line="240" w:lineRule="auto"/>
        <w:jc w:val="center"/>
        <w:rPr>
          <w:rFonts w:ascii="Times New Roman" w:hAnsi="Times New Roman"/>
          <w:b/>
          <w:lang w:val="lt-LT"/>
        </w:rPr>
      </w:pPr>
      <w:r w:rsidRPr="00607BAD">
        <w:rPr>
          <w:rFonts w:ascii="Times New Roman" w:hAnsi="Times New Roman"/>
          <w:lang w:val="lt-LT"/>
        </w:rPr>
        <w:br w:type="page"/>
      </w:r>
    </w:p>
    <w:p w:rsidR="00596A29" w:rsidRPr="00607BAD" w:rsidRDefault="00596A29" w:rsidP="00596A29">
      <w:pPr>
        <w:spacing w:after="0" w:line="240" w:lineRule="auto"/>
        <w:jc w:val="center"/>
        <w:rPr>
          <w:rFonts w:ascii="Times New Roman" w:hAnsi="Times New Roman"/>
          <w:b/>
          <w:lang w:val="lt-LT"/>
        </w:rPr>
      </w:pPr>
      <w:r w:rsidRPr="00607BAD">
        <w:rPr>
          <w:rFonts w:ascii="Times New Roman" w:hAnsi="Times New Roman"/>
          <w:b/>
          <w:lang w:val="lt-LT"/>
        </w:rPr>
        <w:lastRenderedPageBreak/>
        <w:t>Pakuotės lapelis: informacija vartotojui</w:t>
      </w:r>
    </w:p>
    <w:p w:rsidR="00596A29" w:rsidRPr="00607BAD" w:rsidRDefault="00596A29" w:rsidP="00596A29">
      <w:pPr>
        <w:spacing w:after="0" w:line="240" w:lineRule="auto"/>
        <w:jc w:val="center"/>
        <w:rPr>
          <w:rFonts w:ascii="Times New Roman" w:hAnsi="Times New Roman"/>
          <w:b/>
          <w:lang w:val="lt-LT"/>
        </w:rPr>
      </w:pPr>
    </w:p>
    <w:p w:rsidR="00596A29" w:rsidRPr="00607BAD" w:rsidRDefault="00596A29" w:rsidP="00596A29">
      <w:pPr>
        <w:spacing w:after="0" w:line="240" w:lineRule="auto"/>
        <w:jc w:val="center"/>
        <w:rPr>
          <w:rFonts w:ascii="Times New Roman" w:hAnsi="Times New Roman"/>
          <w:b/>
          <w:lang w:val="lt-LT"/>
        </w:rPr>
      </w:pPr>
      <w:r w:rsidRPr="00607BAD">
        <w:rPr>
          <w:rFonts w:ascii="Times New Roman" w:hAnsi="Times New Roman"/>
          <w:b/>
          <w:lang w:val="lt-LT"/>
        </w:rPr>
        <w:t>QUAMATEL 20 mg milteliai ir tirpiklis injekciniam ar infuziniam tirpalui</w:t>
      </w:r>
    </w:p>
    <w:p w:rsidR="00596A29" w:rsidRPr="00607BAD" w:rsidRDefault="00596A29" w:rsidP="00596A29">
      <w:pPr>
        <w:spacing w:after="0" w:line="240" w:lineRule="auto"/>
        <w:jc w:val="center"/>
        <w:rPr>
          <w:rFonts w:ascii="Times New Roman" w:hAnsi="Times New Roman"/>
          <w:lang w:val="lt-LT"/>
        </w:rPr>
      </w:pPr>
      <w:r w:rsidRPr="00607BAD">
        <w:rPr>
          <w:rFonts w:ascii="Times New Roman" w:hAnsi="Times New Roman"/>
          <w:lang w:val="lt-LT"/>
        </w:rPr>
        <w:t>Famotidinas</w:t>
      </w:r>
    </w:p>
    <w:p w:rsidR="00596A29" w:rsidRPr="00607BAD" w:rsidRDefault="00596A29" w:rsidP="00596A29">
      <w:pPr>
        <w:spacing w:after="0" w:line="240" w:lineRule="auto"/>
        <w:rPr>
          <w:rFonts w:ascii="Times New Roman" w:hAnsi="Times New Roman"/>
          <w:b/>
          <w:lang w:val="lt-LT"/>
        </w:rPr>
      </w:pPr>
    </w:p>
    <w:p w:rsidR="00596A29" w:rsidRPr="00607BAD" w:rsidRDefault="00596A29" w:rsidP="00596A29">
      <w:pPr>
        <w:spacing w:after="0" w:line="240" w:lineRule="auto"/>
        <w:rPr>
          <w:rFonts w:ascii="Times New Roman" w:hAnsi="Times New Roman"/>
          <w:b/>
          <w:lang w:val="lt-LT"/>
        </w:rPr>
      </w:pPr>
      <w:r w:rsidRPr="00607BAD">
        <w:rPr>
          <w:rFonts w:ascii="Times New Roman" w:hAnsi="Times New Roman"/>
          <w:b/>
          <w:lang w:val="lt-LT"/>
        </w:rPr>
        <w:t>Atidžiai perskaitykite visą šį lapelį, prieš pradėdami vartoti vaistą, nes jame pateikiama Jums svarbi informacija.</w:t>
      </w:r>
    </w:p>
    <w:p w:rsidR="002F34A6" w:rsidRPr="00607BAD" w:rsidRDefault="002F34A6" w:rsidP="00607BAD">
      <w:pPr>
        <w:numPr>
          <w:ilvl w:val="0"/>
          <w:numId w:val="6"/>
        </w:numPr>
        <w:tabs>
          <w:tab w:val="left" w:pos="567"/>
          <w:tab w:val="left" w:pos="720"/>
        </w:tabs>
        <w:snapToGrid w:val="0"/>
        <w:spacing w:after="0" w:line="240" w:lineRule="auto"/>
        <w:ind w:left="567" w:right="-2" w:hanging="567"/>
        <w:rPr>
          <w:rFonts w:ascii="Times New Roman" w:hAnsi="Times New Roman"/>
          <w:szCs w:val="24"/>
          <w:lang w:val="lt-LT"/>
        </w:rPr>
      </w:pPr>
      <w:r w:rsidRPr="00607BAD">
        <w:rPr>
          <w:rFonts w:ascii="Times New Roman" w:hAnsi="Times New Roman"/>
          <w:noProof/>
          <w:szCs w:val="24"/>
          <w:lang w:val="lt-LT"/>
        </w:rPr>
        <w:t xml:space="preserve">  </w:t>
      </w:r>
      <w:r w:rsidR="00607BAD">
        <w:rPr>
          <w:rFonts w:ascii="Times New Roman" w:hAnsi="Times New Roman"/>
          <w:noProof/>
          <w:szCs w:val="24"/>
          <w:lang w:val="lt-LT"/>
        </w:rPr>
        <w:t xml:space="preserve"> </w:t>
      </w:r>
      <w:r w:rsidRPr="00607BAD">
        <w:rPr>
          <w:rFonts w:ascii="Times New Roman" w:hAnsi="Times New Roman"/>
          <w:noProof/>
          <w:szCs w:val="24"/>
          <w:lang w:val="lt-LT"/>
        </w:rPr>
        <w:t>Neišmeskite šio lapelio, nes vėl gali prireikti jį perskaityti.</w:t>
      </w:r>
      <w:r w:rsidRPr="00607BAD">
        <w:rPr>
          <w:rFonts w:ascii="Times New Roman" w:hAnsi="Times New Roman"/>
          <w:szCs w:val="24"/>
          <w:lang w:val="lt-LT"/>
        </w:rPr>
        <w:t xml:space="preserve"> </w:t>
      </w:r>
    </w:p>
    <w:p w:rsidR="00596A29" w:rsidRPr="00607BAD" w:rsidRDefault="00596A29" w:rsidP="00607BAD">
      <w:pPr>
        <w:pStyle w:val="Sraopastraipa"/>
        <w:numPr>
          <w:ilvl w:val="0"/>
          <w:numId w:val="3"/>
        </w:numPr>
        <w:spacing w:after="0" w:line="240" w:lineRule="auto"/>
        <w:ind w:left="709" w:hanging="709"/>
        <w:rPr>
          <w:rFonts w:ascii="Times New Roman" w:hAnsi="Times New Roman"/>
          <w:lang w:val="lt-LT"/>
        </w:rPr>
      </w:pPr>
      <w:r w:rsidRPr="00607BAD">
        <w:rPr>
          <w:rFonts w:ascii="Times New Roman" w:hAnsi="Times New Roman"/>
          <w:lang w:val="lt-LT"/>
        </w:rPr>
        <w:t>Jeigu kiltų daugiau klausimų, kreipkitės į gydytoją arba vaistininką.</w:t>
      </w:r>
    </w:p>
    <w:p w:rsidR="00596A29" w:rsidRPr="00607BAD" w:rsidRDefault="00596A29" w:rsidP="00607BAD">
      <w:pPr>
        <w:pStyle w:val="Sraopastraipa"/>
        <w:numPr>
          <w:ilvl w:val="0"/>
          <w:numId w:val="3"/>
        </w:numPr>
        <w:spacing w:after="0" w:line="240" w:lineRule="auto"/>
        <w:ind w:left="709" w:hanging="709"/>
        <w:rPr>
          <w:rFonts w:ascii="Times New Roman" w:hAnsi="Times New Roman"/>
          <w:lang w:val="lt-LT"/>
        </w:rPr>
      </w:pPr>
      <w:r w:rsidRPr="00607BAD">
        <w:rPr>
          <w:rFonts w:ascii="Times New Roman" w:hAnsi="Times New Roman"/>
          <w:lang w:val="lt-LT"/>
        </w:rPr>
        <w:t xml:space="preserve">Šis vaistas skirtas tik Jums, todėl kitiems žmonėms jo duoti negalima. </w:t>
      </w:r>
      <w:r w:rsidR="00DC54AF" w:rsidRPr="00607BAD">
        <w:rPr>
          <w:rFonts w:ascii="Times New Roman" w:hAnsi="Times New Roman"/>
          <w:noProof/>
          <w:snapToGrid w:val="0"/>
          <w:szCs w:val="24"/>
          <w:lang w:val="lt-LT"/>
        </w:rPr>
        <w:t>Vaistas gali jiems pakenkti (net tiems, kurių ligos požymiai yra tokie patys kaip Jūsų).</w:t>
      </w:r>
    </w:p>
    <w:p w:rsidR="00596A29" w:rsidRPr="00607BAD" w:rsidRDefault="00596A29" w:rsidP="00607BAD">
      <w:pPr>
        <w:pStyle w:val="Sraopastraipa"/>
        <w:numPr>
          <w:ilvl w:val="0"/>
          <w:numId w:val="3"/>
        </w:numPr>
        <w:spacing w:after="0" w:line="240" w:lineRule="auto"/>
        <w:ind w:left="709" w:hanging="709"/>
        <w:rPr>
          <w:rFonts w:ascii="Times New Roman" w:hAnsi="Times New Roman"/>
          <w:lang w:val="lt-LT"/>
        </w:rPr>
      </w:pPr>
      <w:r w:rsidRPr="00607BAD">
        <w:rPr>
          <w:rFonts w:ascii="Times New Roman" w:hAnsi="Times New Roman"/>
          <w:lang w:val="lt-LT"/>
        </w:rPr>
        <w:t>Jeigu pasireiškė šalutinis poveikis (net jei</w:t>
      </w:r>
      <w:r w:rsidR="002F34A6" w:rsidRPr="00607BAD">
        <w:rPr>
          <w:rFonts w:ascii="Times New Roman" w:hAnsi="Times New Roman"/>
          <w:lang w:val="lt-LT"/>
        </w:rPr>
        <w:t>gu</w:t>
      </w:r>
      <w:r w:rsidRPr="00607BAD">
        <w:rPr>
          <w:rFonts w:ascii="Times New Roman" w:hAnsi="Times New Roman"/>
          <w:lang w:val="lt-LT"/>
        </w:rPr>
        <w:t xml:space="preserve"> jis šiame lapelyje nenurodytas) kreipkitės į gydytoją arba vaistininką. Žr. 4 skyrių.</w:t>
      </w:r>
    </w:p>
    <w:p w:rsidR="00596A29" w:rsidRPr="00607BAD" w:rsidRDefault="00596A29" w:rsidP="00596A29">
      <w:pPr>
        <w:spacing w:after="0" w:line="240" w:lineRule="auto"/>
        <w:rPr>
          <w:rFonts w:ascii="Times New Roman" w:hAnsi="Times New Roman"/>
          <w:b/>
          <w:lang w:val="lt-LT"/>
        </w:rPr>
      </w:pPr>
    </w:p>
    <w:p w:rsidR="00596A29" w:rsidRPr="00607BAD" w:rsidRDefault="00596A29" w:rsidP="00596A29">
      <w:pPr>
        <w:spacing w:after="0" w:line="240" w:lineRule="auto"/>
        <w:rPr>
          <w:rFonts w:ascii="Times New Roman" w:hAnsi="Times New Roman"/>
          <w:b/>
          <w:lang w:val="lt-LT"/>
        </w:rPr>
      </w:pPr>
      <w:r w:rsidRPr="00607BAD">
        <w:rPr>
          <w:rFonts w:ascii="Times New Roman" w:hAnsi="Times New Roman"/>
          <w:b/>
          <w:lang w:val="lt-LT"/>
        </w:rPr>
        <w:t>Apie ką rašoma šiame lapelyje?</w:t>
      </w:r>
    </w:p>
    <w:p w:rsidR="00596A29" w:rsidRPr="00607BAD" w:rsidRDefault="00596A29" w:rsidP="00596A29">
      <w:pPr>
        <w:spacing w:after="0" w:line="240" w:lineRule="auto"/>
        <w:rPr>
          <w:rFonts w:ascii="Times New Roman" w:hAnsi="Times New Roman"/>
          <w:b/>
          <w:lang w:val="lt-LT"/>
        </w:rPr>
      </w:pPr>
    </w:p>
    <w:p w:rsidR="00596A29" w:rsidRPr="00607BAD" w:rsidRDefault="00596A29" w:rsidP="00596A29">
      <w:pPr>
        <w:tabs>
          <w:tab w:val="left" w:pos="720"/>
        </w:tabs>
        <w:spacing w:after="0" w:line="240" w:lineRule="auto"/>
        <w:rPr>
          <w:rFonts w:ascii="Times New Roman" w:hAnsi="Times New Roman"/>
          <w:lang w:val="lt-LT"/>
        </w:rPr>
      </w:pPr>
      <w:r w:rsidRPr="00607BAD">
        <w:rPr>
          <w:rFonts w:ascii="Times New Roman" w:hAnsi="Times New Roman"/>
          <w:lang w:val="lt-LT"/>
        </w:rPr>
        <w:t>1.</w:t>
      </w:r>
      <w:r w:rsidRPr="00607BAD">
        <w:rPr>
          <w:rFonts w:ascii="Times New Roman" w:hAnsi="Times New Roman"/>
          <w:lang w:val="lt-LT"/>
        </w:rPr>
        <w:tab/>
        <w:t>Kas yra QUAMATEL ir kam jis vartojamas</w:t>
      </w:r>
    </w:p>
    <w:p w:rsidR="00596A29" w:rsidRPr="00607BAD" w:rsidRDefault="00596A29" w:rsidP="00596A29">
      <w:pPr>
        <w:tabs>
          <w:tab w:val="left" w:pos="720"/>
        </w:tabs>
        <w:spacing w:after="0" w:line="240" w:lineRule="auto"/>
        <w:rPr>
          <w:rFonts w:ascii="Times New Roman" w:hAnsi="Times New Roman"/>
          <w:lang w:val="lt-LT"/>
        </w:rPr>
      </w:pPr>
      <w:r w:rsidRPr="00607BAD">
        <w:rPr>
          <w:rFonts w:ascii="Times New Roman" w:hAnsi="Times New Roman"/>
          <w:lang w:val="lt-LT"/>
        </w:rPr>
        <w:t>2.</w:t>
      </w:r>
      <w:r w:rsidRPr="00607BAD">
        <w:rPr>
          <w:rFonts w:ascii="Times New Roman" w:hAnsi="Times New Roman"/>
          <w:lang w:val="lt-LT"/>
        </w:rPr>
        <w:tab/>
        <w:t>Kas žinotina prieš vartojant QUAMATEL</w:t>
      </w:r>
    </w:p>
    <w:p w:rsidR="00596A29" w:rsidRPr="00607BAD" w:rsidRDefault="00596A29" w:rsidP="00596A29">
      <w:pPr>
        <w:tabs>
          <w:tab w:val="left" w:pos="720"/>
        </w:tabs>
        <w:spacing w:after="0" w:line="240" w:lineRule="auto"/>
        <w:rPr>
          <w:rFonts w:ascii="Times New Roman" w:hAnsi="Times New Roman"/>
          <w:lang w:val="lt-LT"/>
        </w:rPr>
      </w:pPr>
      <w:r w:rsidRPr="00607BAD">
        <w:rPr>
          <w:rFonts w:ascii="Times New Roman" w:hAnsi="Times New Roman"/>
          <w:lang w:val="lt-LT"/>
        </w:rPr>
        <w:t>3.</w:t>
      </w:r>
      <w:r w:rsidRPr="00607BAD">
        <w:rPr>
          <w:rFonts w:ascii="Times New Roman" w:hAnsi="Times New Roman"/>
          <w:lang w:val="lt-LT"/>
        </w:rPr>
        <w:tab/>
        <w:t>Kaip vartoti QUAMATEL</w:t>
      </w:r>
    </w:p>
    <w:p w:rsidR="00596A29" w:rsidRPr="00607BAD" w:rsidRDefault="00596A29" w:rsidP="00596A29">
      <w:pPr>
        <w:tabs>
          <w:tab w:val="left" w:pos="720"/>
        </w:tabs>
        <w:spacing w:after="0" w:line="240" w:lineRule="auto"/>
        <w:rPr>
          <w:rFonts w:ascii="Times New Roman" w:hAnsi="Times New Roman"/>
          <w:lang w:val="lt-LT"/>
        </w:rPr>
      </w:pPr>
      <w:r w:rsidRPr="00607BAD">
        <w:rPr>
          <w:rFonts w:ascii="Times New Roman" w:hAnsi="Times New Roman"/>
          <w:lang w:val="lt-LT"/>
        </w:rPr>
        <w:t>4.</w:t>
      </w:r>
      <w:r w:rsidRPr="00607BAD">
        <w:rPr>
          <w:rFonts w:ascii="Times New Roman" w:hAnsi="Times New Roman"/>
          <w:lang w:val="lt-LT"/>
        </w:rPr>
        <w:tab/>
        <w:t>Galimas šalutinis poveikis</w:t>
      </w:r>
    </w:p>
    <w:p w:rsidR="00596A29" w:rsidRPr="00607BAD" w:rsidRDefault="00596A29" w:rsidP="00596A29">
      <w:pPr>
        <w:tabs>
          <w:tab w:val="left" w:pos="720"/>
        </w:tabs>
        <w:spacing w:after="0" w:line="240" w:lineRule="auto"/>
        <w:rPr>
          <w:rFonts w:ascii="Times New Roman" w:hAnsi="Times New Roman"/>
          <w:lang w:val="lt-LT"/>
        </w:rPr>
      </w:pPr>
      <w:r w:rsidRPr="00607BAD">
        <w:rPr>
          <w:rFonts w:ascii="Times New Roman" w:hAnsi="Times New Roman"/>
          <w:lang w:val="lt-LT"/>
        </w:rPr>
        <w:t>5.</w:t>
      </w:r>
      <w:r w:rsidRPr="00607BAD">
        <w:rPr>
          <w:rFonts w:ascii="Times New Roman" w:hAnsi="Times New Roman"/>
          <w:lang w:val="lt-LT"/>
        </w:rPr>
        <w:tab/>
        <w:t>Kaip laikyti QUAMATEL</w:t>
      </w:r>
    </w:p>
    <w:p w:rsidR="00596A29" w:rsidRPr="00607BAD" w:rsidRDefault="00596A29" w:rsidP="00596A29">
      <w:pPr>
        <w:tabs>
          <w:tab w:val="left" w:pos="720"/>
        </w:tabs>
        <w:spacing w:after="0" w:line="240" w:lineRule="auto"/>
        <w:rPr>
          <w:rFonts w:ascii="Times New Roman" w:hAnsi="Times New Roman"/>
          <w:lang w:val="lt-LT"/>
        </w:rPr>
      </w:pPr>
      <w:r w:rsidRPr="00607BAD">
        <w:rPr>
          <w:rFonts w:ascii="Times New Roman" w:hAnsi="Times New Roman"/>
          <w:lang w:val="lt-LT"/>
        </w:rPr>
        <w:t>6.</w:t>
      </w:r>
      <w:r w:rsidRPr="00607BAD">
        <w:rPr>
          <w:rFonts w:ascii="Times New Roman" w:hAnsi="Times New Roman"/>
          <w:lang w:val="lt-LT"/>
        </w:rPr>
        <w:tab/>
        <w:t>Pakuotės turinys ir kita informacija</w:t>
      </w:r>
    </w:p>
    <w:p w:rsidR="00596A29" w:rsidRDefault="00596A29" w:rsidP="00596A29">
      <w:pPr>
        <w:spacing w:after="0" w:line="240" w:lineRule="auto"/>
        <w:rPr>
          <w:rFonts w:ascii="Times New Roman" w:hAnsi="Times New Roman"/>
          <w:lang w:val="lt-LT"/>
        </w:rPr>
      </w:pPr>
    </w:p>
    <w:p w:rsidR="00607BAD" w:rsidRPr="00607BAD" w:rsidRDefault="00607BAD"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b/>
          <w:lang w:val="lt-LT"/>
        </w:rPr>
      </w:pPr>
      <w:r w:rsidRPr="00607BAD">
        <w:rPr>
          <w:rFonts w:ascii="Times New Roman" w:hAnsi="Times New Roman"/>
          <w:b/>
          <w:lang w:val="lt-LT"/>
        </w:rPr>
        <w:t>1.</w:t>
      </w:r>
      <w:r w:rsidRPr="00607BAD">
        <w:rPr>
          <w:rFonts w:ascii="Times New Roman" w:hAnsi="Times New Roman"/>
          <w:b/>
          <w:lang w:val="lt-LT"/>
        </w:rPr>
        <w:tab/>
        <w:t>Kas yra QUAMATEL ir kam jis vartojamas</w:t>
      </w:r>
    </w:p>
    <w:p w:rsidR="00596A29" w:rsidRPr="00607BAD" w:rsidRDefault="00596A29" w:rsidP="00596A29">
      <w:pPr>
        <w:spacing w:after="0" w:line="240" w:lineRule="auto"/>
        <w:rPr>
          <w:rFonts w:ascii="Times New Roman" w:hAnsi="Times New Roman"/>
          <w:lang w:val="lt-LT"/>
        </w:rPr>
      </w:pPr>
    </w:p>
    <w:p w:rsidR="0050738A" w:rsidRPr="00607BAD" w:rsidRDefault="0050738A" w:rsidP="0050738A">
      <w:pPr>
        <w:spacing w:after="0" w:line="240" w:lineRule="auto"/>
        <w:rPr>
          <w:rFonts w:ascii="Times New Roman" w:hAnsi="Times New Roman"/>
          <w:lang w:val="hu-HU"/>
        </w:rPr>
      </w:pPr>
      <w:r w:rsidRPr="00607BAD">
        <w:rPr>
          <w:rFonts w:ascii="Times New Roman" w:hAnsi="Times New Roman"/>
          <w:lang w:val="hu-HU"/>
        </w:rPr>
        <w:t xml:space="preserve">QUAMATEL injekcinio </w:t>
      </w:r>
      <w:proofErr w:type="spellStart"/>
      <w:r w:rsidRPr="00607BAD">
        <w:rPr>
          <w:rFonts w:ascii="Times New Roman" w:hAnsi="Times New Roman"/>
          <w:szCs w:val="20"/>
          <w:lang w:eastAsia="lt-LT"/>
        </w:rPr>
        <w:t>ar</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infuzinio</w:t>
      </w:r>
      <w:proofErr w:type="spellEnd"/>
      <w:r w:rsidRPr="00607BAD">
        <w:rPr>
          <w:rFonts w:ascii="Times New Roman" w:hAnsi="Times New Roman"/>
          <w:lang w:val="hu-HU"/>
        </w:rPr>
        <w:t xml:space="preserve"> tirpalo</w:t>
      </w:r>
      <w:r w:rsidR="009C52EB" w:rsidRPr="00607BAD">
        <w:rPr>
          <w:rFonts w:ascii="Times New Roman" w:hAnsi="Times New Roman"/>
          <w:lang w:val="hu-HU"/>
        </w:rPr>
        <w:t xml:space="preserve"> veiklioji medžiaga famotidinas</w:t>
      </w:r>
      <w:r w:rsidRPr="00607BAD">
        <w:rPr>
          <w:rFonts w:ascii="Times New Roman" w:hAnsi="Times New Roman"/>
          <w:lang w:val="hu-HU"/>
        </w:rPr>
        <w:t xml:space="preserve"> mažina rūgšties gamybą skrandyje.</w:t>
      </w:r>
    </w:p>
    <w:p w:rsidR="0050738A" w:rsidRPr="00607BAD" w:rsidRDefault="0050738A" w:rsidP="0050738A">
      <w:pPr>
        <w:spacing w:after="0" w:line="240" w:lineRule="auto"/>
        <w:rPr>
          <w:rFonts w:ascii="Times New Roman" w:hAnsi="Times New Roman"/>
          <w:lang w:val="hu-HU"/>
        </w:rPr>
      </w:pPr>
      <w:r w:rsidRPr="00607BAD">
        <w:rPr>
          <w:rFonts w:ascii="Times New Roman" w:hAnsi="Times New Roman"/>
          <w:lang w:val="hu-HU"/>
        </w:rPr>
        <w:t xml:space="preserve">Vaistu gydomos dvylikapirštės žarnos ir nepiktybinės skrandžio opos, taip pat simptomai, atsiradę dėl skrandžio sulčių refliukso į stemplę. </w:t>
      </w:r>
    </w:p>
    <w:p w:rsidR="00596A29" w:rsidRDefault="00596A29" w:rsidP="00596A29">
      <w:pPr>
        <w:spacing w:after="0" w:line="240" w:lineRule="auto"/>
        <w:rPr>
          <w:rFonts w:ascii="Times New Roman" w:hAnsi="Times New Roman"/>
          <w:b/>
          <w:lang w:val="lt-LT"/>
        </w:rPr>
      </w:pPr>
    </w:p>
    <w:p w:rsidR="00607BAD" w:rsidRPr="00607BAD" w:rsidRDefault="00607BAD" w:rsidP="00596A29">
      <w:pPr>
        <w:spacing w:after="0" w:line="240" w:lineRule="auto"/>
        <w:rPr>
          <w:rFonts w:ascii="Times New Roman" w:hAnsi="Times New Roman"/>
          <w:b/>
          <w:lang w:val="lt-LT"/>
        </w:rPr>
      </w:pPr>
    </w:p>
    <w:p w:rsidR="00596A29" w:rsidRPr="00607BAD" w:rsidRDefault="00596A29" w:rsidP="00596A29">
      <w:pPr>
        <w:spacing w:after="0" w:line="240" w:lineRule="auto"/>
        <w:rPr>
          <w:rFonts w:ascii="Times New Roman" w:hAnsi="Times New Roman"/>
          <w:lang w:val="lt-LT"/>
        </w:rPr>
      </w:pPr>
      <w:r w:rsidRPr="00607BAD">
        <w:rPr>
          <w:rFonts w:ascii="Times New Roman" w:hAnsi="Times New Roman"/>
          <w:b/>
          <w:lang w:val="lt-LT"/>
        </w:rPr>
        <w:t>2.</w:t>
      </w:r>
      <w:r w:rsidRPr="00607BAD">
        <w:rPr>
          <w:rFonts w:ascii="Times New Roman" w:hAnsi="Times New Roman"/>
          <w:b/>
          <w:lang w:val="lt-LT"/>
        </w:rPr>
        <w:tab/>
        <w:t>Kas žinotina prieš vartojant QUAMATEL</w:t>
      </w:r>
    </w:p>
    <w:p w:rsidR="00596A29" w:rsidRPr="00607BAD" w:rsidRDefault="00596A29" w:rsidP="00596A29">
      <w:pPr>
        <w:spacing w:after="0" w:line="240" w:lineRule="auto"/>
        <w:rPr>
          <w:rFonts w:ascii="Times New Roman" w:hAnsi="Times New Roman"/>
          <w:b/>
          <w:bCs/>
          <w:szCs w:val="20"/>
          <w:lang w:val="lt-LT" w:eastAsia="lt-LT"/>
        </w:rPr>
      </w:pPr>
    </w:p>
    <w:p w:rsidR="00596A29" w:rsidRPr="00607BAD" w:rsidRDefault="00643996" w:rsidP="00596A29">
      <w:pPr>
        <w:spacing w:after="0" w:line="240" w:lineRule="auto"/>
        <w:rPr>
          <w:rFonts w:ascii="Times New Roman" w:hAnsi="Times New Roman"/>
          <w:szCs w:val="20"/>
          <w:lang w:val="lt-LT" w:eastAsia="lt-LT"/>
        </w:rPr>
      </w:pPr>
      <w:r w:rsidRPr="00607BAD">
        <w:rPr>
          <w:rFonts w:ascii="Times New Roman" w:hAnsi="Times New Roman"/>
          <w:b/>
          <w:bCs/>
          <w:szCs w:val="20"/>
          <w:lang w:val="lt-LT" w:eastAsia="lt-LT"/>
        </w:rPr>
        <w:t>QUAMATEL vartoti negalima</w:t>
      </w:r>
      <w:r w:rsidR="00596A29" w:rsidRPr="00607BAD">
        <w:rPr>
          <w:rFonts w:ascii="Times New Roman" w:hAnsi="Times New Roman"/>
          <w:b/>
          <w:bCs/>
          <w:szCs w:val="20"/>
          <w:lang w:val="lt-LT" w:eastAsia="lt-LT"/>
        </w:rPr>
        <w:t>:</w:t>
      </w:r>
      <w:r w:rsidR="00596A29" w:rsidRPr="00607BAD">
        <w:rPr>
          <w:rFonts w:ascii="Times New Roman" w:hAnsi="Times New Roman"/>
          <w:szCs w:val="20"/>
          <w:lang w:val="lt-LT" w:eastAsia="lt-LT"/>
        </w:rPr>
        <w:t xml:space="preserve"> </w:t>
      </w:r>
    </w:p>
    <w:p w:rsidR="00596A29" w:rsidRPr="00607BAD" w:rsidRDefault="00596A29" w:rsidP="005B0392">
      <w:pPr>
        <w:numPr>
          <w:ilvl w:val="0"/>
          <w:numId w:val="4"/>
        </w:numPr>
        <w:spacing w:after="0" w:line="240" w:lineRule="auto"/>
        <w:ind w:left="0"/>
        <w:rPr>
          <w:rFonts w:ascii="Times New Roman" w:hAnsi="Times New Roman"/>
          <w:szCs w:val="20"/>
          <w:lang w:val="lt-LT" w:eastAsia="lt-LT"/>
        </w:rPr>
      </w:pPr>
      <w:r w:rsidRPr="00607BAD">
        <w:rPr>
          <w:rFonts w:ascii="Times New Roman" w:hAnsi="Times New Roman"/>
          <w:szCs w:val="20"/>
          <w:lang w:val="lt-LT" w:eastAsia="lt-LT"/>
        </w:rPr>
        <w:t xml:space="preserve">jeigu padidėjęs jautrumas (alergija) veikliajai ar bet kuriai pagalbinei QUAMATEL injekcinio </w:t>
      </w:r>
      <w:proofErr w:type="spellStart"/>
      <w:r w:rsidR="009C52EB" w:rsidRPr="00607BAD">
        <w:rPr>
          <w:rFonts w:ascii="Times New Roman" w:hAnsi="Times New Roman"/>
          <w:szCs w:val="20"/>
          <w:lang w:eastAsia="lt-LT"/>
        </w:rPr>
        <w:t>ar</w:t>
      </w:r>
      <w:proofErr w:type="spellEnd"/>
      <w:r w:rsidR="009C52EB" w:rsidRPr="00607BAD">
        <w:rPr>
          <w:rFonts w:ascii="Times New Roman" w:hAnsi="Times New Roman"/>
          <w:szCs w:val="20"/>
          <w:lang w:eastAsia="lt-LT"/>
        </w:rPr>
        <w:t xml:space="preserve"> </w:t>
      </w:r>
      <w:proofErr w:type="spellStart"/>
      <w:r w:rsidR="009C52EB" w:rsidRPr="00607BAD">
        <w:rPr>
          <w:rFonts w:ascii="Times New Roman" w:hAnsi="Times New Roman"/>
          <w:szCs w:val="20"/>
          <w:lang w:eastAsia="lt-LT"/>
        </w:rPr>
        <w:t>infuzinio</w:t>
      </w:r>
      <w:proofErr w:type="spellEnd"/>
      <w:r w:rsidR="009C52EB" w:rsidRPr="00607BAD">
        <w:rPr>
          <w:rFonts w:ascii="Times New Roman" w:hAnsi="Times New Roman"/>
          <w:lang w:val="hu-HU"/>
        </w:rPr>
        <w:t xml:space="preserve"> </w:t>
      </w:r>
      <w:r w:rsidR="009C52EB" w:rsidRPr="00607BAD">
        <w:rPr>
          <w:rFonts w:ascii="Times New Roman" w:hAnsi="Times New Roman"/>
          <w:szCs w:val="20"/>
          <w:lang w:val="lt-LT" w:eastAsia="lt-LT"/>
        </w:rPr>
        <w:t>tirpalo medžiagai</w:t>
      </w:r>
      <w:r w:rsidR="005B0392" w:rsidRPr="00607BAD">
        <w:rPr>
          <w:rFonts w:ascii="Times New Roman" w:hAnsi="Times New Roman"/>
          <w:szCs w:val="20"/>
          <w:lang w:val="lt-LT" w:eastAsia="lt-LT"/>
        </w:rPr>
        <w:t>(jos išvardytos 6 skyriuje)</w:t>
      </w:r>
      <w:r w:rsidR="009C52EB" w:rsidRPr="00607BAD">
        <w:rPr>
          <w:rFonts w:ascii="Times New Roman" w:hAnsi="Times New Roman"/>
          <w:szCs w:val="20"/>
          <w:lang w:val="lt-LT" w:eastAsia="lt-LT"/>
        </w:rPr>
        <w:t>;</w:t>
      </w:r>
    </w:p>
    <w:p w:rsidR="00596A29" w:rsidRPr="00607BAD" w:rsidRDefault="00596A29" w:rsidP="00596A29">
      <w:pPr>
        <w:numPr>
          <w:ilvl w:val="0"/>
          <w:numId w:val="4"/>
        </w:numPr>
        <w:spacing w:after="0" w:line="240" w:lineRule="auto"/>
        <w:ind w:left="0"/>
        <w:rPr>
          <w:rFonts w:ascii="Times New Roman" w:hAnsi="Times New Roman"/>
          <w:szCs w:val="20"/>
          <w:lang w:val="lt-LT" w:eastAsia="lt-LT"/>
        </w:rPr>
      </w:pPr>
      <w:r w:rsidRPr="00607BAD">
        <w:rPr>
          <w:rFonts w:ascii="Times New Roman" w:hAnsi="Times New Roman"/>
          <w:szCs w:val="20"/>
          <w:lang w:val="lt-LT" w:eastAsia="lt-LT"/>
        </w:rPr>
        <w:t>nėšč</w:t>
      </w:r>
      <w:r w:rsidR="009C52EB" w:rsidRPr="00607BAD">
        <w:rPr>
          <w:rFonts w:ascii="Times New Roman" w:hAnsi="Times New Roman"/>
          <w:szCs w:val="20"/>
          <w:lang w:val="lt-LT" w:eastAsia="lt-LT"/>
        </w:rPr>
        <w:t>iosioms ir žindančioms motinoms;</w:t>
      </w:r>
    </w:p>
    <w:p w:rsidR="00596A29" w:rsidRPr="00607BAD" w:rsidRDefault="00596A29" w:rsidP="00596A29">
      <w:pPr>
        <w:numPr>
          <w:ilvl w:val="0"/>
          <w:numId w:val="4"/>
        </w:numPr>
        <w:spacing w:after="0" w:line="240" w:lineRule="auto"/>
        <w:ind w:left="0"/>
        <w:rPr>
          <w:rFonts w:ascii="Times New Roman" w:hAnsi="Times New Roman"/>
          <w:szCs w:val="20"/>
          <w:lang w:val="lt-LT" w:eastAsia="lt-LT"/>
        </w:rPr>
      </w:pPr>
      <w:r w:rsidRPr="00607BAD">
        <w:rPr>
          <w:rFonts w:ascii="Times New Roman" w:hAnsi="Times New Roman"/>
          <w:szCs w:val="20"/>
          <w:lang w:val="lt-LT" w:eastAsia="lt-LT"/>
        </w:rPr>
        <w:t>vaikams.</w:t>
      </w:r>
    </w:p>
    <w:p w:rsidR="00596A29" w:rsidRPr="00607BAD" w:rsidRDefault="00596A29" w:rsidP="00596A29">
      <w:pPr>
        <w:spacing w:after="0" w:line="240" w:lineRule="auto"/>
        <w:rPr>
          <w:rFonts w:ascii="Times New Roman" w:hAnsi="Times New Roman"/>
          <w:szCs w:val="20"/>
          <w:lang w:val="lt-LT" w:eastAsia="lt-LT"/>
        </w:rPr>
      </w:pPr>
    </w:p>
    <w:p w:rsidR="00643996" w:rsidRPr="00607BAD" w:rsidRDefault="00643996" w:rsidP="00643996">
      <w:pPr>
        <w:keepNext/>
        <w:tabs>
          <w:tab w:val="left" w:pos="567"/>
        </w:tabs>
        <w:snapToGrid w:val="0"/>
        <w:spacing w:after="0" w:line="260" w:lineRule="exact"/>
        <w:jc w:val="both"/>
        <w:outlineLvl w:val="3"/>
        <w:rPr>
          <w:rFonts w:ascii="Times New Roman" w:hAnsi="Times New Roman"/>
          <w:b/>
          <w:bCs/>
          <w:szCs w:val="28"/>
          <w:lang w:val="lt-LT" w:eastAsia="x-none"/>
        </w:rPr>
      </w:pPr>
      <w:r w:rsidRPr="00607BAD">
        <w:rPr>
          <w:rFonts w:ascii="Times New Roman" w:hAnsi="Times New Roman"/>
          <w:b/>
          <w:bCs/>
          <w:szCs w:val="28"/>
          <w:lang w:val="lt-LT" w:eastAsia="x-none"/>
        </w:rPr>
        <w:t xml:space="preserve">Įspėjimai ir atsargumo priemonės </w:t>
      </w:r>
    </w:p>
    <w:p w:rsidR="00643996" w:rsidRPr="00607BAD" w:rsidRDefault="00643996" w:rsidP="00643996">
      <w:pPr>
        <w:numPr>
          <w:ilvl w:val="12"/>
          <w:numId w:val="0"/>
        </w:numPr>
        <w:tabs>
          <w:tab w:val="left" w:pos="720"/>
        </w:tabs>
        <w:spacing w:after="0" w:line="240" w:lineRule="auto"/>
        <w:ind w:right="-2"/>
        <w:rPr>
          <w:rFonts w:ascii="Times New Roman" w:hAnsi="Times New Roman"/>
          <w:b/>
          <w:bCs/>
          <w:szCs w:val="28"/>
          <w:lang w:val="lt-LT" w:eastAsia="x-none"/>
        </w:rPr>
      </w:pPr>
      <w:r w:rsidRPr="00607BAD">
        <w:rPr>
          <w:rFonts w:ascii="Times New Roman" w:hAnsi="Times New Roman"/>
          <w:noProof/>
          <w:szCs w:val="24"/>
          <w:lang w:val="lt-LT"/>
        </w:rPr>
        <w:t>Pasitarkite su gydytoju, vaistininku arba slaugytoju prieš pradėdami vartoti QUAMATEL:</w:t>
      </w:r>
    </w:p>
    <w:p w:rsidR="00596A29" w:rsidRPr="00607BAD" w:rsidRDefault="00596A29" w:rsidP="00643996">
      <w:pPr>
        <w:numPr>
          <w:ilvl w:val="0"/>
          <w:numId w:val="4"/>
        </w:numPr>
        <w:spacing w:after="0" w:line="240" w:lineRule="auto"/>
        <w:ind w:left="0"/>
        <w:rPr>
          <w:rFonts w:ascii="Times New Roman" w:hAnsi="Times New Roman"/>
          <w:szCs w:val="20"/>
          <w:lang w:val="lt-LT" w:eastAsia="lt-LT"/>
        </w:rPr>
      </w:pPr>
      <w:r w:rsidRPr="00607BAD">
        <w:rPr>
          <w:rFonts w:ascii="Times New Roman" w:hAnsi="Times New Roman"/>
          <w:szCs w:val="20"/>
          <w:lang w:val="lt-LT" w:eastAsia="lt-LT"/>
        </w:rPr>
        <w:t>jeigu Jūs sergate sunkia kepenų ar inkstų liga,</w:t>
      </w:r>
    </w:p>
    <w:p w:rsidR="00596A29" w:rsidRPr="00607BAD" w:rsidRDefault="00596A29" w:rsidP="00596A29">
      <w:pPr>
        <w:numPr>
          <w:ilvl w:val="0"/>
          <w:numId w:val="4"/>
        </w:numPr>
        <w:spacing w:after="0" w:line="240" w:lineRule="auto"/>
        <w:ind w:left="0"/>
        <w:rPr>
          <w:rFonts w:ascii="Times New Roman" w:hAnsi="Times New Roman"/>
          <w:szCs w:val="20"/>
          <w:lang w:val="lt-LT" w:eastAsia="lt-LT"/>
        </w:rPr>
      </w:pPr>
      <w:r w:rsidRPr="00607BAD">
        <w:rPr>
          <w:rFonts w:ascii="Times New Roman" w:hAnsi="Times New Roman"/>
          <w:szCs w:val="20"/>
          <w:lang w:val="lt-LT" w:eastAsia="lt-LT"/>
        </w:rPr>
        <w:t xml:space="preserve">jeigu anksčiau vartoti preparatai skrandžio rūgštingumui mažinti sukėlė </w:t>
      </w:r>
      <w:r w:rsidR="00607BAD">
        <w:rPr>
          <w:rFonts w:ascii="Times New Roman" w:hAnsi="Times New Roman"/>
          <w:szCs w:val="20"/>
          <w:lang w:val="lt-LT" w:eastAsia="lt-LT"/>
        </w:rPr>
        <w:t>padidėjusio jautrumo reakcijų (alergiją).</w:t>
      </w:r>
    </w:p>
    <w:p w:rsidR="00596A29" w:rsidRPr="00607BAD" w:rsidRDefault="00596A29" w:rsidP="00596A29">
      <w:pPr>
        <w:spacing w:after="0" w:line="240" w:lineRule="auto"/>
        <w:rPr>
          <w:rFonts w:ascii="Times New Roman" w:hAnsi="Times New Roman"/>
          <w:szCs w:val="20"/>
          <w:lang w:val="lt-LT" w:eastAsia="lt-LT"/>
        </w:rPr>
      </w:pPr>
    </w:p>
    <w:p w:rsidR="007B708D" w:rsidRPr="00607BAD" w:rsidRDefault="007B708D" w:rsidP="007B708D">
      <w:pPr>
        <w:pStyle w:val="Antrat4"/>
        <w:rPr>
          <w:rFonts w:ascii="Times New Roman" w:hAnsi="Times New Roman"/>
          <w:sz w:val="22"/>
          <w:lang w:val="lt-LT"/>
        </w:rPr>
      </w:pPr>
      <w:r w:rsidRPr="00607BAD">
        <w:rPr>
          <w:rFonts w:ascii="Times New Roman" w:hAnsi="Times New Roman"/>
          <w:sz w:val="22"/>
          <w:lang w:val="lt-LT"/>
        </w:rPr>
        <w:t>Kiti vaistai ir QUAMATEL</w:t>
      </w:r>
    </w:p>
    <w:p w:rsidR="007B708D" w:rsidRPr="00607BAD" w:rsidRDefault="007B708D" w:rsidP="007B708D">
      <w:pPr>
        <w:spacing w:after="0" w:line="240" w:lineRule="auto"/>
        <w:rPr>
          <w:rFonts w:ascii="Times New Roman" w:hAnsi="Times New Roman"/>
          <w:szCs w:val="20"/>
          <w:lang w:val="lt-LT" w:eastAsia="lt-LT"/>
        </w:rPr>
      </w:pPr>
      <w:r w:rsidRPr="00607BAD">
        <w:rPr>
          <w:rFonts w:ascii="Times New Roman" w:hAnsi="Times New Roman"/>
          <w:szCs w:val="20"/>
          <w:lang w:val="lt-LT" w:eastAsia="lt-LT"/>
        </w:rPr>
        <w:t xml:space="preserve">Mažindamas skrandžio rūgštingumą, QUAMATEL injekcinis </w:t>
      </w:r>
      <w:proofErr w:type="spellStart"/>
      <w:r w:rsidRPr="00607BAD">
        <w:rPr>
          <w:rFonts w:ascii="Times New Roman" w:hAnsi="Times New Roman"/>
          <w:szCs w:val="20"/>
          <w:lang w:eastAsia="lt-LT"/>
        </w:rPr>
        <w:t>ar</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infuzinis</w:t>
      </w:r>
      <w:proofErr w:type="spellEnd"/>
      <w:r w:rsidRPr="00607BAD">
        <w:rPr>
          <w:rFonts w:ascii="Times New Roman" w:hAnsi="Times New Roman"/>
          <w:szCs w:val="20"/>
          <w:lang w:val="lt-LT" w:eastAsia="lt-LT"/>
        </w:rPr>
        <w:t xml:space="preserve"> tirpalas gali turėti įtakos kitų vaistų veikimui. Jeigu vartojate arba neseniai vartojote kitų vaistų, įskaitant įsigytus be recepto, pasakykite gydytojui. Taip pat pasakykite gydytojui, jei vartojate preparatų, kurių sudėtyje yra ketokonazolio.</w:t>
      </w:r>
    </w:p>
    <w:p w:rsidR="007B708D" w:rsidRPr="00607BAD" w:rsidRDefault="007B708D" w:rsidP="00596A29">
      <w:pPr>
        <w:spacing w:after="0" w:line="240" w:lineRule="auto"/>
        <w:rPr>
          <w:rFonts w:ascii="Times New Roman" w:hAnsi="Times New Roman"/>
          <w:szCs w:val="20"/>
          <w:lang w:val="lt-LT" w:eastAsia="lt-LT"/>
        </w:rPr>
      </w:pPr>
    </w:p>
    <w:p w:rsidR="00311D50" w:rsidRPr="00607BAD" w:rsidRDefault="00311D50" w:rsidP="00311D50">
      <w:pPr>
        <w:spacing w:after="0" w:line="240" w:lineRule="auto"/>
        <w:rPr>
          <w:rFonts w:ascii="Times New Roman" w:hAnsi="Times New Roman"/>
          <w:b/>
          <w:szCs w:val="20"/>
          <w:lang w:eastAsia="lt-LT"/>
        </w:rPr>
      </w:pPr>
      <w:proofErr w:type="spellStart"/>
      <w:r w:rsidRPr="00607BAD">
        <w:rPr>
          <w:rFonts w:ascii="Times New Roman" w:hAnsi="Times New Roman"/>
          <w:b/>
          <w:szCs w:val="20"/>
          <w:lang w:eastAsia="lt-LT"/>
        </w:rPr>
        <w:t>Nėštumas</w:t>
      </w:r>
      <w:proofErr w:type="spellEnd"/>
      <w:r w:rsidRPr="00607BAD">
        <w:rPr>
          <w:rFonts w:ascii="Times New Roman" w:hAnsi="Times New Roman"/>
          <w:b/>
          <w:szCs w:val="20"/>
          <w:lang w:eastAsia="lt-LT"/>
        </w:rPr>
        <w:t xml:space="preserve"> </w:t>
      </w:r>
      <w:proofErr w:type="spellStart"/>
      <w:r w:rsidRPr="00607BAD">
        <w:rPr>
          <w:rFonts w:ascii="Times New Roman" w:hAnsi="Times New Roman"/>
          <w:b/>
          <w:szCs w:val="20"/>
          <w:lang w:eastAsia="lt-LT"/>
        </w:rPr>
        <w:t>ir</w:t>
      </w:r>
      <w:proofErr w:type="spellEnd"/>
      <w:r w:rsidRPr="00607BAD">
        <w:rPr>
          <w:rFonts w:ascii="Times New Roman" w:hAnsi="Times New Roman"/>
          <w:b/>
          <w:szCs w:val="20"/>
          <w:lang w:eastAsia="lt-LT"/>
        </w:rPr>
        <w:t xml:space="preserve"> </w:t>
      </w:r>
      <w:proofErr w:type="spellStart"/>
      <w:r w:rsidRPr="00607BAD">
        <w:rPr>
          <w:rFonts w:ascii="Times New Roman" w:hAnsi="Times New Roman"/>
          <w:b/>
          <w:szCs w:val="20"/>
          <w:lang w:eastAsia="lt-LT"/>
        </w:rPr>
        <w:t>žindymo</w:t>
      </w:r>
      <w:proofErr w:type="spellEnd"/>
      <w:r w:rsidRPr="00607BAD">
        <w:rPr>
          <w:rFonts w:ascii="Times New Roman" w:hAnsi="Times New Roman"/>
          <w:b/>
          <w:szCs w:val="20"/>
          <w:lang w:eastAsia="lt-LT"/>
        </w:rPr>
        <w:t xml:space="preserve"> </w:t>
      </w:r>
      <w:proofErr w:type="spellStart"/>
      <w:r w:rsidRPr="00607BAD">
        <w:rPr>
          <w:rFonts w:ascii="Times New Roman" w:hAnsi="Times New Roman"/>
          <w:b/>
          <w:szCs w:val="20"/>
          <w:lang w:eastAsia="lt-LT"/>
        </w:rPr>
        <w:t>laikotarpis</w:t>
      </w:r>
      <w:proofErr w:type="spellEnd"/>
    </w:p>
    <w:p w:rsidR="00311D50" w:rsidRPr="00607BAD" w:rsidRDefault="00311D50" w:rsidP="00311D50">
      <w:pPr>
        <w:widowControl w:val="0"/>
        <w:tabs>
          <w:tab w:val="left" w:pos="567"/>
        </w:tabs>
        <w:autoSpaceDE w:val="0"/>
        <w:autoSpaceDN w:val="0"/>
        <w:adjustRightInd w:val="0"/>
        <w:spacing w:after="0" w:line="260" w:lineRule="exact"/>
        <w:rPr>
          <w:rFonts w:ascii="Times New Roman" w:hAnsi="Times New Roman"/>
        </w:rPr>
      </w:pPr>
      <w:proofErr w:type="spellStart"/>
      <w:r w:rsidRPr="00607BAD">
        <w:rPr>
          <w:rFonts w:ascii="Times New Roman" w:hAnsi="Times New Roman"/>
        </w:rPr>
        <w:t>Jeigu</w:t>
      </w:r>
      <w:proofErr w:type="spellEnd"/>
      <w:r w:rsidRPr="00607BAD">
        <w:rPr>
          <w:rFonts w:ascii="Times New Roman" w:hAnsi="Times New Roman"/>
        </w:rPr>
        <w:t xml:space="preserve"> </w:t>
      </w:r>
      <w:proofErr w:type="spellStart"/>
      <w:r w:rsidRPr="00607BAD">
        <w:rPr>
          <w:rFonts w:ascii="Times New Roman" w:hAnsi="Times New Roman"/>
        </w:rPr>
        <w:t>esate</w:t>
      </w:r>
      <w:proofErr w:type="spellEnd"/>
      <w:r w:rsidRPr="00607BAD">
        <w:rPr>
          <w:rFonts w:ascii="Times New Roman" w:hAnsi="Times New Roman"/>
        </w:rPr>
        <w:t xml:space="preserve"> </w:t>
      </w:r>
      <w:proofErr w:type="spellStart"/>
      <w:r w:rsidRPr="00607BAD">
        <w:rPr>
          <w:rFonts w:ascii="Times New Roman" w:hAnsi="Times New Roman"/>
        </w:rPr>
        <w:t>nėščia</w:t>
      </w:r>
      <w:proofErr w:type="spellEnd"/>
      <w:r w:rsidRPr="00607BAD">
        <w:rPr>
          <w:rFonts w:ascii="Times New Roman" w:hAnsi="Times New Roman"/>
        </w:rPr>
        <w:t xml:space="preserve">, </w:t>
      </w:r>
      <w:proofErr w:type="spellStart"/>
      <w:r w:rsidRPr="00607BAD">
        <w:rPr>
          <w:rFonts w:ascii="Times New Roman" w:hAnsi="Times New Roman"/>
        </w:rPr>
        <w:t>žindote</w:t>
      </w:r>
      <w:proofErr w:type="spellEnd"/>
      <w:r w:rsidRPr="00607BAD">
        <w:rPr>
          <w:rFonts w:ascii="Times New Roman" w:hAnsi="Times New Roman"/>
        </w:rPr>
        <w:t xml:space="preserve"> </w:t>
      </w:r>
      <w:proofErr w:type="spellStart"/>
      <w:r w:rsidRPr="00607BAD">
        <w:rPr>
          <w:rFonts w:ascii="Times New Roman" w:hAnsi="Times New Roman"/>
        </w:rPr>
        <w:t>kūdikį</w:t>
      </w:r>
      <w:proofErr w:type="spellEnd"/>
      <w:r w:rsidRPr="00607BAD">
        <w:rPr>
          <w:rFonts w:ascii="Times New Roman" w:hAnsi="Times New Roman"/>
        </w:rPr>
        <w:t xml:space="preserve">, </w:t>
      </w:r>
      <w:proofErr w:type="spellStart"/>
      <w:r w:rsidRPr="00607BAD">
        <w:rPr>
          <w:rFonts w:ascii="Times New Roman" w:hAnsi="Times New Roman"/>
        </w:rPr>
        <w:t>manote</w:t>
      </w:r>
      <w:proofErr w:type="spellEnd"/>
      <w:r w:rsidRPr="00607BAD">
        <w:rPr>
          <w:rFonts w:ascii="Times New Roman" w:hAnsi="Times New Roman"/>
        </w:rPr>
        <w:t xml:space="preserve">, </w:t>
      </w:r>
      <w:proofErr w:type="spellStart"/>
      <w:r w:rsidRPr="00607BAD">
        <w:rPr>
          <w:rFonts w:ascii="Times New Roman" w:hAnsi="Times New Roman"/>
        </w:rPr>
        <w:t>kad</w:t>
      </w:r>
      <w:proofErr w:type="spellEnd"/>
      <w:r w:rsidRPr="00607BAD">
        <w:rPr>
          <w:rFonts w:ascii="Times New Roman" w:hAnsi="Times New Roman"/>
        </w:rPr>
        <w:t xml:space="preserve"> </w:t>
      </w:r>
      <w:proofErr w:type="spellStart"/>
      <w:r w:rsidRPr="00607BAD">
        <w:rPr>
          <w:rFonts w:ascii="Times New Roman" w:hAnsi="Times New Roman"/>
        </w:rPr>
        <w:t>galbūt</w:t>
      </w:r>
      <w:proofErr w:type="spellEnd"/>
      <w:r w:rsidRPr="00607BAD">
        <w:rPr>
          <w:rFonts w:ascii="Times New Roman" w:hAnsi="Times New Roman"/>
        </w:rPr>
        <w:t xml:space="preserve"> </w:t>
      </w:r>
      <w:proofErr w:type="spellStart"/>
      <w:r w:rsidRPr="00607BAD">
        <w:rPr>
          <w:rFonts w:ascii="Times New Roman" w:hAnsi="Times New Roman"/>
        </w:rPr>
        <w:t>esate</w:t>
      </w:r>
      <w:proofErr w:type="spellEnd"/>
      <w:r w:rsidRPr="00607BAD">
        <w:rPr>
          <w:rFonts w:ascii="Times New Roman" w:hAnsi="Times New Roman"/>
        </w:rPr>
        <w:t xml:space="preserve"> </w:t>
      </w:r>
      <w:proofErr w:type="spellStart"/>
      <w:r w:rsidRPr="00607BAD">
        <w:rPr>
          <w:rFonts w:ascii="Times New Roman" w:hAnsi="Times New Roman"/>
        </w:rPr>
        <w:t>nėščia</w:t>
      </w:r>
      <w:proofErr w:type="spellEnd"/>
      <w:r w:rsidRPr="00607BAD">
        <w:rPr>
          <w:rFonts w:ascii="Times New Roman" w:hAnsi="Times New Roman"/>
        </w:rPr>
        <w:t xml:space="preserve">, </w:t>
      </w:r>
      <w:proofErr w:type="spellStart"/>
      <w:r w:rsidRPr="00607BAD">
        <w:rPr>
          <w:rFonts w:ascii="Times New Roman" w:hAnsi="Times New Roman"/>
        </w:rPr>
        <w:t>arba</w:t>
      </w:r>
      <w:proofErr w:type="spellEnd"/>
      <w:r w:rsidRPr="00607BAD">
        <w:rPr>
          <w:rFonts w:ascii="Times New Roman" w:hAnsi="Times New Roman"/>
        </w:rPr>
        <w:t xml:space="preserve"> </w:t>
      </w:r>
      <w:proofErr w:type="spellStart"/>
      <w:r w:rsidRPr="00607BAD">
        <w:rPr>
          <w:rFonts w:ascii="Times New Roman" w:hAnsi="Times New Roman"/>
        </w:rPr>
        <w:t>planuojate</w:t>
      </w:r>
      <w:proofErr w:type="spellEnd"/>
      <w:r w:rsidRPr="00607BAD">
        <w:rPr>
          <w:rFonts w:ascii="Times New Roman" w:hAnsi="Times New Roman"/>
        </w:rPr>
        <w:t xml:space="preserve"> </w:t>
      </w:r>
      <w:proofErr w:type="spellStart"/>
      <w:r w:rsidRPr="00607BAD">
        <w:rPr>
          <w:rFonts w:ascii="Times New Roman" w:hAnsi="Times New Roman"/>
        </w:rPr>
        <w:t>pastoti</w:t>
      </w:r>
      <w:proofErr w:type="spellEnd"/>
      <w:r w:rsidRPr="00607BAD">
        <w:rPr>
          <w:rFonts w:ascii="Times New Roman" w:hAnsi="Times New Roman"/>
        </w:rPr>
        <w:t xml:space="preserve">, </w:t>
      </w:r>
      <w:proofErr w:type="gramStart"/>
      <w:r w:rsidRPr="00607BAD">
        <w:rPr>
          <w:rFonts w:ascii="Times New Roman" w:hAnsi="Times New Roman"/>
        </w:rPr>
        <w:t>tai</w:t>
      </w:r>
      <w:proofErr w:type="gramEnd"/>
      <w:r w:rsidRPr="00607BAD">
        <w:rPr>
          <w:rFonts w:ascii="Times New Roman" w:hAnsi="Times New Roman"/>
        </w:rPr>
        <w:t xml:space="preserve"> </w:t>
      </w:r>
      <w:proofErr w:type="spellStart"/>
      <w:r w:rsidRPr="00607BAD">
        <w:rPr>
          <w:rFonts w:ascii="Times New Roman" w:hAnsi="Times New Roman"/>
        </w:rPr>
        <w:t>prieš</w:t>
      </w:r>
      <w:proofErr w:type="spellEnd"/>
      <w:r w:rsidRPr="00607BAD">
        <w:rPr>
          <w:rFonts w:ascii="Times New Roman" w:hAnsi="Times New Roman"/>
        </w:rPr>
        <w:t xml:space="preserve"> </w:t>
      </w:r>
      <w:proofErr w:type="spellStart"/>
      <w:r w:rsidRPr="00607BAD">
        <w:rPr>
          <w:rFonts w:ascii="Times New Roman" w:hAnsi="Times New Roman"/>
        </w:rPr>
        <w:lastRenderedPageBreak/>
        <w:t>vartodama</w:t>
      </w:r>
      <w:proofErr w:type="spellEnd"/>
      <w:r w:rsidRPr="00607BAD">
        <w:rPr>
          <w:rFonts w:ascii="Times New Roman" w:hAnsi="Times New Roman"/>
        </w:rPr>
        <w:t xml:space="preserve"> </w:t>
      </w:r>
      <w:proofErr w:type="spellStart"/>
      <w:r w:rsidRPr="00607BAD">
        <w:rPr>
          <w:rFonts w:ascii="Times New Roman" w:hAnsi="Times New Roman"/>
        </w:rPr>
        <w:t>šį</w:t>
      </w:r>
      <w:proofErr w:type="spellEnd"/>
      <w:r w:rsidRPr="00607BAD">
        <w:rPr>
          <w:rFonts w:ascii="Times New Roman" w:hAnsi="Times New Roman"/>
        </w:rPr>
        <w:t xml:space="preserve"> </w:t>
      </w:r>
      <w:proofErr w:type="spellStart"/>
      <w:r w:rsidRPr="00607BAD">
        <w:rPr>
          <w:rFonts w:ascii="Times New Roman" w:hAnsi="Times New Roman"/>
        </w:rPr>
        <w:t>vaistą</w:t>
      </w:r>
      <w:proofErr w:type="spellEnd"/>
      <w:r w:rsidRPr="00607BAD">
        <w:rPr>
          <w:rFonts w:ascii="Times New Roman" w:hAnsi="Times New Roman"/>
        </w:rPr>
        <w:t xml:space="preserve">, </w:t>
      </w:r>
      <w:proofErr w:type="spellStart"/>
      <w:r w:rsidRPr="00607BAD">
        <w:rPr>
          <w:rFonts w:ascii="Times New Roman" w:hAnsi="Times New Roman"/>
        </w:rPr>
        <w:t>pasitarkite</w:t>
      </w:r>
      <w:proofErr w:type="spellEnd"/>
      <w:r w:rsidRPr="00607BAD">
        <w:rPr>
          <w:rFonts w:ascii="Times New Roman" w:hAnsi="Times New Roman"/>
        </w:rPr>
        <w:t xml:space="preserve"> </w:t>
      </w:r>
      <w:proofErr w:type="spellStart"/>
      <w:r w:rsidRPr="00607BAD">
        <w:rPr>
          <w:rFonts w:ascii="Times New Roman" w:hAnsi="Times New Roman"/>
        </w:rPr>
        <w:t>su</w:t>
      </w:r>
      <w:proofErr w:type="spellEnd"/>
      <w:r w:rsidRPr="00607BAD">
        <w:rPr>
          <w:rFonts w:ascii="Times New Roman" w:hAnsi="Times New Roman"/>
        </w:rPr>
        <w:t xml:space="preserve"> </w:t>
      </w:r>
      <w:proofErr w:type="spellStart"/>
      <w:r w:rsidRPr="00607BAD">
        <w:rPr>
          <w:rFonts w:ascii="Times New Roman" w:hAnsi="Times New Roman"/>
        </w:rPr>
        <w:t>gydytoju</w:t>
      </w:r>
      <w:proofErr w:type="spellEnd"/>
      <w:r w:rsidRPr="00607BAD">
        <w:rPr>
          <w:rFonts w:ascii="Times New Roman" w:hAnsi="Times New Roman"/>
        </w:rPr>
        <w:t xml:space="preserve"> </w:t>
      </w:r>
      <w:proofErr w:type="spellStart"/>
      <w:r w:rsidRPr="00607BAD">
        <w:rPr>
          <w:rFonts w:ascii="Times New Roman" w:hAnsi="Times New Roman"/>
        </w:rPr>
        <w:t>arba</w:t>
      </w:r>
      <w:proofErr w:type="spellEnd"/>
      <w:r w:rsidRPr="00607BAD">
        <w:rPr>
          <w:rFonts w:ascii="Times New Roman" w:hAnsi="Times New Roman"/>
        </w:rPr>
        <w:t xml:space="preserve"> </w:t>
      </w:r>
      <w:proofErr w:type="spellStart"/>
      <w:r w:rsidRPr="00607BAD">
        <w:rPr>
          <w:rFonts w:ascii="Times New Roman" w:hAnsi="Times New Roman"/>
        </w:rPr>
        <w:t>vaistininku</w:t>
      </w:r>
      <w:proofErr w:type="spellEnd"/>
      <w:r w:rsidRPr="00607BAD">
        <w:rPr>
          <w:rFonts w:ascii="Times New Roman" w:hAnsi="Times New Roman"/>
        </w:rPr>
        <w:t>.</w:t>
      </w:r>
    </w:p>
    <w:p w:rsidR="002F34A6" w:rsidRPr="00607BAD" w:rsidRDefault="002F34A6" w:rsidP="002F34A6">
      <w:pPr>
        <w:spacing w:after="0" w:line="240" w:lineRule="auto"/>
        <w:rPr>
          <w:rFonts w:ascii="Times New Roman" w:hAnsi="Times New Roman"/>
          <w:i/>
          <w:szCs w:val="20"/>
          <w:lang w:eastAsia="lt-LT"/>
        </w:rPr>
      </w:pPr>
    </w:p>
    <w:p w:rsidR="002F34A6" w:rsidRPr="00607BAD" w:rsidRDefault="002F34A6" w:rsidP="002F34A6">
      <w:pPr>
        <w:spacing w:after="0" w:line="240" w:lineRule="auto"/>
        <w:rPr>
          <w:rFonts w:ascii="Times New Roman" w:hAnsi="Times New Roman"/>
          <w:i/>
          <w:szCs w:val="20"/>
          <w:lang w:eastAsia="lt-LT"/>
        </w:rPr>
      </w:pPr>
      <w:proofErr w:type="spellStart"/>
      <w:r w:rsidRPr="00607BAD">
        <w:rPr>
          <w:rFonts w:ascii="Times New Roman" w:hAnsi="Times New Roman"/>
          <w:i/>
          <w:szCs w:val="20"/>
          <w:lang w:eastAsia="lt-LT"/>
        </w:rPr>
        <w:t>Nėštumas</w:t>
      </w:r>
      <w:proofErr w:type="spellEnd"/>
    </w:p>
    <w:p w:rsidR="00596A29" w:rsidRPr="00607BAD" w:rsidRDefault="00596A29" w:rsidP="00596A29">
      <w:pPr>
        <w:spacing w:after="0" w:line="240" w:lineRule="auto"/>
        <w:rPr>
          <w:rFonts w:ascii="Times New Roman" w:hAnsi="Times New Roman"/>
          <w:szCs w:val="20"/>
          <w:lang w:val="lt-LT" w:eastAsia="lt-LT"/>
        </w:rPr>
      </w:pPr>
      <w:r w:rsidRPr="00607BAD">
        <w:rPr>
          <w:rFonts w:ascii="Times New Roman" w:hAnsi="Times New Roman"/>
          <w:szCs w:val="20"/>
          <w:lang w:val="lt-LT" w:eastAsia="lt-LT"/>
        </w:rPr>
        <w:t xml:space="preserve">Ar famotidinas, vartojamas nėštumo metu, yra pavojingas vaisiui, pakankamai duomenų neturima, todėl nėščiosioms šio preparato vartoti draudžiama. </w:t>
      </w:r>
    </w:p>
    <w:p w:rsidR="002F34A6" w:rsidRPr="00607BAD" w:rsidRDefault="002F34A6" w:rsidP="002F34A6">
      <w:pPr>
        <w:keepNext/>
        <w:spacing w:after="0" w:line="240" w:lineRule="auto"/>
        <w:outlineLvl w:val="2"/>
        <w:rPr>
          <w:rFonts w:ascii="Times New Roman" w:hAnsi="Times New Roman"/>
          <w:i/>
          <w:szCs w:val="20"/>
          <w:lang w:eastAsia="lt-LT"/>
        </w:rPr>
      </w:pPr>
    </w:p>
    <w:p w:rsidR="002F34A6" w:rsidRPr="00607BAD" w:rsidRDefault="002F34A6" w:rsidP="002F34A6">
      <w:pPr>
        <w:keepNext/>
        <w:spacing w:after="0" w:line="240" w:lineRule="auto"/>
        <w:outlineLvl w:val="2"/>
        <w:rPr>
          <w:rFonts w:ascii="Times New Roman" w:hAnsi="Times New Roman"/>
          <w:i/>
          <w:szCs w:val="20"/>
          <w:lang w:eastAsia="lt-LT"/>
        </w:rPr>
      </w:pPr>
      <w:proofErr w:type="spellStart"/>
      <w:r w:rsidRPr="00607BAD">
        <w:rPr>
          <w:rFonts w:ascii="Times New Roman" w:hAnsi="Times New Roman"/>
          <w:i/>
          <w:szCs w:val="20"/>
          <w:lang w:eastAsia="lt-LT"/>
        </w:rPr>
        <w:t>Žindymo</w:t>
      </w:r>
      <w:proofErr w:type="spellEnd"/>
      <w:r w:rsidRPr="00607BAD">
        <w:rPr>
          <w:rFonts w:ascii="Times New Roman" w:hAnsi="Times New Roman"/>
          <w:i/>
          <w:szCs w:val="20"/>
          <w:lang w:eastAsia="lt-LT"/>
        </w:rPr>
        <w:t xml:space="preserve"> </w:t>
      </w:r>
      <w:proofErr w:type="spellStart"/>
      <w:r w:rsidRPr="00607BAD">
        <w:rPr>
          <w:rFonts w:ascii="Times New Roman" w:hAnsi="Times New Roman"/>
          <w:i/>
          <w:szCs w:val="20"/>
          <w:lang w:eastAsia="lt-LT"/>
        </w:rPr>
        <w:t>laikotarpis</w:t>
      </w:r>
      <w:proofErr w:type="spellEnd"/>
    </w:p>
    <w:p w:rsidR="00596A29" w:rsidRPr="00607BAD" w:rsidRDefault="00596A29" w:rsidP="00596A29">
      <w:pPr>
        <w:spacing w:after="0" w:line="240" w:lineRule="auto"/>
        <w:rPr>
          <w:rFonts w:ascii="Times New Roman" w:hAnsi="Times New Roman"/>
          <w:szCs w:val="20"/>
          <w:lang w:val="lt-LT" w:eastAsia="lt-LT"/>
        </w:rPr>
      </w:pPr>
      <w:r w:rsidRPr="00607BAD">
        <w:rPr>
          <w:rFonts w:ascii="Times New Roman" w:hAnsi="Times New Roman"/>
          <w:szCs w:val="20"/>
          <w:lang w:val="lt-LT" w:eastAsia="lt-LT"/>
        </w:rPr>
        <w:t>Žindymo laikotarpiu šio preparato vartoti draudžiama, todėl, jei būtina vartoti QUAMATEL, kūdikio žindyti negalima.</w:t>
      </w:r>
    </w:p>
    <w:p w:rsidR="00596A29" w:rsidRPr="00607BAD" w:rsidRDefault="00596A29" w:rsidP="00596A29">
      <w:pPr>
        <w:spacing w:after="0" w:line="240" w:lineRule="auto"/>
        <w:rPr>
          <w:rFonts w:ascii="Times New Roman" w:hAnsi="Times New Roman"/>
          <w:szCs w:val="20"/>
          <w:lang w:val="lt-LT" w:eastAsia="lt-LT"/>
        </w:rPr>
      </w:pPr>
    </w:p>
    <w:p w:rsidR="00596A29" w:rsidRPr="00607BAD" w:rsidRDefault="00596A29" w:rsidP="00596A29">
      <w:pPr>
        <w:keepNext/>
        <w:spacing w:after="0" w:line="240" w:lineRule="auto"/>
        <w:outlineLvl w:val="0"/>
        <w:rPr>
          <w:rFonts w:ascii="Times New Roman" w:hAnsi="Times New Roman"/>
          <w:b/>
          <w:szCs w:val="20"/>
          <w:lang w:val="lt-LT" w:eastAsia="lt-LT"/>
        </w:rPr>
      </w:pPr>
      <w:r w:rsidRPr="00607BAD">
        <w:rPr>
          <w:rFonts w:ascii="Times New Roman" w:hAnsi="Times New Roman"/>
          <w:b/>
          <w:szCs w:val="20"/>
          <w:lang w:val="lt-LT" w:eastAsia="lt-LT"/>
        </w:rPr>
        <w:t xml:space="preserve">Vairavimas ir mechanizmų valdymas </w:t>
      </w:r>
    </w:p>
    <w:p w:rsidR="00596A29" w:rsidRPr="00607BAD" w:rsidRDefault="00596A29" w:rsidP="00596A29">
      <w:pPr>
        <w:spacing w:after="0" w:line="240" w:lineRule="auto"/>
        <w:jc w:val="both"/>
        <w:rPr>
          <w:rFonts w:ascii="Times New Roman" w:hAnsi="Times New Roman"/>
          <w:bCs/>
          <w:szCs w:val="24"/>
          <w:lang w:val="lt-LT"/>
        </w:rPr>
      </w:pPr>
      <w:r w:rsidRPr="00607BAD">
        <w:rPr>
          <w:rFonts w:ascii="Times New Roman" w:hAnsi="Times New Roman"/>
          <w:szCs w:val="24"/>
          <w:lang w:val="lt-LT"/>
        </w:rPr>
        <w:t xml:space="preserve">QUAMATEL </w:t>
      </w:r>
      <w:r w:rsidR="005B0392" w:rsidRPr="00607BAD">
        <w:rPr>
          <w:rFonts w:ascii="Times New Roman" w:hAnsi="Times New Roman"/>
          <w:szCs w:val="20"/>
          <w:lang w:val="hu-HU" w:eastAsia="hu-HU"/>
        </w:rPr>
        <w:t xml:space="preserve">injekcinis ar infuzinis tirpalas </w:t>
      </w:r>
      <w:r w:rsidRPr="00607BAD">
        <w:rPr>
          <w:rFonts w:ascii="Times New Roman" w:hAnsi="Times New Roman"/>
          <w:bCs/>
          <w:szCs w:val="24"/>
          <w:lang w:val="lt-LT"/>
        </w:rPr>
        <w:t>gebėjimo vairuoti ir valdyti mechanizmus neveikia.</w:t>
      </w:r>
    </w:p>
    <w:p w:rsidR="00596A29" w:rsidRDefault="00596A29" w:rsidP="00596A29">
      <w:pPr>
        <w:spacing w:after="0" w:line="240" w:lineRule="auto"/>
        <w:rPr>
          <w:rFonts w:ascii="Times New Roman" w:hAnsi="Times New Roman"/>
          <w:lang w:val="lt-LT"/>
        </w:rPr>
      </w:pPr>
    </w:p>
    <w:p w:rsidR="00607BAD" w:rsidRPr="00607BAD" w:rsidRDefault="00607BAD" w:rsidP="00596A29">
      <w:pPr>
        <w:spacing w:after="0" w:line="240" w:lineRule="auto"/>
        <w:rPr>
          <w:rFonts w:ascii="Times New Roman" w:hAnsi="Times New Roman"/>
          <w:lang w:val="lt-LT"/>
        </w:rPr>
      </w:pPr>
    </w:p>
    <w:p w:rsidR="00596A29" w:rsidRPr="00607BAD" w:rsidRDefault="00596A29" w:rsidP="00596A29">
      <w:pPr>
        <w:keepNext/>
        <w:keepLines/>
        <w:spacing w:after="0" w:line="240" w:lineRule="auto"/>
        <w:ind w:left="567" w:hanging="567"/>
        <w:outlineLvl w:val="1"/>
        <w:rPr>
          <w:rFonts w:ascii="Times New Roman" w:hAnsi="Times New Roman"/>
          <w:b/>
          <w:lang w:val="lt-LT"/>
        </w:rPr>
      </w:pPr>
      <w:r w:rsidRPr="00607BAD">
        <w:rPr>
          <w:rFonts w:ascii="Times New Roman" w:hAnsi="Times New Roman"/>
          <w:b/>
          <w:lang w:val="lt-LT"/>
        </w:rPr>
        <w:t>3.</w:t>
      </w:r>
      <w:r w:rsidRPr="00607BAD">
        <w:rPr>
          <w:rFonts w:ascii="Times New Roman" w:hAnsi="Times New Roman"/>
          <w:b/>
          <w:lang w:val="lt-LT"/>
        </w:rPr>
        <w:tab/>
        <w:t xml:space="preserve">Kaip vartoti </w:t>
      </w:r>
      <w:r w:rsidR="003F2AB9" w:rsidRPr="00607BAD">
        <w:rPr>
          <w:rFonts w:ascii="Times New Roman" w:hAnsi="Times New Roman"/>
          <w:b/>
          <w:lang w:val="lt-LT"/>
        </w:rPr>
        <w:t>QUAMATEL</w:t>
      </w:r>
      <w:r w:rsidR="009C52EB" w:rsidRPr="00607BAD">
        <w:rPr>
          <w:rFonts w:ascii="Times New Roman" w:hAnsi="Times New Roman"/>
          <w:b/>
          <w:lang w:val="lt-LT"/>
        </w:rPr>
        <w:t xml:space="preserve"> </w:t>
      </w:r>
    </w:p>
    <w:p w:rsidR="00596A29" w:rsidRPr="00607BAD" w:rsidRDefault="00596A29" w:rsidP="00596A29">
      <w:pPr>
        <w:spacing w:after="0" w:line="240" w:lineRule="auto"/>
        <w:rPr>
          <w:rFonts w:ascii="Times New Roman" w:hAnsi="Times New Roman"/>
          <w:lang w:val="lt-LT"/>
        </w:rPr>
      </w:pP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szCs w:val="20"/>
          <w:lang w:eastAsia="lt-LT"/>
        </w:rPr>
        <w:t>QUAMATEL</w:t>
      </w:r>
      <w:r w:rsidR="005B0392" w:rsidRPr="00607BAD">
        <w:rPr>
          <w:rFonts w:ascii="Times New Roman" w:hAnsi="Times New Roman"/>
          <w:szCs w:val="20"/>
          <w:lang w:eastAsia="lt-LT"/>
        </w:rPr>
        <w:t xml:space="preserve"> </w:t>
      </w:r>
      <w:r w:rsidR="005B0392" w:rsidRPr="00607BAD">
        <w:rPr>
          <w:rFonts w:ascii="Times New Roman" w:hAnsi="Times New Roman"/>
          <w:szCs w:val="20"/>
          <w:lang w:val="hu-HU" w:eastAsia="hu-HU"/>
        </w:rPr>
        <w:t>injekcinio ar infuzinio tirpalo</w:t>
      </w:r>
      <w:r w:rsidRPr="00607BAD">
        <w:rPr>
          <w:rFonts w:ascii="Times New Roman" w:hAnsi="Times New Roman"/>
          <w:szCs w:val="20"/>
          <w:lang w:eastAsia="lt-LT"/>
        </w:rPr>
        <w:t xml:space="preserve"> </w:t>
      </w:r>
      <w:r w:rsidRPr="00607BAD">
        <w:rPr>
          <w:rFonts w:ascii="Times New Roman" w:hAnsi="Times New Roman"/>
          <w:lang w:val="lt-LT"/>
        </w:rPr>
        <w:t>leidžiama arba lašinama į veną. Preparatą vartoti tik ligoninėje.</w:t>
      </w:r>
    </w:p>
    <w:p w:rsidR="00596A29" w:rsidRDefault="00596A29" w:rsidP="00596A29">
      <w:pPr>
        <w:spacing w:after="0" w:line="240" w:lineRule="auto"/>
        <w:rPr>
          <w:rFonts w:ascii="Times New Roman" w:hAnsi="Times New Roman"/>
          <w:lang w:val="lt-LT"/>
        </w:rPr>
      </w:pPr>
    </w:p>
    <w:p w:rsidR="00607BAD" w:rsidRPr="00607BAD" w:rsidRDefault="00607BAD" w:rsidP="00596A29">
      <w:pPr>
        <w:spacing w:after="0" w:line="240" w:lineRule="auto"/>
        <w:rPr>
          <w:rFonts w:ascii="Times New Roman" w:hAnsi="Times New Roman"/>
          <w:lang w:val="lt-LT"/>
        </w:rPr>
      </w:pPr>
    </w:p>
    <w:p w:rsidR="00596A29" w:rsidRPr="00607BAD" w:rsidRDefault="00596A29" w:rsidP="00596A29">
      <w:pPr>
        <w:keepNext/>
        <w:tabs>
          <w:tab w:val="left" w:pos="567"/>
        </w:tabs>
        <w:spacing w:after="0" w:line="240" w:lineRule="auto"/>
        <w:ind w:left="567" w:hanging="567"/>
        <w:outlineLvl w:val="1"/>
        <w:rPr>
          <w:rFonts w:ascii="Times New Roman" w:hAnsi="Times New Roman"/>
          <w:b/>
          <w:bCs/>
          <w:iCs/>
          <w:lang w:val="lt-LT"/>
        </w:rPr>
      </w:pPr>
      <w:r w:rsidRPr="00607BAD">
        <w:rPr>
          <w:rFonts w:ascii="Times New Roman" w:hAnsi="Times New Roman"/>
          <w:b/>
          <w:bCs/>
          <w:iCs/>
          <w:lang w:val="lt-LT"/>
        </w:rPr>
        <w:t>4.</w:t>
      </w:r>
      <w:r w:rsidRPr="00607BAD">
        <w:rPr>
          <w:rFonts w:ascii="Times New Roman" w:hAnsi="Times New Roman"/>
          <w:b/>
          <w:bCs/>
          <w:iCs/>
          <w:lang w:val="lt-LT"/>
        </w:rPr>
        <w:tab/>
        <w:t>Galimas šalutinis poveikis</w:t>
      </w:r>
    </w:p>
    <w:p w:rsidR="00596A29" w:rsidRPr="00607BAD" w:rsidRDefault="00596A29" w:rsidP="00596A29">
      <w:pPr>
        <w:keepNext/>
        <w:keepLines/>
        <w:spacing w:after="0" w:line="240" w:lineRule="auto"/>
        <w:ind w:left="567" w:hanging="567"/>
        <w:outlineLvl w:val="1"/>
        <w:rPr>
          <w:rFonts w:ascii="Times New Roman" w:hAnsi="Times New Roman"/>
          <w:b/>
          <w:lang w:val="lt-LT"/>
        </w:rPr>
      </w:pPr>
    </w:p>
    <w:p w:rsidR="00596A29" w:rsidRPr="00607BAD" w:rsidRDefault="00000EE7" w:rsidP="00596A29">
      <w:pPr>
        <w:spacing w:after="0" w:line="240" w:lineRule="auto"/>
        <w:rPr>
          <w:rFonts w:ascii="Times New Roman" w:hAnsi="Times New Roman"/>
          <w:lang w:val="lt-LT"/>
        </w:rPr>
      </w:pPr>
      <w:r w:rsidRPr="00607BAD">
        <w:rPr>
          <w:rFonts w:ascii="Times New Roman" w:hAnsi="Times New Roman"/>
          <w:lang w:val="lt-LT"/>
        </w:rPr>
        <w:t>Šis vaistas</w:t>
      </w:r>
      <w:r w:rsidR="009C52EB" w:rsidRPr="00607BAD">
        <w:rPr>
          <w:rFonts w:ascii="Times New Roman" w:hAnsi="Times New Roman"/>
          <w:lang w:val="lt-LT"/>
        </w:rPr>
        <w:t>,</w:t>
      </w:r>
      <w:r w:rsidRPr="00607BAD">
        <w:rPr>
          <w:rFonts w:ascii="Times New Roman" w:hAnsi="Times New Roman"/>
          <w:lang w:val="lt-LT"/>
        </w:rPr>
        <w:t xml:space="preserve"> </w:t>
      </w:r>
      <w:r w:rsidR="00596A29" w:rsidRPr="00607BAD">
        <w:rPr>
          <w:rFonts w:ascii="Times New Roman" w:hAnsi="Times New Roman"/>
          <w:lang w:val="lt-LT"/>
        </w:rPr>
        <w:t>kaip ir visi kiti, gali sukelti šalutinį poveikį, nors jis pasireiškia ne visiems žmonėms.</w:t>
      </w:r>
    </w:p>
    <w:p w:rsidR="00596A29" w:rsidRPr="00607BAD" w:rsidRDefault="00596A29" w:rsidP="00596A29">
      <w:pPr>
        <w:spacing w:after="0" w:line="240" w:lineRule="auto"/>
        <w:rPr>
          <w:rFonts w:ascii="Times New Roman" w:hAnsi="Times New Roman"/>
          <w:lang w:val="lt-LT"/>
        </w:rPr>
      </w:pPr>
    </w:p>
    <w:p w:rsidR="003F2AB9" w:rsidRPr="00607BAD" w:rsidRDefault="003F2AB9" w:rsidP="003F2AB9">
      <w:pPr>
        <w:spacing w:after="0" w:line="240" w:lineRule="auto"/>
        <w:rPr>
          <w:rFonts w:ascii="Times New Roman" w:hAnsi="Times New Roman"/>
          <w:szCs w:val="20"/>
          <w:lang w:eastAsia="lt-LT"/>
        </w:rPr>
      </w:pPr>
      <w:proofErr w:type="spellStart"/>
      <w:r w:rsidRPr="00607BAD">
        <w:rPr>
          <w:rFonts w:ascii="Times New Roman" w:hAnsi="Times New Roman"/>
          <w:szCs w:val="20"/>
          <w:lang w:eastAsia="lt-LT"/>
        </w:rPr>
        <w:t>Gali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atsirasti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nestiprus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karščiavimas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galvos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skausmas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nuovargis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viduriavimas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ar</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vidurių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užkietėjimas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alerginių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reakcijų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nereguliarus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pulsas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aritmija</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gelta</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pykinimas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vėmimas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pilvo</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pūtimas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dujų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kaupimasis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žarnyne</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taip</w:t>
      </w:r>
      <w:proofErr w:type="spellEnd"/>
      <w:r w:rsidRPr="00607BAD">
        <w:rPr>
          <w:rFonts w:ascii="Times New Roman" w:hAnsi="Times New Roman"/>
          <w:szCs w:val="20"/>
          <w:lang w:eastAsia="lt-LT"/>
        </w:rPr>
        <w:t xml:space="preserve"> pat </w:t>
      </w:r>
      <w:proofErr w:type="spellStart"/>
      <w:r w:rsidRPr="00607BAD">
        <w:rPr>
          <w:rFonts w:ascii="Times New Roman" w:hAnsi="Times New Roman"/>
          <w:szCs w:val="20"/>
          <w:lang w:eastAsia="lt-LT"/>
        </w:rPr>
        <w:t>gali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padaugėti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kepenų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fermentų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sumažėti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apetitas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džiūti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burna</w:t>
      </w:r>
      <w:proofErr w:type="spellEnd"/>
      <w:r w:rsidRPr="00607BAD">
        <w:rPr>
          <w:rFonts w:ascii="Times New Roman" w:hAnsi="Times New Roman"/>
          <w:szCs w:val="20"/>
          <w:lang w:eastAsia="lt-LT"/>
        </w:rPr>
        <w:t>.</w:t>
      </w:r>
    </w:p>
    <w:p w:rsidR="009C52EB" w:rsidRPr="00607BAD" w:rsidRDefault="009C52EB" w:rsidP="003F2AB9">
      <w:pPr>
        <w:spacing w:after="0" w:line="240" w:lineRule="auto"/>
        <w:rPr>
          <w:rFonts w:ascii="Times New Roman" w:hAnsi="Times New Roman"/>
          <w:szCs w:val="20"/>
          <w:lang w:eastAsia="lt-LT"/>
        </w:rPr>
      </w:pPr>
    </w:p>
    <w:p w:rsidR="00596A29" w:rsidRPr="00607BAD" w:rsidRDefault="003F2AB9" w:rsidP="003F2AB9">
      <w:pPr>
        <w:spacing w:after="0" w:line="240" w:lineRule="auto"/>
        <w:rPr>
          <w:rFonts w:ascii="Times New Roman" w:hAnsi="Times New Roman"/>
          <w:szCs w:val="20"/>
          <w:lang w:eastAsia="lt-LT"/>
        </w:rPr>
      </w:pPr>
      <w:proofErr w:type="spellStart"/>
      <w:r w:rsidRPr="00607BAD">
        <w:rPr>
          <w:rFonts w:ascii="Times New Roman" w:hAnsi="Times New Roman"/>
          <w:szCs w:val="20"/>
          <w:lang w:eastAsia="lt-LT"/>
        </w:rPr>
        <w:t>Labai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retai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gali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atsirasti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kraujo</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pokyčių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laikinų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psichikos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sutrikimų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raumenų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ir</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sąnarių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skausmas</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bronchų</w:t>
      </w:r>
      <w:proofErr w:type="spellEnd"/>
      <w:r w:rsidRPr="00607BAD">
        <w:rPr>
          <w:rFonts w:ascii="Times New Roman" w:hAnsi="Times New Roman"/>
          <w:szCs w:val="20"/>
          <w:lang w:eastAsia="lt-LT"/>
        </w:rPr>
        <w:t xml:space="preserve"> </w:t>
      </w:r>
      <w:proofErr w:type="spellStart"/>
      <w:r w:rsidR="00607BAD">
        <w:rPr>
          <w:rFonts w:ascii="Times New Roman" w:hAnsi="Times New Roman"/>
          <w:szCs w:val="20"/>
          <w:lang w:eastAsia="lt-LT"/>
        </w:rPr>
        <w:t>spazmas</w:t>
      </w:r>
      <w:proofErr w:type="spellEnd"/>
      <w:r w:rsidR="00607BAD">
        <w:rPr>
          <w:rFonts w:ascii="Times New Roman" w:hAnsi="Times New Roman"/>
          <w:szCs w:val="20"/>
          <w:lang w:eastAsia="lt-LT"/>
        </w:rPr>
        <w:t xml:space="preserve">, </w:t>
      </w:r>
      <w:proofErr w:type="spellStart"/>
      <w:r w:rsidR="00607BAD">
        <w:rPr>
          <w:rFonts w:ascii="Times New Roman" w:hAnsi="Times New Roman"/>
          <w:szCs w:val="20"/>
          <w:lang w:eastAsia="lt-LT"/>
        </w:rPr>
        <w:t>odos</w:t>
      </w:r>
      <w:proofErr w:type="spellEnd"/>
      <w:r w:rsidR="00607BAD">
        <w:rPr>
          <w:rFonts w:ascii="Times New Roman" w:hAnsi="Times New Roman"/>
          <w:szCs w:val="20"/>
          <w:lang w:eastAsia="lt-LT"/>
        </w:rPr>
        <w:t xml:space="preserve"> </w:t>
      </w:r>
      <w:proofErr w:type="spellStart"/>
      <w:r w:rsidR="00607BAD">
        <w:rPr>
          <w:rFonts w:ascii="Times New Roman" w:hAnsi="Times New Roman"/>
          <w:szCs w:val="20"/>
          <w:lang w:eastAsia="lt-LT"/>
        </w:rPr>
        <w:t>sausmė</w:t>
      </w:r>
      <w:proofErr w:type="spellEnd"/>
      <w:r w:rsidR="00607BAD">
        <w:rPr>
          <w:rFonts w:ascii="Times New Roman" w:hAnsi="Times New Roman"/>
          <w:szCs w:val="20"/>
          <w:lang w:eastAsia="lt-LT"/>
        </w:rPr>
        <w:t xml:space="preserve">, </w:t>
      </w:r>
      <w:proofErr w:type="spellStart"/>
      <w:r w:rsidR="00607BAD">
        <w:rPr>
          <w:rFonts w:ascii="Times New Roman" w:hAnsi="Times New Roman"/>
          <w:szCs w:val="20"/>
          <w:lang w:eastAsia="lt-LT"/>
        </w:rPr>
        <w:t>taip</w:t>
      </w:r>
      <w:proofErr w:type="spellEnd"/>
      <w:r w:rsidR="00607BAD">
        <w:rPr>
          <w:rFonts w:ascii="Times New Roman" w:hAnsi="Times New Roman"/>
          <w:szCs w:val="20"/>
          <w:lang w:eastAsia="lt-LT"/>
        </w:rPr>
        <w:t xml:space="preserve"> pat </w:t>
      </w:r>
      <w:proofErr w:type="spellStart"/>
      <w:r w:rsidRPr="00607BAD">
        <w:rPr>
          <w:rFonts w:ascii="Times New Roman" w:hAnsi="Times New Roman"/>
          <w:szCs w:val="20"/>
          <w:lang w:eastAsia="lt-LT"/>
        </w:rPr>
        <w:t>gali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slinkti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plaukai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niežėti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odą</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atsirasti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spuogų</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spengti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ausyse</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sutrikti</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skonio</w:t>
      </w:r>
      <w:proofErr w:type="spellEnd"/>
      <w:r w:rsidRPr="00607BAD">
        <w:rPr>
          <w:rFonts w:ascii="Times New Roman" w:hAnsi="Times New Roman"/>
          <w:szCs w:val="20"/>
          <w:lang w:eastAsia="lt-LT"/>
        </w:rPr>
        <w:t xml:space="preserve"> </w:t>
      </w:r>
      <w:proofErr w:type="spellStart"/>
      <w:r w:rsidRPr="00607BAD">
        <w:rPr>
          <w:rFonts w:ascii="Times New Roman" w:hAnsi="Times New Roman"/>
          <w:szCs w:val="20"/>
          <w:lang w:eastAsia="lt-LT"/>
        </w:rPr>
        <w:t>jutimas</w:t>
      </w:r>
      <w:proofErr w:type="spellEnd"/>
      <w:r w:rsidRPr="00607BAD">
        <w:rPr>
          <w:rFonts w:ascii="Times New Roman" w:hAnsi="Times New Roman"/>
          <w:szCs w:val="20"/>
          <w:lang w:eastAsia="lt-LT"/>
        </w:rPr>
        <w:t>.</w:t>
      </w:r>
    </w:p>
    <w:p w:rsidR="003F2AB9" w:rsidRPr="00607BAD" w:rsidRDefault="003F2AB9" w:rsidP="003F2AB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b/>
          <w:noProof/>
          <w:szCs w:val="24"/>
          <w:lang w:val="lt-LT"/>
        </w:rPr>
      </w:pPr>
      <w:r w:rsidRPr="00607BAD">
        <w:rPr>
          <w:rFonts w:ascii="Times New Roman" w:hAnsi="Times New Roman"/>
          <w:b/>
          <w:noProof/>
          <w:szCs w:val="24"/>
          <w:lang w:val="lt-LT"/>
        </w:rPr>
        <w:t>Pranešimas apie šalutinį poveikį</w:t>
      </w:r>
    </w:p>
    <w:p w:rsidR="00643996" w:rsidRPr="00607BAD" w:rsidRDefault="00643996" w:rsidP="00643996">
      <w:pPr>
        <w:tabs>
          <w:tab w:val="left" w:pos="567"/>
        </w:tabs>
        <w:snapToGrid w:val="0"/>
        <w:spacing w:after="0" w:line="260" w:lineRule="exact"/>
        <w:ind w:right="-449"/>
        <w:rPr>
          <w:rFonts w:ascii="Times New Roman" w:hAnsi="Times New Roman"/>
          <w:noProof/>
          <w:szCs w:val="24"/>
          <w:lang w:val="lt-LT"/>
        </w:rPr>
      </w:pPr>
      <w:r w:rsidRPr="00607BAD">
        <w:rPr>
          <w:rFonts w:ascii="Times New Roman" w:hAnsi="Times New Roman"/>
          <w:szCs w:val="2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607BAD">
        <w:rPr>
          <w:rFonts w:ascii="Times New Roman" w:hAnsi="Times New Roman"/>
          <w:szCs w:val="20"/>
          <w:lang w:val="lt-LT" w:eastAsia="zh-CN"/>
        </w:rPr>
        <w:t>elefonu 8 800 73568</w:t>
      </w:r>
      <w:r w:rsidRPr="00607BAD">
        <w:rPr>
          <w:rFonts w:ascii="Times New Roman" w:hAnsi="Times New Roman"/>
          <w:szCs w:val="20"/>
          <w:lang w:val="lt-LT"/>
        </w:rPr>
        <w:t xml:space="preserve"> arba užpildyti interneto svetainėje </w:t>
      </w:r>
      <w:hyperlink r:id="rId5" w:history="1">
        <w:r w:rsidRPr="00607BAD">
          <w:rPr>
            <w:rFonts w:ascii="Times New Roman" w:eastAsia="SimSun" w:hAnsi="Times New Roman"/>
            <w:szCs w:val="20"/>
            <w:u w:val="single"/>
            <w:lang w:val="lt-LT"/>
          </w:rPr>
          <w:t>www.vvkt.lt</w:t>
        </w:r>
      </w:hyperlink>
      <w:r w:rsidRPr="00607BAD">
        <w:rPr>
          <w:rFonts w:ascii="Times New Roman" w:hAnsi="Times New Roman"/>
          <w:szCs w:val="20"/>
          <w:lang w:val="lt-LT"/>
        </w:rPr>
        <w:t xml:space="preserve"> esančią formą ir pateikti ją Valstybinei vaistų kontrolės tarnybai prie Lietuvos Respublikos sveikatos apsaugos ministerijos vienu iš šių būdų: raštu (adresu Žirmūnų g. 139A, LT-09120 Vilnius), </w:t>
      </w:r>
      <w:r w:rsidRPr="00607BAD">
        <w:rPr>
          <w:rFonts w:ascii="Times New Roman" w:hAnsi="Times New Roman"/>
          <w:szCs w:val="20"/>
          <w:lang w:val="lt-LT" w:eastAsia="zh-CN"/>
        </w:rPr>
        <w:t xml:space="preserve">nemokamu </w:t>
      </w:r>
      <w:r w:rsidRPr="00607BAD">
        <w:rPr>
          <w:rFonts w:ascii="Times New Roman" w:hAnsi="Times New Roman"/>
          <w:szCs w:val="20"/>
          <w:lang w:val="lt-LT"/>
        </w:rPr>
        <w:t>fakso numeriu 8 800 20131</w:t>
      </w:r>
      <w:r w:rsidRPr="00607BAD">
        <w:rPr>
          <w:rFonts w:ascii="Times New Roman" w:hAnsi="Times New Roman"/>
          <w:szCs w:val="20"/>
          <w:lang w:val="lt-LT" w:eastAsia="zh-CN"/>
        </w:rPr>
        <w:t xml:space="preserve">, </w:t>
      </w:r>
      <w:r w:rsidRPr="00607BAD">
        <w:rPr>
          <w:rFonts w:ascii="Times New Roman" w:hAnsi="Times New Roman"/>
          <w:szCs w:val="20"/>
          <w:lang w:val="lt-LT"/>
        </w:rPr>
        <w:t xml:space="preserve">el. paštu </w:t>
      </w:r>
      <w:hyperlink r:id="rId6" w:history="1">
        <w:r w:rsidRPr="00607BAD">
          <w:rPr>
            <w:rFonts w:ascii="Times New Roman" w:eastAsia="SimSun" w:hAnsi="Times New Roman"/>
            <w:szCs w:val="20"/>
            <w:u w:val="single"/>
            <w:lang w:val="lt-LT"/>
          </w:rPr>
          <w:t>NepageidaujamaR@vvkt.lt</w:t>
        </w:r>
      </w:hyperlink>
      <w:r w:rsidRPr="00607BAD">
        <w:rPr>
          <w:rFonts w:ascii="Times New Roman" w:hAnsi="Times New Roman"/>
          <w:szCs w:val="20"/>
          <w:lang w:val="lt-LT"/>
        </w:rPr>
        <w:t xml:space="preserve">, taip pat per Valstybinės vaistų kontrolės tarnybos prie Lietuvos Respublikos sveikatos apsaugos ministerijos interneto svetainę (adresu </w:t>
      </w:r>
      <w:hyperlink r:id="rId7" w:history="1">
        <w:r w:rsidRPr="00607BAD">
          <w:rPr>
            <w:rFonts w:ascii="Times New Roman" w:eastAsia="SimSun" w:hAnsi="Times New Roman"/>
            <w:szCs w:val="20"/>
            <w:u w:val="single"/>
            <w:lang w:val="lt-LT"/>
          </w:rPr>
          <w:t>http://www.vvkt.lt</w:t>
        </w:r>
      </w:hyperlink>
      <w:r w:rsidRPr="00607BAD">
        <w:rPr>
          <w:rFonts w:ascii="Times New Roman" w:hAnsi="Times New Roman"/>
          <w:szCs w:val="20"/>
          <w:lang w:val="lt-LT"/>
        </w:rPr>
        <w:t>). Pranešdami apie šalutinį poveikį galite mums padėti gauti daugiau informacijos apie šio vaisto saugumą.</w:t>
      </w:r>
    </w:p>
    <w:p w:rsidR="00596A29" w:rsidRPr="00607BAD" w:rsidRDefault="00596A29" w:rsidP="00596A29">
      <w:pPr>
        <w:spacing w:after="0" w:line="240" w:lineRule="auto"/>
        <w:rPr>
          <w:rFonts w:ascii="Times New Roman" w:hAnsi="Times New Roman"/>
          <w:lang w:val="lt-LT"/>
        </w:rPr>
      </w:pPr>
    </w:p>
    <w:p w:rsidR="009C52EB" w:rsidRPr="00607BAD" w:rsidRDefault="00596A29" w:rsidP="009C52EB">
      <w:pPr>
        <w:keepNext/>
        <w:keepLines/>
        <w:spacing w:after="0" w:line="240" w:lineRule="auto"/>
        <w:ind w:left="567" w:hanging="567"/>
        <w:outlineLvl w:val="1"/>
        <w:rPr>
          <w:rFonts w:ascii="Times New Roman" w:hAnsi="Times New Roman"/>
          <w:b/>
          <w:lang w:val="lt-LT"/>
        </w:rPr>
      </w:pPr>
      <w:r w:rsidRPr="00607BAD">
        <w:rPr>
          <w:rFonts w:ascii="Times New Roman" w:hAnsi="Times New Roman"/>
          <w:b/>
          <w:lang w:val="lt-LT"/>
        </w:rPr>
        <w:t>5.</w:t>
      </w:r>
      <w:r w:rsidRPr="00607BAD">
        <w:rPr>
          <w:rFonts w:ascii="Times New Roman" w:hAnsi="Times New Roman"/>
          <w:b/>
          <w:lang w:val="lt-LT"/>
        </w:rPr>
        <w:tab/>
        <w:t xml:space="preserve">Kaip laikyti </w:t>
      </w:r>
      <w:r w:rsidR="003F2AB9" w:rsidRPr="00607BAD">
        <w:rPr>
          <w:rFonts w:ascii="Times New Roman" w:hAnsi="Times New Roman"/>
          <w:b/>
          <w:lang w:val="lt-LT"/>
        </w:rPr>
        <w:t>QUAMATEL</w:t>
      </w:r>
      <w:r w:rsidR="009C52EB" w:rsidRPr="00607BAD">
        <w:rPr>
          <w:rFonts w:ascii="Times New Roman" w:hAnsi="Times New Roman"/>
          <w:b/>
          <w:lang w:val="lt-LT"/>
        </w:rPr>
        <w:t xml:space="preserve"> </w:t>
      </w:r>
    </w:p>
    <w:p w:rsidR="00596A29" w:rsidRPr="00607BAD" w:rsidRDefault="00596A29" w:rsidP="00596A29">
      <w:pPr>
        <w:spacing w:after="0" w:line="240" w:lineRule="auto"/>
        <w:rPr>
          <w:rFonts w:ascii="Times New Roman" w:hAnsi="Times New Roman"/>
          <w:lang w:val="lt-LT"/>
        </w:rPr>
      </w:pP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Šį vaistą laikykite vaikams nepastebimoje ir nepasiekiamoje vietoje.</w:t>
      </w:r>
    </w:p>
    <w:p w:rsidR="003F2AB9" w:rsidRPr="00607BAD" w:rsidRDefault="003F2AB9" w:rsidP="003F2AB9">
      <w:pPr>
        <w:spacing w:after="0" w:line="240" w:lineRule="auto"/>
        <w:rPr>
          <w:rFonts w:ascii="Times New Roman" w:hAnsi="Times New Roman"/>
          <w:lang w:val="lt-LT"/>
        </w:rPr>
      </w:pP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Laikyti ne aukštesnėje kaip 25 ºC temperatūroje.</w:t>
      </w:r>
    </w:p>
    <w:p w:rsidR="003F2AB9" w:rsidRPr="00607BAD" w:rsidRDefault="008F4CC8" w:rsidP="003F2AB9">
      <w:pPr>
        <w:spacing w:after="0" w:line="240" w:lineRule="auto"/>
        <w:rPr>
          <w:rFonts w:ascii="Times New Roman" w:hAnsi="Times New Roman"/>
          <w:lang w:val="lt-LT"/>
        </w:rPr>
      </w:pPr>
      <w:r w:rsidRPr="00607BAD">
        <w:rPr>
          <w:rFonts w:ascii="Times New Roman" w:hAnsi="Times New Roman"/>
          <w:lang w:val="lt-LT"/>
        </w:rPr>
        <w:t>Flakonus</w:t>
      </w:r>
      <w:r w:rsidR="003F2AB9" w:rsidRPr="00607BAD">
        <w:rPr>
          <w:rFonts w:ascii="Times New Roman" w:hAnsi="Times New Roman"/>
          <w:lang w:val="lt-LT"/>
        </w:rPr>
        <w:t xml:space="preserve"> laikyti išorinėje dėžutėje, kad preparatas būtų apsaugotas nuo šviesos. Paruoštą tirpalą laikyti ne aukštesnėje kaip 25 °C temperatūroje. Paruoštą tirpalą laikyti ne ilgiau kaip 24 valandas. Mikrobiologiniu požiūriu, paruoštą tirpalą reikia suvartoti nedelsiant.</w:t>
      </w:r>
    </w:p>
    <w:p w:rsidR="003F2AB9" w:rsidRPr="00607BAD" w:rsidRDefault="003F2AB9" w:rsidP="003F2AB9">
      <w:pPr>
        <w:spacing w:after="0" w:line="240" w:lineRule="auto"/>
        <w:rPr>
          <w:rFonts w:ascii="Times New Roman" w:hAnsi="Times New Roman"/>
          <w:lang w:val="lt-LT"/>
        </w:rPr>
      </w:pPr>
    </w:p>
    <w:p w:rsidR="007B708D" w:rsidRPr="00607BAD" w:rsidRDefault="007B708D" w:rsidP="007B708D">
      <w:pPr>
        <w:spacing w:after="0" w:line="240" w:lineRule="auto"/>
        <w:rPr>
          <w:rFonts w:ascii="Times New Roman" w:hAnsi="Times New Roman"/>
          <w:lang w:val="x-none"/>
        </w:rPr>
      </w:pPr>
      <w:r w:rsidRPr="00607BAD">
        <w:rPr>
          <w:rFonts w:ascii="Times New Roman" w:hAnsi="Times New Roman"/>
          <w:lang w:val="x-none"/>
        </w:rPr>
        <w:lastRenderedPageBreak/>
        <w:t xml:space="preserve">Ant dėžutės po „Tinka iki“, </w:t>
      </w:r>
      <w:proofErr w:type="spellStart"/>
      <w:r w:rsidRPr="00607BAD">
        <w:rPr>
          <w:rFonts w:ascii="Times New Roman" w:hAnsi="Times New Roman"/>
        </w:rPr>
        <w:t>flakono</w:t>
      </w:r>
      <w:proofErr w:type="spellEnd"/>
      <w:r w:rsidRPr="00607BAD">
        <w:rPr>
          <w:rFonts w:ascii="Times New Roman" w:hAnsi="Times New Roman"/>
          <w:lang w:val="x-none"/>
        </w:rPr>
        <w:t xml:space="preserve"> po „EXP“ nurodytam tinkamumo laikui pasibaigus, šio vaisto vartoti negalima. Vaistas tinkamas vartoti iki paskutinės nurodyto mėnesio dienos.</w:t>
      </w:r>
    </w:p>
    <w:p w:rsidR="007B708D" w:rsidRPr="00607BAD" w:rsidRDefault="007B708D" w:rsidP="003F2AB9">
      <w:pPr>
        <w:spacing w:after="0" w:line="240" w:lineRule="auto"/>
        <w:rPr>
          <w:rFonts w:ascii="Times New Roman" w:hAnsi="Times New Roman"/>
          <w:lang w:val="lt-LT"/>
        </w:rPr>
      </w:pPr>
    </w:p>
    <w:p w:rsidR="00596A2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Vaistų negalima išmesti į kanalizaciją arba su buitinėmis atliekomis. Kaip išmesti nereikalingus vaistus, klauskite vaistininko. Šios priemonės padės apsaugoti aplinką.</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keepNext/>
        <w:keepLines/>
        <w:spacing w:after="0" w:line="240" w:lineRule="auto"/>
        <w:ind w:left="567" w:hanging="567"/>
        <w:outlineLvl w:val="0"/>
        <w:rPr>
          <w:rFonts w:ascii="Times New Roman" w:hAnsi="Times New Roman"/>
          <w:b/>
          <w:caps/>
          <w:lang w:val="lt-LT"/>
        </w:rPr>
      </w:pPr>
      <w:r w:rsidRPr="00607BAD">
        <w:rPr>
          <w:rFonts w:ascii="Times New Roman" w:hAnsi="Times New Roman"/>
          <w:b/>
          <w:caps/>
          <w:lang w:val="lt-LT"/>
        </w:rPr>
        <w:t>6.</w:t>
      </w:r>
      <w:r w:rsidRPr="00607BAD">
        <w:rPr>
          <w:rFonts w:ascii="Times New Roman" w:hAnsi="Times New Roman"/>
          <w:b/>
          <w:caps/>
          <w:lang w:val="lt-LT"/>
        </w:rPr>
        <w:tab/>
      </w:r>
      <w:r w:rsidRPr="00607BAD">
        <w:rPr>
          <w:rFonts w:ascii="Times New Roman" w:hAnsi="Times New Roman"/>
          <w:b/>
          <w:lang w:val="lt-LT"/>
        </w:rPr>
        <w:t>Pakuotės turinys ir kita informacija</w:t>
      </w:r>
    </w:p>
    <w:p w:rsidR="00596A29" w:rsidRPr="00607BAD" w:rsidRDefault="00596A29" w:rsidP="00596A29">
      <w:pPr>
        <w:spacing w:after="0" w:line="240" w:lineRule="auto"/>
        <w:rPr>
          <w:rFonts w:ascii="Times New Roman" w:hAnsi="Times New Roman"/>
          <w:lang w:val="lt-LT"/>
        </w:rPr>
      </w:pPr>
    </w:p>
    <w:p w:rsidR="003F2AB9" w:rsidRPr="00607BAD" w:rsidRDefault="003F2AB9" w:rsidP="003F2AB9">
      <w:pPr>
        <w:spacing w:after="0" w:line="220" w:lineRule="exact"/>
        <w:jc w:val="both"/>
        <w:rPr>
          <w:rFonts w:ascii="Times New Roman" w:hAnsi="Times New Roman"/>
          <w:b/>
          <w:bCs/>
          <w:lang w:val="lt-LT"/>
        </w:rPr>
      </w:pPr>
      <w:r w:rsidRPr="00607BAD">
        <w:rPr>
          <w:rFonts w:ascii="Times New Roman" w:hAnsi="Times New Roman"/>
          <w:b/>
          <w:bCs/>
          <w:szCs w:val="20"/>
          <w:lang w:val="lt-LT" w:eastAsia="lt-LT"/>
        </w:rPr>
        <w:t>QUAMATEL</w:t>
      </w:r>
      <w:r w:rsidRPr="00607BAD">
        <w:rPr>
          <w:rFonts w:ascii="Times New Roman" w:hAnsi="Times New Roman"/>
          <w:b/>
          <w:bCs/>
          <w:lang w:val="lt-LT"/>
        </w:rPr>
        <w:t xml:space="preserve"> sudėtis</w:t>
      </w:r>
    </w:p>
    <w:p w:rsidR="003F2AB9" w:rsidRPr="00607BAD" w:rsidRDefault="009C52EB" w:rsidP="003F2AB9">
      <w:pPr>
        <w:numPr>
          <w:ilvl w:val="0"/>
          <w:numId w:val="5"/>
        </w:numPr>
        <w:spacing w:after="0" w:line="240" w:lineRule="auto"/>
        <w:contextualSpacing/>
        <w:rPr>
          <w:rFonts w:ascii="Times New Roman" w:hAnsi="Times New Roman"/>
          <w:szCs w:val="20"/>
          <w:lang w:val="lt-LT" w:eastAsia="lt-LT"/>
        </w:rPr>
      </w:pPr>
      <w:r w:rsidRPr="00607BAD">
        <w:rPr>
          <w:rFonts w:ascii="Times New Roman" w:hAnsi="Times New Roman"/>
          <w:szCs w:val="20"/>
          <w:lang w:val="lt-LT" w:eastAsia="lt-LT"/>
        </w:rPr>
        <w:t xml:space="preserve">Veiklioji </w:t>
      </w:r>
      <w:r w:rsidR="003F2AB9" w:rsidRPr="00607BAD">
        <w:rPr>
          <w:rFonts w:ascii="Times New Roman" w:hAnsi="Times New Roman"/>
          <w:szCs w:val="20"/>
          <w:lang w:val="lt-LT" w:eastAsia="lt-LT"/>
        </w:rPr>
        <w:t xml:space="preserve">medžiaga yra famotidinas. Viename </w:t>
      </w:r>
      <w:r w:rsidRPr="00607BAD">
        <w:rPr>
          <w:rFonts w:ascii="Times New Roman" w:hAnsi="Times New Roman"/>
          <w:szCs w:val="20"/>
          <w:lang w:val="lt-LT" w:eastAsia="lt-LT"/>
        </w:rPr>
        <w:t>flakone</w:t>
      </w:r>
      <w:r w:rsidR="003F2AB9" w:rsidRPr="00607BAD">
        <w:rPr>
          <w:rFonts w:ascii="Times New Roman" w:hAnsi="Times New Roman"/>
          <w:szCs w:val="20"/>
          <w:lang w:val="lt-LT" w:eastAsia="lt-LT"/>
        </w:rPr>
        <w:t xml:space="preserve"> jo yra 20 mg. </w:t>
      </w:r>
    </w:p>
    <w:p w:rsidR="003F2AB9" w:rsidRPr="004857A9" w:rsidRDefault="003F2AB9" w:rsidP="004857A9">
      <w:pPr>
        <w:numPr>
          <w:ilvl w:val="0"/>
          <w:numId w:val="5"/>
        </w:numPr>
        <w:spacing w:after="0" w:line="240" w:lineRule="auto"/>
        <w:contextualSpacing/>
        <w:rPr>
          <w:rFonts w:ascii="Times New Roman" w:hAnsi="Times New Roman"/>
          <w:szCs w:val="24"/>
        </w:rPr>
      </w:pPr>
      <w:r w:rsidRPr="00607BAD">
        <w:rPr>
          <w:rFonts w:ascii="Times New Roman" w:hAnsi="Times New Roman"/>
          <w:szCs w:val="24"/>
          <w:lang w:val="lt-LT"/>
        </w:rPr>
        <w:t>Pagalbinės medžiagos. Milteliai:</w:t>
      </w:r>
      <w:r w:rsidRPr="00607BAD">
        <w:rPr>
          <w:rFonts w:ascii="Times New Roman" w:hAnsi="Times New Roman"/>
          <w:bCs/>
          <w:szCs w:val="24"/>
          <w:lang w:val="lt-LT"/>
        </w:rPr>
        <w:t xml:space="preserve"> asparto rūgštis, manitolis. Tirpiklis (</w:t>
      </w:r>
      <w:r w:rsidRPr="00607BAD">
        <w:rPr>
          <w:rFonts w:ascii="Times New Roman" w:hAnsi="Times New Roman"/>
          <w:szCs w:val="24"/>
        </w:rPr>
        <w:t>0,9</w:t>
      </w:r>
      <w:r w:rsidR="00607BAD">
        <w:rPr>
          <w:rFonts w:ascii="Times New Roman" w:hAnsi="Times New Roman"/>
          <w:szCs w:val="24"/>
        </w:rPr>
        <w:t xml:space="preserve"> </w:t>
      </w:r>
      <w:r w:rsidRPr="00607BAD">
        <w:rPr>
          <w:rFonts w:ascii="Times New Roman" w:hAnsi="Times New Roman"/>
          <w:szCs w:val="24"/>
        </w:rPr>
        <w:t xml:space="preserve">% </w:t>
      </w:r>
      <w:proofErr w:type="spellStart"/>
      <w:r w:rsidRPr="00607BAD">
        <w:rPr>
          <w:rFonts w:ascii="Times New Roman" w:hAnsi="Times New Roman"/>
          <w:szCs w:val="24"/>
        </w:rPr>
        <w:t>natrio</w:t>
      </w:r>
      <w:proofErr w:type="spellEnd"/>
      <w:r w:rsidRPr="00607BAD">
        <w:rPr>
          <w:rFonts w:ascii="Times New Roman" w:hAnsi="Times New Roman"/>
          <w:szCs w:val="24"/>
        </w:rPr>
        <w:t xml:space="preserve"> </w:t>
      </w:r>
      <w:proofErr w:type="spellStart"/>
      <w:r w:rsidRPr="00607BAD">
        <w:rPr>
          <w:rFonts w:ascii="Times New Roman" w:hAnsi="Times New Roman"/>
          <w:szCs w:val="24"/>
        </w:rPr>
        <w:t>chlorido</w:t>
      </w:r>
      <w:proofErr w:type="spellEnd"/>
      <w:r w:rsidRPr="00607BAD">
        <w:rPr>
          <w:rFonts w:ascii="Times New Roman" w:hAnsi="Times New Roman"/>
          <w:szCs w:val="24"/>
        </w:rPr>
        <w:t xml:space="preserve"> </w:t>
      </w:r>
      <w:proofErr w:type="spellStart"/>
      <w:r w:rsidRPr="00607BAD">
        <w:rPr>
          <w:rFonts w:ascii="Times New Roman" w:hAnsi="Times New Roman"/>
          <w:szCs w:val="24"/>
        </w:rPr>
        <w:t>tirpalas</w:t>
      </w:r>
      <w:proofErr w:type="spellEnd"/>
      <w:r w:rsidRPr="00607BAD">
        <w:rPr>
          <w:rFonts w:ascii="Times New Roman" w:hAnsi="Times New Roman"/>
          <w:szCs w:val="24"/>
        </w:rPr>
        <w:t>):</w:t>
      </w:r>
      <w:r w:rsidR="004857A9">
        <w:rPr>
          <w:rFonts w:ascii="Times New Roman" w:hAnsi="Times New Roman"/>
          <w:szCs w:val="24"/>
        </w:rPr>
        <w:t xml:space="preserve"> </w:t>
      </w:r>
      <w:r w:rsidRPr="004857A9">
        <w:rPr>
          <w:rFonts w:ascii="Times New Roman" w:hAnsi="Times New Roman"/>
          <w:bCs/>
          <w:szCs w:val="20"/>
          <w:lang w:val="lt-LT" w:eastAsia="lt-LT"/>
        </w:rPr>
        <w:t>natrio chloridas, injekcinis vanduo.</w:t>
      </w:r>
    </w:p>
    <w:p w:rsidR="003F2AB9" w:rsidRPr="00607BAD" w:rsidRDefault="003F2AB9" w:rsidP="003F2AB9">
      <w:pPr>
        <w:spacing w:after="0" w:line="240" w:lineRule="auto"/>
        <w:ind w:left="567"/>
        <w:contextualSpacing/>
        <w:rPr>
          <w:rFonts w:ascii="Times New Roman" w:hAnsi="Times New Roman"/>
          <w:bCs/>
          <w:szCs w:val="20"/>
          <w:lang w:val="lt-LT" w:eastAsia="lt-LT"/>
        </w:rPr>
      </w:pPr>
    </w:p>
    <w:p w:rsidR="003F2AB9" w:rsidRPr="00607BAD" w:rsidRDefault="003F2AB9" w:rsidP="003F2AB9">
      <w:pPr>
        <w:spacing w:after="0" w:line="240" w:lineRule="auto"/>
        <w:rPr>
          <w:rFonts w:ascii="Times New Roman" w:hAnsi="Times New Roman"/>
          <w:b/>
          <w:szCs w:val="20"/>
          <w:lang w:val="lt-LT" w:eastAsia="lt-LT"/>
        </w:rPr>
      </w:pPr>
      <w:r w:rsidRPr="00607BAD">
        <w:rPr>
          <w:rFonts w:ascii="Times New Roman" w:hAnsi="Times New Roman"/>
          <w:b/>
          <w:szCs w:val="20"/>
          <w:lang w:val="lt-LT" w:eastAsia="lt-LT"/>
        </w:rPr>
        <w:t>QUAMATEL išvaizda ir kiekis pakuotėje</w:t>
      </w:r>
    </w:p>
    <w:p w:rsidR="003F2AB9" w:rsidRPr="00607BAD" w:rsidRDefault="003F2AB9" w:rsidP="003F2AB9">
      <w:pPr>
        <w:spacing w:after="0" w:line="240" w:lineRule="auto"/>
        <w:rPr>
          <w:rFonts w:ascii="Times New Roman" w:hAnsi="Times New Roman"/>
          <w:bCs/>
          <w:szCs w:val="20"/>
          <w:lang w:val="lt-LT" w:eastAsia="lt-LT"/>
        </w:rPr>
      </w:pPr>
      <w:r w:rsidRPr="00607BAD">
        <w:rPr>
          <w:rFonts w:ascii="Times New Roman" w:hAnsi="Times New Roman"/>
          <w:bCs/>
          <w:szCs w:val="20"/>
          <w:lang w:val="lt-LT" w:eastAsia="lt-LT"/>
        </w:rPr>
        <w:t>QUAMATEL</w:t>
      </w:r>
      <w:r w:rsidRPr="00607BAD">
        <w:rPr>
          <w:rFonts w:ascii="Times New Roman" w:hAnsi="Times New Roman"/>
          <w:b/>
          <w:bCs/>
          <w:szCs w:val="20"/>
          <w:lang w:val="lt-LT" w:eastAsia="lt-LT"/>
        </w:rPr>
        <w:t xml:space="preserve"> </w:t>
      </w:r>
      <w:r w:rsidRPr="00607BAD">
        <w:rPr>
          <w:rFonts w:ascii="Times New Roman" w:hAnsi="Times New Roman"/>
          <w:bCs/>
          <w:szCs w:val="20"/>
          <w:lang w:val="lt-LT" w:eastAsia="lt-LT"/>
        </w:rPr>
        <w:t>yra balti arba balkšvi liofilizuoti milteliai.</w:t>
      </w:r>
    </w:p>
    <w:p w:rsidR="003F2AB9" w:rsidRPr="00607BAD" w:rsidRDefault="003F2AB9" w:rsidP="003F2AB9">
      <w:pPr>
        <w:spacing w:after="0" w:line="240" w:lineRule="auto"/>
        <w:rPr>
          <w:rFonts w:ascii="Times New Roman" w:hAnsi="Times New Roman"/>
          <w:bCs/>
          <w:szCs w:val="20"/>
          <w:lang w:val="lt-LT" w:eastAsia="lt-LT"/>
        </w:rPr>
      </w:pPr>
    </w:p>
    <w:p w:rsidR="003F2AB9" w:rsidRPr="00607BAD" w:rsidRDefault="003F2AB9" w:rsidP="003F2AB9">
      <w:pPr>
        <w:spacing w:after="0" w:line="240" w:lineRule="auto"/>
        <w:rPr>
          <w:rFonts w:ascii="Times New Roman" w:hAnsi="Times New Roman"/>
          <w:bCs/>
          <w:szCs w:val="20"/>
          <w:lang w:val="lt-LT" w:eastAsia="lt-LT"/>
        </w:rPr>
      </w:pPr>
      <w:r w:rsidRPr="00607BAD">
        <w:rPr>
          <w:rFonts w:ascii="Times New Roman" w:hAnsi="Times New Roman"/>
          <w:bCs/>
          <w:szCs w:val="20"/>
          <w:lang w:val="lt-LT" w:eastAsia="lt-LT"/>
        </w:rPr>
        <w:t xml:space="preserve">QAUMATEL pakuotė: kartono dėžutė, kurioje yra 5 miltelių </w:t>
      </w:r>
      <w:r w:rsidR="009C52EB" w:rsidRPr="00607BAD">
        <w:rPr>
          <w:rFonts w:ascii="Times New Roman" w:hAnsi="Times New Roman"/>
          <w:bCs/>
          <w:szCs w:val="20"/>
          <w:lang w:val="lt-LT" w:eastAsia="lt-LT"/>
        </w:rPr>
        <w:t>flakonai</w:t>
      </w:r>
      <w:r w:rsidRPr="00607BAD">
        <w:rPr>
          <w:rFonts w:ascii="Times New Roman" w:hAnsi="Times New Roman"/>
          <w:bCs/>
          <w:szCs w:val="20"/>
          <w:lang w:val="lt-LT" w:eastAsia="lt-LT"/>
        </w:rPr>
        <w:t xml:space="preserve"> po 20 mg famotidino ir 5 tirpiklio </w:t>
      </w:r>
      <w:r w:rsidR="009C52EB" w:rsidRPr="00607BAD">
        <w:rPr>
          <w:rFonts w:ascii="Times New Roman" w:hAnsi="Times New Roman"/>
          <w:bCs/>
          <w:szCs w:val="20"/>
          <w:lang w:val="lt-LT" w:eastAsia="lt-LT"/>
        </w:rPr>
        <w:t>flakonai</w:t>
      </w:r>
      <w:r w:rsidRPr="00607BAD">
        <w:rPr>
          <w:rFonts w:ascii="Times New Roman" w:hAnsi="Times New Roman"/>
          <w:bCs/>
          <w:szCs w:val="20"/>
          <w:lang w:val="lt-LT" w:eastAsia="lt-LT"/>
        </w:rPr>
        <w:t xml:space="preserve"> po 5 ml.</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lang w:val="lt-LT"/>
        </w:rPr>
      </w:pPr>
    </w:p>
    <w:p w:rsidR="003F2AB9" w:rsidRPr="00607BAD" w:rsidRDefault="003F2AB9" w:rsidP="003F2AB9">
      <w:pPr>
        <w:spacing w:after="0" w:line="220" w:lineRule="exact"/>
        <w:jc w:val="both"/>
        <w:rPr>
          <w:rFonts w:ascii="Times New Roman" w:hAnsi="Times New Roman"/>
          <w:b/>
          <w:bCs/>
          <w:lang w:val="lt-LT"/>
        </w:rPr>
      </w:pPr>
      <w:r w:rsidRPr="00607BAD">
        <w:rPr>
          <w:rFonts w:ascii="Times New Roman" w:hAnsi="Times New Roman"/>
          <w:b/>
          <w:bCs/>
          <w:lang w:val="lt-LT"/>
        </w:rPr>
        <w:t>Gamintojas</w:t>
      </w:r>
    </w:p>
    <w:p w:rsidR="003F2AB9" w:rsidRPr="00607BAD" w:rsidRDefault="003F2AB9" w:rsidP="003F2AB9">
      <w:pPr>
        <w:spacing w:after="0" w:line="240" w:lineRule="auto"/>
        <w:rPr>
          <w:rFonts w:ascii="Times New Roman" w:hAnsi="Times New Roman"/>
          <w:noProof/>
          <w:sz w:val="24"/>
          <w:szCs w:val="20"/>
          <w:lang w:val="lt-LT" w:eastAsia="lt-LT"/>
        </w:rPr>
      </w:pPr>
      <w:r w:rsidRPr="00607BAD">
        <w:rPr>
          <w:rFonts w:ascii="Times New Roman" w:hAnsi="Times New Roman"/>
          <w:noProof/>
          <w:sz w:val="24"/>
          <w:szCs w:val="20"/>
          <w:lang w:val="lt-LT" w:eastAsia="lt-LT"/>
        </w:rPr>
        <w:t>Gedeon Richter Plc.</w:t>
      </w:r>
    </w:p>
    <w:p w:rsidR="003F2AB9" w:rsidRPr="00607BAD" w:rsidRDefault="003F2AB9" w:rsidP="003F2AB9">
      <w:pPr>
        <w:spacing w:after="0" w:line="240" w:lineRule="auto"/>
        <w:rPr>
          <w:rFonts w:ascii="Times New Roman" w:hAnsi="Times New Roman"/>
          <w:noProof/>
          <w:sz w:val="24"/>
          <w:szCs w:val="20"/>
          <w:lang w:val="lt-LT" w:eastAsia="lt-LT"/>
        </w:rPr>
      </w:pPr>
      <w:r w:rsidRPr="00607BAD">
        <w:rPr>
          <w:rFonts w:ascii="Times New Roman" w:hAnsi="Times New Roman"/>
          <w:noProof/>
          <w:sz w:val="24"/>
          <w:szCs w:val="20"/>
          <w:lang w:val="lt-LT" w:eastAsia="lt-LT"/>
        </w:rPr>
        <w:t xml:space="preserve">H-1103 Budapest, </w:t>
      </w:r>
    </w:p>
    <w:p w:rsidR="003F2AB9" w:rsidRPr="00607BAD" w:rsidRDefault="003F2AB9" w:rsidP="003F2AB9">
      <w:pPr>
        <w:spacing w:after="0" w:line="240" w:lineRule="auto"/>
        <w:rPr>
          <w:rFonts w:ascii="Times New Roman" w:hAnsi="Times New Roman"/>
          <w:noProof/>
          <w:sz w:val="24"/>
          <w:szCs w:val="20"/>
          <w:lang w:val="lt-LT" w:eastAsia="lt-LT"/>
        </w:rPr>
      </w:pPr>
      <w:r w:rsidRPr="00607BAD">
        <w:rPr>
          <w:rFonts w:ascii="Times New Roman" w:hAnsi="Times New Roman"/>
          <w:noProof/>
          <w:sz w:val="24"/>
          <w:szCs w:val="20"/>
          <w:lang w:val="lt-LT" w:eastAsia="lt-LT"/>
        </w:rPr>
        <w:t>Gyömrői út 19-21</w:t>
      </w:r>
    </w:p>
    <w:p w:rsidR="003F2AB9" w:rsidRPr="00607BAD" w:rsidRDefault="003F2AB9" w:rsidP="003F2AB9">
      <w:pPr>
        <w:spacing w:after="0" w:line="240" w:lineRule="auto"/>
        <w:rPr>
          <w:rFonts w:ascii="Times New Roman" w:hAnsi="Times New Roman"/>
          <w:bCs/>
          <w:lang w:val="lt-LT"/>
        </w:rPr>
      </w:pPr>
      <w:r w:rsidRPr="00607BAD">
        <w:rPr>
          <w:rFonts w:ascii="Times New Roman" w:hAnsi="Times New Roman"/>
          <w:bCs/>
          <w:lang w:val="lt-LT"/>
        </w:rPr>
        <w:t>Vengrija</w:t>
      </w:r>
    </w:p>
    <w:p w:rsidR="003F2AB9" w:rsidRPr="00607BAD" w:rsidRDefault="003F2AB9" w:rsidP="003F2AB9">
      <w:pPr>
        <w:spacing w:after="0" w:line="240" w:lineRule="auto"/>
        <w:rPr>
          <w:rFonts w:ascii="Times New Roman" w:hAnsi="Times New Roman"/>
          <w:lang w:val="x-none"/>
        </w:rPr>
      </w:pPr>
    </w:p>
    <w:p w:rsidR="003F2AB9" w:rsidRPr="00607BAD" w:rsidRDefault="003F2AB9" w:rsidP="003F2AB9">
      <w:pPr>
        <w:spacing w:after="0" w:line="240" w:lineRule="auto"/>
        <w:rPr>
          <w:rFonts w:ascii="Times New Roman" w:hAnsi="Times New Roman"/>
          <w:b/>
          <w:lang w:val="lt-LT"/>
        </w:rPr>
      </w:pPr>
      <w:r w:rsidRPr="00607BAD">
        <w:rPr>
          <w:rFonts w:ascii="Times New Roman" w:hAnsi="Times New Roman"/>
          <w:b/>
          <w:lang w:val="lt-LT"/>
        </w:rPr>
        <w:t xml:space="preserve">Lygiagretus importuotojas </w:t>
      </w: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UAB “Lex ano”</w:t>
      </w: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 xml:space="preserve">Naugarduko g. 3, </w:t>
      </w:r>
    </w:p>
    <w:p w:rsidR="003F2AB9" w:rsidRPr="00607BAD" w:rsidRDefault="003F2AB9" w:rsidP="003F2AB9">
      <w:pPr>
        <w:spacing w:after="0" w:line="240" w:lineRule="auto"/>
        <w:rPr>
          <w:rFonts w:ascii="Times New Roman" w:hAnsi="Times New Roman"/>
          <w:bCs/>
          <w:iCs/>
          <w:lang w:val="lt-LT"/>
        </w:rPr>
      </w:pPr>
      <w:r w:rsidRPr="00607BAD">
        <w:rPr>
          <w:rFonts w:ascii="Times New Roman" w:hAnsi="Times New Roman"/>
          <w:bCs/>
          <w:iCs/>
          <w:lang w:val="lt-LT"/>
        </w:rPr>
        <w:t>Vilnius 03231</w:t>
      </w:r>
    </w:p>
    <w:p w:rsidR="003F2AB9" w:rsidRPr="00607BAD" w:rsidRDefault="003F2AB9" w:rsidP="003F2AB9">
      <w:pPr>
        <w:spacing w:after="0" w:line="240" w:lineRule="auto"/>
        <w:rPr>
          <w:rFonts w:ascii="Times New Roman" w:hAnsi="Times New Roman"/>
          <w:lang w:val="x-none"/>
        </w:rPr>
      </w:pPr>
      <w:r w:rsidRPr="00607BAD">
        <w:rPr>
          <w:rFonts w:ascii="Times New Roman" w:hAnsi="Times New Roman"/>
          <w:lang w:val="x-none"/>
        </w:rPr>
        <w:t>Lietuva</w:t>
      </w:r>
    </w:p>
    <w:p w:rsidR="003F2AB9" w:rsidRPr="00607BAD" w:rsidRDefault="003F2AB9" w:rsidP="003F2AB9">
      <w:pPr>
        <w:spacing w:after="0" w:line="240" w:lineRule="auto"/>
        <w:rPr>
          <w:rFonts w:ascii="Times New Roman" w:hAnsi="Times New Roman"/>
          <w:lang w:val="x-none"/>
        </w:rPr>
      </w:pPr>
    </w:p>
    <w:p w:rsidR="003F2AB9" w:rsidRPr="00607BAD" w:rsidRDefault="003F2AB9" w:rsidP="003F2AB9">
      <w:pPr>
        <w:spacing w:after="0" w:line="240" w:lineRule="auto"/>
        <w:rPr>
          <w:rFonts w:ascii="Times New Roman" w:hAnsi="Times New Roman"/>
          <w:b/>
          <w:lang w:val="lt-LT"/>
        </w:rPr>
      </w:pPr>
      <w:r w:rsidRPr="00607BAD">
        <w:rPr>
          <w:rFonts w:ascii="Times New Roman" w:hAnsi="Times New Roman"/>
          <w:b/>
          <w:lang w:val="lt-LT"/>
        </w:rPr>
        <w:t xml:space="preserve">Perpakavo </w:t>
      </w: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BĮ UAB “Norfachema”</w:t>
      </w: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Vytauto g. 6, Jonava</w:t>
      </w: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Lietuva</w:t>
      </w:r>
    </w:p>
    <w:p w:rsidR="003F2AB9" w:rsidRPr="00607BAD" w:rsidRDefault="003F2AB9" w:rsidP="003F2AB9">
      <w:pPr>
        <w:spacing w:after="0" w:line="240" w:lineRule="auto"/>
        <w:rPr>
          <w:rFonts w:ascii="Times New Roman" w:hAnsi="Times New Roman"/>
          <w:lang w:val="lt-LT"/>
        </w:rPr>
      </w:pP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arba</w:t>
      </w:r>
    </w:p>
    <w:p w:rsidR="003F2AB9" w:rsidRPr="00607BAD" w:rsidRDefault="003F2AB9" w:rsidP="003F2AB9">
      <w:pPr>
        <w:spacing w:after="0" w:line="240" w:lineRule="auto"/>
        <w:rPr>
          <w:rFonts w:ascii="Times New Roman" w:hAnsi="Times New Roman"/>
          <w:lang w:val="lt-LT"/>
        </w:rPr>
      </w:pPr>
      <w:bookmarkStart w:id="4" w:name="_GoBack"/>
      <w:bookmarkEnd w:id="4"/>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UAB „Entafarma“</w:t>
      </w: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 xml:space="preserve">Klonėnų vs. 1, </w:t>
      </w:r>
    </w:p>
    <w:p w:rsidR="003F2AB9" w:rsidRPr="00607BAD" w:rsidRDefault="003F2AB9" w:rsidP="003F2AB9">
      <w:pPr>
        <w:spacing w:after="0" w:line="240" w:lineRule="auto"/>
        <w:rPr>
          <w:rFonts w:ascii="Times New Roman" w:hAnsi="Times New Roman"/>
          <w:lang w:val="lt-LT"/>
        </w:rPr>
      </w:pPr>
      <w:r w:rsidRPr="00607BAD">
        <w:rPr>
          <w:rFonts w:ascii="Times New Roman" w:hAnsi="Times New Roman"/>
          <w:lang w:val="lt-LT"/>
        </w:rPr>
        <w:t>Širvintų r. sav.</w:t>
      </w:r>
      <w:r w:rsidRPr="00607BAD">
        <w:rPr>
          <w:rFonts w:ascii="Times New Roman" w:hAnsi="Times New Roman"/>
          <w:lang w:val="lt-LT"/>
        </w:rPr>
        <w:br/>
        <w:t>Lietuva</w:t>
      </w:r>
    </w:p>
    <w:p w:rsidR="003F2AB9" w:rsidRPr="00607BAD" w:rsidRDefault="003F2AB9" w:rsidP="003F2AB9">
      <w:pPr>
        <w:spacing w:after="0" w:line="240" w:lineRule="auto"/>
        <w:rPr>
          <w:rFonts w:ascii="Times New Roman" w:hAnsi="Times New Roman"/>
          <w:lang w:val="x-none"/>
        </w:rPr>
      </w:pPr>
    </w:p>
    <w:p w:rsidR="003F2AB9" w:rsidRPr="00607BAD" w:rsidRDefault="003F2AB9" w:rsidP="003F2AB9">
      <w:pPr>
        <w:tabs>
          <w:tab w:val="left" w:pos="567"/>
        </w:tabs>
        <w:spacing w:after="0" w:line="240" w:lineRule="auto"/>
        <w:rPr>
          <w:rFonts w:ascii="Times New Roman" w:hAnsi="Times New Roman"/>
          <w:noProof/>
          <w:sz w:val="24"/>
          <w:szCs w:val="20"/>
          <w:lang w:val="lt-LT" w:eastAsia="lt-LT"/>
        </w:rPr>
      </w:pPr>
      <w:r w:rsidRPr="00607BAD">
        <w:rPr>
          <w:rFonts w:ascii="Times New Roman" w:hAnsi="Times New Roman"/>
          <w:sz w:val="24"/>
          <w:szCs w:val="24"/>
          <w:lang w:val="lt-LT"/>
        </w:rPr>
        <w:t xml:space="preserve">Registruotojas eksportuojančioje valstybėje yra </w:t>
      </w:r>
      <w:r w:rsidRPr="00607BAD">
        <w:rPr>
          <w:rFonts w:ascii="Times New Roman" w:hAnsi="Times New Roman"/>
          <w:noProof/>
          <w:sz w:val="24"/>
          <w:szCs w:val="20"/>
          <w:lang w:val="lt-LT" w:eastAsia="lt-LT"/>
        </w:rPr>
        <w:t xml:space="preserve">GEDEON RICHTER ROMÂNIA S.A., Str. Cuza-Vodă nr. 99-105, Târgu Mureş, </w:t>
      </w:r>
      <w:r w:rsidR="0092044A" w:rsidRPr="00607BAD">
        <w:rPr>
          <w:rFonts w:ascii="Times New Roman" w:hAnsi="Times New Roman"/>
          <w:noProof/>
          <w:sz w:val="24"/>
          <w:szCs w:val="20"/>
          <w:lang w:val="lt-LT" w:eastAsia="lt-LT"/>
        </w:rPr>
        <w:t>Rumunija.</w:t>
      </w:r>
    </w:p>
    <w:p w:rsidR="00596A29" w:rsidRPr="00607BAD" w:rsidRDefault="00596A29" w:rsidP="00596A29">
      <w:pPr>
        <w:spacing w:after="0" w:line="240" w:lineRule="auto"/>
        <w:rPr>
          <w:rFonts w:ascii="Times New Roman" w:hAnsi="Times New Roman"/>
          <w:lang w:val="lt-LT"/>
        </w:rPr>
      </w:pPr>
    </w:p>
    <w:p w:rsidR="00596A29" w:rsidRPr="00607BAD" w:rsidRDefault="00596A29" w:rsidP="00596A29">
      <w:pPr>
        <w:spacing w:after="0" w:line="240" w:lineRule="auto"/>
        <w:rPr>
          <w:rFonts w:ascii="Times New Roman" w:hAnsi="Times New Roman"/>
          <w:b/>
          <w:lang w:val="lt-LT"/>
        </w:rPr>
      </w:pPr>
      <w:r w:rsidRPr="00607BAD">
        <w:rPr>
          <w:rFonts w:ascii="Times New Roman" w:hAnsi="Times New Roman"/>
          <w:b/>
          <w:bCs/>
          <w:lang w:val="lt-LT"/>
        </w:rPr>
        <w:t>Šis pakuotės lapelis</w:t>
      </w:r>
      <w:r w:rsidRPr="00607BAD">
        <w:rPr>
          <w:rFonts w:ascii="Times New Roman" w:hAnsi="Times New Roman"/>
          <w:b/>
          <w:lang w:val="lt-LT"/>
        </w:rPr>
        <w:t xml:space="preserve"> paskutinį kartą </w:t>
      </w:r>
      <w:r w:rsidR="008F4CC8" w:rsidRPr="00607BAD">
        <w:rPr>
          <w:rFonts w:ascii="Times New Roman" w:hAnsi="Times New Roman"/>
          <w:b/>
          <w:snapToGrid w:val="0"/>
          <w:lang w:val="lt-LT"/>
        </w:rPr>
        <w:t xml:space="preserve">peržiūrėtas </w:t>
      </w:r>
      <w:r w:rsidR="003F2AB9" w:rsidRPr="00607BAD">
        <w:rPr>
          <w:rFonts w:ascii="Times New Roman" w:hAnsi="Times New Roman"/>
          <w:b/>
          <w:lang w:val="lt-LT"/>
        </w:rPr>
        <w:t>2</w:t>
      </w:r>
      <w:r w:rsidR="00A15833">
        <w:rPr>
          <w:rFonts w:ascii="Times New Roman" w:hAnsi="Times New Roman"/>
          <w:b/>
          <w:lang w:val="lt-LT"/>
        </w:rPr>
        <w:t>016-11-17</w:t>
      </w:r>
      <w:r w:rsidR="003F2AB9" w:rsidRPr="00607BAD">
        <w:rPr>
          <w:rFonts w:ascii="Times New Roman" w:hAnsi="Times New Roman"/>
          <w:b/>
          <w:lang w:val="lt-LT"/>
        </w:rPr>
        <w:t>.</w:t>
      </w:r>
    </w:p>
    <w:p w:rsidR="003F2AB9" w:rsidRPr="00607BAD" w:rsidRDefault="003F2AB9" w:rsidP="00596A29">
      <w:pPr>
        <w:spacing w:after="0" w:line="240" w:lineRule="auto"/>
        <w:rPr>
          <w:rFonts w:ascii="Times New Roman" w:hAnsi="Times New Roman"/>
          <w:b/>
          <w:lang w:val="lt-LT"/>
        </w:rPr>
      </w:pPr>
    </w:p>
    <w:p w:rsidR="003F2AB9" w:rsidRPr="00607BAD" w:rsidRDefault="00353B05" w:rsidP="003F2AB9">
      <w:pPr>
        <w:spacing w:after="0" w:line="240" w:lineRule="auto"/>
        <w:rPr>
          <w:rFonts w:ascii="Times New Roman" w:hAnsi="Times New Roman"/>
          <w:lang w:val="lt-LT"/>
        </w:rPr>
      </w:pPr>
      <w:r w:rsidRPr="00607BAD">
        <w:rPr>
          <w:rFonts w:ascii="Times New Roman" w:hAnsi="Times New Roman"/>
          <w:lang w:val="lt-LT"/>
        </w:rPr>
        <w:t>Išsami informac</w:t>
      </w:r>
      <w:r w:rsidR="003F2AB9" w:rsidRPr="00607BAD">
        <w:rPr>
          <w:rFonts w:ascii="Times New Roman" w:hAnsi="Times New Roman"/>
          <w:lang w:val="lt-LT"/>
        </w:rPr>
        <w:t xml:space="preserve">ija apie šį vaistą pateikiama Valstybinės vaistų kontrolės tarnybos prie Lietuvos Respublikos sveikatos apsaugos ministerijos tinklalapyje </w:t>
      </w:r>
      <w:hyperlink r:id="rId8" w:history="1">
        <w:r w:rsidR="003F2AB9" w:rsidRPr="00607BAD">
          <w:rPr>
            <w:rFonts w:ascii="Times New Roman" w:hAnsi="Times New Roman"/>
            <w:u w:val="single"/>
            <w:lang w:val="lt-LT"/>
          </w:rPr>
          <w:t>http://www.vvkt.lt/</w:t>
        </w:r>
      </w:hyperlink>
      <w:r w:rsidR="003F2AB9" w:rsidRPr="00607BAD">
        <w:rPr>
          <w:rFonts w:ascii="Times New Roman" w:hAnsi="Times New Roman"/>
          <w:lang w:val="lt-LT"/>
        </w:rPr>
        <w:t>.</w:t>
      </w:r>
    </w:p>
    <w:p w:rsidR="003F2AB9" w:rsidRPr="00607BAD" w:rsidRDefault="003F2AB9" w:rsidP="00596A29">
      <w:pPr>
        <w:spacing w:after="0" w:line="240" w:lineRule="auto"/>
        <w:rPr>
          <w:rFonts w:ascii="Times New Roman" w:hAnsi="Times New Roman"/>
          <w:b/>
          <w:lang w:val="lt-LT"/>
        </w:rPr>
      </w:pPr>
    </w:p>
    <w:sectPr w:rsidR="003F2AB9" w:rsidRPr="00607BAD" w:rsidSect="00816EA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5E31B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F32179"/>
    <w:multiLevelType w:val="hybridMultilevel"/>
    <w:tmpl w:val="BA04A64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6B130AD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1"/>
  </w:num>
  <w:num w:numId="2">
    <w:abstractNumId w:val="6"/>
  </w:num>
  <w:num w:numId="3">
    <w:abstractNumId w:val="5"/>
  </w:num>
  <w:num w:numId="4">
    <w:abstractNumId w:val="4"/>
  </w:num>
  <w:num w:numId="5">
    <w:abstractNumId w:val="2"/>
  </w:num>
  <w:num w:numId="6">
    <w:abstractNumId w:val="0"/>
    <w:lvlOverride w:ilvl="0">
      <w:lvl w:ilvl="0">
        <w:numFmt w:val="bullet"/>
        <w:lvlText w:val="-"/>
        <w:lvlJc w:val="left"/>
        <w:pPr>
          <w:ind w:left="360" w:hanging="360"/>
        </w:pPr>
        <w:rPr>
          <w:rFonts w:cs="Times New Roman"/>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0D"/>
    <w:rsid w:val="00000EE7"/>
    <w:rsid w:val="00282AC7"/>
    <w:rsid w:val="002F34A6"/>
    <w:rsid w:val="00311D50"/>
    <w:rsid w:val="00353B05"/>
    <w:rsid w:val="003621C3"/>
    <w:rsid w:val="003F2AB9"/>
    <w:rsid w:val="00432794"/>
    <w:rsid w:val="004857A9"/>
    <w:rsid w:val="004F26B7"/>
    <w:rsid w:val="0050738A"/>
    <w:rsid w:val="00551E0B"/>
    <w:rsid w:val="005751C2"/>
    <w:rsid w:val="00596A29"/>
    <w:rsid w:val="005B0392"/>
    <w:rsid w:val="00607BAD"/>
    <w:rsid w:val="0061740D"/>
    <w:rsid w:val="00643996"/>
    <w:rsid w:val="007A1767"/>
    <w:rsid w:val="007B708D"/>
    <w:rsid w:val="007E1512"/>
    <w:rsid w:val="008D676F"/>
    <w:rsid w:val="008F4CC8"/>
    <w:rsid w:val="008F5EAD"/>
    <w:rsid w:val="0092044A"/>
    <w:rsid w:val="009C52EB"/>
    <w:rsid w:val="00A15833"/>
    <w:rsid w:val="00AB246F"/>
    <w:rsid w:val="00D97FBF"/>
    <w:rsid w:val="00DC54AF"/>
    <w:rsid w:val="00EE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CB367-AF2F-488E-B6F8-A68A32FB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6A29"/>
    <w:pPr>
      <w:spacing w:after="200" w:line="276" w:lineRule="auto"/>
    </w:pPr>
    <w:rPr>
      <w:rFonts w:ascii="Calibri" w:eastAsia="Times New Roman" w:hAnsi="Calibri" w:cs="Times New Roman"/>
    </w:rPr>
  </w:style>
  <w:style w:type="paragraph" w:styleId="Antrat4">
    <w:name w:val="heading 4"/>
    <w:basedOn w:val="prastasis"/>
    <w:next w:val="prastasis"/>
    <w:link w:val="Antrat4Diagrama"/>
    <w:uiPriority w:val="99"/>
    <w:semiHidden/>
    <w:unhideWhenUsed/>
    <w:qFormat/>
    <w:rsid w:val="007B708D"/>
    <w:pPr>
      <w:keepNext/>
      <w:tabs>
        <w:tab w:val="left" w:pos="567"/>
      </w:tabs>
      <w:snapToGrid w:val="0"/>
      <w:spacing w:after="0" w:line="260" w:lineRule="exact"/>
      <w:jc w:val="both"/>
      <w:outlineLvl w:val="3"/>
    </w:pPr>
    <w:rPr>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96A29"/>
    <w:rPr>
      <w:color w:val="0000FF"/>
      <w:u w:val="single"/>
    </w:rPr>
  </w:style>
  <w:style w:type="paragraph" w:styleId="Sraopastraipa">
    <w:name w:val="List Paragraph"/>
    <w:basedOn w:val="prastasis"/>
    <w:uiPriority w:val="34"/>
    <w:qFormat/>
    <w:rsid w:val="00596A29"/>
    <w:pPr>
      <w:ind w:left="720"/>
      <w:contextualSpacing/>
    </w:pPr>
  </w:style>
  <w:style w:type="character" w:customStyle="1" w:styleId="Antrat4Diagrama">
    <w:name w:val="Antraštė 4 Diagrama"/>
    <w:basedOn w:val="Numatytasispastraiposriftas"/>
    <w:link w:val="Antrat4"/>
    <w:uiPriority w:val="99"/>
    <w:semiHidden/>
    <w:rsid w:val="007B708D"/>
    <w:rPr>
      <w:rFonts w:ascii="Calibri" w:eastAsia="Times New Roman" w:hAnsi="Calibri" w:cs="Times New Roman"/>
      <w:b/>
      <w:bCs/>
      <w:sz w:val="28"/>
      <w:szCs w:val="28"/>
      <w:lang w:val="en-GB" w:eastAsia="x-none"/>
    </w:rPr>
  </w:style>
  <w:style w:type="paragraph" w:styleId="Debesliotekstas">
    <w:name w:val="Balloon Text"/>
    <w:basedOn w:val="prastasis"/>
    <w:link w:val="DebesliotekstasDiagrama"/>
    <w:uiPriority w:val="99"/>
    <w:semiHidden/>
    <w:unhideWhenUsed/>
    <w:rsid w:val="00000E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E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017976">
      <w:bodyDiv w:val="1"/>
      <w:marLeft w:val="0"/>
      <w:marRight w:val="0"/>
      <w:marTop w:val="0"/>
      <w:marBottom w:val="0"/>
      <w:divBdr>
        <w:top w:val="none" w:sz="0" w:space="0" w:color="auto"/>
        <w:left w:val="none" w:sz="0" w:space="0" w:color="auto"/>
        <w:bottom w:val="none" w:sz="0" w:space="0" w:color="auto"/>
        <w:right w:val="none" w:sz="0" w:space="0" w:color="auto"/>
      </w:divBdr>
    </w:div>
    <w:div w:id="435254115">
      <w:bodyDiv w:val="1"/>
      <w:marLeft w:val="0"/>
      <w:marRight w:val="0"/>
      <w:marTop w:val="0"/>
      <w:marBottom w:val="0"/>
      <w:divBdr>
        <w:top w:val="none" w:sz="0" w:space="0" w:color="auto"/>
        <w:left w:val="none" w:sz="0" w:space="0" w:color="auto"/>
        <w:bottom w:val="none" w:sz="0" w:space="0" w:color="auto"/>
        <w:right w:val="none" w:sz="0" w:space="0" w:color="auto"/>
      </w:divBdr>
    </w:div>
    <w:div w:id="558133855">
      <w:bodyDiv w:val="1"/>
      <w:marLeft w:val="0"/>
      <w:marRight w:val="0"/>
      <w:marTop w:val="0"/>
      <w:marBottom w:val="0"/>
      <w:divBdr>
        <w:top w:val="none" w:sz="0" w:space="0" w:color="auto"/>
        <w:left w:val="none" w:sz="0" w:space="0" w:color="auto"/>
        <w:bottom w:val="none" w:sz="0" w:space="0" w:color="auto"/>
        <w:right w:val="none" w:sz="0" w:space="0" w:color="auto"/>
      </w:divBdr>
    </w:div>
    <w:div w:id="601107572">
      <w:bodyDiv w:val="1"/>
      <w:marLeft w:val="0"/>
      <w:marRight w:val="0"/>
      <w:marTop w:val="0"/>
      <w:marBottom w:val="0"/>
      <w:divBdr>
        <w:top w:val="none" w:sz="0" w:space="0" w:color="auto"/>
        <w:left w:val="none" w:sz="0" w:space="0" w:color="auto"/>
        <w:bottom w:val="none" w:sz="0" w:space="0" w:color="auto"/>
        <w:right w:val="none" w:sz="0" w:space="0" w:color="auto"/>
      </w:divBdr>
    </w:div>
    <w:div w:id="700017229">
      <w:bodyDiv w:val="1"/>
      <w:marLeft w:val="0"/>
      <w:marRight w:val="0"/>
      <w:marTop w:val="0"/>
      <w:marBottom w:val="0"/>
      <w:divBdr>
        <w:top w:val="none" w:sz="0" w:space="0" w:color="auto"/>
        <w:left w:val="none" w:sz="0" w:space="0" w:color="auto"/>
        <w:bottom w:val="none" w:sz="0" w:space="0" w:color="auto"/>
        <w:right w:val="none" w:sz="0" w:space="0" w:color="auto"/>
      </w:divBdr>
    </w:div>
    <w:div w:id="1122653058">
      <w:bodyDiv w:val="1"/>
      <w:marLeft w:val="0"/>
      <w:marRight w:val="0"/>
      <w:marTop w:val="0"/>
      <w:marBottom w:val="0"/>
      <w:divBdr>
        <w:top w:val="none" w:sz="0" w:space="0" w:color="auto"/>
        <w:left w:val="none" w:sz="0" w:space="0" w:color="auto"/>
        <w:bottom w:val="none" w:sz="0" w:space="0" w:color="auto"/>
        <w:right w:val="none" w:sz="0" w:space="0" w:color="auto"/>
      </w:divBdr>
    </w:div>
    <w:div w:id="1162887174">
      <w:bodyDiv w:val="1"/>
      <w:marLeft w:val="0"/>
      <w:marRight w:val="0"/>
      <w:marTop w:val="0"/>
      <w:marBottom w:val="0"/>
      <w:divBdr>
        <w:top w:val="none" w:sz="0" w:space="0" w:color="auto"/>
        <w:left w:val="none" w:sz="0" w:space="0" w:color="auto"/>
        <w:bottom w:val="none" w:sz="0" w:space="0" w:color="auto"/>
        <w:right w:val="none" w:sz="0" w:space="0" w:color="auto"/>
      </w:divBdr>
    </w:div>
    <w:div w:id="1302466233">
      <w:bodyDiv w:val="1"/>
      <w:marLeft w:val="0"/>
      <w:marRight w:val="0"/>
      <w:marTop w:val="0"/>
      <w:marBottom w:val="0"/>
      <w:divBdr>
        <w:top w:val="none" w:sz="0" w:space="0" w:color="auto"/>
        <w:left w:val="none" w:sz="0" w:space="0" w:color="auto"/>
        <w:bottom w:val="none" w:sz="0" w:space="0" w:color="auto"/>
        <w:right w:val="none" w:sz="0" w:space="0" w:color="auto"/>
      </w:divBdr>
      <w:divsChild>
        <w:div w:id="107160631">
          <w:marLeft w:val="0"/>
          <w:marRight w:val="0"/>
          <w:marTop w:val="0"/>
          <w:marBottom w:val="0"/>
          <w:divBdr>
            <w:top w:val="none" w:sz="0" w:space="0" w:color="auto"/>
            <w:left w:val="none" w:sz="0" w:space="0" w:color="auto"/>
            <w:bottom w:val="none" w:sz="0" w:space="0" w:color="auto"/>
            <w:right w:val="none" w:sz="0" w:space="0" w:color="auto"/>
          </w:divBdr>
        </w:div>
        <w:div w:id="1386442510">
          <w:marLeft w:val="0"/>
          <w:marRight w:val="0"/>
          <w:marTop w:val="0"/>
          <w:marBottom w:val="0"/>
          <w:divBdr>
            <w:top w:val="none" w:sz="0" w:space="0" w:color="auto"/>
            <w:left w:val="none" w:sz="0" w:space="0" w:color="auto"/>
            <w:bottom w:val="none" w:sz="0" w:space="0" w:color="auto"/>
            <w:right w:val="none" w:sz="0" w:space="0" w:color="auto"/>
          </w:divBdr>
        </w:div>
        <w:div w:id="597833086">
          <w:marLeft w:val="0"/>
          <w:marRight w:val="0"/>
          <w:marTop w:val="0"/>
          <w:marBottom w:val="0"/>
          <w:divBdr>
            <w:top w:val="none" w:sz="0" w:space="0" w:color="auto"/>
            <w:left w:val="none" w:sz="0" w:space="0" w:color="auto"/>
            <w:bottom w:val="none" w:sz="0" w:space="0" w:color="auto"/>
            <w:right w:val="none" w:sz="0" w:space="0" w:color="auto"/>
          </w:divBdr>
        </w:div>
        <w:div w:id="919022777">
          <w:marLeft w:val="0"/>
          <w:marRight w:val="0"/>
          <w:marTop w:val="0"/>
          <w:marBottom w:val="0"/>
          <w:divBdr>
            <w:top w:val="none" w:sz="0" w:space="0" w:color="auto"/>
            <w:left w:val="none" w:sz="0" w:space="0" w:color="auto"/>
            <w:bottom w:val="none" w:sz="0" w:space="0" w:color="auto"/>
            <w:right w:val="none" w:sz="0" w:space="0" w:color="auto"/>
          </w:divBdr>
        </w:div>
      </w:divsChild>
    </w:div>
    <w:div w:id="1773545621">
      <w:bodyDiv w:val="1"/>
      <w:marLeft w:val="0"/>
      <w:marRight w:val="0"/>
      <w:marTop w:val="0"/>
      <w:marBottom w:val="0"/>
      <w:divBdr>
        <w:top w:val="none" w:sz="0" w:space="0" w:color="auto"/>
        <w:left w:val="none" w:sz="0" w:space="0" w:color="auto"/>
        <w:bottom w:val="none" w:sz="0" w:space="0" w:color="auto"/>
        <w:right w:val="none" w:sz="0" w:space="0" w:color="auto"/>
      </w:divBdr>
    </w:div>
    <w:div w:id="1923488275">
      <w:bodyDiv w:val="1"/>
      <w:marLeft w:val="0"/>
      <w:marRight w:val="0"/>
      <w:marTop w:val="0"/>
      <w:marBottom w:val="0"/>
      <w:divBdr>
        <w:top w:val="none" w:sz="0" w:space="0" w:color="auto"/>
        <w:left w:val="none" w:sz="0" w:space="0" w:color="auto"/>
        <w:bottom w:val="none" w:sz="0" w:space="0" w:color="auto"/>
        <w:right w:val="none" w:sz="0" w:space="0" w:color="auto"/>
      </w:divBdr>
    </w:div>
    <w:div w:id="1989049887">
      <w:bodyDiv w:val="1"/>
      <w:marLeft w:val="0"/>
      <w:marRight w:val="0"/>
      <w:marTop w:val="0"/>
      <w:marBottom w:val="0"/>
      <w:divBdr>
        <w:top w:val="none" w:sz="0" w:space="0" w:color="auto"/>
        <w:left w:val="none" w:sz="0" w:space="0" w:color="auto"/>
        <w:bottom w:val="none" w:sz="0" w:space="0" w:color="auto"/>
        <w:right w:val="none" w:sz="0" w:space="0" w:color="auto"/>
      </w:divBdr>
      <w:divsChild>
        <w:div w:id="598683942">
          <w:marLeft w:val="0"/>
          <w:marRight w:val="0"/>
          <w:marTop w:val="0"/>
          <w:marBottom w:val="0"/>
          <w:divBdr>
            <w:top w:val="none" w:sz="0" w:space="0" w:color="auto"/>
            <w:left w:val="none" w:sz="0" w:space="0" w:color="auto"/>
            <w:bottom w:val="none" w:sz="0" w:space="0" w:color="auto"/>
            <w:right w:val="none" w:sz="0" w:space="0" w:color="auto"/>
          </w:divBdr>
        </w:div>
        <w:div w:id="99497741">
          <w:marLeft w:val="0"/>
          <w:marRight w:val="0"/>
          <w:marTop w:val="0"/>
          <w:marBottom w:val="0"/>
          <w:divBdr>
            <w:top w:val="none" w:sz="0" w:space="0" w:color="auto"/>
            <w:left w:val="none" w:sz="0" w:space="0" w:color="auto"/>
            <w:bottom w:val="none" w:sz="0" w:space="0" w:color="auto"/>
            <w:right w:val="none" w:sz="0" w:space="0" w:color="auto"/>
          </w:divBdr>
        </w:div>
        <w:div w:id="357004129">
          <w:marLeft w:val="0"/>
          <w:marRight w:val="0"/>
          <w:marTop w:val="0"/>
          <w:marBottom w:val="0"/>
          <w:divBdr>
            <w:top w:val="none" w:sz="0" w:space="0" w:color="auto"/>
            <w:left w:val="none" w:sz="0" w:space="0" w:color="auto"/>
            <w:bottom w:val="none" w:sz="0" w:space="0" w:color="auto"/>
            <w:right w:val="none" w:sz="0" w:space="0" w:color="auto"/>
          </w:divBdr>
        </w:div>
        <w:div w:id="208819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5370</Words>
  <Characters>3062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11</cp:revision>
  <cp:lastPrinted>2016-10-18T06:10:00Z</cp:lastPrinted>
  <dcterms:created xsi:type="dcterms:W3CDTF">2016-10-18T06:34:00Z</dcterms:created>
  <dcterms:modified xsi:type="dcterms:W3CDTF">2016-11-17T15:33:00Z</dcterms:modified>
</cp:coreProperties>
</file>