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4CFC8" w14:textId="77777777" w:rsidR="009F0BD9" w:rsidRPr="00C91539" w:rsidRDefault="009F0BD9" w:rsidP="009208E0">
      <w:pPr>
        <w:spacing w:line="240" w:lineRule="auto"/>
        <w:rPr>
          <w:szCs w:val="22"/>
          <w:lang w:val="lt-LT"/>
        </w:rPr>
      </w:pPr>
    </w:p>
    <w:p w14:paraId="5443F622" w14:textId="77777777" w:rsidR="009F0BD9" w:rsidRPr="00C91539" w:rsidRDefault="009F0BD9" w:rsidP="009208E0">
      <w:pPr>
        <w:spacing w:line="240" w:lineRule="auto"/>
        <w:rPr>
          <w:b/>
          <w:szCs w:val="22"/>
          <w:lang w:val="lt-LT"/>
        </w:rPr>
      </w:pPr>
    </w:p>
    <w:p w14:paraId="4E466552" w14:textId="77777777" w:rsidR="009F0BD9" w:rsidRPr="00C91539" w:rsidRDefault="009F0BD9" w:rsidP="009208E0">
      <w:pPr>
        <w:spacing w:line="240" w:lineRule="auto"/>
        <w:rPr>
          <w:b/>
          <w:szCs w:val="22"/>
          <w:lang w:val="lt-LT"/>
        </w:rPr>
      </w:pPr>
    </w:p>
    <w:p w14:paraId="7DA9D500" w14:textId="77777777" w:rsidR="009F0BD9" w:rsidRPr="00C91539" w:rsidRDefault="009F0BD9" w:rsidP="009208E0">
      <w:pPr>
        <w:spacing w:line="240" w:lineRule="auto"/>
        <w:rPr>
          <w:b/>
          <w:szCs w:val="22"/>
          <w:lang w:val="lt-LT"/>
        </w:rPr>
      </w:pPr>
    </w:p>
    <w:p w14:paraId="775D5583" w14:textId="77777777" w:rsidR="009F0BD9" w:rsidRPr="00C91539" w:rsidRDefault="009F0BD9" w:rsidP="009208E0">
      <w:pPr>
        <w:spacing w:line="240" w:lineRule="auto"/>
        <w:rPr>
          <w:b/>
          <w:szCs w:val="22"/>
          <w:lang w:val="lt-LT"/>
        </w:rPr>
      </w:pPr>
    </w:p>
    <w:p w14:paraId="52A66DD0" w14:textId="77777777" w:rsidR="009F0BD9" w:rsidRPr="00C91539" w:rsidRDefault="009F0BD9" w:rsidP="009208E0">
      <w:pPr>
        <w:spacing w:line="240" w:lineRule="auto"/>
        <w:rPr>
          <w:b/>
          <w:szCs w:val="22"/>
          <w:lang w:val="lt-LT"/>
        </w:rPr>
      </w:pPr>
    </w:p>
    <w:p w14:paraId="55CF9BB4" w14:textId="77777777" w:rsidR="009F0BD9" w:rsidRPr="00C91539" w:rsidRDefault="009F0BD9" w:rsidP="009208E0">
      <w:pPr>
        <w:spacing w:line="240" w:lineRule="auto"/>
        <w:rPr>
          <w:b/>
          <w:szCs w:val="22"/>
          <w:lang w:val="lt-LT"/>
        </w:rPr>
      </w:pPr>
    </w:p>
    <w:p w14:paraId="18952BC0" w14:textId="77777777" w:rsidR="009F0BD9" w:rsidRPr="00C91539" w:rsidRDefault="009F0BD9" w:rsidP="009208E0">
      <w:pPr>
        <w:spacing w:line="240" w:lineRule="auto"/>
        <w:rPr>
          <w:b/>
          <w:szCs w:val="22"/>
          <w:lang w:val="lt-LT"/>
        </w:rPr>
      </w:pPr>
    </w:p>
    <w:p w14:paraId="2DBC12AF" w14:textId="77777777" w:rsidR="009F0BD9" w:rsidRPr="00C91539" w:rsidRDefault="009F0BD9" w:rsidP="009208E0">
      <w:pPr>
        <w:spacing w:line="240" w:lineRule="auto"/>
        <w:rPr>
          <w:b/>
          <w:szCs w:val="22"/>
          <w:lang w:val="lt-LT"/>
        </w:rPr>
      </w:pPr>
    </w:p>
    <w:p w14:paraId="23258450" w14:textId="77777777" w:rsidR="009F0BD9" w:rsidRPr="00C91539" w:rsidRDefault="009F0BD9" w:rsidP="009208E0">
      <w:pPr>
        <w:spacing w:line="240" w:lineRule="auto"/>
        <w:rPr>
          <w:b/>
          <w:szCs w:val="22"/>
          <w:lang w:val="lt-LT"/>
        </w:rPr>
      </w:pPr>
    </w:p>
    <w:p w14:paraId="7151C880" w14:textId="77777777" w:rsidR="009F0BD9" w:rsidRPr="00C91539" w:rsidRDefault="009F0BD9" w:rsidP="009208E0">
      <w:pPr>
        <w:spacing w:line="240" w:lineRule="auto"/>
        <w:rPr>
          <w:b/>
          <w:szCs w:val="22"/>
          <w:lang w:val="lt-LT"/>
        </w:rPr>
      </w:pPr>
    </w:p>
    <w:p w14:paraId="6985D5BA" w14:textId="77777777" w:rsidR="009F0BD9" w:rsidRPr="00C91539" w:rsidRDefault="009F0BD9" w:rsidP="009208E0">
      <w:pPr>
        <w:spacing w:line="240" w:lineRule="auto"/>
        <w:rPr>
          <w:b/>
          <w:szCs w:val="22"/>
          <w:lang w:val="lt-LT"/>
        </w:rPr>
      </w:pPr>
    </w:p>
    <w:p w14:paraId="4E652AE5" w14:textId="77777777" w:rsidR="009F0BD9" w:rsidRPr="00C91539" w:rsidRDefault="009F0BD9" w:rsidP="009208E0">
      <w:pPr>
        <w:spacing w:line="240" w:lineRule="auto"/>
        <w:rPr>
          <w:b/>
          <w:szCs w:val="22"/>
          <w:lang w:val="lt-LT"/>
        </w:rPr>
      </w:pPr>
    </w:p>
    <w:p w14:paraId="1A2B635E" w14:textId="77777777" w:rsidR="005F080D" w:rsidRPr="00C91539" w:rsidRDefault="005F080D" w:rsidP="009208E0">
      <w:pPr>
        <w:spacing w:line="240" w:lineRule="auto"/>
        <w:jc w:val="center"/>
        <w:rPr>
          <w:b/>
          <w:szCs w:val="22"/>
          <w:lang w:val="lt-LT"/>
        </w:rPr>
      </w:pPr>
    </w:p>
    <w:p w14:paraId="0D8FCE44" w14:textId="77777777" w:rsidR="005F080D" w:rsidRPr="00C91539" w:rsidRDefault="005F080D" w:rsidP="009208E0">
      <w:pPr>
        <w:spacing w:line="240" w:lineRule="auto"/>
        <w:jc w:val="center"/>
        <w:rPr>
          <w:b/>
          <w:szCs w:val="22"/>
          <w:lang w:val="lt-LT"/>
        </w:rPr>
      </w:pPr>
    </w:p>
    <w:p w14:paraId="60E8B442" w14:textId="77777777" w:rsidR="005F080D" w:rsidRPr="00C91539" w:rsidRDefault="005F080D" w:rsidP="009208E0">
      <w:pPr>
        <w:spacing w:line="240" w:lineRule="auto"/>
        <w:jc w:val="center"/>
        <w:rPr>
          <w:b/>
          <w:szCs w:val="22"/>
          <w:lang w:val="lt-LT"/>
        </w:rPr>
      </w:pPr>
    </w:p>
    <w:p w14:paraId="5A583299" w14:textId="77777777" w:rsidR="005F080D" w:rsidRPr="00C91539" w:rsidRDefault="005F080D" w:rsidP="009208E0">
      <w:pPr>
        <w:spacing w:line="240" w:lineRule="auto"/>
        <w:jc w:val="center"/>
        <w:rPr>
          <w:b/>
          <w:szCs w:val="22"/>
          <w:lang w:val="lt-LT"/>
        </w:rPr>
      </w:pPr>
    </w:p>
    <w:p w14:paraId="049A03A2" w14:textId="77777777" w:rsidR="005F080D" w:rsidRPr="00C91539" w:rsidRDefault="005F080D" w:rsidP="009208E0">
      <w:pPr>
        <w:spacing w:line="240" w:lineRule="auto"/>
        <w:jc w:val="center"/>
        <w:rPr>
          <w:b/>
          <w:szCs w:val="22"/>
          <w:lang w:val="lt-LT"/>
        </w:rPr>
      </w:pPr>
    </w:p>
    <w:p w14:paraId="238A0E7B" w14:textId="77777777" w:rsidR="005F080D" w:rsidRPr="00C91539" w:rsidRDefault="005F080D" w:rsidP="009208E0">
      <w:pPr>
        <w:spacing w:line="240" w:lineRule="auto"/>
        <w:jc w:val="center"/>
        <w:rPr>
          <w:b/>
          <w:szCs w:val="22"/>
          <w:lang w:val="lt-LT"/>
        </w:rPr>
      </w:pPr>
    </w:p>
    <w:p w14:paraId="025A5A1B" w14:textId="77777777" w:rsidR="005F080D" w:rsidRPr="00C91539" w:rsidRDefault="005F080D" w:rsidP="009208E0">
      <w:pPr>
        <w:spacing w:line="240" w:lineRule="auto"/>
        <w:jc w:val="center"/>
        <w:rPr>
          <w:b/>
          <w:szCs w:val="22"/>
          <w:lang w:val="lt-LT"/>
        </w:rPr>
      </w:pPr>
    </w:p>
    <w:p w14:paraId="5F3F73FB" w14:textId="77777777" w:rsidR="005F080D" w:rsidRPr="00C91539" w:rsidRDefault="005F080D" w:rsidP="009208E0">
      <w:pPr>
        <w:spacing w:line="240" w:lineRule="auto"/>
        <w:jc w:val="center"/>
        <w:rPr>
          <w:b/>
          <w:szCs w:val="22"/>
          <w:lang w:val="lt-LT"/>
        </w:rPr>
      </w:pPr>
    </w:p>
    <w:p w14:paraId="20514A8A" w14:textId="77777777" w:rsidR="005F080D" w:rsidRPr="00C91539" w:rsidRDefault="005F080D" w:rsidP="009208E0">
      <w:pPr>
        <w:spacing w:line="240" w:lineRule="auto"/>
        <w:jc w:val="center"/>
        <w:rPr>
          <w:b/>
          <w:szCs w:val="22"/>
          <w:lang w:val="lt-LT"/>
        </w:rPr>
      </w:pPr>
    </w:p>
    <w:p w14:paraId="69A55F41" w14:textId="77777777" w:rsidR="005F080D" w:rsidRPr="00C91539" w:rsidRDefault="005F080D" w:rsidP="009208E0">
      <w:pPr>
        <w:spacing w:line="240" w:lineRule="auto"/>
        <w:jc w:val="center"/>
        <w:rPr>
          <w:b/>
          <w:szCs w:val="22"/>
          <w:lang w:val="lt-LT"/>
        </w:rPr>
      </w:pPr>
    </w:p>
    <w:p w14:paraId="084439A0" w14:textId="77777777" w:rsidR="009F0BD9" w:rsidRPr="00C91539" w:rsidRDefault="009F0BD9" w:rsidP="009208E0">
      <w:pPr>
        <w:spacing w:line="240" w:lineRule="auto"/>
        <w:jc w:val="center"/>
        <w:rPr>
          <w:b/>
          <w:bCs/>
          <w:iCs/>
          <w:szCs w:val="22"/>
          <w:lang w:val="lt-LT"/>
        </w:rPr>
      </w:pPr>
      <w:r w:rsidRPr="00C91539">
        <w:rPr>
          <w:b/>
          <w:szCs w:val="22"/>
          <w:lang w:val="lt-LT"/>
        </w:rPr>
        <w:t>I PRIEDAS</w:t>
      </w:r>
    </w:p>
    <w:p w14:paraId="3C637003" w14:textId="77777777" w:rsidR="009F0BD9" w:rsidRPr="00C91539" w:rsidRDefault="009F0BD9" w:rsidP="009208E0">
      <w:pPr>
        <w:spacing w:line="240" w:lineRule="auto"/>
        <w:jc w:val="center"/>
        <w:rPr>
          <w:szCs w:val="22"/>
          <w:lang w:val="lt-LT"/>
        </w:rPr>
      </w:pPr>
    </w:p>
    <w:p w14:paraId="4DCD0878" w14:textId="77777777" w:rsidR="009F0BD9" w:rsidRPr="00C91539" w:rsidRDefault="009F0BD9" w:rsidP="009208E0">
      <w:pPr>
        <w:spacing w:line="240" w:lineRule="auto"/>
        <w:jc w:val="center"/>
        <w:rPr>
          <w:b/>
          <w:szCs w:val="22"/>
          <w:lang w:val="lt-LT"/>
        </w:rPr>
      </w:pPr>
      <w:r w:rsidRPr="00C91539">
        <w:rPr>
          <w:b/>
          <w:szCs w:val="22"/>
          <w:lang w:val="lt-LT"/>
        </w:rPr>
        <w:t>PREPARATO CHARAKTERISTIKŲ SANTRAUKA</w:t>
      </w:r>
    </w:p>
    <w:p w14:paraId="4DCAB437" w14:textId="77777777" w:rsidR="009F0BD9" w:rsidRPr="00C91539" w:rsidRDefault="009F0BD9" w:rsidP="009208E0">
      <w:pPr>
        <w:spacing w:line="240" w:lineRule="auto"/>
        <w:rPr>
          <w:szCs w:val="22"/>
          <w:lang w:val="lt-LT"/>
        </w:rPr>
      </w:pPr>
      <w:r w:rsidRPr="00C91539">
        <w:rPr>
          <w:szCs w:val="22"/>
          <w:lang w:val="lt-LT" w:eastAsia="zh-CN"/>
        </w:rPr>
        <w:br w:type="page"/>
      </w:r>
    </w:p>
    <w:p w14:paraId="74708CE6" w14:textId="791B7A13" w:rsidR="009F0BD9" w:rsidRPr="00C91539" w:rsidRDefault="009F0BD9" w:rsidP="009208E0">
      <w:pPr>
        <w:spacing w:line="240" w:lineRule="auto"/>
        <w:rPr>
          <w:b/>
          <w:szCs w:val="22"/>
          <w:lang w:val="lt-LT"/>
        </w:rPr>
      </w:pPr>
      <w:r w:rsidRPr="00C91539">
        <w:rPr>
          <w:b/>
          <w:szCs w:val="22"/>
          <w:lang w:val="lt-LT"/>
        </w:rPr>
        <w:lastRenderedPageBreak/>
        <w:t>1.</w:t>
      </w:r>
      <w:r w:rsidRPr="00C91539">
        <w:rPr>
          <w:b/>
          <w:szCs w:val="22"/>
          <w:lang w:val="lt-LT"/>
        </w:rPr>
        <w:tab/>
        <w:t>VAISTINIO PREPARATO PAVADINIMAS</w:t>
      </w:r>
    </w:p>
    <w:p w14:paraId="1CDA5B7A" w14:textId="77777777" w:rsidR="009F0BD9" w:rsidRPr="00C91539" w:rsidRDefault="009F0BD9" w:rsidP="009208E0">
      <w:pPr>
        <w:spacing w:line="240" w:lineRule="auto"/>
        <w:rPr>
          <w:szCs w:val="22"/>
          <w:lang w:val="lt-LT"/>
        </w:rPr>
      </w:pPr>
    </w:p>
    <w:p w14:paraId="7FF41DF9" w14:textId="77777777" w:rsidR="009F0BD9" w:rsidRPr="00C91539" w:rsidRDefault="006E367A" w:rsidP="009208E0">
      <w:pPr>
        <w:spacing w:line="240" w:lineRule="auto"/>
        <w:rPr>
          <w:szCs w:val="22"/>
          <w:lang w:val="lt-LT"/>
        </w:rPr>
      </w:pPr>
      <w:r w:rsidRPr="00C91539">
        <w:rPr>
          <w:noProof/>
          <w:szCs w:val="22"/>
          <w:lang w:val="lt-LT"/>
        </w:rPr>
        <w:t xml:space="preserve">Enosat 20 mg/1 mg/g kremas </w:t>
      </w:r>
    </w:p>
    <w:p w14:paraId="532EE4AC" w14:textId="77777777" w:rsidR="009F0BD9" w:rsidRPr="00C91539" w:rsidRDefault="009F0BD9" w:rsidP="009208E0">
      <w:pPr>
        <w:spacing w:line="240" w:lineRule="auto"/>
        <w:rPr>
          <w:szCs w:val="22"/>
          <w:lang w:val="lt-LT"/>
        </w:rPr>
      </w:pPr>
    </w:p>
    <w:p w14:paraId="49078735" w14:textId="77777777" w:rsidR="009F0BD9" w:rsidRPr="00C91539" w:rsidRDefault="009F0BD9" w:rsidP="009208E0">
      <w:pPr>
        <w:spacing w:line="240" w:lineRule="auto"/>
        <w:rPr>
          <w:szCs w:val="22"/>
          <w:lang w:val="lt-LT"/>
        </w:rPr>
      </w:pPr>
    </w:p>
    <w:p w14:paraId="40DAC53C" w14:textId="77777777" w:rsidR="009F0BD9" w:rsidRPr="00C91539" w:rsidRDefault="009F0BD9" w:rsidP="009208E0">
      <w:pPr>
        <w:spacing w:line="240" w:lineRule="auto"/>
        <w:rPr>
          <w:b/>
          <w:szCs w:val="22"/>
          <w:lang w:val="lt-LT"/>
        </w:rPr>
      </w:pPr>
      <w:r w:rsidRPr="00C91539">
        <w:rPr>
          <w:b/>
          <w:szCs w:val="22"/>
          <w:lang w:val="lt-LT"/>
        </w:rPr>
        <w:t>2.</w:t>
      </w:r>
      <w:r w:rsidRPr="00C91539">
        <w:rPr>
          <w:b/>
          <w:szCs w:val="22"/>
          <w:lang w:val="lt-LT"/>
        </w:rPr>
        <w:tab/>
        <w:t>KOKYBINĖ IR KIEKYBINĖ SUDĖTIS</w:t>
      </w:r>
    </w:p>
    <w:p w14:paraId="23CD657E" w14:textId="77777777" w:rsidR="009F0BD9" w:rsidRPr="00C91539" w:rsidRDefault="009F0BD9" w:rsidP="009208E0">
      <w:pPr>
        <w:spacing w:line="240" w:lineRule="auto"/>
        <w:rPr>
          <w:szCs w:val="22"/>
          <w:lang w:val="lt-LT"/>
        </w:rPr>
      </w:pPr>
    </w:p>
    <w:p w14:paraId="19BB4C52" w14:textId="3CD6E060" w:rsidR="006E367A" w:rsidRPr="00C91539" w:rsidRDefault="00D337D8" w:rsidP="009208E0">
      <w:pPr>
        <w:spacing w:line="240" w:lineRule="auto"/>
        <w:rPr>
          <w:noProof/>
          <w:szCs w:val="22"/>
          <w:lang w:val="lt-LT"/>
        </w:rPr>
      </w:pPr>
      <w:r>
        <w:rPr>
          <w:noProof/>
          <w:szCs w:val="22"/>
          <w:lang w:val="lt-LT"/>
        </w:rPr>
        <w:t>1</w:t>
      </w:r>
      <w:r w:rsidR="000914EC">
        <w:rPr>
          <w:noProof/>
          <w:szCs w:val="22"/>
          <w:lang w:val="lt-LT"/>
        </w:rPr>
        <w:t> </w:t>
      </w:r>
      <w:r w:rsidR="00F877DC" w:rsidRPr="00C91539">
        <w:rPr>
          <w:noProof/>
          <w:szCs w:val="22"/>
          <w:lang w:val="lt-LT"/>
        </w:rPr>
        <w:t xml:space="preserve">g </w:t>
      </w:r>
      <w:r w:rsidR="006E367A" w:rsidRPr="00C91539">
        <w:rPr>
          <w:noProof/>
          <w:szCs w:val="22"/>
          <w:lang w:val="lt-LT"/>
        </w:rPr>
        <w:t>kremo yra 20 mg fuzido r</w:t>
      </w:r>
      <w:r w:rsidR="00B83406" w:rsidRPr="00C91539">
        <w:rPr>
          <w:noProof/>
          <w:szCs w:val="22"/>
          <w:lang w:val="lt-LT"/>
        </w:rPr>
        <w:t>ūgšties</w:t>
      </w:r>
      <w:r w:rsidR="006E367A" w:rsidRPr="00C91539">
        <w:rPr>
          <w:noProof/>
          <w:szCs w:val="22"/>
          <w:lang w:val="lt-LT"/>
        </w:rPr>
        <w:t xml:space="preserve"> ir 1 mg betametazono, atitinkančio 1,214 mg betametazono valerato. </w:t>
      </w:r>
    </w:p>
    <w:p w14:paraId="416BAC72" w14:textId="77777777" w:rsidR="006E367A" w:rsidRPr="00C91539" w:rsidRDefault="006E367A" w:rsidP="009208E0">
      <w:pPr>
        <w:spacing w:line="240" w:lineRule="auto"/>
        <w:rPr>
          <w:noProof/>
          <w:szCs w:val="22"/>
          <w:lang w:val="lt-LT"/>
        </w:rPr>
      </w:pPr>
    </w:p>
    <w:p w14:paraId="5AC37644" w14:textId="31676236" w:rsidR="009F0BD9" w:rsidRPr="00C91539" w:rsidRDefault="009F0BD9" w:rsidP="009208E0">
      <w:pPr>
        <w:spacing w:line="240" w:lineRule="auto"/>
        <w:rPr>
          <w:szCs w:val="22"/>
          <w:lang w:val="lt-LT"/>
        </w:rPr>
      </w:pPr>
      <w:r w:rsidRPr="00C91539">
        <w:rPr>
          <w:szCs w:val="22"/>
          <w:u w:val="single"/>
          <w:lang w:val="lt-LT"/>
        </w:rPr>
        <w:t xml:space="preserve">Pagalbinės medžiagos, </w:t>
      </w:r>
      <w:r w:rsidRPr="00C91539">
        <w:rPr>
          <w:noProof/>
          <w:szCs w:val="22"/>
          <w:u w:val="single"/>
          <w:lang w:val="lt-LT"/>
        </w:rPr>
        <w:t>kuri</w:t>
      </w:r>
      <w:r w:rsidR="006E367A" w:rsidRPr="00C91539">
        <w:rPr>
          <w:noProof/>
          <w:szCs w:val="22"/>
          <w:u w:val="single"/>
          <w:lang w:val="lt-LT"/>
        </w:rPr>
        <w:t xml:space="preserve">ų </w:t>
      </w:r>
      <w:r w:rsidRPr="00C91539">
        <w:rPr>
          <w:szCs w:val="22"/>
          <w:u w:val="single"/>
          <w:lang w:val="lt-LT"/>
        </w:rPr>
        <w:t>poveikis žinomas:</w:t>
      </w:r>
      <w:r w:rsidR="006E367A" w:rsidRPr="00C91539">
        <w:rPr>
          <w:szCs w:val="22"/>
          <w:lang w:val="lt-LT"/>
        </w:rPr>
        <w:t xml:space="preserve"> </w:t>
      </w:r>
      <w:r w:rsidR="000914EC">
        <w:rPr>
          <w:szCs w:val="22"/>
          <w:lang w:val="lt-LT"/>
        </w:rPr>
        <w:t xml:space="preserve">sudėtyje yra </w:t>
      </w:r>
      <w:r w:rsidR="000914EC" w:rsidRPr="00C91539">
        <w:rPr>
          <w:szCs w:val="22"/>
          <w:lang w:val="lt-LT"/>
        </w:rPr>
        <w:t xml:space="preserve">72 mg/g </w:t>
      </w:r>
      <w:proofErr w:type="spellStart"/>
      <w:r w:rsidR="006E367A" w:rsidRPr="00C91539">
        <w:rPr>
          <w:szCs w:val="22"/>
          <w:lang w:val="lt-LT"/>
        </w:rPr>
        <w:t>cetostearilo</w:t>
      </w:r>
      <w:proofErr w:type="spellEnd"/>
      <w:r w:rsidR="006E367A" w:rsidRPr="00C91539">
        <w:rPr>
          <w:szCs w:val="22"/>
          <w:lang w:val="lt-LT"/>
        </w:rPr>
        <w:t xml:space="preserve"> alkoholi</w:t>
      </w:r>
      <w:r w:rsidR="000914EC">
        <w:rPr>
          <w:szCs w:val="22"/>
          <w:lang w:val="lt-LT"/>
        </w:rPr>
        <w:t>o</w:t>
      </w:r>
      <w:r w:rsidR="006E367A" w:rsidRPr="00C91539">
        <w:rPr>
          <w:szCs w:val="22"/>
          <w:lang w:val="lt-LT"/>
        </w:rPr>
        <w:t xml:space="preserve"> ir </w:t>
      </w:r>
      <w:r w:rsidR="000914EC" w:rsidRPr="00C91539">
        <w:rPr>
          <w:szCs w:val="22"/>
          <w:lang w:val="lt-LT"/>
        </w:rPr>
        <w:t>1 mg/g</w:t>
      </w:r>
      <w:r w:rsidR="00150D48">
        <w:rPr>
          <w:szCs w:val="22"/>
          <w:lang w:val="lt-LT"/>
        </w:rPr>
        <w:t> </w:t>
      </w:r>
      <w:proofErr w:type="spellStart"/>
      <w:r w:rsidR="006E367A" w:rsidRPr="00C91539">
        <w:rPr>
          <w:szCs w:val="22"/>
          <w:lang w:val="lt-LT"/>
        </w:rPr>
        <w:t>chlorokrezoli</w:t>
      </w:r>
      <w:r w:rsidR="000914EC">
        <w:rPr>
          <w:szCs w:val="22"/>
          <w:lang w:val="lt-LT"/>
        </w:rPr>
        <w:t>o</w:t>
      </w:r>
      <w:proofErr w:type="spellEnd"/>
      <w:r w:rsidR="006E367A" w:rsidRPr="00C91539">
        <w:rPr>
          <w:szCs w:val="22"/>
          <w:lang w:val="lt-LT"/>
        </w:rPr>
        <w:t>.</w:t>
      </w:r>
    </w:p>
    <w:p w14:paraId="179CFB47" w14:textId="77777777" w:rsidR="006E367A" w:rsidRPr="00C91539" w:rsidRDefault="006E367A" w:rsidP="009208E0">
      <w:pPr>
        <w:spacing w:line="240" w:lineRule="auto"/>
        <w:rPr>
          <w:noProof/>
          <w:szCs w:val="22"/>
          <w:lang w:val="lt-LT"/>
        </w:rPr>
      </w:pPr>
    </w:p>
    <w:p w14:paraId="7C608DD5" w14:textId="77777777" w:rsidR="009F0BD9" w:rsidRPr="00C91539" w:rsidRDefault="009F0BD9" w:rsidP="009208E0">
      <w:pPr>
        <w:spacing w:line="240" w:lineRule="auto"/>
        <w:rPr>
          <w:szCs w:val="22"/>
          <w:lang w:val="lt-LT"/>
        </w:rPr>
      </w:pPr>
      <w:r w:rsidRPr="00C91539">
        <w:rPr>
          <w:noProof/>
          <w:szCs w:val="22"/>
          <w:lang w:val="lt-LT"/>
        </w:rPr>
        <w:t>Visos pagalbinės medžiagos išvardytos 6.1 skyriuje.</w:t>
      </w:r>
    </w:p>
    <w:p w14:paraId="1F2E29AE" w14:textId="77777777" w:rsidR="009F0BD9" w:rsidRPr="00C91539" w:rsidRDefault="009F0BD9" w:rsidP="009208E0">
      <w:pPr>
        <w:spacing w:line="240" w:lineRule="auto"/>
        <w:rPr>
          <w:szCs w:val="22"/>
          <w:lang w:val="lt-LT"/>
        </w:rPr>
      </w:pPr>
    </w:p>
    <w:p w14:paraId="4901B115" w14:textId="77777777" w:rsidR="009F0BD9" w:rsidRPr="00C91539" w:rsidRDefault="009F0BD9" w:rsidP="009208E0">
      <w:pPr>
        <w:spacing w:line="240" w:lineRule="auto"/>
        <w:rPr>
          <w:szCs w:val="22"/>
          <w:lang w:val="lt-LT"/>
        </w:rPr>
      </w:pPr>
    </w:p>
    <w:p w14:paraId="60F3474C" w14:textId="77777777" w:rsidR="009F0BD9" w:rsidRPr="00C91539" w:rsidRDefault="009F0BD9" w:rsidP="009208E0">
      <w:pPr>
        <w:spacing w:line="240" w:lineRule="auto"/>
        <w:rPr>
          <w:b/>
          <w:szCs w:val="22"/>
          <w:lang w:val="lt-LT"/>
        </w:rPr>
      </w:pPr>
      <w:r w:rsidRPr="00C91539">
        <w:rPr>
          <w:b/>
          <w:szCs w:val="22"/>
          <w:lang w:val="lt-LT"/>
        </w:rPr>
        <w:t>3.</w:t>
      </w:r>
      <w:r w:rsidRPr="00C91539">
        <w:rPr>
          <w:b/>
          <w:szCs w:val="22"/>
          <w:lang w:val="lt-LT"/>
        </w:rPr>
        <w:tab/>
        <w:t>FARMACINĖ FORMA</w:t>
      </w:r>
    </w:p>
    <w:p w14:paraId="70031230" w14:textId="77777777" w:rsidR="009F0BD9" w:rsidRPr="00C91539" w:rsidRDefault="009F0BD9" w:rsidP="009208E0">
      <w:pPr>
        <w:spacing w:line="240" w:lineRule="auto"/>
        <w:rPr>
          <w:szCs w:val="22"/>
          <w:lang w:val="lt-LT"/>
        </w:rPr>
      </w:pPr>
    </w:p>
    <w:p w14:paraId="40DDA4A3" w14:textId="77777777" w:rsidR="009F0BD9" w:rsidRPr="00C91539" w:rsidRDefault="006E367A" w:rsidP="009208E0">
      <w:pPr>
        <w:spacing w:line="240" w:lineRule="auto"/>
        <w:rPr>
          <w:szCs w:val="22"/>
          <w:lang w:val="lt-LT"/>
        </w:rPr>
      </w:pPr>
      <w:r w:rsidRPr="00C91539">
        <w:rPr>
          <w:szCs w:val="22"/>
          <w:lang w:val="lt-LT"/>
        </w:rPr>
        <w:t>Kremas.</w:t>
      </w:r>
    </w:p>
    <w:p w14:paraId="1201DBF5" w14:textId="2E0ADDC0" w:rsidR="006E367A" w:rsidRPr="00C91539" w:rsidRDefault="000914EC" w:rsidP="009208E0">
      <w:pPr>
        <w:spacing w:line="240" w:lineRule="auto"/>
        <w:rPr>
          <w:szCs w:val="22"/>
          <w:lang w:val="lt-LT"/>
        </w:rPr>
      </w:pPr>
      <w:r>
        <w:rPr>
          <w:szCs w:val="22"/>
          <w:lang w:val="lt-LT"/>
        </w:rPr>
        <w:t>B</w:t>
      </w:r>
      <w:r w:rsidR="006E367A" w:rsidRPr="00C91539">
        <w:rPr>
          <w:szCs w:val="22"/>
          <w:lang w:val="lt-LT"/>
        </w:rPr>
        <w:t xml:space="preserve">altas arba balkšvas, </w:t>
      </w:r>
      <w:r>
        <w:rPr>
          <w:szCs w:val="22"/>
          <w:lang w:val="lt-LT"/>
        </w:rPr>
        <w:t>vienalytis</w:t>
      </w:r>
      <w:r w:rsidR="00245561" w:rsidRPr="00C91539">
        <w:rPr>
          <w:szCs w:val="22"/>
          <w:lang w:val="lt-LT"/>
        </w:rPr>
        <w:t>, homogeniškas</w:t>
      </w:r>
      <w:r>
        <w:rPr>
          <w:szCs w:val="22"/>
          <w:lang w:val="lt-LT"/>
        </w:rPr>
        <w:t xml:space="preserve"> kremas</w:t>
      </w:r>
      <w:r w:rsidR="00245561" w:rsidRPr="00C91539">
        <w:rPr>
          <w:szCs w:val="22"/>
          <w:lang w:val="lt-LT"/>
        </w:rPr>
        <w:t>.</w:t>
      </w:r>
    </w:p>
    <w:p w14:paraId="6C5FF834" w14:textId="77777777" w:rsidR="009F0BD9" w:rsidRPr="00C91539" w:rsidRDefault="009F0BD9" w:rsidP="009208E0">
      <w:pPr>
        <w:spacing w:line="240" w:lineRule="auto"/>
        <w:rPr>
          <w:szCs w:val="22"/>
          <w:lang w:val="lt-LT"/>
        </w:rPr>
      </w:pPr>
    </w:p>
    <w:p w14:paraId="38C1D78E" w14:textId="77777777" w:rsidR="006169A7" w:rsidRPr="00C91539" w:rsidRDefault="006169A7" w:rsidP="009208E0">
      <w:pPr>
        <w:spacing w:line="240" w:lineRule="auto"/>
        <w:rPr>
          <w:szCs w:val="22"/>
          <w:lang w:val="lt-LT"/>
        </w:rPr>
      </w:pPr>
    </w:p>
    <w:p w14:paraId="7F773561" w14:textId="77777777" w:rsidR="009F0BD9" w:rsidRPr="00C91539" w:rsidRDefault="009F0BD9" w:rsidP="009208E0">
      <w:pPr>
        <w:spacing w:line="240" w:lineRule="auto"/>
        <w:rPr>
          <w:b/>
          <w:szCs w:val="22"/>
          <w:lang w:val="lt-LT"/>
        </w:rPr>
      </w:pPr>
      <w:r w:rsidRPr="00C91539">
        <w:rPr>
          <w:b/>
          <w:szCs w:val="22"/>
          <w:lang w:val="lt-LT"/>
        </w:rPr>
        <w:t>4.</w:t>
      </w:r>
      <w:r w:rsidRPr="00C91539">
        <w:rPr>
          <w:b/>
          <w:szCs w:val="22"/>
          <w:lang w:val="lt-LT"/>
        </w:rPr>
        <w:tab/>
        <w:t>KLINIKINĖ INFORMACIJA</w:t>
      </w:r>
    </w:p>
    <w:p w14:paraId="1B47BF6E" w14:textId="77777777" w:rsidR="009F0BD9" w:rsidRPr="00C91539" w:rsidRDefault="009F0BD9" w:rsidP="009208E0">
      <w:pPr>
        <w:spacing w:line="240" w:lineRule="auto"/>
        <w:rPr>
          <w:b/>
          <w:szCs w:val="22"/>
          <w:lang w:val="lt-LT"/>
        </w:rPr>
      </w:pPr>
    </w:p>
    <w:p w14:paraId="2A8795BC" w14:textId="77777777" w:rsidR="009F0BD9" w:rsidRPr="00C91539" w:rsidRDefault="009F0BD9" w:rsidP="009208E0">
      <w:pPr>
        <w:spacing w:line="240" w:lineRule="auto"/>
        <w:rPr>
          <w:b/>
          <w:szCs w:val="22"/>
          <w:lang w:val="lt-LT"/>
        </w:rPr>
      </w:pPr>
      <w:r w:rsidRPr="00C91539">
        <w:rPr>
          <w:b/>
          <w:szCs w:val="22"/>
          <w:lang w:val="lt-LT"/>
        </w:rPr>
        <w:t>4.1</w:t>
      </w:r>
      <w:r w:rsidRPr="00C91539">
        <w:rPr>
          <w:b/>
          <w:szCs w:val="22"/>
          <w:lang w:val="lt-LT"/>
        </w:rPr>
        <w:tab/>
        <w:t>Terapinės indikacijos</w:t>
      </w:r>
    </w:p>
    <w:p w14:paraId="2E881EAC" w14:textId="77777777" w:rsidR="009F0BD9" w:rsidRPr="00C91539" w:rsidRDefault="009F0BD9" w:rsidP="009208E0">
      <w:pPr>
        <w:spacing w:line="240" w:lineRule="auto"/>
        <w:rPr>
          <w:szCs w:val="22"/>
          <w:lang w:val="lt-LT"/>
        </w:rPr>
      </w:pPr>
    </w:p>
    <w:p w14:paraId="370D6A00" w14:textId="302A9606" w:rsidR="00E83BFF" w:rsidRPr="00C91539" w:rsidRDefault="00A40125" w:rsidP="009208E0">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kremas skirtas </w:t>
      </w:r>
      <w:proofErr w:type="spellStart"/>
      <w:r w:rsidRPr="00C91539">
        <w:rPr>
          <w:szCs w:val="22"/>
          <w:lang w:val="lt-LT"/>
        </w:rPr>
        <w:t>e</w:t>
      </w:r>
      <w:r w:rsidR="006169A7" w:rsidRPr="00C91539">
        <w:rPr>
          <w:szCs w:val="22"/>
          <w:lang w:val="lt-LT"/>
        </w:rPr>
        <w:t>gzemin</w:t>
      </w:r>
      <w:r w:rsidRPr="00C91539">
        <w:rPr>
          <w:szCs w:val="22"/>
          <w:lang w:val="lt-LT"/>
        </w:rPr>
        <w:t>ėms</w:t>
      </w:r>
      <w:proofErr w:type="spellEnd"/>
      <w:r w:rsidR="006169A7" w:rsidRPr="00C91539">
        <w:rPr>
          <w:szCs w:val="22"/>
          <w:lang w:val="lt-LT"/>
        </w:rPr>
        <w:t xml:space="preserve"> </w:t>
      </w:r>
      <w:proofErr w:type="spellStart"/>
      <w:r w:rsidR="006169A7" w:rsidRPr="00C91539">
        <w:rPr>
          <w:szCs w:val="22"/>
          <w:lang w:val="lt-LT"/>
        </w:rPr>
        <w:t>dermatoz</w:t>
      </w:r>
      <w:r w:rsidRPr="00C91539">
        <w:rPr>
          <w:szCs w:val="22"/>
          <w:lang w:val="lt-LT"/>
        </w:rPr>
        <w:t>ėms</w:t>
      </w:r>
      <w:proofErr w:type="spellEnd"/>
      <w:r w:rsidR="006169A7" w:rsidRPr="00C91539">
        <w:rPr>
          <w:szCs w:val="22"/>
          <w:lang w:val="lt-LT"/>
        </w:rPr>
        <w:t>, įskaitant</w:t>
      </w:r>
      <w:r w:rsidR="005F080D" w:rsidRPr="00C91539">
        <w:rPr>
          <w:szCs w:val="22"/>
          <w:lang w:val="lt-LT"/>
        </w:rPr>
        <w:t xml:space="preserve"> atopinę egzemą, </w:t>
      </w:r>
      <w:proofErr w:type="spellStart"/>
      <w:r w:rsidR="00E83BFF" w:rsidRPr="00C91539">
        <w:rPr>
          <w:szCs w:val="22"/>
          <w:lang w:val="lt-LT"/>
        </w:rPr>
        <w:t>infantilinę</w:t>
      </w:r>
      <w:proofErr w:type="spellEnd"/>
      <w:r w:rsidR="005F080D" w:rsidRPr="00C91539">
        <w:rPr>
          <w:szCs w:val="22"/>
          <w:lang w:val="lt-LT"/>
        </w:rPr>
        <w:t xml:space="preserve"> (1 metų ir vyresnių</w:t>
      </w:r>
      <w:r w:rsidR="00E83BFF" w:rsidRPr="00C91539">
        <w:rPr>
          <w:szCs w:val="22"/>
          <w:lang w:val="lt-LT"/>
        </w:rPr>
        <w:t xml:space="preserve"> vaikų</w:t>
      </w:r>
      <w:r w:rsidR="005F080D" w:rsidRPr="00C91539">
        <w:rPr>
          <w:szCs w:val="22"/>
          <w:lang w:val="lt-LT"/>
        </w:rPr>
        <w:t xml:space="preserve">) egzemą, </w:t>
      </w:r>
      <w:proofErr w:type="spellStart"/>
      <w:r w:rsidR="005F080D" w:rsidRPr="00C91539">
        <w:rPr>
          <w:szCs w:val="22"/>
          <w:lang w:val="lt-LT"/>
        </w:rPr>
        <w:t>diskoidinę</w:t>
      </w:r>
      <w:proofErr w:type="spellEnd"/>
      <w:r w:rsidR="005F080D" w:rsidRPr="00C91539">
        <w:rPr>
          <w:szCs w:val="22"/>
          <w:lang w:val="lt-LT"/>
        </w:rPr>
        <w:t xml:space="preserve"> egzemą, </w:t>
      </w:r>
      <w:proofErr w:type="spellStart"/>
      <w:r w:rsidR="005F080D" w:rsidRPr="00C91539">
        <w:rPr>
          <w:szCs w:val="22"/>
          <w:lang w:val="lt-LT"/>
        </w:rPr>
        <w:t>staz</w:t>
      </w:r>
      <w:r w:rsidR="006778C0">
        <w:rPr>
          <w:szCs w:val="22"/>
          <w:lang w:val="lt-LT"/>
        </w:rPr>
        <w:t>inę</w:t>
      </w:r>
      <w:proofErr w:type="spellEnd"/>
      <w:r w:rsidR="005F080D" w:rsidRPr="00C91539">
        <w:rPr>
          <w:szCs w:val="22"/>
          <w:lang w:val="lt-LT"/>
        </w:rPr>
        <w:t xml:space="preserve"> egzemą, kontaktinę</w:t>
      </w:r>
      <w:r w:rsidRPr="00C91539">
        <w:rPr>
          <w:szCs w:val="22"/>
          <w:lang w:val="lt-LT"/>
        </w:rPr>
        <w:t xml:space="preserve"> </w:t>
      </w:r>
      <w:r w:rsidR="00E83BFF" w:rsidRPr="00C91539">
        <w:rPr>
          <w:szCs w:val="22"/>
          <w:lang w:val="lt-LT"/>
        </w:rPr>
        <w:t>egzemą</w:t>
      </w:r>
      <w:r w:rsidR="005F080D" w:rsidRPr="00C91539">
        <w:rPr>
          <w:szCs w:val="22"/>
          <w:lang w:val="lt-LT"/>
        </w:rPr>
        <w:t xml:space="preserve"> ir </w:t>
      </w:r>
      <w:proofErr w:type="spellStart"/>
      <w:r w:rsidR="005F080D" w:rsidRPr="00C91539">
        <w:rPr>
          <w:szCs w:val="22"/>
          <w:lang w:val="lt-LT"/>
        </w:rPr>
        <w:t>seb</w:t>
      </w:r>
      <w:r w:rsidR="00E83BFF" w:rsidRPr="00C91539">
        <w:rPr>
          <w:szCs w:val="22"/>
          <w:lang w:val="lt-LT"/>
        </w:rPr>
        <w:t>o</w:t>
      </w:r>
      <w:r w:rsidR="005F080D" w:rsidRPr="00C91539">
        <w:rPr>
          <w:szCs w:val="22"/>
          <w:lang w:val="lt-LT"/>
        </w:rPr>
        <w:t>r</w:t>
      </w:r>
      <w:r w:rsidR="006778C0">
        <w:rPr>
          <w:szCs w:val="22"/>
          <w:lang w:val="lt-LT"/>
        </w:rPr>
        <w:t>ė</w:t>
      </w:r>
      <w:r w:rsidR="005F080D" w:rsidRPr="00C91539">
        <w:rPr>
          <w:szCs w:val="22"/>
          <w:lang w:val="lt-LT"/>
        </w:rPr>
        <w:t>jinę</w:t>
      </w:r>
      <w:proofErr w:type="spellEnd"/>
      <w:r w:rsidR="005F080D" w:rsidRPr="00C91539">
        <w:rPr>
          <w:szCs w:val="22"/>
          <w:lang w:val="lt-LT"/>
        </w:rPr>
        <w:t xml:space="preserve"> egzemą</w:t>
      </w:r>
      <w:r w:rsidRPr="00C91539">
        <w:rPr>
          <w:szCs w:val="22"/>
          <w:lang w:val="lt-LT"/>
        </w:rPr>
        <w:t xml:space="preserve">, gydyti, jei </w:t>
      </w:r>
      <w:r w:rsidR="00E83BFF" w:rsidRPr="00C91539">
        <w:rPr>
          <w:szCs w:val="22"/>
          <w:lang w:val="lt-LT"/>
        </w:rPr>
        <w:t xml:space="preserve">patvirtinta ar įtariama antrinė bakterinė infekcija. </w:t>
      </w:r>
    </w:p>
    <w:p w14:paraId="18A860B6" w14:textId="77777777" w:rsidR="009F0BD9" w:rsidRPr="00C91539" w:rsidRDefault="009F0BD9" w:rsidP="009208E0">
      <w:pPr>
        <w:spacing w:line="240" w:lineRule="auto"/>
        <w:rPr>
          <w:szCs w:val="22"/>
          <w:lang w:val="lt-LT"/>
        </w:rPr>
      </w:pPr>
    </w:p>
    <w:p w14:paraId="0E92F060" w14:textId="77777777" w:rsidR="009F0BD9" w:rsidRPr="00C91539" w:rsidRDefault="009F0BD9" w:rsidP="009208E0">
      <w:pPr>
        <w:spacing w:line="240" w:lineRule="auto"/>
        <w:rPr>
          <w:b/>
          <w:szCs w:val="22"/>
          <w:lang w:val="lt-LT"/>
        </w:rPr>
      </w:pPr>
      <w:r w:rsidRPr="00C91539">
        <w:rPr>
          <w:b/>
          <w:szCs w:val="22"/>
          <w:lang w:val="lt-LT"/>
        </w:rPr>
        <w:t>4.2</w:t>
      </w:r>
      <w:r w:rsidRPr="00C91539">
        <w:rPr>
          <w:b/>
          <w:szCs w:val="22"/>
          <w:lang w:val="lt-LT"/>
        </w:rPr>
        <w:tab/>
        <w:t>Dozavimas ir vartojimo metodas</w:t>
      </w:r>
    </w:p>
    <w:p w14:paraId="361C4694" w14:textId="77777777" w:rsidR="009F0BD9" w:rsidRPr="00C91539" w:rsidRDefault="009F0BD9" w:rsidP="009208E0">
      <w:pPr>
        <w:spacing w:line="240" w:lineRule="auto"/>
        <w:rPr>
          <w:szCs w:val="22"/>
          <w:lang w:val="lt-LT"/>
        </w:rPr>
      </w:pPr>
    </w:p>
    <w:p w14:paraId="75CC5BFA" w14:textId="77777777" w:rsidR="009F0BD9" w:rsidRPr="00C91539" w:rsidRDefault="009F0BD9" w:rsidP="009208E0">
      <w:pPr>
        <w:spacing w:line="240" w:lineRule="auto"/>
        <w:rPr>
          <w:szCs w:val="22"/>
          <w:u w:val="single"/>
          <w:lang w:val="lt-LT"/>
        </w:rPr>
      </w:pPr>
      <w:r w:rsidRPr="00C91539">
        <w:rPr>
          <w:noProof/>
          <w:szCs w:val="22"/>
          <w:u w:val="single"/>
          <w:lang w:val="lt-LT"/>
        </w:rPr>
        <w:t>Dozavimas</w:t>
      </w:r>
    </w:p>
    <w:p w14:paraId="3BF17936" w14:textId="77777777" w:rsidR="009F0BD9" w:rsidRPr="00C91539" w:rsidRDefault="009F0BD9" w:rsidP="009208E0">
      <w:pPr>
        <w:spacing w:line="240" w:lineRule="auto"/>
        <w:rPr>
          <w:szCs w:val="22"/>
          <w:lang w:val="lt-LT"/>
        </w:rPr>
      </w:pPr>
    </w:p>
    <w:p w14:paraId="39C3DBF8" w14:textId="77777777" w:rsidR="00E83BFF" w:rsidRPr="00C91539" w:rsidRDefault="00E83BFF" w:rsidP="009208E0">
      <w:pPr>
        <w:spacing w:line="240" w:lineRule="auto"/>
        <w:rPr>
          <w:szCs w:val="22"/>
          <w:lang w:val="lt-LT"/>
        </w:rPr>
      </w:pPr>
      <w:r w:rsidRPr="00C91539">
        <w:rPr>
          <w:szCs w:val="22"/>
          <w:lang w:val="lt-LT"/>
        </w:rPr>
        <w:t>Vienas gydymo kursas paprastai neturi būti ilgesnis kaip 2 savaitės.</w:t>
      </w:r>
    </w:p>
    <w:p w14:paraId="29DA7A48" w14:textId="77777777" w:rsidR="00E83BFF" w:rsidRPr="00C91539" w:rsidRDefault="00E83BFF" w:rsidP="009208E0">
      <w:pPr>
        <w:spacing w:line="240" w:lineRule="auto"/>
        <w:rPr>
          <w:szCs w:val="22"/>
          <w:lang w:val="lt-LT"/>
        </w:rPr>
      </w:pPr>
    </w:p>
    <w:p w14:paraId="3D91F70B" w14:textId="77777777" w:rsidR="009F0BD9" w:rsidRPr="00C91539" w:rsidRDefault="009F0BD9" w:rsidP="009208E0">
      <w:pPr>
        <w:spacing w:line="240" w:lineRule="auto"/>
        <w:rPr>
          <w:szCs w:val="22"/>
          <w:u w:val="single"/>
          <w:lang w:val="lt-LT"/>
        </w:rPr>
      </w:pPr>
      <w:r w:rsidRPr="00C91539">
        <w:rPr>
          <w:noProof/>
          <w:szCs w:val="22"/>
          <w:u w:val="single"/>
          <w:lang w:val="lt-LT"/>
        </w:rPr>
        <w:t>Vartojimo metodas</w:t>
      </w:r>
      <w:r w:rsidRPr="00C91539">
        <w:rPr>
          <w:szCs w:val="22"/>
          <w:u w:val="single"/>
          <w:lang w:val="lt-LT"/>
        </w:rPr>
        <w:t xml:space="preserve"> </w:t>
      </w:r>
    </w:p>
    <w:p w14:paraId="23BF4780" w14:textId="77777777" w:rsidR="009208E0" w:rsidRPr="00C91539" w:rsidRDefault="00E83BFF" w:rsidP="00FF5E33">
      <w:pPr>
        <w:spacing w:line="240" w:lineRule="auto"/>
        <w:rPr>
          <w:szCs w:val="22"/>
          <w:lang w:val="lt-LT"/>
        </w:rPr>
      </w:pPr>
      <w:r w:rsidRPr="00C91539">
        <w:rPr>
          <w:szCs w:val="22"/>
          <w:lang w:val="lt-LT"/>
        </w:rPr>
        <w:t>Vartoti ant odos.</w:t>
      </w:r>
    </w:p>
    <w:p w14:paraId="7C26BF8E" w14:textId="45AD6EB8" w:rsidR="009F0BD9" w:rsidRPr="00C91539" w:rsidRDefault="00E83BFF" w:rsidP="00FF5E33">
      <w:pPr>
        <w:spacing w:line="240" w:lineRule="auto"/>
        <w:rPr>
          <w:szCs w:val="22"/>
          <w:lang w:val="lt-LT"/>
        </w:rPr>
      </w:pPr>
      <w:r w:rsidRPr="00C91539">
        <w:rPr>
          <w:szCs w:val="22"/>
          <w:lang w:val="lt-LT"/>
        </w:rPr>
        <w:t xml:space="preserve">Pažeistą odos plotą reikia tepti mažu kremo kiekiu </w:t>
      </w:r>
      <w:r w:rsidR="00DC1B18">
        <w:rPr>
          <w:szCs w:val="22"/>
          <w:lang w:val="lt-LT"/>
        </w:rPr>
        <w:t xml:space="preserve">plonu sluoksniu </w:t>
      </w:r>
      <w:r w:rsidRPr="00C91539">
        <w:rPr>
          <w:szCs w:val="22"/>
          <w:lang w:val="lt-LT"/>
        </w:rPr>
        <w:t xml:space="preserve">2 kartus per parą, kol </w:t>
      </w:r>
      <w:r w:rsidR="00570BD3" w:rsidRPr="00C91539">
        <w:rPr>
          <w:szCs w:val="22"/>
          <w:lang w:val="lt-LT"/>
        </w:rPr>
        <w:t>pasi</w:t>
      </w:r>
      <w:r w:rsidR="00570BD3">
        <w:rPr>
          <w:szCs w:val="22"/>
          <w:lang w:val="lt-LT"/>
        </w:rPr>
        <w:t>eksite</w:t>
      </w:r>
      <w:r w:rsidR="00570BD3" w:rsidRPr="00C91539">
        <w:rPr>
          <w:szCs w:val="22"/>
          <w:lang w:val="lt-LT"/>
        </w:rPr>
        <w:t xml:space="preserve"> patenkinam</w:t>
      </w:r>
      <w:r w:rsidR="00570BD3">
        <w:rPr>
          <w:szCs w:val="22"/>
          <w:lang w:val="lt-LT"/>
        </w:rPr>
        <w:t>ą</w:t>
      </w:r>
      <w:r w:rsidR="00570BD3" w:rsidRPr="00C91539">
        <w:rPr>
          <w:szCs w:val="22"/>
          <w:lang w:val="lt-LT"/>
        </w:rPr>
        <w:t xml:space="preserve"> </w:t>
      </w:r>
      <w:r w:rsidR="00570BD3">
        <w:rPr>
          <w:szCs w:val="22"/>
          <w:lang w:val="lt-LT"/>
        </w:rPr>
        <w:t>atsaką</w:t>
      </w:r>
      <w:r w:rsidRPr="00C91539">
        <w:rPr>
          <w:szCs w:val="22"/>
          <w:lang w:val="lt-LT"/>
        </w:rPr>
        <w:t>.</w:t>
      </w:r>
      <w:r w:rsidR="00C36BD9" w:rsidRPr="00C91539">
        <w:rPr>
          <w:szCs w:val="22"/>
          <w:lang w:val="lt-LT"/>
        </w:rPr>
        <w:t xml:space="preserve"> Gydant atsparesnius pažeidimus</w:t>
      </w:r>
      <w:r w:rsidR="009208E0" w:rsidRPr="00C91539">
        <w:rPr>
          <w:szCs w:val="22"/>
          <w:lang w:val="lt-LT"/>
        </w:rPr>
        <w:t>,</w:t>
      </w:r>
      <w:r w:rsidR="00C36BD9" w:rsidRPr="00C91539">
        <w:rPr>
          <w:szCs w:val="22"/>
          <w:lang w:val="lt-LT"/>
        </w:rPr>
        <w:t xml:space="preserve"> </w:t>
      </w:r>
      <w:proofErr w:type="spellStart"/>
      <w:r w:rsidR="00C36BD9" w:rsidRPr="00C91539">
        <w:rPr>
          <w:szCs w:val="22"/>
          <w:lang w:val="lt-LT"/>
        </w:rPr>
        <w:t>Enosat</w:t>
      </w:r>
      <w:proofErr w:type="spellEnd"/>
      <w:r w:rsidR="00C36BD9" w:rsidRPr="00C91539">
        <w:rPr>
          <w:szCs w:val="22"/>
          <w:lang w:val="lt-LT"/>
        </w:rPr>
        <w:t xml:space="preserve"> kremo poveikį galima sustiprinti </w:t>
      </w:r>
      <w:r w:rsidR="009208E0" w:rsidRPr="00C91539">
        <w:rPr>
          <w:szCs w:val="22"/>
          <w:lang w:val="lt-LT"/>
        </w:rPr>
        <w:t xml:space="preserve">pateptą vietą </w:t>
      </w:r>
      <w:r w:rsidR="00A40125" w:rsidRPr="00C91539">
        <w:rPr>
          <w:szCs w:val="22"/>
          <w:lang w:val="lt-LT"/>
        </w:rPr>
        <w:t>uždengiant</w:t>
      </w:r>
      <w:r w:rsidR="009208E0" w:rsidRPr="00C91539">
        <w:rPr>
          <w:szCs w:val="22"/>
          <w:lang w:val="lt-LT"/>
        </w:rPr>
        <w:t xml:space="preserve"> </w:t>
      </w:r>
      <w:r w:rsidR="00C36BD9" w:rsidRPr="00C91539">
        <w:rPr>
          <w:szCs w:val="22"/>
          <w:lang w:val="lt-LT"/>
        </w:rPr>
        <w:t>polietilenine plėvele.</w:t>
      </w:r>
      <w:r w:rsidR="009208E0" w:rsidRPr="00C91539">
        <w:rPr>
          <w:szCs w:val="22"/>
          <w:lang w:val="lt-LT"/>
        </w:rPr>
        <w:t xml:space="preserve"> Paprastai pakanka </w:t>
      </w:r>
      <w:r w:rsidR="00A40125" w:rsidRPr="00C91539">
        <w:rPr>
          <w:szCs w:val="22"/>
          <w:lang w:val="lt-LT"/>
        </w:rPr>
        <w:t>uždengti</w:t>
      </w:r>
      <w:r w:rsidR="009208E0" w:rsidRPr="00C91539">
        <w:rPr>
          <w:szCs w:val="22"/>
          <w:lang w:val="lt-LT"/>
        </w:rPr>
        <w:t xml:space="preserve"> nakčiai. </w:t>
      </w:r>
    </w:p>
    <w:p w14:paraId="15059CB5" w14:textId="77777777" w:rsidR="002B476A" w:rsidRDefault="002B476A" w:rsidP="00FF5E33">
      <w:pPr>
        <w:autoSpaceDE w:val="0"/>
        <w:autoSpaceDN w:val="0"/>
        <w:adjustRightInd w:val="0"/>
        <w:rPr>
          <w:color w:val="000000"/>
          <w:szCs w:val="22"/>
          <w:u w:val="single"/>
          <w:lang w:val="lt-LT"/>
        </w:rPr>
      </w:pPr>
    </w:p>
    <w:p w14:paraId="0ADE7B31" w14:textId="55CB5423" w:rsidR="00D30D62" w:rsidRPr="00E140D5" w:rsidRDefault="00D30D62" w:rsidP="00FF5E33">
      <w:pPr>
        <w:autoSpaceDE w:val="0"/>
        <w:autoSpaceDN w:val="0"/>
        <w:adjustRightInd w:val="0"/>
        <w:rPr>
          <w:rFonts w:cs="Arial"/>
          <w:color w:val="000000"/>
          <w:szCs w:val="22"/>
          <w:lang w:val="lt-LT"/>
        </w:rPr>
      </w:pPr>
      <w:r w:rsidRPr="00D30D62">
        <w:rPr>
          <w:color w:val="000000"/>
          <w:szCs w:val="22"/>
          <w:u w:val="single"/>
          <w:lang w:val="lt-LT"/>
        </w:rPr>
        <w:t>Prieš vartojant ir pavartojus šio vaistinio preparato</w:t>
      </w:r>
      <w:r w:rsidRPr="002E7A93">
        <w:rPr>
          <w:color w:val="000000"/>
          <w:szCs w:val="22"/>
          <w:lang w:val="lt-LT"/>
        </w:rPr>
        <w:t xml:space="preserve"> reikia nusiplauti rankas, siekiant išvengti kryžminės infekcijos ir </w:t>
      </w:r>
      <w:r w:rsidRPr="00E140D5">
        <w:rPr>
          <w:color w:val="000000"/>
          <w:szCs w:val="22"/>
          <w:lang w:val="lt-LT"/>
        </w:rPr>
        <w:t>absorbcijos į akis.</w:t>
      </w:r>
    </w:p>
    <w:p w14:paraId="135999FB" w14:textId="77777777" w:rsidR="002B476A" w:rsidRDefault="002B476A" w:rsidP="00FF5E33">
      <w:pPr>
        <w:rPr>
          <w:lang w:val="lt-LT"/>
        </w:rPr>
      </w:pPr>
    </w:p>
    <w:p w14:paraId="2F202990" w14:textId="4A6223B2" w:rsidR="00D30D62" w:rsidRDefault="009311DF" w:rsidP="00FF5E33">
      <w:pPr>
        <w:rPr>
          <w:lang w:val="lt-LT"/>
        </w:rPr>
      </w:pPr>
      <w:r>
        <w:rPr>
          <w:lang w:val="lt-LT"/>
        </w:rPr>
        <w:t>Atsargumo reikia</w:t>
      </w:r>
      <w:r w:rsidR="00D30D62" w:rsidRPr="00592286">
        <w:rPr>
          <w:lang w:val="lt-LT"/>
        </w:rPr>
        <w:t>, kad krem</w:t>
      </w:r>
      <w:r w:rsidR="00D30D62" w:rsidRPr="009311DF">
        <w:rPr>
          <w:lang w:val="lt-LT"/>
        </w:rPr>
        <w:t>o nepatektų į aki</w:t>
      </w:r>
      <w:r w:rsidR="00AC2E35">
        <w:rPr>
          <w:lang w:val="lt-LT"/>
        </w:rPr>
        <w:t xml:space="preserve">s ir taip </w:t>
      </w:r>
      <w:r w:rsidR="00570BD3">
        <w:rPr>
          <w:lang w:val="lt-LT"/>
        </w:rPr>
        <w:t xml:space="preserve">išvengtumėte </w:t>
      </w:r>
      <w:r w:rsidR="00D30D62" w:rsidRPr="009311DF">
        <w:rPr>
          <w:lang w:val="lt-LT"/>
        </w:rPr>
        <w:t xml:space="preserve">kortikosteroidų absorbcijos į akis (žr. 4.4 skyrių) </w:t>
      </w:r>
      <w:r>
        <w:rPr>
          <w:lang w:val="lt-LT"/>
        </w:rPr>
        <w:t>bei</w:t>
      </w:r>
      <w:r w:rsidR="00D30D62" w:rsidRPr="009311DF">
        <w:rPr>
          <w:lang w:val="lt-LT"/>
        </w:rPr>
        <w:t xml:space="preserve"> </w:t>
      </w:r>
      <w:proofErr w:type="spellStart"/>
      <w:r w:rsidR="00D30D62" w:rsidRPr="009311DF">
        <w:rPr>
          <w:lang w:val="lt-LT"/>
        </w:rPr>
        <w:t>fuzid</w:t>
      </w:r>
      <w:r w:rsidR="00AD69EE">
        <w:rPr>
          <w:lang w:val="lt-LT"/>
        </w:rPr>
        <w:t>o</w:t>
      </w:r>
      <w:proofErr w:type="spellEnd"/>
      <w:r w:rsidR="00D30D62" w:rsidRPr="009311DF">
        <w:rPr>
          <w:lang w:val="lt-LT"/>
        </w:rPr>
        <w:t xml:space="preserve"> rūgšties</w:t>
      </w:r>
      <w:r w:rsidR="00E140D5" w:rsidRPr="009311DF">
        <w:rPr>
          <w:lang w:val="lt-LT"/>
        </w:rPr>
        <w:t xml:space="preserve"> </w:t>
      </w:r>
      <w:r w:rsidR="002B476A">
        <w:rPr>
          <w:lang w:val="lt-LT"/>
        </w:rPr>
        <w:t xml:space="preserve">sukeliamo akies </w:t>
      </w:r>
      <w:r w:rsidR="00AC2E35">
        <w:rPr>
          <w:lang w:val="lt-LT"/>
        </w:rPr>
        <w:t>junginės sudirginimo.</w:t>
      </w:r>
    </w:p>
    <w:p w14:paraId="52EDC5E0" w14:textId="77777777" w:rsidR="00E140D5" w:rsidRPr="00664A37" w:rsidRDefault="00E140D5" w:rsidP="00FF5E33">
      <w:pPr>
        <w:rPr>
          <w:b/>
          <w:szCs w:val="22"/>
          <w:lang w:val="lt-LT"/>
        </w:rPr>
      </w:pPr>
    </w:p>
    <w:p w14:paraId="574A16C3" w14:textId="77777777" w:rsidR="002E7A93" w:rsidRPr="00C91539" w:rsidRDefault="002E7A93" w:rsidP="00FF5E33">
      <w:pPr>
        <w:spacing w:line="240" w:lineRule="auto"/>
        <w:rPr>
          <w:b/>
          <w:szCs w:val="22"/>
          <w:lang w:val="lt-LT"/>
        </w:rPr>
      </w:pPr>
      <w:r w:rsidRPr="00C91539">
        <w:rPr>
          <w:b/>
          <w:szCs w:val="22"/>
          <w:lang w:val="lt-LT"/>
        </w:rPr>
        <w:t>Suaugusieji ir vaikai</w:t>
      </w:r>
    </w:p>
    <w:p w14:paraId="7D1718FF" w14:textId="5C6C0668" w:rsidR="00E140D5" w:rsidRPr="0068667A" w:rsidRDefault="00E140D5" w:rsidP="00FF5E33">
      <w:pPr>
        <w:pStyle w:val="Pagrindinistekstas"/>
        <w:jc w:val="left"/>
        <w:rPr>
          <w:snapToGrid w:val="0"/>
          <w:sz w:val="22"/>
          <w:szCs w:val="22"/>
          <w:lang w:val="lt-LT"/>
        </w:rPr>
      </w:pPr>
      <w:r w:rsidRPr="0068667A">
        <w:rPr>
          <w:sz w:val="22"/>
          <w:szCs w:val="22"/>
          <w:lang w:val="lt-LT"/>
        </w:rPr>
        <w:t xml:space="preserve">Gydant tiek suaugusiuosius, tiek vaikus galima naudoti piršto </w:t>
      </w:r>
      <w:r>
        <w:rPr>
          <w:sz w:val="22"/>
          <w:szCs w:val="22"/>
          <w:lang w:val="lt-LT"/>
        </w:rPr>
        <w:t>galo vieneto metodą</w:t>
      </w:r>
      <w:r w:rsidRPr="0068667A">
        <w:rPr>
          <w:sz w:val="22"/>
          <w:szCs w:val="22"/>
          <w:lang w:val="lt-LT"/>
        </w:rPr>
        <w:t xml:space="preserve">, siekiant tiksliau nustatyti, kiek kremo tepama ant konkrečios kūno vietos. </w:t>
      </w:r>
    </w:p>
    <w:p w14:paraId="7A26D6DC" w14:textId="1F7B0E55" w:rsidR="00E140D5" w:rsidRPr="0068667A" w:rsidRDefault="00E140D5" w:rsidP="00FF5E33">
      <w:pPr>
        <w:pStyle w:val="Pagrindinistekstas"/>
        <w:jc w:val="left"/>
        <w:rPr>
          <w:snapToGrid w:val="0"/>
          <w:sz w:val="22"/>
          <w:szCs w:val="22"/>
          <w:lang w:val="lt-LT"/>
        </w:rPr>
      </w:pPr>
      <w:r>
        <w:rPr>
          <w:sz w:val="22"/>
          <w:szCs w:val="22"/>
          <w:lang w:val="lt-LT"/>
        </w:rPr>
        <w:t>Piršto galo vienetas</w:t>
      </w:r>
      <w:r w:rsidRPr="0068667A">
        <w:rPr>
          <w:sz w:val="22"/>
          <w:szCs w:val="22"/>
          <w:lang w:val="lt-LT"/>
        </w:rPr>
        <w:t xml:space="preserve"> yra atstumas nuo suaugusiojo smiliaus </w:t>
      </w:r>
      <w:r w:rsidR="00FB72BF">
        <w:rPr>
          <w:sz w:val="22"/>
          <w:szCs w:val="22"/>
          <w:lang w:val="lt-LT"/>
        </w:rPr>
        <w:t>galo</w:t>
      </w:r>
      <w:r w:rsidRPr="0068667A">
        <w:rPr>
          <w:sz w:val="22"/>
          <w:szCs w:val="22"/>
          <w:lang w:val="lt-LT"/>
        </w:rPr>
        <w:t xml:space="preserve"> iki pirmo</w:t>
      </w:r>
      <w:r>
        <w:rPr>
          <w:sz w:val="22"/>
          <w:szCs w:val="22"/>
          <w:lang w:val="lt-LT"/>
        </w:rPr>
        <w:t>jo sąnario</w:t>
      </w:r>
      <w:r w:rsidR="00FB72BF">
        <w:rPr>
          <w:sz w:val="22"/>
          <w:szCs w:val="22"/>
          <w:lang w:val="lt-LT"/>
        </w:rPr>
        <w:t xml:space="preserve"> (raukšlės)</w:t>
      </w:r>
      <w:r>
        <w:rPr>
          <w:sz w:val="22"/>
          <w:szCs w:val="22"/>
          <w:lang w:val="lt-LT"/>
        </w:rPr>
        <w:t>.</w:t>
      </w:r>
      <w:r w:rsidRPr="0068667A">
        <w:rPr>
          <w:sz w:val="22"/>
          <w:szCs w:val="22"/>
          <w:lang w:val="lt-LT"/>
        </w:rPr>
        <w:t xml:space="preserve"> </w:t>
      </w:r>
    </w:p>
    <w:p w14:paraId="3F0DA93D" w14:textId="77777777" w:rsidR="00E140D5" w:rsidRPr="0068667A" w:rsidRDefault="00E140D5" w:rsidP="00FF5E33">
      <w:pPr>
        <w:pStyle w:val="Pagrindinistekstas"/>
        <w:jc w:val="left"/>
        <w:rPr>
          <w:snapToGrid w:val="0"/>
          <w:sz w:val="22"/>
          <w:szCs w:val="22"/>
          <w:lang w:val="lt-LT"/>
        </w:rPr>
      </w:pPr>
      <w:r w:rsidRPr="0068667A">
        <w:rPr>
          <w:sz w:val="22"/>
          <w:szCs w:val="22"/>
          <w:lang w:val="lt-LT"/>
        </w:rPr>
        <w:t>Toliau nurodomas įprastas vieno piršto vienetų skaičius, reikalingas skirtingoms kūno dalims ištepti. Tepant kremu vaikus, vis tiek reikia naudoti suaugusiojo pirštą vieno piršto vienetui matuoti.</w:t>
      </w:r>
    </w:p>
    <w:p w14:paraId="53C89A89" w14:textId="77777777" w:rsidR="002E7A93" w:rsidRPr="00C91539" w:rsidRDefault="002E7A93" w:rsidP="00FF5E33">
      <w:pPr>
        <w:spacing w:line="240" w:lineRule="auto"/>
        <w:rPr>
          <w:szCs w:val="22"/>
          <w:lang w:val="lt-LT"/>
        </w:rPr>
      </w:pPr>
    </w:p>
    <w:tbl>
      <w:tblPr>
        <w:tblStyle w:val="Lentelstinklelis"/>
        <w:tblW w:w="0" w:type="auto"/>
        <w:tblLook w:val="04A0" w:firstRow="1" w:lastRow="0" w:firstColumn="1" w:lastColumn="0" w:noHBand="0" w:noVBand="1"/>
      </w:tblPr>
      <w:tblGrid>
        <w:gridCol w:w="4530"/>
        <w:gridCol w:w="4530"/>
      </w:tblGrid>
      <w:tr w:rsidR="002E7A93" w:rsidRPr="00C91539" w14:paraId="369D6E26" w14:textId="77777777" w:rsidTr="00FF5E33">
        <w:tc>
          <w:tcPr>
            <w:tcW w:w="9060" w:type="dxa"/>
            <w:gridSpan w:val="2"/>
          </w:tcPr>
          <w:p w14:paraId="51DD6CA2" w14:textId="77777777" w:rsidR="002E7A93" w:rsidRPr="00C91539" w:rsidRDefault="002E7A93" w:rsidP="00FF5E33">
            <w:pPr>
              <w:spacing w:line="240" w:lineRule="auto"/>
              <w:jc w:val="center"/>
              <w:rPr>
                <w:b/>
                <w:szCs w:val="22"/>
                <w:lang w:val="lt-LT"/>
              </w:rPr>
            </w:pPr>
            <w:r w:rsidRPr="00C91539">
              <w:rPr>
                <w:b/>
                <w:szCs w:val="22"/>
                <w:lang w:val="lt-LT"/>
              </w:rPr>
              <w:t>Suaugusiesiems</w:t>
            </w:r>
          </w:p>
        </w:tc>
      </w:tr>
      <w:tr w:rsidR="002E7A93" w:rsidRPr="00186279" w14:paraId="0A02524E" w14:textId="77777777" w:rsidTr="00FF5E33">
        <w:tc>
          <w:tcPr>
            <w:tcW w:w="4530" w:type="dxa"/>
          </w:tcPr>
          <w:p w14:paraId="509785D7" w14:textId="77777777" w:rsidR="002E7A93" w:rsidRPr="00C91539" w:rsidRDefault="002E7A93" w:rsidP="00FF5E33">
            <w:pPr>
              <w:spacing w:line="240" w:lineRule="auto"/>
              <w:jc w:val="center"/>
              <w:rPr>
                <w:b/>
                <w:szCs w:val="22"/>
                <w:lang w:val="lt-LT"/>
              </w:rPr>
            </w:pPr>
            <w:r w:rsidRPr="00C91539">
              <w:rPr>
                <w:b/>
                <w:szCs w:val="22"/>
                <w:lang w:val="lt-LT"/>
              </w:rPr>
              <w:t>Vartojimo vieta</w:t>
            </w:r>
          </w:p>
        </w:tc>
        <w:tc>
          <w:tcPr>
            <w:tcW w:w="4530" w:type="dxa"/>
          </w:tcPr>
          <w:p w14:paraId="5FF6615F" w14:textId="77777777" w:rsidR="002E7A93" w:rsidRPr="00C91539" w:rsidRDefault="002E7A93" w:rsidP="00FF5E33">
            <w:pPr>
              <w:spacing w:line="240" w:lineRule="auto"/>
              <w:rPr>
                <w:b/>
                <w:szCs w:val="22"/>
                <w:lang w:val="lt-LT"/>
              </w:rPr>
            </w:pPr>
            <w:r w:rsidRPr="00C91539">
              <w:rPr>
                <w:b/>
                <w:szCs w:val="22"/>
                <w:lang w:val="lt-LT"/>
              </w:rPr>
              <w:t>Įprastinis kremo piršto galo vienetų skaičius</w:t>
            </w:r>
          </w:p>
        </w:tc>
      </w:tr>
      <w:tr w:rsidR="002E7A93" w:rsidRPr="00C91539" w14:paraId="1658C986" w14:textId="77777777" w:rsidTr="00FF5E33">
        <w:tc>
          <w:tcPr>
            <w:tcW w:w="4530" w:type="dxa"/>
          </w:tcPr>
          <w:p w14:paraId="161C372E" w14:textId="77777777" w:rsidR="002E7A93" w:rsidRPr="00C91539" w:rsidRDefault="002E7A93" w:rsidP="00FF5E33">
            <w:pPr>
              <w:spacing w:line="240" w:lineRule="auto"/>
              <w:jc w:val="center"/>
              <w:rPr>
                <w:szCs w:val="22"/>
                <w:lang w:val="lt-LT"/>
              </w:rPr>
            </w:pPr>
            <w:r w:rsidRPr="00C91539">
              <w:rPr>
                <w:szCs w:val="22"/>
                <w:lang w:val="lt-LT"/>
              </w:rPr>
              <w:lastRenderedPageBreak/>
              <w:t>Veidas ir kaklas</w:t>
            </w:r>
          </w:p>
        </w:tc>
        <w:tc>
          <w:tcPr>
            <w:tcW w:w="4530" w:type="dxa"/>
          </w:tcPr>
          <w:p w14:paraId="537DA611" w14:textId="77777777" w:rsidR="002E7A93" w:rsidRPr="00C91539" w:rsidRDefault="002E7A93" w:rsidP="00FF5E33">
            <w:pPr>
              <w:spacing w:line="240" w:lineRule="auto"/>
              <w:jc w:val="center"/>
              <w:rPr>
                <w:szCs w:val="22"/>
                <w:lang w:val="lt-LT"/>
              </w:rPr>
            </w:pPr>
            <w:r w:rsidRPr="00C91539">
              <w:rPr>
                <w:szCs w:val="22"/>
                <w:lang w:val="lt-LT"/>
              </w:rPr>
              <w:t>2½</w:t>
            </w:r>
          </w:p>
        </w:tc>
      </w:tr>
      <w:tr w:rsidR="002E7A93" w:rsidRPr="00C91539" w14:paraId="5465C9DF" w14:textId="77777777" w:rsidTr="00FF5E33">
        <w:tc>
          <w:tcPr>
            <w:tcW w:w="4530" w:type="dxa"/>
          </w:tcPr>
          <w:p w14:paraId="6737CA02" w14:textId="77777777" w:rsidR="002E7A93" w:rsidRPr="00C91539" w:rsidRDefault="002E7A93" w:rsidP="00FF5E33">
            <w:pPr>
              <w:spacing w:line="240" w:lineRule="auto"/>
              <w:jc w:val="center"/>
              <w:rPr>
                <w:szCs w:val="22"/>
                <w:lang w:val="lt-LT"/>
              </w:rPr>
            </w:pPr>
            <w:r w:rsidRPr="00C91539">
              <w:rPr>
                <w:szCs w:val="22"/>
                <w:lang w:val="lt-LT"/>
              </w:rPr>
              <w:t>Užpakalinė liemens pusė</w:t>
            </w:r>
          </w:p>
        </w:tc>
        <w:tc>
          <w:tcPr>
            <w:tcW w:w="4530" w:type="dxa"/>
          </w:tcPr>
          <w:p w14:paraId="624D8EA2" w14:textId="77777777" w:rsidR="002E7A93" w:rsidRPr="00C91539" w:rsidRDefault="002E7A93" w:rsidP="00FF5E33">
            <w:pPr>
              <w:spacing w:line="240" w:lineRule="auto"/>
              <w:jc w:val="center"/>
              <w:rPr>
                <w:szCs w:val="22"/>
                <w:lang w:val="lt-LT"/>
              </w:rPr>
            </w:pPr>
            <w:r w:rsidRPr="00C91539">
              <w:rPr>
                <w:szCs w:val="22"/>
                <w:lang w:val="lt-LT"/>
              </w:rPr>
              <w:t>7</w:t>
            </w:r>
          </w:p>
        </w:tc>
      </w:tr>
      <w:tr w:rsidR="002E7A93" w:rsidRPr="00C91539" w14:paraId="1F1748F8" w14:textId="77777777" w:rsidTr="00FF5E33">
        <w:tc>
          <w:tcPr>
            <w:tcW w:w="4530" w:type="dxa"/>
          </w:tcPr>
          <w:p w14:paraId="5FFE54DD" w14:textId="77777777" w:rsidR="002E7A93" w:rsidRPr="00C91539" w:rsidRDefault="002E7A93" w:rsidP="00FF5E33">
            <w:pPr>
              <w:spacing w:line="240" w:lineRule="auto"/>
              <w:jc w:val="center"/>
              <w:rPr>
                <w:szCs w:val="22"/>
                <w:lang w:val="lt-LT"/>
              </w:rPr>
            </w:pPr>
            <w:r w:rsidRPr="00C91539">
              <w:rPr>
                <w:szCs w:val="22"/>
                <w:lang w:val="lt-LT"/>
              </w:rPr>
              <w:t xml:space="preserve">Priekinė liemens pusė </w:t>
            </w:r>
          </w:p>
        </w:tc>
        <w:tc>
          <w:tcPr>
            <w:tcW w:w="4530" w:type="dxa"/>
          </w:tcPr>
          <w:p w14:paraId="3B0A8EDB" w14:textId="77777777" w:rsidR="002E7A93" w:rsidRPr="00C91539" w:rsidRDefault="002E7A93" w:rsidP="00FF5E33">
            <w:pPr>
              <w:spacing w:line="240" w:lineRule="auto"/>
              <w:jc w:val="center"/>
              <w:rPr>
                <w:szCs w:val="22"/>
                <w:lang w:val="lt-LT"/>
              </w:rPr>
            </w:pPr>
            <w:r w:rsidRPr="00C91539">
              <w:rPr>
                <w:szCs w:val="22"/>
                <w:lang w:val="lt-LT"/>
              </w:rPr>
              <w:t>7</w:t>
            </w:r>
          </w:p>
        </w:tc>
      </w:tr>
      <w:tr w:rsidR="002E7A93" w:rsidRPr="00C91539" w14:paraId="18E6D713" w14:textId="77777777" w:rsidTr="00FF5E33">
        <w:tc>
          <w:tcPr>
            <w:tcW w:w="4530" w:type="dxa"/>
          </w:tcPr>
          <w:p w14:paraId="5B570AAA" w14:textId="77777777" w:rsidR="002E7A93" w:rsidRPr="00C91539" w:rsidRDefault="002E7A93" w:rsidP="00FF5E33">
            <w:pPr>
              <w:spacing w:line="240" w:lineRule="auto"/>
              <w:jc w:val="center"/>
              <w:rPr>
                <w:szCs w:val="22"/>
                <w:lang w:val="lt-LT"/>
              </w:rPr>
            </w:pPr>
            <w:r w:rsidRPr="00C91539">
              <w:rPr>
                <w:szCs w:val="22"/>
                <w:lang w:val="lt-LT"/>
              </w:rPr>
              <w:t>Viena ranka (neįskaitant plaštakos)</w:t>
            </w:r>
          </w:p>
        </w:tc>
        <w:tc>
          <w:tcPr>
            <w:tcW w:w="4530" w:type="dxa"/>
          </w:tcPr>
          <w:p w14:paraId="3540FAEB" w14:textId="77777777" w:rsidR="002E7A93" w:rsidRPr="00C91539" w:rsidRDefault="002E7A93" w:rsidP="00FF5E33">
            <w:pPr>
              <w:spacing w:line="240" w:lineRule="auto"/>
              <w:jc w:val="center"/>
              <w:rPr>
                <w:szCs w:val="22"/>
                <w:lang w:val="lt-LT"/>
              </w:rPr>
            </w:pPr>
            <w:r w:rsidRPr="00C91539">
              <w:rPr>
                <w:szCs w:val="22"/>
                <w:lang w:val="lt-LT"/>
              </w:rPr>
              <w:t>3</w:t>
            </w:r>
          </w:p>
        </w:tc>
      </w:tr>
      <w:tr w:rsidR="002E7A93" w:rsidRPr="00C91539" w14:paraId="6B691AE1" w14:textId="77777777" w:rsidTr="00FF5E33">
        <w:tc>
          <w:tcPr>
            <w:tcW w:w="4530" w:type="dxa"/>
          </w:tcPr>
          <w:p w14:paraId="6AD5B53D" w14:textId="77777777" w:rsidR="002E7A93" w:rsidRPr="00C91539" w:rsidRDefault="002E7A93" w:rsidP="00FF5E33">
            <w:pPr>
              <w:spacing w:line="240" w:lineRule="auto"/>
              <w:jc w:val="center"/>
              <w:rPr>
                <w:szCs w:val="22"/>
                <w:lang w:val="lt-LT"/>
              </w:rPr>
            </w:pPr>
            <w:r w:rsidRPr="00C91539">
              <w:rPr>
                <w:szCs w:val="22"/>
                <w:lang w:val="lt-LT"/>
              </w:rPr>
              <w:t>Viena plaštaka (abi pusės)</w:t>
            </w:r>
          </w:p>
        </w:tc>
        <w:tc>
          <w:tcPr>
            <w:tcW w:w="4530" w:type="dxa"/>
          </w:tcPr>
          <w:p w14:paraId="2396CDFD" w14:textId="77777777" w:rsidR="002E7A93" w:rsidRPr="00C91539" w:rsidRDefault="002E7A93" w:rsidP="00FF5E33">
            <w:pPr>
              <w:spacing w:line="240" w:lineRule="auto"/>
              <w:jc w:val="center"/>
              <w:rPr>
                <w:szCs w:val="22"/>
                <w:lang w:val="lt-LT"/>
              </w:rPr>
            </w:pPr>
            <w:r w:rsidRPr="00C91539">
              <w:rPr>
                <w:szCs w:val="22"/>
                <w:lang w:val="lt-LT"/>
              </w:rPr>
              <w:t>1</w:t>
            </w:r>
          </w:p>
        </w:tc>
      </w:tr>
      <w:tr w:rsidR="002E7A93" w:rsidRPr="00C91539" w14:paraId="66398F70" w14:textId="77777777" w:rsidTr="00FF5E33">
        <w:tc>
          <w:tcPr>
            <w:tcW w:w="4530" w:type="dxa"/>
          </w:tcPr>
          <w:p w14:paraId="3A391DE1" w14:textId="77777777" w:rsidR="002E7A93" w:rsidRPr="00C91539" w:rsidRDefault="002E7A93" w:rsidP="00FF5E33">
            <w:pPr>
              <w:spacing w:line="240" w:lineRule="auto"/>
              <w:jc w:val="center"/>
              <w:rPr>
                <w:szCs w:val="22"/>
                <w:lang w:val="lt-LT"/>
              </w:rPr>
            </w:pPr>
            <w:r w:rsidRPr="00C91539">
              <w:rPr>
                <w:szCs w:val="22"/>
                <w:lang w:val="lt-LT"/>
              </w:rPr>
              <w:t>Viena koja (neįskaitant pėdos)</w:t>
            </w:r>
          </w:p>
        </w:tc>
        <w:tc>
          <w:tcPr>
            <w:tcW w:w="4530" w:type="dxa"/>
          </w:tcPr>
          <w:p w14:paraId="3C3C0932" w14:textId="77777777" w:rsidR="002E7A93" w:rsidRPr="00C91539" w:rsidRDefault="002E7A93" w:rsidP="00FF5E33">
            <w:pPr>
              <w:spacing w:line="240" w:lineRule="auto"/>
              <w:jc w:val="center"/>
              <w:rPr>
                <w:szCs w:val="22"/>
                <w:lang w:val="lt-LT"/>
              </w:rPr>
            </w:pPr>
            <w:r w:rsidRPr="00C91539">
              <w:rPr>
                <w:szCs w:val="22"/>
                <w:lang w:val="lt-LT"/>
              </w:rPr>
              <w:t>6</w:t>
            </w:r>
          </w:p>
        </w:tc>
      </w:tr>
      <w:tr w:rsidR="002E7A93" w:rsidRPr="00C91539" w14:paraId="76D45FEA" w14:textId="77777777" w:rsidTr="00FF5E33">
        <w:tc>
          <w:tcPr>
            <w:tcW w:w="4530" w:type="dxa"/>
          </w:tcPr>
          <w:p w14:paraId="4940B871" w14:textId="77777777" w:rsidR="002E7A93" w:rsidRPr="00C91539" w:rsidRDefault="002E7A93" w:rsidP="00FF5E33">
            <w:pPr>
              <w:spacing w:line="240" w:lineRule="auto"/>
              <w:jc w:val="center"/>
              <w:rPr>
                <w:szCs w:val="22"/>
                <w:lang w:val="lt-LT"/>
              </w:rPr>
            </w:pPr>
            <w:r w:rsidRPr="00C91539">
              <w:rPr>
                <w:szCs w:val="22"/>
                <w:lang w:val="lt-LT"/>
              </w:rPr>
              <w:t>Viena pėda</w:t>
            </w:r>
          </w:p>
        </w:tc>
        <w:tc>
          <w:tcPr>
            <w:tcW w:w="4530" w:type="dxa"/>
          </w:tcPr>
          <w:p w14:paraId="52F0B173" w14:textId="77777777" w:rsidR="002E7A93" w:rsidRPr="00C91539" w:rsidRDefault="002E7A93" w:rsidP="00FF5E33">
            <w:pPr>
              <w:spacing w:line="240" w:lineRule="auto"/>
              <w:jc w:val="center"/>
              <w:rPr>
                <w:szCs w:val="22"/>
                <w:lang w:val="lt-LT"/>
              </w:rPr>
            </w:pPr>
            <w:r w:rsidRPr="00C91539">
              <w:rPr>
                <w:szCs w:val="22"/>
                <w:lang w:val="lt-LT"/>
              </w:rPr>
              <w:t>2</w:t>
            </w:r>
          </w:p>
        </w:tc>
      </w:tr>
    </w:tbl>
    <w:p w14:paraId="4C709DBA" w14:textId="77777777" w:rsidR="002E7A93" w:rsidRPr="00C91539" w:rsidRDefault="002E7A93" w:rsidP="002E7A93">
      <w:pPr>
        <w:spacing w:line="240" w:lineRule="auto"/>
        <w:rPr>
          <w:szCs w:val="22"/>
          <w:lang w:val="lt-LT"/>
        </w:rPr>
      </w:pPr>
    </w:p>
    <w:p w14:paraId="175FBD04" w14:textId="178200B6" w:rsidR="002E7A93" w:rsidRPr="00C91539" w:rsidRDefault="002E7A93" w:rsidP="002E7A93">
      <w:pPr>
        <w:spacing w:line="240" w:lineRule="auto"/>
        <w:rPr>
          <w:b/>
          <w:szCs w:val="22"/>
          <w:lang w:val="lt-LT"/>
        </w:rPr>
      </w:pPr>
    </w:p>
    <w:tbl>
      <w:tblPr>
        <w:tblStyle w:val="Lentelstinklelis"/>
        <w:tblW w:w="9067" w:type="dxa"/>
        <w:tblLook w:val="04A0" w:firstRow="1" w:lastRow="0" w:firstColumn="1" w:lastColumn="0" w:noHBand="0" w:noVBand="1"/>
      </w:tblPr>
      <w:tblGrid>
        <w:gridCol w:w="3539"/>
        <w:gridCol w:w="1985"/>
        <w:gridCol w:w="1842"/>
        <w:gridCol w:w="1694"/>
        <w:gridCol w:w="7"/>
      </w:tblGrid>
      <w:tr w:rsidR="002E7A93" w:rsidRPr="00C91539" w14:paraId="5E8F5286" w14:textId="77777777" w:rsidTr="00FF5E33">
        <w:trPr>
          <w:gridAfter w:val="1"/>
          <w:wAfter w:w="7" w:type="dxa"/>
        </w:trPr>
        <w:tc>
          <w:tcPr>
            <w:tcW w:w="9060" w:type="dxa"/>
            <w:gridSpan w:val="4"/>
          </w:tcPr>
          <w:p w14:paraId="78E0AE65" w14:textId="757336CD" w:rsidR="002E7A93" w:rsidRPr="00C91539" w:rsidRDefault="002E7A93" w:rsidP="00AC2E35">
            <w:pPr>
              <w:spacing w:line="240" w:lineRule="auto"/>
              <w:jc w:val="center"/>
              <w:rPr>
                <w:b/>
                <w:szCs w:val="22"/>
                <w:lang w:val="lt-LT"/>
              </w:rPr>
            </w:pPr>
            <w:r w:rsidRPr="00C91539">
              <w:rPr>
                <w:b/>
                <w:szCs w:val="22"/>
                <w:lang w:val="lt-LT"/>
              </w:rPr>
              <w:t>1–10 metų vaikams</w:t>
            </w:r>
          </w:p>
        </w:tc>
      </w:tr>
      <w:tr w:rsidR="002E7A93" w:rsidRPr="00186279" w14:paraId="391DB2DB" w14:textId="77777777" w:rsidTr="00FF5E33">
        <w:trPr>
          <w:gridAfter w:val="1"/>
          <w:wAfter w:w="7" w:type="dxa"/>
        </w:trPr>
        <w:tc>
          <w:tcPr>
            <w:tcW w:w="3539" w:type="dxa"/>
          </w:tcPr>
          <w:p w14:paraId="7814EE2F" w14:textId="77777777" w:rsidR="002E7A93" w:rsidRPr="00C91539" w:rsidRDefault="002E7A93" w:rsidP="00FF5E33">
            <w:pPr>
              <w:spacing w:line="240" w:lineRule="auto"/>
              <w:rPr>
                <w:szCs w:val="22"/>
                <w:lang w:val="lt-LT"/>
              </w:rPr>
            </w:pPr>
          </w:p>
        </w:tc>
        <w:tc>
          <w:tcPr>
            <w:tcW w:w="5521" w:type="dxa"/>
            <w:gridSpan w:val="3"/>
          </w:tcPr>
          <w:p w14:paraId="5602810D" w14:textId="77777777" w:rsidR="002E7A93" w:rsidRPr="00C91539" w:rsidRDefault="002E7A93" w:rsidP="00FF5E33">
            <w:pPr>
              <w:spacing w:line="240" w:lineRule="auto"/>
              <w:rPr>
                <w:b/>
                <w:szCs w:val="22"/>
                <w:lang w:val="lt-LT"/>
              </w:rPr>
            </w:pPr>
            <w:r w:rsidRPr="00C91539">
              <w:rPr>
                <w:b/>
                <w:szCs w:val="22"/>
                <w:lang w:val="lt-LT"/>
              </w:rPr>
              <w:t>Įprastinis kremo piršto galo vienetų skaičius</w:t>
            </w:r>
          </w:p>
        </w:tc>
      </w:tr>
      <w:tr w:rsidR="002E7A93" w:rsidRPr="00C91539" w14:paraId="67C017B7" w14:textId="77777777" w:rsidTr="00FF5E33">
        <w:tc>
          <w:tcPr>
            <w:tcW w:w="3539" w:type="dxa"/>
          </w:tcPr>
          <w:p w14:paraId="43633AF3" w14:textId="77777777" w:rsidR="002E7A93" w:rsidRPr="00C91539" w:rsidRDefault="002E7A93" w:rsidP="00FF5E33">
            <w:pPr>
              <w:spacing w:line="240" w:lineRule="auto"/>
              <w:jc w:val="center"/>
              <w:rPr>
                <w:b/>
                <w:szCs w:val="22"/>
                <w:lang w:val="lt-LT"/>
              </w:rPr>
            </w:pPr>
            <w:r w:rsidRPr="00C91539">
              <w:rPr>
                <w:b/>
                <w:szCs w:val="22"/>
                <w:lang w:val="lt-LT"/>
              </w:rPr>
              <w:t>Vartojimo vieta</w:t>
            </w:r>
          </w:p>
        </w:tc>
        <w:tc>
          <w:tcPr>
            <w:tcW w:w="1985" w:type="dxa"/>
          </w:tcPr>
          <w:p w14:paraId="50D94961" w14:textId="77777777" w:rsidR="002E7A93" w:rsidRPr="00C91539" w:rsidRDefault="002E7A93" w:rsidP="00FF5E33">
            <w:pPr>
              <w:spacing w:line="240" w:lineRule="auto"/>
              <w:jc w:val="center"/>
              <w:rPr>
                <w:b/>
                <w:szCs w:val="22"/>
                <w:lang w:val="lt-LT"/>
              </w:rPr>
            </w:pPr>
            <w:r w:rsidRPr="00C91539">
              <w:rPr>
                <w:b/>
                <w:szCs w:val="22"/>
                <w:lang w:val="lt-LT"/>
              </w:rPr>
              <w:t>1–2 metų vaikai</w:t>
            </w:r>
          </w:p>
        </w:tc>
        <w:tc>
          <w:tcPr>
            <w:tcW w:w="1842" w:type="dxa"/>
          </w:tcPr>
          <w:p w14:paraId="3AE0E48E" w14:textId="77777777" w:rsidR="002E7A93" w:rsidRPr="00C91539" w:rsidRDefault="002E7A93" w:rsidP="00FF5E33">
            <w:pPr>
              <w:spacing w:line="240" w:lineRule="auto"/>
              <w:jc w:val="center"/>
              <w:rPr>
                <w:b/>
                <w:szCs w:val="22"/>
                <w:lang w:val="lt-LT"/>
              </w:rPr>
            </w:pPr>
            <w:r w:rsidRPr="00C91539">
              <w:rPr>
                <w:b/>
                <w:szCs w:val="22"/>
                <w:lang w:val="lt-LT"/>
              </w:rPr>
              <w:t>3–5 metų vaikai</w:t>
            </w:r>
          </w:p>
        </w:tc>
        <w:tc>
          <w:tcPr>
            <w:tcW w:w="1701" w:type="dxa"/>
            <w:gridSpan w:val="2"/>
          </w:tcPr>
          <w:p w14:paraId="60ACFF04" w14:textId="77777777" w:rsidR="002E7A93" w:rsidRPr="00C91539" w:rsidRDefault="002E7A93" w:rsidP="00FF5E33">
            <w:pPr>
              <w:spacing w:line="240" w:lineRule="auto"/>
              <w:jc w:val="center"/>
              <w:rPr>
                <w:b/>
                <w:szCs w:val="22"/>
                <w:lang w:val="lt-LT"/>
              </w:rPr>
            </w:pPr>
            <w:r w:rsidRPr="00C91539">
              <w:rPr>
                <w:b/>
                <w:szCs w:val="22"/>
                <w:lang w:val="lt-LT"/>
              </w:rPr>
              <w:t>6–10 metų vaikai</w:t>
            </w:r>
          </w:p>
        </w:tc>
      </w:tr>
      <w:tr w:rsidR="002E7A93" w:rsidRPr="00C91539" w14:paraId="0C20A3AA" w14:textId="77777777" w:rsidTr="00FF5E33">
        <w:tc>
          <w:tcPr>
            <w:tcW w:w="3539" w:type="dxa"/>
          </w:tcPr>
          <w:p w14:paraId="4F5AAA76" w14:textId="77777777" w:rsidR="002E7A93" w:rsidRPr="00C91539" w:rsidRDefault="002E7A93" w:rsidP="00FF5E33">
            <w:pPr>
              <w:spacing w:line="240" w:lineRule="auto"/>
              <w:rPr>
                <w:szCs w:val="22"/>
                <w:lang w:val="lt-LT"/>
              </w:rPr>
            </w:pPr>
            <w:r w:rsidRPr="00C91539">
              <w:rPr>
                <w:szCs w:val="22"/>
                <w:lang w:val="lt-LT"/>
              </w:rPr>
              <w:t>Veidas ir kaklas</w:t>
            </w:r>
          </w:p>
        </w:tc>
        <w:tc>
          <w:tcPr>
            <w:tcW w:w="1985" w:type="dxa"/>
          </w:tcPr>
          <w:p w14:paraId="644A48AE" w14:textId="77777777" w:rsidR="002E7A93" w:rsidRPr="00C91539" w:rsidRDefault="002E7A93" w:rsidP="00FF5E33">
            <w:pPr>
              <w:spacing w:line="240" w:lineRule="auto"/>
              <w:jc w:val="center"/>
              <w:rPr>
                <w:b/>
                <w:szCs w:val="22"/>
                <w:lang w:val="lt-LT"/>
              </w:rPr>
            </w:pPr>
            <w:r w:rsidRPr="00C91539">
              <w:rPr>
                <w:szCs w:val="22"/>
                <w:lang w:val="lt-LT"/>
              </w:rPr>
              <w:t>1½</w:t>
            </w:r>
          </w:p>
        </w:tc>
        <w:tc>
          <w:tcPr>
            <w:tcW w:w="1842" w:type="dxa"/>
          </w:tcPr>
          <w:p w14:paraId="10D336EC" w14:textId="77777777" w:rsidR="002E7A93" w:rsidRPr="00C91539" w:rsidRDefault="002E7A93" w:rsidP="00FF5E33">
            <w:pPr>
              <w:spacing w:line="240" w:lineRule="auto"/>
              <w:jc w:val="center"/>
              <w:rPr>
                <w:szCs w:val="22"/>
                <w:lang w:val="lt-LT"/>
              </w:rPr>
            </w:pPr>
            <w:r w:rsidRPr="00C91539">
              <w:rPr>
                <w:szCs w:val="22"/>
                <w:lang w:val="lt-LT"/>
              </w:rPr>
              <w:t>1½</w:t>
            </w:r>
          </w:p>
        </w:tc>
        <w:tc>
          <w:tcPr>
            <w:tcW w:w="1701" w:type="dxa"/>
            <w:gridSpan w:val="2"/>
          </w:tcPr>
          <w:p w14:paraId="11EEAAF1" w14:textId="77777777" w:rsidR="002E7A93" w:rsidRPr="00C91539" w:rsidRDefault="002E7A93" w:rsidP="00FF5E33">
            <w:pPr>
              <w:spacing w:line="240" w:lineRule="auto"/>
              <w:jc w:val="center"/>
              <w:rPr>
                <w:szCs w:val="22"/>
                <w:lang w:val="lt-LT"/>
              </w:rPr>
            </w:pPr>
            <w:r w:rsidRPr="00C91539">
              <w:rPr>
                <w:szCs w:val="22"/>
                <w:lang w:val="lt-LT"/>
              </w:rPr>
              <w:t>2</w:t>
            </w:r>
          </w:p>
        </w:tc>
      </w:tr>
      <w:tr w:rsidR="002E7A93" w:rsidRPr="00C91539" w14:paraId="01ED3BB8" w14:textId="77777777" w:rsidTr="00FF5E33">
        <w:tc>
          <w:tcPr>
            <w:tcW w:w="3539" w:type="dxa"/>
          </w:tcPr>
          <w:p w14:paraId="5B336881" w14:textId="77777777" w:rsidR="002E7A93" w:rsidRPr="00C91539" w:rsidRDefault="002E7A93" w:rsidP="00FF5E33">
            <w:pPr>
              <w:spacing w:line="240" w:lineRule="auto"/>
              <w:rPr>
                <w:szCs w:val="22"/>
                <w:lang w:val="lt-LT"/>
              </w:rPr>
            </w:pPr>
            <w:r w:rsidRPr="00C91539">
              <w:rPr>
                <w:szCs w:val="22"/>
                <w:lang w:val="lt-LT"/>
              </w:rPr>
              <w:t>Viena ranka ir plaštaka</w:t>
            </w:r>
          </w:p>
        </w:tc>
        <w:tc>
          <w:tcPr>
            <w:tcW w:w="1985" w:type="dxa"/>
          </w:tcPr>
          <w:p w14:paraId="5E3CFC18" w14:textId="77777777" w:rsidR="002E7A93" w:rsidRPr="00C91539" w:rsidRDefault="002E7A93" w:rsidP="00FF5E33">
            <w:pPr>
              <w:spacing w:line="240" w:lineRule="auto"/>
              <w:jc w:val="center"/>
              <w:rPr>
                <w:szCs w:val="22"/>
                <w:lang w:val="lt-LT"/>
              </w:rPr>
            </w:pPr>
            <w:r w:rsidRPr="00C91539">
              <w:rPr>
                <w:szCs w:val="22"/>
                <w:lang w:val="lt-LT"/>
              </w:rPr>
              <w:t>1½</w:t>
            </w:r>
          </w:p>
        </w:tc>
        <w:tc>
          <w:tcPr>
            <w:tcW w:w="1842" w:type="dxa"/>
          </w:tcPr>
          <w:p w14:paraId="64A01FC0" w14:textId="77777777" w:rsidR="002E7A93" w:rsidRPr="00C91539" w:rsidRDefault="002E7A93" w:rsidP="00FF5E33">
            <w:pPr>
              <w:spacing w:line="240" w:lineRule="auto"/>
              <w:jc w:val="center"/>
              <w:rPr>
                <w:szCs w:val="22"/>
                <w:lang w:val="lt-LT"/>
              </w:rPr>
            </w:pPr>
            <w:r w:rsidRPr="00C91539">
              <w:rPr>
                <w:szCs w:val="22"/>
                <w:lang w:val="lt-LT"/>
              </w:rPr>
              <w:t>2</w:t>
            </w:r>
          </w:p>
        </w:tc>
        <w:tc>
          <w:tcPr>
            <w:tcW w:w="1701" w:type="dxa"/>
            <w:gridSpan w:val="2"/>
          </w:tcPr>
          <w:p w14:paraId="6DEEEC54" w14:textId="77777777" w:rsidR="002E7A93" w:rsidRPr="00C91539" w:rsidRDefault="002E7A93" w:rsidP="00FF5E33">
            <w:pPr>
              <w:spacing w:line="240" w:lineRule="auto"/>
              <w:jc w:val="center"/>
              <w:rPr>
                <w:szCs w:val="22"/>
                <w:lang w:val="lt-LT"/>
              </w:rPr>
            </w:pPr>
            <w:r w:rsidRPr="00C91539">
              <w:rPr>
                <w:szCs w:val="22"/>
                <w:lang w:val="lt-LT"/>
              </w:rPr>
              <w:t>2½</w:t>
            </w:r>
          </w:p>
        </w:tc>
      </w:tr>
      <w:tr w:rsidR="002E7A93" w:rsidRPr="00C91539" w14:paraId="3DE6F841" w14:textId="77777777" w:rsidTr="00FF5E33">
        <w:tc>
          <w:tcPr>
            <w:tcW w:w="3539" w:type="dxa"/>
          </w:tcPr>
          <w:p w14:paraId="0518B639" w14:textId="77777777" w:rsidR="002E7A93" w:rsidRPr="00C91539" w:rsidRDefault="002E7A93" w:rsidP="00FF5E33">
            <w:pPr>
              <w:spacing w:line="240" w:lineRule="auto"/>
              <w:rPr>
                <w:szCs w:val="22"/>
                <w:lang w:val="lt-LT"/>
              </w:rPr>
            </w:pPr>
            <w:r w:rsidRPr="00C91539">
              <w:rPr>
                <w:szCs w:val="22"/>
                <w:lang w:val="lt-LT"/>
              </w:rPr>
              <w:t>Viena koja ir pėda</w:t>
            </w:r>
          </w:p>
        </w:tc>
        <w:tc>
          <w:tcPr>
            <w:tcW w:w="1985" w:type="dxa"/>
          </w:tcPr>
          <w:p w14:paraId="20135AEA" w14:textId="77777777" w:rsidR="002E7A93" w:rsidRPr="00C91539" w:rsidRDefault="002E7A93" w:rsidP="00FF5E33">
            <w:pPr>
              <w:spacing w:line="240" w:lineRule="auto"/>
              <w:jc w:val="center"/>
              <w:rPr>
                <w:szCs w:val="22"/>
                <w:lang w:val="lt-LT"/>
              </w:rPr>
            </w:pPr>
            <w:r w:rsidRPr="00C91539">
              <w:rPr>
                <w:szCs w:val="22"/>
                <w:lang w:val="lt-LT"/>
              </w:rPr>
              <w:t>2</w:t>
            </w:r>
          </w:p>
        </w:tc>
        <w:tc>
          <w:tcPr>
            <w:tcW w:w="1842" w:type="dxa"/>
          </w:tcPr>
          <w:p w14:paraId="219381F1" w14:textId="77777777" w:rsidR="002E7A93" w:rsidRPr="00C91539" w:rsidRDefault="002E7A93" w:rsidP="00FF5E33">
            <w:pPr>
              <w:spacing w:line="240" w:lineRule="auto"/>
              <w:jc w:val="center"/>
              <w:rPr>
                <w:szCs w:val="22"/>
                <w:lang w:val="lt-LT"/>
              </w:rPr>
            </w:pPr>
            <w:r w:rsidRPr="00C91539">
              <w:rPr>
                <w:szCs w:val="22"/>
                <w:lang w:val="lt-LT"/>
              </w:rPr>
              <w:t>3</w:t>
            </w:r>
          </w:p>
        </w:tc>
        <w:tc>
          <w:tcPr>
            <w:tcW w:w="1701" w:type="dxa"/>
            <w:gridSpan w:val="2"/>
          </w:tcPr>
          <w:p w14:paraId="32ECB4F5" w14:textId="77777777" w:rsidR="002E7A93" w:rsidRPr="00C91539" w:rsidRDefault="002E7A93" w:rsidP="00FF5E33">
            <w:pPr>
              <w:spacing w:line="240" w:lineRule="auto"/>
              <w:jc w:val="center"/>
              <w:rPr>
                <w:szCs w:val="22"/>
                <w:lang w:val="lt-LT"/>
              </w:rPr>
            </w:pPr>
            <w:r w:rsidRPr="00C91539">
              <w:rPr>
                <w:szCs w:val="22"/>
                <w:lang w:val="lt-LT"/>
              </w:rPr>
              <w:t>4½</w:t>
            </w:r>
          </w:p>
        </w:tc>
      </w:tr>
      <w:tr w:rsidR="002E7A93" w:rsidRPr="00C91539" w14:paraId="2754DCFD" w14:textId="77777777" w:rsidTr="00FF5E33">
        <w:tc>
          <w:tcPr>
            <w:tcW w:w="3539" w:type="dxa"/>
          </w:tcPr>
          <w:p w14:paraId="60CE9E41" w14:textId="77777777" w:rsidR="002E7A93" w:rsidRPr="00C91539" w:rsidRDefault="002E7A93" w:rsidP="00FF5E33">
            <w:pPr>
              <w:spacing w:line="240" w:lineRule="auto"/>
              <w:rPr>
                <w:szCs w:val="22"/>
                <w:lang w:val="lt-LT"/>
              </w:rPr>
            </w:pPr>
            <w:r w:rsidRPr="00C91539">
              <w:rPr>
                <w:szCs w:val="22"/>
                <w:lang w:val="lt-LT"/>
              </w:rPr>
              <w:t>Priekinė liemens pusė</w:t>
            </w:r>
          </w:p>
        </w:tc>
        <w:tc>
          <w:tcPr>
            <w:tcW w:w="1985" w:type="dxa"/>
          </w:tcPr>
          <w:p w14:paraId="719A1474" w14:textId="77777777" w:rsidR="002E7A93" w:rsidRPr="00C91539" w:rsidRDefault="002E7A93" w:rsidP="00FF5E33">
            <w:pPr>
              <w:spacing w:line="240" w:lineRule="auto"/>
              <w:jc w:val="center"/>
              <w:rPr>
                <w:szCs w:val="22"/>
                <w:lang w:val="lt-LT"/>
              </w:rPr>
            </w:pPr>
            <w:r w:rsidRPr="00C91539">
              <w:rPr>
                <w:szCs w:val="22"/>
                <w:lang w:val="lt-LT"/>
              </w:rPr>
              <w:t>2</w:t>
            </w:r>
          </w:p>
        </w:tc>
        <w:tc>
          <w:tcPr>
            <w:tcW w:w="1842" w:type="dxa"/>
          </w:tcPr>
          <w:p w14:paraId="3F0F951C" w14:textId="77777777" w:rsidR="002E7A93" w:rsidRPr="00C91539" w:rsidRDefault="002E7A93" w:rsidP="00FF5E33">
            <w:pPr>
              <w:spacing w:line="240" w:lineRule="auto"/>
              <w:jc w:val="center"/>
              <w:rPr>
                <w:szCs w:val="22"/>
                <w:lang w:val="lt-LT"/>
              </w:rPr>
            </w:pPr>
            <w:r w:rsidRPr="00C91539">
              <w:rPr>
                <w:szCs w:val="22"/>
                <w:lang w:val="lt-LT"/>
              </w:rPr>
              <w:t>3</w:t>
            </w:r>
          </w:p>
        </w:tc>
        <w:tc>
          <w:tcPr>
            <w:tcW w:w="1701" w:type="dxa"/>
            <w:gridSpan w:val="2"/>
          </w:tcPr>
          <w:p w14:paraId="53D82D76" w14:textId="77777777" w:rsidR="002E7A93" w:rsidRPr="00C91539" w:rsidRDefault="002E7A93" w:rsidP="00FF5E33">
            <w:pPr>
              <w:spacing w:line="240" w:lineRule="auto"/>
              <w:jc w:val="center"/>
              <w:rPr>
                <w:szCs w:val="22"/>
                <w:lang w:val="lt-LT"/>
              </w:rPr>
            </w:pPr>
            <w:r w:rsidRPr="00C91539">
              <w:rPr>
                <w:szCs w:val="22"/>
                <w:lang w:val="lt-LT"/>
              </w:rPr>
              <w:t>3½</w:t>
            </w:r>
          </w:p>
        </w:tc>
      </w:tr>
      <w:tr w:rsidR="002E7A93" w:rsidRPr="00C91539" w14:paraId="3DBA67CE" w14:textId="77777777" w:rsidTr="00FF5E33">
        <w:tc>
          <w:tcPr>
            <w:tcW w:w="3539" w:type="dxa"/>
          </w:tcPr>
          <w:p w14:paraId="7DAE9692" w14:textId="77777777" w:rsidR="002E7A93" w:rsidRPr="00C91539" w:rsidRDefault="002E7A93" w:rsidP="00FF5E33">
            <w:pPr>
              <w:spacing w:line="240" w:lineRule="auto"/>
              <w:rPr>
                <w:szCs w:val="22"/>
                <w:lang w:val="lt-LT"/>
              </w:rPr>
            </w:pPr>
            <w:r w:rsidRPr="00C91539">
              <w:rPr>
                <w:szCs w:val="22"/>
                <w:lang w:val="lt-LT"/>
              </w:rPr>
              <w:t>Užpakalinė liemens pusė, įskaitant sėdmenis</w:t>
            </w:r>
          </w:p>
        </w:tc>
        <w:tc>
          <w:tcPr>
            <w:tcW w:w="1985" w:type="dxa"/>
          </w:tcPr>
          <w:p w14:paraId="2DD355E0" w14:textId="77777777" w:rsidR="002E7A93" w:rsidRPr="00C91539" w:rsidRDefault="002E7A93" w:rsidP="00FF5E33">
            <w:pPr>
              <w:spacing w:line="240" w:lineRule="auto"/>
              <w:jc w:val="center"/>
              <w:rPr>
                <w:szCs w:val="22"/>
                <w:lang w:val="lt-LT"/>
              </w:rPr>
            </w:pPr>
          </w:p>
          <w:p w14:paraId="1F924F83" w14:textId="77777777" w:rsidR="002E7A93" w:rsidRPr="00C91539" w:rsidRDefault="002E7A93" w:rsidP="00FF5E33">
            <w:pPr>
              <w:spacing w:line="240" w:lineRule="auto"/>
              <w:jc w:val="center"/>
              <w:rPr>
                <w:szCs w:val="22"/>
                <w:lang w:val="lt-LT"/>
              </w:rPr>
            </w:pPr>
            <w:r w:rsidRPr="00C91539">
              <w:rPr>
                <w:szCs w:val="22"/>
                <w:lang w:val="lt-LT"/>
              </w:rPr>
              <w:t>3</w:t>
            </w:r>
          </w:p>
        </w:tc>
        <w:tc>
          <w:tcPr>
            <w:tcW w:w="1842" w:type="dxa"/>
          </w:tcPr>
          <w:p w14:paraId="4B0125F6" w14:textId="77777777" w:rsidR="002E7A93" w:rsidRPr="00C91539" w:rsidRDefault="002E7A93" w:rsidP="00FF5E33">
            <w:pPr>
              <w:spacing w:line="240" w:lineRule="auto"/>
              <w:jc w:val="center"/>
              <w:rPr>
                <w:szCs w:val="22"/>
                <w:lang w:val="lt-LT"/>
              </w:rPr>
            </w:pPr>
          </w:p>
          <w:p w14:paraId="061A3240" w14:textId="77777777" w:rsidR="002E7A93" w:rsidRPr="00C91539" w:rsidRDefault="002E7A93" w:rsidP="00FF5E33">
            <w:pPr>
              <w:spacing w:line="240" w:lineRule="auto"/>
              <w:jc w:val="center"/>
              <w:rPr>
                <w:szCs w:val="22"/>
                <w:lang w:val="lt-LT"/>
              </w:rPr>
            </w:pPr>
            <w:r w:rsidRPr="00C91539">
              <w:rPr>
                <w:szCs w:val="22"/>
                <w:lang w:val="lt-LT"/>
              </w:rPr>
              <w:t>3½</w:t>
            </w:r>
          </w:p>
        </w:tc>
        <w:tc>
          <w:tcPr>
            <w:tcW w:w="1701" w:type="dxa"/>
            <w:gridSpan w:val="2"/>
          </w:tcPr>
          <w:p w14:paraId="36067999" w14:textId="77777777" w:rsidR="002E7A93" w:rsidRPr="00C91539" w:rsidRDefault="002E7A93" w:rsidP="00FF5E33">
            <w:pPr>
              <w:spacing w:line="240" w:lineRule="auto"/>
              <w:jc w:val="center"/>
              <w:rPr>
                <w:szCs w:val="22"/>
                <w:lang w:val="lt-LT"/>
              </w:rPr>
            </w:pPr>
          </w:p>
          <w:p w14:paraId="3173ACD6" w14:textId="77777777" w:rsidR="002E7A93" w:rsidRPr="00C91539" w:rsidRDefault="002E7A93" w:rsidP="00FF5E33">
            <w:pPr>
              <w:spacing w:line="240" w:lineRule="auto"/>
              <w:jc w:val="center"/>
              <w:rPr>
                <w:szCs w:val="22"/>
                <w:lang w:val="lt-LT"/>
              </w:rPr>
            </w:pPr>
            <w:r w:rsidRPr="00C91539">
              <w:rPr>
                <w:szCs w:val="22"/>
                <w:lang w:val="lt-LT"/>
              </w:rPr>
              <w:t>5</w:t>
            </w:r>
          </w:p>
        </w:tc>
      </w:tr>
    </w:tbl>
    <w:p w14:paraId="67A2D2A5" w14:textId="77777777" w:rsidR="00DC1B18" w:rsidRPr="00C91539" w:rsidRDefault="00DC1B18" w:rsidP="009208E0">
      <w:pPr>
        <w:spacing w:line="240" w:lineRule="auto"/>
        <w:rPr>
          <w:szCs w:val="22"/>
          <w:lang w:val="lt-LT"/>
        </w:rPr>
      </w:pPr>
    </w:p>
    <w:p w14:paraId="22A38433" w14:textId="77777777" w:rsidR="009F0BD9" w:rsidRPr="00C91539" w:rsidRDefault="009F0BD9" w:rsidP="009208E0">
      <w:pPr>
        <w:spacing w:line="240" w:lineRule="auto"/>
        <w:rPr>
          <w:b/>
          <w:szCs w:val="22"/>
          <w:lang w:val="lt-LT"/>
        </w:rPr>
      </w:pPr>
      <w:r w:rsidRPr="00C91539">
        <w:rPr>
          <w:b/>
          <w:szCs w:val="22"/>
          <w:lang w:val="lt-LT"/>
        </w:rPr>
        <w:t>4.3</w:t>
      </w:r>
      <w:r w:rsidRPr="00C91539">
        <w:rPr>
          <w:b/>
          <w:szCs w:val="22"/>
          <w:lang w:val="lt-LT"/>
        </w:rPr>
        <w:tab/>
        <w:t>Kontraindikacijos</w:t>
      </w:r>
    </w:p>
    <w:p w14:paraId="76135E95" w14:textId="77777777" w:rsidR="009F0BD9" w:rsidRPr="00C91539" w:rsidRDefault="009F0BD9" w:rsidP="009208E0">
      <w:pPr>
        <w:spacing w:line="240" w:lineRule="auto"/>
        <w:rPr>
          <w:szCs w:val="22"/>
          <w:lang w:val="lt-LT"/>
        </w:rPr>
      </w:pPr>
    </w:p>
    <w:p w14:paraId="602073F6" w14:textId="77777777" w:rsidR="009F0BD9" w:rsidRPr="00C91539" w:rsidRDefault="009F0BD9" w:rsidP="009505C6">
      <w:pPr>
        <w:pStyle w:val="Sraopastraipa"/>
        <w:numPr>
          <w:ilvl w:val="0"/>
          <w:numId w:val="5"/>
        </w:numPr>
        <w:spacing w:line="240" w:lineRule="auto"/>
        <w:ind w:left="567" w:hanging="567"/>
        <w:rPr>
          <w:noProof/>
          <w:szCs w:val="22"/>
          <w:lang w:val="lt-LT"/>
        </w:rPr>
      </w:pPr>
      <w:r w:rsidRPr="00C91539">
        <w:rPr>
          <w:noProof/>
          <w:szCs w:val="22"/>
          <w:lang w:val="lt-LT"/>
        </w:rPr>
        <w:t>Padidėjęs jautrumas veikliajai arba bet kuriai 6.1 skyriuje nurodytai pagalbinei medžiagai</w:t>
      </w:r>
      <w:r w:rsidR="009208E0" w:rsidRPr="00C91539">
        <w:rPr>
          <w:noProof/>
          <w:szCs w:val="22"/>
          <w:lang w:val="lt-LT"/>
        </w:rPr>
        <w:t>.</w:t>
      </w:r>
    </w:p>
    <w:p w14:paraId="580D8BB1" w14:textId="320031F7" w:rsidR="009208E0" w:rsidRPr="00C91539" w:rsidRDefault="009505C6" w:rsidP="009505C6">
      <w:pPr>
        <w:pStyle w:val="Sraopastraipa"/>
        <w:numPr>
          <w:ilvl w:val="0"/>
          <w:numId w:val="5"/>
        </w:numPr>
        <w:spacing w:line="240" w:lineRule="auto"/>
        <w:ind w:left="567" w:hanging="567"/>
        <w:rPr>
          <w:szCs w:val="22"/>
          <w:lang w:val="lt-LT"/>
        </w:rPr>
      </w:pPr>
      <w:r w:rsidRPr="00C91539">
        <w:rPr>
          <w:noProof/>
          <w:szCs w:val="22"/>
          <w:lang w:val="lt-LT"/>
        </w:rPr>
        <w:t>Mažesnių negu 1 metų kūdikių gydymas (</w:t>
      </w:r>
      <w:r w:rsidR="009208E0" w:rsidRPr="00C91539">
        <w:rPr>
          <w:noProof/>
          <w:szCs w:val="22"/>
          <w:lang w:val="lt-LT"/>
        </w:rPr>
        <w:t>kaip ir kit</w:t>
      </w:r>
      <w:r w:rsidRPr="00C91539">
        <w:rPr>
          <w:noProof/>
          <w:szCs w:val="22"/>
          <w:lang w:val="lt-LT"/>
        </w:rPr>
        <w:t>ų</w:t>
      </w:r>
      <w:r w:rsidR="009208E0" w:rsidRPr="00C91539">
        <w:rPr>
          <w:noProof/>
          <w:szCs w:val="22"/>
          <w:lang w:val="lt-LT"/>
        </w:rPr>
        <w:t xml:space="preserve"> </w:t>
      </w:r>
      <w:r w:rsidR="00570BD3">
        <w:rPr>
          <w:noProof/>
          <w:szCs w:val="22"/>
          <w:lang w:val="lt-LT"/>
        </w:rPr>
        <w:t>vietiškai</w:t>
      </w:r>
      <w:r w:rsidR="00570BD3" w:rsidRPr="00C91539">
        <w:rPr>
          <w:noProof/>
          <w:szCs w:val="22"/>
          <w:lang w:val="lt-LT"/>
        </w:rPr>
        <w:t xml:space="preserve"> </w:t>
      </w:r>
      <w:r w:rsidR="009219E2" w:rsidRPr="00C91539">
        <w:rPr>
          <w:noProof/>
          <w:szCs w:val="22"/>
          <w:lang w:val="lt-LT"/>
        </w:rPr>
        <w:t>vartojam</w:t>
      </w:r>
      <w:r w:rsidRPr="00C91539">
        <w:rPr>
          <w:noProof/>
          <w:szCs w:val="22"/>
          <w:lang w:val="lt-LT"/>
        </w:rPr>
        <w:t>ų</w:t>
      </w:r>
      <w:r w:rsidR="009219E2" w:rsidRPr="00C91539">
        <w:rPr>
          <w:noProof/>
          <w:szCs w:val="22"/>
          <w:lang w:val="lt-LT"/>
        </w:rPr>
        <w:t xml:space="preserve"> kortikosteroidų </w:t>
      </w:r>
      <w:r w:rsidR="00570BD3">
        <w:rPr>
          <w:noProof/>
          <w:szCs w:val="22"/>
          <w:lang w:val="lt-LT"/>
        </w:rPr>
        <w:t xml:space="preserve">vaistinių </w:t>
      </w:r>
      <w:r w:rsidR="009219E2" w:rsidRPr="00C91539">
        <w:rPr>
          <w:noProof/>
          <w:szCs w:val="22"/>
          <w:lang w:val="lt-LT"/>
        </w:rPr>
        <w:t>preparat</w:t>
      </w:r>
      <w:r w:rsidRPr="00C91539">
        <w:rPr>
          <w:noProof/>
          <w:szCs w:val="22"/>
          <w:lang w:val="lt-LT"/>
        </w:rPr>
        <w:t>ų atveju)</w:t>
      </w:r>
      <w:r w:rsidR="009219E2" w:rsidRPr="00C91539">
        <w:rPr>
          <w:noProof/>
          <w:szCs w:val="22"/>
          <w:lang w:val="lt-LT"/>
        </w:rPr>
        <w:t xml:space="preserve">. </w:t>
      </w:r>
    </w:p>
    <w:p w14:paraId="1AB4F1A6" w14:textId="77777777" w:rsidR="009F0BD9" w:rsidRPr="00C91539" w:rsidRDefault="009219E2" w:rsidP="009505C6">
      <w:pPr>
        <w:pStyle w:val="Sraopastraipa"/>
        <w:numPr>
          <w:ilvl w:val="0"/>
          <w:numId w:val="5"/>
        </w:numPr>
        <w:spacing w:line="240" w:lineRule="auto"/>
        <w:ind w:left="567" w:hanging="567"/>
        <w:rPr>
          <w:szCs w:val="22"/>
          <w:lang w:val="lt-LT"/>
        </w:rPr>
      </w:pPr>
      <w:r w:rsidRPr="00C91539">
        <w:rPr>
          <w:szCs w:val="22"/>
          <w:lang w:val="lt-LT"/>
        </w:rPr>
        <w:t>Virusų, grybelių ar bakterijų sukeltas odos pažeidimas (pvz., pūslelinė arba vėjaraupiai).</w:t>
      </w:r>
    </w:p>
    <w:p w14:paraId="2AA739CF" w14:textId="77777777" w:rsidR="009219E2" w:rsidRPr="00C91539" w:rsidRDefault="009219E2" w:rsidP="009505C6">
      <w:pPr>
        <w:pStyle w:val="Sraopastraipa"/>
        <w:numPr>
          <w:ilvl w:val="0"/>
          <w:numId w:val="5"/>
        </w:numPr>
        <w:spacing w:line="240" w:lineRule="auto"/>
        <w:ind w:left="567" w:hanging="567"/>
        <w:rPr>
          <w:szCs w:val="22"/>
          <w:lang w:val="lt-LT"/>
        </w:rPr>
      </w:pPr>
      <w:r w:rsidRPr="00C91539">
        <w:rPr>
          <w:szCs w:val="22"/>
          <w:lang w:val="lt-LT"/>
        </w:rPr>
        <w:t>Su tuberkulioze ar sifiliu susijęs odos pažeidimas.</w:t>
      </w:r>
    </w:p>
    <w:p w14:paraId="6C617F22" w14:textId="77777777" w:rsidR="009219E2" w:rsidRPr="00C91539" w:rsidRDefault="009219E2" w:rsidP="009505C6">
      <w:pPr>
        <w:pStyle w:val="Sraopastraipa"/>
        <w:numPr>
          <w:ilvl w:val="0"/>
          <w:numId w:val="5"/>
        </w:numPr>
        <w:spacing w:line="240" w:lineRule="auto"/>
        <w:ind w:left="567" w:hanging="567"/>
        <w:rPr>
          <w:szCs w:val="22"/>
          <w:lang w:val="lt-LT"/>
        </w:rPr>
      </w:pPr>
      <w:r w:rsidRPr="00C91539">
        <w:rPr>
          <w:szCs w:val="22"/>
          <w:lang w:val="lt-LT"/>
        </w:rPr>
        <w:t>Paprastieji spuogai.</w:t>
      </w:r>
    </w:p>
    <w:p w14:paraId="73571962" w14:textId="4C89A373" w:rsidR="009219E2" w:rsidRPr="00C91539" w:rsidRDefault="00E1111C" w:rsidP="009505C6">
      <w:pPr>
        <w:pStyle w:val="Sraopastraipa"/>
        <w:numPr>
          <w:ilvl w:val="0"/>
          <w:numId w:val="5"/>
        </w:numPr>
        <w:spacing w:line="240" w:lineRule="auto"/>
        <w:ind w:left="567" w:hanging="567"/>
        <w:rPr>
          <w:szCs w:val="22"/>
          <w:lang w:val="lt-LT"/>
        </w:rPr>
      </w:pPr>
      <w:proofErr w:type="spellStart"/>
      <w:r>
        <w:rPr>
          <w:szCs w:val="22"/>
          <w:lang w:val="lt-LT"/>
        </w:rPr>
        <w:t>Perioralinis</w:t>
      </w:r>
      <w:proofErr w:type="spellEnd"/>
      <w:r w:rsidRPr="00C91539">
        <w:rPr>
          <w:szCs w:val="22"/>
          <w:lang w:val="lt-LT"/>
        </w:rPr>
        <w:t xml:space="preserve"> </w:t>
      </w:r>
      <w:r w:rsidR="009505C6" w:rsidRPr="00C91539">
        <w:rPr>
          <w:szCs w:val="22"/>
          <w:lang w:val="lt-LT"/>
        </w:rPr>
        <w:t>dermatitas.</w:t>
      </w:r>
    </w:p>
    <w:p w14:paraId="6F75C34E" w14:textId="77777777" w:rsidR="009505C6" w:rsidRPr="00C91539" w:rsidRDefault="009505C6" w:rsidP="009505C6">
      <w:pPr>
        <w:spacing w:line="240" w:lineRule="auto"/>
        <w:ind w:left="567" w:hanging="567"/>
        <w:rPr>
          <w:szCs w:val="22"/>
          <w:lang w:val="lt-LT"/>
        </w:rPr>
      </w:pPr>
      <w:r w:rsidRPr="00C91539">
        <w:rPr>
          <w:szCs w:val="22"/>
          <w:lang w:val="lt-LT"/>
        </w:rPr>
        <w:t>-</w:t>
      </w:r>
      <w:r w:rsidRPr="00C91539">
        <w:rPr>
          <w:szCs w:val="22"/>
          <w:lang w:val="lt-LT"/>
        </w:rPr>
        <w:tab/>
        <w:t>Rožinė.</w:t>
      </w:r>
    </w:p>
    <w:p w14:paraId="13D2672C" w14:textId="77777777" w:rsidR="009505C6" w:rsidRPr="00C91539" w:rsidRDefault="009505C6" w:rsidP="009208E0">
      <w:pPr>
        <w:spacing w:line="240" w:lineRule="auto"/>
        <w:rPr>
          <w:szCs w:val="22"/>
          <w:lang w:val="lt-LT"/>
        </w:rPr>
      </w:pPr>
    </w:p>
    <w:p w14:paraId="09CCC2C1" w14:textId="77777777" w:rsidR="009F0BD9" w:rsidRPr="00C91539" w:rsidRDefault="009F0BD9" w:rsidP="009208E0">
      <w:pPr>
        <w:spacing w:line="240" w:lineRule="auto"/>
        <w:rPr>
          <w:b/>
          <w:szCs w:val="22"/>
          <w:lang w:val="lt-LT"/>
        </w:rPr>
      </w:pPr>
      <w:r w:rsidRPr="00C91539">
        <w:rPr>
          <w:b/>
          <w:szCs w:val="22"/>
          <w:lang w:val="lt-LT"/>
        </w:rPr>
        <w:t>4.4</w:t>
      </w:r>
      <w:r w:rsidRPr="00C91539">
        <w:rPr>
          <w:b/>
          <w:szCs w:val="22"/>
          <w:lang w:val="lt-LT"/>
        </w:rPr>
        <w:tab/>
        <w:t>Specialūs įspėjimai ir atsargumo priemonės</w:t>
      </w:r>
    </w:p>
    <w:p w14:paraId="0F580955" w14:textId="77777777" w:rsidR="009F0BD9" w:rsidRPr="00C91539" w:rsidRDefault="009F0BD9" w:rsidP="00FF5E33">
      <w:pPr>
        <w:spacing w:line="240" w:lineRule="auto"/>
        <w:rPr>
          <w:szCs w:val="22"/>
          <w:lang w:val="lt-LT"/>
        </w:rPr>
      </w:pPr>
    </w:p>
    <w:p w14:paraId="74217B46" w14:textId="62370AA2" w:rsidR="008C6B24" w:rsidRDefault="008C6B24" w:rsidP="00FF5E33">
      <w:pPr>
        <w:spacing w:line="240" w:lineRule="auto"/>
        <w:rPr>
          <w:lang w:val="lt-LT"/>
        </w:rPr>
      </w:pPr>
      <w:r>
        <w:rPr>
          <w:lang w:val="lt-LT"/>
        </w:rPr>
        <w:t xml:space="preserve">Gydymo </w:t>
      </w:r>
      <w:r>
        <w:rPr>
          <w:color w:val="000000"/>
          <w:szCs w:val="22"/>
          <w:lang w:val="lt-LT"/>
        </w:rPr>
        <w:t>šiuo vaistiniu preparatu</w:t>
      </w:r>
      <w:r>
        <w:rPr>
          <w:lang w:val="lt-LT"/>
        </w:rPr>
        <w:t xml:space="preserve"> metu, priklausomai nuo vartojimo vietos, visada reikia apsvarstyti galimą sisteminę </w:t>
      </w:r>
      <w:proofErr w:type="spellStart"/>
      <w:r>
        <w:rPr>
          <w:lang w:val="lt-LT"/>
        </w:rPr>
        <w:t>betametazono</w:t>
      </w:r>
      <w:proofErr w:type="spellEnd"/>
      <w:r>
        <w:rPr>
          <w:lang w:val="lt-LT"/>
        </w:rPr>
        <w:t xml:space="preserve"> </w:t>
      </w:r>
      <w:proofErr w:type="spellStart"/>
      <w:r>
        <w:rPr>
          <w:lang w:val="lt-LT"/>
        </w:rPr>
        <w:t>valerato</w:t>
      </w:r>
      <w:proofErr w:type="spellEnd"/>
      <w:r>
        <w:rPr>
          <w:lang w:val="lt-LT"/>
        </w:rPr>
        <w:t xml:space="preserve"> absorbciją.</w:t>
      </w:r>
    </w:p>
    <w:p w14:paraId="43833014" w14:textId="77777777" w:rsidR="008C6B24" w:rsidRDefault="008C6B24" w:rsidP="00FF5E33">
      <w:pPr>
        <w:spacing w:line="240" w:lineRule="auto"/>
        <w:rPr>
          <w:lang w:val="lt-LT"/>
        </w:rPr>
      </w:pPr>
    </w:p>
    <w:p w14:paraId="1AD84EA7" w14:textId="1F5E7CFB" w:rsidR="008C6B24" w:rsidRDefault="008C6B24" w:rsidP="00FF5E33">
      <w:pPr>
        <w:spacing w:line="240" w:lineRule="auto"/>
        <w:rPr>
          <w:lang w:val="lt-LT"/>
        </w:rPr>
      </w:pPr>
      <w:r>
        <w:rPr>
          <w:lang w:val="lt-LT"/>
        </w:rPr>
        <w:t xml:space="preserve">Dėl kremo sudėtyje esančio kortikosteroido, šio vaistinio preparato visada reikia atsargiai tepti plotą apie akis. Reikia vengti </w:t>
      </w:r>
      <w:r w:rsidR="00FB26AF">
        <w:rPr>
          <w:lang w:val="lt-LT"/>
        </w:rPr>
        <w:t>vaistinio preparato</w:t>
      </w:r>
      <w:r>
        <w:rPr>
          <w:lang w:val="lt-LT"/>
        </w:rPr>
        <w:t xml:space="preserve"> patekimo į akis (žr. 4.8 skyrių).</w:t>
      </w:r>
    </w:p>
    <w:p w14:paraId="774E18E8" w14:textId="77777777" w:rsidR="008C6B24" w:rsidRDefault="008C6B24" w:rsidP="00FF5E33">
      <w:pPr>
        <w:spacing w:line="240" w:lineRule="auto"/>
        <w:rPr>
          <w:lang w:val="lt-LT"/>
        </w:rPr>
      </w:pPr>
    </w:p>
    <w:p w14:paraId="0A1E7DFC" w14:textId="575060FF" w:rsidR="008C6B24" w:rsidRDefault="008C6B24" w:rsidP="00FF5E33">
      <w:pPr>
        <w:spacing w:line="240" w:lineRule="auto"/>
        <w:rPr>
          <w:lang w:val="lt-LT"/>
        </w:rPr>
      </w:pPr>
      <w:r>
        <w:rPr>
          <w:lang w:val="lt-LT"/>
        </w:rPr>
        <w:t xml:space="preserve">Po vietiškai vartojamų kortikosteroidų sisteminės absorbcijos gali pasireikšti grįžtamasis </w:t>
      </w:r>
      <w:proofErr w:type="spellStart"/>
      <w:r w:rsidR="00E1111C">
        <w:rPr>
          <w:lang w:val="lt-LT"/>
        </w:rPr>
        <w:t>pagumburio</w:t>
      </w:r>
      <w:proofErr w:type="spellEnd"/>
      <w:r>
        <w:rPr>
          <w:lang w:val="lt-LT"/>
        </w:rPr>
        <w:t>-</w:t>
      </w:r>
      <w:proofErr w:type="spellStart"/>
      <w:r>
        <w:rPr>
          <w:lang w:val="lt-LT"/>
        </w:rPr>
        <w:t>hipofizės</w:t>
      </w:r>
      <w:proofErr w:type="spellEnd"/>
      <w:r>
        <w:rPr>
          <w:lang w:val="lt-LT"/>
        </w:rPr>
        <w:t>-antinksčių (PHA) sistemos slopinimas.</w:t>
      </w:r>
    </w:p>
    <w:p w14:paraId="4ED3F035" w14:textId="77777777" w:rsidR="008C6B24" w:rsidRDefault="008C6B24" w:rsidP="00FF5E33">
      <w:pPr>
        <w:shd w:val="clear" w:color="auto" w:fill="FFFFFF"/>
        <w:rPr>
          <w:color w:val="000000"/>
          <w:szCs w:val="22"/>
          <w:lang w:val="lt-LT"/>
        </w:rPr>
      </w:pPr>
    </w:p>
    <w:p w14:paraId="253CC5A3" w14:textId="41A5F7E5" w:rsidR="008C6B24" w:rsidRDefault="008C6B24" w:rsidP="00FF5E33">
      <w:pPr>
        <w:shd w:val="clear" w:color="auto" w:fill="FFFFFF"/>
        <w:rPr>
          <w:lang w:val="lt-LT"/>
        </w:rPr>
      </w:pPr>
      <w:r>
        <w:rPr>
          <w:lang w:val="lt-LT"/>
        </w:rPr>
        <w:t xml:space="preserve">Šio vaistinio preparato reikia atsargiai vartoti vaikams, nes jie gali būti labiau nei suaugusieji imlūs vietiškai vartojamų kortikosteroidų sukeltam PHA sistemos slopinimui ir </w:t>
      </w:r>
      <w:proofErr w:type="spellStart"/>
      <w:r>
        <w:rPr>
          <w:lang w:val="lt-LT"/>
        </w:rPr>
        <w:t>Kušingo</w:t>
      </w:r>
      <w:proofErr w:type="spellEnd"/>
      <w:r>
        <w:rPr>
          <w:lang w:val="lt-LT"/>
        </w:rPr>
        <w:t xml:space="preserve"> </w:t>
      </w:r>
      <w:r w:rsidR="00FB26AF">
        <w:rPr>
          <w:szCs w:val="22"/>
          <w:lang w:val="lt-LT"/>
        </w:rPr>
        <w:t>(</w:t>
      </w:r>
      <w:proofErr w:type="spellStart"/>
      <w:r w:rsidR="00FB26AF">
        <w:rPr>
          <w:i/>
          <w:szCs w:val="22"/>
          <w:lang w:val="lt-LT"/>
        </w:rPr>
        <w:t>Cushing</w:t>
      </w:r>
      <w:proofErr w:type="spellEnd"/>
      <w:r w:rsidR="00FB26AF">
        <w:rPr>
          <w:szCs w:val="22"/>
          <w:lang w:val="lt-LT"/>
        </w:rPr>
        <w:t xml:space="preserve">) </w:t>
      </w:r>
      <w:r>
        <w:rPr>
          <w:lang w:val="lt-LT"/>
        </w:rPr>
        <w:t>sindromo atsiradimui (žr. 4.8 skyrių).</w:t>
      </w:r>
    </w:p>
    <w:p w14:paraId="5DC3E678" w14:textId="77777777" w:rsidR="00756721" w:rsidRDefault="00756721" w:rsidP="00FF5E33">
      <w:pPr>
        <w:spacing w:line="240" w:lineRule="auto"/>
        <w:rPr>
          <w:szCs w:val="22"/>
          <w:lang w:val="lt-LT"/>
        </w:rPr>
      </w:pPr>
    </w:p>
    <w:p w14:paraId="3F6AC397" w14:textId="55E961D6" w:rsidR="00B83406" w:rsidRPr="00C91539" w:rsidRDefault="0054777E" w:rsidP="009208E0">
      <w:pPr>
        <w:spacing w:line="240" w:lineRule="auto"/>
        <w:rPr>
          <w:szCs w:val="22"/>
          <w:lang w:val="lt-LT"/>
        </w:rPr>
      </w:pPr>
      <w:r w:rsidRPr="00C91539">
        <w:rPr>
          <w:szCs w:val="22"/>
          <w:lang w:val="lt-LT"/>
        </w:rPr>
        <w:t xml:space="preserve">Reikia vengti </w:t>
      </w:r>
      <w:r w:rsidR="00E1111C">
        <w:rPr>
          <w:szCs w:val="22"/>
          <w:lang w:val="lt-LT"/>
        </w:rPr>
        <w:t>vietiškai</w:t>
      </w:r>
      <w:r w:rsidR="00E1111C" w:rsidRPr="00C91539">
        <w:rPr>
          <w:szCs w:val="22"/>
          <w:lang w:val="lt-LT"/>
        </w:rPr>
        <w:t xml:space="preserve"> </w:t>
      </w:r>
      <w:r w:rsidRPr="00C91539">
        <w:rPr>
          <w:szCs w:val="22"/>
          <w:lang w:val="lt-LT"/>
        </w:rPr>
        <w:t>i</w:t>
      </w:r>
      <w:r w:rsidR="009505C6" w:rsidRPr="00C91539">
        <w:rPr>
          <w:szCs w:val="22"/>
          <w:lang w:val="lt-LT"/>
        </w:rPr>
        <w:t>lga</w:t>
      </w:r>
      <w:r w:rsidRPr="00C91539">
        <w:rPr>
          <w:szCs w:val="22"/>
          <w:lang w:val="lt-LT"/>
        </w:rPr>
        <w:t>i</w:t>
      </w:r>
      <w:r w:rsidR="00A40125" w:rsidRPr="00C91539">
        <w:rPr>
          <w:szCs w:val="22"/>
          <w:lang w:val="lt-LT"/>
        </w:rPr>
        <w:t>,</w:t>
      </w:r>
      <w:r w:rsidR="009505C6" w:rsidRPr="00C91539">
        <w:rPr>
          <w:szCs w:val="22"/>
          <w:lang w:val="lt-LT"/>
        </w:rPr>
        <w:t xml:space="preserve"> nepertraukiam</w:t>
      </w:r>
      <w:r w:rsidRPr="00C91539">
        <w:rPr>
          <w:szCs w:val="22"/>
          <w:lang w:val="lt-LT"/>
        </w:rPr>
        <w:t xml:space="preserve">ai gydyti, ypač vaikus. Gali pasireikšti antinksčių funkcijos slopinimas, net </w:t>
      </w:r>
      <w:r w:rsidR="00A40125" w:rsidRPr="00C91539">
        <w:rPr>
          <w:szCs w:val="22"/>
          <w:lang w:val="lt-LT"/>
        </w:rPr>
        <w:t>gydomos vietos neuždengiant</w:t>
      </w:r>
      <w:r w:rsidRPr="00C91539">
        <w:rPr>
          <w:szCs w:val="22"/>
          <w:lang w:val="lt-LT"/>
        </w:rPr>
        <w:t xml:space="preserve">. Galimas </w:t>
      </w:r>
      <w:proofErr w:type="spellStart"/>
      <w:r w:rsidRPr="00C91539">
        <w:rPr>
          <w:szCs w:val="22"/>
          <w:lang w:val="lt-LT"/>
        </w:rPr>
        <w:t>Kušingo</w:t>
      </w:r>
      <w:proofErr w:type="spellEnd"/>
      <w:r w:rsidR="008E2F4D">
        <w:rPr>
          <w:szCs w:val="22"/>
          <w:lang w:val="lt-LT"/>
        </w:rPr>
        <w:t xml:space="preserve"> (</w:t>
      </w:r>
      <w:proofErr w:type="spellStart"/>
      <w:r w:rsidR="008E2F4D">
        <w:rPr>
          <w:i/>
          <w:szCs w:val="22"/>
          <w:lang w:val="lt-LT"/>
        </w:rPr>
        <w:t>Cushing</w:t>
      </w:r>
      <w:proofErr w:type="spellEnd"/>
      <w:r w:rsidR="008E2F4D">
        <w:rPr>
          <w:szCs w:val="22"/>
          <w:lang w:val="lt-LT"/>
        </w:rPr>
        <w:t>)</w:t>
      </w:r>
      <w:r w:rsidRPr="00C91539">
        <w:rPr>
          <w:szCs w:val="22"/>
          <w:lang w:val="lt-LT"/>
        </w:rPr>
        <w:t xml:space="preserve"> sindromas, kaip</w:t>
      </w:r>
      <w:r w:rsidR="00B83406" w:rsidRPr="00C91539">
        <w:rPr>
          <w:szCs w:val="22"/>
          <w:lang w:val="lt-LT"/>
        </w:rPr>
        <w:t xml:space="preserve"> antinksčių funkcijos slopinimo galima rizika.</w:t>
      </w:r>
      <w:r w:rsidRPr="00C91539">
        <w:rPr>
          <w:szCs w:val="22"/>
          <w:lang w:val="lt-LT"/>
        </w:rPr>
        <w:t xml:space="preserve"> </w:t>
      </w:r>
      <w:r w:rsidR="00BB1A7F" w:rsidRPr="00C91539">
        <w:rPr>
          <w:szCs w:val="22"/>
          <w:lang w:val="lt-LT"/>
        </w:rPr>
        <w:t>Veido srityje ir rečiau kitose vietose p</w:t>
      </w:r>
      <w:r w:rsidR="00B83406" w:rsidRPr="00C91539">
        <w:rPr>
          <w:szCs w:val="22"/>
          <w:lang w:val="lt-LT"/>
        </w:rPr>
        <w:t xml:space="preserve">o ilgalaikio gydymo stipriai veikiančiais </w:t>
      </w:r>
      <w:r w:rsidR="00E1111C">
        <w:rPr>
          <w:szCs w:val="22"/>
          <w:lang w:val="lt-LT"/>
        </w:rPr>
        <w:t>vietiškai</w:t>
      </w:r>
      <w:r w:rsidR="00E1111C" w:rsidRPr="00C91539">
        <w:rPr>
          <w:szCs w:val="22"/>
          <w:lang w:val="lt-LT"/>
        </w:rPr>
        <w:t xml:space="preserve"> </w:t>
      </w:r>
      <w:r w:rsidR="00B83406" w:rsidRPr="00C91539">
        <w:rPr>
          <w:szCs w:val="22"/>
          <w:lang w:val="lt-LT"/>
        </w:rPr>
        <w:t xml:space="preserve">vartojamais steroidais gali atsirasti </w:t>
      </w:r>
      <w:proofErr w:type="spellStart"/>
      <w:r w:rsidR="00B83406" w:rsidRPr="00C91539">
        <w:rPr>
          <w:szCs w:val="22"/>
          <w:lang w:val="lt-LT"/>
        </w:rPr>
        <w:t>atrofinių</w:t>
      </w:r>
      <w:proofErr w:type="spellEnd"/>
      <w:r w:rsidR="00B83406" w:rsidRPr="00C91539">
        <w:rPr>
          <w:szCs w:val="22"/>
          <w:lang w:val="lt-LT"/>
        </w:rPr>
        <w:t xml:space="preserve"> pokyčių. Arti akių </w:t>
      </w:r>
      <w:proofErr w:type="spellStart"/>
      <w:r w:rsidR="00BB1A7F" w:rsidRPr="00C91539">
        <w:rPr>
          <w:szCs w:val="22"/>
          <w:lang w:val="lt-LT"/>
        </w:rPr>
        <w:t>Enosat</w:t>
      </w:r>
      <w:proofErr w:type="spellEnd"/>
      <w:r w:rsidR="00B83406" w:rsidRPr="00C91539">
        <w:rPr>
          <w:szCs w:val="22"/>
          <w:lang w:val="lt-LT"/>
        </w:rPr>
        <w:t xml:space="preserve"> kremu reikia tepti atsargiai. Jeigu</w:t>
      </w:r>
      <w:r w:rsidR="00E1111C">
        <w:rPr>
          <w:szCs w:val="22"/>
          <w:lang w:val="lt-LT"/>
        </w:rPr>
        <w:t xml:space="preserve"> vaistinio</w:t>
      </w:r>
      <w:r w:rsidR="00B83406" w:rsidRPr="00C91539">
        <w:rPr>
          <w:szCs w:val="22"/>
          <w:lang w:val="lt-LT"/>
        </w:rPr>
        <w:t xml:space="preserve"> preparato patenka į akis, gali pasireikšti glaukoma. Jeigu yra bakterinė infekcija, būtina sisteminė chemoterapija. </w:t>
      </w:r>
    </w:p>
    <w:p w14:paraId="18A98340" w14:textId="3A1CDA15" w:rsidR="00B83406" w:rsidRPr="0064092E" w:rsidRDefault="00B83406" w:rsidP="0064092E">
      <w:pPr>
        <w:spacing w:line="240" w:lineRule="auto"/>
        <w:rPr>
          <w:szCs w:val="22"/>
          <w:lang w:val="lt-LT"/>
        </w:rPr>
      </w:pPr>
    </w:p>
    <w:p w14:paraId="56A8B78C" w14:textId="6D0D0DD6" w:rsidR="0054777E" w:rsidRPr="00C91539" w:rsidRDefault="00B83406" w:rsidP="009208E0">
      <w:pPr>
        <w:spacing w:line="240" w:lineRule="auto"/>
        <w:rPr>
          <w:szCs w:val="22"/>
          <w:lang w:val="lt-LT"/>
        </w:rPr>
      </w:pPr>
      <w:proofErr w:type="spellStart"/>
      <w:r w:rsidRPr="00C91539">
        <w:rPr>
          <w:szCs w:val="22"/>
          <w:lang w:val="lt-LT"/>
        </w:rPr>
        <w:t>Fuzido</w:t>
      </w:r>
      <w:proofErr w:type="spellEnd"/>
      <w:r w:rsidRPr="00C91539">
        <w:rPr>
          <w:szCs w:val="22"/>
          <w:lang w:val="lt-LT"/>
        </w:rPr>
        <w:t xml:space="preserve"> rūgštį vartojant </w:t>
      </w:r>
      <w:r w:rsidR="00E1111C">
        <w:rPr>
          <w:szCs w:val="22"/>
          <w:lang w:val="lt-LT"/>
        </w:rPr>
        <w:t>vietiškai</w:t>
      </w:r>
      <w:r w:rsidRPr="00C91539">
        <w:rPr>
          <w:szCs w:val="22"/>
          <w:lang w:val="lt-LT"/>
        </w:rPr>
        <w:t xml:space="preserve"> pasitaikė bakterijų atsparumo atvejų. Kaip ir visų </w:t>
      </w:r>
      <w:r w:rsidR="00E1111C">
        <w:rPr>
          <w:szCs w:val="22"/>
          <w:lang w:val="lt-LT"/>
        </w:rPr>
        <w:t xml:space="preserve">vietiškai </w:t>
      </w:r>
      <w:r w:rsidRPr="00C91539">
        <w:rPr>
          <w:szCs w:val="22"/>
          <w:lang w:val="lt-LT"/>
        </w:rPr>
        <w:t xml:space="preserve">vartojamų antibiotikų atveju, </w:t>
      </w:r>
      <w:r w:rsidR="003010A9" w:rsidRPr="00C91539">
        <w:rPr>
          <w:szCs w:val="22"/>
          <w:lang w:val="lt-LT"/>
        </w:rPr>
        <w:t xml:space="preserve">per ilgas ar pakartotinas vartojimas gali didinti atsparumo antibiotikams pasireiškimo riziką. </w:t>
      </w:r>
    </w:p>
    <w:p w14:paraId="219664FB" w14:textId="77777777" w:rsidR="003010A9" w:rsidRPr="00C91539" w:rsidRDefault="003010A9" w:rsidP="009208E0">
      <w:pPr>
        <w:spacing w:line="240" w:lineRule="auto"/>
        <w:rPr>
          <w:szCs w:val="22"/>
          <w:lang w:val="lt-LT"/>
        </w:rPr>
      </w:pPr>
    </w:p>
    <w:p w14:paraId="21ACB2F9" w14:textId="4C3ED9C2" w:rsidR="003010A9" w:rsidRDefault="003010A9" w:rsidP="009208E0">
      <w:pPr>
        <w:spacing w:line="240" w:lineRule="auto"/>
        <w:rPr>
          <w:szCs w:val="22"/>
          <w:lang w:val="lt-LT"/>
        </w:rPr>
      </w:pPr>
      <w:r w:rsidRPr="00772DE5">
        <w:rPr>
          <w:szCs w:val="22"/>
          <w:lang w:val="lt-LT"/>
        </w:rPr>
        <w:t>Jeigu klinikinio pagerėjimo nėra, ilgiau negu 7 dienas steroidų ir antibiotikų deriniais gydyti negalima,</w:t>
      </w:r>
      <w:r w:rsidR="001C0791" w:rsidRPr="00772DE5">
        <w:rPr>
          <w:szCs w:val="22"/>
          <w:lang w:val="lt-LT"/>
        </w:rPr>
        <w:t xml:space="preserve"> kadangi steroidai gali maskuoti užslėptą užsitęsusią infekciją.</w:t>
      </w:r>
      <w:r w:rsidRPr="00772DE5">
        <w:rPr>
          <w:szCs w:val="22"/>
          <w:lang w:val="lt-LT"/>
        </w:rPr>
        <w:t xml:space="preserve"> </w:t>
      </w:r>
      <w:r w:rsidR="00BB1A7F" w:rsidRPr="00772DE5">
        <w:rPr>
          <w:szCs w:val="22"/>
          <w:lang w:val="lt-LT"/>
        </w:rPr>
        <w:t xml:space="preserve">Taip pat </w:t>
      </w:r>
      <w:r w:rsidR="00B53FF8" w:rsidRPr="00772DE5">
        <w:rPr>
          <w:szCs w:val="22"/>
          <w:lang w:val="lt-LT"/>
        </w:rPr>
        <w:t>steroidai gali slėpti ir padidėjusio jautrumo reakcijas.</w:t>
      </w:r>
    </w:p>
    <w:p w14:paraId="0C84236C" w14:textId="1D62E107" w:rsidR="008F4D51" w:rsidRDefault="008F4D51" w:rsidP="009208E0">
      <w:pPr>
        <w:spacing w:line="240" w:lineRule="auto"/>
        <w:rPr>
          <w:szCs w:val="22"/>
          <w:lang w:val="lt-LT"/>
        </w:rPr>
      </w:pPr>
    </w:p>
    <w:p w14:paraId="6CF942C1" w14:textId="77777777" w:rsidR="000E6D8E" w:rsidRDefault="000E6D8E" w:rsidP="000E6D8E">
      <w:pPr>
        <w:spacing w:line="240" w:lineRule="auto"/>
        <w:rPr>
          <w:lang w:val="lt-LT"/>
        </w:rPr>
      </w:pPr>
      <w:r w:rsidRPr="001C0791">
        <w:rPr>
          <w:lang w:val="lt-LT"/>
        </w:rPr>
        <w:t xml:space="preserve">Dėl </w:t>
      </w:r>
      <w:r w:rsidRPr="0068667A">
        <w:rPr>
          <w:color w:val="000000"/>
          <w:szCs w:val="22"/>
          <w:lang w:val="lt-LT"/>
        </w:rPr>
        <w:t xml:space="preserve">kortikosteroidų </w:t>
      </w:r>
      <w:r>
        <w:rPr>
          <w:color w:val="000000"/>
          <w:szCs w:val="22"/>
          <w:lang w:val="lt-LT"/>
        </w:rPr>
        <w:t xml:space="preserve">sukeliamo </w:t>
      </w:r>
      <w:r w:rsidRPr="0068667A">
        <w:rPr>
          <w:color w:val="000000"/>
          <w:szCs w:val="22"/>
          <w:lang w:val="lt-LT"/>
        </w:rPr>
        <w:t>imuninės sistemos slopinamojo poveikio</w:t>
      </w:r>
      <w:r>
        <w:rPr>
          <w:color w:val="000000"/>
          <w:szCs w:val="22"/>
          <w:lang w:val="lt-LT"/>
        </w:rPr>
        <w:t xml:space="preserve">, </w:t>
      </w:r>
      <w:r w:rsidRPr="001C0791">
        <w:rPr>
          <w:lang w:val="lt-LT"/>
        </w:rPr>
        <w:t>šio vaist</w:t>
      </w:r>
      <w:r>
        <w:rPr>
          <w:lang w:val="lt-LT"/>
        </w:rPr>
        <w:t>inio preparato</w:t>
      </w:r>
      <w:r w:rsidRPr="001C0791">
        <w:rPr>
          <w:lang w:val="lt-LT"/>
        </w:rPr>
        <w:t xml:space="preserve"> vartojimas gali būti susijęs su padidėjusiu imlumu infekcijai, su jau esančios infekcijos pasunkėjimu ir latentinės infekcijos aktyvinimu. Jeigu infekcijos negalima kontroliuoti vietiškai vartojamais vaist</w:t>
      </w:r>
      <w:r>
        <w:rPr>
          <w:lang w:val="lt-LT"/>
        </w:rPr>
        <w:t>iniais preparatais</w:t>
      </w:r>
      <w:r w:rsidRPr="001C0791">
        <w:rPr>
          <w:lang w:val="lt-LT"/>
        </w:rPr>
        <w:t>, patartina pereiti prie sisteminio gydymo (žr. 4.3 skyrių).</w:t>
      </w:r>
    </w:p>
    <w:p w14:paraId="2F62AF2D" w14:textId="77777777" w:rsidR="0068667A" w:rsidRPr="0068667A" w:rsidRDefault="0068667A" w:rsidP="0068667A">
      <w:pPr>
        <w:jc w:val="both"/>
        <w:rPr>
          <w:rFonts w:cs="Arial"/>
          <w:color w:val="000000"/>
          <w:szCs w:val="22"/>
          <w:lang w:val="lt-LT"/>
        </w:rPr>
      </w:pPr>
    </w:p>
    <w:p w14:paraId="77E7136E" w14:textId="4926F250" w:rsidR="0068667A" w:rsidRPr="0068667A" w:rsidRDefault="000E6D8E" w:rsidP="00FF5E33">
      <w:pPr>
        <w:rPr>
          <w:szCs w:val="22"/>
          <w:lang w:val="lt-LT"/>
        </w:rPr>
      </w:pPr>
      <w:r>
        <w:rPr>
          <w:szCs w:val="22"/>
          <w:lang w:val="lt-LT"/>
        </w:rPr>
        <w:t>Dėl</w:t>
      </w:r>
      <w:r w:rsidR="0068667A" w:rsidRPr="0068667A">
        <w:rPr>
          <w:szCs w:val="22"/>
          <w:lang w:val="lt-LT"/>
        </w:rPr>
        <w:t xml:space="preserve"> kremo sudėtyje </w:t>
      </w:r>
      <w:r>
        <w:rPr>
          <w:szCs w:val="22"/>
          <w:lang w:val="lt-LT"/>
        </w:rPr>
        <w:t>esančio</w:t>
      </w:r>
      <w:r w:rsidR="0068667A" w:rsidRPr="0068667A">
        <w:rPr>
          <w:szCs w:val="22"/>
          <w:lang w:val="lt-LT"/>
        </w:rPr>
        <w:t xml:space="preserve"> kortikosteroido, </w:t>
      </w:r>
      <w:r>
        <w:rPr>
          <w:szCs w:val="22"/>
          <w:lang w:val="lt-LT"/>
        </w:rPr>
        <w:t>nerekome</w:t>
      </w:r>
      <w:r w:rsidR="00E1111C">
        <w:rPr>
          <w:szCs w:val="22"/>
          <w:lang w:val="lt-LT"/>
        </w:rPr>
        <w:t>n</w:t>
      </w:r>
      <w:r>
        <w:rPr>
          <w:szCs w:val="22"/>
          <w:lang w:val="lt-LT"/>
        </w:rPr>
        <w:t xml:space="preserve">duojama </w:t>
      </w:r>
      <w:r w:rsidR="0068667A" w:rsidRPr="0068667A">
        <w:rPr>
          <w:szCs w:val="22"/>
          <w:lang w:val="lt-LT"/>
        </w:rPr>
        <w:t>vaist</w:t>
      </w:r>
      <w:r w:rsidR="0068667A">
        <w:rPr>
          <w:szCs w:val="22"/>
          <w:lang w:val="lt-LT"/>
        </w:rPr>
        <w:t>ini</w:t>
      </w:r>
      <w:r>
        <w:rPr>
          <w:szCs w:val="22"/>
          <w:lang w:val="lt-LT"/>
        </w:rPr>
        <w:t>o</w:t>
      </w:r>
      <w:r w:rsidR="0068667A">
        <w:rPr>
          <w:szCs w:val="22"/>
          <w:lang w:val="lt-LT"/>
        </w:rPr>
        <w:t xml:space="preserve"> preparat</w:t>
      </w:r>
      <w:r>
        <w:rPr>
          <w:szCs w:val="22"/>
          <w:lang w:val="lt-LT"/>
        </w:rPr>
        <w:t>o vartoti esant</w:t>
      </w:r>
      <w:r w:rsidR="0068667A" w:rsidRPr="0068667A">
        <w:rPr>
          <w:szCs w:val="22"/>
          <w:lang w:val="lt-LT"/>
        </w:rPr>
        <w:t xml:space="preserve"> šioms būklėms: odos atrofija</w:t>
      </w:r>
      <w:r w:rsidR="0068667A">
        <w:rPr>
          <w:szCs w:val="22"/>
          <w:lang w:val="lt-LT"/>
        </w:rPr>
        <w:t>i</w:t>
      </w:r>
      <w:r w:rsidR="0068667A" w:rsidRPr="0068667A">
        <w:rPr>
          <w:szCs w:val="22"/>
          <w:lang w:val="lt-LT"/>
        </w:rPr>
        <w:t>, odos opa</w:t>
      </w:r>
      <w:r w:rsidR="0068667A">
        <w:rPr>
          <w:szCs w:val="22"/>
          <w:lang w:val="lt-LT"/>
        </w:rPr>
        <w:t>i</w:t>
      </w:r>
      <w:r w:rsidR="0068667A" w:rsidRPr="0068667A">
        <w:rPr>
          <w:szCs w:val="22"/>
          <w:lang w:val="lt-LT"/>
        </w:rPr>
        <w:t xml:space="preserve">, </w:t>
      </w:r>
      <w:r>
        <w:rPr>
          <w:szCs w:val="22"/>
          <w:lang w:val="lt-LT"/>
        </w:rPr>
        <w:t>paprastiesiems spuogams,</w:t>
      </w:r>
      <w:r w:rsidR="0068667A" w:rsidRPr="0068667A">
        <w:rPr>
          <w:szCs w:val="22"/>
          <w:lang w:val="lt-LT"/>
        </w:rPr>
        <w:t xml:space="preserve"> </w:t>
      </w:r>
      <w:r w:rsidR="0068667A">
        <w:rPr>
          <w:szCs w:val="22"/>
          <w:lang w:val="lt-LT"/>
        </w:rPr>
        <w:t xml:space="preserve">esant </w:t>
      </w:r>
      <w:r w:rsidR="0068667A" w:rsidRPr="0068667A">
        <w:rPr>
          <w:szCs w:val="22"/>
          <w:lang w:val="lt-LT"/>
        </w:rPr>
        <w:t xml:space="preserve">trapios odos </w:t>
      </w:r>
      <w:r>
        <w:rPr>
          <w:szCs w:val="22"/>
          <w:lang w:val="lt-LT"/>
        </w:rPr>
        <w:t>venoms</w:t>
      </w:r>
      <w:r w:rsidR="0068667A" w:rsidRPr="0068667A">
        <w:rPr>
          <w:szCs w:val="22"/>
          <w:lang w:val="lt-LT"/>
        </w:rPr>
        <w:t xml:space="preserve"> bei </w:t>
      </w:r>
      <w:proofErr w:type="spellStart"/>
      <w:r w:rsidR="0068667A" w:rsidRPr="0068667A">
        <w:rPr>
          <w:szCs w:val="22"/>
          <w:lang w:val="lt-LT"/>
        </w:rPr>
        <w:t>perianalini</w:t>
      </w:r>
      <w:r w:rsidR="0068667A">
        <w:rPr>
          <w:szCs w:val="22"/>
          <w:lang w:val="lt-LT"/>
        </w:rPr>
        <w:t>am</w:t>
      </w:r>
      <w:proofErr w:type="spellEnd"/>
      <w:r w:rsidR="0068667A" w:rsidRPr="0068667A">
        <w:rPr>
          <w:szCs w:val="22"/>
          <w:lang w:val="lt-LT"/>
        </w:rPr>
        <w:t xml:space="preserve"> ir genitalin</w:t>
      </w:r>
      <w:r w:rsidR="0068667A">
        <w:rPr>
          <w:szCs w:val="22"/>
          <w:lang w:val="lt-LT"/>
        </w:rPr>
        <w:t>iam</w:t>
      </w:r>
      <w:r w:rsidR="0068667A" w:rsidRPr="0068667A">
        <w:rPr>
          <w:szCs w:val="22"/>
          <w:lang w:val="lt-LT"/>
        </w:rPr>
        <w:t xml:space="preserve"> </w:t>
      </w:r>
      <w:r>
        <w:rPr>
          <w:szCs w:val="22"/>
          <w:lang w:val="lt-LT"/>
        </w:rPr>
        <w:t>niežuliui</w:t>
      </w:r>
      <w:r w:rsidR="0068667A" w:rsidRPr="0068667A">
        <w:rPr>
          <w:szCs w:val="22"/>
          <w:lang w:val="lt-LT"/>
        </w:rPr>
        <w:t xml:space="preserve">. </w:t>
      </w:r>
      <w:r w:rsidR="0068667A">
        <w:rPr>
          <w:szCs w:val="22"/>
          <w:lang w:val="lt-LT"/>
        </w:rPr>
        <w:t>Reikia vengti</w:t>
      </w:r>
      <w:r w:rsidR="0068667A" w:rsidRPr="0068667A">
        <w:rPr>
          <w:szCs w:val="22"/>
          <w:lang w:val="lt-LT"/>
        </w:rPr>
        <w:t xml:space="preserve"> vaist</w:t>
      </w:r>
      <w:r w:rsidR="0068667A">
        <w:rPr>
          <w:szCs w:val="22"/>
          <w:lang w:val="lt-LT"/>
        </w:rPr>
        <w:t>inio preparato</w:t>
      </w:r>
      <w:r w:rsidR="0068667A" w:rsidRPr="0068667A">
        <w:rPr>
          <w:szCs w:val="22"/>
          <w:lang w:val="lt-LT"/>
        </w:rPr>
        <w:t xml:space="preserve"> patekimo ant atvirų žaizdų ir gleivinės. Kaip ir </w:t>
      </w:r>
      <w:r w:rsidR="00756721">
        <w:rPr>
          <w:szCs w:val="22"/>
          <w:lang w:val="lt-LT"/>
        </w:rPr>
        <w:t>vis</w:t>
      </w:r>
      <w:r w:rsidR="00CE4F28">
        <w:rPr>
          <w:szCs w:val="22"/>
          <w:lang w:val="lt-LT"/>
        </w:rPr>
        <w:t>ais</w:t>
      </w:r>
      <w:r w:rsidR="00756721">
        <w:rPr>
          <w:szCs w:val="22"/>
          <w:lang w:val="lt-LT"/>
        </w:rPr>
        <w:t xml:space="preserve"> preparat</w:t>
      </w:r>
      <w:r w:rsidR="00CE4F28">
        <w:rPr>
          <w:szCs w:val="22"/>
          <w:lang w:val="lt-LT"/>
        </w:rPr>
        <w:t>ais</w:t>
      </w:r>
      <w:r w:rsidR="0068667A" w:rsidRPr="0068667A">
        <w:rPr>
          <w:szCs w:val="22"/>
          <w:lang w:val="lt-LT"/>
        </w:rPr>
        <w:t xml:space="preserve">, kurių sudėtyje yra kortikosteroidų, </w:t>
      </w:r>
      <w:r w:rsidR="00756721">
        <w:rPr>
          <w:szCs w:val="22"/>
          <w:lang w:val="lt-LT"/>
        </w:rPr>
        <w:t xml:space="preserve">reikia vengti </w:t>
      </w:r>
      <w:r w:rsidR="00CE4F28">
        <w:rPr>
          <w:szCs w:val="22"/>
          <w:lang w:val="lt-LT"/>
        </w:rPr>
        <w:t xml:space="preserve">vaistiniu preparatu </w:t>
      </w:r>
      <w:r w:rsidR="0068667A" w:rsidRPr="0068667A">
        <w:rPr>
          <w:szCs w:val="22"/>
          <w:lang w:val="lt-LT"/>
        </w:rPr>
        <w:t>ilgai tep</w:t>
      </w:r>
      <w:r w:rsidR="00756721">
        <w:rPr>
          <w:szCs w:val="22"/>
          <w:lang w:val="lt-LT"/>
        </w:rPr>
        <w:t xml:space="preserve">ti </w:t>
      </w:r>
      <w:r w:rsidR="00CE4F28">
        <w:rPr>
          <w:szCs w:val="22"/>
          <w:lang w:val="lt-LT"/>
        </w:rPr>
        <w:t>veidą</w:t>
      </w:r>
      <w:r w:rsidR="0068667A" w:rsidRPr="0068667A">
        <w:rPr>
          <w:szCs w:val="22"/>
          <w:lang w:val="lt-LT"/>
        </w:rPr>
        <w:t>.</w:t>
      </w:r>
    </w:p>
    <w:p w14:paraId="4D315C13" w14:textId="77777777" w:rsidR="00DC1B18" w:rsidRDefault="00DC1B18" w:rsidP="008F4D51">
      <w:pPr>
        <w:spacing w:line="240" w:lineRule="auto"/>
        <w:rPr>
          <w:szCs w:val="22"/>
          <w:lang w:val="lt-LT"/>
        </w:rPr>
      </w:pPr>
    </w:p>
    <w:p w14:paraId="23D1807F" w14:textId="77777777" w:rsidR="008F4D51" w:rsidRPr="008F4D51" w:rsidRDefault="008F4D51" w:rsidP="008F4D51">
      <w:pPr>
        <w:spacing w:line="240" w:lineRule="auto"/>
        <w:rPr>
          <w:szCs w:val="22"/>
          <w:lang w:val="lt-LT"/>
        </w:rPr>
      </w:pPr>
      <w:r w:rsidRPr="008F4D51">
        <w:rPr>
          <w:szCs w:val="22"/>
          <w:lang w:val="lt-LT"/>
        </w:rPr>
        <w:t xml:space="preserve">Regėjimo sutrikimai </w:t>
      </w:r>
    </w:p>
    <w:p w14:paraId="755F7A05" w14:textId="373B529E" w:rsidR="008F4D51" w:rsidRDefault="008F4D51" w:rsidP="008F4D51">
      <w:pPr>
        <w:spacing w:line="240" w:lineRule="auto"/>
        <w:rPr>
          <w:szCs w:val="22"/>
          <w:lang w:val="lt-LT"/>
        </w:rPr>
      </w:pPr>
      <w:r w:rsidRPr="008F4D51">
        <w:rPr>
          <w:szCs w:val="22"/>
          <w:lang w:val="lt-LT"/>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8F4D51">
        <w:rPr>
          <w:szCs w:val="22"/>
          <w:lang w:val="lt-LT"/>
        </w:rPr>
        <w:t>serozinė</w:t>
      </w:r>
      <w:proofErr w:type="spellEnd"/>
      <w:r w:rsidRPr="008F4D51">
        <w:rPr>
          <w:szCs w:val="22"/>
          <w:lang w:val="lt-LT"/>
        </w:rPr>
        <w:t xml:space="preserve"> </w:t>
      </w:r>
      <w:proofErr w:type="spellStart"/>
      <w:r w:rsidRPr="008F4D51">
        <w:rPr>
          <w:szCs w:val="22"/>
          <w:lang w:val="lt-LT"/>
        </w:rPr>
        <w:t>chorioretinopatija</w:t>
      </w:r>
      <w:proofErr w:type="spellEnd"/>
      <w:r w:rsidRPr="008F4D51">
        <w:rPr>
          <w:szCs w:val="22"/>
          <w:lang w:val="lt-LT"/>
        </w:rPr>
        <w:t xml:space="preserve"> (CSC), kurių atvejų buvo užregistruota pavartojus sisteminio ir lokalaus poveikio kortikosteroidų.</w:t>
      </w:r>
    </w:p>
    <w:p w14:paraId="2BC759CC" w14:textId="77777777" w:rsidR="00A33CB7" w:rsidRDefault="00A33CB7" w:rsidP="009208E0">
      <w:pPr>
        <w:spacing w:line="240" w:lineRule="auto"/>
        <w:rPr>
          <w:szCs w:val="22"/>
          <w:lang w:val="lt-LT"/>
        </w:rPr>
      </w:pPr>
    </w:p>
    <w:p w14:paraId="19CCB257" w14:textId="57E072A1" w:rsidR="00A33CB7" w:rsidRPr="00C91539" w:rsidRDefault="008C5245" w:rsidP="00A33CB7">
      <w:pPr>
        <w:spacing w:line="240" w:lineRule="auto"/>
        <w:rPr>
          <w:szCs w:val="22"/>
          <w:lang w:val="lt-LT"/>
        </w:rPr>
      </w:pPr>
      <w:proofErr w:type="spellStart"/>
      <w:r>
        <w:rPr>
          <w:lang w:val="lt-LT"/>
        </w:rPr>
        <w:t>Enosat</w:t>
      </w:r>
      <w:proofErr w:type="spellEnd"/>
      <w:r w:rsidRPr="00440601">
        <w:rPr>
          <w:lang w:val="lt-LT"/>
        </w:rPr>
        <w:t xml:space="preserve"> kremo sudėtyje yra </w:t>
      </w:r>
      <w:proofErr w:type="spellStart"/>
      <w:r w:rsidRPr="00440601">
        <w:rPr>
          <w:lang w:val="lt-LT"/>
        </w:rPr>
        <w:t>cetostearilo</w:t>
      </w:r>
      <w:proofErr w:type="spellEnd"/>
      <w:r w:rsidRPr="00440601">
        <w:rPr>
          <w:lang w:val="lt-LT"/>
        </w:rPr>
        <w:t xml:space="preserve"> alkoholio, kuris gali sukelti </w:t>
      </w:r>
      <w:r w:rsidRPr="00440601">
        <w:rPr>
          <w:bCs/>
          <w:iCs/>
          <w:lang w:val="lt-LT"/>
        </w:rPr>
        <w:t>lokalių</w:t>
      </w:r>
      <w:r w:rsidRPr="00440601">
        <w:rPr>
          <w:lang w:val="lt-LT"/>
        </w:rPr>
        <w:t xml:space="preserve"> odos </w:t>
      </w:r>
      <w:r w:rsidRPr="00440601">
        <w:rPr>
          <w:bCs/>
          <w:iCs/>
          <w:lang w:val="lt-LT"/>
        </w:rPr>
        <w:t>reakcijų</w:t>
      </w:r>
      <w:r w:rsidRPr="00440601">
        <w:rPr>
          <w:lang w:val="lt-LT"/>
        </w:rPr>
        <w:t xml:space="preserve"> (pvz., kontaktinį dermatitą) ir </w:t>
      </w:r>
      <w:proofErr w:type="spellStart"/>
      <w:r w:rsidRPr="00440601">
        <w:rPr>
          <w:lang w:val="lt-LT"/>
        </w:rPr>
        <w:t>chlorokrezolio</w:t>
      </w:r>
      <w:proofErr w:type="spellEnd"/>
      <w:r w:rsidRPr="00440601">
        <w:rPr>
          <w:lang w:val="lt-LT"/>
        </w:rPr>
        <w:t xml:space="preserve">, kuris gali sukelti </w:t>
      </w:r>
      <w:r w:rsidRPr="00440601">
        <w:rPr>
          <w:bCs/>
          <w:iCs/>
          <w:lang w:val="lt-LT"/>
        </w:rPr>
        <w:t>alerginių reakcijų</w:t>
      </w:r>
      <w:r>
        <w:rPr>
          <w:szCs w:val="22"/>
          <w:lang w:val="lt-LT"/>
        </w:rPr>
        <w:t xml:space="preserve"> </w:t>
      </w:r>
    </w:p>
    <w:p w14:paraId="795AC05D" w14:textId="77777777" w:rsidR="0054777E" w:rsidRPr="00C91539" w:rsidRDefault="0054777E" w:rsidP="009208E0">
      <w:pPr>
        <w:spacing w:line="240" w:lineRule="auto"/>
        <w:rPr>
          <w:szCs w:val="22"/>
          <w:lang w:val="lt-LT"/>
        </w:rPr>
      </w:pPr>
    </w:p>
    <w:p w14:paraId="500EA0F5" w14:textId="4C1CE0FB" w:rsidR="00592286" w:rsidRDefault="00592286" w:rsidP="00592286">
      <w:pPr>
        <w:spacing w:line="240" w:lineRule="auto"/>
        <w:rPr>
          <w:lang w:val="lt-LT"/>
        </w:rPr>
      </w:pPr>
      <w:r>
        <w:rPr>
          <w:lang w:val="lt-LT"/>
        </w:rPr>
        <w:t>Reikia atsižvelgti į oficiali</w:t>
      </w:r>
      <w:r w:rsidR="00AC2E35">
        <w:rPr>
          <w:lang w:val="lt-LT"/>
        </w:rPr>
        <w:t>us</w:t>
      </w:r>
      <w:r>
        <w:rPr>
          <w:lang w:val="lt-LT"/>
        </w:rPr>
        <w:t xml:space="preserve"> tinkamo antimikrobinių vaistinių preparatų vartojimo </w:t>
      </w:r>
      <w:r w:rsidR="00AC2E35">
        <w:rPr>
          <w:lang w:val="lt-LT"/>
        </w:rPr>
        <w:t>nurodymus</w:t>
      </w:r>
      <w:r>
        <w:rPr>
          <w:lang w:val="lt-LT"/>
        </w:rPr>
        <w:t>.</w:t>
      </w:r>
    </w:p>
    <w:p w14:paraId="1F4D9C78" w14:textId="77777777" w:rsidR="00DC1B18" w:rsidRDefault="00DC1B18" w:rsidP="009208E0">
      <w:pPr>
        <w:spacing w:line="240" w:lineRule="auto"/>
        <w:rPr>
          <w:b/>
          <w:szCs w:val="22"/>
          <w:lang w:val="lt-LT"/>
        </w:rPr>
      </w:pPr>
    </w:p>
    <w:p w14:paraId="29929BAF" w14:textId="77777777" w:rsidR="009F0BD9" w:rsidRPr="00C91539" w:rsidRDefault="009F0BD9" w:rsidP="009208E0">
      <w:pPr>
        <w:spacing w:line="240" w:lineRule="auto"/>
        <w:rPr>
          <w:b/>
          <w:szCs w:val="22"/>
          <w:lang w:val="lt-LT"/>
        </w:rPr>
      </w:pPr>
      <w:r w:rsidRPr="00C91539">
        <w:rPr>
          <w:b/>
          <w:szCs w:val="22"/>
          <w:lang w:val="lt-LT"/>
        </w:rPr>
        <w:t>4.5</w:t>
      </w:r>
      <w:r w:rsidRPr="00C91539">
        <w:rPr>
          <w:b/>
          <w:szCs w:val="22"/>
          <w:lang w:val="lt-LT"/>
        </w:rPr>
        <w:tab/>
        <w:t xml:space="preserve">Sąveika su kitais vaistiniais preparatais ir </w:t>
      </w:r>
      <w:r w:rsidR="003010A9" w:rsidRPr="00C91539">
        <w:rPr>
          <w:b/>
          <w:szCs w:val="22"/>
          <w:lang w:val="lt-LT"/>
        </w:rPr>
        <w:t>kitokia</w:t>
      </w:r>
      <w:r w:rsidRPr="00C91539">
        <w:rPr>
          <w:b/>
          <w:szCs w:val="22"/>
          <w:lang w:val="lt-LT"/>
        </w:rPr>
        <w:t xml:space="preserve"> sąveika</w:t>
      </w:r>
    </w:p>
    <w:p w14:paraId="786B51A0" w14:textId="77777777" w:rsidR="009F0BD9" w:rsidRPr="00C91539" w:rsidRDefault="009F0BD9" w:rsidP="009208E0">
      <w:pPr>
        <w:spacing w:line="240" w:lineRule="auto"/>
        <w:rPr>
          <w:szCs w:val="22"/>
          <w:lang w:val="lt-LT"/>
        </w:rPr>
      </w:pPr>
    </w:p>
    <w:p w14:paraId="48276B26" w14:textId="77777777" w:rsidR="009F0BD9" w:rsidRPr="00C91539" w:rsidRDefault="009F0BD9" w:rsidP="009208E0">
      <w:pPr>
        <w:spacing w:line="240" w:lineRule="auto"/>
        <w:rPr>
          <w:szCs w:val="22"/>
          <w:lang w:val="lt-LT"/>
        </w:rPr>
      </w:pPr>
      <w:r w:rsidRPr="00C91539">
        <w:rPr>
          <w:noProof/>
          <w:szCs w:val="22"/>
          <w:lang w:val="lt-LT"/>
        </w:rPr>
        <w:t>Sąveik</w:t>
      </w:r>
      <w:r w:rsidR="00B53FF8" w:rsidRPr="00C91539">
        <w:rPr>
          <w:noProof/>
          <w:szCs w:val="22"/>
          <w:lang w:val="lt-LT"/>
        </w:rPr>
        <w:t>a nežinoma.</w:t>
      </w:r>
    </w:p>
    <w:p w14:paraId="2B466CBE" w14:textId="77777777" w:rsidR="009F0BD9" w:rsidRPr="00C91539" w:rsidRDefault="009F0BD9" w:rsidP="009208E0">
      <w:pPr>
        <w:spacing w:line="240" w:lineRule="auto"/>
        <w:rPr>
          <w:szCs w:val="22"/>
          <w:lang w:val="lt-LT"/>
        </w:rPr>
      </w:pPr>
    </w:p>
    <w:p w14:paraId="47C689FE" w14:textId="77777777" w:rsidR="009F0BD9" w:rsidRPr="00C91539" w:rsidRDefault="009F0BD9" w:rsidP="009208E0">
      <w:pPr>
        <w:spacing w:line="240" w:lineRule="auto"/>
        <w:rPr>
          <w:b/>
          <w:szCs w:val="22"/>
          <w:lang w:val="lt-LT"/>
        </w:rPr>
      </w:pPr>
      <w:r w:rsidRPr="00C91539">
        <w:rPr>
          <w:b/>
          <w:szCs w:val="22"/>
          <w:lang w:val="lt-LT"/>
        </w:rPr>
        <w:t>4.6</w:t>
      </w:r>
      <w:r w:rsidRPr="00C91539">
        <w:rPr>
          <w:b/>
          <w:szCs w:val="22"/>
          <w:lang w:val="lt-LT"/>
        </w:rPr>
        <w:tab/>
        <w:t>Vaisingumas, nėštumo ir žindymo laikotarpis</w:t>
      </w:r>
    </w:p>
    <w:p w14:paraId="26A8AE5D" w14:textId="77777777" w:rsidR="009F0BD9" w:rsidRPr="00C91539" w:rsidRDefault="009F0BD9" w:rsidP="009208E0">
      <w:pPr>
        <w:spacing w:line="240" w:lineRule="auto"/>
        <w:rPr>
          <w:szCs w:val="22"/>
          <w:lang w:val="lt-LT"/>
        </w:rPr>
      </w:pPr>
    </w:p>
    <w:p w14:paraId="3035FE80" w14:textId="77777777" w:rsidR="009F0BD9" w:rsidRPr="00C91539" w:rsidRDefault="009F0BD9" w:rsidP="009208E0">
      <w:pPr>
        <w:spacing w:line="240" w:lineRule="auto"/>
        <w:rPr>
          <w:szCs w:val="22"/>
          <w:u w:val="single"/>
          <w:lang w:val="lt-LT"/>
        </w:rPr>
      </w:pPr>
      <w:r w:rsidRPr="00C91539">
        <w:rPr>
          <w:szCs w:val="22"/>
          <w:u w:val="single"/>
          <w:lang w:val="lt-LT"/>
        </w:rPr>
        <w:t>Nėštumas</w:t>
      </w:r>
    </w:p>
    <w:p w14:paraId="227150BD" w14:textId="77777777" w:rsidR="00B53FF8" w:rsidRPr="00C91539" w:rsidRDefault="00B53FF8" w:rsidP="009208E0">
      <w:pPr>
        <w:spacing w:line="240" w:lineRule="auto"/>
        <w:rPr>
          <w:noProof/>
          <w:szCs w:val="22"/>
          <w:lang w:val="lt-LT"/>
        </w:rPr>
      </w:pPr>
      <w:r w:rsidRPr="00C91539">
        <w:rPr>
          <w:noProof/>
          <w:szCs w:val="22"/>
          <w:lang w:val="lt-LT"/>
        </w:rPr>
        <w:t xml:space="preserve">Ar saugu </w:t>
      </w:r>
      <w:r w:rsidR="00BB1A7F" w:rsidRPr="00C91539">
        <w:rPr>
          <w:noProof/>
          <w:szCs w:val="22"/>
          <w:lang w:val="lt-LT"/>
        </w:rPr>
        <w:t>Enosat</w:t>
      </w:r>
      <w:r w:rsidRPr="00C91539">
        <w:rPr>
          <w:noProof/>
          <w:szCs w:val="22"/>
          <w:lang w:val="lt-LT"/>
        </w:rPr>
        <w:t xml:space="preserve"> kremą vartoti nėštumo</w:t>
      </w:r>
      <w:r w:rsidR="00BB1A7F" w:rsidRPr="00C91539">
        <w:rPr>
          <w:noProof/>
          <w:szCs w:val="22"/>
          <w:lang w:val="lt-LT"/>
        </w:rPr>
        <w:t xml:space="preserve"> metu</w:t>
      </w:r>
      <w:r w:rsidRPr="00C91539">
        <w:rPr>
          <w:noProof/>
          <w:szCs w:val="22"/>
          <w:lang w:val="lt-LT"/>
        </w:rPr>
        <w:t xml:space="preserve">, neištirta. Su gyvūnais atlikti tyrimai </w:t>
      </w:r>
      <w:r w:rsidR="00F43A44" w:rsidRPr="00C91539">
        <w:rPr>
          <w:noProof/>
          <w:szCs w:val="22"/>
          <w:lang w:val="lt-LT"/>
        </w:rPr>
        <w:t>t</w:t>
      </w:r>
      <w:r w:rsidRPr="00C91539">
        <w:rPr>
          <w:noProof/>
          <w:szCs w:val="22"/>
          <w:lang w:val="lt-LT"/>
        </w:rPr>
        <w:t>eratogenin</w:t>
      </w:r>
      <w:r w:rsidR="00F43A44" w:rsidRPr="00C91539">
        <w:rPr>
          <w:noProof/>
          <w:szCs w:val="22"/>
          <w:lang w:val="lt-LT"/>
        </w:rPr>
        <w:t>io</w:t>
      </w:r>
      <w:r w:rsidRPr="00C91539">
        <w:rPr>
          <w:noProof/>
          <w:szCs w:val="22"/>
          <w:lang w:val="lt-LT"/>
        </w:rPr>
        <w:t xml:space="preserve"> fuzido rūgšties poveik</w:t>
      </w:r>
      <w:r w:rsidR="00F43A44" w:rsidRPr="00C91539">
        <w:rPr>
          <w:noProof/>
          <w:szCs w:val="22"/>
          <w:lang w:val="lt-LT"/>
        </w:rPr>
        <w:t>io neparodė, tačiau kortikosteroidų tyrimai parodė teratogeninį jų poveikį. Galima rizika žmogui nežinoma.</w:t>
      </w:r>
      <w:r w:rsidRPr="00C91539">
        <w:rPr>
          <w:noProof/>
          <w:szCs w:val="22"/>
          <w:lang w:val="lt-LT"/>
        </w:rPr>
        <w:t xml:space="preserve"> </w:t>
      </w:r>
    </w:p>
    <w:p w14:paraId="70332D23" w14:textId="77777777" w:rsidR="00B53FF8" w:rsidRPr="00C91539" w:rsidRDefault="00BB1A7F" w:rsidP="009208E0">
      <w:pPr>
        <w:spacing w:line="240" w:lineRule="auto"/>
        <w:rPr>
          <w:noProof/>
          <w:szCs w:val="22"/>
          <w:lang w:val="lt-LT"/>
        </w:rPr>
      </w:pPr>
      <w:r w:rsidRPr="00C91539">
        <w:rPr>
          <w:noProof/>
          <w:szCs w:val="22"/>
          <w:lang w:val="lt-LT"/>
        </w:rPr>
        <w:t>Nėštumo metu Enosat vartoti negalima, nebent tik neabejotinai būtinu atveju.</w:t>
      </w:r>
    </w:p>
    <w:p w14:paraId="765786AE" w14:textId="77777777" w:rsidR="00BB1A7F" w:rsidRPr="00C91539" w:rsidRDefault="00BB1A7F" w:rsidP="009208E0">
      <w:pPr>
        <w:spacing w:line="240" w:lineRule="auto"/>
        <w:rPr>
          <w:noProof/>
          <w:szCs w:val="22"/>
          <w:lang w:val="lt-LT"/>
        </w:rPr>
      </w:pPr>
    </w:p>
    <w:p w14:paraId="16D6C1DE" w14:textId="77777777" w:rsidR="009F0BD9" w:rsidRPr="00C91539" w:rsidRDefault="009F0BD9" w:rsidP="009208E0">
      <w:pPr>
        <w:spacing w:line="240" w:lineRule="auto"/>
        <w:rPr>
          <w:szCs w:val="22"/>
          <w:u w:val="single"/>
          <w:lang w:val="lt-LT"/>
        </w:rPr>
      </w:pPr>
      <w:r w:rsidRPr="00C91539">
        <w:rPr>
          <w:szCs w:val="22"/>
          <w:u w:val="single"/>
          <w:lang w:val="lt-LT"/>
        </w:rPr>
        <w:t>Žindymas</w:t>
      </w:r>
    </w:p>
    <w:p w14:paraId="47D8107A" w14:textId="7E5E640F" w:rsidR="00F43A44" w:rsidRPr="00C91539" w:rsidRDefault="00F43A44" w:rsidP="009208E0">
      <w:pPr>
        <w:spacing w:line="240" w:lineRule="auto"/>
        <w:rPr>
          <w:szCs w:val="22"/>
          <w:lang w:val="lt-LT"/>
        </w:rPr>
      </w:pPr>
      <w:r w:rsidRPr="00C91539">
        <w:rPr>
          <w:szCs w:val="22"/>
          <w:lang w:val="lt-LT"/>
        </w:rPr>
        <w:t xml:space="preserve">Poveikis kūdikiui nėra tikėtinas, kadangi sisteminė </w:t>
      </w:r>
      <w:proofErr w:type="spellStart"/>
      <w:r w:rsidRPr="00C91539">
        <w:rPr>
          <w:szCs w:val="22"/>
          <w:lang w:val="lt-LT"/>
        </w:rPr>
        <w:t>fuzido</w:t>
      </w:r>
      <w:proofErr w:type="spellEnd"/>
      <w:r w:rsidRPr="00C91539">
        <w:rPr>
          <w:szCs w:val="22"/>
          <w:lang w:val="lt-LT"/>
        </w:rPr>
        <w:t xml:space="preserve"> rūgšties ir </w:t>
      </w:r>
      <w:proofErr w:type="spellStart"/>
      <w:r w:rsidRPr="00C91539">
        <w:rPr>
          <w:szCs w:val="22"/>
          <w:lang w:val="lt-LT"/>
        </w:rPr>
        <w:t>betametazono</w:t>
      </w:r>
      <w:proofErr w:type="spellEnd"/>
      <w:r w:rsidRPr="00C91539">
        <w:rPr>
          <w:szCs w:val="22"/>
          <w:lang w:val="lt-LT"/>
        </w:rPr>
        <w:t xml:space="preserve"> ekspozicija žindyvė</w:t>
      </w:r>
      <w:r w:rsidR="00A33CB7">
        <w:rPr>
          <w:szCs w:val="22"/>
          <w:lang w:val="lt-LT"/>
        </w:rPr>
        <w:t>s</w:t>
      </w:r>
      <w:r w:rsidRPr="00C91539">
        <w:rPr>
          <w:szCs w:val="22"/>
          <w:lang w:val="lt-LT"/>
        </w:rPr>
        <w:t xml:space="preserve"> organizme yra menka. Žindymo laikotarpiu </w:t>
      </w:r>
      <w:proofErr w:type="spellStart"/>
      <w:r w:rsidR="00BB1A7F" w:rsidRPr="00C91539">
        <w:rPr>
          <w:szCs w:val="22"/>
          <w:lang w:val="lt-LT"/>
        </w:rPr>
        <w:t>Enosat</w:t>
      </w:r>
      <w:proofErr w:type="spellEnd"/>
      <w:r w:rsidRPr="00C91539">
        <w:rPr>
          <w:szCs w:val="22"/>
          <w:lang w:val="lt-LT"/>
        </w:rPr>
        <w:t xml:space="preserve"> kremą vartoti galima, tačiau juo negalima tepti krūtų. </w:t>
      </w:r>
    </w:p>
    <w:p w14:paraId="46FD0651" w14:textId="77777777" w:rsidR="00F43A44" w:rsidRPr="00C91539" w:rsidRDefault="00F43A44" w:rsidP="009208E0">
      <w:pPr>
        <w:spacing w:line="240" w:lineRule="auto"/>
        <w:rPr>
          <w:noProof/>
          <w:szCs w:val="22"/>
          <w:lang w:val="lt-LT"/>
        </w:rPr>
      </w:pPr>
    </w:p>
    <w:p w14:paraId="73E81DC6" w14:textId="77777777" w:rsidR="009F0BD9" w:rsidRDefault="009F0BD9" w:rsidP="009208E0">
      <w:pPr>
        <w:spacing w:line="240" w:lineRule="auto"/>
        <w:rPr>
          <w:szCs w:val="22"/>
          <w:u w:val="single"/>
          <w:lang w:val="lt-LT"/>
        </w:rPr>
      </w:pPr>
      <w:r w:rsidRPr="00C91539">
        <w:rPr>
          <w:szCs w:val="22"/>
          <w:u w:val="single"/>
          <w:lang w:val="lt-LT"/>
        </w:rPr>
        <w:t>Vaisingumas</w:t>
      </w:r>
    </w:p>
    <w:p w14:paraId="36C852C2" w14:textId="552217B0" w:rsidR="00AF4CB2" w:rsidRPr="00AF4CB2" w:rsidRDefault="00AF4CB2" w:rsidP="00AF4CB2">
      <w:pPr>
        <w:rPr>
          <w:lang w:val="lt-LT"/>
        </w:rPr>
      </w:pPr>
      <w:proofErr w:type="spellStart"/>
      <w:r>
        <w:rPr>
          <w:lang w:val="lt-LT"/>
        </w:rPr>
        <w:t>Ikiklinikinių</w:t>
      </w:r>
      <w:proofErr w:type="spellEnd"/>
      <w:r>
        <w:rPr>
          <w:lang w:val="lt-LT"/>
        </w:rPr>
        <w:t xml:space="preserve"> tyrimų su </w:t>
      </w:r>
      <w:proofErr w:type="spellStart"/>
      <w:r>
        <w:rPr>
          <w:lang w:val="lt-LT"/>
        </w:rPr>
        <w:t>fuzido</w:t>
      </w:r>
      <w:proofErr w:type="spellEnd"/>
      <w:r>
        <w:rPr>
          <w:lang w:val="lt-LT"/>
        </w:rPr>
        <w:t xml:space="preserve"> rūgštimi metu poveikis vaisingumui nepasireiškė, tačiau vartojant </w:t>
      </w:r>
      <w:proofErr w:type="spellStart"/>
      <w:r>
        <w:rPr>
          <w:lang w:val="lt-LT"/>
        </w:rPr>
        <w:t>betametazoną</w:t>
      </w:r>
      <w:proofErr w:type="spellEnd"/>
      <w:r>
        <w:rPr>
          <w:lang w:val="lt-LT"/>
        </w:rPr>
        <w:t xml:space="preserve"> buvo pranešta apie poveikį žiurkių vaisingumui.</w:t>
      </w:r>
    </w:p>
    <w:p w14:paraId="2ACB38A8" w14:textId="77777777" w:rsidR="009F0BD9" w:rsidRPr="00C91539" w:rsidRDefault="003A6A87" w:rsidP="009208E0">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kremo poveikio vaisingumui klinikinių tyrimų neatlikta. </w:t>
      </w:r>
    </w:p>
    <w:p w14:paraId="51494518" w14:textId="77777777" w:rsidR="003A6A87" w:rsidRPr="00C91539" w:rsidRDefault="003A6A87" w:rsidP="009208E0">
      <w:pPr>
        <w:spacing w:line="240" w:lineRule="auto"/>
        <w:rPr>
          <w:szCs w:val="22"/>
          <w:lang w:val="lt-LT"/>
        </w:rPr>
      </w:pPr>
    </w:p>
    <w:p w14:paraId="02EC8F2D" w14:textId="77777777" w:rsidR="009F0BD9" w:rsidRPr="00C91539" w:rsidRDefault="009F0BD9" w:rsidP="009208E0">
      <w:pPr>
        <w:spacing w:line="240" w:lineRule="auto"/>
        <w:rPr>
          <w:b/>
          <w:szCs w:val="22"/>
          <w:lang w:val="lt-LT"/>
        </w:rPr>
      </w:pPr>
      <w:r w:rsidRPr="00C91539">
        <w:rPr>
          <w:b/>
          <w:szCs w:val="22"/>
          <w:lang w:val="lt-LT"/>
        </w:rPr>
        <w:t>4.7</w:t>
      </w:r>
      <w:r w:rsidRPr="00C91539">
        <w:rPr>
          <w:b/>
          <w:szCs w:val="22"/>
          <w:lang w:val="lt-LT"/>
        </w:rPr>
        <w:tab/>
        <w:t>Poveikis gebėjimui vairuoti ir valdyti mechanizmus</w:t>
      </w:r>
    </w:p>
    <w:p w14:paraId="483D6293" w14:textId="77777777" w:rsidR="009F0BD9" w:rsidRPr="00C91539" w:rsidRDefault="009F0BD9" w:rsidP="009208E0">
      <w:pPr>
        <w:spacing w:line="240" w:lineRule="auto"/>
        <w:rPr>
          <w:szCs w:val="22"/>
          <w:lang w:val="lt-LT"/>
        </w:rPr>
      </w:pPr>
    </w:p>
    <w:p w14:paraId="75FB8834" w14:textId="77777777" w:rsidR="003A6A87" w:rsidRPr="00C91539" w:rsidRDefault="003A6A87" w:rsidP="003A6A87">
      <w:pPr>
        <w:spacing w:line="240" w:lineRule="auto"/>
        <w:rPr>
          <w:noProof/>
          <w:szCs w:val="22"/>
          <w:lang w:val="lt-LT"/>
        </w:rPr>
      </w:pPr>
      <w:r w:rsidRPr="00C91539">
        <w:rPr>
          <w:noProof/>
          <w:szCs w:val="22"/>
          <w:lang w:val="lt-LT"/>
        </w:rPr>
        <w:t xml:space="preserve">Enosat kremas </w:t>
      </w:r>
      <w:r w:rsidR="009F0BD9" w:rsidRPr="00C91539">
        <w:rPr>
          <w:noProof/>
          <w:szCs w:val="22"/>
          <w:lang w:val="lt-LT"/>
        </w:rPr>
        <w:t>gebėjimo vairuoti ir valdyti mechanizmus neveikia arba veikia nereikšmingai</w:t>
      </w:r>
      <w:r w:rsidRPr="00C91539">
        <w:rPr>
          <w:noProof/>
          <w:szCs w:val="22"/>
          <w:lang w:val="lt-LT"/>
        </w:rPr>
        <w:t>.</w:t>
      </w:r>
    </w:p>
    <w:p w14:paraId="4DA52BD3" w14:textId="77777777" w:rsidR="009F0BD9" w:rsidRPr="00C91539" w:rsidRDefault="009F0BD9" w:rsidP="003A6A87">
      <w:pPr>
        <w:spacing w:line="240" w:lineRule="auto"/>
        <w:rPr>
          <w:szCs w:val="22"/>
          <w:lang w:val="lt-LT"/>
        </w:rPr>
      </w:pPr>
    </w:p>
    <w:p w14:paraId="548F1E16" w14:textId="77777777" w:rsidR="009F0BD9" w:rsidRPr="00C91539" w:rsidRDefault="009F0BD9" w:rsidP="009208E0">
      <w:pPr>
        <w:spacing w:line="240" w:lineRule="auto"/>
        <w:rPr>
          <w:szCs w:val="22"/>
          <w:lang w:val="lt-LT"/>
        </w:rPr>
      </w:pPr>
      <w:r w:rsidRPr="00C91539">
        <w:rPr>
          <w:b/>
          <w:szCs w:val="22"/>
          <w:lang w:val="lt-LT"/>
        </w:rPr>
        <w:t>4.8</w:t>
      </w:r>
      <w:r w:rsidRPr="00C91539">
        <w:rPr>
          <w:b/>
          <w:szCs w:val="22"/>
          <w:lang w:val="lt-LT"/>
        </w:rPr>
        <w:tab/>
        <w:t>Nepageidaujamas poveikis</w:t>
      </w:r>
    </w:p>
    <w:p w14:paraId="11820311" w14:textId="77777777" w:rsidR="009F0BD9" w:rsidRPr="00C91539" w:rsidRDefault="009F0BD9" w:rsidP="009208E0">
      <w:pPr>
        <w:spacing w:line="240" w:lineRule="auto"/>
        <w:rPr>
          <w:szCs w:val="22"/>
          <w:u w:val="single"/>
          <w:lang w:val="lt-LT"/>
        </w:rPr>
      </w:pPr>
    </w:p>
    <w:p w14:paraId="43BC6B2F" w14:textId="77777777" w:rsidR="003A6A87" w:rsidRPr="00C91539" w:rsidRDefault="003A6A87" w:rsidP="009208E0">
      <w:pPr>
        <w:spacing w:line="240" w:lineRule="auto"/>
        <w:rPr>
          <w:szCs w:val="22"/>
          <w:lang w:val="lt-LT"/>
        </w:rPr>
      </w:pPr>
      <w:r w:rsidRPr="00C91539">
        <w:rPr>
          <w:szCs w:val="22"/>
          <w:lang w:val="lt-LT"/>
        </w:rPr>
        <w:lastRenderedPageBreak/>
        <w:t>Dažniausiai pastebėtas nepageidaujamas poveikis yra įvairūs vartojimo</w:t>
      </w:r>
      <w:r w:rsidR="00957202" w:rsidRPr="00C91539">
        <w:rPr>
          <w:szCs w:val="22"/>
          <w:lang w:val="lt-LT"/>
        </w:rPr>
        <w:t xml:space="preserve"> </w:t>
      </w:r>
      <w:r w:rsidRPr="00C91539">
        <w:rPr>
          <w:szCs w:val="22"/>
          <w:lang w:val="lt-LT"/>
        </w:rPr>
        <w:t xml:space="preserve">vietos dirginimo sukelti laikini simptomai. Buvo alerginių reakcijų atvejų. </w:t>
      </w:r>
    </w:p>
    <w:p w14:paraId="2E68B2E8" w14:textId="0D432F49" w:rsidR="009F0BD9" w:rsidRPr="00C91539" w:rsidRDefault="009F0BD9" w:rsidP="009208E0">
      <w:pPr>
        <w:spacing w:line="240" w:lineRule="auto"/>
        <w:rPr>
          <w:szCs w:val="22"/>
          <w:lang w:val="lt-LT"/>
        </w:rPr>
      </w:pPr>
      <w:r w:rsidRPr="00C91539">
        <w:rPr>
          <w:szCs w:val="22"/>
          <w:lang w:val="lt-LT"/>
        </w:rPr>
        <w:t>Nepageidaujam</w:t>
      </w:r>
      <w:r w:rsidR="003A6A87" w:rsidRPr="00C91539">
        <w:rPr>
          <w:szCs w:val="22"/>
          <w:lang w:val="lt-LT"/>
        </w:rPr>
        <w:t xml:space="preserve">as poveikis yra </w:t>
      </w:r>
      <w:r w:rsidR="00957202" w:rsidRPr="00C91539">
        <w:rPr>
          <w:szCs w:val="22"/>
          <w:lang w:val="lt-LT"/>
        </w:rPr>
        <w:t>sugrupuotas</w:t>
      </w:r>
      <w:r w:rsidR="003A6A87" w:rsidRPr="00C91539">
        <w:rPr>
          <w:szCs w:val="22"/>
          <w:lang w:val="lt-LT"/>
        </w:rPr>
        <w:t xml:space="preserve"> pagal </w:t>
      </w:r>
      <w:proofErr w:type="spellStart"/>
      <w:r w:rsidR="003A6A87" w:rsidRPr="00C91539">
        <w:rPr>
          <w:szCs w:val="22"/>
          <w:lang w:val="lt-LT"/>
        </w:rPr>
        <w:t>MedDRA</w:t>
      </w:r>
      <w:proofErr w:type="spellEnd"/>
      <w:r w:rsidR="003A6A87" w:rsidRPr="00C91539">
        <w:rPr>
          <w:szCs w:val="22"/>
          <w:lang w:val="lt-LT"/>
        </w:rPr>
        <w:t xml:space="preserve"> </w:t>
      </w:r>
      <w:r w:rsidR="00F90ABE" w:rsidRPr="00C91539">
        <w:rPr>
          <w:szCs w:val="22"/>
          <w:lang w:val="lt-LT"/>
        </w:rPr>
        <w:t>organų sistemų klases</w:t>
      </w:r>
      <w:r w:rsidR="00957202" w:rsidRPr="00C91539">
        <w:rPr>
          <w:szCs w:val="22"/>
          <w:lang w:val="lt-LT"/>
        </w:rPr>
        <w:t>, atskiri nepageidaujami poveikiai yra išvardyti pradedant nuo dažniausio. D</w:t>
      </w:r>
      <w:r w:rsidRPr="00C91539">
        <w:rPr>
          <w:szCs w:val="22"/>
          <w:lang w:val="lt-LT"/>
        </w:rPr>
        <w:t>ažnis apibūdinamas taip: labai dažnas (≥ 1/10), dažnas (nuo ≥ 1/100 iki &lt; 1/10), nedažnas (nuo ≥ 1/1000 iki &lt; 1/100), retas (nuo ≥ 1/10000 iki &lt; 1/1000), labai retas (&lt; 1/10000) ir nežinomas (negali būti apskaičiuotas pagal turimus duomenis).</w:t>
      </w:r>
    </w:p>
    <w:p w14:paraId="01A4370A" w14:textId="77777777" w:rsidR="009F0BD9" w:rsidRPr="00C91539" w:rsidRDefault="009F0BD9" w:rsidP="009208E0">
      <w:pPr>
        <w:spacing w:line="240" w:lineRule="auto"/>
        <w:rPr>
          <w:szCs w:val="22"/>
          <w:u w:val="single"/>
          <w:lang w:val="lt-LT"/>
        </w:rPr>
      </w:pPr>
    </w:p>
    <w:p w14:paraId="13E03C6C" w14:textId="77777777" w:rsidR="00957202" w:rsidRPr="00C91539" w:rsidRDefault="00957202" w:rsidP="009208E0">
      <w:pPr>
        <w:spacing w:line="240" w:lineRule="auto"/>
        <w:rPr>
          <w:b/>
          <w:szCs w:val="22"/>
          <w:lang w:val="lt-LT"/>
        </w:rPr>
      </w:pPr>
      <w:r w:rsidRPr="00C91539">
        <w:rPr>
          <w:b/>
          <w:szCs w:val="22"/>
          <w:lang w:val="lt-LT"/>
        </w:rPr>
        <w:t>Imuninės sistemos sutrikimai</w:t>
      </w:r>
    </w:p>
    <w:p w14:paraId="1C7AC125" w14:textId="77777777" w:rsidR="00957202" w:rsidRPr="00C91539" w:rsidRDefault="00957202" w:rsidP="009208E0">
      <w:pPr>
        <w:spacing w:line="240" w:lineRule="auto"/>
        <w:rPr>
          <w:szCs w:val="22"/>
          <w:u w:val="single"/>
          <w:lang w:val="lt-LT"/>
        </w:rPr>
      </w:pPr>
      <w:r w:rsidRPr="00C91539">
        <w:rPr>
          <w:szCs w:val="22"/>
          <w:u w:val="single"/>
          <w:lang w:val="lt-LT"/>
        </w:rPr>
        <w:t>Nežinomas</w:t>
      </w:r>
    </w:p>
    <w:p w14:paraId="2C50797A" w14:textId="77777777" w:rsidR="00957202" w:rsidRPr="00C91539" w:rsidRDefault="00957202" w:rsidP="009208E0">
      <w:pPr>
        <w:spacing w:line="240" w:lineRule="auto"/>
        <w:rPr>
          <w:szCs w:val="22"/>
          <w:lang w:val="lt-LT"/>
        </w:rPr>
      </w:pPr>
      <w:r w:rsidRPr="00C91539">
        <w:rPr>
          <w:szCs w:val="22"/>
          <w:lang w:val="lt-LT"/>
        </w:rPr>
        <w:t>Alerginė reakcija</w:t>
      </w:r>
    </w:p>
    <w:p w14:paraId="26511507" w14:textId="77777777" w:rsidR="00957202" w:rsidRPr="00C91539" w:rsidRDefault="00957202" w:rsidP="009208E0">
      <w:pPr>
        <w:spacing w:line="240" w:lineRule="auto"/>
        <w:rPr>
          <w:szCs w:val="22"/>
          <w:u w:val="single"/>
          <w:lang w:val="lt-LT"/>
        </w:rPr>
      </w:pPr>
    </w:p>
    <w:p w14:paraId="0FA06541" w14:textId="77777777" w:rsidR="00957202" w:rsidRPr="00C91539" w:rsidRDefault="00957202" w:rsidP="00C53956">
      <w:pPr>
        <w:keepNext/>
        <w:spacing w:line="240" w:lineRule="auto"/>
        <w:rPr>
          <w:b/>
          <w:szCs w:val="22"/>
          <w:lang w:val="lt-LT"/>
        </w:rPr>
      </w:pPr>
      <w:r w:rsidRPr="00C91539">
        <w:rPr>
          <w:b/>
          <w:szCs w:val="22"/>
          <w:lang w:val="lt-LT"/>
        </w:rPr>
        <w:t>Odos ir poodinio audinio sutrikimai</w:t>
      </w:r>
    </w:p>
    <w:p w14:paraId="1759372F" w14:textId="77777777" w:rsidR="00957202" w:rsidRPr="00C91539" w:rsidRDefault="00957202" w:rsidP="00C53956">
      <w:pPr>
        <w:keepNext/>
        <w:spacing w:line="240" w:lineRule="auto"/>
        <w:rPr>
          <w:szCs w:val="22"/>
          <w:u w:val="single"/>
          <w:lang w:val="lt-LT"/>
        </w:rPr>
      </w:pPr>
      <w:r w:rsidRPr="00C91539">
        <w:rPr>
          <w:szCs w:val="22"/>
          <w:u w:val="single"/>
          <w:lang w:val="lt-LT"/>
        </w:rPr>
        <w:t>Nedažnas</w:t>
      </w:r>
    </w:p>
    <w:p w14:paraId="54A6C99F" w14:textId="77777777" w:rsidR="00957202" w:rsidRPr="00C91539" w:rsidRDefault="00957202" w:rsidP="009208E0">
      <w:pPr>
        <w:spacing w:line="240" w:lineRule="auto"/>
        <w:rPr>
          <w:szCs w:val="22"/>
          <w:lang w:val="lt-LT"/>
        </w:rPr>
      </w:pPr>
      <w:r w:rsidRPr="00C91539">
        <w:rPr>
          <w:szCs w:val="22"/>
          <w:lang w:val="lt-LT"/>
        </w:rPr>
        <w:t>Odos dirginimas</w:t>
      </w:r>
    </w:p>
    <w:p w14:paraId="1D91BC28" w14:textId="77777777" w:rsidR="00957202" w:rsidRPr="00C91539" w:rsidRDefault="00957202" w:rsidP="009208E0">
      <w:pPr>
        <w:spacing w:line="240" w:lineRule="auto"/>
        <w:rPr>
          <w:szCs w:val="22"/>
          <w:lang w:val="lt-LT"/>
        </w:rPr>
      </w:pPr>
      <w:r w:rsidRPr="00C91539">
        <w:rPr>
          <w:szCs w:val="22"/>
          <w:lang w:val="lt-LT"/>
        </w:rPr>
        <w:t>Odos deginimo pojūtis</w:t>
      </w:r>
    </w:p>
    <w:p w14:paraId="7AEC0F2A" w14:textId="77777777" w:rsidR="00957202" w:rsidRPr="00C91539" w:rsidRDefault="00957202" w:rsidP="009208E0">
      <w:pPr>
        <w:spacing w:line="240" w:lineRule="auto"/>
        <w:rPr>
          <w:szCs w:val="22"/>
          <w:lang w:val="lt-LT"/>
        </w:rPr>
      </w:pPr>
      <w:r w:rsidRPr="00C91539">
        <w:rPr>
          <w:szCs w:val="22"/>
          <w:lang w:val="lt-LT"/>
        </w:rPr>
        <w:t>Niežulys</w:t>
      </w:r>
    </w:p>
    <w:p w14:paraId="4D0EA6C8" w14:textId="77777777" w:rsidR="00957202" w:rsidRPr="00C91539" w:rsidRDefault="00957202" w:rsidP="009208E0">
      <w:pPr>
        <w:spacing w:line="240" w:lineRule="auto"/>
        <w:rPr>
          <w:szCs w:val="22"/>
          <w:lang w:val="lt-LT"/>
        </w:rPr>
      </w:pPr>
      <w:r w:rsidRPr="00C91539">
        <w:rPr>
          <w:szCs w:val="22"/>
          <w:lang w:val="lt-LT"/>
        </w:rPr>
        <w:t>Egzemos pasunkėjimas</w:t>
      </w:r>
    </w:p>
    <w:p w14:paraId="46212F7B" w14:textId="77777777" w:rsidR="00957202" w:rsidRPr="00C91539" w:rsidRDefault="00957202" w:rsidP="009208E0">
      <w:pPr>
        <w:spacing w:line="240" w:lineRule="auto"/>
        <w:rPr>
          <w:szCs w:val="22"/>
          <w:lang w:val="lt-LT"/>
        </w:rPr>
      </w:pPr>
      <w:r w:rsidRPr="00C91539">
        <w:rPr>
          <w:szCs w:val="22"/>
          <w:lang w:val="lt-LT"/>
        </w:rPr>
        <w:t>Odos dilginimo pojūtis</w:t>
      </w:r>
    </w:p>
    <w:p w14:paraId="02275FF3" w14:textId="77777777" w:rsidR="00957202" w:rsidRPr="00C91539" w:rsidRDefault="00957202" w:rsidP="009208E0">
      <w:pPr>
        <w:spacing w:line="240" w:lineRule="auto"/>
        <w:rPr>
          <w:szCs w:val="22"/>
          <w:lang w:val="lt-LT"/>
        </w:rPr>
      </w:pPr>
      <w:proofErr w:type="spellStart"/>
      <w:r w:rsidRPr="00C91539">
        <w:rPr>
          <w:szCs w:val="22"/>
          <w:lang w:val="lt-LT"/>
        </w:rPr>
        <w:t>Eritema</w:t>
      </w:r>
      <w:proofErr w:type="spellEnd"/>
    </w:p>
    <w:p w14:paraId="3B988DB9" w14:textId="77777777" w:rsidR="00957202" w:rsidRPr="00C91539" w:rsidRDefault="00957202" w:rsidP="009208E0">
      <w:pPr>
        <w:spacing w:line="240" w:lineRule="auto"/>
        <w:rPr>
          <w:szCs w:val="22"/>
          <w:lang w:val="lt-LT"/>
        </w:rPr>
      </w:pPr>
    </w:p>
    <w:p w14:paraId="6681BEA2" w14:textId="77777777" w:rsidR="00957202" w:rsidRPr="00C91539" w:rsidRDefault="00957202" w:rsidP="009208E0">
      <w:pPr>
        <w:spacing w:line="240" w:lineRule="auto"/>
        <w:rPr>
          <w:szCs w:val="22"/>
          <w:u w:val="single"/>
          <w:lang w:val="lt-LT"/>
        </w:rPr>
      </w:pPr>
      <w:r w:rsidRPr="00C91539">
        <w:rPr>
          <w:szCs w:val="22"/>
          <w:u w:val="single"/>
          <w:lang w:val="lt-LT"/>
        </w:rPr>
        <w:t>Retas</w:t>
      </w:r>
    </w:p>
    <w:p w14:paraId="1A7B4830" w14:textId="77777777" w:rsidR="00957202" w:rsidRPr="00C91539" w:rsidRDefault="00957202" w:rsidP="009208E0">
      <w:pPr>
        <w:spacing w:line="240" w:lineRule="auto"/>
        <w:rPr>
          <w:szCs w:val="22"/>
          <w:lang w:val="lt-LT"/>
        </w:rPr>
      </w:pPr>
      <w:r w:rsidRPr="00C91539">
        <w:rPr>
          <w:szCs w:val="22"/>
          <w:lang w:val="lt-LT"/>
        </w:rPr>
        <w:t>Dilgėlinė</w:t>
      </w:r>
    </w:p>
    <w:p w14:paraId="068D0C2B" w14:textId="77777777" w:rsidR="00957202" w:rsidRPr="00C91539" w:rsidRDefault="00957202" w:rsidP="009208E0">
      <w:pPr>
        <w:spacing w:line="240" w:lineRule="auto"/>
        <w:rPr>
          <w:szCs w:val="22"/>
          <w:lang w:val="lt-LT"/>
        </w:rPr>
      </w:pPr>
      <w:r w:rsidRPr="00C91539">
        <w:rPr>
          <w:szCs w:val="22"/>
          <w:lang w:val="lt-LT"/>
        </w:rPr>
        <w:t>Odos sausmė</w:t>
      </w:r>
    </w:p>
    <w:p w14:paraId="6C187FF8" w14:textId="77777777" w:rsidR="00957202" w:rsidRPr="00C91539" w:rsidRDefault="00957202" w:rsidP="009208E0">
      <w:pPr>
        <w:spacing w:line="240" w:lineRule="auto"/>
        <w:rPr>
          <w:szCs w:val="22"/>
          <w:lang w:val="lt-LT"/>
        </w:rPr>
      </w:pPr>
    </w:p>
    <w:p w14:paraId="02F24FB3" w14:textId="77777777" w:rsidR="00957202" w:rsidRPr="00C91539" w:rsidRDefault="00957202" w:rsidP="009208E0">
      <w:pPr>
        <w:spacing w:line="240" w:lineRule="auto"/>
        <w:rPr>
          <w:szCs w:val="22"/>
          <w:u w:val="single"/>
          <w:lang w:val="lt-LT"/>
        </w:rPr>
      </w:pPr>
      <w:r w:rsidRPr="00C91539">
        <w:rPr>
          <w:szCs w:val="22"/>
          <w:u w:val="single"/>
          <w:lang w:val="lt-LT"/>
        </w:rPr>
        <w:t>Nežinomas</w:t>
      </w:r>
    </w:p>
    <w:p w14:paraId="24E82A38" w14:textId="77777777" w:rsidR="00957202" w:rsidRPr="00C91539" w:rsidRDefault="00957202" w:rsidP="009208E0">
      <w:pPr>
        <w:spacing w:line="240" w:lineRule="auto"/>
        <w:rPr>
          <w:szCs w:val="22"/>
          <w:lang w:val="lt-LT"/>
        </w:rPr>
      </w:pPr>
      <w:r w:rsidRPr="00C91539">
        <w:rPr>
          <w:szCs w:val="22"/>
          <w:lang w:val="lt-LT"/>
        </w:rPr>
        <w:t>Kontaktinis dermatitas</w:t>
      </w:r>
    </w:p>
    <w:p w14:paraId="79A875EB" w14:textId="77777777" w:rsidR="00957202" w:rsidRPr="00C91539" w:rsidRDefault="00957202" w:rsidP="009208E0">
      <w:pPr>
        <w:spacing w:line="240" w:lineRule="auto"/>
        <w:rPr>
          <w:szCs w:val="22"/>
          <w:lang w:val="lt-LT"/>
        </w:rPr>
      </w:pPr>
      <w:r w:rsidRPr="00C91539">
        <w:rPr>
          <w:szCs w:val="22"/>
          <w:lang w:val="lt-LT"/>
        </w:rPr>
        <w:t>Išbėrimas</w:t>
      </w:r>
    </w:p>
    <w:p w14:paraId="4EC0A577" w14:textId="77777777" w:rsidR="00957202" w:rsidRPr="00C91539" w:rsidRDefault="00957202" w:rsidP="009208E0">
      <w:pPr>
        <w:spacing w:line="240" w:lineRule="auto"/>
        <w:rPr>
          <w:szCs w:val="22"/>
          <w:lang w:val="lt-LT"/>
        </w:rPr>
      </w:pPr>
      <w:proofErr w:type="spellStart"/>
      <w:r w:rsidRPr="00C91539">
        <w:rPr>
          <w:szCs w:val="22"/>
          <w:lang w:val="lt-LT"/>
        </w:rPr>
        <w:t>Telangiektazija</w:t>
      </w:r>
      <w:proofErr w:type="spellEnd"/>
    </w:p>
    <w:p w14:paraId="4F98B20D" w14:textId="66356FB6" w:rsidR="00C44846" w:rsidRDefault="00C44846" w:rsidP="009208E0">
      <w:pPr>
        <w:spacing w:line="240" w:lineRule="auto"/>
        <w:rPr>
          <w:szCs w:val="22"/>
          <w:lang w:val="lt-LT"/>
        </w:rPr>
      </w:pPr>
    </w:p>
    <w:p w14:paraId="4374D0EC" w14:textId="77777777" w:rsidR="008F4D51" w:rsidRPr="00772DE5" w:rsidRDefault="008F4D51" w:rsidP="008F4D51">
      <w:pPr>
        <w:spacing w:line="240" w:lineRule="auto"/>
        <w:rPr>
          <w:b/>
          <w:szCs w:val="22"/>
          <w:lang w:val="lt-LT"/>
        </w:rPr>
      </w:pPr>
      <w:r w:rsidRPr="00772DE5">
        <w:rPr>
          <w:b/>
          <w:szCs w:val="22"/>
          <w:lang w:val="lt-LT"/>
        </w:rPr>
        <w:t>Akių sutrikimai</w:t>
      </w:r>
    </w:p>
    <w:p w14:paraId="737FC70C" w14:textId="77777777" w:rsidR="008F4D51" w:rsidRPr="00772DE5" w:rsidRDefault="008F4D51" w:rsidP="008F4D51">
      <w:pPr>
        <w:spacing w:line="240" w:lineRule="auto"/>
        <w:rPr>
          <w:szCs w:val="22"/>
          <w:u w:val="single"/>
          <w:lang w:val="lt-LT"/>
        </w:rPr>
      </w:pPr>
      <w:r w:rsidRPr="00772DE5">
        <w:rPr>
          <w:szCs w:val="22"/>
          <w:u w:val="single"/>
          <w:lang w:val="lt-LT"/>
        </w:rPr>
        <w:t>Nežinomas</w:t>
      </w:r>
    </w:p>
    <w:p w14:paraId="2B0B85F4" w14:textId="080404FC" w:rsidR="008F4D51" w:rsidRDefault="008F4D51" w:rsidP="008F4D51">
      <w:pPr>
        <w:spacing w:line="240" w:lineRule="auto"/>
        <w:rPr>
          <w:szCs w:val="22"/>
          <w:lang w:val="lt-LT"/>
        </w:rPr>
      </w:pPr>
      <w:r w:rsidRPr="008F4D51">
        <w:rPr>
          <w:szCs w:val="22"/>
          <w:lang w:val="lt-LT"/>
        </w:rPr>
        <w:t>Miglotas matymas (taip pat žr. 4.4 skyrių).</w:t>
      </w:r>
    </w:p>
    <w:p w14:paraId="71FBE67C" w14:textId="77777777" w:rsidR="008F4D51" w:rsidRPr="00C91539" w:rsidRDefault="008F4D51" w:rsidP="009208E0">
      <w:pPr>
        <w:spacing w:line="240" w:lineRule="auto"/>
        <w:rPr>
          <w:szCs w:val="22"/>
          <w:lang w:val="lt-LT"/>
        </w:rPr>
      </w:pPr>
    </w:p>
    <w:p w14:paraId="2FF3852D" w14:textId="77777777" w:rsidR="00C44846" w:rsidRPr="00C91539" w:rsidRDefault="00C44846" w:rsidP="009208E0">
      <w:pPr>
        <w:spacing w:line="240" w:lineRule="auto"/>
        <w:rPr>
          <w:szCs w:val="22"/>
          <w:u w:val="single"/>
          <w:lang w:val="lt-LT"/>
        </w:rPr>
      </w:pPr>
      <w:r w:rsidRPr="00C91539">
        <w:rPr>
          <w:szCs w:val="22"/>
          <w:u w:val="single"/>
          <w:lang w:val="lt-LT"/>
        </w:rPr>
        <w:t>Klasei būdingas poveikis</w:t>
      </w:r>
    </w:p>
    <w:p w14:paraId="2C48CAC4" w14:textId="6579C5D4" w:rsidR="00C44846" w:rsidRPr="00C91539" w:rsidRDefault="00C44846" w:rsidP="009208E0">
      <w:pPr>
        <w:spacing w:line="240" w:lineRule="auto"/>
        <w:rPr>
          <w:szCs w:val="22"/>
          <w:lang w:val="lt-LT"/>
        </w:rPr>
      </w:pPr>
      <w:r w:rsidRPr="00C91539">
        <w:rPr>
          <w:szCs w:val="22"/>
          <w:lang w:val="lt-LT"/>
        </w:rPr>
        <w:t xml:space="preserve">Nustatytas nepageidaujamas kortikosteroidų poveikis yra odos atrofija, </w:t>
      </w:r>
      <w:proofErr w:type="spellStart"/>
      <w:r w:rsidRPr="00C91539">
        <w:rPr>
          <w:szCs w:val="22"/>
          <w:lang w:val="lt-LT"/>
        </w:rPr>
        <w:t>telangiektazija</w:t>
      </w:r>
      <w:proofErr w:type="spellEnd"/>
      <w:r w:rsidRPr="00C91539">
        <w:rPr>
          <w:szCs w:val="22"/>
          <w:lang w:val="lt-LT"/>
        </w:rPr>
        <w:t xml:space="preserve">, odos </w:t>
      </w:r>
      <w:r w:rsidR="0058770E" w:rsidRPr="00C91539">
        <w:rPr>
          <w:szCs w:val="22"/>
          <w:lang w:val="lt-LT"/>
        </w:rPr>
        <w:t>ruož</w:t>
      </w:r>
      <w:r w:rsidR="00BB1A7F" w:rsidRPr="00C91539">
        <w:rPr>
          <w:szCs w:val="22"/>
          <w:lang w:val="lt-LT"/>
        </w:rPr>
        <w:t>ai</w:t>
      </w:r>
      <w:r w:rsidRPr="00C91539">
        <w:rPr>
          <w:szCs w:val="22"/>
          <w:lang w:val="lt-LT"/>
        </w:rPr>
        <w:t xml:space="preserve">, ypač per ilgo gydymo metu, </w:t>
      </w:r>
      <w:proofErr w:type="spellStart"/>
      <w:r w:rsidRPr="00C91539">
        <w:rPr>
          <w:szCs w:val="22"/>
          <w:lang w:val="lt-LT"/>
        </w:rPr>
        <w:t>folikulitas</w:t>
      </w:r>
      <w:proofErr w:type="spellEnd"/>
      <w:r w:rsidRPr="00C91539">
        <w:rPr>
          <w:szCs w:val="22"/>
          <w:lang w:val="lt-LT"/>
        </w:rPr>
        <w:t xml:space="preserve">, </w:t>
      </w:r>
      <w:proofErr w:type="spellStart"/>
      <w:r w:rsidRPr="00C91539">
        <w:rPr>
          <w:szCs w:val="22"/>
          <w:lang w:val="lt-LT"/>
        </w:rPr>
        <w:t>hipertrichozė</w:t>
      </w:r>
      <w:proofErr w:type="spellEnd"/>
      <w:r w:rsidRPr="00C91539">
        <w:rPr>
          <w:szCs w:val="22"/>
          <w:lang w:val="lt-LT"/>
        </w:rPr>
        <w:t xml:space="preserve">, </w:t>
      </w:r>
      <w:proofErr w:type="spellStart"/>
      <w:r w:rsidR="00EE5EBC">
        <w:rPr>
          <w:szCs w:val="22"/>
          <w:lang w:val="lt-LT"/>
        </w:rPr>
        <w:t>perioralinis</w:t>
      </w:r>
      <w:proofErr w:type="spellEnd"/>
      <w:r w:rsidR="00EE5EBC" w:rsidRPr="00C91539">
        <w:rPr>
          <w:szCs w:val="22"/>
          <w:lang w:val="lt-LT"/>
        </w:rPr>
        <w:t xml:space="preserve"> </w:t>
      </w:r>
      <w:r w:rsidRPr="00C91539">
        <w:rPr>
          <w:szCs w:val="22"/>
          <w:lang w:val="lt-LT"/>
        </w:rPr>
        <w:t xml:space="preserve">dermatitas, alerginis kontaktinis dermatitas, </w:t>
      </w:r>
      <w:proofErr w:type="spellStart"/>
      <w:r w:rsidRPr="00C91539">
        <w:rPr>
          <w:szCs w:val="22"/>
          <w:lang w:val="lt-LT"/>
        </w:rPr>
        <w:t>depigmentacija</w:t>
      </w:r>
      <w:proofErr w:type="spellEnd"/>
      <w:r w:rsidRPr="00C91539">
        <w:rPr>
          <w:szCs w:val="22"/>
          <w:lang w:val="lt-LT"/>
        </w:rPr>
        <w:t xml:space="preserve">, glaukoma ir antinksčių funkcijos slopinimas. </w:t>
      </w:r>
    </w:p>
    <w:p w14:paraId="7F979C9D" w14:textId="77777777" w:rsidR="00C44846" w:rsidRPr="00C91539" w:rsidRDefault="00C44846" w:rsidP="009208E0">
      <w:pPr>
        <w:spacing w:line="240" w:lineRule="auto"/>
        <w:rPr>
          <w:szCs w:val="22"/>
          <w:u w:val="single"/>
          <w:lang w:val="lt-LT"/>
        </w:rPr>
      </w:pPr>
    </w:p>
    <w:p w14:paraId="766023F3" w14:textId="77777777" w:rsidR="007F6935" w:rsidRPr="00C91539" w:rsidRDefault="007F6935" w:rsidP="00C53956">
      <w:pPr>
        <w:autoSpaceDE w:val="0"/>
        <w:autoSpaceDN w:val="0"/>
        <w:adjustRightInd w:val="0"/>
        <w:rPr>
          <w:szCs w:val="22"/>
          <w:u w:val="single"/>
          <w:lang w:val="lt-LT"/>
        </w:rPr>
      </w:pPr>
      <w:r w:rsidRPr="00C91539">
        <w:rPr>
          <w:noProof/>
          <w:szCs w:val="22"/>
          <w:u w:val="single"/>
          <w:lang w:val="lt-LT"/>
        </w:rPr>
        <w:t>Pranešimas apie įtariamas nepageidaujamas reakcijas</w:t>
      </w:r>
    </w:p>
    <w:p w14:paraId="6150174A" w14:textId="77777777" w:rsidR="007F6935" w:rsidRPr="00C91539" w:rsidRDefault="007F6935" w:rsidP="00C53956">
      <w:pPr>
        <w:autoSpaceDE w:val="0"/>
        <w:autoSpaceDN w:val="0"/>
        <w:adjustRightInd w:val="0"/>
        <w:rPr>
          <w:noProof/>
          <w:szCs w:val="22"/>
          <w:lang w:val="lt-LT"/>
        </w:rPr>
      </w:pPr>
      <w:r w:rsidRPr="00C91539">
        <w:rPr>
          <w:noProof/>
          <w:szCs w:val="22"/>
          <w:lang w:val="lt-LT"/>
        </w:rPr>
        <w:t>Svarbu pranešti apie įtariamas nepageidaujamas reakcijas, pastebėtas po vaistinio preparato registracijos, nes tai leidžia nuolat stebėti vaistinio preparato naudos ir rizikos santykį.</w:t>
      </w:r>
      <w:r w:rsidRPr="00C91539">
        <w:rPr>
          <w:szCs w:val="22"/>
          <w:lang w:val="lt-LT"/>
        </w:rPr>
        <w:t xml:space="preserve"> </w:t>
      </w:r>
      <w:r w:rsidRPr="00C91539">
        <w:rPr>
          <w:noProof/>
          <w:szCs w:val="22"/>
          <w:lang w:val="lt-LT"/>
        </w:rPr>
        <w:t>Sveikatos priežiūros specialistai turi pranešti apie bet kokias įtariamas nepageidaujamas reakcijas, užpildę interneto svetainėje http://</w:t>
      </w:r>
      <w:hyperlink r:id="rId11" w:history="1">
        <w:r w:rsidRPr="00D337D8">
          <w:rPr>
            <w:rStyle w:val="Hipersaitas"/>
            <w:rFonts w:eastAsia="SimSun"/>
            <w:noProof/>
            <w:color w:val="000000" w:themeColor="text1"/>
            <w:szCs w:val="22"/>
            <w:u w:val="none"/>
            <w:lang w:val="lt-LT"/>
          </w:rPr>
          <w:t>www.vvkt.lt</w:t>
        </w:r>
      </w:hyperlink>
      <w:r w:rsidRPr="00D337D8">
        <w:rPr>
          <w:noProof/>
          <w:color w:val="000000" w:themeColor="text1"/>
          <w:szCs w:val="22"/>
          <w:lang w:val="lt-LT"/>
        </w:rPr>
        <w:t xml:space="preserve">/ </w:t>
      </w:r>
      <w:r w:rsidRPr="00C91539">
        <w:rPr>
          <w:noProof/>
          <w:szCs w:val="22"/>
          <w:lang w:val="lt-LT"/>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D337D8">
          <w:rPr>
            <w:rStyle w:val="Hipersaitas"/>
            <w:rFonts w:eastAsia="SimSun"/>
            <w:noProof/>
            <w:color w:val="000000" w:themeColor="text1"/>
            <w:szCs w:val="22"/>
            <w:u w:val="none"/>
            <w:lang w:val="lt-LT"/>
          </w:rPr>
          <w:t>NepageidaujamaR@vvkt.lt</w:t>
        </w:r>
      </w:hyperlink>
      <w:r w:rsidRPr="00C91539">
        <w:rPr>
          <w:noProof/>
          <w:szCs w:val="22"/>
          <w:lang w:val="lt-LT"/>
        </w:rPr>
        <w:t>), per interneto svetainę (adresu http://www.vvkt.lt).</w:t>
      </w:r>
    </w:p>
    <w:p w14:paraId="589A4F04" w14:textId="77777777" w:rsidR="007F6935" w:rsidRPr="00C91539" w:rsidRDefault="007F6935" w:rsidP="009208E0">
      <w:pPr>
        <w:spacing w:line="240" w:lineRule="auto"/>
        <w:rPr>
          <w:szCs w:val="22"/>
          <w:u w:val="single"/>
          <w:lang w:val="lt-LT"/>
        </w:rPr>
      </w:pPr>
    </w:p>
    <w:p w14:paraId="32D64431" w14:textId="77777777" w:rsidR="009F0BD9" w:rsidRPr="00C91539" w:rsidRDefault="009F0BD9" w:rsidP="009208E0">
      <w:pPr>
        <w:spacing w:line="240" w:lineRule="auto"/>
        <w:rPr>
          <w:b/>
          <w:szCs w:val="22"/>
          <w:lang w:val="lt-LT"/>
        </w:rPr>
      </w:pPr>
      <w:r w:rsidRPr="00C91539">
        <w:rPr>
          <w:b/>
          <w:szCs w:val="22"/>
          <w:lang w:val="lt-LT"/>
        </w:rPr>
        <w:t>4.9</w:t>
      </w:r>
      <w:r w:rsidRPr="00C91539">
        <w:rPr>
          <w:b/>
          <w:szCs w:val="22"/>
          <w:lang w:val="lt-LT"/>
        </w:rPr>
        <w:tab/>
        <w:t>Perdozavimas</w:t>
      </w:r>
    </w:p>
    <w:p w14:paraId="6102C951" w14:textId="77777777" w:rsidR="009F0BD9" w:rsidRPr="00C91539" w:rsidRDefault="009F0BD9" w:rsidP="009208E0">
      <w:pPr>
        <w:spacing w:line="240" w:lineRule="auto"/>
        <w:rPr>
          <w:szCs w:val="22"/>
          <w:lang w:val="lt-LT"/>
        </w:rPr>
      </w:pPr>
    </w:p>
    <w:p w14:paraId="42F20723" w14:textId="0BA74CB5" w:rsidR="009F0BD9" w:rsidRPr="00C91539" w:rsidRDefault="00841790" w:rsidP="009208E0">
      <w:pPr>
        <w:spacing w:line="240" w:lineRule="auto"/>
        <w:rPr>
          <w:szCs w:val="22"/>
          <w:lang w:val="lt-LT"/>
        </w:rPr>
      </w:pPr>
      <w:r w:rsidRPr="00C91539">
        <w:rPr>
          <w:szCs w:val="22"/>
          <w:lang w:val="lt-LT"/>
        </w:rPr>
        <w:t xml:space="preserve">Perdėtas ilgalaikis </w:t>
      </w:r>
      <w:r w:rsidR="009A55B8">
        <w:rPr>
          <w:szCs w:val="22"/>
          <w:lang w:val="lt-LT"/>
        </w:rPr>
        <w:t>vietiškai</w:t>
      </w:r>
      <w:r w:rsidR="009A55B8" w:rsidRPr="00C91539">
        <w:rPr>
          <w:szCs w:val="22"/>
          <w:lang w:val="lt-LT"/>
        </w:rPr>
        <w:t xml:space="preserve"> </w:t>
      </w:r>
      <w:r w:rsidRPr="00C91539">
        <w:rPr>
          <w:szCs w:val="22"/>
          <w:lang w:val="lt-LT"/>
        </w:rPr>
        <w:t xml:space="preserve">vartojamų kortikosteroidų vartojimas gali slopinti antinksčių funkciją ir dėl to lemti antrinį antinksčių </w:t>
      </w:r>
      <w:proofErr w:type="spellStart"/>
      <w:r w:rsidRPr="00C91539">
        <w:rPr>
          <w:szCs w:val="22"/>
          <w:lang w:val="lt-LT"/>
        </w:rPr>
        <w:t>npakankamumą</w:t>
      </w:r>
      <w:proofErr w:type="spellEnd"/>
      <w:r w:rsidRPr="00C91539">
        <w:rPr>
          <w:szCs w:val="22"/>
          <w:lang w:val="lt-LT"/>
        </w:rPr>
        <w:t xml:space="preserve">, kuris paprastai praeina. Jam pasireiškus, būtinas simptominis gydymas. </w:t>
      </w:r>
    </w:p>
    <w:p w14:paraId="5A0893F8" w14:textId="77777777" w:rsidR="009F0BD9" w:rsidRPr="00C91539" w:rsidRDefault="009F0BD9" w:rsidP="009208E0">
      <w:pPr>
        <w:spacing w:line="240" w:lineRule="auto"/>
        <w:rPr>
          <w:szCs w:val="22"/>
          <w:lang w:val="lt-LT"/>
        </w:rPr>
      </w:pPr>
    </w:p>
    <w:p w14:paraId="16216B29" w14:textId="77777777" w:rsidR="009F0BD9" w:rsidRPr="00C91539" w:rsidRDefault="009F0BD9" w:rsidP="009208E0">
      <w:pPr>
        <w:spacing w:line="240" w:lineRule="auto"/>
        <w:rPr>
          <w:szCs w:val="22"/>
          <w:lang w:val="lt-LT"/>
        </w:rPr>
      </w:pPr>
    </w:p>
    <w:p w14:paraId="1B18C41C" w14:textId="77777777" w:rsidR="009F0BD9" w:rsidRPr="00C91539" w:rsidRDefault="009F0BD9" w:rsidP="009208E0">
      <w:pPr>
        <w:spacing w:line="240" w:lineRule="auto"/>
        <w:rPr>
          <w:b/>
          <w:szCs w:val="22"/>
          <w:lang w:val="lt-LT"/>
        </w:rPr>
      </w:pPr>
      <w:r w:rsidRPr="00C91539">
        <w:rPr>
          <w:b/>
          <w:szCs w:val="22"/>
          <w:lang w:val="lt-LT"/>
        </w:rPr>
        <w:t>5.</w:t>
      </w:r>
      <w:r w:rsidRPr="00C91539">
        <w:rPr>
          <w:b/>
          <w:szCs w:val="22"/>
          <w:lang w:val="lt-LT"/>
        </w:rPr>
        <w:tab/>
        <w:t>FARMAKOLOGINĖS SAVYBĖS</w:t>
      </w:r>
    </w:p>
    <w:p w14:paraId="20283333" w14:textId="77777777" w:rsidR="009F0BD9" w:rsidRPr="00C91539" w:rsidRDefault="009F0BD9" w:rsidP="009208E0">
      <w:pPr>
        <w:spacing w:line="240" w:lineRule="auto"/>
        <w:rPr>
          <w:b/>
          <w:szCs w:val="22"/>
          <w:lang w:val="lt-LT"/>
        </w:rPr>
      </w:pPr>
    </w:p>
    <w:p w14:paraId="4140FAE0" w14:textId="77777777" w:rsidR="009F0BD9" w:rsidRPr="00C91539" w:rsidRDefault="009F0BD9" w:rsidP="009208E0">
      <w:pPr>
        <w:spacing w:line="240" w:lineRule="auto"/>
        <w:rPr>
          <w:b/>
          <w:szCs w:val="22"/>
          <w:lang w:val="lt-LT"/>
        </w:rPr>
      </w:pPr>
      <w:r w:rsidRPr="00C91539">
        <w:rPr>
          <w:b/>
          <w:szCs w:val="22"/>
          <w:lang w:val="lt-LT"/>
        </w:rPr>
        <w:lastRenderedPageBreak/>
        <w:t>5.1</w:t>
      </w:r>
      <w:r w:rsidR="00841790" w:rsidRPr="00C91539">
        <w:rPr>
          <w:b/>
          <w:szCs w:val="22"/>
          <w:lang w:val="lt-LT"/>
        </w:rPr>
        <w:tab/>
      </w:r>
      <w:proofErr w:type="spellStart"/>
      <w:r w:rsidRPr="00C91539">
        <w:rPr>
          <w:b/>
          <w:szCs w:val="22"/>
          <w:lang w:val="lt-LT"/>
        </w:rPr>
        <w:t>Farmakodinaminės</w:t>
      </w:r>
      <w:proofErr w:type="spellEnd"/>
      <w:r w:rsidRPr="00C91539">
        <w:rPr>
          <w:b/>
          <w:szCs w:val="22"/>
          <w:lang w:val="lt-LT"/>
        </w:rPr>
        <w:t xml:space="preserve"> savybės</w:t>
      </w:r>
    </w:p>
    <w:p w14:paraId="74E54AEC" w14:textId="77777777" w:rsidR="009F0BD9" w:rsidRPr="00C91539" w:rsidRDefault="009F0BD9" w:rsidP="009208E0">
      <w:pPr>
        <w:spacing w:line="240" w:lineRule="auto"/>
        <w:rPr>
          <w:szCs w:val="22"/>
          <w:lang w:val="lt-LT"/>
        </w:rPr>
      </w:pPr>
    </w:p>
    <w:p w14:paraId="1B7840FD" w14:textId="2C366471" w:rsidR="009F0BD9" w:rsidRPr="00C91539" w:rsidRDefault="009F0BD9" w:rsidP="009208E0">
      <w:pPr>
        <w:spacing w:line="240" w:lineRule="auto"/>
        <w:rPr>
          <w:szCs w:val="22"/>
          <w:lang w:val="lt-LT"/>
        </w:rPr>
      </w:pPr>
      <w:r w:rsidRPr="00C91539">
        <w:rPr>
          <w:noProof/>
          <w:szCs w:val="22"/>
          <w:lang w:val="lt-LT"/>
        </w:rPr>
        <w:t xml:space="preserve">Farmakoterapinė grupė – </w:t>
      </w:r>
      <w:r w:rsidR="00841790" w:rsidRPr="00C91539">
        <w:rPr>
          <w:noProof/>
          <w:szCs w:val="22"/>
          <w:lang w:val="lt-LT"/>
        </w:rPr>
        <w:t>stipriai veikiantys kortikosteroidai, deriniai su antibiotikais</w:t>
      </w:r>
      <w:r w:rsidRPr="00C91539">
        <w:rPr>
          <w:noProof/>
          <w:szCs w:val="22"/>
          <w:lang w:val="lt-LT"/>
        </w:rPr>
        <w:t xml:space="preserve">, ATC kodas – </w:t>
      </w:r>
      <w:r w:rsidR="00841790" w:rsidRPr="00C91539">
        <w:rPr>
          <w:noProof/>
          <w:szCs w:val="22"/>
          <w:lang w:val="lt-LT"/>
        </w:rPr>
        <w:t>D07CC01.</w:t>
      </w:r>
    </w:p>
    <w:p w14:paraId="6F61EA1F" w14:textId="77777777" w:rsidR="009F0BD9" w:rsidRPr="00C91539" w:rsidRDefault="009F0BD9" w:rsidP="009208E0">
      <w:pPr>
        <w:spacing w:line="240" w:lineRule="auto"/>
        <w:rPr>
          <w:szCs w:val="22"/>
          <w:lang w:val="lt-LT"/>
        </w:rPr>
      </w:pPr>
    </w:p>
    <w:p w14:paraId="1A5F9AA7" w14:textId="5919E0F1" w:rsidR="00841790" w:rsidRPr="00C91539" w:rsidRDefault="00841790" w:rsidP="009208E0">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krem</w:t>
      </w:r>
      <w:r w:rsidR="00C635AC" w:rsidRPr="00C91539">
        <w:rPr>
          <w:szCs w:val="22"/>
          <w:lang w:val="lt-LT"/>
        </w:rPr>
        <w:t xml:space="preserve">ui būdingas gerai žinomas </w:t>
      </w:r>
      <w:r w:rsidRPr="00C91539">
        <w:rPr>
          <w:szCs w:val="22"/>
          <w:lang w:val="lt-LT"/>
        </w:rPr>
        <w:t>priešuždegimin</w:t>
      </w:r>
      <w:r w:rsidR="00C635AC" w:rsidRPr="00C91539">
        <w:rPr>
          <w:szCs w:val="22"/>
          <w:lang w:val="lt-LT"/>
        </w:rPr>
        <w:t>is bei</w:t>
      </w:r>
      <w:r w:rsidRPr="00C91539">
        <w:rPr>
          <w:szCs w:val="22"/>
          <w:lang w:val="lt-LT"/>
        </w:rPr>
        <w:t xml:space="preserve"> niežėjimą slopinant</w:t>
      </w:r>
      <w:r w:rsidR="00C635AC" w:rsidRPr="00C91539">
        <w:rPr>
          <w:szCs w:val="22"/>
          <w:lang w:val="lt-LT"/>
        </w:rPr>
        <w:t xml:space="preserve">is </w:t>
      </w:r>
      <w:proofErr w:type="spellStart"/>
      <w:r w:rsidR="00BB1A7F" w:rsidRPr="00C91539">
        <w:rPr>
          <w:szCs w:val="22"/>
          <w:lang w:val="lt-LT"/>
        </w:rPr>
        <w:t>betametazono</w:t>
      </w:r>
      <w:proofErr w:type="spellEnd"/>
      <w:r w:rsidR="00BB1A7F" w:rsidRPr="00C91539">
        <w:rPr>
          <w:szCs w:val="22"/>
          <w:lang w:val="lt-LT"/>
        </w:rPr>
        <w:t xml:space="preserve"> </w:t>
      </w:r>
      <w:r w:rsidR="00C635AC" w:rsidRPr="00C91539">
        <w:rPr>
          <w:szCs w:val="22"/>
          <w:lang w:val="lt-LT"/>
        </w:rPr>
        <w:t xml:space="preserve">poveikis ir stiprus lokalus antibakterinis </w:t>
      </w:r>
      <w:proofErr w:type="spellStart"/>
      <w:r w:rsidR="00C635AC" w:rsidRPr="00C91539">
        <w:rPr>
          <w:szCs w:val="22"/>
          <w:lang w:val="lt-LT"/>
        </w:rPr>
        <w:t>fuzido</w:t>
      </w:r>
      <w:proofErr w:type="spellEnd"/>
      <w:r w:rsidR="00C635AC" w:rsidRPr="00C91539">
        <w:rPr>
          <w:szCs w:val="22"/>
          <w:lang w:val="lt-LT"/>
        </w:rPr>
        <w:t xml:space="preserve"> rūgšties poveikis. </w:t>
      </w:r>
      <w:proofErr w:type="spellStart"/>
      <w:r w:rsidR="00C635AC" w:rsidRPr="00C91539">
        <w:rPr>
          <w:szCs w:val="22"/>
          <w:lang w:val="lt-LT"/>
        </w:rPr>
        <w:t>Betametazonas</w:t>
      </w:r>
      <w:proofErr w:type="spellEnd"/>
      <w:r w:rsidR="00C635AC" w:rsidRPr="00C91539">
        <w:rPr>
          <w:szCs w:val="22"/>
          <w:lang w:val="lt-LT"/>
        </w:rPr>
        <w:t xml:space="preserve"> yra </w:t>
      </w:r>
      <w:r w:rsidR="009A55B8">
        <w:rPr>
          <w:szCs w:val="22"/>
          <w:lang w:val="lt-LT"/>
        </w:rPr>
        <w:t xml:space="preserve">vietiškai </w:t>
      </w:r>
      <w:r w:rsidR="00C635AC" w:rsidRPr="00C91539">
        <w:rPr>
          <w:szCs w:val="22"/>
          <w:lang w:val="lt-LT"/>
        </w:rPr>
        <w:t xml:space="preserve">vartojamas steroidas, greitai veiksmingai veikiantis tas </w:t>
      </w:r>
      <w:r w:rsidR="00BB1A7F" w:rsidRPr="00C91539">
        <w:rPr>
          <w:szCs w:val="22"/>
          <w:lang w:val="lt-LT"/>
        </w:rPr>
        <w:t xml:space="preserve">uždegimines </w:t>
      </w:r>
      <w:proofErr w:type="spellStart"/>
      <w:r w:rsidR="00C635AC" w:rsidRPr="00C91539">
        <w:rPr>
          <w:szCs w:val="22"/>
          <w:lang w:val="lt-LT"/>
        </w:rPr>
        <w:t>dermatozes</w:t>
      </w:r>
      <w:proofErr w:type="spellEnd"/>
      <w:r w:rsidR="00C635AC" w:rsidRPr="00C91539">
        <w:rPr>
          <w:szCs w:val="22"/>
          <w:lang w:val="lt-LT"/>
        </w:rPr>
        <w:t xml:space="preserve">, kurios paprastai reaguoja į šį gydymo būdą. </w:t>
      </w:r>
      <w:r w:rsidR="00BB1A7F" w:rsidRPr="00C91539">
        <w:rPr>
          <w:szCs w:val="22"/>
          <w:lang w:val="lt-LT"/>
        </w:rPr>
        <w:t xml:space="preserve">Atsparesnius pažeidimus dažnai galima gydyti sėkmingai. </w:t>
      </w:r>
      <w:r w:rsidR="009A55B8">
        <w:rPr>
          <w:szCs w:val="22"/>
          <w:lang w:val="lt-LT"/>
        </w:rPr>
        <w:t xml:space="preserve">Vietiškai </w:t>
      </w:r>
      <w:r w:rsidR="00C635AC" w:rsidRPr="00C91539">
        <w:rPr>
          <w:szCs w:val="22"/>
          <w:lang w:val="lt-LT"/>
        </w:rPr>
        <w:t xml:space="preserve">pavartota </w:t>
      </w:r>
      <w:proofErr w:type="spellStart"/>
      <w:r w:rsidR="00C635AC" w:rsidRPr="00C91539">
        <w:rPr>
          <w:szCs w:val="22"/>
          <w:lang w:val="lt-LT"/>
        </w:rPr>
        <w:t>fuzido</w:t>
      </w:r>
      <w:proofErr w:type="spellEnd"/>
      <w:r w:rsidR="00C635AC" w:rsidRPr="00C91539">
        <w:rPr>
          <w:szCs w:val="22"/>
          <w:lang w:val="lt-LT"/>
        </w:rPr>
        <w:t xml:space="preserve"> rūgštis veikia </w:t>
      </w:r>
      <w:proofErr w:type="spellStart"/>
      <w:r w:rsidR="00C635AC" w:rsidRPr="00C91539">
        <w:rPr>
          <w:i/>
          <w:szCs w:val="22"/>
          <w:lang w:val="lt-LT"/>
        </w:rPr>
        <w:t>Staphylococcus</w:t>
      </w:r>
      <w:proofErr w:type="spellEnd"/>
      <w:r w:rsidR="00C635AC" w:rsidRPr="00C91539">
        <w:rPr>
          <w:i/>
          <w:szCs w:val="22"/>
          <w:lang w:val="lt-LT"/>
        </w:rPr>
        <w:t xml:space="preserve"> </w:t>
      </w:r>
      <w:proofErr w:type="spellStart"/>
      <w:r w:rsidR="00C635AC" w:rsidRPr="00C91539">
        <w:rPr>
          <w:i/>
          <w:szCs w:val="22"/>
          <w:lang w:val="lt-LT"/>
        </w:rPr>
        <w:t>aureus</w:t>
      </w:r>
      <w:proofErr w:type="spellEnd"/>
      <w:r w:rsidR="00C635AC" w:rsidRPr="00C91539">
        <w:rPr>
          <w:i/>
          <w:szCs w:val="22"/>
          <w:lang w:val="lt-LT"/>
        </w:rPr>
        <w:t xml:space="preserve">, </w:t>
      </w:r>
      <w:r w:rsidR="00C635AC" w:rsidRPr="00C91539">
        <w:rPr>
          <w:szCs w:val="22"/>
          <w:lang w:val="lt-LT"/>
        </w:rPr>
        <w:t xml:space="preserve">streptokokus, </w:t>
      </w:r>
      <w:proofErr w:type="spellStart"/>
      <w:r w:rsidR="00C635AC" w:rsidRPr="00C91539">
        <w:rPr>
          <w:szCs w:val="22"/>
          <w:lang w:val="lt-LT"/>
        </w:rPr>
        <w:t>korinebakterijas</w:t>
      </w:r>
      <w:proofErr w:type="spellEnd"/>
      <w:r w:rsidR="00C635AC" w:rsidRPr="00C91539">
        <w:rPr>
          <w:szCs w:val="22"/>
          <w:lang w:val="lt-LT"/>
        </w:rPr>
        <w:t xml:space="preserve">, </w:t>
      </w:r>
      <w:proofErr w:type="spellStart"/>
      <w:r w:rsidR="00C635AC" w:rsidRPr="00C91539">
        <w:rPr>
          <w:szCs w:val="22"/>
          <w:lang w:val="lt-LT"/>
        </w:rPr>
        <w:t>neiserijas</w:t>
      </w:r>
      <w:proofErr w:type="spellEnd"/>
      <w:r w:rsidR="00C635AC" w:rsidRPr="00C91539">
        <w:rPr>
          <w:szCs w:val="22"/>
          <w:lang w:val="lt-LT"/>
        </w:rPr>
        <w:t xml:space="preserve"> ir tam tikras </w:t>
      </w:r>
      <w:proofErr w:type="spellStart"/>
      <w:r w:rsidR="00C635AC" w:rsidRPr="00C91539">
        <w:rPr>
          <w:szCs w:val="22"/>
          <w:lang w:val="lt-LT"/>
        </w:rPr>
        <w:t>klostridij</w:t>
      </w:r>
      <w:r w:rsidR="00AB5164" w:rsidRPr="00C91539">
        <w:rPr>
          <w:szCs w:val="22"/>
          <w:lang w:val="lt-LT"/>
        </w:rPr>
        <w:t>ų</w:t>
      </w:r>
      <w:proofErr w:type="spellEnd"/>
      <w:r w:rsidR="00C635AC" w:rsidRPr="00C91539">
        <w:rPr>
          <w:szCs w:val="22"/>
          <w:lang w:val="lt-LT"/>
        </w:rPr>
        <w:t xml:space="preserve"> bei </w:t>
      </w:r>
      <w:proofErr w:type="spellStart"/>
      <w:r w:rsidR="00AB5164" w:rsidRPr="00C91539">
        <w:rPr>
          <w:szCs w:val="22"/>
          <w:lang w:val="lt-LT"/>
        </w:rPr>
        <w:t>bakteroidų</w:t>
      </w:r>
      <w:proofErr w:type="spellEnd"/>
      <w:r w:rsidR="00AB5164" w:rsidRPr="00C91539">
        <w:rPr>
          <w:szCs w:val="22"/>
          <w:lang w:val="lt-LT"/>
        </w:rPr>
        <w:t xml:space="preserve"> </w:t>
      </w:r>
      <w:r w:rsidR="00C51F48">
        <w:rPr>
          <w:szCs w:val="22"/>
          <w:lang w:val="lt-LT"/>
        </w:rPr>
        <w:t>rūšis</w:t>
      </w:r>
      <w:r w:rsidR="00AB5164" w:rsidRPr="00C91539">
        <w:rPr>
          <w:szCs w:val="22"/>
          <w:lang w:val="lt-LT"/>
        </w:rPr>
        <w:t>.</w:t>
      </w:r>
      <w:r w:rsidRPr="00C91539">
        <w:rPr>
          <w:szCs w:val="22"/>
          <w:lang w:val="lt-LT"/>
        </w:rPr>
        <w:t xml:space="preserve"> </w:t>
      </w:r>
    </w:p>
    <w:p w14:paraId="60BCC804" w14:textId="3000AAD5" w:rsidR="009F0BD9" w:rsidRPr="00C91539" w:rsidRDefault="00AB5164" w:rsidP="00AB5164">
      <w:pPr>
        <w:spacing w:line="240" w:lineRule="auto"/>
        <w:rPr>
          <w:szCs w:val="22"/>
          <w:lang w:val="lt-LT"/>
        </w:rPr>
      </w:pPr>
      <w:r w:rsidRPr="00C91539">
        <w:rPr>
          <w:szCs w:val="22"/>
          <w:lang w:val="lt-LT"/>
        </w:rPr>
        <w:t>Kai koncentracija 0,03-0,12 </w:t>
      </w:r>
      <w:proofErr w:type="spellStart"/>
      <w:r w:rsidRPr="00C91539">
        <w:rPr>
          <w:szCs w:val="22"/>
          <w:lang w:val="lt-LT"/>
        </w:rPr>
        <w:t>mikrogramų</w:t>
      </w:r>
      <w:proofErr w:type="spellEnd"/>
      <w:r w:rsidRPr="00C91539">
        <w:rPr>
          <w:szCs w:val="22"/>
          <w:lang w:val="lt-LT"/>
        </w:rPr>
        <w:t xml:space="preserve">/ml, slopinamos beveik visos </w:t>
      </w:r>
      <w:proofErr w:type="spellStart"/>
      <w:r w:rsidRPr="00C91539">
        <w:rPr>
          <w:i/>
          <w:szCs w:val="22"/>
          <w:lang w:val="lt-LT"/>
        </w:rPr>
        <w:t>Staphylococcus</w:t>
      </w:r>
      <w:proofErr w:type="spellEnd"/>
      <w:r w:rsidRPr="00C91539">
        <w:rPr>
          <w:i/>
          <w:szCs w:val="22"/>
          <w:lang w:val="lt-LT"/>
        </w:rPr>
        <w:t xml:space="preserve"> </w:t>
      </w:r>
      <w:proofErr w:type="spellStart"/>
      <w:r w:rsidRPr="00C91539">
        <w:rPr>
          <w:i/>
          <w:szCs w:val="22"/>
          <w:lang w:val="lt-LT"/>
        </w:rPr>
        <w:t>aureus</w:t>
      </w:r>
      <w:proofErr w:type="spellEnd"/>
      <w:r w:rsidRPr="00C91539">
        <w:rPr>
          <w:i/>
          <w:szCs w:val="22"/>
          <w:lang w:val="lt-LT"/>
        </w:rPr>
        <w:t xml:space="preserve"> </w:t>
      </w:r>
      <w:r w:rsidR="00C51F48">
        <w:rPr>
          <w:szCs w:val="22"/>
          <w:lang w:val="lt-LT"/>
        </w:rPr>
        <w:t>rūšys</w:t>
      </w:r>
      <w:r w:rsidRPr="00C91539">
        <w:rPr>
          <w:szCs w:val="22"/>
          <w:lang w:val="lt-LT"/>
        </w:rPr>
        <w:t xml:space="preserve">. </w:t>
      </w:r>
      <w:proofErr w:type="spellStart"/>
      <w:r w:rsidRPr="00C91539">
        <w:rPr>
          <w:szCs w:val="22"/>
          <w:lang w:val="lt-LT"/>
        </w:rPr>
        <w:t>Betametazonas</w:t>
      </w:r>
      <w:proofErr w:type="spellEnd"/>
      <w:r w:rsidRPr="00C91539">
        <w:rPr>
          <w:szCs w:val="22"/>
          <w:lang w:val="lt-LT"/>
        </w:rPr>
        <w:t xml:space="preserve"> antibakterinio </w:t>
      </w:r>
      <w:proofErr w:type="spellStart"/>
      <w:r w:rsidRPr="00C91539">
        <w:rPr>
          <w:szCs w:val="22"/>
          <w:lang w:val="lt-LT"/>
        </w:rPr>
        <w:t>fuzido</w:t>
      </w:r>
      <w:proofErr w:type="spellEnd"/>
      <w:r w:rsidRPr="00C91539">
        <w:rPr>
          <w:szCs w:val="22"/>
          <w:lang w:val="lt-LT"/>
        </w:rPr>
        <w:t xml:space="preserve"> rūgšties aktyvumo nemažina. </w:t>
      </w:r>
    </w:p>
    <w:p w14:paraId="45522901" w14:textId="77777777" w:rsidR="009F0BD9" w:rsidRPr="00C91539" w:rsidRDefault="009F0BD9" w:rsidP="00C53956">
      <w:pPr>
        <w:keepNext/>
        <w:spacing w:line="240" w:lineRule="auto"/>
        <w:rPr>
          <w:szCs w:val="22"/>
          <w:lang w:val="lt-LT"/>
        </w:rPr>
      </w:pPr>
    </w:p>
    <w:p w14:paraId="7BFBE63F" w14:textId="77777777" w:rsidR="009F0BD9" w:rsidRPr="00C91539" w:rsidRDefault="009F0BD9" w:rsidP="00C53956">
      <w:pPr>
        <w:keepNext/>
        <w:spacing w:line="240" w:lineRule="auto"/>
        <w:rPr>
          <w:b/>
          <w:szCs w:val="22"/>
          <w:lang w:val="lt-LT"/>
        </w:rPr>
      </w:pPr>
      <w:r w:rsidRPr="00C91539">
        <w:rPr>
          <w:b/>
          <w:szCs w:val="22"/>
          <w:lang w:val="lt-LT"/>
        </w:rPr>
        <w:t>5.2</w:t>
      </w:r>
      <w:r w:rsidRPr="00C91539">
        <w:rPr>
          <w:b/>
          <w:szCs w:val="22"/>
          <w:lang w:val="lt-LT"/>
        </w:rPr>
        <w:tab/>
      </w:r>
      <w:proofErr w:type="spellStart"/>
      <w:r w:rsidRPr="00C91539">
        <w:rPr>
          <w:b/>
          <w:szCs w:val="22"/>
          <w:lang w:val="lt-LT"/>
        </w:rPr>
        <w:t>Farmakokinetinės</w:t>
      </w:r>
      <w:proofErr w:type="spellEnd"/>
      <w:r w:rsidRPr="00C91539">
        <w:rPr>
          <w:b/>
          <w:szCs w:val="22"/>
          <w:lang w:val="lt-LT"/>
        </w:rPr>
        <w:t xml:space="preserve"> savybės</w:t>
      </w:r>
    </w:p>
    <w:p w14:paraId="09BD0BC1" w14:textId="77777777" w:rsidR="009F0BD9" w:rsidRPr="00C91539" w:rsidRDefault="009F0BD9" w:rsidP="00C53956">
      <w:pPr>
        <w:keepNext/>
        <w:spacing w:line="240" w:lineRule="auto"/>
        <w:rPr>
          <w:szCs w:val="22"/>
          <w:lang w:val="lt-LT"/>
        </w:rPr>
      </w:pPr>
    </w:p>
    <w:p w14:paraId="3478B12C" w14:textId="50D7628E" w:rsidR="009F0BD9" w:rsidRPr="00C91539" w:rsidRDefault="002B3935" w:rsidP="00C53956">
      <w:pPr>
        <w:keepNext/>
        <w:spacing w:line="240" w:lineRule="auto"/>
        <w:rPr>
          <w:szCs w:val="22"/>
          <w:lang w:val="lt-LT"/>
        </w:rPr>
      </w:pPr>
      <w:r w:rsidRPr="00C91539">
        <w:rPr>
          <w:szCs w:val="22"/>
          <w:lang w:val="lt-LT"/>
        </w:rPr>
        <w:t>A</w:t>
      </w:r>
      <w:r w:rsidR="00AB5164" w:rsidRPr="00C91539">
        <w:rPr>
          <w:szCs w:val="22"/>
          <w:lang w:val="lt-LT"/>
        </w:rPr>
        <w:t xml:space="preserve">pie </w:t>
      </w:r>
      <w:r w:rsidR="009A55B8">
        <w:rPr>
          <w:szCs w:val="22"/>
          <w:lang w:val="lt-LT"/>
        </w:rPr>
        <w:t>vietiškai</w:t>
      </w:r>
      <w:r w:rsidR="009A55B8" w:rsidRPr="00C91539">
        <w:rPr>
          <w:szCs w:val="22"/>
          <w:lang w:val="lt-LT"/>
        </w:rPr>
        <w:t xml:space="preserve"> </w:t>
      </w:r>
      <w:r w:rsidR="00AB5164" w:rsidRPr="00C91539">
        <w:rPr>
          <w:szCs w:val="22"/>
          <w:lang w:val="lt-LT"/>
        </w:rPr>
        <w:t xml:space="preserve">pavartoto </w:t>
      </w:r>
      <w:proofErr w:type="spellStart"/>
      <w:r w:rsidR="00AB5164" w:rsidRPr="00C91539">
        <w:rPr>
          <w:szCs w:val="22"/>
          <w:lang w:val="lt-LT"/>
        </w:rPr>
        <w:t>Enosat</w:t>
      </w:r>
      <w:proofErr w:type="spellEnd"/>
      <w:r w:rsidR="00AB5164" w:rsidRPr="00C91539">
        <w:rPr>
          <w:szCs w:val="22"/>
          <w:lang w:val="lt-LT"/>
        </w:rPr>
        <w:t xml:space="preserve"> farmakokinetiką </w:t>
      </w:r>
      <w:r w:rsidRPr="00C91539">
        <w:rPr>
          <w:szCs w:val="22"/>
          <w:lang w:val="lt-LT"/>
        </w:rPr>
        <w:t xml:space="preserve">žmogaus organizme </w:t>
      </w:r>
      <w:r w:rsidR="00D039C0" w:rsidRPr="00C91539">
        <w:rPr>
          <w:szCs w:val="22"/>
          <w:lang w:val="lt-LT"/>
        </w:rPr>
        <w:t xml:space="preserve">duomenų </w:t>
      </w:r>
      <w:r w:rsidR="00AB5164" w:rsidRPr="00C91539">
        <w:rPr>
          <w:szCs w:val="22"/>
          <w:lang w:val="lt-LT"/>
        </w:rPr>
        <w:t>nėra.</w:t>
      </w:r>
    </w:p>
    <w:p w14:paraId="1531B875" w14:textId="77777777" w:rsidR="002B3935" w:rsidRPr="00C91539" w:rsidRDefault="002B3935" w:rsidP="009208E0">
      <w:pPr>
        <w:spacing w:line="240" w:lineRule="auto"/>
        <w:rPr>
          <w:szCs w:val="22"/>
          <w:lang w:val="lt-LT"/>
        </w:rPr>
      </w:pPr>
    </w:p>
    <w:p w14:paraId="2F7E2151" w14:textId="77777777" w:rsidR="002B3935" w:rsidRPr="00C91539" w:rsidRDefault="002B3935" w:rsidP="009208E0">
      <w:pPr>
        <w:spacing w:line="240" w:lineRule="auto"/>
        <w:rPr>
          <w:szCs w:val="22"/>
          <w:lang w:val="lt-LT"/>
        </w:rPr>
      </w:pPr>
      <w:r w:rsidRPr="00C91539">
        <w:rPr>
          <w:szCs w:val="22"/>
          <w:lang w:val="lt-LT"/>
        </w:rPr>
        <w:t xml:space="preserve">Vis dėlto tyrimai </w:t>
      </w:r>
      <w:proofErr w:type="spellStart"/>
      <w:r w:rsidRPr="00C91539">
        <w:rPr>
          <w:i/>
          <w:szCs w:val="22"/>
          <w:lang w:val="lt-LT"/>
        </w:rPr>
        <w:t>in</w:t>
      </w:r>
      <w:proofErr w:type="spellEnd"/>
      <w:r w:rsidRPr="00C91539">
        <w:rPr>
          <w:i/>
          <w:szCs w:val="22"/>
          <w:lang w:val="lt-LT"/>
        </w:rPr>
        <w:t xml:space="preserve"> </w:t>
      </w:r>
      <w:proofErr w:type="spellStart"/>
      <w:r w:rsidRPr="00C91539">
        <w:rPr>
          <w:i/>
          <w:szCs w:val="22"/>
          <w:lang w:val="lt-LT"/>
        </w:rPr>
        <w:t>vitro</w:t>
      </w:r>
      <w:proofErr w:type="spellEnd"/>
      <w:r w:rsidRPr="00C91539">
        <w:rPr>
          <w:szCs w:val="22"/>
          <w:lang w:val="lt-LT"/>
        </w:rPr>
        <w:t xml:space="preserve"> rodo, kad </w:t>
      </w:r>
      <w:proofErr w:type="spellStart"/>
      <w:r w:rsidRPr="00C91539">
        <w:rPr>
          <w:szCs w:val="22"/>
          <w:lang w:val="lt-LT"/>
        </w:rPr>
        <w:t>fuzido</w:t>
      </w:r>
      <w:proofErr w:type="spellEnd"/>
      <w:r w:rsidRPr="00C91539">
        <w:rPr>
          <w:szCs w:val="22"/>
          <w:lang w:val="lt-LT"/>
        </w:rPr>
        <w:t xml:space="preserve"> rūgštis gali prasiskverbti per sveiką žmogaus odą. Prasiskverbimo laipsnis priklauso nuo veiksnių, tokių kaip </w:t>
      </w:r>
      <w:proofErr w:type="spellStart"/>
      <w:r w:rsidRPr="00C91539">
        <w:rPr>
          <w:szCs w:val="22"/>
          <w:lang w:val="lt-LT"/>
        </w:rPr>
        <w:t>fuzido</w:t>
      </w:r>
      <w:proofErr w:type="spellEnd"/>
      <w:r w:rsidRPr="00C91539">
        <w:rPr>
          <w:szCs w:val="22"/>
          <w:lang w:val="lt-LT"/>
        </w:rPr>
        <w:t xml:space="preserve"> rūgšties ekspozicijos trukmė ir odos būklė. Iš organizmo </w:t>
      </w:r>
      <w:proofErr w:type="spellStart"/>
      <w:r w:rsidRPr="00C91539">
        <w:rPr>
          <w:szCs w:val="22"/>
          <w:lang w:val="lt-LT"/>
        </w:rPr>
        <w:t>fuzido</w:t>
      </w:r>
      <w:proofErr w:type="spellEnd"/>
      <w:r w:rsidRPr="00C91539">
        <w:rPr>
          <w:szCs w:val="22"/>
          <w:lang w:val="lt-LT"/>
        </w:rPr>
        <w:t xml:space="preserve"> rūgštis išsiskiria daugiausia su tulžimi, mažas jos kiekis išsiskiria ir su šlapimu. </w:t>
      </w:r>
    </w:p>
    <w:p w14:paraId="14D0FED7" w14:textId="77777777" w:rsidR="002B3935" w:rsidRPr="00C91539" w:rsidRDefault="002B3935" w:rsidP="009208E0">
      <w:pPr>
        <w:spacing w:line="240" w:lineRule="auto"/>
        <w:rPr>
          <w:szCs w:val="22"/>
          <w:lang w:val="lt-LT"/>
        </w:rPr>
      </w:pPr>
    </w:p>
    <w:p w14:paraId="30CD2C7D" w14:textId="71ECB5BA" w:rsidR="002B3935" w:rsidRPr="00C91539" w:rsidRDefault="009A55B8" w:rsidP="009208E0">
      <w:pPr>
        <w:spacing w:line="240" w:lineRule="auto"/>
        <w:rPr>
          <w:szCs w:val="22"/>
          <w:lang w:val="lt-LT"/>
        </w:rPr>
      </w:pPr>
      <w:r>
        <w:rPr>
          <w:szCs w:val="22"/>
          <w:lang w:val="lt-LT"/>
        </w:rPr>
        <w:t xml:space="preserve">Vietiškai </w:t>
      </w:r>
      <w:r w:rsidR="002B3935" w:rsidRPr="00C91539">
        <w:rPr>
          <w:szCs w:val="22"/>
          <w:lang w:val="lt-LT"/>
        </w:rPr>
        <w:t xml:space="preserve">pavartotas </w:t>
      </w:r>
      <w:proofErr w:type="spellStart"/>
      <w:r w:rsidR="002B3935" w:rsidRPr="00C91539">
        <w:rPr>
          <w:szCs w:val="22"/>
          <w:lang w:val="lt-LT"/>
        </w:rPr>
        <w:t>betametazonas</w:t>
      </w:r>
      <w:proofErr w:type="spellEnd"/>
      <w:r w:rsidR="002B3935" w:rsidRPr="00C91539">
        <w:rPr>
          <w:szCs w:val="22"/>
          <w:lang w:val="lt-LT"/>
        </w:rPr>
        <w:t xml:space="preserve"> absorbuojamas. Absorbcijos </w:t>
      </w:r>
      <w:r w:rsidR="00501656" w:rsidRPr="00C91539">
        <w:rPr>
          <w:szCs w:val="22"/>
          <w:lang w:val="lt-LT"/>
        </w:rPr>
        <w:t xml:space="preserve">apimtis </w:t>
      </w:r>
      <w:r w:rsidR="002B3935" w:rsidRPr="00C91539">
        <w:rPr>
          <w:szCs w:val="22"/>
          <w:lang w:val="lt-LT"/>
        </w:rPr>
        <w:t>priklauso</w:t>
      </w:r>
      <w:r w:rsidR="00501656" w:rsidRPr="00C91539">
        <w:rPr>
          <w:szCs w:val="22"/>
          <w:lang w:val="lt-LT"/>
        </w:rPr>
        <w:t xml:space="preserve"> nuo įvairių veiksnių, įskaitant odos būklę ir vartojimo vietą. </w:t>
      </w:r>
      <w:proofErr w:type="spellStart"/>
      <w:r w:rsidR="00501656" w:rsidRPr="00C91539">
        <w:rPr>
          <w:szCs w:val="22"/>
          <w:lang w:val="lt-LT"/>
        </w:rPr>
        <w:t>Betametazonas</w:t>
      </w:r>
      <w:proofErr w:type="spellEnd"/>
      <w:r w:rsidR="00501656" w:rsidRPr="00C91539">
        <w:rPr>
          <w:szCs w:val="22"/>
          <w:lang w:val="lt-LT"/>
        </w:rPr>
        <w:t xml:space="preserve"> </w:t>
      </w:r>
      <w:proofErr w:type="spellStart"/>
      <w:r w:rsidR="00501656" w:rsidRPr="00C91539">
        <w:rPr>
          <w:szCs w:val="22"/>
          <w:lang w:val="lt-LT"/>
        </w:rPr>
        <w:t>metabolizuojamas</w:t>
      </w:r>
      <w:proofErr w:type="spellEnd"/>
      <w:r w:rsidR="00501656" w:rsidRPr="00C91539">
        <w:rPr>
          <w:szCs w:val="22"/>
          <w:lang w:val="lt-LT"/>
        </w:rPr>
        <w:t xml:space="preserve"> daugiausia kepenyse, ribotas jo kiekis </w:t>
      </w:r>
      <w:proofErr w:type="spellStart"/>
      <w:r w:rsidR="00501656" w:rsidRPr="00C91539">
        <w:rPr>
          <w:szCs w:val="22"/>
          <w:lang w:val="lt-LT"/>
        </w:rPr>
        <w:t>metabolizuojamas</w:t>
      </w:r>
      <w:proofErr w:type="spellEnd"/>
      <w:r w:rsidR="00501656" w:rsidRPr="00C91539">
        <w:rPr>
          <w:szCs w:val="22"/>
          <w:lang w:val="lt-LT"/>
        </w:rPr>
        <w:t xml:space="preserve"> ir inkstuose, </w:t>
      </w:r>
      <w:r w:rsidR="00C91539">
        <w:rPr>
          <w:szCs w:val="22"/>
          <w:lang w:val="lt-LT"/>
        </w:rPr>
        <w:t>o n</w:t>
      </w:r>
      <w:r w:rsidR="00501656" w:rsidRPr="00C91539">
        <w:rPr>
          <w:szCs w:val="22"/>
          <w:lang w:val="lt-LT"/>
        </w:rPr>
        <w:t xml:space="preserve">eaktyvūs metabolitai išsiskiria su šlapimu. </w:t>
      </w:r>
    </w:p>
    <w:p w14:paraId="4A307B98" w14:textId="77777777" w:rsidR="00501656" w:rsidRPr="00C91539" w:rsidRDefault="00501656" w:rsidP="009208E0">
      <w:pPr>
        <w:spacing w:line="240" w:lineRule="auto"/>
        <w:rPr>
          <w:szCs w:val="22"/>
          <w:lang w:val="lt-LT"/>
        </w:rPr>
      </w:pPr>
    </w:p>
    <w:p w14:paraId="41025B4C" w14:textId="77777777" w:rsidR="009F0BD9" w:rsidRPr="00C91539" w:rsidRDefault="009F0BD9" w:rsidP="009208E0">
      <w:pPr>
        <w:spacing w:line="240" w:lineRule="auto"/>
        <w:rPr>
          <w:b/>
          <w:szCs w:val="22"/>
          <w:lang w:val="lt-LT"/>
        </w:rPr>
      </w:pPr>
      <w:r w:rsidRPr="00C91539">
        <w:rPr>
          <w:b/>
          <w:szCs w:val="22"/>
          <w:lang w:val="lt-LT"/>
        </w:rPr>
        <w:t>5.3</w:t>
      </w:r>
      <w:r w:rsidRPr="00C91539">
        <w:rPr>
          <w:b/>
          <w:szCs w:val="22"/>
          <w:lang w:val="lt-LT"/>
        </w:rPr>
        <w:tab/>
      </w:r>
      <w:proofErr w:type="spellStart"/>
      <w:r w:rsidRPr="00C91539">
        <w:rPr>
          <w:b/>
          <w:szCs w:val="22"/>
          <w:lang w:val="lt-LT"/>
        </w:rPr>
        <w:t>Ikiklinikinių</w:t>
      </w:r>
      <w:proofErr w:type="spellEnd"/>
      <w:r w:rsidRPr="00C91539">
        <w:rPr>
          <w:b/>
          <w:szCs w:val="22"/>
          <w:lang w:val="lt-LT"/>
        </w:rPr>
        <w:t xml:space="preserve"> saugumo tyrimų duomenys</w:t>
      </w:r>
    </w:p>
    <w:p w14:paraId="12754DBA" w14:textId="77777777" w:rsidR="009F0BD9" w:rsidRPr="00C91539" w:rsidRDefault="009F0BD9" w:rsidP="009208E0">
      <w:pPr>
        <w:spacing w:line="240" w:lineRule="auto"/>
        <w:rPr>
          <w:szCs w:val="22"/>
          <w:lang w:val="lt-LT"/>
        </w:rPr>
      </w:pPr>
    </w:p>
    <w:p w14:paraId="39338740" w14:textId="77777777" w:rsidR="009F0BD9" w:rsidRPr="00C91539" w:rsidRDefault="00501656" w:rsidP="009208E0">
      <w:pPr>
        <w:spacing w:line="240" w:lineRule="auto"/>
        <w:rPr>
          <w:szCs w:val="22"/>
          <w:lang w:val="lt-LT"/>
        </w:rPr>
      </w:pPr>
      <w:r w:rsidRPr="00C91539">
        <w:rPr>
          <w:szCs w:val="22"/>
          <w:lang w:val="lt-LT"/>
        </w:rPr>
        <w:t xml:space="preserve">Be jau įtrauktų į kitus PCS skyrius papildomų </w:t>
      </w:r>
      <w:proofErr w:type="spellStart"/>
      <w:r w:rsidRPr="00C91539">
        <w:rPr>
          <w:szCs w:val="22"/>
          <w:lang w:val="lt-LT"/>
        </w:rPr>
        <w:t>ikiklinikinių</w:t>
      </w:r>
      <w:proofErr w:type="spellEnd"/>
      <w:r w:rsidRPr="00C91539">
        <w:rPr>
          <w:szCs w:val="22"/>
          <w:lang w:val="lt-LT"/>
        </w:rPr>
        <w:t xml:space="preserve"> tyrimų duomenų, kurie būtų svarbūs receptą išrašantiems gydytojams, nėra.</w:t>
      </w:r>
    </w:p>
    <w:p w14:paraId="08D88250" w14:textId="77777777" w:rsidR="009F0BD9" w:rsidRPr="00C91539" w:rsidRDefault="009F0BD9" w:rsidP="009208E0">
      <w:pPr>
        <w:spacing w:line="240" w:lineRule="auto"/>
        <w:rPr>
          <w:szCs w:val="22"/>
          <w:lang w:val="lt-LT"/>
        </w:rPr>
      </w:pPr>
    </w:p>
    <w:p w14:paraId="750BE54A" w14:textId="77777777" w:rsidR="00501656" w:rsidRPr="00C91539" w:rsidRDefault="00501656" w:rsidP="009208E0">
      <w:pPr>
        <w:spacing w:line="240" w:lineRule="auto"/>
        <w:rPr>
          <w:szCs w:val="22"/>
          <w:lang w:val="lt-LT"/>
        </w:rPr>
      </w:pPr>
    </w:p>
    <w:p w14:paraId="64684ADB" w14:textId="77777777" w:rsidR="009F0BD9" w:rsidRPr="00C91539" w:rsidRDefault="009F0BD9" w:rsidP="009208E0">
      <w:pPr>
        <w:spacing w:line="240" w:lineRule="auto"/>
        <w:rPr>
          <w:b/>
          <w:szCs w:val="22"/>
          <w:lang w:val="lt-LT"/>
        </w:rPr>
      </w:pPr>
      <w:r w:rsidRPr="00C91539">
        <w:rPr>
          <w:b/>
          <w:szCs w:val="22"/>
          <w:lang w:val="lt-LT"/>
        </w:rPr>
        <w:t>6.</w:t>
      </w:r>
      <w:r w:rsidRPr="00C91539">
        <w:rPr>
          <w:b/>
          <w:szCs w:val="22"/>
          <w:lang w:val="lt-LT"/>
        </w:rPr>
        <w:tab/>
        <w:t>FARMACINĖ INFORMACIJA</w:t>
      </w:r>
    </w:p>
    <w:p w14:paraId="100CA0E2" w14:textId="77777777" w:rsidR="009F0BD9" w:rsidRPr="00C91539" w:rsidRDefault="009F0BD9" w:rsidP="009208E0">
      <w:pPr>
        <w:spacing w:line="240" w:lineRule="auto"/>
        <w:rPr>
          <w:b/>
          <w:szCs w:val="22"/>
          <w:lang w:val="lt-LT"/>
        </w:rPr>
      </w:pPr>
    </w:p>
    <w:p w14:paraId="4F84B21A" w14:textId="77777777" w:rsidR="009F0BD9" w:rsidRPr="00C91539" w:rsidRDefault="009F0BD9" w:rsidP="009208E0">
      <w:pPr>
        <w:spacing w:line="240" w:lineRule="auto"/>
        <w:rPr>
          <w:b/>
          <w:szCs w:val="22"/>
          <w:lang w:val="lt-LT"/>
        </w:rPr>
      </w:pPr>
      <w:r w:rsidRPr="00C91539">
        <w:rPr>
          <w:b/>
          <w:szCs w:val="22"/>
          <w:lang w:val="lt-LT"/>
        </w:rPr>
        <w:t>6.1</w:t>
      </w:r>
      <w:r w:rsidRPr="00C91539">
        <w:rPr>
          <w:b/>
          <w:szCs w:val="22"/>
          <w:lang w:val="lt-LT"/>
        </w:rPr>
        <w:tab/>
        <w:t>Pagalbinių medžiagų sąrašas</w:t>
      </w:r>
    </w:p>
    <w:p w14:paraId="30B16B89" w14:textId="77777777" w:rsidR="009F0BD9" w:rsidRPr="00C91539" w:rsidRDefault="009F0BD9" w:rsidP="009208E0">
      <w:pPr>
        <w:spacing w:line="240" w:lineRule="auto"/>
        <w:rPr>
          <w:szCs w:val="22"/>
          <w:lang w:val="lt-LT"/>
        </w:rPr>
      </w:pPr>
    </w:p>
    <w:p w14:paraId="21772350" w14:textId="77777777" w:rsidR="009F0BD9" w:rsidRPr="00C91539" w:rsidRDefault="003A626D" w:rsidP="009208E0">
      <w:pPr>
        <w:spacing w:line="240" w:lineRule="auto"/>
        <w:rPr>
          <w:szCs w:val="22"/>
          <w:lang w:val="lt-LT"/>
        </w:rPr>
      </w:pPr>
      <w:proofErr w:type="spellStart"/>
      <w:r w:rsidRPr="00C91539">
        <w:rPr>
          <w:szCs w:val="22"/>
          <w:lang w:val="lt-LT"/>
        </w:rPr>
        <w:t>Makrogolio</w:t>
      </w:r>
      <w:proofErr w:type="spellEnd"/>
      <w:r w:rsidRPr="00C91539">
        <w:rPr>
          <w:szCs w:val="22"/>
          <w:lang w:val="lt-LT"/>
        </w:rPr>
        <w:t xml:space="preserve"> </w:t>
      </w:r>
      <w:proofErr w:type="spellStart"/>
      <w:r w:rsidRPr="00C91539">
        <w:rPr>
          <w:szCs w:val="22"/>
          <w:lang w:val="lt-LT"/>
        </w:rPr>
        <w:t>cetostearilo</w:t>
      </w:r>
      <w:proofErr w:type="spellEnd"/>
      <w:r w:rsidRPr="00C91539">
        <w:rPr>
          <w:szCs w:val="22"/>
          <w:lang w:val="lt-LT"/>
        </w:rPr>
        <w:t xml:space="preserve"> eteris</w:t>
      </w:r>
    </w:p>
    <w:p w14:paraId="729284E8" w14:textId="77777777" w:rsidR="003A626D" w:rsidRPr="00C91539" w:rsidRDefault="003A626D" w:rsidP="009208E0">
      <w:pPr>
        <w:spacing w:line="240" w:lineRule="auto"/>
        <w:rPr>
          <w:szCs w:val="22"/>
          <w:lang w:val="lt-LT"/>
        </w:rPr>
      </w:pPr>
      <w:proofErr w:type="spellStart"/>
      <w:r w:rsidRPr="00C91539">
        <w:rPr>
          <w:szCs w:val="22"/>
          <w:lang w:val="lt-LT"/>
        </w:rPr>
        <w:t>Cetostearilo</w:t>
      </w:r>
      <w:proofErr w:type="spellEnd"/>
      <w:r w:rsidRPr="00C91539">
        <w:rPr>
          <w:szCs w:val="22"/>
          <w:lang w:val="lt-LT"/>
        </w:rPr>
        <w:t xml:space="preserve"> alkoholis</w:t>
      </w:r>
    </w:p>
    <w:p w14:paraId="7A01B81B" w14:textId="77777777" w:rsidR="003A626D" w:rsidRPr="00C91539" w:rsidRDefault="003A626D" w:rsidP="009208E0">
      <w:pPr>
        <w:spacing w:line="240" w:lineRule="auto"/>
        <w:rPr>
          <w:szCs w:val="22"/>
          <w:lang w:val="lt-LT"/>
        </w:rPr>
      </w:pPr>
      <w:proofErr w:type="spellStart"/>
      <w:r w:rsidRPr="00C91539">
        <w:rPr>
          <w:szCs w:val="22"/>
          <w:lang w:val="lt-LT"/>
        </w:rPr>
        <w:t>Chlorokrezolis</w:t>
      </w:r>
      <w:proofErr w:type="spellEnd"/>
    </w:p>
    <w:p w14:paraId="2F00DF84" w14:textId="77777777" w:rsidR="003A626D" w:rsidRPr="00C91539" w:rsidRDefault="003A626D" w:rsidP="009208E0">
      <w:pPr>
        <w:spacing w:line="240" w:lineRule="auto"/>
        <w:rPr>
          <w:szCs w:val="22"/>
          <w:lang w:val="lt-LT"/>
        </w:rPr>
      </w:pPr>
      <w:r w:rsidRPr="00C91539">
        <w:rPr>
          <w:szCs w:val="22"/>
          <w:lang w:val="lt-LT"/>
        </w:rPr>
        <w:t>Skystasis parafinas</w:t>
      </w:r>
    </w:p>
    <w:p w14:paraId="4F8BA098" w14:textId="77777777" w:rsidR="003A626D" w:rsidRPr="00C91539" w:rsidRDefault="003A626D" w:rsidP="009208E0">
      <w:pPr>
        <w:spacing w:line="240" w:lineRule="auto"/>
        <w:rPr>
          <w:szCs w:val="22"/>
          <w:lang w:val="lt-LT"/>
        </w:rPr>
      </w:pPr>
      <w:r w:rsidRPr="00C91539">
        <w:rPr>
          <w:szCs w:val="22"/>
          <w:lang w:val="lt-LT"/>
        </w:rPr>
        <w:t>Natrio-</w:t>
      </w:r>
      <w:proofErr w:type="spellStart"/>
      <w:r w:rsidRPr="00C91539">
        <w:rPr>
          <w:szCs w:val="22"/>
          <w:lang w:val="lt-LT"/>
        </w:rPr>
        <w:t>divandenilio</w:t>
      </w:r>
      <w:proofErr w:type="spellEnd"/>
      <w:r w:rsidRPr="00C91539">
        <w:rPr>
          <w:szCs w:val="22"/>
          <w:lang w:val="lt-LT"/>
        </w:rPr>
        <w:t xml:space="preserve"> fosfatas </w:t>
      </w:r>
      <w:proofErr w:type="spellStart"/>
      <w:r w:rsidRPr="00C91539">
        <w:rPr>
          <w:szCs w:val="22"/>
          <w:lang w:val="lt-LT"/>
        </w:rPr>
        <w:t>dihidratas</w:t>
      </w:r>
      <w:proofErr w:type="spellEnd"/>
    </w:p>
    <w:p w14:paraId="3A9CD8A9" w14:textId="77777777" w:rsidR="003A626D" w:rsidRPr="00C91539" w:rsidRDefault="003A626D" w:rsidP="009208E0">
      <w:pPr>
        <w:spacing w:line="240" w:lineRule="auto"/>
        <w:rPr>
          <w:szCs w:val="22"/>
          <w:lang w:val="lt-LT"/>
        </w:rPr>
      </w:pPr>
      <w:r w:rsidRPr="00C91539">
        <w:rPr>
          <w:szCs w:val="22"/>
          <w:lang w:val="lt-LT"/>
        </w:rPr>
        <w:t>Minkštasis baltas parafinas</w:t>
      </w:r>
    </w:p>
    <w:p w14:paraId="2E30A563" w14:textId="77777777" w:rsidR="003A626D" w:rsidRPr="00C91539" w:rsidRDefault="003A626D" w:rsidP="009208E0">
      <w:pPr>
        <w:spacing w:line="240" w:lineRule="auto"/>
        <w:rPr>
          <w:szCs w:val="22"/>
          <w:lang w:val="lt-LT"/>
        </w:rPr>
      </w:pPr>
      <w:r w:rsidRPr="00C91539">
        <w:rPr>
          <w:szCs w:val="22"/>
          <w:lang w:val="lt-LT"/>
        </w:rPr>
        <w:t xml:space="preserve">Visų </w:t>
      </w:r>
      <w:proofErr w:type="spellStart"/>
      <w:r w:rsidRPr="00C91539">
        <w:rPr>
          <w:szCs w:val="22"/>
          <w:lang w:val="lt-LT"/>
        </w:rPr>
        <w:t>racematų</w:t>
      </w:r>
      <w:proofErr w:type="spellEnd"/>
      <w:r w:rsidRPr="00C91539">
        <w:rPr>
          <w:szCs w:val="22"/>
          <w:lang w:val="lt-LT"/>
        </w:rPr>
        <w:t xml:space="preserve"> alfa-</w:t>
      </w:r>
      <w:proofErr w:type="spellStart"/>
      <w:r w:rsidRPr="00C91539">
        <w:rPr>
          <w:szCs w:val="22"/>
          <w:lang w:val="lt-LT"/>
        </w:rPr>
        <w:t>tokoferolis</w:t>
      </w:r>
      <w:proofErr w:type="spellEnd"/>
    </w:p>
    <w:p w14:paraId="1B458036" w14:textId="77777777" w:rsidR="003A626D" w:rsidRPr="00C91539" w:rsidRDefault="003A626D" w:rsidP="009208E0">
      <w:pPr>
        <w:spacing w:line="240" w:lineRule="auto"/>
        <w:rPr>
          <w:szCs w:val="22"/>
          <w:lang w:val="lt-LT"/>
        </w:rPr>
      </w:pPr>
      <w:r w:rsidRPr="00C91539">
        <w:rPr>
          <w:szCs w:val="22"/>
          <w:lang w:val="lt-LT"/>
        </w:rPr>
        <w:t>Išgrynintas vanduo</w:t>
      </w:r>
    </w:p>
    <w:p w14:paraId="545468C3" w14:textId="77777777" w:rsidR="003A626D" w:rsidRPr="00C91539" w:rsidRDefault="003A626D" w:rsidP="009208E0">
      <w:pPr>
        <w:spacing w:line="240" w:lineRule="auto"/>
        <w:rPr>
          <w:szCs w:val="22"/>
          <w:lang w:val="lt-LT"/>
        </w:rPr>
      </w:pPr>
      <w:r w:rsidRPr="00C91539">
        <w:rPr>
          <w:szCs w:val="22"/>
          <w:lang w:val="lt-LT"/>
        </w:rPr>
        <w:t>Natrio hidroksidas</w:t>
      </w:r>
    </w:p>
    <w:p w14:paraId="4543F62D" w14:textId="77777777" w:rsidR="009F0BD9" w:rsidRPr="00C91539" w:rsidRDefault="009F0BD9" w:rsidP="009208E0">
      <w:pPr>
        <w:spacing w:line="240" w:lineRule="auto"/>
        <w:rPr>
          <w:szCs w:val="22"/>
          <w:lang w:val="lt-LT"/>
        </w:rPr>
      </w:pPr>
    </w:p>
    <w:p w14:paraId="5B48076B" w14:textId="77777777" w:rsidR="009F0BD9" w:rsidRPr="00C91539" w:rsidRDefault="009F0BD9" w:rsidP="009208E0">
      <w:pPr>
        <w:spacing w:line="240" w:lineRule="auto"/>
        <w:rPr>
          <w:b/>
          <w:szCs w:val="22"/>
          <w:lang w:val="lt-LT"/>
        </w:rPr>
      </w:pPr>
      <w:r w:rsidRPr="00C91539">
        <w:rPr>
          <w:b/>
          <w:szCs w:val="22"/>
          <w:lang w:val="lt-LT"/>
        </w:rPr>
        <w:t>6.2</w:t>
      </w:r>
      <w:r w:rsidRPr="00C91539">
        <w:rPr>
          <w:b/>
          <w:szCs w:val="22"/>
          <w:lang w:val="lt-LT"/>
        </w:rPr>
        <w:tab/>
        <w:t>Nesuderinamumas</w:t>
      </w:r>
    </w:p>
    <w:p w14:paraId="7551835D" w14:textId="77777777" w:rsidR="009F0BD9" w:rsidRPr="00C91539" w:rsidRDefault="009F0BD9" w:rsidP="009208E0">
      <w:pPr>
        <w:spacing w:line="240" w:lineRule="auto"/>
        <w:rPr>
          <w:szCs w:val="22"/>
          <w:lang w:val="lt-LT"/>
        </w:rPr>
      </w:pPr>
    </w:p>
    <w:p w14:paraId="53296B6A" w14:textId="77777777" w:rsidR="009F0BD9" w:rsidRPr="00C91539" w:rsidRDefault="009F0BD9" w:rsidP="009208E0">
      <w:pPr>
        <w:spacing w:line="240" w:lineRule="auto"/>
        <w:rPr>
          <w:szCs w:val="22"/>
          <w:lang w:val="lt-LT"/>
        </w:rPr>
      </w:pPr>
      <w:r w:rsidRPr="00C91539">
        <w:rPr>
          <w:noProof/>
          <w:szCs w:val="22"/>
          <w:lang w:val="lt-LT"/>
        </w:rPr>
        <w:t>Duomenys nebūtini.</w:t>
      </w:r>
    </w:p>
    <w:p w14:paraId="770A993F" w14:textId="77777777" w:rsidR="009F0BD9" w:rsidRPr="00C91539" w:rsidRDefault="009F0BD9" w:rsidP="009208E0">
      <w:pPr>
        <w:spacing w:line="240" w:lineRule="auto"/>
        <w:rPr>
          <w:szCs w:val="22"/>
          <w:lang w:val="lt-LT"/>
        </w:rPr>
      </w:pPr>
    </w:p>
    <w:p w14:paraId="6CA5FA9F" w14:textId="77777777" w:rsidR="009F0BD9" w:rsidRPr="00C91539" w:rsidRDefault="009F0BD9" w:rsidP="009208E0">
      <w:pPr>
        <w:spacing w:line="240" w:lineRule="auto"/>
        <w:rPr>
          <w:b/>
          <w:szCs w:val="22"/>
          <w:lang w:val="lt-LT"/>
        </w:rPr>
      </w:pPr>
      <w:r w:rsidRPr="00C91539">
        <w:rPr>
          <w:b/>
          <w:szCs w:val="22"/>
          <w:lang w:val="lt-LT"/>
        </w:rPr>
        <w:t>6.3</w:t>
      </w:r>
      <w:r w:rsidRPr="00C91539">
        <w:rPr>
          <w:b/>
          <w:szCs w:val="22"/>
          <w:lang w:val="lt-LT"/>
        </w:rPr>
        <w:tab/>
        <w:t>Tinkamumo laikas</w:t>
      </w:r>
    </w:p>
    <w:p w14:paraId="368CA5F7" w14:textId="77777777" w:rsidR="009F0BD9" w:rsidRPr="00C91539" w:rsidRDefault="009F0BD9" w:rsidP="009208E0">
      <w:pPr>
        <w:spacing w:line="240" w:lineRule="auto"/>
        <w:rPr>
          <w:szCs w:val="22"/>
          <w:lang w:val="lt-LT"/>
        </w:rPr>
      </w:pPr>
    </w:p>
    <w:p w14:paraId="4CC7C67A" w14:textId="216ADA5E" w:rsidR="003A626D" w:rsidRPr="00C91539" w:rsidRDefault="003A626D" w:rsidP="009208E0">
      <w:pPr>
        <w:spacing w:line="240" w:lineRule="auto"/>
        <w:rPr>
          <w:szCs w:val="22"/>
          <w:lang w:val="lt-LT"/>
        </w:rPr>
      </w:pPr>
      <w:r w:rsidRPr="00C91539">
        <w:rPr>
          <w:szCs w:val="22"/>
          <w:lang w:val="lt-LT"/>
        </w:rPr>
        <w:t xml:space="preserve">Neatidaryta </w:t>
      </w:r>
      <w:proofErr w:type="spellStart"/>
      <w:r w:rsidRPr="00C91539">
        <w:rPr>
          <w:szCs w:val="22"/>
          <w:lang w:val="lt-LT"/>
        </w:rPr>
        <w:t>talpyklė</w:t>
      </w:r>
      <w:proofErr w:type="spellEnd"/>
      <w:r w:rsidRPr="00C91539">
        <w:rPr>
          <w:szCs w:val="22"/>
          <w:lang w:val="lt-LT"/>
        </w:rPr>
        <w:t>: 3 </w:t>
      </w:r>
      <w:r w:rsidR="009D625A">
        <w:rPr>
          <w:szCs w:val="22"/>
          <w:lang w:val="lt-LT"/>
        </w:rPr>
        <w:t>metai</w:t>
      </w:r>
      <w:r w:rsidRPr="00C91539">
        <w:rPr>
          <w:szCs w:val="22"/>
          <w:lang w:val="lt-LT"/>
        </w:rPr>
        <w:t>.</w:t>
      </w:r>
    </w:p>
    <w:p w14:paraId="271616AE" w14:textId="3C8B5718" w:rsidR="003A626D" w:rsidRPr="00C91539" w:rsidRDefault="009D625A" w:rsidP="009208E0">
      <w:pPr>
        <w:spacing w:line="240" w:lineRule="auto"/>
        <w:rPr>
          <w:szCs w:val="22"/>
          <w:lang w:val="lt-LT"/>
        </w:rPr>
      </w:pPr>
      <w:r>
        <w:rPr>
          <w:szCs w:val="22"/>
          <w:lang w:val="lt-LT"/>
        </w:rPr>
        <w:t>Pirmą kartą atidarius</w:t>
      </w:r>
      <w:r w:rsidR="003A626D" w:rsidRPr="00C91539">
        <w:rPr>
          <w:szCs w:val="22"/>
          <w:lang w:val="lt-LT"/>
        </w:rPr>
        <w:t>: 6 mėnesiai.</w:t>
      </w:r>
    </w:p>
    <w:p w14:paraId="1570DB51" w14:textId="77777777" w:rsidR="009F0BD9" w:rsidRPr="00C91539" w:rsidRDefault="009F0BD9" w:rsidP="009208E0">
      <w:pPr>
        <w:spacing w:line="240" w:lineRule="auto"/>
        <w:rPr>
          <w:szCs w:val="22"/>
          <w:lang w:val="lt-LT"/>
        </w:rPr>
      </w:pPr>
    </w:p>
    <w:p w14:paraId="259A7E8E" w14:textId="77777777" w:rsidR="009F0BD9" w:rsidRPr="00C91539" w:rsidRDefault="009F0BD9" w:rsidP="009208E0">
      <w:pPr>
        <w:spacing w:line="240" w:lineRule="auto"/>
        <w:rPr>
          <w:b/>
          <w:szCs w:val="22"/>
          <w:lang w:val="lt-LT"/>
        </w:rPr>
      </w:pPr>
      <w:r w:rsidRPr="00C91539">
        <w:rPr>
          <w:b/>
          <w:szCs w:val="22"/>
          <w:lang w:val="lt-LT"/>
        </w:rPr>
        <w:lastRenderedPageBreak/>
        <w:t>6.4</w:t>
      </w:r>
      <w:r w:rsidRPr="00C91539">
        <w:rPr>
          <w:b/>
          <w:szCs w:val="22"/>
          <w:lang w:val="lt-LT"/>
        </w:rPr>
        <w:tab/>
        <w:t>Specialios laikymo sąlygos</w:t>
      </w:r>
    </w:p>
    <w:p w14:paraId="32F5D60B" w14:textId="77777777" w:rsidR="009F0BD9" w:rsidRPr="00C91539" w:rsidRDefault="009F0BD9" w:rsidP="009208E0">
      <w:pPr>
        <w:spacing w:line="240" w:lineRule="auto"/>
        <w:rPr>
          <w:szCs w:val="22"/>
          <w:lang w:val="lt-LT"/>
        </w:rPr>
      </w:pPr>
    </w:p>
    <w:p w14:paraId="1C213047" w14:textId="77777777" w:rsidR="003A626D" w:rsidRPr="00C91539" w:rsidRDefault="003A626D" w:rsidP="009208E0">
      <w:pPr>
        <w:spacing w:line="240" w:lineRule="auto"/>
        <w:rPr>
          <w:szCs w:val="22"/>
          <w:lang w:val="lt-LT"/>
        </w:rPr>
      </w:pPr>
      <w:r w:rsidRPr="00C91539">
        <w:rPr>
          <w:noProof/>
          <w:szCs w:val="22"/>
          <w:lang w:val="lt-LT"/>
        </w:rPr>
        <w:t>Laikyti ne aukštesnėje kaip 30 </w:t>
      </w:r>
      <w:r w:rsidRPr="00C91539">
        <w:rPr>
          <w:noProof/>
          <w:szCs w:val="22"/>
          <w:lang w:val="lt-LT"/>
        </w:rPr>
        <w:sym w:font="Symbol" w:char="F0B0"/>
      </w:r>
      <w:r w:rsidRPr="00C91539">
        <w:rPr>
          <w:noProof/>
          <w:szCs w:val="22"/>
          <w:lang w:val="lt-LT"/>
        </w:rPr>
        <w:t>C temperatūroje.</w:t>
      </w:r>
      <w:r w:rsidRPr="00C91539">
        <w:rPr>
          <w:szCs w:val="22"/>
          <w:lang w:val="lt-LT"/>
        </w:rPr>
        <w:t xml:space="preserve"> </w:t>
      </w:r>
    </w:p>
    <w:p w14:paraId="4045C3D3" w14:textId="77777777" w:rsidR="003A626D" w:rsidRPr="00C91539" w:rsidRDefault="003A626D" w:rsidP="009208E0">
      <w:pPr>
        <w:spacing w:line="240" w:lineRule="auto"/>
        <w:rPr>
          <w:szCs w:val="22"/>
          <w:lang w:val="lt-LT"/>
        </w:rPr>
      </w:pPr>
    </w:p>
    <w:p w14:paraId="4F7639B0" w14:textId="77777777" w:rsidR="009F0BD9" w:rsidRPr="00C91539" w:rsidRDefault="009F0BD9" w:rsidP="009208E0">
      <w:pPr>
        <w:spacing w:line="240" w:lineRule="auto"/>
        <w:rPr>
          <w:b/>
          <w:szCs w:val="22"/>
          <w:lang w:val="lt-LT"/>
        </w:rPr>
      </w:pPr>
      <w:r w:rsidRPr="00C91539">
        <w:rPr>
          <w:b/>
          <w:szCs w:val="22"/>
          <w:lang w:val="lt-LT"/>
        </w:rPr>
        <w:t>6.5</w:t>
      </w:r>
      <w:r w:rsidRPr="00C91539">
        <w:rPr>
          <w:b/>
          <w:szCs w:val="22"/>
          <w:lang w:val="lt-LT"/>
        </w:rPr>
        <w:tab/>
      </w:r>
      <w:proofErr w:type="spellStart"/>
      <w:r w:rsidRPr="00C91539">
        <w:rPr>
          <w:b/>
          <w:szCs w:val="22"/>
          <w:lang w:val="lt-LT"/>
        </w:rPr>
        <w:t>Talpyklės</w:t>
      </w:r>
      <w:proofErr w:type="spellEnd"/>
      <w:r w:rsidRPr="00C91539">
        <w:rPr>
          <w:b/>
          <w:szCs w:val="22"/>
          <w:lang w:val="lt-LT"/>
        </w:rPr>
        <w:t xml:space="preserve"> pobūdis ir jos turinys</w:t>
      </w:r>
    </w:p>
    <w:p w14:paraId="058FEC15" w14:textId="77777777" w:rsidR="009F0BD9" w:rsidRPr="00C91539" w:rsidRDefault="009F0BD9" w:rsidP="009208E0">
      <w:pPr>
        <w:spacing w:line="240" w:lineRule="auto"/>
        <w:rPr>
          <w:szCs w:val="22"/>
          <w:lang w:val="lt-LT"/>
        </w:rPr>
      </w:pPr>
    </w:p>
    <w:p w14:paraId="7D609E9E" w14:textId="77777777" w:rsidR="003A626D" w:rsidRPr="00C91539" w:rsidRDefault="003A626D" w:rsidP="009208E0">
      <w:pPr>
        <w:spacing w:line="240" w:lineRule="auto"/>
        <w:rPr>
          <w:noProof/>
          <w:szCs w:val="22"/>
          <w:lang w:val="lt-LT"/>
        </w:rPr>
      </w:pPr>
      <w:r w:rsidRPr="00C91539">
        <w:rPr>
          <w:noProof/>
          <w:szCs w:val="22"/>
          <w:lang w:val="lt-LT"/>
        </w:rPr>
        <w:t>Aliumininė tūbelė, kurioje yra 5 g, 15 g, 30 g arba 60 g kremo.</w:t>
      </w:r>
    </w:p>
    <w:p w14:paraId="7EB20E0D" w14:textId="77777777" w:rsidR="003A626D" w:rsidRPr="00C91539" w:rsidRDefault="003A626D" w:rsidP="009208E0">
      <w:pPr>
        <w:spacing w:line="240" w:lineRule="auto"/>
        <w:rPr>
          <w:noProof/>
          <w:szCs w:val="22"/>
          <w:lang w:val="lt-LT"/>
        </w:rPr>
      </w:pPr>
    </w:p>
    <w:p w14:paraId="0FD21644" w14:textId="77777777" w:rsidR="009F0BD9" w:rsidRPr="00C91539" w:rsidRDefault="003A626D" w:rsidP="009208E0">
      <w:pPr>
        <w:spacing w:line="240" w:lineRule="auto"/>
        <w:rPr>
          <w:szCs w:val="22"/>
          <w:lang w:val="lt-LT"/>
        </w:rPr>
      </w:pPr>
      <w:r w:rsidRPr="00C91539">
        <w:rPr>
          <w:noProof/>
          <w:szCs w:val="22"/>
          <w:lang w:val="lt-LT"/>
        </w:rPr>
        <w:t>Ga</w:t>
      </w:r>
      <w:r w:rsidR="009F0BD9" w:rsidRPr="00C91539">
        <w:rPr>
          <w:noProof/>
          <w:szCs w:val="22"/>
          <w:lang w:val="lt-LT"/>
        </w:rPr>
        <w:t>li būti tiekiamos ne visų dydžių pakuotės.</w:t>
      </w:r>
    </w:p>
    <w:p w14:paraId="09ACE6D4" w14:textId="77777777" w:rsidR="009F0BD9" w:rsidRPr="00C91539" w:rsidRDefault="009F0BD9" w:rsidP="009208E0">
      <w:pPr>
        <w:spacing w:line="240" w:lineRule="auto"/>
        <w:rPr>
          <w:szCs w:val="22"/>
          <w:lang w:val="lt-LT"/>
        </w:rPr>
      </w:pPr>
    </w:p>
    <w:p w14:paraId="4920085D" w14:textId="77777777" w:rsidR="009F0BD9" w:rsidRPr="00C91539" w:rsidRDefault="009F0BD9" w:rsidP="009208E0">
      <w:pPr>
        <w:spacing w:line="240" w:lineRule="auto"/>
        <w:rPr>
          <w:b/>
          <w:szCs w:val="22"/>
          <w:lang w:val="lt-LT"/>
        </w:rPr>
      </w:pPr>
      <w:bookmarkStart w:id="0" w:name="OLE_LINK1"/>
      <w:r w:rsidRPr="00C91539">
        <w:rPr>
          <w:b/>
          <w:szCs w:val="22"/>
          <w:lang w:val="lt-LT"/>
        </w:rPr>
        <w:t>6.6</w:t>
      </w:r>
      <w:r w:rsidRPr="00C91539">
        <w:rPr>
          <w:b/>
          <w:szCs w:val="22"/>
          <w:lang w:val="lt-LT"/>
        </w:rPr>
        <w:tab/>
        <w:t xml:space="preserve">Specialūs </w:t>
      </w:r>
      <w:r w:rsidR="003A626D" w:rsidRPr="00C91539">
        <w:rPr>
          <w:b/>
          <w:szCs w:val="22"/>
          <w:lang w:val="lt-LT"/>
        </w:rPr>
        <w:t>reikalavimai atliekoms tvarkyti</w:t>
      </w:r>
    </w:p>
    <w:bookmarkEnd w:id="0"/>
    <w:p w14:paraId="6CEDBE36" w14:textId="77777777" w:rsidR="009F0BD9" w:rsidRPr="00C91539" w:rsidRDefault="009F0BD9" w:rsidP="009208E0">
      <w:pPr>
        <w:spacing w:line="240" w:lineRule="auto"/>
        <w:rPr>
          <w:szCs w:val="22"/>
          <w:lang w:val="lt-LT"/>
        </w:rPr>
      </w:pPr>
    </w:p>
    <w:p w14:paraId="77A70311" w14:textId="77777777" w:rsidR="009F0BD9" w:rsidRPr="00C91539" w:rsidRDefault="009F0BD9" w:rsidP="009208E0">
      <w:pPr>
        <w:spacing w:line="240" w:lineRule="auto"/>
        <w:rPr>
          <w:szCs w:val="22"/>
          <w:lang w:val="lt-LT"/>
        </w:rPr>
      </w:pPr>
      <w:r w:rsidRPr="00C91539">
        <w:rPr>
          <w:noProof/>
          <w:szCs w:val="22"/>
          <w:lang w:val="lt-LT"/>
        </w:rPr>
        <w:t>Specialių reikalavimų</w:t>
      </w:r>
      <w:r w:rsidR="003A626D" w:rsidRPr="00C91539">
        <w:rPr>
          <w:noProof/>
          <w:szCs w:val="22"/>
          <w:lang w:val="lt-LT"/>
        </w:rPr>
        <w:t xml:space="preserve"> </w:t>
      </w:r>
      <w:r w:rsidRPr="00C91539">
        <w:rPr>
          <w:noProof/>
          <w:szCs w:val="22"/>
          <w:lang w:val="lt-LT"/>
        </w:rPr>
        <w:t>nėra.</w:t>
      </w:r>
    </w:p>
    <w:p w14:paraId="5D2DA147" w14:textId="77777777" w:rsidR="009F0BD9" w:rsidRPr="00C91539" w:rsidRDefault="009F0BD9" w:rsidP="009208E0">
      <w:pPr>
        <w:spacing w:line="240" w:lineRule="auto"/>
        <w:rPr>
          <w:szCs w:val="22"/>
          <w:lang w:val="lt-LT"/>
        </w:rPr>
      </w:pPr>
    </w:p>
    <w:p w14:paraId="3A91159B" w14:textId="77777777" w:rsidR="009F0BD9" w:rsidRPr="00C91539" w:rsidRDefault="009F0BD9" w:rsidP="009208E0">
      <w:pPr>
        <w:spacing w:line="240" w:lineRule="auto"/>
        <w:rPr>
          <w:szCs w:val="22"/>
          <w:lang w:val="lt-LT"/>
        </w:rPr>
      </w:pPr>
      <w:r w:rsidRPr="00C91539">
        <w:rPr>
          <w:noProof/>
          <w:szCs w:val="22"/>
          <w:lang w:val="lt-LT"/>
        </w:rPr>
        <w:t>Nesuvartotą vaistinį preparatą ar atliekas reikia tvarkyti laikantis vietinių reikalavimų.</w:t>
      </w:r>
    </w:p>
    <w:p w14:paraId="6AF6BBF7" w14:textId="77777777" w:rsidR="009F0BD9" w:rsidRPr="00C91539" w:rsidRDefault="009F0BD9" w:rsidP="009208E0">
      <w:pPr>
        <w:spacing w:line="240" w:lineRule="auto"/>
        <w:rPr>
          <w:szCs w:val="22"/>
          <w:lang w:val="lt-LT"/>
        </w:rPr>
      </w:pPr>
    </w:p>
    <w:p w14:paraId="1695D8B6" w14:textId="77777777" w:rsidR="009F0BD9" w:rsidRPr="00C91539" w:rsidRDefault="009F0BD9" w:rsidP="009208E0">
      <w:pPr>
        <w:spacing w:line="240" w:lineRule="auto"/>
        <w:rPr>
          <w:szCs w:val="22"/>
          <w:lang w:val="lt-LT"/>
        </w:rPr>
      </w:pPr>
    </w:p>
    <w:p w14:paraId="0DA779D7" w14:textId="77777777" w:rsidR="009F0BD9" w:rsidRPr="00C91539" w:rsidRDefault="009F0BD9" w:rsidP="00C53956">
      <w:pPr>
        <w:keepNext/>
        <w:spacing w:line="240" w:lineRule="auto"/>
        <w:rPr>
          <w:b/>
          <w:szCs w:val="22"/>
          <w:lang w:val="lt-LT"/>
        </w:rPr>
      </w:pPr>
      <w:r w:rsidRPr="00C91539">
        <w:rPr>
          <w:b/>
          <w:szCs w:val="22"/>
          <w:lang w:val="lt-LT"/>
        </w:rPr>
        <w:t>7.</w:t>
      </w:r>
      <w:r w:rsidRPr="00C91539">
        <w:rPr>
          <w:b/>
          <w:szCs w:val="22"/>
          <w:lang w:val="lt-LT"/>
        </w:rPr>
        <w:tab/>
        <w:t>REGISTRUOTOJAS</w:t>
      </w:r>
    </w:p>
    <w:p w14:paraId="6CF9D7AA" w14:textId="77777777" w:rsidR="009F0BD9" w:rsidRPr="00C91539" w:rsidRDefault="009F0BD9" w:rsidP="00C53956">
      <w:pPr>
        <w:keepNext/>
        <w:spacing w:line="240" w:lineRule="auto"/>
        <w:rPr>
          <w:szCs w:val="22"/>
          <w:lang w:val="lt-LT"/>
        </w:rPr>
      </w:pPr>
    </w:p>
    <w:p w14:paraId="47D37531" w14:textId="77777777" w:rsidR="00B052D9" w:rsidRPr="00C91539" w:rsidRDefault="00B052D9" w:rsidP="00C53956">
      <w:pPr>
        <w:pStyle w:val="BTEMEASMCA"/>
        <w:keepNext/>
      </w:pPr>
      <w:r w:rsidRPr="00C91539">
        <w:t xml:space="preserve">Pharmaceutical Works </w:t>
      </w:r>
      <w:r w:rsidRPr="00C91539">
        <w:rPr>
          <w:rStyle w:val="Grietas"/>
          <w:b w:val="0"/>
        </w:rPr>
        <w:t>POLPHARMA SA</w:t>
      </w:r>
    </w:p>
    <w:p w14:paraId="1643A9F3" w14:textId="11958532" w:rsidR="00B052D9" w:rsidRPr="009D426A" w:rsidRDefault="00B052D9" w:rsidP="00467A3B">
      <w:pPr>
        <w:pStyle w:val="BTEMEASMCA"/>
      </w:pPr>
      <w:r w:rsidRPr="00C91539">
        <w:t>19</w:t>
      </w:r>
      <w:r w:rsidR="00D337D8" w:rsidRPr="009D426A">
        <w:t>,</w:t>
      </w:r>
      <w:r w:rsidRPr="00C91539">
        <w:t xml:space="preserve"> Pelplińska </w:t>
      </w:r>
      <w:r w:rsidR="00D337D8" w:rsidRPr="009D426A">
        <w:t>Street</w:t>
      </w:r>
    </w:p>
    <w:p w14:paraId="3CDB9E41" w14:textId="77777777" w:rsidR="00B052D9" w:rsidRPr="00C91539" w:rsidRDefault="00B052D9" w:rsidP="00467A3B">
      <w:pPr>
        <w:pStyle w:val="BTEMEASMCA"/>
      </w:pPr>
      <w:r w:rsidRPr="00C91539">
        <w:t>83-200 Starogard Gdański</w:t>
      </w:r>
    </w:p>
    <w:p w14:paraId="5052E852" w14:textId="77777777" w:rsidR="00B052D9" w:rsidRDefault="00B052D9">
      <w:pPr>
        <w:pStyle w:val="BTEMEASMCA"/>
      </w:pPr>
      <w:r w:rsidRPr="00C91539">
        <w:t>Lenkija</w:t>
      </w:r>
    </w:p>
    <w:p w14:paraId="73239518" w14:textId="77777777" w:rsidR="0096651E" w:rsidRPr="00C91539" w:rsidRDefault="0096651E">
      <w:pPr>
        <w:pStyle w:val="BTEMEASMCA"/>
      </w:pPr>
    </w:p>
    <w:p w14:paraId="17A78149" w14:textId="77777777" w:rsidR="009F0BD9" w:rsidRPr="00C91539" w:rsidRDefault="009F0BD9" w:rsidP="009208E0">
      <w:pPr>
        <w:spacing w:line="240" w:lineRule="auto"/>
        <w:rPr>
          <w:szCs w:val="22"/>
          <w:lang w:val="lt-LT"/>
        </w:rPr>
      </w:pPr>
    </w:p>
    <w:p w14:paraId="10178BCA" w14:textId="77777777" w:rsidR="009F0BD9" w:rsidRPr="00C91539" w:rsidRDefault="009F0BD9" w:rsidP="009208E0">
      <w:pPr>
        <w:spacing w:line="240" w:lineRule="auto"/>
        <w:rPr>
          <w:b/>
          <w:szCs w:val="22"/>
          <w:lang w:val="lt-LT"/>
        </w:rPr>
      </w:pPr>
      <w:r w:rsidRPr="00C91539">
        <w:rPr>
          <w:b/>
          <w:szCs w:val="22"/>
          <w:lang w:val="lt-LT"/>
        </w:rPr>
        <w:t>8.</w:t>
      </w:r>
      <w:r w:rsidRPr="00C91539">
        <w:rPr>
          <w:b/>
          <w:szCs w:val="22"/>
          <w:lang w:val="lt-LT"/>
        </w:rPr>
        <w:tab/>
        <w:t xml:space="preserve">REGISTRACIJOS </w:t>
      </w:r>
      <w:r w:rsidRPr="00C91539">
        <w:rPr>
          <w:b/>
          <w:noProof/>
          <w:szCs w:val="22"/>
          <w:lang w:val="lt-LT"/>
        </w:rPr>
        <w:t>PAŽYMĖJIMO</w:t>
      </w:r>
      <w:r w:rsidRPr="00C91539">
        <w:rPr>
          <w:b/>
          <w:szCs w:val="22"/>
          <w:lang w:val="lt-LT"/>
        </w:rPr>
        <w:t xml:space="preserve"> NUMERIS (-IAI) </w:t>
      </w:r>
    </w:p>
    <w:p w14:paraId="725A75AF" w14:textId="77777777" w:rsidR="009F0BD9" w:rsidRDefault="009F0BD9" w:rsidP="009208E0">
      <w:pPr>
        <w:spacing w:line="240" w:lineRule="auto"/>
        <w:rPr>
          <w:szCs w:val="22"/>
          <w:lang w:val="lt-LT"/>
        </w:rPr>
      </w:pPr>
    </w:p>
    <w:p w14:paraId="0B7A3E0A" w14:textId="77777777" w:rsidR="00462A41" w:rsidRPr="00462A41" w:rsidRDefault="00462A41" w:rsidP="00462A41">
      <w:pPr>
        <w:spacing w:line="240" w:lineRule="auto"/>
        <w:rPr>
          <w:szCs w:val="22"/>
          <w:lang w:val="lt-LT"/>
        </w:rPr>
      </w:pPr>
      <w:r w:rsidRPr="00462A41">
        <w:rPr>
          <w:szCs w:val="22"/>
          <w:lang w:val="lt-LT"/>
        </w:rPr>
        <w:t>LT/1/16/3963/001 – 5 g, N1</w:t>
      </w:r>
    </w:p>
    <w:p w14:paraId="6BAACE50" w14:textId="77777777" w:rsidR="00462A41" w:rsidRPr="00462A41" w:rsidRDefault="00462A41" w:rsidP="00462A41">
      <w:pPr>
        <w:spacing w:line="240" w:lineRule="auto"/>
        <w:rPr>
          <w:szCs w:val="22"/>
          <w:lang w:val="lt-LT"/>
        </w:rPr>
      </w:pPr>
      <w:r w:rsidRPr="00462A41">
        <w:rPr>
          <w:szCs w:val="22"/>
          <w:lang w:val="lt-LT"/>
        </w:rPr>
        <w:t>LT/1/16/3963/002 – 15 g, N1</w:t>
      </w:r>
    </w:p>
    <w:p w14:paraId="12B9B43F" w14:textId="77777777" w:rsidR="00462A41" w:rsidRPr="00462A41" w:rsidRDefault="00462A41" w:rsidP="00462A41">
      <w:pPr>
        <w:spacing w:line="240" w:lineRule="auto"/>
        <w:rPr>
          <w:szCs w:val="22"/>
          <w:lang w:val="lt-LT"/>
        </w:rPr>
      </w:pPr>
      <w:r w:rsidRPr="00462A41">
        <w:rPr>
          <w:szCs w:val="22"/>
          <w:lang w:val="lt-LT"/>
        </w:rPr>
        <w:t>LT/1/16/3963/003 – 30 g, N1</w:t>
      </w:r>
    </w:p>
    <w:p w14:paraId="17E76084" w14:textId="63BA2AA6" w:rsidR="00A04DF7" w:rsidRDefault="00462A41" w:rsidP="00462A41">
      <w:pPr>
        <w:spacing w:line="240" w:lineRule="auto"/>
        <w:rPr>
          <w:szCs w:val="22"/>
          <w:lang w:val="lt-LT"/>
        </w:rPr>
      </w:pPr>
      <w:r w:rsidRPr="00462A41">
        <w:rPr>
          <w:szCs w:val="22"/>
          <w:lang w:val="lt-LT"/>
        </w:rPr>
        <w:t>LT/1/16/3963/004 – 60 g, N1</w:t>
      </w:r>
    </w:p>
    <w:p w14:paraId="78031F0F" w14:textId="77777777" w:rsidR="00462A41" w:rsidRPr="00C91539" w:rsidRDefault="00462A41" w:rsidP="00462A41">
      <w:pPr>
        <w:spacing w:line="240" w:lineRule="auto"/>
        <w:rPr>
          <w:szCs w:val="22"/>
          <w:lang w:val="lt-LT"/>
        </w:rPr>
      </w:pPr>
    </w:p>
    <w:p w14:paraId="1361A859" w14:textId="77777777" w:rsidR="009F0BD9" w:rsidRPr="00C91539" w:rsidRDefault="009F0BD9" w:rsidP="009208E0">
      <w:pPr>
        <w:spacing w:line="240" w:lineRule="auto"/>
        <w:rPr>
          <w:szCs w:val="22"/>
          <w:lang w:val="lt-LT"/>
        </w:rPr>
      </w:pPr>
    </w:p>
    <w:p w14:paraId="248415DB" w14:textId="77777777" w:rsidR="009F0BD9" w:rsidRPr="00C91539" w:rsidRDefault="009F0BD9" w:rsidP="009208E0">
      <w:pPr>
        <w:spacing w:line="240" w:lineRule="auto"/>
        <w:rPr>
          <w:b/>
          <w:szCs w:val="22"/>
          <w:lang w:val="lt-LT"/>
        </w:rPr>
      </w:pPr>
      <w:r w:rsidRPr="00C91539">
        <w:rPr>
          <w:b/>
          <w:szCs w:val="22"/>
          <w:lang w:val="lt-LT"/>
        </w:rPr>
        <w:t>9.</w:t>
      </w:r>
      <w:r w:rsidRPr="00C91539">
        <w:rPr>
          <w:b/>
          <w:szCs w:val="22"/>
          <w:lang w:val="lt-LT"/>
        </w:rPr>
        <w:tab/>
        <w:t>REGISTRAVIMO / PERREGISTRAVIMO DATA</w:t>
      </w:r>
    </w:p>
    <w:p w14:paraId="7A473CE2" w14:textId="77777777" w:rsidR="009F0BD9" w:rsidRPr="00C91539" w:rsidRDefault="009F0BD9" w:rsidP="009208E0">
      <w:pPr>
        <w:spacing w:line="240" w:lineRule="auto"/>
        <w:rPr>
          <w:szCs w:val="22"/>
          <w:lang w:val="lt-LT"/>
        </w:rPr>
      </w:pPr>
    </w:p>
    <w:p w14:paraId="424B4986" w14:textId="66E1A780" w:rsidR="00A04DF7" w:rsidRPr="00A04DF7" w:rsidRDefault="00A04DF7" w:rsidP="00A04DF7">
      <w:pPr>
        <w:widowControl w:val="0"/>
        <w:tabs>
          <w:tab w:val="clear" w:pos="567"/>
        </w:tabs>
        <w:snapToGrid/>
        <w:spacing w:line="240" w:lineRule="auto"/>
        <w:ind w:right="-1"/>
        <w:rPr>
          <w:szCs w:val="22"/>
          <w:lang w:val="lt-LT" w:eastAsia="sl-SI"/>
        </w:rPr>
      </w:pPr>
      <w:r w:rsidRPr="00A04DF7">
        <w:rPr>
          <w:snapToGrid w:val="0"/>
          <w:szCs w:val="22"/>
          <w:lang w:val="lt-LT"/>
        </w:rPr>
        <w:t>Registravimo data 2016 m. rugsėjo 9 d.</w:t>
      </w:r>
    </w:p>
    <w:p w14:paraId="258D5BAF" w14:textId="1D213D3B" w:rsidR="00462A41" w:rsidRDefault="009C35A7" w:rsidP="009208E0">
      <w:pPr>
        <w:spacing w:line="240" w:lineRule="auto"/>
        <w:rPr>
          <w:noProof/>
          <w:snapToGrid w:val="0"/>
          <w:szCs w:val="24"/>
          <w:lang w:val="lt-LT"/>
        </w:rPr>
      </w:pPr>
      <w:r w:rsidRPr="009D426A">
        <w:rPr>
          <w:lang w:val="es-ES"/>
        </w:rPr>
        <w:t xml:space="preserve">Paskutinio perregistravimo data </w:t>
      </w:r>
      <w:r w:rsidR="00462A41" w:rsidRPr="009D426A">
        <w:rPr>
          <w:lang w:val="es-ES"/>
        </w:rPr>
        <w:t>2021 m. gruo</w:t>
      </w:r>
      <w:r w:rsidR="00462A41">
        <w:rPr>
          <w:noProof/>
          <w:snapToGrid w:val="0"/>
          <w:szCs w:val="24"/>
          <w:lang w:val="lt-LT"/>
        </w:rPr>
        <w:t>džio 13 d.</w:t>
      </w:r>
    </w:p>
    <w:p w14:paraId="1F36CEBC" w14:textId="77777777" w:rsidR="00462A41" w:rsidRPr="00462A41" w:rsidRDefault="00462A41" w:rsidP="009208E0">
      <w:pPr>
        <w:spacing w:line="240" w:lineRule="auto"/>
        <w:rPr>
          <w:szCs w:val="22"/>
          <w:lang w:val="lt-LT"/>
        </w:rPr>
      </w:pPr>
    </w:p>
    <w:p w14:paraId="02A16F7F" w14:textId="77777777" w:rsidR="009F0BD9" w:rsidRPr="00C91539" w:rsidRDefault="009F0BD9" w:rsidP="009208E0">
      <w:pPr>
        <w:spacing w:line="240" w:lineRule="auto"/>
        <w:rPr>
          <w:szCs w:val="22"/>
          <w:lang w:val="lt-LT"/>
        </w:rPr>
      </w:pPr>
    </w:p>
    <w:p w14:paraId="063EFC7C" w14:textId="77777777" w:rsidR="009F0BD9" w:rsidRPr="00C91539" w:rsidRDefault="009F0BD9" w:rsidP="009208E0">
      <w:pPr>
        <w:spacing w:line="240" w:lineRule="auto"/>
        <w:rPr>
          <w:b/>
          <w:szCs w:val="22"/>
          <w:lang w:val="lt-LT"/>
        </w:rPr>
      </w:pPr>
      <w:r w:rsidRPr="00C91539">
        <w:rPr>
          <w:b/>
          <w:szCs w:val="22"/>
          <w:lang w:val="lt-LT"/>
        </w:rPr>
        <w:t>10.</w:t>
      </w:r>
      <w:r w:rsidRPr="00C91539">
        <w:rPr>
          <w:b/>
          <w:szCs w:val="22"/>
          <w:lang w:val="lt-LT"/>
        </w:rPr>
        <w:tab/>
        <w:t>TEKSTO PERŽIŪROS DATA</w:t>
      </w:r>
    </w:p>
    <w:p w14:paraId="058877E3" w14:textId="292E0DCD" w:rsidR="009F0BD9" w:rsidRDefault="009F0BD9" w:rsidP="009208E0">
      <w:pPr>
        <w:spacing w:line="240" w:lineRule="auto"/>
        <w:rPr>
          <w:szCs w:val="22"/>
          <w:lang w:val="lt-LT"/>
        </w:rPr>
      </w:pPr>
    </w:p>
    <w:p w14:paraId="72752699" w14:textId="0B9FF574" w:rsidR="00A04DF7" w:rsidRDefault="00462A41" w:rsidP="009208E0">
      <w:pPr>
        <w:spacing w:line="240" w:lineRule="auto"/>
        <w:rPr>
          <w:noProof/>
          <w:snapToGrid w:val="0"/>
          <w:szCs w:val="24"/>
          <w:lang w:val="lt-LT"/>
        </w:rPr>
      </w:pPr>
      <w:r w:rsidRPr="009D426A">
        <w:rPr>
          <w:lang w:val="lt-LT"/>
        </w:rPr>
        <w:t>2021 m. gruo</w:t>
      </w:r>
      <w:r>
        <w:rPr>
          <w:noProof/>
          <w:snapToGrid w:val="0"/>
          <w:szCs w:val="24"/>
          <w:lang w:val="lt-LT"/>
        </w:rPr>
        <w:t>džio 13 d.</w:t>
      </w:r>
    </w:p>
    <w:p w14:paraId="12980A2E" w14:textId="77777777" w:rsidR="00462A41" w:rsidRPr="00C91539" w:rsidRDefault="00462A41" w:rsidP="009208E0">
      <w:pPr>
        <w:spacing w:line="240" w:lineRule="auto"/>
        <w:rPr>
          <w:szCs w:val="22"/>
          <w:lang w:val="lt-LT"/>
        </w:rPr>
      </w:pPr>
    </w:p>
    <w:p w14:paraId="5F6BEBD2" w14:textId="767D2B26" w:rsidR="009F0BD9" w:rsidRPr="00D337D8" w:rsidRDefault="009F0BD9" w:rsidP="009208E0">
      <w:pPr>
        <w:spacing w:line="240" w:lineRule="auto"/>
        <w:rPr>
          <w:color w:val="000000" w:themeColor="text1"/>
          <w:szCs w:val="22"/>
          <w:lang w:val="lt-LT"/>
        </w:rPr>
      </w:pPr>
      <w:r w:rsidRPr="00C91539">
        <w:rPr>
          <w:noProof/>
          <w:szCs w:val="22"/>
          <w:lang w:val="lt-LT"/>
        </w:rPr>
        <w:t>Išsami informacija apie šį vaistinį preparatą pateikiama Valstybinės vaistų kontrolės tarn</w:t>
      </w:r>
      <w:r w:rsidR="0096651E">
        <w:rPr>
          <w:noProof/>
          <w:szCs w:val="22"/>
          <w:lang w:val="lt-LT"/>
        </w:rPr>
        <w:t xml:space="preserve">ybos prie Lietuvos Respublikos </w:t>
      </w:r>
      <w:r w:rsidRPr="00C91539">
        <w:rPr>
          <w:noProof/>
          <w:szCs w:val="22"/>
          <w:lang w:val="lt-LT"/>
        </w:rPr>
        <w:t>sveikatos apsaugos ministerijos tinklalapyje</w:t>
      </w:r>
      <w:r w:rsidRPr="00C91539">
        <w:rPr>
          <w:i/>
          <w:noProof/>
          <w:szCs w:val="22"/>
          <w:lang w:val="lt-LT"/>
        </w:rPr>
        <w:t xml:space="preserve"> </w:t>
      </w:r>
      <w:hyperlink r:id="rId13" w:history="1">
        <w:r w:rsidR="009D625A" w:rsidRPr="004678CD">
          <w:rPr>
            <w:color w:val="000000" w:themeColor="text1"/>
            <w:lang w:val="lt-LT"/>
          </w:rPr>
          <w:t>http://www.vvkt.lt</w:t>
        </w:r>
      </w:hyperlink>
    </w:p>
    <w:p w14:paraId="4A42C582" w14:textId="77777777" w:rsidR="009F0BD9" w:rsidRPr="00D337D8" w:rsidRDefault="009F0BD9" w:rsidP="009208E0">
      <w:pPr>
        <w:spacing w:line="240" w:lineRule="auto"/>
        <w:rPr>
          <w:color w:val="000000" w:themeColor="text1"/>
          <w:szCs w:val="22"/>
          <w:lang w:val="lt-LT"/>
        </w:rPr>
      </w:pPr>
    </w:p>
    <w:p w14:paraId="7E9FED7B" w14:textId="77777777" w:rsidR="00DA2075" w:rsidRPr="00D337D8" w:rsidRDefault="00DA2075">
      <w:pPr>
        <w:tabs>
          <w:tab w:val="clear" w:pos="567"/>
        </w:tabs>
        <w:snapToGrid/>
        <w:spacing w:after="160" w:line="259" w:lineRule="auto"/>
        <w:rPr>
          <w:color w:val="000000" w:themeColor="text1"/>
          <w:szCs w:val="22"/>
          <w:lang w:val="lt-LT"/>
        </w:rPr>
      </w:pPr>
      <w:r w:rsidRPr="00D337D8">
        <w:rPr>
          <w:color w:val="000000" w:themeColor="text1"/>
          <w:szCs w:val="22"/>
          <w:lang w:val="lt-LT"/>
        </w:rPr>
        <w:br w:type="page"/>
      </w:r>
    </w:p>
    <w:p w14:paraId="58667F0B" w14:textId="77777777" w:rsidR="009F0BD9" w:rsidRPr="00C91539" w:rsidRDefault="009F0BD9" w:rsidP="009208E0">
      <w:pPr>
        <w:spacing w:line="240" w:lineRule="auto"/>
        <w:rPr>
          <w:szCs w:val="22"/>
          <w:lang w:val="lt-LT"/>
        </w:rPr>
      </w:pPr>
    </w:p>
    <w:p w14:paraId="6F24B078" w14:textId="77777777" w:rsidR="009F0BD9" w:rsidRPr="00C91539" w:rsidRDefault="009F0BD9" w:rsidP="009208E0">
      <w:pPr>
        <w:spacing w:line="240" w:lineRule="auto"/>
        <w:rPr>
          <w:szCs w:val="22"/>
          <w:lang w:val="lt-LT"/>
        </w:rPr>
      </w:pPr>
    </w:p>
    <w:p w14:paraId="6D92E5E0" w14:textId="77777777" w:rsidR="009F0BD9" w:rsidRPr="00C91539" w:rsidRDefault="009F0BD9" w:rsidP="009208E0">
      <w:pPr>
        <w:spacing w:line="240" w:lineRule="auto"/>
        <w:rPr>
          <w:szCs w:val="22"/>
          <w:lang w:val="lt-LT"/>
        </w:rPr>
      </w:pPr>
    </w:p>
    <w:p w14:paraId="3789AD00" w14:textId="77777777" w:rsidR="009F0BD9" w:rsidRPr="00C91539" w:rsidRDefault="009F0BD9" w:rsidP="009208E0">
      <w:pPr>
        <w:spacing w:line="240" w:lineRule="auto"/>
        <w:rPr>
          <w:noProof/>
          <w:szCs w:val="22"/>
          <w:lang w:val="lt-LT"/>
        </w:rPr>
      </w:pPr>
    </w:p>
    <w:p w14:paraId="37BE9EC2" w14:textId="77777777" w:rsidR="009F0BD9" w:rsidRPr="00C91539" w:rsidRDefault="009F0BD9" w:rsidP="009208E0">
      <w:pPr>
        <w:spacing w:line="240" w:lineRule="auto"/>
        <w:rPr>
          <w:noProof/>
          <w:szCs w:val="22"/>
          <w:lang w:val="lt-LT"/>
        </w:rPr>
      </w:pPr>
    </w:p>
    <w:p w14:paraId="26DD5670" w14:textId="77777777" w:rsidR="009F0BD9" w:rsidRPr="00C91539" w:rsidRDefault="009F0BD9" w:rsidP="009208E0">
      <w:pPr>
        <w:spacing w:line="240" w:lineRule="auto"/>
        <w:rPr>
          <w:noProof/>
          <w:szCs w:val="22"/>
          <w:lang w:val="lt-LT"/>
        </w:rPr>
      </w:pPr>
    </w:p>
    <w:p w14:paraId="1449D7FD" w14:textId="77777777" w:rsidR="009F0BD9" w:rsidRPr="00C91539" w:rsidRDefault="009F0BD9" w:rsidP="009208E0">
      <w:pPr>
        <w:spacing w:line="240" w:lineRule="auto"/>
        <w:rPr>
          <w:noProof/>
          <w:szCs w:val="22"/>
          <w:lang w:val="lt-LT"/>
        </w:rPr>
      </w:pPr>
    </w:p>
    <w:p w14:paraId="6FEFBB75" w14:textId="77777777" w:rsidR="009F0BD9" w:rsidRPr="00C91539" w:rsidRDefault="009F0BD9" w:rsidP="009208E0">
      <w:pPr>
        <w:spacing w:line="240" w:lineRule="auto"/>
        <w:rPr>
          <w:noProof/>
          <w:szCs w:val="22"/>
          <w:lang w:val="lt-LT"/>
        </w:rPr>
      </w:pPr>
    </w:p>
    <w:p w14:paraId="5AF75A55" w14:textId="77777777" w:rsidR="009F0BD9" w:rsidRPr="00C91539" w:rsidRDefault="009F0BD9" w:rsidP="009208E0">
      <w:pPr>
        <w:spacing w:line="240" w:lineRule="auto"/>
        <w:rPr>
          <w:noProof/>
          <w:szCs w:val="22"/>
          <w:lang w:val="lt-LT"/>
        </w:rPr>
      </w:pPr>
    </w:p>
    <w:p w14:paraId="5E515F32" w14:textId="77777777" w:rsidR="009F0BD9" w:rsidRPr="00C91539" w:rsidRDefault="009F0BD9" w:rsidP="009208E0">
      <w:pPr>
        <w:spacing w:line="240" w:lineRule="auto"/>
        <w:rPr>
          <w:noProof/>
          <w:szCs w:val="22"/>
          <w:lang w:val="lt-LT"/>
        </w:rPr>
      </w:pPr>
    </w:p>
    <w:p w14:paraId="72BDE5B7" w14:textId="77777777" w:rsidR="009F0BD9" w:rsidRPr="00C91539" w:rsidRDefault="009F0BD9" w:rsidP="009208E0">
      <w:pPr>
        <w:spacing w:line="240" w:lineRule="auto"/>
        <w:rPr>
          <w:noProof/>
          <w:szCs w:val="22"/>
          <w:lang w:val="lt-LT"/>
        </w:rPr>
      </w:pPr>
    </w:p>
    <w:p w14:paraId="7A22948A" w14:textId="77777777" w:rsidR="009F0BD9" w:rsidRPr="00C91539" w:rsidRDefault="009F0BD9" w:rsidP="009208E0">
      <w:pPr>
        <w:spacing w:line="240" w:lineRule="auto"/>
        <w:rPr>
          <w:noProof/>
          <w:szCs w:val="22"/>
          <w:lang w:val="lt-LT"/>
        </w:rPr>
      </w:pPr>
    </w:p>
    <w:p w14:paraId="1BA9641A" w14:textId="77777777" w:rsidR="009F0BD9" w:rsidRPr="00C91539" w:rsidRDefault="009F0BD9" w:rsidP="009208E0">
      <w:pPr>
        <w:spacing w:line="240" w:lineRule="auto"/>
        <w:rPr>
          <w:noProof/>
          <w:szCs w:val="22"/>
          <w:lang w:val="lt-LT"/>
        </w:rPr>
      </w:pPr>
    </w:p>
    <w:p w14:paraId="4C71F78F" w14:textId="77777777" w:rsidR="009F0BD9" w:rsidRPr="00C91539" w:rsidRDefault="009F0BD9" w:rsidP="009208E0">
      <w:pPr>
        <w:spacing w:line="240" w:lineRule="auto"/>
        <w:rPr>
          <w:noProof/>
          <w:szCs w:val="22"/>
          <w:lang w:val="lt-LT"/>
        </w:rPr>
      </w:pPr>
    </w:p>
    <w:p w14:paraId="4B33190B" w14:textId="77777777" w:rsidR="009F0BD9" w:rsidRPr="00C91539" w:rsidRDefault="009F0BD9" w:rsidP="009208E0">
      <w:pPr>
        <w:spacing w:line="240" w:lineRule="auto"/>
        <w:rPr>
          <w:noProof/>
          <w:szCs w:val="22"/>
          <w:lang w:val="lt-LT"/>
        </w:rPr>
      </w:pPr>
    </w:p>
    <w:p w14:paraId="02548AA6" w14:textId="77777777" w:rsidR="009F0BD9" w:rsidRPr="00C91539" w:rsidRDefault="009F0BD9" w:rsidP="009208E0">
      <w:pPr>
        <w:spacing w:line="240" w:lineRule="auto"/>
        <w:rPr>
          <w:noProof/>
          <w:szCs w:val="22"/>
          <w:lang w:val="lt-LT"/>
        </w:rPr>
      </w:pPr>
    </w:p>
    <w:p w14:paraId="0057B902" w14:textId="77777777" w:rsidR="009F0BD9" w:rsidRPr="00C91539" w:rsidRDefault="009F0BD9" w:rsidP="009208E0">
      <w:pPr>
        <w:spacing w:line="240" w:lineRule="auto"/>
        <w:rPr>
          <w:noProof/>
          <w:szCs w:val="22"/>
          <w:lang w:val="lt-LT"/>
        </w:rPr>
      </w:pPr>
    </w:p>
    <w:p w14:paraId="406125C5" w14:textId="77777777" w:rsidR="009F0BD9" w:rsidRPr="00C91539" w:rsidRDefault="009F0BD9" w:rsidP="009208E0">
      <w:pPr>
        <w:spacing w:line="240" w:lineRule="auto"/>
        <w:rPr>
          <w:noProof/>
          <w:szCs w:val="22"/>
          <w:lang w:val="lt-LT"/>
        </w:rPr>
      </w:pPr>
    </w:p>
    <w:p w14:paraId="69F2CF33" w14:textId="77777777" w:rsidR="009F0BD9" w:rsidRPr="00C91539" w:rsidRDefault="009F0BD9" w:rsidP="009208E0">
      <w:pPr>
        <w:spacing w:line="240" w:lineRule="auto"/>
        <w:rPr>
          <w:noProof/>
          <w:szCs w:val="22"/>
          <w:lang w:val="lt-LT"/>
        </w:rPr>
      </w:pPr>
    </w:p>
    <w:p w14:paraId="2303C2E7" w14:textId="77777777" w:rsidR="009F0BD9" w:rsidRPr="00C91539" w:rsidRDefault="009F0BD9" w:rsidP="009208E0">
      <w:pPr>
        <w:spacing w:line="240" w:lineRule="auto"/>
        <w:rPr>
          <w:noProof/>
          <w:szCs w:val="22"/>
          <w:lang w:val="lt-LT"/>
        </w:rPr>
      </w:pPr>
    </w:p>
    <w:p w14:paraId="6258D68E" w14:textId="77777777" w:rsidR="00A86A18" w:rsidRPr="00C91539" w:rsidRDefault="00A86A18" w:rsidP="009208E0">
      <w:pPr>
        <w:spacing w:line="240" w:lineRule="auto"/>
        <w:rPr>
          <w:b/>
          <w:szCs w:val="22"/>
          <w:lang w:val="lt-LT"/>
        </w:rPr>
      </w:pPr>
    </w:p>
    <w:p w14:paraId="052C0019" w14:textId="77777777" w:rsidR="00A86A18" w:rsidRPr="00C91539" w:rsidRDefault="00A86A18" w:rsidP="009208E0">
      <w:pPr>
        <w:spacing w:line="240" w:lineRule="auto"/>
        <w:rPr>
          <w:b/>
          <w:szCs w:val="22"/>
          <w:lang w:val="lt-LT"/>
        </w:rPr>
      </w:pPr>
    </w:p>
    <w:p w14:paraId="040C71E3" w14:textId="77777777" w:rsidR="00A86A18" w:rsidRPr="00C91539" w:rsidRDefault="00A86A18" w:rsidP="009208E0">
      <w:pPr>
        <w:spacing w:line="240" w:lineRule="auto"/>
        <w:rPr>
          <w:b/>
          <w:szCs w:val="22"/>
          <w:lang w:val="lt-LT"/>
        </w:rPr>
      </w:pPr>
    </w:p>
    <w:p w14:paraId="6C79CAC8" w14:textId="77777777" w:rsidR="009F0BD9" w:rsidRPr="00C91539" w:rsidRDefault="009F0BD9" w:rsidP="00A86A18">
      <w:pPr>
        <w:spacing w:line="240" w:lineRule="auto"/>
        <w:jc w:val="center"/>
        <w:rPr>
          <w:b/>
          <w:szCs w:val="22"/>
          <w:lang w:val="lt-LT"/>
        </w:rPr>
      </w:pPr>
      <w:r w:rsidRPr="00C91539">
        <w:rPr>
          <w:b/>
          <w:szCs w:val="22"/>
          <w:lang w:val="lt-LT"/>
        </w:rPr>
        <w:t>II PRIEDAS</w:t>
      </w:r>
    </w:p>
    <w:p w14:paraId="17655923" w14:textId="77777777" w:rsidR="009F0BD9" w:rsidRPr="00C91539" w:rsidRDefault="009F0BD9" w:rsidP="00A86A18">
      <w:pPr>
        <w:spacing w:line="240" w:lineRule="auto"/>
        <w:jc w:val="center"/>
        <w:rPr>
          <w:szCs w:val="22"/>
          <w:lang w:val="lt-LT"/>
        </w:rPr>
      </w:pPr>
    </w:p>
    <w:p w14:paraId="26195E92" w14:textId="5B532812" w:rsidR="009F0BD9" w:rsidRPr="00C91539" w:rsidRDefault="009D625A" w:rsidP="00A86A18">
      <w:pPr>
        <w:spacing w:line="240" w:lineRule="auto"/>
        <w:jc w:val="center"/>
        <w:rPr>
          <w:i/>
          <w:szCs w:val="22"/>
          <w:lang w:val="lt-LT"/>
        </w:rPr>
      </w:pPr>
      <w:r>
        <w:rPr>
          <w:b/>
          <w:szCs w:val="22"/>
          <w:lang w:val="lt-LT"/>
        </w:rPr>
        <w:t>REGISTRACIJOS</w:t>
      </w:r>
      <w:r w:rsidRPr="00C91539">
        <w:rPr>
          <w:b/>
          <w:szCs w:val="22"/>
          <w:lang w:val="lt-LT"/>
        </w:rPr>
        <w:t xml:space="preserve"> </w:t>
      </w:r>
      <w:r w:rsidR="009F0BD9" w:rsidRPr="00C91539">
        <w:rPr>
          <w:b/>
          <w:szCs w:val="22"/>
          <w:lang w:val="lt-LT"/>
        </w:rPr>
        <w:t>SĄLYGOS</w:t>
      </w:r>
    </w:p>
    <w:p w14:paraId="364DCC20" w14:textId="77777777" w:rsidR="009F0BD9" w:rsidRPr="00C91539" w:rsidRDefault="009F0BD9" w:rsidP="009208E0">
      <w:pPr>
        <w:spacing w:line="240" w:lineRule="auto"/>
        <w:rPr>
          <w:szCs w:val="22"/>
          <w:lang w:val="lt-LT"/>
        </w:rPr>
      </w:pPr>
    </w:p>
    <w:p w14:paraId="619CAD3B" w14:textId="08B105AE" w:rsidR="009F0BD9" w:rsidRPr="00C91539" w:rsidRDefault="009F0BD9" w:rsidP="00A86A18">
      <w:pPr>
        <w:tabs>
          <w:tab w:val="clear" w:pos="567"/>
        </w:tabs>
        <w:spacing w:line="240" w:lineRule="auto"/>
        <w:ind w:left="1134" w:hanging="567"/>
        <w:rPr>
          <w:b/>
          <w:noProof/>
          <w:szCs w:val="22"/>
          <w:lang w:val="lt-LT"/>
        </w:rPr>
      </w:pPr>
      <w:r w:rsidRPr="00C91539">
        <w:rPr>
          <w:b/>
          <w:noProof/>
          <w:szCs w:val="22"/>
          <w:lang w:val="lt-LT"/>
        </w:rPr>
        <w:t>A.</w:t>
      </w:r>
      <w:r w:rsidRPr="00C91539">
        <w:rPr>
          <w:b/>
          <w:noProof/>
          <w:szCs w:val="22"/>
          <w:lang w:val="lt-LT"/>
        </w:rPr>
        <w:tab/>
      </w:r>
      <w:r w:rsidR="00A86A18" w:rsidRPr="00C91539">
        <w:rPr>
          <w:b/>
          <w:noProof/>
          <w:szCs w:val="22"/>
          <w:lang w:val="lt-LT"/>
        </w:rPr>
        <w:t>GAMINTOJAS</w:t>
      </w:r>
      <w:r w:rsidR="009D625A">
        <w:rPr>
          <w:b/>
          <w:noProof/>
          <w:szCs w:val="22"/>
          <w:lang w:val="lt-LT"/>
        </w:rPr>
        <w:t xml:space="preserve"> (-AI)</w:t>
      </w:r>
      <w:r w:rsidRPr="00C91539">
        <w:rPr>
          <w:b/>
          <w:noProof/>
          <w:szCs w:val="22"/>
          <w:lang w:val="lt-LT"/>
        </w:rPr>
        <w:t>, ATSAKINGAS (-I) UŽ SERIJŲ IŠLEIDIMĄ</w:t>
      </w:r>
    </w:p>
    <w:p w14:paraId="52AEA6D2" w14:textId="77777777" w:rsidR="009F0BD9" w:rsidRPr="00C91539" w:rsidRDefault="009F0BD9" w:rsidP="00A86A18">
      <w:pPr>
        <w:tabs>
          <w:tab w:val="clear" w:pos="567"/>
        </w:tabs>
        <w:spacing w:line="240" w:lineRule="auto"/>
        <w:ind w:left="1134" w:hanging="567"/>
        <w:rPr>
          <w:noProof/>
          <w:szCs w:val="22"/>
          <w:lang w:val="lt-LT"/>
        </w:rPr>
      </w:pPr>
    </w:p>
    <w:p w14:paraId="11429FD5" w14:textId="77777777" w:rsidR="009F0BD9" w:rsidRPr="00C91539" w:rsidRDefault="009F0BD9" w:rsidP="00A86A18">
      <w:pPr>
        <w:tabs>
          <w:tab w:val="clear" w:pos="567"/>
        </w:tabs>
        <w:spacing w:line="240" w:lineRule="auto"/>
        <w:ind w:left="1134" w:hanging="567"/>
        <w:rPr>
          <w:b/>
          <w:szCs w:val="22"/>
          <w:lang w:val="lt-LT"/>
        </w:rPr>
      </w:pPr>
      <w:r w:rsidRPr="00C91539">
        <w:rPr>
          <w:b/>
          <w:szCs w:val="22"/>
          <w:lang w:val="lt-LT"/>
        </w:rPr>
        <w:t>B.</w:t>
      </w:r>
      <w:r w:rsidRPr="00C91539">
        <w:rPr>
          <w:b/>
          <w:szCs w:val="22"/>
          <w:lang w:val="lt-LT"/>
        </w:rPr>
        <w:tab/>
        <w:t>TIEKIMO IR VARTOJIMO SĄLYGOS AR APRIBOJIMAI</w:t>
      </w:r>
    </w:p>
    <w:p w14:paraId="43FA642D" w14:textId="77777777" w:rsidR="009F0BD9" w:rsidRPr="00C91539" w:rsidRDefault="009F0BD9" w:rsidP="009208E0">
      <w:pPr>
        <w:spacing w:line="240" w:lineRule="auto"/>
        <w:rPr>
          <w:szCs w:val="22"/>
          <w:lang w:val="lt-LT"/>
        </w:rPr>
      </w:pPr>
    </w:p>
    <w:p w14:paraId="77E1FC38" w14:textId="77777777" w:rsidR="009F0BD9" w:rsidRPr="00C91539" w:rsidRDefault="009F0BD9" w:rsidP="009208E0">
      <w:pPr>
        <w:spacing w:line="240" w:lineRule="auto"/>
        <w:rPr>
          <w:szCs w:val="22"/>
          <w:lang w:val="lt-LT"/>
        </w:rPr>
      </w:pPr>
    </w:p>
    <w:p w14:paraId="3395E36F" w14:textId="77777777" w:rsidR="009F0BD9" w:rsidRPr="00C91539" w:rsidRDefault="009F0BD9" w:rsidP="009208E0">
      <w:pPr>
        <w:spacing w:line="240" w:lineRule="auto"/>
        <w:rPr>
          <w:szCs w:val="22"/>
          <w:lang w:val="lt-LT"/>
        </w:rPr>
      </w:pPr>
    </w:p>
    <w:p w14:paraId="1842F32A" w14:textId="77777777" w:rsidR="009F0BD9" w:rsidRPr="00C91539" w:rsidRDefault="009F0BD9" w:rsidP="009208E0">
      <w:pPr>
        <w:spacing w:line="240" w:lineRule="auto"/>
        <w:rPr>
          <w:b/>
          <w:szCs w:val="22"/>
          <w:lang w:val="lt-LT"/>
        </w:rPr>
      </w:pPr>
      <w:r w:rsidRPr="00C91539">
        <w:rPr>
          <w:szCs w:val="22"/>
          <w:lang w:val="lt-LT"/>
        </w:rPr>
        <w:br w:type="page"/>
      </w:r>
      <w:r w:rsidRPr="00C91539">
        <w:rPr>
          <w:b/>
          <w:szCs w:val="22"/>
          <w:lang w:val="lt-LT"/>
        </w:rPr>
        <w:lastRenderedPageBreak/>
        <w:t>A.</w:t>
      </w:r>
      <w:r w:rsidRPr="00C91539">
        <w:rPr>
          <w:b/>
          <w:szCs w:val="22"/>
          <w:lang w:val="lt-LT"/>
        </w:rPr>
        <w:tab/>
        <w:t>GAMINTOJAS (-AI), ATSAKINGAS (-I) UŽ SERIJŲ IŠLEIDIMĄ</w:t>
      </w:r>
    </w:p>
    <w:p w14:paraId="5B7763EE" w14:textId="77777777" w:rsidR="009F0BD9" w:rsidRPr="00C91539" w:rsidRDefault="009F0BD9" w:rsidP="009208E0">
      <w:pPr>
        <w:spacing w:line="240" w:lineRule="auto"/>
        <w:rPr>
          <w:szCs w:val="22"/>
          <w:lang w:val="lt-LT"/>
        </w:rPr>
      </w:pPr>
    </w:p>
    <w:p w14:paraId="0E417ADB" w14:textId="77777777" w:rsidR="009F0BD9" w:rsidRPr="00C91539" w:rsidRDefault="009F0BD9" w:rsidP="009208E0">
      <w:pPr>
        <w:spacing w:line="240" w:lineRule="auto"/>
        <w:rPr>
          <w:szCs w:val="22"/>
          <w:lang w:val="lt-LT"/>
        </w:rPr>
      </w:pPr>
      <w:r w:rsidRPr="00C91539">
        <w:rPr>
          <w:noProof/>
          <w:szCs w:val="22"/>
          <w:u w:val="single"/>
          <w:lang w:val="lt-LT"/>
        </w:rPr>
        <w:t>Gamintojo (-ų), atsakingo (-ų) už serijų išleidimą, pavadinimas (-ai) ir adresas (-ai)</w:t>
      </w:r>
    </w:p>
    <w:p w14:paraId="0112CB6D" w14:textId="77777777" w:rsidR="009F0BD9" w:rsidRPr="00C91539" w:rsidRDefault="009F0BD9" w:rsidP="009208E0">
      <w:pPr>
        <w:spacing w:line="240" w:lineRule="auto"/>
        <w:rPr>
          <w:szCs w:val="22"/>
          <w:lang w:val="lt-LT"/>
        </w:rPr>
      </w:pPr>
    </w:p>
    <w:p w14:paraId="4912B9FD" w14:textId="0DC6B086" w:rsidR="009F0BD9" w:rsidRPr="00C91539" w:rsidRDefault="006E0476" w:rsidP="009208E0">
      <w:pPr>
        <w:spacing w:line="240" w:lineRule="auto"/>
        <w:rPr>
          <w:szCs w:val="22"/>
          <w:lang w:val="lt-LT"/>
        </w:rPr>
      </w:pPr>
      <w:r w:rsidRPr="00C91539">
        <w:rPr>
          <w:szCs w:val="22"/>
          <w:lang w:val="lt-LT"/>
        </w:rPr>
        <w:t>KYMOS</w:t>
      </w:r>
      <w:r w:rsidR="00201561">
        <w:rPr>
          <w:szCs w:val="22"/>
          <w:lang w:val="lt-LT"/>
        </w:rPr>
        <w:t xml:space="preserve">, </w:t>
      </w:r>
      <w:r w:rsidRPr="00C91539">
        <w:rPr>
          <w:szCs w:val="22"/>
          <w:lang w:val="lt-LT"/>
        </w:rPr>
        <w:t>S.L.</w:t>
      </w:r>
    </w:p>
    <w:p w14:paraId="6E75EAE3" w14:textId="03888A5B" w:rsidR="006E0476" w:rsidRPr="00C91539" w:rsidRDefault="009F0E35" w:rsidP="009208E0">
      <w:pPr>
        <w:spacing w:line="240" w:lineRule="auto"/>
        <w:rPr>
          <w:szCs w:val="22"/>
          <w:lang w:val="lt-LT"/>
        </w:rPr>
      </w:pPr>
      <w:proofErr w:type="spellStart"/>
      <w:r>
        <w:rPr>
          <w:szCs w:val="22"/>
          <w:lang w:val="lt-LT"/>
        </w:rPr>
        <w:t>Ronda</w:t>
      </w:r>
      <w:proofErr w:type="spellEnd"/>
      <w:r>
        <w:rPr>
          <w:szCs w:val="22"/>
          <w:lang w:val="lt-LT"/>
        </w:rPr>
        <w:t xml:space="preserve"> de </w:t>
      </w:r>
      <w:proofErr w:type="spellStart"/>
      <w:r>
        <w:rPr>
          <w:szCs w:val="22"/>
          <w:lang w:val="lt-LT"/>
        </w:rPr>
        <w:t>Can</w:t>
      </w:r>
      <w:proofErr w:type="spellEnd"/>
      <w:r>
        <w:rPr>
          <w:szCs w:val="22"/>
          <w:lang w:val="lt-LT"/>
        </w:rPr>
        <w:t xml:space="preserve"> </w:t>
      </w:r>
      <w:proofErr w:type="spellStart"/>
      <w:r>
        <w:rPr>
          <w:szCs w:val="22"/>
          <w:lang w:val="lt-LT"/>
        </w:rPr>
        <w:t>Fatjo</w:t>
      </w:r>
      <w:proofErr w:type="spellEnd"/>
      <w:r>
        <w:rPr>
          <w:szCs w:val="22"/>
          <w:lang w:val="lt-LT"/>
        </w:rPr>
        <w:t>, 7B</w:t>
      </w:r>
      <w:r w:rsidR="006E0476" w:rsidRPr="00C91539">
        <w:rPr>
          <w:szCs w:val="22"/>
          <w:lang w:val="lt-LT"/>
        </w:rPr>
        <w:t xml:space="preserve"> (</w:t>
      </w:r>
      <w:proofErr w:type="spellStart"/>
      <w:r w:rsidR="006E0476" w:rsidRPr="00C91539">
        <w:rPr>
          <w:szCs w:val="22"/>
          <w:lang w:val="lt-LT"/>
        </w:rPr>
        <w:t>Parque</w:t>
      </w:r>
      <w:proofErr w:type="spellEnd"/>
      <w:r w:rsidR="006E0476" w:rsidRPr="00C91539">
        <w:rPr>
          <w:szCs w:val="22"/>
          <w:lang w:val="lt-LT"/>
        </w:rPr>
        <w:t xml:space="preserve"> </w:t>
      </w:r>
      <w:proofErr w:type="spellStart"/>
      <w:r w:rsidR="006E0476" w:rsidRPr="00C91539">
        <w:rPr>
          <w:szCs w:val="22"/>
          <w:lang w:val="lt-LT"/>
        </w:rPr>
        <w:t>Technologico</w:t>
      </w:r>
      <w:proofErr w:type="spellEnd"/>
      <w:r w:rsidR="006E0476" w:rsidRPr="00C91539">
        <w:rPr>
          <w:szCs w:val="22"/>
          <w:lang w:val="lt-LT"/>
        </w:rPr>
        <w:t xml:space="preserve"> </w:t>
      </w:r>
      <w:proofErr w:type="spellStart"/>
      <w:r w:rsidR="006E0476" w:rsidRPr="00C91539">
        <w:rPr>
          <w:szCs w:val="22"/>
          <w:lang w:val="lt-LT"/>
        </w:rPr>
        <w:t>del</w:t>
      </w:r>
      <w:proofErr w:type="spellEnd"/>
      <w:r w:rsidR="006E0476" w:rsidRPr="00C91539">
        <w:rPr>
          <w:szCs w:val="22"/>
          <w:lang w:val="lt-LT"/>
        </w:rPr>
        <w:t xml:space="preserve"> </w:t>
      </w:r>
      <w:proofErr w:type="spellStart"/>
      <w:r w:rsidR="006E0476" w:rsidRPr="00C91539">
        <w:rPr>
          <w:szCs w:val="22"/>
          <w:lang w:val="lt-LT"/>
        </w:rPr>
        <w:t>Valles</w:t>
      </w:r>
      <w:proofErr w:type="spellEnd"/>
      <w:r w:rsidR="006E0476" w:rsidRPr="00C91539">
        <w:rPr>
          <w:szCs w:val="22"/>
          <w:lang w:val="lt-LT"/>
        </w:rPr>
        <w:t xml:space="preserve">), </w:t>
      </w:r>
      <w:proofErr w:type="spellStart"/>
      <w:r w:rsidR="006E0476" w:rsidRPr="00C91539">
        <w:rPr>
          <w:szCs w:val="22"/>
          <w:lang w:val="lt-LT"/>
        </w:rPr>
        <w:t>Cerdanyola</w:t>
      </w:r>
      <w:proofErr w:type="spellEnd"/>
      <w:r w:rsidR="006E0476" w:rsidRPr="00C91539">
        <w:rPr>
          <w:szCs w:val="22"/>
          <w:lang w:val="lt-LT"/>
        </w:rPr>
        <w:t xml:space="preserve"> </w:t>
      </w:r>
      <w:proofErr w:type="spellStart"/>
      <w:r w:rsidR="006E0476" w:rsidRPr="00C91539">
        <w:rPr>
          <w:szCs w:val="22"/>
          <w:lang w:val="lt-LT"/>
        </w:rPr>
        <w:t>del</w:t>
      </w:r>
      <w:proofErr w:type="spellEnd"/>
      <w:r w:rsidR="006E0476" w:rsidRPr="00C91539">
        <w:rPr>
          <w:szCs w:val="22"/>
          <w:lang w:val="lt-LT"/>
        </w:rPr>
        <w:t xml:space="preserve"> </w:t>
      </w:r>
      <w:proofErr w:type="spellStart"/>
      <w:r w:rsidR="006E0476" w:rsidRPr="00C91539">
        <w:rPr>
          <w:szCs w:val="22"/>
          <w:lang w:val="lt-LT"/>
        </w:rPr>
        <w:t>Valles</w:t>
      </w:r>
      <w:proofErr w:type="spellEnd"/>
    </w:p>
    <w:p w14:paraId="3CC0F2D0" w14:textId="77777777" w:rsidR="006E0476" w:rsidRPr="00C91539" w:rsidRDefault="006E0476" w:rsidP="009208E0">
      <w:pPr>
        <w:spacing w:line="240" w:lineRule="auto"/>
        <w:rPr>
          <w:szCs w:val="22"/>
          <w:lang w:val="lt-LT"/>
        </w:rPr>
      </w:pPr>
      <w:r w:rsidRPr="00C91539">
        <w:rPr>
          <w:szCs w:val="22"/>
          <w:lang w:val="lt-LT"/>
        </w:rPr>
        <w:t xml:space="preserve">08290 </w:t>
      </w:r>
      <w:proofErr w:type="spellStart"/>
      <w:r w:rsidRPr="00C91539">
        <w:rPr>
          <w:szCs w:val="22"/>
          <w:lang w:val="lt-LT"/>
        </w:rPr>
        <w:t>Barcelona</w:t>
      </w:r>
      <w:proofErr w:type="spellEnd"/>
    </w:p>
    <w:p w14:paraId="512FE237" w14:textId="77777777" w:rsidR="006E0476" w:rsidRPr="00C91539" w:rsidRDefault="006E0476" w:rsidP="009208E0">
      <w:pPr>
        <w:spacing w:line="240" w:lineRule="auto"/>
        <w:rPr>
          <w:szCs w:val="22"/>
          <w:lang w:val="lt-LT"/>
        </w:rPr>
      </w:pPr>
      <w:r w:rsidRPr="00C91539">
        <w:rPr>
          <w:szCs w:val="22"/>
          <w:lang w:val="lt-LT"/>
        </w:rPr>
        <w:t>Ispanija</w:t>
      </w:r>
    </w:p>
    <w:p w14:paraId="35062ADA" w14:textId="77777777" w:rsidR="009F0BD9" w:rsidRPr="00C91539" w:rsidRDefault="009F0BD9" w:rsidP="009208E0">
      <w:pPr>
        <w:spacing w:line="240" w:lineRule="auto"/>
        <w:rPr>
          <w:szCs w:val="22"/>
          <w:lang w:val="lt-LT"/>
        </w:rPr>
      </w:pPr>
    </w:p>
    <w:p w14:paraId="48A6C2FD" w14:textId="77777777" w:rsidR="009F0BD9" w:rsidRPr="00C91539" w:rsidRDefault="009F0BD9" w:rsidP="009208E0">
      <w:pPr>
        <w:spacing w:line="240" w:lineRule="auto"/>
        <w:rPr>
          <w:szCs w:val="22"/>
          <w:lang w:val="lt-LT"/>
        </w:rPr>
      </w:pPr>
    </w:p>
    <w:p w14:paraId="40933CED" w14:textId="77777777" w:rsidR="009F0BD9" w:rsidRPr="00C91539" w:rsidRDefault="009F0BD9" w:rsidP="009208E0">
      <w:pPr>
        <w:spacing w:line="240" w:lineRule="auto"/>
        <w:rPr>
          <w:szCs w:val="22"/>
          <w:lang w:val="lt-LT"/>
        </w:rPr>
      </w:pPr>
      <w:r w:rsidRPr="00C91539">
        <w:rPr>
          <w:b/>
          <w:noProof/>
          <w:szCs w:val="22"/>
          <w:lang w:val="lt-LT"/>
        </w:rPr>
        <w:t>B.</w:t>
      </w:r>
      <w:r w:rsidRPr="00C91539">
        <w:rPr>
          <w:b/>
          <w:szCs w:val="22"/>
          <w:lang w:val="lt-LT"/>
        </w:rPr>
        <w:tab/>
      </w:r>
      <w:r w:rsidRPr="00C91539">
        <w:rPr>
          <w:b/>
          <w:noProof/>
          <w:szCs w:val="22"/>
          <w:lang w:val="lt-LT"/>
        </w:rPr>
        <w:t>TIEKIMO IR VARTOJIMO SĄLYGOS AR APRIBOJIMAI</w:t>
      </w:r>
    </w:p>
    <w:p w14:paraId="6B9521D8" w14:textId="77777777" w:rsidR="009F0BD9" w:rsidRPr="00C91539" w:rsidRDefault="009F0BD9" w:rsidP="009208E0">
      <w:pPr>
        <w:spacing w:line="240" w:lineRule="auto"/>
        <w:rPr>
          <w:szCs w:val="22"/>
          <w:lang w:val="lt-LT"/>
        </w:rPr>
      </w:pPr>
    </w:p>
    <w:p w14:paraId="53403BD3" w14:textId="77777777" w:rsidR="009F0BD9" w:rsidRPr="00C91539" w:rsidRDefault="009F0BD9" w:rsidP="009208E0">
      <w:pPr>
        <w:spacing w:line="240" w:lineRule="auto"/>
        <w:rPr>
          <w:szCs w:val="22"/>
          <w:lang w:val="lt-LT"/>
        </w:rPr>
      </w:pPr>
      <w:r w:rsidRPr="00C91539">
        <w:rPr>
          <w:szCs w:val="22"/>
          <w:lang w:val="lt-LT"/>
        </w:rPr>
        <w:t>Receptinis vaistinis preparatas.</w:t>
      </w:r>
    </w:p>
    <w:p w14:paraId="6243FE45" w14:textId="77777777" w:rsidR="00BA243E" w:rsidRPr="00C91539" w:rsidRDefault="00BA243E">
      <w:pPr>
        <w:tabs>
          <w:tab w:val="clear" w:pos="567"/>
        </w:tabs>
        <w:snapToGrid/>
        <w:spacing w:after="160" w:line="259" w:lineRule="auto"/>
        <w:rPr>
          <w:noProof/>
          <w:szCs w:val="22"/>
          <w:lang w:val="lt-LT"/>
        </w:rPr>
      </w:pPr>
      <w:r w:rsidRPr="00C91539">
        <w:rPr>
          <w:noProof/>
          <w:szCs w:val="22"/>
          <w:lang w:val="lt-LT"/>
        </w:rPr>
        <w:br w:type="page"/>
      </w:r>
    </w:p>
    <w:p w14:paraId="657E7721" w14:textId="77777777" w:rsidR="009F0BD9" w:rsidRPr="00C91539" w:rsidRDefault="009F0BD9" w:rsidP="009208E0">
      <w:pPr>
        <w:spacing w:line="240" w:lineRule="auto"/>
        <w:rPr>
          <w:noProof/>
          <w:szCs w:val="22"/>
          <w:lang w:val="lt-LT"/>
        </w:rPr>
      </w:pPr>
    </w:p>
    <w:p w14:paraId="3FAD1391" w14:textId="77777777" w:rsidR="009F0BD9" w:rsidRPr="00C91539" w:rsidRDefault="009F0BD9" w:rsidP="009208E0">
      <w:pPr>
        <w:spacing w:line="240" w:lineRule="auto"/>
        <w:rPr>
          <w:szCs w:val="22"/>
          <w:lang w:val="lt-LT"/>
        </w:rPr>
      </w:pPr>
    </w:p>
    <w:p w14:paraId="6DD46EB3" w14:textId="77777777" w:rsidR="009F0BD9" w:rsidRPr="00C91539" w:rsidRDefault="009F0BD9" w:rsidP="009208E0">
      <w:pPr>
        <w:spacing w:line="240" w:lineRule="auto"/>
        <w:rPr>
          <w:szCs w:val="22"/>
          <w:lang w:val="lt-LT"/>
        </w:rPr>
      </w:pPr>
    </w:p>
    <w:p w14:paraId="09A7BEBE" w14:textId="77777777" w:rsidR="009F0BD9" w:rsidRPr="00C91539" w:rsidRDefault="009F0BD9" w:rsidP="009208E0">
      <w:pPr>
        <w:spacing w:line="240" w:lineRule="auto"/>
        <w:rPr>
          <w:szCs w:val="22"/>
          <w:lang w:val="lt-LT"/>
        </w:rPr>
      </w:pPr>
    </w:p>
    <w:p w14:paraId="034D404A" w14:textId="77777777" w:rsidR="009F0BD9" w:rsidRPr="00C91539" w:rsidRDefault="009F0BD9" w:rsidP="009208E0">
      <w:pPr>
        <w:spacing w:line="240" w:lineRule="auto"/>
        <w:rPr>
          <w:szCs w:val="22"/>
          <w:lang w:val="lt-LT"/>
        </w:rPr>
      </w:pPr>
    </w:p>
    <w:p w14:paraId="45A81260" w14:textId="77777777" w:rsidR="009F0BD9" w:rsidRPr="00C91539" w:rsidRDefault="009F0BD9" w:rsidP="009208E0">
      <w:pPr>
        <w:spacing w:line="240" w:lineRule="auto"/>
        <w:rPr>
          <w:szCs w:val="22"/>
          <w:lang w:val="lt-LT"/>
        </w:rPr>
      </w:pPr>
    </w:p>
    <w:p w14:paraId="5BD5CF42" w14:textId="77777777" w:rsidR="009F0BD9" w:rsidRPr="00C91539" w:rsidRDefault="009F0BD9" w:rsidP="009208E0">
      <w:pPr>
        <w:spacing w:line="240" w:lineRule="auto"/>
        <w:rPr>
          <w:szCs w:val="22"/>
          <w:lang w:val="lt-LT"/>
        </w:rPr>
      </w:pPr>
    </w:p>
    <w:p w14:paraId="347CF46A" w14:textId="77777777" w:rsidR="009F0BD9" w:rsidRPr="00C91539" w:rsidRDefault="009F0BD9" w:rsidP="009208E0">
      <w:pPr>
        <w:spacing w:line="240" w:lineRule="auto"/>
        <w:rPr>
          <w:szCs w:val="22"/>
          <w:lang w:val="lt-LT"/>
        </w:rPr>
      </w:pPr>
    </w:p>
    <w:p w14:paraId="38B94D64" w14:textId="77777777" w:rsidR="009F0BD9" w:rsidRPr="00C91539" w:rsidRDefault="009F0BD9" w:rsidP="009208E0">
      <w:pPr>
        <w:spacing w:line="240" w:lineRule="auto"/>
        <w:rPr>
          <w:szCs w:val="22"/>
          <w:lang w:val="lt-LT"/>
        </w:rPr>
      </w:pPr>
    </w:p>
    <w:p w14:paraId="37DAC8B9" w14:textId="77777777" w:rsidR="009F0BD9" w:rsidRPr="00C91539" w:rsidRDefault="009F0BD9" w:rsidP="009208E0">
      <w:pPr>
        <w:spacing w:line="240" w:lineRule="auto"/>
        <w:rPr>
          <w:szCs w:val="22"/>
          <w:lang w:val="lt-LT"/>
        </w:rPr>
      </w:pPr>
    </w:p>
    <w:p w14:paraId="5F53416A" w14:textId="77777777" w:rsidR="009F0BD9" w:rsidRPr="00C91539" w:rsidRDefault="009F0BD9" w:rsidP="009208E0">
      <w:pPr>
        <w:spacing w:line="240" w:lineRule="auto"/>
        <w:rPr>
          <w:szCs w:val="22"/>
          <w:lang w:val="lt-LT"/>
        </w:rPr>
      </w:pPr>
    </w:p>
    <w:p w14:paraId="1801620B" w14:textId="77777777" w:rsidR="009F0BD9" w:rsidRPr="00C91539" w:rsidRDefault="009F0BD9" w:rsidP="009208E0">
      <w:pPr>
        <w:spacing w:line="240" w:lineRule="auto"/>
        <w:rPr>
          <w:szCs w:val="22"/>
          <w:lang w:val="lt-LT"/>
        </w:rPr>
      </w:pPr>
    </w:p>
    <w:p w14:paraId="081AEE01" w14:textId="77777777" w:rsidR="009F0BD9" w:rsidRPr="00C91539" w:rsidRDefault="009F0BD9" w:rsidP="009208E0">
      <w:pPr>
        <w:spacing w:line="240" w:lineRule="auto"/>
        <w:rPr>
          <w:szCs w:val="22"/>
          <w:lang w:val="lt-LT"/>
        </w:rPr>
      </w:pPr>
    </w:p>
    <w:p w14:paraId="0C296413" w14:textId="77777777" w:rsidR="009F0BD9" w:rsidRPr="00C91539" w:rsidRDefault="009F0BD9" w:rsidP="009208E0">
      <w:pPr>
        <w:spacing w:line="240" w:lineRule="auto"/>
        <w:rPr>
          <w:szCs w:val="22"/>
          <w:lang w:val="lt-LT"/>
        </w:rPr>
      </w:pPr>
    </w:p>
    <w:p w14:paraId="2AF0D9DC" w14:textId="77777777" w:rsidR="009F0BD9" w:rsidRPr="00C91539" w:rsidRDefault="009F0BD9" w:rsidP="009208E0">
      <w:pPr>
        <w:spacing w:line="240" w:lineRule="auto"/>
        <w:rPr>
          <w:szCs w:val="22"/>
          <w:lang w:val="lt-LT"/>
        </w:rPr>
      </w:pPr>
    </w:p>
    <w:p w14:paraId="74E2A629" w14:textId="77777777" w:rsidR="009F0BD9" w:rsidRPr="00C91539" w:rsidRDefault="009F0BD9" w:rsidP="009208E0">
      <w:pPr>
        <w:spacing w:line="240" w:lineRule="auto"/>
        <w:rPr>
          <w:szCs w:val="22"/>
          <w:lang w:val="lt-LT"/>
        </w:rPr>
      </w:pPr>
    </w:p>
    <w:p w14:paraId="360D598C" w14:textId="77777777" w:rsidR="009F0BD9" w:rsidRPr="00C91539" w:rsidRDefault="009F0BD9" w:rsidP="009208E0">
      <w:pPr>
        <w:spacing w:line="240" w:lineRule="auto"/>
        <w:rPr>
          <w:szCs w:val="22"/>
          <w:lang w:val="lt-LT"/>
        </w:rPr>
      </w:pPr>
    </w:p>
    <w:p w14:paraId="39312401" w14:textId="77777777" w:rsidR="009F0BD9" w:rsidRPr="00C91539" w:rsidRDefault="009F0BD9" w:rsidP="009208E0">
      <w:pPr>
        <w:spacing w:line="240" w:lineRule="auto"/>
        <w:rPr>
          <w:b/>
          <w:szCs w:val="22"/>
          <w:lang w:val="lt-LT"/>
        </w:rPr>
      </w:pPr>
    </w:p>
    <w:p w14:paraId="2D3F1388" w14:textId="77777777" w:rsidR="009F0BD9" w:rsidRPr="00C91539" w:rsidRDefault="009F0BD9" w:rsidP="009208E0">
      <w:pPr>
        <w:spacing w:line="240" w:lineRule="auto"/>
        <w:rPr>
          <w:b/>
          <w:szCs w:val="22"/>
          <w:lang w:val="lt-LT"/>
        </w:rPr>
      </w:pPr>
    </w:p>
    <w:p w14:paraId="67DD01B9" w14:textId="77777777" w:rsidR="009F0BD9" w:rsidRPr="00C91539" w:rsidRDefault="009F0BD9" w:rsidP="009208E0">
      <w:pPr>
        <w:spacing w:line="240" w:lineRule="auto"/>
        <w:rPr>
          <w:b/>
          <w:szCs w:val="22"/>
          <w:lang w:val="lt-LT"/>
        </w:rPr>
      </w:pPr>
    </w:p>
    <w:p w14:paraId="249814B0" w14:textId="77777777" w:rsidR="009F0BD9" w:rsidRPr="00C91539" w:rsidRDefault="009F0BD9" w:rsidP="009208E0">
      <w:pPr>
        <w:spacing w:line="240" w:lineRule="auto"/>
        <w:rPr>
          <w:b/>
          <w:szCs w:val="22"/>
          <w:lang w:val="lt-LT"/>
        </w:rPr>
      </w:pPr>
    </w:p>
    <w:p w14:paraId="795E6ECA" w14:textId="77777777" w:rsidR="009F0BD9" w:rsidRPr="00C91539" w:rsidRDefault="009F0BD9" w:rsidP="009208E0">
      <w:pPr>
        <w:spacing w:line="240" w:lineRule="auto"/>
        <w:rPr>
          <w:b/>
          <w:szCs w:val="22"/>
          <w:lang w:val="lt-LT"/>
        </w:rPr>
      </w:pPr>
    </w:p>
    <w:p w14:paraId="36CD26D5" w14:textId="77777777" w:rsidR="009F0BD9" w:rsidRPr="00C91539" w:rsidRDefault="009F0BD9" w:rsidP="009208E0">
      <w:pPr>
        <w:spacing w:line="240" w:lineRule="auto"/>
        <w:rPr>
          <w:b/>
          <w:szCs w:val="22"/>
          <w:lang w:val="lt-LT"/>
        </w:rPr>
      </w:pPr>
    </w:p>
    <w:p w14:paraId="77577F22" w14:textId="77777777" w:rsidR="009F0BD9" w:rsidRPr="00C91539" w:rsidRDefault="009F0BD9" w:rsidP="00BA243E">
      <w:pPr>
        <w:spacing w:line="240" w:lineRule="auto"/>
        <w:jc w:val="center"/>
        <w:rPr>
          <w:b/>
          <w:szCs w:val="22"/>
          <w:lang w:val="lt-LT"/>
        </w:rPr>
      </w:pPr>
      <w:r w:rsidRPr="00C91539">
        <w:rPr>
          <w:b/>
          <w:szCs w:val="22"/>
          <w:lang w:val="lt-LT"/>
        </w:rPr>
        <w:t>III PRIEDAS</w:t>
      </w:r>
    </w:p>
    <w:p w14:paraId="72B53FAC" w14:textId="77777777" w:rsidR="009F0BD9" w:rsidRPr="00C91539" w:rsidRDefault="009F0BD9" w:rsidP="00BA243E">
      <w:pPr>
        <w:spacing w:line="240" w:lineRule="auto"/>
        <w:jc w:val="center"/>
        <w:rPr>
          <w:b/>
          <w:szCs w:val="22"/>
          <w:lang w:val="lt-LT"/>
        </w:rPr>
      </w:pPr>
    </w:p>
    <w:p w14:paraId="2E58A14C" w14:textId="77777777" w:rsidR="009F0BD9" w:rsidRPr="00C91539" w:rsidRDefault="009F0BD9" w:rsidP="00BA243E">
      <w:pPr>
        <w:spacing w:line="240" w:lineRule="auto"/>
        <w:jc w:val="center"/>
        <w:rPr>
          <w:b/>
          <w:szCs w:val="22"/>
          <w:lang w:val="lt-LT"/>
        </w:rPr>
      </w:pPr>
      <w:r w:rsidRPr="00C91539">
        <w:rPr>
          <w:b/>
          <w:szCs w:val="22"/>
          <w:lang w:val="lt-LT"/>
        </w:rPr>
        <w:t>ŽENKLINIMAS IR PAKUOTĖS LAPELIS</w:t>
      </w:r>
    </w:p>
    <w:p w14:paraId="1930A52C" w14:textId="77777777" w:rsidR="009F0BD9" w:rsidRPr="00C91539" w:rsidRDefault="009F0BD9" w:rsidP="009208E0">
      <w:pPr>
        <w:spacing w:line="240" w:lineRule="auto"/>
        <w:rPr>
          <w:szCs w:val="22"/>
          <w:lang w:val="lt-LT"/>
        </w:rPr>
      </w:pPr>
      <w:r w:rsidRPr="00C91539">
        <w:rPr>
          <w:szCs w:val="22"/>
          <w:lang w:val="lt-LT"/>
        </w:rPr>
        <w:br w:type="page"/>
      </w:r>
    </w:p>
    <w:p w14:paraId="7A3D442D" w14:textId="77777777" w:rsidR="009F0BD9" w:rsidRPr="00C91539" w:rsidRDefault="009F0BD9" w:rsidP="009208E0">
      <w:pPr>
        <w:spacing w:line="240" w:lineRule="auto"/>
        <w:rPr>
          <w:szCs w:val="22"/>
          <w:lang w:val="lt-LT"/>
        </w:rPr>
      </w:pPr>
    </w:p>
    <w:p w14:paraId="1B6D5F39" w14:textId="77777777" w:rsidR="009F0BD9" w:rsidRPr="00C91539" w:rsidRDefault="009F0BD9" w:rsidP="009208E0">
      <w:pPr>
        <w:spacing w:line="240" w:lineRule="auto"/>
        <w:rPr>
          <w:szCs w:val="22"/>
          <w:lang w:val="lt-LT"/>
        </w:rPr>
      </w:pPr>
    </w:p>
    <w:p w14:paraId="4DEABE56" w14:textId="77777777" w:rsidR="009F0BD9" w:rsidRPr="00C91539" w:rsidRDefault="009F0BD9" w:rsidP="009208E0">
      <w:pPr>
        <w:spacing w:line="240" w:lineRule="auto"/>
        <w:rPr>
          <w:szCs w:val="22"/>
          <w:lang w:val="lt-LT"/>
        </w:rPr>
      </w:pPr>
    </w:p>
    <w:p w14:paraId="4194BEA9" w14:textId="77777777" w:rsidR="009F0BD9" w:rsidRPr="00C91539" w:rsidRDefault="009F0BD9" w:rsidP="009208E0">
      <w:pPr>
        <w:spacing w:line="240" w:lineRule="auto"/>
        <w:rPr>
          <w:szCs w:val="22"/>
          <w:lang w:val="lt-LT"/>
        </w:rPr>
      </w:pPr>
    </w:p>
    <w:p w14:paraId="026335EF" w14:textId="77777777" w:rsidR="009F0BD9" w:rsidRPr="00C91539" w:rsidRDefault="009F0BD9" w:rsidP="009208E0">
      <w:pPr>
        <w:spacing w:line="240" w:lineRule="auto"/>
        <w:rPr>
          <w:szCs w:val="22"/>
          <w:lang w:val="lt-LT"/>
        </w:rPr>
      </w:pPr>
    </w:p>
    <w:p w14:paraId="3318D1D0" w14:textId="77777777" w:rsidR="009F0BD9" w:rsidRPr="00C91539" w:rsidRDefault="009F0BD9" w:rsidP="009208E0">
      <w:pPr>
        <w:spacing w:line="240" w:lineRule="auto"/>
        <w:rPr>
          <w:szCs w:val="22"/>
          <w:lang w:val="lt-LT"/>
        </w:rPr>
      </w:pPr>
    </w:p>
    <w:p w14:paraId="5A35F70C" w14:textId="77777777" w:rsidR="009F0BD9" w:rsidRPr="00C91539" w:rsidRDefault="009F0BD9" w:rsidP="009208E0">
      <w:pPr>
        <w:spacing w:line="240" w:lineRule="auto"/>
        <w:rPr>
          <w:szCs w:val="22"/>
          <w:lang w:val="lt-LT"/>
        </w:rPr>
      </w:pPr>
    </w:p>
    <w:p w14:paraId="63537A13" w14:textId="77777777" w:rsidR="009F0BD9" w:rsidRPr="00C91539" w:rsidRDefault="009F0BD9" w:rsidP="009208E0">
      <w:pPr>
        <w:spacing w:line="240" w:lineRule="auto"/>
        <w:rPr>
          <w:szCs w:val="22"/>
          <w:lang w:val="lt-LT"/>
        </w:rPr>
      </w:pPr>
    </w:p>
    <w:p w14:paraId="147F0844" w14:textId="77777777" w:rsidR="009F0BD9" w:rsidRPr="00C91539" w:rsidRDefault="009F0BD9" w:rsidP="009208E0">
      <w:pPr>
        <w:spacing w:line="240" w:lineRule="auto"/>
        <w:rPr>
          <w:szCs w:val="22"/>
          <w:lang w:val="lt-LT"/>
        </w:rPr>
      </w:pPr>
    </w:p>
    <w:p w14:paraId="686CD89D" w14:textId="77777777" w:rsidR="009F0BD9" w:rsidRPr="00C91539" w:rsidRDefault="009F0BD9" w:rsidP="009208E0">
      <w:pPr>
        <w:spacing w:line="240" w:lineRule="auto"/>
        <w:rPr>
          <w:szCs w:val="22"/>
          <w:lang w:val="lt-LT"/>
        </w:rPr>
      </w:pPr>
    </w:p>
    <w:p w14:paraId="32BEFCEA" w14:textId="77777777" w:rsidR="009F0BD9" w:rsidRPr="00C91539" w:rsidRDefault="009F0BD9" w:rsidP="009208E0">
      <w:pPr>
        <w:spacing w:line="240" w:lineRule="auto"/>
        <w:rPr>
          <w:szCs w:val="22"/>
          <w:lang w:val="lt-LT"/>
        </w:rPr>
      </w:pPr>
    </w:p>
    <w:p w14:paraId="63F97CD7" w14:textId="77777777" w:rsidR="009F0BD9" w:rsidRPr="00C91539" w:rsidRDefault="009F0BD9" w:rsidP="009208E0">
      <w:pPr>
        <w:spacing w:line="240" w:lineRule="auto"/>
        <w:rPr>
          <w:szCs w:val="22"/>
          <w:lang w:val="lt-LT"/>
        </w:rPr>
      </w:pPr>
    </w:p>
    <w:p w14:paraId="75372A28" w14:textId="77777777" w:rsidR="009F0BD9" w:rsidRPr="00C91539" w:rsidRDefault="009F0BD9" w:rsidP="009208E0">
      <w:pPr>
        <w:spacing w:line="240" w:lineRule="auto"/>
        <w:rPr>
          <w:szCs w:val="22"/>
          <w:lang w:val="lt-LT"/>
        </w:rPr>
      </w:pPr>
    </w:p>
    <w:p w14:paraId="60592981" w14:textId="77777777" w:rsidR="009F0BD9" w:rsidRPr="00C91539" w:rsidRDefault="009F0BD9" w:rsidP="009208E0">
      <w:pPr>
        <w:spacing w:line="240" w:lineRule="auto"/>
        <w:rPr>
          <w:szCs w:val="22"/>
          <w:lang w:val="lt-LT"/>
        </w:rPr>
      </w:pPr>
    </w:p>
    <w:p w14:paraId="579A2622" w14:textId="77777777" w:rsidR="009F0BD9" w:rsidRPr="00C91539" w:rsidRDefault="009F0BD9" w:rsidP="009208E0">
      <w:pPr>
        <w:spacing w:line="240" w:lineRule="auto"/>
        <w:rPr>
          <w:szCs w:val="22"/>
          <w:lang w:val="lt-LT"/>
        </w:rPr>
      </w:pPr>
    </w:p>
    <w:p w14:paraId="4FB5D23F" w14:textId="77777777" w:rsidR="009F0BD9" w:rsidRPr="00C91539" w:rsidRDefault="009F0BD9" w:rsidP="009208E0">
      <w:pPr>
        <w:spacing w:line="240" w:lineRule="auto"/>
        <w:rPr>
          <w:szCs w:val="22"/>
          <w:lang w:val="lt-LT"/>
        </w:rPr>
      </w:pPr>
    </w:p>
    <w:p w14:paraId="0D4FAA4F" w14:textId="77777777" w:rsidR="009F0BD9" w:rsidRPr="00C91539" w:rsidRDefault="009F0BD9" w:rsidP="009208E0">
      <w:pPr>
        <w:spacing w:line="240" w:lineRule="auto"/>
        <w:rPr>
          <w:szCs w:val="22"/>
          <w:lang w:val="lt-LT"/>
        </w:rPr>
      </w:pPr>
    </w:p>
    <w:p w14:paraId="44454FFF" w14:textId="77777777" w:rsidR="009F0BD9" w:rsidRPr="00C91539" w:rsidRDefault="009F0BD9" w:rsidP="009208E0">
      <w:pPr>
        <w:spacing w:line="240" w:lineRule="auto"/>
        <w:rPr>
          <w:szCs w:val="22"/>
          <w:lang w:val="lt-LT"/>
        </w:rPr>
      </w:pPr>
    </w:p>
    <w:p w14:paraId="321AC56D" w14:textId="77777777" w:rsidR="009F0BD9" w:rsidRPr="00C91539" w:rsidRDefault="009F0BD9" w:rsidP="009208E0">
      <w:pPr>
        <w:spacing w:line="240" w:lineRule="auto"/>
        <w:rPr>
          <w:szCs w:val="22"/>
          <w:lang w:val="lt-LT"/>
        </w:rPr>
      </w:pPr>
    </w:p>
    <w:p w14:paraId="4814ADA1" w14:textId="77777777" w:rsidR="009F0BD9" w:rsidRPr="00C91539" w:rsidRDefault="009F0BD9" w:rsidP="009208E0">
      <w:pPr>
        <w:spacing w:line="240" w:lineRule="auto"/>
        <w:rPr>
          <w:szCs w:val="22"/>
          <w:lang w:val="lt-LT"/>
        </w:rPr>
      </w:pPr>
    </w:p>
    <w:p w14:paraId="5C55DAD2" w14:textId="77777777" w:rsidR="009F0BD9" w:rsidRPr="00C91539" w:rsidRDefault="009F0BD9" w:rsidP="009208E0">
      <w:pPr>
        <w:spacing w:line="240" w:lineRule="auto"/>
        <w:rPr>
          <w:szCs w:val="22"/>
          <w:lang w:val="lt-LT"/>
        </w:rPr>
      </w:pPr>
    </w:p>
    <w:p w14:paraId="64B88241" w14:textId="77777777" w:rsidR="009F0BD9" w:rsidRPr="00C91539" w:rsidRDefault="009F0BD9" w:rsidP="009208E0">
      <w:pPr>
        <w:spacing w:line="240" w:lineRule="auto"/>
        <w:rPr>
          <w:szCs w:val="22"/>
          <w:lang w:val="lt-LT"/>
        </w:rPr>
      </w:pPr>
    </w:p>
    <w:p w14:paraId="1569DAE5" w14:textId="77777777" w:rsidR="00BA243E" w:rsidRPr="00C91539" w:rsidRDefault="00BA243E" w:rsidP="009208E0">
      <w:pPr>
        <w:spacing w:line="240" w:lineRule="auto"/>
        <w:rPr>
          <w:szCs w:val="22"/>
          <w:lang w:val="lt-LT"/>
        </w:rPr>
      </w:pPr>
    </w:p>
    <w:p w14:paraId="18FF5085" w14:textId="77777777" w:rsidR="009F0BD9" w:rsidRPr="00C91539" w:rsidRDefault="009F0BD9" w:rsidP="00BA243E">
      <w:pPr>
        <w:spacing w:line="240" w:lineRule="auto"/>
        <w:jc w:val="center"/>
        <w:rPr>
          <w:b/>
          <w:szCs w:val="22"/>
          <w:lang w:val="lt-LT"/>
        </w:rPr>
      </w:pPr>
      <w:r w:rsidRPr="00C91539">
        <w:rPr>
          <w:b/>
          <w:szCs w:val="22"/>
          <w:lang w:val="lt-LT"/>
        </w:rPr>
        <w:t>A. ŽENKLINIMAS</w:t>
      </w:r>
    </w:p>
    <w:p w14:paraId="15C0C32E" w14:textId="77777777" w:rsidR="009F0BD9" w:rsidRPr="00C91539" w:rsidRDefault="009F0BD9" w:rsidP="009208E0">
      <w:pPr>
        <w:spacing w:line="240" w:lineRule="auto"/>
        <w:rPr>
          <w:szCs w:val="22"/>
          <w:lang w:val="lt-LT"/>
        </w:rPr>
      </w:pPr>
      <w:r w:rsidRPr="00C91539">
        <w:rPr>
          <w:szCs w:val="22"/>
          <w:lang w:val="lt-LT"/>
        </w:rPr>
        <w:br w:type="page"/>
      </w:r>
    </w:p>
    <w:p w14:paraId="14C18493" w14:textId="77777777" w:rsidR="002512D4" w:rsidRPr="00C91539" w:rsidRDefault="002512D4" w:rsidP="002512D4">
      <w:pPr>
        <w:spacing w:line="240" w:lineRule="auto"/>
        <w:rPr>
          <w:b/>
          <w:noProof/>
          <w:szCs w:val="22"/>
          <w:lang w:val="lt-LT"/>
        </w:rPr>
      </w:pPr>
    </w:p>
    <w:p w14:paraId="5F07B47F"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noProof/>
          <w:szCs w:val="22"/>
          <w:lang w:val="lt-LT"/>
        </w:rPr>
        <w:t>INFORMACIJA ANT IŠORINĖS PAKUOTĖS</w:t>
      </w:r>
    </w:p>
    <w:p w14:paraId="45A455B6"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p>
    <w:p w14:paraId="4C78FE55"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noProof/>
          <w:szCs w:val="22"/>
          <w:lang w:val="lt-LT"/>
        </w:rPr>
        <w:t>5 g, 15 g, 30 g ir 60 g kremo tūbelės kartono dėžutė</w:t>
      </w:r>
    </w:p>
    <w:p w14:paraId="58C1ED33" w14:textId="77777777" w:rsidR="002512D4" w:rsidRPr="00C91539" w:rsidRDefault="002512D4" w:rsidP="002512D4">
      <w:pPr>
        <w:spacing w:line="240" w:lineRule="auto"/>
        <w:rPr>
          <w:szCs w:val="22"/>
          <w:lang w:val="lt-LT"/>
        </w:rPr>
      </w:pPr>
    </w:p>
    <w:p w14:paraId="22B5B411" w14:textId="77777777" w:rsidR="002512D4" w:rsidRPr="00C91539" w:rsidRDefault="002512D4" w:rsidP="002512D4">
      <w:pPr>
        <w:spacing w:line="240" w:lineRule="auto"/>
        <w:rPr>
          <w:szCs w:val="22"/>
          <w:lang w:val="lt-LT"/>
        </w:rPr>
      </w:pPr>
    </w:p>
    <w:p w14:paraId="2FC9B14A"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w:t>
      </w:r>
      <w:r w:rsidRPr="00C91539">
        <w:rPr>
          <w:b/>
          <w:szCs w:val="22"/>
          <w:lang w:val="lt-LT"/>
        </w:rPr>
        <w:tab/>
      </w:r>
      <w:r w:rsidRPr="00C91539">
        <w:rPr>
          <w:b/>
          <w:caps/>
          <w:noProof/>
          <w:szCs w:val="22"/>
          <w:lang w:val="lt-LT"/>
        </w:rPr>
        <w:t>VAISTINIO</w:t>
      </w:r>
      <w:r w:rsidRPr="00C91539">
        <w:rPr>
          <w:b/>
          <w:noProof/>
          <w:szCs w:val="22"/>
          <w:lang w:val="lt-LT"/>
        </w:rPr>
        <w:t xml:space="preserve"> PREPARATO PAVADINIMAS</w:t>
      </w:r>
    </w:p>
    <w:p w14:paraId="67A337CD" w14:textId="77777777" w:rsidR="002512D4" w:rsidRPr="00C91539" w:rsidRDefault="002512D4" w:rsidP="002512D4">
      <w:pPr>
        <w:spacing w:line="240" w:lineRule="auto"/>
        <w:rPr>
          <w:szCs w:val="22"/>
          <w:lang w:val="lt-LT"/>
        </w:rPr>
      </w:pPr>
    </w:p>
    <w:p w14:paraId="7BA09E18" w14:textId="77777777" w:rsidR="002512D4"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20 mg/1 mg/g kremas</w:t>
      </w:r>
    </w:p>
    <w:p w14:paraId="5BDDEAC4" w14:textId="77777777" w:rsidR="002512D4" w:rsidRPr="00C91539" w:rsidRDefault="002512D4" w:rsidP="002512D4">
      <w:pPr>
        <w:spacing w:line="240" w:lineRule="auto"/>
        <w:rPr>
          <w:szCs w:val="22"/>
          <w:lang w:val="lt-LT"/>
        </w:rPr>
      </w:pPr>
    </w:p>
    <w:p w14:paraId="086A3E62" w14:textId="77777777" w:rsidR="000255B1" w:rsidRPr="0091362A" w:rsidRDefault="000255B1" w:rsidP="000255B1">
      <w:pPr>
        <w:tabs>
          <w:tab w:val="clear" w:pos="567"/>
        </w:tabs>
        <w:autoSpaceDE w:val="0"/>
        <w:autoSpaceDN w:val="0"/>
        <w:adjustRightInd w:val="0"/>
        <w:spacing w:line="240" w:lineRule="auto"/>
        <w:rPr>
          <w:bCs/>
          <w:color w:val="000000"/>
          <w:szCs w:val="22"/>
          <w:lang w:val="lv-LV"/>
        </w:rPr>
      </w:pPr>
      <w:r w:rsidRPr="0011218E">
        <w:rPr>
          <w:color w:val="000000"/>
          <w:szCs w:val="22"/>
          <w:lang w:val="lv-LV"/>
        </w:rPr>
        <w:t>Acidum fusidicum/Betamethasonum</w:t>
      </w:r>
    </w:p>
    <w:p w14:paraId="4A726B53" w14:textId="77777777" w:rsidR="002512D4" w:rsidRDefault="002512D4" w:rsidP="002512D4">
      <w:pPr>
        <w:spacing w:line="240" w:lineRule="auto"/>
        <w:rPr>
          <w:szCs w:val="22"/>
          <w:lang w:val="lt-LT"/>
        </w:rPr>
      </w:pPr>
    </w:p>
    <w:p w14:paraId="228C2399" w14:textId="77777777" w:rsidR="002512D4" w:rsidRPr="00C91539" w:rsidRDefault="002512D4" w:rsidP="002512D4">
      <w:pPr>
        <w:spacing w:line="240" w:lineRule="auto"/>
        <w:rPr>
          <w:szCs w:val="22"/>
          <w:lang w:val="lt-LT"/>
        </w:rPr>
      </w:pPr>
    </w:p>
    <w:p w14:paraId="753E734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2.</w:t>
      </w:r>
      <w:r w:rsidRPr="00C91539">
        <w:rPr>
          <w:b/>
          <w:szCs w:val="22"/>
          <w:lang w:val="lt-LT"/>
        </w:rPr>
        <w:tab/>
      </w:r>
      <w:r w:rsidRPr="00C91539">
        <w:rPr>
          <w:b/>
          <w:noProof/>
          <w:szCs w:val="22"/>
          <w:lang w:val="lt-LT"/>
        </w:rPr>
        <w:t>VEIKLIOJI (-IOS) MEDŽIAGA (-OS) IR JOS (-Ų) KIEKIS (-IAI)</w:t>
      </w:r>
    </w:p>
    <w:p w14:paraId="77D87A2C" w14:textId="77777777" w:rsidR="002512D4" w:rsidRPr="00C91539" w:rsidRDefault="002512D4" w:rsidP="002512D4">
      <w:pPr>
        <w:spacing w:line="240" w:lineRule="auto"/>
        <w:rPr>
          <w:szCs w:val="22"/>
          <w:lang w:val="lt-LT"/>
        </w:rPr>
      </w:pPr>
    </w:p>
    <w:p w14:paraId="46D3EA09" w14:textId="77777777" w:rsidR="002512D4" w:rsidRPr="00C91539" w:rsidRDefault="002512D4" w:rsidP="002512D4">
      <w:pPr>
        <w:spacing w:line="240" w:lineRule="auto"/>
        <w:rPr>
          <w:szCs w:val="22"/>
          <w:lang w:val="lt-LT"/>
        </w:rPr>
      </w:pPr>
      <w:r w:rsidRPr="00C91539">
        <w:rPr>
          <w:szCs w:val="22"/>
          <w:lang w:val="lt-LT"/>
        </w:rPr>
        <w:t>20 mg</w:t>
      </w:r>
      <w:r>
        <w:rPr>
          <w:szCs w:val="22"/>
          <w:lang w:val="lt-LT"/>
        </w:rPr>
        <w:t>/g</w:t>
      </w:r>
      <w:r w:rsidRPr="00C91539">
        <w:rPr>
          <w:szCs w:val="22"/>
          <w:lang w:val="lt-LT"/>
        </w:rPr>
        <w:t xml:space="preserve"> </w:t>
      </w:r>
      <w:proofErr w:type="spellStart"/>
      <w:r w:rsidRPr="00C91539">
        <w:rPr>
          <w:szCs w:val="22"/>
          <w:lang w:val="lt-LT"/>
        </w:rPr>
        <w:t>fuzido</w:t>
      </w:r>
      <w:proofErr w:type="spellEnd"/>
      <w:r w:rsidRPr="00C91539">
        <w:rPr>
          <w:szCs w:val="22"/>
          <w:lang w:val="lt-LT"/>
        </w:rPr>
        <w:t xml:space="preserve"> rūgšties ir 1 mg</w:t>
      </w:r>
      <w:r>
        <w:rPr>
          <w:szCs w:val="22"/>
          <w:lang w:val="lt-LT"/>
        </w:rPr>
        <w:t>/g</w:t>
      </w:r>
      <w:r w:rsidRPr="00C91539">
        <w:rPr>
          <w:szCs w:val="22"/>
          <w:lang w:val="lt-LT"/>
        </w:rPr>
        <w:t xml:space="preserve"> </w:t>
      </w:r>
      <w:proofErr w:type="spellStart"/>
      <w:r w:rsidRPr="00C91539">
        <w:rPr>
          <w:szCs w:val="22"/>
          <w:lang w:val="lt-LT"/>
        </w:rPr>
        <w:t>betametazono</w:t>
      </w:r>
      <w:proofErr w:type="spellEnd"/>
      <w:r w:rsidRPr="00C91539">
        <w:rPr>
          <w:szCs w:val="22"/>
          <w:lang w:val="lt-LT"/>
        </w:rPr>
        <w:t xml:space="preserve"> (</w:t>
      </w:r>
      <w:proofErr w:type="spellStart"/>
      <w:r w:rsidRPr="00C91539">
        <w:rPr>
          <w:szCs w:val="22"/>
          <w:lang w:val="lt-LT"/>
        </w:rPr>
        <w:t>valerato</w:t>
      </w:r>
      <w:proofErr w:type="spellEnd"/>
      <w:r w:rsidRPr="00C91539">
        <w:rPr>
          <w:szCs w:val="22"/>
          <w:lang w:val="lt-LT"/>
        </w:rPr>
        <w:t xml:space="preserve"> esterio pavidalu).</w:t>
      </w:r>
    </w:p>
    <w:p w14:paraId="4AC64571" w14:textId="77777777" w:rsidR="002512D4" w:rsidRPr="00C91539" w:rsidRDefault="002512D4" w:rsidP="002512D4">
      <w:pPr>
        <w:spacing w:line="240" w:lineRule="auto"/>
        <w:rPr>
          <w:szCs w:val="22"/>
          <w:lang w:val="lt-LT"/>
        </w:rPr>
      </w:pPr>
    </w:p>
    <w:p w14:paraId="3362E8A7" w14:textId="77777777" w:rsidR="002512D4" w:rsidRPr="00C91539" w:rsidRDefault="002512D4" w:rsidP="002512D4">
      <w:pPr>
        <w:spacing w:line="240" w:lineRule="auto"/>
        <w:rPr>
          <w:szCs w:val="22"/>
          <w:lang w:val="lt-LT"/>
        </w:rPr>
      </w:pPr>
    </w:p>
    <w:p w14:paraId="74841805"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3.</w:t>
      </w:r>
      <w:r w:rsidRPr="00C91539">
        <w:rPr>
          <w:b/>
          <w:szCs w:val="22"/>
          <w:lang w:val="lt-LT"/>
        </w:rPr>
        <w:tab/>
      </w:r>
      <w:r w:rsidRPr="00C91539">
        <w:rPr>
          <w:b/>
          <w:noProof/>
          <w:szCs w:val="22"/>
          <w:lang w:val="lt-LT"/>
        </w:rPr>
        <w:t>PAGALBINIŲ MEDŽIAGŲ SĄRAŠAS</w:t>
      </w:r>
    </w:p>
    <w:p w14:paraId="0A9A715B" w14:textId="77777777" w:rsidR="002512D4" w:rsidRPr="00C91539" w:rsidRDefault="002512D4" w:rsidP="002512D4">
      <w:pPr>
        <w:spacing w:line="240" w:lineRule="auto"/>
        <w:rPr>
          <w:szCs w:val="22"/>
          <w:lang w:val="lt-LT"/>
        </w:rPr>
      </w:pPr>
    </w:p>
    <w:p w14:paraId="61FB5525" w14:textId="77777777" w:rsidR="002512D4" w:rsidRPr="00C91539" w:rsidRDefault="002512D4" w:rsidP="002512D4">
      <w:pPr>
        <w:spacing w:line="240" w:lineRule="auto"/>
        <w:rPr>
          <w:szCs w:val="22"/>
          <w:lang w:val="lt-LT"/>
        </w:rPr>
      </w:pPr>
      <w:proofErr w:type="spellStart"/>
      <w:r w:rsidRPr="00C91539">
        <w:rPr>
          <w:szCs w:val="22"/>
          <w:lang w:val="lt-LT"/>
        </w:rPr>
        <w:t>Makrogolio</w:t>
      </w:r>
      <w:proofErr w:type="spellEnd"/>
      <w:r w:rsidRPr="00C91539">
        <w:rPr>
          <w:szCs w:val="22"/>
          <w:lang w:val="lt-LT"/>
        </w:rPr>
        <w:t xml:space="preserve"> </w:t>
      </w:r>
      <w:proofErr w:type="spellStart"/>
      <w:r w:rsidRPr="00C91539">
        <w:rPr>
          <w:szCs w:val="22"/>
          <w:lang w:val="lt-LT"/>
        </w:rPr>
        <w:t>cetostearilo</w:t>
      </w:r>
      <w:proofErr w:type="spellEnd"/>
      <w:r w:rsidRPr="00C91539">
        <w:rPr>
          <w:szCs w:val="22"/>
          <w:lang w:val="lt-LT"/>
        </w:rPr>
        <w:t xml:space="preserve"> eteris, skystasis parafinas, natrio-</w:t>
      </w:r>
      <w:proofErr w:type="spellStart"/>
      <w:r w:rsidRPr="00C91539">
        <w:rPr>
          <w:szCs w:val="22"/>
          <w:lang w:val="lt-LT"/>
        </w:rPr>
        <w:t>divandenilio</w:t>
      </w:r>
      <w:proofErr w:type="spellEnd"/>
      <w:r w:rsidRPr="00C91539">
        <w:rPr>
          <w:szCs w:val="22"/>
          <w:lang w:val="lt-LT"/>
        </w:rPr>
        <w:t xml:space="preserve"> fosfatas </w:t>
      </w:r>
      <w:proofErr w:type="spellStart"/>
      <w:r w:rsidRPr="00C91539">
        <w:rPr>
          <w:szCs w:val="22"/>
          <w:lang w:val="lt-LT"/>
        </w:rPr>
        <w:t>dihidratas</w:t>
      </w:r>
      <w:proofErr w:type="spellEnd"/>
      <w:r w:rsidRPr="00C91539">
        <w:rPr>
          <w:szCs w:val="22"/>
          <w:lang w:val="lt-LT"/>
        </w:rPr>
        <w:t xml:space="preserve">, minkštasis baltas parafinas, visų </w:t>
      </w:r>
      <w:proofErr w:type="spellStart"/>
      <w:r w:rsidRPr="00C91539">
        <w:rPr>
          <w:szCs w:val="22"/>
          <w:lang w:val="lt-LT"/>
        </w:rPr>
        <w:t>racematų</w:t>
      </w:r>
      <w:proofErr w:type="spellEnd"/>
      <w:r w:rsidRPr="00C91539">
        <w:rPr>
          <w:szCs w:val="22"/>
          <w:lang w:val="lt-LT"/>
        </w:rPr>
        <w:t xml:space="preserve"> alfa-</w:t>
      </w:r>
      <w:proofErr w:type="spellStart"/>
      <w:r w:rsidRPr="00C91539">
        <w:rPr>
          <w:szCs w:val="22"/>
          <w:lang w:val="lt-LT"/>
        </w:rPr>
        <w:t>tokoferolis</w:t>
      </w:r>
      <w:proofErr w:type="spellEnd"/>
      <w:r w:rsidRPr="00C91539">
        <w:rPr>
          <w:szCs w:val="22"/>
          <w:lang w:val="lt-LT"/>
        </w:rPr>
        <w:t>, išgrynintas vanduo, natrio hidroksidas.</w:t>
      </w:r>
    </w:p>
    <w:p w14:paraId="01FE6947" w14:textId="77777777" w:rsidR="002512D4" w:rsidRPr="00C91539" w:rsidRDefault="002512D4" w:rsidP="002512D4">
      <w:pPr>
        <w:spacing w:line="240" w:lineRule="auto"/>
        <w:rPr>
          <w:szCs w:val="22"/>
          <w:lang w:val="lt-LT"/>
        </w:rPr>
      </w:pPr>
    </w:p>
    <w:p w14:paraId="18196D70" w14:textId="77777777" w:rsidR="002512D4" w:rsidRDefault="002512D4" w:rsidP="002512D4">
      <w:pPr>
        <w:spacing w:line="240" w:lineRule="auto"/>
        <w:rPr>
          <w:szCs w:val="22"/>
          <w:lang w:val="lt-LT"/>
        </w:rPr>
      </w:pPr>
      <w:r>
        <w:rPr>
          <w:szCs w:val="22"/>
          <w:lang w:val="lt-LT"/>
        </w:rPr>
        <w:t xml:space="preserve">Sudėtyje taip pat yra </w:t>
      </w:r>
      <w:proofErr w:type="spellStart"/>
      <w:r>
        <w:rPr>
          <w:szCs w:val="22"/>
          <w:lang w:val="lt-LT"/>
        </w:rPr>
        <w:t>cetostearilo</w:t>
      </w:r>
      <w:proofErr w:type="spellEnd"/>
      <w:r>
        <w:rPr>
          <w:szCs w:val="22"/>
          <w:lang w:val="lt-LT"/>
        </w:rPr>
        <w:t xml:space="preserve"> alkoholio ir </w:t>
      </w:r>
      <w:proofErr w:type="spellStart"/>
      <w:r>
        <w:rPr>
          <w:szCs w:val="22"/>
          <w:lang w:val="lt-LT"/>
        </w:rPr>
        <w:t>chlorokrezolio</w:t>
      </w:r>
      <w:proofErr w:type="spellEnd"/>
      <w:r>
        <w:rPr>
          <w:szCs w:val="22"/>
          <w:lang w:val="lt-LT"/>
        </w:rPr>
        <w:t>. Daugiau informacijos pateikta pakuotės lapelyje.</w:t>
      </w:r>
    </w:p>
    <w:p w14:paraId="22880E59" w14:textId="77777777" w:rsidR="002512D4" w:rsidRDefault="002512D4" w:rsidP="002512D4">
      <w:pPr>
        <w:spacing w:line="240" w:lineRule="auto"/>
        <w:rPr>
          <w:szCs w:val="22"/>
          <w:lang w:val="lt-LT"/>
        </w:rPr>
      </w:pPr>
    </w:p>
    <w:p w14:paraId="589B40B3" w14:textId="77777777" w:rsidR="002512D4" w:rsidRPr="00C91539" w:rsidRDefault="002512D4" w:rsidP="002512D4">
      <w:pPr>
        <w:spacing w:line="240" w:lineRule="auto"/>
        <w:rPr>
          <w:szCs w:val="22"/>
          <w:lang w:val="lt-LT"/>
        </w:rPr>
      </w:pPr>
    </w:p>
    <w:p w14:paraId="570E011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4.</w:t>
      </w:r>
      <w:r w:rsidRPr="00C91539">
        <w:rPr>
          <w:b/>
          <w:szCs w:val="22"/>
          <w:lang w:val="lt-LT"/>
        </w:rPr>
        <w:tab/>
      </w:r>
      <w:r w:rsidRPr="00C91539">
        <w:rPr>
          <w:b/>
          <w:noProof/>
          <w:szCs w:val="22"/>
          <w:lang w:val="lt-LT"/>
        </w:rPr>
        <w:t>FARMACINĖ FORMA IR KIEKIS PAKUOTĖJE</w:t>
      </w:r>
    </w:p>
    <w:p w14:paraId="4F4CEF67" w14:textId="77777777" w:rsidR="002512D4" w:rsidRPr="00C91539" w:rsidRDefault="002512D4" w:rsidP="002512D4">
      <w:pPr>
        <w:spacing w:line="240" w:lineRule="auto"/>
        <w:rPr>
          <w:szCs w:val="22"/>
          <w:lang w:val="lt-LT"/>
        </w:rPr>
      </w:pPr>
    </w:p>
    <w:p w14:paraId="55891BA8" w14:textId="77777777" w:rsidR="002512D4" w:rsidRPr="00C91539" w:rsidRDefault="002512D4" w:rsidP="002512D4">
      <w:pPr>
        <w:spacing w:line="240" w:lineRule="auto"/>
        <w:rPr>
          <w:szCs w:val="22"/>
          <w:lang w:val="lt-LT"/>
        </w:rPr>
      </w:pPr>
      <w:r w:rsidRPr="00C91539">
        <w:rPr>
          <w:szCs w:val="22"/>
          <w:highlight w:val="lightGray"/>
          <w:lang w:val="lt-LT"/>
        </w:rPr>
        <w:t>Kremas</w:t>
      </w:r>
    </w:p>
    <w:p w14:paraId="07F6E2B0" w14:textId="77777777" w:rsidR="002512D4" w:rsidRPr="00C91539" w:rsidRDefault="002512D4" w:rsidP="002512D4">
      <w:pPr>
        <w:spacing w:line="240" w:lineRule="auto"/>
        <w:rPr>
          <w:szCs w:val="22"/>
          <w:lang w:val="lt-LT"/>
        </w:rPr>
      </w:pPr>
    </w:p>
    <w:p w14:paraId="25632792" w14:textId="77777777" w:rsidR="002512D4" w:rsidRPr="00C91539" w:rsidRDefault="002512D4" w:rsidP="002512D4">
      <w:pPr>
        <w:spacing w:line="240" w:lineRule="auto"/>
        <w:rPr>
          <w:szCs w:val="22"/>
          <w:lang w:val="lt-LT"/>
        </w:rPr>
      </w:pPr>
      <w:r w:rsidRPr="00C91539">
        <w:rPr>
          <w:szCs w:val="22"/>
          <w:lang w:val="lt-LT"/>
        </w:rPr>
        <w:t>5 g</w:t>
      </w:r>
      <w:r>
        <w:rPr>
          <w:szCs w:val="22"/>
          <w:lang w:val="lt-LT"/>
        </w:rPr>
        <w:t xml:space="preserve"> kremo</w:t>
      </w:r>
    </w:p>
    <w:p w14:paraId="67F1D744" w14:textId="77777777" w:rsidR="002512D4" w:rsidRPr="00C91539" w:rsidRDefault="002512D4" w:rsidP="002512D4">
      <w:pPr>
        <w:spacing w:line="240" w:lineRule="auto"/>
        <w:rPr>
          <w:szCs w:val="22"/>
          <w:highlight w:val="lightGray"/>
          <w:lang w:val="lt-LT"/>
        </w:rPr>
      </w:pPr>
      <w:r w:rsidRPr="00C91539">
        <w:rPr>
          <w:szCs w:val="22"/>
          <w:highlight w:val="lightGray"/>
          <w:lang w:val="lt-LT"/>
        </w:rPr>
        <w:t>15 g</w:t>
      </w:r>
      <w:r>
        <w:rPr>
          <w:szCs w:val="22"/>
          <w:highlight w:val="lightGray"/>
          <w:lang w:val="lt-LT"/>
        </w:rPr>
        <w:t xml:space="preserve"> kremo</w:t>
      </w:r>
    </w:p>
    <w:p w14:paraId="43DC33A1" w14:textId="77777777" w:rsidR="002512D4" w:rsidRPr="00C91539" w:rsidRDefault="002512D4" w:rsidP="002512D4">
      <w:pPr>
        <w:spacing w:line="240" w:lineRule="auto"/>
        <w:rPr>
          <w:szCs w:val="22"/>
          <w:highlight w:val="lightGray"/>
          <w:lang w:val="lt-LT"/>
        </w:rPr>
      </w:pPr>
      <w:r w:rsidRPr="00C91539">
        <w:rPr>
          <w:szCs w:val="22"/>
          <w:highlight w:val="lightGray"/>
          <w:lang w:val="lt-LT"/>
        </w:rPr>
        <w:t>30 g</w:t>
      </w:r>
      <w:r>
        <w:rPr>
          <w:szCs w:val="22"/>
          <w:highlight w:val="lightGray"/>
          <w:lang w:val="lt-LT"/>
        </w:rPr>
        <w:t xml:space="preserve"> kremo</w:t>
      </w:r>
    </w:p>
    <w:p w14:paraId="71B57EDA" w14:textId="77777777" w:rsidR="002512D4" w:rsidRPr="00C91539" w:rsidRDefault="002512D4" w:rsidP="002512D4">
      <w:pPr>
        <w:spacing w:line="240" w:lineRule="auto"/>
        <w:rPr>
          <w:szCs w:val="22"/>
          <w:lang w:val="lt-LT"/>
        </w:rPr>
      </w:pPr>
      <w:r w:rsidRPr="00C91539">
        <w:rPr>
          <w:szCs w:val="22"/>
          <w:highlight w:val="lightGray"/>
          <w:lang w:val="lt-LT"/>
        </w:rPr>
        <w:t>60 g</w:t>
      </w:r>
      <w:r w:rsidRPr="009D625A">
        <w:rPr>
          <w:szCs w:val="22"/>
          <w:highlight w:val="lightGray"/>
          <w:lang w:val="lt-LT"/>
        </w:rPr>
        <w:t xml:space="preserve"> </w:t>
      </w:r>
      <w:r>
        <w:rPr>
          <w:szCs w:val="22"/>
          <w:highlight w:val="lightGray"/>
          <w:lang w:val="lt-LT"/>
        </w:rPr>
        <w:t>kremo</w:t>
      </w:r>
    </w:p>
    <w:p w14:paraId="5AD06974" w14:textId="77777777" w:rsidR="002512D4" w:rsidRPr="00C91539" w:rsidRDefault="002512D4" w:rsidP="002512D4">
      <w:pPr>
        <w:spacing w:line="240" w:lineRule="auto"/>
        <w:rPr>
          <w:szCs w:val="22"/>
          <w:lang w:val="lt-LT"/>
        </w:rPr>
      </w:pPr>
    </w:p>
    <w:p w14:paraId="086A7584" w14:textId="77777777" w:rsidR="002512D4" w:rsidRPr="00C91539" w:rsidRDefault="002512D4" w:rsidP="002512D4">
      <w:pPr>
        <w:spacing w:line="240" w:lineRule="auto"/>
        <w:rPr>
          <w:szCs w:val="22"/>
          <w:lang w:val="lt-LT"/>
        </w:rPr>
      </w:pPr>
    </w:p>
    <w:p w14:paraId="772AEB6B"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5.</w:t>
      </w:r>
      <w:r w:rsidRPr="00C91539">
        <w:rPr>
          <w:b/>
          <w:szCs w:val="22"/>
          <w:lang w:val="lt-LT"/>
        </w:rPr>
        <w:tab/>
      </w:r>
      <w:r w:rsidRPr="00C91539">
        <w:rPr>
          <w:b/>
          <w:noProof/>
          <w:szCs w:val="22"/>
          <w:lang w:val="lt-LT"/>
        </w:rPr>
        <w:t>VARTOJIMO METODAS IR BŪDAS (-AI)</w:t>
      </w:r>
    </w:p>
    <w:p w14:paraId="449656FD" w14:textId="77777777" w:rsidR="002512D4" w:rsidRPr="00C91539" w:rsidRDefault="002512D4" w:rsidP="002512D4">
      <w:pPr>
        <w:spacing w:line="240" w:lineRule="auto"/>
        <w:rPr>
          <w:szCs w:val="22"/>
          <w:lang w:val="lt-LT"/>
        </w:rPr>
      </w:pPr>
    </w:p>
    <w:p w14:paraId="56941022" w14:textId="77777777" w:rsidR="002512D4" w:rsidRPr="00C91539" w:rsidRDefault="002512D4" w:rsidP="002512D4">
      <w:pPr>
        <w:spacing w:line="240" w:lineRule="auto"/>
        <w:rPr>
          <w:szCs w:val="22"/>
          <w:lang w:val="lt-LT"/>
        </w:rPr>
      </w:pPr>
      <w:r w:rsidRPr="00C91539">
        <w:rPr>
          <w:szCs w:val="22"/>
          <w:lang w:val="lt-LT"/>
        </w:rPr>
        <w:t>Vartoti ant odos.</w:t>
      </w:r>
    </w:p>
    <w:p w14:paraId="093BDB98" w14:textId="77777777" w:rsidR="002512D4" w:rsidRPr="00C91539" w:rsidRDefault="002512D4" w:rsidP="002512D4">
      <w:pPr>
        <w:spacing w:line="240" w:lineRule="auto"/>
        <w:rPr>
          <w:szCs w:val="22"/>
          <w:lang w:val="lt-LT"/>
        </w:rPr>
      </w:pPr>
      <w:r w:rsidRPr="00C91539">
        <w:rPr>
          <w:szCs w:val="22"/>
          <w:lang w:val="lt-LT"/>
        </w:rPr>
        <w:t>Tik išoriniam vartojimui.</w:t>
      </w:r>
    </w:p>
    <w:p w14:paraId="586417A1" w14:textId="77777777" w:rsidR="002512D4" w:rsidRPr="00C91539" w:rsidRDefault="002512D4" w:rsidP="002512D4">
      <w:pPr>
        <w:spacing w:line="240" w:lineRule="auto"/>
        <w:rPr>
          <w:szCs w:val="22"/>
          <w:lang w:val="lt-LT"/>
        </w:rPr>
      </w:pPr>
      <w:r w:rsidRPr="00C91539">
        <w:rPr>
          <w:noProof/>
          <w:szCs w:val="22"/>
          <w:lang w:val="lt-LT"/>
        </w:rPr>
        <w:t>Prieš vartojimą perskaitykite pakuotės lapelį.</w:t>
      </w:r>
    </w:p>
    <w:p w14:paraId="12EB6B49" w14:textId="77777777" w:rsidR="002512D4" w:rsidRPr="00C91539" w:rsidRDefault="002512D4" w:rsidP="002512D4">
      <w:pPr>
        <w:spacing w:line="240" w:lineRule="auto"/>
        <w:rPr>
          <w:szCs w:val="22"/>
          <w:lang w:val="lt-LT"/>
        </w:rPr>
      </w:pPr>
      <w:r w:rsidRPr="00C91539">
        <w:rPr>
          <w:szCs w:val="22"/>
          <w:lang w:val="lt-LT"/>
        </w:rPr>
        <w:t>Vartoti taip, kaip gydytojo nurodyta.</w:t>
      </w:r>
    </w:p>
    <w:p w14:paraId="6C7F834B" w14:textId="77777777" w:rsidR="002512D4" w:rsidRPr="00C91539" w:rsidRDefault="002512D4" w:rsidP="002512D4">
      <w:pPr>
        <w:spacing w:line="240" w:lineRule="auto"/>
        <w:rPr>
          <w:szCs w:val="22"/>
          <w:lang w:val="lt-LT"/>
        </w:rPr>
      </w:pPr>
    </w:p>
    <w:p w14:paraId="72DCC1CA" w14:textId="77777777" w:rsidR="002512D4" w:rsidRPr="00C91539" w:rsidRDefault="002512D4" w:rsidP="002512D4">
      <w:pPr>
        <w:spacing w:line="240" w:lineRule="auto"/>
        <w:rPr>
          <w:szCs w:val="22"/>
          <w:lang w:val="lt-LT"/>
        </w:rPr>
      </w:pPr>
    </w:p>
    <w:p w14:paraId="1A0351CE"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C91539">
        <w:rPr>
          <w:b/>
          <w:szCs w:val="22"/>
          <w:lang w:val="lt-LT"/>
        </w:rPr>
        <w:t>6.</w:t>
      </w:r>
      <w:r w:rsidRPr="00C91539">
        <w:rPr>
          <w:b/>
          <w:szCs w:val="22"/>
          <w:lang w:val="lt-LT"/>
        </w:rPr>
        <w:tab/>
      </w:r>
      <w:r w:rsidRPr="00C91539">
        <w:rPr>
          <w:b/>
          <w:noProof/>
          <w:szCs w:val="22"/>
          <w:lang w:val="lt-LT"/>
        </w:rPr>
        <w:t>SPECIALUS ĮSPĖJIMAS, KAD VAISTINĮ PREPARATĄ BŪTINA LA</w:t>
      </w:r>
      <w:r>
        <w:rPr>
          <w:b/>
          <w:noProof/>
          <w:szCs w:val="22"/>
          <w:lang w:val="lt-LT"/>
        </w:rPr>
        <w:t xml:space="preserve">IKYTI VAIKAMS NEPASTEBIMOJE IR </w:t>
      </w:r>
      <w:r w:rsidRPr="00C91539">
        <w:rPr>
          <w:b/>
          <w:noProof/>
          <w:szCs w:val="22"/>
          <w:lang w:val="lt-LT"/>
        </w:rPr>
        <w:t>NEPASIEKIAMOJE VIETOJE</w:t>
      </w:r>
    </w:p>
    <w:p w14:paraId="0C660336" w14:textId="77777777" w:rsidR="002512D4" w:rsidRPr="00C91539" w:rsidRDefault="002512D4" w:rsidP="002512D4">
      <w:pPr>
        <w:spacing w:line="240" w:lineRule="auto"/>
        <w:rPr>
          <w:szCs w:val="22"/>
          <w:lang w:val="lt-LT"/>
        </w:rPr>
      </w:pPr>
    </w:p>
    <w:p w14:paraId="4095EB02" w14:textId="77777777" w:rsidR="002512D4" w:rsidRPr="00C91539" w:rsidRDefault="002512D4" w:rsidP="002512D4">
      <w:pPr>
        <w:spacing w:line="240" w:lineRule="auto"/>
        <w:rPr>
          <w:szCs w:val="22"/>
          <w:lang w:val="lt-LT"/>
        </w:rPr>
      </w:pPr>
      <w:r w:rsidRPr="00C91539">
        <w:rPr>
          <w:noProof/>
          <w:szCs w:val="22"/>
          <w:lang w:val="lt-LT"/>
        </w:rPr>
        <w:t>Laikyti vaikams nepastebimoje ir nepasiekiamoje vietoje.</w:t>
      </w:r>
    </w:p>
    <w:p w14:paraId="52659500" w14:textId="77777777" w:rsidR="002512D4" w:rsidRPr="00C91539" w:rsidRDefault="002512D4" w:rsidP="002512D4">
      <w:pPr>
        <w:spacing w:line="240" w:lineRule="auto"/>
        <w:rPr>
          <w:szCs w:val="22"/>
          <w:lang w:val="lt-LT"/>
        </w:rPr>
      </w:pPr>
    </w:p>
    <w:p w14:paraId="1E1202B5" w14:textId="77777777" w:rsidR="002512D4" w:rsidRPr="00C91539" w:rsidRDefault="002512D4" w:rsidP="002512D4">
      <w:pPr>
        <w:spacing w:line="240" w:lineRule="auto"/>
        <w:rPr>
          <w:szCs w:val="22"/>
          <w:lang w:val="lt-LT"/>
        </w:rPr>
      </w:pPr>
    </w:p>
    <w:p w14:paraId="33FEAE33"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7.</w:t>
      </w:r>
      <w:r w:rsidRPr="00C91539">
        <w:rPr>
          <w:b/>
          <w:szCs w:val="22"/>
          <w:lang w:val="lt-LT"/>
        </w:rPr>
        <w:tab/>
      </w:r>
      <w:r w:rsidRPr="00C91539">
        <w:rPr>
          <w:b/>
          <w:noProof/>
          <w:szCs w:val="22"/>
          <w:lang w:val="lt-LT"/>
        </w:rPr>
        <w:t>KITAS (-I) SPECIALUS (-ŪS) ĮSPĖJIMAS (-AI) (JEI REIKIA)</w:t>
      </w:r>
    </w:p>
    <w:p w14:paraId="4C6DA934" w14:textId="77777777" w:rsidR="002512D4" w:rsidRPr="00C91539" w:rsidRDefault="002512D4" w:rsidP="002512D4">
      <w:pPr>
        <w:spacing w:line="240" w:lineRule="auto"/>
        <w:rPr>
          <w:szCs w:val="22"/>
          <w:lang w:val="lt-LT"/>
        </w:rPr>
      </w:pPr>
    </w:p>
    <w:p w14:paraId="2600FF17" w14:textId="77777777" w:rsidR="002512D4" w:rsidRDefault="002512D4" w:rsidP="002512D4">
      <w:pPr>
        <w:spacing w:line="240" w:lineRule="auto"/>
        <w:rPr>
          <w:szCs w:val="22"/>
          <w:lang w:val="lt-LT"/>
        </w:rPr>
      </w:pPr>
    </w:p>
    <w:p w14:paraId="0F46EEF9" w14:textId="77777777" w:rsidR="002512D4" w:rsidRPr="00C91539" w:rsidRDefault="002512D4" w:rsidP="002512D4">
      <w:pPr>
        <w:spacing w:line="240" w:lineRule="auto"/>
        <w:rPr>
          <w:szCs w:val="22"/>
          <w:lang w:val="lt-LT"/>
        </w:rPr>
      </w:pPr>
    </w:p>
    <w:p w14:paraId="2F4A833A"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lastRenderedPageBreak/>
        <w:t>8.</w:t>
      </w:r>
      <w:r w:rsidRPr="00C91539">
        <w:rPr>
          <w:b/>
          <w:szCs w:val="22"/>
          <w:lang w:val="lt-LT"/>
        </w:rPr>
        <w:tab/>
      </w:r>
      <w:r w:rsidRPr="00C91539">
        <w:rPr>
          <w:b/>
          <w:noProof/>
          <w:szCs w:val="22"/>
          <w:lang w:val="lt-LT"/>
        </w:rPr>
        <w:t>TINKAMUMO LAIKAS</w:t>
      </w:r>
    </w:p>
    <w:p w14:paraId="58990775" w14:textId="77777777" w:rsidR="002512D4" w:rsidRPr="00C91539" w:rsidRDefault="002512D4" w:rsidP="002512D4">
      <w:pPr>
        <w:spacing w:line="240" w:lineRule="auto"/>
        <w:rPr>
          <w:szCs w:val="22"/>
          <w:lang w:val="lt-LT"/>
        </w:rPr>
      </w:pPr>
    </w:p>
    <w:p w14:paraId="01C006F9" w14:textId="77777777" w:rsidR="002512D4" w:rsidRDefault="002512D4" w:rsidP="002512D4">
      <w:pPr>
        <w:pStyle w:val="BTEMEASMCA"/>
      </w:pPr>
      <w:r>
        <w:t xml:space="preserve">EXP: </w:t>
      </w:r>
      <w:r w:rsidRPr="00C92D38">
        <w:rPr>
          <w:highlight w:val="lightGray"/>
        </w:rPr>
        <w:t>{mm.MMMM}</w:t>
      </w:r>
    </w:p>
    <w:p w14:paraId="3ED82E69" w14:textId="77777777" w:rsidR="002512D4" w:rsidRPr="00D752FA" w:rsidRDefault="002512D4" w:rsidP="002512D4">
      <w:pPr>
        <w:spacing w:line="240" w:lineRule="auto"/>
        <w:rPr>
          <w:szCs w:val="22"/>
          <w:lang w:val="lt-LT" w:eastAsia="lt-LT"/>
        </w:rPr>
      </w:pPr>
    </w:p>
    <w:p w14:paraId="06795595" w14:textId="77777777" w:rsidR="002512D4" w:rsidRDefault="002512D4" w:rsidP="002512D4">
      <w:pPr>
        <w:spacing w:line="240" w:lineRule="auto"/>
        <w:rPr>
          <w:lang w:val="lt-LT"/>
        </w:rPr>
      </w:pPr>
      <w:r>
        <w:rPr>
          <w:lang w:val="lt-LT"/>
        </w:rPr>
        <w:t>Tūbelę pirmą kartą atidarius, vaisto tinkamumo laikas yra 6 mėn.</w:t>
      </w:r>
    </w:p>
    <w:p w14:paraId="77D4DAAA" w14:textId="77777777" w:rsidR="002512D4" w:rsidRDefault="002512D4" w:rsidP="002512D4">
      <w:pPr>
        <w:spacing w:line="240" w:lineRule="auto"/>
        <w:rPr>
          <w:szCs w:val="22"/>
          <w:lang w:val="lt-LT"/>
        </w:rPr>
      </w:pPr>
    </w:p>
    <w:p w14:paraId="3BD5AC09" w14:textId="77777777" w:rsidR="002512D4" w:rsidRPr="00C91539" w:rsidRDefault="002512D4" w:rsidP="002512D4">
      <w:pPr>
        <w:spacing w:line="240" w:lineRule="auto"/>
        <w:rPr>
          <w:szCs w:val="22"/>
          <w:lang w:val="lt-LT"/>
        </w:rPr>
      </w:pPr>
    </w:p>
    <w:p w14:paraId="0F35ADEA"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9.</w:t>
      </w:r>
      <w:r w:rsidRPr="00C91539">
        <w:rPr>
          <w:b/>
          <w:szCs w:val="22"/>
          <w:lang w:val="lt-LT"/>
        </w:rPr>
        <w:tab/>
      </w:r>
      <w:r w:rsidRPr="00C91539">
        <w:rPr>
          <w:b/>
          <w:noProof/>
          <w:szCs w:val="22"/>
          <w:lang w:val="lt-LT"/>
        </w:rPr>
        <w:t>SPECIALIOS LAIKYMO SĄLYGOS</w:t>
      </w:r>
    </w:p>
    <w:p w14:paraId="195D98EA" w14:textId="77777777" w:rsidR="002512D4" w:rsidRPr="00C91539" w:rsidRDefault="002512D4" w:rsidP="002512D4">
      <w:pPr>
        <w:spacing w:line="240" w:lineRule="auto"/>
        <w:rPr>
          <w:szCs w:val="22"/>
          <w:lang w:val="lt-LT"/>
        </w:rPr>
      </w:pPr>
    </w:p>
    <w:p w14:paraId="36C0179C" w14:textId="2B082219" w:rsidR="002512D4" w:rsidRPr="00C91539" w:rsidRDefault="002512D4" w:rsidP="002512D4">
      <w:pPr>
        <w:spacing w:line="240" w:lineRule="auto"/>
        <w:rPr>
          <w:szCs w:val="22"/>
          <w:lang w:val="lt-LT"/>
        </w:rPr>
      </w:pPr>
      <w:r w:rsidRPr="00C91539">
        <w:rPr>
          <w:szCs w:val="22"/>
          <w:lang w:val="lt-LT"/>
        </w:rPr>
        <w:t>Laikyti ne aukštesnėje kaip 30</w:t>
      </w:r>
      <w:r w:rsidR="001545AD">
        <w:rPr>
          <w:szCs w:val="22"/>
          <w:lang w:val="lt-LT"/>
        </w:rPr>
        <w:t xml:space="preserve"> </w:t>
      </w:r>
      <w:r w:rsidRPr="00C91539">
        <w:rPr>
          <w:szCs w:val="22"/>
          <w:lang w:val="lt-LT"/>
        </w:rPr>
        <w:t> C temperatūroje.</w:t>
      </w:r>
    </w:p>
    <w:p w14:paraId="025683E8" w14:textId="77777777" w:rsidR="002512D4" w:rsidRPr="00C91539" w:rsidRDefault="002512D4" w:rsidP="002512D4">
      <w:pPr>
        <w:spacing w:line="240" w:lineRule="auto"/>
        <w:rPr>
          <w:szCs w:val="22"/>
          <w:lang w:val="lt-LT"/>
        </w:rPr>
      </w:pPr>
    </w:p>
    <w:p w14:paraId="4C0F12A7" w14:textId="77777777" w:rsidR="002512D4" w:rsidRPr="00C91539" w:rsidRDefault="002512D4" w:rsidP="002512D4">
      <w:pPr>
        <w:spacing w:line="240" w:lineRule="auto"/>
        <w:rPr>
          <w:szCs w:val="22"/>
          <w:lang w:val="lt-LT"/>
        </w:rPr>
      </w:pPr>
    </w:p>
    <w:p w14:paraId="794B736C"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C91539">
        <w:rPr>
          <w:b/>
          <w:szCs w:val="22"/>
          <w:lang w:val="lt-LT"/>
        </w:rPr>
        <w:t>10.</w:t>
      </w:r>
      <w:r w:rsidRPr="00C91539">
        <w:rPr>
          <w:b/>
          <w:szCs w:val="22"/>
          <w:lang w:val="lt-LT"/>
        </w:rPr>
        <w:tab/>
      </w:r>
      <w:r w:rsidRPr="00C91539">
        <w:rPr>
          <w:b/>
          <w:noProof/>
          <w:szCs w:val="22"/>
          <w:lang w:val="lt-LT"/>
        </w:rPr>
        <w:t>SPECIALIOS ATSARGUMO PRIEMONĖS DĖL NESUVARTOTO VAISTINIO PREPARATO AR JO ATLIEKŲ TVARKYMO (JEI REIKIA)</w:t>
      </w:r>
    </w:p>
    <w:p w14:paraId="5E97F683" w14:textId="77777777" w:rsidR="002512D4" w:rsidRPr="00C91539" w:rsidRDefault="002512D4" w:rsidP="002512D4">
      <w:pPr>
        <w:spacing w:line="240" w:lineRule="auto"/>
        <w:rPr>
          <w:szCs w:val="22"/>
          <w:lang w:val="lt-LT"/>
        </w:rPr>
      </w:pPr>
    </w:p>
    <w:p w14:paraId="06D8D83C" w14:textId="77777777" w:rsidR="002512D4" w:rsidRPr="007D7FBD" w:rsidRDefault="002512D4" w:rsidP="002512D4">
      <w:pPr>
        <w:spacing w:line="240" w:lineRule="auto"/>
        <w:rPr>
          <w:szCs w:val="22"/>
          <w:lang w:val="lt-LT"/>
        </w:rPr>
      </w:pPr>
    </w:p>
    <w:p w14:paraId="47EC24B4"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11.</w:t>
      </w:r>
      <w:r w:rsidRPr="00C91539">
        <w:rPr>
          <w:b/>
          <w:szCs w:val="22"/>
          <w:lang w:val="lt-LT"/>
        </w:rPr>
        <w:tab/>
        <w:t>REGISTRUOTOJO</w:t>
      </w:r>
      <w:r w:rsidRPr="00C91539">
        <w:rPr>
          <w:b/>
          <w:caps/>
          <w:noProof/>
          <w:szCs w:val="22"/>
          <w:lang w:val="lt-LT"/>
        </w:rPr>
        <w:t xml:space="preserve"> PAVADINIMAS IR ADRESAS</w:t>
      </w:r>
    </w:p>
    <w:p w14:paraId="4948DBFD" w14:textId="77777777" w:rsidR="002512D4" w:rsidRPr="00C91539" w:rsidRDefault="002512D4" w:rsidP="002512D4">
      <w:pPr>
        <w:spacing w:line="240" w:lineRule="auto"/>
        <w:rPr>
          <w:szCs w:val="22"/>
          <w:lang w:val="lt-LT"/>
        </w:rPr>
      </w:pPr>
    </w:p>
    <w:p w14:paraId="0B2C6782" w14:textId="7210F2C5" w:rsidR="002512D4" w:rsidRPr="00C91539" w:rsidRDefault="002512D4" w:rsidP="002512D4">
      <w:pPr>
        <w:pStyle w:val="BTEMEASMCA"/>
      </w:pPr>
      <w:r w:rsidRPr="00C91539">
        <w:t xml:space="preserve">Pharmaceutical Works </w:t>
      </w:r>
      <w:r w:rsidRPr="00C91539">
        <w:rPr>
          <w:rStyle w:val="Grietas"/>
          <w:b w:val="0"/>
        </w:rPr>
        <w:t>POLPHARMA S</w:t>
      </w:r>
      <w:r w:rsidR="000255B1">
        <w:rPr>
          <w:rStyle w:val="Grietas"/>
          <w:b w:val="0"/>
        </w:rPr>
        <w:t>.</w:t>
      </w:r>
      <w:r w:rsidRPr="00C91539">
        <w:rPr>
          <w:rStyle w:val="Grietas"/>
          <w:b w:val="0"/>
        </w:rPr>
        <w:t>A</w:t>
      </w:r>
      <w:r w:rsidR="000255B1">
        <w:rPr>
          <w:rStyle w:val="Grietas"/>
          <w:b w:val="0"/>
        </w:rPr>
        <w:t>.</w:t>
      </w:r>
    </w:p>
    <w:p w14:paraId="418B9D99" w14:textId="77777777" w:rsidR="002512D4" w:rsidRPr="009D426A" w:rsidRDefault="002512D4" w:rsidP="002512D4">
      <w:pPr>
        <w:pStyle w:val="BTEMEASMCA"/>
      </w:pPr>
      <w:r w:rsidRPr="00C91539">
        <w:t>19</w:t>
      </w:r>
      <w:r w:rsidRPr="009D426A">
        <w:t>,</w:t>
      </w:r>
      <w:r w:rsidRPr="00C91539">
        <w:t xml:space="preserve"> Pelplińska </w:t>
      </w:r>
      <w:r w:rsidRPr="009D426A">
        <w:t>Street</w:t>
      </w:r>
    </w:p>
    <w:p w14:paraId="2429D957" w14:textId="77777777" w:rsidR="002512D4" w:rsidRPr="00C91539" w:rsidRDefault="002512D4" w:rsidP="002512D4">
      <w:pPr>
        <w:pStyle w:val="BTEMEASMCA"/>
      </w:pPr>
      <w:r w:rsidRPr="00C91539">
        <w:t>83-200 Starogard Gdański</w:t>
      </w:r>
    </w:p>
    <w:p w14:paraId="7483A183" w14:textId="77777777" w:rsidR="002512D4" w:rsidRPr="00C91539" w:rsidRDefault="002512D4" w:rsidP="002512D4">
      <w:pPr>
        <w:pStyle w:val="BTEMEASMCA"/>
      </w:pPr>
      <w:r w:rsidRPr="00C91539">
        <w:t>Lenkija</w:t>
      </w:r>
    </w:p>
    <w:p w14:paraId="78D826A8" w14:textId="77777777" w:rsidR="002512D4" w:rsidRPr="00C91539" w:rsidRDefault="002512D4" w:rsidP="002512D4">
      <w:pPr>
        <w:spacing w:line="240" w:lineRule="auto"/>
        <w:rPr>
          <w:szCs w:val="22"/>
          <w:lang w:val="lt-LT"/>
        </w:rPr>
      </w:pPr>
    </w:p>
    <w:p w14:paraId="174FF5D7" w14:textId="77777777" w:rsidR="002512D4" w:rsidRPr="00C91539" w:rsidRDefault="002512D4" w:rsidP="002512D4">
      <w:pPr>
        <w:spacing w:line="240" w:lineRule="auto"/>
        <w:rPr>
          <w:szCs w:val="22"/>
          <w:lang w:val="lt-LT"/>
        </w:rPr>
      </w:pPr>
    </w:p>
    <w:p w14:paraId="719707DA"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12.</w:t>
      </w:r>
      <w:r w:rsidRPr="00C91539">
        <w:rPr>
          <w:b/>
          <w:szCs w:val="22"/>
          <w:lang w:val="lt-LT"/>
        </w:rPr>
        <w:tab/>
      </w:r>
      <w:r w:rsidRPr="00C91539">
        <w:rPr>
          <w:b/>
          <w:noProof/>
          <w:szCs w:val="22"/>
          <w:lang w:val="lt-LT"/>
        </w:rPr>
        <w:t>REGISTRACIJOS PAŽYMĖJIMO NUMERIS (-IAI)</w:t>
      </w:r>
      <w:r w:rsidRPr="00C91539">
        <w:rPr>
          <w:b/>
          <w:szCs w:val="22"/>
          <w:lang w:val="lt-LT"/>
        </w:rPr>
        <w:t xml:space="preserve"> </w:t>
      </w:r>
    </w:p>
    <w:p w14:paraId="4A1532BA" w14:textId="77777777" w:rsidR="002512D4" w:rsidRPr="00C91539" w:rsidRDefault="002512D4" w:rsidP="002512D4">
      <w:pPr>
        <w:spacing w:line="240" w:lineRule="auto"/>
        <w:rPr>
          <w:szCs w:val="22"/>
          <w:lang w:val="lt-LT"/>
        </w:rPr>
      </w:pPr>
    </w:p>
    <w:p w14:paraId="6E94FEAF" w14:textId="77777777" w:rsidR="00462A41" w:rsidRPr="00462A41" w:rsidRDefault="00462A41" w:rsidP="00462A41">
      <w:pPr>
        <w:spacing w:line="240" w:lineRule="auto"/>
        <w:rPr>
          <w:szCs w:val="22"/>
          <w:highlight w:val="lightGray"/>
          <w:lang w:val="lt-LT"/>
        </w:rPr>
      </w:pPr>
      <w:r w:rsidRPr="00462A41">
        <w:rPr>
          <w:szCs w:val="22"/>
          <w:lang w:val="lt-LT"/>
        </w:rPr>
        <w:t xml:space="preserve">LT/1/16/3963/001 </w:t>
      </w:r>
      <w:r w:rsidRPr="00462A41">
        <w:rPr>
          <w:szCs w:val="22"/>
          <w:highlight w:val="lightGray"/>
          <w:lang w:val="lt-LT"/>
        </w:rPr>
        <w:t>– 5 g, N1</w:t>
      </w:r>
    </w:p>
    <w:p w14:paraId="64FB77E8" w14:textId="77777777" w:rsidR="00462A41" w:rsidRPr="00462A41" w:rsidRDefault="00462A41" w:rsidP="00462A41">
      <w:pPr>
        <w:spacing w:line="240" w:lineRule="auto"/>
        <w:rPr>
          <w:szCs w:val="22"/>
          <w:highlight w:val="lightGray"/>
          <w:lang w:val="lt-LT"/>
        </w:rPr>
      </w:pPr>
      <w:r w:rsidRPr="00462A41">
        <w:rPr>
          <w:szCs w:val="22"/>
          <w:highlight w:val="lightGray"/>
          <w:lang w:val="lt-LT"/>
        </w:rPr>
        <w:t>LT/1/16/3963/002 – 15 g, N1</w:t>
      </w:r>
    </w:p>
    <w:p w14:paraId="1E33F4B2" w14:textId="77777777" w:rsidR="00462A41" w:rsidRPr="00462A41" w:rsidRDefault="00462A41" w:rsidP="00462A41">
      <w:pPr>
        <w:spacing w:line="240" w:lineRule="auto"/>
        <w:rPr>
          <w:szCs w:val="22"/>
          <w:highlight w:val="lightGray"/>
          <w:lang w:val="lt-LT"/>
        </w:rPr>
      </w:pPr>
      <w:r w:rsidRPr="00462A41">
        <w:rPr>
          <w:szCs w:val="22"/>
          <w:highlight w:val="lightGray"/>
          <w:lang w:val="lt-LT"/>
        </w:rPr>
        <w:t>LT/1/16/3963/003 – 30 g, N1</w:t>
      </w:r>
    </w:p>
    <w:p w14:paraId="13E670AF" w14:textId="6E2CAE64" w:rsidR="00462A41" w:rsidRPr="00462A41" w:rsidRDefault="00462A41" w:rsidP="00462A41">
      <w:pPr>
        <w:spacing w:line="240" w:lineRule="auto"/>
        <w:rPr>
          <w:szCs w:val="22"/>
          <w:highlight w:val="lightGray"/>
          <w:lang w:val="lt-LT"/>
        </w:rPr>
      </w:pPr>
      <w:r w:rsidRPr="00462A41">
        <w:rPr>
          <w:szCs w:val="22"/>
          <w:highlight w:val="lightGray"/>
          <w:lang w:val="lt-LT"/>
        </w:rPr>
        <w:t>LT/1/16/3963/004 – 60 g, N1</w:t>
      </w:r>
    </w:p>
    <w:p w14:paraId="17F519C2" w14:textId="77777777" w:rsidR="002512D4" w:rsidRPr="00C91539" w:rsidRDefault="002512D4" w:rsidP="002512D4">
      <w:pPr>
        <w:spacing w:line="240" w:lineRule="auto"/>
        <w:rPr>
          <w:szCs w:val="22"/>
          <w:lang w:val="lt-LT"/>
        </w:rPr>
      </w:pPr>
    </w:p>
    <w:p w14:paraId="30E9F687" w14:textId="77777777" w:rsidR="002512D4" w:rsidRPr="00C91539" w:rsidRDefault="002512D4" w:rsidP="002512D4">
      <w:pPr>
        <w:spacing w:line="240" w:lineRule="auto"/>
        <w:rPr>
          <w:szCs w:val="22"/>
          <w:lang w:val="lt-LT"/>
        </w:rPr>
      </w:pPr>
    </w:p>
    <w:p w14:paraId="1AA364B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13.</w:t>
      </w:r>
      <w:r w:rsidRPr="00C91539">
        <w:rPr>
          <w:b/>
          <w:szCs w:val="22"/>
          <w:lang w:val="lt-LT"/>
        </w:rPr>
        <w:tab/>
      </w:r>
      <w:r w:rsidRPr="00C91539">
        <w:rPr>
          <w:b/>
          <w:noProof/>
          <w:szCs w:val="22"/>
          <w:lang w:val="lt-LT"/>
        </w:rPr>
        <w:t xml:space="preserve">SERIJOS NUMERIS </w:t>
      </w:r>
    </w:p>
    <w:p w14:paraId="095BD238" w14:textId="77777777" w:rsidR="002512D4" w:rsidRPr="00C91539" w:rsidRDefault="002512D4" w:rsidP="002512D4">
      <w:pPr>
        <w:spacing w:line="240" w:lineRule="auto"/>
        <w:rPr>
          <w:szCs w:val="22"/>
          <w:lang w:val="lt-LT"/>
        </w:rPr>
      </w:pPr>
    </w:p>
    <w:p w14:paraId="229C6CFC" w14:textId="77777777" w:rsidR="002512D4" w:rsidRPr="00C91539" w:rsidRDefault="002512D4" w:rsidP="002512D4">
      <w:pPr>
        <w:spacing w:line="240" w:lineRule="auto"/>
        <w:rPr>
          <w:szCs w:val="22"/>
          <w:lang w:val="lt-LT"/>
        </w:rPr>
      </w:pPr>
      <w:r>
        <w:rPr>
          <w:szCs w:val="22"/>
          <w:lang w:val="lt-LT"/>
        </w:rPr>
        <w:t>Lot:</w:t>
      </w:r>
    </w:p>
    <w:p w14:paraId="660DD3B0" w14:textId="77777777" w:rsidR="002512D4" w:rsidRPr="00C91539" w:rsidRDefault="002512D4" w:rsidP="002512D4">
      <w:pPr>
        <w:spacing w:line="240" w:lineRule="auto"/>
        <w:rPr>
          <w:szCs w:val="22"/>
          <w:lang w:val="lt-LT"/>
        </w:rPr>
      </w:pPr>
    </w:p>
    <w:p w14:paraId="3B7F0677" w14:textId="77777777" w:rsidR="002512D4" w:rsidRPr="00C91539" w:rsidRDefault="002512D4" w:rsidP="002512D4">
      <w:pPr>
        <w:spacing w:line="240" w:lineRule="auto"/>
        <w:rPr>
          <w:szCs w:val="22"/>
          <w:lang w:val="lt-LT"/>
        </w:rPr>
      </w:pPr>
    </w:p>
    <w:p w14:paraId="1327E2EB"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14.</w:t>
      </w:r>
      <w:r w:rsidRPr="00C91539">
        <w:rPr>
          <w:b/>
          <w:szCs w:val="22"/>
          <w:lang w:val="lt-LT"/>
        </w:rPr>
        <w:tab/>
      </w:r>
      <w:r w:rsidRPr="00C91539">
        <w:rPr>
          <w:b/>
          <w:noProof/>
          <w:szCs w:val="22"/>
          <w:lang w:val="lt-LT"/>
        </w:rPr>
        <w:t>PARDAVIMO (IŠDAVIMO) TVARKA</w:t>
      </w:r>
    </w:p>
    <w:p w14:paraId="7C39031F" w14:textId="77777777" w:rsidR="002512D4" w:rsidRPr="00C91539" w:rsidRDefault="002512D4" w:rsidP="002512D4">
      <w:pPr>
        <w:spacing w:line="240" w:lineRule="auto"/>
        <w:rPr>
          <w:szCs w:val="22"/>
          <w:lang w:val="lt-LT"/>
        </w:rPr>
      </w:pPr>
    </w:p>
    <w:p w14:paraId="3239AD7B" w14:textId="77777777" w:rsidR="002512D4" w:rsidRPr="00C91539" w:rsidRDefault="002512D4" w:rsidP="002512D4">
      <w:pPr>
        <w:spacing w:line="240" w:lineRule="auto"/>
        <w:rPr>
          <w:szCs w:val="22"/>
          <w:lang w:val="lt-LT"/>
        </w:rPr>
      </w:pPr>
      <w:r w:rsidRPr="00C91539">
        <w:rPr>
          <w:szCs w:val="22"/>
          <w:lang w:val="lt-LT"/>
        </w:rPr>
        <w:t>Receptinis vaist</w:t>
      </w:r>
      <w:r>
        <w:rPr>
          <w:szCs w:val="22"/>
          <w:lang w:val="lt-LT"/>
        </w:rPr>
        <w:t>as</w:t>
      </w:r>
      <w:r w:rsidRPr="00C91539">
        <w:rPr>
          <w:szCs w:val="22"/>
          <w:lang w:val="lt-LT"/>
        </w:rPr>
        <w:t>.</w:t>
      </w:r>
    </w:p>
    <w:p w14:paraId="69C10CD7" w14:textId="77777777" w:rsidR="002512D4" w:rsidRPr="00C91539" w:rsidRDefault="002512D4" w:rsidP="002512D4">
      <w:pPr>
        <w:spacing w:line="240" w:lineRule="auto"/>
        <w:rPr>
          <w:szCs w:val="22"/>
          <w:lang w:val="lt-LT"/>
        </w:rPr>
      </w:pPr>
    </w:p>
    <w:p w14:paraId="2E16870C" w14:textId="77777777" w:rsidR="002512D4" w:rsidRPr="00C91539" w:rsidRDefault="002512D4" w:rsidP="002512D4">
      <w:pPr>
        <w:spacing w:line="240" w:lineRule="auto"/>
        <w:rPr>
          <w:szCs w:val="22"/>
          <w:lang w:val="lt-LT"/>
        </w:rPr>
      </w:pPr>
    </w:p>
    <w:p w14:paraId="3147A343"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15.</w:t>
      </w:r>
      <w:r w:rsidRPr="00C91539">
        <w:rPr>
          <w:b/>
          <w:szCs w:val="22"/>
          <w:lang w:val="lt-LT"/>
        </w:rPr>
        <w:tab/>
      </w:r>
      <w:r w:rsidRPr="00C91539">
        <w:rPr>
          <w:b/>
          <w:noProof/>
          <w:szCs w:val="22"/>
          <w:lang w:val="lt-LT"/>
        </w:rPr>
        <w:t>VARTOJIMO INSTRUKCIJA</w:t>
      </w:r>
    </w:p>
    <w:p w14:paraId="244F1B41" w14:textId="77777777" w:rsidR="002512D4" w:rsidRDefault="002512D4" w:rsidP="002512D4">
      <w:pPr>
        <w:spacing w:line="240" w:lineRule="auto"/>
        <w:rPr>
          <w:szCs w:val="22"/>
          <w:lang w:val="lt-LT"/>
        </w:rPr>
      </w:pPr>
    </w:p>
    <w:p w14:paraId="09D56542" w14:textId="77777777" w:rsidR="002512D4" w:rsidRPr="00C91539" w:rsidRDefault="002512D4" w:rsidP="002512D4">
      <w:pPr>
        <w:spacing w:line="240" w:lineRule="auto"/>
        <w:rPr>
          <w:szCs w:val="22"/>
          <w:lang w:val="lt-LT"/>
        </w:rPr>
      </w:pPr>
    </w:p>
    <w:p w14:paraId="5A9A43E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16.</w:t>
      </w:r>
      <w:r w:rsidRPr="00C91539">
        <w:rPr>
          <w:b/>
          <w:szCs w:val="22"/>
          <w:lang w:val="lt-LT"/>
        </w:rPr>
        <w:tab/>
      </w:r>
      <w:r w:rsidRPr="00C91539">
        <w:rPr>
          <w:b/>
          <w:noProof/>
          <w:szCs w:val="22"/>
          <w:lang w:val="lt-LT"/>
        </w:rPr>
        <w:t>INFORMACIJA BRAILIO RAŠTU</w:t>
      </w:r>
    </w:p>
    <w:p w14:paraId="6B2B03B3" w14:textId="77777777" w:rsidR="002512D4" w:rsidRPr="00C91539" w:rsidRDefault="002512D4" w:rsidP="002512D4">
      <w:pPr>
        <w:spacing w:line="240" w:lineRule="auto"/>
        <w:rPr>
          <w:szCs w:val="22"/>
          <w:lang w:val="lt-LT"/>
        </w:rPr>
      </w:pPr>
    </w:p>
    <w:p w14:paraId="6C39D89E" w14:textId="77777777" w:rsidR="002512D4" w:rsidRPr="00C91539" w:rsidRDefault="002512D4" w:rsidP="002512D4">
      <w:pPr>
        <w:spacing w:line="240" w:lineRule="auto"/>
        <w:rPr>
          <w:szCs w:val="22"/>
          <w:lang w:val="lt-LT"/>
        </w:rPr>
      </w:pPr>
      <w:proofErr w:type="spellStart"/>
      <w:r>
        <w:rPr>
          <w:szCs w:val="22"/>
          <w:lang w:val="lt-LT"/>
        </w:rPr>
        <w:t>e</w:t>
      </w:r>
      <w:r w:rsidRPr="00C91539">
        <w:rPr>
          <w:szCs w:val="22"/>
          <w:lang w:val="lt-LT"/>
        </w:rPr>
        <w:t>nosat</w:t>
      </w:r>
      <w:proofErr w:type="spellEnd"/>
    </w:p>
    <w:p w14:paraId="02382980" w14:textId="77777777" w:rsidR="002512D4" w:rsidRPr="00C91539" w:rsidRDefault="002512D4" w:rsidP="002512D4">
      <w:pPr>
        <w:spacing w:line="240" w:lineRule="auto"/>
        <w:rPr>
          <w:szCs w:val="22"/>
          <w:lang w:val="lt-LT"/>
        </w:rPr>
      </w:pPr>
    </w:p>
    <w:p w14:paraId="3F9CCFF8" w14:textId="77777777" w:rsidR="002512D4" w:rsidRPr="00C91539" w:rsidRDefault="002512D4" w:rsidP="002512D4">
      <w:pPr>
        <w:spacing w:line="240" w:lineRule="auto"/>
        <w:rPr>
          <w:szCs w:val="22"/>
          <w:lang w:val="lt-LT"/>
        </w:rPr>
      </w:pPr>
    </w:p>
    <w:p w14:paraId="7DE326F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17.</w:t>
      </w:r>
      <w:r w:rsidRPr="00C91539">
        <w:rPr>
          <w:b/>
          <w:szCs w:val="22"/>
          <w:lang w:val="lt-LT"/>
        </w:rPr>
        <w:tab/>
        <w:t xml:space="preserve">UNIKALUS IDENTIFIKUOTOJAS </w:t>
      </w:r>
      <w:r w:rsidRPr="00C91539">
        <w:rPr>
          <w:b/>
          <w:szCs w:val="22"/>
          <w:lang w:val="lt-LT"/>
        </w:rPr>
        <w:sym w:font="Symbol" w:char="F02D"/>
      </w:r>
      <w:r w:rsidRPr="00C91539">
        <w:rPr>
          <w:b/>
          <w:szCs w:val="22"/>
          <w:lang w:val="lt-LT"/>
        </w:rPr>
        <w:t xml:space="preserve"> 2D BARKODAS</w:t>
      </w:r>
    </w:p>
    <w:p w14:paraId="0E5B130C" w14:textId="77777777" w:rsidR="002512D4" w:rsidRPr="00C91539" w:rsidRDefault="002512D4" w:rsidP="002512D4">
      <w:pPr>
        <w:spacing w:line="240" w:lineRule="auto"/>
        <w:rPr>
          <w:szCs w:val="22"/>
          <w:lang w:val="lt-LT"/>
        </w:rPr>
      </w:pPr>
    </w:p>
    <w:p w14:paraId="56F67F1C" w14:textId="77777777" w:rsidR="002512D4" w:rsidRPr="00D337D8" w:rsidRDefault="002512D4" w:rsidP="002512D4">
      <w:pPr>
        <w:tabs>
          <w:tab w:val="clear" w:pos="567"/>
        </w:tabs>
        <w:snapToGrid/>
        <w:spacing w:line="240" w:lineRule="auto"/>
        <w:rPr>
          <w:noProof/>
          <w:szCs w:val="22"/>
          <w:shd w:val="clear" w:color="auto" w:fill="CCCCCC"/>
          <w:lang w:val="lt-LT"/>
        </w:rPr>
      </w:pPr>
      <w:r w:rsidRPr="00D337D8">
        <w:rPr>
          <w:noProof/>
          <w:szCs w:val="24"/>
          <w:highlight w:val="lightGray"/>
          <w:lang w:val="lt-LT"/>
        </w:rPr>
        <w:t>2D brūkšninis kodas su nurodytu unikaliu identifikatoriumi.</w:t>
      </w:r>
    </w:p>
    <w:p w14:paraId="49774783" w14:textId="77777777" w:rsidR="002512D4" w:rsidRPr="00C91539" w:rsidRDefault="002512D4" w:rsidP="002512D4">
      <w:pPr>
        <w:spacing w:line="240" w:lineRule="auto"/>
        <w:rPr>
          <w:szCs w:val="22"/>
          <w:lang w:val="lt-LT"/>
        </w:rPr>
      </w:pPr>
    </w:p>
    <w:p w14:paraId="7FFF4D78" w14:textId="77777777" w:rsidR="002512D4" w:rsidRPr="00C91539" w:rsidRDefault="002512D4" w:rsidP="002512D4">
      <w:pPr>
        <w:spacing w:line="240" w:lineRule="auto"/>
        <w:rPr>
          <w:szCs w:val="22"/>
          <w:lang w:val="lt-LT"/>
        </w:rPr>
      </w:pPr>
    </w:p>
    <w:p w14:paraId="004BEF7B"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C91539">
        <w:rPr>
          <w:b/>
          <w:szCs w:val="22"/>
          <w:lang w:val="lt-LT"/>
        </w:rPr>
        <w:lastRenderedPageBreak/>
        <w:t>18.</w:t>
      </w:r>
      <w:r w:rsidRPr="00C91539">
        <w:rPr>
          <w:b/>
          <w:szCs w:val="22"/>
          <w:lang w:val="lt-LT"/>
        </w:rPr>
        <w:tab/>
        <w:t xml:space="preserve">UNIKALUS IDENTIFIKATORIUS </w:t>
      </w:r>
      <w:r w:rsidRPr="00C91539">
        <w:rPr>
          <w:b/>
          <w:szCs w:val="22"/>
          <w:lang w:val="lt-LT"/>
        </w:rPr>
        <w:sym w:font="Symbol" w:char="F02D"/>
      </w:r>
      <w:r w:rsidRPr="00C91539">
        <w:rPr>
          <w:b/>
          <w:szCs w:val="22"/>
          <w:lang w:val="lt-LT"/>
        </w:rPr>
        <w:t xml:space="preserve"> ŽMOGUI IŠSKAITOMI DUOMENYS</w:t>
      </w:r>
    </w:p>
    <w:p w14:paraId="7C2EF0F6" w14:textId="77777777" w:rsidR="002512D4" w:rsidRPr="00C91539" w:rsidRDefault="002512D4" w:rsidP="002512D4">
      <w:pPr>
        <w:spacing w:line="240" w:lineRule="auto"/>
        <w:rPr>
          <w:szCs w:val="22"/>
          <w:lang w:val="lt-LT"/>
        </w:rPr>
      </w:pPr>
    </w:p>
    <w:p w14:paraId="2FDEFED0" w14:textId="77777777" w:rsidR="002512D4" w:rsidRPr="00F34FC9" w:rsidRDefault="002512D4" w:rsidP="002512D4">
      <w:pPr>
        <w:tabs>
          <w:tab w:val="clear" w:pos="567"/>
        </w:tabs>
        <w:snapToGrid/>
        <w:spacing w:line="240" w:lineRule="auto"/>
        <w:rPr>
          <w:color w:val="008000"/>
          <w:szCs w:val="22"/>
          <w:lang w:val="lt-LT"/>
        </w:rPr>
      </w:pPr>
      <w:r w:rsidRPr="00F34FC9">
        <w:rPr>
          <w:szCs w:val="24"/>
          <w:lang w:val="lt-LT"/>
        </w:rPr>
        <w:t xml:space="preserve">PC: {numeris} </w:t>
      </w:r>
    </w:p>
    <w:p w14:paraId="18E23394" w14:textId="77777777" w:rsidR="002512D4" w:rsidRPr="00F34FC9" w:rsidRDefault="002512D4" w:rsidP="002512D4">
      <w:pPr>
        <w:tabs>
          <w:tab w:val="clear" w:pos="567"/>
        </w:tabs>
        <w:snapToGrid/>
        <w:spacing w:line="240" w:lineRule="auto"/>
        <w:rPr>
          <w:szCs w:val="22"/>
          <w:lang w:val="lt-LT"/>
        </w:rPr>
      </w:pPr>
      <w:r w:rsidRPr="00F34FC9">
        <w:rPr>
          <w:szCs w:val="24"/>
          <w:lang w:val="lt-LT"/>
        </w:rPr>
        <w:t xml:space="preserve">SN: {numeris} </w:t>
      </w:r>
    </w:p>
    <w:p w14:paraId="38E16937" w14:textId="77777777" w:rsidR="002512D4" w:rsidRDefault="002512D4" w:rsidP="002512D4">
      <w:pPr>
        <w:tabs>
          <w:tab w:val="clear" w:pos="567"/>
        </w:tabs>
        <w:snapToGrid/>
        <w:spacing w:line="240" w:lineRule="auto"/>
        <w:rPr>
          <w:color w:val="000000" w:themeColor="text1"/>
          <w:szCs w:val="24"/>
          <w:highlight w:val="lightGray"/>
          <w:lang w:val="lt-LT"/>
        </w:rPr>
      </w:pPr>
      <w:r w:rsidRPr="00D337D8">
        <w:rPr>
          <w:szCs w:val="24"/>
          <w:highlight w:val="lightGray"/>
          <w:lang w:val="lt-LT"/>
        </w:rPr>
        <w:t>NN: {numeris}</w:t>
      </w:r>
      <w:r>
        <w:rPr>
          <w:color w:val="000000" w:themeColor="text1"/>
          <w:szCs w:val="24"/>
          <w:highlight w:val="lightGray"/>
          <w:lang w:val="lt-LT"/>
        </w:rPr>
        <w:br w:type="page"/>
      </w:r>
    </w:p>
    <w:p w14:paraId="3A8E4284" w14:textId="77777777" w:rsidR="002512D4" w:rsidRPr="00C91539" w:rsidRDefault="002512D4" w:rsidP="002512D4">
      <w:pPr>
        <w:spacing w:line="240" w:lineRule="auto"/>
        <w:rPr>
          <w:szCs w:val="22"/>
          <w:lang w:val="lt-LT"/>
        </w:rPr>
      </w:pPr>
    </w:p>
    <w:p w14:paraId="7E9A8C2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commentRangeStart w:id="1"/>
      <w:r w:rsidRPr="00C91539">
        <w:rPr>
          <w:b/>
          <w:noProof/>
          <w:szCs w:val="22"/>
          <w:lang w:val="lt-LT"/>
        </w:rPr>
        <w:t xml:space="preserve">INFORMACIJA ANT VIDINĖS </w:t>
      </w:r>
      <w:commentRangeEnd w:id="1"/>
      <w:r w:rsidR="00BB2D62" w:rsidRPr="00C91539">
        <w:rPr>
          <w:rStyle w:val="Komentaronuoroda"/>
          <w:b/>
          <w:noProof/>
          <w:sz w:val="22"/>
          <w:szCs w:val="22"/>
          <w:lang w:val="lt-LT"/>
        </w:rPr>
        <w:commentReference w:id="1"/>
      </w:r>
      <w:r w:rsidRPr="00C91539">
        <w:rPr>
          <w:b/>
          <w:noProof/>
          <w:szCs w:val="22"/>
          <w:lang w:val="lt-LT"/>
        </w:rPr>
        <w:t>PAKUOTĖS</w:t>
      </w:r>
    </w:p>
    <w:p w14:paraId="09FEC773"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p>
    <w:p w14:paraId="2757E2DC" w14:textId="77777777" w:rsidR="00AE549F" w:rsidRPr="00AE549F" w:rsidRDefault="002512D4" w:rsidP="00AE549F">
      <w:pPr>
        <w:pBdr>
          <w:top w:val="single" w:sz="4" w:space="1" w:color="auto"/>
          <w:left w:val="single" w:sz="4" w:space="4" w:color="auto"/>
          <w:bottom w:val="single" w:sz="4" w:space="1" w:color="auto"/>
          <w:right w:val="single" w:sz="4" w:space="4" w:color="auto"/>
        </w:pBdr>
        <w:spacing w:line="240" w:lineRule="auto"/>
        <w:rPr>
          <w:b/>
          <w:noProof/>
          <w:szCs w:val="22"/>
          <w:lang w:val="lt-LT"/>
        </w:rPr>
      </w:pPr>
      <w:r w:rsidRPr="00C91539">
        <w:rPr>
          <w:b/>
          <w:noProof/>
          <w:szCs w:val="22"/>
          <w:lang w:val="lt-LT"/>
        </w:rPr>
        <w:t>15 g, 30 g ir 60 g kremo aliumininė tūbelė</w:t>
      </w:r>
      <w:r w:rsidR="00AE549F">
        <w:rPr>
          <w:b/>
          <w:noProof/>
          <w:szCs w:val="22"/>
          <w:lang w:val="lt-LT"/>
        </w:rPr>
        <w:t xml:space="preserve"> </w:t>
      </w:r>
      <w:r w:rsidR="00AE549F" w:rsidRPr="00AE549F">
        <w:rPr>
          <w:b/>
          <w:noProof/>
          <w:szCs w:val="22"/>
          <w:lang w:val="lt-LT"/>
        </w:rPr>
        <w:t>(</w:t>
      </w:r>
      <w:r w:rsidR="00AE549F" w:rsidRPr="00EE7E7A">
        <w:rPr>
          <w:b/>
          <w:noProof/>
          <w:szCs w:val="22"/>
          <w:lang w:val="lt-LT"/>
        </w:rPr>
        <w:t>ES pilnas</w:t>
      </w:r>
      <w:r w:rsidR="00AE549F" w:rsidRPr="00AE549F">
        <w:rPr>
          <w:b/>
          <w:noProof/>
          <w:szCs w:val="22"/>
          <w:lang w:val="lt-LT"/>
        </w:rPr>
        <w:t xml:space="preserve"> / </w:t>
      </w:r>
      <w:r w:rsidR="00AE549F" w:rsidRPr="00B106C5">
        <w:rPr>
          <w:b/>
          <w:i/>
          <w:iCs/>
          <w:noProof/>
          <w:szCs w:val="22"/>
          <w:highlight w:val="darkGray"/>
          <w:lang w:val="lt-LT"/>
        </w:rPr>
        <w:t>sutrumpintas</w:t>
      </w:r>
      <w:r w:rsidR="00AE549F" w:rsidRPr="00AE549F">
        <w:rPr>
          <w:b/>
          <w:noProof/>
          <w:szCs w:val="22"/>
          <w:lang w:val="lt-LT"/>
        </w:rPr>
        <w:t xml:space="preserve"> suderintas ženklinimo tekstas)</w:t>
      </w:r>
    </w:p>
    <w:p w14:paraId="0E364B31" w14:textId="5D7BB861" w:rsidR="002512D4" w:rsidRPr="00C91539" w:rsidRDefault="00AE549F" w:rsidP="00AE549F">
      <w:pPr>
        <w:pBdr>
          <w:top w:val="single" w:sz="4" w:space="1" w:color="auto"/>
          <w:left w:val="single" w:sz="4" w:space="4" w:color="auto"/>
          <w:bottom w:val="single" w:sz="4" w:space="1" w:color="auto"/>
          <w:right w:val="single" w:sz="4" w:space="4" w:color="auto"/>
        </w:pBdr>
        <w:spacing w:line="240" w:lineRule="auto"/>
        <w:rPr>
          <w:b/>
          <w:szCs w:val="22"/>
          <w:lang w:val="lt-LT"/>
        </w:rPr>
      </w:pPr>
      <w:r w:rsidRPr="00B106C5">
        <w:rPr>
          <w:b/>
          <w:noProof/>
          <w:szCs w:val="22"/>
          <w:highlight w:val="darkGray"/>
          <w:lang w:val="lt-LT"/>
        </w:rPr>
        <w:t>1 grupė</w:t>
      </w:r>
      <w:r w:rsidRPr="00AE549F">
        <w:rPr>
          <w:b/>
          <w:noProof/>
          <w:szCs w:val="22"/>
          <w:lang w:val="lt-LT"/>
        </w:rPr>
        <w:t xml:space="preserve"> (LT/LV)</w:t>
      </w:r>
    </w:p>
    <w:p w14:paraId="53EF440E" w14:textId="77777777" w:rsidR="002512D4" w:rsidRPr="00C91539" w:rsidRDefault="002512D4" w:rsidP="002512D4">
      <w:pPr>
        <w:spacing w:line="240" w:lineRule="auto"/>
        <w:rPr>
          <w:szCs w:val="22"/>
          <w:lang w:val="lt-LT"/>
        </w:rPr>
      </w:pPr>
    </w:p>
    <w:p w14:paraId="1D12C234" w14:textId="77777777" w:rsidR="002512D4" w:rsidRPr="00C91539" w:rsidRDefault="002512D4" w:rsidP="002512D4">
      <w:pPr>
        <w:spacing w:line="240" w:lineRule="auto"/>
        <w:rPr>
          <w:szCs w:val="22"/>
          <w:lang w:val="lt-LT"/>
        </w:rPr>
      </w:pPr>
    </w:p>
    <w:p w14:paraId="73B0F4B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w:t>
      </w:r>
      <w:r w:rsidRPr="00C91539">
        <w:rPr>
          <w:b/>
          <w:szCs w:val="22"/>
          <w:lang w:val="lt-LT"/>
        </w:rPr>
        <w:tab/>
      </w:r>
      <w:r w:rsidRPr="00C91539">
        <w:rPr>
          <w:b/>
          <w:caps/>
          <w:noProof/>
          <w:szCs w:val="22"/>
          <w:lang w:val="lt-LT"/>
        </w:rPr>
        <w:t>VAISTINIO</w:t>
      </w:r>
      <w:r w:rsidRPr="00C91539">
        <w:rPr>
          <w:b/>
          <w:noProof/>
          <w:szCs w:val="22"/>
          <w:lang w:val="lt-LT"/>
        </w:rPr>
        <w:t xml:space="preserve"> PREPARATO PAVADINIMAS</w:t>
      </w:r>
    </w:p>
    <w:p w14:paraId="66A82628" w14:textId="77777777" w:rsidR="002512D4" w:rsidRPr="00C91539" w:rsidRDefault="002512D4" w:rsidP="002512D4">
      <w:pPr>
        <w:spacing w:line="240" w:lineRule="auto"/>
        <w:rPr>
          <w:szCs w:val="22"/>
          <w:lang w:val="lt-LT"/>
        </w:rPr>
      </w:pPr>
    </w:p>
    <w:p w14:paraId="5BCCB01C" w14:textId="77777777" w:rsidR="002512D4"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20 mg/1 mg/g kremas</w:t>
      </w:r>
    </w:p>
    <w:p w14:paraId="568D0B5F" w14:textId="77777777" w:rsidR="002512D4" w:rsidRPr="00C91539" w:rsidRDefault="002512D4" w:rsidP="002512D4">
      <w:pPr>
        <w:spacing w:line="240" w:lineRule="auto"/>
        <w:rPr>
          <w:szCs w:val="22"/>
          <w:lang w:val="lt-LT"/>
        </w:rPr>
      </w:pPr>
    </w:p>
    <w:p w14:paraId="316F3DFC" w14:textId="77777777" w:rsidR="000255B1" w:rsidRPr="0091362A" w:rsidRDefault="000255B1" w:rsidP="000255B1">
      <w:pPr>
        <w:tabs>
          <w:tab w:val="clear" w:pos="567"/>
        </w:tabs>
        <w:autoSpaceDE w:val="0"/>
        <w:autoSpaceDN w:val="0"/>
        <w:adjustRightInd w:val="0"/>
        <w:spacing w:line="240" w:lineRule="auto"/>
        <w:rPr>
          <w:bCs/>
          <w:color w:val="000000"/>
          <w:szCs w:val="22"/>
          <w:lang w:val="lv-LV"/>
        </w:rPr>
      </w:pPr>
      <w:r w:rsidRPr="0011218E">
        <w:rPr>
          <w:color w:val="000000"/>
          <w:szCs w:val="22"/>
          <w:lang w:val="lv-LV"/>
        </w:rPr>
        <w:t>Acidum fusidicum/Betamethasonum</w:t>
      </w:r>
    </w:p>
    <w:p w14:paraId="44346DD1" w14:textId="77777777" w:rsidR="002512D4" w:rsidRDefault="002512D4" w:rsidP="002512D4">
      <w:pPr>
        <w:spacing w:line="240" w:lineRule="auto"/>
        <w:rPr>
          <w:szCs w:val="22"/>
          <w:lang w:val="lt-LT"/>
        </w:rPr>
      </w:pPr>
    </w:p>
    <w:p w14:paraId="2A65B961" w14:textId="77777777" w:rsidR="002512D4" w:rsidRPr="00C91539" w:rsidRDefault="002512D4" w:rsidP="002512D4">
      <w:pPr>
        <w:spacing w:line="240" w:lineRule="auto"/>
        <w:rPr>
          <w:szCs w:val="22"/>
          <w:lang w:val="lt-LT"/>
        </w:rPr>
      </w:pPr>
    </w:p>
    <w:p w14:paraId="1B85788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2.</w:t>
      </w:r>
      <w:r w:rsidRPr="00C91539">
        <w:rPr>
          <w:b/>
          <w:szCs w:val="22"/>
          <w:lang w:val="lt-LT"/>
        </w:rPr>
        <w:tab/>
      </w:r>
      <w:r w:rsidRPr="00C91539">
        <w:rPr>
          <w:b/>
          <w:noProof/>
          <w:szCs w:val="22"/>
          <w:lang w:val="lt-LT"/>
        </w:rPr>
        <w:t>VEIKLIOJI (-IOS) MEDŽIAGA (-OS) IR JOS (-Ų) KIEKIS (-IAI)</w:t>
      </w:r>
    </w:p>
    <w:p w14:paraId="6A6DDF62" w14:textId="77777777" w:rsidR="002512D4" w:rsidRPr="00C91539" w:rsidRDefault="002512D4" w:rsidP="002512D4">
      <w:pPr>
        <w:spacing w:line="240" w:lineRule="auto"/>
        <w:rPr>
          <w:szCs w:val="22"/>
          <w:lang w:val="lt-LT"/>
        </w:rPr>
      </w:pPr>
    </w:p>
    <w:p w14:paraId="141F949C" w14:textId="77777777" w:rsidR="002512D4" w:rsidRPr="00C91539" w:rsidRDefault="002512D4" w:rsidP="002512D4">
      <w:pPr>
        <w:spacing w:line="240" w:lineRule="auto"/>
        <w:rPr>
          <w:szCs w:val="22"/>
          <w:lang w:val="lt-LT"/>
        </w:rPr>
      </w:pPr>
      <w:r w:rsidRPr="00C91539">
        <w:rPr>
          <w:szCs w:val="22"/>
          <w:lang w:val="lt-LT"/>
        </w:rPr>
        <w:t>20 mg</w:t>
      </w:r>
      <w:r>
        <w:rPr>
          <w:szCs w:val="22"/>
          <w:lang w:val="lt-LT"/>
        </w:rPr>
        <w:t>/g</w:t>
      </w:r>
      <w:r w:rsidRPr="00C91539">
        <w:rPr>
          <w:szCs w:val="22"/>
          <w:lang w:val="lt-LT"/>
        </w:rPr>
        <w:t xml:space="preserve"> </w:t>
      </w:r>
      <w:proofErr w:type="spellStart"/>
      <w:r w:rsidRPr="00C91539">
        <w:rPr>
          <w:szCs w:val="22"/>
          <w:lang w:val="lt-LT"/>
        </w:rPr>
        <w:t>fuzido</w:t>
      </w:r>
      <w:proofErr w:type="spellEnd"/>
      <w:r w:rsidRPr="00C91539">
        <w:rPr>
          <w:szCs w:val="22"/>
          <w:lang w:val="lt-LT"/>
        </w:rPr>
        <w:t xml:space="preserve"> rūgšties ir 1 mg</w:t>
      </w:r>
      <w:r>
        <w:rPr>
          <w:szCs w:val="22"/>
          <w:lang w:val="lt-LT"/>
        </w:rPr>
        <w:t>/g</w:t>
      </w:r>
      <w:r w:rsidRPr="00C91539">
        <w:rPr>
          <w:szCs w:val="22"/>
          <w:lang w:val="lt-LT"/>
        </w:rPr>
        <w:t xml:space="preserve"> </w:t>
      </w:r>
      <w:proofErr w:type="spellStart"/>
      <w:r w:rsidRPr="00C91539">
        <w:rPr>
          <w:szCs w:val="22"/>
          <w:lang w:val="lt-LT"/>
        </w:rPr>
        <w:t>betametazono</w:t>
      </w:r>
      <w:proofErr w:type="spellEnd"/>
      <w:r w:rsidRPr="00C91539">
        <w:rPr>
          <w:szCs w:val="22"/>
          <w:lang w:val="lt-LT"/>
        </w:rPr>
        <w:t xml:space="preserve"> (</w:t>
      </w:r>
      <w:proofErr w:type="spellStart"/>
      <w:r w:rsidRPr="00C91539">
        <w:rPr>
          <w:szCs w:val="22"/>
          <w:lang w:val="lt-LT"/>
        </w:rPr>
        <w:t>valerato</w:t>
      </w:r>
      <w:proofErr w:type="spellEnd"/>
      <w:r w:rsidRPr="00C91539">
        <w:rPr>
          <w:szCs w:val="22"/>
          <w:lang w:val="lt-LT"/>
        </w:rPr>
        <w:t xml:space="preserve"> esterio pavidalu).</w:t>
      </w:r>
    </w:p>
    <w:p w14:paraId="1A94EEA1" w14:textId="77777777" w:rsidR="002512D4" w:rsidRPr="00C91539" w:rsidRDefault="002512D4" w:rsidP="002512D4">
      <w:pPr>
        <w:spacing w:line="240" w:lineRule="auto"/>
        <w:rPr>
          <w:szCs w:val="22"/>
          <w:lang w:val="lt-LT"/>
        </w:rPr>
      </w:pPr>
    </w:p>
    <w:p w14:paraId="5E9354AD" w14:textId="77777777" w:rsidR="002512D4" w:rsidRPr="00C91539" w:rsidRDefault="002512D4" w:rsidP="002512D4">
      <w:pPr>
        <w:spacing w:line="240" w:lineRule="auto"/>
        <w:rPr>
          <w:szCs w:val="22"/>
          <w:lang w:val="lt-LT"/>
        </w:rPr>
      </w:pPr>
    </w:p>
    <w:p w14:paraId="552467E8"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3.</w:t>
      </w:r>
      <w:r w:rsidRPr="00C91539">
        <w:rPr>
          <w:b/>
          <w:szCs w:val="22"/>
          <w:lang w:val="lt-LT"/>
        </w:rPr>
        <w:tab/>
      </w:r>
      <w:r w:rsidRPr="00C91539">
        <w:rPr>
          <w:b/>
          <w:noProof/>
          <w:szCs w:val="22"/>
          <w:lang w:val="lt-LT"/>
        </w:rPr>
        <w:t>PAGALBINIŲ MEDŽIAGŲ SĄRAŠAS</w:t>
      </w:r>
    </w:p>
    <w:p w14:paraId="5F3FAD37" w14:textId="77777777" w:rsidR="00AE549F" w:rsidRPr="00C91539" w:rsidRDefault="00AE549F" w:rsidP="002512D4">
      <w:pPr>
        <w:spacing w:line="240" w:lineRule="auto"/>
        <w:rPr>
          <w:szCs w:val="22"/>
          <w:lang w:val="lt-LT"/>
        </w:rPr>
      </w:pPr>
    </w:p>
    <w:p w14:paraId="230C726C" w14:textId="0FED56A4" w:rsidR="002512D4" w:rsidRPr="009D426A" w:rsidRDefault="002512D4" w:rsidP="002512D4">
      <w:pPr>
        <w:spacing w:line="240" w:lineRule="auto"/>
        <w:rPr>
          <w:i/>
          <w:highlight w:val="darkGray"/>
          <w:lang w:val="lt-LT"/>
        </w:rPr>
      </w:pPr>
      <w:proofErr w:type="spellStart"/>
      <w:r w:rsidRPr="009D426A">
        <w:rPr>
          <w:i/>
          <w:highlight w:val="darkGray"/>
          <w:lang w:val="lt-LT"/>
        </w:rPr>
        <w:t>Makrogolio</w:t>
      </w:r>
      <w:proofErr w:type="spellEnd"/>
      <w:r w:rsidRPr="009D426A">
        <w:rPr>
          <w:i/>
          <w:highlight w:val="darkGray"/>
          <w:lang w:val="lt-LT"/>
        </w:rPr>
        <w:t xml:space="preserve"> </w:t>
      </w:r>
      <w:proofErr w:type="spellStart"/>
      <w:r w:rsidRPr="009D426A">
        <w:rPr>
          <w:i/>
          <w:highlight w:val="darkGray"/>
          <w:lang w:val="lt-LT"/>
        </w:rPr>
        <w:t>cetostearilo</w:t>
      </w:r>
      <w:proofErr w:type="spellEnd"/>
      <w:r w:rsidRPr="009D426A">
        <w:rPr>
          <w:i/>
          <w:highlight w:val="darkGray"/>
          <w:lang w:val="lt-LT"/>
        </w:rPr>
        <w:t xml:space="preserve"> eteris, skystasis parafinas, natrio-</w:t>
      </w:r>
      <w:proofErr w:type="spellStart"/>
      <w:r w:rsidRPr="009D426A">
        <w:rPr>
          <w:i/>
          <w:highlight w:val="darkGray"/>
          <w:lang w:val="lt-LT"/>
        </w:rPr>
        <w:t>divandenilio</w:t>
      </w:r>
      <w:proofErr w:type="spellEnd"/>
      <w:r w:rsidRPr="009D426A">
        <w:rPr>
          <w:i/>
          <w:highlight w:val="darkGray"/>
          <w:lang w:val="lt-LT"/>
        </w:rPr>
        <w:t xml:space="preserve"> fosfatas </w:t>
      </w:r>
      <w:proofErr w:type="spellStart"/>
      <w:r w:rsidRPr="009D426A">
        <w:rPr>
          <w:i/>
          <w:highlight w:val="darkGray"/>
          <w:lang w:val="lt-LT"/>
        </w:rPr>
        <w:t>dihidratas</w:t>
      </w:r>
      <w:proofErr w:type="spellEnd"/>
      <w:r w:rsidRPr="009D426A">
        <w:rPr>
          <w:i/>
          <w:highlight w:val="darkGray"/>
          <w:lang w:val="lt-LT"/>
        </w:rPr>
        <w:t xml:space="preserve">, minkštasis baltas parafinas, visų </w:t>
      </w:r>
      <w:proofErr w:type="spellStart"/>
      <w:r w:rsidRPr="009D426A">
        <w:rPr>
          <w:i/>
          <w:highlight w:val="darkGray"/>
          <w:lang w:val="lt-LT"/>
        </w:rPr>
        <w:t>racematų</w:t>
      </w:r>
      <w:proofErr w:type="spellEnd"/>
      <w:r w:rsidRPr="009D426A">
        <w:rPr>
          <w:i/>
          <w:highlight w:val="darkGray"/>
          <w:lang w:val="lt-LT"/>
        </w:rPr>
        <w:t xml:space="preserve"> alfa-</w:t>
      </w:r>
      <w:proofErr w:type="spellStart"/>
      <w:r w:rsidRPr="009D426A">
        <w:rPr>
          <w:i/>
          <w:highlight w:val="darkGray"/>
          <w:lang w:val="lt-LT"/>
        </w:rPr>
        <w:t>tokoferolis</w:t>
      </w:r>
      <w:proofErr w:type="spellEnd"/>
      <w:r w:rsidRPr="009D426A">
        <w:rPr>
          <w:i/>
          <w:highlight w:val="darkGray"/>
          <w:lang w:val="lt-LT"/>
        </w:rPr>
        <w:t>, išgrynintas vanduo, natrio hidroksidas.</w:t>
      </w:r>
    </w:p>
    <w:p w14:paraId="2F8E6031" w14:textId="77777777" w:rsidR="002512D4" w:rsidRPr="009D426A" w:rsidRDefault="002512D4" w:rsidP="002512D4">
      <w:pPr>
        <w:spacing w:line="240" w:lineRule="auto"/>
        <w:rPr>
          <w:i/>
          <w:highlight w:val="darkGray"/>
          <w:lang w:val="lt-LT"/>
        </w:rPr>
      </w:pPr>
    </w:p>
    <w:p w14:paraId="040D122B" w14:textId="58CD70AB" w:rsidR="002512D4" w:rsidRPr="009D426A" w:rsidRDefault="002512D4" w:rsidP="002512D4">
      <w:pPr>
        <w:spacing w:line="240" w:lineRule="auto"/>
        <w:rPr>
          <w:i/>
          <w:lang w:val="lt-LT"/>
        </w:rPr>
      </w:pPr>
      <w:r w:rsidRPr="009D426A">
        <w:rPr>
          <w:i/>
          <w:highlight w:val="darkGray"/>
          <w:lang w:val="lt-LT"/>
        </w:rPr>
        <w:t xml:space="preserve">Sudėtyje taip pat yra </w:t>
      </w:r>
      <w:proofErr w:type="spellStart"/>
      <w:r w:rsidRPr="009D426A">
        <w:rPr>
          <w:i/>
          <w:highlight w:val="darkGray"/>
          <w:lang w:val="lt-LT"/>
        </w:rPr>
        <w:t>cetostearilo</w:t>
      </w:r>
      <w:proofErr w:type="spellEnd"/>
      <w:r w:rsidRPr="009D426A">
        <w:rPr>
          <w:i/>
          <w:highlight w:val="darkGray"/>
          <w:lang w:val="lt-LT"/>
        </w:rPr>
        <w:t xml:space="preserve"> alkoholio ir </w:t>
      </w:r>
      <w:proofErr w:type="spellStart"/>
      <w:r w:rsidRPr="009D426A">
        <w:rPr>
          <w:i/>
          <w:highlight w:val="darkGray"/>
          <w:lang w:val="lt-LT"/>
        </w:rPr>
        <w:t>chlorokrezolio</w:t>
      </w:r>
      <w:proofErr w:type="spellEnd"/>
      <w:r w:rsidRPr="009D426A">
        <w:rPr>
          <w:i/>
          <w:highlight w:val="darkGray"/>
          <w:lang w:val="lt-LT"/>
        </w:rPr>
        <w:t>. Daugiau informacijos pateikta pakuotės lapelyje.</w:t>
      </w:r>
    </w:p>
    <w:p w14:paraId="579C81A2" w14:textId="77777777" w:rsidR="00AE549F" w:rsidRPr="00C91539" w:rsidRDefault="00AE549F" w:rsidP="002512D4">
      <w:pPr>
        <w:spacing w:line="240" w:lineRule="auto"/>
        <w:rPr>
          <w:szCs w:val="22"/>
          <w:lang w:val="lt-LT"/>
        </w:rPr>
      </w:pPr>
    </w:p>
    <w:p w14:paraId="0B665FE1" w14:textId="77777777" w:rsidR="002512D4" w:rsidRPr="00C91539" w:rsidRDefault="002512D4" w:rsidP="002512D4">
      <w:pPr>
        <w:spacing w:line="240" w:lineRule="auto"/>
        <w:rPr>
          <w:szCs w:val="22"/>
          <w:lang w:val="lt-LT"/>
        </w:rPr>
      </w:pPr>
    </w:p>
    <w:p w14:paraId="7178E538"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4.</w:t>
      </w:r>
      <w:r w:rsidRPr="00C91539">
        <w:rPr>
          <w:b/>
          <w:szCs w:val="22"/>
          <w:lang w:val="lt-LT"/>
        </w:rPr>
        <w:tab/>
      </w:r>
      <w:r w:rsidRPr="00C91539">
        <w:rPr>
          <w:b/>
          <w:noProof/>
          <w:szCs w:val="22"/>
          <w:lang w:val="lt-LT"/>
        </w:rPr>
        <w:t>FARMACINĖ FORMA IR KIEKIS PAKUOTĖJE</w:t>
      </w:r>
    </w:p>
    <w:p w14:paraId="45FE952C" w14:textId="77777777" w:rsidR="002512D4" w:rsidRPr="00C91539" w:rsidRDefault="002512D4" w:rsidP="002512D4">
      <w:pPr>
        <w:spacing w:line="240" w:lineRule="auto"/>
        <w:rPr>
          <w:szCs w:val="22"/>
          <w:lang w:val="lt-LT"/>
        </w:rPr>
      </w:pPr>
    </w:p>
    <w:p w14:paraId="52AD8E54" w14:textId="77777777" w:rsidR="002512D4" w:rsidRPr="00C91539" w:rsidRDefault="002512D4" w:rsidP="002512D4">
      <w:pPr>
        <w:spacing w:line="240" w:lineRule="auto"/>
        <w:rPr>
          <w:szCs w:val="22"/>
          <w:lang w:val="lt-LT"/>
        </w:rPr>
      </w:pPr>
      <w:r w:rsidRPr="00C91539">
        <w:rPr>
          <w:szCs w:val="22"/>
          <w:highlight w:val="lightGray"/>
          <w:lang w:val="lt-LT"/>
        </w:rPr>
        <w:t>Kremas</w:t>
      </w:r>
    </w:p>
    <w:p w14:paraId="673A0215" w14:textId="77777777" w:rsidR="002512D4" w:rsidRPr="00C91539" w:rsidRDefault="002512D4" w:rsidP="002512D4">
      <w:pPr>
        <w:spacing w:line="240" w:lineRule="auto"/>
        <w:rPr>
          <w:szCs w:val="22"/>
          <w:lang w:val="lt-LT"/>
        </w:rPr>
      </w:pPr>
    </w:p>
    <w:p w14:paraId="376ECA1A" w14:textId="77777777" w:rsidR="002512D4" w:rsidRPr="00C92D38" w:rsidRDefault="002512D4" w:rsidP="002512D4">
      <w:pPr>
        <w:spacing w:line="240" w:lineRule="auto"/>
        <w:rPr>
          <w:szCs w:val="22"/>
          <w:lang w:val="lt-LT"/>
        </w:rPr>
      </w:pPr>
      <w:r w:rsidRPr="00C92D38">
        <w:rPr>
          <w:szCs w:val="22"/>
          <w:lang w:val="lt-LT"/>
        </w:rPr>
        <w:t>15 g</w:t>
      </w:r>
      <w:r>
        <w:rPr>
          <w:szCs w:val="22"/>
          <w:lang w:val="lt-LT"/>
        </w:rPr>
        <w:t xml:space="preserve"> kremo</w:t>
      </w:r>
    </w:p>
    <w:p w14:paraId="304C258E" w14:textId="77777777" w:rsidR="002512D4" w:rsidRPr="00C91539" w:rsidRDefault="002512D4" w:rsidP="002512D4">
      <w:pPr>
        <w:spacing w:line="240" w:lineRule="auto"/>
        <w:rPr>
          <w:szCs w:val="22"/>
          <w:highlight w:val="lightGray"/>
          <w:lang w:val="lt-LT"/>
        </w:rPr>
      </w:pPr>
      <w:r w:rsidRPr="00C91539">
        <w:rPr>
          <w:szCs w:val="22"/>
          <w:highlight w:val="lightGray"/>
          <w:lang w:val="lt-LT"/>
        </w:rPr>
        <w:t>30 g</w:t>
      </w:r>
      <w:r>
        <w:rPr>
          <w:szCs w:val="22"/>
          <w:highlight w:val="lightGray"/>
          <w:lang w:val="lt-LT"/>
        </w:rPr>
        <w:t xml:space="preserve"> kremo</w:t>
      </w:r>
    </w:p>
    <w:p w14:paraId="744997D1" w14:textId="77777777" w:rsidR="002512D4" w:rsidRPr="00C91539" w:rsidRDefault="002512D4" w:rsidP="002512D4">
      <w:pPr>
        <w:spacing w:line="240" w:lineRule="auto"/>
        <w:rPr>
          <w:szCs w:val="22"/>
          <w:lang w:val="lt-LT"/>
        </w:rPr>
      </w:pPr>
      <w:r w:rsidRPr="00C91539">
        <w:rPr>
          <w:szCs w:val="22"/>
          <w:highlight w:val="lightGray"/>
          <w:lang w:val="lt-LT"/>
        </w:rPr>
        <w:t>60 g</w:t>
      </w:r>
      <w:r w:rsidRPr="00AD1AE7">
        <w:rPr>
          <w:szCs w:val="22"/>
          <w:highlight w:val="lightGray"/>
          <w:lang w:val="lt-LT"/>
        </w:rPr>
        <w:t xml:space="preserve"> </w:t>
      </w:r>
      <w:r>
        <w:rPr>
          <w:szCs w:val="22"/>
          <w:highlight w:val="lightGray"/>
          <w:lang w:val="lt-LT"/>
        </w:rPr>
        <w:t>kremo</w:t>
      </w:r>
    </w:p>
    <w:p w14:paraId="465227F5" w14:textId="77777777" w:rsidR="002512D4" w:rsidRPr="00C91539" w:rsidRDefault="002512D4" w:rsidP="002512D4">
      <w:pPr>
        <w:spacing w:line="240" w:lineRule="auto"/>
        <w:rPr>
          <w:szCs w:val="22"/>
          <w:lang w:val="lt-LT"/>
        </w:rPr>
      </w:pPr>
    </w:p>
    <w:p w14:paraId="58D3C5BB" w14:textId="77777777" w:rsidR="002512D4" w:rsidRPr="00C91539" w:rsidRDefault="002512D4" w:rsidP="002512D4">
      <w:pPr>
        <w:spacing w:line="240" w:lineRule="auto"/>
        <w:rPr>
          <w:szCs w:val="22"/>
          <w:lang w:val="lt-LT"/>
        </w:rPr>
      </w:pPr>
    </w:p>
    <w:p w14:paraId="4F558E12"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5.</w:t>
      </w:r>
      <w:r w:rsidRPr="00C91539">
        <w:rPr>
          <w:b/>
          <w:szCs w:val="22"/>
          <w:lang w:val="lt-LT"/>
        </w:rPr>
        <w:tab/>
      </w:r>
      <w:r w:rsidRPr="00C91539">
        <w:rPr>
          <w:b/>
          <w:noProof/>
          <w:szCs w:val="22"/>
          <w:lang w:val="lt-LT"/>
        </w:rPr>
        <w:t>VARTOJIMO METODAS IR BŪDAS (-AI)</w:t>
      </w:r>
    </w:p>
    <w:p w14:paraId="20381B0A" w14:textId="77777777" w:rsidR="002512D4" w:rsidRPr="00C91539" w:rsidRDefault="002512D4" w:rsidP="002512D4">
      <w:pPr>
        <w:spacing w:line="240" w:lineRule="auto"/>
        <w:rPr>
          <w:szCs w:val="22"/>
          <w:lang w:val="lt-LT"/>
        </w:rPr>
      </w:pPr>
    </w:p>
    <w:p w14:paraId="23720196" w14:textId="77777777" w:rsidR="002512D4" w:rsidRPr="00E26141" w:rsidRDefault="002512D4" w:rsidP="002512D4">
      <w:pPr>
        <w:spacing w:line="240" w:lineRule="auto"/>
        <w:rPr>
          <w:szCs w:val="22"/>
          <w:lang w:val="lt-LT"/>
        </w:rPr>
      </w:pPr>
      <w:r w:rsidRPr="00E26141">
        <w:rPr>
          <w:szCs w:val="22"/>
          <w:lang w:val="lt-LT"/>
        </w:rPr>
        <w:t>Vartoti ant odos.</w:t>
      </w:r>
    </w:p>
    <w:p w14:paraId="67B39EBF" w14:textId="77777777" w:rsidR="002512D4" w:rsidRPr="009D426A" w:rsidRDefault="002512D4" w:rsidP="002512D4">
      <w:pPr>
        <w:spacing w:line="240" w:lineRule="auto"/>
        <w:rPr>
          <w:i/>
          <w:lang w:val="lt-LT"/>
        </w:rPr>
      </w:pPr>
      <w:r w:rsidRPr="009D426A">
        <w:rPr>
          <w:i/>
          <w:highlight w:val="darkGray"/>
          <w:lang w:val="lt-LT"/>
        </w:rPr>
        <w:t>Tik išoriniam vartojimui.</w:t>
      </w:r>
    </w:p>
    <w:p w14:paraId="70DDFB9F" w14:textId="77777777" w:rsidR="002512D4" w:rsidRPr="00106BCA" w:rsidRDefault="002512D4" w:rsidP="002512D4">
      <w:pPr>
        <w:spacing w:line="240" w:lineRule="auto"/>
        <w:rPr>
          <w:szCs w:val="22"/>
          <w:lang w:val="lt-LT"/>
        </w:rPr>
      </w:pPr>
      <w:r w:rsidRPr="00106BCA">
        <w:rPr>
          <w:noProof/>
          <w:szCs w:val="22"/>
          <w:lang w:val="lt-LT"/>
        </w:rPr>
        <w:t>Prieš vartojimą perskaitykite pakuotės lapelį.</w:t>
      </w:r>
    </w:p>
    <w:p w14:paraId="0F0AF4BB" w14:textId="77777777" w:rsidR="002512D4" w:rsidRPr="009D426A" w:rsidRDefault="002512D4" w:rsidP="002512D4">
      <w:pPr>
        <w:spacing w:line="240" w:lineRule="auto"/>
        <w:rPr>
          <w:i/>
          <w:lang w:val="lt-LT"/>
        </w:rPr>
      </w:pPr>
      <w:r w:rsidRPr="009D426A">
        <w:rPr>
          <w:i/>
          <w:highlight w:val="darkGray"/>
          <w:lang w:val="lt-LT"/>
        </w:rPr>
        <w:t>Vartoti taip, kaip gydytojo nurodyta.</w:t>
      </w:r>
    </w:p>
    <w:p w14:paraId="325B680D" w14:textId="77777777" w:rsidR="002512D4" w:rsidRPr="00C91539" w:rsidRDefault="002512D4" w:rsidP="002512D4">
      <w:pPr>
        <w:spacing w:line="240" w:lineRule="auto"/>
        <w:rPr>
          <w:szCs w:val="22"/>
          <w:lang w:val="lt-LT"/>
        </w:rPr>
      </w:pPr>
    </w:p>
    <w:p w14:paraId="77B38473" w14:textId="77777777" w:rsidR="002512D4" w:rsidRPr="00C91539" w:rsidRDefault="002512D4" w:rsidP="002512D4">
      <w:pPr>
        <w:spacing w:line="240" w:lineRule="auto"/>
        <w:rPr>
          <w:szCs w:val="22"/>
          <w:lang w:val="lt-LT"/>
        </w:rPr>
      </w:pPr>
    </w:p>
    <w:p w14:paraId="3CED25CA"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szCs w:val="22"/>
          <w:lang w:val="lt-LT"/>
        </w:rPr>
      </w:pPr>
      <w:r w:rsidRPr="00C91539">
        <w:rPr>
          <w:b/>
          <w:szCs w:val="22"/>
          <w:lang w:val="lt-LT"/>
        </w:rPr>
        <w:t>6.</w:t>
      </w:r>
      <w:r w:rsidRPr="00C91539">
        <w:rPr>
          <w:b/>
          <w:szCs w:val="22"/>
          <w:lang w:val="lt-LT"/>
        </w:rPr>
        <w:tab/>
      </w:r>
      <w:r w:rsidRPr="00C91539">
        <w:rPr>
          <w:b/>
          <w:noProof/>
          <w:szCs w:val="22"/>
          <w:lang w:val="lt-LT"/>
        </w:rPr>
        <w:t>SPECIALUS ĮSPĖJIMAS, KAD VAISTINĮ PREPARATĄ BŪTINA LA</w:t>
      </w:r>
      <w:r>
        <w:rPr>
          <w:b/>
          <w:noProof/>
          <w:szCs w:val="22"/>
          <w:lang w:val="lt-LT"/>
        </w:rPr>
        <w:t xml:space="preserve">IKYTI VAIKAMS NEPASTEBIMOJE IR </w:t>
      </w:r>
      <w:r w:rsidRPr="00C91539">
        <w:rPr>
          <w:b/>
          <w:noProof/>
          <w:szCs w:val="22"/>
          <w:lang w:val="lt-LT"/>
        </w:rPr>
        <w:t>NEPASIEKIAMOJE VIETOJE</w:t>
      </w:r>
    </w:p>
    <w:p w14:paraId="70CF9384" w14:textId="77777777" w:rsidR="002512D4" w:rsidRPr="00C91539" w:rsidRDefault="002512D4" w:rsidP="002512D4">
      <w:pPr>
        <w:spacing w:line="240" w:lineRule="auto"/>
        <w:rPr>
          <w:szCs w:val="22"/>
          <w:lang w:val="lt-LT"/>
        </w:rPr>
      </w:pPr>
    </w:p>
    <w:p w14:paraId="665B26B0" w14:textId="77777777" w:rsidR="002512D4" w:rsidRPr="00106BCA" w:rsidRDefault="002512D4" w:rsidP="002512D4">
      <w:pPr>
        <w:spacing w:line="240" w:lineRule="auto"/>
        <w:rPr>
          <w:szCs w:val="22"/>
          <w:lang w:val="lt-LT"/>
        </w:rPr>
      </w:pPr>
      <w:r w:rsidRPr="00106BCA">
        <w:rPr>
          <w:noProof/>
          <w:szCs w:val="22"/>
          <w:lang w:val="lt-LT"/>
        </w:rPr>
        <w:t>Laikyti vaikams nepastebimoje ir nepasiekiamoje vietoje.</w:t>
      </w:r>
    </w:p>
    <w:p w14:paraId="51E811F7" w14:textId="77777777" w:rsidR="002512D4" w:rsidRPr="00C91539" w:rsidRDefault="002512D4" w:rsidP="002512D4">
      <w:pPr>
        <w:spacing w:line="240" w:lineRule="auto"/>
        <w:rPr>
          <w:szCs w:val="22"/>
          <w:lang w:val="lt-LT"/>
        </w:rPr>
      </w:pPr>
    </w:p>
    <w:p w14:paraId="4F061D60" w14:textId="77777777" w:rsidR="002512D4" w:rsidRPr="00C91539" w:rsidRDefault="002512D4" w:rsidP="002512D4">
      <w:pPr>
        <w:spacing w:line="240" w:lineRule="auto"/>
        <w:rPr>
          <w:szCs w:val="22"/>
          <w:lang w:val="lt-LT"/>
        </w:rPr>
      </w:pPr>
    </w:p>
    <w:p w14:paraId="38A1D440"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7.</w:t>
      </w:r>
      <w:r w:rsidRPr="00C91539">
        <w:rPr>
          <w:b/>
          <w:szCs w:val="22"/>
          <w:lang w:val="lt-LT"/>
        </w:rPr>
        <w:tab/>
      </w:r>
      <w:r w:rsidRPr="00C91539">
        <w:rPr>
          <w:b/>
          <w:noProof/>
          <w:szCs w:val="22"/>
          <w:lang w:val="lt-LT"/>
        </w:rPr>
        <w:t>KITAS (-I) SPECIALUS (-ŪS) ĮSPĖJIMAS (-AI) (JEI REIKIA)</w:t>
      </w:r>
    </w:p>
    <w:p w14:paraId="33587610" w14:textId="77777777" w:rsidR="002512D4" w:rsidRDefault="002512D4" w:rsidP="002512D4">
      <w:pPr>
        <w:spacing w:line="240" w:lineRule="auto"/>
        <w:rPr>
          <w:szCs w:val="22"/>
          <w:lang w:val="lt-LT"/>
        </w:rPr>
      </w:pPr>
    </w:p>
    <w:p w14:paraId="63B62358" w14:textId="77777777" w:rsidR="002512D4" w:rsidRPr="00C91539" w:rsidRDefault="002512D4" w:rsidP="002512D4">
      <w:pPr>
        <w:spacing w:line="240" w:lineRule="auto"/>
        <w:rPr>
          <w:szCs w:val="22"/>
          <w:lang w:val="lt-LT"/>
        </w:rPr>
      </w:pPr>
    </w:p>
    <w:p w14:paraId="5D76D782"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lastRenderedPageBreak/>
        <w:t>8.</w:t>
      </w:r>
      <w:r w:rsidRPr="00C91539">
        <w:rPr>
          <w:b/>
          <w:szCs w:val="22"/>
          <w:lang w:val="lt-LT"/>
        </w:rPr>
        <w:tab/>
      </w:r>
      <w:r w:rsidRPr="00C91539">
        <w:rPr>
          <w:b/>
          <w:noProof/>
          <w:szCs w:val="22"/>
          <w:lang w:val="lt-LT"/>
        </w:rPr>
        <w:t>TINKAMUMO LAIKAS</w:t>
      </w:r>
    </w:p>
    <w:p w14:paraId="33368FB0" w14:textId="77777777" w:rsidR="002512D4" w:rsidRPr="00C91539" w:rsidRDefault="002512D4" w:rsidP="002512D4">
      <w:pPr>
        <w:spacing w:line="240" w:lineRule="auto"/>
        <w:rPr>
          <w:szCs w:val="22"/>
          <w:lang w:val="lt-LT"/>
        </w:rPr>
      </w:pPr>
    </w:p>
    <w:p w14:paraId="4F331746" w14:textId="77777777" w:rsidR="002512D4" w:rsidRPr="00C91539" w:rsidRDefault="002512D4" w:rsidP="002512D4">
      <w:pPr>
        <w:spacing w:line="240" w:lineRule="auto"/>
        <w:rPr>
          <w:szCs w:val="22"/>
          <w:lang w:val="lt-LT"/>
        </w:rPr>
      </w:pPr>
      <w:r>
        <w:rPr>
          <w:szCs w:val="22"/>
          <w:lang w:val="lt-LT"/>
        </w:rPr>
        <w:t xml:space="preserve">EXP </w:t>
      </w:r>
      <w:r w:rsidRPr="00C92D38">
        <w:rPr>
          <w:szCs w:val="22"/>
          <w:highlight w:val="lightGray"/>
          <w:lang w:val="lt-LT"/>
        </w:rPr>
        <w:t>{</w:t>
      </w:r>
      <w:proofErr w:type="spellStart"/>
      <w:r w:rsidRPr="00C92D38">
        <w:rPr>
          <w:highlight w:val="lightGray"/>
          <w:lang w:val="lt-LT"/>
        </w:rPr>
        <w:t>mm.MMMM</w:t>
      </w:r>
      <w:proofErr w:type="spellEnd"/>
      <w:r w:rsidRPr="00C92D38">
        <w:rPr>
          <w:highlight w:val="lightGray"/>
          <w:lang w:val="lt-LT"/>
        </w:rPr>
        <w:t>}</w:t>
      </w:r>
    </w:p>
    <w:p w14:paraId="7610A514" w14:textId="77777777" w:rsidR="002512D4" w:rsidRDefault="002512D4" w:rsidP="002512D4">
      <w:pPr>
        <w:spacing w:line="240" w:lineRule="auto"/>
        <w:rPr>
          <w:lang w:val="lt-LT"/>
        </w:rPr>
      </w:pPr>
      <w:r>
        <w:rPr>
          <w:lang w:val="lt-LT"/>
        </w:rPr>
        <w:t>Tūbelę pirmą kartą atidarius, vaisto tinkamumo laikas yra 6 mėn.</w:t>
      </w:r>
    </w:p>
    <w:p w14:paraId="7799E97F" w14:textId="77777777" w:rsidR="002512D4" w:rsidRPr="00C91539" w:rsidRDefault="002512D4" w:rsidP="002512D4">
      <w:pPr>
        <w:spacing w:line="240" w:lineRule="auto"/>
        <w:rPr>
          <w:szCs w:val="22"/>
          <w:lang w:val="lt-LT"/>
        </w:rPr>
      </w:pPr>
    </w:p>
    <w:p w14:paraId="669FA971" w14:textId="77777777" w:rsidR="002512D4" w:rsidRPr="00C91539" w:rsidRDefault="002512D4" w:rsidP="002512D4">
      <w:pPr>
        <w:spacing w:line="240" w:lineRule="auto"/>
        <w:rPr>
          <w:szCs w:val="22"/>
          <w:lang w:val="lt-LT"/>
        </w:rPr>
      </w:pPr>
    </w:p>
    <w:p w14:paraId="16343B14"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9.</w:t>
      </w:r>
      <w:r w:rsidRPr="00C91539">
        <w:rPr>
          <w:b/>
          <w:szCs w:val="22"/>
          <w:lang w:val="lt-LT"/>
        </w:rPr>
        <w:tab/>
      </w:r>
      <w:r w:rsidRPr="00C91539">
        <w:rPr>
          <w:b/>
          <w:noProof/>
          <w:szCs w:val="22"/>
          <w:lang w:val="lt-LT"/>
        </w:rPr>
        <w:t>SPECIALIOS LAIKYMO SĄLYGOS</w:t>
      </w:r>
    </w:p>
    <w:p w14:paraId="6CCB3EBC" w14:textId="77777777" w:rsidR="002512D4" w:rsidRPr="00C91539" w:rsidRDefault="002512D4" w:rsidP="002512D4">
      <w:pPr>
        <w:spacing w:line="240" w:lineRule="auto"/>
        <w:rPr>
          <w:szCs w:val="22"/>
          <w:lang w:val="lt-LT"/>
        </w:rPr>
      </w:pPr>
    </w:p>
    <w:p w14:paraId="4C32B5A5" w14:textId="634D00FB" w:rsidR="002512D4" w:rsidRPr="00C91539" w:rsidRDefault="002512D4" w:rsidP="002512D4">
      <w:pPr>
        <w:spacing w:line="240" w:lineRule="auto"/>
        <w:rPr>
          <w:szCs w:val="22"/>
          <w:lang w:val="lt-LT"/>
        </w:rPr>
      </w:pPr>
      <w:r w:rsidRPr="00C91539">
        <w:rPr>
          <w:szCs w:val="22"/>
          <w:lang w:val="lt-LT"/>
        </w:rPr>
        <w:t>Laikyti ne aukštesnėje kaip 30</w:t>
      </w:r>
      <w:r w:rsidR="001545AD">
        <w:rPr>
          <w:szCs w:val="22"/>
          <w:lang w:val="lt-LT"/>
        </w:rPr>
        <w:t xml:space="preserve"> </w:t>
      </w:r>
      <w:r w:rsidRPr="00C91539">
        <w:rPr>
          <w:szCs w:val="22"/>
          <w:lang w:val="lt-LT"/>
        </w:rPr>
        <w:t> C temperatūroje.</w:t>
      </w:r>
    </w:p>
    <w:p w14:paraId="506F64D0" w14:textId="77777777" w:rsidR="002512D4" w:rsidRPr="00C91539" w:rsidRDefault="002512D4" w:rsidP="002512D4">
      <w:pPr>
        <w:spacing w:line="240" w:lineRule="auto"/>
        <w:rPr>
          <w:szCs w:val="22"/>
          <w:lang w:val="lt-LT"/>
        </w:rPr>
      </w:pPr>
    </w:p>
    <w:p w14:paraId="5C7B72A7" w14:textId="77777777" w:rsidR="002512D4" w:rsidRPr="00C91539" w:rsidRDefault="002512D4" w:rsidP="002512D4">
      <w:pPr>
        <w:spacing w:line="240" w:lineRule="auto"/>
        <w:rPr>
          <w:szCs w:val="22"/>
          <w:lang w:val="lt-LT"/>
        </w:rPr>
      </w:pPr>
    </w:p>
    <w:p w14:paraId="06EA4A83"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C91539">
        <w:rPr>
          <w:b/>
          <w:szCs w:val="22"/>
          <w:lang w:val="lt-LT"/>
        </w:rPr>
        <w:t>10.</w:t>
      </w:r>
      <w:r w:rsidRPr="00C91539">
        <w:rPr>
          <w:b/>
          <w:szCs w:val="22"/>
          <w:lang w:val="lt-LT"/>
        </w:rPr>
        <w:tab/>
      </w:r>
      <w:r w:rsidRPr="00C91539">
        <w:rPr>
          <w:b/>
          <w:noProof/>
          <w:szCs w:val="22"/>
          <w:lang w:val="lt-LT"/>
        </w:rPr>
        <w:t>SPECIALIOS ATSARGUMO PRIEMONĖS DĖL NESUVARTOTO VAISTINIO PREPARATO AR JO ATLIEKŲ TVARKYMO (JEI REIKIA)</w:t>
      </w:r>
    </w:p>
    <w:p w14:paraId="65392EE5" w14:textId="77777777" w:rsidR="002512D4" w:rsidRDefault="002512D4" w:rsidP="002512D4">
      <w:pPr>
        <w:spacing w:line="240" w:lineRule="auto"/>
        <w:rPr>
          <w:szCs w:val="22"/>
          <w:lang w:val="lt-LT"/>
        </w:rPr>
      </w:pPr>
    </w:p>
    <w:p w14:paraId="5DC906F1" w14:textId="77777777" w:rsidR="002512D4" w:rsidRPr="007D7FBD" w:rsidRDefault="002512D4" w:rsidP="002512D4">
      <w:pPr>
        <w:spacing w:line="240" w:lineRule="auto"/>
        <w:rPr>
          <w:szCs w:val="22"/>
          <w:lang w:val="lt-LT"/>
        </w:rPr>
      </w:pPr>
    </w:p>
    <w:p w14:paraId="041C4025"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11.</w:t>
      </w:r>
      <w:r w:rsidRPr="00C91539">
        <w:rPr>
          <w:b/>
          <w:szCs w:val="22"/>
          <w:lang w:val="lt-LT"/>
        </w:rPr>
        <w:tab/>
        <w:t>REGISTRUOTOJO</w:t>
      </w:r>
      <w:r w:rsidRPr="00C91539">
        <w:rPr>
          <w:b/>
          <w:caps/>
          <w:noProof/>
          <w:szCs w:val="22"/>
          <w:lang w:val="lt-LT"/>
        </w:rPr>
        <w:t xml:space="preserve"> PAVADINIMAS IR ADRESAS</w:t>
      </w:r>
    </w:p>
    <w:p w14:paraId="4AD570D5" w14:textId="77777777" w:rsidR="002512D4" w:rsidRPr="00C91539" w:rsidRDefault="002512D4" w:rsidP="002512D4">
      <w:pPr>
        <w:spacing w:line="240" w:lineRule="auto"/>
        <w:rPr>
          <w:szCs w:val="22"/>
          <w:lang w:val="lt-LT"/>
        </w:rPr>
      </w:pPr>
    </w:p>
    <w:p w14:paraId="7956675A" w14:textId="1C2B94EC" w:rsidR="002512D4" w:rsidRPr="00C91539" w:rsidRDefault="002512D4" w:rsidP="002512D4">
      <w:pPr>
        <w:pStyle w:val="BTEMEASMCA"/>
      </w:pPr>
      <w:r w:rsidRPr="00C91539">
        <w:t xml:space="preserve">Pharmaceutical Works </w:t>
      </w:r>
      <w:r w:rsidRPr="00C91539">
        <w:rPr>
          <w:rStyle w:val="Grietas"/>
          <w:b w:val="0"/>
        </w:rPr>
        <w:t>POLPHARMA S</w:t>
      </w:r>
      <w:r w:rsidR="000255B1">
        <w:rPr>
          <w:rStyle w:val="Grietas"/>
          <w:b w:val="0"/>
        </w:rPr>
        <w:t>.</w:t>
      </w:r>
      <w:r w:rsidRPr="00C91539">
        <w:rPr>
          <w:rStyle w:val="Grietas"/>
          <w:b w:val="0"/>
        </w:rPr>
        <w:t>A</w:t>
      </w:r>
      <w:r w:rsidR="000255B1">
        <w:rPr>
          <w:rStyle w:val="Grietas"/>
          <w:b w:val="0"/>
        </w:rPr>
        <w:t>.</w:t>
      </w:r>
    </w:p>
    <w:p w14:paraId="02C7EEF2" w14:textId="77777777" w:rsidR="002512D4" w:rsidRPr="009D426A" w:rsidRDefault="002512D4" w:rsidP="002512D4">
      <w:pPr>
        <w:pStyle w:val="BTEMEASMCA"/>
      </w:pPr>
      <w:r>
        <w:t>19</w:t>
      </w:r>
      <w:r w:rsidRPr="009D426A">
        <w:t>,</w:t>
      </w:r>
      <w:r>
        <w:t xml:space="preserve"> Pelplińska </w:t>
      </w:r>
      <w:r w:rsidRPr="009D426A">
        <w:t>Street</w:t>
      </w:r>
    </w:p>
    <w:p w14:paraId="4B266825" w14:textId="77777777" w:rsidR="002512D4" w:rsidRPr="00C91539" w:rsidRDefault="002512D4" w:rsidP="002512D4">
      <w:pPr>
        <w:pStyle w:val="BTEMEASMCA"/>
      </w:pPr>
      <w:r w:rsidRPr="00C91539">
        <w:t>83-200 Starogard Gdański</w:t>
      </w:r>
    </w:p>
    <w:p w14:paraId="1B76300F" w14:textId="4EFCDF40" w:rsidR="002512D4" w:rsidRPr="00C91539" w:rsidRDefault="002512D4" w:rsidP="002512D4">
      <w:pPr>
        <w:spacing w:line="240" w:lineRule="auto"/>
        <w:rPr>
          <w:noProof/>
          <w:szCs w:val="22"/>
          <w:lang w:val="lt-LT"/>
        </w:rPr>
      </w:pPr>
      <w:r w:rsidRPr="009D426A">
        <w:rPr>
          <w:lang w:val="lt-LT"/>
        </w:rPr>
        <w:t>Lenkija</w:t>
      </w:r>
    </w:p>
    <w:p w14:paraId="201E670C" w14:textId="77777777" w:rsidR="002512D4" w:rsidRPr="00C91539" w:rsidRDefault="002512D4" w:rsidP="002512D4">
      <w:pPr>
        <w:spacing w:line="240" w:lineRule="auto"/>
        <w:rPr>
          <w:szCs w:val="22"/>
          <w:lang w:val="lt-LT"/>
        </w:rPr>
      </w:pPr>
    </w:p>
    <w:p w14:paraId="496408A8" w14:textId="77777777" w:rsidR="002512D4" w:rsidRPr="00C91539" w:rsidRDefault="002512D4" w:rsidP="002512D4">
      <w:pPr>
        <w:spacing w:line="240" w:lineRule="auto"/>
        <w:rPr>
          <w:szCs w:val="22"/>
          <w:lang w:val="lt-LT"/>
        </w:rPr>
      </w:pPr>
    </w:p>
    <w:p w14:paraId="1DACF1F2"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12.</w:t>
      </w:r>
      <w:r w:rsidRPr="00C91539">
        <w:rPr>
          <w:b/>
          <w:szCs w:val="22"/>
          <w:lang w:val="lt-LT"/>
        </w:rPr>
        <w:tab/>
      </w:r>
      <w:r w:rsidRPr="00C91539">
        <w:rPr>
          <w:b/>
          <w:noProof/>
          <w:szCs w:val="22"/>
          <w:lang w:val="lt-LT"/>
        </w:rPr>
        <w:t>REGISTRACIJOS PAŽYMĖJIMO NUMERIS (-IAI)</w:t>
      </w:r>
      <w:r w:rsidRPr="00C91539">
        <w:rPr>
          <w:b/>
          <w:szCs w:val="22"/>
          <w:lang w:val="lt-LT"/>
        </w:rPr>
        <w:t xml:space="preserve"> </w:t>
      </w:r>
    </w:p>
    <w:p w14:paraId="0ECA8D62" w14:textId="77777777" w:rsidR="002512D4" w:rsidRDefault="002512D4" w:rsidP="002512D4">
      <w:pPr>
        <w:spacing w:line="240" w:lineRule="auto"/>
        <w:rPr>
          <w:szCs w:val="22"/>
          <w:lang w:val="lt-LT"/>
        </w:rPr>
      </w:pPr>
    </w:p>
    <w:p w14:paraId="432BE0B1" w14:textId="77777777" w:rsidR="00462A41" w:rsidRPr="009D426A" w:rsidRDefault="00462A41" w:rsidP="00462A41">
      <w:pPr>
        <w:spacing w:line="240" w:lineRule="auto"/>
        <w:rPr>
          <w:i/>
          <w:highlight w:val="darkGray"/>
          <w:lang w:val="lt-LT"/>
        </w:rPr>
      </w:pPr>
      <w:r w:rsidRPr="009D426A">
        <w:rPr>
          <w:i/>
          <w:highlight w:val="darkGray"/>
          <w:lang w:val="lt-LT"/>
        </w:rPr>
        <w:t xml:space="preserve">LT/1/16/3963/002 – 15 g, N1 </w:t>
      </w:r>
    </w:p>
    <w:p w14:paraId="0557AC36" w14:textId="77777777" w:rsidR="00462A41" w:rsidRPr="009D426A" w:rsidRDefault="00462A41" w:rsidP="00462A41">
      <w:pPr>
        <w:spacing w:line="240" w:lineRule="auto"/>
        <w:rPr>
          <w:i/>
          <w:highlight w:val="darkGray"/>
          <w:lang w:val="lt-LT"/>
        </w:rPr>
      </w:pPr>
      <w:r w:rsidRPr="009D426A">
        <w:rPr>
          <w:i/>
          <w:highlight w:val="darkGray"/>
          <w:lang w:val="lt-LT"/>
        </w:rPr>
        <w:t xml:space="preserve">LT/1/16/3963/003 – 30 g, N1 </w:t>
      </w:r>
    </w:p>
    <w:p w14:paraId="10036E67" w14:textId="2BC2F301" w:rsidR="00462A41" w:rsidRPr="009D426A" w:rsidRDefault="00462A41" w:rsidP="00462A41">
      <w:pPr>
        <w:spacing w:line="240" w:lineRule="auto"/>
        <w:rPr>
          <w:i/>
          <w:highlight w:val="darkGray"/>
          <w:lang w:val="lt-LT"/>
        </w:rPr>
      </w:pPr>
      <w:r w:rsidRPr="009D426A">
        <w:rPr>
          <w:i/>
          <w:highlight w:val="darkGray"/>
          <w:lang w:val="lt-LT"/>
        </w:rPr>
        <w:t xml:space="preserve">LT/1/16/3963/004 – 60 g, N1 </w:t>
      </w:r>
    </w:p>
    <w:p w14:paraId="70F141BB" w14:textId="77777777" w:rsidR="00462A41" w:rsidRDefault="00462A41" w:rsidP="00462A41">
      <w:pPr>
        <w:spacing w:line="240" w:lineRule="auto"/>
        <w:rPr>
          <w:szCs w:val="22"/>
          <w:lang w:val="lt-LT"/>
        </w:rPr>
      </w:pPr>
    </w:p>
    <w:p w14:paraId="17F9525C" w14:textId="77777777" w:rsidR="002512D4" w:rsidRPr="00C91539" w:rsidRDefault="002512D4" w:rsidP="002512D4">
      <w:pPr>
        <w:spacing w:line="240" w:lineRule="auto"/>
        <w:rPr>
          <w:szCs w:val="22"/>
          <w:lang w:val="lt-LT"/>
        </w:rPr>
      </w:pPr>
    </w:p>
    <w:p w14:paraId="52D9488C"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13.</w:t>
      </w:r>
      <w:r w:rsidRPr="00C91539">
        <w:rPr>
          <w:b/>
          <w:szCs w:val="22"/>
          <w:lang w:val="lt-LT"/>
        </w:rPr>
        <w:tab/>
      </w:r>
      <w:r w:rsidRPr="00C91539">
        <w:rPr>
          <w:b/>
          <w:noProof/>
          <w:szCs w:val="22"/>
          <w:lang w:val="lt-LT"/>
        </w:rPr>
        <w:t xml:space="preserve">SERIJOS NUMERIS </w:t>
      </w:r>
    </w:p>
    <w:p w14:paraId="74C0F461" w14:textId="77777777" w:rsidR="002512D4" w:rsidRPr="00C91539" w:rsidRDefault="002512D4" w:rsidP="002512D4">
      <w:pPr>
        <w:spacing w:line="240" w:lineRule="auto"/>
        <w:rPr>
          <w:szCs w:val="22"/>
          <w:lang w:val="lt-LT"/>
        </w:rPr>
      </w:pPr>
    </w:p>
    <w:p w14:paraId="296C1F0E" w14:textId="77777777" w:rsidR="002512D4" w:rsidRPr="00C91539" w:rsidRDefault="002512D4" w:rsidP="002512D4">
      <w:pPr>
        <w:spacing w:line="240" w:lineRule="auto"/>
        <w:rPr>
          <w:szCs w:val="22"/>
          <w:lang w:val="lt-LT"/>
        </w:rPr>
      </w:pPr>
      <w:r>
        <w:rPr>
          <w:szCs w:val="22"/>
          <w:lang w:val="lt-LT"/>
        </w:rPr>
        <w:t>Lot</w:t>
      </w:r>
    </w:p>
    <w:p w14:paraId="33F032A1" w14:textId="77777777" w:rsidR="002512D4" w:rsidRPr="00C91539" w:rsidRDefault="002512D4" w:rsidP="002512D4">
      <w:pPr>
        <w:spacing w:line="240" w:lineRule="auto"/>
        <w:rPr>
          <w:szCs w:val="22"/>
          <w:lang w:val="lt-LT"/>
        </w:rPr>
      </w:pPr>
    </w:p>
    <w:p w14:paraId="20D31C76" w14:textId="77777777" w:rsidR="002512D4" w:rsidRPr="00C91539" w:rsidRDefault="002512D4" w:rsidP="002512D4">
      <w:pPr>
        <w:spacing w:line="240" w:lineRule="auto"/>
        <w:rPr>
          <w:szCs w:val="22"/>
          <w:lang w:val="lt-LT"/>
        </w:rPr>
      </w:pPr>
    </w:p>
    <w:p w14:paraId="5DF7A9C4"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14.</w:t>
      </w:r>
      <w:r w:rsidRPr="00C91539">
        <w:rPr>
          <w:b/>
          <w:szCs w:val="22"/>
          <w:lang w:val="lt-LT"/>
        </w:rPr>
        <w:tab/>
      </w:r>
      <w:r w:rsidRPr="00C91539">
        <w:rPr>
          <w:b/>
          <w:noProof/>
          <w:szCs w:val="22"/>
          <w:lang w:val="lt-LT"/>
        </w:rPr>
        <w:t>PARDAVIMO (IŠDAVIMO) TVARKA</w:t>
      </w:r>
    </w:p>
    <w:p w14:paraId="0138A850" w14:textId="77777777" w:rsidR="002512D4" w:rsidRPr="00C91539" w:rsidRDefault="002512D4" w:rsidP="002512D4">
      <w:pPr>
        <w:spacing w:line="240" w:lineRule="auto"/>
        <w:rPr>
          <w:szCs w:val="22"/>
          <w:lang w:val="lt-LT"/>
        </w:rPr>
      </w:pPr>
    </w:p>
    <w:p w14:paraId="759DABF3" w14:textId="77777777" w:rsidR="002512D4" w:rsidRPr="00C91539" w:rsidRDefault="002512D4" w:rsidP="002512D4">
      <w:pPr>
        <w:spacing w:line="240" w:lineRule="auto"/>
        <w:rPr>
          <w:szCs w:val="22"/>
          <w:lang w:val="lt-LT"/>
        </w:rPr>
      </w:pPr>
      <w:r w:rsidRPr="00C91539">
        <w:rPr>
          <w:szCs w:val="22"/>
          <w:lang w:val="lt-LT"/>
        </w:rPr>
        <w:t>Receptinis vaist</w:t>
      </w:r>
      <w:r>
        <w:rPr>
          <w:szCs w:val="22"/>
          <w:lang w:val="lt-LT"/>
        </w:rPr>
        <w:t>as</w:t>
      </w:r>
      <w:r w:rsidRPr="00C91539">
        <w:rPr>
          <w:szCs w:val="22"/>
          <w:lang w:val="lt-LT"/>
        </w:rPr>
        <w:t>.</w:t>
      </w:r>
    </w:p>
    <w:p w14:paraId="3CDA6D88" w14:textId="77777777" w:rsidR="002512D4" w:rsidRPr="00C91539" w:rsidRDefault="002512D4" w:rsidP="002512D4">
      <w:pPr>
        <w:spacing w:line="240" w:lineRule="auto"/>
        <w:rPr>
          <w:szCs w:val="22"/>
          <w:lang w:val="lt-LT"/>
        </w:rPr>
      </w:pPr>
    </w:p>
    <w:p w14:paraId="22A8E123" w14:textId="77777777" w:rsidR="002512D4" w:rsidRPr="00C91539" w:rsidRDefault="002512D4" w:rsidP="002512D4">
      <w:pPr>
        <w:spacing w:line="240" w:lineRule="auto"/>
        <w:rPr>
          <w:szCs w:val="22"/>
          <w:lang w:val="lt-LT"/>
        </w:rPr>
      </w:pPr>
    </w:p>
    <w:p w14:paraId="43D1B05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15.</w:t>
      </w:r>
      <w:r w:rsidRPr="00C91539">
        <w:rPr>
          <w:b/>
          <w:szCs w:val="22"/>
          <w:lang w:val="lt-LT"/>
        </w:rPr>
        <w:tab/>
      </w:r>
      <w:r w:rsidRPr="00C91539">
        <w:rPr>
          <w:b/>
          <w:noProof/>
          <w:szCs w:val="22"/>
          <w:lang w:val="lt-LT"/>
        </w:rPr>
        <w:t>VARTOJIMO INSTRUKCIJA</w:t>
      </w:r>
    </w:p>
    <w:p w14:paraId="5E65DA88" w14:textId="77777777" w:rsidR="002512D4" w:rsidRDefault="002512D4" w:rsidP="002512D4">
      <w:pPr>
        <w:spacing w:line="240" w:lineRule="auto"/>
        <w:rPr>
          <w:szCs w:val="22"/>
          <w:lang w:val="lt-LT"/>
        </w:rPr>
      </w:pPr>
    </w:p>
    <w:p w14:paraId="047D7BB6" w14:textId="77777777" w:rsidR="002512D4" w:rsidRPr="00AD1AE7" w:rsidRDefault="002512D4" w:rsidP="002512D4">
      <w:pPr>
        <w:snapToGrid/>
        <w:rPr>
          <w:snapToGrid w:val="0"/>
          <w:szCs w:val="24"/>
          <w:lang w:val="lt-LT"/>
        </w:rPr>
      </w:pPr>
    </w:p>
    <w:p w14:paraId="5CFFA299" w14:textId="77777777" w:rsidR="002512D4" w:rsidRPr="00AD1AE7" w:rsidRDefault="002512D4" w:rsidP="002512D4">
      <w:pPr>
        <w:pBdr>
          <w:top w:val="single" w:sz="4" w:space="1" w:color="auto"/>
          <w:left w:val="single" w:sz="4" w:space="4" w:color="auto"/>
          <w:bottom w:val="single" w:sz="4" w:space="0" w:color="auto"/>
          <w:right w:val="single" w:sz="4" w:space="4" w:color="auto"/>
        </w:pBdr>
        <w:snapToGrid/>
        <w:spacing w:line="240" w:lineRule="auto"/>
        <w:rPr>
          <w:snapToGrid w:val="0"/>
          <w:color w:val="008000"/>
          <w:szCs w:val="24"/>
          <w:lang w:val="lt-LT"/>
        </w:rPr>
      </w:pPr>
      <w:r w:rsidRPr="00AD1AE7">
        <w:rPr>
          <w:b/>
          <w:snapToGrid w:val="0"/>
          <w:szCs w:val="24"/>
          <w:lang w:val="lt-LT"/>
        </w:rPr>
        <w:t>16.</w:t>
      </w:r>
      <w:r w:rsidRPr="00AD1AE7">
        <w:rPr>
          <w:b/>
          <w:snapToGrid w:val="0"/>
          <w:szCs w:val="24"/>
          <w:lang w:val="lt-LT"/>
        </w:rPr>
        <w:tab/>
      </w:r>
      <w:r w:rsidRPr="00AD1AE7">
        <w:rPr>
          <w:b/>
          <w:noProof/>
          <w:snapToGrid w:val="0"/>
          <w:szCs w:val="24"/>
          <w:lang w:val="lt-LT"/>
        </w:rPr>
        <w:t>INFORMACIJA BRAILIO RAŠTU</w:t>
      </w:r>
    </w:p>
    <w:p w14:paraId="560DAB3C" w14:textId="77777777" w:rsidR="002512D4" w:rsidRDefault="002512D4" w:rsidP="002512D4">
      <w:pPr>
        <w:snapToGrid/>
        <w:rPr>
          <w:snapToGrid w:val="0"/>
          <w:szCs w:val="24"/>
          <w:lang w:val="lt-LT"/>
        </w:rPr>
      </w:pPr>
    </w:p>
    <w:p w14:paraId="656F0CF6" w14:textId="77777777" w:rsidR="002512D4" w:rsidRDefault="002512D4" w:rsidP="002512D4">
      <w:pPr>
        <w:spacing w:line="240" w:lineRule="auto"/>
        <w:contextualSpacing/>
        <w:rPr>
          <w:lang w:val="lt-LT"/>
        </w:rPr>
      </w:pPr>
    </w:p>
    <w:p w14:paraId="2F5F03CB" w14:textId="0F1F52DB" w:rsidR="00CA5E1C" w:rsidRPr="00305ACF" w:rsidRDefault="00CA5E1C" w:rsidP="00CA5E1C">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bCs/>
          <w:color w:val="000000"/>
          <w:szCs w:val="22"/>
          <w:lang w:val="lv-LV"/>
        </w:rPr>
      </w:pPr>
      <w:r w:rsidRPr="00305ACF">
        <w:rPr>
          <w:b/>
          <w:color w:val="000000"/>
          <w:szCs w:val="22"/>
          <w:lang w:val="lv-LV"/>
        </w:rPr>
        <w:t xml:space="preserve">17. </w:t>
      </w:r>
      <w:r w:rsidRPr="00305ACF">
        <w:rPr>
          <w:szCs w:val="22"/>
          <w:lang w:val="lv-LV"/>
        </w:rPr>
        <w:tab/>
      </w:r>
      <w:r w:rsidR="00B106C5" w:rsidRPr="00B106C5">
        <w:rPr>
          <w:b/>
          <w:color w:val="000000"/>
          <w:szCs w:val="22"/>
          <w:lang w:val="lt-LT"/>
        </w:rPr>
        <w:t xml:space="preserve">UNIKALUS IDENTIFIKUOTOJAS </w:t>
      </w:r>
      <w:r w:rsidR="00B106C5" w:rsidRPr="00B106C5">
        <w:rPr>
          <w:b/>
          <w:color w:val="000000"/>
          <w:szCs w:val="22"/>
          <w:lang w:val="lt-LT"/>
        </w:rPr>
        <w:sym w:font="Symbol" w:char="F02D"/>
      </w:r>
      <w:r w:rsidR="00B106C5" w:rsidRPr="00B106C5">
        <w:rPr>
          <w:b/>
          <w:color w:val="000000"/>
          <w:szCs w:val="22"/>
          <w:lang w:val="lt-LT"/>
        </w:rPr>
        <w:t xml:space="preserve"> 2D BARKODAS</w:t>
      </w:r>
    </w:p>
    <w:p w14:paraId="6B215D68" w14:textId="77777777" w:rsidR="00CA5E1C" w:rsidRDefault="00CA5E1C" w:rsidP="00CA5E1C">
      <w:pPr>
        <w:tabs>
          <w:tab w:val="clear" w:pos="567"/>
        </w:tabs>
        <w:autoSpaceDE w:val="0"/>
        <w:autoSpaceDN w:val="0"/>
        <w:adjustRightInd w:val="0"/>
        <w:spacing w:line="240" w:lineRule="auto"/>
        <w:rPr>
          <w:color w:val="000000"/>
          <w:szCs w:val="22"/>
          <w:lang w:val="lv-LV"/>
        </w:rPr>
      </w:pPr>
    </w:p>
    <w:p w14:paraId="7A0956BD" w14:textId="77777777" w:rsidR="00CA5E1C" w:rsidRDefault="00CA5E1C" w:rsidP="00CA5E1C">
      <w:pPr>
        <w:tabs>
          <w:tab w:val="clear" w:pos="567"/>
        </w:tabs>
        <w:autoSpaceDE w:val="0"/>
        <w:autoSpaceDN w:val="0"/>
        <w:adjustRightInd w:val="0"/>
        <w:spacing w:line="240" w:lineRule="auto"/>
        <w:rPr>
          <w:color w:val="000000"/>
          <w:szCs w:val="22"/>
          <w:lang w:val="lv-LV"/>
        </w:rPr>
      </w:pPr>
    </w:p>
    <w:p w14:paraId="53518985" w14:textId="5689CD77" w:rsidR="00CA5E1C" w:rsidRPr="00305ACF" w:rsidRDefault="00CA5E1C" w:rsidP="00CA5E1C">
      <w:pPr>
        <w:keepNext/>
        <w:pBdr>
          <w:top w:val="single" w:sz="4" w:space="1" w:color="auto"/>
          <w:left w:val="single" w:sz="4" w:space="4" w:color="auto"/>
          <w:bottom w:val="single" w:sz="4" w:space="1" w:color="auto"/>
          <w:right w:val="single" w:sz="4" w:space="4" w:color="auto"/>
        </w:pBdr>
        <w:tabs>
          <w:tab w:val="clear" w:pos="567"/>
        </w:tabs>
        <w:autoSpaceDE w:val="0"/>
        <w:autoSpaceDN w:val="0"/>
        <w:adjustRightInd w:val="0"/>
        <w:spacing w:line="240" w:lineRule="auto"/>
        <w:rPr>
          <w:b/>
          <w:bCs/>
          <w:color w:val="000000"/>
          <w:szCs w:val="22"/>
          <w:lang w:val="lv-LV"/>
        </w:rPr>
      </w:pPr>
      <w:r w:rsidRPr="00305ACF">
        <w:rPr>
          <w:b/>
          <w:color w:val="000000"/>
          <w:szCs w:val="22"/>
          <w:lang w:val="lv-LV"/>
        </w:rPr>
        <w:t xml:space="preserve">18. </w:t>
      </w:r>
      <w:r w:rsidRPr="00305ACF">
        <w:rPr>
          <w:szCs w:val="22"/>
          <w:lang w:val="lv-LV"/>
        </w:rPr>
        <w:tab/>
      </w:r>
      <w:r w:rsidR="00B106C5" w:rsidRPr="00B106C5">
        <w:rPr>
          <w:b/>
          <w:color w:val="000000"/>
          <w:szCs w:val="22"/>
          <w:lang w:val="lt-LT"/>
        </w:rPr>
        <w:t xml:space="preserve">UNIKALUS IDENTIFIKATORIUS </w:t>
      </w:r>
      <w:r w:rsidR="00B106C5" w:rsidRPr="00B106C5">
        <w:rPr>
          <w:b/>
          <w:color w:val="000000"/>
          <w:szCs w:val="22"/>
          <w:lang w:val="lt-LT"/>
        </w:rPr>
        <w:sym w:font="Symbol" w:char="F02D"/>
      </w:r>
      <w:r w:rsidR="00B106C5" w:rsidRPr="00B106C5">
        <w:rPr>
          <w:b/>
          <w:color w:val="000000"/>
          <w:szCs w:val="22"/>
          <w:lang w:val="lt-LT"/>
        </w:rPr>
        <w:t xml:space="preserve"> ŽMOGUI IŠSKAITOMI DUOMENYS</w:t>
      </w:r>
    </w:p>
    <w:p w14:paraId="3B1F6620" w14:textId="77777777" w:rsidR="00CA5E1C" w:rsidRPr="00B106C5" w:rsidRDefault="00CA5E1C" w:rsidP="002512D4">
      <w:pPr>
        <w:spacing w:line="240" w:lineRule="auto"/>
        <w:contextualSpacing/>
        <w:rPr>
          <w:lang w:val="lv-LV"/>
        </w:rPr>
      </w:pPr>
    </w:p>
    <w:p w14:paraId="70513658" w14:textId="77777777" w:rsidR="002512D4" w:rsidRPr="00C91539" w:rsidRDefault="002512D4" w:rsidP="002512D4">
      <w:pPr>
        <w:tabs>
          <w:tab w:val="clear" w:pos="567"/>
        </w:tabs>
        <w:snapToGrid/>
        <w:spacing w:after="160" w:line="259" w:lineRule="auto"/>
        <w:rPr>
          <w:b/>
          <w:noProof/>
          <w:szCs w:val="22"/>
          <w:lang w:val="lt-LT"/>
        </w:rPr>
      </w:pPr>
      <w:r w:rsidRPr="00C91539">
        <w:rPr>
          <w:b/>
          <w:noProof/>
          <w:szCs w:val="22"/>
          <w:lang w:val="lt-LT"/>
        </w:rPr>
        <w:br w:type="page"/>
      </w:r>
    </w:p>
    <w:p w14:paraId="769ECD45" w14:textId="77777777" w:rsidR="002512D4" w:rsidRPr="00C91539" w:rsidRDefault="002512D4" w:rsidP="002512D4">
      <w:pPr>
        <w:spacing w:line="240" w:lineRule="auto"/>
        <w:rPr>
          <w:b/>
          <w:noProof/>
          <w:szCs w:val="22"/>
          <w:lang w:val="lt-LT"/>
        </w:rPr>
      </w:pPr>
    </w:p>
    <w:p w14:paraId="4535C148"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noProof/>
          <w:szCs w:val="22"/>
          <w:lang w:val="lt-LT"/>
        </w:rPr>
        <w:t>MINIMALI INFORMACIJA ANT MAŽŲ VIDINIŲ PAKUOČIŲ</w:t>
      </w:r>
    </w:p>
    <w:p w14:paraId="3A44D2AE"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p>
    <w:p w14:paraId="7D5329C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szCs w:val="22"/>
          <w:lang w:val="lt-LT"/>
        </w:rPr>
      </w:pPr>
      <w:r w:rsidRPr="00C91539">
        <w:rPr>
          <w:b/>
          <w:szCs w:val="22"/>
          <w:lang w:val="lt-LT"/>
        </w:rPr>
        <w:t xml:space="preserve">5 g kremo tūbelė </w:t>
      </w:r>
    </w:p>
    <w:p w14:paraId="7A76F648" w14:textId="77777777" w:rsidR="002512D4" w:rsidRPr="00C91539" w:rsidRDefault="002512D4" w:rsidP="002512D4">
      <w:pPr>
        <w:spacing w:line="240" w:lineRule="auto"/>
        <w:rPr>
          <w:szCs w:val="22"/>
          <w:lang w:val="lt-LT"/>
        </w:rPr>
      </w:pPr>
    </w:p>
    <w:p w14:paraId="40D32882" w14:textId="77777777" w:rsidR="002512D4" w:rsidRPr="00C91539" w:rsidRDefault="002512D4" w:rsidP="002512D4">
      <w:pPr>
        <w:spacing w:line="240" w:lineRule="auto"/>
        <w:rPr>
          <w:szCs w:val="22"/>
          <w:lang w:val="lt-LT"/>
        </w:rPr>
      </w:pPr>
    </w:p>
    <w:p w14:paraId="7FC5E2E8"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r w:rsidRPr="00C91539">
        <w:rPr>
          <w:b/>
          <w:szCs w:val="22"/>
          <w:lang w:val="lt-LT"/>
        </w:rPr>
        <w:t>1.</w:t>
      </w:r>
      <w:r w:rsidRPr="00C91539">
        <w:rPr>
          <w:b/>
          <w:szCs w:val="22"/>
          <w:lang w:val="lt-LT"/>
        </w:rPr>
        <w:tab/>
      </w:r>
      <w:r w:rsidRPr="00C91539">
        <w:rPr>
          <w:b/>
          <w:caps/>
          <w:noProof/>
          <w:szCs w:val="22"/>
          <w:lang w:val="lt-LT"/>
        </w:rPr>
        <w:t>Vaistinio preparato pavadinimas ir vartojimo būdas (-ai)</w:t>
      </w:r>
    </w:p>
    <w:p w14:paraId="659EDCC2" w14:textId="77777777" w:rsidR="002512D4" w:rsidRPr="00C91539" w:rsidRDefault="002512D4" w:rsidP="002512D4">
      <w:pPr>
        <w:spacing w:line="240" w:lineRule="auto"/>
        <w:rPr>
          <w:szCs w:val="22"/>
          <w:lang w:val="lt-LT"/>
        </w:rPr>
      </w:pPr>
    </w:p>
    <w:p w14:paraId="1A87EFB2" w14:textId="77777777" w:rsidR="002512D4"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20 mg/1 mg/g kremas</w:t>
      </w:r>
    </w:p>
    <w:p w14:paraId="6C0344BF" w14:textId="77777777" w:rsidR="002512D4" w:rsidRPr="00C91539" w:rsidRDefault="002512D4" w:rsidP="002512D4">
      <w:pPr>
        <w:spacing w:line="240" w:lineRule="auto"/>
        <w:rPr>
          <w:szCs w:val="22"/>
          <w:lang w:val="lt-LT"/>
        </w:rPr>
      </w:pPr>
    </w:p>
    <w:p w14:paraId="3DF6DA81" w14:textId="2077D53B" w:rsidR="00AE549F" w:rsidRPr="0091362A" w:rsidRDefault="00AE549F" w:rsidP="00AE549F">
      <w:pPr>
        <w:tabs>
          <w:tab w:val="clear" w:pos="567"/>
        </w:tabs>
        <w:autoSpaceDE w:val="0"/>
        <w:autoSpaceDN w:val="0"/>
        <w:adjustRightInd w:val="0"/>
        <w:spacing w:line="240" w:lineRule="auto"/>
        <w:rPr>
          <w:bCs/>
          <w:color w:val="000000"/>
          <w:szCs w:val="22"/>
          <w:lang w:val="lv-LV"/>
        </w:rPr>
      </w:pPr>
      <w:r w:rsidRPr="0011218E">
        <w:rPr>
          <w:color w:val="000000"/>
          <w:szCs w:val="22"/>
          <w:lang w:val="lv-LV"/>
        </w:rPr>
        <w:t>Acidum fusidicum/Betamethasonum</w:t>
      </w:r>
    </w:p>
    <w:p w14:paraId="54713F5C" w14:textId="47CF4BED" w:rsidR="002512D4" w:rsidRPr="00C91539" w:rsidRDefault="002512D4" w:rsidP="002512D4">
      <w:pPr>
        <w:spacing w:line="240" w:lineRule="auto"/>
        <w:rPr>
          <w:szCs w:val="22"/>
          <w:lang w:val="lt-LT"/>
        </w:rPr>
      </w:pPr>
    </w:p>
    <w:p w14:paraId="17987C86" w14:textId="77777777" w:rsidR="002512D4" w:rsidRDefault="002512D4" w:rsidP="002512D4">
      <w:pPr>
        <w:spacing w:line="240" w:lineRule="auto"/>
        <w:rPr>
          <w:szCs w:val="22"/>
          <w:lang w:val="lt-LT"/>
        </w:rPr>
      </w:pPr>
    </w:p>
    <w:p w14:paraId="4FEDDAD3" w14:textId="77777777" w:rsidR="002512D4" w:rsidRPr="00C91539" w:rsidRDefault="002512D4" w:rsidP="002512D4">
      <w:pPr>
        <w:spacing w:line="240" w:lineRule="auto"/>
        <w:rPr>
          <w:szCs w:val="22"/>
          <w:lang w:val="lt-LT"/>
        </w:rPr>
      </w:pPr>
    </w:p>
    <w:p w14:paraId="72F0A8B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2.</w:t>
      </w:r>
      <w:r w:rsidRPr="00C91539">
        <w:rPr>
          <w:b/>
          <w:szCs w:val="22"/>
          <w:lang w:val="lt-LT"/>
        </w:rPr>
        <w:tab/>
      </w:r>
      <w:r w:rsidRPr="00C91539">
        <w:rPr>
          <w:b/>
          <w:noProof/>
          <w:szCs w:val="22"/>
          <w:lang w:val="lt-LT"/>
        </w:rPr>
        <w:t>VARTOJIMO METODAS</w:t>
      </w:r>
    </w:p>
    <w:p w14:paraId="1584788D" w14:textId="77777777" w:rsidR="002512D4" w:rsidRPr="00C91539" w:rsidRDefault="002512D4" w:rsidP="002512D4">
      <w:pPr>
        <w:spacing w:line="240" w:lineRule="auto"/>
        <w:rPr>
          <w:szCs w:val="22"/>
          <w:lang w:val="lt-LT"/>
        </w:rPr>
      </w:pPr>
    </w:p>
    <w:p w14:paraId="16118295" w14:textId="77777777" w:rsidR="002512D4" w:rsidRPr="00C91539" w:rsidRDefault="002512D4" w:rsidP="002512D4">
      <w:pPr>
        <w:spacing w:line="240" w:lineRule="auto"/>
        <w:rPr>
          <w:szCs w:val="22"/>
          <w:lang w:val="lt-LT"/>
        </w:rPr>
      </w:pPr>
      <w:r w:rsidRPr="00C91539">
        <w:rPr>
          <w:szCs w:val="22"/>
          <w:lang w:val="lt-LT"/>
        </w:rPr>
        <w:t>Vartoti ant odos.</w:t>
      </w:r>
    </w:p>
    <w:p w14:paraId="38CB3AF0" w14:textId="77777777" w:rsidR="002512D4" w:rsidRPr="00C91539" w:rsidRDefault="002512D4" w:rsidP="002512D4">
      <w:pPr>
        <w:spacing w:line="240" w:lineRule="auto"/>
        <w:rPr>
          <w:szCs w:val="22"/>
          <w:lang w:val="lt-LT"/>
        </w:rPr>
      </w:pPr>
      <w:r w:rsidRPr="00C91539">
        <w:rPr>
          <w:szCs w:val="22"/>
          <w:lang w:val="lt-LT"/>
        </w:rPr>
        <w:t>Tik išoriniam vartojimui.</w:t>
      </w:r>
    </w:p>
    <w:p w14:paraId="67A0D47D" w14:textId="77777777" w:rsidR="002512D4" w:rsidRPr="00C91539" w:rsidRDefault="002512D4" w:rsidP="002512D4">
      <w:pPr>
        <w:spacing w:line="240" w:lineRule="auto"/>
        <w:rPr>
          <w:szCs w:val="22"/>
          <w:lang w:val="lt-LT"/>
        </w:rPr>
      </w:pPr>
      <w:r w:rsidRPr="00C91539">
        <w:rPr>
          <w:noProof/>
          <w:szCs w:val="22"/>
          <w:lang w:val="lt-LT"/>
        </w:rPr>
        <w:t>Prieš vartojimą perskaitykite pakuotės lapelį.</w:t>
      </w:r>
    </w:p>
    <w:p w14:paraId="2004AE4E" w14:textId="77777777" w:rsidR="002512D4" w:rsidRPr="00C91539" w:rsidRDefault="002512D4" w:rsidP="002512D4">
      <w:pPr>
        <w:spacing w:line="240" w:lineRule="auto"/>
        <w:rPr>
          <w:szCs w:val="22"/>
          <w:lang w:val="lt-LT"/>
        </w:rPr>
      </w:pPr>
      <w:r w:rsidRPr="00C91539">
        <w:rPr>
          <w:szCs w:val="22"/>
          <w:lang w:val="lt-LT"/>
        </w:rPr>
        <w:t>Vartoti taip, kaip gydytojo nurodyta.</w:t>
      </w:r>
    </w:p>
    <w:p w14:paraId="6E9FB994" w14:textId="77777777" w:rsidR="002512D4" w:rsidRPr="00C91539" w:rsidRDefault="002512D4" w:rsidP="002512D4">
      <w:pPr>
        <w:spacing w:line="240" w:lineRule="auto"/>
        <w:rPr>
          <w:szCs w:val="22"/>
          <w:lang w:val="lt-LT"/>
        </w:rPr>
      </w:pPr>
    </w:p>
    <w:p w14:paraId="009F5B68" w14:textId="77777777" w:rsidR="002512D4" w:rsidRPr="00C91539" w:rsidRDefault="002512D4" w:rsidP="002512D4">
      <w:pPr>
        <w:spacing w:line="240" w:lineRule="auto"/>
        <w:rPr>
          <w:b/>
          <w:szCs w:val="22"/>
          <w:lang w:val="lt-LT"/>
        </w:rPr>
      </w:pPr>
    </w:p>
    <w:p w14:paraId="7C8242F9"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3.</w:t>
      </w:r>
      <w:r w:rsidRPr="00C91539">
        <w:rPr>
          <w:b/>
          <w:szCs w:val="22"/>
          <w:lang w:val="lt-LT"/>
        </w:rPr>
        <w:tab/>
      </w:r>
      <w:r w:rsidRPr="00C91539">
        <w:rPr>
          <w:b/>
          <w:noProof/>
          <w:szCs w:val="22"/>
          <w:lang w:val="lt-LT"/>
        </w:rPr>
        <w:t>TINKAMUMO LAIKAS</w:t>
      </w:r>
    </w:p>
    <w:p w14:paraId="2C505261" w14:textId="77777777" w:rsidR="002512D4" w:rsidRPr="00C91539" w:rsidRDefault="002512D4" w:rsidP="002512D4">
      <w:pPr>
        <w:spacing w:line="240" w:lineRule="auto"/>
        <w:rPr>
          <w:szCs w:val="22"/>
          <w:lang w:val="lt-LT"/>
        </w:rPr>
      </w:pPr>
    </w:p>
    <w:p w14:paraId="20752549" w14:textId="77777777" w:rsidR="002512D4" w:rsidRPr="00C91539" w:rsidRDefault="002512D4" w:rsidP="002512D4">
      <w:pPr>
        <w:spacing w:line="240" w:lineRule="auto"/>
        <w:rPr>
          <w:szCs w:val="22"/>
          <w:lang w:val="lt-LT"/>
        </w:rPr>
      </w:pPr>
      <w:r w:rsidRPr="00C91539">
        <w:rPr>
          <w:szCs w:val="22"/>
          <w:lang w:val="lt-LT"/>
        </w:rPr>
        <w:t>EXP</w:t>
      </w:r>
      <w:r>
        <w:rPr>
          <w:szCs w:val="22"/>
          <w:lang w:val="lt-LT"/>
        </w:rPr>
        <w:t xml:space="preserve">: </w:t>
      </w:r>
      <w:r w:rsidRPr="00C92D38">
        <w:rPr>
          <w:szCs w:val="22"/>
          <w:highlight w:val="lightGray"/>
          <w:lang w:val="lt-LT"/>
        </w:rPr>
        <w:t>{</w:t>
      </w:r>
      <w:proofErr w:type="spellStart"/>
      <w:r w:rsidRPr="00C92D38">
        <w:rPr>
          <w:highlight w:val="lightGray"/>
          <w:lang w:val="lt-LT"/>
        </w:rPr>
        <w:t>mm.MMMM</w:t>
      </w:r>
      <w:proofErr w:type="spellEnd"/>
      <w:r w:rsidRPr="00C92D38">
        <w:rPr>
          <w:highlight w:val="lightGray"/>
          <w:lang w:val="lt-LT"/>
        </w:rPr>
        <w:t>}</w:t>
      </w:r>
    </w:p>
    <w:p w14:paraId="49243763" w14:textId="77777777" w:rsidR="002512D4" w:rsidRDefault="002512D4" w:rsidP="002512D4">
      <w:pPr>
        <w:spacing w:line="240" w:lineRule="auto"/>
        <w:rPr>
          <w:lang w:val="lt-LT"/>
        </w:rPr>
      </w:pPr>
      <w:r>
        <w:rPr>
          <w:lang w:val="lt-LT"/>
        </w:rPr>
        <w:t>Tūbelę pirmą kartą atidarius, vaisto tinkamumo laikas yra 6 mėn.</w:t>
      </w:r>
    </w:p>
    <w:p w14:paraId="0D6DB0F4" w14:textId="77777777" w:rsidR="002512D4" w:rsidRPr="00C91539" w:rsidRDefault="002512D4" w:rsidP="002512D4">
      <w:pPr>
        <w:spacing w:line="240" w:lineRule="auto"/>
        <w:rPr>
          <w:szCs w:val="22"/>
          <w:lang w:val="lt-LT"/>
        </w:rPr>
      </w:pPr>
    </w:p>
    <w:p w14:paraId="442A27E7" w14:textId="77777777" w:rsidR="002512D4" w:rsidRPr="00C91539" w:rsidRDefault="002512D4" w:rsidP="002512D4">
      <w:pPr>
        <w:spacing w:line="240" w:lineRule="auto"/>
        <w:rPr>
          <w:szCs w:val="22"/>
          <w:lang w:val="lt-LT"/>
        </w:rPr>
      </w:pPr>
    </w:p>
    <w:p w14:paraId="2049A9A7"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4.</w:t>
      </w:r>
      <w:r w:rsidRPr="00C91539">
        <w:rPr>
          <w:b/>
          <w:szCs w:val="22"/>
          <w:lang w:val="lt-LT"/>
        </w:rPr>
        <w:tab/>
      </w:r>
      <w:r w:rsidRPr="00C91539">
        <w:rPr>
          <w:b/>
          <w:noProof/>
          <w:szCs w:val="22"/>
          <w:lang w:val="lt-LT"/>
        </w:rPr>
        <w:t xml:space="preserve">SERIJOS NUMERIS </w:t>
      </w:r>
    </w:p>
    <w:p w14:paraId="44FE3240" w14:textId="77777777" w:rsidR="002512D4" w:rsidRPr="00C91539" w:rsidRDefault="002512D4" w:rsidP="002512D4">
      <w:pPr>
        <w:spacing w:line="240" w:lineRule="auto"/>
        <w:rPr>
          <w:szCs w:val="22"/>
          <w:lang w:val="lt-LT"/>
        </w:rPr>
      </w:pPr>
    </w:p>
    <w:p w14:paraId="66DA9F22" w14:textId="77777777" w:rsidR="002512D4" w:rsidRPr="00C91539" w:rsidRDefault="002512D4" w:rsidP="002512D4">
      <w:pPr>
        <w:spacing w:line="240" w:lineRule="auto"/>
        <w:rPr>
          <w:b/>
          <w:szCs w:val="22"/>
          <w:lang w:val="lt-LT"/>
        </w:rPr>
      </w:pPr>
      <w:r w:rsidRPr="00C91539">
        <w:rPr>
          <w:szCs w:val="22"/>
          <w:lang w:val="lt-LT"/>
        </w:rPr>
        <w:t>Lot</w:t>
      </w:r>
    </w:p>
    <w:p w14:paraId="6C17CC0B" w14:textId="77777777" w:rsidR="002512D4" w:rsidRPr="00C91539" w:rsidRDefault="002512D4" w:rsidP="002512D4">
      <w:pPr>
        <w:spacing w:line="240" w:lineRule="auto"/>
        <w:rPr>
          <w:szCs w:val="22"/>
          <w:lang w:val="lt-LT"/>
        </w:rPr>
      </w:pPr>
    </w:p>
    <w:p w14:paraId="67FBA307" w14:textId="77777777" w:rsidR="002512D4" w:rsidRPr="00C91539" w:rsidRDefault="002512D4" w:rsidP="002512D4">
      <w:pPr>
        <w:spacing w:line="240" w:lineRule="auto"/>
        <w:rPr>
          <w:szCs w:val="22"/>
          <w:lang w:val="lt-LT"/>
        </w:rPr>
      </w:pPr>
    </w:p>
    <w:p w14:paraId="3BAA2613"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5.</w:t>
      </w:r>
      <w:r w:rsidRPr="00C91539">
        <w:rPr>
          <w:b/>
          <w:szCs w:val="22"/>
          <w:lang w:val="lt-LT"/>
        </w:rPr>
        <w:tab/>
        <w:t>KIEKIS (MASĖ, TŪRIS ARBA VIENETAI)</w:t>
      </w:r>
    </w:p>
    <w:p w14:paraId="09837B46" w14:textId="77777777" w:rsidR="002512D4" w:rsidRPr="00C91539" w:rsidRDefault="002512D4" w:rsidP="002512D4">
      <w:pPr>
        <w:spacing w:line="240" w:lineRule="auto"/>
        <w:rPr>
          <w:szCs w:val="22"/>
          <w:lang w:val="lt-LT"/>
        </w:rPr>
      </w:pPr>
    </w:p>
    <w:p w14:paraId="141CF424" w14:textId="77777777" w:rsidR="002512D4" w:rsidRPr="00C91539" w:rsidRDefault="002512D4" w:rsidP="002512D4">
      <w:pPr>
        <w:spacing w:line="240" w:lineRule="auto"/>
        <w:rPr>
          <w:szCs w:val="22"/>
          <w:lang w:val="lt-LT"/>
        </w:rPr>
      </w:pPr>
      <w:r w:rsidRPr="00C91539">
        <w:rPr>
          <w:szCs w:val="22"/>
          <w:lang w:val="lt-LT"/>
        </w:rPr>
        <w:t>5 g</w:t>
      </w:r>
    </w:p>
    <w:p w14:paraId="35CEB609" w14:textId="77777777" w:rsidR="002512D4" w:rsidRPr="00C91539" w:rsidRDefault="002512D4" w:rsidP="002512D4">
      <w:pPr>
        <w:spacing w:line="240" w:lineRule="auto"/>
        <w:rPr>
          <w:szCs w:val="22"/>
          <w:lang w:val="lt-LT"/>
        </w:rPr>
      </w:pPr>
    </w:p>
    <w:p w14:paraId="562A5082" w14:textId="77777777" w:rsidR="002512D4" w:rsidRPr="00C91539" w:rsidRDefault="002512D4" w:rsidP="002512D4">
      <w:pPr>
        <w:spacing w:line="240" w:lineRule="auto"/>
        <w:rPr>
          <w:szCs w:val="22"/>
          <w:lang w:val="lt-LT"/>
        </w:rPr>
      </w:pPr>
    </w:p>
    <w:p w14:paraId="305F71E1" w14:textId="77777777" w:rsidR="002512D4" w:rsidRPr="00C91539" w:rsidRDefault="002512D4" w:rsidP="002512D4">
      <w:pPr>
        <w:pBdr>
          <w:top w:val="single" w:sz="4" w:space="1" w:color="auto"/>
          <w:left w:val="single" w:sz="4" w:space="4" w:color="auto"/>
          <w:bottom w:val="single" w:sz="4" w:space="1" w:color="auto"/>
          <w:right w:val="single" w:sz="4" w:space="4" w:color="auto"/>
        </w:pBdr>
        <w:spacing w:line="240" w:lineRule="auto"/>
        <w:rPr>
          <w:b/>
          <w:szCs w:val="22"/>
          <w:lang w:val="lt-LT"/>
        </w:rPr>
      </w:pPr>
      <w:r w:rsidRPr="00C91539">
        <w:rPr>
          <w:b/>
          <w:szCs w:val="22"/>
          <w:lang w:val="lt-LT"/>
        </w:rPr>
        <w:t>6.</w:t>
      </w:r>
      <w:r w:rsidRPr="00C91539">
        <w:rPr>
          <w:b/>
          <w:szCs w:val="22"/>
          <w:lang w:val="lt-LT"/>
        </w:rPr>
        <w:tab/>
        <w:t>KITA</w:t>
      </w:r>
    </w:p>
    <w:p w14:paraId="58A098BB" w14:textId="77777777" w:rsidR="002512D4" w:rsidRPr="00C91539" w:rsidRDefault="002512D4" w:rsidP="002512D4">
      <w:pPr>
        <w:spacing w:line="240" w:lineRule="auto"/>
        <w:rPr>
          <w:szCs w:val="22"/>
          <w:lang w:val="lt-LT"/>
        </w:rPr>
      </w:pPr>
    </w:p>
    <w:p w14:paraId="24102F87" w14:textId="09AA4F38" w:rsidR="002512D4" w:rsidRPr="00C91539" w:rsidRDefault="002512D4" w:rsidP="002512D4">
      <w:pPr>
        <w:spacing w:line="240" w:lineRule="auto"/>
        <w:rPr>
          <w:szCs w:val="22"/>
          <w:lang w:val="lt-LT"/>
        </w:rPr>
      </w:pPr>
      <w:r w:rsidRPr="00C91539">
        <w:rPr>
          <w:szCs w:val="22"/>
          <w:lang w:val="lt-LT"/>
        </w:rPr>
        <w:t>Laikyti ne aukštesnėje kaip 30</w:t>
      </w:r>
      <w:r w:rsidR="001545AD">
        <w:rPr>
          <w:szCs w:val="22"/>
          <w:lang w:val="lt-LT"/>
        </w:rPr>
        <w:t xml:space="preserve"> </w:t>
      </w:r>
      <w:r w:rsidRPr="00C91539">
        <w:rPr>
          <w:szCs w:val="22"/>
          <w:lang w:val="lt-LT"/>
        </w:rPr>
        <w:t> C temperatūroje.</w:t>
      </w:r>
    </w:p>
    <w:p w14:paraId="1BFC0F9C" w14:textId="77777777" w:rsidR="002512D4" w:rsidRPr="00C91539" w:rsidRDefault="002512D4" w:rsidP="002512D4">
      <w:pPr>
        <w:spacing w:line="240" w:lineRule="auto"/>
        <w:rPr>
          <w:szCs w:val="22"/>
          <w:lang w:val="lt-LT"/>
        </w:rPr>
      </w:pPr>
      <w:r w:rsidRPr="00C91539">
        <w:rPr>
          <w:szCs w:val="22"/>
          <w:lang w:val="lt-LT"/>
        </w:rPr>
        <w:br w:type="page"/>
      </w:r>
    </w:p>
    <w:p w14:paraId="2FEF84AD" w14:textId="77777777" w:rsidR="002512D4" w:rsidRPr="00C91539" w:rsidRDefault="002512D4" w:rsidP="002512D4">
      <w:pPr>
        <w:spacing w:line="240" w:lineRule="auto"/>
        <w:rPr>
          <w:szCs w:val="22"/>
          <w:lang w:val="lt-LT"/>
        </w:rPr>
      </w:pPr>
    </w:p>
    <w:p w14:paraId="12C1B2BF" w14:textId="77777777" w:rsidR="002512D4" w:rsidRPr="00C91539" w:rsidRDefault="002512D4" w:rsidP="002512D4">
      <w:pPr>
        <w:spacing w:line="240" w:lineRule="auto"/>
        <w:rPr>
          <w:szCs w:val="22"/>
          <w:lang w:val="lt-LT"/>
        </w:rPr>
      </w:pPr>
    </w:p>
    <w:p w14:paraId="2BF31152" w14:textId="77777777" w:rsidR="002512D4" w:rsidRPr="00C91539" w:rsidRDefault="002512D4" w:rsidP="002512D4">
      <w:pPr>
        <w:spacing w:line="240" w:lineRule="auto"/>
        <w:rPr>
          <w:szCs w:val="22"/>
          <w:lang w:val="lt-LT"/>
        </w:rPr>
      </w:pPr>
    </w:p>
    <w:p w14:paraId="26EC38A7" w14:textId="77777777" w:rsidR="002512D4" w:rsidRPr="00C91539" w:rsidRDefault="002512D4" w:rsidP="002512D4">
      <w:pPr>
        <w:spacing w:line="240" w:lineRule="auto"/>
        <w:rPr>
          <w:szCs w:val="22"/>
          <w:lang w:val="lt-LT"/>
        </w:rPr>
      </w:pPr>
    </w:p>
    <w:p w14:paraId="4F462B8B" w14:textId="77777777" w:rsidR="002512D4" w:rsidRPr="00C91539" w:rsidRDefault="002512D4" w:rsidP="002512D4">
      <w:pPr>
        <w:spacing w:line="240" w:lineRule="auto"/>
        <w:rPr>
          <w:szCs w:val="22"/>
          <w:lang w:val="lt-LT"/>
        </w:rPr>
      </w:pPr>
    </w:p>
    <w:p w14:paraId="52015B45" w14:textId="77777777" w:rsidR="002512D4" w:rsidRPr="00C91539" w:rsidRDefault="002512D4" w:rsidP="002512D4">
      <w:pPr>
        <w:spacing w:line="240" w:lineRule="auto"/>
        <w:rPr>
          <w:szCs w:val="22"/>
          <w:lang w:val="lt-LT"/>
        </w:rPr>
      </w:pPr>
    </w:p>
    <w:p w14:paraId="191755DD" w14:textId="77777777" w:rsidR="002512D4" w:rsidRPr="00C91539" w:rsidRDefault="002512D4" w:rsidP="002512D4">
      <w:pPr>
        <w:spacing w:line="240" w:lineRule="auto"/>
        <w:rPr>
          <w:szCs w:val="22"/>
          <w:lang w:val="lt-LT"/>
        </w:rPr>
      </w:pPr>
    </w:p>
    <w:p w14:paraId="2F45B310" w14:textId="77777777" w:rsidR="002512D4" w:rsidRPr="00C91539" w:rsidRDefault="002512D4" w:rsidP="002512D4">
      <w:pPr>
        <w:spacing w:line="240" w:lineRule="auto"/>
        <w:rPr>
          <w:szCs w:val="22"/>
          <w:lang w:val="lt-LT"/>
        </w:rPr>
      </w:pPr>
    </w:p>
    <w:p w14:paraId="1FF333FF" w14:textId="77777777" w:rsidR="002512D4" w:rsidRPr="00C91539" w:rsidRDefault="002512D4" w:rsidP="002512D4">
      <w:pPr>
        <w:spacing w:line="240" w:lineRule="auto"/>
        <w:rPr>
          <w:szCs w:val="22"/>
          <w:lang w:val="lt-LT"/>
        </w:rPr>
      </w:pPr>
    </w:p>
    <w:p w14:paraId="501E868B" w14:textId="77777777" w:rsidR="002512D4" w:rsidRPr="00C91539" w:rsidRDefault="002512D4" w:rsidP="002512D4">
      <w:pPr>
        <w:spacing w:line="240" w:lineRule="auto"/>
        <w:rPr>
          <w:szCs w:val="22"/>
          <w:lang w:val="lt-LT"/>
        </w:rPr>
      </w:pPr>
    </w:p>
    <w:p w14:paraId="3E1C5238" w14:textId="77777777" w:rsidR="002512D4" w:rsidRPr="00C91539" w:rsidRDefault="002512D4" w:rsidP="002512D4">
      <w:pPr>
        <w:spacing w:line="240" w:lineRule="auto"/>
        <w:rPr>
          <w:szCs w:val="22"/>
          <w:lang w:val="lt-LT"/>
        </w:rPr>
      </w:pPr>
    </w:p>
    <w:p w14:paraId="5F8B125F" w14:textId="77777777" w:rsidR="002512D4" w:rsidRPr="00C91539" w:rsidRDefault="002512D4" w:rsidP="002512D4">
      <w:pPr>
        <w:spacing w:line="240" w:lineRule="auto"/>
        <w:rPr>
          <w:szCs w:val="22"/>
          <w:lang w:val="lt-LT"/>
        </w:rPr>
      </w:pPr>
    </w:p>
    <w:p w14:paraId="754CB328" w14:textId="77777777" w:rsidR="002512D4" w:rsidRPr="00C91539" w:rsidRDefault="002512D4" w:rsidP="002512D4">
      <w:pPr>
        <w:spacing w:line="240" w:lineRule="auto"/>
        <w:rPr>
          <w:szCs w:val="22"/>
          <w:lang w:val="lt-LT"/>
        </w:rPr>
      </w:pPr>
    </w:p>
    <w:p w14:paraId="1A81EDE9" w14:textId="77777777" w:rsidR="002512D4" w:rsidRPr="00C91539" w:rsidRDefault="002512D4" w:rsidP="002512D4">
      <w:pPr>
        <w:spacing w:line="240" w:lineRule="auto"/>
        <w:rPr>
          <w:szCs w:val="22"/>
          <w:lang w:val="lt-LT"/>
        </w:rPr>
      </w:pPr>
    </w:p>
    <w:p w14:paraId="0590B82C" w14:textId="77777777" w:rsidR="002512D4" w:rsidRPr="00C91539" w:rsidRDefault="002512D4" w:rsidP="002512D4">
      <w:pPr>
        <w:spacing w:line="240" w:lineRule="auto"/>
        <w:rPr>
          <w:szCs w:val="22"/>
          <w:lang w:val="lt-LT"/>
        </w:rPr>
      </w:pPr>
    </w:p>
    <w:p w14:paraId="1BF63020" w14:textId="77777777" w:rsidR="002512D4" w:rsidRPr="00C91539" w:rsidRDefault="002512D4" w:rsidP="002512D4">
      <w:pPr>
        <w:spacing w:line="240" w:lineRule="auto"/>
        <w:rPr>
          <w:szCs w:val="22"/>
          <w:lang w:val="lt-LT"/>
        </w:rPr>
      </w:pPr>
    </w:p>
    <w:p w14:paraId="4EA101AF" w14:textId="77777777" w:rsidR="002512D4" w:rsidRPr="00C91539" w:rsidRDefault="002512D4" w:rsidP="002512D4">
      <w:pPr>
        <w:spacing w:line="240" w:lineRule="auto"/>
        <w:rPr>
          <w:szCs w:val="22"/>
          <w:lang w:val="lt-LT"/>
        </w:rPr>
      </w:pPr>
    </w:p>
    <w:p w14:paraId="11CA6A0C" w14:textId="77777777" w:rsidR="002512D4" w:rsidRPr="00C91539" w:rsidRDefault="002512D4" w:rsidP="002512D4">
      <w:pPr>
        <w:spacing w:line="240" w:lineRule="auto"/>
        <w:rPr>
          <w:szCs w:val="22"/>
          <w:lang w:val="lt-LT"/>
        </w:rPr>
      </w:pPr>
    </w:p>
    <w:p w14:paraId="1D530F2D" w14:textId="77777777" w:rsidR="002512D4" w:rsidRPr="00C91539" w:rsidRDefault="002512D4" w:rsidP="002512D4">
      <w:pPr>
        <w:spacing w:line="240" w:lineRule="auto"/>
        <w:rPr>
          <w:szCs w:val="22"/>
          <w:lang w:val="lt-LT"/>
        </w:rPr>
      </w:pPr>
    </w:p>
    <w:p w14:paraId="1679E966" w14:textId="77777777" w:rsidR="002512D4" w:rsidRPr="00C91539" w:rsidRDefault="002512D4" w:rsidP="002512D4">
      <w:pPr>
        <w:spacing w:line="240" w:lineRule="auto"/>
        <w:rPr>
          <w:szCs w:val="22"/>
          <w:lang w:val="lt-LT"/>
        </w:rPr>
      </w:pPr>
    </w:p>
    <w:p w14:paraId="5DFB9C6F" w14:textId="77777777" w:rsidR="002512D4" w:rsidRPr="00C91539" w:rsidRDefault="002512D4" w:rsidP="002512D4">
      <w:pPr>
        <w:spacing w:line="240" w:lineRule="auto"/>
        <w:rPr>
          <w:szCs w:val="22"/>
          <w:lang w:val="lt-LT"/>
        </w:rPr>
      </w:pPr>
    </w:p>
    <w:p w14:paraId="18AD38E0" w14:textId="77777777" w:rsidR="002512D4" w:rsidRPr="00C91539" w:rsidRDefault="002512D4" w:rsidP="002512D4">
      <w:pPr>
        <w:spacing w:line="240" w:lineRule="auto"/>
        <w:rPr>
          <w:szCs w:val="22"/>
          <w:lang w:val="lt-LT"/>
        </w:rPr>
      </w:pPr>
    </w:p>
    <w:p w14:paraId="486BA817" w14:textId="77777777" w:rsidR="002512D4" w:rsidRDefault="002512D4" w:rsidP="002512D4">
      <w:pPr>
        <w:spacing w:line="240" w:lineRule="auto"/>
        <w:jc w:val="center"/>
        <w:rPr>
          <w:b/>
          <w:szCs w:val="22"/>
          <w:lang w:val="lt-LT"/>
        </w:rPr>
      </w:pPr>
    </w:p>
    <w:p w14:paraId="651C5577" w14:textId="77777777" w:rsidR="002512D4" w:rsidRPr="00C91539" w:rsidRDefault="002512D4" w:rsidP="002512D4">
      <w:pPr>
        <w:spacing w:line="240" w:lineRule="auto"/>
        <w:jc w:val="center"/>
        <w:rPr>
          <w:b/>
          <w:szCs w:val="22"/>
          <w:lang w:val="lt-LT"/>
        </w:rPr>
      </w:pPr>
      <w:r w:rsidRPr="00C91539">
        <w:rPr>
          <w:b/>
          <w:szCs w:val="22"/>
          <w:lang w:val="lt-LT"/>
        </w:rPr>
        <w:t>B. PAKUOTĖS LAPELIS</w:t>
      </w:r>
    </w:p>
    <w:p w14:paraId="0B07B1A4" w14:textId="77777777" w:rsidR="002512D4" w:rsidRPr="00C91539" w:rsidRDefault="002512D4" w:rsidP="002512D4">
      <w:pPr>
        <w:spacing w:line="240" w:lineRule="auto"/>
        <w:jc w:val="center"/>
        <w:rPr>
          <w:b/>
          <w:szCs w:val="22"/>
          <w:lang w:val="lt-LT"/>
        </w:rPr>
      </w:pPr>
      <w:r w:rsidRPr="00C91539">
        <w:rPr>
          <w:szCs w:val="22"/>
          <w:lang w:val="lt-LT"/>
        </w:rPr>
        <w:br w:type="page"/>
      </w:r>
      <w:r w:rsidRPr="00C91539">
        <w:rPr>
          <w:b/>
          <w:szCs w:val="22"/>
          <w:lang w:val="lt-LT"/>
        </w:rPr>
        <w:lastRenderedPageBreak/>
        <w:t>Pakuotės lapelis: informacija pacientui</w:t>
      </w:r>
    </w:p>
    <w:p w14:paraId="41369A46" w14:textId="77777777" w:rsidR="002512D4" w:rsidRPr="00C91539" w:rsidRDefault="002512D4" w:rsidP="002512D4">
      <w:pPr>
        <w:spacing w:line="240" w:lineRule="auto"/>
        <w:rPr>
          <w:szCs w:val="22"/>
          <w:lang w:val="lt-LT"/>
        </w:rPr>
      </w:pPr>
    </w:p>
    <w:p w14:paraId="66C94406" w14:textId="77777777" w:rsidR="002512D4" w:rsidRDefault="002512D4" w:rsidP="002512D4">
      <w:pPr>
        <w:spacing w:line="240" w:lineRule="auto"/>
        <w:jc w:val="center"/>
        <w:rPr>
          <w:b/>
          <w:szCs w:val="22"/>
          <w:lang w:val="lt-LT"/>
        </w:rPr>
      </w:pPr>
      <w:proofErr w:type="spellStart"/>
      <w:r w:rsidRPr="00C91539">
        <w:rPr>
          <w:b/>
          <w:szCs w:val="22"/>
          <w:lang w:val="lt-LT"/>
        </w:rPr>
        <w:t>Enosat</w:t>
      </w:r>
      <w:proofErr w:type="spellEnd"/>
      <w:r w:rsidRPr="00C91539">
        <w:rPr>
          <w:b/>
          <w:szCs w:val="22"/>
          <w:lang w:val="lt-LT"/>
        </w:rPr>
        <w:t xml:space="preserve"> 20 mg/1 mg/g kremas</w:t>
      </w:r>
    </w:p>
    <w:p w14:paraId="524376CA" w14:textId="77777777" w:rsidR="002512D4" w:rsidRPr="00C91539" w:rsidRDefault="002512D4" w:rsidP="002512D4">
      <w:pPr>
        <w:spacing w:line="240" w:lineRule="auto"/>
        <w:jc w:val="center"/>
        <w:rPr>
          <w:b/>
          <w:szCs w:val="22"/>
          <w:lang w:val="lt-LT"/>
        </w:rPr>
      </w:pPr>
    </w:p>
    <w:p w14:paraId="013110B5" w14:textId="77777777" w:rsidR="002512D4" w:rsidRPr="00C91539" w:rsidRDefault="002512D4" w:rsidP="002512D4">
      <w:pPr>
        <w:spacing w:line="240" w:lineRule="auto"/>
        <w:jc w:val="center"/>
        <w:rPr>
          <w:szCs w:val="22"/>
          <w:lang w:val="lt-LT"/>
        </w:rPr>
      </w:pPr>
      <w:proofErr w:type="spellStart"/>
      <w:r w:rsidRPr="00C91539">
        <w:rPr>
          <w:szCs w:val="22"/>
          <w:lang w:val="lt-LT"/>
        </w:rPr>
        <w:t>Fuzido</w:t>
      </w:r>
      <w:proofErr w:type="spellEnd"/>
      <w:r w:rsidRPr="00C91539">
        <w:rPr>
          <w:szCs w:val="22"/>
          <w:lang w:val="lt-LT"/>
        </w:rPr>
        <w:t xml:space="preserve"> rūgštis ir </w:t>
      </w:r>
      <w:proofErr w:type="spellStart"/>
      <w:r w:rsidRPr="00C91539">
        <w:rPr>
          <w:szCs w:val="22"/>
          <w:lang w:val="lt-LT"/>
        </w:rPr>
        <w:t>betametazonas</w:t>
      </w:r>
      <w:proofErr w:type="spellEnd"/>
    </w:p>
    <w:p w14:paraId="525AA3C1" w14:textId="77777777" w:rsidR="002512D4" w:rsidRPr="00C91539" w:rsidRDefault="002512D4" w:rsidP="002512D4">
      <w:pPr>
        <w:spacing w:line="240" w:lineRule="auto"/>
        <w:rPr>
          <w:szCs w:val="22"/>
          <w:lang w:val="lt-LT"/>
        </w:rPr>
      </w:pPr>
    </w:p>
    <w:p w14:paraId="7A48FF33" w14:textId="77777777" w:rsidR="002512D4" w:rsidRPr="00C91539" w:rsidRDefault="002512D4" w:rsidP="002512D4">
      <w:pPr>
        <w:spacing w:line="240" w:lineRule="auto"/>
        <w:rPr>
          <w:szCs w:val="22"/>
          <w:lang w:val="lt-LT"/>
        </w:rPr>
      </w:pPr>
    </w:p>
    <w:p w14:paraId="5D7335E5" w14:textId="77777777" w:rsidR="002512D4" w:rsidRPr="00C91539" w:rsidRDefault="002512D4" w:rsidP="002512D4">
      <w:pPr>
        <w:spacing w:line="240" w:lineRule="auto"/>
        <w:rPr>
          <w:szCs w:val="22"/>
          <w:lang w:val="lt-LT"/>
        </w:rPr>
      </w:pPr>
      <w:r w:rsidRPr="00C91539">
        <w:rPr>
          <w:b/>
          <w:noProof/>
          <w:szCs w:val="22"/>
          <w:lang w:val="lt-LT"/>
        </w:rPr>
        <w:t>Atidžiai perskaitykite visą šį lapelį, prieš pradėdami vartoti vaistą, nes jame pateikiama Jums svarbi informacija.</w:t>
      </w:r>
    </w:p>
    <w:p w14:paraId="27E78176" w14:textId="77777777" w:rsidR="002512D4" w:rsidRPr="00C91539" w:rsidRDefault="002512D4" w:rsidP="002512D4">
      <w:pPr>
        <w:pStyle w:val="Sraopastraipa"/>
        <w:numPr>
          <w:ilvl w:val="0"/>
          <w:numId w:val="5"/>
        </w:numPr>
        <w:spacing w:line="240" w:lineRule="auto"/>
        <w:ind w:left="567" w:hanging="567"/>
        <w:rPr>
          <w:szCs w:val="22"/>
          <w:lang w:val="lt-LT"/>
        </w:rPr>
      </w:pPr>
      <w:r w:rsidRPr="00C91539">
        <w:rPr>
          <w:noProof/>
          <w:szCs w:val="22"/>
          <w:lang w:val="lt-LT"/>
        </w:rPr>
        <w:t>Neišmeskite šio lapelio, nes vėl gali prireikti jį perskaityti.</w:t>
      </w:r>
      <w:r w:rsidRPr="00C91539">
        <w:rPr>
          <w:szCs w:val="22"/>
          <w:lang w:val="lt-LT"/>
        </w:rPr>
        <w:t xml:space="preserve"> </w:t>
      </w:r>
    </w:p>
    <w:p w14:paraId="775E5B96" w14:textId="77777777" w:rsidR="002512D4" w:rsidRPr="00C91539" w:rsidRDefault="002512D4" w:rsidP="002512D4">
      <w:pPr>
        <w:spacing w:line="240" w:lineRule="auto"/>
        <w:rPr>
          <w:szCs w:val="22"/>
          <w:lang w:val="lt-LT"/>
        </w:rPr>
      </w:pPr>
      <w:r w:rsidRPr="00C91539">
        <w:rPr>
          <w:noProof/>
          <w:szCs w:val="22"/>
          <w:lang w:val="lt-LT"/>
        </w:rPr>
        <w:t>-</w:t>
      </w:r>
      <w:r w:rsidRPr="00C91539">
        <w:rPr>
          <w:noProof/>
          <w:szCs w:val="22"/>
          <w:lang w:val="lt-LT"/>
        </w:rPr>
        <w:tab/>
        <w:t>Jeigu kiltų daugiau klausimų, kreipkitės į gydytoją arba vaistininką.</w:t>
      </w:r>
    </w:p>
    <w:p w14:paraId="79EC93E2" w14:textId="77777777" w:rsidR="002512D4" w:rsidRPr="00C91539" w:rsidRDefault="002512D4" w:rsidP="002512D4">
      <w:pPr>
        <w:spacing w:line="240" w:lineRule="auto"/>
        <w:ind w:left="567" w:hanging="567"/>
        <w:rPr>
          <w:szCs w:val="22"/>
          <w:lang w:val="lt-LT"/>
        </w:rPr>
      </w:pPr>
      <w:r w:rsidRPr="00C91539">
        <w:rPr>
          <w:szCs w:val="22"/>
          <w:lang w:val="lt-LT"/>
        </w:rPr>
        <w:t>-</w:t>
      </w:r>
      <w:r w:rsidRPr="00C91539">
        <w:rPr>
          <w:szCs w:val="22"/>
          <w:lang w:val="lt-LT"/>
        </w:rPr>
        <w:tab/>
      </w:r>
      <w:r w:rsidRPr="00C91539">
        <w:rPr>
          <w:noProof/>
          <w:szCs w:val="22"/>
          <w:lang w:val="lt-LT"/>
        </w:rPr>
        <w:t>Šis vaistas skirtas tik Jums, todėl kitiems žmonėms jo duoti negalima.</w:t>
      </w:r>
      <w:r w:rsidRPr="00C91539">
        <w:rPr>
          <w:szCs w:val="22"/>
          <w:lang w:val="lt-LT"/>
        </w:rPr>
        <w:t xml:space="preserve"> </w:t>
      </w:r>
      <w:r w:rsidRPr="00C91539">
        <w:rPr>
          <w:noProof/>
          <w:szCs w:val="22"/>
          <w:lang w:val="lt-LT"/>
        </w:rPr>
        <w:t>Vaistas gali jiems pakenkti (net tiems, kurių ligos požymiai yra tokie patys kaip Jūsų).</w:t>
      </w:r>
    </w:p>
    <w:p w14:paraId="03F231D4"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Jeigu pasireiškė šalutinis poveikis (net jeigu jis šiame lapelyje nenurodytas), kreipkitės į gydytoją arba vaistininką. Žr. 4 skyrių.</w:t>
      </w:r>
    </w:p>
    <w:p w14:paraId="7D6E34B4" w14:textId="77777777" w:rsidR="002512D4" w:rsidRPr="00C91539" w:rsidRDefault="002512D4" w:rsidP="002512D4">
      <w:pPr>
        <w:spacing w:line="240" w:lineRule="auto"/>
        <w:rPr>
          <w:b/>
          <w:szCs w:val="22"/>
          <w:lang w:val="lt-LT"/>
        </w:rPr>
      </w:pPr>
      <w:r w:rsidRPr="00C91539">
        <w:rPr>
          <w:noProof/>
          <w:szCs w:val="22"/>
          <w:lang w:val="lt-LT"/>
        </w:rPr>
        <w:t>-</w:t>
      </w:r>
      <w:r w:rsidRPr="00C91539">
        <w:rPr>
          <w:noProof/>
          <w:szCs w:val="22"/>
          <w:lang w:val="lt-LT"/>
        </w:rPr>
        <w:tab/>
        <w:t xml:space="preserve">Šiame lapelyje </w:t>
      </w:r>
      <w:proofErr w:type="spellStart"/>
      <w:r w:rsidRPr="00C91539">
        <w:rPr>
          <w:szCs w:val="22"/>
          <w:lang w:val="lt-LT"/>
        </w:rPr>
        <w:t>Enosat</w:t>
      </w:r>
      <w:proofErr w:type="spellEnd"/>
      <w:r w:rsidRPr="00C91539">
        <w:rPr>
          <w:szCs w:val="22"/>
          <w:lang w:val="lt-LT"/>
        </w:rPr>
        <w:t xml:space="preserve"> 20 mg/1 mg/g kremas bus vadinamas </w:t>
      </w:r>
      <w:proofErr w:type="spellStart"/>
      <w:r w:rsidRPr="00C91539">
        <w:rPr>
          <w:szCs w:val="22"/>
          <w:lang w:val="lt-LT"/>
        </w:rPr>
        <w:t>Enosat</w:t>
      </w:r>
      <w:proofErr w:type="spellEnd"/>
      <w:r w:rsidRPr="00C91539">
        <w:rPr>
          <w:szCs w:val="22"/>
          <w:lang w:val="lt-LT"/>
        </w:rPr>
        <w:t>.</w:t>
      </w:r>
    </w:p>
    <w:p w14:paraId="07E8E16B" w14:textId="77777777" w:rsidR="002512D4" w:rsidRPr="00C91539" w:rsidRDefault="002512D4" w:rsidP="002512D4">
      <w:pPr>
        <w:spacing w:line="240" w:lineRule="auto"/>
        <w:ind w:left="567" w:hanging="567"/>
        <w:rPr>
          <w:szCs w:val="22"/>
          <w:lang w:val="lt-LT"/>
        </w:rPr>
      </w:pPr>
    </w:p>
    <w:p w14:paraId="0C1C7B73" w14:textId="77777777" w:rsidR="002512D4" w:rsidRPr="00C91539" w:rsidRDefault="002512D4" w:rsidP="002512D4">
      <w:pPr>
        <w:spacing w:line="240" w:lineRule="auto"/>
        <w:rPr>
          <w:szCs w:val="22"/>
          <w:lang w:val="lt-LT"/>
        </w:rPr>
      </w:pPr>
    </w:p>
    <w:p w14:paraId="3BB89962" w14:textId="77777777" w:rsidR="002512D4" w:rsidRPr="00C91539" w:rsidRDefault="002512D4" w:rsidP="002512D4">
      <w:pPr>
        <w:spacing w:line="240" w:lineRule="auto"/>
        <w:rPr>
          <w:b/>
          <w:szCs w:val="22"/>
          <w:lang w:val="lt-LT"/>
        </w:rPr>
      </w:pPr>
      <w:r w:rsidRPr="00C91539">
        <w:rPr>
          <w:b/>
          <w:szCs w:val="22"/>
          <w:lang w:val="lt-LT"/>
        </w:rPr>
        <w:t>Apie ką rašoma šiame lapelyje?</w:t>
      </w:r>
    </w:p>
    <w:p w14:paraId="33E11DB1" w14:textId="77777777" w:rsidR="002512D4" w:rsidRPr="00C91539" w:rsidRDefault="002512D4" w:rsidP="002512D4">
      <w:pPr>
        <w:spacing w:line="240" w:lineRule="auto"/>
        <w:rPr>
          <w:szCs w:val="22"/>
          <w:lang w:val="lt-LT"/>
        </w:rPr>
      </w:pPr>
      <w:r w:rsidRPr="00C91539">
        <w:rPr>
          <w:szCs w:val="22"/>
          <w:lang w:val="lt-LT"/>
        </w:rPr>
        <w:t>1.</w:t>
      </w:r>
      <w:r w:rsidRPr="00C91539">
        <w:rPr>
          <w:szCs w:val="22"/>
          <w:lang w:val="lt-LT"/>
        </w:rPr>
        <w:tab/>
        <w:t xml:space="preserve">Kas yra </w:t>
      </w:r>
      <w:proofErr w:type="spellStart"/>
      <w:r w:rsidRPr="00C91539">
        <w:rPr>
          <w:szCs w:val="22"/>
          <w:lang w:val="lt-LT"/>
        </w:rPr>
        <w:t>Enosat</w:t>
      </w:r>
      <w:proofErr w:type="spellEnd"/>
      <w:r w:rsidRPr="00C91539">
        <w:rPr>
          <w:szCs w:val="22"/>
          <w:lang w:val="lt-LT"/>
        </w:rPr>
        <w:t xml:space="preserve"> ir kam jis vartojamas </w:t>
      </w:r>
    </w:p>
    <w:p w14:paraId="5E3CE804" w14:textId="77777777" w:rsidR="002512D4" w:rsidRPr="00C91539" w:rsidRDefault="002512D4" w:rsidP="002512D4">
      <w:pPr>
        <w:spacing w:line="240" w:lineRule="auto"/>
        <w:rPr>
          <w:szCs w:val="22"/>
          <w:lang w:val="lt-LT"/>
        </w:rPr>
      </w:pPr>
      <w:r w:rsidRPr="00C91539">
        <w:rPr>
          <w:szCs w:val="22"/>
          <w:lang w:val="lt-LT"/>
        </w:rPr>
        <w:t>2.</w:t>
      </w:r>
      <w:r w:rsidRPr="00C91539">
        <w:rPr>
          <w:szCs w:val="22"/>
          <w:lang w:val="lt-LT"/>
        </w:rPr>
        <w:tab/>
      </w:r>
      <w:r w:rsidRPr="00C91539">
        <w:rPr>
          <w:noProof/>
          <w:szCs w:val="22"/>
          <w:lang w:val="lt-LT"/>
        </w:rPr>
        <w:t>Kas žinotina prieš vartojant Enosat</w:t>
      </w:r>
      <w:r>
        <w:rPr>
          <w:szCs w:val="22"/>
          <w:lang w:val="lt-LT"/>
        </w:rPr>
        <w:t xml:space="preserve"> </w:t>
      </w:r>
    </w:p>
    <w:p w14:paraId="619DBDB0" w14:textId="77777777" w:rsidR="002512D4" w:rsidRPr="00C91539" w:rsidRDefault="002512D4" w:rsidP="002512D4">
      <w:pPr>
        <w:spacing w:line="240" w:lineRule="auto"/>
        <w:rPr>
          <w:szCs w:val="22"/>
          <w:lang w:val="lt-LT"/>
        </w:rPr>
      </w:pPr>
      <w:r w:rsidRPr="00C91539">
        <w:rPr>
          <w:szCs w:val="22"/>
          <w:lang w:val="lt-LT"/>
        </w:rPr>
        <w:t>3.</w:t>
      </w:r>
      <w:r w:rsidRPr="00C91539">
        <w:rPr>
          <w:szCs w:val="22"/>
          <w:lang w:val="lt-LT"/>
        </w:rPr>
        <w:tab/>
      </w:r>
      <w:r w:rsidRPr="00C91539">
        <w:rPr>
          <w:noProof/>
          <w:szCs w:val="22"/>
          <w:lang w:val="lt-LT"/>
        </w:rPr>
        <w:t>Kaip vartoti Enosat</w:t>
      </w:r>
      <w:r w:rsidRPr="00C91539">
        <w:rPr>
          <w:szCs w:val="22"/>
          <w:lang w:val="lt-LT"/>
        </w:rPr>
        <w:t xml:space="preserve"> </w:t>
      </w:r>
    </w:p>
    <w:p w14:paraId="7B82F9C7" w14:textId="77777777" w:rsidR="002512D4" w:rsidRPr="00C91539" w:rsidRDefault="002512D4" w:rsidP="002512D4">
      <w:pPr>
        <w:spacing w:line="240" w:lineRule="auto"/>
        <w:rPr>
          <w:szCs w:val="22"/>
          <w:lang w:val="lt-LT"/>
        </w:rPr>
      </w:pPr>
      <w:r w:rsidRPr="00C91539">
        <w:rPr>
          <w:szCs w:val="22"/>
          <w:lang w:val="lt-LT"/>
        </w:rPr>
        <w:t>4.</w:t>
      </w:r>
      <w:r w:rsidRPr="00C91539">
        <w:rPr>
          <w:szCs w:val="22"/>
          <w:lang w:val="lt-LT"/>
        </w:rPr>
        <w:tab/>
        <w:t xml:space="preserve">Galimas šalutinis poveikis </w:t>
      </w:r>
    </w:p>
    <w:p w14:paraId="6AB53642" w14:textId="77777777" w:rsidR="002512D4" w:rsidRPr="00C91539" w:rsidRDefault="002512D4" w:rsidP="002512D4">
      <w:pPr>
        <w:spacing w:line="240" w:lineRule="auto"/>
        <w:rPr>
          <w:szCs w:val="22"/>
          <w:lang w:val="lt-LT"/>
        </w:rPr>
      </w:pPr>
      <w:r w:rsidRPr="00C91539">
        <w:rPr>
          <w:szCs w:val="22"/>
          <w:lang w:val="lt-LT"/>
        </w:rPr>
        <w:t>5.</w:t>
      </w:r>
      <w:r w:rsidRPr="00C91539">
        <w:rPr>
          <w:szCs w:val="22"/>
          <w:lang w:val="lt-LT"/>
        </w:rPr>
        <w:tab/>
        <w:t xml:space="preserve">Kaip laikyti </w:t>
      </w:r>
      <w:proofErr w:type="spellStart"/>
      <w:r w:rsidRPr="00C91539">
        <w:rPr>
          <w:szCs w:val="22"/>
          <w:lang w:val="lt-LT"/>
        </w:rPr>
        <w:t>Enosat</w:t>
      </w:r>
      <w:proofErr w:type="spellEnd"/>
      <w:r w:rsidRPr="00C91539">
        <w:rPr>
          <w:szCs w:val="22"/>
          <w:lang w:val="lt-LT"/>
        </w:rPr>
        <w:t xml:space="preserve"> </w:t>
      </w:r>
    </w:p>
    <w:p w14:paraId="44EF82A1" w14:textId="77777777" w:rsidR="002512D4" w:rsidRPr="00C91539" w:rsidRDefault="002512D4" w:rsidP="002512D4">
      <w:pPr>
        <w:spacing w:line="240" w:lineRule="auto"/>
        <w:rPr>
          <w:szCs w:val="22"/>
          <w:lang w:val="lt-LT"/>
        </w:rPr>
      </w:pPr>
      <w:r w:rsidRPr="00C91539">
        <w:rPr>
          <w:szCs w:val="22"/>
          <w:lang w:val="lt-LT"/>
        </w:rPr>
        <w:t>6.</w:t>
      </w:r>
      <w:r w:rsidRPr="00C91539">
        <w:rPr>
          <w:szCs w:val="22"/>
          <w:lang w:val="lt-LT"/>
        </w:rPr>
        <w:tab/>
      </w:r>
      <w:r w:rsidRPr="00C91539">
        <w:rPr>
          <w:noProof/>
          <w:szCs w:val="22"/>
          <w:lang w:val="lt-LT"/>
        </w:rPr>
        <w:t>Pakuotės turinys ir kita informacija</w:t>
      </w:r>
    </w:p>
    <w:p w14:paraId="33732F9C" w14:textId="77777777" w:rsidR="002512D4" w:rsidRPr="00C91539" w:rsidRDefault="002512D4" w:rsidP="002512D4">
      <w:pPr>
        <w:spacing w:line="240" w:lineRule="auto"/>
        <w:rPr>
          <w:szCs w:val="22"/>
          <w:lang w:val="lt-LT"/>
        </w:rPr>
      </w:pPr>
    </w:p>
    <w:p w14:paraId="64F63455" w14:textId="77777777" w:rsidR="002512D4" w:rsidRPr="00C91539" w:rsidRDefault="002512D4" w:rsidP="002512D4">
      <w:pPr>
        <w:spacing w:line="240" w:lineRule="auto"/>
        <w:rPr>
          <w:szCs w:val="22"/>
          <w:lang w:val="lt-LT"/>
        </w:rPr>
      </w:pPr>
    </w:p>
    <w:p w14:paraId="544297B7" w14:textId="77777777" w:rsidR="002512D4" w:rsidRPr="00C91539" w:rsidRDefault="002512D4" w:rsidP="002512D4">
      <w:pPr>
        <w:spacing w:line="240" w:lineRule="auto"/>
        <w:rPr>
          <w:b/>
          <w:szCs w:val="22"/>
          <w:lang w:val="lt-LT"/>
        </w:rPr>
      </w:pPr>
      <w:r w:rsidRPr="00C91539">
        <w:rPr>
          <w:b/>
          <w:szCs w:val="22"/>
          <w:lang w:val="lt-LT"/>
        </w:rPr>
        <w:t>1.</w:t>
      </w:r>
      <w:r w:rsidRPr="00C91539">
        <w:rPr>
          <w:b/>
          <w:szCs w:val="22"/>
          <w:lang w:val="lt-LT"/>
        </w:rPr>
        <w:tab/>
        <w:t xml:space="preserve">Kas yra </w:t>
      </w:r>
      <w:proofErr w:type="spellStart"/>
      <w:r w:rsidRPr="00C91539">
        <w:rPr>
          <w:b/>
          <w:szCs w:val="22"/>
          <w:lang w:val="lt-LT"/>
        </w:rPr>
        <w:t>Enosat</w:t>
      </w:r>
      <w:proofErr w:type="spellEnd"/>
      <w:r w:rsidRPr="00C91539">
        <w:rPr>
          <w:b/>
          <w:szCs w:val="22"/>
          <w:lang w:val="lt-LT"/>
        </w:rPr>
        <w:t xml:space="preserve"> ir kam jis vartojamas</w:t>
      </w:r>
    </w:p>
    <w:p w14:paraId="19C32478" w14:textId="77777777" w:rsidR="002512D4" w:rsidRPr="00C91539" w:rsidRDefault="002512D4" w:rsidP="002512D4">
      <w:pPr>
        <w:spacing w:line="240" w:lineRule="auto"/>
        <w:rPr>
          <w:szCs w:val="22"/>
          <w:lang w:val="lt-LT"/>
        </w:rPr>
      </w:pPr>
    </w:p>
    <w:p w14:paraId="6E5AD307" w14:textId="77777777" w:rsidR="002512D4" w:rsidRPr="00C91539"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sudėtyje yra dviejų skirtingų rūšių vaistų. Vienas vaistas </w:t>
      </w:r>
      <w:r w:rsidRPr="00C91539">
        <w:rPr>
          <w:szCs w:val="22"/>
          <w:lang w:val="lt-LT"/>
        </w:rPr>
        <w:sym w:font="Symbol" w:char="F02D"/>
      </w:r>
      <w:r w:rsidRPr="00C91539">
        <w:rPr>
          <w:szCs w:val="22"/>
          <w:lang w:val="lt-LT"/>
        </w:rPr>
        <w:t xml:space="preserve"> </w:t>
      </w:r>
      <w:proofErr w:type="spellStart"/>
      <w:r w:rsidRPr="00C91539">
        <w:rPr>
          <w:szCs w:val="22"/>
          <w:lang w:val="lt-LT"/>
        </w:rPr>
        <w:t>fuzido</w:t>
      </w:r>
      <w:proofErr w:type="spellEnd"/>
      <w:r w:rsidRPr="00C91539">
        <w:rPr>
          <w:szCs w:val="22"/>
          <w:lang w:val="lt-LT"/>
        </w:rPr>
        <w:t xml:space="preserve"> rūgštis. Ji yra antibiotikas.</w:t>
      </w:r>
    </w:p>
    <w:p w14:paraId="2D5E9FAA" w14:textId="77777777" w:rsidR="002512D4" w:rsidRPr="00C91539" w:rsidRDefault="002512D4" w:rsidP="002512D4">
      <w:pPr>
        <w:spacing w:line="240" w:lineRule="auto"/>
        <w:rPr>
          <w:szCs w:val="22"/>
          <w:lang w:val="lt-LT"/>
        </w:rPr>
      </w:pPr>
    </w:p>
    <w:p w14:paraId="22201ACC" w14:textId="77777777" w:rsidR="002512D4" w:rsidRPr="00C91539" w:rsidRDefault="002512D4" w:rsidP="002512D4">
      <w:pPr>
        <w:spacing w:line="240" w:lineRule="auto"/>
        <w:rPr>
          <w:szCs w:val="22"/>
          <w:lang w:val="lt-LT"/>
        </w:rPr>
      </w:pPr>
      <w:r w:rsidRPr="00C91539">
        <w:rPr>
          <w:szCs w:val="22"/>
          <w:lang w:val="lt-LT"/>
        </w:rPr>
        <w:t xml:space="preserve">Kitas vaistas </w:t>
      </w:r>
      <w:r w:rsidRPr="00C91539">
        <w:rPr>
          <w:szCs w:val="22"/>
          <w:lang w:val="lt-LT"/>
        </w:rPr>
        <w:sym w:font="Symbol" w:char="F02D"/>
      </w:r>
      <w:r w:rsidRPr="00C91539">
        <w:rPr>
          <w:szCs w:val="22"/>
          <w:lang w:val="lt-LT"/>
        </w:rPr>
        <w:t xml:space="preserve"> </w:t>
      </w:r>
      <w:proofErr w:type="spellStart"/>
      <w:r w:rsidRPr="00C91539">
        <w:rPr>
          <w:szCs w:val="22"/>
          <w:lang w:val="lt-LT"/>
        </w:rPr>
        <w:t>betametazonas</w:t>
      </w:r>
      <w:proofErr w:type="spellEnd"/>
      <w:r w:rsidRPr="00C91539">
        <w:rPr>
          <w:szCs w:val="22"/>
          <w:lang w:val="lt-LT"/>
        </w:rPr>
        <w:t>. Jis yra kortikosteroidas (steroidas). Šie du vaistai vienu metu veikia skirtingais būdais.</w:t>
      </w:r>
    </w:p>
    <w:p w14:paraId="44B0B603" w14:textId="77777777" w:rsidR="002512D4" w:rsidRPr="00C91539" w:rsidRDefault="002512D4" w:rsidP="002512D4">
      <w:pPr>
        <w:spacing w:line="240" w:lineRule="auto"/>
        <w:rPr>
          <w:szCs w:val="22"/>
          <w:lang w:val="lt-LT"/>
        </w:rPr>
      </w:pPr>
    </w:p>
    <w:p w14:paraId="4A4369E1" w14:textId="77777777" w:rsidR="002512D4" w:rsidRPr="00C91539"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veikia todėl, kad:</w:t>
      </w:r>
    </w:p>
    <w:p w14:paraId="1741BFF2"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antibiotikas sunaikina mikrobus (bakterijas), sukelianči</w:t>
      </w:r>
      <w:r>
        <w:rPr>
          <w:szCs w:val="22"/>
          <w:lang w:val="lt-LT"/>
        </w:rPr>
        <w:t>u</w:t>
      </w:r>
      <w:r w:rsidRPr="00C91539">
        <w:rPr>
          <w:szCs w:val="22"/>
          <w:lang w:val="lt-LT"/>
        </w:rPr>
        <w:t>s infekcines ligas;</w:t>
      </w:r>
    </w:p>
    <w:p w14:paraId="506D6D45"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kortikosteroidas sumažina bet kokį Jūsų odos patinimą, paraudimą ar niežėjimą.</w:t>
      </w:r>
    </w:p>
    <w:p w14:paraId="1105DF6A" w14:textId="77777777" w:rsidR="002512D4" w:rsidRPr="00C91539" w:rsidRDefault="002512D4" w:rsidP="002512D4">
      <w:pPr>
        <w:spacing w:line="240" w:lineRule="auto"/>
        <w:rPr>
          <w:szCs w:val="22"/>
          <w:lang w:val="lt-LT"/>
        </w:rPr>
      </w:pPr>
    </w:p>
    <w:p w14:paraId="295895D7" w14:textId="77777777" w:rsidR="002512D4" w:rsidRPr="00C91539"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gydomos:</w:t>
      </w:r>
    </w:p>
    <w:p w14:paraId="467912A6"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ligos, kurioms būdingas odos uždegimas (egzema, dermatitas) ir mikrobų (bakterijų) infekcija.</w:t>
      </w:r>
    </w:p>
    <w:p w14:paraId="2DCD5754" w14:textId="77777777" w:rsidR="002512D4" w:rsidRPr="00C91539" w:rsidRDefault="002512D4" w:rsidP="002512D4">
      <w:pPr>
        <w:pStyle w:val="Sraopastraipa"/>
        <w:spacing w:line="240" w:lineRule="auto"/>
        <w:rPr>
          <w:szCs w:val="22"/>
          <w:lang w:val="lt-LT"/>
        </w:rPr>
      </w:pPr>
    </w:p>
    <w:p w14:paraId="399BF002" w14:textId="77777777" w:rsidR="002512D4" w:rsidRPr="00C91539" w:rsidRDefault="002512D4" w:rsidP="002512D4">
      <w:pPr>
        <w:spacing w:line="240" w:lineRule="auto"/>
        <w:rPr>
          <w:szCs w:val="22"/>
          <w:lang w:val="lt-LT"/>
        </w:rPr>
      </w:pPr>
      <w:r w:rsidRPr="00C91539">
        <w:rPr>
          <w:szCs w:val="22"/>
          <w:lang w:val="lt-LT"/>
        </w:rPr>
        <w:t xml:space="preserve">Jeigu po 7 gydymo dienų būklė nepalengvėja, turite kremo vartojimą nutraukti ir grįžti pas savo gydytoją. </w:t>
      </w:r>
    </w:p>
    <w:p w14:paraId="2E5342F0" w14:textId="77777777" w:rsidR="002512D4" w:rsidRPr="00C91539" w:rsidRDefault="002512D4" w:rsidP="002512D4">
      <w:pPr>
        <w:spacing w:line="240" w:lineRule="auto"/>
        <w:rPr>
          <w:szCs w:val="22"/>
          <w:lang w:val="lt-LT"/>
        </w:rPr>
      </w:pPr>
    </w:p>
    <w:p w14:paraId="4B3BAC3B" w14:textId="77777777" w:rsidR="002512D4" w:rsidRPr="00C91539" w:rsidRDefault="002512D4" w:rsidP="002512D4">
      <w:pPr>
        <w:spacing w:line="240" w:lineRule="auto"/>
        <w:rPr>
          <w:szCs w:val="22"/>
          <w:lang w:val="lt-LT"/>
        </w:rPr>
      </w:pPr>
    </w:p>
    <w:p w14:paraId="4B4B325E" w14:textId="77777777" w:rsidR="002512D4" w:rsidRPr="00C91539" w:rsidRDefault="002512D4" w:rsidP="002512D4">
      <w:pPr>
        <w:spacing w:line="240" w:lineRule="auto"/>
        <w:rPr>
          <w:b/>
          <w:szCs w:val="22"/>
          <w:lang w:val="lt-LT"/>
        </w:rPr>
      </w:pPr>
      <w:r w:rsidRPr="00C91539">
        <w:rPr>
          <w:b/>
          <w:szCs w:val="22"/>
          <w:lang w:val="lt-LT"/>
        </w:rPr>
        <w:t>2.</w:t>
      </w:r>
      <w:r w:rsidRPr="00C91539">
        <w:rPr>
          <w:b/>
          <w:szCs w:val="22"/>
          <w:lang w:val="lt-LT"/>
        </w:rPr>
        <w:tab/>
        <w:t xml:space="preserve">Kas žinotina prieš vartojant </w:t>
      </w:r>
      <w:proofErr w:type="spellStart"/>
      <w:r w:rsidRPr="00C91539">
        <w:rPr>
          <w:b/>
          <w:szCs w:val="22"/>
          <w:lang w:val="lt-LT"/>
        </w:rPr>
        <w:t>Enosat</w:t>
      </w:r>
      <w:proofErr w:type="spellEnd"/>
    </w:p>
    <w:p w14:paraId="1ED81F4F" w14:textId="77777777" w:rsidR="002512D4" w:rsidRPr="00C91539" w:rsidRDefault="002512D4" w:rsidP="002512D4">
      <w:pPr>
        <w:spacing w:line="240" w:lineRule="auto"/>
        <w:rPr>
          <w:szCs w:val="22"/>
          <w:lang w:val="lt-LT"/>
        </w:rPr>
      </w:pPr>
    </w:p>
    <w:p w14:paraId="6435E766" w14:textId="77777777" w:rsidR="002512D4" w:rsidRPr="00C91539" w:rsidRDefault="002512D4" w:rsidP="002512D4">
      <w:pPr>
        <w:spacing w:line="240" w:lineRule="auto"/>
        <w:rPr>
          <w:b/>
          <w:szCs w:val="22"/>
          <w:lang w:val="lt-LT"/>
        </w:rPr>
      </w:pPr>
      <w:proofErr w:type="spellStart"/>
      <w:r w:rsidRPr="00C91539">
        <w:rPr>
          <w:b/>
          <w:szCs w:val="22"/>
          <w:lang w:val="lt-LT"/>
        </w:rPr>
        <w:t>Enosat</w:t>
      </w:r>
      <w:proofErr w:type="spellEnd"/>
      <w:r w:rsidRPr="00C91539">
        <w:rPr>
          <w:b/>
          <w:szCs w:val="22"/>
          <w:lang w:val="lt-LT"/>
        </w:rPr>
        <w:t xml:space="preserve"> vartoti negalima:</w:t>
      </w:r>
    </w:p>
    <w:p w14:paraId="02FB1BC2" w14:textId="77777777" w:rsidR="002512D4" w:rsidRPr="00C91539" w:rsidRDefault="002512D4" w:rsidP="002512D4">
      <w:pPr>
        <w:spacing w:line="240" w:lineRule="auto"/>
        <w:ind w:left="567" w:hanging="567"/>
        <w:rPr>
          <w:noProof/>
          <w:szCs w:val="22"/>
          <w:lang w:val="lt-LT"/>
        </w:rPr>
      </w:pPr>
      <w:r w:rsidRPr="00C91539">
        <w:rPr>
          <w:szCs w:val="22"/>
          <w:lang w:val="lt-LT"/>
        </w:rPr>
        <w:t>•</w:t>
      </w:r>
      <w:r w:rsidRPr="00C91539">
        <w:rPr>
          <w:szCs w:val="22"/>
          <w:lang w:val="lt-LT"/>
        </w:rPr>
        <w:tab/>
      </w:r>
      <w:r w:rsidRPr="00C91539">
        <w:rPr>
          <w:noProof/>
          <w:szCs w:val="22"/>
          <w:lang w:val="lt-LT"/>
        </w:rPr>
        <w:t>jeigu yra alergija fuzido rūgščiai ar betametazonui arba bet kuriai pagalbinei šio vaisto medžiagai (jos išvardytos 6 skyriuje);</w:t>
      </w:r>
    </w:p>
    <w:p w14:paraId="7664A3EF"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mažesnių negu 1 metų kūdikių infekuotam dermatitui gydyti;</w:t>
      </w:r>
    </w:p>
    <w:p w14:paraId="0DF20C74" w14:textId="77777777" w:rsidR="002512D4" w:rsidRPr="00C91539" w:rsidRDefault="002512D4" w:rsidP="002512D4">
      <w:pPr>
        <w:spacing w:line="240" w:lineRule="auto"/>
        <w:ind w:left="567" w:hanging="567"/>
        <w:rPr>
          <w:noProof/>
          <w:szCs w:val="22"/>
          <w:lang w:val="lt-LT"/>
        </w:rPr>
      </w:pPr>
      <w:r w:rsidRPr="00C91539">
        <w:rPr>
          <w:noProof/>
          <w:szCs w:val="22"/>
          <w:lang w:val="lt-LT"/>
        </w:rPr>
        <w:t>•</w:t>
      </w:r>
      <w:r w:rsidRPr="00C91539">
        <w:rPr>
          <w:noProof/>
          <w:szCs w:val="22"/>
          <w:lang w:val="lt-LT"/>
        </w:rPr>
        <w:tab/>
        <w:t>paprastiesiems spuogams gydyti;</w:t>
      </w:r>
    </w:p>
    <w:p w14:paraId="19D475AA"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odos ligai, kuri vadinama rožine, gydyti. Tai odos prie Jūsų nosies ir ant skruostų paraudimas ir uždegimas. Jeigu abejojate, klauskite savo gydytojo;</w:t>
      </w:r>
    </w:p>
    <w:p w14:paraId="06B2C517"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ligai, kuri vadinama </w:t>
      </w:r>
      <w:proofErr w:type="spellStart"/>
      <w:r w:rsidRPr="00C91539">
        <w:rPr>
          <w:szCs w:val="22"/>
          <w:lang w:val="lt-LT"/>
        </w:rPr>
        <w:t>apiburniniu</w:t>
      </w:r>
      <w:proofErr w:type="spellEnd"/>
      <w:r w:rsidRPr="00C91539">
        <w:rPr>
          <w:szCs w:val="22"/>
          <w:lang w:val="lt-LT"/>
        </w:rPr>
        <w:t xml:space="preserve"> dermatitu, gydyti. Tai raudonas </w:t>
      </w:r>
      <w:proofErr w:type="spellStart"/>
      <w:r w:rsidRPr="00C91539">
        <w:rPr>
          <w:szCs w:val="22"/>
          <w:lang w:val="lt-LT"/>
        </w:rPr>
        <w:t>dėminis</w:t>
      </w:r>
      <w:proofErr w:type="spellEnd"/>
      <w:r w:rsidRPr="00C91539">
        <w:rPr>
          <w:szCs w:val="22"/>
          <w:lang w:val="lt-LT"/>
        </w:rPr>
        <w:t xml:space="preserve"> išbėrimas aplink Jūsų burną ar smakrą;</w:t>
      </w:r>
    </w:p>
    <w:p w14:paraId="133FBE07"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odos ligoms, sukeltos tik bakterijų, kaip antai furunkulai arba spuogeliai, gydyti; </w:t>
      </w:r>
    </w:p>
    <w:p w14:paraId="0F69CEA4"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lastRenderedPageBreak/>
        <w:t>virusų sukeltoms odos ligoms, pvz., pūslelinei ar vėjaraupiams, gydyti;</w:t>
      </w:r>
    </w:p>
    <w:p w14:paraId="6929109D"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grybelių sukeltoms odos ligoms, kaip antai kojų tarpupirščių grybelis, gydyti.</w:t>
      </w:r>
    </w:p>
    <w:p w14:paraId="676F4939" w14:textId="77777777" w:rsidR="002512D4" w:rsidRPr="00C91539" w:rsidRDefault="002512D4" w:rsidP="002512D4">
      <w:pPr>
        <w:spacing w:line="240" w:lineRule="auto"/>
        <w:rPr>
          <w:szCs w:val="22"/>
          <w:lang w:val="lt-LT"/>
        </w:rPr>
      </w:pPr>
    </w:p>
    <w:p w14:paraId="33590904" w14:textId="77777777" w:rsidR="002512D4" w:rsidRPr="00C91539" w:rsidRDefault="002512D4" w:rsidP="002512D4">
      <w:pPr>
        <w:spacing w:line="240" w:lineRule="auto"/>
        <w:rPr>
          <w:b/>
          <w:szCs w:val="22"/>
          <w:lang w:val="lt-LT"/>
        </w:rPr>
      </w:pPr>
      <w:r w:rsidRPr="00C91539">
        <w:rPr>
          <w:b/>
          <w:szCs w:val="22"/>
          <w:lang w:val="lt-LT"/>
        </w:rPr>
        <w:t xml:space="preserve">Įspėjimai ir atsargumo priemonės </w:t>
      </w:r>
    </w:p>
    <w:p w14:paraId="79BBBB36" w14:textId="77777777" w:rsidR="002512D4" w:rsidRPr="00C91539" w:rsidRDefault="002512D4" w:rsidP="002512D4">
      <w:pPr>
        <w:spacing w:line="240" w:lineRule="auto"/>
        <w:rPr>
          <w:szCs w:val="22"/>
          <w:lang w:val="lt-LT"/>
        </w:rPr>
      </w:pPr>
      <w:r w:rsidRPr="00C91539">
        <w:rPr>
          <w:noProof/>
          <w:szCs w:val="22"/>
          <w:lang w:val="lt-LT"/>
        </w:rPr>
        <w:t>Pasitarkite su gydytoju arba vaistininku, prieš pradėdami vartoti Enosat.</w:t>
      </w:r>
    </w:p>
    <w:p w14:paraId="320A01E0" w14:textId="77777777" w:rsidR="002512D4"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Laikykitės specialaus atsargumo, šio vaisto tepdami arti savo ar vaiko akių. Jeigu kremo patenka į akis, tai gali lemti akispūdžio padidėjimą, kuris gali sukelti regėjimo netekimą (glaukomą). </w:t>
      </w:r>
    </w:p>
    <w:p w14:paraId="27E4EDDD" w14:textId="77777777" w:rsidR="00637507" w:rsidRPr="008F4D51" w:rsidRDefault="00637507" w:rsidP="00637507">
      <w:pPr>
        <w:pStyle w:val="Sraopastraipa"/>
        <w:numPr>
          <w:ilvl w:val="0"/>
          <w:numId w:val="6"/>
        </w:numPr>
        <w:spacing w:line="240" w:lineRule="auto"/>
        <w:ind w:left="567" w:hanging="567"/>
        <w:rPr>
          <w:szCs w:val="22"/>
          <w:lang w:val="lt-LT"/>
        </w:rPr>
      </w:pPr>
      <w:r w:rsidRPr="008F4D51">
        <w:rPr>
          <w:szCs w:val="22"/>
          <w:lang w:val="lt-LT"/>
        </w:rPr>
        <w:t>Jeigu pradėtumėte matyti lyg per miglą arba jums pasireikštų kiti regėjimo sutrikimai, kreipkitės į savo gydytoją.</w:t>
      </w:r>
    </w:p>
    <w:p w14:paraId="494684D8"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Jeigu kremo Jūs vartosite ilgai arba didelį kiekį, tai bet koks šalutinis poveikis gali būti stipresnis. Taip pat Jūsų oda gali tapti jautresnė šiam vaistui. </w:t>
      </w:r>
    </w:p>
    <w:p w14:paraId="31632A36"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Veido ilgai šiuo vaistu turite netepti.</w:t>
      </w:r>
    </w:p>
    <w:p w14:paraId="445727FE"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Atvirų žaizdų ar jautrių vietų, pavyzdžiui, šnervių, ausų, lūpų ar lyties organų, </w:t>
      </w:r>
      <w:proofErr w:type="spellStart"/>
      <w:r w:rsidRPr="00C91539">
        <w:rPr>
          <w:szCs w:val="22"/>
          <w:lang w:val="lt-LT"/>
        </w:rPr>
        <w:t>Enosat</w:t>
      </w:r>
      <w:proofErr w:type="spellEnd"/>
      <w:r w:rsidRPr="00C91539">
        <w:rPr>
          <w:szCs w:val="22"/>
          <w:lang w:val="lt-LT"/>
        </w:rPr>
        <w:t xml:space="preserve"> kremu tepti negalima, nebent tik gydytojo nurodymu.</w:t>
      </w:r>
    </w:p>
    <w:p w14:paraId="5EA614F6"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 xml:space="preserve">Plonos odos, odos opų, plyšusių venų ar spuogų </w:t>
      </w:r>
      <w:proofErr w:type="spellStart"/>
      <w:r w:rsidRPr="00C91539">
        <w:rPr>
          <w:szCs w:val="22"/>
          <w:lang w:val="lt-LT"/>
        </w:rPr>
        <w:t>Enosat</w:t>
      </w:r>
      <w:proofErr w:type="spellEnd"/>
      <w:r w:rsidRPr="00C91539">
        <w:rPr>
          <w:szCs w:val="22"/>
          <w:lang w:val="lt-LT"/>
        </w:rPr>
        <w:t xml:space="preserve"> kremu turite netepti, nebent tik gydytojo nurodymu.</w:t>
      </w:r>
    </w:p>
    <w:p w14:paraId="247F0B78" w14:textId="77777777" w:rsidR="002512D4" w:rsidRPr="00C91539" w:rsidRDefault="002512D4" w:rsidP="002512D4">
      <w:pPr>
        <w:spacing w:line="240" w:lineRule="auto"/>
        <w:ind w:left="567" w:hanging="567"/>
        <w:rPr>
          <w:b/>
          <w:szCs w:val="22"/>
          <w:lang w:val="lt-LT"/>
        </w:rPr>
      </w:pPr>
    </w:p>
    <w:p w14:paraId="38E7B5DD" w14:textId="77777777" w:rsidR="002512D4" w:rsidRPr="00C91539" w:rsidRDefault="002512D4" w:rsidP="002512D4">
      <w:pPr>
        <w:spacing w:line="240" w:lineRule="auto"/>
        <w:ind w:left="567" w:hanging="567"/>
        <w:rPr>
          <w:b/>
          <w:szCs w:val="22"/>
          <w:lang w:val="lt-LT"/>
        </w:rPr>
      </w:pPr>
      <w:r w:rsidRPr="00C91539">
        <w:rPr>
          <w:b/>
          <w:szCs w:val="22"/>
          <w:lang w:val="lt-LT"/>
        </w:rPr>
        <w:t xml:space="preserve">Kiti vaistai ir </w:t>
      </w:r>
      <w:proofErr w:type="spellStart"/>
      <w:r w:rsidRPr="00C91539">
        <w:rPr>
          <w:b/>
          <w:szCs w:val="22"/>
          <w:lang w:val="lt-LT"/>
        </w:rPr>
        <w:t>Enosat</w:t>
      </w:r>
      <w:proofErr w:type="spellEnd"/>
    </w:p>
    <w:p w14:paraId="2C38ACC3" w14:textId="77777777" w:rsidR="002512D4" w:rsidRPr="00C91539" w:rsidRDefault="002512D4" w:rsidP="002512D4">
      <w:pPr>
        <w:spacing w:line="240" w:lineRule="auto"/>
        <w:rPr>
          <w:szCs w:val="22"/>
          <w:lang w:val="lt-LT"/>
        </w:rPr>
      </w:pPr>
      <w:r w:rsidRPr="00C91539">
        <w:rPr>
          <w:noProof/>
          <w:szCs w:val="22"/>
          <w:lang w:val="lt-LT"/>
        </w:rPr>
        <w:t>Jeigu vartojate ar neseniai vartojote kitų vaistų arba dėl to nesate tikri, apie tai pasakykite gydytojui</w:t>
      </w:r>
      <w:r>
        <w:rPr>
          <w:noProof/>
          <w:szCs w:val="22"/>
          <w:lang w:val="lt-LT"/>
        </w:rPr>
        <w:t xml:space="preserve"> </w:t>
      </w:r>
      <w:r w:rsidRPr="00C91539">
        <w:rPr>
          <w:noProof/>
          <w:szCs w:val="22"/>
          <w:lang w:val="lt-LT"/>
        </w:rPr>
        <w:t>arba vaistininkui. Tai apima ir vaistus, kurių Jūs įsigijote be recepto.</w:t>
      </w:r>
    </w:p>
    <w:p w14:paraId="154887A3" w14:textId="77777777" w:rsidR="002512D4" w:rsidRPr="00C91539" w:rsidRDefault="002512D4" w:rsidP="002512D4">
      <w:pPr>
        <w:spacing w:line="240" w:lineRule="auto"/>
        <w:rPr>
          <w:szCs w:val="22"/>
          <w:lang w:val="lt-LT"/>
        </w:rPr>
      </w:pPr>
    </w:p>
    <w:p w14:paraId="1A88470B" w14:textId="77777777" w:rsidR="002512D4" w:rsidRPr="00C91539" w:rsidRDefault="002512D4" w:rsidP="002512D4">
      <w:pPr>
        <w:spacing w:line="240" w:lineRule="auto"/>
        <w:rPr>
          <w:b/>
          <w:szCs w:val="22"/>
          <w:lang w:val="lt-LT"/>
        </w:rPr>
      </w:pPr>
      <w:r w:rsidRPr="00C91539">
        <w:rPr>
          <w:b/>
          <w:szCs w:val="22"/>
          <w:lang w:val="lt-LT"/>
        </w:rPr>
        <w:t>Nėštumas ir žindymo laikotarpis</w:t>
      </w:r>
    </w:p>
    <w:p w14:paraId="791A27C4" w14:textId="77777777" w:rsidR="002512D4" w:rsidRPr="00C91539" w:rsidRDefault="002512D4" w:rsidP="002512D4">
      <w:pPr>
        <w:spacing w:line="240" w:lineRule="auto"/>
        <w:rPr>
          <w:noProof/>
          <w:szCs w:val="22"/>
          <w:lang w:val="lt-LT"/>
        </w:rPr>
      </w:pPr>
      <w:r w:rsidRPr="00C91539">
        <w:rPr>
          <w:noProof/>
          <w:szCs w:val="22"/>
          <w:lang w:val="lt-LT"/>
        </w:rPr>
        <w:t>Jeigu esate nėščia, žindote kūdikį, manote, kad galbūt esate nėščia, arba planuojate pastoti, tai prieš vartodama šį vaistą, pasitarkite su gydytoju arba vaistininku.</w:t>
      </w:r>
    </w:p>
    <w:p w14:paraId="7B7481EF" w14:textId="77777777" w:rsidR="002512D4" w:rsidRPr="00C91539" w:rsidRDefault="002512D4" w:rsidP="002512D4">
      <w:pPr>
        <w:pStyle w:val="Sraopastraipa"/>
        <w:numPr>
          <w:ilvl w:val="0"/>
          <w:numId w:val="6"/>
        </w:numPr>
        <w:tabs>
          <w:tab w:val="clear" w:pos="567"/>
          <w:tab w:val="left" w:pos="0"/>
        </w:tabs>
        <w:spacing w:line="240" w:lineRule="auto"/>
        <w:ind w:left="567" w:hanging="567"/>
        <w:rPr>
          <w:szCs w:val="22"/>
          <w:lang w:val="lt-LT"/>
        </w:rPr>
      </w:pPr>
      <w:r w:rsidRPr="00C91539">
        <w:rPr>
          <w:szCs w:val="22"/>
          <w:lang w:val="lt-LT"/>
        </w:rPr>
        <w:t>Jeigu esate arba manote, kad esate nėščia, savo vaisto ilgai arba didelį kiekį turite nevartoti.</w:t>
      </w:r>
    </w:p>
    <w:p w14:paraId="3FA9B838" w14:textId="77777777" w:rsidR="002512D4" w:rsidRPr="00C91539" w:rsidRDefault="002512D4" w:rsidP="002512D4">
      <w:pPr>
        <w:pStyle w:val="Sraopastraipa"/>
        <w:numPr>
          <w:ilvl w:val="0"/>
          <w:numId w:val="6"/>
        </w:numPr>
        <w:tabs>
          <w:tab w:val="clear" w:pos="567"/>
          <w:tab w:val="left" w:pos="0"/>
        </w:tabs>
        <w:spacing w:line="240" w:lineRule="auto"/>
        <w:ind w:left="567" w:hanging="567"/>
        <w:rPr>
          <w:szCs w:val="22"/>
          <w:lang w:val="lt-LT"/>
        </w:rPr>
      </w:pPr>
      <w:r w:rsidRPr="00C91539">
        <w:rPr>
          <w:szCs w:val="22"/>
          <w:lang w:val="lt-LT"/>
        </w:rPr>
        <w:t xml:space="preserve">Jeigu žindote kūdikį, krūtų </w:t>
      </w:r>
      <w:proofErr w:type="spellStart"/>
      <w:r w:rsidRPr="00C91539">
        <w:rPr>
          <w:szCs w:val="22"/>
          <w:lang w:val="lt-LT"/>
        </w:rPr>
        <w:t>Enosat</w:t>
      </w:r>
      <w:proofErr w:type="spellEnd"/>
      <w:r w:rsidRPr="00C91539">
        <w:rPr>
          <w:szCs w:val="22"/>
          <w:lang w:val="lt-LT"/>
        </w:rPr>
        <w:t xml:space="preserve"> kremu tepti negalima.</w:t>
      </w:r>
    </w:p>
    <w:p w14:paraId="6D0D02B3" w14:textId="77777777" w:rsidR="002512D4" w:rsidRPr="00C91539" w:rsidRDefault="002512D4" w:rsidP="002512D4">
      <w:pPr>
        <w:spacing w:line="240" w:lineRule="auto"/>
        <w:ind w:left="567" w:hanging="567"/>
        <w:rPr>
          <w:szCs w:val="22"/>
          <w:lang w:val="lt-LT"/>
        </w:rPr>
      </w:pPr>
    </w:p>
    <w:p w14:paraId="272D7C5F" w14:textId="77777777" w:rsidR="002512D4" w:rsidRPr="00C91539" w:rsidRDefault="002512D4" w:rsidP="002512D4">
      <w:pPr>
        <w:spacing w:line="240" w:lineRule="auto"/>
        <w:rPr>
          <w:szCs w:val="22"/>
          <w:lang w:val="lt-LT"/>
        </w:rPr>
      </w:pPr>
      <w:r w:rsidRPr="00C91539">
        <w:rPr>
          <w:szCs w:val="22"/>
          <w:lang w:val="lt-LT"/>
        </w:rPr>
        <w:t>Jeigu pastojote šio vaisto vartojimo metu, pasakykite savo gydytojui.</w:t>
      </w:r>
    </w:p>
    <w:p w14:paraId="17091F5B" w14:textId="77777777" w:rsidR="002512D4" w:rsidRPr="00C91539" w:rsidRDefault="002512D4" w:rsidP="002512D4">
      <w:pPr>
        <w:spacing w:line="240" w:lineRule="auto"/>
        <w:rPr>
          <w:szCs w:val="22"/>
          <w:lang w:val="lt-LT"/>
        </w:rPr>
      </w:pPr>
    </w:p>
    <w:p w14:paraId="5404AD8A" w14:textId="77777777" w:rsidR="002512D4" w:rsidRPr="00C91539" w:rsidRDefault="002512D4" w:rsidP="002512D4">
      <w:pPr>
        <w:spacing w:line="240" w:lineRule="auto"/>
        <w:rPr>
          <w:b/>
          <w:szCs w:val="22"/>
          <w:lang w:val="lt-LT"/>
        </w:rPr>
      </w:pPr>
      <w:r w:rsidRPr="00C91539">
        <w:rPr>
          <w:b/>
          <w:szCs w:val="22"/>
          <w:lang w:val="lt-LT"/>
        </w:rPr>
        <w:t>Vairavimas ir mechanizmų valdymas</w:t>
      </w:r>
    </w:p>
    <w:p w14:paraId="52826BE9" w14:textId="77777777" w:rsidR="002512D4" w:rsidRPr="00C91539" w:rsidRDefault="002512D4" w:rsidP="002512D4">
      <w:pPr>
        <w:spacing w:line="240" w:lineRule="auto"/>
        <w:rPr>
          <w:szCs w:val="22"/>
          <w:lang w:val="lt-LT"/>
        </w:rPr>
      </w:pPr>
      <w:r w:rsidRPr="00C91539">
        <w:rPr>
          <w:szCs w:val="22"/>
          <w:lang w:val="lt-LT"/>
        </w:rPr>
        <w:t xml:space="preserve">Paprastai Jūsų vaistas gebėjimą vairuoti ir valdyti mechanizmus veikia labai silpnai. Pasitarkite su savo gydytoju, jeigu juntate bet kokį šalutinį poveikį, kuris Jus gali sulaikyti nuo vairavimo ir mechanizmų valdymo. </w:t>
      </w:r>
    </w:p>
    <w:p w14:paraId="7072AF3F" w14:textId="77777777" w:rsidR="002512D4" w:rsidRPr="00C91539" w:rsidRDefault="002512D4" w:rsidP="002512D4">
      <w:pPr>
        <w:spacing w:line="240" w:lineRule="auto"/>
        <w:rPr>
          <w:szCs w:val="22"/>
          <w:lang w:val="lt-LT"/>
        </w:rPr>
      </w:pPr>
    </w:p>
    <w:p w14:paraId="7AB9E969" w14:textId="77777777" w:rsidR="002512D4" w:rsidRPr="00C91539" w:rsidRDefault="002512D4" w:rsidP="002512D4">
      <w:pPr>
        <w:spacing w:line="240" w:lineRule="auto"/>
        <w:rPr>
          <w:b/>
          <w:szCs w:val="22"/>
          <w:lang w:val="lt-LT"/>
        </w:rPr>
      </w:pPr>
      <w:proofErr w:type="spellStart"/>
      <w:r w:rsidRPr="00C91539">
        <w:rPr>
          <w:b/>
          <w:szCs w:val="22"/>
          <w:lang w:val="lt-LT"/>
        </w:rPr>
        <w:t>Enosat</w:t>
      </w:r>
      <w:proofErr w:type="spellEnd"/>
      <w:r w:rsidRPr="00C91539">
        <w:rPr>
          <w:b/>
          <w:szCs w:val="22"/>
          <w:lang w:val="lt-LT"/>
        </w:rPr>
        <w:t xml:space="preserve"> sudėtyje yra </w:t>
      </w:r>
      <w:proofErr w:type="spellStart"/>
      <w:r w:rsidRPr="00C91539">
        <w:rPr>
          <w:b/>
          <w:szCs w:val="22"/>
          <w:lang w:val="lt-LT"/>
        </w:rPr>
        <w:t>cetostearilo</w:t>
      </w:r>
      <w:proofErr w:type="spellEnd"/>
      <w:r w:rsidRPr="00C91539">
        <w:rPr>
          <w:b/>
          <w:szCs w:val="22"/>
          <w:lang w:val="lt-LT"/>
        </w:rPr>
        <w:t xml:space="preserve"> alkoholio ir </w:t>
      </w:r>
      <w:proofErr w:type="spellStart"/>
      <w:r w:rsidRPr="00C91539">
        <w:rPr>
          <w:b/>
          <w:szCs w:val="22"/>
          <w:lang w:val="lt-LT"/>
        </w:rPr>
        <w:t>chlorokrezolio</w:t>
      </w:r>
      <w:proofErr w:type="spellEnd"/>
    </w:p>
    <w:p w14:paraId="493C6624" w14:textId="77777777" w:rsidR="002512D4" w:rsidRPr="00C91539" w:rsidRDefault="002512D4" w:rsidP="002512D4">
      <w:pPr>
        <w:pStyle w:val="Sraopastraipa"/>
        <w:numPr>
          <w:ilvl w:val="0"/>
          <w:numId w:val="6"/>
        </w:numPr>
        <w:spacing w:line="240" w:lineRule="auto"/>
        <w:ind w:left="567" w:hanging="567"/>
        <w:rPr>
          <w:szCs w:val="22"/>
          <w:lang w:val="lt-LT"/>
        </w:rPr>
      </w:pPr>
      <w:proofErr w:type="spellStart"/>
      <w:r w:rsidRPr="00C91539">
        <w:rPr>
          <w:szCs w:val="22"/>
          <w:lang w:val="lt-LT"/>
        </w:rPr>
        <w:t>Cetostearilo</w:t>
      </w:r>
      <w:proofErr w:type="spellEnd"/>
      <w:r w:rsidRPr="00C91539">
        <w:rPr>
          <w:szCs w:val="22"/>
          <w:lang w:val="lt-LT"/>
        </w:rPr>
        <w:t xml:space="preserve"> alkoholis gali sukelti lokalių odos reakcijų (pvz., kontaktinį dermatitą).</w:t>
      </w:r>
    </w:p>
    <w:p w14:paraId="2D275CCE" w14:textId="77777777" w:rsidR="002512D4" w:rsidRPr="00C91539" w:rsidRDefault="002512D4" w:rsidP="002512D4">
      <w:pPr>
        <w:pStyle w:val="Sraopastraipa"/>
        <w:numPr>
          <w:ilvl w:val="0"/>
          <w:numId w:val="6"/>
        </w:numPr>
        <w:spacing w:line="240" w:lineRule="auto"/>
        <w:ind w:left="567" w:hanging="567"/>
        <w:rPr>
          <w:szCs w:val="22"/>
          <w:lang w:val="lt-LT"/>
        </w:rPr>
      </w:pPr>
      <w:proofErr w:type="spellStart"/>
      <w:r w:rsidRPr="00C91539">
        <w:rPr>
          <w:szCs w:val="22"/>
          <w:lang w:val="lt-LT"/>
        </w:rPr>
        <w:t>Chlorokrezolis</w:t>
      </w:r>
      <w:proofErr w:type="spellEnd"/>
      <w:r w:rsidRPr="00C91539">
        <w:rPr>
          <w:szCs w:val="22"/>
          <w:lang w:val="lt-LT"/>
        </w:rPr>
        <w:t xml:space="preserve"> gali sukelti alerginių reakcijų.</w:t>
      </w:r>
    </w:p>
    <w:p w14:paraId="5A2009A0" w14:textId="77777777" w:rsidR="002512D4" w:rsidRPr="00C91539" w:rsidRDefault="002512D4" w:rsidP="002512D4">
      <w:pPr>
        <w:spacing w:line="240" w:lineRule="auto"/>
        <w:rPr>
          <w:szCs w:val="22"/>
          <w:lang w:val="lt-LT"/>
        </w:rPr>
      </w:pPr>
      <w:r w:rsidRPr="00C91539">
        <w:rPr>
          <w:szCs w:val="22"/>
          <w:lang w:val="lt-LT"/>
        </w:rPr>
        <w:t>Jeigu dėl bet kokios pagalbinės šio vaisto medžiagos nerimau</w:t>
      </w:r>
      <w:r>
        <w:rPr>
          <w:szCs w:val="22"/>
          <w:lang w:val="lt-LT"/>
        </w:rPr>
        <w:t xml:space="preserve">jate, klauskite savo gydytojo. </w:t>
      </w:r>
    </w:p>
    <w:p w14:paraId="1A1E2135" w14:textId="77777777" w:rsidR="002512D4" w:rsidRPr="00C91539" w:rsidRDefault="002512D4" w:rsidP="002512D4">
      <w:pPr>
        <w:spacing w:line="240" w:lineRule="auto"/>
        <w:rPr>
          <w:szCs w:val="22"/>
          <w:lang w:val="lt-LT"/>
        </w:rPr>
      </w:pPr>
    </w:p>
    <w:p w14:paraId="10ECBF2E" w14:textId="77777777" w:rsidR="002512D4" w:rsidRPr="00C91539" w:rsidRDefault="002512D4" w:rsidP="002512D4">
      <w:pPr>
        <w:spacing w:line="240" w:lineRule="auto"/>
        <w:rPr>
          <w:szCs w:val="22"/>
          <w:lang w:val="lt-LT"/>
        </w:rPr>
      </w:pPr>
    </w:p>
    <w:p w14:paraId="656F01C7" w14:textId="77777777" w:rsidR="002512D4" w:rsidRPr="00C91539" w:rsidRDefault="002512D4" w:rsidP="002512D4">
      <w:pPr>
        <w:spacing w:line="240" w:lineRule="auto"/>
        <w:rPr>
          <w:b/>
          <w:szCs w:val="22"/>
          <w:lang w:val="lt-LT"/>
        </w:rPr>
      </w:pPr>
      <w:r w:rsidRPr="00C91539">
        <w:rPr>
          <w:b/>
          <w:szCs w:val="22"/>
          <w:lang w:val="lt-LT"/>
        </w:rPr>
        <w:t>3.</w:t>
      </w:r>
      <w:r w:rsidRPr="00C91539">
        <w:rPr>
          <w:b/>
          <w:szCs w:val="22"/>
          <w:lang w:val="lt-LT"/>
        </w:rPr>
        <w:tab/>
        <w:t xml:space="preserve">Kaip vartoti </w:t>
      </w:r>
      <w:proofErr w:type="spellStart"/>
      <w:r w:rsidRPr="00C91539">
        <w:rPr>
          <w:b/>
          <w:szCs w:val="22"/>
          <w:lang w:val="lt-LT"/>
        </w:rPr>
        <w:t>Enosat</w:t>
      </w:r>
      <w:proofErr w:type="spellEnd"/>
    </w:p>
    <w:p w14:paraId="6EA426BA" w14:textId="77777777" w:rsidR="002512D4" w:rsidRPr="00C91539" w:rsidRDefault="002512D4" w:rsidP="002512D4">
      <w:pPr>
        <w:spacing w:line="240" w:lineRule="auto"/>
        <w:rPr>
          <w:szCs w:val="22"/>
          <w:lang w:val="lt-LT"/>
        </w:rPr>
      </w:pPr>
    </w:p>
    <w:p w14:paraId="2A6E9BF1" w14:textId="77777777" w:rsidR="002512D4" w:rsidRPr="00C91539" w:rsidRDefault="002512D4" w:rsidP="002512D4">
      <w:pPr>
        <w:spacing w:line="240" w:lineRule="auto"/>
        <w:rPr>
          <w:szCs w:val="22"/>
          <w:lang w:val="lt-LT"/>
        </w:rPr>
      </w:pPr>
      <w:r w:rsidRPr="00C91539">
        <w:rPr>
          <w:noProof/>
          <w:szCs w:val="22"/>
          <w:lang w:val="lt-LT"/>
        </w:rPr>
        <w:t>Visada vartokite šį vaistą tiksliai kaip nurodė gydytojas.</w:t>
      </w:r>
      <w:r w:rsidRPr="00C91539">
        <w:rPr>
          <w:szCs w:val="22"/>
          <w:lang w:val="lt-LT"/>
        </w:rPr>
        <w:t xml:space="preserve"> </w:t>
      </w:r>
      <w:r w:rsidRPr="00C91539">
        <w:rPr>
          <w:noProof/>
          <w:szCs w:val="22"/>
          <w:lang w:val="lt-LT"/>
        </w:rPr>
        <w:t>Jeigu abejojate, kreipkitės į gydytoją arba vaistininką.</w:t>
      </w:r>
      <w:r w:rsidRPr="00C91539">
        <w:rPr>
          <w:szCs w:val="22"/>
          <w:lang w:val="lt-LT"/>
        </w:rPr>
        <w:t xml:space="preserve"> </w:t>
      </w:r>
    </w:p>
    <w:p w14:paraId="70613574" w14:textId="77777777" w:rsidR="002512D4" w:rsidRPr="00C91539" w:rsidRDefault="002512D4" w:rsidP="002512D4">
      <w:pPr>
        <w:spacing w:line="240" w:lineRule="auto"/>
        <w:rPr>
          <w:szCs w:val="22"/>
          <w:lang w:val="lt-LT"/>
        </w:rPr>
      </w:pPr>
    </w:p>
    <w:p w14:paraId="5C4C993A" w14:textId="77777777" w:rsidR="002512D4" w:rsidRPr="00C91539" w:rsidRDefault="002512D4" w:rsidP="002512D4">
      <w:pPr>
        <w:spacing w:line="240" w:lineRule="auto"/>
        <w:rPr>
          <w:b/>
          <w:szCs w:val="22"/>
          <w:lang w:val="lt-LT"/>
        </w:rPr>
      </w:pPr>
      <w:r w:rsidRPr="00C91539">
        <w:rPr>
          <w:b/>
          <w:noProof/>
          <w:szCs w:val="22"/>
          <w:lang w:val="lt-LT"/>
        </w:rPr>
        <w:t>Kaip Enosat kremu tepti</w:t>
      </w:r>
    </w:p>
    <w:p w14:paraId="019F2A1B" w14:textId="77777777" w:rsidR="002512D4" w:rsidRPr="00C91539" w:rsidRDefault="002512D4" w:rsidP="002512D4">
      <w:pPr>
        <w:spacing w:line="240" w:lineRule="auto"/>
        <w:rPr>
          <w:szCs w:val="22"/>
          <w:lang w:val="lt-LT"/>
        </w:rPr>
      </w:pPr>
      <w:r w:rsidRPr="00C91539">
        <w:rPr>
          <w:szCs w:val="22"/>
          <w:lang w:val="lt-LT"/>
        </w:rPr>
        <w:t xml:space="preserve">Šis vaistas skirtas tik vartoti ant Jūsų ar vaiko odos. Jo nenurykite. Į organizmo vidų jo nedėkite. </w:t>
      </w:r>
    </w:p>
    <w:p w14:paraId="521EEDBA" w14:textId="77777777" w:rsidR="002512D4" w:rsidRPr="00C91539" w:rsidRDefault="002512D4" w:rsidP="002512D4">
      <w:pPr>
        <w:spacing w:line="240" w:lineRule="auto"/>
        <w:rPr>
          <w:szCs w:val="22"/>
          <w:lang w:val="lt-LT"/>
        </w:rPr>
      </w:pPr>
    </w:p>
    <w:p w14:paraId="0792E0F3" w14:textId="77777777" w:rsidR="002512D4" w:rsidRPr="00C91539" w:rsidRDefault="002512D4" w:rsidP="002512D4">
      <w:pPr>
        <w:spacing w:line="240" w:lineRule="auto"/>
        <w:rPr>
          <w:szCs w:val="22"/>
          <w:lang w:val="lt-LT"/>
        </w:rPr>
      </w:pPr>
      <w:r w:rsidRPr="00C91539">
        <w:rPr>
          <w:szCs w:val="22"/>
          <w:lang w:val="lt-LT"/>
        </w:rPr>
        <w:t>Nuimkite tūbelės dangtelį. Prieš vartodami pirmą kartą, patikrinkite, ar nėra sulaužyta plomba. Tada dangtelio smaile persmeikite tūbelės plombą.</w:t>
      </w:r>
    </w:p>
    <w:p w14:paraId="28CC8A31" w14:textId="77777777" w:rsidR="002512D4" w:rsidRPr="00C91539" w:rsidRDefault="002512D4" w:rsidP="002512D4">
      <w:pPr>
        <w:spacing w:line="240" w:lineRule="auto"/>
        <w:rPr>
          <w:noProof/>
          <w:szCs w:val="22"/>
          <w:lang w:val="lt-LT"/>
        </w:rPr>
      </w:pPr>
    </w:p>
    <w:p w14:paraId="49DE5151" w14:textId="77777777" w:rsidR="002512D4" w:rsidRPr="00C91539" w:rsidRDefault="002512D4" w:rsidP="002512D4">
      <w:pPr>
        <w:spacing w:line="240" w:lineRule="auto"/>
        <w:rPr>
          <w:noProof/>
          <w:szCs w:val="22"/>
          <w:lang w:val="lt-LT"/>
        </w:rPr>
      </w:pPr>
      <w:r w:rsidRPr="00C91539">
        <w:rPr>
          <w:noProof/>
          <w:szCs w:val="22"/>
          <w:lang w:val="lt-LT"/>
        </w:rPr>
        <w:t>Prieš vartodami Enosat, visada nusiplaukite rankas. Pažeistą plotą patepkite plonu kremo sluoksniu. Jeigu tepate veidą, saugokite, kad kremo nepatektų į akis.</w:t>
      </w:r>
    </w:p>
    <w:p w14:paraId="70E27042" w14:textId="77777777" w:rsidR="002512D4" w:rsidRPr="00C91539" w:rsidRDefault="002512D4" w:rsidP="002512D4">
      <w:pPr>
        <w:spacing w:line="240" w:lineRule="auto"/>
        <w:rPr>
          <w:noProof/>
          <w:szCs w:val="22"/>
          <w:lang w:val="lt-LT"/>
        </w:rPr>
      </w:pPr>
    </w:p>
    <w:p w14:paraId="39F97A08" w14:textId="77777777" w:rsidR="002512D4" w:rsidRPr="00C91539" w:rsidRDefault="002512D4" w:rsidP="002512D4">
      <w:pPr>
        <w:spacing w:line="240" w:lineRule="auto"/>
        <w:rPr>
          <w:noProof/>
          <w:szCs w:val="22"/>
          <w:lang w:val="lt-LT"/>
        </w:rPr>
      </w:pPr>
      <w:r w:rsidRPr="00C91539">
        <w:rPr>
          <w:noProof/>
          <w:szCs w:val="22"/>
          <w:lang w:val="lt-LT"/>
        </w:rPr>
        <w:t>Po pavartojimo visada nusiplaukite rankas, išskyrus tą atvejį, kai kremu gydote savo rankas.</w:t>
      </w:r>
    </w:p>
    <w:p w14:paraId="32CB47AB" w14:textId="77777777" w:rsidR="002512D4" w:rsidRPr="00C91539" w:rsidRDefault="002512D4" w:rsidP="002512D4">
      <w:pPr>
        <w:spacing w:line="240" w:lineRule="auto"/>
        <w:rPr>
          <w:noProof/>
          <w:szCs w:val="22"/>
          <w:lang w:val="lt-LT"/>
        </w:rPr>
      </w:pPr>
    </w:p>
    <w:p w14:paraId="3B893EE4" w14:textId="77777777" w:rsidR="002512D4" w:rsidRPr="00C91539" w:rsidRDefault="002512D4" w:rsidP="002512D4">
      <w:pPr>
        <w:spacing w:line="240" w:lineRule="auto"/>
        <w:rPr>
          <w:noProof/>
          <w:szCs w:val="22"/>
          <w:lang w:val="lt-LT"/>
        </w:rPr>
      </w:pPr>
      <w:r w:rsidRPr="00C91539">
        <w:rPr>
          <w:noProof/>
          <w:szCs w:val="22"/>
          <w:lang w:val="lt-LT"/>
        </w:rPr>
        <w:lastRenderedPageBreak/>
        <w:t xml:space="preserve">Jeigu atsitiktinai kiek nors vaisto pateko į akis, tuoj pat jas praplaukite šaltu vandeniu. Akis gali gelti. Atsiradus bet kokių regos sutrikimų, nedelsdami kreipkitės į savo gydytoją. </w:t>
      </w:r>
    </w:p>
    <w:p w14:paraId="1B3E8D84" w14:textId="77777777" w:rsidR="002512D4" w:rsidRPr="00C91539" w:rsidRDefault="002512D4" w:rsidP="002512D4">
      <w:pPr>
        <w:spacing w:line="240" w:lineRule="auto"/>
        <w:rPr>
          <w:noProof/>
          <w:szCs w:val="22"/>
          <w:lang w:val="lt-LT"/>
        </w:rPr>
      </w:pPr>
    </w:p>
    <w:p w14:paraId="49C7CEE1" w14:textId="77777777" w:rsidR="002512D4" w:rsidRPr="00C91539" w:rsidRDefault="002512D4" w:rsidP="002512D4">
      <w:pPr>
        <w:spacing w:line="240" w:lineRule="auto"/>
        <w:rPr>
          <w:b/>
          <w:noProof/>
          <w:szCs w:val="22"/>
          <w:lang w:val="lt-LT"/>
        </w:rPr>
      </w:pPr>
      <w:r w:rsidRPr="00C91539">
        <w:rPr>
          <w:b/>
          <w:noProof/>
          <w:szCs w:val="22"/>
          <w:lang w:val="lt-LT"/>
        </w:rPr>
        <w:t>Kiek Enosat kremo vartoti</w:t>
      </w:r>
    </w:p>
    <w:p w14:paraId="115863FC" w14:textId="77777777" w:rsidR="002512D4" w:rsidRPr="00C91539" w:rsidRDefault="002512D4" w:rsidP="002512D4">
      <w:pPr>
        <w:spacing w:line="240" w:lineRule="auto"/>
        <w:rPr>
          <w:noProof/>
          <w:szCs w:val="22"/>
          <w:lang w:val="lt-LT"/>
        </w:rPr>
      </w:pPr>
      <w:r w:rsidRPr="00C91539">
        <w:rPr>
          <w:noProof/>
          <w:szCs w:val="22"/>
          <w:lang w:val="lt-LT"/>
        </w:rPr>
        <w:t>Kiek Enosat kremo vartoti, pasakys Jūsų gydytojas.</w:t>
      </w:r>
    </w:p>
    <w:p w14:paraId="070070A6" w14:textId="77777777" w:rsidR="002512D4" w:rsidRPr="00C91539" w:rsidRDefault="002512D4" w:rsidP="002512D4">
      <w:pPr>
        <w:spacing w:line="240" w:lineRule="auto"/>
        <w:rPr>
          <w:noProof/>
          <w:szCs w:val="22"/>
          <w:lang w:val="lt-LT"/>
        </w:rPr>
      </w:pPr>
      <w:r w:rsidRPr="00C91539">
        <w:rPr>
          <w:noProof/>
          <w:szCs w:val="22"/>
          <w:lang w:val="lt-LT"/>
        </w:rPr>
        <w:t>Įprastinė gydymo trukmė yra iki dviejų savaičių. Prieš vartodami bet kiek ilgiau, klauskite gydytojo.</w:t>
      </w:r>
    </w:p>
    <w:p w14:paraId="36EE4953" w14:textId="77777777" w:rsidR="002512D4" w:rsidRPr="00C91539" w:rsidRDefault="002512D4" w:rsidP="002512D4">
      <w:pPr>
        <w:spacing w:line="240" w:lineRule="auto"/>
        <w:rPr>
          <w:noProof/>
          <w:szCs w:val="22"/>
          <w:lang w:val="lt-LT"/>
        </w:rPr>
      </w:pPr>
      <w:r w:rsidRPr="00C91539">
        <w:rPr>
          <w:noProof/>
          <w:szCs w:val="22"/>
          <w:lang w:val="lt-LT"/>
        </w:rPr>
        <w:t>Odos pažeidimo pagerėjimą turite pajusti tiesiog po kelių kremo vartojimo dienų. Jeigu po 7 gydymo dienų pagerėjimo nėra, turite kremo vartojimą nutraukti ir grįžti pas savo gydytoją. Paprastai kiekvieną dieną šio vaisto turite vartoti du kartus. Vartokite jo ryte ir vakare. Prisiminti Jums vaisto pavartoti gali padėti jo vartojimas tuo pat metu, kai atliekate kitus reguliarius veiksmus, pvz., valotės dantis.</w:t>
      </w:r>
    </w:p>
    <w:p w14:paraId="6E7FD7C1" w14:textId="77777777" w:rsidR="002512D4" w:rsidRPr="00C91539" w:rsidRDefault="002512D4" w:rsidP="002512D4">
      <w:pPr>
        <w:spacing w:line="240" w:lineRule="auto"/>
        <w:rPr>
          <w:noProof/>
          <w:szCs w:val="22"/>
          <w:lang w:val="lt-LT"/>
        </w:rPr>
      </w:pPr>
      <w:r w:rsidRPr="00C91539">
        <w:rPr>
          <w:noProof/>
          <w:szCs w:val="22"/>
          <w:lang w:val="lt-LT"/>
        </w:rPr>
        <w:t>Jeigu Jums buvo liepta pažeistą odą uždengti bet kokiu tvarsčiu arba bintu, vaisto Jums gali prireikti vartoti ne taip dažnai. Ant kūdikio uždėtas vystyklas gali veikti kaip tvarstis. Laikykitės savo gydytojo patarimo.</w:t>
      </w:r>
    </w:p>
    <w:p w14:paraId="398508D1" w14:textId="77777777" w:rsidR="002512D4" w:rsidRPr="00C91539" w:rsidRDefault="002512D4" w:rsidP="002512D4">
      <w:pPr>
        <w:spacing w:line="240" w:lineRule="auto"/>
        <w:rPr>
          <w:noProof/>
          <w:szCs w:val="22"/>
          <w:lang w:val="lt-LT"/>
        </w:rPr>
      </w:pPr>
    </w:p>
    <w:p w14:paraId="3FAFFD96" w14:textId="77777777" w:rsidR="002512D4" w:rsidRPr="00C91539" w:rsidRDefault="002512D4" w:rsidP="002512D4">
      <w:pPr>
        <w:spacing w:line="240" w:lineRule="auto"/>
        <w:rPr>
          <w:b/>
          <w:szCs w:val="22"/>
          <w:lang w:val="lt-LT"/>
        </w:rPr>
      </w:pPr>
      <w:r w:rsidRPr="00C91539">
        <w:rPr>
          <w:b/>
          <w:szCs w:val="22"/>
          <w:lang w:val="lt-LT"/>
        </w:rPr>
        <w:t>Suaugusieji ir vaikai</w:t>
      </w:r>
    </w:p>
    <w:p w14:paraId="5DA03E27" w14:textId="77777777" w:rsidR="002512D4" w:rsidRPr="00C91539" w:rsidRDefault="002512D4" w:rsidP="002512D4">
      <w:pPr>
        <w:spacing w:line="240" w:lineRule="auto"/>
        <w:rPr>
          <w:szCs w:val="22"/>
          <w:lang w:val="lt-LT"/>
        </w:rPr>
      </w:pPr>
      <w:r w:rsidRPr="00C91539">
        <w:rPr>
          <w:szCs w:val="22"/>
          <w:lang w:val="lt-LT"/>
        </w:rPr>
        <w:t xml:space="preserve">Kokia dozė Jums ar vaikui tinka, turi pasakyti Jūsų gydytojas. Jeigu Jūsų gydytojas nurodė, kokį kremo kiekį vartoti, laikykitės jo nurodymo. Jeigu nenurodė, tikslią dozę vartoti Jums padės žemiau pateiktas orientyras. </w:t>
      </w:r>
    </w:p>
    <w:p w14:paraId="677D5620" w14:textId="77777777" w:rsidR="002512D4" w:rsidRPr="00C91539" w:rsidRDefault="002512D4" w:rsidP="002512D4">
      <w:pPr>
        <w:spacing w:line="240" w:lineRule="auto"/>
        <w:rPr>
          <w:szCs w:val="22"/>
          <w:lang w:val="lt-LT"/>
        </w:rPr>
      </w:pPr>
      <w:r w:rsidRPr="00C91539">
        <w:rPr>
          <w:szCs w:val="22"/>
          <w:lang w:val="lt-LT"/>
        </w:rPr>
        <w:t xml:space="preserve">Kokiu kremo kiekiu tepti, galite nustatyti pirmu pirštu (smiliumi). Išspauskite kremo išilgai savo piršto nuo galo iki pirmo sąnario. Toks kiekis vadinamas piršto galo vienetu. </w:t>
      </w:r>
    </w:p>
    <w:p w14:paraId="4E5E0269" w14:textId="77777777" w:rsidR="002512D4" w:rsidRPr="00C91539" w:rsidRDefault="002512D4" w:rsidP="002512D4">
      <w:pPr>
        <w:spacing w:line="240" w:lineRule="auto"/>
        <w:rPr>
          <w:szCs w:val="22"/>
          <w:lang w:val="lt-LT"/>
        </w:rPr>
      </w:pPr>
      <w:r w:rsidRPr="00C91539">
        <w:rPr>
          <w:szCs w:val="22"/>
          <w:lang w:val="lt-LT"/>
        </w:rPr>
        <w:t>Kiek piršto galo vienetų reikia atskiroms kūno vietoms patepti, nurodyta žemiau esančioje lentelėje. Jeigu Jums kremo reikia šiek tiek daugiau arba mažiau, nesirūpinkite. Jeigu kremu gydote vaiką, piršto galo vienetus taip pat nustatykite suaugusio žmogaus pirštu.</w:t>
      </w:r>
    </w:p>
    <w:p w14:paraId="078F487F" w14:textId="77777777" w:rsidR="002512D4" w:rsidRPr="00C91539" w:rsidRDefault="002512D4" w:rsidP="002512D4">
      <w:pPr>
        <w:spacing w:line="240" w:lineRule="auto"/>
        <w:rPr>
          <w:szCs w:val="22"/>
          <w:lang w:val="lt-LT"/>
        </w:rPr>
      </w:pPr>
    </w:p>
    <w:tbl>
      <w:tblPr>
        <w:tblStyle w:val="Lentelstinklelis"/>
        <w:tblW w:w="0" w:type="auto"/>
        <w:tblLook w:val="04A0" w:firstRow="1" w:lastRow="0" w:firstColumn="1" w:lastColumn="0" w:noHBand="0" w:noVBand="1"/>
      </w:tblPr>
      <w:tblGrid>
        <w:gridCol w:w="4530"/>
        <w:gridCol w:w="4530"/>
      </w:tblGrid>
      <w:tr w:rsidR="002512D4" w:rsidRPr="00C91539" w14:paraId="18EA08AB" w14:textId="77777777" w:rsidTr="007006C2">
        <w:tc>
          <w:tcPr>
            <w:tcW w:w="9060" w:type="dxa"/>
            <w:gridSpan w:val="2"/>
          </w:tcPr>
          <w:p w14:paraId="1EDCD527" w14:textId="77777777" w:rsidR="002512D4" w:rsidRPr="00C91539" w:rsidRDefault="002512D4" w:rsidP="007006C2">
            <w:pPr>
              <w:spacing w:line="240" w:lineRule="auto"/>
              <w:jc w:val="center"/>
              <w:rPr>
                <w:b/>
                <w:szCs w:val="22"/>
                <w:lang w:val="lt-LT"/>
              </w:rPr>
            </w:pPr>
            <w:r w:rsidRPr="00C91539">
              <w:rPr>
                <w:b/>
                <w:szCs w:val="22"/>
                <w:lang w:val="lt-LT"/>
              </w:rPr>
              <w:t>Suaugusiesiems</w:t>
            </w:r>
          </w:p>
        </w:tc>
      </w:tr>
      <w:tr w:rsidR="002512D4" w:rsidRPr="00186279" w14:paraId="2D1BEEA9" w14:textId="77777777" w:rsidTr="007006C2">
        <w:tc>
          <w:tcPr>
            <w:tcW w:w="4530" w:type="dxa"/>
          </w:tcPr>
          <w:p w14:paraId="655B573E" w14:textId="77777777" w:rsidR="002512D4" w:rsidRPr="00C91539" w:rsidRDefault="002512D4" w:rsidP="007006C2">
            <w:pPr>
              <w:spacing w:line="240" w:lineRule="auto"/>
              <w:jc w:val="center"/>
              <w:rPr>
                <w:b/>
                <w:szCs w:val="22"/>
                <w:lang w:val="lt-LT"/>
              </w:rPr>
            </w:pPr>
            <w:r w:rsidRPr="00C91539">
              <w:rPr>
                <w:b/>
                <w:szCs w:val="22"/>
                <w:lang w:val="lt-LT"/>
              </w:rPr>
              <w:t>Vartojimo vieta</w:t>
            </w:r>
          </w:p>
        </w:tc>
        <w:tc>
          <w:tcPr>
            <w:tcW w:w="4530" w:type="dxa"/>
          </w:tcPr>
          <w:p w14:paraId="7C2EDE87" w14:textId="77777777" w:rsidR="002512D4" w:rsidRPr="00C91539" w:rsidRDefault="002512D4" w:rsidP="007006C2">
            <w:pPr>
              <w:spacing w:line="240" w:lineRule="auto"/>
              <w:rPr>
                <w:b/>
                <w:szCs w:val="22"/>
                <w:lang w:val="lt-LT"/>
              </w:rPr>
            </w:pPr>
            <w:r w:rsidRPr="00C91539">
              <w:rPr>
                <w:b/>
                <w:szCs w:val="22"/>
                <w:lang w:val="lt-LT"/>
              </w:rPr>
              <w:t>Įprastinis kremo piršto galo vienetų skaičius</w:t>
            </w:r>
          </w:p>
        </w:tc>
      </w:tr>
      <w:tr w:rsidR="002512D4" w:rsidRPr="00C91539" w14:paraId="4587C1E8" w14:textId="77777777" w:rsidTr="007006C2">
        <w:tc>
          <w:tcPr>
            <w:tcW w:w="4530" w:type="dxa"/>
          </w:tcPr>
          <w:p w14:paraId="239F8890" w14:textId="77777777" w:rsidR="002512D4" w:rsidRPr="00C91539" w:rsidRDefault="002512D4" w:rsidP="007006C2">
            <w:pPr>
              <w:spacing w:line="240" w:lineRule="auto"/>
              <w:jc w:val="center"/>
              <w:rPr>
                <w:szCs w:val="22"/>
                <w:lang w:val="lt-LT"/>
              </w:rPr>
            </w:pPr>
            <w:r w:rsidRPr="00C91539">
              <w:rPr>
                <w:szCs w:val="22"/>
                <w:lang w:val="lt-LT"/>
              </w:rPr>
              <w:t>Veidas ir kaklas</w:t>
            </w:r>
          </w:p>
        </w:tc>
        <w:tc>
          <w:tcPr>
            <w:tcW w:w="4530" w:type="dxa"/>
          </w:tcPr>
          <w:p w14:paraId="3A46B482" w14:textId="77777777" w:rsidR="002512D4" w:rsidRPr="00C91539" w:rsidRDefault="002512D4" w:rsidP="007006C2">
            <w:pPr>
              <w:spacing w:line="240" w:lineRule="auto"/>
              <w:jc w:val="center"/>
              <w:rPr>
                <w:szCs w:val="22"/>
                <w:lang w:val="lt-LT"/>
              </w:rPr>
            </w:pPr>
            <w:r w:rsidRPr="00C91539">
              <w:rPr>
                <w:szCs w:val="22"/>
                <w:lang w:val="lt-LT"/>
              </w:rPr>
              <w:t>2½</w:t>
            </w:r>
          </w:p>
        </w:tc>
      </w:tr>
      <w:tr w:rsidR="002512D4" w:rsidRPr="00C91539" w14:paraId="149918DD" w14:textId="77777777" w:rsidTr="007006C2">
        <w:tc>
          <w:tcPr>
            <w:tcW w:w="4530" w:type="dxa"/>
          </w:tcPr>
          <w:p w14:paraId="0426C397" w14:textId="77777777" w:rsidR="002512D4" w:rsidRPr="00C91539" w:rsidRDefault="002512D4" w:rsidP="007006C2">
            <w:pPr>
              <w:spacing w:line="240" w:lineRule="auto"/>
              <w:jc w:val="center"/>
              <w:rPr>
                <w:szCs w:val="22"/>
                <w:lang w:val="lt-LT"/>
              </w:rPr>
            </w:pPr>
            <w:r w:rsidRPr="00C91539">
              <w:rPr>
                <w:szCs w:val="22"/>
                <w:lang w:val="lt-LT"/>
              </w:rPr>
              <w:t>Užpakalinė liemens pusė</w:t>
            </w:r>
          </w:p>
        </w:tc>
        <w:tc>
          <w:tcPr>
            <w:tcW w:w="4530" w:type="dxa"/>
          </w:tcPr>
          <w:p w14:paraId="5E2A3751" w14:textId="77777777" w:rsidR="002512D4" w:rsidRPr="00C91539" w:rsidRDefault="002512D4" w:rsidP="007006C2">
            <w:pPr>
              <w:spacing w:line="240" w:lineRule="auto"/>
              <w:jc w:val="center"/>
              <w:rPr>
                <w:szCs w:val="22"/>
                <w:lang w:val="lt-LT"/>
              </w:rPr>
            </w:pPr>
            <w:r w:rsidRPr="00C91539">
              <w:rPr>
                <w:szCs w:val="22"/>
                <w:lang w:val="lt-LT"/>
              </w:rPr>
              <w:t>7</w:t>
            </w:r>
          </w:p>
        </w:tc>
      </w:tr>
      <w:tr w:rsidR="002512D4" w:rsidRPr="00C91539" w14:paraId="29D77D22" w14:textId="77777777" w:rsidTr="007006C2">
        <w:tc>
          <w:tcPr>
            <w:tcW w:w="4530" w:type="dxa"/>
          </w:tcPr>
          <w:p w14:paraId="505B821E" w14:textId="77777777" w:rsidR="002512D4" w:rsidRPr="00C91539" w:rsidRDefault="002512D4" w:rsidP="007006C2">
            <w:pPr>
              <w:spacing w:line="240" w:lineRule="auto"/>
              <w:jc w:val="center"/>
              <w:rPr>
                <w:szCs w:val="22"/>
                <w:lang w:val="lt-LT"/>
              </w:rPr>
            </w:pPr>
            <w:r w:rsidRPr="00C91539">
              <w:rPr>
                <w:szCs w:val="22"/>
                <w:lang w:val="lt-LT"/>
              </w:rPr>
              <w:t xml:space="preserve">Priekinė liemens pusė </w:t>
            </w:r>
          </w:p>
        </w:tc>
        <w:tc>
          <w:tcPr>
            <w:tcW w:w="4530" w:type="dxa"/>
          </w:tcPr>
          <w:p w14:paraId="619B9CB4" w14:textId="77777777" w:rsidR="002512D4" w:rsidRPr="00C91539" w:rsidRDefault="002512D4" w:rsidP="007006C2">
            <w:pPr>
              <w:spacing w:line="240" w:lineRule="auto"/>
              <w:jc w:val="center"/>
              <w:rPr>
                <w:szCs w:val="22"/>
                <w:lang w:val="lt-LT"/>
              </w:rPr>
            </w:pPr>
            <w:r w:rsidRPr="00C91539">
              <w:rPr>
                <w:szCs w:val="22"/>
                <w:lang w:val="lt-LT"/>
              </w:rPr>
              <w:t>7</w:t>
            </w:r>
          </w:p>
        </w:tc>
      </w:tr>
      <w:tr w:rsidR="002512D4" w:rsidRPr="00C91539" w14:paraId="48110A13" w14:textId="77777777" w:rsidTr="007006C2">
        <w:tc>
          <w:tcPr>
            <w:tcW w:w="4530" w:type="dxa"/>
          </w:tcPr>
          <w:p w14:paraId="4AE84FBA" w14:textId="77777777" w:rsidR="002512D4" w:rsidRPr="00C91539" w:rsidRDefault="002512D4" w:rsidP="007006C2">
            <w:pPr>
              <w:spacing w:line="240" w:lineRule="auto"/>
              <w:jc w:val="center"/>
              <w:rPr>
                <w:szCs w:val="22"/>
                <w:lang w:val="lt-LT"/>
              </w:rPr>
            </w:pPr>
            <w:r w:rsidRPr="00C91539">
              <w:rPr>
                <w:szCs w:val="22"/>
                <w:lang w:val="lt-LT"/>
              </w:rPr>
              <w:t>Viena ranka (neįskaitant plaštakos)</w:t>
            </w:r>
          </w:p>
        </w:tc>
        <w:tc>
          <w:tcPr>
            <w:tcW w:w="4530" w:type="dxa"/>
          </w:tcPr>
          <w:p w14:paraId="4D476C42" w14:textId="77777777" w:rsidR="002512D4" w:rsidRPr="00C91539" w:rsidRDefault="002512D4" w:rsidP="007006C2">
            <w:pPr>
              <w:spacing w:line="240" w:lineRule="auto"/>
              <w:jc w:val="center"/>
              <w:rPr>
                <w:szCs w:val="22"/>
                <w:lang w:val="lt-LT"/>
              </w:rPr>
            </w:pPr>
            <w:r w:rsidRPr="00C91539">
              <w:rPr>
                <w:szCs w:val="22"/>
                <w:lang w:val="lt-LT"/>
              </w:rPr>
              <w:t>3</w:t>
            </w:r>
          </w:p>
        </w:tc>
      </w:tr>
      <w:tr w:rsidR="002512D4" w:rsidRPr="00C91539" w14:paraId="00A060B0" w14:textId="77777777" w:rsidTr="007006C2">
        <w:tc>
          <w:tcPr>
            <w:tcW w:w="4530" w:type="dxa"/>
          </w:tcPr>
          <w:p w14:paraId="50BC5C89" w14:textId="77777777" w:rsidR="002512D4" w:rsidRPr="00C91539" w:rsidRDefault="002512D4" w:rsidP="007006C2">
            <w:pPr>
              <w:spacing w:line="240" w:lineRule="auto"/>
              <w:jc w:val="center"/>
              <w:rPr>
                <w:szCs w:val="22"/>
                <w:lang w:val="lt-LT"/>
              </w:rPr>
            </w:pPr>
            <w:r w:rsidRPr="00C91539">
              <w:rPr>
                <w:szCs w:val="22"/>
                <w:lang w:val="lt-LT"/>
              </w:rPr>
              <w:t>Viena plaštaka (abi pusės)</w:t>
            </w:r>
          </w:p>
        </w:tc>
        <w:tc>
          <w:tcPr>
            <w:tcW w:w="4530" w:type="dxa"/>
          </w:tcPr>
          <w:p w14:paraId="6536C13E" w14:textId="77777777" w:rsidR="002512D4" w:rsidRPr="00C91539" w:rsidRDefault="002512D4" w:rsidP="007006C2">
            <w:pPr>
              <w:spacing w:line="240" w:lineRule="auto"/>
              <w:jc w:val="center"/>
              <w:rPr>
                <w:szCs w:val="22"/>
                <w:lang w:val="lt-LT"/>
              </w:rPr>
            </w:pPr>
            <w:r w:rsidRPr="00C91539">
              <w:rPr>
                <w:szCs w:val="22"/>
                <w:lang w:val="lt-LT"/>
              </w:rPr>
              <w:t>1</w:t>
            </w:r>
          </w:p>
        </w:tc>
      </w:tr>
      <w:tr w:rsidR="002512D4" w:rsidRPr="00C91539" w14:paraId="2AA12AAD" w14:textId="77777777" w:rsidTr="007006C2">
        <w:tc>
          <w:tcPr>
            <w:tcW w:w="4530" w:type="dxa"/>
          </w:tcPr>
          <w:p w14:paraId="23A9E867" w14:textId="77777777" w:rsidR="002512D4" w:rsidRPr="00C91539" w:rsidRDefault="002512D4" w:rsidP="007006C2">
            <w:pPr>
              <w:spacing w:line="240" w:lineRule="auto"/>
              <w:jc w:val="center"/>
              <w:rPr>
                <w:szCs w:val="22"/>
                <w:lang w:val="lt-LT"/>
              </w:rPr>
            </w:pPr>
            <w:r w:rsidRPr="00C91539">
              <w:rPr>
                <w:szCs w:val="22"/>
                <w:lang w:val="lt-LT"/>
              </w:rPr>
              <w:t>Viena koja (neįskaitant pėdos)</w:t>
            </w:r>
          </w:p>
        </w:tc>
        <w:tc>
          <w:tcPr>
            <w:tcW w:w="4530" w:type="dxa"/>
          </w:tcPr>
          <w:p w14:paraId="48456E31" w14:textId="77777777" w:rsidR="002512D4" w:rsidRPr="00C91539" w:rsidRDefault="002512D4" w:rsidP="007006C2">
            <w:pPr>
              <w:spacing w:line="240" w:lineRule="auto"/>
              <w:jc w:val="center"/>
              <w:rPr>
                <w:szCs w:val="22"/>
                <w:lang w:val="lt-LT"/>
              </w:rPr>
            </w:pPr>
            <w:r w:rsidRPr="00C91539">
              <w:rPr>
                <w:szCs w:val="22"/>
                <w:lang w:val="lt-LT"/>
              </w:rPr>
              <w:t>6</w:t>
            </w:r>
          </w:p>
        </w:tc>
      </w:tr>
      <w:tr w:rsidR="002512D4" w:rsidRPr="00C91539" w14:paraId="7CE69D11" w14:textId="77777777" w:rsidTr="007006C2">
        <w:tc>
          <w:tcPr>
            <w:tcW w:w="4530" w:type="dxa"/>
          </w:tcPr>
          <w:p w14:paraId="03EEFAFB" w14:textId="77777777" w:rsidR="002512D4" w:rsidRPr="00C91539" w:rsidRDefault="002512D4" w:rsidP="007006C2">
            <w:pPr>
              <w:spacing w:line="240" w:lineRule="auto"/>
              <w:jc w:val="center"/>
              <w:rPr>
                <w:szCs w:val="22"/>
                <w:lang w:val="lt-LT"/>
              </w:rPr>
            </w:pPr>
            <w:r w:rsidRPr="00C91539">
              <w:rPr>
                <w:szCs w:val="22"/>
                <w:lang w:val="lt-LT"/>
              </w:rPr>
              <w:t>Viena pėda</w:t>
            </w:r>
          </w:p>
        </w:tc>
        <w:tc>
          <w:tcPr>
            <w:tcW w:w="4530" w:type="dxa"/>
          </w:tcPr>
          <w:p w14:paraId="021F1148" w14:textId="77777777" w:rsidR="002512D4" w:rsidRPr="00C91539" w:rsidRDefault="002512D4" w:rsidP="007006C2">
            <w:pPr>
              <w:spacing w:line="240" w:lineRule="auto"/>
              <w:jc w:val="center"/>
              <w:rPr>
                <w:szCs w:val="22"/>
                <w:lang w:val="lt-LT"/>
              </w:rPr>
            </w:pPr>
            <w:r w:rsidRPr="00C91539">
              <w:rPr>
                <w:szCs w:val="22"/>
                <w:lang w:val="lt-LT"/>
              </w:rPr>
              <w:t>2</w:t>
            </w:r>
          </w:p>
        </w:tc>
      </w:tr>
    </w:tbl>
    <w:p w14:paraId="362491EF" w14:textId="77777777" w:rsidR="002512D4" w:rsidRPr="00C91539" w:rsidRDefault="002512D4" w:rsidP="002512D4">
      <w:pPr>
        <w:spacing w:line="240" w:lineRule="auto"/>
        <w:rPr>
          <w:szCs w:val="22"/>
          <w:lang w:val="lt-LT"/>
        </w:rPr>
      </w:pPr>
    </w:p>
    <w:p w14:paraId="33FF58DD" w14:textId="77777777" w:rsidR="002512D4" w:rsidRPr="00C91539" w:rsidRDefault="002512D4" w:rsidP="002512D4">
      <w:pPr>
        <w:spacing w:line="240" w:lineRule="auto"/>
        <w:rPr>
          <w:b/>
          <w:szCs w:val="22"/>
          <w:lang w:val="lt-LT"/>
        </w:rPr>
      </w:pPr>
      <w:r w:rsidRPr="00C91539">
        <w:rPr>
          <w:b/>
          <w:szCs w:val="22"/>
          <w:lang w:val="lt-LT"/>
        </w:rPr>
        <w:t>1–10 metų vaikams</w:t>
      </w:r>
    </w:p>
    <w:p w14:paraId="6600E45C" w14:textId="77777777" w:rsidR="002512D4" w:rsidRPr="00C91539" w:rsidRDefault="002512D4" w:rsidP="002512D4">
      <w:pPr>
        <w:spacing w:line="240" w:lineRule="auto"/>
        <w:rPr>
          <w:szCs w:val="22"/>
          <w:lang w:val="lt-LT"/>
        </w:rPr>
      </w:pPr>
    </w:p>
    <w:tbl>
      <w:tblPr>
        <w:tblStyle w:val="Lentelstinklelis"/>
        <w:tblW w:w="9067" w:type="dxa"/>
        <w:tblLook w:val="04A0" w:firstRow="1" w:lastRow="0" w:firstColumn="1" w:lastColumn="0" w:noHBand="0" w:noVBand="1"/>
      </w:tblPr>
      <w:tblGrid>
        <w:gridCol w:w="3539"/>
        <w:gridCol w:w="1985"/>
        <w:gridCol w:w="1842"/>
        <w:gridCol w:w="1694"/>
        <w:gridCol w:w="7"/>
      </w:tblGrid>
      <w:tr w:rsidR="002512D4" w:rsidRPr="00186279" w14:paraId="745DBC63" w14:textId="77777777" w:rsidTr="007006C2">
        <w:trPr>
          <w:gridAfter w:val="1"/>
          <w:wAfter w:w="7" w:type="dxa"/>
        </w:trPr>
        <w:tc>
          <w:tcPr>
            <w:tcW w:w="3539" w:type="dxa"/>
          </w:tcPr>
          <w:p w14:paraId="4B45819A" w14:textId="77777777" w:rsidR="002512D4" w:rsidRPr="00C91539" w:rsidRDefault="002512D4" w:rsidP="007006C2">
            <w:pPr>
              <w:spacing w:line="240" w:lineRule="auto"/>
              <w:rPr>
                <w:szCs w:val="22"/>
                <w:lang w:val="lt-LT"/>
              </w:rPr>
            </w:pPr>
          </w:p>
        </w:tc>
        <w:tc>
          <w:tcPr>
            <w:tcW w:w="5521" w:type="dxa"/>
            <w:gridSpan w:val="3"/>
          </w:tcPr>
          <w:p w14:paraId="4489C52A" w14:textId="77777777" w:rsidR="002512D4" w:rsidRPr="00C91539" w:rsidRDefault="002512D4" w:rsidP="007006C2">
            <w:pPr>
              <w:spacing w:line="240" w:lineRule="auto"/>
              <w:rPr>
                <w:b/>
                <w:szCs w:val="22"/>
                <w:lang w:val="lt-LT"/>
              </w:rPr>
            </w:pPr>
            <w:r w:rsidRPr="00C91539">
              <w:rPr>
                <w:b/>
                <w:szCs w:val="22"/>
                <w:lang w:val="lt-LT"/>
              </w:rPr>
              <w:t>Įprastinis kremo piršto galo vienetų skaičius</w:t>
            </w:r>
          </w:p>
        </w:tc>
      </w:tr>
      <w:tr w:rsidR="002512D4" w:rsidRPr="00C91539" w14:paraId="50023A70" w14:textId="77777777" w:rsidTr="007006C2">
        <w:tc>
          <w:tcPr>
            <w:tcW w:w="3539" w:type="dxa"/>
          </w:tcPr>
          <w:p w14:paraId="4B1123E4" w14:textId="77777777" w:rsidR="002512D4" w:rsidRPr="00C91539" w:rsidRDefault="002512D4" w:rsidP="007006C2">
            <w:pPr>
              <w:spacing w:line="240" w:lineRule="auto"/>
              <w:jc w:val="center"/>
              <w:rPr>
                <w:b/>
                <w:szCs w:val="22"/>
                <w:lang w:val="lt-LT"/>
              </w:rPr>
            </w:pPr>
            <w:r w:rsidRPr="00C91539">
              <w:rPr>
                <w:b/>
                <w:szCs w:val="22"/>
                <w:lang w:val="lt-LT"/>
              </w:rPr>
              <w:t>Vartojimo vieta</w:t>
            </w:r>
          </w:p>
        </w:tc>
        <w:tc>
          <w:tcPr>
            <w:tcW w:w="1985" w:type="dxa"/>
          </w:tcPr>
          <w:p w14:paraId="6B9ABA77" w14:textId="77777777" w:rsidR="002512D4" w:rsidRPr="00C91539" w:rsidRDefault="002512D4" w:rsidP="007006C2">
            <w:pPr>
              <w:spacing w:line="240" w:lineRule="auto"/>
              <w:jc w:val="center"/>
              <w:rPr>
                <w:b/>
                <w:szCs w:val="22"/>
                <w:lang w:val="lt-LT"/>
              </w:rPr>
            </w:pPr>
            <w:r w:rsidRPr="00C91539">
              <w:rPr>
                <w:b/>
                <w:szCs w:val="22"/>
                <w:lang w:val="lt-LT"/>
              </w:rPr>
              <w:t>1–2 metų vaikai</w:t>
            </w:r>
          </w:p>
        </w:tc>
        <w:tc>
          <w:tcPr>
            <w:tcW w:w="1842" w:type="dxa"/>
          </w:tcPr>
          <w:p w14:paraId="29F062DD" w14:textId="77777777" w:rsidR="002512D4" w:rsidRPr="00C91539" w:rsidRDefault="002512D4" w:rsidP="007006C2">
            <w:pPr>
              <w:spacing w:line="240" w:lineRule="auto"/>
              <w:jc w:val="center"/>
              <w:rPr>
                <w:b/>
                <w:szCs w:val="22"/>
                <w:lang w:val="lt-LT"/>
              </w:rPr>
            </w:pPr>
            <w:r w:rsidRPr="00C91539">
              <w:rPr>
                <w:b/>
                <w:szCs w:val="22"/>
                <w:lang w:val="lt-LT"/>
              </w:rPr>
              <w:t>3–5 metų vaikai</w:t>
            </w:r>
          </w:p>
        </w:tc>
        <w:tc>
          <w:tcPr>
            <w:tcW w:w="1701" w:type="dxa"/>
            <w:gridSpan w:val="2"/>
          </w:tcPr>
          <w:p w14:paraId="060D870A" w14:textId="77777777" w:rsidR="002512D4" w:rsidRPr="00C91539" w:rsidRDefault="002512D4" w:rsidP="007006C2">
            <w:pPr>
              <w:spacing w:line="240" w:lineRule="auto"/>
              <w:jc w:val="center"/>
              <w:rPr>
                <w:b/>
                <w:szCs w:val="22"/>
                <w:lang w:val="lt-LT"/>
              </w:rPr>
            </w:pPr>
            <w:r w:rsidRPr="00C91539">
              <w:rPr>
                <w:b/>
                <w:szCs w:val="22"/>
                <w:lang w:val="lt-LT"/>
              </w:rPr>
              <w:t>6–10 metų vaikai</w:t>
            </w:r>
          </w:p>
        </w:tc>
      </w:tr>
      <w:tr w:rsidR="002512D4" w:rsidRPr="00C91539" w14:paraId="0E3A72AA" w14:textId="77777777" w:rsidTr="007006C2">
        <w:tc>
          <w:tcPr>
            <w:tcW w:w="3539" w:type="dxa"/>
          </w:tcPr>
          <w:p w14:paraId="0088B02F" w14:textId="77777777" w:rsidR="002512D4" w:rsidRPr="00C91539" w:rsidRDefault="002512D4" w:rsidP="007006C2">
            <w:pPr>
              <w:spacing w:line="240" w:lineRule="auto"/>
              <w:rPr>
                <w:szCs w:val="22"/>
                <w:lang w:val="lt-LT"/>
              </w:rPr>
            </w:pPr>
            <w:r w:rsidRPr="00C91539">
              <w:rPr>
                <w:szCs w:val="22"/>
                <w:lang w:val="lt-LT"/>
              </w:rPr>
              <w:t>Veidas ir kaklas</w:t>
            </w:r>
          </w:p>
        </w:tc>
        <w:tc>
          <w:tcPr>
            <w:tcW w:w="1985" w:type="dxa"/>
          </w:tcPr>
          <w:p w14:paraId="16DBB838" w14:textId="77777777" w:rsidR="002512D4" w:rsidRPr="00C91539" w:rsidRDefault="002512D4" w:rsidP="007006C2">
            <w:pPr>
              <w:spacing w:line="240" w:lineRule="auto"/>
              <w:jc w:val="center"/>
              <w:rPr>
                <w:b/>
                <w:szCs w:val="22"/>
                <w:lang w:val="lt-LT"/>
              </w:rPr>
            </w:pPr>
            <w:r w:rsidRPr="00C91539">
              <w:rPr>
                <w:szCs w:val="22"/>
                <w:lang w:val="lt-LT"/>
              </w:rPr>
              <w:t>1½</w:t>
            </w:r>
          </w:p>
        </w:tc>
        <w:tc>
          <w:tcPr>
            <w:tcW w:w="1842" w:type="dxa"/>
          </w:tcPr>
          <w:p w14:paraId="0636F837" w14:textId="77777777" w:rsidR="002512D4" w:rsidRPr="00C91539" w:rsidRDefault="002512D4" w:rsidP="007006C2">
            <w:pPr>
              <w:spacing w:line="240" w:lineRule="auto"/>
              <w:jc w:val="center"/>
              <w:rPr>
                <w:szCs w:val="22"/>
                <w:lang w:val="lt-LT"/>
              </w:rPr>
            </w:pPr>
            <w:r w:rsidRPr="00C91539">
              <w:rPr>
                <w:szCs w:val="22"/>
                <w:lang w:val="lt-LT"/>
              </w:rPr>
              <w:t>1½</w:t>
            </w:r>
          </w:p>
        </w:tc>
        <w:tc>
          <w:tcPr>
            <w:tcW w:w="1701" w:type="dxa"/>
            <w:gridSpan w:val="2"/>
          </w:tcPr>
          <w:p w14:paraId="05DD19FB" w14:textId="77777777" w:rsidR="002512D4" w:rsidRPr="00C91539" w:rsidRDefault="002512D4" w:rsidP="007006C2">
            <w:pPr>
              <w:spacing w:line="240" w:lineRule="auto"/>
              <w:jc w:val="center"/>
              <w:rPr>
                <w:szCs w:val="22"/>
                <w:lang w:val="lt-LT"/>
              </w:rPr>
            </w:pPr>
            <w:r w:rsidRPr="00C91539">
              <w:rPr>
                <w:szCs w:val="22"/>
                <w:lang w:val="lt-LT"/>
              </w:rPr>
              <w:t>2</w:t>
            </w:r>
          </w:p>
        </w:tc>
      </w:tr>
      <w:tr w:rsidR="002512D4" w:rsidRPr="00C91539" w14:paraId="24AA311B" w14:textId="77777777" w:rsidTr="007006C2">
        <w:tc>
          <w:tcPr>
            <w:tcW w:w="3539" w:type="dxa"/>
          </w:tcPr>
          <w:p w14:paraId="734D8FA0" w14:textId="77777777" w:rsidR="002512D4" w:rsidRPr="00C91539" w:rsidRDefault="002512D4" w:rsidP="007006C2">
            <w:pPr>
              <w:spacing w:line="240" w:lineRule="auto"/>
              <w:rPr>
                <w:szCs w:val="22"/>
                <w:lang w:val="lt-LT"/>
              </w:rPr>
            </w:pPr>
            <w:r w:rsidRPr="00C91539">
              <w:rPr>
                <w:szCs w:val="22"/>
                <w:lang w:val="lt-LT"/>
              </w:rPr>
              <w:t>Viena ranka ir plaštaka</w:t>
            </w:r>
          </w:p>
        </w:tc>
        <w:tc>
          <w:tcPr>
            <w:tcW w:w="1985" w:type="dxa"/>
          </w:tcPr>
          <w:p w14:paraId="018BE799" w14:textId="77777777" w:rsidR="002512D4" w:rsidRPr="00C91539" w:rsidRDefault="002512D4" w:rsidP="007006C2">
            <w:pPr>
              <w:spacing w:line="240" w:lineRule="auto"/>
              <w:jc w:val="center"/>
              <w:rPr>
                <w:szCs w:val="22"/>
                <w:lang w:val="lt-LT"/>
              </w:rPr>
            </w:pPr>
            <w:r w:rsidRPr="00C91539">
              <w:rPr>
                <w:szCs w:val="22"/>
                <w:lang w:val="lt-LT"/>
              </w:rPr>
              <w:t>1½</w:t>
            </w:r>
          </w:p>
        </w:tc>
        <w:tc>
          <w:tcPr>
            <w:tcW w:w="1842" w:type="dxa"/>
          </w:tcPr>
          <w:p w14:paraId="6F409B31" w14:textId="77777777" w:rsidR="002512D4" w:rsidRPr="00C91539" w:rsidRDefault="002512D4" w:rsidP="007006C2">
            <w:pPr>
              <w:spacing w:line="240" w:lineRule="auto"/>
              <w:jc w:val="center"/>
              <w:rPr>
                <w:szCs w:val="22"/>
                <w:lang w:val="lt-LT"/>
              </w:rPr>
            </w:pPr>
            <w:r w:rsidRPr="00C91539">
              <w:rPr>
                <w:szCs w:val="22"/>
                <w:lang w:val="lt-LT"/>
              </w:rPr>
              <w:t>2</w:t>
            </w:r>
          </w:p>
        </w:tc>
        <w:tc>
          <w:tcPr>
            <w:tcW w:w="1701" w:type="dxa"/>
            <w:gridSpan w:val="2"/>
          </w:tcPr>
          <w:p w14:paraId="1C8E9300" w14:textId="77777777" w:rsidR="002512D4" w:rsidRPr="00C91539" w:rsidRDefault="002512D4" w:rsidP="007006C2">
            <w:pPr>
              <w:spacing w:line="240" w:lineRule="auto"/>
              <w:jc w:val="center"/>
              <w:rPr>
                <w:szCs w:val="22"/>
                <w:lang w:val="lt-LT"/>
              </w:rPr>
            </w:pPr>
            <w:r w:rsidRPr="00C91539">
              <w:rPr>
                <w:szCs w:val="22"/>
                <w:lang w:val="lt-LT"/>
              </w:rPr>
              <w:t>2½</w:t>
            </w:r>
          </w:p>
        </w:tc>
      </w:tr>
      <w:tr w:rsidR="002512D4" w:rsidRPr="00C91539" w14:paraId="1BDCBD70" w14:textId="77777777" w:rsidTr="007006C2">
        <w:tc>
          <w:tcPr>
            <w:tcW w:w="3539" w:type="dxa"/>
          </w:tcPr>
          <w:p w14:paraId="302AA4F0" w14:textId="77777777" w:rsidR="002512D4" w:rsidRPr="00C91539" w:rsidRDefault="002512D4" w:rsidP="007006C2">
            <w:pPr>
              <w:spacing w:line="240" w:lineRule="auto"/>
              <w:rPr>
                <w:szCs w:val="22"/>
                <w:lang w:val="lt-LT"/>
              </w:rPr>
            </w:pPr>
            <w:r w:rsidRPr="00C91539">
              <w:rPr>
                <w:szCs w:val="22"/>
                <w:lang w:val="lt-LT"/>
              </w:rPr>
              <w:t>Viena koja ir pėda</w:t>
            </w:r>
          </w:p>
        </w:tc>
        <w:tc>
          <w:tcPr>
            <w:tcW w:w="1985" w:type="dxa"/>
          </w:tcPr>
          <w:p w14:paraId="6F0653A4" w14:textId="77777777" w:rsidR="002512D4" w:rsidRPr="00C91539" w:rsidRDefault="002512D4" w:rsidP="007006C2">
            <w:pPr>
              <w:spacing w:line="240" w:lineRule="auto"/>
              <w:jc w:val="center"/>
              <w:rPr>
                <w:szCs w:val="22"/>
                <w:lang w:val="lt-LT"/>
              </w:rPr>
            </w:pPr>
            <w:r w:rsidRPr="00C91539">
              <w:rPr>
                <w:szCs w:val="22"/>
                <w:lang w:val="lt-LT"/>
              </w:rPr>
              <w:t>2</w:t>
            </w:r>
          </w:p>
        </w:tc>
        <w:tc>
          <w:tcPr>
            <w:tcW w:w="1842" w:type="dxa"/>
          </w:tcPr>
          <w:p w14:paraId="60C3AD37" w14:textId="77777777" w:rsidR="002512D4" w:rsidRPr="00C91539" w:rsidRDefault="002512D4" w:rsidP="007006C2">
            <w:pPr>
              <w:spacing w:line="240" w:lineRule="auto"/>
              <w:jc w:val="center"/>
              <w:rPr>
                <w:szCs w:val="22"/>
                <w:lang w:val="lt-LT"/>
              </w:rPr>
            </w:pPr>
            <w:r w:rsidRPr="00C91539">
              <w:rPr>
                <w:szCs w:val="22"/>
                <w:lang w:val="lt-LT"/>
              </w:rPr>
              <w:t>3</w:t>
            </w:r>
          </w:p>
        </w:tc>
        <w:tc>
          <w:tcPr>
            <w:tcW w:w="1701" w:type="dxa"/>
            <w:gridSpan w:val="2"/>
          </w:tcPr>
          <w:p w14:paraId="4DD913E3" w14:textId="77777777" w:rsidR="002512D4" w:rsidRPr="00C91539" w:rsidRDefault="002512D4" w:rsidP="007006C2">
            <w:pPr>
              <w:spacing w:line="240" w:lineRule="auto"/>
              <w:jc w:val="center"/>
              <w:rPr>
                <w:szCs w:val="22"/>
                <w:lang w:val="lt-LT"/>
              </w:rPr>
            </w:pPr>
            <w:r w:rsidRPr="00C91539">
              <w:rPr>
                <w:szCs w:val="22"/>
                <w:lang w:val="lt-LT"/>
              </w:rPr>
              <w:t>4½</w:t>
            </w:r>
          </w:p>
        </w:tc>
      </w:tr>
      <w:tr w:rsidR="002512D4" w:rsidRPr="00C91539" w14:paraId="00B6750B" w14:textId="77777777" w:rsidTr="007006C2">
        <w:tc>
          <w:tcPr>
            <w:tcW w:w="3539" w:type="dxa"/>
          </w:tcPr>
          <w:p w14:paraId="7E5C4095" w14:textId="77777777" w:rsidR="002512D4" w:rsidRPr="00C91539" w:rsidRDefault="002512D4" w:rsidP="007006C2">
            <w:pPr>
              <w:spacing w:line="240" w:lineRule="auto"/>
              <w:rPr>
                <w:szCs w:val="22"/>
                <w:lang w:val="lt-LT"/>
              </w:rPr>
            </w:pPr>
            <w:r w:rsidRPr="00C91539">
              <w:rPr>
                <w:szCs w:val="22"/>
                <w:lang w:val="lt-LT"/>
              </w:rPr>
              <w:t>Priekinė liemens pusė</w:t>
            </w:r>
          </w:p>
        </w:tc>
        <w:tc>
          <w:tcPr>
            <w:tcW w:w="1985" w:type="dxa"/>
          </w:tcPr>
          <w:p w14:paraId="34269E99" w14:textId="77777777" w:rsidR="002512D4" w:rsidRPr="00C91539" w:rsidRDefault="002512D4" w:rsidP="007006C2">
            <w:pPr>
              <w:spacing w:line="240" w:lineRule="auto"/>
              <w:jc w:val="center"/>
              <w:rPr>
                <w:szCs w:val="22"/>
                <w:lang w:val="lt-LT"/>
              </w:rPr>
            </w:pPr>
            <w:r w:rsidRPr="00C91539">
              <w:rPr>
                <w:szCs w:val="22"/>
                <w:lang w:val="lt-LT"/>
              </w:rPr>
              <w:t>2</w:t>
            </w:r>
          </w:p>
        </w:tc>
        <w:tc>
          <w:tcPr>
            <w:tcW w:w="1842" w:type="dxa"/>
          </w:tcPr>
          <w:p w14:paraId="489F20D5" w14:textId="77777777" w:rsidR="002512D4" w:rsidRPr="00C91539" w:rsidRDefault="002512D4" w:rsidP="007006C2">
            <w:pPr>
              <w:spacing w:line="240" w:lineRule="auto"/>
              <w:jc w:val="center"/>
              <w:rPr>
                <w:szCs w:val="22"/>
                <w:lang w:val="lt-LT"/>
              </w:rPr>
            </w:pPr>
            <w:r w:rsidRPr="00C91539">
              <w:rPr>
                <w:szCs w:val="22"/>
                <w:lang w:val="lt-LT"/>
              </w:rPr>
              <w:t>3</w:t>
            </w:r>
          </w:p>
        </w:tc>
        <w:tc>
          <w:tcPr>
            <w:tcW w:w="1701" w:type="dxa"/>
            <w:gridSpan w:val="2"/>
          </w:tcPr>
          <w:p w14:paraId="1BBB6FA3" w14:textId="77777777" w:rsidR="002512D4" w:rsidRPr="00C91539" w:rsidRDefault="002512D4" w:rsidP="007006C2">
            <w:pPr>
              <w:spacing w:line="240" w:lineRule="auto"/>
              <w:jc w:val="center"/>
              <w:rPr>
                <w:szCs w:val="22"/>
                <w:lang w:val="lt-LT"/>
              </w:rPr>
            </w:pPr>
            <w:r w:rsidRPr="00C91539">
              <w:rPr>
                <w:szCs w:val="22"/>
                <w:lang w:val="lt-LT"/>
              </w:rPr>
              <w:t>3½</w:t>
            </w:r>
          </w:p>
        </w:tc>
      </w:tr>
      <w:tr w:rsidR="002512D4" w:rsidRPr="00C91539" w14:paraId="74ABD35C" w14:textId="77777777" w:rsidTr="007006C2">
        <w:tc>
          <w:tcPr>
            <w:tcW w:w="3539" w:type="dxa"/>
          </w:tcPr>
          <w:p w14:paraId="72B4DCA4" w14:textId="77777777" w:rsidR="002512D4" w:rsidRPr="00C91539" w:rsidRDefault="002512D4" w:rsidP="007006C2">
            <w:pPr>
              <w:spacing w:line="240" w:lineRule="auto"/>
              <w:rPr>
                <w:szCs w:val="22"/>
                <w:lang w:val="lt-LT"/>
              </w:rPr>
            </w:pPr>
            <w:r w:rsidRPr="00C91539">
              <w:rPr>
                <w:szCs w:val="22"/>
                <w:lang w:val="lt-LT"/>
              </w:rPr>
              <w:t>Užpakalinė liemens pusė, įskaitant sėdmenis</w:t>
            </w:r>
          </w:p>
        </w:tc>
        <w:tc>
          <w:tcPr>
            <w:tcW w:w="1985" w:type="dxa"/>
          </w:tcPr>
          <w:p w14:paraId="1F8181E2" w14:textId="77777777" w:rsidR="002512D4" w:rsidRPr="00C91539" w:rsidRDefault="002512D4" w:rsidP="007006C2">
            <w:pPr>
              <w:spacing w:line="240" w:lineRule="auto"/>
              <w:jc w:val="center"/>
              <w:rPr>
                <w:szCs w:val="22"/>
                <w:lang w:val="lt-LT"/>
              </w:rPr>
            </w:pPr>
          </w:p>
          <w:p w14:paraId="46607552" w14:textId="77777777" w:rsidR="002512D4" w:rsidRPr="00C91539" w:rsidRDefault="002512D4" w:rsidP="007006C2">
            <w:pPr>
              <w:spacing w:line="240" w:lineRule="auto"/>
              <w:jc w:val="center"/>
              <w:rPr>
                <w:szCs w:val="22"/>
                <w:lang w:val="lt-LT"/>
              </w:rPr>
            </w:pPr>
            <w:r w:rsidRPr="00C91539">
              <w:rPr>
                <w:szCs w:val="22"/>
                <w:lang w:val="lt-LT"/>
              </w:rPr>
              <w:t>3</w:t>
            </w:r>
          </w:p>
        </w:tc>
        <w:tc>
          <w:tcPr>
            <w:tcW w:w="1842" w:type="dxa"/>
          </w:tcPr>
          <w:p w14:paraId="7D81A9CB" w14:textId="77777777" w:rsidR="002512D4" w:rsidRPr="00C91539" w:rsidRDefault="002512D4" w:rsidP="007006C2">
            <w:pPr>
              <w:spacing w:line="240" w:lineRule="auto"/>
              <w:jc w:val="center"/>
              <w:rPr>
                <w:szCs w:val="22"/>
                <w:lang w:val="lt-LT"/>
              </w:rPr>
            </w:pPr>
          </w:p>
          <w:p w14:paraId="725BDD3C" w14:textId="77777777" w:rsidR="002512D4" w:rsidRPr="00C91539" w:rsidRDefault="002512D4" w:rsidP="007006C2">
            <w:pPr>
              <w:spacing w:line="240" w:lineRule="auto"/>
              <w:jc w:val="center"/>
              <w:rPr>
                <w:szCs w:val="22"/>
                <w:lang w:val="lt-LT"/>
              </w:rPr>
            </w:pPr>
            <w:r w:rsidRPr="00C91539">
              <w:rPr>
                <w:szCs w:val="22"/>
                <w:lang w:val="lt-LT"/>
              </w:rPr>
              <w:t>3½</w:t>
            </w:r>
          </w:p>
        </w:tc>
        <w:tc>
          <w:tcPr>
            <w:tcW w:w="1701" w:type="dxa"/>
            <w:gridSpan w:val="2"/>
          </w:tcPr>
          <w:p w14:paraId="494336D0" w14:textId="77777777" w:rsidR="002512D4" w:rsidRPr="00C91539" w:rsidRDefault="002512D4" w:rsidP="007006C2">
            <w:pPr>
              <w:spacing w:line="240" w:lineRule="auto"/>
              <w:jc w:val="center"/>
              <w:rPr>
                <w:szCs w:val="22"/>
                <w:lang w:val="lt-LT"/>
              </w:rPr>
            </w:pPr>
          </w:p>
          <w:p w14:paraId="329AB8AF" w14:textId="77777777" w:rsidR="002512D4" w:rsidRPr="00C91539" w:rsidRDefault="002512D4" w:rsidP="007006C2">
            <w:pPr>
              <w:spacing w:line="240" w:lineRule="auto"/>
              <w:jc w:val="center"/>
              <w:rPr>
                <w:szCs w:val="22"/>
                <w:lang w:val="lt-LT"/>
              </w:rPr>
            </w:pPr>
            <w:r w:rsidRPr="00C91539">
              <w:rPr>
                <w:szCs w:val="22"/>
                <w:lang w:val="lt-LT"/>
              </w:rPr>
              <w:t>5</w:t>
            </w:r>
          </w:p>
        </w:tc>
      </w:tr>
    </w:tbl>
    <w:p w14:paraId="7ED85CB1" w14:textId="77777777" w:rsidR="002512D4" w:rsidRPr="00C91539" w:rsidRDefault="002512D4" w:rsidP="002512D4">
      <w:pPr>
        <w:spacing w:line="240" w:lineRule="auto"/>
        <w:rPr>
          <w:szCs w:val="22"/>
          <w:lang w:val="lt-LT"/>
        </w:rPr>
      </w:pPr>
    </w:p>
    <w:p w14:paraId="4D68DE46" w14:textId="77777777" w:rsidR="002512D4" w:rsidRPr="00C91539" w:rsidRDefault="002512D4" w:rsidP="002512D4">
      <w:pPr>
        <w:spacing w:line="240" w:lineRule="auto"/>
        <w:rPr>
          <w:b/>
          <w:szCs w:val="22"/>
          <w:lang w:val="lt-LT"/>
        </w:rPr>
      </w:pPr>
      <w:r w:rsidRPr="00C91539">
        <w:rPr>
          <w:b/>
          <w:szCs w:val="22"/>
          <w:lang w:val="lt-LT"/>
        </w:rPr>
        <w:t xml:space="preserve">Pamiršus pavartoti </w:t>
      </w:r>
      <w:proofErr w:type="spellStart"/>
      <w:r w:rsidRPr="00C91539">
        <w:rPr>
          <w:b/>
          <w:szCs w:val="22"/>
          <w:lang w:val="lt-LT"/>
        </w:rPr>
        <w:t>Enosat</w:t>
      </w:r>
      <w:proofErr w:type="spellEnd"/>
    </w:p>
    <w:p w14:paraId="4B23F387" w14:textId="77777777" w:rsidR="002512D4" w:rsidRPr="00C91539" w:rsidRDefault="002512D4" w:rsidP="002512D4">
      <w:pPr>
        <w:spacing w:line="240" w:lineRule="auto"/>
        <w:rPr>
          <w:szCs w:val="22"/>
          <w:lang w:val="lt-LT"/>
        </w:rPr>
      </w:pPr>
      <w:r w:rsidRPr="00C91539">
        <w:rPr>
          <w:noProof/>
          <w:szCs w:val="22"/>
          <w:lang w:val="lt-LT"/>
        </w:rPr>
        <w:t>Jeigu šio vaisto pavartoti pamiršote, pavartokite jo tuoj pat, kai tik prisiminsite. Kitą kartą šio vaisto vartokite įprastu laiku. Negalima vartoti dvigubos dozės norint kompensuoti praleistą dozę.</w:t>
      </w:r>
    </w:p>
    <w:p w14:paraId="3D42628D" w14:textId="77777777" w:rsidR="002512D4" w:rsidRPr="00C91539" w:rsidRDefault="002512D4" w:rsidP="002512D4">
      <w:pPr>
        <w:spacing w:line="240" w:lineRule="auto"/>
        <w:rPr>
          <w:szCs w:val="22"/>
          <w:lang w:val="lt-LT"/>
        </w:rPr>
      </w:pPr>
    </w:p>
    <w:p w14:paraId="36CB9344" w14:textId="77777777" w:rsidR="002512D4" w:rsidRPr="00C91539" w:rsidRDefault="002512D4" w:rsidP="002512D4">
      <w:pPr>
        <w:spacing w:line="240" w:lineRule="auto"/>
        <w:rPr>
          <w:szCs w:val="22"/>
          <w:lang w:val="lt-LT"/>
        </w:rPr>
      </w:pPr>
      <w:r w:rsidRPr="00C91539">
        <w:rPr>
          <w:noProof/>
          <w:szCs w:val="22"/>
          <w:lang w:val="lt-LT"/>
        </w:rPr>
        <w:t>Jeigu kiltų daugiau klausimų dėl šio vaisto vartojimo, kreipkitės į gydytoją arba vaistininką.</w:t>
      </w:r>
    </w:p>
    <w:p w14:paraId="3ADD5B97" w14:textId="77777777" w:rsidR="002512D4" w:rsidRPr="00C91539" w:rsidRDefault="002512D4" w:rsidP="002512D4">
      <w:pPr>
        <w:spacing w:line="240" w:lineRule="auto"/>
        <w:rPr>
          <w:szCs w:val="22"/>
          <w:lang w:val="lt-LT"/>
        </w:rPr>
      </w:pPr>
    </w:p>
    <w:p w14:paraId="590F790F" w14:textId="77777777" w:rsidR="002512D4" w:rsidRPr="00C91539" w:rsidRDefault="002512D4" w:rsidP="002512D4">
      <w:pPr>
        <w:spacing w:line="240" w:lineRule="auto"/>
        <w:rPr>
          <w:szCs w:val="22"/>
          <w:lang w:val="lt-LT"/>
        </w:rPr>
      </w:pPr>
    </w:p>
    <w:p w14:paraId="41A4200C" w14:textId="77777777" w:rsidR="002512D4" w:rsidRPr="00C91539" w:rsidRDefault="002512D4" w:rsidP="002512D4">
      <w:pPr>
        <w:spacing w:line="240" w:lineRule="auto"/>
        <w:rPr>
          <w:b/>
          <w:szCs w:val="22"/>
          <w:lang w:val="lt-LT"/>
        </w:rPr>
      </w:pPr>
      <w:r w:rsidRPr="00C91539">
        <w:rPr>
          <w:b/>
          <w:szCs w:val="22"/>
          <w:lang w:val="lt-LT"/>
        </w:rPr>
        <w:t>4.</w:t>
      </w:r>
      <w:r w:rsidRPr="00C91539">
        <w:rPr>
          <w:b/>
          <w:szCs w:val="22"/>
          <w:lang w:val="lt-LT"/>
        </w:rPr>
        <w:tab/>
        <w:t>Galimas šalutinis poveikis</w:t>
      </w:r>
    </w:p>
    <w:p w14:paraId="506E3FE7" w14:textId="77777777" w:rsidR="002512D4" w:rsidRPr="00C91539" w:rsidRDefault="002512D4" w:rsidP="002512D4">
      <w:pPr>
        <w:keepNext/>
        <w:spacing w:line="240" w:lineRule="auto"/>
        <w:rPr>
          <w:szCs w:val="22"/>
          <w:lang w:val="lt-LT"/>
        </w:rPr>
      </w:pPr>
    </w:p>
    <w:p w14:paraId="30966F10" w14:textId="77777777" w:rsidR="002512D4" w:rsidRPr="00C91539" w:rsidRDefault="002512D4" w:rsidP="002512D4">
      <w:pPr>
        <w:keepNext/>
        <w:spacing w:line="240" w:lineRule="auto"/>
        <w:rPr>
          <w:szCs w:val="22"/>
          <w:lang w:val="lt-LT"/>
        </w:rPr>
      </w:pPr>
      <w:r w:rsidRPr="00C91539">
        <w:rPr>
          <w:noProof/>
          <w:szCs w:val="22"/>
          <w:lang w:val="lt-LT"/>
        </w:rPr>
        <w:t>Šis vaistas, kaip ir visi kiti, gali sukelti šalutinį poveikį, nors jis pasireiškia ne visiems žmonėms.</w:t>
      </w:r>
    </w:p>
    <w:p w14:paraId="162F931B" w14:textId="77777777" w:rsidR="002512D4" w:rsidRPr="00C91539" w:rsidRDefault="002512D4" w:rsidP="002512D4">
      <w:pPr>
        <w:spacing w:line="240" w:lineRule="auto"/>
        <w:rPr>
          <w:b/>
          <w:szCs w:val="22"/>
          <w:lang w:val="lt-LT"/>
        </w:rPr>
      </w:pPr>
    </w:p>
    <w:p w14:paraId="3A2B2191" w14:textId="77777777" w:rsidR="002512D4" w:rsidRPr="00C91539" w:rsidRDefault="002512D4" w:rsidP="002512D4">
      <w:pPr>
        <w:spacing w:line="240" w:lineRule="auto"/>
        <w:rPr>
          <w:b/>
          <w:szCs w:val="22"/>
          <w:lang w:val="lt-LT"/>
        </w:rPr>
      </w:pPr>
      <w:r w:rsidRPr="00C91539">
        <w:rPr>
          <w:b/>
          <w:szCs w:val="22"/>
          <w:lang w:val="lt-LT"/>
        </w:rPr>
        <w:t>Jeigu Jums atsirado žemiau išvardytų simptomų, turite gauti neatidėliotiną gydytojo pagalbą, kadangi Jums gali būti pasireiškusi alerginė reakcija.</w:t>
      </w:r>
    </w:p>
    <w:p w14:paraId="23B37857" w14:textId="77777777" w:rsidR="002512D4" w:rsidRPr="00C91539" w:rsidRDefault="002512D4" w:rsidP="002512D4">
      <w:pPr>
        <w:spacing w:line="240" w:lineRule="auto"/>
        <w:rPr>
          <w:b/>
          <w:szCs w:val="22"/>
          <w:lang w:val="lt-LT"/>
        </w:rPr>
      </w:pPr>
    </w:p>
    <w:p w14:paraId="371C7214"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Jums pasunkėjo kvėpavimas.</w:t>
      </w:r>
    </w:p>
    <w:p w14:paraId="59514640"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Jums sutino veidas, vokai, lūpos, liežuvis ar ryklė.</w:t>
      </w:r>
    </w:p>
    <w:p w14:paraId="1E00EF0D" w14:textId="77777777" w:rsidR="002512D4" w:rsidRPr="00C91539" w:rsidRDefault="002512D4" w:rsidP="002512D4">
      <w:pPr>
        <w:pStyle w:val="Sraopastraipa"/>
        <w:numPr>
          <w:ilvl w:val="0"/>
          <w:numId w:val="6"/>
        </w:numPr>
        <w:spacing w:line="240" w:lineRule="auto"/>
        <w:ind w:left="567" w:hanging="567"/>
        <w:rPr>
          <w:szCs w:val="22"/>
          <w:lang w:val="lt-LT"/>
        </w:rPr>
      </w:pPr>
      <w:r w:rsidRPr="00C91539">
        <w:rPr>
          <w:szCs w:val="22"/>
          <w:lang w:val="lt-LT"/>
        </w:rPr>
        <w:t>Jums pasireiškė sunkus odos išbėrimas.</w:t>
      </w:r>
    </w:p>
    <w:p w14:paraId="24DF8B7C" w14:textId="77777777" w:rsidR="002512D4" w:rsidRPr="00C91539" w:rsidRDefault="002512D4" w:rsidP="002512D4">
      <w:pPr>
        <w:spacing w:line="240" w:lineRule="auto"/>
        <w:rPr>
          <w:bCs/>
          <w:szCs w:val="22"/>
          <w:lang w:val="lt-LT" w:eastAsia="lt-LT"/>
        </w:rPr>
      </w:pPr>
    </w:p>
    <w:p w14:paraId="2EF6CBA5" w14:textId="77777777" w:rsidR="002512D4" w:rsidRPr="00C91539" w:rsidRDefault="002512D4" w:rsidP="002512D4">
      <w:pPr>
        <w:spacing w:line="240" w:lineRule="auto"/>
        <w:rPr>
          <w:b/>
          <w:bCs/>
          <w:szCs w:val="22"/>
          <w:lang w:val="lt-LT" w:eastAsia="lt-LT"/>
        </w:rPr>
      </w:pPr>
      <w:r w:rsidRPr="00C91539">
        <w:rPr>
          <w:b/>
          <w:bCs/>
          <w:szCs w:val="22"/>
          <w:lang w:val="lt-LT" w:eastAsia="lt-LT"/>
        </w:rPr>
        <w:t>Kitoks galimas šalutinis poveikis</w:t>
      </w:r>
    </w:p>
    <w:p w14:paraId="4CEF4A3D"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Bet koks iš žemiau išvardytų sutrikimų labiau tikėtinas, jeigu vaisto vartojama ilgai, vartojamas didelis jo kiekis arba juo tepamos odos raukšlės (pvz., pažastys arba po krūtimis esanti sritis).</w:t>
      </w:r>
    </w:p>
    <w:p w14:paraId="12FFE313"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Šie sutrikimai labiau tikėtini kūdikiams ir vaikams. Jie taip pat labiau tikėtini, jeigu odos pažeidimas uždengiamas tvarsčiu, bintu ar vystyklu.</w:t>
      </w:r>
    </w:p>
    <w:p w14:paraId="7DB70C5E" w14:textId="77777777" w:rsidR="002512D4" w:rsidRPr="00C91539" w:rsidRDefault="002512D4" w:rsidP="002512D4">
      <w:pPr>
        <w:spacing w:line="240" w:lineRule="auto"/>
        <w:ind w:left="567" w:hanging="567"/>
        <w:rPr>
          <w:bCs/>
          <w:szCs w:val="22"/>
          <w:lang w:val="lt-LT" w:eastAsia="lt-LT"/>
        </w:rPr>
      </w:pPr>
    </w:p>
    <w:p w14:paraId="72626263" w14:textId="77777777" w:rsidR="002512D4" w:rsidRPr="00C91539" w:rsidRDefault="002512D4" w:rsidP="002512D4">
      <w:pPr>
        <w:spacing w:line="240" w:lineRule="auto"/>
        <w:rPr>
          <w:b/>
          <w:bCs/>
          <w:szCs w:val="22"/>
          <w:lang w:val="lt-LT" w:eastAsia="lt-LT"/>
        </w:rPr>
      </w:pPr>
      <w:r w:rsidRPr="00C91539">
        <w:rPr>
          <w:b/>
          <w:bCs/>
          <w:szCs w:val="22"/>
          <w:lang w:val="lt-LT" w:eastAsia="lt-LT"/>
        </w:rPr>
        <w:t>Nedažnas (gali pasireikšti mažiau nei 1 iš 100 žmonių)</w:t>
      </w:r>
    </w:p>
    <w:p w14:paraId="43657410"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dirginimas.</w:t>
      </w:r>
    </w:p>
    <w:p w14:paraId="26226CA5"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Deginimo pojūtis.</w:t>
      </w:r>
    </w:p>
    <w:p w14:paraId="11AEBFD3"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Niežėjimas.</w:t>
      </w:r>
    </w:p>
    <w:p w14:paraId="7801B8DF"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Egzemos pasunkėjimas.</w:t>
      </w:r>
    </w:p>
    <w:p w14:paraId="751E3E31"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Dilginimo pojūtis.</w:t>
      </w:r>
    </w:p>
    <w:p w14:paraId="2444CF52"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paraudimas.</w:t>
      </w:r>
    </w:p>
    <w:p w14:paraId="7ED23774" w14:textId="77777777" w:rsidR="002512D4" w:rsidRPr="00C91539" w:rsidRDefault="002512D4" w:rsidP="002512D4">
      <w:pPr>
        <w:spacing w:line="240" w:lineRule="auto"/>
        <w:rPr>
          <w:bCs/>
          <w:szCs w:val="22"/>
          <w:lang w:val="lt-LT" w:eastAsia="lt-LT"/>
        </w:rPr>
      </w:pPr>
    </w:p>
    <w:p w14:paraId="61A665F5" w14:textId="77777777" w:rsidR="002512D4" w:rsidRPr="00C91539" w:rsidRDefault="002512D4" w:rsidP="002512D4">
      <w:pPr>
        <w:spacing w:line="240" w:lineRule="auto"/>
        <w:rPr>
          <w:b/>
          <w:bCs/>
          <w:szCs w:val="22"/>
          <w:lang w:val="lt-LT" w:eastAsia="lt-LT"/>
        </w:rPr>
      </w:pPr>
      <w:r w:rsidRPr="00C91539">
        <w:rPr>
          <w:b/>
          <w:bCs/>
          <w:szCs w:val="22"/>
          <w:lang w:val="lt-LT" w:eastAsia="lt-LT"/>
        </w:rPr>
        <w:t>Retas (gali pasireikšti mažiau nei 1 iš 1 000 žmonių)</w:t>
      </w:r>
    </w:p>
    <w:p w14:paraId="47A25BEB"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Dilgėlinė.</w:t>
      </w:r>
    </w:p>
    <w:p w14:paraId="3AAD2023"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sausmė.</w:t>
      </w:r>
    </w:p>
    <w:p w14:paraId="1EB6A96C" w14:textId="77777777" w:rsidR="002512D4" w:rsidRPr="00C91539" w:rsidRDefault="002512D4" w:rsidP="002512D4">
      <w:pPr>
        <w:spacing w:line="240" w:lineRule="auto"/>
        <w:rPr>
          <w:bCs/>
          <w:szCs w:val="22"/>
          <w:lang w:val="lt-LT" w:eastAsia="lt-LT"/>
        </w:rPr>
      </w:pPr>
    </w:p>
    <w:p w14:paraId="608E4B61" w14:textId="77777777" w:rsidR="002512D4" w:rsidRPr="00C91539" w:rsidRDefault="002512D4" w:rsidP="002512D4">
      <w:pPr>
        <w:spacing w:line="240" w:lineRule="auto"/>
        <w:rPr>
          <w:b/>
          <w:bCs/>
          <w:szCs w:val="22"/>
          <w:lang w:val="lt-LT" w:eastAsia="lt-LT"/>
        </w:rPr>
      </w:pPr>
      <w:r w:rsidRPr="00C91539">
        <w:rPr>
          <w:b/>
          <w:bCs/>
          <w:szCs w:val="22"/>
          <w:lang w:val="lt-LT" w:eastAsia="lt-LT"/>
        </w:rPr>
        <w:t>Dažnis nežinomas (negali būti apskaičiuotas pagal turimus duomenis)</w:t>
      </w:r>
    </w:p>
    <w:p w14:paraId="4DEEBC74"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Niežtintis išbėrimas ir odos uždegimas tame plote, kuris tepamas vaistu.</w:t>
      </w:r>
    </w:p>
    <w:p w14:paraId="5AC07D6A"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Išbėrimas.</w:t>
      </w:r>
    </w:p>
    <w:p w14:paraId="25982C18" w14:textId="77777777" w:rsidR="002512D4"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Arti paviršiaus esančių smulkiųjų venų tapimas matomomis.</w:t>
      </w:r>
    </w:p>
    <w:p w14:paraId="1485FA59" w14:textId="77777777" w:rsidR="00637507" w:rsidRPr="008F4D51" w:rsidRDefault="00637507" w:rsidP="00637507">
      <w:pPr>
        <w:pStyle w:val="Sraopastraipa"/>
        <w:numPr>
          <w:ilvl w:val="0"/>
          <w:numId w:val="6"/>
        </w:numPr>
        <w:spacing w:line="240" w:lineRule="auto"/>
        <w:ind w:left="567" w:hanging="567"/>
        <w:rPr>
          <w:bCs/>
          <w:szCs w:val="22"/>
          <w:lang w:val="lt-LT" w:eastAsia="lt-LT"/>
        </w:rPr>
      </w:pPr>
      <w:r w:rsidRPr="008F4D51">
        <w:rPr>
          <w:bCs/>
          <w:szCs w:val="22"/>
          <w:lang w:val="lt-LT" w:eastAsia="lt-LT"/>
        </w:rPr>
        <w:t>Miglotas matymas.</w:t>
      </w:r>
    </w:p>
    <w:p w14:paraId="0D04CEEA" w14:textId="77777777" w:rsidR="002512D4" w:rsidRPr="00C91539" w:rsidRDefault="002512D4" w:rsidP="002512D4">
      <w:pPr>
        <w:spacing w:line="240" w:lineRule="auto"/>
        <w:rPr>
          <w:bCs/>
          <w:szCs w:val="22"/>
          <w:lang w:val="lt-LT" w:eastAsia="lt-LT"/>
        </w:rPr>
      </w:pPr>
      <w:r w:rsidRPr="00C91539">
        <w:rPr>
          <w:bCs/>
          <w:szCs w:val="22"/>
          <w:lang w:val="lt-LT" w:eastAsia="lt-LT"/>
        </w:rPr>
        <w:t xml:space="preserve">Žinoma, kad kai kuriuos šalutinius poveikius sukelia viena iš sudedamųjų </w:t>
      </w:r>
      <w:proofErr w:type="spellStart"/>
      <w:r w:rsidRPr="00C91539">
        <w:rPr>
          <w:bCs/>
          <w:szCs w:val="22"/>
          <w:lang w:val="lt-LT" w:eastAsia="lt-LT"/>
        </w:rPr>
        <w:t>Enosat</w:t>
      </w:r>
      <w:proofErr w:type="spellEnd"/>
      <w:r w:rsidRPr="00C91539">
        <w:rPr>
          <w:bCs/>
          <w:szCs w:val="22"/>
          <w:lang w:val="lt-LT" w:eastAsia="lt-LT"/>
        </w:rPr>
        <w:t xml:space="preserve"> medžiagų, t. y. </w:t>
      </w:r>
      <w:proofErr w:type="spellStart"/>
      <w:r w:rsidRPr="00C91539">
        <w:rPr>
          <w:bCs/>
          <w:szCs w:val="22"/>
          <w:lang w:val="lt-LT" w:eastAsia="lt-LT"/>
        </w:rPr>
        <w:t>betametazonas</w:t>
      </w:r>
      <w:proofErr w:type="spellEnd"/>
      <w:r w:rsidRPr="00C91539">
        <w:rPr>
          <w:bCs/>
          <w:szCs w:val="22"/>
          <w:lang w:val="lt-LT" w:eastAsia="lt-LT"/>
        </w:rPr>
        <w:t xml:space="preserve"> (steroidas). Turite pasakyti savo gydytojui, jeigu pasireiškia bet kuris iš šio šalutinio poveikio:</w:t>
      </w:r>
    </w:p>
    <w:p w14:paraId="0C82B097"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suplonėjimas;</w:t>
      </w:r>
    </w:p>
    <w:p w14:paraId="0CBD5292"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ruožai;</w:t>
      </w:r>
    </w:p>
    <w:p w14:paraId="561569FA"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plaukų šaknies uždegimas (</w:t>
      </w:r>
      <w:proofErr w:type="spellStart"/>
      <w:r w:rsidRPr="00C91539">
        <w:rPr>
          <w:bCs/>
          <w:szCs w:val="22"/>
          <w:lang w:val="lt-LT" w:eastAsia="lt-LT"/>
        </w:rPr>
        <w:t>folikulitas</w:t>
      </w:r>
      <w:proofErr w:type="spellEnd"/>
      <w:r w:rsidRPr="00C91539">
        <w:rPr>
          <w:bCs/>
          <w:szCs w:val="22"/>
          <w:lang w:val="lt-LT" w:eastAsia="lt-LT"/>
        </w:rPr>
        <w:t>);</w:t>
      </w:r>
    </w:p>
    <w:p w14:paraId="0E8F8BD7"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kūno plaukų augimo pokytis;</w:t>
      </w:r>
    </w:p>
    <w:p w14:paraId="33F47FC9"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 xml:space="preserve">raudonas </w:t>
      </w:r>
      <w:proofErr w:type="spellStart"/>
      <w:r w:rsidRPr="00C91539">
        <w:rPr>
          <w:bCs/>
          <w:szCs w:val="22"/>
          <w:lang w:val="lt-LT" w:eastAsia="lt-LT"/>
        </w:rPr>
        <w:t>dėlėtas</w:t>
      </w:r>
      <w:proofErr w:type="spellEnd"/>
      <w:r w:rsidRPr="00C91539">
        <w:rPr>
          <w:bCs/>
          <w:szCs w:val="22"/>
          <w:lang w:val="lt-LT" w:eastAsia="lt-LT"/>
        </w:rPr>
        <w:t xml:space="preserve"> išbėrimas aplink burną ir smakrą;</w:t>
      </w:r>
    </w:p>
    <w:p w14:paraId="45D72334"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odos spalvos pašviesėjimas;</w:t>
      </w:r>
    </w:p>
    <w:p w14:paraId="696E4BEB"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regėjimo netekimas dėl regos nervo pažeidimo, kurį sukėlė akispūdžio padidėjimas (glaukoma);</w:t>
      </w:r>
    </w:p>
    <w:p w14:paraId="476361E5" w14:textId="77777777" w:rsidR="002512D4" w:rsidRPr="00C91539" w:rsidRDefault="002512D4" w:rsidP="002512D4">
      <w:pPr>
        <w:pStyle w:val="Sraopastraipa"/>
        <w:numPr>
          <w:ilvl w:val="0"/>
          <w:numId w:val="6"/>
        </w:numPr>
        <w:spacing w:line="240" w:lineRule="auto"/>
        <w:ind w:left="567" w:hanging="567"/>
        <w:rPr>
          <w:bCs/>
          <w:szCs w:val="22"/>
          <w:lang w:val="lt-LT" w:eastAsia="lt-LT"/>
        </w:rPr>
      </w:pPr>
      <w:r w:rsidRPr="00C91539">
        <w:rPr>
          <w:bCs/>
          <w:szCs w:val="22"/>
          <w:lang w:val="lt-LT" w:eastAsia="lt-LT"/>
        </w:rPr>
        <w:t xml:space="preserve">antinksčių veiklos sutrikimas. Jo požymiai yra pykinimas, skrandžio skausmas, galvos skausmas, menkas kūno svorio </w:t>
      </w:r>
      <w:proofErr w:type="spellStart"/>
      <w:r w:rsidRPr="00C91539">
        <w:rPr>
          <w:bCs/>
          <w:szCs w:val="22"/>
          <w:lang w:val="lt-LT" w:eastAsia="lt-LT"/>
        </w:rPr>
        <w:t>pieaugis</w:t>
      </w:r>
      <w:proofErr w:type="spellEnd"/>
      <w:r w:rsidRPr="00C91539">
        <w:rPr>
          <w:bCs/>
          <w:szCs w:val="22"/>
          <w:lang w:val="lt-LT" w:eastAsia="lt-LT"/>
        </w:rPr>
        <w:t xml:space="preserve">, energijos stoka, nuovargis, depresija, nerimas. </w:t>
      </w:r>
    </w:p>
    <w:p w14:paraId="4AAF5AC5" w14:textId="77777777" w:rsidR="002512D4" w:rsidRPr="00C91539" w:rsidRDefault="002512D4" w:rsidP="002512D4">
      <w:pPr>
        <w:rPr>
          <w:szCs w:val="22"/>
          <w:lang w:val="lt-LT" w:eastAsia="lt-LT"/>
        </w:rPr>
      </w:pPr>
    </w:p>
    <w:p w14:paraId="443A0378" w14:textId="77777777" w:rsidR="002512D4" w:rsidRPr="00C91539" w:rsidRDefault="002512D4" w:rsidP="002512D4">
      <w:pPr>
        <w:spacing w:line="240" w:lineRule="auto"/>
        <w:rPr>
          <w:b/>
          <w:bCs/>
          <w:szCs w:val="22"/>
          <w:lang w:val="lt-LT" w:eastAsia="lt-LT"/>
        </w:rPr>
      </w:pPr>
      <w:r w:rsidRPr="00C91539">
        <w:rPr>
          <w:b/>
          <w:bCs/>
          <w:szCs w:val="22"/>
          <w:lang w:val="lt-LT" w:eastAsia="lt-LT"/>
        </w:rPr>
        <w:t>Pranešimas apie šalutinį poveikį</w:t>
      </w:r>
    </w:p>
    <w:p w14:paraId="00A3EC83" w14:textId="77777777" w:rsidR="002512D4" w:rsidRDefault="002512D4" w:rsidP="002512D4">
      <w:pPr>
        <w:rPr>
          <w:szCs w:val="22"/>
          <w:lang w:val="lt-LT"/>
        </w:rPr>
      </w:pPr>
      <w:r w:rsidRPr="00C91539">
        <w:rPr>
          <w:szCs w:val="22"/>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C91539">
        <w:rPr>
          <w:szCs w:val="22"/>
          <w:lang w:val="lt-LT" w:eastAsia="zh-CN"/>
        </w:rPr>
        <w:t>elefonu 8 800 73568</w:t>
      </w:r>
      <w:r w:rsidRPr="00C91539">
        <w:rPr>
          <w:szCs w:val="22"/>
          <w:lang w:val="lt-LT"/>
        </w:rPr>
        <w:t xml:space="preserve"> arba užpildyti interneto svetainėje </w:t>
      </w:r>
      <w:hyperlink r:id="rId18" w:history="1">
        <w:r w:rsidRPr="00C92D38">
          <w:rPr>
            <w:rStyle w:val="Hipersaitas"/>
            <w:rFonts w:eastAsia="SimSun"/>
            <w:color w:val="000000" w:themeColor="text1"/>
            <w:szCs w:val="22"/>
            <w:u w:val="none"/>
            <w:lang w:val="lt-LT"/>
          </w:rPr>
          <w:t>www.vvkt.lt</w:t>
        </w:r>
      </w:hyperlink>
      <w:r w:rsidRPr="00C91539">
        <w:rPr>
          <w:szCs w:val="22"/>
          <w:lang w:val="lt-LT"/>
        </w:rPr>
        <w:t xml:space="preserve"> esančią formą ir pateikti ją Valstybinei vaistų kontrolės tarnybai prie Lietuvos Respublikos sveikatos apsaugos ministerijos vienu iš šių būdų: raštu (adresu Žirmūnų g. 139A, LT-09120 Vilnius), </w:t>
      </w:r>
      <w:r w:rsidRPr="00C91539">
        <w:rPr>
          <w:szCs w:val="22"/>
          <w:lang w:val="lt-LT" w:eastAsia="zh-CN"/>
        </w:rPr>
        <w:t xml:space="preserve">nemokamu </w:t>
      </w:r>
      <w:r w:rsidRPr="00C91539">
        <w:rPr>
          <w:szCs w:val="22"/>
          <w:lang w:val="lt-LT"/>
        </w:rPr>
        <w:t>fakso numeriu 8 800 20131</w:t>
      </w:r>
      <w:r w:rsidRPr="00C91539">
        <w:rPr>
          <w:szCs w:val="22"/>
          <w:lang w:val="lt-LT" w:eastAsia="zh-CN"/>
        </w:rPr>
        <w:t xml:space="preserve">, </w:t>
      </w:r>
      <w:r w:rsidRPr="00C91539">
        <w:rPr>
          <w:szCs w:val="22"/>
          <w:lang w:val="lt-LT"/>
        </w:rPr>
        <w:t xml:space="preserve">el. paštu </w:t>
      </w:r>
      <w:hyperlink r:id="rId19" w:history="1">
        <w:r w:rsidRPr="00C92D38">
          <w:rPr>
            <w:rStyle w:val="Hipersaitas"/>
            <w:rFonts w:eastAsia="SimSun"/>
            <w:color w:val="000000" w:themeColor="text1"/>
            <w:szCs w:val="22"/>
            <w:u w:val="none"/>
            <w:lang w:val="lt-LT"/>
          </w:rPr>
          <w:t>NepageidaujamaR@vvkt.lt</w:t>
        </w:r>
      </w:hyperlink>
      <w:r w:rsidRPr="00C91539">
        <w:rPr>
          <w:szCs w:val="22"/>
          <w:lang w:val="lt-LT"/>
        </w:rPr>
        <w:t xml:space="preserve">, taip pat per Valstybinės vaistų kontrolės tarnybos prie Lietuvos Respublikos sveikatos apsaugos ministerijos interneto svetainę (adresu </w:t>
      </w:r>
      <w:hyperlink r:id="rId20" w:history="1">
        <w:r w:rsidRPr="00C92D38">
          <w:rPr>
            <w:rStyle w:val="Hipersaitas"/>
            <w:rFonts w:eastAsia="SimSun"/>
            <w:color w:val="000000" w:themeColor="text1"/>
            <w:szCs w:val="22"/>
            <w:u w:val="none"/>
            <w:lang w:val="lt-LT"/>
          </w:rPr>
          <w:t>http://www.vvkt.lt</w:t>
        </w:r>
      </w:hyperlink>
      <w:r w:rsidRPr="00C91539">
        <w:rPr>
          <w:szCs w:val="22"/>
          <w:lang w:val="lt-LT"/>
        </w:rPr>
        <w:t>). Pranešdami apie šalutinį poveikį galite mums padėti gauti daugiau informacijos apie šio vaisto saugumą.</w:t>
      </w:r>
    </w:p>
    <w:p w14:paraId="2BB50FDE" w14:textId="77777777" w:rsidR="002512D4" w:rsidRDefault="002512D4" w:rsidP="002512D4">
      <w:pPr>
        <w:rPr>
          <w:szCs w:val="22"/>
          <w:lang w:val="lt-LT"/>
        </w:rPr>
      </w:pPr>
    </w:p>
    <w:p w14:paraId="5C2E8CEB" w14:textId="77777777" w:rsidR="002512D4" w:rsidRPr="00C91539" w:rsidRDefault="002512D4" w:rsidP="002512D4">
      <w:pPr>
        <w:rPr>
          <w:noProof/>
          <w:szCs w:val="22"/>
          <w:lang w:val="lt-LT"/>
        </w:rPr>
      </w:pPr>
    </w:p>
    <w:p w14:paraId="00E0ED7A" w14:textId="77777777" w:rsidR="002512D4" w:rsidRPr="00C91539" w:rsidRDefault="002512D4" w:rsidP="002512D4">
      <w:pPr>
        <w:keepNext/>
        <w:spacing w:line="240" w:lineRule="auto"/>
        <w:rPr>
          <w:b/>
          <w:szCs w:val="22"/>
          <w:lang w:val="lt-LT"/>
        </w:rPr>
      </w:pPr>
      <w:r w:rsidRPr="00C91539">
        <w:rPr>
          <w:b/>
          <w:szCs w:val="22"/>
          <w:lang w:val="lt-LT"/>
        </w:rPr>
        <w:t>5.</w:t>
      </w:r>
      <w:r w:rsidRPr="00C91539">
        <w:rPr>
          <w:b/>
          <w:szCs w:val="22"/>
          <w:lang w:val="lt-LT"/>
        </w:rPr>
        <w:tab/>
        <w:t xml:space="preserve">Kaip laikyti </w:t>
      </w:r>
      <w:proofErr w:type="spellStart"/>
      <w:r w:rsidRPr="00C91539">
        <w:rPr>
          <w:b/>
          <w:szCs w:val="22"/>
          <w:lang w:val="lt-LT"/>
        </w:rPr>
        <w:t>Enosat</w:t>
      </w:r>
      <w:proofErr w:type="spellEnd"/>
    </w:p>
    <w:p w14:paraId="500311E0" w14:textId="77777777" w:rsidR="002512D4" w:rsidRPr="00C91539" w:rsidRDefault="002512D4" w:rsidP="002512D4">
      <w:pPr>
        <w:spacing w:line="240" w:lineRule="auto"/>
        <w:rPr>
          <w:szCs w:val="22"/>
          <w:lang w:val="lt-LT"/>
        </w:rPr>
      </w:pPr>
    </w:p>
    <w:p w14:paraId="20D18CD4" w14:textId="77777777" w:rsidR="002512D4" w:rsidRPr="00C91539" w:rsidRDefault="002512D4" w:rsidP="002512D4">
      <w:pPr>
        <w:spacing w:line="240" w:lineRule="auto"/>
        <w:rPr>
          <w:szCs w:val="22"/>
          <w:lang w:val="lt-LT"/>
        </w:rPr>
      </w:pPr>
      <w:r w:rsidRPr="00C91539">
        <w:rPr>
          <w:noProof/>
          <w:szCs w:val="22"/>
          <w:lang w:val="lt-LT"/>
        </w:rPr>
        <w:t>Šį vaistą laikykite vaikams nepastebimoje ir nepasiekiamoje vietoje.</w:t>
      </w:r>
    </w:p>
    <w:p w14:paraId="221466C7" w14:textId="77777777" w:rsidR="002512D4" w:rsidRPr="00C91539" w:rsidRDefault="002512D4" w:rsidP="002512D4">
      <w:pPr>
        <w:spacing w:line="240" w:lineRule="auto"/>
        <w:rPr>
          <w:szCs w:val="22"/>
          <w:lang w:val="lt-LT"/>
        </w:rPr>
      </w:pPr>
    </w:p>
    <w:p w14:paraId="03B797E5" w14:textId="77777777" w:rsidR="002512D4" w:rsidRPr="00C91539" w:rsidRDefault="002512D4" w:rsidP="002512D4">
      <w:pPr>
        <w:spacing w:line="240" w:lineRule="auto"/>
        <w:rPr>
          <w:szCs w:val="22"/>
          <w:lang w:val="lt-LT"/>
        </w:rPr>
      </w:pPr>
      <w:r w:rsidRPr="00C91539">
        <w:rPr>
          <w:noProof/>
          <w:szCs w:val="22"/>
          <w:lang w:val="lt-LT"/>
        </w:rPr>
        <w:t>Ant dėžutės ir t</w:t>
      </w:r>
      <w:r>
        <w:rPr>
          <w:noProof/>
          <w:szCs w:val="22"/>
          <w:lang w:val="lt-LT"/>
        </w:rPr>
        <w:t>ū</w:t>
      </w:r>
      <w:r w:rsidRPr="00C91539">
        <w:rPr>
          <w:noProof/>
          <w:szCs w:val="22"/>
          <w:lang w:val="lt-LT"/>
        </w:rPr>
        <w:t xml:space="preserve">belės po </w:t>
      </w:r>
      <w:r>
        <w:rPr>
          <w:noProof/>
          <w:szCs w:val="22"/>
          <w:lang w:val="lt-LT"/>
        </w:rPr>
        <w:t>„</w:t>
      </w:r>
      <w:r w:rsidRPr="00C91539">
        <w:rPr>
          <w:noProof/>
          <w:szCs w:val="22"/>
          <w:lang w:val="lt-LT"/>
        </w:rPr>
        <w:t>EXP“ nurodytam tinkamumo laikui pasibaigus, šio vaisto vartoti negalima.</w:t>
      </w:r>
      <w:r w:rsidRPr="00C91539">
        <w:rPr>
          <w:szCs w:val="22"/>
          <w:lang w:val="lt-LT"/>
        </w:rPr>
        <w:t xml:space="preserve"> </w:t>
      </w:r>
      <w:r w:rsidRPr="00C91539">
        <w:rPr>
          <w:noProof/>
          <w:szCs w:val="22"/>
          <w:lang w:val="lt-LT"/>
        </w:rPr>
        <w:t>Vaistas tinkamas vartoti iki paskutinės nurodyto mėnesio dienos.</w:t>
      </w:r>
    </w:p>
    <w:p w14:paraId="354AD720" w14:textId="77777777" w:rsidR="002512D4" w:rsidRPr="00C91539" w:rsidRDefault="002512D4" w:rsidP="002512D4">
      <w:pPr>
        <w:spacing w:line="240" w:lineRule="auto"/>
        <w:rPr>
          <w:szCs w:val="22"/>
          <w:lang w:val="lt-LT"/>
        </w:rPr>
      </w:pPr>
    </w:p>
    <w:p w14:paraId="132BC38A" w14:textId="77777777" w:rsidR="002512D4" w:rsidRPr="00C91539" w:rsidRDefault="002512D4" w:rsidP="002512D4">
      <w:pPr>
        <w:spacing w:line="240" w:lineRule="auto"/>
        <w:rPr>
          <w:szCs w:val="22"/>
          <w:lang w:val="lt-LT"/>
        </w:rPr>
      </w:pPr>
      <w:r>
        <w:rPr>
          <w:szCs w:val="22"/>
          <w:lang w:val="lt-LT"/>
        </w:rPr>
        <w:t>Tūbelę pirmą kartą atidarius,</w:t>
      </w:r>
      <w:r w:rsidRPr="00C91539">
        <w:rPr>
          <w:szCs w:val="22"/>
          <w:lang w:val="lt-LT"/>
        </w:rPr>
        <w:t xml:space="preserve"> ilgiau negu 6 mėnesius jos nelaikykite. Užsirašykite tūbelės atidarymo datą kartono dėžutės etiketėje esančioje vietoje.</w:t>
      </w:r>
    </w:p>
    <w:p w14:paraId="10F9419A" w14:textId="77777777" w:rsidR="002512D4" w:rsidRPr="00C91539" w:rsidRDefault="002512D4" w:rsidP="002512D4">
      <w:pPr>
        <w:spacing w:line="240" w:lineRule="auto"/>
        <w:rPr>
          <w:szCs w:val="22"/>
          <w:lang w:val="lt-LT"/>
        </w:rPr>
      </w:pPr>
    </w:p>
    <w:p w14:paraId="45567AD3" w14:textId="77777777" w:rsidR="002512D4" w:rsidRPr="00C91539" w:rsidRDefault="002512D4" w:rsidP="002512D4">
      <w:pPr>
        <w:spacing w:line="240" w:lineRule="auto"/>
        <w:rPr>
          <w:szCs w:val="22"/>
          <w:lang w:val="lt-LT"/>
        </w:rPr>
      </w:pPr>
      <w:r w:rsidRPr="00C91539">
        <w:rPr>
          <w:szCs w:val="22"/>
          <w:lang w:val="lt-LT"/>
        </w:rPr>
        <w:t>Laikyti ne aukštesnėje kaip 30 </w:t>
      </w:r>
      <w:r w:rsidRPr="00C91539">
        <w:rPr>
          <w:szCs w:val="22"/>
          <w:lang w:val="lt-LT"/>
        </w:rPr>
        <w:sym w:font="Symbol" w:char="F0B0"/>
      </w:r>
      <w:r w:rsidRPr="00C91539">
        <w:rPr>
          <w:szCs w:val="22"/>
          <w:lang w:val="lt-LT"/>
        </w:rPr>
        <w:t>C temperatūroje.</w:t>
      </w:r>
    </w:p>
    <w:p w14:paraId="21B2CE3D" w14:textId="77777777" w:rsidR="002512D4" w:rsidRPr="00C91539" w:rsidRDefault="002512D4" w:rsidP="002512D4">
      <w:pPr>
        <w:spacing w:line="240" w:lineRule="auto"/>
        <w:rPr>
          <w:noProof/>
          <w:szCs w:val="22"/>
          <w:lang w:val="lt-LT"/>
        </w:rPr>
      </w:pPr>
    </w:p>
    <w:p w14:paraId="639ECEFA" w14:textId="77777777" w:rsidR="002512D4" w:rsidRPr="00C91539" w:rsidRDefault="002512D4" w:rsidP="002512D4">
      <w:pPr>
        <w:spacing w:line="240" w:lineRule="auto"/>
        <w:rPr>
          <w:i/>
          <w:szCs w:val="22"/>
          <w:lang w:val="lt-LT"/>
        </w:rPr>
      </w:pPr>
      <w:r w:rsidRPr="00C91539">
        <w:rPr>
          <w:noProof/>
          <w:szCs w:val="22"/>
          <w:lang w:val="lt-LT"/>
        </w:rPr>
        <w:t>Vaistų negalima išmesti į kanalizaciją arba su buitinėmis atliekomis.</w:t>
      </w:r>
      <w:r w:rsidRPr="00C91539">
        <w:rPr>
          <w:szCs w:val="22"/>
          <w:lang w:val="lt-LT"/>
        </w:rPr>
        <w:t xml:space="preserve"> </w:t>
      </w:r>
      <w:r w:rsidRPr="00C91539">
        <w:rPr>
          <w:noProof/>
          <w:szCs w:val="22"/>
          <w:lang w:val="lt-LT"/>
        </w:rPr>
        <w:t>Kaip išmesti nereikalingus vaistus, klauskite vaistininko.</w:t>
      </w:r>
      <w:r w:rsidRPr="00C91539">
        <w:rPr>
          <w:szCs w:val="22"/>
          <w:lang w:val="lt-LT"/>
        </w:rPr>
        <w:t xml:space="preserve"> </w:t>
      </w:r>
      <w:r w:rsidRPr="00C91539">
        <w:rPr>
          <w:noProof/>
          <w:szCs w:val="22"/>
          <w:lang w:val="lt-LT"/>
        </w:rPr>
        <w:t>Šios priemonės padės apsaugoti aplinką.</w:t>
      </w:r>
    </w:p>
    <w:p w14:paraId="5E773E56" w14:textId="77777777" w:rsidR="002512D4" w:rsidRPr="00C91539" w:rsidRDefault="002512D4" w:rsidP="002512D4">
      <w:pPr>
        <w:spacing w:line="240" w:lineRule="auto"/>
        <w:rPr>
          <w:noProof/>
          <w:szCs w:val="22"/>
          <w:lang w:val="lt-LT"/>
        </w:rPr>
      </w:pPr>
    </w:p>
    <w:p w14:paraId="1F9F4A34" w14:textId="77777777" w:rsidR="002512D4" w:rsidRPr="00C91539" w:rsidRDefault="002512D4" w:rsidP="002512D4">
      <w:pPr>
        <w:spacing w:line="240" w:lineRule="auto"/>
        <w:rPr>
          <w:noProof/>
          <w:szCs w:val="22"/>
          <w:lang w:val="lt-LT"/>
        </w:rPr>
      </w:pPr>
    </w:p>
    <w:p w14:paraId="3CEE6204" w14:textId="77777777" w:rsidR="002512D4" w:rsidRPr="00C91539" w:rsidRDefault="002512D4" w:rsidP="002512D4">
      <w:pPr>
        <w:spacing w:line="240" w:lineRule="auto"/>
        <w:rPr>
          <w:b/>
          <w:szCs w:val="22"/>
          <w:lang w:val="lt-LT"/>
        </w:rPr>
      </w:pPr>
      <w:r w:rsidRPr="00C91539">
        <w:rPr>
          <w:b/>
          <w:szCs w:val="22"/>
          <w:lang w:val="lt-LT"/>
        </w:rPr>
        <w:t>6.</w:t>
      </w:r>
      <w:r w:rsidRPr="00C91539">
        <w:rPr>
          <w:b/>
          <w:szCs w:val="22"/>
          <w:lang w:val="lt-LT"/>
        </w:rPr>
        <w:tab/>
        <w:t>Pakuotės turinys ir kita informacija</w:t>
      </w:r>
    </w:p>
    <w:p w14:paraId="203304FA" w14:textId="77777777" w:rsidR="002512D4" w:rsidRPr="00C91539" w:rsidRDefault="002512D4" w:rsidP="002512D4">
      <w:pPr>
        <w:spacing w:line="240" w:lineRule="auto"/>
        <w:rPr>
          <w:szCs w:val="22"/>
          <w:lang w:val="lt-LT"/>
        </w:rPr>
      </w:pPr>
    </w:p>
    <w:p w14:paraId="6052B645" w14:textId="77777777" w:rsidR="002512D4" w:rsidRPr="00C91539" w:rsidRDefault="002512D4" w:rsidP="002512D4">
      <w:pPr>
        <w:spacing w:line="240" w:lineRule="auto"/>
        <w:rPr>
          <w:b/>
          <w:szCs w:val="22"/>
          <w:lang w:val="lt-LT"/>
        </w:rPr>
      </w:pPr>
      <w:proofErr w:type="spellStart"/>
      <w:r w:rsidRPr="00C91539">
        <w:rPr>
          <w:b/>
          <w:szCs w:val="22"/>
          <w:lang w:val="lt-LT"/>
        </w:rPr>
        <w:t>Enosat</w:t>
      </w:r>
      <w:proofErr w:type="spellEnd"/>
      <w:r w:rsidRPr="00C91539">
        <w:rPr>
          <w:b/>
          <w:szCs w:val="22"/>
          <w:lang w:val="lt-LT"/>
        </w:rPr>
        <w:t xml:space="preserve"> sudėtis </w:t>
      </w:r>
    </w:p>
    <w:p w14:paraId="602771E5" w14:textId="77777777" w:rsidR="002512D4" w:rsidRDefault="002512D4" w:rsidP="002512D4">
      <w:pPr>
        <w:pStyle w:val="Sraopastraipa"/>
        <w:numPr>
          <w:ilvl w:val="0"/>
          <w:numId w:val="5"/>
        </w:numPr>
        <w:spacing w:line="240" w:lineRule="auto"/>
        <w:ind w:left="567" w:hanging="567"/>
        <w:rPr>
          <w:noProof/>
          <w:szCs w:val="22"/>
          <w:lang w:val="lt-LT"/>
        </w:rPr>
      </w:pPr>
      <w:r w:rsidRPr="00C91539">
        <w:rPr>
          <w:noProof/>
          <w:szCs w:val="22"/>
          <w:lang w:val="lt-LT"/>
        </w:rPr>
        <w:t xml:space="preserve">Veikliosios medžiagos yra fuzido rūgštis ir betametazonas. </w:t>
      </w:r>
    </w:p>
    <w:p w14:paraId="64494F8E" w14:textId="77777777" w:rsidR="002512D4" w:rsidRPr="00C91539" w:rsidRDefault="002512D4" w:rsidP="002512D4">
      <w:pPr>
        <w:pStyle w:val="Sraopastraipa"/>
        <w:numPr>
          <w:ilvl w:val="0"/>
          <w:numId w:val="5"/>
        </w:numPr>
        <w:spacing w:line="240" w:lineRule="auto"/>
        <w:ind w:left="567" w:hanging="567"/>
        <w:rPr>
          <w:noProof/>
          <w:szCs w:val="22"/>
          <w:lang w:val="lt-LT"/>
        </w:rPr>
      </w:pPr>
      <w:r w:rsidRPr="00C91539">
        <w:rPr>
          <w:noProof/>
          <w:szCs w:val="22"/>
          <w:lang w:val="lt-LT"/>
        </w:rPr>
        <w:t xml:space="preserve">Enosat </w:t>
      </w:r>
      <w:r>
        <w:rPr>
          <w:noProof/>
          <w:szCs w:val="22"/>
          <w:lang w:val="lt-LT"/>
        </w:rPr>
        <w:t>sudėtyje</w:t>
      </w:r>
      <w:r w:rsidRPr="00C91539">
        <w:rPr>
          <w:noProof/>
          <w:szCs w:val="22"/>
          <w:lang w:val="lt-LT"/>
        </w:rPr>
        <w:t xml:space="preserve"> yra 20 mg</w:t>
      </w:r>
      <w:r>
        <w:rPr>
          <w:noProof/>
          <w:szCs w:val="22"/>
          <w:lang w:val="lt-LT"/>
        </w:rPr>
        <w:t>/g</w:t>
      </w:r>
      <w:r w:rsidRPr="00C91539">
        <w:rPr>
          <w:noProof/>
          <w:szCs w:val="22"/>
          <w:lang w:val="lt-LT"/>
        </w:rPr>
        <w:t xml:space="preserve"> fuzido rūgšties ir 1 mg</w:t>
      </w:r>
      <w:r>
        <w:rPr>
          <w:noProof/>
          <w:szCs w:val="22"/>
          <w:lang w:val="lt-LT"/>
        </w:rPr>
        <w:t>/g</w:t>
      </w:r>
      <w:r w:rsidRPr="00C91539">
        <w:rPr>
          <w:noProof/>
          <w:szCs w:val="22"/>
          <w:lang w:val="lt-LT"/>
        </w:rPr>
        <w:t xml:space="preserve"> betametazono.</w:t>
      </w:r>
    </w:p>
    <w:p w14:paraId="6B7DF3F8" w14:textId="77777777" w:rsidR="002512D4" w:rsidRPr="00C91539" w:rsidRDefault="002512D4" w:rsidP="002512D4">
      <w:pPr>
        <w:pStyle w:val="Sraopastraipa"/>
        <w:numPr>
          <w:ilvl w:val="0"/>
          <w:numId w:val="5"/>
        </w:numPr>
        <w:spacing w:line="240" w:lineRule="auto"/>
        <w:ind w:left="567" w:hanging="567"/>
        <w:rPr>
          <w:szCs w:val="22"/>
          <w:lang w:val="lt-LT"/>
        </w:rPr>
      </w:pPr>
      <w:r w:rsidRPr="00C91539">
        <w:rPr>
          <w:noProof/>
          <w:szCs w:val="22"/>
          <w:lang w:val="lt-LT"/>
        </w:rPr>
        <w:t>Pagalbinės medžiagos yra m</w:t>
      </w:r>
      <w:proofErr w:type="spellStart"/>
      <w:r w:rsidRPr="00C91539">
        <w:rPr>
          <w:szCs w:val="22"/>
          <w:lang w:val="lt-LT"/>
        </w:rPr>
        <w:t>akrogolio</w:t>
      </w:r>
      <w:proofErr w:type="spellEnd"/>
      <w:r w:rsidRPr="00C91539">
        <w:rPr>
          <w:szCs w:val="22"/>
          <w:lang w:val="lt-LT"/>
        </w:rPr>
        <w:t xml:space="preserve"> </w:t>
      </w:r>
      <w:proofErr w:type="spellStart"/>
      <w:r w:rsidRPr="00C91539">
        <w:rPr>
          <w:szCs w:val="22"/>
          <w:lang w:val="lt-LT"/>
        </w:rPr>
        <w:t>cetostearilo</w:t>
      </w:r>
      <w:proofErr w:type="spellEnd"/>
      <w:r w:rsidRPr="00C91539">
        <w:rPr>
          <w:szCs w:val="22"/>
          <w:lang w:val="lt-LT"/>
        </w:rPr>
        <w:t xml:space="preserve"> eteris, </w:t>
      </w:r>
      <w:proofErr w:type="spellStart"/>
      <w:r w:rsidRPr="00C91539">
        <w:rPr>
          <w:szCs w:val="22"/>
          <w:lang w:val="lt-LT"/>
        </w:rPr>
        <w:t>cetostearilo</w:t>
      </w:r>
      <w:proofErr w:type="spellEnd"/>
      <w:r w:rsidRPr="00C91539">
        <w:rPr>
          <w:szCs w:val="22"/>
          <w:lang w:val="lt-LT"/>
        </w:rPr>
        <w:t xml:space="preserve"> alkoholis, </w:t>
      </w:r>
      <w:proofErr w:type="spellStart"/>
      <w:r w:rsidRPr="00C91539">
        <w:rPr>
          <w:szCs w:val="22"/>
          <w:lang w:val="lt-LT"/>
        </w:rPr>
        <w:t>chlorokrezolis</w:t>
      </w:r>
      <w:proofErr w:type="spellEnd"/>
      <w:r>
        <w:rPr>
          <w:szCs w:val="22"/>
          <w:lang w:val="lt-LT"/>
        </w:rPr>
        <w:t xml:space="preserve"> </w:t>
      </w:r>
      <w:r w:rsidRPr="00AD1AE7">
        <w:rPr>
          <w:szCs w:val="22"/>
          <w:lang w:val="lt-LT"/>
        </w:rPr>
        <w:t>(žr. 2 sk. „</w:t>
      </w:r>
      <w:proofErr w:type="spellStart"/>
      <w:r w:rsidRPr="00AD1AE7">
        <w:rPr>
          <w:szCs w:val="22"/>
          <w:lang w:val="lt-LT"/>
        </w:rPr>
        <w:t>Enosat</w:t>
      </w:r>
      <w:proofErr w:type="spellEnd"/>
      <w:r w:rsidRPr="00AD1AE7">
        <w:rPr>
          <w:szCs w:val="22"/>
          <w:lang w:val="lt-LT"/>
        </w:rPr>
        <w:t xml:space="preserve"> sudėtyje yra </w:t>
      </w:r>
      <w:proofErr w:type="spellStart"/>
      <w:r w:rsidRPr="00AD1AE7">
        <w:rPr>
          <w:szCs w:val="22"/>
          <w:lang w:val="lt-LT"/>
        </w:rPr>
        <w:t>cetostearilo</w:t>
      </w:r>
      <w:proofErr w:type="spellEnd"/>
      <w:r w:rsidRPr="00AD1AE7">
        <w:rPr>
          <w:szCs w:val="22"/>
          <w:lang w:val="lt-LT"/>
        </w:rPr>
        <w:t xml:space="preserve"> alkoholio ir </w:t>
      </w:r>
      <w:proofErr w:type="spellStart"/>
      <w:r w:rsidRPr="00AD1AE7">
        <w:rPr>
          <w:szCs w:val="22"/>
          <w:lang w:val="lt-LT"/>
        </w:rPr>
        <w:t>chlorokrezolio</w:t>
      </w:r>
      <w:proofErr w:type="spellEnd"/>
      <w:r w:rsidRPr="00AD1AE7">
        <w:rPr>
          <w:szCs w:val="22"/>
          <w:lang w:val="lt-LT"/>
        </w:rPr>
        <w:t>“), skystasis parafinas,</w:t>
      </w:r>
      <w:r w:rsidRPr="00C91539">
        <w:rPr>
          <w:szCs w:val="22"/>
          <w:lang w:val="lt-LT"/>
        </w:rPr>
        <w:t xml:space="preserve"> natrio-</w:t>
      </w:r>
      <w:proofErr w:type="spellStart"/>
      <w:r w:rsidRPr="00C91539">
        <w:rPr>
          <w:szCs w:val="22"/>
          <w:lang w:val="lt-LT"/>
        </w:rPr>
        <w:t>divandenilio</w:t>
      </w:r>
      <w:proofErr w:type="spellEnd"/>
      <w:r w:rsidRPr="00C91539">
        <w:rPr>
          <w:szCs w:val="22"/>
          <w:lang w:val="lt-LT"/>
        </w:rPr>
        <w:t xml:space="preserve"> fosfatas </w:t>
      </w:r>
      <w:proofErr w:type="spellStart"/>
      <w:r w:rsidRPr="00C91539">
        <w:rPr>
          <w:szCs w:val="22"/>
          <w:lang w:val="lt-LT"/>
        </w:rPr>
        <w:t>dihidratas</w:t>
      </w:r>
      <w:proofErr w:type="spellEnd"/>
      <w:r w:rsidRPr="00C91539">
        <w:rPr>
          <w:szCs w:val="22"/>
          <w:lang w:val="lt-LT"/>
        </w:rPr>
        <w:t xml:space="preserve">, minkštasis baltas parafinas, visų </w:t>
      </w:r>
      <w:proofErr w:type="spellStart"/>
      <w:r w:rsidRPr="00C91539">
        <w:rPr>
          <w:szCs w:val="22"/>
          <w:lang w:val="lt-LT"/>
        </w:rPr>
        <w:t>racematų</w:t>
      </w:r>
      <w:proofErr w:type="spellEnd"/>
      <w:r w:rsidRPr="00C91539">
        <w:rPr>
          <w:szCs w:val="22"/>
          <w:lang w:val="lt-LT"/>
        </w:rPr>
        <w:t xml:space="preserve"> alfa-</w:t>
      </w:r>
      <w:proofErr w:type="spellStart"/>
      <w:r w:rsidRPr="00C91539">
        <w:rPr>
          <w:szCs w:val="22"/>
          <w:lang w:val="lt-LT"/>
        </w:rPr>
        <w:t>tokoferolis</w:t>
      </w:r>
      <w:proofErr w:type="spellEnd"/>
      <w:r w:rsidRPr="00C91539">
        <w:rPr>
          <w:szCs w:val="22"/>
          <w:lang w:val="lt-LT"/>
        </w:rPr>
        <w:t>, išgrynintas vanduo, natrio hidroksidas.</w:t>
      </w:r>
    </w:p>
    <w:p w14:paraId="5A0554D2" w14:textId="77777777" w:rsidR="002512D4" w:rsidRPr="00C91539" w:rsidRDefault="002512D4" w:rsidP="002512D4">
      <w:pPr>
        <w:spacing w:line="240" w:lineRule="auto"/>
        <w:rPr>
          <w:szCs w:val="22"/>
          <w:lang w:val="lt-LT"/>
        </w:rPr>
      </w:pPr>
    </w:p>
    <w:p w14:paraId="1993F381" w14:textId="77777777" w:rsidR="002512D4" w:rsidRPr="00C91539" w:rsidRDefault="002512D4" w:rsidP="002512D4">
      <w:pPr>
        <w:spacing w:line="240" w:lineRule="auto"/>
        <w:rPr>
          <w:b/>
          <w:szCs w:val="22"/>
          <w:lang w:val="lt-LT"/>
        </w:rPr>
      </w:pPr>
      <w:proofErr w:type="spellStart"/>
      <w:r w:rsidRPr="00C91539">
        <w:rPr>
          <w:b/>
          <w:szCs w:val="22"/>
          <w:lang w:val="lt-LT"/>
        </w:rPr>
        <w:t>Enosat</w:t>
      </w:r>
      <w:proofErr w:type="spellEnd"/>
      <w:r w:rsidRPr="00C91539">
        <w:rPr>
          <w:b/>
          <w:szCs w:val="22"/>
          <w:lang w:val="lt-LT"/>
        </w:rPr>
        <w:t xml:space="preserve"> išvaizda ir kiekis pakuotėje</w:t>
      </w:r>
    </w:p>
    <w:p w14:paraId="5BF14EF7" w14:textId="77777777" w:rsidR="002512D4" w:rsidRPr="00C91539"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yra baltas arba balkšvas, </w:t>
      </w:r>
      <w:r>
        <w:rPr>
          <w:szCs w:val="22"/>
          <w:lang w:val="lt-LT"/>
        </w:rPr>
        <w:t>vienalytis</w:t>
      </w:r>
      <w:r w:rsidRPr="00C91539">
        <w:rPr>
          <w:szCs w:val="22"/>
          <w:lang w:val="lt-LT"/>
        </w:rPr>
        <w:t>, homogeniškas kremas aliumininėje tūbelėje.</w:t>
      </w:r>
    </w:p>
    <w:p w14:paraId="536F2EEC" w14:textId="77777777" w:rsidR="002512D4" w:rsidRPr="00C91539" w:rsidRDefault="002512D4" w:rsidP="002512D4">
      <w:pPr>
        <w:spacing w:line="240" w:lineRule="auto"/>
        <w:rPr>
          <w:szCs w:val="22"/>
          <w:lang w:val="lt-LT"/>
        </w:rPr>
      </w:pPr>
      <w:proofErr w:type="spellStart"/>
      <w:r w:rsidRPr="00C91539">
        <w:rPr>
          <w:szCs w:val="22"/>
          <w:lang w:val="lt-LT"/>
        </w:rPr>
        <w:t>Enosat</w:t>
      </w:r>
      <w:proofErr w:type="spellEnd"/>
      <w:r w:rsidRPr="00C91539">
        <w:rPr>
          <w:szCs w:val="22"/>
          <w:lang w:val="lt-LT"/>
        </w:rPr>
        <w:t xml:space="preserve"> tiekiamas tūbelėmis po 5 g, 15 g, 30 g arba 60 g.</w:t>
      </w:r>
    </w:p>
    <w:p w14:paraId="6B6801BA" w14:textId="77777777" w:rsidR="002512D4" w:rsidRPr="00C91539" w:rsidRDefault="002512D4" w:rsidP="002512D4">
      <w:pPr>
        <w:spacing w:line="240" w:lineRule="auto"/>
        <w:rPr>
          <w:szCs w:val="22"/>
          <w:lang w:val="lt-LT"/>
        </w:rPr>
      </w:pPr>
    </w:p>
    <w:p w14:paraId="10172F4A" w14:textId="77777777" w:rsidR="002512D4" w:rsidRPr="00C91539" w:rsidRDefault="002512D4" w:rsidP="002512D4">
      <w:pPr>
        <w:spacing w:line="240" w:lineRule="auto"/>
        <w:rPr>
          <w:szCs w:val="22"/>
          <w:lang w:val="lt-LT"/>
        </w:rPr>
      </w:pPr>
      <w:r w:rsidRPr="00C91539">
        <w:rPr>
          <w:szCs w:val="22"/>
          <w:lang w:val="lt-LT"/>
        </w:rPr>
        <w:t>Gali būti tiekiamos ne visų dydžių pakuotės.</w:t>
      </w:r>
    </w:p>
    <w:p w14:paraId="647DE0F4" w14:textId="77777777" w:rsidR="002512D4" w:rsidRPr="00C91539" w:rsidRDefault="002512D4" w:rsidP="002512D4">
      <w:pPr>
        <w:spacing w:line="240" w:lineRule="auto"/>
        <w:rPr>
          <w:szCs w:val="22"/>
          <w:lang w:val="lt-LT"/>
        </w:rPr>
      </w:pPr>
    </w:p>
    <w:p w14:paraId="4C2BDDE3" w14:textId="77777777" w:rsidR="002512D4" w:rsidRPr="00C91539" w:rsidRDefault="002512D4" w:rsidP="002512D4">
      <w:pPr>
        <w:spacing w:line="240" w:lineRule="auto"/>
        <w:rPr>
          <w:b/>
          <w:szCs w:val="22"/>
          <w:lang w:val="lt-LT"/>
        </w:rPr>
      </w:pPr>
      <w:r w:rsidRPr="00C91539">
        <w:rPr>
          <w:b/>
          <w:szCs w:val="22"/>
          <w:lang w:val="lt-LT"/>
        </w:rPr>
        <w:t>Registruotojas</w:t>
      </w:r>
      <w:r>
        <w:rPr>
          <w:b/>
          <w:szCs w:val="22"/>
          <w:lang w:val="lt-LT"/>
        </w:rPr>
        <w:t xml:space="preserve"> ir gamintojas</w:t>
      </w:r>
    </w:p>
    <w:p w14:paraId="49EC20DC" w14:textId="77777777" w:rsidR="002512D4" w:rsidRPr="009F0E35" w:rsidRDefault="002512D4" w:rsidP="002512D4">
      <w:pPr>
        <w:pStyle w:val="BTEMEASMCA"/>
      </w:pPr>
    </w:p>
    <w:p w14:paraId="02B57822" w14:textId="77777777" w:rsidR="002512D4" w:rsidRPr="00045202" w:rsidRDefault="002512D4" w:rsidP="002512D4">
      <w:pPr>
        <w:pStyle w:val="BTEMEASMCA"/>
        <w:rPr>
          <w:i/>
        </w:rPr>
      </w:pPr>
      <w:r w:rsidRPr="00045202">
        <w:rPr>
          <w:i/>
        </w:rPr>
        <w:t>Registruotojas</w:t>
      </w:r>
    </w:p>
    <w:p w14:paraId="06CE6C86" w14:textId="77777777" w:rsidR="002512D4" w:rsidRPr="00C91539" w:rsidRDefault="002512D4" w:rsidP="002512D4">
      <w:pPr>
        <w:pStyle w:val="BTEMEASMCA"/>
      </w:pPr>
      <w:r w:rsidRPr="00C91539">
        <w:t xml:space="preserve">Pharmaceutical Works </w:t>
      </w:r>
      <w:r w:rsidRPr="00C91539">
        <w:rPr>
          <w:rStyle w:val="Grietas"/>
          <w:b w:val="0"/>
        </w:rPr>
        <w:t>POLPHARMA SA</w:t>
      </w:r>
    </w:p>
    <w:p w14:paraId="3825FEB0" w14:textId="77777777" w:rsidR="002512D4" w:rsidRPr="00F641C9" w:rsidRDefault="002512D4" w:rsidP="002512D4">
      <w:pPr>
        <w:pStyle w:val="BTEMEASMCA"/>
      </w:pPr>
      <w:r w:rsidRPr="00C91539">
        <w:t>19</w:t>
      </w:r>
      <w:r>
        <w:t>,</w:t>
      </w:r>
      <w:r w:rsidRPr="00C91539">
        <w:t xml:space="preserve"> Pelplińska </w:t>
      </w:r>
      <w:r>
        <w:t>Street</w:t>
      </w:r>
    </w:p>
    <w:p w14:paraId="24A884A4" w14:textId="77777777" w:rsidR="002512D4" w:rsidRPr="009F0E35" w:rsidRDefault="002512D4" w:rsidP="002512D4">
      <w:pPr>
        <w:pStyle w:val="BTEMEASMCA"/>
      </w:pPr>
      <w:r w:rsidRPr="009F0E35">
        <w:t>83-200 Starogard Gdański</w:t>
      </w:r>
    </w:p>
    <w:p w14:paraId="6FF5428B" w14:textId="77777777" w:rsidR="002512D4" w:rsidRPr="00D752FA" w:rsidRDefault="002512D4" w:rsidP="002512D4">
      <w:pPr>
        <w:spacing w:line="240" w:lineRule="auto"/>
        <w:rPr>
          <w:szCs w:val="22"/>
          <w:lang w:val="pl-PL"/>
        </w:rPr>
      </w:pPr>
      <w:proofErr w:type="spellStart"/>
      <w:r w:rsidRPr="00D752FA">
        <w:rPr>
          <w:szCs w:val="22"/>
          <w:lang w:val="pl-PL"/>
        </w:rPr>
        <w:t>Lenkija</w:t>
      </w:r>
      <w:proofErr w:type="spellEnd"/>
    </w:p>
    <w:p w14:paraId="2F06CCD4" w14:textId="77777777" w:rsidR="002512D4" w:rsidRPr="00C91539" w:rsidRDefault="002512D4" w:rsidP="002512D4">
      <w:pPr>
        <w:spacing w:line="240" w:lineRule="auto"/>
        <w:rPr>
          <w:szCs w:val="22"/>
          <w:lang w:val="lt-LT"/>
        </w:rPr>
      </w:pPr>
    </w:p>
    <w:p w14:paraId="32EC9E15" w14:textId="77777777" w:rsidR="002512D4" w:rsidRPr="00045202" w:rsidRDefault="002512D4" w:rsidP="002512D4">
      <w:pPr>
        <w:spacing w:line="240" w:lineRule="auto"/>
        <w:rPr>
          <w:i/>
          <w:szCs w:val="22"/>
          <w:lang w:val="lt-LT"/>
        </w:rPr>
      </w:pPr>
      <w:r w:rsidRPr="00045202">
        <w:rPr>
          <w:i/>
          <w:szCs w:val="22"/>
          <w:lang w:val="lt-LT"/>
        </w:rPr>
        <w:t>Gamintojas</w:t>
      </w:r>
    </w:p>
    <w:p w14:paraId="3A7966E4" w14:textId="1A6EAA4C" w:rsidR="002512D4" w:rsidRPr="00C91539" w:rsidRDefault="002512D4" w:rsidP="002512D4">
      <w:pPr>
        <w:spacing w:line="240" w:lineRule="auto"/>
        <w:rPr>
          <w:szCs w:val="22"/>
          <w:lang w:val="lt-LT"/>
        </w:rPr>
      </w:pPr>
      <w:r w:rsidRPr="00C91539">
        <w:rPr>
          <w:szCs w:val="22"/>
          <w:lang w:val="lt-LT"/>
        </w:rPr>
        <w:t>KYMOS</w:t>
      </w:r>
      <w:r w:rsidR="00201561">
        <w:rPr>
          <w:szCs w:val="22"/>
          <w:lang w:val="lt-LT"/>
        </w:rPr>
        <w:t xml:space="preserve">, </w:t>
      </w:r>
      <w:r w:rsidRPr="00C91539">
        <w:rPr>
          <w:szCs w:val="22"/>
          <w:lang w:val="lt-LT"/>
        </w:rPr>
        <w:t>S.L.</w:t>
      </w:r>
    </w:p>
    <w:p w14:paraId="5E6D1BCF" w14:textId="77777777" w:rsidR="002512D4" w:rsidRPr="00C91539" w:rsidRDefault="002512D4" w:rsidP="002512D4">
      <w:pPr>
        <w:spacing w:line="240" w:lineRule="auto"/>
        <w:rPr>
          <w:szCs w:val="22"/>
          <w:lang w:val="lt-LT"/>
        </w:rPr>
      </w:pPr>
      <w:proofErr w:type="spellStart"/>
      <w:r>
        <w:rPr>
          <w:szCs w:val="22"/>
          <w:lang w:val="lt-LT"/>
        </w:rPr>
        <w:t>Ronda</w:t>
      </w:r>
      <w:proofErr w:type="spellEnd"/>
      <w:r>
        <w:rPr>
          <w:szCs w:val="22"/>
          <w:lang w:val="lt-LT"/>
        </w:rPr>
        <w:t xml:space="preserve"> de </w:t>
      </w:r>
      <w:proofErr w:type="spellStart"/>
      <w:r>
        <w:rPr>
          <w:szCs w:val="22"/>
          <w:lang w:val="lt-LT"/>
        </w:rPr>
        <w:t>Can</w:t>
      </w:r>
      <w:proofErr w:type="spellEnd"/>
      <w:r>
        <w:rPr>
          <w:szCs w:val="22"/>
          <w:lang w:val="lt-LT"/>
        </w:rPr>
        <w:t xml:space="preserve"> </w:t>
      </w:r>
      <w:proofErr w:type="spellStart"/>
      <w:r>
        <w:rPr>
          <w:szCs w:val="22"/>
          <w:lang w:val="lt-LT"/>
        </w:rPr>
        <w:t>Fatjo</w:t>
      </w:r>
      <w:proofErr w:type="spellEnd"/>
      <w:r>
        <w:rPr>
          <w:szCs w:val="22"/>
          <w:lang w:val="lt-LT"/>
        </w:rPr>
        <w:t>, 7B</w:t>
      </w:r>
      <w:r w:rsidRPr="00C91539">
        <w:rPr>
          <w:szCs w:val="22"/>
          <w:lang w:val="lt-LT"/>
        </w:rPr>
        <w:t xml:space="preserve"> (</w:t>
      </w:r>
      <w:proofErr w:type="spellStart"/>
      <w:r w:rsidRPr="00C91539">
        <w:rPr>
          <w:szCs w:val="22"/>
          <w:lang w:val="lt-LT"/>
        </w:rPr>
        <w:t>Parque</w:t>
      </w:r>
      <w:proofErr w:type="spellEnd"/>
      <w:r w:rsidRPr="00C91539">
        <w:rPr>
          <w:szCs w:val="22"/>
          <w:lang w:val="lt-LT"/>
        </w:rPr>
        <w:t xml:space="preserve"> </w:t>
      </w:r>
      <w:proofErr w:type="spellStart"/>
      <w:r w:rsidRPr="00C91539">
        <w:rPr>
          <w:szCs w:val="22"/>
          <w:lang w:val="lt-LT"/>
        </w:rPr>
        <w:t>Technologico</w:t>
      </w:r>
      <w:proofErr w:type="spellEnd"/>
      <w:r w:rsidRPr="00C91539">
        <w:rPr>
          <w:szCs w:val="22"/>
          <w:lang w:val="lt-LT"/>
        </w:rPr>
        <w:t xml:space="preserve"> </w:t>
      </w:r>
      <w:proofErr w:type="spellStart"/>
      <w:r w:rsidRPr="00C91539">
        <w:rPr>
          <w:szCs w:val="22"/>
          <w:lang w:val="lt-LT"/>
        </w:rPr>
        <w:t>del</w:t>
      </w:r>
      <w:proofErr w:type="spellEnd"/>
      <w:r w:rsidRPr="00C91539">
        <w:rPr>
          <w:szCs w:val="22"/>
          <w:lang w:val="lt-LT"/>
        </w:rPr>
        <w:t xml:space="preserve"> </w:t>
      </w:r>
      <w:proofErr w:type="spellStart"/>
      <w:r w:rsidRPr="00C91539">
        <w:rPr>
          <w:szCs w:val="22"/>
          <w:lang w:val="lt-LT"/>
        </w:rPr>
        <w:t>Valles</w:t>
      </w:r>
      <w:proofErr w:type="spellEnd"/>
      <w:r w:rsidRPr="00C91539">
        <w:rPr>
          <w:szCs w:val="22"/>
          <w:lang w:val="lt-LT"/>
        </w:rPr>
        <w:t xml:space="preserve">), </w:t>
      </w:r>
      <w:proofErr w:type="spellStart"/>
      <w:r w:rsidRPr="00C91539">
        <w:rPr>
          <w:szCs w:val="22"/>
          <w:lang w:val="lt-LT"/>
        </w:rPr>
        <w:t>Cerdanyola</w:t>
      </w:r>
      <w:proofErr w:type="spellEnd"/>
      <w:r w:rsidRPr="00C91539">
        <w:rPr>
          <w:szCs w:val="22"/>
          <w:lang w:val="lt-LT"/>
        </w:rPr>
        <w:t xml:space="preserve"> </w:t>
      </w:r>
      <w:proofErr w:type="spellStart"/>
      <w:r w:rsidRPr="00C91539">
        <w:rPr>
          <w:szCs w:val="22"/>
          <w:lang w:val="lt-LT"/>
        </w:rPr>
        <w:t>del</w:t>
      </w:r>
      <w:proofErr w:type="spellEnd"/>
      <w:r w:rsidRPr="00C91539">
        <w:rPr>
          <w:szCs w:val="22"/>
          <w:lang w:val="lt-LT"/>
        </w:rPr>
        <w:t xml:space="preserve"> </w:t>
      </w:r>
      <w:proofErr w:type="spellStart"/>
      <w:r w:rsidRPr="00C91539">
        <w:rPr>
          <w:szCs w:val="22"/>
          <w:lang w:val="lt-LT"/>
        </w:rPr>
        <w:t>Valles</w:t>
      </w:r>
      <w:proofErr w:type="spellEnd"/>
    </w:p>
    <w:p w14:paraId="1AD0AC05" w14:textId="77777777" w:rsidR="002512D4" w:rsidRPr="00C91539" w:rsidRDefault="002512D4" w:rsidP="002512D4">
      <w:pPr>
        <w:spacing w:line="240" w:lineRule="auto"/>
        <w:rPr>
          <w:szCs w:val="22"/>
          <w:lang w:val="lt-LT"/>
        </w:rPr>
      </w:pPr>
      <w:r w:rsidRPr="00C91539">
        <w:rPr>
          <w:szCs w:val="22"/>
          <w:lang w:val="lt-LT"/>
        </w:rPr>
        <w:t xml:space="preserve">08290 </w:t>
      </w:r>
      <w:proofErr w:type="spellStart"/>
      <w:r w:rsidRPr="00C91539">
        <w:rPr>
          <w:szCs w:val="22"/>
          <w:lang w:val="lt-LT"/>
        </w:rPr>
        <w:t>Barcelona</w:t>
      </w:r>
      <w:proofErr w:type="spellEnd"/>
    </w:p>
    <w:p w14:paraId="5263EACC" w14:textId="77777777" w:rsidR="002512D4" w:rsidRPr="00C91539" w:rsidRDefault="002512D4" w:rsidP="002512D4">
      <w:pPr>
        <w:spacing w:line="240" w:lineRule="auto"/>
        <w:rPr>
          <w:szCs w:val="22"/>
          <w:lang w:val="lt-LT"/>
        </w:rPr>
      </w:pPr>
      <w:r w:rsidRPr="00C91539">
        <w:rPr>
          <w:szCs w:val="22"/>
          <w:lang w:val="lt-LT"/>
        </w:rPr>
        <w:t>Ispanija</w:t>
      </w:r>
    </w:p>
    <w:p w14:paraId="5E3369AD" w14:textId="77777777" w:rsidR="002512D4" w:rsidRPr="00C91539" w:rsidRDefault="002512D4" w:rsidP="002512D4">
      <w:pPr>
        <w:spacing w:line="240" w:lineRule="auto"/>
        <w:rPr>
          <w:szCs w:val="22"/>
          <w:lang w:val="lt-LT"/>
        </w:rPr>
      </w:pPr>
    </w:p>
    <w:p w14:paraId="7569FC51" w14:textId="77777777" w:rsidR="002512D4" w:rsidRPr="00C91539" w:rsidRDefault="002512D4" w:rsidP="002512D4">
      <w:pPr>
        <w:spacing w:line="240" w:lineRule="auto"/>
        <w:rPr>
          <w:noProof/>
          <w:szCs w:val="22"/>
          <w:lang w:val="lt-LT"/>
        </w:rPr>
      </w:pPr>
      <w:r w:rsidRPr="00C91539">
        <w:rPr>
          <w:noProof/>
          <w:szCs w:val="22"/>
          <w:lang w:val="lt-LT"/>
        </w:rPr>
        <w:t xml:space="preserve">Jeigu apie šį vaistą norite sužinoti daugiau, kreipkitės į </w:t>
      </w:r>
      <w:r>
        <w:rPr>
          <w:noProof/>
          <w:szCs w:val="22"/>
          <w:lang w:val="lt-LT"/>
        </w:rPr>
        <w:t xml:space="preserve">vietinį </w:t>
      </w:r>
      <w:r w:rsidRPr="00C91539">
        <w:rPr>
          <w:noProof/>
          <w:szCs w:val="22"/>
          <w:lang w:val="lt-LT"/>
        </w:rPr>
        <w:t>registruotoj</w:t>
      </w:r>
      <w:r>
        <w:rPr>
          <w:noProof/>
          <w:szCs w:val="22"/>
          <w:lang w:val="lt-LT"/>
        </w:rPr>
        <w:t>o atstovą</w:t>
      </w:r>
      <w:r w:rsidRPr="00C91539">
        <w:rPr>
          <w:noProof/>
          <w:szCs w:val="22"/>
          <w:lang w:val="lt-LT"/>
        </w:rPr>
        <w:t>:</w:t>
      </w:r>
    </w:p>
    <w:p w14:paraId="7E01B3E5" w14:textId="77777777" w:rsidR="002512D4" w:rsidRPr="00C91539" w:rsidRDefault="002512D4" w:rsidP="002512D4">
      <w:pPr>
        <w:spacing w:line="240" w:lineRule="auto"/>
        <w:rPr>
          <w:noProof/>
          <w:szCs w:val="22"/>
          <w:lang w:val="lt-LT"/>
        </w:rPr>
      </w:pPr>
    </w:p>
    <w:p w14:paraId="225F5DCA" w14:textId="77777777" w:rsidR="002512D4" w:rsidRDefault="002512D4" w:rsidP="002512D4">
      <w:pPr>
        <w:pStyle w:val="BTEMEASMCA"/>
      </w:pPr>
      <w:r>
        <w:t>POLPHARMA S.A. atstovybė Lietuvoje</w:t>
      </w:r>
    </w:p>
    <w:p w14:paraId="3F9DE321" w14:textId="77777777" w:rsidR="002512D4" w:rsidRDefault="002512D4" w:rsidP="002512D4">
      <w:pPr>
        <w:pStyle w:val="BTEMEASMCA"/>
      </w:pPr>
      <w:r>
        <w:t>E.Ožeškienės g. 18A</w:t>
      </w:r>
    </w:p>
    <w:p w14:paraId="271F2D2D" w14:textId="77777777" w:rsidR="002512D4" w:rsidRDefault="002512D4" w:rsidP="002512D4">
      <w:pPr>
        <w:pStyle w:val="BTEMEASMCA"/>
      </w:pPr>
      <w:r>
        <w:t>LT-44254 Kaunas</w:t>
      </w:r>
    </w:p>
    <w:p w14:paraId="7214D60F" w14:textId="77777777" w:rsidR="002512D4" w:rsidRPr="005777CF" w:rsidRDefault="002512D4" w:rsidP="002512D4">
      <w:pPr>
        <w:widowControl w:val="0"/>
        <w:rPr>
          <w:szCs w:val="22"/>
          <w:lang w:val="lt-LT"/>
        </w:rPr>
      </w:pPr>
      <w:r w:rsidRPr="005777CF">
        <w:rPr>
          <w:szCs w:val="22"/>
          <w:lang w:val="lt-LT"/>
        </w:rPr>
        <w:t xml:space="preserve">Tel. +370 </w:t>
      </w:r>
      <w:r>
        <w:rPr>
          <w:szCs w:val="22"/>
          <w:lang w:val="lt-LT"/>
        </w:rPr>
        <w:t>37</w:t>
      </w:r>
      <w:r w:rsidRPr="005777CF">
        <w:rPr>
          <w:szCs w:val="22"/>
          <w:lang w:val="lt-LT"/>
        </w:rPr>
        <w:t>325131</w:t>
      </w:r>
    </w:p>
    <w:p w14:paraId="2464FEED" w14:textId="77777777" w:rsidR="002512D4" w:rsidRPr="00C91539" w:rsidRDefault="002512D4" w:rsidP="002512D4">
      <w:pPr>
        <w:spacing w:line="240" w:lineRule="auto"/>
        <w:rPr>
          <w:noProof/>
          <w:szCs w:val="22"/>
          <w:lang w:val="lt-LT"/>
        </w:rPr>
      </w:pPr>
    </w:p>
    <w:p w14:paraId="51949F24" w14:textId="77777777" w:rsidR="002512D4" w:rsidRPr="00467A3B" w:rsidRDefault="002512D4" w:rsidP="002512D4">
      <w:pPr>
        <w:numPr>
          <w:ilvl w:val="12"/>
          <w:numId w:val="0"/>
        </w:numPr>
        <w:snapToGrid/>
        <w:ind w:right="-2"/>
        <w:rPr>
          <w:snapToGrid w:val="0"/>
          <w:lang w:val="lt-LT"/>
        </w:rPr>
      </w:pPr>
      <w:r w:rsidRPr="00467A3B">
        <w:rPr>
          <w:b/>
          <w:snapToGrid w:val="0"/>
          <w:lang w:val="lt-LT"/>
        </w:rPr>
        <w:t>Šis vaistas EEE valstybėse narėse registruotas tokiais pavadinimais</w:t>
      </w:r>
      <w:r>
        <w:rPr>
          <w:snapToGrid w:val="0"/>
          <w:lang w:val="lt-LT"/>
        </w:rPr>
        <w:t>:</w:t>
      </w:r>
    </w:p>
    <w:p w14:paraId="4DAA0823" w14:textId="77777777" w:rsidR="002512D4" w:rsidRDefault="002512D4" w:rsidP="002512D4">
      <w:pPr>
        <w:spacing w:line="240" w:lineRule="auto"/>
        <w:rPr>
          <w:b/>
          <w:szCs w:val="22"/>
          <w:lang w:val="lt-LT"/>
        </w:rPr>
      </w:pPr>
      <w:r>
        <w:rPr>
          <w:rStyle w:val="shorttext"/>
          <w:lang w:val="lt-LT"/>
        </w:rPr>
        <w:t xml:space="preserve">Lietuva: </w:t>
      </w:r>
      <w:proofErr w:type="spellStart"/>
      <w:r>
        <w:rPr>
          <w:rStyle w:val="shorttext"/>
          <w:lang w:val="lt-LT"/>
        </w:rPr>
        <w:t>Enosat</w:t>
      </w:r>
      <w:proofErr w:type="spellEnd"/>
      <w:r>
        <w:rPr>
          <w:rStyle w:val="shorttext"/>
          <w:lang w:val="lt-LT"/>
        </w:rPr>
        <w:t xml:space="preserve"> </w:t>
      </w:r>
      <w:r w:rsidRPr="00C91539">
        <w:rPr>
          <w:noProof/>
          <w:szCs w:val="22"/>
          <w:lang w:val="lt-LT"/>
        </w:rPr>
        <w:t>20 mg/1 mg/g kremas</w:t>
      </w:r>
    </w:p>
    <w:p w14:paraId="0F06FB50" w14:textId="77777777" w:rsidR="002512D4" w:rsidRDefault="002512D4" w:rsidP="002512D4">
      <w:pPr>
        <w:spacing w:line="240" w:lineRule="auto"/>
        <w:rPr>
          <w:rFonts w:eastAsiaTheme="minorHAnsi"/>
          <w:szCs w:val="22"/>
          <w:lang w:val="lt-LT"/>
        </w:rPr>
      </w:pPr>
      <w:r>
        <w:rPr>
          <w:rStyle w:val="shorttext"/>
          <w:lang w:val="lt-LT"/>
        </w:rPr>
        <w:lastRenderedPageBreak/>
        <w:t xml:space="preserve">Latvija: </w:t>
      </w:r>
      <w:proofErr w:type="spellStart"/>
      <w:r>
        <w:rPr>
          <w:rStyle w:val="shorttext"/>
          <w:lang w:val="lt-LT"/>
        </w:rPr>
        <w:t>Enosat</w:t>
      </w:r>
      <w:proofErr w:type="spellEnd"/>
      <w:r>
        <w:rPr>
          <w:rStyle w:val="shorttext"/>
          <w:lang w:val="lt-LT"/>
        </w:rPr>
        <w:t xml:space="preserve"> </w:t>
      </w:r>
      <w:r w:rsidRPr="00045202">
        <w:rPr>
          <w:rFonts w:eastAsiaTheme="minorHAnsi"/>
          <w:szCs w:val="22"/>
          <w:lang w:val="lt-LT"/>
        </w:rPr>
        <w:t xml:space="preserve">20 mg/1 mg/g </w:t>
      </w:r>
      <w:proofErr w:type="spellStart"/>
      <w:r w:rsidRPr="00045202">
        <w:rPr>
          <w:rFonts w:eastAsiaTheme="minorHAnsi"/>
          <w:szCs w:val="22"/>
          <w:lang w:val="lt-LT"/>
        </w:rPr>
        <w:t>krēms</w:t>
      </w:r>
      <w:proofErr w:type="spellEnd"/>
    </w:p>
    <w:p w14:paraId="19E3E250" w14:textId="77777777" w:rsidR="002512D4" w:rsidRPr="00911FE5" w:rsidRDefault="002512D4" w:rsidP="002512D4">
      <w:pPr>
        <w:spacing w:line="240" w:lineRule="auto"/>
        <w:rPr>
          <w:b/>
          <w:szCs w:val="22"/>
          <w:lang w:val="lt-LT"/>
        </w:rPr>
      </w:pPr>
      <w:r>
        <w:rPr>
          <w:rStyle w:val="shorttext"/>
          <w:lang w:val="lt-LT"/>
        </w:rPr>
        <w:t>Lenkija:</w:t>
      </w:r>
      <w:r>
        <w:rPr>
          <w:rFonts w:eastAsiaTheme="minorHAnsi"/>
          <w:szCs w:val="22"/>
          <w:lang w:val="lt-LT"/>
        </w:rPr>
        <w:t xml:space="preserve"> </w:t>
      </w:r>
      <w:proofErr w:type="spellStart"/>
      <w:r>
        <w:rPr>
          <w:rFonts w:eastAsiaTheme="minorHAnsi"/>
          <w:szCs w:val="22"/>
          <w:lang w:val="lt-LT"/>
        </w:rPr>
        <w:t>Dermisil</w:t>
      </w:r>
      <w:proofErr w:type="spellEnd"/>
    </w:p>
    <w:p w14:paraId="566DDE05" w14:textId="77777777" w:rsidR="002512D4" w:rsidRDefault="002512D4" w:rsidP="002512D4">
      <w:pPr>
        <w:spacing w:line="240" w:lineRule="auto"/>
        <w:rPr>
          <w:b/>
          <w:szCs w:val="22"/>
          <w:lang w:val="lt-LT"/>
        </w:rPr>
      </w:pPr>
    </w:p>
    <w:p w14:paraId="4FEB402E" w14:textId="77777777" w:rsidR="002512D4" w:rsidRDefault="002512D4" w:rsidP="002512D4">
      <w:pPr>
        <w:spacing w:line="240" w:lineRule="auto"/>
        <w:rPr>
          <w:b/>
          <w:szCs w:val="22"/>
          <w:lang w:val="lt-LT"/>
        </w:rPr>
      </w:pPr>
    </w:p>
    <w:p w14:paraId="0F0A00CD" w14:textId="3A7ACEB8" w:rsidR="002512D4" w:rsidRPr="00C91539" w:rsidRDefault="002512D4" w:rsidP="002512D4">
      <w:pPr>
        <w:spacing w:line="240" w:lineRule="auto"/>
        <w:rPr>
          <w:b/>
          <w:szCs w:val="22"/>
          <w:lang w:val="lt-LT"/>
        </w:rPr>
      </w:pPr>
      <w:r w:rsidRPr="00C91539">
        <w:rPr>
          <w:b/>
          <w:szCs w:val="22"/>
          <w:lang w:val="lt-LT"/>
        </w:rPr>
        <w:t>Šis pakuotės lapelis pask</w:t>
      </w:r>
      <w:r>
        <w:rPr>
          <w:b/>
          <w:szCs w:val="22"/>
          <w:lang w:val="lt-LT"/>
        </w:rPr>
        <w:t xml:space="preserve">utinį kartą peržiūrėtas </w:t>
      </w:r>
      <w:r w:rsidR="00462A41">
        <w:rPr>
          <w:b/>
          <w:szCs w:val="22"/>
          <w:lang w:val="lt-LT"/>
        </w:rPr>
        <w:t xml:space="preserve"> 2021-12-13.</w:t>
      </w:r>
    </w:p>
    <w:p w14:paraId="0DCD7505" w14:textId="77777777" w:rsidR="002512D4" w:rsidRPr="00C91539" w:rsidRDefault="002512D4" w:rsidP="002512D4">
      <w:pPr>
        <w:spacing w:line="240" w:lineRule="auto"/>
        <w:rPr>
          <w:i/>
          <w:szCs w:val="22"/>
          <w:lang w:val="lt-LT"/>
        </w:rPr>
      </w:pPr>
    </w:p>
    <w:p w14:paraId="1E0EEB4E" w14:textId="65ADD888" w:rsidR="002512D4" w:rsidRDefault="002512D4" w:rsidP="002512D4">
      <w:pPr>
        <w:spacing w:line="240" w:lineRule="auto"/>
      </w:pPr>
      <w:r w:rsidRPr="00C91539">
        <w:rPr>
          <w:szCs w:val="22"/>
          <w:lang w:val="lt-LT"/>
        </w:rPr>
        <w:t xml:space="preserve">Išsami informacija apie šį vaistą pateikiama Valstybinės vaistų kontrolės tarnybos prie Lietuvos Respublikos sveikatos apsaugos ministerijos tinklalapyje </w:t>
      </w:r>
      <w:hyperlink r:id="rId21" w:history="1">
        <w:r w:rsidR="00B106C5" w:rsidRPr="00B106C5">
          <w:rPr>
            <w:rStyle w:val="Hipersaitas"/>
            <w:lang w:val="lt-LT"/>
          </w:rPr>
          <w:t>http://www.vvkt.lt</w:t>
        </w:r>
      </w:hyperlink>
    </w:p>
    <w:p w14:paraId="6A614CFE" w14:textId="77777777" w:rsidR="00017501" w:rsidRDefault="00017501" w:rsidP="002512D4">
      <w:pPr>
        <w:spacing w:line="240" w:lineRule="auto"/>
        <w:rPr>
          <w:rStyle w:val="Hipersaitas"/>
          <w:rFonts w:eastAsia="SimSun"/>
          <w:snapToGrid w:val="0"/>
          <w:color w:val="000000" w:themeColor="text1"/>
          <w:u w:val="none"/>
          <w:lang w:val="lt-LT"/>
        </w:rPr>
      </w:pPr>
    </w:p>
    <w:sectPr w:rsidR="00017501" w:rsidSect="009F0BD9">
      <w:headerReference w:type="default" r:id="rId22"/>
      <w:footerReference w:type="default" r:id="rId23"/>
      <w:pgSz w:w="11906" w:h="16838"/>
      <w:pgMar w:top="1134" w:right="1418" w:bottom="1134" w:left="1418"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ieM PPH" w:date="2025-05-13T16:17:00Z" w:initials="GM">
    <w:p w14:paraId="2A90733C" w14:textId="62C08287" w:rsidR="00BB2D62" w:rsidRDefault="00BB2D62" w:rsidP="00BB2D62">
      <w:pPr>
        <w:pStyle w:val="Komentarotekstas"/>
      </w:pPr>
      <w:r>
        <w:rPr>
          <w:rStyle w:val="Komentaronuoroda"/>
        </w:rPr>
        <w:annotationRef/>
      </w:r>
      <w:r>
        <w:t>National phase The applicant provides the national translation of the product information agreed during the MR or DC procedure, including both the full text and reduced text, where applicable, retaining the dark grey italic shading of any reduced text as agreed. The applicant submits national mock-ups for the multilingual CMDh Best Practice Guide on Multilingual Packaging 5/23 packaging for those MSs in a cluster which routinely require submission of mock-ups. The applicant, in preparing those mock-ups, uses the agreed text reductions for a multilingual packaging outlined in the day 60 or 90 for MRP or Day 210 for DCP (EoP) ‘EU full/reduced harmonised labelling text’. The submission of the translations and mock-ups is done in line with the usual national practices for MSs and no further discussions on text reductions are envisaged. MSs involved in a cluster finalise the national phase of the procedure according to their existing national approaches. This may include for example, approval only of the translation of the product information (full and reduced), review of mock-ups during the national phase, request to submit national Article 61.3 notification/national variation at time of launch, or no review required for mock-ups.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9073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32C701" w16cex:dateUtc="2025-05-13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90733C" w16cid:durableId="2032C7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4DF78" w14:textId="77777777" w:rsidR="00ED082E" w:rsidRDefault="00ED082E" w:rsidP="00CC2B0B">
      <w:pPr>
        <w:spacing w:line="240" w:lineRule="auto"/>
      </w:pPr>
      <w:r>
        <w:separator/>
      </w:r>
    </w:p>
  </w:endnote>
  <w:endnote w:type="continuationSeparator" w:id="0">
    <w:p w14:paraId="667E79F6" w14:textId="77777777" w:rsidR="00ED082E" w:rsidRDefault="00ED082E" w:rsidP="00CC2B0B">
      <w:pPr>
        <w:spacing w:line="240" w:lineRule="auto"/>
      </w:pPr>
      <w:r>
        <w:continuationSeparator/>
      </w:r>
    </w:p>
  </w:endnote>
  <w:endnote w:type="continuationNotice" w:id="1">
    <w:p w14:paraId="005457E0" w14:textId="77777777" w:rsidR="00ED082E" w:rsidRDefault="00ED08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FFF3" w14:textId="2EA6428F" w:rsidR="00570BD3" w:rsidRPr="00A04DF7" w:rsidRDefault="00201561">
    <w:pPr>
      <w:pStyle w:val="Porat"/>
      <w:jc w:val="center"/>
      <w:rPr>
        <w:szCs w:val="22"/>
      </w:rPr>
    </w:pPr>
    <w:r>
      <w:rPr>
        <w:noProof/>
        <w:lang w:val="lt-LT" w:eastAsia="lt-LT"/>
      </w:rPr>
      <mc:AlternateContent>
        <mc:Choice Requires="wps">
          <w:drawing>
            <wp:anchor distT="0" distB="0" distL="114300" distR="114300" simplePos="0" relativeHeight="251659264" behindDoc="0" locked="0" layoutInCell="0" allowOverlap="1" wp14:anchorId="1AB3B09F" wp14:editId="315C56D9">
              <wp:simplePos x="0" y="0"/>
              <wp:positionH relativeFrom="page">
                <wp:posOffset>0</wp:posOffset>
              </wp:positionH>
              <wp:positionV relativeFrom="page">
                <wp:posOffset>9954260</wp:posOffset>
              </wp:positionV>
              <wp:extent cx="7560310" cy="546735"/>
              <wp:effectExtent l="0" t="0" r="0" b="5715"/>
              <wp:wrapNone/>
              <wp:docPr id="1" name="MSIPCM116b4eada1c6cd5f50566704" descr="{&quot;HashCode&quot;:-127615602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3E9044" w14:textId="77777777" w:rsidR="008D4C5F" w:rsidRDefault="008D4C5F"/>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AB3B09F" id="_x0000_t202" coordsize="21600,21600" o:spt="202" path="m,l,21600r21600,l21600,xe">
              <v:stroke joinstyle="miter"/>
              <v:path gradientshapeok="t" o:connecttype="rect"/>
            </v:shapetype>
            <v:shape id="MSIPCM116b4eada1c6cd5f50566704" o:spid="_x0000_s1026" type="#_x0000_t202" alt="{&quot;HashCode&quot;:-1276156026,&quot;Height&quot;:841.0,&quot;Width&quot;:595.0,&quot;Placement&quot;:&quot;Footer&quot;,&quot;Index&quot;:&quot;Primary&quot;,&quot;Section&quot;:1,&quot;Top&quot;:0.0,&quot;Left&quot;:0.0}" style="position:absolute;left:0;text-align:left;margin-left:0;margin-top:783.8pt;width:595.3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" o:allowincell="f" filled="f" stroked="f" strokeweight=".5pt">
              <v:textbox inset="20pt,0,,0">
                <w:txbxContent>
                  <w:p w14:paraId="713E9044" w14:textId="77777777" w:rsidR="008D4C5F" w:rsidRDefault="008D4C5F"/>
                </w:txbxContent>
              </v:textbox>
              <w10:wrap anchorx="page" anchory="page"/>
            </v:shape>
          </w:pict>
        </mc:Fallback>
      </mc:AlternateContent>
    </w:r>
    <w:sdt>
      <w:sdtPr>
        <w:id w:val="1205442278"/>
        <w:docPartObj>
          <w:docPartGallery w:val="Page Numbers (Bottom of Page)"/>
          <w:docPartUnique/>
        </w:docPartObj>
      </w:sdtPr>
      <w:sdtEndPr>
        <w:rPr>
          <w:noProof/>
          <w:szCs w:val="22"/>
        </w:rPr>
      </w:sdtEndPr>
      <w:sdtContent>
        <w:r w:rsidR="00570BD3" w:rsidRPr="00A04DF7">
          <w:rPr>
            <w:szCs w:val="22"/>
          </w:rPr>
          <w:fldChar w:fldCharType="begin"/>
        </w:r>
        <w:r w:rsidR="00570BD3" w:rsidRPr="00A04DF7">
          <w:rPr>
            <w:szCs w:val="22"/>
          </w:rPr>
          <w:instrText xml:space="preserve"> PAGE   \* MERGEFORMAT </w:instrText>
        </w:r>
        <w:r w:rsidR="00570BD3" w:rsidRPr="00A04DF7">
          <w:rPr>
            <w:szCs w:val="22"/>
          </w:rPr>
          <w:fldChar w:fldCharType="separate"/>
        </w:r>
        <w:r w:rsidR="00462A41">
          <w:rPr>
            <w:noProof/>
            <w:szCs w:val="22"/>
          </w:rPr>
          <w:t>24</w:t>
        </w:r>
        <w:r w:rsidR="00570BD3" w:rsidRPr="00A04DF7">
          <w:rPr>
            <w:noProof/>
            <w:szCs w:val="22"/>
          </w:rPr>
          <w:fldChar w:fldCharType="end"/>
        </w:r>
      </w:sdtContent>
    </w:sdt>
  </w:p>
  <w:p w14:paraId="754D63C1" w14:textId="77777777" w:rsidR="00570BD3" w:rsidRPr="00CC2B0B" w:rsidRDefault="00570BD3">
    <w:pPr>
      <w:pStyle w:val="Por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7B75" w14:textId="77777777" w:rsidR="00ED082E" w:rsidRDefault="00ED082E" w:rsidP="00CC2B0B">
      <w:pPr>
        <w:spacing w:line="240" w:lineRule="auto"/>
      </w:pPr>
      <w:r>
        <w:separator/>
      </w:r>
    </w:p>
  </w:footnote>
  <w:footnote w:type="continuationSeparator" w:id="0">
    <w:p w14:paraId="455F0719" w14:textId="77777777" w:rsidR="00ED082E" w:rsidRDefault="00ED082E" w:rsidP="00CC2B0B">
      <w:pPr>
        <w:spacing w:line="240" w:lineRule="auto"/>
      </w:pPr>
      <w:r>
        <w:continuationSeparator/>
      </w:r>
    </w:p>
  </w:footnote>
  <w:footnote w:type="continuationNotice" w:id="1">
    <w:p w14:paraId="423B07A0" w14:textId="77777777" w:rsidR="00ED082E" w:rsidRDefault="00ED08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63B9" w14:textId="77777777" w:rsidR="00B106C5" w:rsidRDefault="00B106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FCC7BC2"/>
    <w:multiLevelType w:val="hybridMultilevel"/>
    <w:tmpl w:val="62B2D0E6"/>
    <w:lvl w:ilvl="0" w:tplc="A4640D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C067B"/>
    <w:multiLevelType w:val="hybridMultilevel"/>
    <w:tmpl w:val="381050D0"/>
    <w:lvl w:ilvl="0" w:tplc="B726A2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11931904">
    <w:abstractNumId w:val="0"/>
    <w:lvlOverride w:ilvl="0">
      <w:lvl w:ilvl="0">
        <w:numFmt w:val="bullet"/>
        <w:lvlText w:val=""/>
        <w:lvlJc w:val="left"/>
        <w:pPr>
          <w:ind w:left="360" w:hanging="360"/>
        </w:pPr>
        <w:rPr>
          <w:rFonts w:ascii="Symbol" w:hAnsi="Symbol" w:cs="Times New Roman" w:hint="default"/>
        </w:rPr>
      </w:lvl>
    </w:lvlOverride>
  </w:num>
  <w:num w:numId="2" w16cid:durableId="1970742037">
    <w:abstractNumId w:val="4"/>
  </w:num>
  <w:num w:numId="3" w16cid:durableId="782578114">
    <w:abstractNumId w:val="1"/>
  </w:num>
  <w:num w:numId="4" w16cid:durableId="1452169914">
    <w:abstractNumId w:val="0"/>
    <w:lvlOverride w:ilvl="0">
      <w:lvl w:ilvl="0">
        <w:numFmt w:val="bullet"/>
        <w:lvlText w:val="-"/>
        <w:lvlJc w:val="left"/>
        <w:pPr>
          <w:ind w:left="360" w:hanging="360"/>
        </w:pPr>
        <w:rPr>
          <w:rFonts w:cs="Times New Roman"/>
        </w:rPr>
      </w:lvl>
    </w:lvlOverride>
  </w:num>
  <w:num w:numId="5" w16cid:durableId="541945441">
    <w:abstractNumId w:val="2"/>
  </w:num>
  <w:num w:numId="6" w16cid:durableId="8265536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M PPH">
    <w15:presenceInfo w15:providerId="None" w15:userId="GieM P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D9"/>
    <w:rsid w:val="00004DC9"/>
    <w:rsid w:val="00017501"/>
    <w:rsid w:val="00021E0C"/>
    <w:rsid w:val="000255B1"/>
    <w:rsid w:val="0003047A"/>
    <w:rsid w:val="00045202"/>
    <w:rsid w:val="00052D84"/>
    <w:rsid w:val="000675B6"/>
    <w:rsid w:val="000914EC"/>
    <w:rsid w:val="00093463"/>
    <w:rsid w:val="000A7C29"/>
    <w:rsid w:val="000B131C"/>
    <w:rsid w:val="000B2923"/>
    <w:rsid w:val="000C36CC"/>
    <w:rsid w:val="000C7357"/>
    <w:rsid w:val="000D21E1"/>
    <w:rsid w:val="000D3DE8"/>
    <w:rsid w:val="000E6D8E"/>
    <w:rsid w:val="000F54F1"/>
    <w:rsid w:val="00106BCA"/>
    <w:rsid w:val="001149B2"/>
    <w:rsid w:val="001239D0"/>
    <w:rsid w:val="00126E20"/>
    <w:rsid w:val="0014145A"/>
    <w:rsid w:val="0014175F"/>
    <w:rsid w:val="001472B6"/>
    <w:rsid w:val="00150D48"/>
    <w:rsid w:val="001545AD"/>
    <w:rsid w:val="001622ED"/>
    <w:rsid w:val="00177F56"/>
    <w:rsid w:val="00180953"/>
    <w:rsid w:val="0018175B"/>
    <w:rsid w:val="00186279"/>
    <w:rsid w:val="001C0791"/>
    <w:rsid w:val="001C1DE4"/>
    <w:rsid w:val="001D3574"/>
    <w:rsid w:val="001D477F"/>
    <w:rsid w:val="001E643A"/>
    <w:rsid w:val="00201561"/>
    <w:rsid w:val="00204D70"/>
    <w:rsid w:val="002149C0"/>
    <w:rsid w:val="00215649"/>
    <w:rsid w:val="00226FC4"/>
    <w:rsid w:val="00245561"/>
    <w:rsid w:val="002512D4"/>
    <w:rsid w:val="002550F1"/>
    <w:rsid w:val="002760B9"/>
    <w:rsid w:val="00291252"/>
    <w:rsid w:val="00293AC7"/>
    <w:rsid w:val="002A1875"/>
    <w:rsid w:val="002B0369"/>
    <w:rsid w:val="002B3935"/>
    <w:rsid w:val="002B476A"/>
    <w:rsid w:val="002C6F89"/>
    <w:rsid w:val="002E08EF"/>
    <w:rsid w:val="002E7A93"/>
    <w:rsid w:val="003010A9"/>
    <w:rsid w:val="00305D0B"/>
    <w:rsid w:val="003122B6"/>
    <w:rsid w:val="00335F4A"/>
    <w:rsid w:val="00352C4F"/>
    <w:rsid w:val="003537EA"/>
    <w:rsid w:val="00355269"/>
    <w:rsid w:val="00360BD7"/>
    <w:rsid w:val="00361207"/>
    <w:rsid w:val="00361AFA"/>
    <w:rsid w:val="00376F35"/>
    <w:rsid w:val="003A626D"/>
    <w:rsid w:val="003A6A87"/>
    <w:rsid w:val="003B2D7B"/>
    <w:rsid w:val="003F52A9"/>
    <w:rsid w:val="003F5E8B"/>
    <w:rsid w:val="00405FED"/>
    <w:rsid w:val="004561FE"/>
    <w:rsid w:val="00462A41"/>
    <w:rsid w:val="00463A9E"/>
    <w:rsid w:val="004678CD"/>
    <w:rsid w:val="00467A3B"/>
    <w:rsid w:val="004979AE"/>
    <w:rsid w:val="00497CAB"/>
    <w:rsid w:val="004A64BC"/>
    <w:rsid w:val="004C362A"/>
    <w:rsid w:val="004C5658"/>
    <w:rsid w:val="004E38A9"/>
    <w:rsid w:val="005006E9"/>
    <w:rsid w:val="00501656"/>
    <w:rsid w:val="005067E5"/>
    <w:rsid w:val="0051050D"/>
    <w:rsid w:val="00517CD0"/>
    <w:rsid w:val="0054777E"/>
    <w:rsid w:val="00570BD3"/>
    <w:rsid w:val="005777CF"/>
    <w:rsid w:val="0058177D"/>
    <w:rsid w:val="0058770E"/>
    <w:rsid w:val="005905F0"/>
    <w:rsid w:val="00592286"/>
    <w:rsid w:val="00594C8F"/>
    <w:rsid w:val="005D6118"/>
    <w:rsid w:val="005D6AF5"/>
    <w:rsid w:val="005F080D"/>
    <w:rsid w:val="005F5284"/>
    <w:rsid w:val="005F6DBD"/>
    <w:rsid w:val="00600DFB"/>
    <w:rsid w:val="00610DE2"/>
    <w:rsid w:val="00612EC6"/>
    <w:rsid w:val="006155CF"/>
    <w:rsid w:val="006169A7"/>
    <w:rsid w:val="00637507"/>
    <w:rsid w:val="0064092E"/>
    <w:rsid w:val="00641434"/>
    <w:rsid w:val="006420EB"/>
    <w:rsid w:val="00664A37"/>
    <w:rsid w:val="006778C0"/>
    <w:rsid w:val="00682570"/>
    <w:rsid w:val="0068667A"/>
    <w:rsid w:val="00692421"/>
    <w:rsid w:val="00694C40"/>
    <w:rsid w:val="00696FA5"/>
    <w:rsid w:val="006A0FBF"/>
    <w:rsid w:val="006D069A"/>
    <w:rsid w:val="006E0476"/>
    <w:rsid w:val="006E1E00"/>
    <w:rsid w:val="006E367A"/>
    <w:rsid w:val="006F1535"/>
    <w:rsid w:val="006F5B6B"/>
    <w:rsid w:val="00715F2B"/>
    <w:rsid w:val="007234E8"/>
    <w:rsid w:val="00724C5A"/>
    <w:rsid w:val="0073556A"/>
    <w:rsid w:val="00751E66"/>
    <w:rsid w:val="00756721"/>
    <w:rsid w:val="0076168C"/>
    <w:rsid w:val="00772DE5"/>
    <w:rsid w:val="00780EAA"/>
    <w:rsid w:val="0078202E"/>
    <w:rsid w:val="00785956"/>
    <w:rsid w:val="00787793"/>
    <w:rsid w:val="00792153"/>
    <w:rsid w:val="007963AE"/>
    <w:rsid w:val="0079643A"/>
    <w:rsid w:val="00797A7B"/>
    <w:rsid w:val="007E78AD"/>
    <w:rsid w:val="007F6935"/>
    <w:rsid w:val="00805BE3"/>
    <w:rsid w:val="00810DB6"/>
    <w:rsid w:val="00822C01"/>
    <w:rsid w:val="0082579D"/>
    <w:rsid w:val="0083042E"/>
    <w:rsid w:val="008312D8"/>
    <w:rsid w:val="00835D17"/>
    <w:rsid w:val="00841381"/>
    <w:rsid w:val="00841790"/>
    <w:rsid w:val="008854DB"/>
    <w:rsid w:val="0088655A"/>
    <w:rsid w:val="00894E50"/>
    <w:rsid w:val="008C334A"/>
    <w:rsid w:val="008C5245"/>
    <w:rsid w:val="008C6B24"/>
    <w:rsid w:val="008D4C5F"/>
    <w:rsid w:val="008E2F4D"/>
    <w:rsid w:val="008F4D51"/>
    <w:rsid w:val="008F5155"/>
    <w:rsid w:val="00911FE5"/>
    <w:rsid w:val="009208E0"/>
    <w:rsid w:val="009219E2"/>
    <w:rsid w:val="009311DF"/>
    <w:rsid w:val="00934D60"/>
    <w:rsid w:val="00945D10"/>
    <w:rsid w:val="00945EC2"/>
    <w:rsid w:val="009505C6"/>
    <w:rsid w:val="00951FEB"/>
    <w:rsid w:val="00957202"/>
    <w:rsid w:val="0096651E"/>
    <w:rsid w:val="00975F5D"/>
    <w:rsid w:val="0099547B"/>
    <w:rsid w:val="00996870"/>
    <w:rsid w:val="009A55B8"/>
    <w:rsid w:val="009B5B8D"/>
    <w:rsid w:val="009B6276"/>
    <w:rsid w:val="009C35A7"/>
    <w:rsid w:val="009C68D7"/>
    <w:rsid w:val="009D3DCC"/>
    <w:rsid w:val="009D426A"/>
    <w:rsid w:val="009D625A"/>
    <w:rsid w:val="009E48BE"/>
    <w:rsid w:val="009F0BD9"/>
    <w:rsid w:val="009F0E35"/>
    <w:rsid w:val="009F1E95"/>
    <w:rsid w:val="009F4646"/>
    <w:rsid w:val="009F4965"/>
    <w:rsid w:val="00A04DF7"/>
    <w:rsid w:val="00A17012"/>
    <w:rsid w:val="00A1749E"/>
    <w:rsid w:val="00A20E66"/>
    <w:rsid w:val="00A229D3"/>
    <w:rsid w:val="00A3379A"/>
    <w:rsid w:val="00A33CB7"/>
    <w:rsid w:val="00A3611F"/>
    <w:rsid w:val="00A40125"/>
    <w:rsid w:val="00A43825"/>
    <w:rsid w:val="00A5033E"/>
    <w:rsid w:val="00A604FA"/>
    <w:rsid w:val="00A80E9F"/>
    <w:rsid w:val="00A82A5C"/>
    <w:rsid w:val="00A86A18"/>
    <w:rsid w:val="00AB5164"/>
    <w:rsid w:val="00AC2E35"/>
    <w:rsid w:val="00AD1AE7"/>
    <w:rsid w:val="00AD2385"/>
    <w:rsid w:val="00AD69EE"/>
    <w:rsid w:val="00AE549F"/>
    <w:rsid w:val="00AF4CB2"/>
    <w:rsid w:val="00B052D9"/>
    <w:rsid w:val="00B106C5"/>
    <w:rsid w:val="00B137B6"/>
    <w:rsid w:val="00B210C3"/>
    <w:rsid w:val="00B3206F"/>
    <w:rsid w:val="00B42BD3"/>
    <w:rsid w:val="00B53FF8"/>
    <w:rsid w:val="00B558DB"/>
    <w:rsid w:val="00B778B8"/>
    <w:rsid w:val="00B8022D"/>
    <w:rsid w:val="00B83406"/>
    <w:rsid w:val="00BA243E"/>
    <w:rsid w:val="00BB0023"/>
    <w:rsid w:val="00BB0452"/>
    <w:rsid w:val="00BB0B06"/>
    <w:rsid w:val="00BB1855"/>
    <w:rsid w:val="00BB1A7F"/>
    <w:rsid w:val="00BB2D62"/>
    <w:rsid w:val="00BB49A2"/>
    <w:rsid w:val="00BB49C0"/>
    <w:rsid w:val="00BB67C8"/>
    <w:rsid w:val="00BD2C94"/>
    <w:rsid w:val="00BD3E1E"/>
    <w:rsid w:val="00BF6A8E"/>
    <w:rsid w:val="00C01B9C"/>
    <w:rsid w:val="00C05F2A"/>
    <w:rsid w:val="00C27455"/>
    <w:rsid w:val="00C31A9C"/>
    <w:rsid w:val="00C36BD9"/>
    <w:rsid w:val="00C41E53"/>
    <w:rsid w:val="00C44846"/>
    <w:rsid w:val="00C51F48"/>
    <w:rsid w:val="00C53956"/>
    <w:rsid w:val="00C635AC"/>
    <w:rsid w:val="00C64041"/>
    <w:rsid w:val="00C64241"/>
    <w:rsid w:val="00C80EF0"/>
    <w:rsid w:val="00C8329B"/>
    <w:rsid w:val="00C90E14"/>
    <w:rsid w:val="00C91539"/>
    <w:rsid w:val="00C92D38"/>
    <w:rsid w:val="00CA30BC"/>
    <w:rsid w:val="00CA5E1C"/>
    <w:rsid w:val="00CC27E2"/>
    <w:rsid w:val="00CC2B0B"/>
    <w:rsid w:val="00CE41A8"/>
    <w:rsid w:val="00CE4F28"/>
    <w:rsid w:val="00D039C0"/>
    <w:rsid w:val="00D14400"/>
    <w:rsid w:val="00D207FD"/>
    <w:rsid w:val="00D30D62"/>
    <w:rsid w:val="00D337D8"/>
    <w:rsid w:val="00D731E5"/>
    <w:rsid w:val="00D752FA"/>
    <w:rsid w:val="00D85AB4"/>
    <w:rsid w:val="00D965D2"/>
    <w:rsid w:val="00DA2075"/>
    <w:rsid w:val="00DB2F91"/>
    <w:rsid w:val="00DB3959"/>
    <w:rsid w:val="00DC1B18"/>
    <w:rsid w:val="00E1111C"/>
    <w:rsid w:val="00E140D5"/>
    <w:rsid w:val="00E17AAF"/>
    <w:rsid w:val="00E26141"/>
    <w:rsid w:val="00E56F94"/>
    <w:rsid w:val="00E83BFF"/>
    <w:rsid w:val="00EA1D9C"/>
    <w:rsid w:val="00EA6D9A"/>
    <w:rsid w:val="00EB3ED7"/>
    <w:rsid w:val="00EC4977"/>
    <w:rsid w:val="00EC5278"/>
    <w:rsid w:val="00ED082E"/>
    <w:rsid w:val="00ED3893"/>
    <w:rsid w:val="00EE5EBC"/>
    <w:rsid w:val="00EE7E7A"/>
    <w:rsid w:val="00F1174F"/>
    <w:rsid w:val="00F12B69"/>
    <w:rsid w:val="00F229E0"/>
    <w:rsid w:val="00F26DED"/>
    <w:rsid w:val="00F33A2A"/>
    <w:rsid w:val="00F43A44"/>
    <w:rsid w:val="00F641C9"/>
    <w:rsid w:val="00F74AF5"/>
    <w:rsid w:val="00F8010B"/>
    <w:rsid w:val="00F806BE"/>
    <w:rsid w:val="00F877DC"/>
    <w:rsid w:val="00F90ABE"/>
    <w:rsid w:val="00F940D2"/>
    <w:rsid w:val="00F9652D"/>
    <w:rsid w:val="00FA2280"/>
    <w:rsid w:val="00FB26AF"/>
    <w:rsid w:val="00FB72BF"/>
    <w:rsid w:val="00FE0FD3"/>
    <w:rsid w:val="00FF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1925"/>
  <w15:docId w15:val="{02486009-BB02-4C1A-9DC3-4A77B5D8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0BD9"/>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qFormat/>
    <w:rsid w:val="009F0BD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9F0BD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9F0BD9"/>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F0BD9"/>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9F0BD9"/>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9F0BD9"/>
    <w:rPr>
      <w:rFonts w:ascii="Calibri" w:eastAsia="Times New Roman" w:hAnsi="Calibri" w:cs="Times New Roman"/>
      <w:b/>
      <w:bCs/>
      <w:sz w:val="28"/>
      <w:szCs w:val="28"/>
      <w:lang w:val="en-GB" w:eastAsia="x-none"/>
    </w:rPr>
  </w:style>
  <w:style w:type="character" w:styleId="Hipersaitas">
    <w:name w:val="Hyperlink"/>
    <w:rsid w:val="009F0BD9"/>
    <w:rPr>
      <w:color w:val="0000FF"/>
      <w:u w:val="single"/>
    </w:rPr>
  </w:style>
  <w:style w:type="character" w:customStyle="1" w:styleId="PaprastasistekstasDiagrama">
    <w:name w:val="Paprastasis tekstas Diagrama"/>
    <w:link w:val="Paprastasistekstas"/>
    <w:locked/>
    <w:rsid w:val="009F0BD9"/>
    <w:rPr>
      <w:rFonts w:ascii="Courier New" w:eastAsia="SimSun" w:hAnsi="Courier New" w:cs="Courier New"/>
    </w:rPr>
  </w:style>
  <w:style w:type="paragraph" w:styleId="Paprastasistekstas">
    <w:name w:val="Plain Text"/>
    <w:basedOn w:val="prastasis"/>
    <w:link w:val="PaprastasistekstasDiagrama"/>
    <w:rsid w:val="009F0BD9"/>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basedOn w:val="Numatytasispastraiposriftas"/>
    <w:uiPriority w:val="99"/>
    <w:semiHidden/>
    <w:rsid w:val="009F0BD9"/>
    <w:rPr>
      <w:rFonts w:ascii="Consolas" w:eastAsia="Times New Roman" w:hAnsi="Consolas" w:cs="Times New Roman"/>
      <w:sz w:val="21"/>
      <w:szCs w:val="21"/>
      <w:lang w:val="en-GB"/>
    </w:rPr>
  </w:style>
  <w:style w:type="character" w:customStyle="1" w:styleId="BodytextAgencyChar">
    <w:name w:val="Body text (Agency) Char"/>
    <w:link w:val="BodytextAgency"/>
    <w:locked/>
    <w:rsid w:val="009F0BD9"/>
    <w:rPr>
      <w:rFonts w:ascii="Verdana" w:hAnsi="Verdana"/>
      <w:snapToGrid w:val="0"/>
      <w:sz w:val="18"/>
      <w:lang w:val="en-GB"/>
    </w:rPr>
  </w:style>
  <w:style w:type="paragraph" w:customStyle="1" w:styleId="BodytextAgency">
    <w:name w:val="Body text (Agency)"/>
    <w:basedOn w:val="prastasis"/>
    <w:link w:val="BodytextAgencyChar"/>
    <w:rsid w:val="009F0BD9"/>
    <w:pPr>
      <w:tabs>
        <w:tab w:val="clear" w:pos="567"/>
      </w:tabs>
      <w:spacing w:after="140" w:line="280" w:lineRule="atLeast"/>
    </w:pPr>
    <w:rPr>
      <w:rFonts w:ascii="Verdana" w:eastAsiaTheme="minorHAnsi" w:hAnsi="Verdana" w:cstheme="minorBidi"/>
      <w:snapToGrid w:val="0"/>
      <w:sz w:val="18"/>
      <w:szCs w:val="22"/>
    </w:rPr>
  </w:style>
  <w:style w:type="character" w:customStyle="1" w:styleId="NormalAgencyChar">
    <w:name w:val="Normal (Agency) Char"/>
    <w:link w:val="NormalAgency"/>
    <w:locked/>
    <w:rsid w:val="009F0BD9"/>
    <w:rPr>
      <w:rFonts w:ascii="Verdana" w:hAnsi="Verdana"/>
      <w:snapToGrid w:val="0"/>
      <w:sz w:val="18"/>
      <w:lang w:val="en-GB"/>
    </w:rPr>
  </w:style>
  <w:style w:type="paragraph" w:customStyle="1" w:styleId="NormalAgency">
    <w:name w:val="Normal (Agency)"/>
    <w:link w:val="NormalAgencyChar"/>
    <w:rsid w:val="009F0BD9"/>
    <w:pPr>
      <w:snapToGrid w:val="0"/>
      <w:spacing w:after="0" w:line="240" w:lineRule="auto"/>
    </w:pPr>
    <w:rPr>
      <w:rFonts w:ascii="Verdana" w:hAnsi="Verdana"/>
      <w:snapToGrid w:val="0"/>
      <w:sz w:val="18"/>
      <w:lang w:val="en-GB"/>
    </w:rPr>
  </w:style>
  <w:style w:type="paragraph" w:customStyle="1" w:styleId="TabletextrowsAgency">
    <w:name w:val="Table text rows (Agency)"/>
    <w:basedOn w:val="prastasis"/>
    <w:rsid w:val="009F0BD9"/>
    <w:pPr>
      <w:tabs>
        <w:tab w:val="clear" w:pos="567"/>
      </w:tabs>
      <w:spacing w:line="280" w:lineRule="exact"/>
    </w:pPr>
    <w:rPr>
      <w:rFonts w:ascii="Verdana" w:hAnsi="Verdana"/>
      <w:sz w:val="18"/>
    </w:rPr>
  </w:style>
  <w:style w:type="paragraph" w:styleId="Debesliotekstas">
    <w:name w:val="Balloon Text"/>
    <w:basedOn w:val="prastasis"/>
    <w:link w:val="DebesliotekstasDiagrama"/>
    <w:uiPriority w:val="99"/>
    <w:semiHidden/>
    <w:unhideWhenUsed/>
    <w:rsid w:val="009F0BD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BD9"/>
    <w:rPr>
      <w:rFonts w:ascii="Segoe UI" w:eastAsia="Times New Roman" w:hAnsi="Segoe UI" w:cs="Segoe UI"/>
      <w:sz w:val="18"/>
      <w:szCs w:val="18"/>
      <w:lang w:val="en-GB"/>
    </w:rPr>
  </w:style>
  <w:style w:type="paragraph" w:styleId="Sraopastraipa">
    <w:name w:val="List Paragraph"/>
    <w:basedOn w:val="prastasis"/>
    <w:uiPriority w:val="34"/>
    <w:qFormat/>
    <w:rsid w:val="009505C6"/>
    <w:pPr>
      <w:ind w:left="720"/>
      <w:contextualSpacing/>
    </w:pPr>
  </w:style>
  <w:style w:type="table" w:styleId="Lentelstinklelis">
    <w:name w:val="Table Grid"/>
    <w:basedOn w:val="prastojilentel"/>
    <w:uiPriority w:val="39"/>
    <w:rsid w:val="005D6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C2B0B"/>
    <w:pPr>
      <w:tabs>
        <w:tab w:val="clear" w:pos="567"/>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CC2B0B"/>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CC2B0B"/>
    <w:pPr>
      <w:tabs>
        <w:tab w:val="clear" w:pos="567"/>
        <w:tab w:val="center" w:pos="4680"/>
        <w:tab w:val="right" w:pos="9360"/>
      </w:tabs>
      <w:spacing w:line="240" w:lineRule="auto"/>
    </w:pPr>
  </w:style>
  <w:style w:type="character" w:customStyle="1" w:styleId="PoratDiagrama">
    <w:name w:val="Poraštė Diagrama"/>
    <w:basedOn w:val="Numatytasispastraiposriftas"/>
    <w:link w:val="Porat"/>
    <w:uiPriority w:val="99"/>
    <w:rsid w:val="00CC2B0B"/>
    <w:rPr>
      <w:rFonts w:ascii="Times New Roman" w:eastAsia="Times New Roman" w:hAnsi="Times New Roman" w:cs="Times New Roman"/>
      <w:szCs w:val="20"/>
      <w:lang w:val="en-GB"/>
    </w:rPr>
  </w:style>
  <w:style w:type="character" w:customStyle="1" w:styleId="BTEMEASMCAChar">
    <w:name w:val="BT EMEA_SMCA Char"/>
    <w:link w:val="BTEMEASMCA"/>
    <w:uiPriority w:val="99"/>
    <w:locked/>
    <w:rsid w:val="00467A3B"/>
    <w:rPr>
      <w:rFonts w:ascii="Times New Roman" w:eastAsia="Times New Roman" w:hAnsi="Times New Roman" w:cs="Times New Roman"/>
      <w:noProof/>
      <w:lang w:val="lt-LT" w:eastAsia="x-none"/>
    </w:rPr>
  </w:style>
  <w:style w:type="paragraph" w:customStyle="1" w:styleId="BTEMEASMCA">
    <w:name w:val="BT EMEA_SMCA"/>
    <w:basedOn w:val="prastasis"/>
    <w:link w:val="BTEMEASMCAChar"/>
    <w:autoRedefine/>
    <w:uiPriority w:val="99"/>
    <w:rsid w:val="00467A3B"/>
    <w:pPr>
      <w:widowControl w:val="0"/>
      <w:tabs>
        <w:tab w:val="clear" w:pos="567"/>
      </w:tabs>
      <w:snapToGrid/>
      <w:spacing w:line="240" w:lineRule="auto"/>
    </w:pPr>
    <w:rPr>
      <w:noProof/>
      <w:szCs w:val="22"/>
      <w:lang w:val="lt-LT" w:eastAsia="x-none"/>
    </w:rPr>
  </w:style>
  <w:style w:type="character" w:styleId="Grietas">
    <w:name w:val="Strong"/>
    <w:basedOn w:val="Numatytasispastraiposriftas"/>
    <w:qFormat/>
    <w:rsid w:val="00B052D9"/>
    <w:rPr>
      <w:b/>
      <w:bCs/>
    </w:rPr>
  </w:style>
  <w:style w:type="character" w:styleId="Komentaronuoroda">
    <w:name w:val="annotation reference"/>
    <w:basedOn w:val="Numatytasispastraiposriftas"/>
    <w:uiPriority w:val="99"/>
    <w:semiHidden/>
    <w:unhideWhenUsed/>
    <w:rsid w:val="003F52A9"/>
    <w:rPr>
      <w:sz w:val="16"/>
      <w:szCs w:val="16"/>
    </w:rPr>
  </w:style>
  <w:style w:type="paragraph" w:styleId="Komentarotekstas">
    <w:name w:val="annotation text"/>
    <w:basedOn w:val="prastasis"/>
    <w:link w:val="KomentarotekstasDiagrama"/>
    <w:uiPriority w:val="99"/>
    <w:unhideWhenUsed/>
    <w:rsid w:val="00B106C5"/>
    <w:pPr>
      <w:spacing w:line="240" w:lineRule="auto"/>
    </w:pPr>
    <w:rPr>
      <w:sz w:val="20"/>
    </w:rPr>
  </w:style>
  <w:style w:type="character" w:customStyle="1" w:styleId="KomentarotekstasDiagrama">
    <w:name w:val="Komentaro tekstas Diagrama"/>
    <w:basedOn w:val="Numatytasispastraiposriftas"/>
    <w:link w:val="Komentarotekstas"/>
    <w:uiPriority w:val="99"/>
    <w:rsid w:val="003F52A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F52A9"/>
    <w:rPr>
      <w:b/>
      <w:bCs/>
    </w:rPr>
  </w:style>
  <w:style w:type="character" w:customStyle="1" w:styleId="KomentarotemaDiagrama">
    <w:name w:val="Komentaro tema Diagrama"/>
    <w:basedOn w:val="KomentarotekstasDiagrama"/>
    <w:link w:val="Komentarotema"/>
    <w:uiPriority w:val="99"/>
    <w:semiHidden/>
    <w:rsid w:val="003F52A9"/>
    <w:rPr>
      <w:rFonts w:ascii="Times New Roman" w:eastAsia="Times New Roman" w:hAnsi="Times New Roman" w:cs="Times New Roman"/>
      <w:b/>
      <w:bCs/>
      <w:sz w:val="20"/>
      <w:szCs w:val="20"/>
      <w:lang w:val="en-GB"/>
    </w:rPr>
  </w:style>
  <w:style w:type="character" w:customStyle="1" w:styleId="shorttext">
    <w:name w:val="short_text"/>
    <w:basedOn w:val="Numatytasispastraiposriftas"/>
    <w:rsid w:val="00911FE5"/>
  </w:style>
  <w:style w:type="paragraph" w:styleId="Pagrindinistekstas">
    <w:name w:val="Body Text"/>
    <w:basedOn w:val="prastasis"/>
    <w:link w:val="PagrindinistekstasDiagrama"/>
    <w:rsid w:val="00DC1B18"/>
    <w:pPr>
      <w:tabs>
        <w:tab w:val="clear" w:pos="567"/>
      </w:tabs>
      <w:snapToGrid/>
      <w:spacing w:line="240" w:lineRule="auto"/>
      <w:jc w:val="both"/>
    </w:pPr>
    <w:rPr>
      <w:sz w:val="24"/>
      <w:szCs w:val="24"/>
      <w:lang w:eastAsia="nl-NL"/>
    </w:rPr>
  </w:style>
  <w:style w:type="character" w:customStyle="1" w:styleId="PagrindinistekstasDiagrama">
    <w:name w:val="Pagrindinis tekstas Diagrama"/>
    <w:basedOn w:val="Numatytasispastraiposriftas"/>
    <w:link w:val="Pagrindinistekstas"/>
    <w:rsid w:val="00DC1B18"/>
    <w:rPr>
      <w:rFonts w:ascii="Times New Roman" w:eastAsia="Times New Roman" w:hAnsi="Times New Roman" w:cs="Times New Roman"/>
      <w:sz w:val="24"/>
      <w:szCs w:val="24"/>
      <w:lang w:val="en-GB" w:eastAsia="nl-NL"/>
    </w:rPr>
  </w:style>
  <w:style w:type="paragraph" w:styleId="Pagrindinistekstas2">
    <w:name w:val="Body Text 2"/>
    <w:basedOn w:val="prastasis"/>
    <w:link w:val="Pagrindinistekstas2Diagrama"/>
    <w:uiPriority w:val="99"/>
    <w:semiHidden/>
    <w:unhideWhenUsed/>
    <w:rsid w:val="001C0791"/>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C0791"/>
    <w:rPr>
      <w:rFonts w:ascii="Times New Roman" w:eastAsia="Times New Roman" w:hAnsi="Times New Roman" w:cs="Times New Roman"/>
      <w:szCs w:val="20"/>
      <w:lang w:val="en-GB"/>
    </w:rPr>
  </w:style>
  <w:style w:type="paragraph" w:styleId="Pataisymai">
    <w:name w:val="Revision"/>
    <w:hidden/>
    <w:uiPriority w:val="99"/>
    <w:semiHidden/>
    <w:rsid w:val="002550F1"/>
    <w:pPr>
      <w:spacing w:after="0" w:line="240" w:lineRule="auto"/>
    </w:pPr>
    <w:rPr>
      <w:rFonts w:ascii="Times New Roman" w:eastAsia="Times New Roman" w:hAnsi="Times New Roman" w:cs="Times New Roman"/>
      <w:szCs w:val="20"/>
      <w:lang w:val="en-GB"/>
    </w:rPr>
  </w:style>
  <w:style w:type="paragraph" w:customStyle="1" w:styleId="Default">
    <w:name w:val="Default"/>
    <w:rsid w:val="00462A41"/>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Neapdorotaspaminjimas">
    <w:name w:val="Unresolved Mention"/>
    <w:basedOn w:val="Numatytasispastraiposriftas"/>
    <w:uiPriority w:val="99"/>
    <w:semiHidden/>
    <w:unhideWhenUsed/>
    <w:rsid w:val="00B10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01429">
      <w:bodyDiv w:val="1"/>
      <w:marLeft w:val="0"/>
      <w:marRight w:val="0"/>
      <w:marTop w:val="0"/>
      <w:marBottom w:val="0"/>
      <w:divBdr>
        <w:top w:val="none" w:sz="0" w:space="0" w:color="auto"/>
        <w:left w:val="none" w:sz="0" w:space="0" w:color="auto"/>
        <w:bottom w:val="none" w:sz="0" w:space="0" w:color="auto"/>
        <w:right w:val="none" w:sz="0" w:space="0" w:color="auto"/>
      </w:divBdr>
    </w:div>
    <w:div w:id="122159196">
      <w:bodyDiv w:val="1"/>
      <w:marLeft w:val="0"/>
      <w:marRight w:val="0"/>
      <w:marTop w:val="0"/>
      <w:marBottom w:val="0"/>
      <w:divBdr>
        <w:top w:val="none" w:sz="0" w:space="0" w:color="auto"/>
        <w:left w:val="none" w:sz="0" w:space="0" w:color="auto"/>
        <w:bottom w:val="none" w:sz="0" w:space="0" w:color="auto"/>
        <w:right w:val="none" w:sz="0" w:space="0" w:color="auto"/>
      </w:divBdr>
    </w:div>
    <w:div w:id="156119564">
      <w:bodyDiv w:val="1"/>
      <w:marLeft w:val="0"/>
      <w:marRight w:val="0"/>
      <w:marTop w:val="0"/>
      <w:marBottom w:val="0"/>
      <w:divBdr>
        <w:top w:val="none" w:sz="0" w:space="0" w:color="auto"/>
        <w:left w:val="none" w:sz="0" w:space="0" w:color="auto"/>
        <w:bottom w:val="none" w:sz="0" w:space="0" w:color="auto"/>
        <w:right w:val="none" w:sz="0" w:space="0" w:color="auto"/>
      </w:divBdr>
    </w:div>
    <w:div w:id="337729814">
      <w:bodyDiv w:val="1"/>
      <w:marLeft w:val="0"/>
      <w:marRight w:val="0"/>
      <w:marTop w:val="0"/>
      <w:marBottom w:val="0"/>
      <w:divBdr>
        <w:top w:val="none" w:sz="0" w:space="0" w:color="auto"/>
        <w:left w:val="none" w:sz="0" w:space="0" w:color="auto"/>
        <w:bottom w:val="none" w:sz="0" w:space="0" w:color="auto"/>
        <w:right w:val="none" w:sz="0" w:space="0" w:color="auto"/>
      </w:divBdr>
    </w:div>
    <w:div w:id="557009966">
      <w:bodyDiv w:val="1"/>
      <w:marLeft w:val="0"/>
      <w:marRight w:val="0"/>
      <w:marTop w:val="0"/>
      <w:marBottom w:val="0"/>
      <w:divBdr>
        <w:top w:val="none" w:sz="0" w:space="0" w:color="auto"/>
        <w:left w:val="none" w:sz="0" w:space="0" w:color="auto"/>
        <w:bottom w:val="none" w:sz="0" w:space="0" w:color="auto"/>
        <w:right w:val="none" w:sz="0" w:space="0" w:color="auto"/>
      </w:divBdr>
    </w:div>
    <w:div w:id="594020974">
      <w:bodyDiv w:val="1"/>
      <w:marLeft w:val="0"/>
      <w:marRight w:val="0"/>
      <w:marTop w:val="0"/>
      <w:marBottom w:val="0"/>
      <w:divBdr>
        <w:top w:val="none" w:sz="0" w:space="0" w:color="auto"/>
        <w:left w:val="none" w:sz="0" w:space="0" w:color="auto"/>
        <w:bottom w:val="none" w:sz="0" w:space="0" w:color="auto"/>
        <w:right w:val="none" w:sz="0" w:space="0" w:color="auto"/>
      </w:divBdr>
    </w:div>
    <w:div w:id="706762483">
      <w:bodyDiv w:val="1"/>
      <w:marLeft w:val="0"/>
      <w:marRight w:val="0"/>
      <w:marTop w:val="0"/>
      <w:marBottom w:val="0"/>
      <w:divBdr>
        <w:top w:val="none" w:sz="0" w:space="0" w:color="auto"/>
        <w:left w:val="none" w:sz="0" w:space="0" w:color="auto"/>
        <w:bottom w:val="none" w:sz="0" w:space="0" w:color="auto"/>
        <w:right w:val="none" w:sz="0" w:space="0" w:color="auto"/>
      </w:divBdr>
    </w:div>
    <w:div w:id="884171930">
      <w:bodyDiv w:val="1"/>
      <w:marLeft w:val="0"/>
      <w:marRight w:val="0"/>
      <w:marTop w:val="0"/>
      <w:marBottom w:val="0"/>
      <w:divBdr>
        <w:top w:val="none" w:sz="0" w:space="0" w:color="auto"/>
        <w:left w:val="none" w:sz="0" w:space="0" w:color="auto"/>
        <w:bottom w:val="none" w:sz="0" w:space="0" w:color="auto"/>
        <w:right w:val="none" w:sz="0" w:space="0" w:color="auto"/>
      </w:divBdr>
    </w:div>
    <w:div w:id="901796272">
      <w:bodyDiv w:val="1"/>
      <w:marLeft w:val="0"/>
      <w:marRight w:val="0"/>
      <w:marTop w:val="0"/>
      <w:marBottom w:val="0"/>
      <w:divBdr>
        <w:top w:val="none" w:sz="0" w:space="0" w:color="auto"/>
        <w:left w:val="none" w:sz="0" w:space="0" w:color="auto"/>
        <w:bottom w:val="none" w:sz="0" w:space="0" w:color="auto"/>
        <w:right w:val="none" w:sz="0" w:space="0" w:color="auto"/>
      </w:divBdr>
    </w:div>
    <w:div w:id="959459794">
      <w:bodyDiv w:val="1"/>
      <w:marLeft w:val="0"/>
      <w:marRight w:val="0"/>
      <w:marTop w:val="0"/>
      <w:marBottom w:val="0"/>
      <w:divBdr>
        <w:top w:val="none" w:sz="0" w:space="0" w:color="auto"/>
        <w:left w:val="none" w:sz="0" w:space="0" w:color="auto"/>
        <w:bottom w:val="none" w:sz="0" w:space="0" w:color="auto"/>
        <w:right w:val="none" w:sz="0" w:space="0" w:color="auto"/>
      </w:divBdr>
    </w:div>
    <w:div w:id="973875275">
      <w:bodyDiv w:val="1"/>
      <w:marLeft w:val="0"/>
      <w:marRight w:val="0"/>
      <w:marTop w:val="0"/>
      <w:marBottom w:val="0"/>
      <w:divBdr>
        <w:top w:val="none" w:sz="0" w:space="0" w:color="auto"/>
        <w:left w:val="none" w:sz="0" w:space="0" w:color="auto"/>
        <w:bottom w:val="none" w:sz="0" w:space="0" w:color="auto"/>
        <w:right w:val="none" w:sz="0" w:space="0" w:color="auto"/>
      </w:divBdr>
    </w:div>
    <w:div w:id="1410690601">
      <w:bodyDiv w:val="1"/>
      <w:marLeft w:val="0"/>
      <w:marRight w:val="0"/>
      <w:marTop w:val="0"/>
      <w:marBottom w:val="0"/>
      <w:divBdr>
        <w:top w:val="none" w:sz="0" w:space="0" w:color="auto"/>
        <w:left w:val="none" w:sz="0" w:space="0" w:color="auto"/>
        <w:bottom w:val="none" w:sz="0" w:space="0" w:color="auto"/>
        <w:right w:val="none" w:sz="0" w:space="0" w:color="auto"/>
      </w:divBdr>
    </w:div>
    <w:div w:id="1558008192">
      <w:bodyDiv w:val="1"/>
      <w:marLeft w:val="0"/>
      <w:marRight w:val="0"/>
      <w:marTop w:val="0"/>
      <w:marBottom w:val="0"/>
      <w:divBdr>
        <w:top w:val="none" w:sz="0" w:space="0" w:color="auto"/>
        <w:left w:val="none" w:sz="0" w:space="0" w:color="auto"/>
        <w:bottom w:val="none" w:sz="0" w:space="0" w:color="auto"/>
        <w:right w:val="none" w:sz="0" w:space="0" w:color="auto"/>
      </w:divBdr>
    </w:div>
    <w:div w:id="1594508446">
      <w:bodyDiv w:val="1"/>
      <w:marLeft w:val="0"/>
      <w:marRight w:val="0"/>
      <w:marTop w:val="0"/>
      <w:marBottom w:val="0"/>
      <w:divBdr>
        <w:top w:val="none" w:sz="0" w:space="0" w:color="auto"/>
        <w:left w:val="none" w:sz="0" w:space="0" w:color="auto"/>
        <w:bottom w:val="none" w:sz="0" w:space="0" w:color="auto"/>
        <w:right w:val="none" w:sz="0" w:space="0" w:color="auto"/>
      </w:divBdr>
    </w:div>
    <w:div w:id="20306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NepageidaujamaR@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9F0AF-99EB-4678-A3DD-DC3D813E22B2}">
  <ds:schemaRefs>
    <ds:schemaRef ds:uri="http://schemas.microsoft.com/sharepoint/v3/contenttype/forms"/>
  </ds:schemaRefs>
</ds:datastoreItem>
</file>

<file path=customXml/itemProps2.xml><?xml version="1.0" encoding="utf-8"?>
<ds:datastoreItem xmlns:ds="http://schemas.openxmlformats.org/officeDocument/2006/customXml" ds:itemID="{E7E0583C-7C94-4AA0-80DA-6B941A0BAFB2}">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3.xml><?xml version="1.0" encoding="utf-8"?>
<ds:datastoreItem xmlns:ds="http://schemas.openxmlformats.org/officeDocument/2006/customXml" ds:itemID="{D7769009-99FE-4CEB-B53F-FC8B95E91BCE}">
  <ds:schemaRefs>
    <ds:schemaRef ds:uri="http://schemas.openxmlformats.org/officeDocument/2006/bibliography"/>
  </ds:schemaRefs>
</ds:datastoreItem>
</file>

<file path=customXml/itemProps4.xml><?xml version="1.0" encoding="utf-8"?>
<ds:datastoreItem xmlns:ds="http://schemas.openxmlformats.org/officeDocument/2006/customXml" ds:itemID="{F4B04EF0-BDE1-4299-BD19-C88893212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19998</Words>
  <Characters>11400</Characters>
  <Application>Microsoft Office Word</Application>
  <DocSecurity>0</DocSecurity>
  <Lines>95</Lines>
  <Paragraphs>62</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31336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Albina Burkauskaitė</cp:lastModifiedBy>
  <cp:revision>3</cp:revision>
  <dcterms:created xsi:type="dcterms:W3CDTF">2025-12-08T09:02:00Z</dcterms:created>
  <dcterms:modified xsi:type="dcterms:W3CDTF">2025-12-08T09:03:00Z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SIP_Label_52c6716a-2832-4ee8-8ee5-b4471006f0c1_Enabled">
    <vt:lpwstr>true</vt:lpwstr>
  </property>
  <property fmtid="{D5CDD505-2E9C-101B-9397-08002B2CF9AE}" pid="4" name="MSIP_Label_52c6716a-2832-4ee8-8ee5-b4471006f0c1_SetDate">
    <vt:lpwstr>2025-04-15T09:19:07Z</vt:lpwstr>
  </property>
  <property fmtid="{D5CDD505-2E9C-101B-9397-08002B2CF9AE}" pid="5" name="MSIP_Label_52c6716a-2832-4ee8-8ee5-b4471006f0c1_Method">
    <vt:lpwstr>Privileged</vt:lpwstr>
  </property>
  <property fmtid="{D5CDD505-2E9C-101B-9397-08002B2CF9AE}" pid="6" name="MSIP_Label_52c6716a-2832-4ee8-8ee5-b4471006f0c1_Name">
    <vt:lpwstr>Poufne – Bez Oznaczeń</vt:lpwstr>
  </property>
  <property fmtid="{D5CDD505-2E9C-101B-9397-08002B2CF9AE}" pid="7" name="MSIP_Label_52c6716a-2832-4ee8-8ee5-b4471006f0c1_SiteId">
    <vt:lpwstr>edf3cfc4-ee60-4b92-a2cb-da2c123fc895</vt:lpwstr>
  </property>
  <property fmtid="{D5CDD505-2E9C-101B-9397-08002B2CF9AE}" pid="8" name="MSIP_Label_52c6716a-2832-4ee8-8ee5-b4471006f0c1_ActionId">
    <vt:lpwstr>aa83102b-4d11-43e8-8225-835efb25fb92</vt:lpwstr>
  </property>
  <property fmtid="{D5CDD505-2E9C-101B-9397-08002B2CF9AE}" pid="9" name="MSIP_Label_52c6716a-2832-4ee8-8ee5-b4471006f0c1_ContentBits">
    <vt:lpwstr>0</vt:lpwstr>
  </property>
  <property fmtid="{D5CDD505-2E9C-101B-9397-08002B2CF9AE}" pid="10" name="MSIP_Label_52c6716a-2832-4ee8-8ee5-b4471006f0c1_Tag">
    <vt:lpwstr>10, 0, 1, 1</vt:lpwstr>
  </property>
  <property fmtid="{D5CDD505-2E9C-101B-9397-08002B2CF9AE}" pid="11" name="MSIP_Label_a218f8ef-edda-4200-92f6-f5bcb9ba49c8_Enabled">
    <vt:lpwstr>true</vt:lpwstr>
  </property>
  <property fmtid="{D5CDD505-2E9C-101B-9397-08002B2CF9AE}" pid="12" name="MSIP_Label_a218f8ef-edda-4200-92f6-f5bcb9ba49c8_SetDate">
    <vt:lpwstr>2021-02-15T09:02:48Z</vt:lpwstr>
  </property>
  <property fmtid="{D5CDD505-2E9C-101B-9397-08002B2CF9AE}" pid="13" name="MSIP_Label_a218f8ef-edda-4200-92f6-f5bcb9ba49c8_Method">
    <vt:lpwstr>Privileged</vt:lpwstr>
  </property>
  <property fmtid="{D5CDD505-2E9C-101B-9397-08002B2CF9AE}" pid="14" name="MSIP_Label_a218f8ef-edda-4200-92f6-f5bcb9ba49c8_Name">
    <vt:lpwstr>Wewnętrzne – Bez Oznaczeń</vt:lpwstr>
  </property>
  <property fmtid="{D5CDD505-2E9C-101B-9397-08002B2CF9AE}" pid="15" name="MSIP_Label_a218f8ef-edda-4200-92f6-f5bcb9ba49c8_SiteId">
    <vt:lpwstr>edf3cfc4-ee60-4b92-a2cb-da2c123fc895</vt:lpwstr>
  </property>
  <property fmtid="{D5CDD505-2E9C-101B-9397-08002B2CF9AE}" pid="16" name="MSIP_Label_a218f8ef-edda-4200-92f6-f5bcb9ba49c8_ActionId">
    <vt:lpwstr>f4b92d13-8c47-462a-bf79-8d5ce840b520</vt:lpwstr>
  </property>
  <property fmtid="{D5CDD505-2E9C-101B-9397-08002B2CF9AE}" pid="17" name="MSIP_Label_a218f8ef-edda-4200-92f6-f5bcb9ba49c8_ContentBits">
    <vt:lpwstr>0</vt:lpwstr>
  </property>
</Properties>
</file>