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40A9" w14:textId="77777777" w:rsidR="00505DE5" w:rsidRPr="00505DE5" w:rsidRDefault="00505DE5" w:rsidP="00505DE5">
      <w:pPr>
        <w:widowControl w:val="0"/>
        <w:tabs>
          <w:tab w:val="clear" w:pos="567"/>
        </w:tabs>
        <w:spacing w:line="240" w:lineRule="auto"/>
        <w:ind w:right="1010"/>
        <w:jc w:val="center"/>
        <w:rPr>
          <w:rFonts w:eastAsia="Calibri"/>
          <w:b/>
          <w:szCs w:val="22"/>
          <w:lang w:val="lt-LT"/>
        </w:rPr>
      </w:pPr>
      <w:r w:rsidRPr="00505DE5">
        <w:rPr>
          <w:rFonts w:eastAsia="Calibri"/>
          <w:b/>
          <w:szCs w:val="22"/>
          <w:lang w:val="lt-LT"/>
        </w:rPr>
        <w:t>Pakuotės lapelis: informacija vartotojui</w:t>
      </w:r>
    </w:p>
    <w:p w14:paraId="4E856A76" w14:textId="77777777" w:rsidR="00505DE5" w:rsidRPr="00505DE5" w:rsidRDefault="00505DE5" w:rsidP="00505DE5">
      <w:pPr>
        <w:widowControl w:val="0"/>
        <w:tabs>
          <w:tab w:val="clear" w:pos="567"/>
        </w:tabs>
        <w:spacing w:line="240" w:lineRule="auto"/>
        <w:ind w:right="1010"/>
        <w:jc w:val="center"/>
        <w:rPr>
          <w:b/>
          <w:szCs w:val="22"/>
          <w:lang w:val="lt-LT"/>
        </w:rPr>
      </w:pPr>
    </w:p>
    <w:p w14:paraId="6F520D40" w14:textId="77777777" w:rsidR="00505DE5" w:rsidRPr="00505DE5" w:rsidRDefault="00505DE5" w:rsidP="00505DE5">
      <w:pPr>
        <w:widowControl w:val="0"/>
        <w:tabs>
          <w:tab w:val="clear" w:pos="567"/>
        </w:tabs>
        <w:spacing w:line="240" w:lineRule="auto"/>
        <w:jc w:val="center"/>
        <w:rPr>
          <w:rFonts w:eastAsia="Calibri"/>
          <w:b/>
          <w:szCs w:val="22"/>
          <w:lang w:val="lt-LT"/>
        </w:rPr>
      </w:pPr>
      <w:proofErr w:type="spellStart"/>
      <w:r>
        <w:rPr>
          <w:rFonts w:eastAsia="Calibri"/>
          <w:b/>
          <w:szCs w:val="22"/>
          <w:lang w:val="lt-LT"/>
        </w:rPr>
        <w:t>Etefacin</w:t>
      </w:r>
      <w:proofErr w:type="spellEnd"/>
      <w:r w:rsidRPr="00505DE5">
        <w:rPr>
          <w:rFonts w:eastAsia="Calibri"/>
          <w:b/>
          <w:szCs w:val="22"/>
          <w:lang w:val="lt-LT"/>
        </w:rPr>
        <w:t xml:space="preserve"> 40 mg milteliai injekciniam ar infuziniam tirpalui</w:t>
      </w:r>
    </w:p>
    <w:p w14:paraId="39D34F08" w14:textId="77777777" w:rsidR="00505DE5" w:rsidRPr="00505DE5" w:rsidRDefault="00505DE5" w:rsidP="00505DE5">
      <w:pPr>
        <w:widowControl w:val="0"/>
        <w:tabs>
          <w:tab w:val="clear" w:pos="567"/>
          <w:tab w:val="left" w:pos="8505"/>
          <w:tab w:val="left" w:pos="9072"/>
        </w:tabs>
        <w:spacing w:line="240" w:lineRule="auto"/>
        <w:ind w:right="555"/>
        <w:jc w:val="center"/>
        <w:rPr>
          <w:szCs w:val="22"/>
          <w:lang w:val="lt-LT"/>
        </w:rPr>
      </w:pPr>
      <w:proofErr w:type="spellStart"/>
      <w:r w:rsidRPr="00505DE5">
        <w:rPr>
          <w:rFonts w:eastAsia="Calibri"/>
          <w:szCs w:val="22"/>
          <w:lang w:val="lt-LT"/>
        </w:rPr>
        <w:t>Ezomeprazolas</w:t>
      </w:r>
      <w:proofErr w:type="spellEnd"/>
      <w:r w:rsidRPr="00505DE5">
        <w:rPr>
          <w:rFonts w:eastAsia="Calibri"/>
          <w:w w:val="99"/>
          <w:szCs w:val="22"/>
          <w:lang w:val="lt-LT"/>
        </w:rPr>
        <w:t xml:space="preserve"> </w:t>
      </w:r>
    </w:p>
    <w:p w14:paraId="7A8BA644" w14:textId="77777777" w:rsidR="00505DE5" w:rsidRPr="00505DE5" w:rsidRDefault="00505DE5" w:rsidP="00505DE5">
      <w:pPr>
        <w:widowControl w:val="0"/>
        <w:tabs>
          <w:tab w:val="clear" w:pos="567"/>
        </w:tabs>
        <w:spacing w:line="240" w:lineRule="auto"/>
        <w:rPr>
          <w:rFonts w:eastAsia="Calibri"/>
          <w:szCs w:val="22"/>
          <w:lang w:val="lt-LT"/>
        </w:rPr>
      </w:pPr>
    </w:p>
    <w:p w14:paraId="5A768007" w14:textId="77777777" w:rsidR="00505DE5" w:rsidRPr="00505DE5" w:rsidRDefault="00505DE5" w:rsidP="00505DE5">
      <w:pPr>
        <w:widowControl w:val="0"/>
        <w:tabs>
          <w:tab w:val="clear" w:pos="567"/>
        </w:tabs>
        <w:spacing w:line="240" w:lineRule="auto"/>
        <w:rPr>
          <w:rFonts w:eastAsia="Calibri"/>
          <w:szCs w:val="22"/>
          <w:lang w:val="lt-LT"/>
        </w:rPr>
      </w:pPr>
    </w:p>
    <w:p w14:paraId="0F1A7A2B" w14:textId="77777777" w:rsidR="00505DE5" w:rsidRPr="00505DE5" w:rsidRDefault="00505DE5" w:rsidP="00505DE5">
      <w:pPr>
        <w:widowControl w:val="0"/>
        <w:tabs>
          <w:tab w:val="clear" w:pos="567"/>
        </w:tabs>
        <w:spacing w:line="240" w:lineRule="auto"/>
        <w:ind w:right="-20"/>
        <w:rPr>
          <w:b/>
          <w:szCs w:val="22"/>
          <w:lang w:val="lt-LT"/>
        </w:rPr>
      </w:pPr>
      <w:r w:rsidRPr="00505DE5">
        <w:rPr>
          <w:rFonts w:eastAsia="Calibri"/>
          <w:b/>
          <w:szCs w:val="22"/>
          <w:lang w:val="lt-LT"/>
        </w:rPr>
        <w:t>Atidžiai perskaitykite visą šį lapelį, prieš pradėdami vartoti vaistą, nes jame pateikiama Jums svarbi informacija.</w:t>
      </w:r>
    </w:p>
    <w:p w14:paraId="05CD6D23" w14:textId="77777777" w:rsidR="00505DE5" w:rsidRPr="00505DE5" w:rsidRDefault="00505DE5" w:rsidP="00505DE5">
      <w:pPr>
        <w:widowControl w:val="0"/>
        <w:numPr>
          <w:ilvl w:val="0"/>
          <w:numId w:val="12"/>
        </w:numPr>
        <w:tabs>
          <w:tab w:val="clear" w:pos="567"/>
          <w:tab w:val="left" w:pos="0"/>
        </w:tabs>
        <w:suppressAutoHyphens w:val="0"/>
        <w:spacing w:line="240" w:lineRule="auto"/>
        <w:ind w:left="567" w:right="-23" w:hanging="567"/>
        <w:rPr>
          <w:szCs w:val="22"/>
          <w:lang w:val="lt-LT"/>
        </w:rPr>
      </w:pPr>
      <w:r w:rsidRPr="00505DE5">
        <w:rPr>
          <w:rFonts w:eastAsia="Calibri"/>
          <w:szCs w:val="22"/>
          <w:lang w:val="lt-LT"/>
        </w:rPr>
        <w:t xml:space="preserve">Neišmeskite šio lapelio, nes vėl gali prireikti jį perskaityti. </w:t>
      </w:r>
    </w:p>
    <w:p w14:paraId="34E07CF5" w14:textId="77777777" w:rsidR="00505DE5" w:rsidRPr="00505DE5" w:rsidRDefault="00505DE5" w:rsidP="00505DE5">
      <w:pPr>
        <w:widowControl w:val="0"/>
        <w:numPr>
          <w:ilvl w:val="0"/>
          <w:numId w:val="12"/>
        </w:numPr>
        <w:tabs>
          <w:tab w:val="clear" w:pos="567"/>
          <w:tab w:val="left" w:pos="0"/>
        </w:tabs>
        <w:suppressAutoHyphens w:val="0"/>
        <w:spacing w:line="240" w:lineRule="auto"/>
        <w:ind w:left="567" w:right="-23" w:hanging="567"/>
        <w:rPr>
          <w:szCs w:val="22"/>
          <w:lang w:val="lt-LT"/>
        </w:rPr>
      </w:pPr>
      <w:r w:rsidRPr="00505DE5">
        <w:rPr>
          <w:rFonts w:eastAsia="Calibri"/>
          <w:szCs w:val="22"/>
          <w:lang w:val="lt-LT"/>
        </w:rPr>
        <w:t>Jeigu kiltų daugiau klausimų, kreipkitės į gydytoją, vaistininką arba slaugytoją.</w:t>
      </w:r>
    </w:p>
    <w:p w14:paraId="2326810C" w14:textId="77777777" w:rsidR="00505DE5" w:rsidRPr="00505DE5" w:rsidRDefault="00505DE5" w:rsidP="00505DE5">
      <w:pPr>
        <w:widowControl w:val="0"/>
        <w:numPr>
          <w:ilvl w:val="0"/>
          <w:numId w:val="12"/>
        </w:numPr>
        <w:tabs>
          <w:tab w:val="clear" w:pos="567"/>
          <w:tab w:val="left" w:pos="0"/>
        </w:tabs>
        <w:suppressAutoHyphens w:val="0"/>
        <w:spacing w:line="240" w:lineRule="auto"/>
        <w:ind w:left="567" w:right="-23" w:hanging="567"/>
        <w:rPr>
          <w:szCs w:val="22"/>
          <w:lang w:val="lt-LT"/>
        </w:rPr>
      </w:pPr>
      <w:r w:rsidRPr="00505DE5">
        <w:rPr>
          <w:rFonts w:eastAsia="Calibri"/>
          <w:szCs w:val="22"/>
          <w:lang w:val="lt-LT"/>
        </w:rPr>
        <w:t>Jeigu pasireiškė šalutinis poveikis (net jeigu jis šiame lapelyje nenurodytas), kreipkitės į gydytoją, vaistininką arba slaugytoją. Žr. 4 skyrių.</w:t>
      </w:r>
    </w:p>
    <w:p w14:paraId="17316C20" w14:textId="77777777" w:rsidR="00505DE5" w:rsidRPr="00505DE5" w:rsidRDefault="00505DE5" w:rsidP="00505DE5">
      <w:pPr>
        <w:widowControl w:val="0"/>
        <w:tabs>
          <w:tab w:val="clear" w:pos="567"/>
        </w:tabs>
        <w:spacing w:line="240" w:lineRule="auto"/>
        <w:rPr>
          <w:rFonts w:eastAsia="Calibri"/>
          <w:szCs w:val="22"/>
          <w:lang w:val="lt-LT"/>
        </w:rPr>
      </w:pPr>
    </w:p>
    <w:p w14:paraId="5E0DB508" w14:textId="77777777" w:rsidR="00505DE5" w:rsidRPr="00505DE5" w:rsidRDefault="00505DE5" w:rsidP="00505DE5">
      <w:pPr>
        <w:widowControl w:val="0"/>
        <w:tabs>
          <w:tab w:val="clear" w:pos="567"/>
        </w:tabs>
        <w:spacing w:line="240" w:lineRule="auto"/>
        <w:rPr>
          <w:rFonts w:eastAsia="Calibri"/>
          <w:szCs w:val="22"/>
          <w:lang w:val="lt-LT"/>
        </w:rPr>
      </w:pPr>
    </w:p>
    <w:p w14:paraId="4EE6D098" w14:textId="77777777" w:rsidR="00505DE5" w:rsidRPr="00505DE5" w:rsidRDefault="00505DE5" w:rsidP="00505DE5">
      <w:pPr>
        <w:widowControl w:val="0"/>
        <w:tabs>
          <w:tab w:val="clear" w:pos="567"/>
        </w:tabs>
        <w:spacing w:line="240" w:lineRule="auto"/>
        <w:ind w:right="-20"/>
        <w:rPr>
          <w:rFonts w:eastAsia="Calibri"/>
          <w:b/>
          <w:szCs w:val="22"/>
          <w:lang w:val="lt-LT"/>
        </w:rPr>
      </w:pPr>
      <w:r w:rsidRPr="00505DE5">
        <w:rPr>
          <w:rFonts w:eastAsia="Calibri"/>
          <w:b/>
          <w:szCs w:val="22"/>
          <w:lang w:val="lt-LT"/>
        </w:rPr>
        <w:t>Apie ką rašoma šiame lapelyje?</w:t>
      </w:r>
    </w:p>
    <w:p w14:paraId="07DD2526" w14:textId="77777777" w:rsidR="00505DE5" w:rsidRPr="00505DE5" w:rsidRDefault="00505DE5" w:rsidP="00505DE5">
      <w:pPr>
        <w:widowControl w:val="0"/>
        <w:tabs>
          <w:tab w:val="clear" w:pos="567"/>
        </w:tabs>
        <w:spacing w:line="240" w:lineRule="auto"/>
        <w:ind w:left="567" w:right="-20" w:hanging="567"/>
        <w:rPr>
          <w:szCs w:val="22"/>
          <w:lang w:val="lt-LT"/>
        </w:rPr>
      </w:pPr>
      <w:r w:rsidRPr="00505DE5">
        <w:rPr>
          <w:rFonts w:eastAsia="Calibri"/>
          <w:szCs w:val="22"/>
          <w:lang w:val="lt-LT"/>
        </w:rPr>
        <w:t xml:space="preserve">1. </w:t>
      </w:r>
      <w:r w:rsidRPr="00505DE5">
        <w:rPr>
          <w:rFonts w:eastAsia="Calibri"/>
          <w:szCs w:val="22"/>
          <w:lang w:val="lt-LT"/>
        </w:rPr>
        <w:tab/>
        <w:t xml:space="preserve">Kas yra </w:t>
      </w:r>
      <w:proofErr w:type="spellStart"/>
      <w:r w:rsidRPr="00505DE5">
        <w:rPr>
          <w:rFonts w:eastAsia="Calibri"/>
          <w:szCs w:val="22"/>
          <w:lang w:val="lt-LT"/>
        </w:rPr>
        <w:t>Etefacin</w:t>
      </w:r>
      <w:proofErr w:type="spellEnd"/>
      <w:r w:rsidRPr="00505DE5">
        <w:rPr>
          <w:rFonts w:eastAsia="Calibri"/>
          <w:szCs w:val="22"/>
          <w:lang w:val="lt-LT"/>
        </w:rPr>
        <w:t xml:space="preserve"> ir kam jis vartojamas </w:t>
      </w:r>
    </w:p>
    <w:p w14:paraId="49E6D2AF" w14:textId="77777777" w:rsidR="00505DE5" w:rsidRPr="00505DE5" w:rsidRDefault="00505DE5" w:rsidP="00505DE5">
      <w:pPr>
        <w:widowControl w:val="0"/>
        <w:tabs>
          <w:tab w:val="clear" w:pos="567"/>
        </w:tabs>
        <w:spacing w:line="240" w:lineRule="auto"/>
        <w:ind w:left="567" w:right="-20" w:hanging="567"/>
        <w:rPr>
          <w:szCs w:val="22"/>
          <w:lang w:val="lt-LT"/>
        </w:rPr>
      </w:pPr>
      <w:r w:rsidRPr="00505DE5">
        <w:rPr>
          <w:rFonts w:eastAsia="Calibri"/>
          <w:szCs w:val="22"/>
          <w:lang w:val="lt-LT"/>
        </w:rPr>
        <w:t xml:space="preserve">2. </w:t>
      </w:r>
      <w:r w:rsidRPr="00505DE5">
        <w:rPr>
          <w:rFonts w:eastAsia="Calibri"/>
          <w:szCs w:val="22"/>
          <w:lang w:val="lt-LT"/>
        </w:rPr>
        <w:tab/>
        <w:t xml:space="preserve">Kas žinotina prieš vartojant </w:t>
      </w:r>
      <w:proofErr w:type="spellStart"/>
      <w:r w:rsidRPr="00505DE5">
        <w:rPr>
          <w:rFonts w:eastAsia="Calibri"/>
          <w:szCs w:val="22"/>
          <w:lang w:val="lt-LT"/>
        </w:rPr>
        <w:t>Etefacin</w:t>
      </w:r>
      <w:proofErr w:type="spellEnd"/>
    </w:p>
    <w:p w14:paraId="372D6009" w14:textId="77777777" w:rsidR="00505DE5" w:rsidRPr="00505DE5" w:rsidRDefault="00505DE5" w:rsidP="00505DE5">
      <w:pPr>
        <w:widowControl w:val="0"/>
        <w:tabs>
          <w:tab w:val="clear" w:pos="567"/>
        </w:tabs>
        <w:spacing w:line="240" w:lineRule="auto"/>
        <w:ind w:left="567" w:right="-20" w:hanging="567"/>
        <w:rPr>
          <w:szCs w:val="22"/>
          <w:lang w:val="lt-LT"/>
        </w:rPr>
      </w:pPr>
      <w:r w:rsidRPr="00505DE5">
        <w:rPr>
          <w:rFonts w:eastAsia="Calibri"/>
          <w:szCs w:val="22"/>
          <w:lang w:val="lt-LT"/>
        </w:rPr>
        <w:t xml:space="preserve">3. </w:t>
      </w:r>
      <w:r w:rsidRPr="00505DE5">
        <w:rPr>
          <w:rFonts w:eastAsia="Calibri"/>
          <w:szCs w:val="22"/>
          <w:lang w:val="lt-LT"/>
        </w:rPr>
        <w:tab/>
        <w:t xml:space="preserve">Kaip vartoti </w:t>
      </w:r>
      <w:proofErr w:type="spellStart"/>
      <w:r w:rsidRPr="00505DE5">
        <w:rPr>
          <w:rFonts w:eastAsia="Calibri"/>
          <w:szCs w:val="22"/>
          <w:lang w:val="lt-LT"/>
        </w:rPr>
        <w:t>Etefacin</w:t>
      </w:r>
      <w:proofErr w:type="spellEnd"/>
    </w:p>
    <w:p w14:paraId="62CA18A7" w14:textId="77777777" w:rsidR="00505DE5" w:rsidRPr="00505DE5" w:rsidRDefault="00505DE5" w:rsidP="00505DE5">
      <w:pPr>
        <w:widowControl w:val="0"/>
        <w:tabs>
          <w:tab w:val="clear" w:pos="567"/>
        </w:tabs>
        <w:spacing w:line="240" w:lineRule="auto"/>
        <w:ind w:left="567" w:right="-20" w:hanging="567"/>
        <w:rPr>
          <w:szCs w:val="22"/>
          <w:lang w:val="lt-LT"/>
        </w:rPr>
      </w:pPr>
      <w:r w:rsidRPr="00505DE5">
        <w:rPr>
          <w:rFonts w:eastAsia="Calibri"/>
          <w:szCs w:val="22"/>
          <w:lang w:val="lt-LT"/>
        </w:rPr>
        <w:t xml:space="preserve">4. </w:t>
      </w:r>
      <w:r w:rsidRPr="00505DE5">
        <w:rPr>
          <w:rFonts w:eastAsia="Calibri"/>
          <w:szCs w:val="22"/>
          <w:lang w:val="lt-LT"/>
        </w:rPr>
        <w:tab/>
        <w:t>Galimas šalutinis poveikis</w:t>
      </w:r>
    </w:p>
    <w:p w14:paraId="7E20A145" w14:textId="77777777" w:rsidR="00505DE5" w:rsidRPr="00505DE5" w:rsidRDefault="00505DE5" w:rsidP="00505DE5">
      <w:pPr>
        <w:widowControl w:val="0"/>
        <w:tabs>
          <w:tab w:val="clear" w:pos="567"/>
        </w:tabs>
        <w:spacing w:line="240" w:lineRule="auto"/>
        <w:ind w:left="567" w:right="-20" w:hanging="567"/>
        <w:rPr>
          <w:rFonts w:eastAsia="Calibri"/>
          <w:szCs w:val="22"/>
          <w:lang w:val="lt-LT"/>
        </w:rPr>
      </w:pPr>
      <w:r w:rsidRPr="00505DE5">
        <w:rPr>
          <w:rFonts w:eastAsia="Calibri"/>
          <w:szCs w:val="22"/>
          <w:lang w:val="lt-LT"/>
        </w:rPr>
        <w:t xml:space="preserve">5. </w:t>
      </w:r>
      <w:r w:rsidRPr="00505DE5">
        <w:rPr>
          <w:rFonts w:eastAsia="Calibri"/>
          <w:szCs w:val="22"/>
          <w:lang w:val="lt-LT"/>
        </w:rPr>
        <w:tab/>
        <w:t xml:space="preserve">Kaip laikyti </w:t>
      </w:r>
      <w:proofErr w:type="spellStart"/>
      <w:r w:rsidRPr="00505DE5">
        <w:rPr>
          <w:rFonts w:eastAsia="Calibri"/>
          <w:szCs w:val="22"/>
          <w:lang w:val="lt-LT"/>
        </w:rPr>
        <w:t>Etefacin</w:t>
      </w:r>
      <w:proofErr w:type="spellEnd"/>
      <w:r w:rsidRPr="00505DE5">
        <w:rPr>
          <w:rFonts w:eastAsia="Calibri"/>
          <w:szCs w:val="22"/>
          <w:lang w:val="lt-LT"/>
        </w:rPr>
        <w:t xml:space="preserve"> </w:t>
      </w:r>
    </w:p>
    <w:p w14:paraId="44D7D5C4" w14:textId="77777777" w:rsidR="00505DE5" w:rsidRPr="00505DE5" w:rsidRDefault="00505DE5" w:rsidP="00505DE5">
      <w:pPr>
        <w:widowControl w:val="0"/>
        <w:tabs>
          <w:tab w:val="clear" w:pos="567"/>
        </w:tabs>
        <w:spacing w:line="240" w:lineRule="auto"/>
        <w:ind w:left="567" w:right="-20" w:hanging="567"/>
        <w:rPr>
          <w:szCs w:val="22"/>
          <w:lang w:val="lt-LT"/>
        </w:rPr>
      </w:pPr>
      <w:r w:rsidRPr="00505DE5">
        <w:rPr>
          <w:rFonts w:eastAsia="Calibri"/>
          <w:szCs w:val="22"/>
          <w:lang w:val="lt-LT"/>
        </w:rPr>
        <w:t>6.</w:t>
      </w:r>
      <w:r w:rsidRPr="00505DE5">
        <w:rPr>
          <w:rFonts w:eastAsia="Calibri"/>
          <w:spacing w:val="59"/>
          <w:szCs w:val="22"/>
          <w:lang w:val="lt-LT"/>
        </w:rPr>
        <w:t xml:space="preserve"> </w:t>
      </w:r>
      <w:r w:rsidRPr="00505DE5">
        <w:rPr>
          <w:rFonts w:eastAsia="Calibri"/>
          <w:spacing w:val="59"/>
          <w:szCs w:val="22"/>
          <w:lang w:val="lt-LT"/>
        </w:rPr>
        <w:tab/>
      </w:r>
      <w:r w:rsidRPr="00505DE5">
        <w:rPr>
          <w:rFonts w:eastAsia="Calibri"/>
          <w:szCs w:val="22"/>
          <w:lang w:val="lt-LT"/>
        </w:rPr>
        <w:t>Pakuotės turinys ir kita informacija</w:t>
      </w:r>
    </w:p>
    <w:p w14:paraId="2730AA3A" w14:textId="77777777" w:rsidR="00505DE5" w:rsidRPr="00505DE5" w:rsidRDefault="00505DE5" w:rsidP="00505DE5">
      <w:pPr>
        <w:widowControl w:val="0"/>
        <w:tabs>
          <w:tab w:val="clear" w:pos="567"/>
        </w:tabs>
        <w:spacing w:line="240" w:lineRule="auto"/>
        <w:rPr>
          <w:rFonts w:eastAsia="Calibri"/>
          <w:szCs w:val="22"/>
          <w:lang w:val="lt-LT"/>
        </w:rPr>
      </w:pPr>
    </w:p>
    <w:p w14:paraId="10FF4DBD" w14:textId="77777777" w:rsidR="00505DE5" w:rsidRPr="00505DE5" w:rsidRDefault="00505DE5" w:rsidP="00505DE5">
      <w:pPr>
        <w:widowControl w:val="0"/>
        <w:tabs>
          <w:tab w:val="clear" w:pos="567"/>
        </w:tabs>
        <w:spacing w:line="240" w:lineRule="auto"/>
        <w:rPr>
          <w:rFonts w:eastAsia="Calibri"/>
          <w:szCs w:val="22"/>
          <w:lang w:val="lt-LT"/>
        </w:rPr>
      </w:pPr>
    </w:p>
    <w:p w14:paraId="2D55F6E5" w14:textId="77777777" w:rsidR="00505DE5" w:rsidRPr="00505DE5" w:rsidRDefault="00505DE5" w:rsidP="00505DE5">
      <w:pPr>
        <w:widowControl w:val="0"/>
        <w:numPr>
          <w:ilvl w:val="0"/>
          <w:numId w:val="26"/>
        </w:numPr>
        <w:tabs>
          <w:tab w:val="clear" w:pos="567"/>
        </w:tabs>
        <w:suppressAutoHyphens w:val="0"/>
        <w:spacing w:line="240" w:lineRule="auto"/>
        <w:ind w:left="567" w:right="-20" w:hanging="567"/>
        <w:rPr>
          <w:rFonts w:eastAsia="Calibri"/>
          <w:b/>
          <w:szCs w:val="22"/>
          <w:lang w:val="lt-LT"/>
        </w:rPr>
      </w:pPr>
      <w:r w:rsidRPr="00827982">
        <w:rPr>
          <w:rFonts w:eastAsia="Calibri"/>
          <w:b/>
          <w:szCs w:val="22"/>
          <w:lang w:val="lt-LT"/>
        </w:rPr>
        <w:t xml:space="preserve">Kas yra </w:t>
      </w:r>
      <w:proofErr w:type="spellStart"/>
      <w:r w:rsidR="00827982" w:rsidRPr="00827982">
        <w:rPr>
          <w:rFonts w:eastAsia="Calibri"/>
          <w:b/>
          <w:szCs w:val="22"/>
          <w:lang w:val="lt-LT"/>
        </w:rPr>
        <w:t>Etefacin</w:t>
      </w:r>
      <w:proofErr w:type="spellEnd"/>
      <w:r w:rsidR="00827982" w:rsidRPr="00827982">
        <w:rPr>
          <w:rFonts w:eastAsia="Calibri"/>
          <w:b/>
          <w:szCs w:val="22"/>
          <w:lang w:val="lt-LT"/>
        </w:rPr>
        <w:t xml:space="preserve"> </w:t>
      </w:r>
      <w:r w:rsidRPr="00827982">
        <w:rPr>
          <w:rFonts w:eastAsia="Calibri"/>
          <w:b/>
          <w:szCs w:val="22"/>
          <w:lang w:val="lt-LT"/>
        </w:rPr>
        <w:t>ir</w:t>
      </w:r>
      <w:r w:rsidRPr="00505DE5">
        <w:rPr>
          <w:rFonts w:eastAsia="Calibri"/>
          <w:b/>
          <w:szCs w:val="22"/>
          <w:lang w:val="lt-LT"/>
        </w:rPr>
        <w:t xml:space="preserve"> kam jis vartojamas</w:t>
      </w:r>
    </w:p>
    <w:p w14:paraId="55ED819D" w14:textId="77777777" w:rsidR="00505DE5" w:rsidRPr="00505DE5" w:rsidRDefault="00505DE5" w:rsidP="00505DE5">
      <w:pPr>
        <w:widowControl w:val="0"/>
        <w:tabs>
          <w:tab w:val="clear" w:pos="567"/>
        </w:tabs>
        <w:spacing w:line="240" w:lineRule="auto"/>
        <w:ind w:right="-20"/>
        <w:rPr>
          <w:szCs w:val="22"/>
          <w:lang w:val="lt-LT"/>
        </w:rPr>
      </w:pPr>
    </w:p>
    <w:p w14:paraId="13923662" w14:textId="77777777" w:rsidR="00505DE5" w:rsidRPr="00505DE5" w:rsidRDefault="00827982" w:rsidP="00505DE5">
      <w:pPr>
        <w:widowControl w:val="0"/>
        <w:tabs>
          <w:tab w:val="clear" w:pos="567"/>
        </w:tabs>
        <w:spacing w:line="240" w:lineRule="auto"/>
        <w:ind w:right="-20"/>
        <w:rPr>
          <w:rFonts w:eastAsia="Calibri"/>
          <w:szCs w:val="22"/>
          <w:lang w:val="lt-LT"/>
        </w:rPr>
      </w:pPr>
      <w:proofErr w:type="spellStart"/>
      <w:r w:rsidRPr="00505DE5">
        <w:rPr>
          <w:rFonts w:eastAsia="Calibri"/>
          <w:szCs w:val="22"/>
          <w:lang w:val="lt-LT"/>
        </w:rPr>
        <w:t>Etefacin</w:t>
      </w:r>
      <w:proofErr w:type="spellEnd"/>
      <w:r w:rsidRPr="00505DE5">
        <w:rPr>
          <w:rFonts w:eastAsia="Calibri"/>
          <w:szCs w:val="22"/>
          <w:lang w:val="lt-LT"/>
        </w:rPr>
        <w:t xml:space="preserve"> </w:t>
      </w:r>
      <w:r w:rsidR="00505DE5" w:rsidRPr="00505DE5">
        <w:rPr>
          <w:rFonts w:eastAsia="Calibri"/>
          <w:szCs w:val="22"/>
          <w:lang w:val="lt-LT"/>
        </w:rPr>
        <w:t xml:space="preserve">sudėtyje yra vaisto, vadinamo </w:t>
      </w:r>
      <w:proofErr w:type="spellStart"/>
      <w:r w:rsidR="00505DE5" w:rsidRPr="00505DE5">
        <w:rPr>
          <w:rFonts w:eastAsia="Calibri"/>
          <w:szCs w:val="22"/>
          <w:lang w:val="lt-LT"/>
        </w:rPr>
        <w:t>ezomeprazolu</w:t>
      </w:r>
      <w:proofErr w:type="spellEnd"/>
      <w:r w:rsidR="00505DE5" w:rsidRPr="00505DE5">
        <w:rPr>
          <w:rFonts w:eastAsia="Calibri"/>
          <w:szCs w:val="22"/>
          <w:lang w:val="lt-LT"/>
        </w:rPr>
        <w:t>. Jis priklauso vaistų, vadinamų protonų siurblio inhibitoriais, grupei. Jis mažina rūgšties gamybą skrandyje.</w:t>
      </w:r>
    </w:p>
    <w:p w14:paraId="6B3D18FA" w14:textId="77777777" w:rsidR="00505DE5" w:rsidRPr="00505DE5" w:rsidRDefault="00505DE5" w:rsidP="00505DE5">
      <w:pPr>
        <w:widowControl w:val="0"/>
        <w:tabs>
          <w:tab w:val="clear" w:pos="567"/>
        </w:tabs>
        <w:spacing w:line="240" w:lineRule="auto"/>
        <w:ind w:right="-20"/>
        <w:rPr>
          <w:szCs w:val="22"/>
          <w:lang w:val="lt-LT"/>
        </w:rPr>
      </w:pPr>
    </w:p>
    <w:p w14:paraId="21F424AF" w14:textId="77777777" w:rsidR="00505DE5" w:rsidRPr="00505DE5" w:rsidRDefault="00505DE5" w:rsidP="00505DE5">
      <w:pPr>
        <w:widowControl w:val="0"/>
        <w:tabs>
          <w:tab w:val="clear" w:pos="567"/>
        </w:tabs>
        <w:spacing w:line="240" w:lineRule="auto"/>
        <w:ind w:right="519"/>
        <w:rPr>
          <w:szCs w:val="22"/>
          <w:lang w:val="lt-LT"/>
        </w:rPr>
      </w:pPr>
      <w:proofErr w:type="spellStart"/>
      <w:r w:rsidRPr="00505DE5">
        <w:rPr>
          <w:rFonts w:eastAsia="Calibri"/>
          <w:szCs w:val="22"/>
          <w:lang w:val="lt-LT"/>
        </w:rPr>
        <w:t>Ezomeprazolas</w:t>
      </w:r>
      <w:proofErr w:type="spellEnd"/>
      <w:r w:rsidRPr="00505DE5">
        <w:rPr>
          <w:rFonts w:eastAsia="Calibri"/>
          <w:szCs w:val="22"/>
          <w:lang w:val="lt-LT"/>
        </w:rPr>
        <w:t xml:space="preserve"> vartojamas gydymui trumpą laiką tam tikromis sąlygomis, kai negalima vaisto vartoti per burną. Vaistas vartojamas:</w:t>
      </w:r>
    </w:p>
    <w:p w14:paraId="2E301CC6" w14:textId="77777777" w:rsidR="00505DE5" w:rsidRPr="00505DE5" w:rsidRDefault="00505DE5" w:rsidP="00505DE5">
      <w:pPr>
        <w:widowControl w:val="0"/>
        <w:numPr>
          <w:ilvl w:val="0"/>
          <w:numId w:val="13"/>
        </w:numPr>
        <w:tabs>
          <w:tab w:val="clear" w:pos="567"/>
        </w:tabs>
        <w:suppressAutoHyphens w:val="0"/>
        <w:spacing w:line="240" w:lineRule="auto"/>
        <w:ind w:left="567" w:right="519" w:hanging="567"/>
        <w:rPr>
          <w:szCs w:val="22"/>
          <w:lang w:val="lt-LT"/>
        </w:rPr>
      </w:pPr>
      <w:r w:rsidRPr="00505DE5">
        <w:rPr>
          <w:rFonts w:eastAsia="Calibri"/>
          <w:szCs w:val="22"/>
          <w:lang w:val="lt-LT"/>
        </w:rPr>
        <w:t xml:space="preserve">gydyti </w:t>
      </w:r>
      <w:proofErr w:type="spellStart"/>
      <w:r w:rsidRPr="00505DE5">
        <w:rPr>
          <w:rFonts w:eastAsia="Calibri"/>
          <w:szCs w:val="22"/>
          <w:lang w:val="lt-LT"/>
        </w:rPr>
        <w:t>gastroezofaginio</w:t>
      </w:r>
      <w:proofErr w:type="spellEnd"/>
      <w:r w:rsidRPr="00505DE5">
        <w:rPr>
          <w:rFonts w:eastAsia="Calibri"/>
          <w:szCs w:val="22"/>
          <w:lang w:val="lt-LT"/>
        </w:rPr>
        <w:t xml:space="preserve"> </w:t>
      </w:r>
      <w:proofErr w:type="spellStart"/>
      <w:r w:rsidRPr="00505DE5">
        <w:rPr>
          <w:rFonts w:eastAsia="Calibri"/>
          <w:szCs w:val="22"/>
          <w:lang w:val="lt-LT"/>
        </w:rPr>
        <w:t>refliukso</w:t>
      </w:r>
      <w:proofErr w:type="spellEnd"/>
      <w:r w:rsidRPr="00505DE5">
        <w:rPr>
          <w:rFonts w:eastAsia="Calibri"/>
          <w:szCs w:val="22"/>
          <w:lang w:val="lt-LT"/>
        </w:rPr>
        <w:t xml:space="preserve"> liga (GERL) sergančius suaugusiuosius, paauglius ir vaikus. Kai rūgštis kyla iš skrandžio į stemplę (vamzdelį, kuris jungia Jūsų gerklę su skrandžiu) sukeldama skausmą, uždegimą, rėmenį;</w:t>
      </w:r>
    </w:p>
    <w:p w14:paraId="06CCB18C" w14:textId="77777777" w:rsidR="00505DE5" w:rsidRPr="00505DE5" w:rsidRDefault="00505DE5" w:rsidP="00505DE5">
      <w:pPr>
        <w:widowControl w:val="0"/>
        <w:numPr>
          <w:ilvl w:val="0"/>
          <w:numId w:val="13"/>
        </w:numPr>
        <w:tabs>
          <w:tab w:val="clear" w:pos="567"/>
        </w:tabs>
        <w:suppressAutoHyphens w:val="0"/>
        <w:spacing w:line="240" w:lineRule="auto"/>
        <w:ind w:left="567" w:right="519" w:hanging="567"/>
        <w:rPr>
          <w:szCs w:val="22"/>
          <w:lang w:val="lt-LT"/>
        </w:rPr>
      </w:pPr>
      <w:r w:rsidRPr="00505DE5">
        <w:rPr>
          <w:rFonts w:eastAsia="Calibri"/>
          <w:szCs w:val="22"/>
          <w:lang w:val="lt-LT"/>
        </w:rPr>
        <w:t xml:space="preserve">gydyti skrandžio opas suaugusiesiems, sukeltas NVNU (nesteroidinių vaistų nuo uždegimo). </w:t>
      </w:r>
      <w:proofErr w:type="spellStart"/>
      <w:r w:rsidR="007C1C40" w:rsidRPr="00505DE5">
        <w:rPr>
          <w:rFonts w:eastAsia="Calibri"/>
          <w:szCs w:val="22"/>
          <w:lang w:val="lt-LT"/>
        </w:rPr>
        <w:t>Etefacin</w:t>
      </w:r>
      <w:proofErr w:type="spellEnd"/>
      <w:r w:rsidR="007C1C40" w:rsidRPr="00505DE5">
        <w:rPr>
          <w:rFonts w:eastAsia="Calibri"/>
          <w:szCs w:val="22"/>
          <w:lang w:val="lt-LT"/>
        </w:rPr>
        <w:t xml:space="preserve"> </w:t>
      </w:r>
      <w:r w:rsidRPr="00505DE5">
        <w:rPr>
          <w:rFonts w:eastAsia="Calibri"/>
          <w:szCs w:val="22"/>
          <w:lang w:val="lt-LT"/>
        </w:rPr>
        <w:t>gali būti vartojamas norint sustabdyti skrandžio opų susidarymą, jeigu Jūs vartojate NVNU;</w:t>
      </w:r>
    </w:p>
    <w:p w14:paraId="75C404A0" w14:textId="77777777" w:rsidR="00505DE5" w:rsidRPr="00505DE5" w:rsidRDefault="00505DE5" w:rsidP="00505DE5">
      <w:pPr>
        <w:widowControl w:val="0"/>
        <w:numPr>
          <w:ilvl w:val="0"/>
          <w:numId w:val="13"/>
        </w:numPr>
        <w:tabs>
          <w:tab w:val="clear" w:pos="567"/>
        </w:tabs>
        <w:suppressAutoHyphens w:val="0"/>
        <w:spacing w:line="240" w:lineRule="auto"/>
        <w:ind w:left="567" w:right="519" w:hanging="567"/>
        <w:rPr>
          <w:szCs w:val="22"/>
          <w:lang w:val="lt-LT"/>
        </w:rPr>
      </w:pPr>
      <w:r w:rsidRPr="00505DE5">
        <w:rPr>
          <w:rFonts w:eastAsia="Calibri"/>
          <w:szCs w:val="22"/>
          <w:lang w:val="lt-LT"/>
        </w:rPr>
        <w:t>pakartotinio kraujavimo profilaktikai po gydomosios endoskopijos dėl skrandžio arba dvylikapirštės žarnos opos ūminio kraujavimo.</w:t>
      </w:r>
    </w:p>
    <w:p w14:paraId="7BF253E0" w14:textId="77777777" w:rsidR="00505DE5" w:rsidRPr="00505DE5" w:rsidRDefault="00505DE5" w:rsidP="00505DE5">
      <w:pPr>
        <w:widowControl w:val="0"/>
        <w:tabs>
          <w:tab w:val="clear" w:pos="567"/>
        </w:tabs>
        <w:spacing w:line="240" w:lineRule="auto"/>
        <w:rPr>
          <w:rFonts w:eastAsia="Calibri"/>
          <w:szCs w:val="22"/>
          <w:lang w:val="lt-LT"/>
        </w:rPr>
      </w:pPr>
    </w:p>
    <w:p w14:paraId="1A88ABFE" w14:textId="77777777" w:rsidR="00505DE5" w:rsidRPr="00505DE5" w:rsidRDefault="00505DE5" w:rsidP="00505DE5">
      <w:pPr>
        <w:widowControl w:val="0"/>
        <w:tabs>
          <w:tab w:val="clear" w:pos="567"/>
        </w:tabs>
        <w:spacing w:line="240" w:lineRule="auto"/>
        <w:rPr>
          <w:rFonts w:eastAsia="Calibri"/>
          <w:szCs w:val="22"/>
          <w:lang w:val="lt-LT"/>
        </w:rPr>
      </w:pPr>
    </w:p>
    <w:p w14:paraId="083AED3E" w14:textId="77777777" w:rsidR="00505DE5" w:rsidRPr="00827982" w:rsidRDefault="00505DE5" w:rsidP="00505DE5">
      <w:pPr>
        <w:widowControl w:val="0"/>
        <w:numPr>
          <w:ilvl w:val="0"/>
          <w:numId w:val="26"/>
        </w:numPr>
        <w:tabs>
          <w:tab w:val="clear" w:pos="567"/>
        </w:tabs>
        <w:suppressAutoHyphens w:val="0"/>
        <w:spacing w:line="240" w:lineRule="auto"/>
        <w:ind w:left="567" w:right="-20" w:hanging="567"/>
        <w:rPr>
          <w:rFonts w:eastAsia="Calibri"/>
          <w:b/>
          <w:szCs w:val="22"/>
          <w:lang w:val="lt-LT"/>
        </w:rPr>
      </w:pPr>
      <w:r w:rsidRPr="00505DE5">
        <w:rPr>
          <w:rFonts w:eastAsia="Calibri"/>
          <w:b/>
          <w:szCs w:val="22"/>
          <w:lang w:val="lt-LT"/>
        </w:rPr>
        <w:t xml:space="preserve">Kas žinotina prieš </w:t>
      </w:r>
      <w:r w:rsidRPr="00827982">
        <w:rPr>
          <w:rFonts w:eastAsia="Calibri"/>
          <w:b/>
          <w:szCs w:val="22"/>
          <w:lang w:val="lt-LT"/>
        </w:rPr>
        <w:t xml:space="preserve">vartojant </w:t>
      </w:r>
      <w:proofErr w:type="spellStart"/>
      <w:r w:rsidR="00827982" w:rsidRPr="00827982">
        <w:rPr>
          <w:rFonts w:eastAsia="Calibri"/>
          <w:b/>
          <w:szCs w:val="22"/>
          <w:lang w:val="lt-LT"/>
        </w:rPr>
        <w:t>Etefacin</w:t>
      </w:r>
      <w:proofErr w:type="spellEnd"/>
    </w:p>
    <w:p w14:paraId="57AC1F51" w14:textId="77777777" w:rsidR="00505DE5" w:rsidRPr="00827982" w:rsidRDefault="00505DE5" w:rsidP="00505DE5">
      <w:pPr>
        <w:widowControl w:val="0"/>
        <w:tabs>
          <w:tab w:val="clear" w:pos="567"/>
        </w:tabs>
        <w:spacing w:line="240" w:lineRule="auto"/>
        <w:ind w:left="118" w:right="-20"/>
        <w:rPr>
          <w:b/>
          <w:szCs w:val="22"/>
          <w:lang w:val="lt-LT"/>
        </w:rPr>
      </w:pPr>
    </w:p>
    <w:p w14:paraId="013A3E52" w14:textId="77777777" w:rsidR="00505DE5" w:rsidRPr="00827982" w:rsidRDefault="00827982" w:rsidP="00505DE5">
      <w:pPr>
        <w:widowControl w:val="0"/>
        <w:tabs>
          <w:tab w:val="clear" w:pos="567"/>
        </w:tabs>
        <w:spacing w:line="240" w:lineRule="auto"/>
        <w:ind w:right="-20"/>
        <w:rPr>
          <w:b/>
          <w:szCs w:val="22"/>
          <w:lang w:val="lt-LT"/>
        </w:rPr>
      </w:pPr>
      <w:proofErr w:type="spellStart"/>
      <w:r w:rsidRPr="00827982">
        <w:rPr>
          <w:rFonts w:eastAsia="Calibri"/>
          <w:b/>
          <w:szCs w:val="22"/>
          <w:lang w:val="lt-LT"/>
        </w:rPr>
        <w:t>Etefacin</w:t>
      </w:r>
      <w:proofErr w:type="spellEnd"/>
      <w:r w:rsidR="00505DE5" w:rsidRPr="00827982">
        <w:rPr>
          <w:rFonts w:eastAsia="Calibri"/>
          <w:b/>
          <w:szCs w:val="22"/>
          <w:lang w:val="lt-LT"/>
        </w:rPr>
        <w:t xml:space="preserve"> vartoti negalima:</w:t>
      </w:r>
    </w:p>
    <w:p w14:paraId="327585BD" w14:textId="77777777" w:rsidR="00505DE5" w:rsidRPr="00505DE5" w:rsidRDefault="00505DE5" w:rsidP="00505DE5">
      <w:pPr>
        <w:widowControl w:val="0"/>
        <w:numPr>
          <w:ilvl w:val="0"/>
          <w:numId w:val="14"/>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Jeigu yra alergija </w:t>
      </w:r>
      <w:proofErr w:type="spellStart"/>
      <w:r w:rsidRPr="00505DE5">
        <w:rPr>
          <w:rFonts w:eastAsia="Calibri"/>
          <w:szCs w:val="22"/>
          <w:lang w:val="lt-LT"/>
        </w:rPr>
        <w:t>ezomeprazolui</w:t>
      </w:r>
      <w:proofErr w:type="spellEnd"/>
      <w:r w:rsidRPr="00505DE5">
        <w:rPr>
          <w:rFonts w:eastAsia="Calibri"/>
          <w:szCs w:val="22"/>
          <w:lang w:val="lt-LT"/>
        </w:rPr>
        <w:t xml:space="preserve"> arba bet kuriai pagalbinei šio vaisto medžiagai (jos išvardytos 6 skyriuje).</w:t>
      </w:r>
    </w:p>
    <w:p w14:paraId="6198751B" w14:textId="77777777" w:rsidR="00505DE5" w:rsidRPr="00505DE5" w:rsidRDefault="00505DE5" w:rsidP="00505DE5">
      <w:pPr>
        <w:widowControl w:val="0"/>
        <w:numPr>
          <w:ilvl w:val="0"/>
          <w:numId w:val="14"/>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Jeigu yra alergija bet kuriam kitam protonų siurblio inhibitoriui (pvz., </w:t>
      </w:r>
      <w:proofErr w:type="spellStart"/>
      <w:r w:rsidRPr="00505DE5">
        <w:rPr>
          <w:rFonts w:eastAsia="Calibri"/>
          <w:szCs w:val="22"/>
          <w:lang w:val="lt-LT"/>
        </w:rPr>
        <w:t>pantoprazolui</w:t>
      </w:r>
      <w:proofErr w:type="spellEnd"/>
      <w:r w:rsidRPr="00505DE5">
        <w:rPr>
          <w:rFonts w:eastAsia="Calibri"/>
          <w:szCs w:val="22"/>
          <w:lang w:val="lt-LT"/>
        </w:rPr>
        <w:t xml:space="preserve">, </w:t>
      </w:r>
      <w:proofErr w:type="spellStart"/>
      <w:r w:rsidRPr="00505DE5">
        <w:rPr>
          <w:rFonts w:eastAsia="Calibri"/>
          <w:szCs w:val="22"/>
          <w:lang w:val="lt-LT"/>
        </w:rPr>
        <w:t>lansoprazolui</w:t>
      </w:r>
      <w:proofErr w:type="spellEnd"/>
      <w:r w:rsidRPr="00505DE5">
        <w:rPr>
          <w:rFonts w:eastAsia="Calibri"/>
          <w:szCs w:val="22"/>
          <w:lang w:val="lt-LT"/>
        </w:rPr>
        <w:t xml:space="preserve">, </w:t>
      </w:r>
      <w:proofErr w:type="spellStart"/>
      <w:r w:rsidRPr="00505DE5">
        <w:rPr>
          <w:rFonts w:eastAsia="Calibri"/>
          <w:szCs w:val="22"/>
          <w:lang w:val="lt-LT"/>
        </w:rPr>
        <w:t>rabeprazolui</w:t>
      </w:r>
      <w:proofErr w:type="spellEnd"/>
      <w:r w:rsidRPr="00505DE5">
        <w:rPr>
          <w:rFonts w:eastAsia="Calibri"/>
          <w:szCs w:val="22"/>
          <w:lang w:val="lt-LT"/>
        </w:rPr>
        <w:t xml:space="preserve">, </w:t>
      </w:r>
      <w:proofErr w:type="spellStart"/>
      <w:r w:rsidRPr="00505DE5">
        <w:rPr>
          <w:rFonts w:eastAsia="Calibri"/>
          <w:szCs w:val="22"/>
          <w:lang w:val="lt-LT"/>
        </w:rPr>
        <w:t>omeprazolui</w:t>
      </w:r>
      <w:proofErr w:type="spellEnd"/>
      <w:r w:rsidRPr="00505DE5">
        <w:rPr>
          <w:rFonts w:eastAsia="Calibri"/>
          <w:szCs w:val="22"/>
          <w:lang w:val="lt-LT"/>
        </w:rPr>
        <w:t>).</w:t>
      </w:r>
    </w:p>
    <w:p w14:paraId="30D18329" w14:textId="77777777" w:rsidR="00505DE5" w:rsidRPr="00505DE5" w:rsidRDefault="00505DE5" w:rsidP="00505DE5">
      <w:pPr>
        <w:widowControl w:val="0"/>
        <w:numPr>
          <w:ilvl w:val="0"/>
          <w:numId w:val="14"/>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Jei vartojate vaistų, kurių sudėtyje yra </w:t>
      </w:r>
      <w:proofErr w:type="spellStart"/>
      <w:r w:rsidRPr="00505DE5">
        <w:rPr>
          <w:rFonts w:eastAsia="Calibri"/>
          <w:szCs w:val="22"/>
          <w:lang w:val="lt-LT"/>
        </w:rPr>
        <w:t>nelfinaviro</w:t>
      </w:r>
      <w:proofErr w:type="spellEnd"/>
      <w:r w:rsidRPr="00505DE5">
        <w:rPr>
          <w:rFonts w:eastAsia="Calibri"/>
          <w:szCs w:val="22"/>
          <w:lang w:val="lt-LT"/>
        </w:rPr>
        <w:t xml:space="preserve"> (skirti gydyti infekcijai ŽIV).</w:t>
      </w:r>
    </w:p>
    <w:p w14:paraId="70A17EBA" w14:textId="77777777" w:rsidR="00505DE5" w:rsidRPr="00505DE5" w:rsidRDefault="00505DE5" w:rsidP="00505DE5">
      <w:pPr>
        <w:widowControl w:val="0"/>
        <w:tabs>
          <w:tab w:val="clear" w:pos="567"/>
        </w:tabs>
        <w:spacing w:line="240" w:lineRule="auto"/>
        <w:ind w:right="381"/>
        <w:rPr>
          <w:szCs w:val="22"/>
          <w:lang w:val="lt-LT"/>
        </w:rPr>
      </w:pPr>
    </w:p>
    <w:p w14:paraId="7E87A6AB" w14:textId="77777777" w:rsidR="00505DE5" w:rsidRPr="00505DE5" w:rsidRDefault="00505DE5" w:rsidP="00505DE5">
      <w:pPr>
        <w:widowControl w:val="0"/>
        <w:tabs>
          <w:tab w:val="clear" w:pos="567"/>
        </w:tabs>
        <w:spacing w:line="240" w:lineRule="auto"/>
        <w:ind w:right="381"/>
        <w:rPr>
          <w:szCs w:val="22"/>
          <w:lang w:val="lt-LT"/>
        </w:rPr>
      </w:pPr>
      <w:r w:rsidRPr="00505DE5">
        <w:rPr>
          <w:rFonts w:eastAsia="Calibri"/>
          <w:szCs w:val="22"/>
          <w:lang w:val="lt-LT"/>
        </w:rPr>
        <w:t xml:space="preserve">Jei bet kuri aukščiau paminėta būklė Jums tinka, </w:t>
      </w:r>
      <w:proofErr w:type="spellStart"/>
      <w:r w:rsidRPr="00505DE5">
        <w:rPr>
          <w:rFonts w:eastAsia="Calibri"/>
          <w:szCs w:val="22"/>
          <w:lang w:val="lt-LT"/>
        </w:rPr>
        <w:t>ezomeprazolo</w:t>
      </w:r>
      <w:proofErr w:type="spellEnd"/>
      <w:r w:rsidRPr="00505DE5">
        <w:rPr>
          <w:rFonts w:eastAsia="Calibri"/>
          <w:szCs w:val="22"/>
          <w:lang w:val="lt-LT"/>
        </w:rPr>
        <w:t xml:space="preserve"> vartoti negalite. Pasitarkite su gydytoju, vaistininku arba slaugytoju, prieš pradėdami vartoti </w:t>
      </w:r>
      <w:proofErr w:type="spellStart"/>
      <w:r w:rsidR="00827982" w:rsidRPr="00505DE5">
        <w:rPr>
          <w:rFonts w:eastAsia="Calibri"/>
          <w:szCs w:val="22"/>
          <w:lang w:val="lt-LT"/>
        </w:rPr>
        <w:t>Etefacin</w:t>
      </w:r>
      <w:proofErr w:type="spellEnd"/>
      <w:r w:rsidRPr="00505DE5">
        <w:rPr>
          <w:rFonts w:eastAsia="Calibri"/>
          <w:szCs w:val="22"/>
          <w:lang w:val="lt-LT"/>
        </w:rPr>
        <w:t>.</w:t>
      </w:r>
    </w:p>
    <w:p w14:paraId="3511ED20" w14:textId="77777777" w:rsidR="00505DE5" w:rsidRPr="00505DE5" w:rsidRDefault="00505DE5" w:rsidP="00505DE5">
      <w:pPr>
        <w:widowControl w:val="0"/>
        <w:tabs>
          <w:tab w:val="clear" w:pos="567"/>
        </w:tabs>
        <w:spacing w:line="240" w:lineRule="auto"/>
        <w:rPr>
          <w:rFonts w:eastAsia="Calibri"/>
          <w:szCs w:val="22"/>
          <w:lang w:val="lt-LT"/>
        </w:rPr>
      </w:pPr>
    </w:p>
    <w:p w14:paraId="0BC2B9F9"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b/>
          <w:szCs w:val="22"/>
          <w:lang w:val="lt-LT"/>
        </w:rPr>
        <w:t>Įspėjimai ir atsargumo priemonės</w:t>
      </w:r>
    </w:p>
    <w:p w14:paraId="486534A9"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szCs w:val="22"/>
          <w:lang w:val="lt-LT"/>
        </w:rPr>
        <w:t xml:space="preserve">Pasitarkite su gydytoju, vaistininku arba slaugytoju, prieš pradėdami vartoti </w:t>
      </w:r>
      <w:proofErr w:type="spellStart"/>
      <w:r w:rsidR="00827982" w:rsidRPr="00505DE5">
        <w:rPr>
          <w:rFonts w:eastAsia="Calibri"/>
          <w:szCs w:val="22"/>
          <w:lang w:val="lt-LT"/>
        </w:rPr>
        <w:t>Etefacin</w:t>
      </w:r>
      <w:proofErr w:type="spellEnd"/>
      <w:r w:rsidRPr="00505DE5">
        <w:rPr>
          <w:rFonts w:eastAsia="Calibri"/>
          <w:szCs w:val="22"/>
          <w:lang w:val="lt-LT"/>
        </w:rPr>
        <w:t>.</w:t>
      </w:r>
    </w:p>
    <w:p w14:paraId="6DA221DD" w14:textId="77777777" w:rsidR="00505DE5" w:rsidRPr="00505DE5" w:rsidRDefault="00505DE5" w:rsidP="00505DE5">
      <w:pPr>
        <w:widowControl w:val="0"/>
        <w:numPr>
          <w:ilvl w:val="0"/>
          <w:numId w:val="15"/>
        </w:numPr>
        <w:tabs>
          <w:tab w:val="clear" w:pos="567"/>
        </w:tabs>
        <w:suppressAutoHyphens w:val="0"/>
        <w:spacing w:line="240" w:lineRule="auto"/>
        <w:ind w:left="567" w:right="-20" w:hanging="567"/>
        <w:rPr>
          <w:szCs w:val="22"/>
          <w:lang w:val="lt-LT"/>
        </w:rPr>
      </w:pPr>
      <w:r w:rsidRPr="00505DE5">
        <w:rPr>
          <w:rFonts w:eastAsia="Calibri"/>
          <w:szCs w:val="22"/>
          <w:lang w:val="lt-LT"/>
        </w:rPr>
        <w:t>jeigu Jūs sergate sunkia kepenų liga;</w:t>
      </w:r>
    </w:p>
    <w:p w14:paraId="7FFA1FC1" w14:textId="77777777" w:rsidR="00505DE5" w:rsidRPr="00505DE5" w:rsidRDefault="00505DE5" w:rsidP="00505DE5">
      <w:pPr>
        <w:widowControl w:val="0"/>
        <w:numPr>
          <w:ilvl w:val="0"/>
          <w:numId w:val="15"/>
        </w:numPr>
        <w:tabs>
          <w:tab w:val="clear" w:pos="567"/>
        </w:tabs>
        <w:suppressAutoHyphens w:val="0"/>
        <w:spacing w:line="240" w:lineRule="auto"/>
        <w:ind w:left="567" w:right="-20" w:hanging="567"/>
        <w:rPr>
          <w:szCs w:val="22"/>
          <w:lang w:val="lt-LT"/>
        </w:rPr>
      </w:pPr>
      <w:r w:rsidRPr="00505DE5">
        <w:rPr>
          <w:rFonts w:eastAsia="Calibri"/>
          <w:szCs w:val="22"/>
          <w:lang w:val="lt-LT"/>
        </w:rPr>
        <w:t>jeigu Jūs sergate sunkia inkstų liga.</w:t>
      </w:r>
    </w:p>
    <w:p w14:paraId="39A134B6" w14:textId="77777777" w:rsidR="00505DE5" w:rsidRPr="00505DE5" w:rsidRDefault="00505DE5" w:rsidP="00505DE5">
      <w:pPr>
        <w:widowControl w:val="0"/>
        <w:tabs>
          <w:tab w:val="clear" w:pos="567"/>
        </w:tabs>
        <w:spacing w:line="240" w:lineRule="auto"/>
        <w:rPr>
          <w:rFonts w:eastAsia="Calibri"/>
          <w:szCs w:val="22"/>
          <w:lang w:val="lt-LT"/>
        </w:rPr>
      </w:pPr>
    </w:p>
    <w:p w14:paraId="786FFEDC" w14:textId="77777777" w:rsidR="00505DE5" w:rsidRPr="00505DE5" w:rsidRDefault="00505DE5" w:rsidP="00505DE5">
      <w:pPr>
        <w:widowControl w:val="0"/>
        <w:tabs>
          <w:tab w:val="clear" w:pos="567"/>
        </w:tabs>
        <w:spacing w:line="240" w:lineRule="auto"/>
        <w:ind w:right="120"/>
        <w:rPr>
          <w:szCs w:val="22"/>
          <w:lang w:val="lt-LT"/>
        </w:rPr>
      </w:pPr>
      <w:proofErr w:type="spellStart"/>
      <w:r w:rsidRPr="00505DE5">
        <w:rPr>
          <w:rFonts w:eastAsia="Calibri"/>
          <w:szCs w:val="22"/>
          <w:lang w:val="lt-LT"/>
        </w:rPr>
        <w:t>Ezomeprazolas</w:t>
      </w:r>
      <w:proofErr w:type="spellEnd"/>
      <w:r w:rsidRPr="00505DE5">
        <w:rPr>
          <w:rFonts w:eastAsia="Calibri"/>
          <w:szCs w:val="22"/>
          <w:lang w:val="lt-LT"/>
        </w:rPr>
        <w:t xml:space="preserve"> gali paslėpti kitų ligų simptomus. </w:t>
      </w:r>
      <w:r w:rsidRPr="00827982">
        <w:rPr>
          <w:rFonts w:eastAsia="Calibri"/>
          <w:b/>
          <w:szCs w:val="22"/>
          <w:lang w:val="lt-LT"/>
        </w:rPr>
        <w:t xml:space="preserve">Jeigu Jums atsirastų atvejų, paminėtų toliau, prieš vartojant arba po vartojimo </w:t>
      </w:r>
      <w:proofErr w:type="spellStart"/>
      <w:r w:rsidR="00827982" w:rsidRPr="00827982">
        <w:rPr>
          <w:rFonts w:eastAsia="Calibri"/>
          <w:b/>
          <w:szCs w:val="22"/>
          <w:lang w:val="lt-LT"/>
        </w:rPr>
        <w:t>Etefacin</w:t>
      </w:r>
      <w:proofErr w:type="spellEnd"/>
      <w:r w:rsidRPr="00827982">
        <w:rPr>
          <w:rFonts w:eastAsia="Calibri"/>
          <w:b/>
          <w:szCs w:val="22"/>
          <w:lang w:val="lt-LT"/>
        </w:rPr>
        <w:t>, pasakykite gydytojui iš karto:</w:t>
      </w:r>
    </w:p>
    <w:p w14:paraId="7B912877" w14:textId="77777777" w:rsidR="00505DE5" w:rsidRPr="00505DE5" w:rsidRDefault="00505DE5" w:rsidP="00505DE5">
      <w:pPr>
        <w:widowControl w:val="0"/>
        <w:numPr>
          <w:ilvl w:val="0"/>
          <w:numId w:val="16"/>
        </w:numPr>
        <w:tabs>
          <w:tab w:val="clear" w:pos="567"/>
        </w:tabs>
        <w:suppressAutoHyphens w:val="0"/>
        <w:spacing w:line="240" w:lineRule="auto"/>
        <w:ind w:left="567" w:right="120" w:hanging="567"/>
        <w:rPr>
          <w:szCs w:val="22"/>
          <w:lang w:val="lt-LT"/>
        </w:rPr>
      </w:pPr>
      <w:r w:rsidRPr="00505DE5">
        <w:rPr>
          <w:rFonts w:eastAsia="Calibri"/>
          <w:szCs w:val="22"/>
          <w:lang w:val="lt-LT"/>
        </w:rPr>
        <w:t>jeigu praradote daug svorio be priežasties ir turite problemų su rijimu;</w:t>
      </w:r>
    </w:p>
    <w:p w14:paraId="0ACA68D3" w14:textId="77777777" w:rsidR="00505DE5" w:rsidRPr="00505DE5" w:rsidRDefault="00505DE5" w:rsidP="00505DE5">
      <w:pPr>
        <w:widowControl w:val="0"/>
        <w:numPr>
          <w:ilvl w:val="0"/>
          <w:numId w:val="16"/>
        </w:numPr>
        <w:tabs>
          <w:tab w:val="clear" w:pos="567"/>
        </w:tabs>
        <w:suppressAutoHyphens w:val="0"/>
        <w:spacing w:line="240" w:lineRule="auto"/>
        <w:ind w:left="567" w:right="120" w:hanging="567"/>
        <w:rPr>
          <w:szCs w:val="22"/>
          <w:lang w:val="lt-LT"/>
        </w:rPr>
      </w:pPr>
      <w:r w:rsidRPr="00505DE5">
        <w:rPr>
          <w:rFonts w:eastAsia="Calibri"/>
          <w:szCs w:val="22"/>
          <w:lang w:val="lt-LT"/>
        </w:rPr>
        <w:t>jeigu skauda skrandį arba yra nevirškinimas;</w:t>
      </w:r>
    </w:p>
    <w:p w14:paraId="1224296B" w14:textId="77777777" w:rsidR="00505DE5" w:rsidRPr="00505DE5" w:rsidRDefault="00505DE5" w:rsidP="00505DE5">
      <w:pPr>
        <w:widowControl w:val="0"/>
        <w:numPr>
          <w:ilvl w:val="0"/>
          <w:numId w:val="16"/>
        </w:numPr>
        <w:tabs>
          <w:tab w:val="clear" w:pos="567"/>
        </w:tabs>
        <w:suppressAutoHyphens w:val="0"/>
        <w:spacing w:line="240" w:lineRule="auto"/>
        <w:ind w:left="567" w:right="120" w:hanging="567"/>
        <w:rPr>
          <w:szCs w:val="22"/>
          <w:lang w:val="lt-LT"/>
        </w:rPr>
      </w:pPr>
      <w:r w:rsidRPr="00505DE5">
        <w:rPr>
          <w:rFonts w:eastAsia="Calibri"/>
          <w:szCs w:val="22"/>
          <w:lang w:val="lt-LT"/>
        </w:rPr>
        <w:t>jeigu pradėjote vemti maistu arba krauju;</w:t>
      </w:r>
    </w:p>
    <w:p w14:paraId="10559B48" w14:textId="77777777" w:rsidR="00505DE5" w:rsidRPr="00505DE5" w:rsidRDefault="00505DE5" w:rsidP="00505DE5">
      <w:pPr>
        <w:widowControl w:val="0"/>
        <w:numPr>
          <w:ilvl w:val="0"/>
          <w:numId w:val="16"/>
        </w:numPr>
        <w:tabs>
          <w:tab w:val="clear" w:pos="567"/>
        </w:tabs>
        <w:suppressAutoHyphens w:val="0"/>
        <w:spacing w:line="240" w:lineRule="auto"/>
        <w:ind w:left="567" w:right="120" w:hanging="567"/>
        <w:rPr>
          <w:szCs w:val="22"/>
          <w:lang w:val="lt-LT"/>
        </w:rPr>
      </w:pPr>
      <w:r w:rsidRPr="00505DE5">
        <w:rPr>
          <w:rFonts w:eastAsia="Calibri"/>
          <w:szCs w:val="22"/>
          <w:lang w:val="lt-LT"/>
        </w:rPr>
        <w:t>jeigu išmatos pasidarė juodos (išmatos su kraujo dėmėmis).</w:t>
      </w:r>
    </w:p>
    <w:p w14:paraId="3F32CF7B" w14:textId="77777777" w:rsidR="00505DE5" w:rsidRPr="00505DE5" w:rsidRDefault="00505DE5" w:rsidP="00505DE5">
      <w:pPr>
        <w:widowControl w:val="0"/>
        <w:tabs>
          <w:tab w:val="clear" w:pos="567"/>
        </w:tabs>
        <w:spacing w:line="240" w:lineRule="auto"/>
        <w:rPr>
          <w:rFonts w:eastAsia="Calibri"/>
          <w:szCs w:val="22"/>
          <w:lang w:val="lt-LT"/>
        </w:rPr>
      </w:pPr>
    </w:p>
    <w:p w14:paraId="1B4E6F9D" w14:textId="77777777" w:rsidR="00505DE5" w:rsidRPr="00505DE5" w:rsidRDefault="00505DE5" w:rsidP="00505DE5">
      <w:pPr>
        <w:tabs>
          <w:tab w:val="clear" w:pos="567"/>
        </w:tabs>
        <w:autoSpaceDE w:val="0"/>
        <w:autoSpaceDN w:val="0"/>
        <w:adjustRightInd w:val="0"/>
        <w:spacing w:line="240" w:lineRule="auto"/>
        <w:rPr>
          <w:rFonts w:eastAsia="Calibri"/>
          <w:szCs w:val="22"/>
          <w:lang w:val="lt-LT"/>
        </w:rPr>
      </w:pPr>
      <w:r w:rsidRPr="00505DE5">
        <w:rPr>
          <w:rFonts w:eastAsia="Calibri"/>
          <w:szCs w:val="22"/>
          <w:lang w:val="lt-LT"/>
        </w:rPr>
        <w:t xml:space="preserve">Protonų siurblio inhibitoriaus vartojimas kaip </w:t>
      </w:r>
      <w:proofErr w:type="spellStart"/>
      <w:r w:rsidRPr="00505DE5">
        <w:rPr>
          <w:rFonts w:eastAsia="Calibri"/>
          <w:szCs w:val="22"/>
          <w:lang w:val="lt-LT"/>
        </w:rPr>
        <w:t>ezomeprazolo</w:t>
      </w:r>
      <w:proofErr w:type="spellEnd"/>
      <w:r w:rsidRPr="00505DE5">
        <w:rPr>
          <w:rFonts w:eastAsia="Calibri"/>
          <w:szCs w:val="22"/>
          <w:lang w:val="lt-LT"/>
        </w:rPr>
        <w:t>, ypač ilgiau nei vienerius metus, gali šiek tiek padidinti klubo, riešo ir stuburo lūžių riziką. Jei sergate osteoporoze, ar vartojate kortikosteroidų (kurie gali padidinti osteoporozės riziką), pasakykite savo gydytojui.</w:t>
      </w:r>
    </w:p>
    <w:p w14:paraId="2B1C89EA" w14:textId="77777777" w:rsidR="00505DE5" w:rsidRPr="00505DE5" w:rsidRDefault="00505DE5" w:rsidP="00505DE5">
      <w:pPr>
        <w:widowControl w:val="0"/>
        <w:tabs>
          <w:tab w:val="clear" w:pos="567"/>
        </w:tabs>
        <w:spacing w:line="240" w:lineRule="auto"/>
        <w:rPr>
          <w:rFonts w:eastAsia="Calibri"/>
          <w:szCs w:val="22"/>
          <w:lang w:val="lt-LT"/>
        </w:rPr>
      </w:pPr>
    </w:p>
    <w:p w14:paraId="00E3B279" w14:textId="77777777" w:rsidR="00505DE5" w:rsidRPr="00505DE5" w:rsidRDefault="00505DE5" w:rsidP="00505DE5">
      <w:pPr>
        <w:widowControl w:val="0"/>
        <w:tabs>
          <w:tab w:val="clear" w:pos="567"/>
        </w:tabs>
        <w:spacing w:line="240" w:lineRule="auto"/>
        <w:ind w:right="-20"/>
        <w:rPr>
          <w:b/>
          <w:szCs w:val="22"/>
          <w:lang w:val="lt-LT"/>
        </w:rPr>
      </w:pPr>
      <w:r w:rsidRPr="00505DE5">
        <w:rPr>
          <w:rFonts w:eastAsia="Calibri"/>
          <w:b/>
          <w:szCs w:val="22"/>
          <w:lang w:val="lt-LT"/>
        </w:rPr>
        <w:t xml:space="preserve">Kiti vaistai </w:t>
      </w:r>
      <w:r w:rsidRPr="007C1C40">
        <w:rPr>
          <w:rFonts w:eastAsia="Calibri"/>
          <w:b/>
          <w:szCs w:val="22"/>
          <w:lang w:val="lt-LT"/>
        </w:rPr>
        <w:t xml:space="preserve">ir </w:t>
      </w:r>
      <w:proofErr w:type="spellStart"/>
      <w:r w:rsidR="007C1C40" w:rsidRPr="007C1C40">
        <w:rPr>
          <w:rFonts w:eastAsia="Calibri"/>
          <w:b/>
          <w:szCs w:val="22"/>
          <w:lang w:val="lt-LT"/>
        </w:rPr>
        <w:t>Etefacin</w:t>
      </w:r>
      <w:proofErr w:type="spellEnd"/>
    </w:p>
    <w:p w14:paraId="3A4284FA" w14:textId="77777777" w:rsidR="00505DE5" w:rsidRPr="00505DE5" w:rsidRDefault="00505DE5" w:rsidP="00505DE5">
      <w:pPr>
        <w:widowControl w:val="0"/>
        <w:tabs>
          <w:tab w:val="clear" w:pos="567"/>
        </w:tabs>
        <w:spacing w:line="240" w:lineRule="auto"/>
        <w:ind w:right="115"/>
        <w:rPr>
          <w:szCs w:val="22"/>
          <w:lang w:val="lt-LT"/>
        </w:rPr>
      </w:pPr>
      <w:r w:rsidRPr="00505DE5">
        <w:rPr>
          <w:rFonts w:eastAsia="Calibri"/>
          <w:szCs w:val="22"/>
          <w:lang w:val="lt-LT"/>
        </w:rPr>
        <w:t>Jeigu vartojate ar neseniai vartojote kitų vaistų, įskaitant įsigytus be recepto, arba dėl to nesate tikri, apie tai pasakykite gydytojui arba vaistininkui.</w:t>
      </w:r>
      <w:r w:rsidRPr="00505DE5">
        <w:rPr>
          <w:rFonts w:eastAsia="Calibri"/>
          <w:spacing w:val="-12"/>
          <w:szCs w:val="22"/>
          <w:lang w:val="lt-LT"/>
        </w:rPr>
        <w:t xml:space="preserve"> </w:t>
      </w:r>
      <w:proofErr w:type="spellStart"/>
      <w:r w:rsidRPr="00505DE5">
        <w:rPr>
          <w:rFonts w:eastAsia="Calibri"/>
          <w:szCs w:val="22"/>
          <w:lang w:val="lt-LT"/>
        </w:rPr>
        <w:t>Ezomeprazolas</w:t>
      </w:r>
      <w:proofErr w:type="spellEnd"/>
      <w:r w:rsidRPr="00505DE5">
        <w:rPr>
          <w:rFonts w:eastAsia="Calibri"/>
          <w:szCs w:val="22"/>
          <w:lang w:val="lt-LT"/>
        </w:rPr>
        <w:t xml:space="preserve"> gali daryti įtaką kitų vaistų veikimui, kiti vaistai gali daryti įtaką </w:t>
      </w:r>
      <w:proofErr w:type="spellStart"/>
      <w:r w:rsidRPr="00505DE5">
        <w:rPr>
          <w:rFonts w:eastAsia="Calibri"/>
          <w:szCs w:val="22"/>
          <w:lang w:val="lt-LT"/>
        </w:rPr>
        <w:t>ezomeprazolo</w:t>
      </w:r>
      <w:proofErr w:type="spellEnd"/>
      <w:r w:rsidRPr="00505DE5">
        <w:rPr>
          <w:rFonts w:eastAsia="Calibri"/>
          <w:szCs w:val="22"/>
          <w:lang w:val="lt-LT"/>
        </w:rPr>
        <w:t xml:space="preserve"> veikimui.</w:t>
      </w:r>
    </w:p>
    <w:p w14:paraId="24F44D6E" w14:textId="77777777" w:rsidR="00505DE5" w:rsidRPr="00505DE5" w:rsidRDefault="00505DE5" w:rsidP="00505DE5">
      <w:pPr>
        <w:widowControl w:val="0"/>
        <w:tabs>
          <w:tab w:val="clear" w:pos="567"/>
        </w:tabs>
        <w:spacing w:line="240" w:lineRule="auto"/>
        <w:rPr>
          <w:rFonts w:eastAsia="Calibri"/>
          <w:szCs w:val="22"/>
          <w:lang w:val="lt-LT"/>
        </w:rPr>
      </w:pPr>
    </w:p>
    <w:p w14:paraId="4B4B3566" w14:textId="77777777" w:rsidR="00505DE5" w:rsidRPr="00505DE5" w:rsidRDefault="00505DE5" w:rsidP="00505DE5">
      <w:pPr>
        <w:widowControl w:val="0"/>
        <w:tabs>
          <w:tab w:val="clear" w:pos="567"/>
        </w:tabs>
        <w:spacing w:line="240" w:lineRule="auto"/>
        <w:ind w:right="446"/>
        <w:rPr>
          <w:szCs w:val="22"/>
          <w:lang w:val="lt-LT"/>
        </w:rPr>
      </w:pPr>
      <w:r w:rsidRPr="00505DE5">
        <w:rPr>
          <w:rFonts w:eastAsia="Calibri"/>
          <w:szCs w:val="22"/>
          <w:lang w:val="lt-LT"/>
        </w:rPr>
        <w:t xml:space="preserve">Jums neturi būti paskirta </w:t>
      </w:r>
      <w:proofErr w:type="spellStart"/>
      <w:r w:rsidRPr="00505DE5">
        <w:rPr>
          <w:rFonts w:eastAsia="Calibri"/>
          <w:szCs w:val="22"/>
          <w:lang w:val="lt-LT"/>
        </w:rPr>
        <w:t>ezomeprazolo</w:t>
      </w:r>
      <w:proofErr w:type="spellEnd"/>
      <w:r w:rsidRPr="00505DE5">
        <w:rPr>
          <w:rFonts w:eastAsia="Calibri"/>
          <w:szCs w:val="22"/>
          <w:lang w:val="lt-LT"/>
        </w:rPr>
        <w:t xml:space="preserve">, jeigu vartojate </w:t>
      </w:r>
      <w:proofErr w:type="spellStart"/>
      <w:r w:rsidRPr="00505DE5">
        <w:rPr>
          <w:rFonts w:eastAsia="Calibri"/>
          <w:szCs w:val="22"/>
          <w:lang w:val="lt-LT"/>
        </w:rPr>
        <w:t>nelfinaviro</w:t>
      </w:r>
      <w:proofErr w:type="spellEnd"/>
      <w:r w:rsidRPr="00505DE5">
        <w:rPr>
          <w:rFonts w:eastAsia="Calibri"/>
          <w:szCs w:val="22"/>
          <w:lang w:val="lt-LT"/>
        </w:rPr>
        <w:t xml:space="preserve"> (skirtas gydyti ŽIV).</w:t>
      </w:r>
    </w:p>
    <w:p w14:paraId="1F4C6BFD"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szCs w:val="22"/>
          <w:lang w:val="lt-LT"/>
        </w:rPr>
        <w:t>Pasakykite gydytojui arba slaugytojai, jeigu vartojate kurį nors iš šių vaistų:</w:t>
      </w:r>
    </w:p>
    <w:p w14:paraId="51D78BE5"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atazanavirą</w:t>
      </w:r>
      <w:proofErr w:type="spellEnd"/>
      <w:r w:rsidRPr="00505DE5">
        <w:rPr>
          <w:rFonts w:eastAsia="Calibri"/>
          <w:szCs w:val="22"/>
          <w:lang w:val="lt-LT"/>
        </w:rPr>
        <w:t xml:space="preserve"> (vartojamas ŽIV infekcijai gydyti);</w:t>
      </w:r>
    </w:p>
    <w:p w14:paraId="551EB8DE"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ketokonazolo</w:t>
      </w:r>
      <w:proofErr w:type="spellEnd"/>
      <w:r w:rsidRPr="00505DE5">
        <w:rPr>
          <w:rFonts w:eastAsia="Calibri"/>
          <w:szCs w:val="22"/>
          <w:lang w:val="lt-LT"/>
        </w:rPr>
        <w:t xml:space="preserve">, </w:t>
      </w:r>
      <w:proofErr w:type="spellStart"/>
      <w:r w:rsidRPr="00505DE5">
        <w:rPr>
          <w:rFonts w:eastAsia="Calibri"/>
          <w:szCs w:val="22"/>
          <w:lang w:val="lt-LT"/>
        </w:rPr>
        <w:t>itrakonazolo</w:t>
      </w:r>
      <w:proofErr w:type="spellEnd"/>
      <w:r w:rsidRPr="00505DE5">
        <w:rPr>
          <w:rFonts w:eastAsia="Calibri"/>
          <w:szCs w:val="22"/>
          <w:lang w:val="lt-LT"/>
        </w:rPr>
        <w:t xml:space="preserve"> arba </w:t>
      </w:r>
      <w:proofErr w:type="spellStart"/>
      <w:r w:rsidRPr="00505DE5">
        <w:rPr>
          <w:rFonts w:eastAsia="Calibri"/>
          <w:szCs w:val="22"/>
          <w:lang w:val="lt-LT"/>
        </w:rPr>
        <w:t>vorikonazolo</w:t>
      </w:r>
      <w:proofErr w:type="spellEnd"/>
      <w:r w:rsidRPr="00505DE5">
        <w:rPr>
          <w:rFonts w:eastAsia="Calibri"/>
          <w:szCs w:val="22"/>
          <w:lang w:val="lt-LT"/>
        </w:rPr>
        <w:t xml:space="preserve"> (vartojami grybelio sukeltoms infekcijoms gydyti);</w:t>
      </w:r>
    </w:p>
    <w:p w14:paraId="16A6ECF9"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erlotinibą</w:t>
      </w:r>
      <w:proofErr w:type="spellEnd"/>
      <w:r w:rsidRPr="00505DE5">
        <w:rPr>
          <w:rFonts w:eastAsia="Calibri"/>
          <w:szCs w:val="22"/>
          <w:lang w:val="lt-LT"/>
        </w:rPr>
        <w:t xml:space="preserve"> (vartojamas vėžiui gydyti);</w:t>
      </w:r>
    </w:p>
    <w:p w14:paraId="1CDDDB82"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citalopramo</w:t>
      </w:r>
      <w:proofErr w:type="spellEnd"/>
      <w:r w:rsidRPr="00505DE5">
        <w:rPr>
          <w:rFonts w:eastAsia="Calibri"/>
          <w:szCs w:val="22"/>
          <w:lang w:val="lt-LT"/>
        </w:rPr>
        <w:t xml:space="preserve">, </w:t>
      </w:r>
      <w:proofErr w:type="spellStart"/>
      <w:r w:rsidRPr="00505DE5">
        <w:rPr>
          <w:rFonts w:eastAsia="Calibri"/>
          <w:szCs w:val="22"/>
          <w:lang w:val="lt-LT"/>
        </w:rPr>
        <w:t>imipramino</w:t>
      </w:r>
      <w:proofErr w:type="spellEnd"/>
      <w:r w:rsidRPr="00505DE5">
        <w:rPr>
          <w:rFonts w:eastAsia="Calibri"/>
          <w:szCs w:val="22"/>
          <w:lang w:val="lt-LT"/>
        </w:rPr>
        <w:t xml:space="preserve"> arba </w:t>
      </w:r>
      <w:proofErr w:type="spellStart"/>
      <w:r w:rsidRPr="00505DE5">
        <w:rPr>
          <w:rFonts w:eastAsia="Calibri"/>
          <w:szCs w:val="22"/>
          <w:lang w:val="lt-LT"/>
        </w:rPr>
        <w:t>klomipramino</w:t>
      </w:r>
      <w:proofErr w:type="spellEnd"/>
      <w:r w:rsidRPr="00505DE5">
        <w:rPr>
          <w:rFonts w:eastAsia="Calibri"/>
          <w:szCs w:val="22"/>
          <w:lang w:val="lt-LT"/>
        </w:rPr>
        <w:t xml:space="preserve"> (depresijai gydyti);</w:t>
      </w:r>
    </w:p>
    <w:p w14:paraId="063AD5E8"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diazepamo</w:t>
      </w:r>
      <w:proofErr w:type="spellEnd"/>
      <w:r w:rsidRPr="00505DE5">
        <w:rPr>
          <w:rFonts w:eastAsia="Calibri"/>
          <w:szCs w:val="22"/>
          <w:lang w:val="lt-LT"/>
        </w:rPr>
        <w:t xml:space="preserve"> (gydyti nerimą, skirto atpalaiduoti raumenis arba epilepsijai);</w:t>
      </w:r>
    </w:p>
    <w:p w14:paraId="1A2CEA4B"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fenitoino</w:t>
      </w:r>
      <w:proofErr w:type="spellEnd"/>
      <w:r w:rsidRPr="00505DE5">
        <w:rPr>
          <w:rFonts w:eastAsia="Calibri"/>
          <w:szCs w:val="22"/>
          <w:lang w:val="lt-LT"/>
        </w:rPr>
        <w:t xml:space="preserve"> (vartojamas epilepsijai gydyti).</w:t>
      </w:r>
      <w:r w:rsidRPr="00505DE5">
        <w:rPr>
          <w:rFonts w:eastAsia="Calibri"/>
          <w:spacing w:val="-9"/>
          <w:szCs w:val="22"/>
          <w:lang w:val="lt-LT"/>
        </w:rPr>
        <w:t xml:space="preserve"> </w:t>
      </w:r>
      <w:r w:rsidRPr="00505DE5">
        <w:rPr>
          <w:rFonts w:eastAsia="Calibri"/>
          <w:szCs w:val="22"/>
          <w:lang w:val="lt-LT"/>
        </w:rPr>
        <w:t xml:space="preserve">Jeigu vartojate </w:t>
      </w:r>
      <w:proofErr w:type="spellStart"/>
      <w:r w:rsidRPr="00505DE5">
        <w:rPr>
          <w:rFonts w:eastAsia="Calibri"/>
          <w:szCs w:val="22"/>
          <w:lang w:val="lt-LT"/>
        </w:rPr>
        <w:t>fenitoiną</w:t>
      </w:r>
      <w:proofErr w:type="spellEnd"/>
      <w:r w:rsidRPr="00505DE5">
        <w:rPr>
          <w:rFonts w:eastAsia="Calibri"/>
          <w:szCs w:val="22"/>
          <w:lang w:val="lt-LT"/>
        </w:rPr>
        <w:t xml:space="preserve">, gydytojui reikės stebėti Jus kai pradėsite ar baigsite vartoti </w:t>
      </w:r>
      <w:proofErr w:type="spellStart"/>
      <w:r w:rsidRPr="00505DE5">
        <w:rPr>
          <w:rFonts w:eastAsia="Calibri"/>
          <w:szCs w:val="22"/>
          <w:lang w:val="lt-LT"/>
        </w:rPr>
        <w:t>ezomeprazolą</w:t>
      </w:r>
      <w:proofErr w:type="spellEnd"/>
      <w:r w:rsidRPr="00505DE5">
        <w:rPr>
          <w:rFonts w:eastAsia="Calibri"/>
          <w:szCs w:val="22"/>
          <w:lang w:val="lt-LT"/>
        </w:rPr>
        <w:t>;</w:t>
      </w:r>
    </w:p>
    <w:p w14:paraId="4824FDE3"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r w:rsidRPr="00505DE5">
        <w:rPr>
          <w:rFonts w:eastAsia="Calibri"/>
          <w:szCs w:val="22"/>
          <w:lang w:val="lt-LT"/>
        </w:rPr>
        <w:t>kraują skystinančių vaistų (</w:t>
      </w:r>
      <w:proofErr w:type="spellStart"/>
      <w:r w:rsidRPr="00505DE5">
        <w:rPr>
          <w:rFonts w:eastAsia="Calibri"/>
          <w:szCs w:val="22"/>
          <w:lang w:val="lt-LT"/>
        </w:rPr>
        <w:t>varfarino</w:t>
      </w:r>
      <w:proofErr w:type="spellEnd"/>
      <w:r w:rsidRPr="00505DE5">
        <w:rPr>
          <w:rFonts w:eastAsia="Calibri"/>
          <w:szCs w:val="22"/>
          <w:lang w:val="lt-LT"/>
        </w:rPr>
        <w:t>).</w:t>
      </w:r>
      <w:r w:rsidRPr="00505DE5">
        <w:rPr>
          <w:rFonts w:eastAsia="Calibri"/>
          <w:spacing w:val="-9"/>
          <w:szCs w:val="22"/>
          <w:lang w:val="lt-LT"/>
        </w:rPr>
        <w:t xml:space="preserve"> </w:t>
      </w:r>
      <w:r w:rsidRPr="00505DE5">
        <w:rPr>
          <w:rFonts w:eastAsia="Calibri"/>
          <w:szCs w:val="22"/>
          <w:lang w:val="lt-LT"/>
        </w:rPr>
        <w:t xml:space="preserve">Gydytojas turės stebėti Jus, kai pradėsite ar baigsite vartoti </w:t>
      </w:r>
      <w:proofErr w:type="spellStart"/>
      <w:r w:rsidRPr="00505DE5">
        <w:rPr>
          <w:rFonts w:eastAsia="Calibri"/>
          <w:szCs w:val="22"/>
          <w:lang w:val="lt-LT"/>
        </w:rPr>
        <w:t>ezomeprazolą</w:t>
      </w:r>
      <w:proofErr w:type="spellEnd"/>
      <w:r w:rsidRPr="00505DE5">
        <w:rPr>
          <w:rFonts w:eastAsia="Calibri"/>
          <w:szCs w:val="22"/>
          <w:lang w:val="lt-LT"/>
        </w:rPr>
        <w:t>;</w:t>
      </w:r>
    </w:p>
    <w:p w14:paraId="4E2CC19C"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cilostazolo</w:t>
      </w:r>
      <w:proofErr w:type="spellEnd"/>
      <w:r w:rsidRPr="00505DE5">
        <w:rPr>
          <w:rFonts w:eastAsia="Calibri"/>
          <w:spacing w:val="-10"/>
          <w:szCs w:val="22"/>
          <w:lang w:val="lt-LT"/>
        </w:rPr>
        <w:t xml:space="preserve"> </w:t>
      </w:r>
      <w:r w:rsidRPr="00505DE5">
        <w:rPr>
          <w:rFonts w:eastAsia="Calibri"/>
          <w:szCs w:val="22"/>
          <w:lang w:val="lt-LT"/>
        </w:rPr>
        <w:t>(jo vartojama protarpiniam šlubavimui, kuris pasireiškia kojų skausmu vaikštant ir kurį sukelia nepakankama kraujotaka, gydyti);</w:t>
      </w:r>
    </w:p>
    <w:p w14:paraId="260C56D7"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cizapridą</w:t>
      </w:r>
      <w:proofErr w:type="spellEnd"/>
      <w:r w:rsidRPr="00505DE5">
        <w:rPr>
          <w:rFonts w:eastAsia="Calibri"/>
          <w:szCs w:val="22"/>
          <w:lang w:val="lt-LT"/>
        </w:rPr>
        <w:t xml:space="preserve"> (vartojamas nevirškinimui ir rėmeniui gydyti);</w:t>
      </w:r>
    </w:p>
    <w:p w14:paraId="426C2F6D"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klopidogrelio</w:t>
      </w:r>
      <w:proofErr w:type="spellEnd"/>
      <w:r w:rsidRPr="00505DE5">
        <w:rPr>
          <w:rFonts w:eastAsia="Calibri"/>
          <w:szCs w:val="22"/>
          <w:lang w:val="lt-LT"/>
        </w:rPr>
        <w:t xml:space="preserve"> (apsaugančio nuo kraujo krešulių);</w:t>
      </w:r>
    </w:p>
    <w:p w14:paraId="4B6440B7"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digoksino</w:t>
      </w:r>
      <w:proofErr w:type="spellEnd"/>
      <w:r w:rsidRPr="00505DE5">
        <w:rPr>
          <w:rFonts w:eastAsia="Calibri"/>
          <w:szCs w:val="22"/>
          <w:lang w:val="lt-LT"/>
        </w:rPr>
        <w:t xml:space="preserve"> (vartojamo širdies problemoms gydyti);</w:t>
      </w:r>
    </w:p>
    <w:p w14:paraId="60137755"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metotreksato</w:t>
      </w:r>
      <w:proofErr w:type="spellEnd"/>
      <w:r w:rsidRPr="00505DE5">
        <w:rPr>
          <w:rFonts w:eastAsia="Calibri"/>
          <w:szCs w:val="22"/>
          <w:lang w:val="lt-LT"/>
        </w:rPr>
        <w:t xml:space="preserve"> (chemoterapijos vaisto, kurio didelėmis dozėmis vartojama vėžiui gydyti). Jei Jūs vartojate </w:t>
      </w:r>
      <w:proofErr w:type="spellStart"/>
      <w:r w:rsidRPr="00505DE5">
        <w:rPr>
          <w:rFonts w:eastAsia="Calibri"/>
          <w:szCs w:val="22"/>
          <w:lang w:val="lt-LT"/>
        </w:rPr>
        <w:t>metotreksato</w:t>
      </w:r>
      <w:proofErr w:type="spellEnd"/>
      <w:r w:rsidRPr="00505DE5">
        <w:rPr>
          <w:rFonts w:eastAsia="Calibri"/>
          <w:szCs w:val="22"/>
          <w:lang w:val="lt-LT"/>
        </w:rPr>
        <w:t xml:space="preserve"> didelėmis dozėmis, gydytojas gali laikinai nutraukti Jūsų gydymą </w:t>
      </w:r>
      <w:proofErr w:type="spellStart"/>
      <w:r w:rsidRPr="00505DE5">
        <w:rPr>
          <w:rFonts w:eastAsia="Calibri"/>
          <w:szCs w:val="22"/>
          <w:lang w:val="lt-LT"/>
        </w:rPr>
        <w:t>ezomeprazolu</w:t>
      </w:r>
      <w:proofErr w:type="spellEnd"/>
      <w:r w:rsidRPr="00505DE5">
        <w:rPr>
          <w:rFonts w:eastAsia="Calibri"/>
          <w:szCs w:val="22"/>
          <w:lang w:val="lt-LT"/>
        </w:rPr>
        <w:t xml:space="preserve">; </w:t>
      </w:r>
    </w:p>
    <w:p w14:paraId="65D5E353" w14:textId="77777777" w:rsidR="00505DE5" w:rsidRPr="00505DE5" w:rsidRDefault="00505DE5" w:rsidP="00505DE5">
      <w:pPr>
        <w:widowControl w:val="0"/>
        <w:numPr>
          <w:ilvl w:val="0"/>
          <w:numId w:val="17"/>
        </w:numPr>
        <w:tabs>
          <w:tab w:val="clear" w:pos="567"/>
        </w:tabs>
        <w:suppressAutoHyphens w:val="0"/>
        <w:autoSpaceDE w:val="0"/>
        <w:autoSpaceDN w:val="0"/>
        <w:adjustRightInd w:val="0"/>
        <w:spacing w:line="240" w:lineRule="auto"/>
        <w:ind w:left="567" w:hanging="567"/>
        <w:rPr>
          <w:rFonts w:eastAsia="Calibri"/>
          <w:color w:val="000000"/>
          <w:szCs w:val="22"/>
          <w:lang w:val="lt-LT"/>
        </w:rPr>
      </w:pPr>
      <w:proofErr w:type="spellStart"/>
      <w:r w:rsidRPr="00505DE5">
        <w:rPr>
          <w:rFonts w:eastAsia="Calibri"/>
          <w:color w:val="000000"/>
          <w:szCs w:val="22"/>
          <w:lang w:val="lt-LT"/>
        </w:rPr>
        <w:t>takrolimuzo</w:t>
      </w:r>
      <w:proofErr w:type="spellEnd"/>
      <w:r w:rsidRPr="00505DE5">
        <w:rPr>
          <w:rFonts w:eastAsia="Calibri"/>
          <w:color w:val="000000"/>
          <w:szCs w:val="22"/>
          <w:lang w:val="lt-LT"/>
        </w:rPr>
        <w:t xml:space="preserve"> (jo vartojama po organų persodinimo); </w:t>
      </w:r>
    </w:p>
    <w:p w14:paraId="597ED31F"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rif</w:t>
      </w:r>
      <w:r w:rsidRPr="00505DE5">
        <w:rPr>
          <w:rFonts w:eastAsia="Calibri"/>
          <w:spacing w:val="2"/>
          <w:szCs w:val="22"/>
          <w:lang w:val="lt-LT"/>
        </w:rPr>
        <w:t>a</w:t>
      </w:r>
      <w:r w:rsidRPr="00505DE5">
        <w:rPr>
          <w:rFonts w:eastAsia="Calibri"/>
          <w:spacing w:val="-2"/>
          <w:szCs w:val="22"/>
          <w:lang w:val="lt-LT"/>
        </w:rPr>
        <w:t>m</w:t>
      </w:r>
      <w:r w:rsidRPr="00505DE5">
        <w:rPr>
          <w:rFonts w:eastAsia="Calibri"/>
          <w:szCs w:val="22"/>
          <w:lang w:val="lt-LT"/>
        </w:rPr>
        <w:t>picino</w:t>
      </w:r>
      <w:proofErr w:type="spellEnd"/>
      <w:r w:rsidRPr="00505DE5">
        <w:rPr>
          <w:rFonts w:eastAsia="Calibri"/>
          <w:spacing w:val="-10"/>
          <w:szCs w:val="22"/>
          <w:lang w:val="lt-LT"/>
        </w:rPr>
        <w:t xml:space="preserve"> </w:t>
      </w:r>
      <w:r w:rsidRPr="00505DE5">
        <w:rPr>
          <w:rFonts w:eastAsia="Calibri"/>
          <w:szCs w:val="22"/>
          <w:lang w:val="lt-LT"/>
        </w:rPr>
        <w:t>(jo vartojama tuberkuliozei gydyti);</w:t>
      </w:r>
    </w:p>
    <w:p w14:paraId="717642A5" w14:textId="77777777" w:rsidR="00505DE5" w:rsidRPr="00505DE5" w:rsidRDefault="00505DE5" w:rsidP="00505DE5">
      <w:pPr>
        <w:widowControl w:val="0"/>
        <w:numPr>
          <w:ilvl w:val="0"/>
          <w:numId w:val="17"/>
        </w:numPr>
        <w:tabs>
          <w:tab w:val="clear" w:pos="567"/>
        </w:tabs>
        <w:suppressAutoHyphens w:val="0"/>
        <w:spacing w:line="240" w:lineRule="auto"/>
        <w:ind w:left="567" w:right="-20" w:hanging="567"/>
        <w:rPr>
          <w:szCs w:val="22"/>
          <w:lang w:val="lt-LT"/>
        </w:rPr>
      </w:pPr>
      <w:r w:rsidRPr="00505DE5">
        <w:rPr>
          <w:rFonts w:eastAsia="Calibri"/>
          <w:szCs w:val="22"/>
          <w:lang w:val="lt-LT"/>
        </w:rPr>
        <w:t>paprastųjų jonažolių</w:t>
      </w:r>
      <w:r w:rsidRPr="00505DE5">
        <w:rPr>
          <w:rFonts w:eastAsia="Calibri"/>
          <w:spacing w:val="-1"/>
          <w:szCs w:val="22"/>
          <w:lang w:val="lt-LT"/>
        </w:rPr>
        <w:t xml:space="preserve"> </w:t>
      </w:r>
      <w:r w:rsidRPr="00505DE5">
        <w:rPr>
          <w:rFonts w:eastAsia="Calibri"/>
          <w:spacing w:val="1"/>
          <w:szCs w:val="22"/>
          <w:lang w:val="lt-LT"/>
        </w:rPr>
        <w:t>(</w:t>
      </w:r>
      <w:proofErr w:type="spellStart"/>
      <w:r w:rsidRPr="00505DE5">
        <w:rPr>
          <w:rFonts w:eastAsia="Calibri"/>
          <w:i/>
          <w:szCs w:val="22"/>
          <w:lang w:val="lt-LT"/>
        </w:rPr>
        <w:t>Hypericum</w:t>
      </w:r>
      <w:proofErr w:type="spellEnd"/>
      <w:r w:rsidRPr="00505DE5">
        <w:rPr>
          <w:rFonts w:eastAsia="Calibri"/>
          <w:i/>
          <w:spacing w:val="-11"/>
          <w:szCs w:val="22"/>
          <w:lang w:val="lt-LT"/>
        </w:rPr>
        <w:t xml:space="preserve"> </w:t>
      </w:r>
      <w:proofErr w:type="spellStart"/>
      <w:r w:rsidRPr="00505DE5">
        <w:rPr>
          <w:rFonts w:eastAsia="Calibri"/>
          <w:i/>
          <w:szCs w:val="22"/>
          <w:lang w:val="lt-LT"/>
        </w:rPr>
        <w:t>perforatum</w:t>
      </w:r>
      <w:proofErr w:type="spellEnd"/>
      <w:r w:rsidRPr="00505DE5">
        <w:rPr>
          <w:rFonts w:eastAsia="Calibri"/>
          <w:i/>
          <w:szCs w:val="22"/>
          <w:lang w:val="lt-LT"/>
        </w:rPr>
        <w:t>)</w:t>
      </w:r>
      <w:r w:rsidRPr="00505DE5">
        <w:rPr>
          <w:rFonts w:eastAsia="Calibri"/>
          <w:i/>
          <w:spacing w:val="-1"/>
          <w:szCs w:val="22"/>
          <w:lang w:val="lt-LT"/>
        </w:rPr>
        <w:t xml:space="preserve"> </w:t>
      </w:r>
      <w:r w:rsidRPr="00505DE5">
        <w:rPr>
          <w:rFonts w:eastAsia="Calibri"/>
          <w:spacing w:val="-1"/>
          <w:szCs w:val="22"/>
          <w:lang w:val="lt-LT"/>
        </w:rPr>
        <w:t xml:space="preserve">preparatų </w:t>
      </w:r>
      <w:r w:rsidRPr="00505DE5">
        <w:rPr>
          <w:rFonts w:eastAsia="Calibri"/>
          <w:szCs w:val="22"/>
          <w:lang w:val="lt-LT"/>
        </w:rPr>
        <w:t>(jų vartojama depresijai gydyti).</w:t>
      </w:r>
    </w:p>
    <w:p w14:paraId="60E7B3D8" w14:textId="77777777" w:rsidR="00505DE5" w:rsidRPr="00505DE5" w:rsidRDefault="00505DE5" w:rsidP="00505DE5">
      <w:pPr>
        <w:widowControl w:val="0"/>
        <w:tabs>
          <w:tab w:val="clear" w:pos="567"/>
        </w:tabs>
        <w:spacing w:line="240" w:lineRule="auto"/>
        <w:rPr>
          <w:rFonts w:eastAsia="Calibri"/>
          <w:szCs w:val="22"/>
          <w:lang w:val="lt-LT"/>
        </w:rPr>
      </w:pPr>
    </w:p>
    <w:p w14:paraId="33EB41B5" w14:textId="77777777" w:rsidR="00505DE5" w:rsidRPr="00505DE5" w:rsidRDefault="00505DE5" w:rsidP="00505DE5">
      <w:pPr>
        <w:widowControl w:val="0"/>
        <w:tabs>
          <w:tab w:val="clear" w:pos="567"/>
        </w:tabs>
        <w:spacing w:line="240" w:lineRule="auto"/>
        <w:ind w:right="-20"/>
        <w:rPr>
          <w:b/>
          <w:szCs w:val="22"/>
          <w:lang w:val="lt-LT"/>
        </w:rPr>
      </w:pPr>
      <w:r w:rsidRPr="00505DE5">
        <w:rPr>
          <w:rFonts w:eastAsia="Calibri"/>
          <w:b/>
          <w:szCs w:val="22"/>
          <w:lang w:val="lt-LT"/>
        </w:rPr>
        <w:t>Nėštumas ir žindymo laikotarpis</w:t>
      </w:r>
    </w:p>
    <w:p w14:paraId="6344873B" w14:textId="77777777" w:rsidR="00505DE5" w:rsidRPr="00505DE5" w:rsidRDefault="00505DE5" w:rsidP="00505DE5">
      <w:pPr>
        <w:widowControl w:val="0"/>
        <w:tabs>
          <w:tab w:val="clear" w:pos="567"/>
        </w:tabs>
        <w:spacing w:line="240" w:lineRule="auto"/>
        <w:ind w:right="319"/>
        <w:rPr>
          <w:szCs w:val="22"/>
          <w:lang w:val="lt-LT"/>
        </w:rPr>
      </w:pPr>
      <w:r w:rsidRPr="00505DE5">
        <w:rPr>
          <w:rFonts w:eastAsia="Calibri"/>
          <w:szCs w:val="22"/>
          <w:lang w:val="lt-LT"/>
        </w:rPr>
        <w:t xml:space="preserve">Jeigu esate nėščia, žindote kūdikį, manote, kad galbūt esate nėščia arba planuojate pastoti, tai prieš vartodama šį vaistą pasitarkite su gydytoju. Gydytojas nurodys ar </w:t>
      </w:r>
      <w:proofErr w:type="spellStart"/>
      <w:r w:rsidRPr="00505DE5">
        <w:rPr>
          <w:rFonts w:eastAsia="Calibri"/>
          <w:szCs w:val="22"/>
          <w:lang w:val="lt-LT"/>
        </w:rPr>
        <w:t>ezomeprazolo</w:t>
      </w:r>
      <w:proofErr w:type="spellEnd"/>
      <w:r w:rsidRPr="00505DE5">
        <w:rPr>
          <w:rFonts w:eastAsia="Calibri"/>
          <w:szCs w:val="22"/>
          <w:lang w:val="lt-LT"/>
        </w:rPr>
        <w:t xml:space="preserve"> galima vartoti nėštumo metu. </w:t>
      </w:r>
    </w:p>
    <w:p w14:paraId="5704D167" w14:textId="77777777" w:rsidR="00505DE5" w:rsidRPr="00505DE5" w:rsidRDefault="00505DE5" w:rsidP="00505DE5">
      <w:pPr>
        <w:widowControl w:val="0"/>
        <w:tabs>
          <w:tab w:val="clear" w:pos="567"/>
        </w:tabs>
        <w:spacing w:line="240" w:lineRule="auto"/>
        <w:rPr>
          <w:rFonts w:eastAsia="Calibri"/>
          <w:szCs w:val="22"/>
          <w:lang w:val="lt-LT"/>
        </w:rPr>
      </w:pPr>
    </w:p>
    <w:p w14:paraId="6EE236A1" w14:textId="77777777" w:rsidR="00505DE5" w:rsidRPr="00505DE5" w:rsidRDefault="00505DE5" w:rsidP="00505DE5">
      <w:pPr>
        <w:widowControl w:val="0"/>
        <w:tabs>
          <w:tab w:val="clear" w:pos="567"/>
        </w:tabs>
        <w:spacing w:line="240" w:lineRule="auto"/>
        <w:ind w:right="54"/>
        <w:rPr>
          <w:szCs w:val="22"/>
          <w:lang w:val="lt-LT"/>
        </w:rPr>
      </w:pPr>
      <w:r w:rsidRPr="00505DE5">
        <w:rPr>
          <w:rFonts w:eastAsia="Calibri"/>
          <w:szCs w:val="22"/>
          <w:lang w:val="lt-LT"/>
        </w:rPr>
        <w:t xml:space="preserve">Nėra žinoma, ar </w:t>
      </w:r>
      <w:proofErr w:type="spellStart"/>
      <w:r w:rsidRPr="00505DE5">
        <w:rPr>
          <w:rFonts w:eastAsia="Calibri"/>
          <w:szCs w:val="22"/>
          <w:lang w:val="lt-LT"/>
        </w:rPr>
        <w:t>ezomeprazolo</w:t>
      </w:r>
      <w:proofErr w:type="spellEnd"/>
      <w:r w:rsidRPr="00505DE5">
        <w:rPr>
          <w:rFonts w:eastAsia="Calibri"/>
          <w:szCs w:val="22"/>
          <w:lang w:val="lt-LT"/>
        </w:rPr>
        <w:t xml:space="preserve"> patenka į motinos pieną. Dėl šios priežasties, jei žindote, neturėtumėte vartoti </w:t>
      </w:r>
      <w:proofErr w:type="spellStart"/>
      <w:r w:rsidRPr="00505DE5">
        <w:rPr>
          <w:rFonts w:eastAsia="Calibri"/>
          <w:szCs w:val="22"/>
          <w:lang w:val="lt-LT"/>
        </w:rPr>
        <w:t>ezomeprazolo</w:t>
      </w:r>
      <w:proofErr w:type="spellEnd"/>
      <w:r w:rsidRPr="00505DE5">
        <w:rPr>
          <w:rFonts w:eastAsia="Calibri"/>
          <w:szCs w:val="22"/>
          <w:lang w:val="lt-LT"/>
        </w:rPr>
        <w:t>.</w:t>
      </w:r>
    </w:p>
    <w:p w14:paraId="7756B300" w14:textId="77777777" w:rsidR="00505DE5" w:rsidRPr="00505DE5" w:rsidRDefault="00505DE5" w:rsidP="00505DE5">
      <w:pPr>
        <w:widowControl w:val="0"/>
        <w:tabs>
          <w:tab w:val="clear" w:pos="567"/>
        </w:tabs>
        <w:spacing w:line="240" w:lineRule="auto"/>
        <w:rPr>
          <w:rFonts w:eastAsia="Calibri"/>
          <w:szCs w:val="22"/>
          <w:lang w:val="lt-LT"/>
        </w:rPr>
      </w:pPr>
    </w:p>
    <w:p w14:paraId="541DF239" w14:textId="77777777" w:rsidR="00505DE5" w:rsidRPr="00505DE5" w:rsidRDefault="00505DE5" w:rsidP="00505DE5">
      <w:pPr>
        <w:widowControl w:val="0"/>
        <w:tabs>
          <w:tab w:val="clear" w:pos="567"/>
        </w:tabs>
        <w:spacing w:line="240" w:lineRule="auto"/>
        <w:ind w:right="-20"/>
        <w:rPr>
          <w:b/>
          <w:szCs w:val="22"/>
          <w:lang w:val="lt-LT"/>
        </w:rPr>
      </w:pPr>
      <w:r w:rsidRPr="00505DE5">
        <w:rPr>
          <w:rFonts w:eastAsia="Calibri"/>
          <w:b/>
          <w:szCs w:val="22"/>
          <w:lang w:val="lt-LT"/>
        </w:rPr>
        <w:t>Vairavimas ir mechanizmų valdymas</w:t>
      </w:r>
    </w:p>
    <w:p w14:paraId="1BE24BDA" w14:textId="77777777" w:rsidR="00505DE5" w:rsidRPr="00505DE5" w:rsidRDefault="00505DE5" w:rsidP="00505DE5">
      <w:pPr>
        <w:widowControl w:val="0"/>
        <w:tabs>
          <w:tab w:val="clear" w:pos="567"/>
        </w:tabs>
        <w:spacing w:line="240" w:lineRule="auto"/>
        <w:ind w:right="-20"/>
        <w:rPr>
          <w:szCs w:val="22"/>
          <w:lang w:val="lt-LT"/>
        </w:rPr>
      </w:pPr>
      <w:proofErr w:type="spellStart"/>
      <w:r w:rsidRPr="00505DE5">
        <w:rPr>
          <w:rFonts w:eastAsia="Calibri"/>
          <w:szCs w:val="22"/>
          <w:lang w:val="lt-LT"/>
        </w:rPr>
        <w:t>Ezomeprazolas</w:t>
      </w:r>
      <w:proofErr w:type="spellEnd"/>
      <w:r w:rsidRPr="00505DE5">
        <w:rPr>
          <w:rFonts w:eastAsia="Calibri"/>
          <w:szCs w:val="22"/>
          <w:lang w:val="lt-LT"/>
        </w:rPr>
        <w:t xml:space="preserve"> gebėjimui vairuoti ir valdyti mechanizmus įtakos daryti neturėtų.</w:t>
      </w:r>
    </w:p>
    <w:p w14:paraId="5384A730" w14:textId="77777777" w:rsidR="00505DE5" w:rsidRPr="00505DE5" w:rsidRDefault="00505DE5" w:rsidP="00505DE5">
      <w:pPr>
        <w:widowControl w:val="0"/>
        <w:tabs>
          <w:tab w:val="clear" w:pos="567"/>
        </w:tabs>
        <w:spacing w:line="240" w:lineRule="auto"/>
        <w:ind w:right="-20"/>
        <w:rPr>
          <w:szCs w:val="22"/>
          <w:lang w:val="lt-LT"/>
        </w:rPr>
      </w:pPr>
    </w:p>
    <w:p w14:paraId="230EB0BC" w14:textId="77777777" w:rsidR="00505DE5" w:rsidRPr="00505DE5" w:rsidRDefault="007C1C40" w:rsidP="00505DE5">
      <w:pPr>
        <w:widowControl w:val="0"/>
        <w:tabs>
          <w:tab w:val="clear" w:pos="567"/>
        </w:tabs>
        <w:spacing w:line="240" w:lineRule="auto"/>
        <w:ind w:right="54"/>
        <w:rPr>
          <w:rFonts w:eastAsia="Calibri"/>
          <w:szCs w:val="22"/>
          <w:lang w:val="lt-LT"/>
        </w:rPr>
      </w:pPr>
      <w:proofErr w:type="spellStart"/>
      <w:r w:rsidRPr="00505DE5">
        <w:rPr>
          <w:rFonts w:eastAsia="Calibri"/>
          <w:szCs w:val="22"/>
          <w:lang w:val="lt-LT"/>
        </w:rPr>
        <w:t>Etefacin</w:t>
      </w:r>
      <w:proofErr w:type="spellEnd"/>
      <w:r w:rsidRPr="00505DE5">
        <w:rPr>
          <w:rFonts w:eastAsia="Calibri"/>
          <w:szCs w:val="22"/>
          <w:lang w:val="lt-LT"/>
        </w:rPr>
        <w:t xml:space="preserve"> </w:t>
      </w:r>
      <w:r w:rsidR="00505DE5" w:rsidRPr="00505DE5">
        <w:rPr>
          <w:rFonts w:eastAsia="Calibri"/>
          <w:szCs w:val="22"/>
          <w:lang w:val="lt-LT"/>
        </w:rPr>
        <w:t xml:space="preserve">sudėtyje yra mažiau kaip 1 </w:t>
      </w:r>
      <w:proofErr w:type="spellStart"/>
      <w:r w:rsidR="00505DE5" w:rsidRPr="00505DE5">
        <w:rPr>
          <w:rFonts w:eastAsia="Calibri"/>
          <w:szCs w:val="22"/>
          <w:lang w:val="lt-LT"/>
        </w:rPr>
        <w:t>mmol</w:t>
      </w:r>
      <w:proofErr w:type="spellEnd"/>
      <w:r w:rsidR="00505DE5" w:rsidRPr="00505DE5">
        <w:rPr>
          <w:rFonts w:eastAsia="Calibri"/>
          <w:szCs w:val="22"/>
          <w:lang w:val="lt-LT"/>
        </w:rPr>
        <w:t xml:space="preserve"> natrio (23 mg), t.y. jis beveik neturi reikšmės.</w:t>
      </w:r>
    </w:p>
    <w:p w14:paraId="059EDD0A" w14:textId="77777777" w:rsidR="00505DE5" w:rsidRPr="00505DE5" w:rsidRDefault="00505DE5" w:rsidP="00505DE5">
      <w:pPr>
        <w:widowControl w:val="0"/>
        <w:tabs>
          <w:tab w:val="clear" w:pos="567"/>
        </w:tabs>
        <w:spacing w:line="240" w:lineRule="auto"/>
        <w:rPr>
          <w:rFonts w:eastAsia="Calibri"/>
          <w:szCs w:val="22"/>
          <w:lang w:val="lt-LT"/>
        </w:rPr>
      </w:pPr>
    </w:p>
    <w:p w14:paraId="3A9279B6" w14:textId="77777777" w:rsidR="00505DE5" w:rsidRPr="00505DE5" w:rsidRDefault="00505DE5" w:rsidP="00505DE5">
      <w:pPr>
        <w:widowControl w:val="0"/>
        <w:tabs>
          <w:tab w:val="clear" w:pos="567"/>
        </w:tabs>
        <w:spacing w:line="240" w:lineRule="auto"/>
        <w:rPr>
          <w:rFonts w:eastAsia="Calibri"/>
          <w:szCs w:val="22"/>
          <w:lang w:val="lt-LT"/>
        </w:rPr>
      </w:pPr>
    </w:p>
    <w:p w14:paraId="205413FC" w14:textId="77777777" w:rsidR="00505DE5" w:rsidRPr="00505DE5" w:rsidRDefault="00505DE5" w:rsidP="00505DE5">
      <w:pPr>
        <w:widowControl w:val="0"/>
        <w:tabs>
          <w:tab w:val="clear" w:pos="567"/>
        </w:tabs>
        <w:spacing w:line="240" w:lineRule="auto"/>
        <w:ind w:left="567" w:right="-20" w:hanging="567"/>
        <w:rPr>
          <w:b/>
          <w:szCs w:val="22"/>
          <w:lang w:val="lt-LT"/>
        </w:rPr>
      </w:pPr>
      <w:r w:rsidRPr="00505DE5">
        <w:rPr>
          <w:rFonts w:eastAsia="Calibri"/>
          <w:b/>
          <w:szCs w:val="22"/>
          <w:lang w:val="lt-LT"/>
        </w:rPr>
        <w:lastRenderedPageBreak/>
        <w:t>3.</w:t>
      </w:r>
      <w:r w:rsidRPr="00505DE5">
        <w:rPr>
          <w:rFonts w:eastAsia="Calibri"/>
          <w:b/>
          <w:spacing w:val="-2"/>
          <w:szCs w:val="22"/>
          <w:lang w:val="lt-LT"/>
        </w:rPr>
        <w:t xml:space="preserve"> </w:t>
      </w:r>
      <w:r w:rsidRPr="00505DE5">
        <w:rPr>
          <w:rFonts w:eastAsia="Calibri"/>
          <w:b/>
          <w:spacing w:val="-2"/>
          <w:szCs w:val="22"/>
          <w:lang w:val="lt-LT"/>
        </w:rPr>
        <w:tab/>
      </w:r>
      <w:r w:rsidRPr="00505DE5">
        <w:rPr>
          <w:rFonts w:eastAsia="Calibri"/>
          <w:b/>
          <w:szCs w:val="22"/>
          <w:lang w:val="lt-LT"/>
        </w:rPr>
        <w:t xml:space="preserve">Kaip </w:t>
      </w:r>
      <w:r w:rsidRPr="007C1C40">
        <w:rPr>
          <w:rFonts w:eastAsia="Calibri"/>
          <w:b/>
          <w:szCs w:val="22"/>
          <w:lang w:val="lt-LT"/>
        </w:rPr>
        <w:t xml:space="preserve">vartoti </w:t>
      </w:r>
      <w:proofErr w:type="spellStart"/>
      <w:r w:rsidR="007C1C40" w:rsidRPr="007C1C40">
        <w:rPr>
          <w:rFonts w:eastAsia="Calibri"/>
          <w:b/>
          <w:szCs w:val="22"/>
          <w:lang w:val="lt-LT"/>
        </w:rPr>
        <w:t>Etefacin</w:t>
      </w:r>
      <w:proofErr w:type="spellEnd"/>
    </w:p>
    <w:p w14:paraId="548F6E5B" w14:textId="77777777" w:rsidR="00505DE5" w:rsidRPr="00505DE5" w:rsidRDefault="00505DE5" w:rsidP="00505DE5">
      <w:pPr>
        <w:widowControl w:val="0"/>
        <w:tabs>
          <w:tab w:val="clear" w:pos="567"/>
        </w:tabs>
        <w:spacing w:line="240" w:lineRule="auto"/>
        <w:rPr>
          <w:rFonts w:eastAsia="Calibri"/>
          <w:szCs w:val="22"/>
          <w:lang w:val="lt-LT"/>
        </w:rPr>
      </w:pPr>
    </w:p>
    <w:p w14:paraId="1D8981A9" w14:textId="77777777" w:rsidR="00505DE5" w:rsidRPr="00505DE5" w:rsidRDefault="00505DE5" w:rsidP="00505DE5">
      <w:pPr>
        <w:widowControl w:val="0"/>
        <w:tabs>
          <w:tab w:val="clear" w:pos="567"/>
        </w:tabs>
        <w:spacing w:line="240" w:lineRule="auto"/>
        <w:ind w:right="399"/>
        <w:rPr>
          <w:szCs w:val="22"/>
          <w:lang w:val="lt-LT"/>
        </w:rPr>
      </w:pPr>
      <w:proofErr w:type="spellStart"/>
      <w:r w:rsidRPr="00505DE5">
        <w:rPr>
          <w:rFonts w:eastAsia="Calibri"/>
          <w:szCs w:val="22"/>
          <w:lang w:val="lt-LT"/>
        </w:rPr>
        <w:t>Ezomeprazolas</w:t>
      </w:r>
      <w:proofErr w:type="spellEnd"/>
      <w:r w:rsidRPr="00505DE5">
        <w:rPr>
          <w:rFonts w:eastAsia="Calibri"/>
          <w:szCs w:val="22"/>
          <w:lang w:val="lt-LT"/>
        </w:rPr>
        <w:t xml:space="preserve"> gali būti skiriamas vaikams ir 1–18 metų </w:t>
      </w:r>
      <w:proofErr w:type="spellStart"/>
      <w:r w:rsidRPr="00505DE5">
        <w:rPr>
          <w:rFonts w:eastAsia="Calibri"/>
          <w:szCs w:val="22"/>
          <w:lang w:val="lt-LT"/>
        </w:rPr>
        <w:t>paugliams</w:t>
      </w:r>
      <w:proofErr w:type="spellEnd"/>
      <w:r w:rsidRPr="00505DE5">
        <w:rPr>
          <w:rFonts w:eastAsia="Calibri"/>
          <w:szCs w:val="22"/>
          <w:lang w:val="lt-LT"/>
        </w:rPr>
        <w:t xml:space="preserve"> bei suaugusiesiems, taip pat ir senyviems pacientams.</w:t>
      </w:r>
    </w:p>
    <w:p w14:paraId="3F3FF9C0" w14:textId="77777777" w:rsidR="007C1C40" w:rsidRDefault="007C1C40" w:rsidP="00505DE5">
      <w:pPr>
        <w:widowControl w:val="0"/>
        <w:tabs>
          <w:tab w:val="clear" w:pos="567"/>
        </w:tabs>
        <w:spacing w:line="240" w:lineRule="auto"/>
        <w:ind w:right="-20"/>
        <w:rPr>
          <w:rFonts w:eastAsia="Calibri"/>
          <w:szCs w:val="22"/>
          <w:lang w:val="lt-LT"/>
        </w:rPr>
      </w:pPr>
    </w:p>
    <w:p w14:paraId="145D0DEC" w14:textId="77777777" w:rsidR="00505DE5" w:rsidRPr="00505DE5" w:rsidRDefault="007C1C40" w:rsidP="00505DE5">
      <w:pPr>
        <w:widowControl w:val="0"/>
        <w:tabs>
          <w:tab w:val="clear" w:pos="567"/>
        </w:tabs>
        <w:spacing w:line="240" w:lineRule="auto"/>
        <w:ind w:right="-20"/>
        <w:rPr>
          <w:szCs w:val="22"/>
          <w:lang w:val="lt-LT"/>
        </w:rPr>
      </w:pPr>
      <w:proofErr w:type="spellStart"/>
      <w:r w:rsidRPr="007C1C40">
        <w:rPr>
          <w:rFonts w:eastAsia="Calibri"/>
          <w:b/>
          <w:szCs w:val="22"/>
          <w:lang w:val="lt-LT"/>
        </w:rPr>
        <w:t>Etefacin</w:t>
      </w:r>
      <w:proofErr w:type="spellEnd"/>
      <w:r w:rsidRPr="00505DE5">
        <w:rPr>
          <w:rFonts w:eastAsia="Calibri"/>
          <w:b/>
          <w:szCs w:val="22"/>
          <w:lang w:val="lt-LT"/>
        </w:rPr>
        <w:t xml:space="preserve"> </w:t>
      </w:r>
      <w:r w:rsidR="00505DE5" w:rsidRPr="007C1C40">
        <w:rPr>
          <w:rFonts w:eastAsia="Calibri"/>
          <w:b/>
          <w:szCs w:val="22"/>
          <w:lang w:val="lt-LT"/>
        </w:rPr>
        <w:t>vartojimas</w:t>
      </w:r>
    </w:p>
    <w:p w14:paraId="50EBE209"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b/>
          <w:i/>
          <w:szCs w:val="22"/>
          <w:lang w:val="lt-LT"/>
        </w:rPr>
        <w:t>Suaugusiems</w:t>
      </w:r>
    </w:p>
    <w:p w14:paraId="044B622B" w14:textId="77777777" w:rsidR="00505DE5" w:rsidRPr="00505DE5" w:rsidRDefault="00505DE5" w:rsidP="00505DE5">
      <w:pPr>
        <w:widowControl w:val="0"/>
        <w:numPr>
          <w:ilvl w:val="0"/>
          <w:numId w:val="18"/>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Ezomeprazolo</w:t>
      </w:r>
      <w:proofErr w:type="spellEnd"/>
      <w:r w:rsidRPr="00505DE5">
        <w:rPr>
          <w:rFonts w:eastAsia="Calibri"/>
          <w:szCs w:val="22"/>
          <w:lang w:val="lt-LT"/>
        </w:rPr>
        <w:t xml:space="preserve"> skirs Jūsų gydytojas, kuris nuspręs, kiek vaisto paskirti.</w:t>
      </w:r>
    </w:p>
    <w:p w14:paraId="5B01B880" w14:textId="77777777" w:rsidR="00505DE5" w:rsidRPr="00505DE5" w:rsidRDefault="00505DE5" w:rsidP="00505DE5">
      <w:pPr>
        <w:widowControl w:val="0"/>
        <w:numPr>
          <w:ilvl w:val="0"/>
          <w:numId w:val="18"/>
        </w:numPr>
        <w:tabs>
          <w:tab w:val="clear" w:pos="567"/>
        </w:tabs>
        <w:suppressAutoHyphens w:val="0"/>
        <w:spacing w:line="240" w:lineRule="auto"/>
        <w:ind w:left="567" w:right="-20" w:hanging="567"/>
        <w:rPr>
          <w:szCs w:val="22"/>
          <w:lang w:val="lt-LT"/>
        </w:rPr>
      </w:pPr>
      <w:r w:rsidRPr="00505DE5">
        <w:rPr>
          <w:rFonts w:eastAsia="Calibri"/>
          <w:szCs w:val="22"/>
          <w:lang w:val="lt-LT"/>
        </w:rPr>
        <w:t>Įprasta dozė yra 20 mg arba 40 mg 1 kartą per parą.</w:t>
      </w:r>
    </w:p>
    <w:p w14:paraId="6C0FFF22" w14:textId="77777777" w:rsidR="00505DE5" w:rsidRPr="00505DE5" w:rsidRDefault="00505DE5" w:rsidP="00505DE5">
      <w:pPr>
        <w:widowControl w:val="0"/>
        <w:numPr>
          <w:ilvl w:val="0"/>
          <w:numId w:val="18"/>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Jeigu turite sunkių kepenų veiklos sutrikimų, didžiausia dozė yra 20 mg per parą gydant </w:t>
      </w:r>
      <w:proofErr w:type="spellStart"/>
      <w:r w:rsidRPr="00505DE5">
        <w:rPr>
          <w:rFonts w:eastAsia="Calibri"/>
          <w:szCs w:val="22"/>
          <w:lang w:val="lt-LT"/>
        </w:rPr>
        <w:t>gastroezofaginio</w:t>
      </w:r>
      <w:proofErr w:type="spellEnd"/>
      <w:r w:rsidRPr="00505DE5">
        <w:rPr>
          <w:rFonts w:eastAsia="Calibri"/>
          <w:szCs w:val="22"/>
          <w:lang w:val="lt-LT"/>
        </w:rPr>
        <w:t xml:space="preserve"> </w:t>
      </w:r>
      <w:proofErr w:type="spellStart"/>
      <w:r w:rsidRPr="00505DE5">
        <w:rPr>
          <w:rFonts w:eastAsia="Calibri"/>
          <w:szCs w:val="22"/>
          <w:lang w:val="lt-LT"/>
        </w:rPr>
        <w:t>refliukso</w:t>
      </w:r>
      <w:proofErr w:type="spellEnd"/>
      <w:r w:rsidRPr="00505DE5">
        <w:rPr>
          <w:rFonts w:eastAsia="Calibri"/>
          <w:szCs w:val="22"/>
          <w:lang w:val="lt-LT"/>
        </w:rPr>
        <w:t xml:space="preserve"> ligą (GERL).</w:t>
      </w:r>
    </w:p>
    <w:p w14:paraId="3CBBA620" w14:textId="77777777" w:rsidR="00505DE5" w:rsidRPr="00505DE5" w:rsidRDefault="00505DE5" w:rsidP="00505DE5">
      <w:pPr>
        <w:widowControl w:val="0"/>
        <w:numPr>
          <w:ilvl w:val="0"/>
          <w:numId w:val="18"/>
        </w:numPr>
        <w:tabs>
          <w:tab w:val="clear" w:pos="567"/>
        </w:tabs>
        <w:suppressAutoHyphens w:val="0"/>
        <w:spacing w:line="240" w:lineRule="auto"/>
        <w:ind w:left="567" w:right="-20" w:hanging="567"/>
        <w:rPr>
          <w:szCs w:val="22"/>
          <w:lang w:val="lt-LT"/>
        </w:rPr>
      </w:pPr>
      <w:r w:rsidRPr="00505DE5">
        <w:rPr>
          <w:rFonts w:eastAsia="Calibri"/>
          <w:szCs w:val="22"/>
          <w:lang w:val="lt-LT"/>
        </w:rPr>
        <w:t>Vaistas vartojamas lėta injekcija arba infuzija į vieną iš venų.</w:t>
      </w:r>
      <w:r w:rsidRPr="00505DE5">
        <w:rPr>
          <w:rFonts w:eastAsia="Calibri"/>
          <w:spacing w:val="-6"/>
          <w:szCs w:val="22"/>
          <w:lang w:val="lt-LT"/>
        </w:rPr>
        <w:t xml:space="preserve"> </w:t>
      </w:r>
      <w:r w:rsidRPr="00505DE5">
        <w:rPr>
          <w:rFonts w:eastAsia="Calibri"/>
          <w:szCs w:val="22"/>
          <w:lang w:val="lt-LT"/>
        </w:rPr>
        <w:t>Tai truks ilgiausiai 30 min.</w:t>
      </w:r>
    </w:p>
    <w:p w14:paraId="05E0ED53" w14:textId="77777777" w:rsidR="00505DE5" w:rsidRPr="00505DE5" w:rsidRDefault="00505DE5" w:rsidP="00505DE5">
      <w:pPr>
        <w:widowControl w:val="0"/>
        <w:numPr>
          <w:ilvl w:val="0"/>
          <w:numId w:val="18"/>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Įprasta dozė pakartotinio kraujavimo iš skrandžio arba dvylikapirštės žarnos opos profilaktikai yra 80 mg </w:t>
      </w:r>
      <w:proofErr w:type="spellStart"/>
      <w:r w:rsidRPr="00505DE5">
        <w:rPr>
          <w:rFonts w:eastAsia="Calibri"/>
          <w:szCs w:val="22"/>
          <w:lang w:val="lt-LT"/>
        </w:rPr>
        <w:t>infuzuojant</w:t>
      </w:r>
      <w:proofErr w:type="spellEnd"/>
      <w:r w:rsidRPr="00505DE5">
        <w:rPr>
          <w:rFonts w:eastAsia="Calibri"/>
          <w:szCs w:val="22"/>
          <w:lang w:val="lt-LT"/>
        </w:rPr>
        <w:t xml:space="preserve"> į veną per 30 min., paskui nepertraukiamai 8 mg/val. 3 paras. Jeigu turite sunkių kepenų veiklos sutrikimų esant šiam sutrikimui, reikia nepertraukiamai </w:t>
      </w:r>
      <w:proofErr w:type="spellStart"/>
      <w:r w:rsidRPr="00505DE5">
        <w:rPr>
          <w:rFonts w:eastAsia="Calibri"/>
          <w:szCs w:val="22"/>
          <w:lang w:val="lt-LT"/>
        </w:rPr>
        <w:t>infuzuoti</w:t>
      </w:r>
      <w:proofErr w:type="spellEnd"/>
      <w:r w:rsidRPr="00505DE5">
        <w:rPr>
          <w:rFonts w:eastAsia="Calibri"/>
          <w:szCs w:val="22"/>
          <w:lang w:val="lt-LT"/>
        </w:rPr>
        <w:t xml:space="preserve"> 4 mg/val. per 3 paras.</w:t>
      </w:r>
    </w:p>
    <w:p w14:paraId="20FD3882" w14:textId="77777777" w:rsidR="00505DE5" w:rsidRPr="00505DE5" w:rsidRDefault="00505DE5" w:rsidP="00505DE5">
      <w:pPr>
        <w:widowControl w:val="0"/>
        <w:tabs>
          <w:tab w:val="clear" w:pos="567"/>
        </w:tabs>
        <w:spacing w:line="240" w:lineRule="auto"/>
        <w:rPr>
          <w:rFonts w:eastAsia="Calibri"/>
          <w:szCs w:val="22"/>
          <w:lang w:val="lt-LT"/>
        </w:rPr>
      </w:pPr>
    </w:p>
    <w:p w14:paraId="2D6DA546" w14:textId="77777777" w:rsidR="00505DE5" w:rsidRPr="00505DE5" w:rsidRDefault="00505DE5" w:rsidP="00505DE5">
      <w:pPr>
        <w:widowControl w:val="0"/>
        <w:tabs>
          <w:tab w:val="clear" w:pos="567"/>
        </w:tabs>
        <w:spacing w:line="240" w:lineRule="auto"/>
        <w:ind w:right="-20"/>
        <w:rPr>
          <w:b/>
          <w:szCs w:val="22"/>
          <w:lang w:val="lt-LT"/>
        </w:rPr>
      </w:pPr>
      <w:r w:rsidRPr="00505DE5">
        <w:rPr>
          <w:rFonts w:eastAsia="Calibri"/>
          <w:b/>
          <w:szCs w:val="22"/>
          <w:lang w:val="lt-LT"/>
        </w:rPr>
        <w:t>Vartojimas vaikams ir paaugliams</w:t>
      </w:r>
    </w:p>
    <w:p w14:paraId="626A444C" w14:textId="77777777" w:rsidR="00505DE5" w:rsidRPr="00505DE5" w:rsidRDefault="00505DE5" w:rsidP="00505DE5">
      <w:pPr>
        <w:widowControl w:val="0"/>
        <w:numPr>
          <w:ilvl w:val="0"/>
          <w:numId w:val="19"/>
        </w:numPr>
        <w:tabs>
          <w:tab w:val="clear" w:pos="567"/>
        </w:tabs>
        <w:suppressAutoHyphens w:val="0"/>
        <w:spacing w:line="240" w:lineRule="auto"/>
        <w:ind w:left="567" w:right="-20" w:hanging="567"/>
        <w:rPr>
          <w:szCs w:val="22"/>
          <w:lang w:val="lt-LT"/>
        </w:rPr>
      </w:pPr>
      <w:proofErr w:type="spellStart"/>
      <w:r w:rsidRPr="00505DE5">
        <w:rPr>
          <w:rFonts w:eastAsia="Calibri"/>
          <w:szCs w:val="22"/>
          <w:lang w:val="lt-LT"/>
        </w:rPr>
        <w:t>Ezomeprazolo</w:t>
      </w:r>
      <w:proofErr w:type="spellEnd"/>
      <w:r w:rsidRPr="00505DE5">
        <w:rPr>
          <w:rFonts w:eastAsia="Calibri"/>
          <w:szCs w:val="22"/>
          <w:lang w:val="lt-LT"/>
        </w:rPr>
        <w:t xml:space="preserve"> skirs Jūsų gydytojas, kuris nuspręs, kiek vaisto paskirti.</w:t>
      </w:r>
    </w:p>
    <w:p w14:paraId="21CAF798" w14:textId="77777777" w:rsidR="00505DE5" w:rsidRPr="00505DE5" w:rsidRDefault="00505DE5" w:rsidP="00505DE5">
      <w:pPr>
        <w:widowControl w:val="0"/>
        <w:numPr>
          <w:ilvl w:val="0"/>
          <w:numId w:val="19"/>
        </w:numPr>
        <w:tabs>
          <w:tab w:val="clear" w:pos="567"/>
        </w:tabs>
        <w:suppressAutoHyphens w:val="0"/>
        <w:spacing w:line="240" w:lineRule="auto"/>
        <w:ind w:left="567" w:right="-20" w:hanging="567"/>
        <w:rPr>
          <w:szCs w:val="22"/>
          <w:lang w:val="lt-LT"/>
        </w:rPr>
      </w:pPr>
      <w:r w:rsidRPr="00505DE5">
        <w:rPr>
          <w:rFonts w:eastAsia="Calibri"/>
          <w:szCs w:val="22"/>
          <w:lang w:val="lt-LT"/>
        </w:rPr>
        <w:t>1–11 metų vaikams įprasta dozė yra 10–20 mg kartą per parą.</w:t>
      </w:r>
    </w:p>
    <w:p w14:paraId="02894FD9" w14:textId="77777777" w:rsidR="00505DE5" w:rsidRPr="00505DE5" w:rsidRDefault="00505DE5" w:rsidP="00505DE5">
      <w:pPr>
        <w:widowControl w:val="0"/>
        <w:numPr>
          <w:ilvl w:val="0"/>
          <w:numId w:val="19"/>
        </w:numPr>
        <w:tabs>
          <w:tab w:val="clear" w:pos="567"/>
        </w:tabs>
        <w:suppressAutoHyphens w:val="0"/>
        <w:spacing w:line="240" w:lineRule="auto"/>
        <w:ind w:left="567" w:right="-20" w:hanging="567"/>
        <w:rPr>
          <w:szCs w:val="22"/>
          <w:lang w:val="lt-LT"/>
        </w:rPr>
      </w:pPr>
      <w:r w:rsidRPr="00505DE5">
        <w:rPr>
          <w:rFonts w:eastAsia="Calibri"/>
          <w:szCs w:val="22"/>
          <w:lang w:val="lt-LT"/>
        </w:rPr>
        <w:t>12–18 metų vaikams įprasta dozė yra 20–40 mg kartą per parą.</w:t>
      </w:r>
    </w:p>
    <w:p w14:paraId="68C8F233" w14:textId="77777777" w:rsidR="00505DE5" w:rsidRPr="00505DE5" w:rsidRDefault="00505DE5" w:rsidP="00505DE5">
      <w:pPr>
        <w:widowControl w:val="0"/>
        <w:numPr>
          <w:ilvl w:val="0"/>
          <w:numId w:val="19"/>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Šio vaisto leidžiama arba </w:t>
      </w:r>
      <w:proofErr w:type="spellStart"/>
      <w:r w:rsidRPr="00505DE5">
        <w:rPr>
          <w:rFonts w:eastAsia="Calibri"/>
          <w:szCs w:val="22"/>
          <w:lang w:val="lt-LT"/>
        </w:rPr>
        <w:t>infuzuojama</w:t>
      </w:r>
      <w:proofErr w:type="spellEnd"/>
      <w:r w:rsidRPr="00505DE5">
        <w:rPr>
          <w:rFonts w:eastAsia="Calibri"/>
          <w:szCs w:val="22"/>
          <w:lang w:val="lt-LT"/>
        </w:rPr>
        <w:t xml:space="preserve"> į veną. Vaisto infuzija gali trukti iki</w:t>
      </w:r>
      <w:r w:rsidRPr="00505DE5">
        <w:rPr>
          <w:szCs w:val="22"/>
          <w:lang w:val="lt-LT"/>
        </w:rPr>
        <w:t xml:space="preserve"> </w:t>
      </w:r>
      <w:r w:rsidRPr="00505DE5">
        <w:rPr>
          <w:rFonts w:eastAsia="Calibri"/>
          <w:szCs w:val="22"/>
          <w:lang w:val="lt-LT"/>
        </w:rPr>
        <w:t>30</w:t>
      </w:r>
      <w:r w:rsidRPr="00505DE5">
        <w:rPr>
          <w:rFonts w:eastAsia="Calibri"/>
          <w:spacing w:val="1"/>
          <w:szCs w:val="22"/>
          <w:lang w:val="lt-LT"/>
        </w:rPr>
        <w:t xml:space="preserve"> </w:t>
      </w:r>
      <w:r w:rsidRPr="00505DE5">
        <w:rPr>
          <w:rFonts w:eastAsia="Calibri"/>
          <w:spacing w:val="-2"/>
          <w:szCs w:val="22"/>
          <w:lang w:val="lt-LT"/>
        </w:rPr>
        <w:t>m</w:t>
      </w:r>
      <w:r w:rsidRPr="00505DE5">
        <w:rPr>
          <w:rFonts w:eastAsia="Calibri"/>
          <w:spacing w:val="1"/>
          <w:szCs w:val="22"/>
          <w:lang w:val="lt-LT"/>
        </w:rPr>
        <w:t>i</w:t>
      </w:r>
      <w:r w:rsidRPr="00505DE5">
        <w:rPr>
          <w:rFonts w:eastAsia="Calibri"/>
          <w:szCs w:val="22"/>
          <w:lang w:val="lt-LT"/>
        </w:rPr>
        <w:t>nučių.</w:t>
      </w:r>
    </w:p>
    <w:p w14:paraId="00007B7B" w14:textId="77777777" w:rsidR="00505DE5" w:rsidRPr="00505DE5" w:rsidRDefault="00505DE5" w:rsidP="00505DE5">
      <w:pPr>
        <w:widowControl w:val="0"/>
        <w:tabs>
          <w:tab w:val="clear" w:pos="567"/>
        </w:tabs>
        <w:spacing w:line="240" w:lineRule="auto"/>
        <w:rPr>
          <w:rFonts w:eastAsia="Calibri"/>
          <w:szCs w:val="22"/>
          <w:lang w:val="lt-LT"/>
        </w:rPr>
      </w:pPr>
    </w:p>
    <w:p w14:paraId="2D8DC5D9" w14:textId="77777777" w:rsidR="00505DE5" w:rsidRPr="00505DE5" w:rsidRDefault="00505DE5" w:rsidP="00505DE5">
      <w:pPr>
        <w:widowControl w:val="0"/>
        <w:tabs>
          <w:tab w:val="clear" w:pos="567"/>
        </w:tabs>
        <w:spacing w:line="240" w:lineRule="auto"/>
        <w:ind w:right="-20"/>
        <w:rPr>
          <w:b/>
          <w:szCs w:val="22"/>
          <w:lang w:val="lt-LT"/>
        </w:rPr>
      </w:pPr>
      <w:r w:rsidRPr="00505DE5">
        <w:rPr>
          <w:rFonts w:eastAsia="Calibri"/>
          <w:b/>
          <w:szCs w:val="22"/>
          <w:lang w:val="lt-LT"/>
        </w:rPr>
        <w:t xml:space="preserve">Ką daryti pavartojus per </w:t>
      </w:r>
      <w:r w:rsidRPr="007C1C40">
        <w:rPr>
          <w:rFonts w:eastAsia="Calibri"/>
          <w:b/>
          <w:szCs w:val="22"/>
          <w:lang w:val="lt-LT"/>
        </w:rPr>
        <w:t xml:space="preserve">didelę </w:t>
      </w:r>
      <w:proofErr w:type="spellStart"/>
      <w:r w:rsidR="007C1C40" w:rsidRPr="007C1C40">
        <w:rPr>
          <w:rFonts w:eastAsia="Calibri"/>
          <w:b/>
          <w:szCs w:val="22"/>
          <w:lang w:val="lt-LT"/>
        </w:rPr>
        <w:t>Etefacin</w:t>
      </w:r>
      <w:proofErr w:type="spellEnd"/>
      <w:r w:rsidRPr="007C1C40">
        <w:rPr>
          <w:rFonts w:eastAsia="Calibri"/>
          <w:b/>
          <w:szCs w:val="22"/>
          <w:lang w:val="lt-LT"/>
        </w:rPr>
        <w:t xml:space="preserve"> dozę</w:t>
      </w:r>
      <w:r w:rsidRPr="00505DE5">
        <w:rPr>
          <w:rFonts w:eastAsia="Calibri"/>
          <w:b/>
          <w:szCs w:val="22"/>
          <w:lang w:val="lt-LT"/>
        </w:rPr>
        <w:t>?</w:t>
      </w:r>
    </w:p>
    <w:p w14:paraId="32EBD719"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szCs w:val="22"/>
          <w:lang w:val="lt-LT"/>
        </w:rPr>
        <w:t xml:space="preserve">Jei manote, kad Jums buvo skirta per didelė </w:t>
      </w:r>
      <w:proofErr w:type="spellStart"/>
      <w:r w:rsidRPr="00505DE5">
        <w:rPr>
          <w:rFonts w:eastAsia="Calibri"/>
          <w:szCs w:val="22"/>
          <w:lang w:val="lt-LT"/>
        </w:rPr>
        <w:t>ezomeprazolo</w:t>
      </w:r>
      <w:proofErr w:type="spellEnd"/>
      <w:r w:rsidRPr="00505DE5">
        <w:rPr>
          <w:rFonts w:eastAsia="Calibri"/>
          <w:szCs w:val="22"/>
          <w:lang w:val="lt-LT"/>
        </w:rPr>
        <w:t xml:space="preserve"> dozė, nedelsiant kreipkitės į gydytoją.</w:t>
      </w:r>
    </w:p>
    <w:p w14:paraId="1CA7A35D" w14:textId="77777777" w:rsidR="00505DE5" w:rsidRPr="00505DE5" w:rsidRDefault="00505DE5" w:rsidP="00505DE5">
      <w:pPr>
        <w:widowControl w:val="0"/>
        <w:tabs>
          <w:tab w:val="clear" w:pos="567"/>
        </w:tabs>
        <w:spacing w:line="240" w:lineRule="auto"/>
        <w:rPr>
          <w:rFonts w:eastAsia="Calibri"/>
          <w:szCs w:val="22"/>
          <w:lang w:val="lt-LT"/>
        </w:rPr>
      </w:pPr>
    </w:p>
    <w:p w14:paraId="6632F2FC" w14:textId="77777777" w:rsidR="00505DE5" w:rsidRPr="00505DE5" w:rsidRDefault="00505DE5" w:rsidP="00505DE5">
      <w:pPr>
        <w:widowControl w:val="0"/>
        <w:tabs>
          <w:tab w:val="clear" w:pos="567"/>
        </w:tabs>
        <w:spacing w:line="240" w:lineRule="auto"/>
        <w:rPr>
          <w:rFonts w:eastAsia="Calibri"/>
          <w:szCs w:val="22"/>
          <w:lang w:val="lt-LT"/>
        </w:rPr>
      </w:pPr>
    </w:p>
    <w:p w14:paraId="4BA0A355" w14:textId="77777777" w:rsidR="00505DE5" w:rsidRPr="00505DE5" w:rsidRDefault="00505DE5" w:rsidP="00505DE5">
      <w:pPr>
        <w:widowControl w:val="0"/>
        <w:numPr>
          <w:ilvl w:val="0"/>
          <w:numId w:val="27"/>
        </w:numPr>
        <w:tabs>
          <w:tab w:val="clear" w:pos="567"/>
        </w:tabs>
        <w:suppressAutoHyphens w:val="0"/>
        <w:spacing w:line="240" w:lineRule="auto"/>
        <w:ind w:left="567" w:right="-20" w:hanging="567"/>
        <w:rPr>
          <w:rFonts w:eastAsia="Calibri"/>
          <w:b/>
          <w:szCs w:val="22"/>
          <w:lang w:val="lt-LT"/>
        </w:rPr>
      </w:pPr>
      <w:r w:rsidRPr="00505DE5">
        <w:rPr>
          <w:rFonts w:eastAsia="Calibri"/>
          <w:b/>
          <w:szCs w:val="22"/>
          <w:lang w:val="lt-LT"/>
        </w:rPr>
        <w:t>Galimas šalutinis poveikis</w:t>
      </w:r>
    </w:p>
    <w:p w14:paraId="6CA6E265" w14:textId="77777777" w:rsidR="00505DE5" w:rsidRPr="00505DE5" w:rsidRDefault="00505DE5" w:rsidP="00505DE5">
      <w:pPr>
        <w:widowControl w:val="0"/>
        <w:tabs>
          <w:tab w:val="clear" w:pos="567"/>
        </w:tabs>
        <w:spacing w:line="240" w:lineRule="auto"/>
        <w:ind w:left="118" w:right="-20"/>
        <w:rPr>
          <w:szCs w:val="22"/>
          <w:lang w:val="lt-LT"/>
        </w:rPr>
      </w:pPr>
    </w:p>
    <w:p w14:paraId="594839D2"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szCs w:val="22"/>
          <w:lang w:val="lt-LT"/>
        </w:rPr>
        <w:t>Šis vaistas, kaip ir visi kiti, gali sukelti šalutinį poveikį, nors jis pasireiškia ne visiems žmonėms.</w:t>
      </w:r>
    </w:p>
    <w:p w14:paraId="42DF1451" w14:textId="77777777" w:rsidR="00505DE5" w:rsidRPr="00505DE5" w:rsidRDefault="00505DE5" w:rsidP="00505DE5">
      <w:pPr>
        <w:widowControl w:val="0"/>
        <w:tabs>
          <w:tab w:val="clear" w:pos="567"/>
        </w:tabs>
        <w:spacing w:line="240" w:lineRule="auto"/>
        <w:rPr>
          <w:rFonts w:eastAsia="Calibri"/>
          <w:szCs w:val="22"/>
          <w:lang w:val="lt-LT"/>
        </w:rPr>
      </w:pPr>
    </w:p>
    <w:p w14:paraId="031B37E7" w14:textId="77777777" w:rsidR="00505DE5" w:rsidRPr="00505DE5" w:rsidRDefault="00505DE5" w:rsidP="00505DE5">
      <w:pPr>
        <w:widowControl w:val="0"/>
        <w:tabs>
          <w:tab w:val="clear" w:pos="567"/>
        </w:tabs>
        <w:spacing w:line="240" w:lineRule="auto"/>
        <w:ind w:right="97"/>
        <w:rPr>
          <w:szCs w:val="22"/>
          <w:lang w:val="lt-LT"/>
        </w:rPr>
      </w:pPr>
      <w:r w:rsidRPr="00505DE5">
        <w:rPr>
          <w:rFonts w:eastAsia="Calibri"/>
          <w:b/>
          <w:szCs w:val="22"/>
          <w:lang w:val="lt-LT"/>
        </w:rPr>
        <w:t xml:space="preserve">Jeigu pasireiškia kuris nors toliau išvardytas sunkus šalutinis poveikis, nevartokite </w:t>
      </w:r>
      <w:proofErr w:type="spellStart"/>
      <w:r w:rsidR="007C1C40" w:rsidRPr="007C1C40">
        <w:rPr>
          <w:rFonts w:eastAsia="Calibri"/>
          <w:b/>
          <w:szCs w:val="22"/>
          <w:lang w:val="lt-LT"/>
        </w:rPr>
        <w:t>Etefacin</w:t>
      </w:r>
      <w:proofErr w:type="spellEnd"/>
      <w:r w:rsidR="007C1C40" w:rsidRPr="00505DE5">
        <w:rPr>
          <w:rFonts w:eastAsia="Calibri"/>
          <w:b/>
          <w:szCs w:val="22"/>
          <w:lang w:val="lt-LT"/>
        </w:rPr>
        <w:t xml:space="preserve"> </w:t>
      </w:r>
      <w:r w:rsidRPr="00505DE5">
        <w:rPr>
          <w:rFonts w:eastAsia="Calibri"/>
          <w:b/>
          <w:szCs w:val="22"/>
          <w:lang w:val="lt-LT"/>
        </w:rPr>
        <w:t>ir praneškite gydytojui nedelsiant.</w:t>
      </w:r>
    </w:p>
    <w:p w14:paraId="463C4F8A" w14:textId="77777777" w:rsidR="00505DE5" w:rsidRPr="00505DE5" w:rsidRDefault="00505DE5" w:rsidP="00505DE5">
      <w:pPr>
        <w:widowControl w:val="0"/>
        <w:numPr>
          <w:ilvl w:val="0"/>
          <w:numId w:val="20"/>
        </w:numPr>
        <w:tabs>
          <w:tab w:val="clear" w:pos="567"/>
        </w:tabs>
        <w:suppressAutoHyphens w:val="0"/>
        <w:spacing w:line="240" w:lineRule="auto"/>
        <w:ind w:left="567" w:right="97" w:hanging="567"/>
        <w:rPr>
          <w:szCs w:val="22"/>
          <w:lang w:val="lt-LT"/>
        </w:rPr>
      </w:pPr>
      <w:r w:rsidRPr="00505DE5">
        <w:rPr>
          <w:rFonts w:eastAsia="Calibri"/>
          <w:szCs w:val="22"/>
          <w:lang w:val="lt-LT"/>
        </w:rPr>
        <w:t>Staigus švokštimas, lūpų, liežuvio, gerklės, kūno patinimas, bėrimas, nualpimas ar rijimo sunkumai (sunki alerginė reakcija).</w:t>
      </w:r>
    </w:p>
    <w:p w14:paraId="12C44AF0" w14:textId="77777777" w:rsidR="00505DE5" w:rsidRPr="00505DE5" w:rsidRDefault="00505DE5" w:rsidP="00505DE5">
      <w:pPr>
        <w:widowControl w:val="0"/>
        <w:numPr>
          <w:ilvl w:val="0"/>
          <w:numId w:val="20"/>
        </w:numPr>
        <w:tabs>
          <w:tab w:val="clear" w:pos="567"/>
        </w:tabs>
        <w:suppressAutoHyphens w:val="0"/>
        <w:spacing w:line="240" w:lineRule="auto"/>
        <w:ind w:left="567" w:right="97" w:hanging="567"/>
        <w:rPr>
          <w:szCs w:val="22"/>
          <w:lang w:val="lt-LT"/>
        </w:rPr>
      </w:pPr>
      <w:r w:rsidRPr="00505DE5">
        <w:rPr>
          <w:rFonts w:eastAsia="Calibri"/>
          <w:szCs w:val="22"/>
          <w:lang w:val="lt-LT"/>
        </w:rPr>
        <w:t>Odos paraudimas su pūslėmis ar lupimasis. Didelės pūslės ir kraujavimas gali būti lūpose, akyse, burnoje, nosyje ir lyties organuose.</w:t>
      </w:r>
      <w:r w:rsidRPr="00505DE5">
        <w:rPr>
          <w:rFonts w:eastAsia="Calibri"/>
          <w:spacing w:val="-8"/>
          <w:szCs w:val="22"/>
          <w:lang w:val="lt-LT"/>
        </w:rPr>
        <w:t xml:space="preserve"> </w:t>
      </w:r>
      <w:r w:rsidRPr="00505DE5">
        <w:rPr>
          <w:rFonts w:eastAsia="Calibri"/>
          <w:szCs w:val="22"/>
          <w:lang w:val="lt-LT"/>
        </w:rPr>
        <w:t xml:space="preserve">Tai gali būti </w:t>
      </w:r>
      <w:proofErr w:type="spellStart"/>
      <w:r w:rsidRPr="00505DE5">
        <w:rPr>
          <w:rFonts w:eastAsia="Calibri"/>
          <w:szCs w:val="22"/>
          <w:lang w:val="lt-LT"/>
        </w:rPr>
        <w:t>Stivenso-Džonsono</w:t>
      </w:r>
      <w:proofErr w:type="spellEnd"/>
      <w:r w:rsidRPr="00505DE5">
        <w:rPr>
          <w:rFonts w:eastAsia="Calibri"/>
          <w:szCs w:val="22"/>
          <w:lang w:val="lt-LT"/>
        </w:rPr>
        <w:t xml:space="preserve"> </w:t>
      </w:r>
      <w:r w:rsidRPr="00505DE5">
        <w:rPr>
          <w:rFonts w:eastAsia="Calibri"/>
          <w:i/>
          <w:szCs w:val="22"/>
          <w:lang w:val="lt-LT"/>
        </w:rPr>
        <w:t>(</w:t>
      </w:r>
      <w:proofErr w:type="spellStart"/>
      <w:r w:rsidRPr="00505DE5">
        <w:rPr>
          <w:rFonts w:eastAsia="Calibri"/>
          <w:i/>
          <w:szCs w:val="22"/>
          <w:lang w:val="lt-LT"/>
        </w:rPr>
        <w:t>Stevens</w:t>
      </w:r>
      <w:proofErr w:type="spellEnd"/>
      <w:r w:rsidRPr="00505DE5">
        <w:rPr>
          <w:rFonts w:eastAsia="Calibri"/>
          <w:i/>
          <w:szCs w:val="22"/>
          <w:lang w:val="lt-LT"/>
        </w:rPr>
        <w:t xml:space="preserve"> – </w:t>
      </w:r>
      <w:proofErr w:type="spellStart"/>
      <w:r w:rsidRPr="00505DE5">
        <w:rPr>
          <w:rFonts w:eastAsia="Calibri"/>
          <w:i/>
          <w:szCs w:val="22"/>
          <w:lang w:val="lt-LT"/>
        </w:rPr>
        <w:t>Johnson</w:t>
      </w:r>
      <w:proofErr w:type="spellEnd"/>
      <w:r w:rsidRPr="00505DE5">
        <w:rPr>
          <w:rFonts w:eastAsia="Calibri"/>
          <w:i/>
          <w:szCs w:val="22"/>
          <w:lang w:val="lt-LT"/>
        </w:rPr>
        <w:t>)</w:t>
      </w:r>
      <w:r w:rsidRPr="00505DE5">
        <w:rPr>
          <w:rFonts w:eastAsia="Calibri"/>
          <w:szCs w:val="22"/>
          <w:lang w:val="lt-LT"/>
        </w:rPr>
        <w:t xml:space="preserve"> sindromas ar toksinė epidermio </w:t>
      </w:r>
      <w:proofErr w:type="spellStart"/>
      <w:r w:rsidRPr="00505DE5">
        <w:rPr>
          <w:rFonts w:eastAsia="Calibri"/>
          <w:szCs w:val="22"/>
          <w:lang w:val="lt-LT"/>
        </w:rPr>
        <w:t>nekrolizė</w:t>
      </w:r>
      <w:proofErr w:type="spellEnd"/>
      <w:r w:rsidRPr="00505DE5">
        <w:rPr>
          <w:rFonts w:eastAsia="Calibri"/>
          <w:szCs w:val="22"/>
          <w:lang w:val="lt-LT"/>
        </w:rPr>
        <w:t>.</w:t>
      </w:r>
    </w:p>
    <w:p w14:paraId="0F7B8F97" w14:textId="77777777" w:rsidR="00505DE5" w:rsidRPr="00505DE5" w:rsidRDefault="00505DE5" w:rsidP="00505DE5">
      <w:pPr>
        <w:widowControl w:val="0"/>
        <w:numPr>
          <w:ilvl w:val="0"/>
          <w:numId w:val="20"/>
        </w:numPr>
        <w:tabs>
          <w:tab w:val="clear" w:pos="567"/>
        </w:tabs>
        <w:suppressAutoHyphens w:val="0"/>
        <w:spacing w:line="240" w:lineRule="auto"/>
        <w:ind w:left="567" w:right="97" w:hanging="567"/>
        <w:rPr>
          <w:szCs w:val="22"/>
          <w:lang w:val="lt-LT"/>
        </w:rPr>
      </w:pPr>
      <w:r w:rsidRPr="00505DE5">
        <w:rPr>
          <w:rFonts w:eastAsia="Calibri"/>
          <w:szCs w:val="22"/>
          <w:lang w:val="lt-LT"/>
        </w:rPr>
        <w:t xml:space="preserve">Geltona oda, tamsus šlapimas ir nuovargis, tai gali būti kepenų veiklos sutrikimų požymiai. </w:t>
      </w:r>
    </w:p>
    <w:p w14:paraId="12404264" w14:textId="77777777" w:rsidR="00505DE5" w:rsidRPr="00505DE5" w:rsidRDefault="00505DE5" w:rsidP="00505DE5">
      <w:pPr>
        <w:widowControl w:val="0"/>
        <w:tabs>
          <w:tab w:val="clear" w:pos="567"/>
          <w:tab w:val="left" w:pos="820"/>
        </w:tabs>
        <w:spacing w:line="240" w:lineRule="auto"/>
        <w:ind w:left="567" w:right="512" w:hanging="567"/>
        <w:rPr>
          <w:rFonts w:eastAsia="Calibri"/>
          <w:szCs w:val="22"/>
          <w:lang w:val="lt-LT"/>
        </w:rPr>
      </w:pPr>
    </w:p>
    <w:p w14:paraId="463FA216" w14:textId="77777777" w:rsidR="00505DE5" w:rsidRPr="00505DE5" w:rsidRDefault="00505DE5" w:rsidP="00505DE5">
      <w:pPr>
        <w:widowControl w:val="0"/>
        <w:tabs>
          <w:tab w:val="clear" w:pos="567"/>
          <w:tab w:val="left" w:pos="820"/>
        </w:tabs>
        <w:spacing w:line="240" w:lineRule="auto"/>
        <w:ind w:left="567" w:right="512" w:hanging="567"/>
        <w:rPr>
          <w:szCs w:val="22"/>
          <w:lang w:val="lt-LT"/>
        </w:rPr>
      </w:pPr>
      <w:r w:rsidRPr="00505DE5">
        <w:rPr>
          <w:rFonts w:eastAsia="Calibri"/>
          <w:szCs w:val="22"/>
          <w:lang w:val="lt-LT"/>
        </w:rPr>
        <w:t>Šie poveikiai yra reti, pasireiškiantys mažiau kaip 1 iš 1000 žmonių.</w:t>
      </w:r>
    </w:p>
    <w:p w14:paraId="123A02D5" w14:textId="77777777" w:rsidR="00505DE5" w:rsidRPr="00505DE5" w:rsidRDefault="00505DE5" w:rsidP="00505DE5">
      <w:pPr>
        <w:widowControl w:val="0"/>
        <w:tabs>
          <w:tab w:val="clear" w:pos="567"/>
        </w:tabs>
        <w:spacing w:line="240" w:lineRule="auto"/>
        <w:ind w:right="-20"/>
        <w:rPr>
          <w:rFonts w:eastAsia="Calibri"/>
          <w:szCs w:val="22"/>
          <w:lang w:val="lt-LT"/>
        </w:rPr>
      </w:pPr>
    </w:p>
    <w:p w14:paraId="568B5AE0"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szCs w:val="22"/>
          <w:lang w:val="lt-LT"/>
        </w:rPr>
        <w:t>Kiti šalutiniai poveikiai:</w:t>
      </w:r>
    </w:p>
    <w:p w14:paraId="3B2A37BD" w14:textId="77777777" w:rsidR="00505DE5" w:rsidRPr="00505DE5" w:rsidRDefault="00505DE5" w:rsidP="00505DE5">
      <w:pPr>
        <w:widowControl w:val="0"/>
        <w:tabs>
          <w:tab w:val="clear" w:pos="567"/>
        </w:tabs>
        <w:spacing w:line="240" w:lineRule="auto"/>
        <w:rPr>
          <w:rFonts w:eastAsia="Calibri"/>
          <w:szCs w:val="22"/>
          <w:lang w:val="lt-LT"/>
        </w:rPr>
      </w:pPr>
    </w:p>
    <w:p w14:paraId="5DA92ADF"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b/>
          <w:szCs w:val="22"/>
          <w:lang w:val="lt-LT"/>
        </w:rPr>
        <w:t>Dažnas (gali pasireikšti ne daugiau kaip 1 iš 10 žmonių)</w:t>
      </w:r>
    </w:p>
    <w:p w14:paraId="3DDE855A" w14:textId="77777777" w:rsidR="00505DE5" w:rsidRPr="00505DE5" w:rsidRDefault="00505DE5" w:rsidP="00505DE5">
      <w:pPr>
        <w:widowControl w:val="0"/>
        <w:numPr>
          <w:ilvl w:val="0"/>
          <w:numId w:val="21"/>
        </w:numPr>
        <w:tabs>
          <w:tab w:val="clear" w:pos="567"/>
        </w:tabs>
        <w:suppressAutoHyphens w:val="0"/>
        <w:spacing w:line="240" w:lineRule="auto"/>
        <w:ind w:left="567" w:right="-20" w:hanging="567"/>
        <w:rPr>
          <w:szCs w:val="22"/>
          <w:lang w:val="lt-LT"/>
        </w:rPr>
      </w:pPr>
      <w:r w:rsidRPr="00505DE5">
        <w:rPr>
          <w:rFonts w:eastAsia="Calibri"/>
          <w:spacing w:val="-2"/>
          <w:szCs w:val="22"/>
          <w:lang w:val="lt-LT"/>
        </w:rPr>
        <w:t>Galvos skausmas.</w:t>
      </w:r>
    </w:p>
    <w:p w14:paraId="1CAEAD75" w14:textId="77777777" w:rsidR="00505DE5" w:rsidRPr="00505DE5" w:rsidRDefault="00505DE5" w:rsidP="00505DE5">
      <w:pPr>
        <w:widowControl w:val="0"/>
        <w:numPr>
          <w:ilvl w:val="0"/>
          <w:numId w:val="21"/>
        </w:numPr>
        <w:tabs>
          <w:tab w:val="clear" w:pos="567"/>
        </w:tabs>
        <w:suppressAutoHyphens w:val="0"/>
        <w:spacing w:line="240" w:lineRule="auto"/>
        <w:ind w:left="567" w:right="-20" w:hanging="567"/>
        <w:rPr>
          <w:szCs w:val="22"/>
          <w:lang w:val="lt-LT"/>
        </w:rPr>
      </w:pPr>
      <w:r w:rsidRPr="00505DE5">
        <w:rPr>
          <w:rFonts w:eastAsia="Calibri"/>
          <w:szCs w:val="22"/>
          <w:lang w:val="lt-LT"/>
        </w:rPr>
        <w:t>Skrandžio ar žarnų poveikiai: viduriavimas, skrandžio skausmas, vidurių užkietėjimas, pūtimas (dujų susikaupimas).</w:t>
      </w:r>
    </w:p>
    <w:p w14:paraId="74411A39" w14:textId="77777777" w:rsidR="00505DE5" w:rsidRPr="00505DE5" w:rsidRDefault="00505DE5" w:rsidP="00505DE5">
      <w:pPr>
        <w:widowControl w:val="0"/>
        <w:numPr>
          <w:ilvl w:val="0"/>
          <w:numId w:val="21"/>
        </w:numPr>
        <w:tabs>
          <w:tab w:val="clear" w:pos="567"/>
        </w:tabs>
        <w:suppressAutoHyphens w:val="0"/>
        <w:spacing w:line="240" w:lineRule="auto"/>
        <w:ind w:left="567" w:right="-20" w:hanging="567"/>
        <w:rPr>
          <w:szCs w:val="22"/>
          <w:lang w:val="lt-LT"/>
        </w:rPr>
      </w:pPr>
      <w:r w:rsidRPr="00505DE5">
        <w:rPr>
          <w:rFonts w:eastAsia="Calibri"/>
          <w:spacing w:val="-2"/>
          <w:szCs w:val="22"/>
          <w:lang w:val="lt-LT"/>
        </w:rPr>
        <w:t>Šleikštulys</w:t>
      </w:r>
      <w:r w:rsidRPr="00505DE5">
        <w:rPr>
          <w:rFonts w:eastAsia="Calibri"/>
          <w:spacing w:val="-8"/>
          <w:szCs w:val="22"/>
          <w:lang w:val="lt-LT"/>
        </w:rPr>
        <w:t xml:space="preserve"> </w:t>
      </w:r>
      <w:r w:rsidRPr="00505DE5">
        <w:rPr>
          <w:rFonts w:eastAsia="Calibri"/>
          <w:spacing w:val="-2"/>
          <w:szCs w:val="22"/>
          <w:lang w:val="lt-LT"/>
        </w:rPr>
        <w:t>(pykinimas</w:t>
      </w:r>
      <w:r w:rsidRPr="00505DE5">
        <w:rPr>
          <w:rFonts w:eastAsia="Calibri"/>
          <w:szCs w:val="22"/>
          <w:lang w:val="lt-LT"/>
        </w:rPr>
        <w:t>)</w:t>
      </w:r>
      <w:r w:rsidRPr="00505DE5">
        <w:rPr>
          <w:rFonts w:eastAsia="Calibri"/>
          <w:spacing w:val="-12"/>
          <w:szCs w:val="22"/>
          <w:lang w:val="lt-LT"/>
        </w:rPr>
        <w:t xml:space="preserve"> </w:t>
      </w:r>
      <w:r w:rsidRPr="00505DE5">
        <w:rPr>
          <w:rFonts w:eastAsia="Calibri"/>
          <w:spacing w:val="-2"/>
          <w:szCs w:val="22"/>
          <w:lang w:val="lt-LT"/>
        </w:rPr>
        <w:t>arba vėmimas.</w:t>
      </w:r>
    </w:p>
    <w:p w14:paraId="0097E9CF" w14:textId="77777777" w:rsidR="00505DE5" w:rsidRPr="00505DE5" w:rsidRDefault="00505DE5" w:rsidP="00505DE5">
      <w:pPr>
        <w:widowControl w:val="0"/>
        <w:numPr>
          <w:ilvl w:val="0"/>
          <w:numId w:val="21"/>
        </w:numPr>
        <w:tabs>
          <w:tab w:val="clear" w:pos="567"/>
        </w:tabs>
        <w:suppressAutoHyphens w:val="0"/>
        <w:spacing w:line="240" w:lineRule="auto"/>
        <w:ind w:left="567" w:right="-20" w:hanging="567"/>
        <w:rPr>
          <w:szCs w:val="22"/>
          <w:lang w:val="lt-LT"/>
        </w:rPr>
      </w:pPr>
      <w:r w:rsidRPr="00505DE5">
        <w:rPr>
          <w:rFonts w:eastAsia="Calibri"/>
          <w:spacing w:val="-2"/>
          <w:szCs w:val="22"/>
          <w:lang w:val="lt-LT"/>
        </w:rPr>
        <w:t>Injekcijos vietos reakcija.</w:t>
      </w:r>
    </w:p>
    <w:p w14:paraId="5EF1494B" w14:textId="77777777" w:rsidR="00505DE5" w:rsidRPr="00505DE5" w:rsidRDefault="00505DE5" w:rsidP="00505DE5">
      <w:pPr>
        <w:widowControl w:val="0"/>
        <w:tabs>
          <w:tab w:val="clear" w:pos="567"/>
        </w:tabs>
        <w:spacing w:line="240" w:lineRule="auto"/>
        <w:ind w:hanging="231"/>
        <w:rPr>
          <w:rFonts w:eastAsia="Calibri"/>
          <w:szCs w:val="22"/>
          <w:lang w:val="lt-LT"/>
        </w:rPr>
      </w:pPr>
    </w:p>
    <w:p w14:paraId="6995AAB2" w14:textId="77777777" w:rsidR="00505DE5" w:rsidRPr="00505DE5" w:rsidRDefault="00505DE5" w:rsidP="00505DE5">
      <w:pPr>
        <w:widowControl w:val="0"/>
        <w:tabs>
          <w:tab w:val="clear" w:pos="567"/>
        </w:tabs>
        <w:spacing w:line="240" w:lineRule="auto"/>
        <w:ind w:right="-20" w:hanging="231"/>
        <w:rPr>
          <w:szCs w:val="22"/>
          <w:lang w:val="lt-LT"/>
        </w:rPr>
      </w:pPr>
      <w:r w:rsidRPr="00505DE5">
        <w:rPr>
          <w:rFonts w:eastAsia="Calibri"/>
          <w:b/>
          <w:szCs w:val="22"/>
          <w:lang w:val="lt-LT"/>
        </w:rPr>
        <w:t>Nedažnas (gali pasireikšti ne daugiau kaip 1 iš 100 žmonių)</w:t>
      </w:r>
    </w:p>
    <w:p w14:paraId="2DC25BE9"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t>Kojų ir kulkšnių patinimas.</w:t>
      </w:r>
    </w:p>
    <w:p w14:paraId="144CCD0B"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t>Sutrikęs miegas (nemiga).</w:t>
      </w:r>
    </w:p>
    <w:p w14:paraId="6162D8D7"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t>Svaigulys, dilgčiojimo jutimas kaip „segtukų, adatėlių“, mieguistumas.</w:t>
      </w:r>
    </w:p>
    <w:p w14:paraId="282592A3"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lastRenderedPageBreak/>
        <w:t>Sukimosi jausmas (</w:t>
      </w:r>
      <w:proofErr w:type="spellStart"/>
      <w:r w:rsidRPr="00505DE5">
        <w:rPr>
          <w:rFonts w:eastAsia="Calibri"/>
          <w:i/>
          <w:szCs w:val="22"/>
          <w:lang w:val="lt-LT"/>
        </w:rPr>
        <w:t>vertigo</w:t>
      </w:r>
      <w:proofErr w:type="spellEnd"/>
      <w:r w:rsidRPr="00505DE5">
        <w:rPr>
          <w:rFonts w:eastAsia="Calibri"/>
          <w:szCs w:val="22"/>
          <w:lang w:val="lt-LT"/>
        </w:rPr>
        <w:t>).</w:t>
      </w:r>
    </w:p>
    <w:p w14:paraId="44774B96"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t>Regėjimo sutrikimai, pvz., neaiškus matymas.</w:t>
      </w:r>
    </w:p>
    <w:p w14:paraId="2F9B8133"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t>Sausa burna.</w:t>
      </w:r>
    </w:p>
    <w:p w14:paraId="7BB854D8"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t>Tikrinant kepenų veiklą matomi kraujo tyrimų pokyčiai.</w:t>
      </w:r>
    </w:p>
    <w:p w14:paraId="699BE212"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t>Odos bėrimas, gumbuotas bėrimas (dilgėlinė) ir niežinti oda.</w:t>
      </w:r>
    </w:p>
    <w:p w14:paraId="1C3CB345" w14:textId="77777777" w:rsidR="00505DE5" w:rsidRPr="00505DE5" w:rsidRDefault="00505DE5" w:rsidP="00505DE5">
      <w:pPr>
        <w:widowControl w:val="0"/>
        <w:numPr>
          <w:ilvl w:val="0"/>
          <w:numId w:val="22"/>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Klubo, riešo ar stuburo lūžimas (jei </w:t>
      </w:r>
      <w:proofErr w:type="spellStart"/>
      <w:r w:rsidR="007C1C40" w:rsidRPr="00505DE5">
        <w:rPr>
          <w:rFonts w:eastAsia="Calibri"/>
          <w:szCs w:val="22"/>
          <w:lang w:val="lt-LT"/>
        </w:rPr>
        <w:t>Etefacin</w:t>
      </w:r>
      <w:proofErr w:type="spellEnd"/>
      <w:r w:rsidR="007C1C40" w:rsidRPr="00505DE5">
        <w:rPr>
          <w:rFonts w:eastAsia="Calibri"/>
          <w:szCs w:val="22"/>
          <w:lang w:val="lt-LT"/>
        </w:rPr>
        <w:t xml:space="preserve"> </w:t>
      </w:r>
      <w:r w:rsidRPr="00505DE5">
        <w:rPr>
          <w:rFonts w:eastAsia="Calibri"/>
          <w:szCs w:val="22"/>
          <w:lang w:val="lt-LT"/>
        </w:rPr>
        <w:t>vartojama didelėmis dozėmis ir ilgai).</w:t>
      </w:r>
    </w:p>
    <w:p w14:paraId="5FB612AA" w14:textId="77777777" w:rsidR="00505DE5" w:rsidRPr="00505DE5" w:rsidRDefault="00505DE5" w:rsidP="00505DE5">
      <w:pPr>
        <w:widowControl w:val="0"/>
        <w:tabs>
          <w:tab w:val="clear" w:pos="567"/>
        </w:tabs>
        <w:spacing w:line="240" w:lineRule="auto"/>
        <w:rPr>
          <w:rFonts w:eastAsia="Calibri"/>
          <w:szCs w:val="22"/>
          <w:lang w:val="lt-LT"/>
        </w:rPr>
      </w:pPr>
    </w:p>
    <w:p w14:paraId="66F6F13A"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b/>
          <w:szCs w:val="22"/>
          <w:lang w:val="lt-LT"/>
        </w:rPr>
        <w:t>Retas (gali pasireikšti ne daugiau kaip 1 iš 1000 žmonių)</w:t>
      </w:r>
    </w:p>
    <w:p w14:paraId="2A91265F"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Kraujo sutrikimai, pvz., sumažėjęs kiekis baltųjų kraujo kūnelių ir trombocitų. Dėl šios priežasties galite jausti silpnumą, gali atsirasti mėlynės ar pasitaikyti daugiau infekcijų.</w:t>
      </w:r>
    </w:p>
    <w:p w14:paraId="1D79DE5C"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Mažas natrio kiekis kraujyje.</w:t>
      </w:r>
      <w:r w:rsidRPr="00505DE5">
        <w:rPr>
          <w:rFonts w:eastAsia="Calibri"/>
          <w:spacing w:val="-10"/>
          <w:szCs w:val="22"/>
          <w:lang w:val="lt-LT"/>
        </w:rPr>
        <w:t xml:space="preserve"> </w:t>
      </w:r>
      <w:r w:rsidRPr="00505DE5">
        <w:rPr>
          <w:rFonts w:eastAsia="Calibri"/>
          <w:szCs w:val="22"/>
          <w:lang w:val="lt-LT"/>
        </w:rPr>
        <w:t>Tai gali sukelti silpnumą, šleikštulį (vėmimą) ir mėšlungį.</w:t>
      </w:r>
    </w:p>
    <w:p w14:paraId="67542CB6"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Būti sunerimusiam, sumišusiam ar prislėgtam.</w:t>
      </w:r>
    </w:p>
    <w:p w14:paraId="23443249"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Skonio pasikeitimai.</w:t>
      </w:r>
    </w:p>
    <w:p w14:paraId="0A49F124"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Staigus švokštimas ar dusulys (</w:t>
      </w:r>
      <w:proofErr w:type="spellStart"/>
      <w:r w:rsidRPr="00505DE5">
        <w:rPr>
          <w:rFonts w:eastAsia="Calibri"/>
          <w:szCs w:val="22"/>
          <w:lang w:val="lt-LT"/>
        </w:rPr>
        <w:t>bronchospazmas</w:t>
      </w:r>
      <w:proofErr w:type="spellEnd"/>
      <w:r w:rsidRPr="00505DE5">
        <w:rPr>
          <w:rFonts w:eastAsia="Calibri"/>
          <w:szCs w:val="22"/>
          <w:lang w:val="lt-LT"/>
        </w:rPr>
        <w:t>).</w:t>
      </w:r>
    </w:p>
    <w:p w14:paraId="51B4A4A7"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Burnos uždegimas.</w:t>
      </w:r>
    </w:p>
    <w:p w14:paraId="1A1D8BD0"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Infekcija vadinama „pienlige“, kuri gali </w:t>
      </w:r>
      <w:proofErr w:type="spellStart"/>
      <w:r w:rsidRPr="00505DE5">
        <w:rPr>
          <w:rFonts w:eastAsia="Calibri"/>
          <w:szCs w:val="22"/>
          <w:lang w:val="lt-LT"/>
        </w:rPr>
        <w:t>gali</w:t>
      </w:r>
      <w:proofErr w:type="spellEnd"/>
      <w:r w:rsidRPr="00505DE5">
        <w:rPr>
          <w:rFonts w:eastAsia="Calibri"/>
          <w:szCs w:val="22"/>
          <w:lang w:val="lt-LT"/>
        </w:rPr>
        <w:t xml:space="preserve"> daryti įtaką žarnoms ir yra sukeliama grybelio.</w:t>
      </w:r>
    </w:p>
    <w:p w14:paraId="7A8968AD"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Kepenų veiklos sutrikimai, pvz., </w:t>
      </w:r>
      <w:proofErr w:type="spellStart"/>
      <w:r w:rsidRPr="00505DE5">
        <w:rPr>
          <w:rFonts w:eastAsia="Calibri"/>
          <w:szCs w:val="22"/>
          <w:lang w:val="lt-LT"/>
        </w:rPr>
        <w:t>gelta</w:t>
      </w:r>
      <w:proofErr w:type="spellEnd"/>
      <w:r w:rsidRPr="00505DE5">
        <w:rPr>
          <w:rFonts w:eastAsia="Calibri"/>
          <w:szCs w:val="22"/>
          <w:lang w:val="lt-LT"/>
        </w:rPr>
        <w:t xml:space="preserve">, kuri gali sukelti odos </w:t>
      </w:r>
      <w:proofErr w:type="spellStart"/>
      <w:r w:rsidRPr="00505DE5">
        <w:rPr>
          <w:rFonts w:eastAsia="Calibri"/>
          <w:szCs w:val="22"/>
          <w:lang w:val="lt-LT"/>
        </w:rPr>
        <w:t>geltonėjimą</w:t>
      </w:r>
      <w:proofErr w:type="spellEnd"/>
      <w:r w:rsidRPr="00505DE5">
        <w:rPr>
          <w:rFonts w:eastAsia="Calibri"/>
          <w:szCs w:val="22"/>
          <w:lang w:val="lt-LT"/>
        </w:rPr>
        <w:t>, tamsus šlapimas ir nuovargis.</w:t>
      </w:r>
    </w:p>
    <w:p w14:paraId="0481A4F2"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Plaukų slinkimas (</w:t>
      </w:r>
      <w:proofErr w:type="spellStart"/>
      <w:r w:rsidRPr="00505DE5">
        <w:rPr>
          <w:rFonts w:eastAsia="Calibri"/>
          <w:szCs w:val="22"/>
          <w:lang w:val="lt-LT"/>
        </w:rPr>
        <w:t>alopecija</w:t>
      </w:r>
      <w:proofErr w:type="spellEnd"/>
      <w:r w:rsidRPr="00505DE5">
        <w:rPr>
          <w:rFonts w:eastAsia="Calibri"/>
          <w:szCs w:val="22"/>
          <w:lang w:val="lt-LT"/>
        </w:rPr>
        <w:t>).</w:t>
      </w:r>
    </w:p>
    <w:p w14:paraId="7CA18132"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Odos bėrimas dėl saulės poveikio.</w:t>
      </w:r>
    </w:p>
    <w:p w14:paraId="5AE65E96"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Sąnarių skausmas (</w:t>
      </w:r>
      <w:proofErr w:type="spellStart"/>
      <w:r w:rsidRPr="00505DE5">
        <w:rPr>
          <w:rFonts w:eastAsia="Calibri"/>
          <w:szCs w:val="22"/>
          <w:lang w:val="lt-LT"/>
        </w:rPr>
        <w:t>artralgija</w:t>
      </w:r>
      <w:proofErr w:type="spellEnd"/>
      <w:r w:rsidRPr="00505DE5">
        <w:rPr>
          <w:rFonts w:eastAsia="Calibri"/>
          <w:szCs w:val="22"/>
          <w:lang w:val="lt-LT"/>
        </w:rPr>
        <w:t>) ar raumenų skausmas (</w:t>
      </w:r>
      <w:proofErr w:type="spellStart"/>
      <w:r w:rsidRPr="00505DE5">
        <w:rPr>
          <w:rFonts w:eastAsia="Calibri"/>
          <w:szCs w:val="22"/>
          <w:lang w:val="lt-LT"/>
        </w:rPr>
        <w:t>mialgija</w:t>
      </w:r>
      <w:proofErr w:type="spellEnd"/>
      <w:r w:rsidRPr="00505DE5">
        <w:rPr>
          <w:rFonts w:eastAsia="Calibri"/>
          <w:szCs w:val="22"/>
          <w:lang w:val="lt-LT"/>
        </w:rPr>
        <w:t>).</w:t>
      </w:r>
    </w:p>
    <w:p w14:paraId="52C79169"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Bendras blogumo jausmas ir energijos trūkumas.</w:t>
      </w:r>
    </w:p>
    <w:p w14:paraId="4D2238B8" w14:textId="77777777" w:rsidR="00505DE5" w:rsidRPr="00505DE5" w:rsidRDefault="00505DE5" w:rsidP="00505DE5">
      <w:pPr>
        <w:widowControl w:val="0"/>
        <w:numPr>
          <w:ilvl w:val="0"/>
          <w:numId w:val="23"/>
        </w:numPr>
        <w:tabs>
          <w:tab w:val="clear" w:pos="567"/>
        </w:tabs>
        <w:suppressAutoHyphens w:val="0"/>
        <w:spacing w:line="240" w:lineRule="auto"/>
        <w:ind w:left="567" w:right="-20" w:hanging="567"/>
        <w:rPr>
          <w:szCs w:val="22"/>
          <w:lang w:val="lt-LT"/>
        </w:rPr>
      </w:pPr>
      <w:r w:rsidRPr="00505DE5">
        <w:rPr>
          <w:rFonts w:eastAsia="Calibri"/>
          <w:szCs w:val="22"/>
          <w:lang w:val="lt-LT"/>
        </w:rPr>
        <w:t>Padidėjęs prakaitavimas.</w:t>
      </w:r>
    </w:p>
    <w:p w14:paraId="34E6C0F0" w14:textId="77777777" w:rsidR="00505DE5" w:rsidRPr="00505DE5" w:rsidRDefault="00505DE5" w:rsidP="00505DE5">
      <w:pPr>
        <w:widowControl w:val="0"/>
        <w:tabs>
          <w:tab w:val="clear" w:pos="567"/>
        </w:tabs>
        <w:spacing w:line="240" w:lineRule="auto"/>
        <w:rPr>
          <w:rFonts w:eastAsia="Calibri"/>
          <w:szCs w:val="22"/>
          <w:lang w:val="lt-LT"/>
        </w:rPr>
      </w:pPr>
    </w:p>
    <w:p w14:paraId="138485B7" w14:textId="77777777" w:rsidR="00505DE5" w:rsidRPr="00505DE5" w:rsidRDefault="00505DE5" w:rsidP="00505DE5">
      <w:pPr>
        <w:widowControl w:val="0"/>
        <w:tabs>
          <w:tab w:val="clear" w:pos="567"/>
        </w:tabs>
        <w:spacing w:line="240" w:lineRule="auto"/>
        <w:ind w:right="-20"/>
        <w:rPr>
          <w:szCs w:val="22"/>
          <w:lang w:val="lt-LT"/>
        </w:rPr>
      </w:pPr>
      <w:r w:rsidRPr="00505DE5">
        <w:rPr>
          <w:rFonts w:eastAsia="Calibri"/>
          <w:b/>
          <w:szCs w:val="22"/>
          <w:lang w:val="lt-LT"/>
        </w:rPr>
        <w:t>Labai retas (gali pasireikšti ne daugiau kaip 1 iš 10 000 žmonių)</w:t>
      </w:r>
    </w:p>
    <w:p w14:paraId="5E0A7EBE" w14:textId="77777777" w:rsidR="00505DE5" w:rsidRPr="00505DE5" w:rsidRDefault="00505DE5" w:rsidP="00505DE5">
      <w:pPr>
        <w:widowControl w:val="0"/>
        <w:numPr>
          <w:ilvl w:val="0"/>
          <w:numId w:val="24"/>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Kraujo pasikeitimai, įskaitant </w:t>
      </w:r>
      <w:proofErr w:type="spellStart"/>
      <w:r w:rsidRPr="00505DE5">
        <w:rPr>
          <w:rFonts w:eastAsia="Calibri"/>
          <w:szCs w:val="22"/>
          <w:lang w:val="lt-LT"/>
        </w:rPr>
        <w:t>agranulocitozę</w:t>
      </w:r>
      <w:proofErr w:type="spellEnd"/>
      <w:r w:rsidRPr="00505DE5">
        <w:rPr>
          <w:rFonts w:eastAsia="Calibri"/>
          <w:szCs w:val="22"/>
          <w:lang w:val="lt-LT"/>
        </w:rPr>
        <w:t xml:space="preserve"> (baltųjų kraujo kūnelių trūkumas).</w:t>
      </w:r>
    </w:p>
    <w:p w14:paraId="53AD20E1" w14:textId="77777777" w:rsidR="00505DE5" w:rsidRPr="00505DE5" w:rsidRDefault="00505DE5" w:rsidP="00505DE5">
      <w:pPr>
        <w:widowControl w:val="0"/>
        <w:numPr>
          <w:ilvl w:val="0"/>
          <w:numId w:val="24"/>
        </w:numPr>
        <w:tabs>
          <w:tab w:val="clear" w:pos="567"/>
        </w:tabs>
        <w:suppressAutoHyphens w:val="0"/>
        <w:spacing w:line="240" w:lineRule="auto"/>
        <w:ind w:left="567" w:right="-20" w:hanging="567"/>
        <w:rPr>
          <w:szCs w:val="22"/>
          <w:lang w:val="lt-LT"/>
        </w:rPr>
      </w:pPr>
      <w:r w:rsidRPr="00505DE5">
        <w:rPr>
          <w:rFonts w:eastAsia="Calibri"/>
          <w:szCs w:val="22"/>
          <w:lang w:val="lt-LT"/>
        </w:rPr>
        <w:t>Agresyvumas.</w:t>
      </w:r>
    </w:p>
    <w:p w14:paraId="33D33A1F" w14:textId="77777777" w:rsidR="00505DE5" w:rsidRPr="00505DE5" w:rsidRDefault="00505DE5" w:rsidP="00505DE5">
      <w:pPr>
        <w:widowControl w:val="0"/>
        <w:numPr>
          <w:ilvl w:val="0"/>
          <w:numId w:val="24"/>
        </w:numPr>
        <w:tabs>
          <w:tab w:val="clear" w:pos="567"/>
        </w:tabs>
        <w:suppressAutoHyphens w:val="0"/>
        <w:spacing w:line="240" w:lineRule="auto"/>
        <w:ind w:left="567" w:right="-20" w:hanging="567"/>
        <w:rPr>
          <w:szCs w:val="22"/>
          <w:lang w:val="lt-LT"/>
        </w:rPr>
      </w:pPr>
      <w:r w:rsidRPr="00505DE5">
        <w:rPr>
          <w:rFonts w:eastAsia="Calibri"/>
          <w:szCs w:val="22"/>
          <w:lang w:val="lt-LT"/>
        </w:rPr>
        <w:t>Matymas, jautimas ar girdėjimas dalykų, kurių nėra (haliucinacijos).</w:t>
      </w:r>
    </w:p>
    <w:p w14:paraId="49697DB2" w14:textId="77777777" w:rsidR="00505DE5" w:rsidRPr="00505DE5" w:rsidRDefault="00505DE5" w:rsidP="00505DE5">
      <w:pPr>
        <w:widowControl w:val="0"/>
        <w:numPr>
          <w:ilvl w:val="0"/>
          <w:numId w:val="24"/>
        </w:numPr>
        <w:tabs>
          <w:tab w:val="clear" w:pos="567"/>
        </w:tabs>
        <w:suppressAutoHyphens w:val="0"/>
        <w:spacing w:line="240" w:lineRule="auto"/>
        <w:ind w:left="567" w:right="-20" w:hanging="567"/>
        <w:rPr>
          <w:szCs w:val="22"/>
          <w:lang w:val="lt-LT"/>
        </w:rPr>
      </w:pPr>
      <w:r w:rsidRPr="00505DE5">
        <w:rPr>
          <w:rFonts w:eastAsia="Calibri"/>
          <w:szCs w:val="22"/>
          <w:lang w:val="lt-LT"/>
        </w:rPr>
        <w:t>Sunkūs kepenų veiklos sutrikimai, kurie sukelia kepenų nepakankamumą ir smegenų uždegimą.</w:t>
      </w:r>
    </w:p>
    <w:p w14:paraId="6F07E59C" w14:textId="77777777" w:rsidR="00505DE5" w:rsidRPr="00505DE5" w:rsidRDefault="00505DE5" w:rsidP="00505DE5">
      <w:pPr>
        <w:widowControl w:val="0"/>
        <w:numPr>
          <w:ilvl w:val="0"/>
          <w:numId w:val="24"/>
        </w:numPr>
        <w:tabs>
          <w:tab w:val="clear" w:pos="567"/>
        </w:tabs>
        <w:suppressAutoHyphens w:val="0"/>
        <w:spacing w:line="240" w:lineRule="auto"/>
        <w:ind w:left="567" w:right="-20" w:hanging="567"/>
        <w:rPr>
          <w:szCs w:val="22"/>
          <w:lang w:val="lt-LT"/>
        </w:rPr>
      </w:pPr>
      <w:r w:rsidRPr="00505DE5">
        <w:rPr>
          <w:rFonts w:eastAsia="Calibri"/>
          <w:szCs w:val="22"/>
          <w:lang w:val="lt-LT"/>
        </w:rPr>
        <w:t xml:space="preserve">Staigų sunkų bėrimą ar pūslių atsiradimą ir odos </w:t>
      </w:r>
      <w:proofErr w:type="spellStart"/>
      <w:r w:rsidRPr="00505DE5">
        <w:rPr>
          <w:rFonts w:eastAsia="Calibri"/>
          <w:szCs w:val="22"/>
          <w:lang w:val="lt-LT"/>
        </w:rPr>
        <w:t>lupimąsį.Tai</w:t>
      </w:r>
      <w:proofErr w:type="spellEnd"/>
      <w:r w:rsidRPr="00505DE5">
        <w:rPr>
          <w:rFonts w:eastAsia="Calibri"/>
          <w:szCs w:val="22"/>
          <w:lang w:val="lt-LT"/>
        </w:rPr>
        <w:t xml:space="preserve"> gali būti susiję su dideliu karščiavimu ar sąnarių skausmu (daugiaformė </w:t>
      </w:r>
      <w:proofErr w:type="spellStart"/>
      <w:r w:rsidRPr="00505DE5">
        <w:rPr>
          <w:rFonts w:eastAsia="Calibri"/>
          <w:szCs w:val="22"/>
          <w:lang w:val="lt-LT"/>
        </w:rPr>
        <w:t>eritema</w:t>
      </w:r>
      <w:proofErr w:type="spellEnd"/>
      <w:r w:rsidRPr="00505DE5">
        <w:rPr>
          <w:rFonts w:eastAsia="Calibri"/>
          <w:szCs w:val="22"/>
          <w:lang w:val="lt-LT"/>
        </w:rPr>
        <w:t xml:space="preserve">, </w:t>
      </w:r>
      <w:proofErr w:type="spellStart"/>
      <w:r w:rsidRPr="00505DE5">
        <w:rPr>
          <w:rFonts w:eastAsia="Calibri"/>
          <w:szCs w:val="22"/>
          <w:lang w:val="lt-LT"/>
        </w:rPr>
        <w:t>Stivenso-Džonsono</w:t>
      </w:r>
      <w:proofErr w:type="spellEnd"/>
      <w:r w:rsidRPr="00505DE5">
        <w:rPr>
          <w:rFonts w:eastAsia="Calibri"/>
          <w:szCs w:val="22"/>
          <w:lang w:val="lt-LT"/>
        </w:rPr>
        <w:t xml:space="preserve"> </w:t>
      </w:r>
      <w:r w:rsidRPr="00505DE5">
        <w:rPr>
          <w:rFonts w:eastAsia="Calibri"/>
          <w:i/>
          <w:szCs w:val="22"/>
          <w:lang w:val="lt-LT"/>
        </w:rPr>
        <w:t>(</w:t>
      </w:r>
      <w:proofErr w:type="spellStart"/>
      <w:r w:rsidRPr="00505DE5">
        <w:rPr>
          <w:rFonts w:eastAsia="Calibri"/>
          <w:i/>
          <w:szCs w:val="22"/>
          <w:lang w:val="lt-LT"/>
        </w:rPr>
        <w:t>Stevens</w:t>
      </w:r>
      <w:proofErr w:type="spellEnd"/>
      <w:r w:rsidRPr="00505DE5">
        <w:rPr>
          <w:rFonts w:eastAsia="Calibri"/>
          <w:i/>
          <w:szCs w:val="22"/>
          <w:lang w:val="lt-LT"/>
        </w:rPr>
        <w:t xml:space="preserve"> – </w:t>
      </w:r>
      <w:proofErr w:type="spellStart"/>
      <w:r w:rsidRPr="00505DE5">
        <w:rPr>
          <w:rFonts w:eastAsia="Calibri"/>
          <w:i/>
          <w:szCs w:val="22"/>
          <w:lang w:val="lt-LT"/>
        </w:rPr>
        <w:t>Johnson</w:t>
      </w:r>
      <w:proofErr w:type="spellEnd"/>
      <w:r w:rsidRPr="00505DE5">
        <w:rPr>
          <w:rFonts w:eastAsia="Calibri"/>
          <w:i/>
          <w:szCs w:val="22"/>
          <w:lang w:val="lt-LT"/>
        </w:rPr>
        <w:t>)</w:t>
      </w:r>
      <w:r w:rsidRPr="00505DE5">
        <w:rPr>
          <w:rFonts w:eastAsia="Calibri"/>
          <w:szCs w:val="22"/>
          <w:lang w:val="lt-LT"/>
        </w:rPr>
        <w:t xml:space="preserve"> sindromas, toksinė epidermio </w:t>
      </w:r>
      <w:proofErr w:type="spellStart"/>
      <w:r w:rsidRPr="00505DE5">
        <w:rPr>
          <w:rFonts w:eastAsia="Calibri"/>
          <w:szCs w:val="22"/>
          <w:lang w:val="lt-LT"/>
        </w:rPr>
        <w:t>nekrolizė</w:t>
      </w:r>
      <w:proofErr w:type="spellEnd"/>
      <w:r w:rsidRPr="00505DE5">
        <w:rPr>
          <w:rFonts w:eastAsia="Calibri"/>
          <w:szCs w:val="22"/>
          <w:lang w:val="lt-LT"/>
        </w:rPr>
        <w:t xml:space="preserve">). </w:t>
      </w:r>
    </w:p>
    <w:p w14:paraId="1D008A9C" w14:textId="77777777" w:rsidR="00505DE5" w:rsidRPr="00505DE5" w:rsidRDefault="00505DE5" w:rsidP="00505DE5">
      <w:pPr>
        <w:widowControl w:val="0"/>
        <w:numPr>
          <w:ilvl w:val="0"/>
          <w:numId w:val="24"/>
        </w:numPr>
        <w:tabs>
          <w:tab w:val="clear" w:pos="567"/>
        </w:tabs>
        <w:suppressAutoHyphens w:val="0"/>
        <w:spacing w:line="240" w:lineRule="auto"/>
        <w:ind w:left="567" w:right="-20" w:hanging="567"/>
        <w:rPr>
          <w:szCs w:val="22"/>
          <w:lang w:val="lt-LT"/>
        </w:rPr>
      </w:pPr>
      <w:r w:rsidRPr="00505DE5">
        <w:rPr>
          <w:rFonts w:eastAsia="Calibri"/>
          <w:szCs w:val="22"/>
          <w:lang w:val="lt-LT"/>
        </w:rPr>
        <w:t>Raumenų silpnumas.</w:t>
      </w:r>
    </w:p>
    <w:p w14:paraId="38D23CBE" w14:textId="77777777" w:rsidR="00505DE5" w:rsidRPr="00505DE5" w:rsidRDefault="00505DE5" w:rsidP="00505DE5">
      <w:pPr>
        <w:widowControl w:val="0"/>
        <w:numPr>
          <w:ilvl w:val="0"/>
          <w:numId w:val="24"/>
        </w:numPr>
        <w:tabs>
          <w:tab w:val="clear" w:pos="567"/>
        </w:tabs>
        <w:suppressAutoHyphens w:val="0"/>
        <w:spacing w:line="240" w:lineRule="auto"/>
        <w:ind w:left="567" w:right="-20" w:hanging="567"/>
        <w:rPr>
          <w:szCs w:val="22"/>
          <w:lang w:val="lt-LT"/>
        </w:rPr>
      </w:pPr>
      <w:r w:rsidRPr="00505DE5">
        <w:rPr>
          <w:rFonts w:eastAsia="Calibri"/>
          <w:szCs w:val="22"/>
          <w:lang w:val="lt-LT"/>
        </w:rPr>
        <w:t>Sunkus inkstų veiklos sutrikimas.</w:t>
      </w:r>
    </w:p>
    <w:p w14:paraId="74711618" w14:textId="77777777" w:rsidR="00505DE5" w:rsidRPr="00505DE5" w:rsidRDefault="00505DE5" w:rsidP="00505DE5">
      <w:pPr>
        <w:widowControl w:val="0"/>
        <w:numPr>
          <w:ilvl w:val="0"/>
          <w:numId w:val="24"/>
        </w:numPr>
        <w:tabs>
          <w:tab w:val="clear" w:pos="567"/>
        </w:tabs>
        <w:suppressAutoHyphens w:val="0"/>
        <w:spacing w:line="240" w:lineRule="auto"/>
        <w:ind w:left="567" w:right="-20" w:hanging="567"/>
        <w:rPr>
          <w:szCs w:val="22"/>
          <w:lang w:val="lt-LT"/>
        </w:rPr>
      </w:pPr>
      <w:r w:rsidRPr="00505DE5">
        <w:rPr>
          <w:rFonts w:eastAsia="Calibri"/>
          <w:szCs w:val="22"/>
          <w:lang w:val="lt-LT"/>
        </w:rPr>
        <w:t>Padidėjusi krūtinė vyrams.</w:t>
      </w:r>
    </w:p>
    <w:p w14:paraId="31698517" w14:textId="77777777" w:rsidR="00505DE5" w:rsidRPr="00505DE5" w:rsidRDefault="00505DE5" w:rsidP="00505DE5">
      <w:pPr>
        <w:widowControl w:val="0"/>
        <w:tabs>
          <w:tab w:val="clear" w:pos="567"/>
        </w:tabs>
        <w:spacing w:line="240" w:lineRule="auto"/>
        <w:rPr>
          <w:rFonts w:eastAsia="Calibri"/>
          <w:szCs w:val="22"/>
          <w:lang w:val="lt-LT"/>
        </w:rPr>
      </w:pPr>
    </w:p>
    <w:p w14:paraId="38238C43" w14:textId="77777777" w:rsidR="00505DE5" w:rsidRPr="00505DE5" w:rsidRDefault="00505DE5" w:rsidP="00505DE5">
      <w:pPr>
        <w:widowControl w:val="0"/>
        <w:tabs>
          <w:tab w:val="clear" w:pos="567"/>
        </w:tabs>
        <w:spacing w:line="240" w:lineRule="auto"/>
        <w:rPr>
          <w:b/>
          <w:bCs/>
          <w:szCs w:val="22"/>
          <w:lang w:val="lt-LT"/>
        </w:rPr>
      </w:pPr>
      <w:r w:rsidRPr="00505DE5">
        <w:rPr>
          <w:rFonts w:eastAsia="Calibri"/>
          <w:b/>
          <w:szCs w:val="22"/>
          <w:lang w:val="lt-LT"/>
        </w:rPr>
        <w:t>Dažnis nežinomas (dažnis negali būti apskaičiuotas pagal turimus duomenis)</w:t>
      </w:r>
    </w:p>
    <w:p w14:paraId="46C8B610" w14:textId="77777777" w:rsidR="00505DE5" w:rsidRPr="00505DE5" w:rsidRDefault="00505DE5" w:rsidP="00505DE5">
      <w:pPr>
        <w:widowControl w:val="0"/>
        <w:numPr>
          <w:ilvl w:val="0"/>
          <w:numId w:val="25"/>
        </w:numPr>
        <w:tabs>
          <w:tab w:val="clear" w:pos="567"/>
        </w:tabs>
        <w:suppressAutoHyphens w:val="0"/>
        <w:autoSpaceDE w:val="0"/>
        <w:autoSpaceDN w:val="0"/>
        <w:adjustRightInd w:val="0"/>
        <w:spacing w:line="240" w:lineRule="auto"/>
        <w:ind w:left="567" w:hanging="567"/>
        <w:rPr>
          <w:rFonts w:eastAsia="Calibri"/>
          <w:szCs w:val="22"/>
          <w:lang w:val="lt-LT"/>
        </w:rPr>
      </w:pPr>
      <w:r w:rsidRPr="00505DE5">
        <w:rPr>
          <w:rFonts w:eastAsia="Calibri"/>
          <w:szCs w:val="22"/>
          <w:lang w:val="lt-LT"/>
        </w:rPr>
        <w:t xml:space="preserve">Jei </w:t>
      </w:r>
      <w:proofErr w:type="spellStart"/>
      <w:r w:rsidRPr="00505DE5">
        <w:rPr>
          <w:rFonts w:eastAsia="Calibri"/>
          <w:szCs w:val="22"/>
          <w:lang w:val="lt-LT"/>
        </w:rPr>
        <w:t>ezomeprazolo</w:t>
      </w:r>
      <w:proofErr w:type="spellEnd"/>
      <w:r w:rsidRPr="00505DE5">
        <w:rPr>
          <w:rFonts w:eastAsia="Calibri"/>
          <w:szCs w:val="22"/>
          <w:lang w:val="lt-LT"/>
        </w:rPr>
        <w:t xml:space="preserve"> vartojate ilgiau nei 3 mėnesius, gali sumažėti magnio kiekis Jūsų kraujyje. Mažo magnio kiekis kraujyje gali pasireikšti nuovargiu, nevalingais raumenų susitraukimais, sumišimu, traukuliais, galvos svaigimu, pagreitėjusiu širdies ritmu. Jei Jums pasireiškė bet kuris iš šių simptomų, nedelsiant praneškite gydytojui. Mažas magnio kiekis kraujyje taip pat gali sumažinti kalio kiekį Jūsų kraujyje. Jūsų gydytojas gali nuspręsti stebėti Jūsų magnio kiekį kraujyje atliekant kraujo tyrimus.</w:t>
      </w:r>
    </w:p>
    <w:p w14:paraId="1CFD67D8" w14:textId="77777777" w:rsidR="00505DE5" w:rsidRPr="00505DE5" w:rsidRDefault="00505DE5" w:rsidP="00505DE5">
      <w:pPr>
        <w:widowControl w:val="0"/>
        <w:numPr>
          <w:ilvl w:val="0"/>
          <w:numId w:val="25"/>
        </w:numPr>
        <w:tabs>
          <w:tab w:val="clear" w:pos="567"/>
        </w:tabs>
        <w:suppressAutoHyphens w:val="0"/>
        <w:autoSpaceDE w:val="0"/>
        <w:autoSpaceDN w:val="0"/>
        <w:adjustRightInd w:val="0"/>
        <w:spacing w:line="240" w:lineRule="auto"/>
        <w:ind w:left="567" w:hanging="567"/>
        <w:rPr>
          <w:rFonts w:eastAsia="Calibri"/>
          <w:szCs w:val="22"/>
          <w:lang w:val="lt-LT"/>
        </w:rPr>
      </w:pPr>
      <w:r w:rsidRPr="00505DE5">
        <w:rPr>
          <w:rFonts w:eastAsia="Calibri"/>
          <w:spacing w:val="-2"/>
          <w:szCs w:val="22"/>
          <w:lang w:val="lt-LT"/>
        </w:rPr>
        <w:t xml:space="preserve">Žarnų uždegimas (dėl jo pasireiškia viduriavimas). </w:t>
      </w:r>
    </w:p>
    <w:p w14:paraId="40858FC0" w14:textId="77777777" w:rsidR="00505DE5" w:rsidRPr="00505DE5" w:rsidRDefault="00505DE5" w:rsidP="00505DE5">
      <w:pPr>
        <w:widowControl w:val="0"/>
        <w:tabs>
          <w:tab w:val="clear" w:pos="567"/>
        </w:tabs>
        <w:spacing w:line="240" w:lineRule="auto"/>
        <w:rPr>
          <w:rFonts w:eastAsia="Calibri"/>
          <w:szCs w:val="22"/>
          <w:lang w:val="lt-LT"/>
        </w:rPr>
      </w:pPr>
    </w:p>
    <w:p w14:paraId="5EE8A120" w14:textId="77777777" w:rsidR="00505DE5" w:rsidRPr="00505DE5" w:rsidRDefault="00505DE5" w:rsidP="00505DE5">
      <w:pPr>
        <w:widowControl w:val="0"/>
        <w:tabs>
          <w:tab w:val="clear" w:pos="567"/>
        </w:tabs>
        <w:spacing w:line="240" w:lineRule="auto"/>
        <w:ind w:right="54"/>
        <w:rPr>
          <w:szCs w:val="22"/>
          <w:lang w:val="lt-LT"/>
        </w:rPr>
      </w:pPr>
      <w:proofErr w:type="spellStart"/>
      <w:r w:rsidRPr="00505DE5">
        <w:rPr>
          <w:rFonts w:eastAsia="Calibri"/>
          <w:szCs w:val="22"/>
          <w:lang w:val="lt-LT"/>
        </w:rPr>
        <w:t>Ezomeprazolas</w:t>
      </w:r>
      <w:proofErr w:type="spellEnd"/>
      <w:r w:rsidRPr="00505DE5">
        <w:rPr>
          <w:rFonts w:eastAsia="Calibri"/>
          <w:szCs w:val="22"/>
          <w:lang w:val="lt-LT"/>
        </w:rPr>
        <w:t xml:space="preserve"> labai retais atvejais gali turėti poveikį baltiems kraujo kūneliams ir sukelti imuninės sistemos nepakankamumą. Jeigu pasireiškė infekcija su karščiavimu su labai pablogėjusia bendra būkle ar karščiavimas su vietinės infekcijos simptomais, kaip kaklo, gerklės ar burnos skausmas ar sunkumai šlapinantis, tokiu atveju reikia konsultuotis su gydytoju kaip galima greičiau, kadangi baltųjų kraujo kūnelių trūkumas (</w:t>
      </w:r>
      <w:proofErr w:type="spellStart"/>
      <w:r w:rsidRPr="00505DE5">
        <w:rPr>
          <w:rFonts w:eastAsia="Calibri"/>
          <w:szCs w:val="22"/>
          <w:lang w:val="lt-LT"/>
        </w:rPr>
        <w:t>agranulocitozė</w:t>
      </w:r>
      <w:proofErr w:type="spellEnd"/>
      <w:r w:rsidRPr="00505DE5">
        <w:rPr>
          <w:rFonts w:eastAsia="Calibri"/>
          <w:szCs w:val="22"/>
          <w:lang w:val="lt-LT"/>
        </w:rPr>
        <w:t>) gali būti nustatoma pagal kraujo tyrimus. Svarbu suteikti informaciją apie gydymą vaistais šiuo metu.</w:t>
      </w:r>
    </w:p>
    <w:p w14:paraId="1D7A2371" w14:textId="77777777" w:rsidR="00505DE5" w:rsidRPr="00505DE5" w:rsidRDefault="00505DE5" w:rsidP="00505DE5">
      <w:pPr>
        <w:widowControl w:val="0"/>
        <w:tabs>
          <w:tab w:val="clear" w:pos="567"/>
        </w:tabs>
        <w:spacing w:line="240" w:lineRule="auto"/>
        <w:rPr>
          <w:rFonts w:eastAsia="Calibri"/>
          <w:szCs w:val="22"/>
          <w:lang w:val="lt-LT"/>
        </w:rPr>
      </w:pPr>
    </w:p>
    <w:p w14:paraId="71AE5F38" w14:textId="77777777" w:rsidR="00505DE5" w:rsidRPr="00505DE5" w:rsidRDefault="00505DE5" w:rsidP="00505DE5">
      <w:pPr>
        <w:widowControl w:val="0"/>
        <w:tabs>
          <w:tab w:val="clear" w:pos="567"/>
        </w:tabs>
        <w:spacing w:line="240" w:lineRule="auto"/>
        <w:ind w:right="141"/>
        <w:jc w:val="both"/>
        <w:rPr>
          <w:szCs w:val="22"/>
          <w:lang w:val="lt-LT"/>
        </w:rPr>
      </w:pPr>
      <w:r w:rsidRPr="00505DE5">
        <w:rPr>
          <w:rFonts w:eastAsia="Calibri"/>
          <w:szCs w:val="22"/>
          <w:lang w:val="lt-LT"/>
        </w:rPr>
        <w:t>Nesijaudinkite dėl šiame sąraše išvardytų šalutinių poveikių.</w:t>
      </w:r>
      <w:r w:rsidRPr="00505DE5">
        <w:rPr>
          <w:rFonts w:eastAsia="Calibri"/>
          <w:spacing w:val="-7"/>
          <w:szCs w:val="22"/>
          <w:lang w:val="lt-LT"/>
        </w:rPr>
        <w:t xml:space="preserve"> </w:t>
      </w:r>
      <w:r w:rsidRPr="00505DE5">
        <w:rPr>
          <w:rFonts w:eastAsia="Calibri"/>
          <w:szCs w:val="22"/>
          <w:lang w:val="lt-LT"/>
        </w:rPr>
        <w:t>Jums jie gali nepasireikšti.</w:t>
      </w:r>
      <w:r w:rsidRPr="00505DE5">
        <w:rPr>
          <w:rFonts w:eastAsia="Calibri"/>
          <w:spacing w:val="-5"/>
          <w:szCs w:val="22"/>
          <w:lang w:val="lt-LT"/>
        </w:rPr>
        <w:t xml:space="preserve"> </w:t>
      </w:r>
      <w:r w:rsidRPr="00505DE5">
        <w:rPr>
          <w:rFonts w:eastAsia="Calibri"/>
          <w:szCs w:val="22"/>
          <w:lang w:val="lt-LT"/>
        </w:rPr>
        <w:t>Jeigu pasireiškė sunkus šalutinis poveikis arba pastebėjote šiame lapelyje nenurodytą šalutinį poveikį, pasakykite gydytojui arba slaugos priežiūros specialistui.</w:t>
      </w:r>
    </w:p>
    <w:p w14:paraId="4987D7E3" w14:textId="77777777" w:rsidR="00505DE5" w:rsidRPr="00505DE5" w:rsidRDefault="00505DE5" w:rsidP="00505DE5">
      <w:pPr>
        <w:widowControl w:val="0"/>
        <w:tabs>
          <w:tab w:val="clear" w:pos="567"/>
        </w:tabs>
        <w:spacing w:line="240" w:lineRule="auto"/>
        <w:ind w:right="141"/>
        <w:jc w:val="both"/>
        <w:rPr>
          <w:szCs w:val="22"/>
          <w:lang w:val="lt-LT"/>
        </w:rPr>
      </w:pPr>
    </w:p>
    <w:p w14:paraId="7B71F2B5" w14:textId="77777777" w:rsidR="00505DE5" w:rsidRPr="00505DE5" w:rsidRDefault="00505DE5" w:rsidP="00505DE5">
      <w:pPr>
        <w:spacing w:line="240" w:lineRule="auto"/>
        <w:rPr>
          <w:b/>
          <w:snapToGrid w:val="0"/>
          <w:szCs w:val="24"/>
          <w:lang w:val="lt-LT"/>
        </w:rPr>
      </w:pPr>
      <w:r w:rsidRPr="00505DE5">
        <w:rPr>
          <w:b/>
          <w:snapToGrid w:val="0"/>
          <w:szCs w:val="24"/>
          <w:lang w:val="lt-LT"/>
        </w:rPr>
        <w:t>Pranešimas apie šalutinį poveikį</w:t>
      </w:r>
    </w:p>
    <w:p w14:paraId="5D790263" w14:textId="77777777" w:rsidR="00505DE5" w:rsidRPr="00505DE5" w:rsidRDefault="00505DE5" w:rsidP="00505DE5">
      <w:pPr>
        <w:ind w:right="-449"/>
        <w:rPr>
          <w:snapToGrid w:val="0"/>
          <w:szCs w:val="24"/>
          <w:lang w:val="lt-LT"/>
        </w:rPr>
      </w:pPr>
      <w:r w:rsidRPr="00505DE5">
        <w:rPr>
          <w:snapToGrid w:val="0"/>
          <w:szCs w:val="24"/>
          <w:lang w:val="lt-LT"/>
        </w:rPr>
        <w:t xml:space="preserve">Jeigu pasireiškė šalutinis poveikis, įskaitant šiame lapelyje nenurodytą, pasakykite gydytojui, vaistininkui arba </w:t>
      </w:r>
      <w:r w:rsidRPr="00505DE5">
        <w:rPr>
          <w:snapToGrid w:val="0"/>
          <w:szCs w:val="22"/>
          <w:lang w:val="lt-LT"/>
        </w:rPr>
        <w:t>slaugytojui.</w:t>
      </w:r>
      <w:r w:rsidRPr="00505DE5">
        <w:rPr>
          <w:snapToGrid w:val="0"/>
          <w:szCs w:val="24"/>
          <w:lang w:val="lt-LT"/>
        </w:rPr>
        <w:t xml:space="preserve"> Apie šalutinį poveikį taip pat galite pranešti tiesiogiai, užpildę interneto svetainėje </w:t>
      </w:r>
      <w:hyperlink r:id="rId8" w:history="1">
        <w:r w:rsidRPr="00505DE5">
          <w:rPr>
            <w:rFonts w:eastAsia="SimSun"/>
            <w:snapToGrid w:val="0"/>
            <w:color w:val="0000FF"/>
            <w:szCs w:val="24"/>
            <w:u w:val="single"/>
            <w:lang w:val="lt-LT"/>
          </w:rPr>
          <w:t>www.vvkt.lt</w:t>
        </w:r>
      </w:hyperlink>
      <w:r w:rsidRPr="00505DE5">
        <w:rPr>
          <w:snapToGrid w:val="0"/>
          <w:szCs w:val="24"/>
          <w:lang w:val="lt-LT"/>
        </w:rPr>
        <w:t xml:space="preserve"> esančią formą, paštu Valstybinei vaistų kontrolės tarnybai prie Lietuvos Respublikos sveikatos apsaugos ministerijos, Žirmūnų g. 139A, LT 09120 Vilnius, </w:t>
      </w:r>
      <w:proofErr w:type="spellStart"/>
      <w:r w:rsidRPr="00505DE5">
        <w:rPr>
          <w:snapToGrid w:val="0"/>
          <w:szCs w:val="24"/>
          <w:lang w:val="lt-LT"/>
        </w:rPr>
        <w:t>t</w:t>
      </w:r>
      <w:r w:rsidRPr="00505DE5">
        <w:rPr>
          <w:rFonts w:eastAsia="Calibri"/>
          <w:snapToGrid w:val="0"/>
          <w:szCs w:val="22"/>
          <w:lang w:val="lt-LT" w:eastAsia="zh-CN"/>
        </w:rPr>
        <w:t>el</w:t>
      </w:r>
      <w:proofErr w:type="spellEnd"/>
      <w:r w:rsidRPr="00505DE5">
        <w:rPr>
          <w:rFonts w:eastAsia="Calibri"/>
          <w:snapToGrid w:val="0"/>
          <w:szCs w:val="22"/>
          <w:lang w:val="lt-LT" w:eastAsia="zh-CN"/>
        </w:rPr>
        <w:t xml:space="preserve">: 8 800 73568, </w:t>
      </w:r>
      <w:r w:rsidRPr="00505DE5">
        <w:rPr>
          <w:snapToGrid w:val="0"/>
          <w:szCs w:val="24"/>
          <w:lang w:val="lt-LT"/>
        </w:rPr>
        <w:t xml:space="preserve">faksu 8 800 20131 arba el. paštu </w:t>
      </w:r>
      <w:hyperlink r:id="rId9" w:history="1">
        <w:r w:rsidRPr="00505DE5">
          <w:rPr>
            <w:rFonts w:eastAsia="SimSun"/>
            <w:snapToGrid w:val="0"/>
            <w:color w:val="0000FF"/>
            <w:szCs w:val="24"/>
            <w:u w:val="single"/>
            <w:lang w:val="lt-LT"/>
          </w:rPr>
          <w:t>NepageidaujamaR@vvkt.lt</w:t>
        </w:r>
      </w:hyperlink>
      <w:r w:rsidRPr="00505DE5">
        <w:rPr>
          <w:snapToGrid w:val="0"/>
          <w:szCs w:val="24"/>
          <w:lang w:val="lt-LT"/>
        </w:rPr>
        <w:t>. Pranešdami apie šalutinį poveikį galite mums padėti gauti daugiau informacijos apie šio vaisto saugumą.</w:t>
      </w:r>
    </w:p>
    <w:p w14:paraId="065D7AE4" w14:textId="77777777" w:rsidR="00505DE5" w:rsidRPr="00505DE5" w:rsidRDefault="00505DE5" w:rsidP="00505DE5">
      <w:pPr>
        <w:widowControl w:val="0"/>
        <w:tabs>
          <w:tab w:val="clear" w:pos="567"/>
        </w:tabs>
        <w:spacing w:line="240" w:lineRule="auto"/>
        <w:rPr>
          <w:rFonts w:eastAsia="Calibri"/>
          <w:szCs w:val="22"/>
          <w:lang w:val="lt-LT"/>
        </w:rPr>
      </w:pPr>
    </w:p>
    <w:p w14:paraId="4B403805" w14:textId="77777777" w:rsidR="00505DE5" w:rsidRPr="00505DE5" w:rsidRDefault="00505DE5" w:rsidP="00505DE5">
      <w:pPr>
        <w:widowControl w:val="0"/>
        <w:tabs>
          <w:tab w:val="clear" w:pos="567"/>
        </w:tabs>
        <w:spacing w:line="240" w:lineRule="auto"/>
        <w:rPr>
          <w:rFonts w:eastAsia="Calibri"/>
          <w:szCs w:val="22"/>
          <w:lang w:val="lt-LT"/>
        </w:rPr>
      </w:pPr>
    </w:p>
    <w:p w14:paraId="79B204AF" w14:textId="77777777" w:rsidR="00505DE5" w:rsidRPr="00505DE5" w:rsidRDefault="00505DE5" w:rsidP="00505DE5">
      <w:pPr>
        <w:widowControl w:val="0"/>
        <w:numPr>
          <w:ilvl w:val="0"/>
          <w:numId w:val="27"/>
        </w:numPr>
        <w:tabs>
          <w:tab w:val="clear" w:pos="567"/>
        </w:tabs>
        <w:suppressAutoHyphens w:val="0"/>
        <w:spacing w:line="240" w:lineRule="auto"/>
        <w:ind w:left="567" w:right="-20" w:hanging="567"/>
        <w:rPr>
          <w:rFonts w:eastAsia="Calibri"/>
          <w:b/>
          <w:szCs w:val="22"/>
          <w:lang w:val="lt-LT"/>
        </w:rPr>
      </w:pPr>
      <w:r w:rsidRPr="00505DE5">
        <w:rPr>
          <w:rFonts w:eastAsia="Calibri"/>
          <w:b/>
          <w:szCs w:val="22"/>
          <w:lang w:val="lt-LT"/>
        </w:rPr>
        <w:t xml:space="preserve">Kaip laikyti </w:t>
      </w:r>
      <w:proofErr w:type="spellStart"/>
      <w:r w:rsidR="007C1C40" w:rsidRPr="007C1C40">
        <w:rPr>
          <w:rFonts w:eastAsia="Calibri"/>
          <w:b/>
          <w:szCs w:val="22"/>
          <w:lang w:val="lt-LT"/>
        </w:rPr>
        <w:t>Etefacin</w:t>
      </w:r>
      <w:proofErr w:type="spellEnd"/>
    </w:p>
    <w:p w14:paraId="3D6AAADB" w14:textId="77777777" w:rsidR="00505DE5" w:rsidRPr="00505DE5" w:rsidRDefault="00505DE5" w:rsidP="00505DE5">
      <w:pPr>
        <w:widowControl w:val="0"/>
        <w:tabs>
          <w:tab w:val="clear" w:pos="567"/>
        </w:tabs>
        <w:spacing w:line="240" w:lineRule="auto"/>
        <w:ind w:right="-20"/>
        <w:rPr>
          <w:b/>
          <w:bCs/>
          <w:szCs w:val="22"/>
          <w:lang w:val="lt-LT"/>
        </w:rPr>
      </w:pPr>
    </w:p>
    <w:p w14:paraId="40296202" w14:textId="77777777" w:rsidR="00505DE5" w:rsidRPr="00505DE5" w:rsidRDefault="00505DE5" w:rsidP="00505DE5">
      <w:pPr>
        <w:widowControl w:val="0"/>
        <w:tabs>
          <w:tab w:val="clear" w:pos="567"/>
        </w:tabs>
        <w:spacing w:line="240" w:lineRule="auto"/>
        <w:ind w:right="-20"/>
        <w:rPr>
          <w:rFonts w:eastAsia="Calibri"/>
          <w:szCs w:val="22"/>
          <w:lang w:val="lt-LT"/>
        </w:rPr>
      </w:pPr>
      <w:r w:rsidRPr="00505DE5">
        <w:rPr>
          <w:rFonts w:eastAsia="Calibri"/>
          <w:szCs w:val="22"/>
          <w:lang w:val="lt-LT"/>
        </w:rPr>
        <w:t>Gydytojas ar ligoninės vaistininkas yra atsakingi už teisingą Jūsų vaisto laikymą, vartojimą ir naikinimą.</w:t>
      </w:r>
    </w:p>
    <w:p w14:paraId="0EA1C763" w14:textId="77777777" w:rsidR="00505DE5" w:rsidRPr="00505DE5" w:rsidRDefault="00505DE5" w:rsidP="00505DE5">
      <w:pPr>
        <w:widowControl w:val="0"/>
        <w:tabs>
          <w:tab w:val="clear" w:pos="567"/>
        </w:tabs>
        <w:spacing w:line="240" w:lineRule="auto"/>
        <w:ind w:right="-20"/>
        <w:rPr>
          <w:szCs w:val="22"/>
          <w:lang w:val="lt-LT"/>
        </w:rPr>
      </w:pPr>
    </w:p>
    <w:p w14:paraId="6F6AE094" w14:textId="77777777" w:rsidR="00505DE5" w:rsidRPr="00505DE5" w:rsidRDefault="00505DE5" w:rsidP="00505DE5">
      <w:pPr>
        <w:widowControl w:val="0"/>
        <w:tabs>
          <w:tab w:val="clear" w:pos="567"/>
        </w:tabs>
        <w:spacing w:line="240" w:lineRule="auto"/>
        <w:ind w:right="70"/>
        <w:rPr>
          <w:rFonts w:eastAsia="Calibri"/>
          <w:szCs w:val="22"/>
          <w:lang w:val="lt-LT"/>
        </w:rPr>
      </w:pPr>
      <w:r w:rsidRPr="00505DE5">
        <w:rPr>
          <w:rFonts w:eastAsia="Calibri"/>
          <w:szCs w:val="22"/>
          <w:lang w:val="lt-LT"/>
        </w:rPr>
        <w:t>Ant dėžutės ir flakono po „Tinka iki/EXP“ nurodytam tinkamumo laikui pasibaigus, šio vaisto vartoti negalima.</w:t>
      </w:r>
      <w:r w:rsidRPr="00505DE5">
        <w:rPr>
          <w:rFonts w:eastAsia="Calibri"/>
          <w:spacing w:val="-4"/>
          <w:szCs w:val="22"/>
          <w:lang w:val="lt-LT"/>
        </w:rPr>
        <w:t xml:space="preserve"> </w:t>
      </w:r>
      <w:r w:rsidRPr="00505DE5">
        <w:rPr>
          <w:rFonts w:eastAsia="Calibri"/>
          <w:szCs w:val="22"/>
          <w:lang w:val="lt-LT"/>
        </w:rPr>
        <w:t>Vaistas tinkamas vartoti iki paskutinės nurodyto mėnesio dienos.</w:t>
      </w:r>
    </w:p>
    <w:p w14:paraId="72366FC5" w14:textId="77777777" w:rsidR="00505DE5" w:rsidRPr="00505DE5" w:rsidRDefault="00505DE5" w:rsidP="00505DE5">
      <w:pPr>
        <w:widowControl w:val="0"/>
        <w:tabs>
          <w:tab w:val="clear" w:pos="567"/>
        </w:tabs>
        <w:spacing w:line="240" w:lineRule="auto"/>
        <w:ind w:right="70"/>
        <w:rPr>
          <w:szCs w:val="22"/>
          <w:lang w:val="lt-LT"/>
        </w:rPr>
      </w:pPr>
    </w:p>
    <w:p w14:paraId="2D6AC8E3" w14:textId="77777777" w:rsidR="00505DE5" w:rsidRPr="00505DE5" w:rsidRDefault="00505DE5" w:rsidP="00505DE5">
      <w:pPr>
        <w:widowControl w:val="0"/>
        <w:tabs>
          <w:tab w:val="clear" w:pos="567"/>
        </w:tabs>
        <w:spacing w:line="240" w:lineRule="auto"/>
        <w:ind w:right="70"/>
        <w:rPr>
          <w:rFonts w:eastAsia="Calibri"/>
          <w:szCs w:val="22"/>
          <w:lang w:val="lt-LT"/>
        </w:rPr>
      </w:pPr>
      <w:r w:rsidRPr="00505DE5">
        <w:rPr>
          <w:rFonts w:eastAsia="Calibri"/>
          <w:szCs w:val="22"/>
          <w:lang w:val="lt-LT"/>
        </w:rPr>
        <w:t>Šį vaistą laikykite vaikams nepastebimoje ir nepasiekiamoje vietoje.</w:t>
      </w:r>
    </w:p>
    <w:p w14:paraId="74A96ABA" w14:textId="77777777" w:rsidR="00505DE5" w:rsidRPr="00505DE5" w:rsidRDefault="00505DE5" w:rsidP="00505DE5">
      <w:pPr>
        <w:widowControl w:val="0"/>
        <w:tabs>
          <w:tab w:val="clear" w:pos="567"/>
        </w:tabs>
        <w:spacing w:line="240" w:lineRule="auto"/>
        <w:ind w:right="70"/>
        <w:rPr>
          <w:szCs w:val="22"/>
          <w:lang w:val="lt-LT"/>
        </w:rPr>
      </w:pPr>
    </w:p>
    <w:p w14:paraId="22705F9A" w14:textId="77777777" w:rsidR="00505DE5" w:rsidRPr="00505DE5" w:rsidRDefault="00505DE5" w:rsidP="00505DE5">
      <w:pPr>
        <w:widowControl w:val="0"/>
        <w:tabs>
          <w:tab w:val="clear" w:pos="567"/>
        </w:tabs>
        <w:spacing w:line="240" w:lineRule="auto"/>
        <w:ind w:right="70"/>
        <w:rPr>
          <w:rFonts w:eastAsia="Calibri"/>
          <w:szCs w:val="22"/>
          <w:lang w:val="lt-LT"/>
        </w:rPr>
      </w:pPr>
      <w:r w:rsidRPr="00505DE5">
        <w:rPr>
          <w:rFonts w:eastAsia="Calibri"/>
          <w:szCs w:val="22"/>
          <w:lang w:val="lt-LT"/>
        </w:rPr>
        <w:t>Laikyti žemesnėje kaip 25 °C temperatūroje.</w:t>
      </w:r>
    </w:p>
    <w:p w14:paraId="4C105E80" w14:textId="77777777" w:rsidR="00505DE5" w:rsidRPr="00505DE5" w:rsidRDefault="00505DE5" w:rsidP="00505DE5">
      <w:pPr>
        <w:widowControl w:val="0"/>
        <w:tabs>
          <w:tab w:val="clear" w:pos="567"/>
        </w:tabs>
        <w:spacing w:line="240" w:lineRule="auto"/>
        <w:ind w:right="70"/>
        <w:rPr>
          <w:szCs w:val="22"/>
          <w:lang w:val="lt-LT"/>
        </w:rPr>
      </w:pPr>
    </w:p>
    <w:p w14:paraId="2B064040" w14:textId="77777777" w:rsidR="00505DE5" w:rsidRPr="00505DE5" w:rsidRDefault="00505DE5" w:rsidP="00505DE5">
      <w:pPr>
        <w:widowControl w:val="0"/>
        <w:tabs>
          <w:tab w:val="clear" w:pos="567"/>
        </w:tabs>
        <w:spacing w:line="240" w:lineRule="auto"/>
        <w:ind w:right="70"/>
        <w:rPr>
          <w:rFonts w:eastAsia="Calibri"/>
          <w:szCs w:val="22"/>
          <w:lang w:val="lt-LT"/>
        </w:rPr>
      </w:pPr>
      <w:r w:rsidRPr="00505DE5">
        <w:rPr>
          <w:rFonts w:eastAsia="Calibri"/>
          <w:szCs w:val="22"/>
          <w:lang w:val="lt-LT"/>
        </w:rPr>
        <w:t>Laikyti gamintojo pakuotėje, kad preparatas būtų apsaugotas nuo šviesos.</w:t>
      </w:r>
    </w:p>
    <w:p w14:paraId="29DB925F" w14:textId="77777777" w:rsidR="00505DE5" w:rsidRPr="00505DE5" w:rsidRDefault="00505DE5" w:rsidP="00505DE5">
      <w:pPr>
        <w:widowControl w:val="0"/>
        <w:tabs>
          <w:tab w:val="clear" w:pos="567"/>
        </w:tabs>
        <w:spacing w:line="240" w:lineRule="auto"/>
        <w:ind w:right="70"/>
        <w:rPr>
          <w:b/>
          <w:spacing w:val="-5"/>
          <w:szCs w:val="22"/>
          <w:lang w:val="lt-LT"/>
        </w:rPr>
      </w:pPr>
    </w:p>
    <w:p w14:paraId="678B060C" w14:textId="77777777" w:rsidR="00505DE5" w:rsidRPr="00505DE5" w:rsidRDefault="00505DE5" w:rsidP="00505DE5">
      <w:pPr>
        <w:widowControl w:val="0"/>
        <w:tabs>
          <w:tab w:val="clear" w:pos="567"/>
        </w:tabs>
        <w:spacing w:line="240" w:lineRule="auto"/>
        <w:ind w:right="70"/>
        <w:rPr>
          <w:b/>
          <w:spacing w:val="-5"/>
          <w:szCs w:val="22"/>
          <w:u w:val="single"/>
          <w:lang w:val="lt-LT"/>
        </w:rPr>
      </w:pPr>
      <w:r w:rsidRPr="00505DE5">
        <w:rPr>
          <w:b/>
          <w:spacing w:val="-5"/>
          <w:szCs w:val="22"/>
          <w:u w:val="single"/>
          <w:lang w:val="lt-LT"/>
        </w:rPr>
        <w:t>Paruoštas tirpalas</w:t>
      </w:r>
    </w:p>
    <w:p w14:paraId="5B73FBC2" w14:textId="77777777" w:rsidR="00505DE5" w:rsidRPr="00505DE5" w:rsidRDefault="00505DE5" w:rsidP="00505DE5">
      <w:pPr>
        <w:widowControl w:val="0"/>
        <w:tabs>
          <w:tab w:val="clear" w:pos="567"/>
        </w:tabs>
        <w:spacing w:line="240" w:lineRule="auto"/>
        <w:ind w:right="70"/>
        <w:rPr>
          <w:b/>
          <w:spacing w:val="-5"/>
          <w:szCs w:val="22"/>
          <w:lang w:val="lt-LT"/>
        </w:rPr>
      </w:pPr>
    </w:p>
    <w:p w14:paraId="0B8E35EB" w14:textId="77777777" w:rsidR="00505DE5" w:rsidRPr="00505DE5" w:rsidRDefault="00505DE5" w:rsidP="00505DE5">
      <w:pPr>
        <w:widowControl w:val="0"/>
        <w:tabs>
          <w:tab w:val="clear" w:pos="567"/>
        </w:tabs>
        <w:spacing w:line="240" w:lineRule="auto"/>
        <w:ind w:right="70"/>
        <w:rPr>
          <w:spacing w:val="-5"/>
          <w:szCs w:val="22"/>
          <w:lang w:val="lt-LT"/>
        </w:rPr>
      </w:pPr>
      <w:r w:rsidRPr="00505DE5">
        <w:rPr>
          <w:spacing w:val="-5"/>
          <w:szCs w:val="22"/>
          <w:lang w:val="lt-LT"/>
        </w:rPr>
        <w:t>Įrodyta, kad cheminiu ir fiziniu požiūriu tirpalas 30 °C temperatūroje išlieka stabilus 12 valandų. Mikrobiologiniu požiūriu vaistinį preparatą būtina vartoti nedelsiant. Jeigu vaistinis preparatas nėra vartojamas iš karto, už laikymo trukmę ir sąlygas prieš vartojimą yra atsakingas vartotojas.</w:t>
      </w:r>
    </w:p>
    <w:p w14:paraId="69B7362F" w14:textId="77777777" w:rsidR="00505DE5" w:rsidRPr="00505DE5" w:rsidRDefault="00505DE5" w:rsidP="00505DE5">
      <w:pPr>
        <w:widowControl w:val="0"/>
        <w:tabs>
          <w:tab w:val="clear" w:pos="567"/>
        </w:tabs>
        <w:spacing w:line="240" w:lineRule="auto"/>
        <w:ind w:right="70"/>
        <w:rPr>
          <w:spacing w:val="-5"/>
          <w:szCs w:val="22"/>
          <w:lang w:val="lt-LT"/>
        </w:rPr>
      </w:pPr>
    </w:p>
    <w:p w14:paraId="34A6A3A8" w14:textId="77777777" w:rsidR="00505DE5" w:rsidRPr="00505DE5" w:rsidRDefault="00505DE5" w:rsidP="00505DE5">
      <w:pPr>
        <w:widowControl w:val="0"/>
        <w:tabs>
          <w:tab w:val="clear" w:pos="567"/>
        </w:tabs>
        <w:spacing w:line="240" w:lineRule="auto"/>
        <w:rPr>
          <w:rFonts w:eastAsia="Calibri"/>
          <w:szCs w:val="22"/>
          <w:lang w:val="lt-LT"/>
        </w:rPr>
      </w:pPr>
      <w:r w:rsidRPr="00505DE5">
        <w:rPr>
          <w:rFonts w:eastAsia="Calibri"/>
          <w:szCs w:val="22"/>
          <w:lang w:val="lt-LT"/>
        </w:rPr>
        <w:t xml:space="preserve">Pastebėjus paruošto tirpalo spalvos pokyčių ar dalelių, šio vaisto vartoti negalima. </w:t>
      </w:r>
    </w:p>
    <w:p w14:paraId="77E14429" w14:textId="77777777" w:rsidR="00505DE5" w:rsidRPr="00505DE5" w:rsidRDefault="00505DE5" w:rsidP="00505DE5">
      <w:pPr>
        <w:widowControl w:val="0"/>
        <w:tabs>
          <w:tab w:val="clear" w:pos="567"/>
        </w:tabs>
        <w:spacing w:line="240" w:lineRule="auto"/>
        <w:rPr>
          <w:rFonts w:eastAsia="Calibri"/>
          <w:b/>
          <w:szCs w:val="22"/>
          <w:lang w:val="lt-LT"/>
        </w:rPr>
      </w:pPr>
    </w:p>
    <w:p w14:paraId="1800DAD3" w14:textId="77777777" w:rsidR="00505DE5" w:rsidRPr="00505DE5" w:rsidRDefault="00505DE5" w:rsidP="00505DE5">
      <w:pPr>
        <w:widowControl w:val="0"/>
        <w:tabs>
          <w:tab w:val="clear" w:pos="567"/>
          <w:tab w:val="left" w:pos="709"/>
        </w:tabs>
        <w:spacing w:line="240" w:lineRule="auto"/>
        <w:ind w:right="506"/>
        <w:rPr>
          <w:szCs w:val="22"/>
          <w:lang w:val="lt-LT"/>
        </w:rPr>
      </w:pPr>
      <w:r w:rsidRPr="00505DE5">
        <w:rPr>
          <w:rFonts w:eastAsia="Calibri"/>
          <w:szCs w:val="22"/>
          <w:lang w:val="lt-LT"/>
        </w:rPr>
        <w:t>Vaistų negalima išmesti į kanalizaciją arba su buitinėmis atliekomis. Kaip išmesti nereikalingus vaistus, klauskite vaistininko. Šios priemonės padės apsaugoti aplinką.</w:t>
      </w:r>
    </w:p>
    <w:p w14:paraId="73D782ED" w14:textId="77777777" w:rsidR="00505DE5" w:rsidRPr="00505DE5" w:rsidRDefault="00505DE5" w:rsidP="00505DE5">
      <w:pPr>
        <w:widowControl w:val="0"/>
        <w:tabs>
          <w:tab w:val="clear" w:pos="567"/>
        </w:tabs>
        <w:spacing w:line="240" w:lineRule="auto"/>
        <w:rPr>
          <w:rFonts w:eastAsia="Calibri"/>
          <w:szCs w:val="22"/>
          <w:lang w:val="lt-LT"/>
        </w:rPr>
      </w:pPr>
    </w:p>
    <w:p w14:paraId="2DC6B9BB" w14:textId="77777777" w:rsidR="00505DE5" w:rsidRPr="00505DE5" w:rsidRDefault="00505DE5" w:rsidP="00505DE5">
      <w:pPr>
        <w:widowControl w:val="0"/>
        <w:tabs>
          <w:tab w:val="clear" w:pos="567"/>
        </w:tabs>
        <w:spacing w:line="240" w:lineRule="auto"/>
        <w:rPr>
          <w:rFonts w:eastAsia="Calibri"/>
          <w:szCs w:val="22"/>
          <w:lang w:val="lt-LT"/>
        </w:rPr>
      </w:pPr>
    </w:p>
    <w:p w14:paraId="3BD009AF" w14:textId="77777777" w:rsidR="00505DE5" w:rsidRPr="00505DE5" w:rsidRDefault="00505DE5" w:rsidP="00505DE5">
      <w:pPr>
        <w:widowControl w:val="0"/>
        <w:numPr>
          <w:ilvl w:val="0"/>
          <w:numId w:val="27"/>
        </w:numPr>
        <w:tabs>
          <w:tab w:val="clear" w:pos="567"/>
        </w:tabs>
        <w:suppressAutoHyphens w:val="0"/>
        <w:spacing w:line="240" w:lineRule="auto"/>
        <w:ind w:left="567" w:right="-20" w:hanging="567"/>
        <w:rPr>
          <w:rFonts w:eastAsia="Calibri"/>
          <w:b/>
          <w:szCs w:val="22"/>
          <w:lang w:val="lt-LT"/>
        </w:rPr>
      </w:pPr>
      <w:r w:rsidRPr="00505DE5">
        <w:rPr>
          <w:rFonts w:eastAsia="Calibri"/>
          <w:b/>
          <w:szCs w:val="22"/>
          <w:lang w:val="lt-LT"/>
        </w:rPr>
        <w:t>Pakuotės turinys ir kita informacija</w:t>
      </w:r>
    </w:p>
    <w:p w14:paraId="371054BE" w14:textId="77777777" w:rsidR="00505DE5" w:rsidRPr="00505DE5" w:rsidRDefault="00505DE5" w:rsidP="00505DE5">
      <w:pPr>
        <w:widowControl w:val="0"/>
        <w:tabs>
          <w:tab w:val="clear" w:pos="567"/>
        </w:tabs>
        <w:spacing w:line="240" w:lineRule="auto"/>
        <w:ind w:right="-20"/>
        <w:rPr>
          <w:szCs w:val="22"/>
          <w:lang w:val="lt-LT"/>
        </w:rPr>
      </w:pPr>
    </w:p>
    <w:p w14:paraId="088FD285" w14:textId="77777777" w:rsidR="00505DE5" w:rsidRPr="007C1C40" w:rsidRDefault="007C1C40" w:rsidP="00505DE5">
      <w:pPr>
        <w:widowControl w:val="0"/>
        <w:tabs>
          <w:tab w:val="clear" w:pos="567"/>
        </w:tabs>
        <w:spacing w:line="240" w:lineRule="auto"/>
        <w:ind w:right="-20"/>
        <w:rPr>
          <w:b/>
          <w:szCs w:val="22"/>
          <w:lang w:val="lt-LT"/>
        </w:rPr>
      </w:pPr>
      <w:proofErr w:type="spellStart"/>
      <w:r w:rsidRPr="007C1C40">
        <w:rPr>
          <w:rFonts w:eastAsia="Calibri"/>
          <w:b/>
          <w:szCs w:val="22"/>
          <w:lang w:val="lt-LT"/>
        </w:rPr>
        <w:t>Etefacin</w:t>
      </w:r>
      <w:proofErr w:type="spellEnd"/>
      <w:r w:rsidRPr="007C1C40">
        <w:rPr>
          <w:rFonts w:eastAsia="Calibri"/>
          <w:b/>
          <w:szCs w:val="22"/>
          <w:lang w:val="lt-LT"/>
        </w:rPr>
        <w:t xml:space="preserve"> </w:t>
      </w:r>
      <w:r w:rsidR="00505DE5" w:rsidRPr="007C1C40">
        <w:rPr>
          <w:rFonts w:eastAsia="Calibri"/>
          <w:b/>
          <w:szCs w:val="22"/>
          <w:lang w:val="lt-LT"/>
        </w:rPr>
        <w:t>sudėtis</w:t>
      </w:r>
    </w:p>
    <w:p w14:paraId="108BF576" w14:textId="41BC0918" w:rsidR="00505DE5" w:rsidRPr="00505DE5" w:rsidRDefault="00505DE5" w:rsidP="00505DE5">
      <w:pPr>
        <w:widowControl w:val="0"/>
        <w:tabs>
          <w:tab w:val="clear" w:pos="567"/>
        </w:tabs>
        <w:spacing w:line="240" w:lineRule="auto"/>
        <w:ind w:right="984"/>
        <w:rPr>
          <w:szCs w:val="22"/>
          <w:lang w:val="lt-LT"/>
        </w:rPr>
      </w:pPr>
      <w:r w:rsidRPr="00505DE5">
        <w:rPr>
          <w:rFonts w:eastAsia="Calibri"/>
          <w:szCs w:val="22"/>
          <w:lang w:val="lt-LT"/>
        </w:rPr>
        <w:t xml:space="preserve">Veiklioji medžiaga yra </w:t>
      </w:r>
      <w:proofErr w:type="spellStart"/>
      <w:r w:rsidRPr="00505DE5">
        <w:rPr>
          <w:rFonts w:eastAsia="Calibri"/>
          <w:szCs w:val="22"/>
          <w:lang w:val="lt-LT"/>
        </w:rPr>
        <w:t>ezomeprazolo</w:t>
      </w:r>
      <w:proofErr w:type="spellEnd"/>
      <w:r w:rsidRPr="00505DE5">
        <w:rPr>
          <w:rFonts w:eastAsia="Calibri"/>
          <w:szCs w:val="22"/>
          <w:lang w:val="lt-LT"/>
        </w:rPr>
        <w:t xml:space="preserve"> natrio druska. Kiekviename miltelių injekciniam ar infuziniam tirpalui flakone yra </w:t>
      </w:r>
      <w:r w:rsidR="005E2E25">
        <w:rPr>
          <w:rFonts w:eastAsia="Calibri"/>
          <w:szCs w:val="22"/>
        </w:rPr>
        <w:t xml:space="preserve">42,5 mg </w:t>
      </w:r>
      <w:proofErr w:type="spellStart"/>
      <w:r w:rsidR="005E2E25">
        <w:rPr>
          <w:rFonts w:eastAsia="Calibri"/>
          <w:szCs w:val="22"/>
        </w:rPr>
        <w:t>ezomeprazolo</w:t>
      </w:r>
      <w:proofErr w:type="spellEnd"/>
      <w:r w:rsidR="005E2E25">
        <w:rPr>
          <w:rFonts w:eastAsia="Calibri"/>
          <w:szCs w:val="22"/>
        </w:rPr>
        <w:t xml:space="preserve"> </w:t>
      </w:r>
      <w:proofErr w:type="spellStart"/>
      <w:r w:rsidR="005E2E25">
        <w:rPr>
          <w:rFonts w:eastAsia="Calibri"/>
          <w:szCs w:val="22"/>
        </w:rPr>
        <w:t>natrio</w:t>
      </w:r>
      <w:proofErr w:type="spellEnd"/>
      <w:r w:rsidR="005E2E25">
        <w:rPr>
          <w:rFonts w:eastAsia="Calibri"/>
          <w:szCs w:val="22"/>
        </w:rPr>
        <w:t xml:space="preserve"> </w:t>
      </w:r>
      <w:proofErr w:type="spellStart"/>
      <w:r w:rsidR="005E2E25">
        <w:rPr>
          <w:rFonts w:eastAsia="Calibri"/>
          <w:szCs w:val="22"/>
        </w:rPr>
        <w:t>druskos</w:t>
      </w:r>
      <w:proofErr w:type="spellEnd"/>
      <w:r w:rsidR="005E2E25">
        <w:rPr>
          <w:rFonts w:eastAsia="Calibri"/>
          <w:szCs w:val="22"/>
        </w:rPr>
        <w:t xml:space="preserve">, </w:t>
      </w:r>
      <w:proofErr w:type="spellStart"/>
      <w:r w:rsidR="005E2E25">
        <w:rPr>
          <w:rFonts w:eastAsia="Calibri"/>
          <w:szCs w:val="22"/>
        </w:rPr>
        <w:t>atitinkančios</w:t>
      </w:r>
      <w:proofErr w:type="spellEnd"/>
      <w:r w:rsidR="005E2E25">
        <w:rPr>
          <w:rFonts w:eastAsia="Calibri"/>
          <w:szCs w:val="22"/>
        </w:rPr>
        <w:t xml:space="preserve"> 40 mg </w:t>
      </w:r>
      <w:proofErr w:type="spellStart"/>
      <w:r w:rsidR="005E2E25">
        <w:rPr>
          <w:rFonts w:eastAsia="Calibri"/>
          <w:szCs w:val="22"/>
        </w:rPr>
        <w:t>ezomeprazolo</w:t>
      </w:r>
      <w:proofErr w:type="spellEnd"/>
      <w:r w:rsidR="005E2E25">
        <w:rPr>
          <w:rFonts w:eastAsia="Calibri"/>
          <w:szCs w:val="22"/>
        </w:rPr>
        <w:t>.</w:t>
      </w:r>
    </w:p>
    <w:p w14:paraId="64546BBC" w14:textId="77777777" w:rsidR="00505DE5" w:rsidRPr="00505DE5" w:rsidRDefault="00505DE5" w:rsidP="00505DE5">
      <w:pPr>
        <w:widowControl w:val="0"/>
        <w:tabs>
          <w:tab w:val="clear" w:pos="567"/>
        </w:tabs>
        <w:spacing w:line="240" w:lineRule="auto"/>
        <w:ind w:right="481"/>
        <w:rPr>
          <w:szCs w:val="22"/>
          <w:lang w:val="lt-LT"/>
        </w:rPr>
      </w:pPr>
      <w:r w:rsidRPr="00505DE5">
        <w:rPr>
          <w:rFonts w:eastAsia="Calibri"/>
          <w:szCs w:val="22"/>
          <w:lang w:val="lt-LT"/>
        </w:rPr>
        <w:t xml:space="preserve">Pagalbinės medžiagos yra </w:t>
      </w:r>
      <w:proofErr w:type="spellStart"/>
      <w:r w:rsidRPr="00505DE5">
        <w:rPr>
          <w:rFonts w:eastAsia="Calibri"/>
          <w:szCs w:val="22"/>
          <w:lang w:val="lt-LT"/>
        </w:rPr>
        <w:t>dinatrio</w:t>
      </w:r>
      <w:proofErr w:type="spellEnd"/>
      <w:r w:rsidRPr="00505DE5">
        <w:rPr>
          <w:rFonts w:eastAsia="Calibri"/>
          <w:szCs w:val="22"/>
          <w:lang w:val="lt-LT"/>
        </w:rPr>
        <w:t xml:space="preserve"> </w:t>
      </w:r>
      <w:proofErr w:type="spellStart"/>
      <w:r w:rsidRPr="00505DE5">
        <w:rPr>
          <w:rFonts w:eastAsia="Calibri"/>
          <w:szCs w:val="22"/>
          <w:lang w:val="lt-LT"/>
        </w:rPr>
        <w:t>edetatas</w:t>
      </w:r>
      <w:proofErr w:type="spellEnd"/>
      <w:r w:rsidRPr="00505DE5">
        <w:rPr>
          <w:rFonts w:eastAsia="Calibri"/>
          <w:szCs w:val="22"/>
          <w:lang w:val="lt-LT"/>
        </w:rPr>
        <w:t xml:space="preserve"> ir natrio </w:t>
      </w:r>
      <w:proofErr w:type="spellStart"/>
      <w:r w:rsidRPr="00505DE5">
        <w:rPr>
          <w:rFonts w:eastAsia="Calibri"/>
          <w:szCs w:val="22"/>
          <w:lang w:val="lt-LT"/>
        </w:rPr>
        <w:t>hidroksidas</w:t>
      </w:r>
      <w:proofErr w:type="spellEnd"/>
      <w:r w:rsidRPr="00505DE5">
        <w:rPr>
          <w:rFonts w:eastAsia="Calibri"/>
          <w:szCs w:val="22"/>
          <w:lang w:val="lt-LT"/>
        </w:rPr>
        <w:t xml:space="preserve"> (</w:t>
      </w:r>
      <w:proofErr w:type="spellStart"/>
      <w:r w:rsidRPr="00505DE5">
        <w:rPr>
          <w:rFonts w:eastAsia="Calibri"/>
          <w:szCs w:val="22"/>
          <w:lang w:val="lt-LT"/>
        </w:rPr>
        <w:t>pH</w:t>
      </w:r>
      <w:proofErr w:type="spellEnd"/>
      <w:r w:rsidRPr="00505DE5">
        <w:rPr>
          <w:rFonts w:eastAsia="Calibri"/>
          <w:szCs w:val="22"/>
          <w:lang w:val="lt-LT"/>
        </w:rPr>
        <w:t xml:space="preserve"> koreguoti).</w:t>
      </w:r>
    </w:p>
    <w:p w14:paraId="15B5EA29" w14:textId="77777777" w:rsidR="00505DE5" w:rsidRPr="00505DE5" w:rsidRDefault="00505DE5" w:rsidP="00505DE5">
      <w:pPr>
        <w:widowControl w:val="0"/>
        <w:tabs>
          <w:tab w:val="clear" w:pos="567"/>
        </w:tabs>
        <w:spacing w:line="240" w:lineRule="auto"/>
        <w:rPr>
          <w:rFonts w:eastAsia="Calibri"/>
          <w:szCs w:val="22"/>
          <w:lang w:val="lt-LT"/>
        </w:rPr>
      </w:pPr>
    </w:p>
    <w:p w14:paraId="7EE4D8B8" w14:textId="77777777" w:rsidR="00505DE5" w:rsidRPr="00505DE5" w:rsidRDefault="007C1C40" w:rsidP="00505DE5">
      <w:pPr>
        <w:widowControl w:val="0"/>
        <w:tabs>
          <w:tab w:val="clear" w:pos="567"/>
        </w:tabs>
        <w:spacing w:line="240" w:lineRule="auto"/>
        <w:ind w:right="-20"/>
        <w:rPr>
          <w:szCs w:val="22"/>
          <w:lang w:val="lt-LT"/>
        </w:rPr>
      </w:pPr>
      <w:proofErr w:type="spellStart"/>
      <w:r w:rsidRPr="007C1C40">
        <w:rPr>
          <w:rFonts w:eastAsia="Calibri"/>
          <w:b/>
          <w:szCs w:val="22"/>
          <w:lang w:val="lt-LT"/>
        </w:rPr>
        <w:t>Etefacin</w:t>
      </w:r>
      <w:proofErr w:type="spellEnd"/>
      <w:r w:rsidRPr="007C1C40">
        <w:rPr>
          <w:rFonts w:eastAsia="Calibri"/>
          <w:b/>
          <w:szCs w:val="22"/>
          <w:lang w:val="lt-LT"/>
        </w:rPr>
        <w:t xml:space="preserve"> </w:t>
      </w:r>
      <w:r w:rsidR="00505DE5" w:rsidRPr="007C1C40">
        <w:rPr>
          <w:rFonts w:eastAsia="Calibri"/>
          <w:b/>
          <w:szCs w:val="22"/>
          <w:lang w:val="lt-LT"/>
        </w:rPr>
        <w:t>išvaizda ir kiekis</w:t>
      </w:r>
      <w:r w:rsidR="00505DE5" w:rsidRPr="00505DE5">
        <w:rPr>
          <w:rFonts w:eastAsia="Calibri"/>
          <w:b/>
          <w:szCs w:val="22"/>
          <w:lang w:val="lt-LT"/>
        </w:rPr>
        <w:t xml:space="preserve"> pakuotėje</w:t>
      </w:r>
    </w:p>
    <w:p w14:paraId="2C5B0308" w14:textId="77777777" w:rsidR="00505DE5" w:rsidRPr="00505DE5" w:rsidRDefault="007C1C40" w:rsidP="00505DE5">
      <w:pPr>
        <w:widowControl w:val="0"/>
        <w:tabs>
          <w:tab w:val="clear" w:pos="567"/>
        </w:tabs>
        <w:spacing w:line="240" w:lineRule="auto"/>
        <w:ind w:right="567"/>
        <w:rPr>
          <w:szCs w:val="22"/>
          <w:lang w:val="lt-LT"/>
        </w:rPr>
      </w:pPr>
      <w:proofErr w:type="spellStart"/>
      <w:r w:rsidRPr="00505DE5">
        <w:rPr>
          <w:rFonts w:eastAsia="Calibri"/>
          <w:szCs w:val="22"/>
          <w:lang w:val="lt-LT"/>
        </w:rPr>
        <w:t>Etefacin</w:t>
      </w:r>
      <w:proofErr w:type="spellEnd"/>
      <w:r w:rsidRPr="00505DE5">
        <w:rPr>
          <w:rFonts w:eastAsia="Calibri"/>
          <w:szCs w:val="22"/>
          <w:lang w:val="lt-LT"/>
        </w:rPr>
        <w:t xml:space="preserve"> </w:t>
      </w:r>
      <w:r w:rsidR="00505DE5" w:rsidRPr="00505DE5">
        <w:rPr>
          <w:rFonts w:eastAsia="Calibri"/>
          <w:szCs w:val="22"/>
          <w:lang w:val="lt-LT"/>
        </w:rPr>
        <w:t>yra balti ar balkšvi gabalėliai ar milteliai. Tiekiamas stikliniuose flakonuose. Prieš vartojimą iš jų yra pagaminamas tirpalas.</w:t>
      </w:r>
    </w:p>
    <w:p w14:paraId="3A900ADF" w14:textId="6E5F259E" w:rsidR="00505DE5" w:rsidRPr="00505DE5" w:rsidRDefault="00505DE5" w:rsidP="00505DE5">
      <w:pPr>
        <w:widowControl w:val="0"/>
        <w:tabs>
          <w:tab w:val="clear" w:pos="567"/>
        </w:tabs>
        <w:spacing w:line="240" w:lineRule="auto"/>
        <w:ind w:right="-20"/>
        <w:rPr>
          <w:szCs w:val="22"/>
          <w:lang w:val="lt-LT"/>
        </w:rPr>
      </w:pPr>
      <w:r w:rsidRPr="00505DE5">
        <w:rPr>
          <w:rFonts w:eastAsia="Calibri"/>
          <w:szCs w:val="22"/>
          <w:lang w:val="lt-LT"/>
        </w:rPr>
        <w:t>Pakuočių dydžiai:</w:t>
      </w:r>
      <w:r w:rsidRPr="00505DE5">
        <w:rPr>
          <w:rFonts w:eastAsia="Calibri"/>
          <w:spacing w:val="-5"/>
          <w:szCs w:val="22"/>
          <w:lang w:val="lt-LT"/>
        </w:rPr>
        <w:t xml:space="preserve"> </w:t>
      </w:r>
      <w:r w:rsidRPr="00505DE5">
        <w:rPr>
          <w:rFonts w:eastAsia="Calibri"/>
          <w:szCs w:val="22"/>
          <w:lang w:val="lt-LT"/>
        </w:rPr>
        <w:t>1 flakonas,  1 x 10 flakonų.</w:t>
      </w:r>
      <w:r w:rsidRPr="00505DE5">
        <w:rPr>
          <w:rFonts w:eastAsia="Calibri"/>
          <w:spacing w:val="-5"/>
          <w:szCs w:val="22"/>
          <w:lang w:val="lt-LT"/>
        </w:rPr>
        <w:t xml:space="preserve"> </w:t>
      </w:r>
      <w:r w:rsidRPr="00505DE5">
        <w:rPr>
          <w:rFonts w:eastAsia="Calibri"/>
          <w:szCs w:val="22"/>
          <w:lang w:val="lt-LT"/>
        </w:rPr>
        <w:t>Gali būti tiekiamos ne visų dydžių pakuotės.</w:t>
      </w:r>
    </w:p>
    <w:p w14:paraId="42FDD2FF" w14:textId="77777777" w:rsidR="007C1C40" w:rsidRDefault="007C1C40" w:rsidP="007C1C40">
      <w:pPr>
        <w:rPr>
          <w:b/>
          <w:lang w:val="lt-LT"/>
        </w:rPr>
      </w:pPr>
    </w:p>
    <w:p w14:paraId="1E944D24" w14:textId="77777777" w:rsidR="007C1C40" w:rsidRDefault="007C1C40" w:rsidP="007C1C40">
      <w:pPr>
        <w:rPr>
          <w:b/>
          <w:lang w:val="lt-LT"/>
        </w:rPr>
      </w:pPr>
      <w:r>
        <w:rPr>
          <w:b/>
          <w:lang w:val="lt-LT"/>
        </w:rPr>
        <w:t>Gamintojas</w:t>
      </w:r>
    </w:p>
    <w:p w14:paraId="3A602303" w14:textId="77777777" w:rsidR="007C1C40" w:rsidRDefault="007C1C40" w:rsidP="007C1C40">
      <w:pPr>
        <w:rPr>
          <w:szCs w:val="22"/>
        </w:rPr>
      </w:pPr>
      <w:r>
        <w:rPr>
          <w:szCs w:val="22"/>
        </w:rPr>
        <w:t>ELPEN Pharmaceutical Co. Inc.</w:t>
      </w:r>
    </w:p>
    <w:p w14:paraId="152C0821" w14:textId="77777777" w:rsidR="007C1C40" w:rsidRDefault="007C1C40" w:rsidP="007C1C40">
      <w:pPr>
        <w:rPr>
          <w:szCs w:val="22"/>
        </w:rPr>
      </w:pPr>
      <w:r>
        <w:rPr>
          <w:szCs w:val="22"/>
        </w:rPr>
        <w:t xml:space="preserve">95 </w:t>
      </w:r>
      <w:proofErr w:type="spellStart"/>
      <w:r>
        <w:rPr>
          <w:szCs w:val="22"/>
        </w:rPr>
        <w:t>Marathonos</w:t>
      </w:r>
      <w:proofErr w:type="spellEnd"/>
      <w:r>
        <w:rPr>
          <w:szCs w:val="22"/>
        </w:rPr>
        <w:t xml:space="preserve"> Ave.</w:t>
      </w:r>
      <w:r w:rsidRPr="0085565C">
        <w:rPr>
          <w:szCs w:val="22"/>
        </w:rPr>
        <w:t xml:space="preserve"> </w:t>
      </w:r>
    </w:p>
    <w:p w14:paraId="55408BE4" w14:textId="77777777" w:rsidR="007C1C40" w:rsidRDefault="007C1C40" w:rsidP="007C1C40">
      <w:pPr>
        <w:rPr>
          <w:szCs w:val="22"/>
        </w:rPr>
      </w:pPr>
      <w:r>
        <w:rPr>
          <w:szCs w:val="22"/>
        </w:rPr>
        <w:t xml:space="preserve">19009, </w:t>
      </w:r>
      <w:proofErr w:type="spellStart"/>
      <w:r>
        <w:rPr>
          <w:szCs w:val="22"/>
        </w:rPr>
        <w:t>Pikermi</w:t>
      </w:r>
      <w:proofErr w:type="spellEnd"/>
      <w:r>
        <w:rPr>
          <w:szCs w:val="22"/>
        </w:rPr>
        <w:t>, Attica</w:t>
      </w:r>
    </w:p>
    <w:p w14:paraId="2843829F" w14:textId="77777777" w:rsidR="007C1C40" w:rsidRDefault="007C1C40" w:rsidP="007C1C40">
      <w:pPr>
        <w:rPr>
          <w:szCs w:val="22"/>
        </w:rPr>
      </w:pPr>
      <w:proofErr w:type="spellStart"/>
      <w:proofErr w:type="gramStart"/>
      <w:r>
        <w:rPr>
          <w:szCs w:val="22"/>
        </w:rPr>
        <w:t>Graikija</w:t>
      </w:r>
      <w:proofErr w:type="spellEnd"/>
      <w:r>
        <w:rPr>
          <w:szCs w:val="22"/>
        </w:rPr>
        <w:t>.</w:t>
      </w:r>
      <w:proofErr w:type="gramEnd"/>
    </w:p>
    <w:p w14:paraId="40F6CA9B" w14:textId="77777777" w:rsidR="007C1C40" w:rsidRDefault="007C1C40" w:rsidP="007C1C40">
      <w:pPr>
        <w:rPr>
          <w:szCs w:val="22"/>
        </w:rPr>
      </w:pPr>
    </w:p>
    <w:p w14:paraId="56C762AA" w14:textId="77777777" w:rsidR="007C1C40" w:rsidRDefault="007C1C40" w:rsidP="007C1C40">
      <w:pPr>
        <w:rPr>
          <w:b/>
          <w:lang w:val="lt-LT"/>
        </w:rPr>
      </w:pPr>
    </w:p>
    <w:p w14:paraId="3A21031A" w14:textId="77777777" w:rsidR="007C1C40" w:rsidRPr="007978DD" w:rsidRDefault="007C1C40" w:rsidP="007C1C40">
      <w:pPr>
        <w:rPr>
          <w:b/>
          <w:color w:val="auto"/>
          <w:lang w:val="lt-LT"/>
        </w:rPr>
      </w:pPr>
      <w:r>
        <w:rPr>
          <w:b/>
          <w:lang w:val="lt-LT"/>
        </w:rPr>
        <w:lastRenderedPageBreak/>
        <w:t>L</w:t>
      </w:r>
      <w:r w:rsidRPr="007978DD">
        <w:rPr>
          <w:b/>
          <w:lang w:val="lt-LT"/>
        </w:rPr>
        <w:t xml:space="preserve">ygiagretus importuotojas </w:t>
      </w:r>
    </w:p>
    <w:p w14:paraId="1F80D324" w14:textId="77777777" w:rsidR="007C1C40" w:rsidRPr="007978DD" w:rsidRDefault="007C1C40" w:rsidP="007C1C40">
      <w:pPr>
        <w:rPr>
          <w:lang w:val="lt-LT"/>
        </w:rPr>
      </w:pPr>
      <w:r w:rsidRPr="007978DD">
        <w:rPr>
          <w:szCs w:val="22"/>
          <w:lang w:val="lt-LT"/>
        </w:rPr>
        <w:t xml:space="preserve">UAB </w:t>
      </w:r>
      <w:r w:rsidRPr="007978DD">
        <w:rPr>
          <w:lang w:val="lt-LT"/>
        </w:rPr>
        <w:t>„</w:t>
      </w:r>
      <w:proofErr w:type="spellStart"/>
      <w:r w:rsidRPr="007978DD">
        <w:rPr>
          <w:lang w:val="lt-LT"/>
        </w:rPr>
        <w:t>Corpus</w:t>
      </w:r>
      <w:proofErr w:type="spellEnd"/>
      <w:r w:rsidRPr="007978DD">
        <w:rPr>
          <w:lang w:val="lt-LT"/>
        </w:rPr>
        <w:t xml:space="preserve"> </w:t>
      </w:r>
      <w:proofErr w:type="spellStart"/>
      <w:r w:rsidRPr="007978DD">
        <w:rPr>
          <w:lang w:val="lt-LT"/>
        </w:rPr>
        <w:t>Medica</w:t>
      </w:r>
      <w:proofErr w:type="spellEnd"/>
      <w:r w:rsidRPr="007978DD">
        <w:rPr>
          <w:lang w:val="lt-LT"/>
        </w:rPr>
        <w:t>"</w:t>
      </w:r>
    </w:p>
    <w:p w14:paraId="2C30C5A0" w14:textId="77777777" w:rsidR="007C1C40" w:rsidRPr="007978DD" w:rsidRDefault="007C1C40" w:rsidP="007C1C40">
      <w:pPr>
        <w:tabs>
          <w:tab w:val="left" w:pos="5205"/>
        </w:tabs>
        <w:rPr>
          <w:lang w:val="lt-LT"/>
        </w:rPr>
      </w:pPr>
      <w:r w:rsidRPr="007978DD">
        <w:rPr>
          <w:lang w:val="lt-LT"/>
        </w:rPr>
        <w:t>Sukil</w:t>
      </w:r>
      <w:r w:rsidRPr="007978DD">
        <w:rPr>
          <w:rFonts w:ascii="TimesNewRoman" w:hAnsi="TimesNewRoman"/>
          <w:lang w:val="lt-LT"/>
        </w:rPr>
        <w:t>ė</w:t>
      </w:r>
      <w:r w:rsidRPr="007978DD">
        <w:rPr>
          <w:lang w:val="lt-LT"/>
        </w:rPr>
        <w:t>li</w:t>
      </w:r>
      <w:r w:rsidRPr="007978DD">
        <w:rPr>
          <w:rFonts w:ascii="TimesNewRoman" w:hAnsi="TimesNewRoman"/>
          <w:lang w:val="lt-LT"/>
        </w:rPr>
        <w:t xml:space="preserve">ų </w:t>
      </w:r>
      <w:r w:rsidRPr="007978DD">
        <w:rPr>
          <w:lang w:val="lt-LT"/>
        </w:rPr>
        <w:t>pr. 61, LT-49333, Kaunas</w:t>
      </w:r>
      <w:r>
        <w:rPr>
          <w:lang w:val="lt-LT"/>
        </w:rPr>
        <w:tab/>
      </w:r>
    </w:p>
    <w:p w14:paraId="661A51C8" w14:textId="77777777" w:rsidR="007C1C40" w:rsidRPr="007978DD" w:rsidRDefault="007C1C40" w:rsidP="007C1C40">
      <w:pPr>
        <w:rPr>
          <w:lang w:val="lt-LT"/>
        </w:rPr>
      </w:pPr>
      <w:r w:rsidRPr="007978DD">
        <w:rPr>
          <w:lang w:val="lt-LT"/>
        </w:rPr>
        <w:t>Tel. +370 37 370054</w:t>
      </w:r>
    </w:p>
    <w:p w14:paraId="1AC04A83" w14:textId="77777777" w:rsidR="007C1C40" w:rsidRPr="007978DD" w:rsidRDefault="007C1C40" w:rsidP="007C1C40">
      <w:pPr>
        <w:rPr>
          <w:lang w:val="lt-LT"/>
        </w:rPr>
      </w:pPr>
      <w:r w:rsidRPr="007978DD">
        <w:rPr>
          <w:lang w:val="lt-LT"/>
        </w:rPr>
        <w:t>Faksas +370 37 370067</w:t>
      </w:r>
    </w:p>
    <w:p w14:paraId="5DF749CC" w14:textId="77777777" w:rsidR="007C1C40" w:rsidRPr="007978DD" w:rsidRDefault="007C1C40" w:rsidP="007C1C40">
      <w:pPr>
        <w:rPr>
          <w:lang w:val="lt-LT"/>
        </w:rPr>
      </w:pPr>
      <w:r w:rsidRPr="007978DD">
        <w:rPr>
          <w:lang w:val="lt-LT"/>
        </w:rPr>
        <w:t>El. Paštas info@corpus.lt</w:t>
      </w:r>
    </w:p>
    <w:p w14:paraId="72D6F883" w14:textId="77777777" w:rsidR="007C1C40" w:rsidRPr="007978DD" w:rsidRDefault="007C1C40" w:rsidP="007C1C40">
      <w:pPr>
        <w:rPr>
          <w:b/>
          <w:lang w:val="lt-LT"/>
        </w:rPr>
      </w:pPr>
    </w:p>
    <w:p w14:paraId="3C08BEE3" w14:textId="77777777" w:rsidR="007C1C40" w:rsidRPr="007978DD" w:rsidRDefault="007C1C40" w:rsidP="007C1C40">
      <w:pPr>
        <w:rPr>
          <w:b/>
          <w:color w:val="auto"/>
          <w:lang w:val="lt-LT"/>
        </w:rPr>
      </w:pPr>
      <w:r w:rsidRPr="007978DD">
        <w:rPr>
          <w:b/>
          <w:lang w:val="lt-LT"/>
        </w:rPr>
        <w:t xml:space="preserve">Perpakavo </w:t>
      </w:r>
    </w:p>
    <w:p w14:paraId="368FE9B3" w14:textId="77777777" w:rsidR="007C1C40" w:rsidRPr="007978DD" w:rsidRDefault="007C1C40" w:rsidP="007C1C40">
      <w:pPr>
        <w:rPr>
          <w:lang w:val="lt-LT"/>
        </w:rPr>
      </w:pPr>
      <w:r w:rsidRPr="007978DD">
        <w:rPr>
          <w:lang w:val="lt-LT"/>
        </w:rPr>
        <w:t>BĮ UAB “</w:t>
      </w:r>
      <w:proofErr w:type="spellStart"/>
      <w:r w:rsidRPr="007978DD">
        <w:rPr>
          <w:lang w:val="lt-LT"/>
        </w:rPr>
        <w:t>Norfachema</w:t>
      </w:r>
      <w:proofErr w:type="spellEnd"/>
      <w:r w:rsidRPr="007978DD">
        <w:rPr>
          <w:lang w:val="lt-LT"/>
        </w:rPr>
        <w:t>”</w:t>
      </w:r>
    </w:p>
    <w:p w14:paraId="4A054CB2" w14:textId="77777777" w:rsidR="007C1C40" w:rsidRPr="007978DD" w:rsidRDefault="007C1C40" w:rsidP="007C1C40">
      <w:pPr>
        <w:rPr>
          <w:lang w:val="lt-LT"/>
        </w:rPr>
      </w:pPr>
      <w:r w:rsidRPr="007978DD">
        <w:rPr>
          <w:lang w:val="lt-LT"/>
        </w:rPr>
        <w:t>Vytauto g. 6, Jonava</w:t>
      </w:r>
    </w:p>
    <w:p w14:paraId="485C2C3E" w14:textId="77777777" w:rsidR="007C1C40" w:rsidRPr="007978DD" w:rsidRDefault="007C1C40" w:rsidP="007C1C40">
      <w:pPr>
        <w:rPr>
          <w:lang w:val="lt-LT"/>
        </w:rPr>
      </w:pPr>
      <w:r w:rsidRPr="007978DD">
        <w:rPr>
          <w:lang w:val="lt-LT"/>
        </w:rPr>
        <w:t>Lietuva</w:t>
      </w:r>
    </w:p>
    <w:p w14:paraId="131A2FBA" w14:textId="77777777" w:rsidR="007C1C40" w:rsidRPr="007978DD" w:rsidRDefault="007C1C40" w:rsidP="007C1C40">
      <w:pPr>
        <w:pStyle w:val="Pagrindinistekstas"/>
        <w:rPr>
          <w:lang w:val="lt-LT"/>
        </w:rPr>
      </w:pPr>
    </w:p>
    <w:p w14:paraId="6EA5A6F1" w14:textId="53330473" w:rsidR="007C1C40" w:rsidRDefault="005E2E25" w:rsidP="007C1C40">
      <w:pPr>
        <w:pStyle w:val="PI-3EMEASMCA"/>
      </w:pPr>
      <w:proofErr w:type="spellStart"/>
      <w:r>
        <w:t>Registruotojas</w:t>
      </w:r>
      <w:proofErr w:type="spellEnd"/>
      <w:r w:rsidR="007C1C40" w:rsidRPr="007978DD">
        <w:t xml:space="preserve"> eksportuojančioje valstybėje yra </w:t>
      </w:r>
      <w:r w:rsidR="007C1C40">
        <w:t xml:space="preserve">ELPEN </w:t>
      </w:r>
      <w:proofErr w:type="spellStart"/>
      <w:r w:rsidR="007C1C40">
        <w:t>Pharmaceutical</w:t>
      </w:r>
      <w:proofErr w:type="spellEnd"/>
      <w:r w:rsidR="007C1C40">
        <w:t xml:space="preserve"> </w:t>
      </w:r>
      <w:proofErr w:type="spellStart"/>
      <w:r w:rsidR="007C1C40">
        <w:t>Co</w:t>
      </w:r>
      <w:proofErr w:type="spellEnd"/>
      <w:r w:rsidR="007C1C40">
        <w:t xml:space="preserve">. </w:t>
      </w:r>
      <w:proofErr w:type="spellStart"/>
      <w:r w:rsidR="007C1C40">
        <w:t>Inc</w:t>
      </w:r>
      <w:proofErr w:type="spellEnd"/>
      <w:r w:rsidR="007C1C40">
        <w:t xml:space="preserve">., </w:t>
      </w:r>
      <w:r w:rsidR="007C1C40" w:rsidRPr="0085565C">
        <w:t xml:space="preserve">95 </w:t>
      </w:r>
      <w:proofErr w:type="spellStart"/>
      <w:r w:rsidR="007C1C40" w:rsidRPr="0085565C">
        <w:t>Marathonos</w:t>
      </w:r>
      <w:proofErr w:type="spellEnd"/>
      <w:r w:rsidR="007C1C40" w:rsidRPr="0085565C">
        <w:t xml:space="preserve"> </w:t>
      </w:r>
      <w:proofErr w:type="spellStart"/>
      <w:r w:rsidR="007C1C40" w:rsidRPr="0085565C">
        <w:t>Ave</w:t>
      </w:r>
      <w:proofErr w:type="spellEnd"/>
      <w:r w:rsidR="007C1C40" w:rsidRPr="0085565C">
        <w:t xml:space="preserve">., 19009, </w:t>
      </w:r>
      <w:proofErr w:type="spellStart"/>
      <w:r w:rsidR="007C1C40" w:rsidRPr="0085565C">
        <w:t>Pikermi</w:t>
      </w:r>
      <w:proofErr w:type="spellEnd"/>
      <w:r w:rsidR="007C1C40" w:rsidRPr="0085565C">
        <w:t xml:space="preserve">, </w:t>
      </w:r>
      <w:proofErr w:type="spellStart"/>
      <w:r w:rsidR="007C1C40" w:rsidRPr="0085565C">
        <w:t>Attica</w:t>
      </w:r>
      <w:proofErr w:type="spellEnd"/>
      <w:r w:rsidR="007C1C40" w:rsidRPr="0085565C">
        <w:t xml:space="preserve">, </w:t>
      </w:r>
      <w:r w:rsidR="007C1C40">
        <w:t>Graikija.</w:t>
      </w:r>
    </w:p>
    <w:p w14:paraId="64026A7A" w14:textId="77777777" w:rsidR="007C1C40" w:rsidRPr="007978DD" w:rsidRDefault="007C1C40" w:rsidP="007C1C40">
      <w:pPr>
        <w:pStyle w:val="PI-3EMEASMCA"/>
      </w:pPr>
    </w:p>
    <w:p w14:paraId="4BBBBF22" w14:textId="533963B5" w:rsidR="007C1C40" w:rsidRPr="007978DD" w:rsidRDefault="007C1C40" w:rsidP="007C1C40">
      <w:pPr>
        <w:spacing w:line="240" w:lineRule="auto"/>
        <w:ind w:right="-2"/>
        <w:rPr>
          <w:b/>
          <w:szCs w:val="22"/>
          <w:lang w:val="lt-LT"/>
        </w:rPr>
      </w:pPr>
      <w:r w:rsidRPr="007978DD">
        <w:rPr>
          <w:b/>
          <w:szCs w:val="22"/>
          <w:lang w:val="lt-LT"/>
        </w:rPr>
        <w:t xml:space="preserve">Šis pakuotės lapelis paskutinį kartą peržiūrėtas </w:t>
      </w:r>
      <w:r w:rsidR="008A1DEC">
        <w:rPr>
          <w:b/>
          <w:szCs w:val="22"/>
          <w:lang w:val="lt-LT"/>
        </w:rPr>
        <w:t>2015-09-09.</w:t>
      </w:r>
      <w:bookmarkStart w:id="0" w:name="_GoBack"/>
      <w:bookmarkEnd w:id="0"/>
    </w:p>
    <w:p w14:paraId="7CA05C01" w14:textId="77777777" w:rsidR="00505DE5" w:rsidRPr="00505DE5" w:rsidRDefault="00505DE5" w:rsidP="00505DE5">
      <w:pPr>
        <w:numPr>
          <w:ilvl w:val="12"/>
          <w:numId w:val="0"/>
        </w:numPr>
        <w:spacing w:line="240" w:lineRule="auto"/>
        <w:ind w:right="-2"/>
        <w:rPr>
          <w:snapToGrid w:val="0"/>
          <w:lang w:val="lt-LT"/>
        </w:rPr>
      </w:pPr>
    </w:p>
    <w:p w14:paraId="2EF69EB5" w14:textId="77777777" w:rsidR="00505DE5" w:rsidRPr="00505DE5" w:rsidRDefault="00505DE5" w:rsidP="00505DE5">
      <w:pPr>
        <w:numPr>
          <w:ilvl w:val="12"/>
          <w:numId w:val="0"/>
        </w:numPr>
        <w:spacing w:line="240" w:lineRule="auto"/>
        <w:ind w:right="-2"/>
        <w:rPr>
          <w:snapToGrid w:val="0"/>
          <w:lang w:val="lt-LT"/>
        </w:rPr>
      </w:pPr>
    </w:p>
    <w:p w14:paraId="46334179" w14:textId="77777777" w:rsidR="00505DE5" w:rsidRPr="00505DE5" w:rsidRDefault="00505DE5" w:rsidP="00505DE5">
      <w:pPr>
        <w:numPr>
          <w:ilvl w:val="12"/>
          <w:numId w:val="0"/>
        </w:numPr>
        <w:spacing w:line="240" w:lineRule="auto"/>
        <w:ind w:right="-2"/>
        <w:rPr>
          <w:snapToGrid w:val="0"/>
          <w:szCs w:val="24"/>
          <w:lang w:val="lt-LT"/>
        </w:rPr>
      </w:pPr>
      <w:r w:rsidRPr="00505DE5">
        <w:rPr>
          <w:snapToGrid w:val="0"/>
          <w:lang w:val="lt-LT"/>
        </w:rPr>
        <w:t xml:space="preserve">Išsami informacija apie šį </w:t>
      </w:r>
      <w:r w:rsidRPr="00505DE5">
        <w:rPr>
          <w:snapToGrid w:val="0"/>
          <w:szCs w:val="24"/>
          <w:lang w:val="lt-LT"/>
        </w:rPr>
        <w:t>vaistą</w:t>
      </w:r>
      <w:r w:rsidRPr="00505DE5">
        <w:rPr>
          <w:snapToGrid w:val="0"/>
          <w:lang w:val="lt-LT"/>
        </w:rPr>
        <w:t xml:space="preserve"> pateikiama Valstybinės vaistų kontrolės tarnybos prie Lietuvos Respublikos sveikatos apsaugos ministerijos tinklalapyje</w:t>
      </w:r>
      <w:r w:rsidRPr="00505DE5">
        <w:rPr>
          <w:i/>
          <w:snapToGrid w:val="0"/>
          <w:szCs w:val="24"/>
          <w:lang w:val="lt-LT"/>
        </w:rPr>
        <w:t xml:space="preserve"> </w:t>
      </w:r>
      <w:hyperlink r:id="rId10" w:history="1">
        <w:r w:rsidRPr="00505DE5">
          <w:rPr>
            <w:rFonts w:eastAsia="SimSun"/>
            <w:snapToGrid w:val="0"/>
            <w:color w:val="0000FF"/>
            <w:u w:val="single"/>
            <w:lang w:val="lt-LT"/>
          </w:rPr>
          <w:t>http://www.vvkt.lt/</w:t>
        </w:r>
      </w:hyperlink>
      <w:r w:rsidRPr="00505DE5">
        <w:rPr>
          <w:snapToGrid w:val="0"/>
          <w:lang w:val="lt-LT"/>
        </w:rPr>
        <w:t>.</w:t>
      </w:r>
    </w:p>
    <w:p w14:paraId="37638FE1" w14:textId="77777777" w:rsidR="00505DE5" w:rsidRPr="00505DE5" w:rsidRDefault="00505DE5" w:rsidP="00505DE5">
      <w:pPr>
        <w:widowControl w:val="0"/>
        <w:tabs>
          <w:tab w:val="clear" w:pos="567"/>
        </w:tabs>
        <w:spacing w:line="240" w:lineRule="auto"/>
        <w:ind w:right="-20"/>
        <w:rPr>
          <w:b/>
          <w:bCs/>
          <w:szCs w:val="22"/>
          <w:lang w:val="lt-LT"/>
        </w:rPr>
      </w:pPr>
    </w:p>
    <w:p w14:paraId="01938B2D" w14:textId="77777777" w:rsidR="00505DE5" w:rsidRPr="00505DE5" w:rsidRDefault="00505DE5" w:rsidP="00505DE5">
      <w:pPr>
        <w:widowControl w:val="0"/>
        <w:numPr>
          <w:ilvl w:val="12"/>
          <w:numId w:val="0"/>
        </w:numPr>
        <w:tabs>
          <w:tab w:val="clear" w:pos="567"/>
        </w:tabs>
        <w:spacing w:line="240" w:lineRule="auto"/>
        <w:ind w:right="-2"/>
        <w:rPr>
          <w:rFonts w:eastAsia="Calibri"/>
          <w:szCs w:val="22"/>
          <w:lang w:val="lt-LT"/>
        </w:rPr>
      </w:pPr>
      <w:r w:rsidRPr="00505DE5">
        <w:rPr>
          <w:rFonts w:eastAsia="Calibri"/>
          <w:szCs w:val="22"/>
          <w:lang w:val="lt-LT"/>
        </w:rPr>
        <w:t>-------------------------------------------------------------------------------------------------------------------------</w:t>
      </w:r>
    </w:p>
    <w:p w14:paraId="144EE80F" w14:textId="77777777" w:rsidR="00505DE5" w:rsidRPr="00505DE5" w:rsidRDefault="007C1C40" w:rsidP="00505DE5">
      <w:pPr>
        <w:spacing w:line="240" w:lineRule="auto"/>
        <w:jc w:val="center"/>
        <w:rPr>
          <w:rFonts w:eastAsia="Calibri"/>
          <w:szCs w:val="22"/>
          <w:lang w:val="lt-LT"/>
        </w:rPr>
      </w:pPr>
      <w:proofErr w:type="spellStart"/>
      <w:r w:rsidRPr="00505DE5">
        <w:rPr>
          <w:rFonts w:eastAsia="Calibri"/>
          <w:szCs w:val="22"/>
          <w:lang w:val="lt-LT"/>
        </w:rPr>
        <w:t>Etefacin</w:t>
      </w:r>
      <w:proofErr w:type="spellEnd"/>
      <w:r w:rsidRPr="00505DE5">
        <w:rPr>
          <w:rFonts w:eastAsia="Calibri"/>
          <w:szCs w:val="22"/>
          <w:lang w:val="lt-LT"/>
        </w:rPr>
        <w:t xml:space="preserve"> </w:t>
      </w:r>
      <w:r w:rsidR="00505DE5" w:rsidRPr="00505DE5">
        <w:rPr>
          <w:rFonts w:eastAsia="Calibri"/>
          <w:szCs w:val="22"/>
          <w:lang w:val="lt-LT"/>
        </w:rPr>
        <w:t>40 mg milteliai injekciniam ar infuziniam tirpalui</w:t>
      </w:r>
    </w:p>
    <w:p w14:paraId="32294F75" w14:textId="77777777" w:rsidR="00505DE5" w:rsidRPr="00505DE5" w:rsidRDefault="00505DE5" w:rsidP="00505DE5">
      <w:pPr>
        <w:spacing w:line="240" w:lineRule="auto"/>
        <w:jc w:val="center"/>
        <w:rPr>
          <w:rFonts w:eastAsia="Calibri"/>
          <w:b/>
          <w:bCs/>
          <w:szCs w:val="22"/>
          <w:lang w:val="lt-LT"/>
        </w:rPr>
      </w:pPr>
    </w:p>
    <w:p w14:paraId="75DA0FD5" w14:textId="77777777" w:rsidR="00505DE5" w:rsidRPr="00505DE5" w:rsidRDefault="00505DE5" w:rsidP="00505DE5">
      <w:pPr>
        <w:spacing w:line="240" w:lineRule="auto"/>
        <w:rPr>
          <w:rFonts w:eastAsia="Calibri"/>
          <w:b/>
          <w:bCs/>
          <w:szCs w:val="22"/>
          <w:lang w:val="lt-LT"/>
        </w:rPr>
      </w:pPr>
      <w:r w:rsidRPr="00505DE5">
        <w:rPr>
          <w:rFonts w:eastAsia="Calibri"/>
          <w:b/>
          <w:bCs/>
          <w:szCs w:val="22"/>
          <w:lang w:val="lt-LT"/>
        </w:rPr>
        <w:t>Toliau pateikta informacija skirta tik sveikatos priežiūros specialistams:</w:t>
      </w:r>
    </w:p>
    <w:p w14:paraId="499E5C25" w14:textId="77777777" w:rsidR="00505DE5" w:rsidRPr="00505DE5" w:rsidRDefault="00505DE5" w:rsidP="00505DE5">
      <w:pPr>
        <w:spacing w:line="240" w:lineRule="auto"/>
        <w:rPr>
          <w:rFonts w:eastAsia="Calibri"/>
          <w:b/>
          <w:bCs/>
          <w:szCs w:val="22"/>
          <w:lang w:val="lt-LT"/>
        </w:rPr>
      </w:pPr>
    </w:p>
    <w:p w14:paraId="5B41E01D" w14:textId="673E98E6" w:rsidR="005E2E25" w:rsidRPr="00505DE5" w:rsidRDefault="007C1C40" w:rsidP="005E2E25">
      <w:pPr>
        <w:spacing w:line="240" w:lineRule="auto"/>
        <w:rPr>
          <w:rFonts w:eastAsia="Calibri"/>
          <w:szCs w:val="22"/>
          <w:lang w:val="lt-LT"/>
        </w:rPr>
      </w:pPr>
      <w:proofErr w:type="spellStart"/>
      <w:r w:rsidRPr="00505DE5">
        <w:rPr>
          <w:rFonts w:eastAsia="Calibri"/>
          <w:szCs w:val="22"/>
          <w:lang w:val="lt-LT"/>
        </w:rPr>
        <w:t>Etefacin</w:t>
      </w:r>
      <w:proofErr w:type="spellEnd"/>
      <w:r w:rsidRPr="00505DE5">
        <w:rPr>
          <w:rFonts w:eastAsia="Calibri"/>
          <w:szCs w:val="22"/>
          <w:lang w:val="lt-LT"/>
        </w:rPr>
        <w:t xml:space="preserve"> </w:t>
      </w:r>
      <w:r w:rsidR="00505DE5" w:rsidRPr="00505DE5">
        <w:rPr>
          <w:rFonts w:eastAsia="Calibri"/>
          <w:szCs w:val="22"/>
          <w:lang w:val="lt-LT"/>
        </w:rPr>
        <w:t>sudėtyje yr</w:t>
      </w:r>
      <w:r w:rsidR="005E2E25">
        <w:rPr>
          <w:rFonts w:eastAsia="Calibri"/>
          <w:szCs w:val="22"/>
          <w:lang w:val="lt-LT"/>
        </w:rPr>
        <w:t xml:space="preserve">a </w:t>
      </w:r>
      <w:r w:rsidR="005E2E25">
        <w:rPr>
          <w:rFonts w:eastAsia="Calibri"/>
          <w:szCs w:val="22"/>
        </w:rPr>
        <w:t xml:space="preserve">42,5 mg </w:t>
      </w:r>
      <w:proofErr w:type="spellStart"/>
      <w:r w:rsidR="005E2E25">
        <w:rPr>
          <w:rFonts w:eastAsia="Calibri"/>
          <w:szCs w:val="22"/>
        </w:rPr>
        <w:t>ezomeprazolo</w:t>
      </w:r>
      <w:proofErr w:type="spellEnd"/>
      <w:r w:rsidR="005E2E25">
        <w:rPr>
          <w:rFonts w:eastAsia="Calibri"/>
          <w:szCs w:val="22"/>
        </w:rPr>
        <w:t xml:space="preserve"> </w:t>
      </w:r>
      <w:proofErr w:type="spellStart"/>
      <w:r w:rsidR="005E2E25">
        <w:rPr>
          <w:rFonts w:eastAsia="Calibri"/>
          <w:szCs w:val="22"/>
        </w:rPr>
        <w:t>natrio</w:t>
      </w:r>
      <w:proofErr w:type="spellEnd"/>
      <w:r w:rsidR="005E2E25">
        <w:rPr>
          <w:rFonts w:eastAsia="Calibri"/>
          <w:szCs w:val="22"/>
        </w:rPr>
        <w:t xml:space="preserve"> </w:t>
      </w:r>
      <w:proofErr w:type="spellStart"/>
      <w:r w:rsidR="005E2E25">
        <w:rPr>
          <w:rFonts w:eastAsia="Calibri"/>
          <w:szCs w:val="22"/>
        </w:rPr>
        <w:t>druskos</w:t>
      </w:r>
      <w:proofErr w:type="spellEnd"/>
      <w:r w:rsidR="005E2E25">
        <w:rPr>
          <w:rFonts w:eastAsia="Calibri"/>
          <w:szCs w:val="22"/>
        </w:rPr>
        <w:t xml:space="preserve">, </w:t>
      </w:r>
      <w:proofErr w:type="spellStart"/>
      <w:r w:rsidR="005E2E25">
        <w:rPr>
          <w:rFonts w:eastAsia="Calibri"/>
          <w:szCs w:val="22"/>
        </w:rPr>
        <w:t>atitinkančios</w:t>
      </w:r>
      <w:proofErr w:type="spellEnd"/>
      <w:r w:rsidR="005E2E25">
        <w:rPr>
          <w:rFonts w:eastAsia="Calibri"/>
          <w:szCs w:val="22"/>
        </w:rPr>
        <w:t xml:space="preserve"> 40 mg </w:t>
      </w:r>
      <w:proofErr w:type="spellStart"/>
      <w:r w:rsidR="005E2E25">
        <w:rPr>
          <w:rFonts w:eastAsia="Calibri"/>
          <w:szCs w:val="22"/>
        </w:rPr>
        <w:t>ezomeprazolo</w:t>
      </w:r>
      <w:proofErr w:type="spellEnd"/>
      <w:r w:rsidR="005E2E25">
        <w:rPr>
          <w:rFonts w:eastAsia="Calibri"/>
          <w:szCs w:val="22"/>
        </w:rPr>
        <w:t>.</w:t>
      </w:r>
      <w:r w:rsidR="005E2E25" w:rsidRPr="005E2E25">
        <w:rPr>
          <w:rFonts w:eastAsia="Calibri"/>
          <w:szCs w:val="22"/>
          <w:lang w:val="lt-LT"/>
        </w:rPr>
        <w:t xml:space="preserve"> </w:t>
      </w:r>
      <w:r w:rsidR="005E2E25">
        <w:rPr>
          <w:rFonts w:eastAsia="Calibri"/>
          <w:szCs w:val="22"/>
          <w:lang w:val="lt-LT"/>
        </w:rPr>
        <w:t>B</w:t>
      </w:r>
      <w:r w:rsidR="005E2E25" w:rsidRPr="00505DE5">
        <w:rPr>
          <w:rFonts w:eastAsia="Calibri"/>
          <w:szCs w:val="22"/>
          <w:lang w:val="lt-LT"/>
        </w:rPr>
        <w:t xml:space="preserve">e to, kiekviename flakone yra </w:t>
      </w:r>
      <w:proofErr w:type="spellStart"/>
      <w:r w:rsidR="005E2E25" w:rsidRPr="00505DE5">
        <w:rPr>
          <w:rFonts w:eastAsia="Calibri"/>
          <w:szCs w:val="22"/>
          <w:lang w:val="lt-LT"/>
        </w:rPr>
        <w:t>dinatrio</w:t>
      </w:r>
      <w:proofErr w:type="spellEnd"/>
      <w:r w:rsidR="005E2E25" w:rsidRPr="00505DE5">
        <w:rPr>
          <w:rFonts w:eastAsia="Calibri"/>
          <w:szCs w:val="22"/>
          <w:lang w:val="lt-LT"/>
        </w:rPr>
        <w:t xml:space="preserve"> </w:t>
      </w:r>
      <w:proofErr w:type="spellStart"/>
      <w:r w:rsidR="005E2E25" w:rsidRPr="00505DE5">
        <w:rPr>
          <w:rFonts w:eastAsia="Calibri"/>
          <w:szCs w:val="22"/>
          <w:lang w:val="lt-LT"/>
        </w:rPr>
        <w:t>edetato</w:t>
      </w:r>
      <w:proofErr w:type="spellEnd"/>
      <w:r w:rsidR="005E2E25" w:rsidRPr="00505DE5">
        <w:rPr>
          <w:rFonts w:eastAsia="Calibri"/>
          <w:szCs w:val="22"/>
          <w:lang w:val="lt-LT"/>
        </w:rPr>
        <w:t xml:space="preserve"> ir natrio </w:t>
      </w:r>
      <w:proofErr w:type="spellStart"/>
      <w:r w:rsidR="005E2E25" w:rsidRPr="00505DE5">
        <w:rPr>
          <w:rFonts w:eastAsia="Calibri"/>
          <w:szCs w:val="22"/>
          <w:lang w:val="lt-LT"/>
        </w:rPr>
        <w:t>hidroksido</w:t>
      </w:r>
      <w:proofErr w:type="spellEnd"/>
      <w:r w:rsidR="005E2E25" w:rsidRPr="00505DE5">
        <w:rPr>
          <w:rFonts w:eastAsia="Calibri"/>
          <w:szCs w:val="22"/>
          <w:lang w:val="lt-LT"/>
        </w:rPr>
        <w:t xml:space="preserve"> (&lt;1 </w:t>
      </w:r>
      <w:proofErr w:type="spellStart"/>
      <w:r w:rsidR="005E2E25" w:rsidRPr="00505DE5">
        <w:rPr>
          <w:rFonts w:eastAsia="Calibri"/>
          <w:szCs w:val="22"/>
          <w:lang w:val="lt-LT"/>
        </w:rPr>
        <w:t>mmol</w:t>
      </w:r>
      <w:proofErr w:type="spellEnd"/>
      <w:r w:rsidR="005E2E25" w:rsidRPr="00505DE5">
        <w:rPr>
          <w:rFonts w:eastAsia="Calibri"/>
          <w:szCs w:val="22"/>
          <w:lang w:val="lt-LT"/>
        </w:rPr>
        <w:t xml:space="preserve"> natrio).</w:t>
      </w:r>
    </w:p>
    <w:p w14:paraId="093FAF3A" w14:textId="77777777" w:rsidR="005E2E25" w:rsidRPr="00505DE5" w:rsidRDefault="005E2E25" w:rsidP="005E2E25">
      <w:pPr>
        <w:widowControl w:val="0"/>
        <w:tabs>
          <w:tab w:val="clear" w:pos="567"/>
        </w:tabs>
        <w:spacing w:line="240" w:lineRule="auto"/>
        <w:ind w:right="984"/>
        <w:rPr>
          <w:szCs w:val="22"/>
          <w:lang w:val="lt-LT"/>
        </w:rPr>
      </w:pPr>
    </w:p>
    <w:p w14:paraId="75549A27" w14:textId="77777777" w:rsidR="00505DE5" w:rsidRPr="00505DE5" w:rsidRDefault="00505DE5" w:rsidP="00505DE5">
      <w:pPr>
        <w:spacing w:line="240" w:lineRule="auto"/>
        <w:jc w:val="both"/>
        <w:rPr>
          <w:rFonts w:eastAsia="Calibri"/>
          <w:szCs w:val="22"/>
          <w:lang w:val="lt-LT"/>
        </w:rPr>
      </w:pPr>
    </w:p>
    <w:p w14:paraId="49AAB5B1" w14:textId="77777777" w:rsidR="00505DE5" w:rsidRPr="00505DE5" w:rsidRDefault="00505DE5" w:rsidP="00505DE5">
      <w:pPr>
        <w:spacing w:line="240" w:lineRule="auto"/>
        <w:jc w:val="both"/>
        <w:rPr>
          <w:rFonts w:eastAsia="Calibri"/>
          <w:szCs w:val="22"/>
          <w:lang w:val="lt-LT"/>
        </w:rPr>
      </w:pPr>
      <w:r w:rsidRPr="00505DE5">
        <w:rPr>
          <w:rFonts w:eastAsia="Calibri"/>
          <w:szCs w:val="22"/>
          <w:lang w:val="lt-LT"/>
        </w:rPr>
        <w:t>Flakonai yra skirti tik vienkartiniam vartojimui. Jei vienkartinė dozė yra mažesnė nei visas ištirpintas flakono turinys, bet kokį nesuvartotą tirpalo likutį reikia sunaikinti. Daugiau informacijos apie dozavimo rekomendacijas ir laikymo sąlygas pateikiama atitinkamai 3 ir 5 skyriuje.</w:t>
      </w:r>
    </w:p>
    <w:p w14:paraId="350913F4" w14:textId="77777777" w:rsidR="00505DE5" w:rsidRPr="00505DE5" w:rsidRDefault="00505DE5" w:rsidP="00505DE5">
      <w:pPr>
        <w:spacing w:line="240" w:lineRule="auto"/>
        <w:rPr>
          <w:rFonts w:eastAsia="Calibri"/>
          <w:b/>
          <w:bCs/>
          <w:szCs w:val="22"/>
          <w:lang w:val="lt-LT"/>
        </w:rPr>
      </w:pPr>
    </w:p>
    <w:p w14:paraId="384F4A83" w14:textId="77777777" w:rsidR="00505DE5" w:rsidRPr="00505DE5" w:rsidRDefault="00505DE5" w:rsidP="00505DE5">
      <w:pPr>
        <w:spacing w:line="240" w:lineRule="auto"/>
        <w:rPr>
          <w:rFonts w:eastAsia="Calibri"/>
          <w:b/>
          <w:bCs/>
          <w:szCs w:val="22"/>
          <w:lang w:val="lt-LT"/>
        </w:rPr>
      </w:pPr>
      <w:r w:rsidRPr="00505DE5">
        <w:rPr>
          <w:rFonts w:eastAsia="Calibri"/>
          <w:b/>
          <w:bCs/>
          <w:szCs w:val="22"/>
          <w:lang w:val="lt-LT"/>
        </w:rPr>
        <w:t>Tirpalo paruošimas ir paruošto tirpalo vartojimas</w:t>
      </w:r>
    </w:p>
    <w:p w14:paraId="54EA5962" w14:textId="77777777" w:rsidR="00505DE5" w:rsidRPr="00505DE5" w:rsidRDefault="00505DE5" w:rsidP="00505DE5">
      <w:pPr>
        <w:spacing w:line="240" w:lineRule="auto"/>
        <w:rPr>
          <w:rFonts w:eastAsia="Calibri"/>
          <w:szCs w:val="22"/>
          <w:lang w:val="lt-LT"/>
        </w:rPr>
      </w:pPr>
    </w:p>
    <w:p w14:paraId="3D73DD9E" w14:textId="77777777" w:rsidR="00505DE5" w:rsidRPr="00505DE5" w:rsidRDefault="00505DE5" w:rsidP="00505DE5">
      <w:pPr>
        <w:spacing w:line="240" w:lineRule="auto"/>
        <w:rPr>
          <w:rFonts w:eastAsia="Calibri"/>
          <w:szCs w:val="22"/>
          <w:lang w:val="lt-LT"/>
        </w:rPr>
      </w:pPr>
      <w:r w:rsidRPr="00505DE5">
        <w:rPr>
          <w:rFonts w:eastAsia="Calibri"/>
          <w:szCs w:val="22"/>
          <w:lang w:val="lt-LT"/>
        </w:rPr>
        <w:t xml:space="preserve">Norint paruošti tirpalą, reikia nuimti plastikinį spalvotą dangtelį nuo </w:t>
      </w:r>
      <w:proofErr w:type="spellStart"/>
      <w:r w:rsidR="007C1C40" w:rsidRPr="00505DE5">
        <w:rPr>
          <w:rFonts w:eastAsia="Calibri"/>
          <w:szCs w:val="22"/>
          <w:lang w:val="lt-LT"/>
        </w:rPr>
        <w:t>Etefacin</w:t>
      </w:r>
      <w:proofErr w:type="spellEnd"/>
      <w:r w:rsidR="007C1C40" w:rsidRPr="00505DE5">
        <w:rPr>
          <w:rFonts w:eastAsia="Calibri"/>
          <w:szCs w:val="22"/>
          <w:lang w:val="lt-LT"/>
        </w:rPr>
        <w:t xml:space="preserve"> </w:t>
      </w:r>
      <w:r w:rsidRPr="00505DE5">
        <w:rPr>
          <w:rFonts w:eastAsia="Calibri"/>
          <w:szCs w:val="22"/>
          <w:lang w:val="lt-LT"/>
        </w:rPr>
        <w:t>flakono viršaus ir kamštį pradurti vertikaliai laikoma adata kamščio centre nurodytame apskritime (tokiu atveju kamštis praduriamas tinkamai).</w:t>
      </w:r>
    </w:p>
    <w:p w14:paraId="2109C826" w14:textId="77777777" w:rsidR="00505DE5" w:rsidRPr="00505DE5" w:rsidRDefault="00505DE5" w:rsidP="00505DE5">
      <w:pPr>
        <w:spacing w:line="240" w:lineRule="auto"/>
        <w:rPr>
          <w:rFonts w:eastAsia="Calibri"/>
          <w:szCs w:val="22"/>
          <w:lang w:val="lt-LT"/>
        </w:rPr>
      </w:pPr>
    </w:p>
    <w:p w14:paraId="0F5013CD" w14:textId="77777777" w:rsidR="00505DE5" w:rsidRPr="00505DE5" w:rsidRDefault="00505DE5" w:rsidP="00505DE5">
      <w:pPr>
        <w:spacing w:line="240" w:lineRule="auto"/>
        <w:rPr>
          <w:rFonts w:eastAsia="Calibri"/>
          <w:szCs w:val="22"/>
          <w:lang w:val="lt-LT"/>
        </w:rPr>
      </w:pPr>
      <w:r w:rsidRPr="00505DE5">
        <w:rPr>
          <w:rFonts w:eastAsia="Calibri"/>
          <w:szCs w:val="22"/>
          <w:lang w:val="lt-LT"/>
        </w:rPr>
        <w:t xml:space="preserve">Paruoštas injekcinis ar infuzinis tirpalas turi būti skaidrus ir bespalvis ar šiek tiek gelsvas. Prieš vartojimą paruoštą tirpalą reikia apžiūrėti, ar jame nėra dalelių ir ar nepakitusi spalva. Galima vartoti tik skaidrų tirpalą. </w:t>
      </w:r>
    </w:p>
    <w:p w14:paraId="0E146995" w14:textId="77777777" w:rsidR="00505DE5" w:rsidRPr="00505DE5" w:rsidRDefault="00505DE5" w:rsidP="00505DE5">
      <w:pPr>
        <w:spacing w:line="240" w:lineRule="auto"/>
        <w:rPr>
          <w:rFonts w:eastAsia="Calibri"/>
          <w:szCs w:val="22"/>
          <w:lang w:val="lt-LT"/>
        </w:rPr>
      </w:pPr>
    </w:p>
    <w:p w14:paraId="40231EE5" w14:textId="77777777" w:rsidR="00505DE5" w:rsidRPr="00505DE5" w:rsidRDefault="00505DE5" w:rsidP="00505DE5">
      <w:pPr>
        <w:spacing w:line="240" w:lineRule="auto"/>
        <w:rPr>
          <w:rFonts w:eastAsia="Calibri"/>
          <w:szCs w:val="22"/>
          <w:lang w:val="lt-LT"/>
        </w:rPr>
      </w:pPr>
      <w:r w:rsidRPr="00505DE5">
        <w:rPr>
          <w:rFonts w:eastAsia="Calibri"/>
          <w:szCs w:val="22"/>
          <w:lang w:val="lt-LT"/>
        </w:rPr>
        <w:t>Įrodyta, kad cheminiu ir fiziniu požiūriu paruoštas tirpalas 30 °C temperatūroje išlieka stabilus 12 valandų. Vis dėlto mikrobiologiniu požiūriu vaistinį preparatą būtina vartoti nedelsiant. Jeigu vaistinis preparatas nėra vartojamas iš karto, už laikymo trukmę ir sąlygas prieš vartojimą atsako vartotojas.</w:t>
      </w:r>
    </w:p>
    <w:p w14:paraId="1E64FFA6" w14:textId="77777777" w:rsidR="00505DE5" w:rsidRPr="00505DE5" w:rsidRDefault="00505DE5" w:rsidP="00505DE5">
      <w:pPr>
        <w:spacing w:line="240" w:lineRule="auto"/>
        <w:rPr>
          <w:rFonts w:eastAsia="Calibri"/>
          <w:szCs w:val="22"/>
          <w:lang w:val="lt-LT"/>
        </w:rPr>
      </w:pPr>
    </w:p>
    <w:p w14:paraId="23B04F95" w14:textId="77777777" w:rsidR="00505DE5" w:rsidRPr="007C1C40" w:rsidRDefault="007C1C40" w:rsidP="00505DE5">
      <w:pPr>
        <w:spacing w:line="240" w:lineRule="auto"/>
        <w:rPr>
          <w:rFonts w:eastAsia="Calibri"/>
          <w:b/>
          <w:szCs w:val="22"/>
          <w:u w:val="single"/>
          <w:lang w:val="lt-LT"/>
        </w:rPr>
      </w:pPr>
      <w:proofErr w:type="spellStart"/>
      <w:r w:rsidRPr="007C1C40">
        <w:rPr>
          <w:rFonts w:eastAsia="Calibri"/>
          <w:b/>
          <w:szCs w:val="22"/>
          <w:u w:val="single"/>
          <w:lang w:val="lt-LT"/>
        </w:rPr>
        <w:t>Etefacin</w:t>
      </w:r>
      <w:proofErr w:type="spellEnd"/>
      <w:r w:rsidRPr="007C1C40">
        <w:rPr>
          <w:rFonts w:eastAsia="Calibri"/>
          <w:b/>
          <w:bCs/>
          <w:szCs w:val="22"/>
          <w:u w:val="single"/>
          <w:lang w:val="lt-LT"/>
        </w:rPr>
        <w:t xml:space="preserve"> </w:t>
      </w:r>
      <w:r w:rsidR="00505DE5" w:rsidRPr="007C1C40">
        <w:rPr>
          <w:rFonts w:eastAsia="Calibri"/>
          <w:b/>
          <w:bCs/>
          <w:szCs w:val="22"/>
          <w:u w:val="single"/>
          <w:lang w:val="lt-LT"/>
        </w:rPr>
        <w:t>injekcija</w:t>
      </w:r>
    </w:p>
    <w:p w14:paraId="3DE9DD86" w14:textId="77777777" w:rsidR="00505DE5" w:rsidRPr="00505DE5" w:rsidRDefault="00505DE5" w:rsidP="00505DE5">
      <w:pPr>
        <w:spacing w:line="240" w:lineRule="auto"/>
        <w:rPr>
          <w:rFonts w:eastAsia="Calibri"/>
          <w:szCs w:val="22"/>
          <w:u w:val="single"/>
          <w:lang w:val="lt-LT"/>
        </w:rPr>
      </w:pPr>
    </w:p>
    <w:p w14:paraId="4FE421B7" w14:textId="77777777" w:rsidR="00505DE5" w:rsidRPr="00505DE5" w:rsidRDefault="00505DE5" w:rsidP="00505DE5">
      <w:pPr>
        <w:spacing w:line="240" w:lineRule="auto"/>
        <w:rPr>
          <w:rFonts w:eastAsia="Calibri"/>
          <w:szCs w:val="22"/>
          <w:lang w:val="lt-LT"/>
        </w:rPr>
      </w:pPr>
      <w:r w:rsidRPr="00505DE5">
        <w:rPr>
          <w:rFonts w:eastAsia="Calibri"/>
          <w:szCs w:val="22"/>
          <w:u w:val="single"/>
          <w:lang w:val="lt-LT"/>
        </w:rPr>
        <w:t>Injekcinio tirpalo paruošimas</w:t>
      </w:r>
    </w:p>
    <w:p w14:paraId="7DEE409E" w14:textId="77777777" w:rsidR="00505DE5" w:rsidRPr="00505DE5" w:rsidRDefault="00505DE5" w:rsidP="00505DE5">
      <w:pPr>
        <w:spacing w:line="240" w:lineRule="auto"/>
        <w:rPr>
          <w:rFonts w:eastAsia="Calibri"/>
          <w:szCs w:val="22"/>
          <w:lang w:val="lt-LT"/>
        </w:rPr>
      </w:pPr>
      <w:r w:rsidRPr="00505DE5">
        <w:rPr>
          <w:rFonts w:eastAsia="Calibri"/>
          <w:i/>
          <w:iCs/>
          <w:szCs w:val="22"/>
          <w:u w:val="single"/>
          <w:lang w:val="lt-LT"/>
        </w:rPr>
        <w:t>40 mg injekcija</w:t>
      </w:r>
    </w:p>
    <w:p w14:paraId="3831F71E" w14:textId="77777777" w:rsidR="00505DE5" w:rsidRPr="00505DE5" w:rsidRDefault="00505DE5" w:rsidP="00505DE5">
      <w:pPr>
        <w:spacing w:line="240" w:lineRule="auto"/>
        <w:rPr>
          <w:rFonts w:eastAsia="Calibri"/>
          <w:szCs w:val="22"/>
          <w:lang w:val="lt-LT"/>
        </w:rPr>
      </w:pPr>
      <w:r w:rsidRPr="00505DE5">
        <w:rPr>
          <w:rFonts w:eastAsia="Calibri"/>
          <w:szCs w:val="22"/>
          <w:lang w:val="lt-LT"/>
        </w:rPr>
        <w:t xml:space="preserve">8 mg/ml </w:t>
      </w:r>
      <w:proofErr w:type="spellStart"/>
      <w:r w:rsidRPr="00505DE5">
        <w:rPr>
          <w:rFonts w:eastAsia="Calibri"/>
          <w:szCs w:val="22"/>
          <w:lang w:val="lt-LT"/>
        </w:rPr>
        <w:t>ezomeprazolo</w:t>
      </w:r>
      <w:proofErr w:type="spellEnd"/>
      <w:r w:rsidRPr="00505DE5">
        <w:rPr>
          <w:rFonts w:eastAsia="Calibri"/>
          <w:szCs w:val="22"/>
          <w:lang w:val="lt-LT"/>
        </w:rPr>
        <w:t xml:space="preserve"> paruoštas tirpalas: tirpalas ruošiamas į 40 mg </w:t>
      </w:r>
      <w:proofErr w:type="spellStart"/>
      <w:r w:rsidRPr="00505DE5">
        <w:rPr>
          <w:rFonts w:eastAsia="Calibri"/>
          <w:szCs w:val="22"/>
          <w:lang w:val="lt-LT"/>
        </w:rPr>
        <w:t>ezomeprazolo</w:t>
      </w:r>
      <w:proofErr w:type="spellEnd"/>
      <w:r w:rsidRPr="00505DE5">
        <w:rPr>
          <w:rFonts w:eastAsia="Calibri"/>
          <w:szCs w:val="22"/>
          <w:lang w:val="lt-LT"/>
        </w:rPr>
        <w:t xml:space="preserve"> flakoną sušvirkščiant 5 ml 0,9 % (9 mg/ml) intraveninio natrio chlorido tirpalo.</w:t>
      </w:r>
    </w:p>
    <w:p w14:paraId="6FE20E57" w14:textId="77777777" w:rsidR="00505DE5" w:rsidRPr="00505DE5" w:rsidRDefault="00505DE5" w:rsidP="00505DE5">
      <w:pPr>
        <w:spacing w:line="240" w:lineRule="auto"/>
        <w:rPr>
          <w:rFonts w:eastAsia="Calibri"/>
          <w:szCs w:val="22"/>
          <w:lang w:val="lt-LT"/>
        </w:rPr>
      </w:pPr>
      <w:r w:rsidRPr="00505DE5">
        <w:rPr>
          <w:rFonts w:eastAsia="Calibri"/>
          <w:szCs w:val="22"/>
          <w:lang w:val="lt-LT"/>
        </w:rPr>
        <w:t xml:space="preserve">Paruoštą injekcinį tirpalą į veną reikia suleisti ne greičiau kaip per 3 minutes. </w:t>
      </w:r>
    </w:p>
    <w:p w14:paraId="4E4D14A5" w14:textId="77777777" w:rsidR="00505DE5" w:rsidRPr="00505DE5" w:rsidRDefault="00505DE5" w:rsidP="00505DE5">
      <w:pPr>
        <w:spacing w:line="240" w:lineRule="auto"/>
        <w:rPr>
          <w:rFonts w:eastAsia="Calibri"/>
          <w:szCs w:val="22"/>
          <w:lang w:val="lt-LT"/>
        </w:rPr>
      </w:pPr>
      <w:r w:rsidRPr="00505DE5">
        <w:rPr>
          <w:rFonts w:eastAsia="Calibri"/>
          <w:szCs w:val="22"/>
          <w:lang w:val="lt-LT"/>
        </w:rPr>
        <w:t>Daugiau informacijos apie dozės vartojimą pateikiama PCS 4.2 skyriuje.</w:t>
      </w:r>
    </w:p>
    <w:p w14:paraId="7E1DCD49" w14:textId="77777777" w:rsidR="00505DE5" w:rsidRPr="007C1C40" w:rsidRDefault="00505DE5" w:rsidP="00505DE5">
      <w:pPr>
        <w:spacing w:line="240" w:lineRule="auto"/>
        <w:rPr>
          <w:rFonts w:eastAsia="Calibri"/>
          <w:b/>
          <w:bCs/>
          <w:szCs w:val="22"/>
          <w:u w:val="single"/>
          <w:lang w:val="lt-LT"/>
        </w:rPr>
      </w:pPr>
    </w:p>
    <w:p w14:paraId="5859776F" w14:textId="77777777" w:rsidR="00505DE5" w:rsidRPr="007C1C40" w:rsidRDefault="007C1C40" w:rsidP="00505DE5">
      <w:pPr>
        <w:spacing w:line="240" w:lineRule="auto"/>
        <w:rPr>
          <w:rFonts w:eastAsia="Calibri"/>
          <w:b/>
          <w:szCs w:val="22"/>
          <w:u w:val="single"/>
          <w:lang w:val="lt-LT"/>
        </w:rPr>
      </w:pPr>
      <w:proofErr w:type="spellStart"/>
      <w:r w:rsidRPr="007C1C40">
        <w:rPr>
          <w:rFonts w:eastAsia="Calibri"/>
          <w:b/>
          <w:szCs w:val="22"/>
          <w:u w:val="single"/>
          <w:lang w:val="lt-LT"/>
        </w:rPr>
        <w:t>Etefacin</w:t>
      </w:r>
      <w:proofErr w:type="spellEnd"/>
      <w:r w:rsidRPr="007C1C40">
        <w:rPr>
          <w:rFonts w:eastAsia="Calibri"/>
          <w:b/>
          <w:bCs/>
          <w:szCs w:val="22"/>
          <w:u w:val="single"/>
          <w:lang w:val="lt-LT"/>
        </w:rPr>
        <w:t xml:space="preserve"> </w:t>
      </w:r>
      <w:r w:rsidR="00505DE5" w:rsidRPr="007C1C40">
        <w:rPr>
          <w:rFonts w:eastAsia="Calibri"/>
          <w:b/>
          <w:bCs/>
          <w:szCs w:val="22"/>
          <w:u w:val="single"/>
          <w:lang w:val="lt-LT"/>
        </w:rPr>
        <w:t>infuzija</w:t>
      </w:r>
    </w:p>
    <w:p w14:paraId="7B47B85C" w14:textId="77777777" w:rsidR="00505DE5" w:rsidRPr="00505DE5" w:rsidRDefault="00505DE5" w:rsidP="00505DE5">
      <w:pPr>
        <w:spacing w:line="240" w:lineRule="auto"/>
        <w:rPr>
          <w:rFonts w:eastAsia="Calibri"/>
          <w:szCs w:val="22"/>
          <w:u w:val="single"/>
          <w:lang w:val="lt-LT"/>
        </w:rPr>
      </w:pPr>
    </w:p>
    <w:p w14:paraId="097895DD" w14:textId="77777777" w:rsidR="00505DE5" w:rsidRPr="00505DE5" w:rsidRDefault="00505DE5" w:rsidP="00505DE5">
      <w:pPr>
        <w:spacing w:line="240" w:lineRule="auto"/>
        <w:rPr>
          <w:rFonts w:eastAsia="Calibri"/>
          <w:szCs w:val="22"/>
          <w:lang w:val="lt-LT"/>
        </w:rPr>
      </w:pPr>
      <w:r w:rsidRPr="00505DE5">
        <w:rPr>
          <w:rFonts w:eastAsia="Calibri"/>
          <w:szCs w:val="22"/>
          <w:u w:val="single"/>
          <w:lang w:val="lt-LT"/>
        </w:rPr>
        <w:t>Infuzinio tirpalo paruošimas</w:t>
      </w:r>
    </w:p>
    <w:p w14:paraId="7219FD40" w14:textId="77777777" w:rsidR="00505DE5" w:rsidRPr="00505DE5" w:rsidRDefault="00505DE5" w:rsidP="00505DE5">
      <w:pPr>
        <w:spacing w:line="240" w:lineRule="auto"/>
        <w:rPr>
          <w:rFonts w:eastAsia="Calibri"/>
          <w:i/>
          <w:iCs/>
          <w:szCs w:val="22"/>
          <w:u w:val="single"/>
          <w:lang w:val="lt-LT"/>
        </w:rPr>
      </w:pPr>
      <w:r w:rsidRPr="00505DE5">
        <w:rPr>
          <w:rFonts w:eastAsia="Calibri"/>
          <w:i/>
          <w:iCs/>
          <w:szCs w:val="22"/>
          <w:u w:val="single"/>
          <w:lang w:val="lt-LT"/>
        </w:rPr>
        <w:t>40 mg infuzija</w:t>
      </w:r>
    </w:p>
    <w:p w14:paraId="6A156267" w14:textId="77777777" w:rsidR="00505DE5" w:rsidRPr="00505DE5" w:rsidRDefault="00505DE5" w:rsidP="00505DE5">
      <w:pPr>
        <w:spacing w:line="240" w:lineRule="auto"/>
        <w:rPr>
          <w:rFonts w:eastAsia="Calibri"/>
          <w:szCs w:val="22"/>
          <w:lang w:val="lt-LT"/>
        </w:rPr>
      </w:pPr>
      <w:r w:rsidRPr="00505DE5">
        <w:rPr>
          <w:rFonts w:eastAsia="Calibri"/>
          <w:szCs w:val="22"/>
          <w:lang w:val="lt-LT"/>
        </w:rPr>
        <w:t xml:space="preserve">Infuzinis tirpalas paruošiamas vieno 40 mg </w:t>
      </w:r>
      <w:proofErr w:type="spellStart"/>
      <w:r w:rsidRPr="00505DE5">
        <w:rPr>
          <w:rFonts w:eastAsia="Calibri"/>
          <w:szCs w:val="22"/>
          <w:lang w:val="lt-LT"/>
        </w:rPr>
        <w:t>ezomeprazolo</w:t>
      </w:r>
      <w:proofErr w:type="spellEnd"/>
      <w:r w:rsidRPr="00505DE5">
        <w:rPr>
          <w:rFonts w:eastAsia="Calibri"/>
          <w:szCs w:val="22"/>
          <w:lang w:val="lt-LT"/>
        </w:rPr>
        <w:t xml:space="preserve"> flakono turinį ištirpinus ne didesniame kaip 100 ml 0,9 % (9 mg/ml) intraveninio natrio chlorido tirpalo tūryje. </w:t>
      </w:r>
    </w:p>
    <w:p w14:paraId="516D07D2" w14:textId="77777777" w:rsidR="00505DE5" w:rsidRPr="00505DE5" w:rsidRDefault="00505DE5" w:rsidP="00505DE5">
      <w:pPr>
        <w:spacing w:line="240" w:lineRule="auto"/>
        <w:rPr>
          <w:rFonts w:eastAsia="Calibri"/>
          <w:szCs w:val="22"/>
          <w:lang w:val="lt-LT"/>
        </w:rPr>
      </w:pPr>
      <w:r w:rsidRPr="00505DE5">
        <w:rPr>
          <w:rFonts w:eastAsia="Calibri"/>
          <w:i/>
          <w:iCs/>
          <w:szCs w:val="22"/>
          <w:u w:val="single"/>
          <w:lang w:val="lt-LT"/>
        </w:rPr>
        <w:t>80 mg infuzija</w:t>
      </w:r>
    </w:p>
    <w:p w14:paraId="5ED1ED89" w14:textId="77777777" w:rsidR="00505DE5" w:rsidRPr="00505DE5" w:rsidRDefault="00505DE5" w:rsidP="00505DE5">
      <w:pPr>
        <w:spacing w:line="240" w:lineRule="auto"/>
        <w:rPr>
          <w:rFonts w:eastAsia="Calibri"/>
          <w:szCs w:val="22"/>
          <w:lang w:val="lt-LT"/>
        </w:rPr>
      </w:pPr>
      <w:r w:rsidRPr="00505DE5">
        <w:rPr>
          <w:rFonts w:eastAsia="Calibri"/>
          <w:szCs w:val="22"/>
          <w:lang w:val="lt-LT"/>
        </w:rPr>
        <w:t xml:space="preserve">Infuzinis tirpalas paruošiamas dviejų 40 mg </w:t>
      </w:r>
      <w:proofErr w:type="spellStart"/>
      <w:r w:rsidRPr="00505DE5">
        <w:rPr>
          <w:rFonts w:eastAsia="Calibri"/>
          <w:szCs w:val="22"/>
          <w:lang w:val="lt-LT"/>
        </w:rPr>
        <w:t>ezomeprazolo</w:t>
      </w:r>
      <w:proofErr w:type="spellEnd"/>
      <w:r w:rsidRPr="00505DE5">
        <w:rPr>
          <w:rFonts w:eastAsia="Calibri"/>
          <w:szCs w:val="22"/>
          <w:lang w:val="lt-LT"/>
        </w:rPr>
        <w:t xml:space="preserve"> flakonų turinį ištirpinus ne didesniame kaip 100 ml 0,9 % (9 mg/ml) intraveninio natrio chlorido tirpalo tūryje. </w:t>
      </w:r>
    </w:p>
    <w:p w14:paraId="36929057" w14:textId="77777777" w:rsidR="00505DE5" w:rsidRPr="00505DE5" w:rsidRDefault="00505DE5" w:rsidP="00505DE5">
      <w:pPr>
        <w:spacing w:line="240" w:lineRule="auto"/>
        <w:rPr>
          <w:rFonts w:eastAsia="Calibri"/>
          <w:szCs w:val="22"/>
          <w:lang w:val="lt-LT"/>
        </w:rPr>
      </w:pPr>
      <w:r w:rsidRPr="00505DE5">
        <w:rPr>
          <w:rFonts w:eastAsia="Calibri"/>
          <w:szCs w:val="22"/>
          <w:lang w:val="lt-LT"/>
        </w:rPr>
        <w:t>Daugiau informacijos apie dozės vartojimą pateikiama PCS 4.2 skyriuje.</w:t>
      </w:r>
    </w:p>
    <w:p w14:paraId="2FB81ED7" w14:textId="77777777" w:rsidR="00505DE5" w:rsidRPr="00505DE5" w:rsidRDefault="00505DE5" w:rsidP="00505DE5">
      <w:pPr>
        <w:spacing w:line="240" w:lineRule="auto"/>
        <w:rPr>
          <w:rFonts w:eastAsia="Calibri"/>
          <w:b/>
          <w:bCs/>
          <w:i/>
          <w:iCs/>
          <w:szCs w:val="22"/>
          <w:lang w:val="lt-LT"/>
        </w:rPr>
      </w:pPr>
    </w:p>
    <w:p w14:paraId="4583F1A7" w14:textId="77777777" w:rsidR="00505DE5" w:rsidRPr="00505DE5" w:rsidRDefault="00505DE5" w:rsidP="00505DE5">
      <w:pPr>
        <w:spacing w:line="240" w:lineRule="auto"/>
        <w:rPr>
          <w:rFonts w:eastAsia="Calibri"/>
          <w:szCs w:val="22"/>
          <w:lang w:val="lt-LT"/>
        </w:rPr>
      </w:pPr>
      <w:r w:rsidRPr="00505DE5">
        <w:rPr>
          <w:rFonts w:eastAsia="Calibri"/>
          <w:b/>
          <w:bCs/>
          <w:i/>
          <w:iCs/>
          <w:szCs w:val="22"/>
          <w:lang w:val="lt-LT"/>
        </w:rPr>
        <w:t>Atliekų tvarkymas</w:t>
      </w:r>
    </w:p>
    <w:p w14:paraId="71DA5B72" w14:textId="77777777" w:rsidR="00505DE5" w:rsidRPr="00505DE5" w:rsidRDefault="00505DE5" w:rsidP="00505DE5">
      <w:pPr>
        <w:spacing w:line="240" w:lineRule="auto"/>
        <w:rPr>
          <w:rFonts w:eastAsia="Calibri"/>
          <w:szCs w:val="22"/>
          <w:lang w:val="lt-LT"/>
        </w:rPr>
      </w:pPr>
      <w:r w:rsidRPr="00505DE5">
        <w:rPr>
          <w:rFonts w:eastAsia="Calibri"/>
          <w:szCs w:val="22"/>
          <w:lang w:val="lt-LT"/>
        </w:rPr>
        <w:t>Nesuvartotą vaistinį preparatą ar atliekas reikia tvarkyti laikantis vietinių reikalavimų.</w:t>
      </w:r>
    </w:p>
    <w:p w14:paraId="60F32510" w14:textId="77777777" w:rsidR="00505DE5" w:rsidRPr="00505DE5" w:rsidRDefault="00505DE5" w:rsidP="00505DE5">
      <w:pPr>
        <w:spacing w:line="240" w:lineRule="auto"/>
        <w:rPr>
          <w:b/>
          <w:szCs w:val="22"/>
          <w:lang w:val="lt-LT"/>
        </w:rPr>
      </w:pPr>
    </w:p>
    <w:p w14:paraId="6AE1D25E" w14:textId="77777777" w:rsidR="00945DFC" w:rsidRPr="00505DE5" w:rsidRDefault="00945DFC" w:rsidP="00505DE5">
      <w:pPr>
        <w:rPr>
          <w:lang w:val="lt-LT"/>
        </w:rPr>
      </w:pPr>
    </w:p>
    <w:sectPr w:rsidR="00945DFC" w:rsidRPr="00505DE5">
      <w:footerReference w:type="default" r:id="rId11"/>
      <w:pgSz w:w="11906" w:h="16838"/>
      <w:pgMar w:top="1134" w:right="1418" w:bottom="1134" w:left="1418" w:header="0" w:footer="737" w:gutter="0"/>
      <w:cols w:space="1296"/>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21D0" w14:textId="77777777" w:rsidR="00755395" w:rsidRDefault="00755395">
      <w:pPr>
        <w:spacing w:line="240" w:lineRule="auto"/>
      </w:pPr>
      <w:r>
        <w:separator/>
      </w:r>
    </w:p>
  </w:endnote>
  <w:endnote w:type="continuationSeparator" w:id="0">
    <w:p w14:paraId="5B6A724B" w14:textId="77777777" w:rsidR="00755395" w:rsidRDefault="00755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AB5C9" w14:textId="77777777" w:rsidR="00B50F6C" w:rsidRDefault="00B50F6C">
    <w:pPr>
      <w:pStyle w:val="Porat"/>
      <w:jc w:val="center"/>
    </w:pPr>
    <w:r>
      <w:fldChar w:fldCharType="begin"/>
    </w:r>
    <w:r>
      <w:instrText>PAGE</w:instrText>
    </w:r>
    <w:r>
      <w:fldChar w:fldCharType="separate"/>
    </w:r>
    <w:r w:rsidR="008A1DEC">
      <w:rPr>
        <w:noProof/>
      </w:rPr>
      <w:t>6</w:t>
    </w:r>
    <w:r>
      <w:fldChar w:fldCharType="end"/>
    </w:r>
  </w:p>
  <w:p w14:paraId="2C8CB48A" w14:textId="77777777" w:rsidR="00B50F6C" w:rsidRDefault="00B50F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69AEE" w14:textId="77777777" w:rsidR="00755395" w:rsidRDefault="00755395">
      <w:pPr>
        <w:spacing w:line="240" w:lineRule="auto"/>
      </w:pPr>
      <w:r>
        <w:separator/>
      </w:r>
    </w:p>
  </w:footnote>
  <w:footnote w:type="continuationSeparator" w:id="0">
    <w:p w14:paraId="630FC482" w14:textId="77777777" w:rsidR="00755395" w:rsidRDefault="007553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F4"/>
    <w:multiLevelType w:val="hybridMultilevel"/>
    <w:tmpl w:val="0BA07A4A"/>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
    <w:nsid w:val="067C61E3"/>
    <w:multiLevelType w:val="multilevel"/>
    <w:tmpl w:val="23A866C0"/>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C6F2D29"/>
    <w:multiLevelType w:val="hybridMultilevel"/>
    <w:tmpl w:val="798A360A"/>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3">
    <w:nsid w:val="17181F13"/>
    <w:multiLevelType w:val="multilevel"/>
    <w:tmpl w:val="B8507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8A2F4E"/>
    <w:multiLevelType w:val="hybridMultilevel"/>
    <w:tmpl w:val="DC484BCC"/>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5">
    <w:nsid w:val="1E1F496B"/>
    <w:multiLevelType w:val="hybridMultilevel"/>
    <w:tmpl w:val="92847C20"/>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6">
    <w:nsid w:val="1FD27A5C"/>
    <w:multiLevelType w:val="hybridMultilevel"/>
    <w:tmpl w:val="F0824142"/>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7">
    <w:nsid w:val="27867731"/>
    <w:multiLevelType w:val="hybridMultilevel"/>
    <w:tmpl w:val="1FE4D822"/>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8">
    <w:nsid w:val="284F0D60"/>
    <w:multiLevelType w:val="hybridMultilevel"/>
    <w:tmpl w:val="48FC4B04"/>
    <w:lvl w:ilvl="0" w:tplc="EB9C6912">
      <w:start w:val="1"/>
      <w:numFmt w:val="decimal"/>
      <w:lvlText w:val="%1."/>
      <w:lvlJc w:val="left"/>
      <w:pPr>
        <w:ind w:left="718" w:hanging="600"/>
      </w:pPr>
      <w:rPr>
        <w:rFonts w:hint="default"/>
        <w:b/>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9">
    <w:nsid w:val="2B337A61"/>
    <w:multiLevelType w:val="multilevel"/>
    <w:tmpl w:val="709802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04744F3"/>
    <w:multiLevelType w:val="multilevel"/>
    <w:tmpl w:val="B77C9EE8"/>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0E62B15"/>
    <w:multiLevelType w:val="hybridMultilevel"/>
    <w:tmpl w:val="1B225012"/>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2">
    <w:nsid w:val="3CF953BB"/>
    <w:multiLevelType w:val="multilevel"/>
    <w:tmpl w:val="ED28C6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0762CC4"/>
    <w:multiLevelType w:val="hybridMultilevel"/>
    <w:tmpl w:val="18A249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07E58B5"/>
    <w:multiLevelType w:val="hybridMultilevel"/>
    <w:tmpl w:val="C4AC6F78"/>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5">
    <w:nsid w:val="41034056"/>
    <w:multiLevelType w:val="hybridMultilevel"/>
    <w:tmpl w:val="65C25080"/>
    <w:lvl w:ilvl="0" w:tplc="FFFFFFFF">
      <w:start w:val="1"/>
      <w:numFmt w:val="bullet"/>
      <w:lvlText w:val=""/>
      <w:lvlJc w:val="left"/>
      <w:pPr>
        <w:ind w:left="951" w:hanging="360"/>
      </w:pPr>
      <w:rPr>
        <w:rFonts w:ascii="Symbol" w:hAnsi="Symbol" w:hint="default"/>
      </w:rPr>
    </w:lvl>
    <w:lvl w:ilvl="1" w:tplc="FFFFFFFF" w:tentative="1">
      <w:start w:val="1"/>
      <w:numFmt w:val="bullet"/>
      <w:lvlText w:val="o"/>
      <w:lvlJc w:val="left"/>
      <w:pPr>
        <w:ind w:left="1671" w:hanging="360"/>
      </w:pPr>
      <w:rPr>
        <w:rFonts w:ascii="Courier New" w:hAnsi="Courier New" w:cs="Courier New" w:hint="default"/>
      </w:rPr>
    </w:lvl>
    <w:lvl w:ilvl="2" w:tplc="FFFFFFFF" w:tentative="1">
      <w:start w:val="1"/>
      <w:numFmt w:val="bullet"/>
      <w:lvlText w:val=""/>
      <w:lvlJc w:val="left"/>
      <w:pPr>
        <w:ind w:left="2391" w:hanging="360"/>
      </w:pPr>
      <w:rPr>
        <w:rFonts w:ascii="Wingdings" w:hAnsi="Wingdings" w:hint="default"/>
      </w:rPr>
    </w:lvl>
    <w:lvl w:ilvl="3" w:tplc="FFFFFFFF" w:tentative="1">
      <w:start w:val="1"/>
      <w:numFmt w:val="bullet"/>
      <w:lvlText w:val=""/>
      <w:lvlJc w:val="left"/>
      <w:pPr>
        <w:ind w:left="3111" w:hanging="360"/>
      </w:pPr>
      <w:rPr>
        <w:rFonts w:ascii="Symbol" w:hAnsi="Symbol" w:hint="default"/>
      </w:rPr>
    </w:lvl>
    <w:lvl w:ilvl="4" w:tplc="FFFFFFFF" w:tentative="1">
      <w:start w:val="1"/>
      <w:numFmt w:val="bullet"/>
      <w:lvlText w:val="o"/>
      <w:lvlJc w:val="left"/>
      <w:pPr>
        <w:ind w:left="3831" w:hanging="360"/>
      </w:pPr>
      <w:rPr>
        <w:rFonts w:ascii="Courier New" w:hAnsi="Courier New" w:cs="Courier New" w:hint="default"/>
      </w:rPr>
    </w:lvl>
    <w:lvl w:ilvl="5" w:tplc="FFFFFFFF" w:tentative="1">
      <w:start w:val="1"/>
      <w:numFmt w:val="bullet"/>
      <w:lvlText w:val=""/>
      <w:lvlJc w:val="left"/>
      <w:pPr>
        <w:ind w:left="4551" w:hanging="360"/>
      </w:pPr>
      <w:rPr>
        <w:rFonts w:ascii="Wingdings" w:hAnsi="Wingdings" w:hint="default"/>
      </w:rPr>
    </w:lvl>
    <w:lvl w:ilvl="6" w:tplc="FFFFFFFF" w:tentative="1">
      <w:start w:val="1"/>
      <w:numFmt w:val="bullet"/>
      <w:lvlText w:val=""/>
      <w:lvlJc w:val="left"/>
      <w:pPr>
        <w:ind w:left="5271" w:hanging="360"/>
      </w:pPr>
      <w:rPr>
        <w:rFonts w:ascii="Symbol" w:hAnsi="Symbol" w:hint="default"/>
      </w:rPr>
    </w:lvl>
    <w:lvl w:ilvl="7" w:tplc="FFFFFFFF" w:tentative="1">
      <w:start w:val="1"/>
      <w:numFmt w:val="bullet"/>
      <w:lvlText w:val="o"/>
      <w:lvlJc w:val="left"/>
      <w:pPr>
        <w:ind w:left="5991" w:hanging="360"/>
      </w:pPr>
      <w:rPr>
        <w:rFonts w:ascii="Courier New" w:hAnsi="Courier New" w:cs="Courier New" w:hint="default"/>
      </w:rPr>
    </w:lvl>
    <w:lvl w:ilvl="8" w:tplc="FFFFFFFF" w:tentative="1">
      <w:start w:val="1"/>
      <w:numFmt w:val="bullet"/>
      <w:lvlText w:val=""/>
      <w:lvlJc w:val="left"/>
      <w:pPr>
        <w:ind w:left="6711" w:hanging="360"/>
      </w:pPr>
      <w:rPr>
        <w:rFonts w:ascii="Wingdings" w:hAnsi="Wingdings" w:hint="default"/>
      </w:rPr>
    </w:lvl>
  </w:abstractNum>
  <w:abstractNum w:abstractNumId="16">
    <w:nsid w:val="42AD2A36"/>
    <w:multiLevelType w:val="multilevel"/>
    <w:tmpl w:val="064853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3C51D53"/>
    <w:multiLevelType w:val="hybridMultilevel"/>
    <w:tmpl w:val="591A8C22"/>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8">
    <w:nsid w:val="4A990BAA"/>
    <w:multiLevelType w:val="multilevel"/>
    <w:tmpl w:val="5EBE339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nsid w:val="4BE60E58"/>
    <w:multiLevelType w:val="multilevel"/>
    <w:tmpl w:val="D6C61E3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CF9425A"/>
    <w:multiLevelType w:val="hybridMultilevel"/>
    <w:tmpl w:val="5B9CC8D4"/>
    <w:lvl w:ilvl="0" w:tplc="FFFFFFFF">
      <w:start w:val="1"/>
      <w:numFmt w:val="bullet"/>
      <w:lvlText w:val=""/>
      <w:lvlJc w:val="left"/>
      <w:pPr>
        <w:ind w:left="898" w:hanging="360"/>
      </w:pPr>
      <w:rPr>
        <w:rFonts w:ascii="Symbol" w:hAnsi="Symbol" w:hint="default"/>
      </w:rPr>
    </w:lvl>
    <w:lvl w:ilvl="1" w:tplc="FFFFFFFF" w:tentative="1">
      <w:start w:val="1"/>
      <w:numFmt w:val="bullet"/>
      <w:lvlText w:val="o"/>
      <w:lvlJc w:val="left"/>
      <w:pPr>
        <w:ind w:left="1618" w:hanging="360"/>
      </w:pPr>
      <w:rPr>
        <w:rFonts w:ascii="Courier New" w:hAnsi="Courier New" w:cs="Courier New" w:hint="default"/>
      </w:rPr>
    </w:lvl>
    <w:lvl w:ilvl="2" w:tplc="FFFFFFFF" w:tentative="1">
      <w:start w:val="1"/>
      <w:numFmt w:val="bullet"/>
      <w:lvlText w:val=""/>
      <w:lvlJc w:val="left"/>
      <w:pPr>
        <w:ind w:left="2338" w:hanging="360"/>
      </w:pPr>
      <w:rPr>
        <w:rFonts w:ascii="Wingdings" w:hAnsi="Wingdings" w:hint="default"/>
      </w:rPr>
    </w:lvl>
    <w:lvl w:ilvl="3" w:tplc="FFFFFFFF" w:tentative="1">
      <w:start w:val="1"/>
      <w:numFmt w:val="bullet"/>
      <w:lvlText w:val=""/>
      <w:lvlJc w:val="left"/>
      <w:pPr>
        <w:ind w:left="3058" w:hanging="360"/>
      </w:pPr>
      <w:rPr>
        <w:rFonts w:ascii="Symbol" w:hAnsi="Symbol" w:hint="default"/>
      </w:rPr>
    </w:lvl>
    <w:lvl w:ilvl="4" w:tplc="FFFFFFFF" w:tentative="1">
      <w:start w:val="1"/>
      <w:numFmt w:val="bullet"/>
      <w:lvlText w:val="o"/>
      <w:lvlJc w:val="left"/>
      <w:pPr>
        <w:ind w:left="3778" w:hanging="360"/>
      </w:pPr>
      <w:rPr>
        <w:rFonts w:ascii="Courier New" w:hAnsi="Courier New" w:cs="Courier New" w:hint="default"/>
      </w:rPr>
    </w:lvl>
    <w:lvl w:ilvl="5" w:tplc="FFFFFFFF" w:tentative="1">
      <w:start w:val="1"/>
      <w:numFmt w:val="bullet"/>
      <w:lvlText w:val=""/>
      <w:lvlJc w:val="left"/>
      <w:pPr>
        <w:ind w:left="4498" w:hanging="360"/>
      </w:pPr>
      <w:rPr>
        <w:rFonts w:ascii="Wingdings" w:hAnsi="Wingdings" w:hint="default"/>
      </w:rPr>
    </w:lvl>
    <w:lvl w:ilvl="6" w:tplc="FFFFFFFF" w:tentative="1">
      <w:start w:val="1"/>
      <w:numFmt w:val="bullet"/>
      <w:lvlText w:val=""/>
      <w:lvlJc w:val="left"/>
      <w:pPr>
        <w:ind w:left="5218" w:hanging="360"/>
      </w:pPr>
      <w:rPr>
        <w:rFonts w:ascii="Symbol" w:hAnsi="Symbol" w:hint="default"/>
      </w:rPr>
    </w:lvl>
    <w:lvl w:ilvl="7" w:tplc="FFFFFFFF" w:tentative="1">
      <w:start w:val="1"/>
      <w:numFmt w:val="bullet"/>
      <w:lvlText w:val="o"/>
      <w:lvlJc w:val="left"/>
      <w:pPr>
        <w:ind w:left="5938" w:hanging="360"/>
      </w:pPr>
      <w:rPr>
        <w:rFonts w:ascii="Courier New" w:hAnsi="Courier New" w:cs="Courier New" w:hint="default"/>
      </w:rPr>
    </w:lvl>
    <w:lvl w:ilvl="8" w:tplc="FFFFFFFF" w:tentative="1">
      <w:start w:val="1"/>
      <w:numFmt w:val="bullet"/>
      <w:lvlText w:val=""/>
      <w:lvlJc w:val="left"/>
      <w:pPr>
        <w:ind w:left="6658" w:hanging="360"/>
      </w:pPr>
      <w:rPr>
        <w:rFonts w:ascii="Wingdings" w:hAnsi="Wingdings" w:hint="default"/>
      </w:rPr>
    </w:lvl>
  </w:abstractNum>
  <w:abstractNum w:abstractNumId="21">
    <w:nsid w:val="5B545D9D"/>
    <w:multiLevelType w:val="hybridMultilevel"/>
    <w:tmpl w:val="1AD49864"/>
    <w:lvl w:ilvl="0" w:tplc="A92A2CE0">
      <w:start w:val="4"/>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22">
    <w:nsid w:val="5D346719"/>
    <w:multiLevelType w:val="multilevel"/>
    <w:tmpl w:val="DD92D9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5F6604E2"/>
    <w:multiLevelType w:val="hybridMultilevel"/>
    <w:tmpl w:val="26AE516A"/>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24">
    <w:nsid w:val="67CE2467"/>
    <w:multiLevelType w:val="multilevel"/>
    <w:tmpl w:val="80D260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6A354EC4"/>
    <w:multiLevelType w:val="hybridMultilevel"/>
    <w:tmpl w:val="00D686D6"/>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26">
    <w:nsid w:val="78453331"/>
    <w:multiLevelType w:val="multilevel"/>
    <w:tmpl w:val="16D8C124"/>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1"/>
  </w:num>
  <w:num w:numId="2">
    <w:abstractNumId w:val="10"/>
  </w:num>
  <w:num w:numId="3">
    <w:abstractNumId w:val="19"/>
  </w:num>
  <w:num w:numId="4">
    <w:abstractNumId w:val="18"/>
  </w:num>
  <w:num w:numId="5">
    <w:abstractNumId w:val="12"/>
  </w:num>
  <w:num w:numId="6">
    <w:abstractNumId w:val="26"/>
  </w:num>
  <w:num w:numId="7">
    <w:abstractNumId w:val="3"/>
  </w:num>
  <w:num w:numId="8">
    <w:abstractNumId w:val="9"/>
  </w:num>
  <w:num w:numId="9">
    <w:abstractNumId w:val="16"/>
  </w:num>
  <w:num w:numId="10">
    <w:abstractNumId w:val="24"/>
  </w:num>
  <w:num w:numId="11">
    <w:abstractNumId w:val="22"/>
  </w:num>
  <w:num w:numId="12">
    <w:abstractNumId w:val="11"/>
  </w:num>
  <w:num w:numId="13">
    <w:abstractNumId w:val="5"/>
  </w:num>
  <w:num w:numId="14">
    <w:abstractNumId w:val="25"/>
  </w:num>
  <w:num w:numId="15">
    <w:abstractNumId w:val="14"/>
  </w:num>
  <w:num w:numId="16">
    <w:abstractNumId w:val="23"/>
  </w:num>
  <w:num w:numId="17">
    <w:abstractNumId w:val="20"/>
  </w:num>
  <w:num w:numId="18">
    <w:abstractNumId w:val="0"/>
  </w:num>
  <w:num w:numId="19">
    <w:abstractNumId w:val="6"/>
  </w:num>
  <w:num w:numId="20">
    <w:abstractNumId w:val="17"/>
  </w:num>
  <w:num w:numId="21">
    <w:abstractNumId w:val="7"/>
  </w:num>
  <w:num w:numId="22">
    <w:abstractNumId w:val="4"/>
  </w:num>
  <w:num w:numId="23">
    <w:abstractNumId w:val="2"/>
  </w:num>
  <w:num w:numId="24">
    <w:abstractNumId w:val="15"/>
  </w:num>
  <w:num w:numId="25">
    <w:abstractNumId w:val="13"/>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FC"/>
    <w:rsid w:val="000A4690"/>
    <w:rsid w:val="000D2576"/>
    <w:rsid w:val="00237DC8"/>
    <w:rsid w:val="00334604"/>
    <w:rsid w:val="00335B91"/>
    <w:rsid w:val="00505DE5"/>
    <w:rsid w:val="005309B5"/>
    <w:rsid w:val="005E2E25"/>
    <w:rsid w:val="006D5F38"/>
    <w:rsid w:val="006E1529"/>
    <w:rsid w:val="00755395"/>
    <w:rsid w:val="007C1C40"/>
    <w:rsid w:val="00827982"/>
    <w:rsid w:val="008A1DEC"/>
    <w:rsid w:val="00945DFC"/>
    <w:rsid w:val="00A27BBF"/>
    <w:rsid w:val="00B50F6C"/>
    <w:rsid w:val="00B81713"/>
    <w:rsid w:val="00D21489"/>
    <w:rsid w:val="00E5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uppressAutoHyphens/>
      <w:spacing w:line="260" w:lineRule="exact"/>
    </w:pPr>
    <w:rPr>
      <w:rFonts w:ascii="Times New Roman" w:eastAsia="Times New Roman" w:hAnsi="Times New Roman"/>
      <w:color w:val="00000A"/>
      <w:szCs w:val="20"/>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z w:val="26"/>
      <w:lang w:val="en-US" w:eastAsia="ja-JP"/>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ja-JP"/>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ja-JP"/>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ja-JP"/>
    </w:rPr>
  </w:style>
  <w:style w:type="paragraph" w:styleId="Antrat5">
    <w:name w:val="heading 5"/>
    <w:basedOn w:val="prastasis"/>
    <w:next w:val="prastasis"/>
    <w:link w:val="Antrat5Diagrama"/>
    <w:uiPriority w:val="99"/>
    <w:qFormat/>
    <w:rsid w:val="00F34163"/>
    <w:pPr>
      <w:keepNext/>
      <w:jc w:val="both"/>
      <w:outlineLvl w:val="4"/>
    </w:pPr>
    <w:rPr>
      <w:rFonts w:eastAsia="SimSun"/>
      <w:sz w:val="20"/>
      <w:lang w:eastAsia="ja-JP"/>
    </w:rPr>
  </w:style>
  <w:style w:type="paragraph" w:styleId="Antrat6">
    <w:name w:val="heading 6"/>
    <w:basedOn w:val="prastasis"/>
    <w:next w:val="prastasis"/>
    <w:link w:val="Antrat6Diagrama"/>
    <w:uiPriority w:val="99"/>
    <w:qFormat/>
    <w:rsid w:val="00F34163"/>
    <w:pPr>
      <w:keepNext/>
      <w:tabs>
        <w:tab w:val="left" w:pos="-720"/>
        <w:tab w:val="left" w:pos="4536"/>
      </w:tabs>
      <w:outlineLvl w:val="5"/>
    </w:pPr>
    <w:rPr>
      <w:rFonts w:eastAsia="SimSun"/>
      <w:i/>
      <w:sz w:val="20"/>
      <w:lang w:eastAsia="ja-JP"/>
    </w:rPr>
  </w:style>
  <w:style w:type="paragraph" w:styleId="Antrat7">
    <w:name w:val="heading 7"/>
    <w:basedOn w:val="prastasis"/>
    <w:next w:val="prastasis"/>
    <w:link w:val="Antrat7Diagrama"/>
    <w:uiPriority w:val="99"/>
    <w:qFormat/>
    <w:rsid w:val="00F34163"/>
    <w:pPr>
      <w:keepNext/>
      <w:tabs>
        <w:tab w:val="left" w:pos="-720"/>
        <w:tab w:val="left" w:pos="4536"/>
      </w:tabs>
      <w:jc w:val="both"/>
      <w:outlineLvl w:val="6"/>
    </w:pPr>
    <w:rPr>
      <w:rFonts w:eastAsia="SimSun"/>
      <w:i/>
      <w:sz w:val="20"/>
      <w:lang w:eastAsia="ja-JP"/>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z w:val="20"/>
      <w:lang w:eastAsia="ja-JP"/>
    </w:rPr>
  </w:style>
  <w:style w:type="paragraph" w:styleId="Antrat9">
    <w:name w:val="heading 9"/>
    <w:basedOn w:val="prastasis"/>
    <w:next w:val="prastasis"/>
    <w:link w:val="Antrat9Diagrama"/>
    <w:uiPriority w:val="99"/>
    <w:qFormat/>
    <w:rsid w:val="00F34163"/>
    <w:pPr>
      <w:keepNext/>
      <w:jc w:val="both"/>
      <w:outlineLvl w:val="8"/>
    </w:pPr>
    <w:rPr>
      <w:rFonts w:eastAsia="SimSun"/>
      <w:b/>
      <w:i/>
      <w:sz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34163"/>
    <w:rPr>
      <w:rFonts w:ascii="Times New Roman" w:eastAsia="SimSun" w:hAnsi="Times New Roman"/>
      <w:b/>
      <w:caps/>
      <w:sz w:val="20"/>
      <w:lang w:val="en-US"/>
    </w:rPr>
  </w:style>
  <w:style w:type="character" w:customStyle="1" w:styleId="Antrat2Diagrama">
    <w:name w:val="Antraštė 2 Diagrama"/>
    <w:basedOn w:val="Numatytasispastraiposriftas"/>
    <w:link w:val="Antrat2"/>
    <w:uiPriority w:val="99"/>
    <w:locked/>
    <w:rsid w:val="00F34163"/>
    <w:rPr>
      <w:rFonts w:ascii="Cambria" w:hAnsi="Cambria"/>
      <w:b/>
      <w:i/>
      <w:sz w:val="28"/>
      <w:lang w:val="en-GB"/>
    </w:rPr>
  </w:style>
  <w:style w:type="character" w:customStyle="1" w:styleId="Antrat3Diagrama">
    <w:name w:val="Antraštė 3 Diagrama"/>
    <w:basedOn w:val="Numatytasispastraiposriftas"/>
    <w:link w:val="Antrat3"/>
    <w:uiPriority w:val="99"/>
    <w:locked/>
    <w:rsid w:val="00F34163"/>
    <w:rPr>
      <w:rFonts w:ascii="Cambria" w:hAnsi="Cambria"/>
      <w:b/>
      <w:sz w:val="26"/>
      <w:lang w:val="en-GB"/>
    </w:rPr>
  </w:style>
  <w:style w:type="character" w:customStyle="1" w:styleId="Antrat4Diagrama">
    <w:name w:val="Antraštė 4 Diagrama"/>
    <w:basedOn w:val="Numatytasispastraiposriftas"/>
    <w:link w:val="Antrat4"/>
    <w:uiPriority w:val="99"/>
    <w:locked/>
    <w:rsid w:val="00F34163"/>
    <w:rPr>
      <w:rFonts w:ascii="Calibri" w:hAnsi="Calibri"/>
      <w:b/>
      <w:sz w:val="28"/>
      <w:lang w:val="en-GB"/>
    </w:rPr>
  </w:style>
  <w:style w:type="character" w:customStyle="1" w:styleId="Antrat5Diagrama">
    <w:name w:val="Antraštė 5 Diagrama"/>
    <w:basedOn w:val="Numatytasispastraiposriftas"/>
    <w:link w:val="Antrat5"/>
    <w:uiPriority w:val="99"/>
    <w:locked/>
    <w:rsid w:val="00F34163"/>
    <w:rPr>
      <w:rFonts w:ascii="Times New Roman" w:eastAsia="SimSun" w:hAnsi="Times New Roman"/>
      <w:sz w:val="20"/>
      <w:lang w:val="en-GB"/>
    </w:rPr>
  </w:style>
  <w:style w:type="character" w:customStyle="1" w:styleId="Antrat6Diagrama">
    <w:name w:val="Antraštė 6 Diagrama"/>
    <w:basedOn w:val="Numatytasispastraiposriftas"/>
    <w:link w:val="Antrat6"/>
    <w:uiPriority w:val="99"/>
    <w:locked/>
    <w:rsid w:val="00F34163"/>
    <w:rPr>
      <w:rFonts w:ascii="Times New Roman" w:eastAsia="SimSun" w:hAnsi="Times New Roman"/>
      <w:i/>
      <w:sz w:val="20"/>
      <w:lang w:val="en-GB"/>
    </w:rPr>
  </w:style>
  <w:style w:type="character" w:customStyle="1" w:styleId="Antrat7Diagrama">
    <w:name w:val="Antraštė 7 Diagrama"/>
    <w:basedOn w:val="Numatytasispastraiposriftas"/>
    <w:link w:val="Antrat7"/>
    <w:uiPriority w:val="99"/>
    <w:locked/>
    <w:rsid w:val="00F34163"/>
    <w:rPr>
      <w:rFonts w:ascii="Times New Roman" w:eastAsia="SimSun" w:hAnsi="Times New Roman"/>
      <w:i/>
      <w:sz w:val="20"/>
      <w:lang w:val="en-GB"/>
    </w:rPr>
  </w:style>
  <w:style w:type="character" w:customStyle="1" w:styleId="Antrat8Diagrama">
    <w:name w:val="Antraštė 8 Diagrama"/>
    <w:basedOn w:val="Numatytasispastraiposriftas"/>
    <w:link w:val="Antrat8"/>
    <w:uiPriority w:val="99"/>
    <w:locked/>
    <w:rsid w:val="00F34163"/>
    <w:rPr>
      <w:rFonts w:ascii="Times New Roman" w:eastAsia="SimSun" w:hAnsi="Times New Roman"/>
      <w:b/>
      <w:i/>
      <w:sz w:val="20"/>
      <w:lang w:val="en-GB"/>
    </w:rPr>
  </w:style>
  <w:style w:type="character" w:customStyle="1" w:styleId="Antrat9Diagrama">
    <w:name w:val="Antraštė 9 Diagrama"/>
    <w:basedOn w:val="Numatytasispastraiposriftas"/>
    <w:link w:val="Antrat9"/>
    <w:uiPriority w:val="99"/>
    <w:locked/>
    <w:rsid w:val="00F34163"/>
    <w:rPr>
      <w:rFonts w:ascii="Times New Roman" w:eastAsia="SimSun" w:hAnsi="Times New Roman"/>
      <w:b/>
      <w:i/>
      <w:sz w:val="20"/>
      <w:lang w:val="en-GB"/>
    </w:rPr>
  </w:style>
  <w:style w:type="character" w:customStyle="1" w:styleId="PoratDiagrama">
    <w:name w:val="Poraštė Diagrama"/>
    <w:basedOn w:val="Numatytasispastraiposriftas"/>
    <w:link w:val="Porat"/>
    <w:uiPriority w:val="99"/>
    <w:locked/>
    <w:rsid w:val="00F34163"/>
    <w:rPr>
      <w:rFonts w:ascii="Times New Roman" w:hAnsi="Times New Roman"/>
      <w:sz w:val="20"/>
      <w:lang w:val="en-GB"/>
    </w:rPr>
  </w:style>
  <w:style w:type="character" w:customStyle="1" w:styleId="HeaderChar">
    <w:name w:val="Header Char"/>
    <w:uiPriority w:val="99"/>
    <w:rsid w:val="00F34163"/>
    <w:rPr>
      <w:sz w:val="22"/>
      <w:lang w:val="en-GB" w:eastAsia="en-US"/>
    </w:rPr>
  </w:style>
  <w:style w:type="character" w:styleId="Puslapionumeris">
    <w:name w:val="page number"/>
    <w:basedOn w:val="Numatytasispastraiposriftas"/>
    <w:uiPriority w:val="99"/>
    <w:rsid w:val="00F34163"/>
    <w:rPr>
      <w:rFonts w:cs="Times New Roman"/>
    </w:rPr>
  </w:style>
  <w:style w:type="character" w:customStyle="1" w:styleId="InternetLink">
    <w:name w:val="Internet Link"/>
    <w:basedOn w:val="Numatytasispastraiposriftas"/>
    <w:uiPriority w:val="99"/>
    <w:rsid w:val="00F34163"/>
    <w:rPr>
      <w:rFonts w:cs="Times New Roman"/>
      <w:color w:val="0000FF"/>
      <w:u w:val="single"/>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color w:val="008000"/>
    </w:rPr>
  </w:style>
  <w:style w:type="character" w:customStyle="1" w:styleId="tw4winJump">
    <w:name w:val="tw4winJump"/>
    <w:uiPriority w:val="99"/>
    <w:rsid w:val="00F34163"/>
    <w:rPr>
      <w:rFonts w:ascii="Courier New" w:hAnsi="Courier New"/>
      <w:color w:val="008080"/>
    </w:rPr>
  </w:style>
  <w:style w:type="character" w:customStyle="1" w:styleId="tw4winExternal">
    <w:name w:val="tw4winExternal"/>
    <w:uiPriority w:val="99"/>
    <w:rsid w:val="00F34163"/>
    <w:rPr>
      <w:rFonts w:ascii="Courier New" w:hAnsi="Courier New"/>
      <w:color w:val="808080"/>
    </w:rPr>
  </w:style>
  <w:style w:type="character" w:customStyle="1" w:styleId="tw4winInternal">
    <w:name w:val="tw4winInternal"/>
    <w:uiPriority w:val="99"/>
    <w:rsid w:val="00F34163"/>
    <w:rPr>
      <w:rFonts w:ascii="Courier New" w:hAnsi="Courier New"/>
      <w:color w:val="FF0000"/>
    </w:rPr>
  </w:style>
  <w:style w:type="character" w:customStyle="1" w:styleId="DONOTTRANSLATE">
    <w:name w:val="DO_NOT_TRANSLATE"/>
    <w:uiPriority w:val="99"/>
    <w:rsid w:val="00F34163"/>
    <w:rPr>
      <w:rFonts w:ascii="Courier New" w:hAnsi="Courier New"/>
      <w:color w:val="800000"/>
    </w:rPr>
  </w:style>
  <w:style w:type="character" w:customStyle="1" w:styleId="DebesliotekstasDiagrama">
    <w:name w:val="Debesėlio tekstas Diagrama"/>
    <w:basedOn w:val="Numatytasispastraiposriftas"/>
    <w:link w:val="Debesliotekstas"/>
    <w:uiPriority w:val="99"/>
    <w:locked/>
    <w:rsid w:val="00F34163"/>
    <w:rPr>
      <w:rFonts w:ascii="Tahoma" w:hAnsi="Tahoma"/>
      <w:sz w:val="16"/>
      <w:lang w:val="en-GB"/>
    </w:rPr>
  </w:style>
  <w:style w:type="character" w:styleId="Komentaronuoroda">
    <w:name w:val="annotation reference"/>
    <w:basedOn w:val="Numatytasispastraiposriftas"/>
    <w:uiPriority w:val="99"/>
    <w:rsid w:val="00F34163"/>
    <w:rPr>
      <w:rFonts w:cs="Times New Roman"/>
      <w:sz w:val="16"/>
    </w:rPr>
  </w:style>
  <w:style w:type="character" w:customStyle="1" w:styleId="KomentarotekstasDiagrama">
    <w:name w:val="Komentaro tekstas Diagrama"/>
    <w:basedOn w:val="Numatytasispastraiposriftas"/>
    <w:link w:val="Komentarotekstas"/>
    <w:uiPriority w:val="99"/>
    <w:locked/>
    <w:rsid w:val="00F34163"/>
    <w:rPr>
      <w:rFonts w:ascii="Times New Roman" w:hAnsi="Times New Roman"/>
      <w:sz w:val="20"/>
      <w:lang w:val="en-GB"/>
    </w:rPr>
  </w:style>
  <w:style w:type="character" w:customStyle="1" w:styleId="KomentarotemaDiagrama">
    <w:name w:val="Komentaro tema Diagrama"/>
    <w:basedOn w:val="KomentarotekstasDiagrama"/>
    <w:link w:val="Komentarotema"/>
    <w:uiPriority w:val="99"/>
    <w:locked/>
    <w:rsid w:val="00F34163"/>
    <w:rPr>
      <w:rFonts w:ascii="Times New Roman" w:hAnsi="Times New Roman"/>
      <w:b/>
      <w:sz w:val="20"/>
      <w:lang w:val="en-GB"/>
    </w:rPr>
  </w:style>
  <w:style w:type="character" w:customStyle="1" w:styleId="tw4winMark">
    <w:name w:val="tw4winMark"/>
    <w:uiPriority w:val="99"/>
    <w:rsid w:val="00F34163"/>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locked/>
    <w:rsid w:val="00F34163"/>
    <w:rPr>
      <w:rFonts w:ascii="Times New Roman" w:eastAsia="SimSun" w:hAnsi="Times New Roman"/>
      <w:sz w:val="20"/>
      <w:lang w:val="en-GB" w:eastAsia="zh-CN"/>
    </w:rPr>
  </w:style>
  <w:style w:type="character" w:customStyle="1" w:styleId="DokumentostruktraDiagrama">
    <w:name w:val="Dokumento struktūra Diagrama"/>
    <w:basedOn w:val="Numatytasispastraiposriftas"/>
    <w:link w:val="Dokumentostruktra"/>
    <w:uiPriority w:val="99"/>
    <w:locked/>
    <w:rsid w:val="00F34163"/>
    <w:rPr>
      <w:rFonts w:ascii="Tahoma" w:eastAsia="SimSun" w:hAnsi="Tahoma"/>
      <w:sz w:val="20"/>
      <w:shd w:val="clear" w:color="auto" w:fill="000080"/>
      <w:lang w:val="en-GB" w:eastAsia="zh-CN"/>
    </w:rPr>
  </w:style>
  <w:style w:type="character" w:customStyle="1" w:styleId="BodyTextIndentChar">
    <w:name w:val="Body Text Indent Char"/>
    <w:basedOn w:val="Numatytasispastraiposriftas"/>
    <w:link w:val="TextBodyIndent"/>
    <w:uiPriority w:val="99"/>
    <w:locked/>
    <w:rsid w:val="00F34163"/>
    <w:rPr>
      <w:rFonts w:ascii="Times New Roman" w:eastAsia="SimSun" w:hAnsi="Times New Roman"/>
      <w:lang w:val="en-GB" w:eastAsia="en-GB"/>
    </w:rPr>
  </w:style>
  <w:style w:type="character" w:customStyle="1" w:styleId="Pagrindinistekstas3Diagrama">
    <w:name w:val="Pagrindinis tekstas 3 Diagrama"/>
    <w:basedOn w:val="Numatytasispastraiposriftas"/>
    <w:link w:val="Pagrindinistekstas3"/>
    <w:uiPriority w:val="99"/>
    <w:locked/>
    <w:rsid w:val="00F34163"/>
    <w:rPr>
      <w:rFonts w:ascii="Times New Roman" w:eastAsia="SimSun" w:hAnsi="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locked/>
    <w:rsid w:val="00F34163"/>
    <w:rPr>
      <w:rFonts w:ascii="Times New Roman" w:eastAsia="SimSun" w:hAnsi="Times New Roman"/>
      <w:b/>
      <w:color w:val="0000FF"/>
      <w:lang w:val="en-GB"/>
    </w:rPr>
  </w:style>
  <w:style w:type="character" w:customStyle="1" w:styleId="BodyTextChar">
    <w:name w:val="Body Text Char"/>
    <w:basedOn w:val="Numatytasispastraiposriftas"/>
    <w:link w:val="TextBody"/>
    <w:uiPriority w:val="99"/>
    <w:locked/>
    <w:rsid w:val="00F34163"/>
    <w:rPr>
      <w:rFonts w:ascii="Times New Roman" w:eastAsia="SimSun" w:hAnsi="Times New Roman"/>
      <w:i/>
      <w:color w:val="008000"/>
      <w:sz w:val="20"/>
      <w:lang w:val="en-GB"/>
    </w:rPr>
  </w:style>
  <w:style w:type="character" w:customStyle="1" w:styleId="Pagrindinistekstas2Diagrama">
    <w:name w:val="Pagrindinis tekstas 2 Diagrama"/>
    <w:basedOn w:val="Numatytasispastraiposriftas"/>
    <w:link w:val="Pagrindinistekstas2"/>
    <w:uiPriority w:val="99"/>
    <w:locked/>
    <w:rsid w:val="00F34163"/>
    <w:rPr>
      <w:rFonts w:ascii="Times New Roman" w:eastAsia="SimSun" w:hAnsi="Times New Roman"/>
      <w:b/>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locked/>
    <w:rsid w:val="00F34163"/>
    <w:rPr>
      <w:rFonts w:ascii="Times New Roman" w:eastAsia="SimSun" w:hAnsi="Times New Roman"/>
      <w:sz w:val="21"/>
      <w:lang w:val="en-GB"/>
    </w:rPr>
  </w:style>
  <w:style w:type="character" w:styleId="Perirtashipersaitas">
    <w:name w:val="FollowedHyperlink"/>
    <w:basedOn w:val="Numatytasispastraiposriftas"/>
    <w:uiPriority w:val="99"/>
    <w:rsid w:val="00F34163"/>
    <w:rPr>
      <w:rFonts w:cs="Times New Roman"/>
      <w:color w:val="800080"/>
      <w:u w:val="single"/>
    </w:rPr>
  </w:style>
  <w:style w:type="character" w:styleId="Grietas">
    <w:name w:val="Strong"/>
    <w:basedOn w:val="Numatytasispastraiposriftas"/>
    <w:uiPriority w:val="99"/>
    <w:qFormat/>
    <w:rsid w:val="00F34163"/>
    <w:rPr>
      <w:rFonts w:cs="Times New Roman"/>
      <w:b/>
    </w:rPr>
  </w:style>
  <w:style w:type="character" w:customStyle="1" w:styleId="BodytextAgencyChar">
    <w:name w:val="Body text (Agency) Char"/>
    <w:link w:val="BodytextAgency"/>
    <w:uiPriority w:val="99"/>
    <w:locked/>
    <w:rsid w:val="00F34163"/>
    <w:rPr>
      <w:rFonts w:ascii="Verdana" w:hAnsi="Verdana"/>
      <w:sz w:val="20"/>
      <w:lang w:val="en-GB"/>
    </w:rPr>
  </w:style>
  <w:style w:type="character" w:customStyle="1" w:styleId="NormalAgencyChar">
    <w:name w:val="Normal (Agency) Char"/>
    <w:link w:val="NormalAgency"/>
    <w:uiPriority w:val="99"/>
    <w:locked/>
    <w:rsid w:val="00F34163"/>
    <w:rPr>
      <w:rFonts w:ascii="Verdana" w:hAnsi="Verdana"/>
      <w:sz w:val="22"/>
      <w:lang w:val="en-GB"/>
    </w:rPr>
  </w:style>
  <w:style w:type="character" w:customStyle="1" w:styleId="PaprastasistekstasDiagrama">
    <w:name w:val="Paprastasis tekstas Diagrama"/>
    <w:basedOn w:val="Numatytasispastraiposriftas"/>
    <w:link w:val="Paprastasistekstas"/>
    <w:uiPriority w:val="99"/>
    <w:locked/>
    <w:rsid w:val="00F34163"/>
    <w:rPr>
      <w:rFonts w:ascii="Courier New" w:eastAsia="SimSun" w:hAnsi="Courier New"/>
      <w:sz w:val="20"/>
      <w:lang w:val="en-US"/>
    </w:rPr>
  </w:style>
  <w:style w:type="character" w:customStyle="1" w:styleId="PavadinimasDiagrama">
    <w:name w:val="Pavadinimas Diagrama"/>
    <w:basedOn w:val="Numatytasispastraiposriftas"/>
    <w:link w:val="Pavadinimas"/>
    <w:uiPriority w:val="99"/>
    <w:locked/>
    <w:rsid w:val="00F34163"/>
    <w:rPr>
      <w:rFonts w:ascii="Times New Roman" w:eastAsia="SimSun" w:hAnsi="Times New Roman"/>
      <w:b/>
      <w:sz w:val="20"/>
      <w:lang w:val="en-GB"/>
    </w:rPr>
  </w:style>
  <w:style w:type="character" w:customStyle="1" w:styleId="DokumentoinaostekstasDiagrama">
    <w:name w:val="Dokumento išnašos tekstas Diagrama"/>
    <w:basedOn w:val="Numatytasispastraiposriftas"/>
    <w:link w:val="Dokumentoinaostekstas"/>
    <w:uiPriority w:val="99"/>
    <w:locked/>
    <w:rsid w:val="00F34163"/>
    <w:rPr>
      <w:rFonts w:ascii="Times New Roman" w:eastAsia="SimSun" w:hAnsi="Times New Roman"/>
      <w:sz w:val="20"/>
      <w:lang w:val="en-GB"/>
    </w:rPr>
  </w:style>
  <w:style w:type="character" w:customStyle="1" w:styleId="BTEMEASMCAChar">
    <w:name w:val="BT EMEA_SMCA Char"/>
    <w:link w:val="BTEMEASMCA"/>
    <w:locked/>
    <w:rsid w:val="00F34163"/>
    <w:rPr>
      <w:rFonts w:ascii="Times New Roman" w:eastAsia="SimSun" w:hAnsi="Times New Roman"/>
    </w:rPr>
  </w:style>
  <w:style w:type="character" w:customStyle="1" w:styleId="CharChar12">
    <w:name w:val="Char Char12"/>
    <w:uiPriority w:val="99"/>
    <w:locked/>
    <w:rsid w:val="00F34163"/>
    <w:rPr>
      <w:lang w:val="en-GB" w:eastAsia="en-US"/>
    </w:rPr>
  </w:style>
  <w:style w:type="character" w:customStyle="1" w:styleId="ListLabel1">
    <w:name w:val="ListLabel 1"/>
    <w:rPr>
      <w:rFonts w:cs="Times New Roman"/>
    </w:rPr>
  </w:style>
  <w:style w:type="character" w:customStyle="1" w:styleId="ListLabel2">
    <w:name w:val="ListLabel 2"/>
    <w:rPr>
      <w:rFonts w:eastAsia="Times New Roman"/>
    </w:rPr>
  </w:style>
  <w:style w:type="character" w:customStyle="1" w:styleId="ListLabel3">
    <w:name w:val="ListLabel 3"/>
    <w:rPr>
      <w:rFonts w:cs="OpenSymbol"/>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OpenSymbol"/>
    </w:rPr>
  </w:style>
  <w:style w:type="character" w:customStyle="1" w:styleId="ListLabel14">
    <w:name w:val="ListLabel 14"/>
    <w:rPr>
      <w:rFonts w:cs="Times New Roman"/>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paragraph" w:customStyle="1" w:styleId="Heading">
    <w:name w:val="Heading"/>
    <w:basedOn w:val="prastasis"/>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prastasis"/>
    <w:link w:val="BodyTextChar"/>
    <w:uiPriority w:val="99"/>
    <w:rsid w:val="00F34163"/>
    <w:pPr>
      <w:spacing w:after="140" w:line="240" w:lineRule="auto"/>
    </w:pPr>
    <w:rPr>
      <w:rFonts w:eastAsia="SimSun"/>
      <w:i/>
      <w:color w:val="008000"/>
      <w:sz w:val="20"/>
      <w:lang w:eastAsia="ja-JP"/>
    </w:rPr>
  </w:style>
  <w:style w:type="paragraph" w:styleId="Sraas">
    <w:name w:val="List"/>
    <w:basedOn w:val="TextBody"/>
    <w:rPr>
      <w:rFonts w:cs="Mangal"/>
    </w:rPr>
  </w:style>
  <w:style w:type="paragraph" w:styleId="Antrat">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Porat">
    <w:name w:val="footer"/>
    <w:basedOn w:val="prastasis"/>
    <w:link w:val="PoratDiagrama"/>
    <w:uiPriority w:val="99"/>
    <w:rsid w:val="00F34163"/>
    <w:pPr>
      <w:tabs>
        <w:tab w:val="center" w:pos="4536"/>
        <w:tab w:val="right" w:pos="8306"/>
      </w:tabs>
    </w:pPr>
    <w:rPr>
      <w:sz w:val="20"/>
      <w:lang w:eastAsia="ja-JP"/>
    </w:rPr>
  </w:style>
  <w:style w:type="paragraph" w:customStyle="1" w:styleId="BodytextAgency">
    <w:name w:val="Body text (Agency)"/>
    <w:basedOn w:val="prastasis"/>
    <w:link w:val="BodytextAgencyChar"/>
    <w:uiPriority w:val="99"/>
    <w:rsid w:val="00F34163"/>
    <w:pPr>
      <w:spacing w:after="140" w:line="280" w:lineRule="atLeast"/>
    </w:pPr>
    <w:rPr>
      <w:rFonts w:ascii="Verdana" w:hAnsi="Verdana"/>
      <w:sz w:val="18"/>
      <w:lang w:eastAsia="ja-JP"/>
    </w:rPr>
  </w:style>
  <w:style w:type="paragraph" w:customStyle="1" w:styleId="NormalAgency">
    <w:name w:val="Normal (Agency)"/>
    <w:link w:val="NormalAgencyChar"/>
    <w:uiPriority w:val="99"/>
    <w:rsid w:val="00F34163"/>
    <w:pPr>
      <w:suppressAutoHyphens/>
    </w:pPr>
    <w:rPr>
      <w:rFonts w:ascii="Verdana" w:eastAsia="Times New Roman" w:hAnsi="Verdana"/>
      <w:color w:val="00000A"/>
      <w:sz w:val="18"/>
      <w:lang w:val="en-GB"/>
    </w:rPr>
  </w:style>
  <w:style w:type="paragraph" w:customStyle="1" w:styleId="TabletextrowsAgency">
    <w:name w:val="Table text rows (Agency)"/>
    <w:basedOn w:val="prastasis"/>
    <w:uiPriority w:val="99"/>
    <w:rsid w:val="00F34163"/>
    <w:pPr>
      <w:spacing w:line="280" w:lineRule="exact"/>
    </w:pPr>
    <w:rPr>
      <w:rFonts w:ascii="Verdana" w:hAnsi="Verdana"/>
      <w:sz w:val="18"/>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ja-JP"/>
    </w:rPr>
  </w:style>
  <w:style w:type="paragraph" w:styleId="Komentarotekstas">
    <w:name w:val="annotation text"/>
    <w:basedOn w:val="prastasis"/>
    <w:link w:val="KomentarotekstasDiagrama"/>
    <w:uiPriority w:val="99"/>
    <w:rsid w:val="00F34163"/>
    <w:rPr>
      <w:sz w:val="20"/>
      <w:lang w:eastAsia="ja-JP"/>
    </w:rPr>
  </w:style>
  <w:style w:type="paragraph" w:styleId="Komentarotema">
    <w:name w:val="annotation subject"/>
    <w:basedOn w:val="Komentarotekstas"/>
    <w:link w:val="KomentarotemaDiagrama"/>
    <w:uiPriority w:val="99"/>
    <w:rsid w:val="00F34163"/>
    <w:rPr>
      <w:b/>
      <w:bCs/>
    </w:rPr>
  </w:style>
  <w:style w:type="paragraph" w:styleId="Pataisymai">
    <w:name w:val="Revision"/>
    <w:uiPriority w:val="99"/>
    <w:semiHidden/>
    <w:rsid w:val="00F34163"/>
    <w:pPr>
      <w:suppressAutoHyphens/>
    </w:pPr>
    <w:rPr>
      <w:rFonts w:ascii="Times New Roman" w:eastAsia="Times New Roman" w:hAnsi="Times New Roman"/>
      <w:color w:val="00000A"/>
      <w:szCs w:val="20"/>
      <w:lang w:val="en-GB" w:eastAsia="en-US"/>
    </w:rPr>
  </w:style>
  <w:style w:type="paragraph" w:customStyle="1" w:styleId="EMEAEnBodyText">
    <w:name w:val="EMEA En Body Text"/>
    <w:basedOn w:val="prastasis"/>
    <w:uiPriority w:val="99"/>
    <w:rsid w:val="00F34163"/>
    <w:pPr>
      <w:spacing w:before="120" w:after="120" w:line="240" w:lineRule="auto"/>
      <w:jc w:val="both"/>
    </w:pPr>
    <w:rPr>
      <w:rFonts w:eastAsia="SimSun"/>
      <w:lang w:val="en-US" w:eastAsia="zh-CN"/>
    </w:rPr>
  </w:style>
  <w:style w:type="paragraph" w:styleId="Antrats">
    <w:name w:val="header"/>
    <w:basedOn w:val="prastasis"/>
    <w:link w:val="AntratsDiagrama"/>
    <w:uiPriority w:val="99"/>
    <w:rsid w:val="00F34163"/>
    <w:pPr>
      <w:tabs>
        <w:tab w:val="center" w:pos="4320"/>
        <w:tab w:val="right" w:pos="8640"/>
      </w:tabs>
    </w:pPr>
    <w:rPr>
      <w:rFonts w:eastAsia="SimSun"/>
      <w:sz w:val="20"/>
      <w:lang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z w:val="20"/>
      <w:lang w:eastAsia="zh-CN"/>
    </w:rPr>
  </w:style>
  <w:style w:type="paragraph" w:customStyle="1" w:styleId="TextBodyIndent">
    <w:name w:val="Text Body Indent"/>
    <w:basedOn w:val="prastasis"/>
    <w:link w:val="BodyTextIndentChar"/>
    <w:uiPriority w:val="99"/>
    <w:rsid w:val="00F34163"/>
    <w:pPr>
      <w:spacing w:line="240" w:lineRule="auto"/>
      <w:ind w:left="720"/>
      <w:jc w:val="both"/>
    </w:pPr>
    <w:rPr>
      <w:rFonts w:eastAsia="SimSun"/>
      <w:sz w:val="20"/>
      <w:lang w:eastAsia="en-GB"/>
    </w:rPr>
  </w:style>
  <w:style w:type="paragraph" w:styleId="Pagrindinistekstas3">
    <w:name w:val="Body Text 3"/>
    <w:basedOn w:val="prastasis"/>
    <w:link w:val="Pagrindinistekstas3Diagrama"/>
    <w:uiPriority w:val="99"/>
    <w:rsid w:val="00F34163"/>
    <w:pPr>
      <w:spacing w:line="240" w:lineRule="auto"/>
      <w:jc w:val="both"/>
    </w:pPr>
    <w:rPr>
      <w:rFonts w:eastAsia="SimSun"/>
      <w:color w:val="0000FF"/>
      <w:sz w:val="20"/>
      <w:lang w:eastAsia="en-GB"/>
    </w:rPr>
  </w:style>
  <w:style w:type="paragraph" w:styleId="Pagrindiniotekstotrauka2">
    <w:name w:val="Body Text Indent 2"/>
    <w:basedOn w:val="prastasis"/>
    <w:link w:val="Pagrindiniotekstotrauka2Diagrama"/>
    <w:uiPriority w:val="99"/>
    <w:rsid w:val="00F34163"/>
    <w:pPr>
      <w:pBdr>
        <w:top w:val="single" w:sz="6" w:space="0" w:color="00000A"/>
        <w:left w:val="single" w:sz="6" w:space="3" w:color="00000A"/>
        <w:bottom w:val="single" w:sz="6" w:space="1" w:color="00000A"/>
        <w:right w:val="single" w:sz="6" w:space="4" w:color="00000A"/>
      </w:pBdr>
      <w:ind w:left="1134"/>
      <w:jc w:val="both"/>
    </w:pPr>
    <w:rPr>
      <w:rFonts w:eastAsia="SimSun"/>
      <w:b/>
      <w:bCs/>
      <w:color w:val="0000FF"/>
      <w:sz w:val="20"/>
      <w:lang w:eastAsia="ja-JP"/>
    </w:rPr>
  </w:style>
  <w:style w:type="paragraph" w:styleId="Pagrindinistekstas2">
    <w:name w:val="Body Text 2"/>
    <w:basedOn w:val="prastasis"/>
    <w:link w:val="Pagrindinistekstas2Diagrama"/>
    <w:uiPriority w:val="99"/>
    <w:rsid w:val="00F34163"/>
    <w:pPr>
      <w:pBdr>
        <w:top w:val="single" w:sz="6" w:space="0" w:color="00000A"/>
        <w:left w:val="single" w:sz="6" w:space="3" w:color="00000A"/>
        <w:bottom w:val="single" w:sz="6" w:space="1" w:color="00000A"/>
        <w:right w:val="single" w:sz="6" w:space="4" w:color="00000A"/>
      </w:pBdr>
      <w:jc w:val="both"/>
    </w:pPr>
    <w:rPr>
      <w:rFonts w:eastAsia="SimSun"/>
      <w:b/>
      <w:bCs/>
      <w:color w:val="0000FF"/>
      <w:sz w:val="20"/>
      <w:u w:val="single"/>
      <w:lang w:eastAsia="ja-JP"/>
    </w:rPr>
  </w:style>
  <w:style w:type="paragraph" w:customStyle="1" w:styleId="AHeader1">
    <w:name w:val="AHeader 1"/>
    <w:basedOn w:val="prastasis"/>
    <w:uiPriority w:val="99"/>
    <w:rsid w:val="00F34163"/>
    <w:pPr>
      <w:tabs>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F34163"/>
    <w:pPr>
      <w:tabs>
        <w:tab w:val="left"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ind w:left="633"/>
      <w:jc w:val="both"/>
    </w:pPr>
    <w:rPr>
      <w:rFonts w:eastAsia="SimSun"/>
      <w:sz w:val="20"/>
      <w:szCs w:val="21"/>
      <w:lang w:eastAsia="ja-JP"/>
    </w:rPr>
  </w:style>
  <w:style w:type="paragraph" w:customStyle="1" w:styleId="TableheadingrowsAgency">
    <w:name w:val="Table heading rows (Agency)"/>
    <w:basedOn w:val="BodytextAgency"/>
    <w:uiPriority w:val="99"/>
    <w:rsid w:val="00F34163"/>
    <w:pPr>
      <w:keepNext/>
    </w:pPr>
    <w:rPr>
      <w:rFonts w:eastAsia="SimSun" w:cs="Verdana"/>
      <w:b/>
      <w:szCs w:val="18"/>
      <w:lang w:eastAsia="en-GB"/>
    </w:rPr>
  </w:style>
  <w:style w:type="paragraph" w:styleId="Paprastasistekstas">
    <w:name w:val="Plain Text"/>
    <w:basedOn w:val="prastasis"/>
    <w:link w:val="PaprastasistekstasDiagrama"/>
    <w:uiPriority w:val="99"/>
    <w:rsid w:val="00F34163"/>
    <w:pPr>
      <w:spacing w:line="240" w:lineRule="auto"/>
    </w:pPr>
    <w:rPr>
      <w:rFonts w:ascii="Courier New" w:eastAsia="SimSun" w:hAnsi="Courier New"/>
      <w:sz w:val="20"/>
      <w:lang w:val="en-US" w:eastAsia="ja-JP"/>
    </w:rPr>
  </w:style>
  <w:style w:type="paragraph" w:customStyle="1" w:styleId="Default">
    <w:name w:val="Default"/>
    <w:uiPriority w:val="99"/>
    <w:rsid w:val="00F34163"/>
    <w:pPr>
      <w:suppressAutoHyphens/>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spacing w:line="240" w:lineRule="auto"/>
      <w:jc w:val="center"/>
    </w:pPr>
    <w:rPr>
      <w:rFonts w:eastAsia="SimSun"/>
      <w:b/>
      <w:sz w:val="20"/>
      <w:lang w:eastAsia="ja-JP"/>
    </w:rPr>
  </w:style>
  <w:style w:type="paragraph" w:styleId="Dokumentoinaostekstas">
    <w:name w:val="endnote text"/>
    <w:basedOn w:val="prastasis"/>
    <w:link w:val="DokumentoinaostekstasDiagrama"/>
    <w:uiPriority w:val="99"/>
    <w:rsid w:val="00F34163"/>
    <w:pPr>
      <w:spacing w:line="240" w:lineRule="auto"/>
    </w:pPr>
    <w:rPr>
      <w:rFonts w:eastAsia="SimSun"/>
      <w:sz w:val="20"/>
      <w:lang w:eastAsia="ja-JP"/>
    </w:rPr>
  </w:style>
  <w:style w:type="paragraph" w:customStyle="1" w:styleId="BTEMEASMCA">
    <w:name w:val="BT EMEA_SMCA"/>
    <w:basedOn w:val="prastasis"/>
    <w:link w:val="BTEMEASMCAChar"/>
    <w:autoRedefine/>
    <w:rsid w:val="00F34163"/>
    <w:pPr>
      <w:spacing w:line="240" w:lineRule="auto"/>
    </w:pPr>
    <w:rPr>
      <w:rFonts w:eastAsia="SimSun"/>
      <w:sz w:val="20"/>
      <w:lang w:val="lt-LT" w:eastAsia="ja-JP"/>
    </w:rPr>
  </w:style>
  <w:style w:type="paragraph" w:styleId="Sraopastraipa">
    <w:name w:val="List Paragraph"/>
    <w:basedOn w:val="prastasis"/>
    <w:uiPriority w:val="99"/>
    <w:qFormat/>
    <w:rsid w:val="00E02E9B"/>
    <w:pPr>
      <w:ind w:left="720"/>
      <w:contextualSpacing/>
    </w:pPr>
  </w:style>
  <w:style w:type="paragraph" w:customStyle="1" w:styleId="BayerBodyTextFull">
    <w:name w:val="Bayer Body Text Full"/>
    <w:basedOn w:val="prastasis"/>
    <w:uiPriority w:val="99"/>
    <w:rsid w:val="00D031B7"/>
    <w:pPr>
      <w:spacing w:before="120" w:after="120" w:line="240" w:lineRule="auto"/>
    </w:pPr>
    <w:rPr>
      <w:sz w:val="24"/>
      <w:lang w:val="lt-LT"/>
    </w:rPr>
  </w:style>
  <w:style w:type="table" w:customStyle="1" w:styleId="TablegridAgencyblack">
    <w:name w:val="Table grid (Agency) black"/>
    <w:uiPriority w:val="99"/>
    <w:semiHidden/>
    <w:rsid w:val="00F34163"/>
    <w:rPr>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HTMLspausdinimomainl">
    <w:name w:val="HTML Typewriter"/>
    <w:basedOn w:val="Numatytasispastraiposriftas"/>
    <w:semiHidden/>
    <w:unhideWhenUsed/>
    <w:rsid w:val="000A4690"/>
    <w:rPr>
      <w:rFonts w:ascii="Arial Unicode MS" w:eastAsia="Courier New" w:hAnsi="Arial Unicode MS" w:cs="Courier New" w:hint="eastAsia"/>
      <w:sz w:val="20"/>
      <w:szCs w:val="20"/>
    </w:rPr>
  </w:style>
  <w:style w:type="paragraph" w:styleId="Pagrindinistekstas">
    <w:name w:val="Body Text"/>
    <w:basedOn w:val="prastasis"/>
    <w:link w:val="PagrindinistekstasDiagrama"/>
    <w:uiPriority w:val="99"/>
    <w:semiHidden/>
    <w:unhideWhenUsed/>
    <w:rsid w:val="000A4690"/>
    <w:pPr>
      <w:spacing w:after="120"/>
    </w:pPr>
  </w:style>
  <w:style w:type="character" w:customStyle="1" w:styleId="PagrindinistekstasDiagrama">
    <w:name w:val="Pagrindinis tekstas Diagrama"/>
    <w:basedOn w:val="Numatytasispastraiposriftas"/>
    <w:link w:val="Pagrindinistekstas"/>
    <w:uiPriority w:val="99"/>
    <w:semiHidden/>
    <w:rsid w:val="000A4690"/>
    <w:rPr>
      <w:rFonts w:ascii="Times New Roman" w:eastAsia="Times New Roman" w:hAnsi="Times New Roman"/>
      <w:color w:val="00000A"/>
      <w:szCs w:val="20"/>
      <w:lang w:val="en-GB" w:eastAsia="en-US"/>
    </w:rPr>
  </w:style>
  <w:style w:type="paragraph" w:customStyle="1" w:styleId="PI-3EMEASMCA">
    <w:name w:val="PI-3 EMEA_SMCA"/>
    <w:basedOn w:val="prastasis"/>
    <w:autoRedefine/>
    <w:rsid w:val="000A4690"/>
    <w:pPr>
      <w:tabs>
        <w:tab w:val="clear" w:pos="567"/>
      </w:tabs>
      <w:suppressAutoHyphens w:val="0"/>
      <w:spacing w:line="220" w:lineRule="exact"/>
    </w:pPr>
    <w:rPr>
      <w:bCs/>
      <w:color w:val="auto"/>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uppressAutoHyphens/>
      <w:spacing w:line="260" w:lineRule="exact"/>
    </w:pPr>
    <w:rPr>
      <w:rFonts w:ascii="Times New Roman" w:eastAsia="Times New Roman" w:hAnsi="Times New Roman"/>
      <w:color w:val="00000A"/>
      <w:szCs w:val="20"/>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z w:val="26"/>
      <w:lang w:val="en-US" w:eastAsia="ja-JP"/>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ja-JP"/>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ja-JP"/>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ja-JP"/>
    </w:rPr>
  </w:style>
  <w:style w:type="paragraph" w:styleId="Antrat5">
    <w:name w:val="heading 5"/>
    <w:basedOn w:val="prastasis"/>
    <w:next w:val="prastasis"/>
    <w:link w:val="Antrat5Diagrama"/>
    <w:uiPriority w:val="99"/>
    <w:qFormat/>
    <w:rsid w:val="00F34163"/>
    <w:pPr>
      <w:keepNext/>
      <w:jc w:val="both"/>
      <w:outlineLvl w:val="4"/>
    </w:pPr>
    <w:rPr>
      <w:rFonts w:eastAsia="SimSun"/>
      <w:sz w:val="20"/>
      <w:lang w:eastAsia="ja-JP"/>
    </w:rPr>
  </w:style>
  <w:style w:type="paragraph" w:styleId="Antrat6">
    <w:name w:val="heading 6"/>
    <w:basedOn w:val="prastasis"/>
    <w:next w:val="prastasis"/>
    <w:link w:val="Antrat6Diagrama"/>
    <w:uiPriority w:val="99"/>
    <w:qFormat/>
    <w:rsid w:val="00F34163"/>
    <w:pPr>
      <w:keepNext/>
      <w:tabs>
        <w:tab w:val="left" w:pos="-720"/>
        <w:tab w:val="left" w:pos="4536"/>
      </w:tabs>
      <w:outlineLvl w:val="5"/>
    </w:pPr>
    <w:rPr>
      <w:rFonts w:eastAsia="SimSun"/>
      <w:i/>
      <w:sz w:val="20"/>
      <w:lang w:eastAsia="ja-JP"/>
    </w:rPr>
  </w:style>
  <w:style w:type="paragraph" w:styleId="Antrat7">
    <w:name w:val="heading 7"/>
    <w:basedOn w:val="prastasis"/>
    <w:next w:val="prastasis"/>
    <w:link w:val="Antrat7Diagrama"/>
    <w:uiPriority w:val="99"/>
    <w:qFormat/>
    <w:rsid w:val="00F34163"/>
    <w:pPr>
      <w:keepNext/>
      <w:tabs>
        <w:tab w:val="left" w:pos="-720"/>
        <w:tab w:val="left" w:pos="4536"/>
      </w:tabs>
      <w:jc w:val="both"/>
      <w:outlineLvl w:val="6"/>
    </w:pPr>
    <w:rPr>
      <w:rFonts w:eastAsia="SimSun"/>
      <w:i/>
      <w:sz w:val="20"/>
      <w:lang w:eastAsia="ja-JP"/>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z w:val="20"/>
      <w:lang w:eastAsia="ja-JP"/>
    </w:rPr>
  </w:style>
  <w:style w:type="paragraph" w:styleId="Antrat9">
    <w:name w:val="heading 9"/>
    <w:basedOn w:val="prastasis"/>
    <w:next w:val="prastasis"/>
    <w:link w:val="Antrat9Diagrama"/>
    <w:uiPriority w:val="99"/>
    <w:qFormat/>
    <w:rsid w:val="00F34163"/>
    <w:pPr>
      <w:keepNext/>
      <w:jc w:val="both"/>
      <w:outlineLvl w:val="8"/>
    </w:pPr>
    <w:rPr>
      <w:rFonts w:eastAsia="SimSun"/>
      <w:b/>
      <w:i/>
      <w:sz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34163"/>
    <w:rPr>
      <w:rFonts w:ascii="Times New Roman" w:eastAsia="SimSun" w:hAnsi="Times New Roman"/>
      <w:b/>
      <w:caps/>
      <w:sz w:val="20"/>
      <w:lang w:val="en-US"/>
    </w:rPr>
  </w:style>
  <w:style w:type="character" w:customStyle="1" w:styleId="Antrat2Diagrama">
    <w:name w:val="Antraštė 2 Diagrama"/>
    <w:basedOn w:val="Numatytasispastraiposriftas"/>
    <w:link w:val="Antrat2"/>
    <w:uiPriority w:val="99"/>
    <w:locked/>
    <w:rsid w:val="00F34163"/>
    <w:rPr>
      <w:rFonts w:ascii="Cambria" w:hAnsi="Cambria"/>
      <w:b/>
      <w:i/>
      <w:sz w:val="28"/>
      <w:lang w:val="en-GB"/>
    </w:rPr>
  </w:style>
  <w:style w:type="character" w:customStyle="1" w:styleId="Antrat3Diagrama">
    <w:name w:val="Antraštė 3 Diagrama"/>
    <w:basedOn w:val="Numatytasispastraiposriftas"/>
    <w:link w:val="Antrat3"/>
    <w:uiPriority w:val="99"/>
    <w:locked/>
    <w:rsid w:val="00F34163"/>
    <w:rPr>
      <w:rFonts w:ascii="Cambria" w:hAnsi="Cambria"/>
      <w:b/>
      <w:sz w:val="26"/>
      <w:lang w:val="en-GB"/>
    </w:rPr>
  </w:style>
  <w:style w:type="character" w:customStyle="1" w:styleId="Antrat4Diagrama">
    <w:name w:val="Antraštė 4 Diagrama"/>
    <w:basedOn w:val="Numatytasispastraiposriftas"/>
    <w:link w:val="Antrat4"/>
    <w:uiPriority w:val="99"/>
    <w:locked/>
    <w:rsid w:val="00F34163"/>
    <w:rPr>
      <w:rFonts w:ascii="Calibri" w:hAnsi="Calibri"/>
      <w:b/>
      <w:sz w:val="28"/>
      <w:lang w:val="en-GB"/>
    </w:rPr>
  </w:style>
  <w:style w:type="character" w:customStyle="1" w:styleId="Antrat5Diagrama">
    <w:name w:val="Antraštė 5 Diagrama"/>
    <w:basedOn w:val="Numatytasispastraiposriftas"/>
    <w:link w:val="Antrat5"/>
    <w:uiPriority w:val="99"/>
    <w:locked/>
    <w:rsid w:val="00F34163"/>
    <w:rPr>
      <w:rFonts w:ascii="Times New Roman" w:eastAsia="SimSun" w:hAnsi="Times New Roman"/>
      <w:sz w:val="20"/>
      <w:lang w:val="en-GB"/>
    </w:rPr>
  </w:style>
  <w:style w:type="character" w:customStyle="1" w:styleId="Antrat6Diagrama">
    <w:name w:val="Antraštė 6 Diagrama"/>
    <w:basedOn w:val="Numatytasispastraiposriftas"/>
    <w:link w:val="Antrat6"/>
    <w:uiPriority w:val="99"/>
    <w:locked/>
    <w:rsid w:val="00F34163"/>
    <w:rPr>
      <w:rFonts w:ascii="Times New Roman" w:eastAsia="SimSun" w:hAnsi="Times New Roman"/>
      <w:i/>
      <w:sz w:val="20"/>
      <w:lang w:val="en-GB"/>
    </w:rPr>
  </w:style>
  <w:style w:type="character" w:customStyle="1" w:styleId="Antrat7Diagrama">
    <w:name w:val="Antraštė 7 Diagrama"/>
    <w:basedOn w:val="Numatytasispastraiposriftas"/>
    <w:link w:val="Antrat7"/>
    <w:uiPriority w:val="99"/>
    <w:locked/>
    <w:rsid w:val="00F34163"/>
    <w:rPr>
      <w:rFonts w:ascii="Times New Roman" w:eastAsia="SimSun" w:hAnsi="Times New Roman"/>
      <w:i/>
      <w:sz w:val="20"/>
      <w:lang w:val="en-GB"/>
    </w:rPr>
  </w:style>
  <w:style w:type="character" w:customStyle="1" w:styleId="Antrat8Diagrama">
    <w:name w:val="Antraštė 8 Diagrama"/>
    <w:basedOn w:val="Numatytasispastraiposriftas"/>
    <w:link w:val="Antrat8"/>
    <w:uiPriority w:val="99"/>
    <w:locked/>
    <w:rsid w:val="00F34163"/>
    <w:rPr>
      <w:rFonts w:ascii="Times New Roman" w:eastAsia="SimSun" w:hAnsi="Times New Roman"/>
      <w:b/>
      <w:i/>
      <w:sz w:val="20"/>
      <w:lang w:val="en-GB"/>
    </w:rPr>
  </w:style>
  <w:style w:type="character" w:customStyle="1" w:styleId="Antrat9Diagrama">
    <w:name w:val="Antraštė 9 Diagrama"/>
    <w:basedOn w:val="Numatytasispastraiposriftas"/>
    <w:link w:val="Antrat9"/>
    <w:uiPriority w:val="99"/>
    <w:locked/>
    <w:rsid w:val="00F34163"/>
    <w:rPr>
      <w:rFonts w:ascii="Times New Roman" w:eastAsia="SimSun" w:hAnsi="Times New Roman"/>
      <w:b/>
      <w:i/>
      <w:sz w:val="20"/>
      <w:lang w:val="en-GB"/>
    </w:rPr>
  </w:style>
  <w:style w:type="character" w:customStyle="1" w:styleId="PoratDiagrama">
    <w:name w:val="Poraštė Diagrama"/>
    <w:basedOn w:val="Numatytasispastraiposriftas"/>
    <w:link w:val="Porat"/>
    <w:uiPriority w:val="99"/>
    <w:locked/>
    <w:rsid w:val="00F34163"/>
    <w:rPr>
      <w:rFonts w:ascii="Times New Roman" w:hAnsi="Times New Roman"/>
      <w:sz w:val="20"/>
      <w:lang w:val="en-GB"/>
    </w:rPr>
  </w:style>
  <w:style w:type="character" w:customStyle="1" w:styleId="HeaderChar">
    <w:name w:val="Header Char"/>
    <w:uiPriority w:val="99"/>
    <w:rsid w:val="00F34163"/>
    <w:rPr>
      <w:sz w:val="22"/>
      <w:lang w:val="en-GB" w:eastAsia="en-US"/>
    </w:rPr>
  </w:style>
  <w:style w:type="character" w:styleId="Puslapionumeris">
    <w:name w:val="page number"/>
    <w:basedOn w:val="Numatytasispastraiposriftas"/>
    <w:uiPriority w:val="99"/>
    <w:rsid w:val="00F34163"/>
    <w:rPr>
      <w:rFonts w:cs="Times New Roman"/>
    </w:rPr>
  </w:style>
  <w:style w:type="character" w:customStyle="1" w:styleId="InternetLink">
    <w:name w:val="Internet Link"/>
    <w:basedOn w:val="Numatytasispastraiposriftas"/>
    <w:uiPriority w:val="99"/>
    <w:rsid w:val="00F34163"/>
    <w:rPr>
      <w:rFonts w:cs="Times New Roman"/>
      <w:color w:val="0000FF"/>
      <w:u w:val="single"/>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color w:val="008000"/>
    </w:rPr>
  </w:style>
  <w:style w:type="character" w:customStyle="1" w:styleId="tw4winJump">
    <w:name w:val="tw4winJump"/>
    <w:uiPriority w:val="99"/>
    <w:rsid w:val="00F34163"/>
    <w:rPr>
      <w:rFonts w:ascii="Courier New" w:hAnsi="Courier New"/>
      <w:color w:val="008080"/>
    </w:rPr>
  </w:style>
  <w:style w:type="character" w:customStyle="1" w:styleId="tw4winExternal">
    <w:name w:val="tw4winExternal"/>
    <w:uiPriority w:val="99"/>
    <w:rsid w:val="00F34163"/>
    <w:rPr>
      <w:rFonts w:ascii="Courier New" w:hAnsi="Courier New"/>
      <w:color w:val="808080"/>
    </w:rPr>
  </w:style>
  <w:style w:type="character" w:customStyle="1" w:styleId="tw4winInternal">
    <w:name w:val="tw4winInternal"/>
    <w:uiPriority w:val="99"/>
    <w:rsid w:val="00F34163"/>
    <w:rPr>
      <w:rFonts w:ascii="Courier New" w:hAnsi="Courier New"/>
      <w:color w:val="FF0000"/>
    </w:rPr>
  </w:style>
  <w:style w:type="character" w:customStyle="1" w:styleId="DONOTTRANSLATE">
    <w:name w:val="DO_NOT_TRANSLATE"/>
    <w:uiPriority w:val="99"/>
    <w:rsid w:val="00F34163"/>
    <w:rPr>
      <w:rFonts w:ascii="Courier New" w:hAnsi="Courier New"/>
      <w:color w:val="800000"/>
    </w:rPr>
  </w:style>
  <w:style w:type="character" w:customStyle="1" w:styleId="DebesliotekstasDiagrama">
    <w:name w:val="Debesėlio tekstas Diagrama"/>
    <w:basedOn w:val="Numatytasispastraiposriftas"/>
    <w:link w:val="Debesliotekstas"/>
    <w:uiPriority w:val="99"/>
    <w:locked/>
    <w:rsid w:val="00F34163"/>
    <w:rPr>
      <w:rFonts w:ascii="Tahoma" w:hAnsi="Tahoma"/>
      <w:sz w:val="16"/>
      <w:lang w:val="en-GB"/>
    </w:rPr>
  </w:style>
  <w:style w:type="character" w:styleId="Komentaronuoroda">
    <w:name w:val="annotation reference"/>
    <w:basedOn w:val="Numatytasispastraiposriftas"/>
    <w:uiPriority w:val="99"/>
    <w:rsid w:val="00F34163"/>
    <w:rPr>
      <w:rFonts w:cs="Times New Roman"/>
      <w:sz w:val="16"/>
    </w:rPr>
  </w:style>
  <w:style w:type="character" w:customStyle="1" w:styleId="KomentarotekstasDiagrama">
    <w:name w:val="Komentaro tekstas Diagrama"/>
    <w:basedOn w:val="Numatytasispastraiposriftas"/>
    <w:link w:val="Komentarotekstas"/>
    <w:uiPriority w:val="99"/>
    <w:locked/>
    <w:rsid w:val="00F34163"/>
    <w:rPr>
      <w:rFonts w:ascii="Times New Roman" w:hAnsi="Times New Roman"/>
      <w:sz w:val="20"/>
      <w:lang w:val="en-GB"/>
    </w:rPr>
  </w:style>
  <w:style w:type="character" w:customStyle="1" w:styleId="KomentarotemaDiagrama">
    <w:name w:val="Komentaro tema Diagrama"/>
    <w:basedOn w:val="KomentarotekstasDiagrama"/>
    <w:link w:val="Komentarotema"/>
    <w:uiPriority w:val="99"/>
    <w:locked/>
    <w:rsid w:val="00F34163"/>
    <w:rPr>
      <w:rFonts w:ascii="Times New Roman" w:hAnsi="Times New Roman"/>
      <w:b/>
      <w:sz w:val="20"/>
      <w:lang w:val="en-GB"/>
    </w:rPr>
  </w:style>
  <w:style w:type="character" w:customStyle="1" w:styleId="tw4winMark">
    <w:name w:val="tw4winMark"/>
    <w:uiPriority w:val="99"/>
    <w:rsid w:val="00F34163"/>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locked/>
    <w:rsid w:val="00F34163"/>
    <w:rPr>
      <w:rFonts w:ascii="Times New Roman" w:eastAsia="SimSun" w:hAnsi="Times New Roman"/>
      <w:sz w:val="20"/>
      <w:lang w:val="en-GB" w:eastAsia="zh-CN"/>
    </w:rPr>
  </w:style>
  <w:style w:type="character" w:customStyle="1" w:styleId="DokumentostruktraDiagrama">
    <w:name w:val="Dokumento struktūra Diagrama"/>
    <w:basedOn w:val="Numatytasispastraiposriftas"/>
    <w:link w:val="Dokumentostruktra"/>
    <w:uiPriority w:val="99"/>
    <w:locked/>
    <w:rsid w:val="00F34163"/>
    <w:rPr>
      <w:rFonts w:ascii="Tahoma" w:eastAsia="SimSun" w:hAnsi="Tahoma"/>
      <w:sz w:val="20"/>
      <w:shd w:val="clear" w:color="auto" w:fill="000080"/>
      <w:lang w:val="en-GB" w:eastAsia="zh-CN"/>
    </w:rPr>
  </w:style>
  <w:style w:type="character" w:customStyle="1" w:styleId="BodyTextIndentChar">
    <w:name w:val="Body Text Indent Char"/>
    <w:basedOn w:val="Numatytasispastraiposriftas"/>
    <w:link w:val="TextBodyIndent"/>
    <w:uiPriority w:val="99"/>
    <w:locked/>
    <w:rsid w:val="00F34163"/>
    <w:rPr>
      <w:rFonts w:ascii="Times New Roman" w:eastAsia="SimSun" w:hAnsi="Times New Roman"/>
      <w:lang w:val="en-GB" w:eastAsia="en-GB"/>
    </w:rPr>
  </w:style>
  <w:style w:type="character" w:customStyle="1" w:styleId="Pagrindinistekstas3Diagrama">
    <w:name w:val="Pagrindinis tekstas 3 Diagrama"/>
    <w:basedOn w:val="Numatytasispastraiposriftas"/>
    <w:link w:val="Pagrindinistekstas3"/>
    <w:uiPriority w:val="99"/>
    <w:locked/>
    <w:rsid w:val="00F34163"/>
    <w:rPr>
      <w:rFonts w:ascii="Times New Roman" w:eastAsia="SimSun" w:hAnsi="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locked/>
    <w:rsid w:val="00F34163"/>
    <w:rPr>
      <w:rFonts w:ascii="Times New Roman" w:eastAsia="SimSun" w:hAnsi="Times New Roman"/>
      <w:b/>
      <w:color w:val="0000FF"/>
      <w:lang w:val="en-GB"/>
    </w:rPr>
  </w:style>
  <w:style w:type="character" w:customStyle="1" w:styleId="BodyTextChar">
    <w:name w:val="Body Text Char"/>
    <w:basedOn w:val="Numatytasispastraiposriftas"/>
    <w:link w:val="TextBody"/>
    <w:uiPriority w:val="99"/>
    <w:locked/>
    <w:rsid w:val="00F34163"/>
    <w:rPr>
      <w:rFonts w:ascii="Times New Roman" w:eastAsia="SimSun" w:hAnsi="Times New Roman"/>
      <w:i/>
      <w:color w:val="008000"/>
      <w:sz w:val="20"/>
      <w:lang w:val="en-GB"/>
    </w:rPr>
  </w:style>
  <w:style w:type="character" w:customStyle="1" w:styleId="Pagrindinistekstas2Diagrama">
    <w:name w:val="Pagrindinis tekstas 2 Diagrama"/>
    <w:basedOn w:val="Numatytasispastraiposriftas"/>
    <w:link w:val="Pagrindinistekstas2"/>
    <w:uiPriority w:val="99"/>
    <w:locked/>
    <w:rsid w:val="00F34163"/>
    <w:rPr>
      <w:rFonts w:ascii="Times New Roman" w:eastAsia="SimSun" w:hAnsi="Times New Roman"/>
      <w:b/>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locked/>
    <w:rsid w:val="00F34163"/>
    <w:rPr>
      <w:rFonts w:ascii="Times New Roman" w:eastAsia="SimSun" w:hAnsi="Times New Roman"/>
      <w:sz w:val="21"/>
      <w:lang w:val="en-GB"/>
    </w:rPr>
  </w:style>
  <w:style w:type="character" w:styleId="Perirtashipersaitas">
    <w:name w:val="FollowedHyperlink"/>
    <w:basedOn w:val="Numatytasispastraiposriftas"/>
    <w:uiPriority w:val="99"/>
    <w:rsid w:val="00F34163"/>
    <w:rPr>
      <w:rFonts w:cs="Times New Roman"/>
      <w:color w:val="800080"/>
      <w:u w:val="single"/>
    </w:rPr>
  </w:style>
  <w:style w:type="character" w:styleId="Grietas">
    <w:name w:val="Strong"/>
    <w:basedOn w:val="Numatytasispastraiposriftas"/>
    <w:uiPriority w:val="99"/>
    <w:qFormat/>
    <w:rsid w:val="00F34163"/>
    <w:rPr>
      <w:rFonts w:cs="Times New Roman"/>
      <w:b/>
    </w:rPr>
  </w:style>
  <w:style w:type="character" w:customStyle="1" w:styleId="BodytextAgencyChar">
    <w:name w:val="Body text (Agency) Char"/>
    <w:link w:val="BodytextAgency"/>
    <w:uiPriority w:val="99"/>
    <w:locked/>
    <w:rsid w:val="00F34163"/>
    <w:rPr>
      <w:rFonts w:ascii="Verdana" w:hAnsi="Verdana"/>
      <w:sz w:val="20"/>
      <w:lang w:val="en-GB"/>
    </w:rPr>
  </w:style>
  <w:style w:type="character" w:customStyle="1" w:styleId="NormalAgencyChar">
    <w:name w:val="Normal (Agency) Char"/>
    <w:link w:val="NormalAgency"/>
    <w:uiPriority w:val="99"/>
    <w:locked/>
    <w:rsid w:val="00F34163"/>
    <w:rPr>
      <w:rFonts w:ascii="Verdana" w:hAnsi="Verdana"/>
      <w:sz w:val="22"/>
      <w:lang w:val="en-GB"/>
    </w:rPr>
  </w:style>
  <w:style w:type="character" w:customStyle="1" w:styleId="PaprastasistekstasDiagrama">
    <w:name w:val="Paprastasis tekstas Diagrama"/>
    <w:basedOn w:val="Numatytasispastraiposriftas"/>
    <w:link w:val="Paprastasistekstas"/>
    <w:uiPriority w:val="99"/>
    <w:locked/>
    <w:rsid w:val="00F34163"/>
    <w:rPr>
      <w:rFonts w:ascii="Courier New" w:eastAsia="SimSun" w:hAnsi="Courier New"/>
      <w:sz w:val="20"/>
      <w:lang w:val="en-US"/>
    </w:rPr>
  </w:style>
  <w:style w:type="character" w:customStyle="1" w:styleId="PavadinimasDiagrama">
    <w:name w:val="Pavadinimas Diagrama"/>
    <w:basedOn w:val="Numatytasispastraiposriftas"/>
    <w:link w:val="Pavadinimas"/>
    <w:uiPriority w:val="99"/>
    <w:locked/>
    <w:rsid w:val="00F34163"/>
    <w:rPr>
      <w:rFonts w:ascii="Times New Roman" w:eastAsia="SimSun" w:hAnsi="Times New Roman"/>
      <w:b/>
      <w:sz w:val="20"/>
      <w:lang w:val="en-GB"/>
    </w:rPr>
  </w:style>
  <w:style w:type="character" w:customStyle="1" w:styleId="DokumentoinaostekstasDiagrama">
    <w:name w:val="Dokumento išnašos tekstas Diagrama"/>
    <w:basedOn w:val="Numatytasispastraiposriftas"/>
    <w:link w:val="Dokumentoinaostekstas"/>
    <w:uiPriority w:val="99"/>
    <w:locked/>
    <w:rsid w:val="00F34163"/>
    <w:rPr>
      <w:rFonts w:ascii="Times New Roman" w:eastAsia="SimSun" w:hAnsi="Times New Roman"/>
      <w:sz w:val="20"/>
      <w:lang w:val="en-GB"/>
    </w:rPr>
  </w:style>
  <w:style w:type="character" w:customStyle="1" w:styleId="BTEMEASMCAChar">
    <w:name w:val="BT EMEA_SMCA Char"/>
    <w:link w:val="BTEMEASMCA"/>
    <w:locked/>
    <w:rsid w:val="00F34163"/>
    <w:rPr>
      <w:rFonts w:ascii="Times New Roman" w:eastAsia="SimSun" w:hAnsi="Times New Roman"/>
    </w:rPr>
  </w:style>
  <w:style w:type="character" w:customStyle="1" w:styleId="CharChar12">
    <w:name w:val="Char Char12"/>
    <w:uiPriority w:val="99"/>
    <w:locked/>
    <w:rsid w:val="00F34163"/>
    <w:rPr>
      <w:lang w:val="en-GB" w:eastAsia="en-US"/>
    </w:rPr>
  </w:style>
  <w:style w:type="character" w:customStyle="1" w:styleId="ListLabel1">
    <w:name w:val="ListLabel 1"/>
    <w:rPr>
      <w:rFonts w:cs="Times New Roman"/>
    </w:rPr>
  </w:style>
  <w:style w:type="character" w:customStyle="1" w:styleId="ListLabel2">
    <w:name w:val="ListLabel 2"/>
    <w:rPr>
      <w:rFonts w:eastAsia="Times New Roman"/>
    </w:rPr>
  </w:style>
  <w:style w:type="character" w:customStyle="1" w:styleId="ListLabel3">
    <w:name w:val="ListLabel 3"/>
    <w:rPr>
      <w:rFonts w:cs="OpenSymbol"/>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OpenSymbol"/>
    </w:rPr>
  </w:style>
  <w:style w:type="character" w:customStyle="1" w:styleId="ListLabel14">
    <w:name w:val="ListLabel 14"/>
    <w:rPr>
      <w:rFonts w:cs="Times New Roman"/>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paragraph" w:customStyle="1" w:styleId="Heading">
    <w:name w:val="Heading"/>
    <w:basedOn w:val="prastasis"/>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prastasis"/>
    <w:link w:val="BodyTextChar"/>
    <w:uiPriority w:val="99"/>
    <w:rsid w:val="00F34163"/>
    <w:pPr>
      <w:spacing w:after="140" w:line="240" w:lineRule="auto"/>
    </w:pPr>
    <w:rPr>
      <w:rFonts w:eastAsia="SimSun"/>
      <w:i/>
      <w:color w:val="008000"/>
      <w:sz w:val="20"/>
      <w:lang w:eastAsia="ja-JP"/>
    </w:rPr>
  </w:style>
  <w:style w:type="paragraph" w:styleId="Sraas">
    <w:name w:val="List"/>
    <w:basedOn w:val="TextBody"/>
    <w:rPr>
      <w:rFonts w:cs="Mangal"/>
    </w:rPr>
  </w:style>
  <w:style w:type="paragraph" w:styleId="Antrat">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Porat">
    <w:name w:val="footer"/>
    <w:basedOn w:val="prastasis"/>
    <w:link w:val="PoratDiagrama"/>
    <w:uiPriority w:val="99"/>
    <w:rsid w:val="00F34163"/>
    <w:pPr>
      <w:tabs>
        <w:tab w:val="center" w:pos="4536"/>
        <w:tab w:val="right" w:pos="8306"/>
      </w:tabs>
    </w:pPr>
    <w:rPr>
      <w:sz w:val="20"/>
      <w:lang w:eastAsia="ja-JP"/>
    </w:rPr>
  </w:style>
  <w:style w:type="paragraph" w:customStyle="1" w:styleId="BodytextAgency">
    <w:name w:val="Body text (Agency)"/>
    <w:basedOn w:val="prastasis"/>
    <w:link w:val="BodytextAgencyChar"/>
    <w:uiPriority w:val="99"/>
    <w:rsid w:val="00F34163"/>
    <w:pPr>
      <w:spacing w:after="140" w:line="280" w:lineRule="atLeast"/>
    </w:pPr>
    <w:rPr>
      <w:rFonts w:ascii="Verdana" w:hAnsi="Verdana"/>
      <w:sz w:val="18"/>
      <w:lang w:eastAsia="ja-JP"/>
    </w:rPr>
  </w:style>
  <w:style w:type="paragraph" w:customStyle="1" w:styleId="NormalAgency">
    <w:name w:val="Normal (Agency)"/>
    <w:link w:val="NormalAgencyChar"/>
    <w:uiPriority w:val="99"/>
    <w:rsid w:val="00F34163"/>
    <w:pPr>
      <w:suppressAutoHyphens/>
    </w:pPr>
    <w:rPr>
      <w:rFonts w:ascii="Verdana" w:eastAsia="Times New Roman" w:hAnsi="Verdana"/>
      <w:color w:val="00000A"/>
      <w:sz w:val="18"/>
      <w:lang w:val="en-GB"/>
    </w:rPr>
  </w:style>
  <w:style w:type="paragraph" w:customStyle="1" w:styleId="TabletextrowsAgency">
    <w:name w:val="Table text rows (Agency)"/>
    <w:basedOn w:val="prastasis"/>
    <w:uiPriority w:val="99"/>
    <w:rsid w:val="00F34163"/>
    <w:pPr>
      <w:spacing w:line="280" w:lineRule="exact"/>
    </w:pPr>
    <w:rPr>
      <w:rFonts w:ascii="Verdana" w:hAnsi="Verdana"/>
      <w:sz w:val="18"/>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ja-JP"/>
    </w:rPr>
  </w:style>
  <w:style w:type="paragraph" w:styleId="Komentarotekstas">
    <w:name w:val="annotation text"/>
    <w:basedOn w:val="prastasis"/>
    <w:link w:val="KomentarotekstasDiagrama"/>
    <w:uiPriority w:val="99"/>
    <w:rsid w:val="00F34163"/>
    <w:rPr>
      <w:sz w:val="20"/>
      <w:lang w:eastAsia="ja-JP"/>
    </w:rPr>
  </w:style>
  <w:style w:type="paragraph" w:styleId="Komentarotema">
    <w:name w:val="annotation subject"/>
    <w:basedOn w:val="Komentarotekstas"/>
    <w:link w:val="KomentarotemaDiagrama"/>
    <w:uiPriority w:val="99"/>
    <w:rsid w:val="00F34163"/>
    <w:rPr>
      <w:b/>
      <w:bCs/>
    </w:rPr>
  </w:style>
  <w:style w:type="paragraph" w:styleId="Pataisymai">
    <w:name w:val="Revision"/>
    <w:uiPriority w:val="99"/>
    <w:semiHidden/>
    <w:rsid w:val="00F34163"/>
    <w:pPr>
      <w:suppressAutoHyphens/>
    </w:pPr>
    <w:rPr>
      <w:rFonts w:ascii="Times New Roman" w:eastAsia="Times New Roman" w:hAnsi="Times New Roman"/>
      <w:color w:val="00000A"/>
      <w:szCs w:val="20"/>
      <w:lang w:val="en-GB" w:eastAsia="en-US"/>
    </w:rPr>
  </w:style>
  <w:style w:type="paragraph" w:customStyle="1" w:styleId="EMEAEnBodyText">
    <w:name w:val="EMEA En Body Text"/>
    <w:basedOn w:val="prastasis"/>
    <w:uiPriority w:val="99"/>
    <w:rsid w:val="00F34163"/>
    <w:pPr>
      <w:spacing w:before="120" w:after="120" w:line="240" w:lineRule="auto"/>
      <w:jc w:val="both"/>
    </w:pPr>
    <w:rPr>
      <w:rFonts w:eastAsia="SimSun"/>
      <w:lang w:val="en-US" w:eastAsia="zh-CN"/>
    </w:rPr>
  </w:style>
  <w:style w:type="paragraph" w:styleId="Antrats">
    <w:name w:val="header"/>
    <w:basedOn w:val="prastasis"/>
    <w:link w:val="AntratsDiagrama"/>
    <w:uiPriority w:val="99"/>
    <w:rsid w:val="00F34163"/>
    <w:pPr>
      <w:tabs>
        <w:tab w:val="center" w:pos="4320"/>
        <w:tab w:val="right" w:pos="8640"/>
      </w:tabs>
    </w:pPr>
    <w:rPr>
      <w:rFonts w:eastAsia="SimSun"/>
      <w:sz w:val="20"/>
      <w:lang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z w:val="20"/>
      <w:lang w:eastAsia="zh-CN"/>
    </w:rPr>
  </w:style>
  <w:style w:type="paragraph" w:customStyle="1" w:styleId="TextBodyIndent">
    <w:name w:val="Text Body Indent"/>
    <w:basedOn w:val="prastasis"/>
    <w:link w:val="BodyTextIndentChar"/>
    <w:uiPriority w:val="99"/>
    <w:rsid w:val="00F34163"/>
    <w:pPr>
      <w:spacing w:line="240" w:lineRule="auto"/>
      <w:ind w:left="720"/>
      <w:jc w:val="both"/>
    </w:pPr>
    <w:rPr>
      <w:rFonts w:eastAsia="SimSun"/>
      <w:sz w:val="20"/>
      <w:lang w:eastAsia="en-GB"/>
    </w:rPr>
  </w:style>
  <w:style w:type="paragraph" w:styleId="Pagrindinistekstas3">
    <w:name w:val="Body Text 3"/>
    <w:basedOn w:val="prastasis"/>
    <w:link w:val="Pagrindinistekstas3Diagrama"/>
    <w:uiPriority w:val="99"/>
    <w:rsid w:val="00F34163"/>
    <w:pPr>
      <w:spacing w:line="240" w:lineRule="auto"/>
      <w:jc w:val="both"/>
    </w:pPr>
    <w:rPr>
      <w:rFonts w:eastAsia="SimSun"/>
      <w:color w:val="0000FF"/>
      <w:sz w:val="20"/>
      <w:lang w:eastAsia="en-GB"/>
    </w:rPr>
  </w:style>
  <w:style w:type="paragraph" w:styleId="Pagrindiniotekstotrauka2">
    <w:name w:val="Body Text Indent 2"/>
    <w:basedOn w:val="prastasis"/>
    <w:link w:val="Pagrindiniotekstotrauka2Diagrama"/>
    <w:uiPriority w:val="99"/>
    <w:rsid w:val="00F34163"/>
    <w:pPr>
      <w:pBdr>
        <w:top w:val="single" w:sz="6" w:space="0" w:color="00000A"/>
        <w:left w:val="single" w:sz="6" w:space="3" w:color="00000A"/>
        <w:bottom w:val="single" w:sz="6" w:space="1" w:color="00000A"/>
        <w:right w:val="single" w:sz="6" w:space="4" w:color="00000A"/>
      </w:pBdr>
      <w:ind w:left="1134"/>
      <w:jc w:val="both"/>
    </w:pPr>
    <w:rPr>
      <w:rFonts w:eastAsia="SimSun"/>
      <w:b/>
      <w:bCs/>
      <w:color w:val="0000FF"/>
      <w:sz w:val="20"/>
      <w:lang w:eastAsia="ja-JP"/>
    </w:rPr>
  </w:style>
  <w:style w:type="paragraph" w:styleId="Pagrindinistekstas2">
    <w:name w:val="Body Text 2"/>
    <w:basedOn w:val="prastasis"/>
    <w:link w:val="Pagrindinistekstas2Diagrama"/>
    <w:uiPriority w:val="99"/>
    <w:rsid w:val="00F34163"/>
    <w:pPr>
      <w:pBdr>
        <w:top w:val="single" w:sz="6" w:space="0" w:color="00000A"/>
        <w:left w:val="single" w:sz="6" w:space="3" w:color="00000A"/>
        <w:bottom w:val="single" w:sz="6" w:space="1" w:color="00000A"/>
        <w:right w:val="single" w:sz="6" w:space="4" w:color="00000A"/>
      </w:pBdr>
      <w:jc w:val="both"/>
    </w:pPr>
    <w:rPr>
      <w:rFonts w:eastAsia="SimSun"/>
      <w:b/>
      <w:bCs/>
      <w:color w:val="0000FF"/>
      <w:sz w:val="20"/>
      <w:u w:val="single"/>
      <w:lang w:eastAsia="ja-JP"/>
    </w:rPr>
  </w:style>
  <w:style w:type="paragraph" w:customStyle="1" w:styleId="AHeader1">
    <w:name w:val="AHeader 1"/>
    <w:basedOn w:val="prastasis"/>
    <w:uiPriority w:val="99"/>
    <w:rsid w:val="00F34163"/>
    <w:pPr>
      <w:tabs>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F34163"/>
    <w:pPr>
      <w:tabs>
        <w:tab w:val="left"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ind w:left="633"/>
      <w:jc w:val="both"/>
    </w:pPr>
    <w:rPr>
      <w:rFonts w:eastAsia="SimSun"/>
      <w:sz w:val="20"/>
      <w:szCs w:val="21"/>
      <w:lang w:eastAsia="ja-JP"/>
    </w:rPr>
  </w:style>
  <w:style w:type="paragraph" w:customStyle="1" w:styleId="TableheadingrowsAgency">
    <w:name w:val="Table heading rows (Agency)"/>
    <w:basedOn w:val="BodytextAgency"/>
    <w:uiPriority w:val="99"/>
    <w:rsid w:val="00F34163"/>
    <w:pPr>
      <w:keepNext/>
    </w:pPr>
    <w:rPr>
      <w:rFonts w:eastAsia="SimSun" w:cs="Verdana"/>
      <w:b/>
      <w:szCs w:val="18"/>
      <w:lang w:eastAsia="en-GB"/>
    </w:rPr>
  </w:style>
  <w:style w:type="paragraph" w:styleId="Paprastasistekstas">
    <w:name w:val="Plain Text"/>
    <w:basedOn w:val="prastasis"/>
    <w:link w:val="PaprastasistekstasDiagrama"/>
    <w:uiPriority w:val="99"/>
    <w:rsid w:val="00F34163"/>
    <w:pPr>
      <w:spacing w:line="240" w:lineRule="auto"/>
    </w:pPr>
    <w:rPr>
      <w:rFonts w:ascii="Courier New" w:eastAsia="SimSun" w:hAnsi="Courier New"/>
      <w:sz w:val="20"/>
      <w:lang w:val="en-US" w:eastAsia="ja-JP"/>
    </w:rPr>
  </w:style>
  <w:style w:type="paragraph" w:customStyle="1" w:styleId="Default">
    <w:name w:val="Default"/>
    <w:uiPriority w:val="99"/>
    <w:rsid w:val="00F34163"/>
    <w:pPr>
      <w:suppressAutoHyphens/>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spacing w:line="240" w:lineRule="auto"/>
      <w:jc w:val="center"/>
    </w:pPr>
    <w:rPr>
      <w:rFonts w:eastAsia="SimSun"/>
      <w:b/>
      <w:sz w:val="20"/>
      <w:lang w:eastAsia="ja-JP"/>
    </w:rPr>
  </w:style>
  <w:style w:type="paragraph" w:styleId="Dokumentoinaostekstas">
    <w:name w:val="endnote text"/>
    <w:basedOn w:val="prastasis"/>
    <w:link w:val="DokumentoinaostekstasDiagrama"/>
    <w:uiPriority w:val="99"/>
    <w:rsid w:val="00F34163"/>
    <w:pPr>
      <w:spacing w:line="240" w:lineRule="auto"/>
    </w:pPr>
    <w:rPr>
      <w:rFonts w:eastAsia="SimSun"/>
      <w:sz w:val="20"/>
      <w:lang w:eastAsia="ja-JP"/>
    </w:rPr>
  </w:style>
  <w:style w:type="paragraph" w:customStyle="1" w:styleId="BTEMEASMCA">
    <w:name w:val="BT EMEA_SMCA"/>
    <w:basedOn w:val="prastasis"/>
    <w:link w:val="BTEMEASMCAChar"/>
    <w:autoRedefine/>
    <w:rsid w:val="00F34163"/>
    <w:pPr>
      <w:spacing w:line="240" w:lineRule="auto"/>
    </w:pPr>
    <w:rPr>
      <w:rFonts w:eastAsia="SimSun"/>
      <w:sz w:val="20"/>
      <w:lang w:val="lt-LT" w:eastAsia="ja-JP"/>
    </w:rPr>
  </w:style>
  <w:style w:type="paragraph" w:styleId="Sraopastraipa">
    <w:name w:val="List Paragraph"/>
    <w:basedOn w:val="prastasis"/>
    <w:uiPriority w:val="99"/>
    <w:qFormat/>
    <w:rsid w:val="00E02E9B"/>
    <w:pPr>
      <w:ind w:left="720"/>
      <w:contextualSpacing/>
    </w:pPr>
  </w:style>
  <w:style w:type="paragraph" w:customStyle="1" w:styleId="BayerBodyTextFull">
    <w:name w:val="Bayer Body Text Full"/>
    <w:basedOn w:val="prastasis"/>
    <w:uiPriority w:val="99"/>
    <w:rsid w:val="00D031B7"/>
    <w:pPr>
      <w:spacing w:before="120" w:after="120" w:line="240" w:lineRule="auto"/>
    </w:pPr>
    <w:rPr>
      <w:sz w:val="24"/>
      <w:lang w:val="lt-LT"/>
    </w:rPr>
  </w:style>
  <w:style w:type="table" w:customStyle="1" w:styleId="TablegridAgencyblack">
    <w:name w:val="Table grid (Agency) black"/>
    <w:uiPriority w:val="99"/>
    <w:semiHidden/>
    <w:rsid w:val="00F34163"/>
    <w:rPr>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HTMLspausdinimomainl">
    <w:name w:val="HTML Typewriter"/>
    <w:basedOn w:val="Numatytasispastraiposriftas"/>
    <w:semiHidden/>
    <w:unhideWhenUsed/>
    <w:rsid w:val="000A4690"/>
    <w:rPr>
      <w:rFonts w:ascii="Arial Unicode MS" w:eastAsia="Courier New" w:hAnsi="Arial Unicode MS" w:cs="Courier New" w:hint="eastAsia"/>
      <w:sz w:val="20"/>
      <w:szCs w:val="20"/>
    </w:rPr>
  </w:style>
  <w:style w:type="paragraph" w:styleId="Pagrindinistekstas">
    <w:name w:val="Body Text"/>
    <w:basedOn w:val="prastasis"/>
    <w:link w:val="PagrindinistekstasDiagrama"/>
    <w:uiPriority w:val="99"/>
    <w:semiHidden/>
    <w:unhideWhenUsed/>
    <w:rsid w:val="000A4690"/>
    <w:pPr>
      <w:spacing w:after="120"/>
    </w:pPr>
  </w:style>
  <w:style w:type="character" w:customStyle="1" w:styleId="PagrindinistekstasDiagrama">
    <w:name w:val="Pagrindinis tekstas Diagrama"/>
    <w:basedOn w:val="Numatytasispastraiposriftas"/>
    <w:link w:val="Pagrindinistekstas"/>
    <w:uiPriority w:val="99"/>
    <w:semiHidden/>
    <w:rsid w:val="000A4690"/>
    <w:rPr>
      <w:rFonts w:ascii="Times New Roman" w:eastAsia="Times New Roman" w:hAnsi="Times New Roman"/>
      <w:color w:val="00000A"/>
      <w:szCs w:val="20"/>
      <w:lang w:val="en-GB" w:eastAsia="en-US"/>
    </w:rPr>
  </w:style>
  <w:style w:type="paragraph" w:customStyle="1" w:styleId="PI-3EMEASMCA">
    <w:name w:val="PI-3 EMEA_SMCA"/>
    <w:basedOn w:val="prastasis"/>
    <w:autoRedefine/>
    <w:rsid w:val="000A4690"/>
    <w:pPr>
      <w:tabs>
        <w:tab w:val="clear" w:pos="567"/>
      </w:tabs>
      <w:suppressAutoHyphens w:val="0"/>
      <w:spacing w:line="220" w:lineRule="exact"/>
    </w:pPr>
    <w:rPr>
      <w:bCs/>
      <w:color w:val="auto"/>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59002">
      <w:bodyDiv w:val="1"/>
      <w:marLeft w:val="0"/>
      <w:marRight w:val="0"/>
      <w:marTop w:val="0"/>
      <w:marBottom w:val="0"/>
      <w:divBdr>
        <w:top w:val="none" w:sz="0" w:space="0" w:color="auto"/>
        <w:left w:val="none" w:sz="0" w:space="0" w:color="auto"/>
        <w:bottom w:val="none" w:sz="0" w:space="0" w:color="auto"/>
        <w:right w:val="none" w:sz="0" w:space="0" w:color="auto"/>
      </w:divBdr>
    </w:div>
    <w:div w:id="864101325">
      <w:bodyDiv w:val="1"/>
      <w:marLeft w:val="0"/>
      <w:marRight w:val="0"/>
      <w:marTop w:val="0"/>
      <w:marBottom w:val="0"/>
      <w:divBdr>
        <w:top w:val="none" w:sz="0" w:space="0" w:color="auto"/>
        <w:left w:val="none" w:sz="0" w:space="0" w:color="auto"/>
        <w:bottom w:val="none" w:sz="0" w:space="0" w:color="auto"/>
        <w:right w:val="none" w:sz="0" w:space="0" w:color="auto"/>
      </w:divBdr>
    </w:div>
    <w:div w:id="2046245453">
      <w:bodyDiv w:val="1"/>
      <w:marLeft w:val="0"/>
      <w:marRight w:val="0"/>
      <w:marTop w:val="0"/>
      <w:marBottom w:val="0"/>
      <w:divBdr>
        <w:top w:val="none" w:sz="0" w:space="0" w:color="auto"/>
        <w:left w:val="none" w:sz="0" w:space="0" w:color="auto"/>
        <w:bottom w:val="none" w:sz="0" w:space="0" w:color="auto"/>
        <w:right w:val="none" w:sz="0" w:space="0" w:color="auto"/>
      </w:divBdr>
    </w:div>
    <w:div w:id="214396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10657</Words>
  <Characters>6076</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Hewlett-Packard Company</Company>
  <LinksUpToDate>false</LinksUpToDate>
  <CharactersWithSpaces>16700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Kristina Povilaitienė</dc:creator>
  <cp:lastModifiedBy>Božena Kuntelija</cp:lastModifiedBy>
  <cp:revision>3</cp:revision>
  <cp:lastPrinted>2015-03-03T15:38:00Z</cp:lastPrinted>
  <dcterms:created xsi:type="dcterms:W3CDTF">2015-08-11T08:08:00Z</dcterms:created>
  <dcterms:modified xsi:type="dcterms:W3CDTF">2015-09-09T13:04:00Z</dcterms:modified>
  <dc:language>lt-LT</dc:language>
</cp:coreProperties>
</file>