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D753" w14:textId="77777777" w:rsidR="002A72E4" w:rsidRDefault="002A72E4" w:rsidP="002A72E4">
      <w:pPr>
        <w:widowControl w:val="0"/>
        <w:tabs>
          <w:tab w:val="clear" w:pos="567"/>
        </w:tabs>
        <w:spacing w:line="240" w:lineRule="auto"/>
        <w:jc w:val="center"/>
        <w:outlineLvl w:val="0"/>
        <w:rPr>
          <w:snapToGrid/>
          <w:szCs w:val="22"/>
          <w:lang w:val="lt-LT" w:eastAsia="lt-LT"/>
        </w:rPr>
      </w:pPr>
      <w:r>
        <w:rPr>
          <w:b/>
          <w:snapToGrid/>
          <w:szCs w:val="22"/>
          <w:lang w:val="lt-LT" w:eastAsia="lt-LT"/>
        </w:rPr>
        <w:t>Pakuotės lapelis: informacija pacientui</w:t>
      </w:r>
    </w:p>
    <w:p w14:paraId="167D5050" w14:textId="77777777" w:rsidR="002A72E4" w:rsidRDefault="002A72E4" w:rsidP="002A72E4">
      <w:pPr>
        <w:widowControl w:val="0"/>
        <w:tabs>
          <w:tab w:val="clear" w:pos="567"/>
        </w:tabs>
        <w:spacing w:line="240" w:lineRule="auto"/>
        <w:jc w:val="center"/>
        <w:outlineLvl w:val="0"/>
        <w:rPr>
          <w:b/>
          <w:snapToGrid/>
          <w:szCs w:val="22"/>
          <w:lang w:val="lt-LT" w:eastAsia="lt-LT"/>
        </w:rPr>
      </w:pPr>
    </w:p>
    <w:p w14:paraId="607ED9A3" w14:textId="77777777" w:rsidR="002A72E4" w:rsidRDefault="002A72E4" w:rsidP="002A72E4">
      <w:pPr>
        <w:widowControl w:val="0"/>
        <w:numPr>
          <w:ilvl w:val="12"/>
          <w:numId w:val="0"/>
        </w:numPr>
        <w:tabs>
          <w:tab w:val="clear" w:pos="567"/>
        </w:tabs>
        <w:spacing w:line="240" w:lineRule="auto"/>
        <w:jc w:val="center"/>
        <w:rPr>
          <w:b/>
          <w:snapToGrid/>
          <w:szCs w:val="22"/>
          <w:lang w:val="lt-LT"/>
        </w:rPr>
      </w:pPr>
      <w:proofErr w:type="spellStart"/>
      <w:r>
        <w:rPr>
          <w:b/>
          <w:snapToGrid/>
          <w:szCs w:val="22"/>
          <w:lang w:val="lt-LT"/>
        </w:rPr>
        <w:t>Fladios</w:t>
      </w:r>
      <w:proofErr w:type="spellEnd"/>
      <w:r>
        <w:rPr>
          <w:b/>
          <w:snapToGrid/>
          <w:szCs w:val="22"/>
          <w:lang w:val="lt-LT"/>
        </w:rPr>
        <w:t xml:space="preserve"> 1000 mg tabletės</w:t>
      </w:r>
    </w:p>
    <w:p w14:paraId="7D70347A" w14:textId="77777777" w:rsidR="002A72E4" w:rsidRDefault="002A72E4" w:rsidP="002A72E4">
      <w:pPr>
        <w:widowControl w:val="0"/>
        <w:numPr>
          <w:ilvl w:val="12"/>
          <w:numId w:val="0"/>
        </w:numPr>
        <w:tabs>
          <w:tab w:val="clear" w:pos="567"/>
        </w:tabs>
        <w:spacing w:line="240" w:lineRule="auto"/>
        <w:jc w:val="center"/>
        <w:rPr>
          <w:snapToGrid/>
          <w:color w:val="000000"/>
          <w:szCs w:val="22"/>
          <w:lang w:val="lt-LT"/>
        </w:rPr>
      </w:pPr>
      <w:proofErr w:type="spellStart"/>
      <w:r>
        <w:rPr>
          <w:snapToGrid/>
          <w:color w:val="000000"/>
          <w:szCs w:val="22"/>
          <w:lang w:val="lt-LT"/>
        </w:rPr>
        <w:t>mikronizuotas</w:t>
      </w:r>
      <w:proofErr w:type="spellEnd"/>
      <w:r>
        <w:rPr>
          <w:snapToGrid/>
          <w:color w:val="000000"/>
          <w:szCs w:val="22"/>
          <w:lang w:val="lt-LT"/>
        </w:rPr>
        <w:t xml:space="preserve"> </w:t>
      </w:r>
      <w:proofErr w:type="spellStart"/>
      <w:r>
        <w:rPr>
          <w:snapToGrid/>
          <w:color w:val="000000"/>
          <w:szCs w:val="22"/>
          <w:lang w:val="lt-LT"/>
        </w:rPr>
        <w:t>diosminas</w:t>
      </w:r>
      <w:proofErr w:type="spellEnd"/>
    </w:p>
    <w:p w14:paraId="549A2C99" w14:textId="77777777" w:rsidR="002A72E4" w:rsidRDefault="002A72E4" w:rsidP="002A72E4">
      <w:pPr>
        <w:widowControl w:val="0"/>
        <w:numPr>
          <w:ilvl w:val="12"/>
          <w:numId w:val="0"/>
        </w:numPr>
        <w:tabs>
          <w:tab w:val="clear" w:pos="567"/>
        </w:tabs>
        <w:spacing w:line="240" w:lineRule="auto"/>
        <w:jc w:val="center"/>
        <w:rPr>
          <w:b/>
          <w:bCs/>
          <w:snapToGrid/>
          <w:szCs w:val="22"/>
          <w:lang w:val="lt-LT" w:eastAsia="lt-LT"/>
        </w:rPr>
      </w:pPr>
    </w:p>
    <w:p w14:paraId="39ADC239" w14:textId="77777777" w:rsidR="002A72E4" w:rsidRDefault="002A72E4" w:rsidP="002A72E4">
      <w:pPr>
        <w:widowControl w:val="0"/>
        <w:numPr>
          <w:ilvl w:val="12"/>
          <w:numId w:val="0"/>
        </w:numPr>
        <w:tabs>
          <w:tab w:val="clear" w:pos="567"/>
          <w:tab w:val="left" w:pos="1296"/>
        </w:tabs>
        <w:snapToGrid w:val="0"/>
        <w:spacing w:line="240" w:lineRule="auto"/>
        <w:ind w:right="-2"/>
        <w:rPr>
          <w:b/>
          <w:snapToGrid/>
          <w:szCs w:val="22"/>
          <w:lang w:val="lt-LT"/>
        </w:rPr>
      </w:pPr>
      <w:r>
        <w:rPr>
          <w:b/>
          <w:snapToGrid/>
          <w:szCs w:val="22"/>
          <w:lang w:val="lt-LT"/>
        </w:rPr>
        <w:t>Atidžiai perskaitykite visą šį lapelį, prieš pradėdami vartoti šį vaistą, nes jame pateikiama Jums svarbi informacija.</w:t>
      </w:r>
    </w:p>
    <w:p w14:paraId="5A00D9F9" w14:textId="77777777" w:rsidR="002A72E4" w:rsidRDefault="002A72E4" w:rsidP="002A72E4">
      <w:pPr>
        <w:widowControl w:val="0"/>
        <w:numPr>
          <w:ilvl w:val="12"/>
          <w:numId w:val="0"/>
        </w:numPr>
        <w:tabs>
          <w:tab w:val="clear" w:pos="567"/>
          <w:tab w:val="left" w:pos="1296"/>
        </w:tabs>
        <w:snapToGrid w:val="0"/>
        <w:spacing w:line="240" w:lineRule="auto"/>
        <w:rPr>
          <w:snapToGrid/>
          <w:szCs w:val="22"/>
          <w:lang w:val="lt-LT"/>
        </w:rPr>
      </w:pPr>
      <w:r>
        <w:rPr>
          <w:snapToGrid/>
          <w:szCs w:val="22"/>
          <w:lang w:val="lt-LT"/>
        </w:rPr>
        <w:t>Visada vartokite šį vaistą tiksliai kaip aprašyta šiame lapelyje arba kaip nurodė gydytojas arba vaistininkas.</w:t>
      </w:r>
    </w:p>
    <w:p w14:paraId="6DB71A6B" w14:textId="77777777" w:rsidR="002A72E4" w:rsidRDefault="002A72E4" w:rsidP="002A72E4">
      <w:pPr>
        <w:widowControl w:val="0"/>
        <w:numPr>
          <w:ilvl w:val="0"/>
          <w:numId w:val="4"/>
        </w:numPr>
        <w:snapToGrid w:val="0"/>
        <w:spacing w:line="240" w:lineRule="auto"/>
        <w:ind w:left="567" w:hanging="567"/>
        <w:rPr>
          <w:snapToGrid/>
          <w:szCs w:val="22"/>
          <w:lang w:val="lt-LT"/>
        </w:rPr>
      </w:pPr>
      <w:r>
        <w:rPr>
          <w:snapToGrid/>
          <w:szCs w:val="22"/>
          <w:lang w:val="lt-LT"/>
        </w:rPr>
        <w:t>Neišmeskite šio lapelio, nes vėl gali prireikti jį perskaityti.</w:t>
      </w:r>
    </w:p>
    <w:p w14:paraId="247D6978" w14:textId="77777777" w:rsidR="002A72E4" w:rsidRDefault="002A72E4" w:rsidP="002A72E4">
      <w:pPr>
        <w:widowControl w:val="0"/>
        <w:numPr>
          <w:ilvl w:val="0"/>
          <w:numId w:val="4"/>
        </w:numPr>
        <w:snapToGrid w:val="0"/>
        <w:spacing w:line="240" w:lineRule="auto"/>
        <w:ind w:left="567" w:hanging="567"/>
        <w:rPr>
          <w:snapToGrid/>
          <w:szCs w:val="22"/>
          <w:lang w:val="lt-LT"/>
        </w:rPr>
      </w:pPr>
      <w:r>
        <w:rPr>
          <w:snapToGrid/>
          <w:szCs w:val="22"/>
          <w:lang w:val="lt-LT"/>
        </w:rPr>
        <w:t>Jeigu norite sužinoti daugiau arba pasitarti, kreipkitės į vaistininką.</w:t>
      </w:r>
    </w:p>
    <w:p w14:paraId="7A43D7F6" w14:textId="77777777" w:rsidR="002A72E4" w:rsidRDefault="002A72E4" w:rsidP="002A72E4">
      <w:pPr>
        <w:widowControl w:val="0"/>
        <w:numPr>
          <w:ilvl w:val="0"/>
          <w:numId w:val="4"/>
        </w:numPr>
        <w:snapToGrid w:val="0"/>
        <w:spacing w:line="240" w:lineRule="auto"/>
        <w:ind w:left="567" w:hanging="567"/>
        <w:rPr>
          <w:snapToGrid/>
          <w:szCs w:val="22"/>
          <w:lang w:val="lt-LT"/>
        </w:rPr>
      </w:pPr>
      <w:r>
        <w:rPr>
          <w:snapToGrid/>
          <w:szCs w:val="22"/>
          <w:lang w:val="lt-LT"/>
        </w:rPr>
        <w:t>Jeigu pasireiškė šalutinis poveikis (net jeigu jis šiame lapelyje nenurodytas), kreipkitės į gydytoją arba vaistininką. Žr. 4</w:t>
      </w:r>
      <w:r>
        <w:rPr>
          <w:iCs/>
          <w:snapToGrid/>
          <w:szCs w:val="22"/>
          <w:lang w:val="lt-LT"/>
        </w:rPr>
        <w:t> </w:t>
      </w:r>
      <w:r>
        <w:rPr>
          <w:snapToGrid/>
          <w:szCs w:val="22"/>
          <w:lang w:val="lt-LT"/>
        </w:rPr>
        <w:t>skyrių.</w:t>
      </w:r>
    </w:p>
    <w:p w14:paraId="17C1017D" w14:textId="77777777" w:rsidR="002A72E4" w:rsidRDefault="002A72E4" w:rsidP="002A72E4">
      <w:pPr>
        <w:widowControl w:val="0"/>
        <w:numPr>
          <w:ilvl w:val="0"/>
          <w:numId w:val="4"/>
        </w:numPr>
        <w:snapToGrid w:val="0"/>
        <w:spacing w:line="240" w:lineRule="auto"/>
        <w:ind w:left="567" w:hanging="567"/>
        <w:rPr>
          <w:snapToGrid/>
          <w:szCs w:val="22"/>
          <w:lang w:val="lt-LT"/>
        </w:rPr>
      </w:pPr>
      <w:r>
        <w:rPr>
          <w:snapToGrid/>
          <w:szCs w:val="22"/>
          <w:lang w:val="lt-LT"/>
        </w:rPr>
        <w:t>Jeigu per 6</w:t>
      </w:r>
      <w:r>
        <w:rPr>
          <w:iCs/>
          <w:snapToGrid/>
          <w:szCs w:val="22"/>
          <w:lang w:val="lt-LT"/>
        </w:rPr>
        <w:t> </w:t>
      </w:r>
      <w:r>
        <w:rPr>
          <w:snapToGrid/>
          <w:szCs w:val="22"/>
          <w:lang w:val="lt-LT"/>
        </w:rPr>
        <w:t>lėtinės venų ligos gydymo savaites ar 7</w:t>
      </w:r>
      <w:r>
        <w:rPr>
          <w:iCs/>
          <w:snapToGrid/>
          <w:szCs w:val="22"/>
          <w:lang w:val="lt-LT"/>
        </w:rPr>
        <w:t> </w:t>
      </w:r>
      <w:r>
        <w:rPr>
          <w:snapToGrid/>
          <w:szCs w:val="22"/>
          <w:lang w:val="lt-LT"/>
        </w:rPr>
        <w:t>ūminio hemorojaus gydymo dienas Jūsų savijauta nepagerėjo arba net pablogėjo, kreipkitės į gydytoją.</w:t>
      </w:r>
    </w:p>
    <w:p w14:paraId="6262DB78" w14:textId="77777777" w:rsidR="002A72E4" w:rsidRDefault="002A72E4" w:rsidP="002A72E4">
      <w:pPr>
        <w:widowControl w:val="0"/>
        <w:tabs>
          <w:tab w:val="clear" w:pos="567"/>
        </w:tabs>
        <w:spacing w:line="240" w:lineRule="auto"/>
        <w:ind w:right="-2"/>
        <w:rPr>
          <w:snapToGrid/>
          <w:szCs w:val="22"/>
          <w:lang w:val="lt-LT" w:eastAsia="lt-LT"/>
        </w:rPr>
      </w:pPr>
    </w:p>
    <w:p w14:paraId="058A7A3E" w14:textId="77777777" w:rsidR="002A72E4" w:rsidRDefault="002A72E4" w:rsidP="002A72E4">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Apie ką rašoma šiame lapelyje?</w:t>
      </w:r>
    </w:p>
    <w:p w14:paraId="2C80425D"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p>
    <w:p w14:paraId="4F7EB935" w14:textId="77777777" w:rsidR="002A72E4" w:rsidRDefault="002A72E4" w:rsidP="002A72E4">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 xml:space="preserve">Kas yra </w:t>
      </w:r>
      <w:proofErr w:type="spellStart"/>
      <w:r>
        <w:rPr>
          <w:snapToGrid/>
          <w:szCs w:val="22"/>
          <w:lang w:val="lt-LT" w:eastAsia="lt-LT"/>
        </w:rPr>
        <w:t>Fladios</w:t>
      </w:r>
      <w:proofErr w:type="spellEnd"/>
      <w:r>
        <w:rPr>
          <w:snapToGrid/>
          <w:szCs w:val="22"/>
          <w:lang w:val="lt-LT" w:eastAsia="lt-LT"/>
        </w:rPr>
        <w:t xml:space="preserve"> ir kam jis vartojamas</w:t>
      </w:r>
    </w:p>
    <w:p w14:paraId="4B9414C6" w14:textId="77777777" w:rsidR="002A72E4" w:rsidRDefault="002A72E4" w:rsidP="002A72E4">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 xml:space="preserve">Kas žinotina prieš vartojant </w:t>
      </w:r>
      <w:proofErr w:type="spellStart"/>
      <w:r>
        <w:rPr>
          <w:snapToGrid/>
          <w:szCs w:val="22"/>
          <w:lang w:val="lt-LT" w:eastAsia="lt-LT"/>
        </w:rPr>
        <w:t>Fladios</w:t>
      </w:r>
      <w:proofErr w:type="spellEnd"/>
    </w:p>
    <w:p w14:paraId="0AEDC6B3" w14:textId="77777777" w:rsidR="002A72E4" w:rsidRDefault="002A72E4" w:rsidP="002A72E4">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 xml:space="preserve">Kaip vartoti </w:t>
      </w:r>
      <w:proofErr w:type="spellStart"/>
      <w:r>
        <w:rPr>
          <w:snapToGrid/>
          <w:szCs w:val="22"/>
          <w:lang w:val="lt-LT" w:eastAsia="lt-LT"/>
        </w:rPr>
        <w:t>Fladios</w:t>
      </w:r>
      <w:proofErr w:type="spellEnd"/>
    </w:p>
    <w:p w14:paraId="5EEC818A" w14:textId="77777777" w:rsidR="002A72E4" w:rsidRDefault="002A72E4" w:rsidP="002A72E4">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Galimas šalutinis poveikis</w:t>
      </w:r>
    </w:p>
    <w:p w14:paraId="32327409" w14:textId="77777777" w:rsidR="002A72E4" w:rsidRDefault="002A72E4" w:rsidP="002A72E4">
      <w:pPr>
        <w:widowControl w:val="0"/>
        <w:numPr>
          <w:ilvl w:val="0"/>
          <w:numId w:val="2"/>
        </w:numPr>
        <w:tabs>
          <w:tab w:val="clear" w:pos="567"/>
        </w:tabs>
        <w:spacing w:line="240" w:lineRule="auto"/>
        <w:ind w:left="567" w:right="-29" w:hanging="567"/>
        <w:rPr>
          <w:snapToGrid/>
          <w:szCs w:val="22"/>
          <w:lang w:val="lt-LT" w:eastAsia="lt-LT"/>
        </w:rPr>
      </w:pPr>
      <w:r>
        <w:rPr>
          <w:snapToGrid/>
          <w:szCs w:val="22"/>
          <w:lang w:val="lt-LT" w:eastAsia="lt-LT"/>
        </w:rPr>
        <w:t xml:space="preserve">Kaip laikyti </w:t>
      </w:r>
      <w:proofErr w:type="spellStart"/>
      <w:r>
        <w:rPr>
          <w:snapToGrid/>
          <w:szCs w:val="22"/>
          <w:lang w:val="lt-LT" w:eastAsia="lt-LT"/>
        </w:rPr>
        <w:t>Fladios</w:t>
      </w:r>
      <w:proofErr w:type="spellEnd"/>
    </w:p>
    <w:p w14:paraId="549A3C22" w14:textId="77777777" w:rsidR="002A72E4" w:rsidRDefault="002A72E4" w:rsidP="002A72E4">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Pakuotės turinys ir kita informacija</w:t>
      </w:r>
    </w:p>
    <w:p w14:paraId="3C01CD67" w14:textId="77777777" w:rsidR="002A72E4" w:rsidRDefault="002A72E4" w:rsidP="002A72E4">
      <w:pPr>
        <w:widowControl w:val="0"/>
        <w:numPr>
          <w:ilvl w:val="12"/>
          <w:numId w:val="0"/>
        </w:numPr>
        <w:tabs>
          <w:tab w:val="clear" w:pos="567"/>
        </w:tabs>
        <w:spacing w:line="240" w:lineRule="auto"/>
        <w:rPr>
          <w:snapToGrid/>
          <w:szCs w:val="22"/>
          <w:lang w:val="lt-LT" w:eastAsia="lt-LT"/>
        </w:rPr>
      </w:pPr>
    </w:p>
    <w:p w14:paraId="2C31B539" w14:textId="77777777" w:rsidR="002A72E4" w:rsidRDefault="002A72E4" w:rsidP="002A72E4">
      <w:pPr>
        <w:widowControl w:val="0"/>
        <w:numPr>
          <w:ilvl w:val="12"/>
          <w:numId w:val="0"/>
        </w:numPr>
        <w:tabs>
          <w:tab w:val="clear" w:pos="567"/>
        </w:tabs>
        <w:spacing w:line="240" w:lineRule="auto"/>
        <w:rPr>
          <w:snapToGrid/>
          <w:szCs w:val="22"/>
          <w:lang w:val="lt-LT" w:eastAsia="lt-LT"/>
        </w:rPr>
      </w:pPr>
    </w:p>
    <w:p w14:paraId="0A020628" w14:textId="77777777" w:rsidR="002A72E4" w:rsidRDefault="002A72E4" w:rsidP="002A72E4">
      <w:pPr>
        <w:widowControl w:val="0"/>
        <w:numPr>
          <w:ilvl w:val="0"/>
          <w:numId w:val="1"/>
        </w:numPr>
        <w:spacing w:line="240" w:lineRule="auto"/>
        <w:ind w:right="-2"/>
        <w:rPr>
          <w:b/>
          <w:snapToGrid/>
          <w:szCs w:val="22"/>
          <w:lang w:val="lt-LT" w:eastAsia="lt-LT"/>
        </w:rPr>
      </w:pPr>
      <w:r>
        <w:rPr>
          <w:b/>
          <w:snapToGrid/>
          <w:szCs w:val="22"/>
          <w:lang w:val="lt-LT" w:eastAsia="lt-LT"/>
        </w:rPr>
        <w:t xml:space="preserve">Kas yra </w:t>
      </w:r>
      <w:proofErr w:type="spellStart"/>
      <w:r>
        <w:rPr>
          <w:b/>
          <w:snapToGrid/>
          <w:szCs w:val="22"/>
          <w:lang w:val="lt-LT" w:eastAsia="lt-LT"/>
        </w:rPr>
        <w:t>Fladios</w:t>
      </w:r>
      <w:proofErr w:type="spellEnd"/>
      <w:r>
        <w:rPr>
          <w:b/>
          <w:snapToGrid/>
          <w:szCs w:val="22"/>
          <w:lang w:val="lt-LT" w:eastAsia="lt-LT"/>
        </w:rPr>
        <w:t xml:space="preserve"> ir kam jis vartojamas</w:t>
      </w:r>
    </w:p>
    <w:p w14:paraId="0AB2D3B9" w14:textId="77777777" w:rsidR="002A72E4" w:rsidRDefault="002A72E4" w:rsidP="002A72E4">
      <w:pPr>
        <w:widowControl w:val="0"/>
        <w:numPr>
          <w:ilvl w:val="12"/>
          <w:numId w:val="0"/>
        </w:numPr>
        <w:tabs>
          <w:tab w:val="clear" w:pos="567"/>
        </w:tabs>
        <w:spacing w:line="240" w:lineRule="auto"/>
        <w:rPr>
          <w:snapToGrid/>
          <w:szCs w:val="22"/>
          <w:lang w:val="lt-LT" w:eastAsia="lt-LT"/>
        </w:rPr>
      </w:pPr>
    </w:p>
    <w:p w14:paraId="0971139D" w14:textId="77777777" w:rsidR="002A72E4" w:rsidRDefault="002A72E4" w:rsidP="002A72E4">
      <w:pPr>
        <w:widowControl w:val="0"/>
        <w:numPr>
          <w:ilvl w:val="12"/>
          <w:numId w:val="0"/>
        </w:numPr>
        <w:tabs>
          <w:tab w:val="clear" w:pos="567"/>
        </w:tabs>
        <w:spacing w:line="240" w:lineRule="auto"/>
        <w:rPr>
          <w:szCs w:val="22"/>
          <w:lang w:val="lt-LT"/>
        </w:rPr>
      </w:pPr>
      <w:proofErr w:type="spellStart"/>
      <w:r>
        <w:rPr>
          <w:bCs/>
          <w:snapToGrid/>
          <w:szCs w:val="22"/>
          <w:lang w:val="lt-LT" w:eastAsia="sl-SI"/>
        </w:rPr>
        <w:t>Diosmin</w:t>
      </w:r>
      <w:proofErr w:type="spellEnd"/>
      <w:r>
        <w:rPr>
          <w:bCs/>
          <w:snapToGrid/>
          <w:szCs w:val="22"/>
          <w:lang w:val="lt-LT" w:eastAsia="sl-SI"/>
        </w:rPr>
        <w:t xml:space="preserve"> priklauso medžiagų, vadinamų </w:t>
      </w:r>
      <w:proofErr w:type="spellStart"/>
      <w:r>
        <w:rPr>
          <w:bCs/>
          <w:snapToGrid/>
          <w:szCs w:val="22"/>
          <w:lang w:val="lt-LT" w:eastAsia="sl-SI"/>
        </w:rPr>
        <w:t>bioflavonoidais</w:t>
      </w:r>
      <w:proofErr w:type="spellEnd"/>
      <w:r>
        <w:rPr>
          <w:bCs/>
          <w:snapToGrid/>
          <w:szCs w:val="22"/>
          <w:lang w:val="lt-LT" w:eastAsia="sl-SI"/>
        </w:rPr>
        <w:t xml:space="preserve">, grupei ir yra vartojamas kapiliarams stabilizuoti. </w:t>
      </w:r>
      <w:proofErr w:type="spellStart"/>
      <w:r>
        <w:rPr>
          <w:bCs/>
          <w:snapToGrid/>
          <w:szCs w:val="22"/>
          <w:lang w:val="lt-LT" w:eastAsia="sl-SI"/>
        </w:rPr>
        <w:t>Fladios</w:t>
      </w:r>
      <w:proofErr w:type="spellEnd"/>
      <w:r>
        <w:rPr>
          <w:bCs/>
          <w:snapToGrid/>
          <w:szCs w:val="22"/>
          <w:lang w:val="lt-LT" w:eastAsia="sl-SI"/>
        </w:rPr>
        <w:t xml:space="preserve"> sudėtyje yra veikliųjų medžiagų, veikiančių venų aktyvumą ir jas apsaugančių; šios veikliosios medžiagos didina </w:t>
      </w:r>
      <w:r>
        <w:rPr>
          <w:szCs w:val="22"/>
          <w:lang w:val="lt-LT"/>
        </w:rPr>
        <w:t xml:space="preserve">venų tonusą ir kapiliarų atsparumą. </w:t>
      </w:r>
      <w:proofErr w:type="spellStart"/>
      <w:r>
        <w:rPr>
          <w:szCs w:val="22"/>
          <w:lang w:val="lt-LT"/>
        </w:rPr>
        <w:t>Fladios</w:t>
      </w:r>
      <w:proofErr w:type="spellEnd"/>
      <w:r>
        <w:rPr>
          <w:szCs w:val="22"/>
          <w:lang w:val="lt-LT"/>
        </w:rPr>
        <w:t xml:space="preserve"> mažina patinimą ir sukelia uždegimą slopinantį poveikį.</w:t>
      </w:r>
    </w:p>
    <w:p w14:paraId="520A1260" w14:textId="77777777" w:rsidR="002A72E4" w:rsidRDefault="002A72E4" w:rsidP="002A72E4">
      <w:pPr>
        <w:widowControl w:val="0"/>
        <w:numPr>
          <w:ilvl w:val="12"/>
          <w:numId w:val="0"/>
        </w:numPr>
        <w:tabs>
          <w:tab w:val="clear" w:pos="567"/>
        </w:tabs>
        <w:spacing w:line="240" w:lineRule="auto"/>
        <w:rPr>
          <w:bCs/>
          <w:snapToGrid/>
          <w:szCs w:val="22"/>
          <w:lang w:val="lt-LT" w:eastAsia="sl-SI"/>
        </w:rPr>
      </w:pPr>
    </w:p>
    <w:p w14:paraId="676FCA62" w14:textId="77777777" w:rsidR="002A72E4" w:rsidRDefault="002A72E4" w:rsidP="002A72E4">
      <w:pPr>
        <w:widowControl w:val="0"/>
        <w:spacing w:line="240" w:lineRule="auto"/>
        <w:rPr>
          <w:snapToGrid/>
          <w:szCs w:val="22"/>
          <w:lang w:val="lt-LT"/>
        </w:rPr>
      </w:pPr>
      <w:proofErr w:type="spellStart"/>
      <w:r>
        <w:rPr>
          <w:snapToGrid/>
          <w:szCs w:val="22"/>
          <w:lang w:val="lt-LT"/>
        </w:rPr>
        <w:t>Fladios</w:t>
      </w:r>
      <w:proofErr w:type="spellEnd"/>
      <w:r>
        <w:rPr>
          <w:snapToGrid/>
          <w:szCs w:val="22"/>
          <w:lang w:val="lt-LT"/>
        </w:rPr>
        <w:t xml:space="preserve"> vartojamas suaugusiųjų lėtinės venų ligos požymiams ir simptomams, tokiems kaip kojų skausmas, sunkumo pojūtis, kojų nuovargis, kojų neramumas, naktinis mėšlungis, kojų patinimas ar trofiniai pokyčiai, lengvinti. Be to, šis vaistas vartojamas simptomams, susijusiems su ūminiu hemorojumi, pvz., išangės srities skausmui, kraujavimui ir patinimui, lengvinti.</w:t>
      </w:r>
    </w:p>
    <w:p w14:paraId="46B405D1" w14:textId="77777777" w:rsidR="002A72E4" w:rsidRDefault="002A72E4" w:rsidP="002A72E4">
      <w:pPr>
        <w:widowControl w:val="0"/>
        <w:numPr>
          <w:ilvl w:val="12"/>
          <w:numId w:val="0"/>
        </w:numPr>
        <w:tabs>
          <w:tab w:val="clear" w:pos="567"/>
        </w:tabs>
        <w:spacing w:line="240" w:lineRule="auto"/>
        <w:rPr>
          <w:bCs/>
          <w:snapToGrid/>
          <w:szCs w:val="22"/>
          <w:lang w:val="lt-LT" w:eastAsia="sl-SI"/>
        </w:rPr>
      </w:pPr>
    </w:p>
    <w:p w14:paraId="034FF234" w14:textId="77777777" w:rsidR="002A72E4" w:rsidRDefault="002A72E4" w:rsidP="002A72E4">
      <w:pPr>
        <w:widowControl w:val="0"/>
        <w:snapToGrid w:val="0"/>
        <w:spacing w:line="240" w:lineRule="auto"/>
        <w:rPr>
          <w:bCs/>
          <w:snapToGrid/>
          <w:szCs w:val="22"/>
          <w:lang w:val="lt-LT" w:eastAsia="sl-SI"/>
        </w:rPr>
      </w:pPr>
      <w:r>
        <w:rPr>
          <w:snapToGrid/>
          <w:szCs w:val="22"/>
          <w:lang w:val="lt-LT"/>
        </w:rPr>
        <w:t xml:space="preserve">Turite pasitarti su gydytoju, jeigu </w:t>
      </w:r>
      <w:proofErr w:type="spellStart"/>
      <w:r>
        <w:rPr>
          <w:snapToGrid/>
          <w:szCs w:val="22"/>
          <w:lang w:val="lt-LT"/>
        </w:rPr>
        <w:t>Fladios</w:t>
      </w:r>
      <w:proofErr w:type="spellEnd"/>
      <w:r>
        <w:rPr>
          <w:snapToGrid/>
          <w:szCs w:val="22"/>
          <w:lang w:val="lt-LT"/>
        </w:rPr>
        <w:t xml:space="preserve"> vartojate lėtinės venų ligos simptomams lengvinti ir po 6</w:t>
      </w:r>
      <w:r>
        <w:rPr>
          <w:iCs/>
          <w:snapToGrid/>
          <w:szCs w:val="22"/>
          <w:lang w:val="lt-LT"/>
        </w:rPr>
        <w:t> </w:t>
      </w:r>
      <w:r>
        <w:rPr>
          <w:snapToGrid/>
          <w:szCs w:val="22"/>
          <w:lang w:val="lt-LT"/>
        </w:rPr>
        <w:t>savaičių Jūsų savijauta nepagerėjo arba net pablogėjo</w:t>
      </w:r>
      <w:r>
        <w:rPr>
          <w:bCs/>
          <w:snapToGrid/>
          <w:szCs w:val="22"/>
          <w:lang w:val="lt-LT" w:eastAsia="sl-SI"/>
        </w:rPr>
        <w:t>.</w:t>
      </w:r>
    </w:p>
    <w:p w14:paraId="2D0B6F1D" w14:textId="77777777" w:rsidR="002A72E4" w:rsidRDefault="002A72E4" w:rsidP="002A72E4">
      <w:pPr>
        <w:widowControl w:val="0"/>
        <w:snapToGrid w:val="0"/>
        <w:spacing w:line="240" w:lineRule="auto"/>
        <w:rPr>
          <w:bCs/>
          <w:snapToGrid/>
          <w:szCs w:val="22"/>
          <w:lang w:val="lt-LT" w:eastAsia="sl-SI"/>
        </w:rPr>
      </w:pPr>
      <w:r>
        <w:rPr>
          <w:snapToGrid/>
          <w:szCs w:val="22"/>
          <w:lang w:val="lt-LT"/>
        </w:rPr>
        <w:t xml:space="preserve">Turite pasitarti su gydytoju, jeigu </w:t>
      </w:r>
      <w:proofErr w:type="spellStart"/>
      <w:r>
        <w:rPr>
          <w:snapToGrid/>
          <w:szCs w:val="22"/>
          <w:lang w:val="lt-LT"/>
        </w:rPr>
        <w:t>Fladios</w:t>
      </w:r>
      <w:proofErr w:type="spellEnd"/>
      <w:r>
        <w:rPr>
          <w:snapToGrid/>
          <w:szCs w:val="22"/>
          <w:lang w:val="lt-LT"/>
        </w:rPr>
        <w:t xml:space="preserve"> vartojate ūminio hemorojaus simptomams lengvinti ir 7</w:t>
      </w:r>
      <w:r>
        <w:rPr>
          <w:iCs/>
          <w:snapToGrid/>
          <w:szCs w:val="22"/>
          <w:lang w:val="lt-LT"/>
        </w:rPr>
        <w:t> </w:t>
      </w:r>
      <w:r>
        <w:rPr>
          <w:snapToGrid/>
          <w:szCs w:val="22"/>
          <w:lang w:val="lt-LT"/>
        </w:rPr>
        <w:t>dienų Jūsų savijauta nepagerėjo arba net pablogėjo</w:t>
      </w:r>
      <w:r>
        <w:rPr>
          <w:bCs/>
          <w:snapToGrid/>
          <w:szCs w:val="22"/>
          <w:lang w:val="lt-LT" w:eastAsia="sl-SI"/>
        </w:rPr>
        <w:t>.</w:t>
      </w:r>
    </w:p>
    <w:p w14:paraId="2AB2642F" w14:textId="77777777" w:rsidR="002A72E4" w:rsidRDefault="002A72E4" w:rsidP="002A72E4">
      <w:pPr>
        <w:widowControl w:val="0"/>
        <w:numPr>
          <w:ilvl w:val="12"/>
          <w:numId w:val="0"/>
        </w:numPr>
        <w:tabs>
          <w:tab w:val="clear" w:pos="567"/>
        </w:tabs>
        <w:spacing w:line="240" w:lineRule="auto"/>
        <w:rPr>
          <w:rFonts w:eastAsia="Calibri"/>
          <w:snapToGrid/>
          <w:szCs w:val="22"/>
          <w:lang w:val="lt-LT"/>
        </w:rPr>
      </w:pPr>
      <w:r>
        <w:rPr>
          <w:rFonts w:eastAsia="Calibri"/>
          <w:snapToGrid/>
          <w:szCs w:val="22"/>
          <w:lang w:val="lt-LT"/>
        </w:rPr>
        <w:t>Jei vartojate vaistą lėtinės venų ligos simptomams gydyti ir taip pat kenčiate nuo kojų opos, kitų odos pokyčių ar hemorojaus, visada pasitarkite su gydytoju dėl gydymo.</w:t>
      </w:r>
    </w:p>
    <w:p w14:paraId="18BA35D8" w14:textId="77777777" w:rsidR="002A72E4" w:rsidRDefault="002A72E4" w:rsidP="002A72E4">
      <w:pPr>
        <w:widowControl w:val="0"/>
        <w:numPr>
          <w:ilvl w:val="12"/>
          <w:numId w:val="0"/>
        </w:numPr>
        <w:tabs>
          <w:tab w:val="clear" w:pos="567"/>
        </w:tabs>
        <w:spacing w:line="240" w:lineRule="auto"/>
        <w:rPr>
          <w:bCs/>
          <w:snapToGrid/>
          <w:szCs w:val="22"/>
          <w:lang w:val="lt-LT" w:eastAsia="sl-SI"/>
        </w:rPr>
      </w:pPr>
    </w:p>
    <w:p w14:paraId="3AB05FFC" w14:textId="77777777" w:rsidR="002A72E4" w:rsidRDefault="002A72E4" w:rsidP="002A72E4">
      <w:pPr>
        <w:widowControl w:val="0"/>
        <w:numPr>
          <w:ilvl w:val="12"/>
          <w:numId w:val="0"/>
        </w:numPr>
        <w:tabs>
          <w:tab w:val="clear" w:pos="567"/>
        </w:tabs>
        <w:spacing w:line="240" w:lineRule="auto"/>
        <w:rPr>
          <w:snapToGrid/>
          <w:szCs w:val="22"/>
          <w:lang w:val="lt-LT" w:eastAsia="lt-LT"/>
        </w:rPr>
      </w:pPr>
    </w:p>
    <w:p w14:paraId="1B5F0916" w14:textId="77777777" w:rsidR="002A72E4" w:rsidRDefault="002A72E4" w:rsidP="002A72E4">
      <w:pPr>
        <w:widowControl w:val="0"/>
        <w:numPr>
          <w:ilvl w:val="0"/>
          <w:numId w:val="1"/>
        </w:numPr>
        <w:spacing w:line="240" w:lineRule="auto"/>
        <w:ind w:right="-2"/>
        <w:rPr>
          <w:b/>
          <w:snapToGrid/>
          <w:szCs w:val="22"/>
          <w:lang w:val="lt-LT" w:eastAsia="lt-LT"/>
        </w:rPr>
      </w:pPr>
      <w:r>
        <w:rPr>
          <w:b/>
          <w:snapToGrid/>
          <w:szCs w:val="22"/>
          <w:lang w:val="lt-LT" w:eastAsia="lt-LT"/>
        </w:rPr>
        <w:t xml:space="preserve">Kas žinotina prieš vartojant </w:t>
      </w:r>
      <w:proofErr w:type="spellStart"/>
      <w:r>
        <w:rPr>
          <w:b/>
          <w:snapToGrid/>
          <w:szCs w:val="22"/>
          <w:lang w:val="lt-LT" w:eastAsia="lt-LT"/>
        </w:rPr>
        <w:t>Fladios</w:t>
      </w:r>
      <w:proofErr w:type="spellEnd"/>
    </w:p>
    <w:p w14:paraId="27EC4FDC"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2FC06D9C" w14:textId="77777777" w:rsidR="002A72E4" w:rsidRDefault="002A72E4" w:rsidP="002A72E4">
      <w:pPr>
        <w:widowControl w:val="0"/>
        <w:numPr>
          <w:ilvl w:val="12"/>
          <w:numId w:val="0"/>
        </w:numPr>
        <w:tabs>
          <w:tab w:val="clear" w:pos="567"/>
        </w:tabs>
        <w:spacing w:line="240" w:lineRule="auto"/>
        <w:outlineLvl w:val="0"/>
        <w:rPr>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vartoti draudžiama</w:t>
      </w:r>
    </w:p>
    <w:p w14:paraId="0439C67A" w14:textId="77777777" w:rsidR="002A72E4" w:rsidRDefault="002A72E4" w:rsidP="002A72E4">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 xml:space="preserve">jeigu yra alergija </w:t>
      </w:r>
      <w:proofErr w:type="spellStart"/>
      <w:r>
        <w:rPr>
          <w:snapToGrid/>
          <w:szCs w:val="22"/>
          <w:lang w:val="lt-LT" w:eastAsia="lt-LT"/>
        </w:rPr>
        <w:t>diosminui</w:t>
      </w:r>
      <w:proofErr w:type="spellEnd"/>
      <w:r>
        <w:rPr>
          <w:snapToGrid/>
          <w:szCs w:val="22"/>
          <w:lang w:val="lt-LT" w:eastAsia="lt-LT"/>
        </w:rPr>
        <w:t xml:space="preserve"> arba bet kuriai pagalbinei šio vaisto medžiagai (jos išvardytos 6</w:t>
      </w:r>
      <w:r>
        <w:rPr>
          <w:iCs/>
          <w:snapToGrid/>
          <w:szCs w:val="22"/>
          <w:lang w:val="lt-LT"/>
        </w:rPr>
        <w:t> </w:t>
      </w:r>
      <w:r>
        <w:rPr>
          <w:snapToGrid/>
          <w:szCs w:val="22"/>
          <w:lang w:val="lt-LT" w:eastAsia="lt-LT"/>
        </w:rPr>
        <w:t>skyriuje).</w:t>
      </w:r>
    </w:p>
    <w:p w14:paraId="377FF0C4"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p>
    <w:p w14:paraId="42445CC1" w14:textId="77777777" w:rsidR="002A72E4" w:rsidRDefault="002A72E4" w:rsidP="002A72E4">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Įspėjimai ir atsargumo priemonės</w:t>
      </w:r>
    </w:p>
    <w:p w14:paraId="53A731E0" w14:textId="77777777" w:rsidR="002A72E4" w:rsidRDefault="002A72E4" w:rsidP="002A72E4">
      <w:pPr>
        <w:widowControl w:val="0"/>
        <w:numPr>
          <w:ilvl w:val="12"/>
          <w:numId w:val="0"/>
        </w:numPr>
        <w:tabs>
          <w:tab w:val="clear" w:pos="567"/>
        </w:tabs>
        <w:spacing w:line="240" w:lineRule="auto"/>
        <w:rPr>
          <w:snapToGrid/>
          <w:szCs w:val="22"/>
          <w:lang w:val="lt-LT" w:eastAsia="lt-LT"/>
        </w:rPr>
      </w:pPr>
      <w:r>
        <w:rPr>
          <w:snapToGrid/>
          <w:szCs w:val="22"/>
          <w:lang w:val="lt-LT" w:eastAsia="lt-LT"/>
        </w:rPr>
        <w:t xml:space="preserve">Pasitarkite su gydytoju arba vaistininku prieš pradėdami vartoti </w:t>
      </w:r>
      <w:proofErr w:type="spellStart"/>
      <w:r>
        <w:rPr>
          <w:snapToGrid/>
          <w:szCs w:val="22"/>
          <w:lang w:val="lt-LT" w:eastAsia="lt-LT"/>
        </w:rPr>
        <w:t>Fladios</w:t>
      </w:r>
      <w:proofErr w:type="spellEnd"/>
      <w:r>
        <w:rPr>
          <w:snapToGrid/>
          <w:szCs w:val="22"/>
          <w:lang w:val="lt-LT" w:eastAsia="lt-LT"/>
        </w:rPr>
        <w:t>.</w:t>
      </w:r>
    </w:p>
    <w:p w14:paraId="50314F71" w14:textId="77777777" w:rsidR="002A72E4" w:rsidRDefault="002A72E4" w:rsidP="002A72E4">
      <w:pPr>
        <w:widowControl w:val="0"/>
        <w:numPr>
          <w:ilvl w:val="12"/>
          <w:numId w:val="0"/>
        </w:numPr>
        <w:tabs>
          <w:tab w:val="clear" w:pos="567"/>
        </w:tabs>
        <w:spacing w:line="240" w:lineRule="auto"/>
        <w:rPr>
          <w:snapToGrid/>
          <w:szCs w:val="22"/>
          <w:lang w:val="lt-LT" w:eastAsia="lt-LT"/>
        </w:rPr>
      </w:pPr>
    </w:p>
    <w:p w14:paraId="0EC17F91" w14:textId="77777777" w:rsidR="002A72E4" w:rsidRDefault="002A72E4" w:rsidP="002A72E4">
      <w:pPr>
        <w:widowControl w:val="0"/>
        <w:numPr>
          <w:ilvl w:val="12"/>
          <w:numId w:val="0"/>
        </w:numPr>
        <w:tabs>
          <w:tab w:val="clear" w:pos="567"/>
          <w:tab w:val="left" w:pos="720"/>
        </w:tabs>
        <w:spacing w:line="240" w:lineRule="auto"/>
        <w:ind w:right="-2"/>
        <w:outlineLvl w:val="0"/>
        <w:rPr>
          <w:i/>
          <w:snapToGrid/>
          <w:szCs w:val="22"/>
          <w:lang w:val="lt-LT" w:eastAsia="sl-SI"/>
        </w:rPr>
      </w:pPr>
      <w:r>
        <w:rPr>
          <w:i/>
          <w:snapToGrid/>
          <w:szCs w:val="22"/>
          <w:lang w:val="lt-LT" w:eastAsia="sl-SI"/>
        </w:rPr>
        <w:t>Lėtinė venų liga</w:t>
      </w:r>
    </w:p>
    <w:p w14:paraId="3047852A" w14:textId="77777777" w:rsidR="002A72E4" w:rsidRDefault="002A72E4" w:rsidP="002A72E4">
      <w:pPr>
        <w:widowControl w:val="0"/>
        <w:autoSpaceDE w:val="0"/>
        <w:autoSpaceDN w:val="0"/>
        <w:adjustRightInd w:val="0"/>
        <w:spacing w:line="240" w:lineRule="auto"/>
        <w:rPr>
          <w:iCs/>
          <w:snapToGrid/>
          <w:szCs w:val="22"/>
          <w:lang w:val="lt-LT"/>
        </w:rPr>
      </w:pPr>
      <w:r>
        <w:rPr>
          <w:iCs/>
          <w:snapToGrid/>
          <w:szCs w:val="22"/>
          <w:lang w:val="lt-LT"/>
        </w:rPr>
        <w:t xml:space="preserve">Jei būklė gydymo metu pablogėja (pablogėjimas gali pasireikšti odos ar venų uždegimu, poodinio </w:t>
      </w:r>
      <w:r>
        <w:rPr>
          <w:iCs/>
          <w:snapToGrid/>
          <w:szCs w:val="22"/>
          <w:lang w:val="lt-LT"/>
        </w:rPr>
        <w:lastRenderedPageBreak/>
        <w:t>audinio sukietėjimu, stipriu skausmu, odos opoms ar atipiniais simptomais, pvz., momentiniu vienos ar abiejų kojų patinimu), turite nedelsdami pasitarti su gydytoju.</w:t>
      </w:r>
    </w:p>
    <w:p w14:paraId="42CC6B88"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p>
    <w:p w14:paraId="374620FD" w14:textId="77777777" w:rsidR="002A72E4" w:rsidRDefault="002A72E4" w:rsidP="002A72E4">
      <w:pPr>
        <w:widowControl w:val="0"/>
        <w:autoSpaceDE w:val="0"/>
        <w:autoSpaceDN w:val="0"/>
        <w:adjustRightInd w:val="0"/>
        <w:spacing w:line="240" w:lineRule="auto"/>
        <w:rPr>
          <w:iCs/>
          <w:snapToGrid/>
          <w:szCs w:val="22"/>
          <w:lang w:val="lt-LT"/>
        </w:rPr>
      </w:pPr>
      <w:r>
        <w:rPr>
          <w:iCs/>
          <w:snapToGrid/>
          <w:szCs w:val="22"/>
          <w:lang w:val="lt-LT"/>
        </w:rPr>
        <w:t xml:space="preserve">Gydymas </w:t>
      </w:r>
      <w:proofErr w:type="spellStart"/>
      <w:r>
        <w:rPr>
          <w:iCs/>
          <w:snapToGrid/>
          <w:szCs w:val="22"/>
          <w:lang w:val="lt-LT"/>
        </w:rPr>
        <w:t>Fladios</w:t>
      </w:r>
      <w:proofErr w:type="spellEnd"/>
      <w:r>
        <w:rPr>
          <w:iCs/>
          <w:snapToGrid/>
          <w:szCs w:val="22"/>
          <w:lang w:val="lt-LT"/>
        </w:rPr>
        <w:t xml:space="preserve"> būna veiksmingiausiais, jei tuo pat metu laikomasi subalansuoto gyvenimo būdo:</w:t>
      </w:r>
    </w:p>
    <w:p w14:paraId="186C68EC" w14:textId="77777777" w:rsidR="002A72E4" w:rsidRDefault="002A72E4" w:rsidP="002A72E4">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vengiama buvimo saulėje ir ilgalaikio stovėjimo;</w:t>
      </w:r>
    </w:p>
    <w:p w14:paraId="1201E580" w14:textId="77777777" w:rsidR="002A72E4" w:rsidRDefault="002A72E4" w:rsidP="002A72E4">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palaikomas tinkamas kūno svoris;</w:t>
      </w:r>
    </w:p>
    <w:p w14:paraId="6DCE2914" w14:textId="77777777" w:rsidR="002A72E4" w:rsidRDefault="002A72E4" w:rsidP="002A72E4">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dėvimos specialios kojinės, kurios kai kuriems pacientams gali pagerinti kraujotaką.</w:t>
      </w:r>
    </w:p>
    <w:p w14:paraId="190ACC58" w14:textId="77777777" w:rsidR="002A72E4" w:rsidRDefault="002A72E4" w:rsidP="002A72E4">
      <w:pPr>
        <w:widowControl w:val="0"/>
        <w:numPr>
          <w:ilvl w:val="12"/>
          <w:numId w:val="0"/>
        </w:numPr>
        <w:tabs>
          <w:tab w:val="clear" w:pos="567"/>
        </w:tabs>
        <w:spacing w:line="240" w:lineRule="auto"/>
        <w:ind w:left="567" w:hanging="567"/>
        <w:rPr>
          <w:snapToGrid/>
          <w:szCs w:val="22"/>
          <w:lang w:val="lt-LT" w:eastAsia="lt-LT"/>
        </w:rPr>
      </w:pPr>
    </w:p>
    <w:p w14:paraId="4E4E0AFC"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proofErr w:type="spellStart"/>
      <w:r>
        <w:rPr>
          <w:snapToGrid/>
          <w:szCs w:val="22"/>
          <w:lang w:val="lt-LT" w:eastAsia="sl-SI"/>
        </w:rPr>
        <w:t>Fladios</w:t>
      </w:r>
      <w:proofErr w:type="spellEnd"/>
      <w:r>
        <w:rPr>
          <w:snapToGrid/>
          <w:szCs w:val="22"/>
          <w:lang w:val="lt-LT" w:eastAsia="sl-SI"/>
        </w:rPr>
        <w:t xml:space="preserve"> nėra veiksmingas mažinant kojų patinimą, kurį sukėlė širdies, kepenų ar inkstų liga.</w:t>
      </w:r>
    </w:p>
    <w:p w14:paraId="2308362C"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p>
    <w:p w14:paraId="0D12FA8C" w14:textId="77777777" w:rsidR="002A72E4" w:rsidRDefault="002A72E4" w:rsidP="002A72E4">
      <w:pPr>
        <w:widowControl w:val="0"/>
        <w:numPr>
          <w:ilvl w:val="12"/>
          <w:numId w:val="0"/>
        </w:numPr>
        <w:tabs>
          <w:tab w:val="clear" w:pos="567"/>
          <w:tab w:val="left" w:pos="720"/>
        </w:tabs>
        <w:spacing w:line="240" w:lineRule="auto"/>
        <w:ind w:right="-2"/>
        <w:outlineLvl w:val="0"/>
        <w:rPr>
          <w:i/>
          <w:snapToGrid/>
          <w:szCs w:val="22"/>
          <w:lang w:val="lt-LT" w:eastAsia="sl-SI"/>
        </w:rPr>
      </w:pPr>
      <w:r>
        <w:rPr>
          <w:i/>
          <w:snapToGrid/>
          <w:szCs w:val="22"/>
          <w:lang w:val="lt-LT" w:eastAsia="sl-SI"/>
        </w:rPr>
        <w:t>Ūminis hemorojus</w:t>
      </w:r>
    </w:p>
    <w:p w14:paraId="2C22880E"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r>
        <w:rPr>
          <w:snapToGrid/>
          <w:szCs w:val="22"/>
          <w:lang w:val="lt-LT" w:eastAsia="sl-SI"/>
        </w:rPr>
        <w:t xml:space="preserve">Jei Jums pasireiškė ūminis hemorojus, </w:t>
      </w:r>
      <w:proofErr w:type="spellStart"/>
      <w:r>
        <w:rPr>
          <w:snapToGrid/>
          <w:szCs w:val="22"/>
          <w:lang w:val="lt-LT" w:eastAsia="sl-SI"/>
        </w:rPr>
        <w:t>Fladios</w:t>
      </w:r>
      <w:proofErr w:type="spellEnd"/>
      <w:r>
        <w:rPr>
          <w:snapToGrid/>
          <w:szCs w:val="22"/>
          <w:lang w:val="lt-LT" w:eastAsia="sl-SI"/>
        </w:rPr>
        <w:t xml:space="preserve"> galite vartoti tik ribotą laiką, t. y. 15</w:t>
      </w:r>
      <w:r>
        <w:rPr>
          <w:iCs/>
          <w:snapToGrid/>
          <w:szCs w:val="22"/>
          <w:lang w:val="lt-LT"/>
        </w:rPr>
        <w:t> </w:t>
      </w:r>
      <w:r>
        <w:rPr>
          <w:snapToGrid/>
          <w:szCs w:val="22"/>
          <w:lang w:val="lt-LT" w:eastAsia="sl-SI"/>
        </w:rPr>
        <w:t>dienų. Jei per tą laiką simptomai neišnyksta, kreipkitės į gydytoją.</w:t>
      </w:r>
    </w:p>
    <w:p w14:paraId="43CA4798"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p>
    <w:p w14:paraId="42296923"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r>
        <w:rPr>
          <w:snapToGrid/>
          <w:szCs w:val="22"/>
          <w:lang w:val="lt-LT" w:eastAsia="sl-SI"/>
        </w:rPr>
        <w:t>Jei gydymo metu būklė pablogės, t. y. pastebėsite sustiprėjusį kraujavimą iš tiesiosios žarnos ar kraują išmatose, arba jei Jums kils bet kokių abejonių, susijusių su kraujavimu iš hemorojaus mazgų, kreipkitės į gydytoją.</w:t>
      </w:r>
    </w:p>
    <w:p w14:paraId="49B3322A"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p>
    <w:p w14:paraId="7A9855E9" w14:textId="77777777" w:rsidR="002A72E4" w:rsidRDefault="002A72E4" w:rsidP="002A72E4">
      <w:pPr>
        <w:widowControl w:val="0"/>
        <w:numPr>
          <w:ilvl w:val="12"/>
          <w:numId w:val="0"/>
        </w:numPr>
        <w:tabs>
          <w:tab w:val="clear" w:pos="567"/>
          <w:tab w:val="left" w:pos="720"/>
        </w:tabs>
        <w:spacing w:line="240" w:lineRule="auto"/>
        <w:ind w:right="-2"/>
        <w:outlineLvl w:val="0"/>
        <w:rPr>
          <w:snapToGrid/>
          <w:szCs w:val="22"/>
          <w:lang w:val="lt-LT" w:eastAsia="sl-SI"/>
        </w:rPr>
      </w:pPr>
      <w:r>
        <w:rPr>
          <w:snapToGrid/>
          <w:szCs w:val="22"/>
          <w:lang w:val="lt-LT" w:eastAsia="sl-SI"/>
        </w:rPr>
        <w:t xml:space="preserve">Gydymas </w:t>
      </w:r>
      <w:proofErr w:type="spellStart"/>
      <w:r>
        <w:rPr>
          <w:snapToGrid/>
          <w:szCs w:val="22"/>
          <w:lang w:val="lt-LT" w:eastAsia="sl-SI"/>
        </w:rPr>
        <w:t>Fladios</w:t>
      </w:r>
      <w:proofErr w:type="spellEnd"/>
      <w:r>
        <w:rPr>
          <w:snapToGrid/>
          <w:szCs w:val="22"/>
          <w:lang w:val="lt-LT" w:eastAsia="sl-SI"/>
        </w:rPr>
        <w:t xml:space="preserve"> nepakeičia bet kokio kito specifinio išangės sutrikimo gydymo.</w:t>
      </w:r>
    </w:p>
    <w:p w14:paraId="4124D7FC" w14:textId="77777777" w:rsidR="002A72E4" w:rsidRDefault="002A72E4" w:rsidP="002A72E4">
      <w:pPr>
        <w:widowControl w:val="0"/>
        <w:numPr>
          <w:ilvl w:val="12"/>
          <w:numId w:val="0"/>
        </w:numPr>
        <w:tabs>
          <w:tab w:val="clear" w:pos="567"/>
        </w:tabs>
        <w:spacing w:line="240" w:lineRule="auto"/>
        <w:rPr>
          <w:b/>
          <w:bCs/>
          <w:snapToGrid/>
          <w:szCs w:val="22"/>
          <w:lang w:val="lt-LT"/>
        </w:rPr>
      </w:pPr>
    </w:p>
    <w:p w14:paraId="3D7EC0A1" w14:textId="77777777" w:rsidR="002A72E4" w:rsidRDefault="002A72E4" w:rsidP="002A72E4">
      <w:pPr>
        <w:widowControl w:val="0"/>
        <w:numPr>
          <w:ilvl w:val="12"/>
          <w:numId w:val="0"/>
        </w:numPr>
        <w:tabs>
          <w:tab w:val="clear" w:pos="567"/>
        </w:tabs>
        <w:spacing w:line="240" w:lineRule="auto"/>
        <w:rPr>
          <w:b/>
          <w:bCs/>
          <w:snapToGrid/>
          <w:szCs w:val="22"/>
          <w:lang w:val="lt-LT" w:eastAsia="lt-LT"/>
        </w:rPr>
      </w:pPr>
      <w:r>
        <w:rPr>
          <w:b/>
          <w:snapToGrid/>
          <w:szCs w:val="22"/>
          <w:lang w:val="lt-LT" w:eastAsia="lt-LT"/>
        </w:rPr>
        <w:t>Vaikams ir paaugliams</w:t>
      </w:r>
    </w:p>
    <w:p w14:paraId="42B0B169" w14:textId="77777777" w:rsidR="002A72E4" w:rsidRDefault="002A72E4" w:rsidP="002A72E4">
      <w:pPr>
        <w:widowControl w:val="0"/>
        <w:spacing w:line="240" w:lineRule="auto"/>
        <w:rPr>
          <w:snapToGrid/>
          <w:szCs w:val="22"/>
          <w:lang w:val="lt-LT"/>
        </w:rPr>
      </w:pPr>
      <w:proofErr w:type="spellStart"/>
      <w:r>
        <w:rPr>
          <w:bCs/>
          <w:iCs/>
          <w:snapToGrid/>
          <w:szCs w:val="22"/>
          <w:lang w:val="lt-LT" w:eastAsia="sl-SI"/>
        </w:rPr>
        <w:t>Fladios</w:t>
      </w:r>
      <w:proofErr w:type="spellEnd"/>
      <w:r>
        <w:rPr>
          <w:bCs/>
          <w:iCs/>
          <w:snapToGrid/>
          <w:szCs w:val="22"/>
          <w:lang w:val="lt-LT" w:eastAsia="sl-SI"/>
        </w:rPr>
        <w:t xml:space="preserve"> </w:t>
      </w:r>
      <w:r>
        <w:rPr>
          <w:szCs w:val="22"/>
          <w:lang w:val="lt-LT"/>
        </w:rPr>
        <w:t>vaikams ir paaugliams vartoti nerekomenduojama</w:t>
      </w:r>
      <w:r>
        <w:rPr>
          <w:snapToGrid/>
          <w:szCs w:val="22"/>
          <w:lang w:val="lt-LT"/>
        </w:rPr>
        <w:t>.</w:t>
      </w:r>
    </w:p>
    <w:p w14:paraId="0F92E995" w14:textId="77777777" w:rsidR="002A72E4" w:rsidRDefault="002A72E4" w:rsidP="002A72E4">
      <w:pPr>
        <w:widowControl w:val="0"/>
        <w:numPr>
          <w:ilvl w:val="12"/>
          <w:numId w:val="0"/>
        </w:numPr>
        <w:tabs>
          <w:tab w:val="clear" w:pos="567"/>
        </w:tabs>
        <w:spacing w:line="240" w:lineRule="auto"/>
        <w:rPr>
          <w:snapToGrid/>
          <w:szCs w:val="22"/>
          <w:lang w:val="lt-LT" w:eastAsia="lt-LT"/>
        </w:rPr>
      </w:pPr>
    </w:p>
    <w:p w14:paraId="1217A3D7"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r>
        <w:rPr>
          <w:b/>
          <w:snapToGrid/>
          <w:szCs w:val="22"/>
          <w:lang w:val="lt-LT" w:eastAsia="lt-LT"/>
        </w:rPr>
        <w:t xml:space="preserve">Kiti vaistai ir </w:t>
      </w:r>
      <w:proofErr w:type="spellStart"/>
      <w:r>
        <w:rPr>
          <w:b/>
          <w:snapToGrid/>
          <w:szCs w:val="22"/>
          <w:lang w:val="lt-LT" w:eastAsia="lt-LT"/>
        </w:rPr>
        <w:t>Fladios</w:t>
      </w:r>
      <w:proofErr w:type="spellEnd"/>
    </w:p>
    <w:p w14:paraId="2FF5371D"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 xml:space="preserve">Iki šiol pranešimų apie </w:t>
      </w:r>
      <w:proofErr w:type="spellStart"/>
      <w:r>
        <w:rPr>
          <w:snapToGrid/>
          <w:szCs w:val="22"/>
          <w:lang w:val="lt-LT" w:eastAsia="lt-LT"/>
        </w:rPr>
        <w:t>diosmino</w:t>
      </w:r>
      <w:proofErr w:type="spellEnd"/>
      <w:r>
        <w:rPr>
          <w:snapToGrid/>
          <w:szCs w:val="22"/>
          <w:lang w:val="lt-LT" w:eastAsia="lt-LT"/>
        </w:rPr>
        <w:t xml:space="preserve"> ir kitų vaistų sąveiką negauta. Vis dėlto jeigu vartojate ar neseniai vartojote kitų vaistų arba dėl to nesate tikri, apie tai pasakykite gydytojui arba vaistininkui.</w:t>
      </w:r>
    </w:p>
    <w:p w14:paraId="6D501C5D"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p>
    <w:p w14:paraId="355D0AE8" w14:textId="77777777" w:rsidR="002A72E4" w:rsidRDefault="002A72E4" w:rsidP="002A72E4">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Nėštumas ir žindymo laikotarpis</w:t>
      </w:r>
    </w:p>
    <w:p w14:paraId="4D782825"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proofErr w:type="spellStart"/>
      <w:r>
        <w:rPr>
          <w:snapToGrid/>
          <w:szCs w:val="22"/>
          <w:lang w:val="lt-LT" w:eastAsia="lt-LT"/>
        </w:rPr>
        <w:t>Fladios</w:t>
      </w:r>
      <w:proofErr w:type="spellEnd"/>
      <w:r>
        <w:rPr>
          <w:snapToGrid/>
          <w:szCs w:val="22"/>
          <w:lang w:val="lt-LT" w:eastAsia="lt-LT"/>
        </w:rPr>
        <w:t xml:space="preserve"> vartojimo nėštumo ir žindymo laikotarpiu saugumas nenustatytas, dėl to nėščioms ir krūtimi maitinančioms moterims šio vaisto vartoti nerekomenduojama.</w:t>
      </w:r>
    </w:p>
    <w:p w14:paraId="15A8E052"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r>
        <w:rPr>
          <w:snapToGrid/>
          <w:szCs w:val="22"/>
          <w:lang w:val="lt-LT" w:eastAsia="lt-LT"/>
        </w:rPr>
        <w:t>Jeigu esate nėščia, žindote kūdikį, manote, kad galbūt esate nėščia arba planuojate pastoti, tai prieš vartodama šį vaistą pasitarkite su savo gydytoju arba vaistininku.</w:t>
      </w:r>
    </w:p>
    <w:p w14:paraId="0AB26B34"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p>
    <w:p w14:paraId="79C77351"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r>
        <w:rPr>
          <w:b/>
          <w:snapToGrid/>
          <w:szCs w:val="22"/>
          <w:lang w:val="lt-LT" w:eastAsia="lt-LT"/>
        </w:rPr>
        <w:t>Vairavimas ir mechanizmų valdymas</w:t>
      </w:r>
    </w:p>
    <w:p w14:paraId="739FEAED"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roofErr w:type="spellStart"/>
      <w:r>
        <w:rPr>
          <w:rFonts w:eastAsia="TimesNewRomanPSMT"/>
          <w:snapToGrid/>
          <w:szCs w:val="22"/>
          <w:lang w:val="lt-LT" w:eastAsia="lt-LT"/>
        </w:rPr>
        <w:t>Fladios</w:t>
      </w:r>
      <w:proofErr w:type="spellEnd"/>
      <w:r>
        <w:rPr>
          <w:rFonts w:eastAsia="TimesNewRomanPSMT"/>
          <w:snapToGrid/>
          <w:szCs w:val="22"/>
          <w:lang w:val="lt-LT" w:eastAsia="lt-LT"/>
        </w:rPr>
        <w:t xml:space="preserve"> gebėjimo vairuoti ir valdyti mechanizmus neveikia arba veikia nereikšmingai</w:t>
      </w:r>
    </w:p>
    <w:p w14:paraId="590473B7"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1AD829CB" w14:textId="77777777" w:rsidR="002A72E4" w:rsidRDefault="002A72E4" w:rsidP="002A72E4">
      <w:pPr>
        <w:widowControl w:val="0"/>
        <w:numPr>
          <w:ilvl w:val="12"/>
          <w:numId w:val="0"/>
        </w:numPr>
        <w:tabs>
          <w:tab w:val="clear" w:pos="567"/>
        </w:tabs>
        <w:spacing w:line="240" w:lineRule="auto"/>
        <w:ind w:right="-2"/>
        <w:rPr>
          <w:b/>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sudėtyje yra natrio</w:t>
      </w:r>
    </w:p>
    <w:p w14:paraId="71C82350" w14:textId="77777777" w:rsidR="002A72E4" w:rsidRDefault="002A72E4" w:rsidP="002A72E4">
      <w:pPr>
        <w:widowControl w:val="0"/>
        <w:numPr>
          <w:ilvl w:val="12"/>
          <w:numId w:val="0"/>
        </w:numPr>
        <w:tabs>
          <w:tab w:val="clear" w:pos="567"/>
        </w:tabs>
        <w:spacing w:line="240" w:lineRule="auto"/>
        <w:ind w:right="-2"/>
        <w:rPr>
          <w:iCs/>
          <w:snapToGrid/>
          <w:szCs w:val="22"/>
          <w:lang w:val="lt-LT"/>
        </w:rPr>
      </w:pPr>
      <w:r>
        <w:rPr>
          <w:iCs/>
          <w:snapToGrid/>
          <w:szCs w:val="22"/>
          <w:lang w:val="lt-LT"/>
        </w:rPr>
        <w:t>Šio vaisto paros dozėje yra mažiau kaip 1 </w:t>
      </w:r>
      <w:proofErr w:type="spellStart"/>
      <w:r>
        <w:rPr>
          <w:iCs/>
          <w:snapToGrid/>
          <w:szCs w:val="22"/>
          <w:lang w:val="lt-LT"/>
        </w:rPr>
        <w:t>mmol</w:t>
      </w:r>
      <w:proofErr w:type="spellEnd"/>
      <w:r>
        <w:rPr>
          <w:iCs/>
          <w:snapToGrid/>
          <w:szCs w:val="22"/>
          <w:lang w:val="lt-LT"/>
        </w:rPr>
        <w:t xml:space="preserve"> (23 mg) natrio, </w:t>
      </w:r>
      <w:proofErr w:type="spellStart"/>
      <w:r>
        <w:rPr>
          <w:iCs/>
          <w:snapToGrid/>
          <w:szCs w:val="22"/>
          <w:lang w:val="lt-LT"/>
        </w:rPr>
        <w:t>t.y</w:t>
      </w:r>
      <w:proofErr w:type="spellEnd"/>
      <w:r>
        <w:rPr>
          <w:iCs/>
          <w:snapToGrid/>
          <w:szCs w:val="22"/>
          <w:lang w:val="lt-LT"/>
        </w:rPr>
        <w:t>. jis beveik neturi reikšmės.</w:t>
      </w:r>
    </w:p>
    <w:p w14:paraId="25FFBAB6" w14:textId="77777777" w:rsidR="002A72E4" w:rsidRDefault="002A72E4" w:rsidP="002A72E4">
      <w:pPr>
        <w:widowControl w:val="0"/>
        <w:numPr>
          <w:ilvl w:val="12"/>
          <w:numId w:val="0"/>
        </w:numPr>
        <w:tabs>
          <w:tab w:val="clear" w:pos="567"/>
        </w:tabs>
        <w:spacing w:line="240" w:lineRule="auto"/>
        <w:ind w:right="-2"/>
        <w:rPr>
          <w:b/>
          <w:snapToGrid/>
          <w:szCs w:val="22"/>
          <w:lang w:val="lt-LT" w:eastAsia="lt-LT"/>
        </w:rPr>
      </w:pPr>
    </w:p>
    <w:p w14:paraId="5EAA9B54"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5215BCBB" w14:textId="77777777" w:rsidR="002A72E4" w:rsidRDefault="002A72E4" w:rsidP="002A72E4">
      <w:pPr>
        <w:widowControl w:val="0"/>
        <w:numPr>
          <w:ilvl w:val="0"/>
          <w:numId w:val="1"/>
        </w:numPr>
        <w:spacing w:line="240" w:lineRule="auto"/>
        <w:ind w:right="-2"/>
        <w:rPr>
          <w:b/>
          <w:snapToGrid/>
          <w:szCs w:val="22"/>
          <w:lang w:val="lt-LT" w:eastAsia="lt-LT"/>
        </w:rPr>
      </w:pPr>
      <w:r>
        <w:rPr>
          <w:b/>
          <w:snapToGrid/>
          <w:szCs w:val="22"/>
          <w:lang w:val="lt-LT" w:eastAsia="lt-LT"/>
        </w:rPr>
        <w:t xml:space="preserve">Kaip vartoti </w:t>
      </w:r>
      <w:proofErr w:type="spellStart"/>
      <w:r>
        <w:rPr>
          <w:b/>
          <w:snapToGrid/>
          <w:szCs w:val="22"/>
          <w:lang w:val="lt-LT" w:eastAsia="lt-LT"/>
        </w:rPr>
        <w:t>Fladios</w:t>
      </w:r>
      <w:proofErr w:type="spellEnd"/>
    </w:p>
    <w:p w14:paraId="26F63C42" w14:textId="77777777" w:rsidR="002A72E4" w:rsidRDefault="002A72E4" w:rsidP="002A72E4">
      <w:pPr>
        <w:widowControl w:val="0"/>
        <w:tabs>
          <w:tab w:val="clear" w:pos="567"/>
        </w:tabs>
        <w:spacing w:line="240" w:lineRule="auto"/>
        <w:ind w:right="-2"/>
        <w:rPr>
          <w:snapToGrid/>
          <w:szCs w:val="22"/>
          <w:lang w:val="lt-LT" w:eastAsia="lt-LT"/>
        </w:rPr>
      </w:pPr>
    </w:p>
    <w:p w14:paraId="4F728026" w14:textId="77777777" w:rsidR="002A72E4" w:rsidRDefault="002A72E4" w:rsidP="002A72E4">
      <w:pPr>
        <w:widowControl w:val="0"/>
        <w:numPr>
          <w:ilvl w:val="12"/>
          <w:numId w:val="0"/>
        </w:numPr>
        <w:tabs>
          <w:tab w:val="clear" w:pos="567"/>
        </w:tabs>
        <w:spacing w:line="240" w:lineRule="auto"/>
        <w:ind w:right="-2"/>
        <w:rPr>
          <w:snapToGrid/>
          <w:szCs w:val="22"/>
          <w:lang w:val="lt-LT"/>
        </w:rPr>
      </w:pPr>
      <w:r>
        <w:rPr>
          <w:snapToGrid/>
          <w:szCs w:val="22"/>
          <w:lang w:val="lt-LT"/>
        </w:rPr>
        <w:t>Visada vartokite šį vaistą tiksliai kaip aprašyta šiame lapelyje arba kaip nurodė gydytojas arba vaistininkas. Jeigu abejojate, kreipkitės į gydytoją arba vaistininką.</w:t>
      </w:r>
    </w:p>
    <w:p w14:paraId="76AB1947" w14:textId="77777777" w:rsidR="002A72E4" w:rsidRDefault="002A72E4" w:rsidP="002A72E4">
      <w:pPr>
        <w:widowControl w:val="0"/>
        <w:numPr>
          <w:ilvl w:val="12"/>
          <w:numId w:val="0"/>
        </w:numPr>
        <w:tabs>
          <w:tab w:val="clear" w:pos="567"/>
        </w:tabs>
        <w:spacing w:line="240" w:lineRule="auto"/>
        <w:ind w:right="-2"/>
        <w:rPr>
          <w:snapToGrid/>
          <w:szCs w:val="22"/>
          <w:lang w:val="lt-LT"/>
        </w:rPr>
      </w:pPr>
    </w:p>
    <w:p w14:paraId="1CF5B314" w14:textId="77777777" w:rsidR="002A72E4" w:rsidRDefault="002A72E4" w:rsidP="002A72E4">
      <w:pPr>
        <w:widowControl w:val="0"/>
        <w:numPr>
          <w:ilvl w:val="12"/>
          <w:numId w:val="0"/>
        </w:numPr>
        <w:tabs>
          <w:tab w:val="clear" w:pos="567"/>
        </w:tabs>
        <w:spacing w:line="240" w:lineRule="auto"/>
        <w:ind w:right="-2"/>
        <w:rPr>
          <w:b/>
          <w:snapToGrid/>
          <w:szCs w:val="22"/>
          <w:lang w:val="lt-LT"/>
        </w:rPr>
      </w:pPr>
      <w:r>
        <w:rPr>
          <w:b/>
          <w:snapToGrid/>
          <w:szCs w:val="22"/>
          <w:lang w:val="lt-LT"/>
        </w:rPr>
        <w:t>Dozavimas</w:t>
      </w:r>
    </w:p>
    <w:p w14:paraId="18E3CA87" w14:textId="77777777" w:rsidR="002A72E4" w:rsidRDefault="002A72E4" w:rsidP="002A72E4">
      <w:pPr>
        <w:widowControl w:val="0"/>
        <w:numPr>
          <w:ilvl w:val="12"/>
          <w:numId w:val="0"/>
        </w:numPr>
        <w:tabs>
          <w:tab w:val="clear" w:pos="567"/>
        </w:tabs>
        <w:spacing w:line="240" w:lineRule="auto"/>
        <w:ind w:left="567" w:right="-2" w:hanging="567"/>
        <w:rPr>
          <w:snapToGrid/>
          <w:szCs w:val="22"/>
          <w:lang w:val="lt-LT"/>
        </w:rPr>
      </w:pPr>
    </w:p>
    <w:p w14:paraId="75DD62B9" w14:textId="77777777" w:rsidR="002A72E4" w:rsidRDefault="002A72E4" w:rsidP="002A72E4">
      <w:pPr>
        <w:pStyle w:val="Sraopastraipa"/>
        <w:widowControl w:val="0"/>
        <w:numPr>
          <w:ilvl w:val="0"/>
          <w:numId w:val="7"/>
        </w:numPr>
        <w:tabs>
          <w:tab w:val="clear" w:pos="567"/>
        </w:tabs>
        <w:spacing w:line="240" w:lineRule="auto"/>
        <w:ind w:left="562" w:hanging="562"/>
        <w:rPr>
          <w:b/>
        </w:rPr>
      </w:pPr>
      <w:proofErr w:type="spellStart"/>
      <w:r>
        <w:rPr>
          <w:b/>
        </w:rPr>
        <w:t>Lėtinė</w:t>
      </w:r>
      <w:proofErr w:type="spellEnd"/>
      <w:r>
        <w:rPr>
          <w:b/>
        </w:rPr>
        <w:t xml:space="preserve"> </w:t>
      </w:r>
      <w:proofErr w:type="spellStart"/>
      <w:r>
        <w:rPr>
          <w:b/>
        </w:rPr>
        <w:t>venų</w:t>
      </w:r>
      <w:proofErr w:type="spellEnd"/>
      <w:r>
        <w:rPr>
          <w:b/>
        </w:rPr>
        <w:t xml:space="preserve"> </w:t>
      </w:r>
      <w:proofErr w:type="spellStart"/>
      <w:r>
        <w:rPr>
          <w:b/>
        </w:rPr>
        <w:t>liga</w:t>
      </w:r>
      <w:proofErr w:type="spellEnd"/>
    </w:p>
    <w:p w14:paraId="49215090" w14:textId="77777777" w:rsidR="002A72E4" w:rsidRDefault="002A72E4" w:rsidP="002A72E4">
      <w:pPr>
        <w:pStyle w:val="Sraopastraipa"/>
        <w:widowControl w:val="0"/>
        <w:spacing w:line="240" w:lineRule="auto"/>
        <w:ind w:left="562" w:hanging="22"/>
      </w:pPr>
      <w:proofErr w:type="spellStart"/>
      <w:r>
        <w:t>Rekomenduojama</w:t>
      </w:r>
      <w:proofErr w:type="spellEnd"/>
      <w:r>
        <w:t xml:space="preserve"> </w:t>
      </w:r>
      <w:proofErr w:type="spellStart"/>
      <w:r>
        <w:t>paros</w:t>
      </w:r>
      <w:proofErr w:type="spellEnd"/>
      <w:r>
        <w:t xml:space="preserve"> </w:t>
      </w:r>
      <w:proofErr w:type="spellStart"/>
      <w:r>
        <w:t>dozė</w:t>
      </w:r>
      <w:proofErr w:type="spellEnd"/>
      <w:r>
        <w:t xml:space="preserve"> </w:t>
      </w:r>
      <w:proofErr w:type="spellStart"/>
      <w:r>
        <w:t>yra</w:t>
      </w:r>
      <w:proofErr w:type="spellEnd"/>
      <w:r>
        <w:t xml:space="preserve"> 1 </w:t>
      </w:r>
      <w:proofErr w:type="spellStart"/>
      <w:r>
        <w:t>tabletė</w:t>
      </w:r>
      <w:proofErr w:type="spellEnd"/>
      <w:r>
        <w:t xml:space="preserve">. </w:t>
      </w:r>
      <w:proofErr w:type="spellStart"/>
      <w:r>
        <w:t>Būklės</w:t>
      </w:r>
      <w:proofErr w:type="spellEnd"/>
      <w:r>
        <w:t xml:space="preserve"> </w:t>
      </w:r>
      <w:proofErr w:type="spellStart"/>
      <w:r>
        <w:t>pagerėjimas</w:t>
      </w:r>
      <w:proofErr w:type="spellEnd"/>
      <w:r>
        <w:t xml:space="preserve"> </w:t>
      </w:r>
      <w:proofErr w:type="spellStart"/>
      <w:r>
        <w:t>yra</w:t>
      </w:r>
      <w:proofErr w:type="spellEnd"/>
      <w:r>
        <w:t xml:space="preserve"> </w:t>
      </w:r>
      <w:proofErr w:type="spellStart"/>
      <w:r>
        <w:t>tikėtinas</w:t>
      </w:r>
      <w:proofErr w:type="spellEnd"/>
      <w:r>
        <w:t xml:space="preserve"> po ne </w:t>
      </w:r>
      <w:proofErr w:type="spellStart"/>
      <w:r>
        <w:t>trumpesnio</w:t>
      </w:r>
      <w:proofErr w:type="spellEnd"/>
      <w:r>
        <w:t xml:space="preserve"> </w:t>
      </w:r>
      <w:proofErr w:type="spellStart"/>
      <w:r>
        <w:t>kaip</w:t>
      </w:r>
      <w:proofErr w:type="spellEnd"/>
      <w:r>
        <w:t xml:space="preserve"> 4</w:t>
      </w:r>
      <w:r>
        <w:noBreakHyphen/>
        <w:t>5 </w:t>
      </w:r>
      <w:proofErr w:type="spellStart"/>
      <w:r>
        <w:t>savaičių</w:t>
      </w:r>
      <w:proofErr w:type="spellEnd"/>
      <w:r>
        <w:t xml:space="preserve"> </w:t>
      </w:r>
      <w:proofErr w:type="spellStart"/>
      <w:r>
        <w:t>gydymo</w:t>
      </w:r>
      <w:proofErr w:type="spellEnd"/>
      <w:r>
        <w:t xml:space="preserve">. </w:t>
      </w:r>
      <w:proofErr w:type="spellStart"/>
      <w:r>
        <w:t>Jeigu</w:t>
      </w:r>
      <w:proofErr w:type="spellEnd"/>
      <w:r>
        <w:t xml:space="preserve"> po </w:t>
      </w:r>
      <w:proofErr w:type="spellStart"/>
      <w:r>
        <w:t>šešių</w:t>
      </w:r>
      <w:proofErr w:type="spellEnd"/>
      <w:r>
        <w:t xml:space="preserve"> </w:t>
      </w:r>
      <w:proofErr w:type="spellStart"/>
      <w:r>
        <w:t>gydymo</w:t>
      </w:r>
      <w:proofErr w:type="spellEnd"/>
      <w:r>
        <w:t xml:space="preserve"> </w:t>
      </w:r>
      <w:proofErr w:type="spellStart"/>
      <w:r>
        <w:t>savaičių</w:t>
      </w:r>
      <w:proofErr w:type="spellEnd"/>
      <w:r>
        <w:t xml:space="preserve"> </w:t>
      </w:r>
      <w:proofErr w:type="spellStart"/>
      <w:r>
        <w:t>Jūsų</w:t>
      </w:r>
      <w:proofErr w:type="spellEnd"/>
      <w:r>
        <w:t xml:space="preserve"> </w:t>
      </w:r>
      <w:proofErr w:type="spellStart"/>
      <w:r>
        <w:t>ligos</w:t>
      </w:r>
      <w:proofErr w:type="spellEnd"/>
      <w:r>
        <w:t xml:space="preserve"> </w:t>
      </w:r>
      <w:proofErr w:type="spellStart"/>
      <w:r>
        <w:t>simptomai</w:t>
      </w:r>
      <w:proofErr w:type="spellEnd"/>
      <w:r>
        <w:t xml:space="preserve"> </w:t>
      </w:r>
      <w:proofErr w:type="spellStart"/>
      <w:r>
        <w:t>nepagerėjo</w:t>
      </w:r>
      <w:proofErr w:type="spellEnd"/>
      <w:r>
        <w:t xml:space="preserve"> </w:t>
      </w:r>
      <w:proofErr w:type="spellStart"/>
      <w:r>
        <w:t>arba</w:t>
      </w:r>
      <w:proofErr w:type="spellEnd"/>
      <w:r>
        <w:t xml:space="preserve"> net </w:t>
      </w:r>
      <w:proofErr w:type="spellStart"/>
      <w:r>
        <w:t>pablogėjo</w:t>
      </w:r>
      <w:proofErr w:type="spellEnd"/>
      <w:r>
        <w:t xml:space="preserve">, </w:t>
      </w:r>
      <w:proofErr w:type="spellStart"/>
      <w:r>
        <w:t>kreipkitės</w:t>
      </w:r>
      <w:proofErr w:type="spellEnd"/>
      <w:r>
        <w:t xml:space="preserve"> į </w:t>
      </w:r>
      <w:proofErr w:type="spellStart"/>
      <w:r>
        <w:t>gydytoją</w:t>
      </w:r>
      <w:proofErr w:type="spellEnd"/>
      <w:r>
        <w:t>.</w:t>
      </w:r>
    </w:p>
    <w:p w14:paraId="1E1C79CF" w14:textId="77777777" w:rsidR="002A72E4" w:rsidRDefault="002A72E4" w:rsidP="002A72E4">
      <w:pPr>
        <w:pStyle w:val="Sraopastraipa"/>
        <w:widowControl w:val="0"/>
        <w:spacing w:line="240" w:lineRule="auto"/>
        <w:ind w:left="562" w:hanging="22"/>
        <w:rPr>
          <w:b/>
        </w:rPr>
      </w:pPr>
      <w:proofErr w:type="spellStart"/>
      <w:r>
        <w:t>Šį</w:t>
      </w:r>
      <w:proofErr w:type="spellEnd"/>
      <w:r>
        <w:t xml:space="preserve"> </w:t>
      </w:r>
      <w:proofErr w:type="spellStart"/>
      <w:r>
        <w:t>vaistą</w:t>
      </w:r>
      <w:proofErr w:type="spellEnd"/>
      <w:r>
        <w:t xml:space="preserve"> </w:t>
      </w:r>
      <w:proofErr w:type="spellStart"/>
      <w:r>
        <w:t>vartoti</w:t>
      </w:r>
      <w:proofErr w:type="spellEnd"/>
      <w:r>
        <w:t xml:space="preserve"> </w:t>
      </w:r>
      <w:proofErr w:type="spellStart"/>
      <w:r>
        <w:t>nepasitarus</w:t>
      </w:r>
      <w:proofErr w:type="spellEnd"/>
      <w:r>
        <w:t xml:space="preserve"> </w:t>
      </w:r>
      <w:proofErr w:type="spellStart"/>
      <w:r>
        <w:t>su</w:t>
      </w:r>
      <w:proofErr w:type="spellEnd"/>
      <w:r>
        <w:t xml:space="preserve"> </w:t>
      </w:r>
      <w:proofErr w:type="spellStart"/>
      <w:r>
        <w:t>gydytoju</w:t>
      </w:r>
      <w:proofErr w:type="spellEnd"/>
      <w:r>
        <w:t xml:space="preserve"> </w:t>
      </w:r>
      <w:proofErr w:type="spellStart"/>
      <w:r>
        <w:t>galima</w:t>
      </w:r>
      <w:proofErr w:type="spellEnd"/>
      <w:r>
        <w:t xml:space="preserve"> 3 </w:t>
      </w:r>
      <w:proofErr w:type="spellStart"/>
      <w:r>
        <w:t>mėnesius</w:t>
      </w:r>
      <w:proofErr w:type="spellEnd"/>
      <w:r>
        <w:t xml:space="preserve">. Vis </w:t>
      </w:r>
      <w:proofErr w:type="spellStart"/>
      <w:r>
        <w:t>dėlto</w:t>
      </w:r>
      <w:proofErr w:type="spellEnd"/>
      <w:r>
        <w:t xml:space="preserve"> </w:t>
      </w:r>
      <w:proofErr w:type="spellStart"/>
      <w:r>
        <w:t>jei</w:t>
      </w:r>
      <w:proofErr w:type="spellEnd"/>
      <w:r>
        <w:t xml:space="preserve"> </w:t>
      </w:r>
      <w:proofErr w:type="spellStart"/>
      <w:r>
        <w:t>gydytojas</w:t>
      </w:r>
      <w:proofErr w:type="spellEnd"/>
      <w:r>
        <w:t xml:space="preserve"> </w:t>
      </w:r>
      <w:proofErr w:type="spellStart"/>
      <w:r>
        <w:t>nuspręs</w:t>
      </w:r>
      <w:proofErr w:type="spellEnd"/>
      <w:r>
        <w:t xml:space="preserve">, </w:t>
      </w:r>
      <w:proofErr w:type="spellStart"/>
      <w:r>
        <w:t>kad</w:t>
      </w:r>
      <w:proofErr w:type="spellEnd"/>
      <w:r>
        <w:t xml:space="preserve"> Jums </w:t>
      </w:r>
      <w:proofErr w:type="spellStart"/>
      <w:r>
        <w:t>nereikalingas</w:t>
      </w:r>
      <w:proofErr w:type="spellEnd"/>
      <w:r>
        <w:t xml:space="preserve"> </w:t>
      </w:r>
      <w:proofErr w:type="spellStart"/>
      <w:r>
        <w:t>kitoks</w:t>
      </w:r>
      <w:proofErr w:type="spellEnd"/>
      <w:r>
        <w:t xml:space="preserve"> </w:t>
      </w:r>
      <w:proofErr w:type="spellStart"/>
      <w:r>
        <w:t>specifinis</w:t>
      </w:r>
      <w:proofErr w:type="spellEnd"/>
      <w:r>
        <w:t xml:space="preserve"> </w:t>
      </w:r>
      <w:proofErr w:type="spellStart"/>
      <w:r>
        <w:t>gydymas</w:t>
      </w:r>
      <w:proofErr w:type="spellEnd"/>
      <w:r>
        <w:t xml:space="preserve">, </w:t>
      </w:r>
      <w:proofErr w:type="spellStart"/>
      <w:r>
        <w:t>Fladios</w:t>
      </w:r>
      <w:proofErr w:type="spellEnd"/>
      <w:r>
        <w:t xml:space="preserve"> </w:t>
      </w:r>
      <w:proofErr w:type="spellStart"/>
      <w:r>
        <w:t>vartojimą</w:t>
      </w:r>
      <w:proofErr w:type="spellEnd"/>
      <w:r>
        <w:t xml:space="preserve"> </w:t>
      </w:r>
      <w:proofErr w:type="spellStart"/>
      <w:r>
        <w:t>galima</w:t>
      </w:r>
      <w:proofErr w:type="spellEnd"/>
      <w:r>
        <w:t xml:space="preserve"> </w:t>
      </w:r>
      <w:proofErr w:type="spellStart"/>
      <w:r>
        <w:t>tęsti</w:t>
      </w:r>
      <w:proofErr w:type="spellEnd"/>
      <w:r>
        <w:t xml:space="preserve"> </w:t>
      </w:r>
      <w:proofErr w:type="spellStart"/>
      <w:r>
        <w:t>ilgiau</w:t>
      </w:r>
      <w:proofErr w:type="spellEnd"/>
      <w:r>
        <w:t>.</w:t>
      </w:r>
    </w:p>
    <w:p w14:paraId="4579B757" w14:textId="77777777" w:rsidR="002A72E4" w:rsidRDefault="002A72E4" w:rsidP="002A72E4">
      <w:pPr>
        <w:widowControl w:val="0"/>
        <w:tabs>
          <w:tab w:val="clear" w:pos="567"/>
        </w:tabs>
        <w:spacing w:line="240" w:lineRule="auto"/>
        <w:ind w:left="562" w:hanging="562"/>
        <w:rPr>
          <w:b/>
          <w:snapToGrid/>
          <w:szCs w:val="22"/>
          <w:lang w:val="lt-LT"/>
        </w:rPr>
      </w:pPr>
    </w:p>
    <w:p w14:paraId="697B66D6" w14:textId="77777777" w:rsidR="002A72E4" w:rsidRDefault="002A72E4" w:rsidP="002A72E4">
      <w:pPr>
        <w:pStyle w:val="Sraopastraipa"/>
        <w:widowControl w:val="0"/>
        <w:numPr>
          <w:ilvl w:val="0"/>
          <w:numId w:val="8"/>
        </w:numPr>
        <w:tabs>
          <w:tab w:val="clear" w:pos="567"/>
        </w:tabs>
        <w:spacing w:line="240" w:lineRule="auto"/>
        <w:ind w:left="562" w:hanging="562"/>
        <w:rPr>
          <w:b/>
        </w:rPr>
      </w:pPr>
      <w:proofErr w:type="spellStart"/>
      <w:r>
        <w:rPr>
          <w:b/>
        </w:rPr>
        <w:t>Ūminis</w:t>
      </w:r>
      <w:proofErr w:type="spellEnd"/>
      <w:r>
        <w:rPr>
          <w:b/>
        </w:rPr>
        <w:t xml:space="preserve"> </w:t>
      </w:r>
      <w:proofErr w:type="spellStart"/>
      <w:r>
        <w:rPr>
          <w:b/>
        </w:rPr>
        <w:t>hemorojus</w:t>
      </w:r>
      <w:proofErr w:type="spellEnd"/>
    </w:p>
    <w:p w14:paraId="3E24FE9A" w14:textId="77777777" w:rsidR="002A72E4" w:rsidRDefault="002A72E4" w:rsidP="002A72E4">
      <w:pPr>
        <w:pStyle w:val="Sraopastraipa"/>
        <w:widowControl w:val="0"/>
        <w:spacing w:line="240" w:lineRule="auto"/>
        <w:ind w:left="562" w:hanging="22"/>
        <w:rPr>
          <w:b/>
        </w:rPr>
      </w:pPr>
      <w:proofErr w:type="spellStart"/>
      <w:r>
        <w:rPr>
          <w:iCs/>
        </w:rPr>
        <w:t>Pirmąsias</w:t>
      </w:r>
      <w:proofErr w:type="spellEnd"/>
      <w:r>
        <w:rPr>
          <w:iCs/>
        </w:rPr>
        <w:t xml:space="preserve"> 4 </w:t>
      </w:r>
      <w:proofErr w:type="spellStart"/>
      <w:r>
        <w:rPr>
          <w:iCs/>
        </w:rPr>
        <w:t>gydymo</w:t>
      </w:r>
      <w:proofErr w:type="spellEnd"/>
      <w:r>
        <w:rPr>
          <w:iCs/>
        </w:rPr>
        <w:t xml:space="preserve"> </w:t>
      </w:r>
      <w:proofErr w:type="spellStart"/>
      <w:r>
        <w:rPr>
          <w:iCs/>
        </w:rPr>
        <w:t>dienas</w:t>
      </w:r>
      <w:proofErr w:type="spellEnd"/>
      <w:r>
        <w:rPr>
          <w:iCs/>
        </w:rPr>
        <w:t xml:space="preserve"> </w:t>
      </w:r>
      <w:proofErr w:type="spellStart"/>
      <w:r>
        <w:rPr>
          <w:iCs/>
        </w:rPr>
        <w:t>rekomenduojama</w:t>
      </w:r>
      <w:proofErr w:type="spellEnd"/>
      <w:r>
        <w:rPr>
          <w:iCs/>
        </w:rPr>
        <w:t xml:space="preserve"> </w:t>
      </w:r>
      <w:proofErr w:type="spellStart"/>
      <w:r>
        <w:rPr>
          <w:iCs/>
        </w:rPr>
        <w:t>paros</w:t>
      </w:r>
      <w:proofErr w:type="spellEnd"/>
      <w:r>
        <w:rPr>
          <w:iCs/>
        </w:rPr>
        <w:t xml:space="preserve"> </w:t>
      </w:r>
      <w:proofErr w:type="spellStart"/>
      <w:r>
        <w:rPr>
          <w:iCs/>
        </w:rPr>
        <w:t>dozė</w:t>
      </w:r>
      <w:proofErr w:type="spellEnd"/>
      <w:r>
        <w:rPr>
          <w:iCs/>
        </w:rPr>
        <w:t xml:space="preserve"> </w:t>
      </w:r>
      <w:proofErr w:type="spellStart"/>
      <w:r>
        <w:rPr>
          <w:iCs/>
        </w:rPr>
        <w:t>yra</w:t>
      </w:r>
      <w:proofErr w:type="spellEnd"/>
      <w:r>
        <w:rPr>
          <w:iCs/>
        </w:rPr>
        <w:t xml:space="preserve"> 3 </w:t>
      </w:r>
      <w:proofErr w:type="spellStart"/>
      <w:r>
        <w:rPr>
          <w:iCs/>
        </w:rPr>
        <w:t>tabletės</w:t>
      </w:r>
      <w:proofErr w:type="spellEnd"/>
      <w:r>
        <w:rPr>
          <w:iCs/>
        </w:rPr>
        <w:t>.</w:t>
      </w:r>
    </w:p>
    <w:p w14:paraId="2C483223" w14:textId="77777777" w:rsidR="002A72E4" w:rsidRDefault="002A72E4" w:rsidP="002A72E4">
      <w:pPr>
        <w:pStyle w:val="Sraopastraipa"/>
        <w:widowControl w:val="0"/>
        <w:spacing w:line="240" w:lineRule="auto"/>
        <w:ind w:left="562" w:hanging="22"/>
        <w:rPr>
          <w:iCs/>
        </w:rPr>
      </w:pPr>
      <w:r>
        <w:rPr>
          <w:iCs/>
        </w:rPr>
        <w:t>Kitas 3 </w:t>
      </w:r>
      <w:proofErr w:type="spellStart"/>
      <w:r>
        <w:rPr>
          <w:iCs/>
        </w:rPr>
        <w:t>dienas</w:t>
      </w:r>
      <w:proofErr w:type="spellEnd"/>
      <w:r>
        <w:rPr>
          <w:iCs/>
        </w:rPr>
        <w:t xml:space="preserve"> </w:t>
      </w:r>
      <w:proofErr w:type="spellStart"/>
      <w:r>
        <w:rPr>
          <w:iCs/>
        </w:rPr>
        <w:t>rekomenduojama</w:t>
      </w:r>
      <w:proofErr w:type="spellEnd"/>
      <w:r>
        <w:rPr>
          <w:iCs/>
        </w:rPr>
        <w:t xml:space="preserve"> </w:t>
      </w:r>
      <w:proofErr w:type="spellStart"/>
      <w:r>
        <w:rPr>
          <w:iCs/>
        </w:rPr>
        <w:t>vartoti</w:t>
      </w:r>
      <w:proofErr w:type="spellEnd"/>
      <w:r>
        <w:rPr>
          <w:iCs/>
        </w:rPr>
        <w:t xml:space="preserve"> 2 </w:t>
      </w:r>
      <w:proofErr w:type="spellStart"/>
      <w:r>
        <w:rPr>
          <w:iCs/>
        </w:rPr>
        <w:t>tabletes</w:t>
      </w:r>
      <w:proofErr w:type="spellEnd"/>
      <w:r>
        <w:rPr>
          <w:iCs/>
        </w:rPr>
        <w:t xml:space="preserve"> per </w:t>
      </w:r>
      <w:proofErr w:type="spellStart"/>
      <w:r>
        <w:rPr>
          <w:iCs/>
        </w:rPr>
        <w:t>parą</w:t>
      </w:r>
      <w:proofErr w:type="spellEnd"/>
      <w:r>
        <w:rPr>
          <w:iCs/>
        </w:rPr>
        <w:t xml:space="preserve">. </w:t>
      </w:r>
      <w:proofErr w:type="spellStart"/>
      <w:r>
        <w:rPr>
          <w:iCs/>
        </w:rPr>
        <w:t>Vėliau</w:t>
      </w:r>
      <w:proofErr w:type="spellEnd"/>
      <w:r>
        <w:rPr>
          <w:iCs/>
        </w:rPr>
        <w:t xml:space="preserve">, </w:t>
      </w:r>
      <w:proofErr w:type="spellStart"/>
      <w:r>
        <w:rPr>
          <w:iCs/>
        </w:rPr>
        <w:t>palaikomajam</w:t>
      </w:r>
      <w:proofErr w:type="spellEnd"/>
      <w:r>
        <w:rPr>
          <w:iCs/>
        </w:rPr>
        <w:t xml:space="preserve"> </w:t>
      </w:r>
      <w:proofErr w:type="spellStart"/>
      <w:r>
        <w:rPr>
          <w:iCs/>
        </w:rPr>
        <w:t>gydymui</w:t>
      </w:r>
      <w:proofErr w:type="spellEnd"/>
      <w:r>
        <w:rPr>
          <w:iCs/>
        </w:rPr>
        <w:t xml:space="preserve">, </w:t>
      </w:r>
      <w:proofErr w:type="spellStart"/>
      <w:r>
        <w:rPr>
          <w:iCs/>
        </w:rPr>
        <w:lastRenderedPageBreak/>
        <w:t>rekomenduojama</w:t>
      </w:r>
      <w:proofErr w:type="spellEnd"/>
      <w:r>
        <w:rPr>
          <w:iCs/>
        </w:rPr>
        <w:t xml:space="preserve"> </w:t>
      </w:r>
      <w:proofErr w:type="spellStart"/>
      <w:r>
        <w:rPr>
          <w:iCs/>
        </w:rPr>
        <w:t>dozė</w:t>
      </w:r>
      <w:proofErr w:type="spellEnd"/>
      <w:r>
        <w:rPr>
          <w:iCs/>
        </w:rPr>
        <w:t xml:space="preserve"> </w:t>
      </w:r>
      <w:proofErr w:type="spellStart"/>
      <w:r>
        <w:rPr>
          <w:iCs/>
        </w:rPr>
        <w:t>yra</w:t>
      </w:r>
      <w:proofErr w:type="spellEnd"/>
      <w:r>
        <w:rPr>
          <w:iCs/>
        </w:rPr>
        <w:t xml:space="preserve"> 1 </w:t>
      </w:r>
      <w:proofErr w:type="spellStart"/>
      <w:r>
        <w:rPr>
          <w:iCs/>
        </w:rPr>
        <w:t>tabletė</w:t>
      </w:r>
      <w:proofErr w:type="spellEnd"/>
      <w:r>
        <w:rPr>
          <w:iCs/>
        </w:rPr>
        <w:t xml:space="preserve"> per </w:t>
      </w:r>
      <w:proofErr w:type="spellStart"/>
      <w:r>
        <w:rPr>
          <w:iCs/>
        </w:rPr>
        <w:t>parą</w:t>
      </w:r>
      <w:proofErr w:type="spellEnd"/>
      <w:r>
        <w:rPr>
          <w:iCs/>
        </w:rPr>
        <w:t>.</w:t>
      </w:r>
    </w:p>
    <w:p w14:paraId="68B83A89" w14:textId="77777777" w:rsidR="002A72E4" w:rsidRDefault="002A72E4" w:rsidP="002A72E4">
      <w:pPr>
        <w:pStyle w:val="Sraopastraipa"/>
        <w:widowControl w:val="0"/>
        <w:spacing w:line="240" w:lineRule="auto"/>
        <w:ind w:left="562" w:hanging="22"/>
        <w:rPr>
          <w:b/>
        </w:rPr>
      </w:pPr>
      <w:proofErr w:type="spellStart"/>
      <w:r>
        <w:t>Jeigu</w:t>
      </w:r>
      <w:proofErr w:type="spellEnd"/>
      <w:r>
        <w:t xml:space="preserve"> po 7 </w:t>
      </w:r>
      <w:proofErr w:type="spellStart"/>
      <w:r>
        <w:t>gydymo</w:t>
      </w:r>
      <w:proofErr w:type="spellEnd"/>
      <w:r>
        <w:t xml:space="preserve"> </w:t>
      </w:r>
      <w:proofErr w:type="spellStart"/>
      <w:r>
        <w:t>dienų</w:t>
      </w:r>
      <w:proofErr w:type="spellEnd"/>
      <w:r>
        <w:t xml:space="preserve"> </w:t>
      </w:r>
      <w:proofErr w:type="spellStart"/>
      <w:r>
        <w:t>Jūsų</w:t>
      </w:r>
      <w:proofErr w:type="spellEnd"/>
      <w:r>
        <w:t xml:space="preserve"> </w:t>
      </w:r>
      <w:proofErr w:type="spellStart"/>
      <w:r>
        <w:t>simptomai</w:t>
      </w:r>
      <w:proofErr w:type="spellEnd"/>
      <w:r>
        <w:t xml:space="preserve"> </w:t>
      </w:r>
      <w:proofErr w:type="spellStart"/>
      <w:r>
        <w:t>nepagerėjo</w:t>
      </w:r>
      <w:proofErr w:type="spellEnd"/>
      <w:r>
        <w:t xml:space="preserve"> </w:t>
      </w:r>
      <w:proofErr w:type="spellStart"/>
      <w:r>
        <w:t>arba</w:t>
      </w:r>
      <w:proofErr w:type="spellEnd"/>
      <w:r>
        <w:t xml:space="preserve"> net </w:t>
      </w:r>
      <w:proofErr w:type="spellStart"/>
      <w:r>
        <w:t>pablogėjo</w:t>
      </w:r>
      <w:proofErr w:type="spellEnd"/>
      <w:r>
        <w:t xml:space="preserve">, </w:t>
      </w:r>
      <w:proofErr w:type="spellStart"/>
      <w:r>
        <w:t>kreipkitės</w:t>
      </w:r>
      <w:proofErr w:type="spellEnd"/>
      <w:r>
        <w:t xml:space="preserve"> į </w:t>
      </w:r>
      <w:proofErr w:type="spellStart"/>
      <w:r>
        <w:t>gydytoją</w:t>
      </w:r>
      <w:proofErr w:type="spellEnd"/>
      <w:r>
        <w:t xml:space="preserve">. </w:t>
      </w:r>
      <w:proofErr w:type="spellStart"/>
      <w:r>
        <w:t>Gydytis</w:t>
      </w:r>
      <w:proofErr w:type="spellEnd"/>
      <w:r>
        <w:t xml:space="preserve"> </w:t>
      </w:r>
      <w:proofErr w:type="spellStart"/>
      <w:r>
        <w:t>Fladios</w:t>
      </w:r>
      <w:proofErr w:type="spellEnd"/>
      <w:r>
        <w:t xml:space="preserve"> </w:t>
      </w:r>
      <w:proofErr w:type="spellStart"/>
      <w:r>
        <w:t>nepasitarus</w:t>
      </w:r>
      <w:proofErr w:type="spellEnd"/>
      <w:r>
        <w:t xml:space="preserve"> </w:t>
      </w:r>
      <w:proofErr w:type="spellStart"/>
      <w:r>
        <w:t>su</w:t>
      </w:r>
      <w:proofErr w:type="spellEnd"/>
      <w:r>
        <w:t xml:space="preserve"> </w:t>
      </w:r>
      <w:proofErr w:type="spellStart"/>
      <w:r>
        <w:t>gydytoju</w:t>
      </w:r>
      <w:proofErr w:type="spellEnd"/>
      <w:r>
        <w:t xml:space="preserve"> </w:t>
      </w:r>
      <w:proofErr w:type="spellStart"/>
      <w:r>
        <w:t>galima</w:t>
      </w:r>
      <w:proofErr w:type="spellEnd"/>
      <w:r>
        <w:t xml:space="preserve"> 15 </w:t>
      </w:r>
      <w:proofErr w:type="spellStart"/>
      <w:r>
        <w:t>dienų</w:t>
      </w:r>
      <w:proofErr w:type="spellEnd"/>
      <w:r>
        <w:t xml:space="preserve">; </w:t>
      </w:r>
      <w:proofErr w:type="spellStart"/>
      <w:r>
        <w:t>jei</w:t>
      </w:r>
      <w:proofErr w:type="spellEnd"/>
      <w:r>
        <w:t xml:space="preserve"> per </w:t>
      </w:r>
      <w:proofErr w:type="spellStart"/>
      <w:r>
        <w:t>šį</w:t>
      </w:r>
      <w:proofErr w:type="spellEnd"/>
      <w:r>
        <w:t xml:space="preserve"> </w:t>
      </w:r>
      <w:proofErr w:type="spellStart"/>
      <w:r>
        <w:t>laikotarpį</w:t>
      </w:r>
      <w:proofErr w:type="spellEnd"/>
      <w:r>
        <w:t xml:space="preserve"> </w:t>
      </w:r>
      <w:proofErr w:type="spellStart"/>
      <w:r>
        <w:t>simptomai</w:t>
      </w:r>
      <w:proofErr w:type="spellEnd"/>
      <w:r>
        <w:t xml:space="preserve"> </w:t>
      </w:r>
      <w:proofErr w:type="spellStart"/>
      <w:r>
        <w:t>neišnyko</w:t>
      </w:r>
      <w:proofErr w:type="spellEnd"/>
      <w:r>
        <w:t xml:space="preserve">, </w:t>
      </w:r>
      <w:proofErr w:type="spellStart"/>
      <w:r>
        <w:t>turite</w:t>
      </w:r>
      <w:proofErr w:type="spellEnd"/>
      <w:r>
        <w:t xml:space="preserve"> </w:t>
      </w:r>
      <w:proofErr w:type="spellStart"/>
      <w:r>
        <w:t>pasitarti</w:t>
      </w:r>
      <w:proofErr w:type="spellEnd"/>
      <w:r>
        <w:t xml:space="preserve"> </w:t>
      </w:r>
      <w:proofErr w:type="spellStart"/>
      <w:r>
        <w:t>su</w:t>
      </w:r>
      <w:proofErr w:type="spellEnd"/>
      <w:r>
        <w:t xml:space="preserve"> </w:t>
      </w:r>
      <w:proofErr w:type="spellStart"/>
      <w:r>
        <w:t>gydytoju</w:t>
      </w:r>
      <w:proofErr w:type="spellEnd"/>
      <w:r>
        <w:t>.</w:t>
      </w:r>
    </w:p>
    <w:p w14:paraId="7EAA8118" w14:textId="77777777" w:rsidR="002A72E4" w:rsidRDefault="002A72E4" w:rsidP="002A72E4">
      <w:pPr>
        <w:widowControl w:val="0"/>
        <w:tabs>
          <w:tab w:val="clear" w:pos="567"/>
        </w:tabs>
        <w:spacing w:line="240" w:lineRule="auto"/>
        <w:ind w:right="-2"/>
        <w:rPr>
          <w:snapToGrid/>
          <w:szCs w:val="22"/>
          <w:lang w:val="lt-LT"/>
        </w:rPr>
      </w:pPr>
    </w:p>
    <w:p w14:paraId="6E276210" w14:textId="77777777" w:rsidR="002A72E4" w:rsidRDefault="002A72E4" w:rsidP="002A72E4">
      <w:pPr>
        <w:widowControl w:val="0"/>
        <w:numPr>
          <w:ilvl w:val="12"/>
          <w:numId w:val="0"/>
        </w:numPr>
        <w:spacing w:line="240" w:lineRule="auto"/>
        <w:ind w:right="-2"/>
        <w:rPr>
          <w:b/>
          <w:bCs/>
          <w:snapToGrid/>
          <w:szCs w:val="22"/>
          <w:lang w:val="lt-LT"/>
        </w:rPr>
      </w:pPr>
      <w:r>
        <w:rPr>
          <w:b/>
          <w:bCs/>
          <w:snapToGrid/>
          <w:szCs w:val="22"/>
          <w:lang w:val="lt-LT"/>
        </w:rPr>
        <w:t>Vartojimo metodas</w:t>
      </w:r>
    </w:p>
    <w:p w14:paraId="77E9F2D3" w14:textId="77777777" w:rsidR="002A72E4" w:rsidRDefault="002A72E4" w:rsidP="002A72E4">
      <w:pPr>
        <w:widowControl w:val="0"/>
        <w:numPr>
          <w:ilvl w:val="12"/>
          <w:numId w:val="0"/>
        </w:numPr>
        <w:spacing w:line="240" w:lineRule="auto"/>
        <w:ind w:right="-2"/>
        <w:outlineLvl w:val="0"/>
        <w:rPr>
          <w:snapToGrid/>
          <w:szCs w:val="22"/>
          <w:lang w:val="lt-LT"/>
        </w:rPr>
      </w:pPr>
      <w:proofErr w:type="spellStart"/>
      <w:r>
        <w:rPr>
          <w:snapToGrid/>
          <w:szCs w:val="22"/>
          <w:lang w:val="lt-LT"/>
        </w:rPr>
        <w:t>Fladios</w:t>
      </w:r>
      <w:proofErr w:type="spellEnd"/>
      <w:r>
        <w:rPr>
          <w:snapToGrid/>
          <w:szCs w:val="22"/>
          <w:lang w:val="lt-LT"/>
        </w:rPr>
        <w:t xml:space="preserve"> reikia nuryti valgio metu</w:t>
      </w:r>
    </w:p>
    <w:p w14:paraId="651581F6" w14:textId="77777777" w:rsidR="002A72E4" w:rsidRDefault="002A72E4" w:rsidP="002A72E4">
      <w:pPr>
        <w:widowControl w:val="0"/>
        <w:numPr>
          <w:ilvl w:val="12"/>
          <w:numId w:val="0"/>
        </w:numPr>
        <w:spacing w:line="240" w:lineRule="auto"/>
        <w:ind w:right="-2"/>
        <w:outlineLvl w:val="0"/>
        <w:rPr>
          <w:snapToGrid/>
          <w:szCs w:val="22"/>
          <w:lang w:val="lt-LT"/>
        </w:rPr>
      </w:pPr>
      <w:r>
        <w:rPr>
          <w:snapToGrid/>
          <w:szCs w:val="22"/>
          <w:lang w:val="lt-LT"/>
        </w:rPr>
        <w:t>Tabletę reikia nuryti užgeriant skysčiu.</w:t>
      </w:r>
    </w:p>
    <w:p w14:paraId="05279735" w14:textId="77777777" w:rsidR="002A72E4" w:rsidRDefault="002A72E4" w:rsidP="002A72E4">
      <w:pPr>
        <w:widowControl w:val="0"/>
        <w:numPr>
          <w:ilvl w:val="12"/>
          <w:numId w:val="0"/>
        </w:numPr>
        <w:tabs>
          <w:tab w:val="clear" w:pos="567"/>
        </w:tabs>
        <w:spacing w:line="240" w:lineRule="auto"/>
        <w:ind w:right="-2"/>
        <w:outlineLvl w:val="0"/>
        <w:rPr>
          <w:b/>
          <w:snapToGrid/>
          <w:szCs w:val="22"/>
          <w:lang w:val="lt-LT" w:eastAsia="lt-LT"/>
        </w:rPr>
      </w:pPr>
    </w:p>
    <w:p w14:paraId="5AE081C0" w14:textId="77777777" w:rsidR="002A72E4" w:rsidRDefault="002A72E4" w:rsidP="002A72E4">
      <w:pPr>
        <w:widowControl w:val="0"/>
        <w:numPr>
          <w:ilvl w:val="12"/>
          <w:numId w:val="0"/>
        </w:numPr>
        <w:tabs>
          <w:tab w:val="clear" w:pos="567"/>
        </w:tabs>
        <w:spacing w:line="240" w:lineRule="auto"/>
        <w:ind w:right="-2"/>
        <w:outlineLvl w:val="0"/>
        <w:rPr>
          <w:snapToGrid/>
          <w:szCs w:val="22"/>
          <w:lang w:val="lt-LT" w:eastAsia="lt-LT"/>
        </w:rPr>
      </w:pPr>
      <w:r>
        <w:rPr>
          <w:b/>
          <w:snapToGrid/>
          <w:szCs w:val="22"/>
          <w:lang w:val="lt-LT" w:eastAsia="lt-LT"/>
        </w:rPr>
        <w:t xml:space="preserve">Ką daryti pavartojus per didelę </w:t>
      </w:r>
      <w:proofErr w:type="spellStart"/>
      <w:r>
        <w:rPr>
          <w:b/>
          <w:snapToGrid/>
          <w:szCs w:val="22"/>
          <w:lang w:val="lt-LT" w:eastAsia="lt-LT"/>
        </w:rPr>
        <w:t>Fladios</w:t>
      </w:r>
      <w:proofErr w:type="spellEnd"/>
      <w:r>
        <w:rPr>
          <w:b/>
          <w:snapToGrid/>
          <w:szCs w:val="22"/>
          <w:lang w:val="lt-LT" w:eastAsia="lt-LT"/>
        </w:rPr>
        <w:t xml:space="preserve"> dozę</w:t>
      </w:r>
    </w:p>
    <w:p w14:paraId="71DE971C" w14:textId="77777777" w:rsidR="002A72E4" w:rsidRDefault="002A72E4" w:rsidP="002A72E4">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 pavartojote daugiau tablečių nei reikia, kreipkitės į gydytoją arba vaistininką.</w:t>
      </w:r>
    </w:p>
    <w:p w14:paraId="035810C0" w14:textId="77777777" w:rsidR="002A72E4" w:rsidRDefault="002A72E4" w:rsidP="002A72E4">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Iki šiol pranešimų apie </w:t>
      </w:r>
      <w:proofErr w:type="spellStart"/>
      <w:r>
        <w:rPr>
          <w:snapToGrid/>
          <w:szCs w:val="22"/>
          <w:lang w:val="lt-LT" w:eastAsia="sl-SI"/>
        </w:rPr>
        <w:t>diosmino</w:t>
      </w:r>
      <w:proofErr w:type="spellEnd"/>
      <w:r>
        <w:rPr>
          <w:snapToGrid/>
          <w:szCs w:val="22"/>
          <w:lang w:val="lt-LT" w:eastAsia="sl-SI"/>
        </w:rPr>
        <w:t xml:space="preserve"> perdozavimą negauta.</w:t>
      </w:r>
    </w:p>
    <w:p w14:paraId="648747BA" w14:textId="77777777" w:rsidR="002A72E4" w:rsidRDefault="002A72E4" w:rsidP="002A72E4">
      <w:pPr>
        <w:widowControl w:val="0"/>
        <w:numPr>
          <w:ilvl w:val="12"/>
          <w:numId w:val="0"/>
        </w:numPr>
        <w:tabs>
          <w:tab w:val="clear" w:pos="567"/>
        </w:tabs>
        <w:spacing w:line="240" w:lineRule="auto"/>
        <w:rPr>
          <w:snapToGrid/>
          <w:szCs w:val="22"/>
          <w:lang w:val="lt-LT" w:eastAsia="sl-SI"/>
        </w:rPr>
      </w:pPr>
    </w:p>
    <w:p w14:paraId="34D78A54" w14:textId="77777777" w:rsidR="002A72E4" w:rsidRDefault="002A72E4" w:rsidP="002A72E4">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 xml:space="preserve">Pamiršus pavartoti </w:t>
      </w:r>
      <w:proofErr w:type="spellStart"/>
      <w:r>
        <w:rPr>
          <w:b/>
          <w:snapToGrid/>
          <w:szCs w:val="22"/>
          <w:lang w:val="lt-LT" w:eastAsia="lt-LT"/>
        </w:rPr>
        <w:t>Fladios</w:t>
      </w:r>
      <w:proofErr w:type="spellEnd"/>
    </w:p>
    <w:p w14:paraId="4BE29799" w14:textId="77777777" w:rsidR="002A72E4" w:rsidRDefault="002A72E4" w:rsidP="002A72E4">
      <w:pPr>
        <w:widowControl w:val="0"/>
        <w:numPr>
          <w:ilvl w:val="12"/>
          <w:numId w:val="0"/>
        </w:numPr>
        <w:tabs>
          <w:tab w:val="clear" w:pos="567"/>
        </w:tabs>
        <w:spacing w:line="240" w:lineRule="auto"/>
        <w:ind w:right="-2"/>
        <w:rPr>
          <w:snapToGrid/>
          <w:szCs w:val="22"/>
          <w:lang w:val="lt-LT" w:eastAsia="sl-SI"/>
        </w:rPr>
      </w:pPr>
      <w:r>
        <w:rPr>
          <w:snapToGrid/>
          <w:szCs w:val="22"/>
          <w:lang w:val="lt-LT" w:eastAsia="sl-SI"/>
        </w:rPr>
        <w:t>Negalima vartoti dvigubos dozės norint kompensuoti praleistą dozę.</w:t>
      </w:r>
    </w:p>
    <w:p w14:paraId="4EDEB5AD" w14:textId="77777777" w:rsidR="002A72E4" w:rsidRDefault="002A72E4" w:rsidP="002A72E4">
      <w:pPr>
        <w:widowControl w:val="0"/>
        <w:numPr>
          <w:ilvl w:val="12"/>
          <w:numId w:val="0"/>
        </w:numPr>
        <w:tabs>
          <w:tab w:val="clear" w:pos="567"/>
        </w:tabs>
        <w:spacing w:line="240" w:lineRule="auto"/>
        <w:ind w:right="-2"/>
        <w:rPr>
          <w:snapToGrid/>
          <w:szCs w:val="22"/>
          <w:lang w:val="lt-LT" w:eastAsia="sl-SI"/>
        </w:rPr>
      </w:pPr>
    </w:p>
    <w:p w14:paraId="50EC99AB"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Jeigu kiltų daugiau klausimų dėl šio vaisto vartojimo, kreipkitės į gydytoją arba vaistininką.</w:t>
      </w:r>
    </w:p>
    <w:p w14:paraId="1FD01D93"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0E0B4BD3"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626892B3" w14:textId="77777777" w:rsidR="002A72E4" w:rsidRDefault="002A72E4" w:rsidP="002A72E4">
      <w:pPr>
        <w:widowControl w:val="0"/>
        <w:numPr>
          <w:ilvl w:val="12"/>
          <w:numId w:val="0"/>
        </w:numPr>
        <w:tabs>
          <w:tab w:val="clear" w:pos="567"/>
        </w:tabs>
        <w:spacing w:line="240" w:lineRule="auto"/>
        <w:ind w:left="567" w:right="-2" w:hanging="567"/>
        <w:rPr>
          <w:snapToGrid/>
          <w:szCs w:val="22"/>
          <w:lang w:val="lt-LT" w:eastAsia="lt-LT"/>
        </w:rPr>
      </w:pPr>
      <w:r>
        <w:rPr>
          <w:b/>
          <w:snapToGrid/>
          <w:szCs w:val="22"/>
          <w:lang w:val="lt-LT" w:eastAsia="lt-LT"/>
        </w:rPr>
        <w:t>4.</w:t>
      </w:r>
      <w:r>
        <w:rPr>
          <w:b/>
          <w:snapToGrid/>
          <w:szCs w:val="22"/>
          <w:lang w:val="lt-LT" w:eastAsia="lt-LT"/>
        </w:rPr>
        <w:tab/>
        <w:t>Galimas šalutinis poveikis</w:t>
      </w:r>
    </w:p>
    <w:p w14:paraId="60D0CDF1"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45798C7D" w14:textId="77777777" w:rsidR="002A72E4" w:rsidRDefault="002A72E4" w:rsidP="002A72E4">
      <w:pPr>
        <w:widowControl w:val="0"/>
        <w:numPr>
          <w:ilvl w:val="12"/>
          <w:numId w:val="0"/>
        </w:numPr>
        <w:spacing w:line="240" w:lineRule="auto"/>
        <w:ind w:right="-29"/>
        <w:rPr>
          <w:snapToGrid/>
          <w:szCs w:val="22"/>
          <w:lang w:val="lt-LT"/>
        </w:rPr>
      </w:pPr>
      <w:r>
        <w:rPr>
          <w:snapToGrid/>
          <w:szCs w:val="22"/>
          <w:lang w:val="lt-LT" w:eastAsia="lt-LT"/>
        </w:rPr>
        <w:t>Šis vaistas, kaip ir visi kiti, gali sukelti šalutinį poveikį, nors jis pasireiškia ne visiems žmonėms.</w:t>
      </w:r>
      <w:r>
        <w:rPr>
          <w:snapToGrid/>
          <w:szCs w:val="22"/>
          <w:lang w:val="lt-LT"/>
        </w:rPr>
        <w:t xml:space="preserve"> Toliau išvardytas šalutinis poveikis, apie kurį pranešta vartojant </w:t>
      </w:r>
      <w:proofErr w:type="spellStart"/>
      <w:r>
        <w:rPr>
          <w:snapToGrid/>
          <w:szCs w:val="22"/>
          <w:lang w:val="lt-LT"/>
        </w:rPr>
        <w:t>diosmino</w:t>
      </w:r>
      <w:proofErr w:type="spellEnd"/>
      <w:r>
        <w:rPr>
          <w:snapToGrid/>
          <w:szCs w:val="22"/>
          <w:lang w:val="lt-LT"/>
        </w:rPr>
        <w:t>.</w:t>
      </w:r>
    </w:p>
    <w:p w14:paraId="630F6D80" w14:textId="77777777" w:rsidR="002A72E4" w:rsidRDefault="002A72E4" w:rsidP="002A72E4">
      <w:pPr>
        <w:widowControl w:val="0"/>
        <w:numPr>
          <w:ilvl w:val="12"/>
          <w:numId w:val="0"/>
        </w:numPr>
        <w:tabs>
          <w:tab w:val="clear" w:pos="567"/>
        </w:tabs>
        <w:spacing w:line="240" w:lineRule="auto"/>
        <w:ind w:right="-29"/>
        <w:rPr>
          <w:snapToGrid/>
          <w:szCs w:val="22"/>
          <w:lang w:val="lt-LT"/>
        </w:rPr>
      </w:pPr>
    </w:p>
    <w:p w14:paraId="61E8BC63" w14:textId="77777777" w:rsidR="002A72E4" w:rsidRDefault="002A72E4" w:rsidP="002A72E4">
      <w:pPr>
        <w:widowControl w:val="0"/>
        <w:spacing w:line="240" w:lineRule="auto"/>
        <w:rPr>
          <w:snapToGrid/>
          <w:szCs w:val="22"/>
          <w:lang w:val="lt-LT" w:eastAsia="sl-SI"/>
        </w:rPr>
      </w:pPr>
      <w:r>
        <w:rPr>
          <w:snapToGrid/>
          <w:szCs w:val="22"/>
          <w:lang w:val="lt-LT" w:eastAsia="sl-SI"/>
        </w:rPr>
        <w:t>Dažni šalutinio poveikio reiškiniai (gali pasireikšti rečiau kaip 1 iš 10 asmenų)</w:t>
      </w:r>
    </w:p>
    <w:p w14:paraId="38900997" w14:textId="77777777" w:rsidR="002A72E4" w:rsidRDefault="002A72E4" w:rsidP="002A72E4">
      <w:pPr>
        <w:widowControl w:val="0"/>
        <w:numPr>
          <w:ilvl w:val="0"/>
          <w:numId w:val="5"/>
        </w:numPr>
        <w:spacing w:line="240" w:lineRule="auto"/>
        <w:ind w:left="567" w:hanging="567"/>
        <w:rPr>
          <w:snapToGrid/>
          <w:szCs w:val="22"/>
          <w:lang w:val="lt-LT" w:eastAsia="sl-SI"/>
        </w:rPr>
      </w:pPr>
      <w:r>
        <w:rPr>
          <w:snapToGrid/>
          <w:szCs w:val="22"/>
          <w:lang w:val="lt-LT" w:eastAsia="sl-SI"/>
        </w:rPr>
        <w:t xml:space="preserve">Viduriavimas, </w:t>
      </w:r>
      <w:proofErr w:type="spellStart"/>
      <w:r>
        <w:rPr>
          <w:snapToGrid/>
          <w:szCs w:val="22"/>
          <w:lang w:val="lt-LT" w:eastAsia="sl-SI"/>
        </w:rPr>
        <w:t>nevirškinimas</w:t>
      </w:r>
      <w:proofErr w:type="spellEnd"/>
      <w:r>
        <w:rPr>
          <w:snapToGrid/>
          <w:szCs w:val="22"/>
          <w:lang w:val="lt-LT" w:eastAsia="sl-SI"/>
        </w:rPr>
        <w:t>, pykinimas (šleikštulys), vėmimas.</w:t>
      </w:r>
    </w:p>
    <w:p w14:paraId="08CCC7B7" w14:textId="77777777" w:rsidR="002A72E4" w:rsidRDefault="002A72E4" w:rsidP="002A72E4">
      <w:pPr>
        <w:widowControl w:val="0"/>
        <w:spacing w:line="240" w:lineRule="auto"/>
        <w:rPr>
          <w:snapToGrid/>
          <w:szCs w:val="22"/>
          <w:lang w:val="lt-LT" w:eastAsia="sl-SI"/>
        </w:rPr>
      </w:pPr>
    </w:p>
    <w:p w14:paraId="33167380" w14:textId="77777777" w:rsidR="002A72E4" w:rsidRDefault="002A72E4" w:rsidP="002A72E4">
      <w:pPr>
        <w:widowControl w:val="0"/>
        <w:spacing w:line="240" w:lineRule="auto"/>
        <w:rPr>
          <w:snapToGrid/>
          <w:szCs w:val="22"/>
          <w:lang w:val="lt-LT" w:eastAsia="sl-SI"/>
        </w:rPr>
      </w:pPr>
      <w:r>
        <w:rPr>
          <w:snapToGrid/>
          <w:szCs w:val="22"/>
          <w:lang w:val="lt-LT" w:eastAsia="sl-SI"/>
        </w:rPr>
        <w:t>Nedažni šalutinio poveikio reiškiniai (gali pasireikšti rečiau kaip 1 iš 100 asmenų)</w:t>
      </w:r>
    </w:p>
    <w:p w14:paraId="7F59BBEE" w14:textId="77777777" w:rsidR="002A72E4" w:rsidRDefault="002A72E4" w:rsidP="002A72E4">
      <w:pPr>
        <w:widowControl w:val="0"/>
        <w:numPr>
          <w:ilvl w:val="0"/>
          <w:numId w:val="6"/>
        </w:numPr>
        <w:tabs>
          <w:tab w:val="clear" w:pos="567"/>
        </w:tabs>
        <w:spacing w:line="240" w:lineRule="auto"/>
        <w:ind w:left="567" w:hanging="567"/>
        <w:rPr>
          <w:snapToGrid/>
          <w:szCs w:val="22"/>
          <w:lang w:val="lt-LT" w:eastAsia="sl-SI"/>
        </w:rPr>
      </w:pPr>
      <w:r>
        <w:rPr>
          <w:snapToGrid/>
          <w:szCs w:val="22"/>
          <w:lang w:val="lt-LT" w:eastAsia="sl-SI"/>
        </w:rPr>
        <w:t>Kolitas (gaubtinės žarnos uždegimas).</w:t>
      </w:r>
    </w:p>
    <w:p w14:paraId="308B8FC6" w14:textId="77777777" w:rsidR="002A72E4" w:rsidRDefault="002A72E4" w:rsidP="002A72E4">
      <w:pPr>
        <w:widowControl w:val="0"/>
        <w:spacing w:line="240" w:lineRule="auto"/>
        <w:ind w:left="720"/>
        <w:rPr>
          <w:snapToGrid/>
          <w:szCs w:val="22"/>
          <w:lang w:val="lt-LT" w:eastAsia="sl-SI"/>
        </w:rPr>
      </w:pPr>
    </w:p>
    <w:p w14:paraId="75177193" w14:textId="77777777" w:rsidR="002A72E4" w:rsidRDefault="002A72E4" w:rsidP="002A72E4">
      <w:pPr>
        <w:widowControl w:val="0"/>
        <w:spacing w:line="240" w:lineRule="auto"/>
        <w:rPr>
          <w:snapToGrid/>
          <w:szCs w:val="22"/>
          <w:lang w:val="lt-LT" w:eastAsia="sl-SI"/>
        </w:rPr>
      </w:pPr>
      <w:r>
        <w:rPr>
          <w:snapToGrid/>
          <w:szCs w:val="22"/>
          <w:lang w:val="lt-LT" w:eastAsia="sl-SI"/>
        </w:rPr>
        <w:t>Reti šalutinio poveikio reiškiniai (gali pasireikšti rečiau kaip 1 iš 1 000 asmenų)</w:t>
      </w:r>
    </w:p>
    <w:p w14:paraId="1F6CFBA8" w14:textId="77777777" w:rsidR="002A72E4" w:rsidRDefault="002A72E4" w:rsidP="002A72E4">
      <w:pPr>
        <w:widowControl w:val="0"/>
        <w:numPr>
          <w:ilvl w:val="0"/>
          <w:numId w:val="6"/>
        </w:numPr>
        <w:tabs>
          <w:tab w:val="clear" w:pos="567"/>
        </w:tabs>
        <w:spacing w:line="240" w:lineRule="auto"/>
        <w:ind w:left="567" w:hanging="567"/>
        <w:rPr>
          <w:snapToGrid/>
          <w:szCs w:val="22"/>
          <w:lang w:val="lt-LT" w:eastAsia="sl-SI"/>
        </w:rPr>
      </w:pPr>
      <w:r>
        <w:rPr>
          <w:snapToGrid/>
          <w:szCs w:val="22"/>
          <w:lang w:val="lt-LT" w:eastAsia="sl-SI"/>
        </w:rPr>
        <w:t>Galvos skausmas, bendrasis negalavimas (bloga savijauta), svaigulys (sukimosi pojūtis).</w:t>
      </w:r>
    </w:p>
    <w:p w14:paraId="32FF1B32" w14:textId="77777777" w:rsidR="002A72E4" w:rsidRDefault="002A72E4" w:rsidP="002A72E4">
      <w:pPr>
        <w:widowControl w:val="0"/>
        <w:numPr>
          <w:ilvl w:val="0"/>
          <w:numId w:val="6"/>
        </w:numPr>
        <w:tabs>
          <w:tab w:val="clear" w:pos="567"/>
        </w:tabs>
        <w:spacing w:line="240" w:lineRule="auto"/>
        <w:ind w:left="567" w:hanging="567"/>
        <w:rPr>
          <w:snapToGrid/>
          <w:szCs w:val="22"/>
          <w:lang w:val="lt-LT" w:eastAsia="sl-SI"/>
        </w:rPr>
      </w:pPr>
      <w:r>
        <w:rPr>
          <w:snapToGrid/>
          <w:szCs w:val="22"/>
          <w:lang w:val="lt-LT" w:eastAsia="sl-SI"/>
        </w:rPr>
        <w:t>Išbėrimas, niežėjimas, dilgėlinė (ruplės).</w:t>
      </w:r>
    </w:p>
    <w:p w14:paraId="7FC32BB8" w14:textId="77777777" w:rsidR="002A72E4" w:rsidRDefault="002A72E4" w:rsidP="002A72E4">
      <w:pPr>
        <w:widowControl w:val="0"/>
        <w:spacing w:line="240" w:lineRule="auto"/>
        <w:rPr>
          <w:snapToGrid/>
          <w:szCs w:val="22"/>
          <w:lang w:val="lt-LT" w:eastAsia="sl-SI"/>
        </w:rPr>
      </w:pPr>
    </w:p>
    <w:p w14:paraId="7D713AE2" w14:textId="77777777" w:rsidR="002A72E4" w:rsidRDefault="002A72E4" w:rsidP="002A72E4">
      <w:pPr>
        <w:widowControl w:val="0"/>
        <w:spacing w:line="240" w:lineRule="auto"/>
        <w:rPr>
          <w:snapToGrid/>
          <w:szCs w:val="22"/>
          <w:lang w:val="lt-LT" w:eastAsia="sl-SI"/>
        </w:rPr>
      </w:pPr>
      <w:r>
        <w:rPr>
          <w:snapToGrid/>
          <w:szCs w:val="22"/>
          <w:lang w:val="lt-LT" w:eastAsia="sl-SI"/>
        </w:rPr>
        <w:t>Dažnis nežinomas (negali būti apskaičiuotas pagal turimus duomenis)</w:t>
      </w:r>
    </w:p>
    <w:p w14:paraId="7BECF8D8" w14:textId="77777777" w:rsidR="002A72E4" w:rsidRDefault="002A72E4" w:rsidP="002A72E4">
      <w:pPr>
        <w:widowControl w:val="0"/>
        <w:numPr>
          <w:ilvl w:val="0"/>
          <w:numId w:val="6"/>
        </w:numPr>
        <w:tabs>
          <w:tab w:val="clear" w:pos="567"/>
        </w:tabs>
        <w:spacing w:line="240" w:lineRule="auto"/>
        <w:ind w:left="567" w:hanging="567"/>
        <w:rPr>
          <w:snapToGrid/>
          <w:szCs w:val="22"/>
          <w:lang w:val="lt-LT" w:eastAsia="sl-SI"/>
        </w:rPr>
      </w:pPr>
      <w:r>
        <w:rPr>
          <w:snapToGrid/>
          <w:szCs w:val="22"/>
          <w:lang w:val="lt-LT" w:eastAsia="sl-SI"/>
        </w:rPr>
        <w:t>Pilvo skausmas.</w:t>
      </w:r>
    </w:p>
    <w:p w14:paraId="4D136357" w14:textId="77777777" w:rsidR="002A72E4" w:rsidRDefault="002A72E4" w:rsidP="002A72E4">
      <w:pPr>
        <w:widowControl w:val="0"/>
        <w:numPr>
          <w:ilvl w:val="0"/>
          <w:numId w:val="6"/>
        </w:numPr>
        <w:tabs>
          <w:tab w:val="clear" w:pos="567"/>
        </w:tabs>
        <w:spacing w:line="240" w:lineRule="auto"/>
        <w:ind w:left="567" w:hanging="567"/>
        <w:rPr>
          <w:snapToGrid/>
          <w:szCs w:val="22"/>
          <w:lang w:val="lt-LT" w:eastAsia="sl-SI"/>
        </w:rPr>
      </w:pPr>
      <w:r>
        <w:rPr>
          <w:snapToGrid/>
          <w:szCs w:val="22"/>
          <w:lang w:val="lt-LT" w:eastAsia="sl-SI"/>
        </w:rPr>
        <w:t xml:space="preserve">Edema (veido, lūpų ir vokų patinimas), išimtiniais atvejais – </w:t>
      </w:r>
      <w:proofErr w:type="spellStart"/>
      <w:r>
        <w:rPr>
          <w:snapToGrid/>
          <w:szCs w:val="22"/>
          <w:lang w:val="lt-LT" w:eastAsia="sl-SI"/>
        </w:rPr>
        <w:t>angioneurozinė</w:t>
      </w:r>
      <w:proofErr w:type="spellEnd"/>
      <w:r>
        <w:rPr>
          <w:snapToGrid/>
          <w:szCs w:val="22"/>
          <w:lang w:val="lt-LT" w:eastAsia="sl-SI"/>
        </w:rPr>
        <w:t xml:space="preserve"> edema (staigus audinių, pvz., veido, lūpų, liežuvio ar gerklės patinimas, galintis apsunkinti kvėpavimą).</w:t>
      </w:r>
    </w:p>
    <w:p w14:paraId="7BD6D798" w14:textId="77777777" w:rsidR="002A72E4" w:rsidRDefault="002A72E4" w:rsidP="002A72E4">
      <w:pPr>
        <w:widowControl w:val="0"/>
        <w:numPr>
          <w:ilvl w:val="12"/>
          <w:numId w:val="0"/>
        </w:numPr>
        <w:tabs>
          <w:tab w:val="clear" w:pos="567"/>
        </w:tabs>
        <w:spacing w:line="240" w:lineRule="auto"/>
        <w:ind w:right="-29"/>
        <w:rPr>
          <w:snapToGrid/>
          <w:szCs w:val="22"/>
          <w:lang w:val="lt-LT" w:eastAsia="lt-LT"/>
        </w:rPr>
      </w:pPr>
    </w:p>
    <w:p w14:paraId="7C19DDFF" w14:textId="77777777" w:rsidR="002A72E4" w:rsidRDefault="002A72E4" w:rsidP="002A72E4">
      <w:pPr>
        <w:widowControl w:val="0"/>
        <w:numPr>
          <w:ilvl w:val="12"/>
          <w:numId w:val="0"/>
        </w:numPr>
        <w:spacing w:line="240" w:lineRule="auto"/>
        <w:outlineLvl w:val="0"/>
        <w:rPr>
          <w:b/>
          <w:snapToGrid/>
          <w:szCs w:val="22"/>
          <w:lang w:val="lt-LT" w:eastAsia="lt-LT"/>
        </w:rPr>
      </w:pPr>
      <w:r>
        <w:rPr>
          <w:b/>
          <w:snapToGrid/>
          <w:szCs w:val="22"/>
          <w:lang w:val="lt-LT" w:eastAsia="lt-LT"/>
        </w:rPr>
        <w:t>Pranešimas apie šalutinį poveikį</w:t>
      </w:r>
    </w:p>
    <w:p w14:paraId="0766828A" w14:textId="77777777" w:rsidR="002A72E4" w:rsidRDefault="002A72E4" w:rsidP="002A72E4">
      <w:pPr>
        <w:ind w:right="-1"/>
        <w:rPr>
          <w:snapToGrid/>
          <w:lang w:val="lt-LT"/>
        </w:rPr>
      </w:pPr>
      <w:r>
        <w:rPr>
          <w:snapToGrid/>
          <w:szCs w:val="22"/>
          <w:lang w:val="lt-LT" w:eastAsia="lt-LT"/>
        </w:rPr>
        <w:t xml:space="preserve">Jeigu pasireiškė šalutinis poveikis, įskaitant šiame lapelyje nenurodytą, pasakykite gydytojui arba vaistininkui. </w:t>
      </w:r>
      <w:bookmarkStart w:id="0"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bookmarkEnd w:id="0"/>
    </w:p>
    <w:p w14:paraId="02AAA833"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68036B9D"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664463FD" w14:textId="77777777" w:rsidR="002A72E4" w:rsidRDefault="002A72E4" w:rsidP="002A72E4">
      <w:pPr>
        <w:widowControl w:val="0"/>
        <w:numPr>
          <w:ilvl w:val="12"/>
          <w:numId w:val="0"/>
        </w:numPr>
        <w:tabs>
          <w:tab w:val="clear" w:pos="567"/>
        </w:tabs>
        <w:spacing w:line="240" w:lineRule="auto"/>
        <w:ind w:left="567" w:right="-2" w:hanging="567"/>
        <w:rPr>
          <w:snapToGrid/>
          <w:szCs w:val="22"/>
          <w:lang w:val="lt-LT" w:eastAsia="lt-LT"/>
        </w:rPr>
      </w:pPr>
      <w:r>
        <w:rPr>
          <w:b/>
          <w:snapToGrid/>
          <w:szCs w:val="22"/>
          <w:lang w:val="lt-LT" w:eastAsia="lt-LT"/>
        </w:rPr>
        <w:t>5.</w:t>
      </w:r>
      <w:r>
        <w:rPr>
          <w:b/>
          <w:snapToGrid/>
          <w:szCs w:val="22"/>
          <w:lang w:val="lt-LT" w:eastAsia="lt-LT"/>
        </w:rPr>
        <w:tab/>
        <w:t xml:space="preserve">Kaip laikyti </w:t>
      </w:r>
      <w:proofErr w:type="spellStart"/>
      <w:r>
        <w:rPr>
          <w:b/>
          <w:snapToGrid/>
          <w:szCs w:val="22"/>
          <w:lang w:val="lt-LT" w:eastAsia="lt-LT"/>
        </w:rPr>
        <w:t>Fladios</w:t>
      </w:r>
      <w:proofErr w:type="spellEnd"/>
    </w:p>
    <w:p w14:paraId="68BCDEB6"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30B8EB59"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Šį vaistą laikykite vaikams nepastebimoje ir nepasiekiamoje vietoje.</w:t>
      </w:r>
    </w:p>
    <w:p w14:paraId="41297924" w14:textId="77777777" w:rsidR="002A72E4" w:rsidRDefault="002A72E4" w:rsidP="002A72E4">
      <w:pPr>
        <w:widowControl w:val="0"/>
        <w:spacing w:line="240" w:lineRule="auto"/>
        <w:rPr>
          <w:snapToGrid/>
          <w:szCs w:val="22"/>
          <w:lang w:val="lt-LT" w:eastAsia="lt-LT"/>
        </w:rPr>
      </w:pPr>
    </w:p>
    <w:p w14:paraId="6F1942AD"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Ant pakuotės po „Tinka iki“ arba „EXP“ nurodytam tinkamumo laikui pasibaigus, šio vaisto vartoti negalima. Vaistas tinkamas vartoti iki paskutinės nurodyto mėnesio dienos.</w:t>
      </w:r>
    </w:p>
    <w:p w14:paraId="371FD691" w14:textId="77777777" w:rsidR="002A72E4" w:rsidRDefault="002A72E4" w:rsidP="002A72E4">
      <w:pPr>
        <w:widowControl w:val="0"/>
        <w:spacing w:line="240" w:lineRule="auto"/>
        <w:rPr>
          <w:snapToGrid/>
          <w:szCs w:val="22"/>
          <w:lang w:val="lt-LT" w:eastAsia="lt-LT"/>
        </w:rPr>
      </w:pPr>
    </w:p>
    <w:p w14:paraId="5B774BEB" w14:textId="77777777" w:rsidR="002A72E4" w:rsidRDefault="002A72E4" w:rsidP="002A72E4">
      <w:pPr>
        <w:widowControl w:val="0"/>
        <w:spacing w:line="240" w:lineRule="auto"/>
        <w:rPr>
          <w:snapToGrid/>
          <w:kern w:val="1"/>
          <w:szCs w:val="22"/>
          <w:lang w:val="lt-LT"/>
        </w:rPr>
      </w:pPr>
      <w:r>
        <w:rPr>
          <w:snapToGrid/>
          <w:kern w:val="1"/>
          <w:szCs w:val="22"/>
          <w:lang w:val="lt-LT"/>
        </w:rPr>
        <w:t>Laikyti ne aukštesnėje kaip 25 </w:t>
      </w:r>
      <w:r>
        <w:rPr>
          <w:rFonts w:ascii="Symbol" w:hAnsi="Symbol"/>
          <w:kern w:val="2"/>
          <w:szCs w:val="22"/>
          <w:lang w:val="lt-LT"/>
        </w:rPr>
        <w:t></w:t>
      </w:r>
      <w:r>
        <w:rPr>
          <w:snapToGrid/>
          <w:kern w:val="1"/>
          <w:szCs w:val="22"/>
          <w:lang w:val="lt-LT"/>
        </w:rPr>
        <w:t>C temperatūroje.</w:t>
      </w:r>
    </w:p>
    <w:p w14:paraId="0AA86F02" w14:textId="77777777" w:rsidR="002A72E4" w:rsidRDefault="002A72E4" w:rsidP="002A72E4">
      <w:pPr>
        <w:widowControl w:val="0"/>
        <w:spacing w:line="240" w:lineRule="auto"/>
        <w:rPr>
          <w:snapToGrid/>
          <w:kern w:val="1"/>
          <w:szCs w:val="22"/>
          <w:lang w:val="lt-LT"/>
        </w:rPr>
      </w:pPr>
      <w:r>
        <w:rPr>
          <w:snapToGrid/>
          <w:kern w:val="1"/>
          <w:szCs w:val="22"/>
          <w:lang w:val="lt-LT"/>
        </w:rPr>
        <w:t>Laikyti gamintojo pakuotėje, kad vaistas būtų apsaugotas nuo drėgmės.</w:t>
      </w:r>
    </w:p>
    <w:p w14:paraId="7AB76422" w14:textId="77777777" w:rsidR="002A72E4" w:rsidRDefault="002A72E4" w:rsidP="002A72E4">
      <w:pPr>
        <w:widowControl w:val="0"/>
        <w:spacing w:line="240" w:lineRule="auto"/>
        <w:rPr>
          <w:snapToGrid/>
          <w:kern w:val="1"/>
          <w:szCs w:val="22"/>
          <w:lang w:val="lt-LT"/>
        </w:rPr>
      </w:pPr>
    </w:p>
    <w:p w14:paraId="68896655"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Vaistų negalima išmesti į kanalizaciją arba su buitinėmis atliekomis. Kaip išmesti nereikalingus vaistus, klauskite vaistininko. Šios priemonės padės apsaugoti aplinką.</w:t>
      </w:r>
    </w:p>
    <w:p w14:paraId="7A27BFFD"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61FD4970"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4CF749B1" w14:textId="77777777" w:rsidR="002A72E4" w:rsidRDefault="002A72E4" w:rsidP="002A72E4">
      <w:pPr>
        <w:widowControl w:val="0"/>
        <w:numPr>
          <w:ilvl w:val="12"/>
          <w:numId w:val="0"/>
        </w:numPr>
        <w:tabs>
          <w:tab w:val="clear" w:pos="567"/>
        </w:tabs>
        <w:spacing w:line="240" w:lineRule="auto"/>
        <w:ind w:left="567" w:right="-2" w:hanging="567"/>
        <w:rPr>
          <w:b/>
          <w:snapToGrid/>
          <w:szCs w:val="22"/>
          <w:lang w:val="lt-LT" w:eastAsia="lt-LT"/>
        </w:rPr>
      </w:pPr>
      <w:r>
        <w:rPr>
          <w:b/>
          <w:snapToGrid/>
          <w:szCs w:val="22"/>
          <w:lang w:val="lt-LT" w:eastAsia="lt-LT"/>
        </w:rPr>
        <w:t>6.</w:t>
      </w:r>
      <w:r>
        <w:rPr>
          <w:b/>
          <w:snapToGrid/>
          <w:szCs w:val="22"/>
          <w:lang w:val="lt-LT" w:eastAsia="lt-LT"/>
        </w:rPr>
        <w:tab/>
        <w:t>Pakuotės turinys ir kita informacija</w:t>
      </w:r>
    </w:p>
    <w:p w14:paraId="45D2FCBE"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4A36DF03" w14:textId="77777777" w:rsidR="002A72E4" w:rsidRDefault="002A72E4" w:rsidP="002A72E4">
      <w:pPr>
        <w:widowControl w:val="0"/>
        <w:spacing w:line="240" w:lineRule="auto"/>
        <w:jc w:val="both"/>
        <w:rPr>
          <w:b/>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sudėtis</w:t>
      </w:r>
    </w:p>
    <w:p w14:paraId="361655B3" w14:textId="77777777" w:rsidR="002A72E4" w:rsidRDefault="002A72E4" w:rsidP="002A72E4">
      <w:pPr>
        <w:widowControl w:val="0"/>
        <w:numPr>
          <w:ilvl w:val="0"/>
          <w:numId w:val="3"/>
        </w:numPr>
        <w:spacing w:line="240" w:lineRule="auto"/>
        <w:ind w:left="567" w:hanging="567"/>
        <w:rPr>
          <w:snapToGrid/>
          <w:color w:val="000000"/>
          <w:szCs w:val="22"/>
          <w:u w:val="single"/>
          <w:lang w:val="lt-LT"/>
        </w:rPr>
      </w:pPr>
      <w:r>
        <w:rPr>
          <w:snapToGrid/>
          <w:szCs w:val="22"/>
          <w:lang w:val="lt-LT"/>
        </w:rPr>
        <w:t xml:space="preserve">Veiklioji medžiaga yra </w:t>
      </w:r>
      <w:proofErr w:type="spellStart"/>
      <w:r>
        <w:rPr>
          <w:snapToGrid/>
          <w:szCs w:val="22"/>
          <w:lang w:val="lt-LT"/>
        </w:rPr>
        <w:t>mikronizuotas</w:t>
      </w:r>
      <w:proofErr w:type="spellEnd"/>
      <w:r>
        <w:rPr>
          <w:snapToGrid/>
          <w:szCs w:val="22"/>
          <w:lang w:val="lt-LT"/>
        </w:rPr>
        <w:t xml:space="preserve"> </w:t>
      </w:r>
      <w:proofErr w:type="spellStart"/>
      <w:r>
        <w:rPr>
          <w:snapToGrid/>
          <w:szCs w:val="22"/>
          <w:lang w:val="lt-LT"/>
        </w:rPr>
        <w:t>diosminas</w:t>
      </w:r>
      <w:proofErr w:type="spellEnd"/>
      <w:r>
        <w:rPr>
          <w:snapToGrid/>
          <w:szCs w:val="22"/>
          <w:lang w:val="lt-LT"/>
        </w:rPr>
        <w:t xml:space="preserve">. Kiekvienoje tabletėje yra 1000 mg </w:t>
      </w:r>
      <w:proofErr w:type="spellStart"/>
      <w:r>
        <w:rPr>
          <w:snapToGrid/>
          <w:szCs w:val="22"/>
          <w:lang w:val="lt-LT"/>
        </w:rPr>
        <w:t>mikronizuoto</w:t>
      </w:r>
      <w:proofErr w:type="spellEnd"/>
      <w:r>
        <w:rPr>
          <w:snapToGrid/>
          <w:szCs w:val="22"/>
          <w:lang w:val="lt-LT"/>
        </w:rPr>
        <w:t xml:space="preserve"> </w:t>
      </w:r>
      <w:proofErr w:type="spellStart"/>
      <w:r>
        <w:rPr>
          <w:snapToGrid/>
          <w:szCs w:val="22"/>
          <w:lang w:val="lt-LT"/>
        </w:rPr>
        <w:t>diosmino</w:t>
      </w:r>
      <w:proofErr w:type="spellEnd"/>
      <w:r>
        <w:rPr>
          <w:snapToGrid/>
          <w:szCs w:val="22"/>
          <w:lang w:val="lt-LT"/>
        </w:rPr>
        <w:t>.</w:t>
      </w:r>
    </w:p>
    <w:p w14:paraId="11E2852E" w14:textId="77777777" w:rsidR="002A72E4" w:rsidRDefault="002A72E4" w:rsidP="002A72E4">
      <w:pPr>
        <w:widowControl w:val="0"/>
        <w:numPr>
          <w:ilvl w:val="0"/>
          <w:numId w:val="3"/>
        </w:numPr>
        <w:spacing w:line="240" w:lineRule="auto"/>
        <w:ind w:left="567" w:hanging="567"/>
        <w:rPr>
          <w:snapToGrid/>
          <w:szCs w:val="22"/>
          <w:lang w:val="lt-LT"/>
        </w:rPr>
      </w:pPr>
      <w:r>
        <w:rPr>
          <w:snapToGrid/>
          <w:szCs w:val="22"/>
          <w:lang w:val="lt-LT"/>
        </w:rPr>
        <w:t xml:space="preserve">Pagalbinės medžiagos yra polivinilo alkoholis, </w:t>
      </w:r>
      <w:proofErr w:type="spellStart"/>
      <w:r>
        <w:rPr>
          <w:snapToGrid/>
          <w:szCs w:val="22"/>
          <w:lang w:val="lt-LT"/>
        </w:rPr>
        <w:t>kroskarmeliozės</w:t>
      </w:r>
      <w:proofErr w:type="spellEnd"/>
      <w:r>
        <w:rPr>
          <w:snapToGrid/>
          <w:szCs w:val="22"/>
          <w:lang w:val="lt-LT"/>
        </w:rPr>
        <w:t xml:space="preserve"> natrio druska (E468) ir magnio </w:t>
      </w:r>
      <w:proofErr w:type="spellStart"/>
      <w:r>
        <w:rPr>
          <w:snapToGrid/>
          <w:szCs w:val="22"/>
          <w:lang w:val="lt-LT"/>
        </w:rPr>
        <w:t>stearatas</w:t>
      </w:r>
      <w:proofErr w:type="spellEnd"/>
      <w:r>
        <w:rPr>
          <w:snapToGrid/>
          <w:szCs w:val="22"/>
          <w:lang w:val="lt-LT"/>
        </w:rPr>
        <w:t xml:space="preserve"> (E470b). Žr. 2 skyrių „</w:t>
      </w:r>
      <w:proofErr w:type="spellStart"/>
      <w:r>
        <w:rPr>
          <w:snapToGrid/>
          <w:szCs w:val="22"/>
          <w:lang w:val="lt-LT"/>
        </w:rPr>
        <w:t>Fladios</w:t>
      </w:r>
      <w:proofErr w:type="spellEnd"/>
      <w:r>
        <w:rPr>
          <w:snapToGrid/>
          <w:szCs w:val="22"/>
          <w:lang w:val="lt-LT"/>
        </w:rPr>
        <w:t xml:space="preserve"> sudėtyje yra natrio“.</w:t>
      </w:r>
    </w:p>
    <w:p w14:paraId="3A1BDE53" w14:textId="77777777" w:rsidR="002A72E4" w:rsidRDefault="002A72E4" w:rsidP="002A72E4">
      <w:pPr>
        <w:widowControl w:val="0"/>
        <w:tabs>
          <w:tab w:val="clear" w:pos="567"/>
        </w:tabs>
        <w:spacing w:line="240" w:lineRule="auto"/>
        <w:ind w:right="-2"/>
        <w:rPr>
          <w:snapToGrid/>
          <w:szCs w:val="22"/>
          <w:lang w:val="lt-LT" w:eastAsia="lt-LT"/>
        </w:rPr>
      </w:pPr>
    </w:p>
    <w:p w14:paraId="5A2CDADC" w14:textId="77777777" w:rsidR="002A72E4" w:rsidRDefault="002A72E4" w:rsidP="002A72E4">
      <w:pPr>
        <w:widowControl w:val="0"/>
        <w:numPr>
          <w:ilvl w:val="12"/>
          <w:numId w:val="0"/>
        </w:numPr>
        <w:tabs>
          <w:tab w:val="clear" w:pos="567"/>
        </w:tabs>
        <w:spacing w:line="240" w:lineRule="auto"/>
        <w:ind w:right="-2"/>
        <w:rPr>
          <w:b/>
          <w:bCs/>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išvaizda ir kiekis pakuotėje</w:t>
      </w:r>
    </w:p>
    <w:p w14:paraId="05D5196B" w14:textId="77777777" w:rsidR="002A72E4" w:rsidRDefault="002A72E4" w:rsidP="002A72E4">
      <w:pPr>
        <w:widowControl w:val="0"/>
        <w:spacing w:line="240" w:lineRule="auto"/>
        <w:rPr>
          <w:snapToGrid/>
          <w:color w:val="000000"/>
          <w:szCs w:val="22"/>
          <w:lang w:val="lt-LT"/>
        </w:rPr>
      </w:pPr>
      <w:r>
        <w:rPr>
          <w:snapToGrid/>
          <w:color w:val="000000"/>
          <w:szCs w:val="22"/>
          <w:lang w:val="lt-LT"/>
        </w:rPr>
        <w:t xml:space="preserve">Šviesiai žalsvos ar pilkšvai geltonos arba šviesiai žalsvos ar pilkšvai rudos (marmurinio paviršiaus), šiek tiek abipus išgaubtos ovalios tabletės. Tabletės yra 18,0 mm x 9,0 mm ovalo formos </w:t>
      </w:r>
      <w:proofErr w:type="spellStart"/>
      <w:r>
        <w:rPr>
          <w:snapToGrid/>
          <w:color w:val="000000"/>
          <w:szCs w:val="22"/>
          <w:lang w:val="lt-LT"/>
        </w:rPr>
        <w:t>puansonų</w:t>
      </w:r>
      <w:proofErr w:type="spellEnd"/>
      <w:r>
        <w:rPr>
          <w:snapToGrid/>
          <w:color w:val="000000"/>
          <w:szCs w:val="22"/>
          <w:lang w:val="lt-LT"/>
        </w:rPr>
        <w:t xml:space="preserve"> matmenų.</w:t>
      </w:r>
    </w:p>
    <w:p w14:paraId="5B3CDC23" w14:textId="77777777" w:rsidR="002A72E4" w:rsidRDefault="002A72E4" w:rsidP="002A72E4">
      <w:pPr>
        <w:widowControl w:val="0"/>
        <w:spacing w:line="240" w:lineRule="auto"/>
        <w:rPr>
          <w:snapToGrid/>
          <w:szCs w:val="22"/>
          <w:lang w:val="lt-LT" w:eastAsia="lt-LT"/>
        </w:rPr>
      </w:pPr>
    </w:p>
    <w:p w14:paraId="48D60261" w14:textId="77777777" w:rsidR="002A72E4" w:rsidRDefault="002A72E4" w:rsidP="002A72E4">
      <w:pPr>
        <w:widowControl w:val="0"/>
        <w:spacing w:line="240" w:lineRule="auto"/>
        <w:rPr>
          <w:snapToGrid/>
          <w:szCs w:val="22"/>
          <w:lang w:val="lt-LT" w:eastAsia="lt-LT"/>
        </w:rPr>
      </w:pPr>
      <w:proofErr w:type="spellStart"/>
      <w:r>
        <w:rPr>
          <w:snapToGrid/>
          <w:szCs w:val="22"/>
          <w:lang w:val="lt-LT" w:eastAsia="lt-LT"/>
        </w:rPr>
        <w:t>Fladios</w:t>
      </w:r>
      <w:proofErr w:type="spellEnd"/>
      <w:r>
        <w:rPr>
          <w:snapToGrid/>
          <w:szCs w:val="22"/>
          <w:lang w:val="lt-LT" w:eastAsia="lt-LT"/>
        </w:rPr>
        <w:t xml:space="preserve"> tiekiamas pakuotėmis po 20, 30, 60, 90 ir 120 tablečių lizdinėse plokštelėse.</w:t>
      </w:r>
    </w:p>
    <w:p w14:paraId="55263102" w14:textId="77777777" w:rsidR="002A72E4" w:rsidRDefault="002A72E4" w:rsidP="002A72E4">
      <w:pPr>
        <w:widowControl w:val="0"/>
        <w:spacing w:line="240" w:lineRule="auto"/>
        <w:rPr>
          <w:snapToGrid/>
          <w:szCs w:val="22"/>
          <w:lang w:val="lt-LT" w:eastAsia="lt-LT"/>
        </w:rPr>
      </w:pPr>
      <w:r>
        <w:rPr>
          <w:snapToGrid/>
          <w:szCs w:val="22"/>
          <w:lang w:val="lt-LT" w:eastAsia="lt-LT"/>
        </w:rPr>
        <w:t>Gali būti tiekiamos ne visų dydžių pakuotės.</w:t>
      </w:r>
    </w:p>
    <w:p w14:paraId="3532F78A" w14:textId="77777777" w:rsidR="002A72E4" w:rsidRDefault="002A72E4" w:rsidP="002A72E4">
      <w:pPr>
        <w:widowControl w:val="0"/>
        <w:numPr>
          <w:ilvl w:val="12"/>
          <w:numId w:val="0"/>
        </w:numPr>
        <w:tabs>
          <w:tab w:val="clear" w:pos="567"/>
        </w:tabs>
        <w:spacing w:line="240" w:lineRule="auto"/>
        <w:ind w:right="-2"/>
        <w:rPr>
          <w:snapToGrid/>
          <w:szCs w:val="22"/>
          <w:lang w:val="lt-LT" w:eastAsia="lt-LT"/>
        </w:rPr>
      </w:pPr>
    </w:p>
    <w:p w14:paraId="7F4F2C7D" w14:textId="77777777" w:rsidR="002A72E4" w:rsidRDefault="002A72E4" w:rsidP="002A72E4">
      <w:pPr>
        <w:widowControl w:val="0"/>
        <w:spacing w:line="240" w:lineRule="auto"/>
        <w:jc w:val="both"/>
        <w:outlineLvl w:val="3"/>
        <w:rPr>
          <w:b/>
          <w:bCs/>
          <w:szCs w:val="22"/>
          <w:lang w:val="lt-LT" w:eastAsia="x-none"/>
        </w:rPr>
      </w:pPr>
      <w:r>
        <w:rPr>
          <w:b/>
          <w:bCs/>
          <w:szCs w:val="22"/>
          <w:lang w:val="lt-LT" w:eastAsia="x-none"/>
        </w:rPr>
        <w:t>Registruotojas ir gamintojas</w:t>
      </w:r>
    </w:p>
    <w:p w14:paraId="1B6AC2EE" w14:textId="77777777" w:rsidR="002A72E4" w:rsidRDefault="002A72E4" w:rsidP="002A72E4">
      <w:pPr>
        <w:widowControl w:val="0"/>
        <w:tabs>
          <w:tab w:val="clear" w:pos="567"/>
        </w:tabs>
        <w:spacing w:line="240" w:lineRule="auto"/>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69C4E054" w14:textId="77777777" w:rsidR="002A72E4" w:rsidRDefault="002A72E4" w:rsidP="002A72E4">
      <w:pPr>
        <w:widowControl w:val="0"/>
        <w:tabs>
          <w:tab w:val="clear" w:pos="567"/>
        </w:tabs>
        <w:spacing w:line="240" w:lineRule="auto"/>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40DED560" w14:textId="77777777" w:rsidR="002A72E4" w:rsidRDefault="002A72E4" w:rsidP="002A72E4">
      <w:pPr>
        <w:widowControl w:val="0"/>
        <w:tabs>
          <w:tab w:val="clear" w:pos="567"/>
        </w:tabs>
        <w:spacing w:line="240" w:lineRule="auto"/>
        <w:rPr>
          <w:szCs w:val="22"/>
          <w:lang w:val="lt-LT"/>
        </w:rPr>
      </w:pPr>
      <w:r>
        <w:rPr>
          <w:szCs w:val="22"/>
          <w:lang w:val="lt-LT"/>
        </w:rPr>
        <w:t>8501 Novo mesto</w:t>
      </w:r>
    </w:p>
    <w:p w14:paraId="3FAC9C11" w14:textId="77777777" w:rsidR="002A72E4" w:rsidRDefault="002A72E4" w:rsidP="002A72E4">
      <w:pPr>
        <w:widowControl w:val="0"/>
        <w:tabs>
          <w:tab w:val="clear" w:pos="567"/>
        </w:tabs>
        <w:spacing w:line="240" w:lineRule="auto"/>
        <w:rPr>
          <w:szCs w:val="22"/>
          <w:lang w:val="lt-LT"/>
        </w:rPr>
      </w:pPr>
      <w:r>
        <w:rPr>
          <w:szCs w:val="22"/>
          <w:lang w:val="lt-LT"/>
        </w:rPr>
        <w:t>Slovėnija</w:t>
      </w:r>
    </w:p>
    <w:p w14:paraId="5BEC09FF" w14:textId="77777777" w:rsidR="002A72E4" w:rsidRDefault="002A72E4" w:rsidP="002A72E4">
      <w:pPr>
        <w:widowControl w:val="0"/>
        <w:numPr>
          <w:ilvl w:val="12"/>
          <w:numId w:val="0"/>
        </w:numPr>
        <w:tabs>
          <w:tab w:val="clear" w:pos="567"/>
        </w:tabs>
        <w:spacing w:line="240" w:lineRule="auto"/>
        <w:ind w:right="-2"/>
        <w:rPr>
          <w:szCs w:val="22"/>
          <w:lang w:val="lt-LT"/>
        </w:rPr>
      </w:pPr>
    </w:p>
    <w:p w14:paraId="094862F7" w14:textId="77777777" w:rsidR="002A72E4" w:rsidRDefault="002A72E4" w:rsidP="002A72E4">
      <w:pPr>
        <w:widowControl w:val="0"/>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14:paraId="390963B7" w14:textId="77777777" w:rsidR="002A72E4" w:rsidRDefault="002A72E4" w:rsidP="002A72E4">
      <w:pPr>
        <w:widowControl w:val="0"/>
        <w:spacing w:line="240" w:lineRule="auto"/>
        <w:rPr>
          <w:szCs w:val="22"/>
          <w:lang w:val="lt-LT"/>
        </w:rPr>
      </w:pPr>
    </w:p>
    <w:p w14:paraId="38432FFC" w14:textId="77777777" w:rsidR="002A72E4" w:rsidRDefault="002A72E4" w:rsidP="002A72E4">
      <w:pPr>
        <w:widowControl w:val="0"/>
        <w:numPr>
          <w:ilvl w:val="12"/>
          <w:numId w:val="0"/>
        </w:numPr>
        <w:spacing w:line="240" w:lineRule="auto"/>
        <w:ind w:right="-2"/>
        <w:rPr>
          <w:szCs w:val="22"/>
          <w:lang w:val="lt-LT"/>
        </w:rPr>
      </w:pPr>
      <w:r>
        <w:rPr>
          <w:szCs w:val="22"/>
          <w:lang w:val="lt-LT"/>
        </w:rPr>
        <w:t>UAB KRKA Lietuva</w:t>
      </w:r>
    </w:p>
    <w:p w14:paraId="04949B7C" w14:textId="77777777" w:rsidR="002A72E4" w:rsidRDefault="002A72E4" w:rsidP="002A72E4">
      <w:pPr>
        <w:widowControl w:val="0"/>
        <w:numPr>
          <w:ilvl w:val="12"/>
          <w:numId w:val="0"/>
        </w:numPr>
        <w:spacing w:line="240" w:lineRule="auto"/>
        <w:ind w:right="-2"/>
        <w:rPr>
          <w:szCs w:val="22"/>
          <w:lang w:val="lt-LT"/>
        </w:rPr>
      </w:pPr>
      <w:r>
        <w:rPr>
          <w:szCs w:val="22"/>
          <w:lang w:val="lt-LT"/>
        </w:rPr>
        <w:t>Senasis Ukmergės kelias 4</w:t>
      </w:r>
    </w:p>
    <w:p w14:paraId="541D9BB8" w14:textId="77777777" w:rsidR="002A72E4" w:rsidRDefault="002A72E4" w:rsidP="002A72E4">
      <w:pPr>
        <w:widowControl w:val="0"/>
        <w:numPr>
          <w:ilvl w:val="12"/>
          <w:numId w:val="0"/>
        </w:numPr>
        <w:spacing w:line="240" w:lineRule="auto"/>
        <w:ind w:right="-2"/>
        <w:rPr>
          <w:szCs w:val="22"/>
          <w:lang w:val="lt-LT"/>
        </w:rPr>
      </w:pPr>
      <w:proofErr w:type="spellStart"/>
      <w:r>
        <w:rPr>
          <w:szCs w:val="22"/>
          <w:lang w:val="lt-LT"/>
        </w:rPr>
        <w:t>Užubalių</w:t>
      </w:r>
      <w:proofErr w:type="spellEnd"/>
      <w:r>
        <w:rPr>
          <w:szCs w:val="22"/>
          <w:lang w:val="lt-LT"/>
        </w:rPr>
        <w:t xml:space="preserve"> km., Vilniaus r.</w:t>
      </w:r>
    </w:p>
    <w:p w14:paraId="0EEBBA1D" w14:textId="77777777" w:rsidR="002A72E4" w:rsidRDefault="002A72E4" w:rsidP="002A72E4">
      <w:pPr>
        <w:widowControl w:val="0"/>
        <w:numPr>
          <w:ilvl w:val="12"/>
          <w:numId w:val="0"/>
        </w:numPr>
        <w:spacing w:line="240" w:lineRule="auto"/>
        <w:ind w:right="-2"/>
        <w:rPr>
          <w:szCs w:val="22"/>
          <w:lang w:val="lt-LT"/>
        </w:rPr>
      </w:pPr>
      <w:r>
        <w:rPr>
          <w:szCs w:val="22"/>
          <w:lang w:val="lt-LT"/>
        </w:rPr>
        <w:t>LT - 14013</w:t>
      </w:r>
    </w:p>
    <w:p w14:paraId="044F9CF7" w14:textId="77777777" w:rsidR="002A72E4" w:rsidRDefault="002A72E4" w:rsidP="002A72E4">
      <w:pPr>
        <w:widowControl w:val="0"/>
        <w:numPr>
          <w:ilvl w:val="12"/>
          <w:numId w:val="0"/>
        </w:numPr>
        <w:spacing w:line="240" w:lineRule="auto"/>
        <w:ind w:right="-2"/>
        <w:rPr>
          <w:szCs w:val="22"/>
          <w:lang w:val="lt-LT"/>
        </w:rPr>
      </w:pPr>
      <w:r>
        <w:rPr>
          <w:szCs w:val="22"/>
          <w:lang w:val="lt-LT"/>
        </w:rPr>
        <w:t>Tel. + 370 5 236 27 40</w:t>
      </w:r>
    </w:p>
    <w:p w14:paraId="7D456C92" w14:textId="77777777" w:rsidR="002A72E4" w:rsidRDefault="002A72E4" w:rsidP="002A72E4">
      <w:pPr>
        <w:widowControl w:val="0"/>
        <w:numPr>
          <w:ilvl w:val="12"/>
          <w:numId w:val="0"/>
        </w:numPr>
        <w:spacing w:line="240" w:lineRule="auto"/>
        <w:ind w:right="-2"/>
        <w:rPr>
          <w:szCs w:val="22"/>
          <w:lang w:val="lt-LT"/>
        </w:rPr>
      </w:pPr>
    </w:p>
    <w:p w14:paraId="6B6309C2" w14:textId="77777777" w:rsidR="002A72E4" w:rsidRDefault="002A72E4" w:rsidP="002A72E4">
      <w:pPr>
        <w:widowControl w:val="0"/>
        <w:numPr>
          <w:ilvl w:val="12"/>
          <w:numId w:val="0"/>
        </w:numPr>
        <w:spacing w:line="240" w:lineRule="auto"/>
        <w:ind w:right="-2"/>
        <w:rPr>
          <w:szCs w:val="22"/>
          <w:lang w:val="lt-LT"/>
        </w:rPr>
      </w:pPr>
      <w:r>
        <w:rPr>
          <w:b/>
          <w:szCs w:val="22"/>
          <w:lang w:val="lt-LT"/>
        </w:rPr>
        <w:t>Šis vaistas Europos ekonominės erdvės valstybėse narėse registruotas tokiais pavadinimais</w:t>
      </w:r>
      <w:r>
        <w:rPr>
          <w:szCs w:val="22"/>
          <w:lang w:val="lt-LT"/>
        </w:rPr>
        <w:t>:</w:t>
      </w:r>
    </w:p>
    <w:p w14:paraId="517A46E5" w14:textId="77777777" w:rsidR="002A72E4" w:rsidRDefault="002A72E4" w:rsidP="002A72E4">
      <w:pPr>
        <w:widowControl w:val="0"/>
        <w:numPr>
          <w:ilvl w:val="12"/>
          <w:numId w:val="0"/>
        </w:numPr>
        <w:spacing w:line="240" w:lineRule="auto"/>
        <w:ind w:right="-2"/>
        <w:rPr>
          <w:szCs w:val="22"/>
          <w:lang w:val="lt-LT"/>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2835"/>
      </w:tblGrid>
      <w:tr w:rsidR="002A72E4" w14:paraId="79FB1E77" w14:textId="77777777" w:rsidTr="004A3A08">
        <w:tc>
          <w:tcPr>
            <w:tcW w:w="5557" w:type="dxa"/>
          </w:tcPr>
          <w:p w14:paraId="5AFE9CED" w14:textId="77777777" w:rsidR="002A72E4" w:rsidRDefault="002A72E4" w:rsidP="004A3A08">
            <w:pPr>
              <w:widowControl w:val="0"/>
              <w:numPr>
                <w:ilvl w:val="12"/>
                <w:numId w:val="0"/>
              </w:numPr>
              <w:tabs>
                <w:tab w:val="clear" w:pos="567"/>
              </w:tabs>
              <w:spacing w:line="240" w:lineRule="auto"/>
              <w:ind w:right="-2"/>
              <w:rPr>
                <w:snapToGrid/>
                <w:szCs w:val="22"/>
                <w:lang w:val="lt-LT" w:eastAsia="sl-SI"/>
              </w:rPr>
            </w:pPr>
            <w:r>
              <w:rPr>
                <w:snapToGrid/>
                <w:szCs w:val="22"/>
                <w:lang w:val="lt-LT" w:eastAsia="sl-SI"/>
              </w:rPr>
              <w:t>Čekija,</w:t>
            </w:r>
            <w:r>
              <w:rPr>
                <w:bCs/>
                <w:szCs w:val="22"/>
                <w:lang w:val="lt-LT" w:eastAsia="de-DE"/>
              </w:rPr>
              <w:t xml:space="preserve"> Rumunija</w:t>
            </w:r>
          </w:p>
        </w:tc>
        <w:tc>
          <w:tcPr>
            <w:tcW w:w="2835" w:type="dxa"/>
          </w:tcPr>
          <w:p w14:paraId="74D712DA" w14:textId="77777777" w:rsidR="002A72E4" w:rsidRDefault="002A72E4" w:rsidP="004A3A08">
            <w:pPr>
              <w:widowControl w:val="0"/>
              <w:tabs>
                <w:tab w:val="clear" w:pos="567"/>
              </w:tabs>
              <w:spacing w:line="240" w:lineRule="auto"/>
              <w:rPr>
                <w:snapToGrid/>
                <w:szCs w:val="22"/>
                <w:lang w:val="lt-LT" w:eastAsia="sl-SI"/>
              </w:rPr>
            </w:pPr>
            <w:proofErr w:type="spellStart"/>
            <w:r>
              <w:rPr>
                <w:bCs/>
                <w:szCs w:val="22"/>
                <w:lang w:val="lt-LT" w:eastAsia="de-DE"/>
              </w:rPr>
              <w:t>Flebazol</w:t>
            </w:r>
            <w:proofErr w:type="spellEnd"/>
          </w:p>
        </w:tc>
      </w:tr>
      <w:tr w:rsidR="002A72E4" w14:paraId="41F0624F" w14:textId="77777777" w:rsidTr="004A3A08">
        <w:tc>
          <w:tcPr>
            <w:tcW w:w="5557" w:type="dxa"/>
          </w:tcPr>
          <w:p w14:paraId="31CCC360" w14:textId="77777777" w:rsidR="002A72E4" w:rsidRDefault="002A72E4" w:rsidP="004A3A08">
            <w:pPr>
              <w:widowControl w:val="0"/>
              <w:numPr>
                <w:ilvl w:val="12"/>
                <w:numId w:val="0"/>
              </w:numPr>
              <w:tabs>
                <w:tab w:val="clear" w:pos="567"/>
              </w:tabs>
              <w:spacing w:line="240" w:lineRule="auto"/>
              <w:ind w:right="-2"/>
              <w:rPr>
                <w:bCs/>
                <w:szCs w:val="22"/>
                <w:lang w:val="lt-LT" w:eastAsia="de-DE"/>
              </w:rPr>
            </w:pPr>
            <w:r>
              <w:rPr>
                <w:bCs/>
                <w:szCs w:val="22"/>
                <w:lang w:val="lt-LT" w:eastAsia="de-DE"/>
              </w:rPr>
              <w:t>Slovakija, Vengrija, Slovėnija, Estija, Kroatija</w:t>
            </w:r>
          </w:p>
        </w:tc>
        <w:tc>
          <w:tcPr>
            <w:tcW w:w="2835" w:type="dxa"/>
          </w:tcPr>
          <w:p w14:paraId="1770155E" w14:textId="77777777" w:rsidR="002A72E4" w:rsidRDefault="002A72E4" w:rsidP="004A3A08">
            <w:pPr>
              <w:widowControl w:val="0"/>
              <w:tabs>
                <w:tab w:val="clear" w:pos="567"/>
              </w:tabs>
              <w:spacing w:line="240" w:lineRule="auto"/>
              <w:rPr>
                <w:bCs/>
                <w:szCs w:val="22"/>
                <w:lang w:val="lt-LT" w:eastAsia="de-DE"/>
              </w:rPr>
            </w:pPr>
            <w:proofErr w:type="spellStart"/>
            <w:r>
              <w:rPr>
                <w:bCs/>
                <w:szCs w:val="22"/>
                <w:lang w:val="lt-LT" w:eastAsia="de-DE"/>
              </w:rPr>
              <w:t>Flebaven</w:t>
            </w:r>
            <w:proofErr w:type="spellEnd"/>
          </w:p>
        </w:tc>
      </w:tr>
      <w:tr w:rsidR="002A72E4" w14:paraId="66F58A37" w14:textId="77777777" w:rsidTr="004A3A08">
        <w:tc>
          <w:tcPr>
            <w:tcW w:w="5557" w:type="dxa"/>
          </w:tcPr>
          <w:p w14:paraId="3DF83C27" w14:textId="77777777" w:rsidR="002A72E4" w:rsidRDefault="002A72E4" w:rsidP="004A3A08">
            <w:pPr>
              <w:widowControl w:val="0"/>
              <w:numPr>
                <w:ilvl w:val="12"/>
                <w:numId w:val="0"/>
              </w:numPr>
              <w:tabs>
                <w:tab w:val="clear" w:pos="567"/>
              </w:tabs>
              <w:spacing w:line="240" w:lineRule="auto"/>
              <w:ind w:right="-2"/>
              <w:rPr>
                <w:bCs/>
                <w:szCs w:val="22"/>
                <w:lang w:val="lt-LT" w:eastAsia="de-DE"/>
              </w:rPr>
            </w:pPr>
            <w:r>
              <w:rPr>
                <w:bCs/>
                <w:szCs w:val="22"/>
                <w:lang w:val="lt-LT" w:eastAsia="de-DE"/>
              </w:rPr>
              <w:t>Bulgarija</w:t>
            </w:r>
          </w:p>
        </w:tc>
        <w:tc>
          <w:tcPr>
            <w:tcW w:w="2835" w:type="dxa"/>
          </w:tcPr>
          <w:p w14:paraId="77287AA2" w14:textId="77777777" w:rsidR="002A72E4" w:rsidRDefault="002A72E4" w:rsidP="004A3A08">
            <w:pPr>
              <w:widowControl w:val="0"/>
              <w:tabs>
                <w:tab w:val="clear" w:pos="567"/>
              </w:tabs>
              <w:spacing w:line="240" w:lineRule="auto"/>
              <w:rPr>
                <w:bCs/>
                <w:szCs w:val="22"/>
                <w:lang w:val="lt-LT" w:eastAsia="de-DE"/>
              </w:rPr>
            </w:pPr>
            <w:proofErr w:type="spellStart"/>
            <w:r>
              <w:rPr>
                <w:bCs/>
                <w:szCs w:val="22"/>
                <w:lang w:val="lt-LT" w:eastAsia="de-DE"/>
              </w:rPr>
              <w:t>Флебавен</w:t>
            </w:r>
            <w:proofErr w:type="spellEnd"/>
          </w:p>
        </w:tc>
      </w:tr>
      <w:tr w:rsidR="002A72E4" w14:paraId="68568A9D" w14:textId="77777777" w:rsidTr="004A3A08">
        <w:tc>
          <w:tcPr>
            <w:tcW w:w="5557" w:type="dxa"/>
          </w:tcPr>
          <w:p w14:paraId="74C45970" w14:textId="77777777" w:rsidR="002A72E4" w:rsidRDefault="002A72E4" w:rsidP="004A3A08">
            <w:pPr>
              <w:widowControl w:val="0"/>
              <w:numPr>
                <w:ilvl w:val="12"/>
                <w:numId w:val="0"/>
              </w:numPr>
              <w:tabs>
                <w:tab w:val="clear" w:pos="567"/>
              </w:tabs>
              <w:spacing w:line="240" w:lineRule="auto"/>
              <w:ind w:right="-2"/>
              <w:rPr>
                <w:bCs/>
                <w:szCs w:val="22"/>
                <w:lang w:val="lt-LT" w:eastAsia="de-DE"/>
              </w:rPr>
            </w:pPr>
            <w:r>
              <w:rPr>
                <w:bCs/>
                <w:szCs w:val="22"/>
                <w:lang w:val="lt-LT" w:eastAsia="de-DE"/>
              </w:rPr>
              <w:t>Lietuva, Lenkija</w:t>
            </w:r>
          </w:p>
        </w:tc>
        <w:tc>
          <w:tcPr>
            <w:tcW w:w="2835" w:type="dxa"/>
          </w:tcPr>
          <w:p w14:paraId="2BA80863" w14:textId="77777777" w:rsidR="002A72E4" w:rsidRDefault="002A72E4" w:rsidP="004A3A08">
            <w:pPr>
              <w:widowControl w:val="0"/>
              <w:numPr>
                <w:ilvl w:val="12"/>
                <w:numId w:val="0"/>
              </w:numPr>
              <w:tabs>
                <w:tab w:val="clear" w:pos="567"/>
              </w:tabs>
              <w:spacing w:line="240" w:lineRule="auto"/>
              <w:ind w:right="-2"/>
              <w:rPr>
                <w:bCs/>
                <w:szCs w:val="22"/>
                <w:lang w:val="lt-LT" w:eastAsia="de-DE"/>
              </w:rPr>
            </w:pPr>
            <w:proofErr w:type="spellStart"/>
            <w:r>
              <w:rPr>
                <w:bCs/>
                <w:szCs w:val="22"/>
                <w:lang w:val="lt-LT" w:eastAsia="de-DE"/>
              </w:rPr>
              <w:t>Fladios</w:t>
            </w:r>
            <w:proofErr w:type="spellEnd"/>
          </w:p>
        </w:tc>
      </w:tr>
      <w:tr w:rsidR="002A72E4" w14:paraId="08C9FEF1" w14:textId="77777777" w:rsidTr="004A3A08">
        <w:tc>
          <w:tcPr>
            <w:tcW w:w="5557" w:type="dxa"/>
          </w:tcPr>
          <w:p w14:paraId="5B10A245" w14:textId="77777777" w:rsidR="002A72E4" w:rsidRDefault="002A72E4" w:rsidP="004A3A08">
            <w:pPr>
              <w:widowControl w:val="0"/>
              <w:numPr>
                <w:ilvl w:val="12"/>
                <w:numId w:val="0"/>
              </w:numPr>
              <w:tabs>
                <w:tab w:val="clear" w:pos="567"/>
              </w:tabs>
              <w:spacing w:line="240" w:lineRule="auto"/>
              <w:ind w:right="-2"/>
              <w:rPr>
                <w:bCs/>
                <w:szCs w:val="22"/>
                <w:lang w:val="lt-LT" w:eastAsia="de-DE"/>
              </w:rPr>
            </w:pPr>
            <w:r>
              <w:rPr>
                <w:bCs/>
                <w:szCs w:val="22"/>
                <w:lang w:val="lt-LT" w:eastAsia="de-DE"/>
              </w:rPr>
              <w:t>Latvija, Portugalija</w:t>
            </w:r>
          </w:p>
        </w:tc>
        <w:tc>
          <w:tcPr>
            <w:tcW w:w="2835" w:type="dxa"/>
          </w:tcPr>
          <w:p w14:paraId="282E06DC" w14:textId="77777777" w:rsidR="002A72E4" w:rsidRDefault="002A72E4" w:rsidP="004A3A08">
            <w:pPr>
              <w:widowControl w:val="0"/>
              <w:numPr>
                <w:ilvl w:val="12"/>
                <w:numId w:val="0"/>
              </w:numPr>
              <w:tabs>
                <w:tab w:val="clear" w:pos="567"/>
              </w:tabs>
              <w:spacing w:line="240" w:lineRule="auto"/>
              <w:ind w:right="-2"/>
              <w:rPr>
                <w:bCs/>
                <w:szCs w:val="22"/>
                <w:lang w:val="lt-LT" w:eastAsia="de-DE"/>
              </w:rPr>
            </w:pPr>
            <w:proofErr w:type="spellStart"/>
            <w:r>
              <w:rPr>
                <w:bCs/>
                <w:szCs w:val="22"/>
                <w:lang w:val="lt-LT" w:eastAsia="de-DE"/>
              </w:rPr>
              <w:t>Flabien</w:t>
            </w:r>
            <w:proofErr w:type="spellEnd"/>
          </w:p>
        </w:tc>
      </w:tr>
    </w:tbl>
    <w:p w14:paraId="48460EEF" w14:textId="77777777" w:rsidR="002A72E4" w:rsidRDefault="002A72E4" w:rsidP="002A72E4">
      <w:pPr>
        <w:widowControl w:val="0"/>
        <w:spacing w:line="240" w:lineRule="auto"/>
        <w:ind w:left="567" w:hanging="567"/>
        <w:rPr>
          <w:szCs w:val="22"/>
          <w:lang w:val="lt-LT"/>
        </w:rPr>
      </w:pPr>
    </w:p>
    <w:p w14:paraId="42B7C72F" w14:textId="77777777" w:rsidR="002A72E4" w:rsidRDefault="002A72E4" w:rsidP="002A72E4">
      <w:pPr>
        <w:widowControl w:val="0"/>
        <w:numPr>
          <w:ilvl w:val="12"/>
          <w:numId w:val="0"/>
        </w:numPr>
        <w:tabs>
          <w:tab w:val="clear" w:pos="567"/>
        </w:tabs>
        <w:spacing w:line="240" w:lineRule="auto"/>
        <w:ind w:right="-2"/>
        <w:rPr>
          <w:b/>
          <w:szCs w:val="22"/>
          <w:lang w:val="lt-LT"/>
        </w:rPr>
      </w:pPr>
      <w:r>
        <w:rPr>
          <w:b/>
          <w:szCs w:val="22"/>
          <w:lang w:val="lt-LT"/>
        </w:rPr>
        <w:t xml:space="preserve">Šis pakuotės lapelis paskutinį kartą peržiūrėtas </w:t>
      </w:r>
      <w:r>
        <w:rPr>
          <w:b/>
          <w:lang w:val="lt-LT"/>
        </w:rPr>
        <w:t>2025-06-05.</w:t>
      </w:r>
    </w:p>
    <w:p w14:paraId="1F61202E" w14:textId="77777777" w:rsidR="002A72E4" w:rsidRDefault="002A72E4" w:rsidP="002A72E4">
      <w:pPr>
        <w:widowControl w:val="0"/>
        <w:numPr>
          <w:ilvl w:val="12"/>
          <w:numId w:val="0"/>
        </w:numPr>
        <w:spacing w:line="240" w:lineRule="auto"/>
        <w:ind w:right="-2"/>
        <w:rPr>
          <w:i/>
          <w:szCs w:val="22"/>
          <w:lang w:val="lt-LT"/>
        </w:rPr>
      </w:pPr>
    </w:p>
    <w:p w14:paraId="6C1C50D6" w14:textId="77777777" w:rsidR="002A72E4" w:rsidRDefault="002A72E4" w:rsidP="002A72E4">
      <w:pPr>
        <w:widowControl w:val="0"/>
        <w:numPr>
          <w:ilvl w:val="12"/>
          <w:numId w:val="0"/>
        </w:numPr>
        <w:tabs>
          <w:tab w:val="clear" w:pos="567"/>
        </w:tabs>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bookmarkStart w:id="1" w:name="_Hlk173407610"/>
      <w:r>
        <w:rPr>
          <w:snapToGrid/>
          <w:color w:val="0000EE"/>
          <w:szCs w:val="22"/>
          <w:u w:val="single"/>
          <w:lang w:val="lt-LT" w:eastAsia="lt-LT"/>
        </w:rPr>
        <w:t>https://vvkt.lrv.lt/lt/</w:t>
      </w:r>
      <w:bookmarkEnd w:id="1"/>
      <w:r>
        <w:rPr>
          <w:szCs w:val="22"/>
          <w:lang w:val="lt-LT"/>
        </w:rPr>
        <w:t xml:space="preserve">.      </w:t>
      </w:r>
    </w:p>
    <w:p w14:paraId="15561090" w14:textId="77777777" w:rsidR="002A72E4" w:rsidRDefault="002A72E4" w:rsidP="002A72E4">
      <w:pPr>
        <w:widowControl w:val="0"/>
        <w:numPr>
          <w:ilvl w:val="12"/>
          <w:numId w:val="0"/>
        </w:numPr>
        <w:tabs>
          <w:tab w:val="clear" w:pos="567"/>
        </w:tabs>
        <w:spacing w:line="240" w:lineRule="auto"/>
        <w:ind w:right="-2"/>
        <w:rPr>
          <w:lang w:val="lt-LT"/>
        </w:rPr>
      </w:pPr>
    </w:p>
    <w:p w14:paraId="646F4F49" w14:textId="77777777" w:rsidR="00222FED" w:rsidRDefault="00222FED"/>
    <w:sectPr w:rsidR="00222FED" w:rsidSect="002A72E4">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4F1E" w14:textId="77777777" w:rsidR="002A72E4" w:rsidRDefault="002A72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844622"/>
      <w:docPartObj>
        <w:docPartGallery w:val="Page Numbers (Bottom of Page)"/>
        <w:docPartUnique/>
      </w:docPartObj>
    </w:sdtPr>
    <w:sdtContent>
      <w:p w14:paraId="5E5AAE40" w14:textId="77777777" w:rsidR="002A72E4" w:rsidRDefault="002A72E4">
        <w:pPr>
          <w:pStyle w:val="Porat"/>
          <w:jc w:val="center"/>
        </w:pPr>
        <w:r>
          <w:fldChar w:fldCharType="begin"/>
        </w:r>
        <w:r>
          <w:instrText>PAGE   \* MERGEFORMAT</w:instrText>
        </w:r>
        <w:r>
          <w:fldChar w:fldCharType="separate"/>
        </w:r>
        <w:r>
          <w:rPr>
            <w:noProof/>
            <w:lang w:val="lt-LT"/>
          </w:rPr>
          <w:t>1</w:t>
        </w:r>
        <w:r>
          <w:fldChar w:fldCharType="end"/>
        </w:r>
      </w:p>
    </w:sdtContent>
  </w:sdt>
  <w:p w14:paraId="57DBB985" w14:textId="77777777" w:rsidR="002A72E4" w:rsidRDefault="002A72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E40" w14:textId="77777777" w:rsidR="002A72E4" w:rsidRDefault="002A72E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30AB" w14:textId="77777777" w:rsidR="002A72E4" w:rsidRDefault="002A72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B02D" w14:textId="77777777" w:rsidR="002A72E4" w:rsidRDefault="002A72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7A0A" w14:textId="77777777" w:rsidR="002A72E4" w:rsidRDefault="002A7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3C6570"/>
    <w:multiLevelType w:val="hybridMultilevel"/>
    <w:tmpl w:val="8F16B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E4735"/>
    <w:multiLevelType w:val="hybridMultilevel"/>
    <w:tmpl w:val="ECC86C1A"/>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30E12"/>
    <w:multiLevelType w:val="hybridMultilevel"/>
    <w:tmpl w:val="10165A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E916964"/>
    <w:multiLevelType w:val="hybridMultilevel"/>
    <w:tmpl w:val="E974AFC4"/>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AB15B5"/>
    <w:multiLevelType w:val="hybridMultilevel"/>
    <w:tmpl w:val="D12C430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B43B76"/>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65055">
    <w:abstractNumId w:val="7"/>
  </w:num>
  <w:num w:numId="2" w16cid:durableId="1510439232">
    <w:abstractNumId w:val="1"/>
  </w:num>
  <w:num w:numId="3" w16cid:durableId="789056712">
    <w:abstractNumId w:val="5"/>
  </w:num>
  <w:num w:numId="4" w16cid:durableId="1724908907">
    <w:abstractNumId w:val="0"/>
    <w:lvlOverride w:ilvl="0">
      <w:lvl w:ilvl="0">
        <w:numFmt w:val="bullet"/>
        <w:lvlText w:val="-"/>
        <w:lvlJc w:val="left"/>
        <w:pPr>
          <w:ind w:left="360" w:hanging="360"/>
        </w:pPr>
        <w:rPr>
          <w:rFonts w:cs="Times New Roman"/>
        </w:rPr>
      </w:lvl>
    </w:lvlOverride>
  </w:num>
  <w:num w:numId="5" w16cid:durableId="2035618063">
    <w:abstractNumId w:val="2"/>
  </w:num>
  <w:num w:numId="6" w16cid:durableId="1263033609">
    <w:abstractNumId w:val="4"/>
  </w:num>
  <w:num w:numId="7" w16cid:durableId="723722425">
    <w:abstractNumId w:val="3"/>
  </w:num>
  <w:num w:numId="8" w16cid:durableId="481435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E4"/>
    <w:rsid w:val="000E1C35"/>
    <w:rsid w:val="00222FED"/>
    <w:rsid w:val="002A72E4"/>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BE74"/>
  <w15:chartTrackingRefBased/>
  <w15:docId w15:val="{CF2BC37D-86CB-44B4-AEE0-A83F4755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2E4"/>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2A7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7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72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72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72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72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72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72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72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72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72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72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72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72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72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72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72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72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7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72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72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72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72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72E4"/>
    <w:rPr>
      <w:i/>
      <w:iCs/>
      <w:color w:val="404040" w:themeColor="text1" w:themeTint="BF"/>
    </w:rPr>
  </w:style>
  <w:style w:type="paragraph" w:styleId="Sraopastraipa">
    <w:name w:val="List Paragraph"/>
    <w:basedOn w:val="prastasis"/>
    <w:uiPriority w:val="34"/>
    <w:qFormat/>
    <w:rsid w:val="002A72E4"/>
    <w:pPr>
      <w:ind w:left="720"/>
      <w:contextualSpacing/>
    </w:pPr>
  </w:style>
  <w:style w:type="character" w:styleId="Rykuspabraukimas">
    <w:name w:val="Intense Emphasis"/>
    <w:basedOn w:val="Numatytasispastraiposriftas"/>
    <w:uiPriority w:val="21"/>
    <w:qFormat/>
    <w:rsid w:val="002A72E4"/>
    <w:rPr>
      <w:i/>
      <w:iCs/>
      <w:color w:val="0F4761" w:themeColor="accent1" w:themeShade="BF"/>
    </w:rPr>
  </w:style>
  <w:style w:type="paragraph" w:styleId="Iskirtacitata">
    <w:name w:val="Intense Quote"/>
    <w:basedOn w:val="prastasis"/>
    <w:next w:val="prastasis"/>
    <w:link w:val="IskirtacitataDiagrama"/>
    <w:uiPriority w:val="30"/>
    <w:qFormat/>
    <w:rsid w:val="002A7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72E4"/>
    <w:rPr>
      <w:i/>
      <w:iCs/>
      <w:color w:val="0F4761" w:themeColor="accent1" w:themeShade="BF"/>
    </w:rPr>
  </w:style>
  <w:style w:type="character" w:styleId="Rykinuoroda">
    <w:name w:val="Intense Reference"/>
    <w:basedOn w:val="Numatytasispastraiposriftas"/>
    <w:uiPriority w:val="32"/>
    <w:qFormat/>
    <w:rsid w:val="002A72E4"/>
    <w:rPr>
      <w:b/>
      <w:bCs/>
      <w:smallCaps/>
      <w:color w:val="0F4761" w:themeColor="accent1" w:themeShade="BF"/>
      <w:spacing w:val="5"/>
    </w:rPr>
  </w:style>
  <w:style w:type="paragraph" w:styleId="Porat">
    <w:name w:val="footer"/>
    <w:basedOn w:val="prastasis"/>
    <w:link w:val="PoratDiagrama"/>
    <w:uiPriority w:val="99"/>
    <w:rsid w:val="002A72E4"/>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2A72E4"/>
    <w:rPr>
      <w:rFonts w:ascii="Times New Roman" w:eastAsia="Times New Roman" w:hAnsi="Times New Roman" w:cs="Times New Roman"/>
      <w:snapToGrid w:val="0"/>
      <w:kern w:val="0"/>
      <w:sz w:val="22"/>
      <w:szCs w:val="20"/>
      <w:lang w:val="en-GB" w:eastAsia="x-none"/>
      <w14:ligatures w14:val="none"/>
    </w:rPr>
  </w:style>
  <w:style w:type="paragraph" w:styleId="Antrats">
    <w:name w:val="header"/>
    <w:basedOn w:val="prastasis"/>
    <w:link w:val="AntratsDiagrama"/>
    <w:uiPriority w:val="99"/>
    <w:unhideWhenUsed/>
    <w:rsid w:val="002A72E4"/>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2A72E4"/>
    <w:rPr>
      <w:rFonts w:ascii="Times New Roman" w:eastAsia="Times New Roman" w:hAnsi="Times New Roman" w:cs="Times New Roman"/>
      <w:snapToGrid w:val="0"/>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6089</Words>
  <Characters>3471</Characters>
  <Application>Microsoft Office Word</Application>
  <DocSecurity>0</DocSecurity>
  <Lines>28</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2025-11-10T06:26:00Z</dcterms:created>
  <dcterms:modified xsi:type="dcterms:W3CDTF">2025-11-10T06:26:00Z</dcterms:modified>
</cp:coreProperties>
</file>