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6FDB82" w14:textId="77777777" w:rsidR="00D16AB7" w:rsidRDefault="00D16AB7" w:rsidP="00D16AB7">
      <w:pPr>
        <w:spacing w:after="0" w:line="240" w:lineRule="auto"/>
        <w:jc w:val="center"/>
        <w:outlineLvl w:val="0"/>
        <w:rPr>
          <w:rFonts w:ascii="Times New Roman" w:eastAsia="Times New Roman" w:hAnsi="Times New Roman" w:cs="Times New Roman"/>
          <w:b/>
          <w:bCs/>
        </w:rPr>
      </w:pPr>
      <w:r>
        <w:rPr>
          <w:rFonts w:ascii="Times New Roman" w:eastAsia="Times New Roman" w:hAnsi="Times New Roman" w:cs="Times New Roman"/>
          <w:b/>
          <w:bCs/>
        </w:rPr>
        <w:t>Pakuotės lapelis: informacija pacientui</w:t>
      </w:r>
    </w:p>
    <w:p w14:paraId="3344FDFE" w14:textId="77777777" w:rsidR="00D16AB7" w:rsidRDefault="00D16AB7" w:rsidP="00D16AB7">
      <w:pPr>
        <w:spacing w:after="0" w:line="240" w:lineRule="auto"/>
        <w:jc w:val="center"/>
        <w:outlineLvl w:val="0"/>
        <w:rPr>
          <w:rFonts w:ascii="Times New Roman" w:eastAsia="Times New Roman" w:hAnsi="Times New Roman" w:cs="Times New Roman"/>
          <w:b/>
          <w:bCs/>
        </w:rPr>
      </w:pPr>
    </w:p>
    <w:p w14:paraId="78D0C519" w14:textId="77777777" w:rsidR="00D16AB7" w:rsidRDefault="00D16AB7" w:rsidP="00D16AB7">
      <w:pPr>
        <w:spacing w:after="0" w:line="240" w:lineRule="auto"/>
        <w:jc w:val="center"/>
        <w:rPr>
          <w:rFonts w:ascii="Times New Roman" w:eastAsia="Times New Roman" w:hAnsi="Times New Roman" w:cs="Times New Roman"/>
          <w:b/>
          <w:bCs/>
        </w:rPr>
      </w:pPr>
      <w:proofErr w:type="spellStart"/>
      <w:r>
        <w:rPr>
          <w:rFonts w:ascii="Times New Roman" w:eastAsia="Times New Roman" w:hAnsi="Times New Roman" w:cs="Times New Roman"/>
          <w:b/>
          <w:bCs/>
        </w:rPr>
        <w:t>Dortilla</w:t>
      </w:r>
      <w:proofErr w:type="spellEnd"/>
      <w:r>
        <w:rPr>
          <w:rFonts w:ascii="Times New Roman" w:eastAsia="Times New Roman" w:hAnsi="Times New Roman" w:cs="Times New Roman"/>
          <w:b/>
          <w:bCs/>
        </w:rPr>
        <w:t xml:space="preserve"> 0,5 mg minkštosios kapsulės</w:t>
      </w:r>
    </w:p>
    <w:p w14:paraId="7C264963" w14:textId="77777777" w:rsidR="00D16AB7" w:rsidRDefault="00D16AB7" w:rsidP="00D16AB7">
      <w:pPr>
        <w:numPr>
          <w:ilvl w:val="12"/>
          <w:numId w:val="0"/>
        </w:numPr>
        <w:spacing w:after="0" w:line="240" w:lineRule="auto"/>
        <w:jc w:val="center"/>
        <w:rPr>
          <w:rFonts w:ascii="Times New Roman" w:eastAsia="Times New Roman" w:hAnsi="Times New Roman" w:cs="Times New Roman"/>
        </w:rPr>
      </w:pPr>
      <w:proofErr w:type="spellStart"/>
      <w:r>
        <w:rPr>
          <w:rFonts w:ascii="Times New Roman" w:eastAsia="Times New Roman" w:hAnsi="Times New Roman" w:cs="Times New Roman"/>
        </w:rPr>
        <w:t>dutasteridas</w:t>
      </w:r>
      <w:proofErr w:type="spellEnd"/>
    </w:p>
    <w:p w14:paraId="63DA5E2A" w14:textId="77777777" w:rsidR="00D16AB7" w:rsidRDefault="00D16AB7" w:rsidP="00D16AB7">
      <w:pPr>
        <w:numPr>
          <w:ilvl w:val="12"/>
          <w:numId w:val="0"/>
        </w:numPr>
        <w:spacing w:after="0" w:line="240" w:lineRule="auto"/>
        <w:jc w:val="center"/>
        <w:rPr>
          <w:rFonts w:ascii="Times New Roman" w:eastAsia="Times New Roman" w:hAnsi="Times New Roman" w:cs="Times New Roman"/>
        </w:rPr>
      </w:pPr>
    </w:p>
    <w:p w14:paraId="4B5B4D32" w14:textId="77777777" w:rsidR="00D16AB7" w:rsidRDefault="00D16AB7" w:rsidP="00D16AB7">
      <w:pPr>
        <w:spacing w:after="0" w:line="240" w:lineRule="auto"/>
        <w:rPr>
          <w:rFonts w:ascii="Times New Roman" w:eastAsia="Times New Roman" w:hAnsi="Times New Roman" w:cs="Times New Roman"/>
          <w:b/>
        </w:rPr>
      </w:pPr>
      <w:r>
        <w:rPr>
          <w:rFonts w:ascii="Times New Roman" w:eastAsia="Times New Roman" w:hAnsi="Times New Roman" w:cs="Times New Roman"/>
          <w:b/>
        </w:rPr>
        <w:t>Atidžiai perskaitykite visą šį lapelį, prieš pradėdami vartoti vaistą, nes jame pateikiama Jums svarbi informacija.</w:t>
      </w:r>
    </w:p>
    <w:p w14:paraId="08AD4C23" w14:textId="77777777" w:rsidR="00D16AB7" w:rsidRDefault="00D16AB7" w:rsidP="00D16AB7">
      <w:pPr>
        <w:numPr>
          <w:ilvl w:val="0"/>
          <w:numId w:val="3"/>
        </w:numPr>
        <w:tabs>
          <w:tab w:val="left" w:pos="567"/>
        </w:tabs>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Neišmeskite šio lapelio, nes vėl gali prireikti jį perskaityti.</w:t>
      </w:r>
    </w:p>
    <w:p w14:paraId="7B4E8D70" w14:textId="77777777" w:rsidR="00D16AB7" w:rsidRDefault="00D16AB7" w:rsidP="00D16AB7">
      <w:pPr>
        <w:numPr>
          <w:ilvl w:val="0"/>
          <w:numId w:val="3"/>
        </w:numPr>
        <w:tabs>
          <w:tab w:val="left" w:pos="567"/>
        </w:tabs>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Jeigu kiltų daugiau klausimų, kreipkitės į gydytoją arba vaistininką.</w:t>
      </w:r>
    </w:p>
    <w:p w14:paraId="0F9500C5" w14:textId="77777777" w:rsidR="00D16AB7" w:rsidRDefault="00D16AB7" w:rsidP="00D16AB7">
      <w:pPr>
        <w:numPr>
          <w:ilvl w:val="0"/>
          <w:numId w:val="3"/>
        </w:numPr>
        <w:tabs>
          <w:tab w:val="left" w:pos="567"/>
        </w:tabs>
        <w:spacing w:after="0" w:line="240" w:lineRule="auto"/>
        <w:ind w:left="567" w:hanging="567"/>
        <w:rPr>
          <w:rFonts w:ascii="Times New Roman" w:eastAsia="Calibri" w:hAnsi="Times New Roman" w:cs="Times New Roman"/>
          <w:lang w:eastAsia="lt-LT"/>
        </w:rPr>
      </w:pPr>
      <w:r>
        <w:rPr>
          <w:rFonts w:ascii="Times New Roman" w:eastAsia="Calibri" w:hAnsi="Times New Roman" w:cs="Times New Roman"/>
          <w:lang w:eastAsia="lt-LT"/>
        </w:rPr>
        <w:t>Šis vaistas skirtas tik Jums, todėl kitiems žmonėms jo duoti negalima. Vaistas gali jiems pakenkti (net tiems, kurių ligos požymiai yra tokie patys kaip Jūsų).</w:t>
      </w:r>
    </w:p>
    <w:p w14:paraId="624B3B70" w14:textId="77777777" w:rsidR="00D16AB7" w:rsidRDefault="00D16AB7" w:rsidP="00D16AB7">
      <w:pPr>
        <w:numPr>
          <w:ilvl w:val="0"/>
          <w:numId w:val="3"/>
        </w:numPr>
        <w:tabs>
          <w:tab w:val="left" w:pos="567"/>
        </w:tabs>
        <w:spacing w:after="0" w:line="240" w:lineRule="auto"/>
        <w:ind w:left="567" w:hanging="567"/>
        <w:rPr>
          <w:rFonts w:ascii="Times New Roman" w:eastAsia="Times New Roman" w:hAnsi="Times New Roman" w:cs="Times New Roman"/>
          <w:b/>
          <w:bCs/>
        </w:rPr>
      </w:pPr>
      <w:r>
        <w:rPr>
          <w:rFonts w:ascii="Times New Roman" w:eastAsia="Times New Roman" w:hAnsi="Times New Roman" w:cs="Times New Roman"/>
          <w:bCs/>
        </w:rPr>
        <w:t>Jeigu pasireiškė šalutinis poveikis (net jeigu jis šiame lapelyje nenurodytas), kreipkitės į gydytoją arba vaistininką.</w:t>
      </w:r>
      <w:r>
        <w:rPr>
          <w:rFonts w:ascii="Times New Roman" w:eastAsia="Times New Roman" w:hAnsi="Times New Roman" w:cs="Times New Roman"/>
        </w:rPr>
        <w:t xml:space="preserve"> Žr. 4 skyrių.</w:t>
      </w:r>
    </w:p>
    <w:p w14:paraId="7B342887" w14:textId="77777777" w:rsidR="00D16AB7" w:rsidRDefault="00D16AB7" w:rsidP="00D16AB7">
      <w:pPr>
        <w:autoSpaceDE w:val="0"/>
        <w:autoSpaceDN w:val="0"/>
        <w:adjustRightInd w:val="0"/>
        <w:spacing w:after="0" w:line="240" w:lineRule="auto"/>
        <w:rPr>
          <w:rFonts w:ascii="Times New Roman" w:eastAsia="Times New Roman" w:hAnsi="Times New Roman" w:cs="Times New Roman"/>
          <w:b/>
          <w:bCs/>
          <w:color w:val="000000"/>
        </w:rPr>
      </w:pPr>
    </w:p>
    <w:p w14:paraId="1B03B204" w14:textId="77777777" w:rsidR="00D16AB7" w:rsidRDefault="00D16AB7" w:rsidP="00D16AB7">
      <w:pPr>
        <w:autoSpaceDE w:val="0"/>
        <w:autoSpaceDN w:val="0"/>
        <w:adjustRightInd w:val="0"/>
        <w:spacing w:after="0" w:line="240" w:lineRule="auto"/>
        <w:rPr>
          <w:rFonts w:ascii="Times New Roman" w:eastAsia="Times New Roman" w:hAnsi="Times New Roman" w:cs="Times New Roman"/>
          <w:b/>
          <w:bCs/>
          <w:color w:val="000000"/>
        </w:rPr>
      </w:pPr>
      <w:r>
        <w:rPr>
          <w:rFonts w:ascii="Times New Roman" w:eastAsia="Times New Roman" w:hAnsi="Times New Roman" w:cs="Times New Roman"/>
          <w:b/>
          <w:bCs/>
          <w:color w:val="000000"/>
        </w:rPr>
        <w:t>Apie ką rašoma šiame lapelyje?</w:t>
      </w:r>
    </w:p>
    <w:p w14:paraId="77D0F760" w14:textId="77777777" w:rsidR="00D16AB7" w:rsidRDefault="00D16AB7" w:rsidP="00D16AB7">
      <w:p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1.</w:t>
      </w:r>
      <w:r>
        <w:rPr>
          <w:rFonts w:ascii="Times New Roman" w:eastAsia="Times New Roman" w:hAnsi="Times New Roman" w:cs="Times New Roman"/>
        </w:rPr>
        <w:tab/>
        <w:t xml:space="preserve">Kas yra </w:t>
      </w:r>
      <w:proofErr w:type="spellStart"/>
      <w:r>
        <w:rPr>
          <w:rFonts w:ascii="Times New Roman" w:eastAsia="Times New Roman" w:hAnsi="Times New Roman" w:cs="Times New Roman"/>
        </w:rPr>
        <w:t>Dortilla</w:t>
      </w:r>
      <w:proofErr w:type="spellEnd"/>
      <w:r>
        <w:rPr>
          <w:rFonts w:ascii="Times New Roman" w:eastAsia="Times New Roman" w:hAnsi="Times New Roman" w:cs="Times New Roman"/>
        </w:rPr>
        <w:t xml:space="preserve"> ir kam jis vartojamas</w:t>
      </w:r>
    </w:p>
    <w:p w14:paraId="26AF195C" w14:textId="77777777" w:rsidR="00D16AB7" w:rsidRDefault="00D16AB7" w:rsidP="00D16AB7">
      <w:p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2.</w:t>
      </w:r>
      <w:r>
        <w:rPr>
          <w:rFonts w:ascii="Times New Roman" w:eastAsia="Times New Roman" w:hAnsi="Times New Roman" w:cs="Times New Roman"/>
        </w:rPr>
        <w:tab/>
        <w:t xml:space="preserve">Kas žinotina prieš vartojant </w:t>
      </w:r>
      <w:proofErr w:type="spellStart"/>
      <w:r>
        <w:rPr>
          <w:rFonts w:ascii="Times New Roman" w:eastAsia="Times New Roman" w:hAnsi="Times New Roman" w:cs="Times New Roman"/>
        </w:rPr>
        <w:t>Dortilla</w:t>
      </w:r>
      <w:proofErr w:type="spellEnd"/>
    </w:p>
    <w:p w14:paraId="266C9F16" w14:textId="77777777" w:rsidR="00D16AB7" w:rsidRDefault="00D16AB7" w:rsidP="00D16AB7">
      <w:p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3.</w:t>
      </w:r>
      <w:r>
        <w:rPr>
          <w:rFonts w:ascii="Times New Roman" w:eastAsia="Times New Roman" w:hAnsi="Times New Roman" w:cs="Times New Roman"/>
        </w:rPr>
        <w:tab/>
        <w:t xml:space="preserve">Kaip vartoti </w:t>
      </w:r>
      <w:proofErr w:type="spellStart"/>
      <w:r>
        <w:rPr>
          <w:rFonts w:ascii="Times New Roman" w:eastAsia="Times New Roman" w:hAnsi="Times New Roman" w:cs="Times New Roman"/>
        </w:rPr>
        <w:t>Dortilla</w:t>
      </w:r>
      <w:proofErr w:type="spellEnd"/>
    </w:p>
    <w:p w14:paraId="301FDF77" w14:textId="77777777" w:rsidR="00D16AB7" w:rsidRDefault="00D16AB7" w:rsidP="00D16AB7">
      <w:p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4.</w:t>
      </w:r>
      <w:r>
        <w:rPr>
          <w:rFonts w:ascii="Times New Roman" w:eastAsia="Times New Roman" w:hAnsi="Times New Roman" w:cs="Times New Roman"/>
        </w:rPr>
        <w:tab/>
        <w:t>Galimas šalutinis poveikis</w:t>
      </w:r>
    </w:p>
    <w:p w14:paraId="51CCB537" w14:textId="77777777" w:rsidR="00D16AB7" w:rsidRDefault="00D16AB7" w:rsidP="00D16AB7">
      <w:p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5.</w:t>
      </w:r>
      <w:r>
        <w:rPr>
          <w:rFonts w:ascii="Times New Roman" w:eastAsia="Times New Roman" w:hAnsi="Times New Roman" w:cs="Times New Roman"/>
        </w:rPr>
        <w:tab/>
        <w:t xml:space="preserve">Kaip laikyti </w:t>
      </w:r>
      <w:proofErr w:type="spellStart"/>
      <w:r>
        <w:rPr>
          <w:rFonts w:ascii="Times New Roman" w:eastAsia="Times New Roman" w:hAnsi="Times New Roman" w:cs="Times New Roman"/>
        </w:rPr>
        <w:t>Dortilla</w:t>
      </w:r>
      <w:proofErr w:type="spellEnd"/>
    </w:p>
    <w:p w14:paraId="3550E8C8" w14:textId="77777777" w:rsidR="00D16AB7" w:rsidRDefault="00D16AB7" w:rsidP="00D16AB7">
      <w:p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6.</w:t>
      </w:r>
      <w:r>
        <w:rPr>
          <w:rFonts w:ascii="Times New Roman" w:eastAsia="Times New Roman" w:hAnsi="Times New Roman" w:cs="Times New Roman"/>
        </w:rPr>
        <w:tab/>
        <w:t>Pakuotės turinys ir kita informacija</w:t>
      </w:r>
    </w:p>
    <w:p w14:paraId="7BFF0669" w14:textId="77777777" w:rsidR="00D16AB7" w:rsidRDefault="00D16AB7" w:rsidP="00D16AB7">
      <w:pPr>
        <w:numPr>
          <w:ilvl w:val="12"/>
          <w:numId w:val="0"/>
        </w:numPr>
        <w:spacing w:after="0" w:line="240" w:lineRule="auto"/>
        <w:rPr>
          <w:rFonts w:ascii="Times New Roman" w:eastAsia="Times New Roman" w:hAnsi="Times New Roman" w:cs="Times New Roman"/>
        </w:rPr>
      </w:pPr>
    </w:p>
    <w:p w14:paraId="01A5EE79" w14:textId="77777777" w:rsidR="00D16AB7" w:rsidRDefault="00D16AB7" w:rsidP="00D16AB7">
      <w:pPr>
        <w:numPr>
          <w:ilvl w:val="12"/>
          <w:numId w:val="0"/>
        </w:numPr>
        <w:spacing w:after="0" w:line="240" w:lineRule="auto"/>
        <w:rPr>
          <w:rFonts w:ascii="Times New Roman" w:eastAsia="Times New Roman" w:hAnsi="Times New Roman" w:cs="Times New Roman"/>
        </w:rPr>
      </w:pPr>
    </w:p>
    <w:p w14:paraId="55BA430A" w14:textId="77777777" w:rsidR="00D16AB7" w:rsidRDefault="00D16AB7" w:rsidP="00D16AB7">
      <w:pPr>
        <w:numPr>
          <w:ilvl w:val="12"/>
          <w:numId w:val="0"/>
        </w:numPr>
        <w:spacing w:after="0" w:line="240" w:lineRule="auto"/>
        <w:ind w:left="567" w:hanging="567"/>
        <w:outlineLvl w:val="0"/>
        <w:rPr>
          <w:rFonts w:ascii="Times New Roman" w:eastAsia="Times New Roman" w:hAnsi="Times New Roman" w:cs="Times New Roman"/>
          <w:b/>
          <w:bCs/>
          <w:caps/>
        </w:rPr>
      </w:pPr>
      <w:r>
        <w:rPr>
          <w:rFonts w:ascii="Times New Roman" w:eastAsia="Times New Roman" w:hAnsi="Times New Roman" w:cs="Times New Roman"/>
          <w:b/>
          <w:bCs/>
        </w:rPr>
        <w:t>1.</w:t>
      </w:r>
      <w:r>
        <w:rPr>
          <w:rFonts w:ascii="Times New Roman" w:eastAsia="Times New Roman" w:hAnsi="Times New Roman" w:cs="Times New Roman"/>
          <w:b/>
          <w:bCs/>
        </w:rPr>
        <w:tab/>
        <w:t xml:space="preserve">Kas yra </w:t>
      </w:r>
      <w:proofErr w:type="spellStart"/>
      <w:r>
        <w:rPr>
          <w:rFonts w:ascii="Times New Roman" w:eastAsia="Times New Roman" w:hAnsi="Times New Roman" w:cs="Times New Roman"/>
          <w:b/>
          <w:bCs/>
        </w:rPr>
        <w:t>Dortilla</w:t>
      </w:r>
      <w:proofErr w:type="spellEnd"/>
      <w:r>
        <w:rPr>
          <w:rFonts w:ascii="Times New Roman" w:eastAsia="Times New Roman" w:hAnsi="Times New Roman" w:cs="Times New Roman"/>
          <w:b/>
          <w:bCs/>
        </w:rPr>
        <w:t xml:space="preserve"> ir kam jis vartojamas</w:t>
      </w:r>
    </w:p>
    <w:p w14:paraId="65AAC17B" w14:textId="77777777" w:rsidR="00D16AB7" w:rsidRDefault="00D16AB7" w:rsidP="00D16AB7">
      <w:pPr>
        <w:spacing w:after="0" w:line="240" w:lineRule="auto"/>
        <w:rPr>
          <w:rFonts w:ascii="Times New Roman" w:eastAsia="Times New Roman" w:hAnsi="Times New Roman" w:cs="Times New Roman"/>
        </w:rPr>
      </w:pPr>
    </w:p>
    <w:p w14:paraId="62CD71BC" w14:textId="77777777" w:rsidR="00D16AB7" w:rsidRDefault="00D16AB7" w:rsidP="00D16AB7">
      <w:p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bCs/>
        </w:rPr>
        <w:t>Dortilla</w:t>
      </w:r>
      <w:proofErr w:type="spellEnd"/>
      <w:r>
        <w:rPr>
          <w:rFonts w:ascii="Times New Roman" w:eastAsia="Times New Roman" w:hAnsi="Times New Roman" w:cs="Times New Roman"/>
        </w:rPr>
        <w:t xml:space="preserve"> gydomi vyrai</w:t>
      </w:r>
      <w:r>
        <w:rPr>
          <w:rFonts w:ascii="Times New Roman" w:eastAsia="Times New Roman" w:hAnsi="Times New Roman" w:cs="Times New Roman"/>
          <w:bCs/>
        </w:rPr>
        <w:t xml:space="preserve">, kuriems atsiranda prostatos padidėjimas </w:t>
      </w:r>
      <w:r>
        <w:rPr>
          <w:rFonts w:ascii="Times New Roman" w:eastAsia="Times New Roman" w:hAnsi="Times New Roman" w:cs="Times New Roman"/>
          <w:iCs/>
        </w:rPr>
        <w:t xml:space="preserve">(gerybinė prostatos </w:t>
      </w:r>
      <w:proofErr w:type="spellStart"/>
      <w:r>
        <w:rPr>
          <w:rFonts w:ascii="Times New Roman" w:eastAsia="Times New Roman" w:hAnsi="Times New Roman" w:cs="Times New Roman"/>
          <w:iCs/>
        </w:rPr>
        <w:t>hiperplazija</w:t>
      </w:r>
      <w:proofErr w:type="spellEnd"/>
      <w:r>
        <w:rPr>
          <w:rFonts w:ascii="Times New Roman" w:eastAsia="Times New Roman" w:hAnsi="Times New Roman" w:cs="Times New Roman"/>
          <w:iCs/>
        </w:rPr>
        <w:t xml:space="preserve">), t. y. </w:t>
      </w:r>
      <w:r>
        <w:rPr>
          <w:rFonts w:ascii="Times New Roman" w:eastAsia="Times New Roman" w:hAnsi="Times New Roman" w:cs="Times New Roman"/>
        </w:rPr>
        <w:t xml:space="preserve">nepiktybinis prostatos padidėjimas, pasireiškiantis dėl pernelyg didelio kiekio hormono </w:t>
      </w:r>
      <w:proofErr w:type="spellStart"/>
      <w:r>
        <w:rPr>
          <w:rFonts w:ascii="Times New Roman" w:eastAsia="Times New Roman" w:hAnsi="Times New Roman" w:cs="Times New Roman"/>
        </w:rPr>
        <w:t>dihidrotestosterono</w:t>
      </w:r>
      <w:proofErr w:type="spellEnd"/>
      <w:r>
        <w:rPr>
          <w:rFonts w:ascii="Times New Roman" w:eastAsia="Times New Roman" w:hAnsi="Times New Roman" w:cs="Times New Roman"/>
        </w:rPr>
        <w:t xml:space="preserve"> gamybos</w:t>
      </w:r>
      <w:r>
        <w:rPr>
          <w:rFonts w:ascii="Times New Roman" w:eastAsia="Times New Roman" w:hAnsi="Times New Roman" w:cs="Times New Roman"/>
          <w:i/>
          <w:iCs/>
        </w:rPr>
        <w:t>.</w:t>
      </w:r>
    </w:p>
    <w:p w14:paraId="7E912245" w14:textId="77777777" w:rsidR="00D16AB7" w:rsidRDefault="00D16AB7" w:rsidP="00D16AB7">
      <w:pPr>
        <w:spacing w:after="0" w:line="240" w:lineRule="auto"/>
        <w:rPr>
          <w:rFonts w:ascii="Times New Roman" w:eastAsia="Times New Roman" w:hAnsi="Times New Roman" w:cs="Times New Roman"/>
        </w:rPr>
      </w:pPr>
    </w:p>
    <w:p w14:paraId="20DC9D44" w14:textId="77777777" w:rsidR="00D16AB7" w:rsidRDefault="00D16AB7" w:rsidP="00D16AB7">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Veiklioji šio vaisto medžiaga yra </w:t>
      </w:r>
      <w:proofErr w:type="spellStart"/>
      <w:r>
        <w:rPr>
          <w:rFonts w:ascii="Times New Roman" w:eastAsia="Times New Roman" w:hAnsi="Times New Roman" w:cs="Times New Roman"/>
        </w:rPr>
        <w:t>dutasteridas</w:t>
      </w:r>
      <w:proofErr w:type="spellEnd"/>
      <w:r>
        <w:rPr>
          <w:rFonts w:ascii="Times New Roman" w:eastAsia="Times New Roman" w:hAnsi="Times New Roman" w:cs="Times New Roman"/>
        </w:rPr>
        <w:t>. Jis priklauso vaistų grupei, vadinamai 5 alfa reduktazės inhibitoriais.</w:t>
      </w:r>
    </w:p>
    <w:p w14:paraId="4A89F845" w14:textId="77777777" w:rsidR="00D16AB7" w:rsidRDefault="00D16AB7" w:rsidP="00D16AB7">
      <w:pPr>
        <w:spacing w:after="0" w:line="240" w:lineRule="auto"/>
        <w:rPr>
          <w:rFonts w:ascii="Times New Roman" w:eastAsia="Times New Roman" w:hAnsi="Times New Roman" w:cs="Times New Roman"/>
        </w:rPr>
      </w:pPr>
    </w:p>
    <w:p w14:paraId="2A063C3F" w14:textId="77777777" w:rsidR="00D16AB7" w:rsidRDefault="00D16AB7" w:rsidP="00D16AB7">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Prostatos padidėjimas gali sukelti šlapinimosi sutrikimų, pvz., šlapinimosi pasunkėjimą ir poreikį dažnai užeiti į tualetą. Taip pat jis gali sulėtinti ir susilpninti šlapimo srovę. Jeigu negydoma, kyla rizika, kad šlapimo srovė bus visiškai užblokuota (pasireikš ūminis šlapimo susilaikymas). Tokiu atveju būtinas skubus gydymas. Kai kuriomis aplinkybėmis būtina chirurginė operacija prostatai pašalinti arba sumažinti. </w:t>
      </w:r>
      <w:proofErr w:type="spellStart"/>
      <w:r>
        <w:rPr>
          <w:rFonts w:ascii="Times New Roman" w:eastAsia="Times New Roman" w:hAnsi="Times New Roman" w:cs="Times New Roman"/>
        </w:rPr>
        <w:t>Dortilla</w:t>
      </w:r>
      <w:proofErr w:type="spellEnd"/>
      <w:r>
        <w:rPr>
          <w:rFonts w:ascii="Times New Roman" w:eastAsia="Times New Roman" w:hAnsi="Times New Roman" w:cs="Times New Roman"/>
        </w:rPr>
        <w:t xml:space="preserve"> sumažina </w:t>
      </w:r>
      <w:proofErr w:type="spellStart"/>
      <w:r>
        <w:rPr>
          <w:rFonts w:ascii="Times New Roman" w:eastAsia="Times New Roman" w:hAnsi="Times New Roman" w:cs="Times New Roman"/>
        </w:rPr>
        <w:t>dihidrotestosterono</w:t>
      </w:r>
      <w:proofErr w:type="spellEnd"/>
      <w:r>
        <w:rPr>
          <w:rFonts w:ascii="Times New Roman" w:eastAsia="Times New Roman" w:hAnsi="Times New Roman" w:cs="Times New Roman"/>
        </w:rPr>
        <w:t xml:space="preserve"> gamybą, o tai padeda susitraukti prostatai ir palengvina šlapinimosi simptomus. Minėtas poveikis sumažina ūminio šlapimo susilaikymo riziką ir chirurginės operacijos poreikį.</w:t>
      </w:r>
    </w:p>
    <w:p w14:paraId="4C41F3CF" w14:textId="77777777" w:rsidR="00D16AB7" w:rsidRDefault="00D16AB7" w:rsidP="00D16AB7">
      <w:pPr>
        <w:numPr>
          <w:ilvl w:val="12"/>
          <w:numId w:val="0"/>
        </w:numPr>
        <w:spacing w:after="0" w:line="240" w:lineRule="auto"/>
        <w:rPr>
          <w:rFonts w:ascii="Times New Roman" w:eastAsia="Times New Roman" w:hAnsi="Times New Roman" w:cs="Times New Roman"/>
        </w:rPr>
      </w:pPr>
    </w:p>
    <w:p w14:paraId="19332B83" w14:textId="77777777" w:rsidR="00D16AB7" w:rsidRDefault="00D16AB7" w:rsidP="00D16AB7">
      <w:pPr>
        <w:numPr>
          <w:ilvl w:val="12"/>
          <w:numId w:val="0"/>
        </w:num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Dortilla</w:t>
      </w:r>
      <w:proofErr w:type="spellEnd"/>
      <w:r>
        <w:rPr>
          <w:rFonts w:ascii="Times New Roman" w:eastAsia="Times New Roman" w:hAnsi="Times New Roman" w:cs="Times New Roman"/>
        </w:rPr>
        <w:t xml:space="preserve"> galima vartoti ir su kitu vaistu, vadinamu </w:t>
      </w:r>
      <w:proofErr w:type="spellStart"/>
      <w:r>
        <w:rPr>
          <w:rFonts w:ascii="Times New Roman" w:eastAsia="Times New Roman" w:hAnsi="Times New Roman" w:cs="Times New Roman"/>
        </w:rPr>
        <w:t>tamsulozinu</w:t>
      </w:r>
      <w:proofErr w:type="spellEnd"/>
      <w:r>
        <w:rPr>
          <w:rFonts w:ascii="Times New Roman" w:eastAsia="Times New Roman" w:hAnsi="Times New Roman" w:cs="Times New Roman"/>
        </w:rPr>
        <w:t xml:space="preserve"> (vartojamu padidėjusios prostatos simptomams lengvinti).</w:t>
      </w:r>
    </w:p>
    <w:p w14:paraId="5B18F5DD" w14:textId="77777777" w:rsidR="00D16AB7" w:rsidRDefault="00D16AB7" w:rsidP="00D16AB7">
      <w:pPr>
        <w:numPr>
          <w:ilvl w:val="12"/>
          <w:numId w:val="0"/>
        </w:numPr>
        <w:spacing w:after="0" w:line="240" w:lineRule="auto"/>
        <w:rPr>
          <w:rFonts w:ascii="Times New Roman" w:eastAsia="Times New Roman" w:hAnsi="Times New Roman" w:cs="Times New Roman"/>
        </w:rPr>
      </w:pPr>
    </w:p>
    <w:p w14:paraId="679CFEBE" w14:textId="77777777" w:rsidR="00D16AB7" w:rsidRDefault="00D16AB7" w:rsidP="00D16AB7">
      <w:pPr>
        <w:numPr>
          <w:ilvl w:val="12"/>
          <w:numId w:val="0"/>
        </w:numPr>
        <w:spacing w:after="0" w:line="240" w:lineRule="auto"/>
        <w:ind w:left="567" w:hanging="567"/>
        <w:outlineLvl w:val="0"/>
        <w:rPr>
          <w:rFonts w:ascii="Times New Roman" w:eastAsia="Times New Roman" w:hAnsi="Times New Roman" w:cs="Times New Roman"/>
          <w:b/>
          <w:bCs/>
        </w:rPr>
      </w:pPr>
    </w:p>
    <w:p w14:paraId="0CE5A89A" w14:textId="77777777" w:rsidR="00D16AB7" w:rsidRDefault="00D16AB7" w:rsidP="00D16AB7">
      <w:pPr>
        <w:numPr>
          <w:ilvl w:val="12"/>
          <w:numId w:val="0"/>
        </w:numPr>
        <w:spacing w:after="0" w:line="240" w:lineRule="auto"/>
        <w:ind w:left="567" w:hanging="567"/>
        <w:outlineLvl w:val="0"/>
        <w:rPr>
          <w:rFonts w:ascii="Times New Roman" w:eastAsia="Times New Roman" w:hAnsi="Times New Roman" w:cs="Times New Roman"/>
          <w:b/>
          <w:bCs/>
          <w:caps/>
        </w:rPr>
      </w:pPr>
      <w:r>
        <w:rPr>
          <w:rFonts w:ascii="Times New Roman" w:eastAsia="Times New Roman" w:hAnsi="Times New Roman" w:cs="Times New Roman"/>
          <w:b/>
          <w:bCs/>
        </w:rPr>
        <w:t>2.</w:t>
      </w:r>
      <w:r>
        <w:rPr>
          <w:rFonts w:ascii="Times New Roman" w:eastAsia="Times New Roman" w:hAnsi="Times New Roman" w:cs="Times New Roman"/>
          <w:b/>
          <w:bCs/>
        </w:rPr>
        <w:tab/>
        <w:t xml:space="preserve">Kas žinotina prieš vartojant </w:t>
      </w:r>
      <w:proofErr w:type="spellStart"/>
      <w:r>
        <w:rPr>
          <w:rFonts w:ascii="Times New Roman" w:eastAsia="Times New Roman" w:hAnsi="Times New Roman" w:cs="Times New Roman"/>
          <w:b/>
          <w:bCs/>
        </w:rPr>
        <w:t>Dortilla</w:t>
      </w:r>
      <w:proofErr w:type="spellEnd"/>
    </w:p>
    <w:p w14:paraId="6181CCCC" w14:textId="77777777" w:rsidR="00D16AB7" w:rsidRDefault="00D16AB7" w:rsidP="00D16AB7">
      <w:pPr>
        <w:spacing w:after="0" w:line="240" w:lineRule="auto"/>
        <w:ind w:left="567" w:hanging="567"/>
        <w:rPr>
          <w:rFonts w:ascii="Times New Roman" w:eastAsia="Times New Roman" w:hAnsi="Times New Roman" w:cs="Times New Roman"/>
        </w:rPr>
      </w:pPr>
    </w:p>
    <w:p w14:paraId="4B9A986F" w14:textId="77777777" w:rsidR="00D16AB7" w:rsidRDefault="00D16AB7" w:rsidP="00D16AB7">
      <w:pPr>
        <w:spacing w:after="0" w:line="240" w:lineRule="auto"/>
        <w:ind w:left="567" w:hanging="567"/>
        <w:rPr>
          <w:rFonts w:ascii="Times New Roman" w:eastAsia="Times New Roman" w:hAnsi="Times New Roman" w:cs="Times New Roman"/>
          <w:b/>
          <w:bCs/>
          <w:caps/>
        </w:rPr>
      </w:pPr>
      <w:proofErr w:type="spellStart"/>
      <w:r>
        <w:rPr>
          <w:rFonts w:ascii="Times New Roman" w:eastAsia="Times New Roman" w:hAnsi="Times New Roman" w:cs="Times New Roman"/>
          <w:b/>
          <w:bCs/>
        </w:rPr>
        <w:t>Dortilla</w:t>
      </w:r>
      <w:proofErr w:type="spellEnd"/>
      <w:r>
        <w:rPr>
          <w:rFonts w:ascii="Times New Roman" w:eastAsia="Times New Roman" w:hAnsi="Times New Roman" w:cs="Times New Roman"/>
          <w:b/>
          <w:bCs/>
        </w:rPr>
        <w:t xml:space="preserve"> vartoti draudžiama:</w:t>
      </w:r>
    </w:p>
    <w:p w14:paraId="04D6AA80" w14:textId="77777777" w:rsidR="00D16AB7" w:rsidRDefault="00D16AB7" w:rsidP="00D16AB7">
      <w:pPr>
        <w:numPr>
          <w:ilvl w:val="2"/>
          <w:numId w:val="1"/>
        </w:numPr>
        <w:tabs>
          <w:tab w:val="num" w:pos="540"/>
          <w:tab w:val="left" w:pos="567"/>
        </w:tabs>
        <w:spacing w:after="0" w:line="240" w:lineRule="auto"/>
        <w:ind w:left="540" w:hanging="540"/>
        <w:rPr>
          <w:rFonts w:ascii="Times New Roman" w:eastAsia="Times New Roman" w:hAnsi="Times New Roman" w:cs="Times New Roman"/>
        </w:rPr>
      </w:pPr>
      <w:r>
        <w:rPr>
          <w:rFonts w:ascii="Times New Roman" w:eastAsia="Times New Roman" w:hAnsi="Times New Roman" w:cs="Times New Roman"/>
        </w:rPr>
        <w:t xml:space="preserve">jeigu yra alergija </w:t>
      </w:r>
      <w:proofErr w:type="spellStart"/>
      <w:r>
        <w:rPr>
          <w:rFonts w:ascii="Times New Roman" w:eastAsia="Times New Roman" w:hAnsi="Times New Roman" w:cs="Times New Roman"/>
        </w:rPr>
        <w:t>dutasteridui</w:t>
      </w:r>
      <w:proofErr w:type="spellEnd"/>
      <w:r>
        <w:rPr>
          <w:rFonts w:ascii="Times New Roman" w:eastAsia="Times New Roman" w:hAnsi="Times New Roman" w:cs="Times New Roman"/>
        </w:rPr>
        <w:t>, kitiems 5 alfa reduktazės inhibitoriams, sojai, žemės riešutams arba bet kuriai pagalbinei šio vaisto medžiagai (jos išvardytos 6 skyriuje);</w:t>
      </w:r>
    </w:p>
    <w:p w14:paraId="3A57B19D" w14:textId="77777777" w:rsidR="00D16AB7" w:rsidRDefault="00D16AB7" w:rsidP="00D16AB7">
      <w:pPr>
        <w:numPr>
          <w:ilvl w:val="2"/>
          <w:numId w:val="1"/>
        </w:numPr>
        <w:tabs>
          <w:tab w:val="num" w:pos="540"/>
          <w:tab w:val="left" w:pos="567"/>
        </w:tabs>
        <w:spacing w:after="0" w:line="240" w:lineRule="auto"/>
        <w:ind w:left="540" w:hanging="540"/>
        <w:rPr>
          <w:rFonts w:ascii="Times New Roman" w:eastAsia="Times New Roman" w:hAnsi="Times New Roman" w:cs="Times New Roman"/>
        </w:rPr>
      </w:pPr>
      <w:r>
        <w:rPr>
          <w:rFonts w:ascii="Times New Roman" w:eastAsia="Times New Roman" w:hAnsi="Times New Roman" w:cs="Times New Roman"/>
        </w:rPr>
        <w:t>jeigu sergate sunkia kepenų liga.</w:t>
      </w:r>
    </w:p>
    <w:p w14:paraId="5145A7F4" w14:textId="77777777" w:rsidR="00D16AB7" w:rsidRDefault="00D16AB7" w:rsidP="00D16AB7">
      <w:pPr>
        <w:spacing w:after="0" w:line="240" w:lineRule="auto"/>
        <w:ind w:left="567" w:hanging="567"/>
        <w:rPr>
          <w:rFonts w:ascii="Times New Roman" w:eastAsia="Times New Roman" w:hAnsi="Times New Roman" w:cs="Times New Roman"/>
        </w:rPr>
      </w:pPr>
    </w:p>
    <w:p w14:paraId="78492643" w14:textId="77777777" w:rsidR="00D16AB7" w:rsidRDefault="00D16AB7" w:rsidP="00D16AB7">
      <w:pPr>
        <w:pStyle w:val="Sraopastraipa"/>
        <w:numPr>
          <w:ilvl w:val="0"/>
          <w:numId w:val="7"/>
        </w:numPr>
        <w:spacing w:after="0" w:line="240" w:lineRule="auto"/>
        <w:ind w:left="360"/>
      </w:pPr>
      <w:r>
        <w:t xml:space="preserve">Jeigu manote, kad bet kuris iš išvardytų teiginių Jums tinka, </w:t>
      </w:r>
      <w:r>
        <w:rPr>
          <w:bCs/>
        </w:rPr>
        <w:t>pasakykite savo gydytojui</w:t>
      </w:r>
      <w:r>
        <w:t>.</w:t>
      </w:r>
    </w:p>
    <w:p w14:paraId="294DC463" w14:textId="77777777" w:rsidR="00D16AB7" w:rsidRDefault="00D16AB7" w:rsidP="00D16AB7">
      <w:pPr>
        <w:spacing w:after="0" w:line="240" w:lineRule="auto"/>
        <w:rPr>
          <w:rFonts w:ascii="Times New Roman" w:eastAsia="Times New Roman" w:hAnsi="Times New Roman" w:cs="Times New Roman"/>
        </w:rPr>
      </w:pPr>
    </w:p>
    <w:p w14:paraId="2773E11C" w14:textId="77777777" w:rsidR="00D16AB7" w:rsidRDefault="00D16AB7" w:rsidP="00D16AB7">
      <w:pPr>
        <w:spacing w:after="0" w:line="240" w:lineRule="auto"/>
        <w:rPr>
          <w:rFonts w:ascii="Times New Roman" w:eastAsia="Times New Roman" w:hAnsi="Times New Roman" w:cs="Times New Roman"/>
          <w:bCs/>
        </w:rPr>
      </w:pPr>
      <w:r>
        <w:rPr>
          <w:rFonts w:ascii="Times New Roman" w:eastAsia="Times New Roman" w:hAnsi="Times New Roman" w:cs="Times New Roman"/>
          <w:bCs/>
        </w:rPr>
        <w:t>Šis vaistas skirtas tik vyrams. M</w:t>
      </w:r>
      <w:r>
        <w:rPr>
          <w:rFonts w:ascii="Times New Roman" w:eastAsia="Times New Roman" w:hAnsi="Times New Roman" w:cs="Times New Roman"/>
        </w:rPr>
        <w:t>oterims, vaikams ir paaugliams jo vartoti negalima.</w:t>
      </w:r>
    </w:p>
    <w:p w14:paraId="238FAC2A" w14:textId="77777777" w:rsidR="00D16AB7" w:rsidRDefault="00D16AB7" w:rsidP="00D16AB7">
      <w:pPr>
        <w:spacing w:after="0" w:line="240" w:lineRule="auto"/>
        <w:rPr>
          <w:rFonts w:ascii="Times New Roman" w:eastAsia="Times New Roman" w:hAnsi="Times New Roman" w:cs="Times New Roman"/>
          <w:bCs/>
        </w:rPr>
      </w:pPr>
    </w:p>
    <w:p w14:paraId="59CC9B8D" w14:textId="77777777" w:rsidR="00D16AB7" w:rsidRDefault="00D16AB7" w:rsidP="00D16AB7">
      <w:pPr>
        <w:widowControl w:val="0"/>
        <w:spacing w:after="0" w:line="240" w:lineRule="auto"/>
        <w:rPr>
          <w:rFonts w:ascii="Times New Roman" w:eastAsia="Times New Roman" w:hAnsi="Times New Roman" w:cs="Times New Roman"/>
          <w:b/>
          <w:bCs/>
        </w:rPr>
      </w:pPr>
      <w:r>
        <w:rPr>
          <w:rFonts w:ascii="Times New Roman" w:eastAsia="Times New Roman" w:hAnsi="Times New Roman" w:cs="Times New Roman"/>
          <w:b/>
          <w:bCs/>
        </w:rPr>
        <w:t>Įspėjimai ir atsargumo priemonės</w:t>
      </w:r>
    </w:p>
    <w:p w14:paraId="19785754" w14:textId="77777777" w:rsidR="00D16AB7" w:rsidRDefault="00D16AB7" w:rsidP="00D16AB7">
      <w:pPr>
        <w:spacing w:after="0" w:line="240" w:lineRule="auto"/>
        <w:rPr>
          <w:rFonts w:ascii="Times New Roman" w:eastAsia="Times New Roman" w:hAnsi="Times New Roman" w:cs="Times New Roman"/>
        </w:rPr>
      </w:pPr>
      <w:r>
        <w:rPr>
          <w:rFonts w:ascii="Times New Roman" w:eastAsia="Times New Roman" w:hAnsi="Times New Roman" w:cs="Times New Roman"/>
        </w:rPr>
        <w:lastRenderedPageBreak/>
        <w:t xml:space="preserve">Pasitarkite su gydytoju arba vaistininku, prieš pradėdami vartoti </w:t>
      </w:r>
      <w:proofErr w:type="spellStart"/>
      <w:r>
        <w:rPr>
          <w:rFonts w:ascii="Times New Roman" w:eastAsia="Times New Roman" w:hAnsi="Times New Roman" w:cs="Times New Roman"/>
        </w:rPr>
        <w:t>Dortilla</w:t>
      </w:r>
      <w:proofErr w:type="spellEnd"/>
      <w:r>
        <w:rPr>
          <w:rFonts w:ascii="Times New Roman" w:eastAsia="Times New Roman" w:hAnsi="Times New Roman" w:cs="Times New Roman"/>
        </w:rPr>
        <w:t>.</w:t>
      </w:r>
    </w:p>
    <w:p w14:paraId="38BAE298" w14:textId="77777777" w:rsidR="00D16AB7" w:rsidRDefault="00D16AB7" w:rsidP="00D16AB7">
      <w:pPr>
        <w:spacing w:after="0" w:line="240" w:lineRule="auto"/>
        <w:rPr>
          <w:rFonts w:ascii="Times New Roman" w:eastAsia="Times New Roman" w:hAnsi="Times New Roman" w:cs="Times New Roman"/>
          <w:b/>
          <w:bCs/>
        </w:rPr>
      </w:pPr>
    </w:p>
    <w:p w14:paraId="7493BA15" w14:textId="77777777" w:rsidR="00D16AB7" w:rsidRDefault="00D16AB7" w:rsidP="00D16AB7">
      <w:pPr>
        <w:widowControl w:val="0"/>
        <w:numPr>
          <w:ilvl w:val="2"/>
          <w:numId w:val="4"/>
        </w:numPr>
        <w:tabs>
          <w:tab w:val="left" w:pos="567"/>
        </w:tabs>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 xml:space="preserve">Kai kurių klinikinių tyrimų metu pacientams, </w:t>
      </w:r>
      <w:proofErr w:type="spellStart"/>
      <w:r>
        <w:rPr>
          <w:rFonts w:ascii="Times New Roman" w:eastAsia="Times New Roman" w:hAnsi="Times New Roman" w:cs="Times New Roman"/>
        </w:rPr>
        <w:t>dutasterido</w:t>
      </w:r>
      <w:proofErr w:type="spellEnd"/>
      <w:r>
        <w:rPr>
          <w:rFonts w:ascii="Times New Roman" w:eastAsia="Times New Roman" w:hAnsi="Times New Roman" w:cs="Times New Roman"/>
        </w:rPr>
        <w:t xml:space="preserve"> vartojusiems kartu su kitu vaistu, vadinamu alfa </w:t>
      </w:r>
      <w:proofErr w:type="spellStart"/>
      <w:r>
        <w:rPr>
          <w:rFonts w:ascii="Times New Roman" w:eastAsia="Times New Roman" w:hAnsi="Times New Roman" w:cs="Times New Roman"/>
        </w:rPr>
        <w:t>adrenoreceptorių</w:t>
      </w:r>
      <w:proofErr w:type="spellEnd"/>
      <w:r>
        <w:rPr>
          <w:rFonts w:ascii="Times New Roman" w:eastAsia="Times New Roman" w:hAnsi="Times New Roman" w:cs="Times New Roman"/>
        </w:rPr>
        <w:t xml:space="preserve"> blokatoriumi, pvz., </w:t>
      </w:r>
      <w:proofErr w:type="spellStart"/>
      <w:r>
        <w:rPr>
          <w:rFonts w:ascii="Times New Roman" w:eastAsia="Times New Roman" w:hAnsi="Times New Roman" w:cs="Times New Roman"/>
        </w:rPr>
        <w:t>tamsulozinu</w:t>
      </w:r>
      <w:proofErr w:type="spellEnd"/>
      <w:r>
        <w:rPr>
          <w:rFonts w:ascii="Times New Roman" w:eastAsia="Times New Roman" w:hAnsi="Times New Roman" w:cs="Times New Roman"/>
        </w:rPr>
        <w:t xml:space="preserve">, dažniau pasireiškė širdies nepakankamumas, palyginti su pacientais, vartojusiais tik </w:t>
      </w:r>
      <w:proofErr w:type="spellStart"/>
      <w:r>
        <w:rPr>
          <w:rFonts w:ascii="Times New Roman" w:eastAsia="Times New Roman" w:hAnsi="Times New Roman" w:cs="Times New Roman"/>
        </w:rPr>
        <w:t>dutasterido</w:t>
      </w:r>
      <w:proofErr w:type="spellEnd"/>
      <w:r>
        <w:rPr>
          <w:rFonts w:ascii="Times New Roman" w:eastAsia="Times New Roman" w:hAnsi="Times New Roman" w:cs="Times New Roman"/>
        </w:rPr>
        <w:t xml:space="preserve"> arba tik alfa </w:t>
      </w:r>
      <w:proofErr w:type="spellStart"/>
      <w:r>
        <w:rPr>
          <w:rFonts w:ascii="Times New Roman" w:eastAsia="Times New Roman" w:hAnsi="Times New Roman" w:cs="Times New Roman"/>
        </w:rPr>
        <w:t>adrenoreceptorių</w:t>
      </w:r>
      <w:proofErr w:type="spellEnd"/>
      <w:r>
        <w:rPr>
          <w:rFonts w:ascii="Times New Roman" w:eastAsia="Times New Roman" w:hAnsi="Times New Roman" w:cs="Times New Roman"/>
        </w:rPr>
        <w:t xml:space="preserve"> blokatoriaus. Širdies nepakankamumas reiškia, kad Jūsų širdis negali išstumti kraujo taip gerai, kaip turėtų.</w:t>
      </w:r>
    </w:p>
    <w:p w14:paraId="6256A1CD" w14:textId="77777777" w:rsidR="00D16AB7" w:rsidRDefault="00D16AB7" w:rsidP="00D16AB7">
      <w:pPr>
        <w:widowControl w:val="0"/>
        <w:numPr>
          <w:ilvl w:val="2"/>
          <w:numId w:val="4"/>
        </w:numPr>
        <w:tabs>
          <w:tab w:val="left" w:pos="567"/>
        </w:tabs>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 xml:space="preserve">Būkite tikri, kad </w:t>
      </w:r>
      <w:r>
        <w:rPr>
          <w:rFonts w:ascii="Times New Roman" w:eastAsia="Times New Roman" w:hAnsi="Times New Roman" w:cs="Times New Roman"/>
          <w:bCs/>
        </w:rPr>
        <w:t xml:space="preserve">gydytojas žino apie Jūsų </w:t>
      </w:r>
      <w:r>
        <w:rPr>
          <w:rFonts w:ascii="Times New Roman" w:eastAsia="Times New Roman" w:hAnsi="Times New Roman" w:cs="Times New Roman"/>
        </w:rPr>
        <w:t xml:space="preserve">kepenų sutrikimus. Jeigu esate sirgę bet kokia kepenis veikiančia liga, </w:t>
      </w:r>
      <w:proofErr w:type="spellStart"/>
      <w:r>
        <w:rPr>
          <w:rFonts w:ascii="Times New Roman" w:eastAsia="Times New Roman" w:hAnsi="Times New Roman" w:cs="Times New Roman"/>
        </w:rPr>
        <w:t>Dortilla</w:t>
      </w:r>
      <w:proofErr w:type="spellEnd"/>
      <w:r>
        <w:rPr>
          <w:rFonts w:ascii="Times New Roman" w:eastAsia="Times New Roman" w:hAnsi="Times New Roman" w:cs="Times New Roman"/>
        </w:rPr>
        <w:t xml:space="preserve"> vartojimo metu Jums gali reikėti atlikti kai kurių papildomų tyrimų.</w:t>
      </w:r>
    </w:p>
    <w:p w14:paraId="308A1E26" w14:textId="77777777" w:rsidR="00D16AB7" w:rsidRDefault="00D16AB7" w:rsidP="00D16AB7">
      <w:pPr>
        <w:numPr>
          <w:ilvl w:val="2"/>
          <w:numId w:val="4"/>
        </w:numPr>
        <w:tabs>
          <w:tab w:val="left" w:pos="567"/>
        </w:tabs>
        <w:spacing w:after="0" w:line="240" w:lineRule="auto"/>
        <w:ind w:left="567" w:hanging="567"/>
        <w:rPr>
          <w:rFonts w:ascii="Times New Roman" w:eastAsia="Times New Roman" w:hAnsi="Times New Roman" w:cs="Times New Roman"/>
          <w:bCs/>
        </w:rPr>
      </w:pPr>
      <w:r>
        <w:rPr>
          <w:rFonts w:ascii="Times New Roman" w:eastAsia="Times New Roman" w:hAnsi="Times New Roman" w:cs="Times New Roman"/>
          <w:bCs/>
        </w:rPr>
        <w:t>Moterys, vaikai ir paaugliai</w:t>
      </w:r>
      <w:r>
        <w:rPr>
          <w:rFonts w:ascii="Times New Roman" w:eastAsia="Times New Roman" w:hAnsi="Times New Roman" w:cs="Times New Roman"/>
        </w:rPr>
        <w:t xml:space="preserve"> neturi liesti nesandarių </w:t>
      </w:r>
      <w:proofErr w:type="spellStart"/>
      <w:r>
        <w:rPr>
          <w:rFonts w:ascii="Times New Roman" w:eastAsia="Times New Roman" w:hAnsi="Times New Roman" w:cs="Times New Roman"/>
        </w:rPr>
        <w:t>Dortilla</w:t>
      </w:r>
      <w:proofErr w:type="spellEnd"/>
      <w:r>
        <w:rPr>
          <w:rFonts w:ascii="Times New Roman" w:eastAsia="Times New Roman" w:hAnsi="Times New Roman" w:cs="Times New Roman"/>
        </w:rPr>
        <w:t xml:space="preserve"> kapsulių, nes veiklioji medžiaga gali prasiskverbti per odą. Jei buvo bet koks kontaktas su oda, paveiktą sritį </w:t>
      </w:r>
      <w:r>
        <w:rPr>
          <w:rFonts w:ascii="Times New Roman" w:eastAsia="Times New Roman" w:hAnsi="Times New Roman" w:cs="Times New Roman"/>
          <w:bCs/>
        </w:rPr>
        <w:t>nedelsdami nuplaukite muilu ir vandeniu</w:t>
      </w:r>
      <w:r>
        <w:rPr>
          <w:rFonts w:ascii="Times New Roman" w:eastAsia="Times New Roman" w:hAnsi="Times New Roman" w:cs="Times New Roman"/>
        </w:rPr>
        <w:t>.</w:t>
      </w:r>
    </w:p>
    <w:p w14:paraId="3DB36821" w14:textId="77777777" w:rsidR="00D16AB7" w:rsidRDefault="00D16AB7" w:rsidP="00D16AB7">
      <w:pPr>
        <w:numPr>
          <w:ilvl w:val="2"/>
          <w:numId w:val="4"/>
        </w:numPr>
        <w:tabs>
          <w:tab w:val="left" w:pos="567"/>
        </w:tabs>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bCs/>
        </w:rPr>
        <w:t>Lytinių santykių metu naudokitės prezervatyvu</w:t>
      </w:r>
      <w:r>
        <w:rPr>
          <w:rFonts w:ascii="Times New Roman" w:eastAsia="Times New Roman" w:hAnsi="Times New Roman" w:cs="Times New Roman"/>
        </w:rPr>
        <w:t xml:space="preserve">. </w:t>
      </w:r>
      <w:proofErr w:type="spellStart"/>
      <w:r>
        <w:rPr>
          <w:rFonts w:ascii="Times New Roman" w:eastAsia="Times New Roman" w:hAnsi="Times New Roman" w:cs="Times New Roman"/>
        </w:rPr>
        <w:t>Dutasterido</w:t>
      </w:r>
      <w:proofErr w:type="spellEnd"/>
      <w:r>
        <w:rPr>
          <w:rFonts w:ascii="Times New Roman" w:eastAsia="Times New Roman" w:hAnsi="Times New Roman" w:cs="Times New Roman"/>
        </w:rPr>
        <w:t xml:space="preserve"> buvo rasta </w:t>
      </w:r>
      <w:proofErr w:type="spellStart"/>
      <w:r>
        <w:rPr>
          <w:rFonts w:ascii="Times New Roman" w:eastAsia="Times New Roman" w:hAnsi="Times New Roman" w:cs="Times New Roman"/>
        </w:rPr>
        <w:t>dutasterido</w:t>
      </w:r>
      <w:proofErr w:type="spellEnd"/>
      <w:r>
        <w:rPr>
          <w:rFonts w:ascii="Times New Roman" w:eastAsia="Times New Roman" w:hAnsi="Times New Roman" w:cs="Times New Roman"/>
        </w:rPr>
        <w:t xml:space="preserve"> vartojančių vyrų sėkloje. Jei Jūsų partnerė yra ar gali tapti nėščia, ją turite saugoti nuo sąlyčio su sperma, nes </w:t>
      </w:r>
      <w:proofErr w:type="spellStart"/>
      <w:r>
        <w:rPr>
          <w:rFonts w:ascii="Times New Roman" w:eastAsia="Times New Roman" w:hAnsi="Times New Roman" w:cs="Times New Roman"/>
        </w:rPr>
        <w:t>dutasteridas</w:t>
      </w:r>
      <w:proofErr w:type="spellEnd"/>
      <w:r>
        <w:rPr>
          <w:rFonts w:ascii="Times New Roman" w:eastAsia="Times New Roman" w:hAnsi="Times New Roman" w:cs="Times New Roman"/>
        </w:rPr>
        <w:t xml:space="preserve"> gali veikti normalų vyriškos lyties kūdikio vystymąsi. Buvo įrodyta, kad </w:t>
      </w:r>
      <w:proofErr w:type="spellStart"/>
      <w:r>
        <w:rPr>
          <w:rFonts w:ascii="Times New Roman" w:eastAsia="Times New Roman" w:hAnsi="Times New Roman" w:cs="Times New Roman"/>
        </w:rPr>
        <w:t>dutasteridas</w:t>
      </w:r>
      <w:proofErr w:type="spellEnd"/>
      <w:r>
        <w:rPr>
          <w:rFonts w:ascii="Times New Roman" w:eastAsia="Times New Roman" w:hAnsi="Times New Roman" w:cs="Times New Roman"/>
        </w:rPr>
        <w:t xml:space="preserve"> sumažina </w:t>
      </w:r>
      <w:proofErr w:type="spellStart"/>
      <w:r>
        <w:rPr>
          <w:rFonts w:ascii="Times New Roman" w:eastAsia="Times New Roman" w:hAnsi="Times New Roman" w:cs="Times New Roman"/>
        </w:rPr>
        <w:t>spermijų</w:t>
      </w:r>
      <w:proofErr w:type="spellEnd"/>
      <w:r>
        <w:rPr>
          <w:rFonts w:ascii="Times New Roman" w:eastAsia="Times New Roman" w:hAnsi="Times New Roman" w:cs="Times New Roman"/>
        </w:rPr>
        <w:t xml:space="preserve"> kiekį, sėklos tūrį ir </w:t>
      </w:r>
      <w:proofErr w:type="spellStart"/>
      <w:r>
        <w:rPr>
          <w:rFonts w:ascii="Times New Roman" w:eastAsia="Times New Roman" w:hAnsi="Times New Roman" w:cs="Times New Roman"/>
        </w:rPr>
        <w:t>spermijų</w:t>
      </w:r>
      <w:proofErr w:type="spellEnd"/>
      <w:r>
        <w:rPr>
          <w:rFonts w:ascii="Times New Roman" w:eastAsia="Times New Roman" w:hAnsi="Times New Roman" w:cs="Times New Roman"/>
        </w:rPr>
        <w:t xml:space="preserve"> judrumą. Tai gali sumažinti Jūsų vaisingumą.</w:t>
      </w:r>
    </w:p>
    <w:p w14:paraId="26AE890A" w14:textId="77777777" w:rsidR="00D16AB7" w:rsidRDefault="00D16AB7" w:rsidP="00D16AB7">
      <w:pPr>
        <w:widowControl w:val="0"/>
        <w:numPr>
          <w:ilvl w:val="2"/>
          <w:numId w:val="4"/>
        </w:numPr>
        <w:tabs>
          <w:tab w:val="left" w:pos="567"/>
        </w:tabs>
        <w:spacing w:after="0" w:line="240" w:lineRule="auto"/>
        <w:ind w:left="567" w:hanging="567"/>
        <w:rPr>
          <w:rFonts w:ascii="Times New Roman" w:eastAsia="Times New Roman" w:hAnsi="Times New Roman" w:cs="Times New Roman"/>
          <w:bCs/>
        </w:rPr>
      </w:pPr>
      <w:proofErr w:type="spellStart"/>
      <w:r>
        <w:rPr>
          <w:rFonts w:ascii="Times New Roman" w:eastAsia="Times New Roman" w:hAnsi="Times New Roman" w:cs="Times New Roman"/>
        </w:rPr>
        <w:t>Dortilla</w:t>
      </w:r>
      <w:proofErr w:type="spellEnd"/>
      <w:r>
        <w:rPr>
          <w:rFonts w:ascii="Times New Roman" w:eastAsia="Times New Roman" w:hAnsi="Times New Roman" w:cs="Times New Roman"/>
        </w:rPr>
        <w:t xml:space="preserve"> veikia kraujo tyrimo, kuriuo nustatomas specifinis prostatos antigenas (PSA), rezultatus. Šis tyrimas kartais atliekamas diagnozuojant prostatos vėžį. Jūsų gydytojas turi žinoti apie tokį poveikį, tačiau jis gali vis tiek skirti šį tyrimą prostatos vėžiui nustatyti. Jeigu Jums atliekamas kraujo tyrimas dėl PSA, pasakykite savo gydytojui, kad vartojate </w:t>
      </w:r>
      <w:proofErr w:type="spellStart"/>
      <w:r>
        <w:rPr>
          <w:rFonts w:ascii="Times New Roman" w:eastAsia="Times New Roman" w:hAnsi="Times New Roman" w:cs="Times New Roman"/>
        </w:rPr>
        <w:t>Dortilla</w:t>
      </w:r>
      <w:proofErr w:type="spellEnd"/>
      <w:r>
        <w:rPr>
          <w:rFonts w:ascii="Times New Roman" w:eastAsia="Times New Roman" w:hAnsi="Times New Roman" w:cs="Times New Roman"/>
        </w:rPr>
        <w:t>.</w:t>
      </w:r>
      <w:r>
        <w:rPr>
          <w:rFonts w:ascii="Times New Roman" w:eastAsia="Times New Roman" w:hAnsi="Times New Roman" w:cs="Times New Roman"/>
          <w:bCs/>
        </w:rPr>
        <w:t xml:space="preserve"> </w:t>
      </w:r>
      <w:proofErr w:type="spellStart"/>
      <w:r>
        <w:rPr>
          <w:rFonts w:ascii="Times New Roman" w:eastAsia="Times New Roman" w:hAnsi="Times New Roman" w:cs="Times New Roman"/>
          <w:bCs/>
        </w:rPr>
        <w:t>Dortilla</w:t>
      </w:r>
      <w:proofErr w:type="spellEnd"/>
      <w:r>
        <w:rPr>
          <w:rFonts w:ascii="Times New Roman" w:eastAsia="Times New Roman" w:hAnsi="Times New Roman" w:cs="Times New Roman"/>
          <w:bCs/>
        </w:rPr>
        <w:t xml:space="preserve"> vartojantiems vyrams reikia reguliariai tirti PSA.</w:t>
      </w:r>
    </w:p>
    <w:p w14:paraId="10CC1050" w14:textId="77777777" w:rsidR="00D16AB7" w:rsidRDefault="00D16AB7" w:rsidP="00D16AB7">
      <w:pPr>
        <w:widowControl w:val="0"/>
        <w:numPr>
          <w:ilvl w:val="2"/>
          <w:numId w:val="4"/>
        </w:numPr>
        <w:tabs>
          <w:tab w:val="left" w:pos="567"/>
        </w:tabs>
        <w:spacing w:after="0" w:line="240" w:lineRule="auto"/>
        <w:ind w:left="567" w:hanging="567"/>
        <w:rPr>
          <w:rFonts w:ascii="Times New Roman" w:eastAsia="Times New Roman" w:hAnsi="Times New Roman" w:cs="Times New Roman"/>
          <w:bCs/>
        </w:rPr>
      </w:pPr>
      <w:r>
        <w:rPr>
          <w:rFonts w:ascii="Times New Roman" w:eastAsia="Times New Roman" w:hAnsi="Times New Roman" w:cs="Times New Roman"/>
          <w:bCs/>
        </w:rPr>
        <w:t xml:space="preserve">Klinikinio tyrimo, kuriame dalyvavo vyrai, kuriems buvo padidėjusi prostatos vėžio rizika, metu </w:t>
      </w:r>
      <w:proofErr w:type="spellStart"/>
      <w:r>
        <w:rPr>
          <w:rFonts w:ascii="Times New Roman" w:eastAsia="Times New Roman" w:hAnsi="Times New Roman" w:cs="Times New Roman"/>
          <w:bCs/>
        </w:rPr>
        <w:t>dutasterido</w:t>
      </w:r>
      <w:proofErr w:type="spellEnd"/>
      <w:r>
        <w:rPr>
          <w:rFonts w:ascii="Times New Roman" w:eastAsia="Times New Roman" w:hAnsi="Times New Roman" w:cs="Times New Roman"/>
          <w:bCs/>
        </w:rPr>
        <w:t xml:space="preserve"> vartojusiems vyrams sunkios formos prostatos vėžys buvo dažnesnis negu </w:t>
      </w:r>
      <w:proofErr w:type="spellStart"/>
      <w:r>
        <w:rPr>
          <w:rFonts w:ascii="Times New Roman" w:eastAsia="Times New Roman" w:hAnsi="Times New Roman" w:cs="Times New Roman"/>
          <w:bCs/>
        </w:rPr>
        <w:t>dutasterido</w:t>
      </w:r>
      <w:proofErr w:type="spellEnd"/>
      <w:r>
        <w:rPr>
          <w:rFonts w:ascii="Times New Roman" w:eastAsia="Times New Roman" w:hAnsi="Times New Roman" w:cs="Times New Roman"/>
          <w:bCs/>
        </w:rPr>
        <w:t xml:space="preserve"> nevartojantiems vyrams. </w:t>
      </w:r>
      <w:proofErr w:type="spellStart"/>
      <w:r>
        <w:rPr>
          <w:rFonts w:ascii="Times New Roman" w:eastAsia="Times New Roman" w:hAnsi="Times New Roman" w:cs="Times New Roman"/>
          <w:bCs/>
        </w:rPr>
        <w:t>Dutasterido</w:t>
      </w:r>
      <w:proofErr w:type="spellEnd"/>
      <w:r>
        <w:rPr>
          <w:rFonts w:ascii="Times New Roman" w:eastAsia="Times New Roman" w:hAnsi="Times New Roman" w:cs="Times New Roman"/>
          <w:bCs/>
        </w:rPr>
        <w:t xml:space="preserve"> poveikis šios sunkios formos vėžiui neaiškus.</w:t>
      </w:r>
    </w:p>
    <w:p w14:paraId="7F9A9211" w14:textId="77777777" w:rsidR="00D16AB7" w:rsidRDefault="00D16AB7" w:rsidP="00D16AB7">
      <w:pPr>
        <w:numPr>
          <w:ilvl w:val="2"/>
          <w:numId w:val="4"/>
        </w:numPr>
        <w:tabs>
          <w:tab w:val="left" w:pos="567"/>
        </w:tabs>
        <w:spacing w:after="0" w:line="240" w:lineRule="auto"/>
        <w:ind w:left="567" w:hanging="567"/>
        <w:rPr>
          <w:rFonts w:ascii="Times New Roman" w:eastAsia="Times New Roman" w:hAnsi="Times New Roman" w:cs="Times New Roman"/>
        </w:rPr>
      </w:pPr>
      <w:proofErr w:type="spellStart"/>
      <w:r>
        <w:rPr>
          <w:rFonts w:ascii="Times New Roman" w:eastAsia="Times New Roman" w:hAnsi="Times New Roman" w:cs="Times New Roman"/>
          <w:iCs/>
        </w:rPr>
        <w:t>Dortilla</w:t>
      </w:r>
      <w:proofErr w:type="spellEnd"/>
      <w:r>
        <w:rPr>
          <w:rFonts w:ascii="Times New Roman" w:eastAsia="Times New Roman" w:hAnsi="Times New Roman" w:cs="Times New Roman"/>
          <w:iCs/>
        </w:rPr>
        <w:t xml:space="preserve"> </w:t>
      </w:r>
      <w:r>
        <w:rPr>
          <w:rFonts w:ascii="Times New Roman" w:eastAsia="Times New Roman" w:hAnsi="Times New Roman" w:cs="Times New Roman"/>
          <w:color w:val="000000"/>
        </w:rPr>
        <w:t>gali sukelti krūtų padidėjimą ir jautrumą.</w:t>
      </w:r>
      <w:r>
        <w:rPr>
          <w:rFonts w:ascii="Times New Roman" w:eastAsia="Times New Roman" w:hAnsi="Times New Roman" w:cs="Times New Roman"/>
        </w:rPr>
        <w:t xml:space="preserve"> Jei tai vargina arba jeigu pastebėjote </w:t>
      </w:r>
      <w:r>
        <w:rPr>
          <w:rFonts w:ascii="Times New Roman" w:eastAsia="Times New Roman" w:hAnsi="Times New Roman" w:cs="Times New Roman"/>
          <w:bCs/>
        </w:rPr>
        <w:t xml:space="preserve">gumbą krūtyje </w:t>
      </w:r>
      <w:r>
        <w:rPr>
          <w:rFonts w:ascii="Times New Roman" w:eastAsia="Times New Roman" w:hAnsi="Times New Roman" w:cs="Times New Roman"/>
        </w:rPr>
        <w:t xml:space="preserve">ar </w:t>
      </w:r>
      <w:r>
        <w:rPr>
          <w:rFonts w:ascii="Times New Roman" w:eastAsia="Times New Roman" w:hAnsi="Times New Roman" w:cs="Times New Roman"/>
          <w:bCs/>
        </w:rPr>
        <w:t>išskyras iš</w:t>
      </w:r>
      <w:r>
        <w:rPr>
          <w:rFonts w:ascii="Times New Roman" w:eastAsia="Times New Roman" w:hAnsi="Times New Roman" w:cs="Times New Roman"/>
        </w:rPr>
        <w:t xml:space="preserve"> spenelių</w:t>
      </w:r>
      <w:r>
        <w:rPr>
          <w:rFonts w:ascii="Times New Roman" w:eastAsia="Times New Roman" w:hAnsi="Times New Roman" w:cs="Times New Roman"/>
          <w:bCs/>
        </w:rPr>
        <w:t xml:space="preserve">, </w:t>
      </w:r>
      <w:r>
        <w:rPr>
          <w:rFonts w:ascii="Times New Roman" w:eastAsia="Times New Roman" w:hAnsi="Times New Roman" w:cs="Times New Roman"/>
        </w:rPr>
        <w:t>apie šiuos pokyčius turite pasakyti savo gydytojui, nes tai gali būti sunkios būklės, pvz., krūties vėžio, požymiai.</w:t>
      </w:r>
    </w:p>
    <w:p w14:paraId="67E2A18A" w14:textId="77777777" w:rsidR="00D16AB7" w:rsidRDefault="00D16AB7" w:rsidP="00D16AB7">
      <w:pPr>
        <w:tabs>
          <w:tab w:val="left" w:pos="540"/>
        </w:tabs>
        <w:spacing w:after="0" w:line="240" w:lineRule="auto"/>
        <w:rPr>
          <w:rFonts w:ascii="Times New Roman" w:eastAsia="Times New Roman" w:hAnsi="Times New Roman" w:cs="Times New Roman"/>
        </w:rPr>
      </w:pPr>
    </w:p>
    <w:p w14:paraId="7C5C25A3" w14:textId="77777777" w:rsidR="00D16AB7" w:rsidRPr="00A3625A" w:rsidRDefault="00D16AB7" w:rsidP="00D16AB7">
      <w:pPr>
        <w:tabs>
          <w:tab w:val="left" w:pos="540"/>
        </w:tabs>
        <w:spacing w:after="0" w:line="240" w:lineRule="auto"/>
        <w:rPr>
          <w:rFonts w:ascii="Times New Roman" w:eastAsia="Times New Roman" w:hAnsi="Times New Roman" w:cs="Times New Roman"/>
          <w:u w:val="single"/>
        </w:rPr>
      </w:pPr>
      <w:r w:rsidRPr="00A3625A">
        <w:rPr>
          <w:rFonts w:ascii="Times New Roman" w:eastAsia="Times New Roman" w:hAnsi="Times New Roman" w:cs="Times New Roman"/>
          <w:u w:val="single"/>
        </w:rPr>
        <w:t>Nuotaikos pokyčiai ir depresija</w:t>
      </w:r>
    </w:p>
    <w:p w14:paraId="761CDDBD" w14:textId="77777777" w:rsidR="00D16AB7" w:rsidRDefault="00D16AB7" w:rsidP="00D16AB7">
      <w:pPr>
        <w:tabs>
          <w:tab w:val="left" w:pos="540"/>
        </w:tabs>
        <w:spacing w:after="0" w:line="240" w:lineRule="auto"/>
        <w:rPr>
          <w:rFonts w:ascii="Times New Roman" w:eastAsia="Times New Roman" w:hAnsi="Times New Roman" w:cs="Times New Roman"/>
        </w:rPr>
      </w:pPr>
      <w:r>
        <w:rPr>
          <w:rFonts w:ascii="Times New Roman" w:eastAsia="Times New Roman" w:hAnsi="Times New Roman" w:cs="Times New Roman"/>
        </w:rPr>
        <w:t>Gauta pranešimų apie kitu tos pačios terapinės klasės per burną vartojamu vaistu (5 alfa reduktazės inhibitoriumi) gydytiems pacientams pasireiškusią prislėgtą nuotaiką, depresiją ir (rečiau) minčių apie savižudybę atsiradimą. Jeigu patyrėte kurį nors iš šių simptomų, kuo skubiau kreipkitės tolesnės medicininės pagalbos į gydytoją.</w:t>
      </w:r>
    </w:p>
    <w:p w14:paraId="4C73A1DB" w14:textId="77777777" w:rsidR="00D16AB7" w:rsidRDefault="00D16AB7" w:rsidP="00D16AB7">
      <w:pPr>
        <w:tabs>
          <w:tab w:val="left" w:pos="540"/>
        </w:tabs>
        <w:spacing w:after="0" w:line="240" w:lineRule="auto"/>
        <w:rPr>
          <w:rFonts w:ascii="Times New Roman" w:eastAsia="Times New Roman" w:hAnsi="Times New Roman" w:cs="Times New Roman"/>
        </w:rPr>
      </w:pPr>
    </w:p>
    <w:p w14:paraId="0B1534B0" w14:textId="77777777" w:rsidR="00D16AB7" w:rsidRDefault="00D16AB7" w:rsidP="00D16AB7">
      <w:pPr>
        <w:tabs>
          <w:tab w:val="left" w:pos="540"/>
        </w:tabs>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Jeigu kiltų klausimų apie </w:t>
      </w:r>
      <w:proofErr w:type="spellStart"/>
      <w:r>
        <w:rPr>
          <w:rFonts w:ascii="Times New Roman" w:eastAsia="Times New Roman" w:hAnsi="Times New Roman" w:cs="Times New Roman"/>
        </w:rPr>
        <w:t>Dortilla</w:t>
      </w:r>
      <w:proofErr w:type="spellEnd"/>
      <w:r>
        <w:rPr>
          <w:rFonts w:ascii="Times New Roman" w:eastAsia="Times New Roman" w:hAnsi="Times New Roman" w:cs="Times New Roman"/>
        </w:rPr>
        <w:t xml:space="preserve"> vartojimą, </w:t>
      </w:r>
      <w:r>
        <w:rPr>
          <w:rFonts w:ascii="Times New Roman" w:eastAsia="Times New Roman" w:hAnsi="Times New Roman" w:cs="Times New Roman"/>
          <w:bCs/>
        </w:rPr>
        <w:t>kreipkitės į gydytoją arba vaistininką</w:t>
      </w:r>
      <w:r>
        <w:rPr>
          <w:rFonts w:ascii="Times New Roman" w:eastAsia="Times New Roman" w:hAnsi="Times New Roman" w:cs="Times New Roman"/>
        </w:rPr>
        <w:t>.</w:t>
      </w:r>
    </w:p>
    <w:p w14:paraId="47930D84" w14:textId="77777777" w:rsidR="00D16AB7" w:rsidRDefault="00D16AB7" w:rsidP="00D16AB7">
      <w:pPr>
        <w:tabs>
          <w:tab w:val="left" w:pos="540"/>
        </w:tabs>
        <w:spacing w:after="0" w:line="240" w:lineRule="auto"/>
        <w:rPr>
          <w:rFonts w:ascii="Times New Roman" w:eastAsia="Times New Roman" w:hAnsi="Times New Roman" w:cs="Times New Roman"/>
        </w:rPr>
      </w:pPr>
    </w:p>
    <w:p w14:paraId="6F7A6907" w14:textId="77777777" w:rsidR="00D16AB7" w:rsidRDefault="00D16AB7" w:rsidP="00D16AB7">
      <w:pPr>
        <w:numPr>
          <w:ilvl w:val="12"/>
          <w:numId w:val="0"/>
        </w:numPr>
        <w:spacing w:after="0" w:line="240" w:lineRule="auto"/>
        <w:rPr>
          <w:rFonts w:ascii="Times New Roman" w:eastAsia="Times New Roman" w:hAnsi="Times New Roman" w:cs="Times New Roman"/>
          <w:b/>
          <w:bCs/>
        </w:rPr>
      </w:pPr>
      <w:r>
        <w:rPr>
          <w:rFonts w:ascii="Times New Roman" w:eastAsia="Times New Roman" w:hAnsi="Times New Roman" w:cs="Times New Roman"/>
          <w:b/>
          <w:bCs/>
        </w:rPr>
        <w:t>Vaikams ir paaugliams</w:t>
      </w:r>
    </w:p>
    <w:p w14:paraId="461C16D9" w14:textId="77777777" w:rsidR="00D16AB7" w:rsidRDefault="00D16AB7" w:rsidP="00D16AB7">
      <w:pPr>
        <w:numPr>
          <w:ilvl w:val="12"/>
          <w:numId w:val="0"/>
        </w:numPr>
        <w:spacing w:after="0" w:line="240" w:lineRule="auto"/>
        <w:rPr>
          <w:rFonts w:ascii="Times New Roman" w:eastAsia="Times New Roman" w:hAnsi="Times New Roman" w:cs="Times New Roman"/>
        </w:rPr>
      </w:pPr>
      <w:r>
        <w:rPr>
          <w:rFonts w:ascii="Times New Roman" w:eastAsia="Times New Roman" w:hAnsi="Times New Roman" w:cs="Times New Roman"/>
          <w:bCs/>
        </w:rPr>
        <w:t>Šis vaistas skirtas tik vyrams. Moterys, vaikai ir paaugliai</w:t>
      </w:r>
      <w:r>
        <w:rPr>
          <w:rFonts w:ascii="Times New Roman" w:eastAsia="Times New Roman" w:hAnsi="Times New Roman" w:cs="Times New Roman"/>
        </w:rPr>
        <w:t xml:space="preserve"> neturi liesti nesandarių </w:t>
      </w:r>
      <w:proofErr w:type="spellStart"/>
      <w:r>
        <w:rPr>
          <w:rFonts w:ascii="Times New Roman" w:eastAsia="Times New Roman" w:hAnsi="Times New Roman" w:cs="Times New Roman"/>
        </w:rPr>
        <w:t>Dortilla</w:t>
      </w:r>
      <w:proofErr w:type="spellEnd"/>
      <w:r>
        <w:rPr>
          <w:rFonts w:ascii="Times New Roman" w:eastAsia="Times New Roman" w:hAnsi="Times New Roman" w:cs="Times New Roman"/>
        </w:rPr>
        <w:t xml:space="preserve"> kapsulių.</w:t>
      </w:r>
    </w:p>
    <w:p w14:paraId="3EA54C7D" w14:textId="77777777" w:rsidR="00D16AB7" w:rsidRDefault="00D16AB7" w:rsidP="00D16AB7">
      <w:pPr>
        <w:tabs>
          <w:tab w:val="left" w:pos="540"/>
        </w:tabs>
        <w:spacing w:after="0" w:line="240" w:lineRule="auto"/>
        <w:rPr>
          <w:rFonts w:ascii="Times New Roman" w:eastAsia="Times New Roman" w:hAnsi="Times New Roman" w:cs="Times New Roman"/>
        </w:rPr>
      </w:pPr>
    </w:p>
    <w:p w14:paraId="66742017" w14:textId="77777777" w:rsidR="00D16AB7" w:rsidRDefault="00D16AB7" w:rsidP="00D16AB7">
      <w:pPr>
        <w:numPr>
          <w:ilvl w:val="12"/>
          <w:numId w:val="0"/>
        </w:numPr>
        <w:spacing w:after="0" w:line="240" w:lineRule="auto"/>
        <w:rPr>
          <w:rFonts w:ascii="Times New Roman" w:eastAsia="Times New Roman" w:hAnsi="Times New Roman" w:cs="Times New Roman"/>
          <w:b/>
          <w:bCs/>
        </w:rPr>
      </w:pPr>
      <w:r>
        <w:rPr>
          <w:rFonts w:ascii="Times New Roman" w:eastAsia="Times New Roman" w:hAnsi="Times New Roman" w:cs="Times New Roman"/>
          <w:b/>
          <w:bCs/>
        </w:rPr>
        <w:t xml:space="preserve">Kiti vaistai ir </w:t>
      </w:r>
      <w:proofErr w:type="spellStart"/>
      <w:r>
        <w:rPr>
          <w:rFonts w:ascii="Times New Roman" w:eastAsia="Times New Roman" w:hAnsi="Times New Roman" w:cs="Times New Roman"/>
          <w:b/>
          <w:bCs/>
        </w:rPr>
        <w:t>Dortilla</w:t>
      </w:r>
      <w:proofErr w:type="spellEnd"/>
    </w:p>
    <w:p w14:paraId="0FFFF38A" w14:textId="77777777" w:rsidR="00D16AB7" w:rsidRDefault="00D16AB7" w:rsidP="00D16AB7">
      <w:pPr>
        <w:numPr>
          <w:ilvl w:val="12"/>
          <w:numId w:val="0"/>
        </w:numPr>
        <w:spacing w:after="0" w:line="240" w:lineRule="auto"/>
        <w:rPr>
          <w:rFonts w:ascii="Times New Roman" w:eastAsia="Times New Roman" w:hAnsi="Times New Roman" w:cs="Times New Roman"/>
        </w:rPr>
      </w:pPr>
      <w:r>
        <w:rPr>
          <w:rFonts w:ascii="Times New Roman" w:eastAsia="Times New Roman" w:hAnsi="Times New Roman" w:cs="Times New Roman"/>
          <w:bCs/>
        </w:rPr>
        <w:t>Jeigu vartojate arba neseniai vartojote kitų vaistų arba nesate dėl to tikri, apie tai</w:t>
      </w:r>
      <w:r>
        <w:rPr>
          <w:rFonts w:ascii="Times New Roman" w:eastAsia="Times New Roman" w:hAnsi="Times New Roman" w:cs="Times New Roman"/>
        </w:rPr>
        <w:t xml:space="preserve"> pasakykite gydytojui arba vaistininkui.</w:t>
      </w:r>
    </w:p>
    <w:p w14:paraId="692EBF29" w14:textId="77777777" w:rsidR="00D16AB7" w:rsidRDefault="00D16AB7" w:rsidP="00D16AB7">
      <w:pPr>
        <w:spacing w:after="0" w:line="240" w:lineRule="auto"/>
        <w:ind w:left="567" w:hanging="567"/>
        <w:rPr>
          <w:rFonts w:ascii="Times New Roman" w:eastAsia="Times New Roman" w:hAnsi="Times New Roman" w:cs="Times New Roman"/>
        </w:rPr>
      </w:pPr>
    </w:p>
    <w:p w14:paraId="4168736B" w14:textId="77777777" w:rsidR="00D16AB7" w:rsidRDefault="00D16AB7" w:rsidP="00D16AB7">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Kai kurie vaistai gali reaguoti su </w:t>
      </w:r>
      <w:proofErr w:type="spellStart"/>
      <w:r>
        <w:rPr>
          <w:rFonts w:ascii="Times New Roman" w:eastAsia="Times New Roman" w:hAnsi="Times New Roman" w:cs="Times New Roman"/>
        </w:rPr>
        <w:t>Dortilla</w:t>
      </w:r>
      <w:proofErr w:type="spellEnd"/>
      <w:r>
        <w:rPr>
          <w:rFonts w:ascii="Times New Roman" w:eastAsia="Times New Roman" w:hAnsi="Times New Roman" w:cs="Times New Roman"/>
        </w:rPr>
        <w:t xml:space="preserve"> ir didinti šalutinio poveikio riziką. Tokie vaistai yra:</w:t>
      </w:r>
    </w:p>
    <w:p w14:paraId="5F209C72" w14:textId="77777777" w:rsidR="00D16AB7" w:rsidRDefault="00D16AB7" w:rsidP="00D16AB7">
      <w:pPr>
        <w:numPr>
          <w:ilvl w:val="2"/>
          <w:numId w:val="5"/>
        </w:numPr>
        <w:tabs>
          <w:tab w:val="left" w:pos="567"/>
        </w:tabs>
        <w:spacing w:after="0" w:line="240" w:lineRule="auto"/>
        <w:ind w:left="567" w:hanging="567"/>
        <w:rPr>
          <w:rFonts w:ascii="Times New Roman" w:eastAsia="Times New Roman" w:hAnsi="Times New Roman" w:cs="Times New Roman"/>
        </w:rPr>
      </w:pPr>
      <w:proofErr w:type="spellStart"/>
      <w:r>
        <w:rPr>
          <w:rFonts w:ascii="Times New Roman" w:eastAsia="Times New Roman" w:hAnsi="Times New Roman" w:cs="Times New Roman"/>
          <w:bCs/>
        </w:rPr>
        <w:t>verapamilis</w:t>
      </w:r>
      <w:proofErr w:type="spellEnd"/>
      <w:r>
        <w:rPr>
          <w:rFonts w:ascii="Times New Roman" w:eastAsia="Times New Roman" w:hAnsi="Times New Roman" w:cs="Times New Roman"/>
          <w:bCs/>
        </w:rPr>
        <w:t xml:space="preserve"> ar </w:t>
      </w:r>
      <w:proofErr w:type="spellStart"/>
      <w:r>
        <w:rPr>
          <w:rFonts w:ascii="Times New Roman" w:eastAsia="Times New Roman" w:hAnsi="Times New Roman" w:cs="Times New Roman"/>
          <w:bCs/>
        </w:rPr>
        <w:t>diltiazemas</w:t>
      </w:r>
      <w:proofErr w:type="spellEnd"/>
      <w:r>
        <w:rPr>
          <w:rFonts w:ascii="Times New Roman" w:eastAsia="Times New Roman" w:hAnsi="Times New Roman" w:cs="Times New Roman"/>
        </w:rPr>
        <w:t xml:space="preserve"> (vaistai nuo didelio kraujospūdžio);</w:t>
      </w:r>
    </w:p>
    <w:p w14:paraId="011EB3AF" w14:textId="77777777" w:rsidR="00D16AB7" w:rsidRDefault="00D16AB7" w:rsidP="00D16AB7">
      <w:pPr>
        <w:numPr>
          <w:ilvl w:val="2"/>
          <w:numId w:val="5"/>
        </w:numPr>
        <w:tabs>
          <w:tab w:val="left" w:pos="567"/>
        </w:tabs>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bCs/>
        </w:rPr>
        <w:t xml:space="preserve">ritonaviras ar </w:t>
      </w:r>
      <w:proofErr w:type="spellStart"/>
      <w:r>
        <w:rPr>
          <w:rFonts w:ascii="Times New Roman" w:eastAsia="Times New Roman" w:hAnsi="Times New Roman" w:cs="Times New Roman"/>
          <w:bCs/>
        </w:rPr>
        <w:t>indinaviras</w:t>
      </w:r>
      <w:proofErr w:type="spellEnd"/>
      <w:r>
        <w:rPr>
          <w:rFonts w:ascii="Times New Roman" w:eastAsia="Times New Roman" w:hAnsi="Times New Roman" w:cs="Times New Roman"/>
          <w:bCs/>
        </w:rPr>
        <w:t xml:space="preserve"> </w:t>
      </w:r>
      <w:r>
        <w:rPr>
          <w:rFonts w:ascii="Times New Roman" w:eastAsia="Times New Roman" w:hAnsi="Times New Roman" w:cs="Times New Roman"/>
        </w:rPr>
        <w:t>(vaistai nuo ŽIV);</w:t>
      </w:r>
    </w:p>
    <w:p w14:paraId="11DFF421" w14:textId="77777777" w:rsidR="00D16AB7" w:rsidRDefault="00D16AB7" w:rsidP="00D16AB7">
      <w:pPr>
        <w:numPr>
          <w:ilvl w:val="2"/>
          <w:numId w:val="5"/>
        </w:numPr>
        <w:tabs>
          <w:tab w:val="left" w:pos="567"/>
        </w:tabs>
        <w:spacing w:after="0" w:line="240" w:lineRule="auto"/>
        <w:ind w:left="567" w:hanging="567"/>
        <w:rPr>
          <w:rFonts w:ascii="Times New Roman" w:eastAsia="Times New Roman" w:hAnsi="Times New Roman" w:cs="Times New Roman"/>
        </w:rPr>
      </w:pPr>
      <w:proofErr w:type="spellStart"/>
      <w:r>
        <w:rPr>
          <w:rFonts w:ascii="Times New Roman" w:eastAsia="Times New Roman" w:hAnsi="Times New Roman" w:cs="Times New Roman"/>
          <w:bCs/>
        </w:rPr>
        <w:t>itrakonazolas</w:t>
      </w:r>
      <w:proofErr w:type="spellEnd"/>
      <w:r>
        <w:rPr>
          <w:rFonts w:ascii="Times New Roman" w:eastAsia="Times New Roman" w:hAnsi="Times New Roman" w:cs="Times New Roman"/>
          <w:bCs/>
        </w:rPr>
        <w:t xml:space="preserve"> ar </w:t>
      </w:r>
      <w:proofErr w:type="spellStart"/>
      <w:r>
        <w:rPr>
          <w:rFonts w:ascii="Times New Roman" w:eastAsia="Times New Roman" w:hAnsi="Times New Roman" w:cs="Times New Roman"/>
          <w:bCs/>
        </w:rPr>
        <w:t>ketakonazolas</w:t>
      </w:r>
      <w:proofErr w:type="spellEnd"/>
      <w:r>
        <w:rPr>
          <w:rFonts w:ascii="Times New Roman" w:eastAsia="Times New Roman" w:hAnsi="Times New Roman" w:cs="Times New Roman"/>
        </w:rPr>
        <w:t xml:space="preserve"> (vaistai nuo grybelinių infekcinių ligų);</w:t>
      </w:r>
    </w:p>
    <w:p w14:paraId="57A54844" w14:textId="77777777" w:rsidR="00D16AB7" w:rsidRDefault="00D16AB7" w:rsidP="00D16AB7">
      <w:pPr>
        <w:numPr>
          <w:ilvl w:val="2"/>
          <w:numId w:val="5"/>
        </w:numPr>
        <w:tabs>
          <w:tab w:val="left" w:pos="567"/>
        </w:tabs>
        <w:spacing w:after="0" w:line="240" w:lineRule="auto"/>
        <w:ind w:left="567" w:hanging="567"/>
        <w:rPr>
          <w:rFonts w:ascii="Times New Roman" w:eastAsia="Times New Roman" w:hAnsi="Times New Roman" w:cs="Times New Roman"/>
        </w:rPr>
      </w:pPr>
      <w:bookmarkStart w:id="0" w:name="OLE_LINK1"/>
      <w:proofErr w:type="spellStart"/>
      <w:r>
        <w:rPr>
          <w:rFonts w:ascii="Times New Roman" w:eastAsia="Times New Roman" w:hAnsi="Times New Roman" w:cs="Times New Roman"/>
          <w:bCs/>
        </w:rPr>
        <w:t>nefazodonas</w:t>
      </w:r>
      <w:bookmarkEnd w:id="0"/>
      <w:proofErr w:type="spellEnd"/>
      <w:r>
        <w:rPr>
          <w:rFonts w:ascii="Times New Roman" w:eastAsia="Times New Roman" w:hAnsi="Times New Roman" w:cs="Times New Roman"/>
        </w:rPr>
        <w:t xml:space="preserve"> (antidepresantas);</w:t>
      </w:r>
    </w:p>
    <w:p w14:paraId="7AD23978" w14:textId="77777777" w:rsidR="00D16AB7" w:rsidRDefault="00D16AB7" w:rsidP="00D16AB7">
      <w:pPr>
        <w:numPr>
          <w:ilvl w:val="2"/>
          <w:numId w:val="5"/>
        </w:numPr>
        <w:tabs>
          <w:tab w:val="left" w:pos="567"/>
        </w:tabs>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bCs/>
        </w:rPr>
        <w:t xml:space="preserve">alfa </w:t>
      </w:r>
      <w:proofErr w:type="spellStart"/>
      <w:r>
        <w:rPr>
          <w:rFonts w:ascii="Times New Roman" w:eastAsia="Times New Roman" w:hAnsi="Times New Roman" w:cs="Times New Roman"/>
          <w:bCs/>
        </w:rPr>
        <w:t>adrenoblokatoriai</w:t>
      </w:r>
      <w:proofErr w:type="spellEnd"/>
      <w:r>
        <w:rPr>
          <w:rFonts w:ascii="Times New Roman" w:eastAsia="Times New Roman" w:hAnsi="Times New Roman" w:cs="Times New Roman"/>
          <w:bCs/>
        </w:rPr>
        <w:t xml:space="preserve"> </w:t>
      </w:r>
      <w:r>
        <w:rPr>
          <w:rFonts w:ascii="Times New Roman" w:eastAsia="Times New Roman" w:hAnsi="Times New Roman" w:cs="Times New Roman"/>
        </w:rPr>
        <w:t>(vaistai nuo prostatos padidėjimo arba didelio kraujospūdžio).</w:t>
      </w:r>
    </w:p>
    <w:p w14:paraId="6DF3B42A" w14:textId="77777777" w:rsidR="00D16AB7" w:rsidRDefault="00D16AB7" w:rsidP="00D16AB7">
      <w:pPr>
        <w:spacing w:after="0" w:line="240" w:lineRule="auto"/>
        <w:ind w:left="567" w:hanging="567"/>
        <w:rPr>
          <w:rFonts w:ascii="Times New Roman" w:eastAsia="Times New Roman" w:hAnsi="Times New Roman" w:cs="Times New Roman"/>
        </w:rPr>
      </w:pPr>
    </w:p>
    <w:p w14:paraId="3953ADF6" w14:textId="77777777" w:rsidR="00D16AB7" w:rsidRDefault="00D16AB7" w:rsidP="00D16AB7">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Pasakykite savo gydytojui, jei vartojate bet kurį iš šių vaistų. Gali prireikti mažinti </w:t>
      </w:r>
      <w:proofErr w:type="spellStart"/>
      <w:r>
        <w:rPr>
          <w:rFonts w:ascii="Times New Roman" w:eastAsia="Times New Roman" w:hAnsi="Times New Roman" w:cs="Times New Roman"/>
        </w:rPr>
        <w:t>Dortilla</w:t>
      </w:r>
      <w:proofErr w:type="spellEnd"/>
      <w:r>
        <w:rPr>
          <w:rFonts w:ascii="Times New Roman" w:eastAsia="Times New Roman" w:hAnsi="Times New Roman" w:cs="Times New Roman"/>
        </w:rPr>
        <w:t xml:space="preserve"> dozę.</w:t>
      </w:r>
    </w:p>
    <w:p w14:paraId="5A459633" w14:textId="77777777" w:rsidR="00D16AB7" w:rsidRDefault="00D16AB7" w:rsidP="00D16AB7">
      <w:pPr>
        <w:spacing w:after="0" w:line="240" w:lineRule="auto"/>
        <w:rPr>
          <w:rFonts w:ascii="Times New Roman" w:eastAsia="Times New Roman" w:hAnsi="Times New Roman" w:cs="Times New Roman"/>
          <w:b/>
          <w:bCs/>
        </w:rPr>
      </w:pPr>
    </w:p>
    <w:p w14:paraId="3AA00895" w14:textId="77777777" w:rsidR="00D16AB7" w:rsidRDefault="00D16AB7" w:rsidP="00D16AB7">
      <w:pPr>
        <w:spacing w:after="0" w:line="240" w:lineRule="auto"/>
        <w:rPr>
          <w:rFonts w:ascii="Times New Roman" w:eastAsia="Times New Roman" w:hAnsi="Times New Roman" w:cs="Times New Roman"/>
          <w:b/>
          <w:bCs/>
        </w:rPr>
      </w:pPr>
      <w:proofErr w:type="spellStart"/>
      <w:r>
        <w:rPr>
          <w:rFonts w:ascii="Times New Roman" w:eastAsia="Times New Roman" w:hAnsi="Times New Roman" w:cs="Times New Roman"/>
          <w:b/>
          <w:bCs/>
        </w:rPr>
        <w:t>Dortilla</w:t>
      </w:r>
      <w:proofErr w:type="spellEnd"/>
      <w:r>
        <w:rPr>
          <w:rFonts w:ascii="Times New Roman" w:eastAsia="Times New Roman" w:hAnsi="Times New Roman" w:cs="Times New Roman"/>
          <w:b/>
          <w:bCs/>
        </w:rPr>
        <w:t xml:space="preserve"> vartojimas su maistu ir gėrimais</w:t>
      </w:r>
    </w:p>
    <w:p w14:paraId="2875FEBE" w14:textId="77777777" w:rsidR="00D16AB7" w:rsidRDefault="00D16AB7" w:rsidP="00D16AB7">
      <w:p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Dortilla</w:t>
      </w:r>
      <w:proofErr w:type="spellEnd"/>
      <w:r>
        <w:rPr>
          <w:rFonts w:ascii="Times New Roman" w:eastAsia="Times New Roman" w:hAnsi="Times New Roman" w:cs="Times New Roman"/>
        </w:rPr>
        <w:t xml:space="preserve"> galima vartoti su maistu arba nevalgius.</w:t>
      </w:r>
    </w:p>
    <w:p w14:paraId="51BA84DB" w14:textId="77777777" w:rsidR="00D16AB7" w:rsidRDefault="00D16AB7" w:rsidP="00D16AB7">
      <w:pPr>
        <w:spacing w:after="0" w:line="240" w:lineRule="auto"/>
        <w:rPr>
          <w:rFonts w:ascii="Times New Roman" w:eastAsia="Times New Roman" w:hAnsi="Times New Roman" w:cs="Times New Roman"/>
        </w:rPr>
      </w:pPr>
    </w:p>
    <w:p w14:paraId="7B87AA7C" w14:textId="77777777" w:rsidR="00D16AB7" w:rsidRDefault="00D16AB7" w:rsidP="00D16AB7">
      <w:pPr>
        <w:spacing w:after="0" w:line="240" w:lineRule="auto"/>
        <w:rPr>
          <w:rFonts w:ascii="Times New Roman" w:eastAsia="Times New Roman" w:hAnsi="Times New Roman" w:cs="Times New Roman"/>
          <w:b/>
          <w:bCs/>
        </w:rPr>
      </w:pPr>
      <w:r>
        <w:rPr>
          <w:rFonts w:ascii="Times New Roman" w:eastAsia="Times New Roman" w:hAnsi="Times New Roman" w:cs="Times New Roman"/>
          <w:b/>
          <w:bCs/>
        </w:rPr>
        <w:lastRenderedPageBreak/>
        <w:t>Nėštumas, žindymo laikotarpis ir vaisingumas</w:t>
      </w:r>
    </w:p>
    <w:p w14:paraId="1EA44A97" w14:textId="77777777" w:rsidR="00D16AB7" w:rsidRDefault="00D16AB7" w:rsidP="00D16AB7">
      <w:pPr>
        <w:spacing w:after="0" w:line="240" w:lineRule="auto"/>
        <w:contextualSpacing/>
        <w:rPr>
          <w:rFonts w:ascii="Times New Roman" w:eastAsia="Times New Roman" w:hAnsi="Times New Roman" w:cs="Times New Roman"/>
        </w:rPr>
      </w:pPr>
      <w:r>
        <w:rPr>
          <w:rFonts w:ascii="Times New Roman" w:eastAsia="Times New Roman" w:hAnsi="Times New Roman" w:cs="Times New Roman"/>
          <w:bCs/>
        </w:rPr>
        <w:t xml:space="preserve">Moterys, kurios yra (arba gali tapti) nėščios, neturi liesti nesandarių </w:t>
      </w:r>
      <w:proofErr w:type="spellStart"/>
      <w:r>
        <w:rPr>
          <w:rFonts w:ascii="Times New Roman" w:eastAsia="Times New Roman" w:hAnsi="Times New Roman" w:cs="Times New Roman"/>
          <w:bCs/>
        </w:rPr>
        <w:t>Dortilla</w:t>
      </w:r>
      <w:proofErr w:type="spellEnd"/>
      <w:r>
        <w:rPr>
          <w:rFonts w:ascii="Times New Roman" w:eastAsia="Times New Roman" w:hAnsi="Times New Roman" w:cs="Times New Roman"/>
          <w:bCs/>
        </w:rPr>
        <w:t xml:space="preserve"> kapsulių. </w:t>
      </w:r>
      <w:proofErr w:type="spellStart"/>
      <w:r>
        <w:rPr>
          <w:rFonts w:ascii="Times New Roman" w:eastAsia="Times New Roman" w:hAnsi="Times New Roman" w:cs="Times New Roman"/>
        </w:rPr>
        <w:t>Dutasteridas</w:t>
      </w:r>
      <w:proofErr w:type="spellEnd"/>
      <w:r>
        <w:rPr>
          <w:rFonts w:ascii="Times New Roman" w:eastAsia="Times New Roman" w:hAnsi="Times New Roman" w:cs="Times New Roman"/>
        </w:rPr>
        <w:t xml:space="preserve"> prasiskverbia per odą ir gali pakenkti vyriškos lyties vystymuisi. Tai ypač pavojinga pirmosiomis 16 nėštumo savaitėmis.</w:t>
      </w:r>
    </w:p>
    <w:p w14:paraId="1FCE39EE" w14:textId="77777777" w:rsidR="00D16AB7" w:rsidRDefault="00D16AB7" w:rsidP="00D16AB7">
      <w:pPr>
        <w:spacing w:after="0" w:line="240" w:lineRule="auto"/>
        <w:rPr>
          <w:rFonts w:ascii="Times New Roman" w:eastAsia="Times New Roman" w:hAnsi="Times New Roman" w:cs="Times New Roman"/>
        </w:rPr>
      </w:pPr>
    </w:p>
    <w:p w14:paraId="45912658" w14:textId="77777777" w:rsidR="00D16AB7" w:rsidRDefault="00D16AB7" w:rsidP="00D16AB7">
      <w:pPr>
        <w:spacing w:after="0" w:line="240" w:lineRule="auto"/>
        <w:contextualSpacing/>
        <w:rPr>
          <w:rFonts w:ascii="Times New Roman" w:eastAsia="Times New Roman" w:hAnsi="Times New Roman" w:cs="Times New Roman"/>
        </w:rPr>
      </w:pPr>
      <w:r>
        <w:rPr>
          <w:rFonts w:ascii="Times New Roman" w:eastAsia="Times New Roman" w:hAnsi="Times New Roman" w:cs="Times New Roman"/>
          <w:bCs/>
        </w:rPr>
        <w:t>Lytinių santykių metu naudokitės prezervatyvu</w:t>
      </w:r>
      <w:r>
        <w:rPr>
          <w:rFonts w:ascii="Times New Roman" w:eastAsia="Times New Roman" w:hAnsi="Times New Roman" w:cs="Times New Roman"/>
        </w:rPr>
        <w:t xml:space="preserve">. </w:t>
      </w:r>
      <w:proofErr w:type="spellStart"/>
      <w:r>
        <w:rPr>
          <w:rFonts w:ascii="Times New Roman" w:eastAsia="Times New Roman" w:hAnsi="Times New Roman" w:cs="Times New Roman"/>
        </w:rPr>
        <w:t>Dutasterido</w:t>
      </w:r>
      <w:proofErr w:type="spellEnd"/>
      <w:r>
        <w:rPr>
          <w:rFonts w:ascii="Times New Roman" w:eastAsia="Times New Roman" w:hAnsi="Times New Roman" w:cs="Times New Roman"/>
        </w:rPr>
        <w:t xml:space="preserve"> buvo rasta </w:t>
      </w:r>
      <w:proofErr w:type="spellStart"/>
      <w:r>
        <w:rPr>
          <w:rFonts w:ascii="Times New Roman" w:eastAsia="Times New Roman" w:hAnsi="Times New Roman" w:cs="Times New Roman"/>
        </w:rPr>
        <w:t>Dortilla</w:t>
      </w:r>
      <w:proofErr w:type="spellEnd"/>
      <w:r>
        <w:rPr>
          <w:rFonts w:ascii="Times New Roman" w:eastAsia="Times New Roman" w:hAnsi="Times New Roman" w:cs="Times New Roman"/>
        </w:rPr>
        <w:t xml:space="preserve"> vartojančių vyrų sėkloje. Jeigu Jūsų partnerė yra ar gali tapti nėščia, turite ją saugoti nuo sąlyčio su Jūsų sperma.</w:t>
      </w:r>
    </w:p>
    <w:p w14:paraId="6C78D15D" w14:textId="77777777" w:rsidR="00D16AB7" w:rsidRDefault="00D16AB7" w:rsidP="00D16AB7">
      <w:pPr>
        <w:spacing w:after="0" w:line="240" w:lineRule="auto"/>
        <w:ind w:left="567" w:hanging="567"/>
        <w:rPr>
          <w:rFonts w:ascii="Times New Roman" w:eastAsia="Times New Roman" w:hAnsi="Times New Roman" w:cs="Times New Roman"/>
        </w:rPr>
      </w:pPr>
    </w:p>
    <w:p w14:paraId="7204BCFE" w14:textId="77777777" w:rsidR="00D16AB7" w:rsidRDefault="00D16AB7" w:rsidP="00D16AB7">
      <w:pPr>
        <w:spacing w:after="0" w:line="240" w:lineRule="auto"/>
        <w:contextualSpacing/>
        <w:rPr>
          <w:rFonts w:ascii="Times New Roman" w:eastAsia="Times New Roman" w:hAnsi="Times New Roman" w:cs="Times New Roman"/>
          <w:lang w:eastAsia="en-GB"/>
        </w:rPr>
      </w:pPr>
      <w:r>
        <w:rPr>
          <w:rFonts w:ascii="Times New Roman" w:eastAsia="Times New Roman" w:hAnsi="Times New Roman" w:cs="Times New Roman"/>
          <w:lang w:eastAsia="en-GB"/>
        </w:rPr>
        <w:t xml:space="preserve">Buvo nustatyta, kad </w:t>
      </w:r>
      <w:proofErr w:type="spellStart"/>
      <w:r>
        <w:rPr>
          <w:rFonts w:ascii="Times New Roman" w:eastAsia="Times New Roman" w:hAnsi="Times New Roman" w:cs="Times New Roman"/>
          <w:lang w:eastAsia="en-GB"/>
        </w:rPr>
        <w:t>Dortilla</w:t>
      </w:r>
      <w:proofErr w:type="spellEnd"/>
      <w:r>
        <w:rPr>
          <w:rFonts w:ascii="Times New Roman" w:eastAsia="Times New Roman" w:hAnsi="Times New Roman" w:cs="Times New Roman"/>
          <w:lang w:eastAsia="en-GB"/>
        </w:rPr>
        <w:t xml:space="preserve"> sumažina </w:t>
      </w:r>
      <w:proofErr w:type="spellStart"/>
      <w:r>
        <w:rPr>
          <w:rFonts w:ascii="Times New Roman" w:eastAsia="Times New Roman" w:hAnsi="Times New Roman" w:cs="Times New Roman"/>
          <w:lang w:eastAsia="en-GB"/>
        </w:rPr>
        <w:t>spermijų</w:t>
      </w:r>
      <w:proofErr w:type="spellEnd"/>
      <w:r>
        <w:rPr>
          <w:rFonts w:ascii="Times New Roman" w:eastAsia="Times New Roman" w:hAnsi="Times New Roman" w:cs="Times New Roman"/>
          <w:lang w:eastAsia="en-GB"/>
        </w:rPr>
        <w:t xml:space="preserve"> kiekį, sėklos tūrį ir </w:t>
      </w:r>
      <w:proofErr w:type="spellStart"/>
      <w:r>
        <w:rPr>
          <w:rFonts w:ascii="Times New Roman" w:eastAsia="Times New Roman" w:hAnsi="Times New Roman" w:cs="Times New Roman"/>
          <w:lang w:eastAsia="en-GB"/>
        </w:rPr>
        <w:t>spermijų</w:t>
      </w:r>
      <w:proofErr w:type="spellEnd"/>
      <w:r>
        <w:rPr>
          <w:rFonts w:ascii="Times New Roman" w:eastAsia="Times New Roman" w:hAnsi="Times New Roman" w:cs="Times New Roman"/>
          <w:lang w:eastAsia="en-GB"/>
        </w:rPr>
        <w:t xml:space="preserve"> judrumą, todėl gali sumažėti vyrų vaisingumas.</w:t>
      </w:r>
    </w:p>
    <w:p w14:paraId="3AD33ECE" w14:textId="77777777" w:rsidR="00D16AB7" w:rsidRDefault="00D16AB7" w:rsidP="00D16AB7">
      <w:pPr>
        <w:spacing w:after="0" w:line="240" w:lineRule="auto"/>
        <w:ind w:left="567" w:hanging="567"/>
        <w:rPr>
          <w:rFonts w:ascii="Times New Roman" w:eastAsia="Times New Roman" w:hAnsi="Times New Roman" w:cs="Times New Roman"/>
        </w:rPr>
      </w:pPr>
    </w:p>
    <w:p w14:paraId="551D3947" w14:textId="77777777" w:rsidR="00D16AB7" w:rsidRDefault="00D16AB7" w:rsidP="00D16AB7">
      <w:pPr>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 xml:space="preserve">Kreipkitės į gydytoją patarimo, jeigu nėščia moteris turėjo sąlytį su </w:t>
      </w:r>
      <w:proofErr w:type="spellStart"/>
      <w:r>
        <w:rPr>
          <w:rFonts w:ascii="Times New Roman" w:eastAsia="Times New Roman" w:hAnsi="Times New Roman" w:cs="Times New Roman"/>
        </w:rPr>
        <w:t>dutasteridu</w:t>
      </w:r>
      <w:proofErr w:type="spellEnd"/>
      <w:r>
        <w:rPr>
          <w:rFonts w:ascii="Times New Roman" w:eastAsia="Times New Roman" w:hAnsi="Times New Roman" w:cs="Times New Roman"/>
        </w:rPr>
        <w:t>.</w:t>
      </w:r>
    </w:p>
    <w:p w14:paraId="5D2B4DD4" w14:textId="77777777" w:rsidR="00D16AB7" w:rsidRDefault="00D16AB7" w:rsidP="00D16AB7">
      <w:pPr>
        <w:autoSpaceDE w:val="0"/>
        <w:autoSpaceDN w:val="0"/>
        <w:adjustRightInd w:val="0"/>
        <w:spacing w:after="0" w:line="240" w:lineRule="auto"/>
        <w:ind w:left="567" w:hanging="567"/>
        <w:rPr>
          <w:rFonts w:ascii="Times New Roman" w:eastAsia="Times New Roman" w:hAnsi="Times New Roman" w:cs="Times New Roman"/>
          <w:color w:val="000000"/>
        </w:rPr>
      </w:pPr>
    </w:p>
    <w:p w14:paraId="6155B394" w14:textId="77777777" w:rsidR="00D16AB7" w:rsidRDefault="00D16AB7" w:rsidP="00D16AB7">
      <w:pPr>
        <w:widowControl w:val="0"/>
        <w:tabs>
          <w:tab w:val="left" w:pos="540"/>
        </w:tabs>
        <w:spacing w:after="0" w:line="240" w:lineRule="auto"/>
        <w:outlineLvl w:val="0"/>
        <w:rPr>
          <w:rFonts w:ascii="Times New Roman" w:eastAsia="Calibri" w:hAnsi="Times New Roman" w:cs="Times New Roman"/>
          <w:b/>
          <w:bCs/>
          <w:lang w:eastAsia="lt-LT"/>
        </w:rPr>
      </w:pPr>
      <w:r>
        <w:rPr>
          <w:rFonts w:ascii="Times New Roman" w:eastAsia="Calibri" w:hAnsi="Times New Roman" w:cs="Times New Roman"/>
          <w:b/>
          <w:bCs/>
          <w:lang w:eastAsia="lt-LT"/>
        </w:rPr>
        <w:t>Vairavimas ir mechanizmų valdymas</w:t>
      </w:r>
    </w:p>
    <w:p w14:paraId="2FD70E62" w14:textId="77777777" w:rsidR="00D16AB7" w:rsidRDefault="00D16AB7" w:rsidP="00D16AB7">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Nėra tikėtina, kad </w:t>
      </w:r>
      <w:proofErr w:type="spellStart"/>
      <w:r>
        <w:rPr>
          <w:rFonts w:ascii="Times New Roman" w:eastAsia="Times New Roman" w:hAnsi="Times New Roman" w:cs="Times New Roman"/>
          <w:lang w:eastAsia="lt-LT"/>
        </w:rPr>
        <w:t>Dortilla</w:t>
      </w:r>
      <w:proofErr w:type="spellEnd"/>
      <w:r>
        <w:rPr>
          <w:rFonts w:ascii="Times New Roman" w:eastAsia="Times New Roman" w:hAnsi="Times New Roman" w:cs="Times New Roman"/>
          <w:lang w:eastAsia="lt-LT"/>
        </w:rPr>
        <w:t xml:space="preserve"> darytų poveikį gebėjimui vairuoti ar valdyti mechanizmus.</w:t>
      </w:r>
    </w:p>
    <w:p w14:paraId="684F825E" w14:textId="77777777" w:rsidR="00D16AB7" w:rsidRDefault="00D16AB7" w:rsidP="00D16AB7">
      <w:pPr>
        <w:numPr>
          <w:ilvl w:val="12"/>
          <w:numId w:val="0"/>
        </w:numPr>
        <w:spacing w:after="0" w:line="240" w:lineRule="auto"/>
        <w:ind w:right="-2"/>
        <w:rPr>
          <w:rFonts w:ascii="Times New Roman" w:eastAsia="Times New Roman" w:hAnsi="Times New Roman" w:cs="Times New Roman"/>
        </w:rPr>
      </w:pPr>
    </w:p>
    <w:p w14:paraId="4D4935E7" w14:textId="77777777" w:rsidR="00D16AB7" w:rsidRDefault="00D16AB7" w:rsidP="00D16AB7">
      <w:pPr>
        <w:numPr>
          <w:ilvl w:val="12"/>
          <w:numId w:val="0"/>
        </w:numPr>
        <w:spacing w:after="0" w:line="240" w:lineRule="auto"/>
        <w:ind w:right="-2"/>
        <w:rPr>
          <w:rFonts w:ascii="Times New Roman" w:eastAsia="Times New Roman" w:hAnsi="Times New Roman" w:cs="Times New Roman"/>
          <w:b/>
        </w:rPr>
      </w:pPr>
      <w:proofErr w:type="spellStart"/>
      <w:r>
        <w:rPr>
          <w:rFonts w:ascii="Times New Roman" w:eastAsia="Times New Roman" w:hAnsi="Times New Roman" w:cs="Times New Roman"/>
          <w:b/>
        </w:rPr>
        <w:t>Dortilla</w:t>
      </w:r>
      <w:proofErr w:type="spellEnd"/>
      <w:r>
        <w:rPr>
          <w:rFonts w:ascii="Times New Roman" w:eastAsia="Times New Roman" w:hAnsi="Times New Roman" w:cs="Times New Roman"/>
          <w:b/>
        </w:rPr>
        <w:t xml:space="preserve"> sudėtyje yra </w:t>
      </w:r>
      <w:proofErr w:type="spellStart"/>
      <w:r>
        <w:rPr>
          <w:rFonts w:ascii="Times New Roman" w:eastAsia="Times New Roman" w:hAnsi="Times New Roman" w:cs="Times New Roman"/>
          <w:b/>
        </w:rPr>
        <w:t>propilenglikolio</w:t>
      </w:r>
      <w:proofErr w:type="spellEnd"/>
    </w:p>
    <w:p w14:paraId="0CA5AC06" w14:textId="77777777" w:rsidR="00D16AB7" w:rsidRDefault="00D16AB7" w:rsidP="00D16AB7">
      <w:pPr>
        <w:numPr>
          <w:ilvl w:val="12"/>
          <w:numId w:val="0"/>
        </w:numPr>
        <w:spacing w:after="0" w:line="240" w:lineRule="auto"/>
        <w:ind w:right="-2"/>
        <w:rPr>
          <w:rFonts w:ascii="Times New Roman" w:eastAsia="Times New Roman" w:hAnsi="Times New Roman" w:cs="Times New Roman"/>
        </w:rPr>
      </w:pPr>
      <w:r>
        <w:rPr>
          <w:rFonts w:ascii="Times New Roman" w:eastAsia="Times New Roman" w:hAnsi="Times New Roman" w:cs="Times New Roman"/>
        </w:rPr>
        <w:t xml:space="preserve">Kiekvienoje šio vaisto minkštojoje kapsulėje yra </w:t>
      </w:r>
      <w:r>
        <w:rPr>
          <w:rFonts w:ascii="Times New Roman" w:hAnsi="Times New Roman" w:cs="Times New Roman"/>
        </w:rPr>
        <w:t xml:space="preserve">299,46 mg </w:t>
      </w:r>
      <w:proofErr w:type="spellStart"/>
      <w:r>
        <w:rPr>
          <w:rFonts w:ascii="Times New Roman" w:hAnsi="Times New Roman" w:cs="Times New Roman"/>
        </w:rPr>
        <w:t>propilenglikolio</w:t>
      </w:r>
      <w:proofErr w:type="spellEnd"/>
      <w:r>
        <w:rPr>
          <w:rFonts w:ascii="Times New Roman" w:eastAsia="Times New Roman" w:hAnsi="Times New Roman" w:cs="Times New Roman"/>
        </w:rPr>
        <w:t>.</w:t>
      </w:r>
    </w:p>
    <w:p w14:paraId="4AC51222" w14:textId="77777777" w:rsidR="00D16AB7" w:rsidRDefault="00D16AB7" w:rsidP="00D16AB7">
      <w:pPr>
        <w:numPr>
          <w:ilvl w:val="12"/>
          <w:numId w:val="0"/>
        </w:numPr>
        <w:spacing w:after="0" w:line="240" w:lineRule="auto"/>
        <w:ind w:right="-2"/>
        <w:rPr>
          <w:rFonts w:ascii="Times New Roman" w:eastAsia="Times New Roman" w:hAnsi="Times New Roman" w:cs="Times New Roman"/>
        </w:rPr>
      </w:pPr>
    </w:p>
    <w:p w14:paraId="055585C9" w14:textId="77777777" w:rsidR="00D16AB7" w:rsidRDefault="00D16AB7" w:rsidP="00D16AB7">
      <w:pPr>
        <w:numPr>
          <w:ilvl w:val="12"/>
          <w:numId w:val="0"/>
        </w:numPr>
        <w:spacing w:after="0" w:line="240" w:lineRule="auto"/>
        <w:ind w:right="-2"/>
        <w:rPr>
          <w:rFonts w:ascii="Times New Roman" w:eastAsia="Times New Roman" w:hAnsi="Times New Roman" w:cs="Times New Roman"/>
        </w:rPr>
      </w:pPr>
    </w:p>
    <w:p w14:paraId="3CFA24EB" w14:textId="77777777" w:rsidR="00D16AB7" w:rsidRDefault="00D16AB7" w:rsidP="00D16AB7">
      <w:pPr>
        <w:numPr>
          <w:ilvl w:val="12"/>
          <w:numId w:val="0"/>
        </w:numPr>
        <w:spacing w:after="0" w:line="240" w:lineRule="auto"/>
        <w:ind w:left="567" w:hanging="567"/>
        <w:outlineLvl w:val="0"/>
        <w:rPr>
          <w:rFonts w:ascii="Times New Roman" w:eastAsia="Times New Roman" w:hAnsi="Times New Roman" w:cs="Times New Roman"/>
          <w:b/>
          <w:bCs/>
          <w:caps/>
        </w:rPr>
      </w:pPr>
      <w:r>
        <w:rPr>
          <w:rFonts w:ascii="Times New Roman" w:eastAsia="Times New Roman" w:hAnsi="Times New Roman" w:cs="Times New Roman"/>
          <w:b/>
          <w:bCs/>
        </w:rPr>
        <w:t>3.</w:t>
      </w:r>
      <w:r>
        <w:rPr>
          <w:rFonts w:ascii="Times New Roman" w:eastAsia="Times New Roman" w:hAnsi="Times New Roman" w:cs="Times New Roman"/>
          <w:b/>
          <w:bCs/>
        </w:rPr>
        <w:tab/>
        <w:t xml:space="preserve">Kaip vartoti </w:t>
      </w:r>
      <w:proofErr w:type="spellStart"/>
      <w:r>
        <w:rPr>
          <w:rFonts w:ascii="Times New Roman" w:eastAsia="Times New Roman" w:hAnsi="Times New Roman" w:cs="Times New Roman"/>
          <w:b/>
          <w:bCs/>
        </w:rPr>
        <w:t>Dortilla</w:t>
      </w:r>
      <w:proofErr w:type="spellEnd"/>
    </w:p>
    <w:p w14:paraId="63672E59" w14:textId="77777777" w:rsidR="00D16AB7" w:rsidRDefault="00D16AB7" w:rsidP="00D16AB7">
      <w:pPr>
        <w:spacing w:after="0" w:line="240" w:lineRule="auto"/>
        <w:ind w:left="567" w:hanging="567"/>
        <w:rPr>
          <w:rFonts w:ascii="Times New Roman" w:eastAsia="Times New Roman" w:hAnsi="Times New Roman" w:cs="Times New Roman"/>
        </w:rPr>
      </w:pPr>
    </w:p>
    <w:p w14:paraId="086A0A84" w14:textId="77777777" w:rsidR="00D16AB7" w:rsidRDefault="00D16AB7" w:rsidP="00D16AB7">
      <w:pPr>
        <w:spacing w:after="0" w:line="240" w:lineRule="auto"/>
        <w:rPr>
          <w:rFonts w:ascii="Times New Roman" w:eastAsia="Times New Roman" w:hAnsi="Times New Roman" w:cs="Times New Roman"/>
        </w:rPr>
      </w:pPr>
      <w:r>
        <w:rPr>
          <w:rFonts w:ascii="Times New Roman" w:eastAsia="Times New Roman" w:hAnsi="Times New Roman" w:cs="Times New Roman"/>
        </w:rPr>
        <w:t>Visada vartokite šį vaistą tiksliai kaip nurodė gydytojas arba vaistininkas. Jeigu abejojate, kreipkitės į gydytoją arba vaistininką.</w:t>
      </w:r>
    </w:p>
    <w:p w14:paraId="672218EE" w14:textId="77777777" w:rsidR="00D16AB7" w:rsidRDefault="00D16AB7" w:rsidP="00D16AB7">
      <w:pPr>
        <w:spacing w:after="0" w:line="240" w:lineRule="auto"/>
        <w:rPr>
          <w:rFonts w:ascii="Times New Roman" w:eastAsia="Times New Roman" w:hAnsi="Times New Roman" w:cs="Times New Roman"/>
        </w:rPr>
      </w:pPr>
      <w:r>
        <w:rPr>
          <w:rFonts w:ascii="Times New Roman" w:eastAsia="Times New Roman" w:hAnsi="Times New Roman" w:cs="Times New Roman"/>
        </w:rPr>
        <w:t>Jeigu vaisto vartosite nereguliariai, tai gali sutrukdyti PSA kiekio stebėjimą. Jeigu abejojate, kreipkitės į gydytoją arba vaistininką.</w:t>
      </w:r>
    </w:p>
    <w:p w14:paraId="22235E65" w14:textId="77777777" w:rsidR="00D16AB7" w:rsidRDefault="00D16AB7" w:rsidP="00D16AB7">
      <w:pPr>
        <w:spacing w:after="0" w:line="240" w:lineRule="auto"/>
        <w:rPr>
          <w:rFonts w:ascii="Times New Roman" w:eastAsia="Times New Roman" w:hAnsi="Times New Roman" w:cs="Times New Roman"/>
        </w:rPr>
      </w:pPr>
    </w:p>
    <w:p w14:paraId="41E90CCD" w14:textId="77777777" w:rsidR="00D16AB7" w:rsidRDefault="00D16AB7" w:rsidP="00D16AB7">
      <w:pPr>
        <w:tabs>
          <w:tab w:val="left" w:pos="0"/>
        </w:tabs>
        <w:spacing w:after="0" w:line="240" w:lineRule="auto"/>
        <w:contextualSpacing/>
        <w:rPr>
          <w:rFonts w:ascii="Times New Roman" w:eastAsia="Times New Roman" w:hAnsi="Times New Roman" w:cs="Times New Roman"/>
          <w:b/>
        </w:rPr>
      </w:pPr>
      <w:r>
        <w:rPr>
          <w:rFonts w:ascii="Times New Roman" w:eastAsia="Times New Roman" w:hAnsi="Times New Roman" w:cs="Times New Roman"/>
          <w:b/>
        </w:rPr>
        <w:t>Rekomenduojama dozė</w:t>
      </w:r>
    </w:p>
    <w:p w14:paraId="249CF296" w14:textId="77777777" w:rsidR="00D16AB7" w:rsidRDefault="00D16AB7" w:rsidP="00D16AB7">
      <w:pPr>
        <w:tabs>
          <w:tab w:val="left" w:pos="0"/>
        </w:tabs>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Rekomenduojama dozė yra viena kapsulė (0,5 mg), ji geriama kartą per parą. Nurykite visą kapsulę užsigerdami vandeniu. Kapsulių nekramtykite ir neatidarykite. Sąlytis su kapsulės turiniu gali sukelti burnos arba ryklės skausmą. Kapsules galima vartoti su maistu arba nevalgius.</w:t>
      </w:r>
    </w:p>
    <w:p w14:paraId="34131D5D" w14:textId="77777777" w:rsidR="00D16AB7" w:rsidRDefault="00D16AB7" w:rsidP="00D16AB7">
      <w:pPr>
        <w:tabs>
          <w:tab w:val="left" w:pos="0"/>
        </w:tabs>
        <w:spacing w:after="0" w:line="240" w:lineRule="auto"/>
        <w:contextualSpacing/>
        <w:rPr>
          <w:rFonts w:ascii="Times New Roman" w:eastAsia="Times New Roman" w:hAnsi="Times New Roman" w:cs="Times New Roman"/>
        </w:rPr>
      </w:pPr>
    </w:p>
    <w:p w14:paraId="5C5A4D74" w14:textId="77777777" w:rsidR="00D16AB7" w:rsidRDefault="00D16AB7" w:rsidP="00D16AB7">
      <w:pPr>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 xml:space="preserve">Gydymas </w:t>
      </w:r>
      <w:proofErr w:type="spellStart"/>
      <w:r>
        <w:rPr>
          <w:rFonts w:ascii="Times New Roman" w:eastAsia="Times New Roman" w:hAnsi="Times New Roman" w:cs="Times New Roman"/>
        </w:rPr>
        <w:t>Dortilla</w:t>
      </w:r>
      <w:proofErr w:type="spellEnd"/>
      <w:r>
        <w:rPr>
          <w:rFonts w:ascii="Times New Roman" w:eastAsia="Times New Roman" w:hAnsi="Times New Roman" w:cs="Times New Roman"/>
        </w:rPr>
        <w:t xml:space="preserve"> yra ilgalaikis. Kai kurie vyrai simptomų palengvėjimą pajunta greitai, tačiau kitiems gali prireikti </w:t>
      </w:r>
      <w:proofErr w:type="spellStart"/>
      <w:r>
        <w:rPr>
          <w:rFonts w:ascii="Times New Roman" w:eastAsia="Times New Roman" w:hAnsi="Times New Roman" w:cs="Times New Roman"/>
        </w:rPr>
        <w:t>Dortilla</w:t>
      </w:r>
      <w:proofErr w:type="spellEnd"/>
      <w:r>
        <w:rPr>
          <w:rFonts w:ascii="Times New Roman" w:eastAsia="Times New Roman" w:hAnsi="Times New Roman" w:cs="Times New Roman"/>
        </w:rPr>
        <w:t xml:space="preserve"> vartoti 6 mėnesius ir ilgiau, kol pasireikš poveikis. </w:t>
      </w:r>
      <w:proofErr w:type="spellStart"/>
      <w:r>
        <w:rPr>
          <w:rFonts w:ascii="Times New Roman" w:eastAsia="Times New Roman" w:hAnsi="Times New Roman" w:cs="Times New Roman"/>
        </w:rPr>
        <w:t>Dortilla</w:t>
      </w:r>
      <w:proofErr w:type="spellEnd"/>
      <w:r>
        <w:rPr>
          <w:rFonts w:ascii="Times New Roman" w:eastAsia="Times New Roman" w:hAnsi="Times New Roman" w:cs="Times New Roman"/>
        </w:rPr>
        <w:t xml:space="preserve"> vartokite tiek laiko, kiek nurodė Jūsų gydytojas.</w:t>
      </w:r>
    </w:p>
    <w:p w14:paraId="0F5A3EB9" w14:textId="77777777" w:rsidR="00D16AB7" w:rsidRDefault="00D16AB7" w:rsidP="00D16AB7">
      <w:pPr>
        <w:spacing w:after="0" w:line="240" w:lineRule="auto"/>
        <w:rPr>
          <w:rFonts w:ascii="Times New Roman" w:eastAsia="Times New Roman" w:hAnsi="Times New Roman" w:cs="Times New Roman"/>
          <w:b/>
        </w:rPr>
      </w:pPr>
    </w:p>
    <w:p w14:paraId="1425020C" w14:textId="77777777" w:rsidR="00D16AB7" w:rsidRDefault="00D16AB7" w:rsidP="00D16AB7">
      <w:pPr>
        <w:spacing w:after="0" w:line="240" w:lineRule="auto"/>
        <w:rPr>
          <w:rFonts w:ascii="Times New Roman" w:eastAsia="Times New Roman" w:hAnsi="Times New Roman" w:cs="Times New Roman"/>
          <w:b/>
        </w:rPr>
      </w:pPr>
      <w:r>
        <w:rPr>
          <w:rFonts w:ascii="Times New Roman" w:eastAsia="Times New Roman" w:hAnsi="Times New Roman" w:cs="Times New Roman"/>
          <w:b/>
        </w:rPr>
        <w:t>Kepenų funkcijos sutrikimas</w:t>
      </w:r>
    </w:p>
    <w:p w14:paraId="6ACC3ABB" w14:textId="77777777" w:rsidR="00D16AB7" w:rsidRDefault="00D16AB7" w:rsidP="00D16AB7">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Jei sergate kepenų liga (lengva arba vidutinio sunkumo), kreipkitės į gydytoją arba vaistininką. </w:t>
      </w:r>
      <w:proofErr w:type="spellStart"/>
      <w:r>
        <w:rPr>
          <w:rFonts w:ascii="Times New Roman" w:eastAsia="Times New Roman" w:hAnsi="Times New Roman" w:cs="Times New Roman"/>
        </w:rPr>
        <w:t>Dortilla</w:t>
      </w:r>
      <w:proofErr w:type="spellEnd"/>
      <w:r>
        <w:rPr>
          <w:rFonts w:ascii="Times New Roman" w:eastAsia="Times New Roman" w:hAnsi="Times New Roman" w:cs="Times New Roman"/>
        </w:rPr>
        <w:t xml:space="preserve"> nerekomenduojama vartoti pacientams, sergantiems sunkia kepenų liga (žr. skyrių " </w:t>
      </w:r>
      <w:proofErr w:type="spellStart"/>
      <w:r>
        <w:rPr>
          <w:rFonts w:ascii="Times New Roman" w:eastAsia="Times New Roman" w:hAnsi="Times New Roman" w:cs="Times New Roman"/>
        </w:rPr>
        <w:t>Dortilla</w:t>
      </w:r>
      <w:proofErr w:type="spellEnd"/>
      <w:r>
        <w:rPr>
          <w:rFonts w:ascii="Times New Roman" w:eastAsia="Times New Roman" w:hAnsi="Times New Roman" w:cs="Times New Roman"/>
        </w:rPr>
        <w:t xml:space="preserve"> vartoti negalima").</w:t>
      </w:r>
    </w:p>
    <w:p w14:paraId="37F616DD" w14:textId="77777777" w:rsidR="00D16AB7" w:rsidRDefault="00D16AB7" w:rsidP="00D16AB7">
      <w:pPr>
        <w:spacing w:after="0" w:line="240" w:lineRule="auto"/>
        <w:ind w:left="567" w:hanging="567"/>
        <w:rPr>
          <w:rFonts w:ascii="Times New Roman" w:eastAsia="Times New Roman" w:hAnsi="Times New Roman" w:cs="Times New Roman"/>
        </w:rPr>
      </w:pPr>
    </w:p>
    <w:p w14:paraId="76D7EABB" w14:textId="77777777" w:rsidR="00D16AB7" w:rsidRDefault="00D16AB7" w:rsidP="00D16AB7">
      <w:pPr>
        <w:spacing w:after="0" w:line="240" w:lineRule="auto"/>
        <w:ind w:left="567" w:hanging="567"/>
        <w:rPr>
          <w:rFonts w:ascii="Times New Roman" w:eastAsia="Times New Roman" w:hAnsi="Times New Roman" w:cs="Times New Roman"/>
          <w:b/>
          <w:bCs/>
        </w:rPr>
      </w:pPr>
      <w:r>
        <w:rPr>
          <w:rFonts w:ascii="Times New Roman" w:eastAsia="Times New Roman" w:hAnsi="Times New Roman" w:cs="Times New Roman"/>
          <w:b/>
        </w:rPr>
        <w:t>Ką daryti pavartojus</w:t>
      </w:r>
      <w:r>
        <w:rPr>
          <w:rFonts w:ascii="Times New Roman" w:eastAsia="Times New Roman" w:hAnsi="Times New Roman" w:cs="Times New Roman"/>
          <w:b/>
          <w:bCs/>
        </w:rPr>
        <w:t xml:space="preserve"> per didelę </w:t>
      </w:r>
      <w:proofErr w:type="spellStart"/>
      <w:r>
        <w:rPr>
          <w:rFonts w:ascii="Times New Roman" w:eastAsia="Times New Roman" w:hAnsi="Times New Roman" w:cs="Times New Roman"/>
          <w:b/>
          <w:bCs/>
        </w:rPr>
        <w:t>Dortilla</w:t>
      </w:r>
      <w:proofErr w:type="spellEnd"/>
      <w:r>
        <w:rPr>
          <w:rFonts w:ascii="Times New Roman" w:eastAsia="Times New Roman" w:hAnsi="Times New Roman" w:cs="Times New Roman"/>
          <w:b/>
          <w:bCs/>
        </w:rPr>
        <w:t xml:space="preserve"> dozę?</w:t>
      </w:r>
    </w:p>
    <w:p w14:paraId="54550EF4" w14:textId="77777777" w:rsidR="00D16AB7" w:rsidRDefault="00D16AB7" w:rsidP="00D16AB7">
      <w:pPr>
        <w:spacing w:after="0" w:line="240" w:lineRule="auto"/>
        <w:rPr>
          <w:rFonts w:ascii="Times New Roman" w:eastAsia="Times New Roman" w:hAnsi="Times New Roman" w:cs="Times New Roman"/>
          <w:b/>
          <w:bCs/>
          <w:lang w:eastAsia="lt-LT"/>
        </w:rPr>
      </w:pPr>
      <w:r>
        <w:rPr>
          <w:rFonts w:ascii="Times New Roman" w:eastAsia="Times New Roman" w:hAnsi="Times New Roman" w:cs="Times New Roman"/>
          <w:lang w:eastAsia="lt-LT"/>
        </w:rPr>
        <w:t xml:space="preserve">Pavartoję per daug </w:t>
      </w:r>
      <w:proofErr w:type="spellStart"/>
      <w:r>
        <w:rPr>
          <w:rFonts w:ascii="Times New Roman" w:eastAsia="Times New Roman" w:hAnsi="Times New Roman" w:cs="Times New Roman"/>
          <w:lang w:eastAsia="lt-LT"/>
        </w:rPr>
        <w:t>Dortilla</w:t>
      </w:r>
      <w:proofErr w:type="spellEnd"/>
      <w:r>
        <w:rPr>
          <w:rFonts w:ascii="Times New Roman" w:eastAsia="Times New Roman" w:hAnsi="Times New Roman" w:cs="Times New Roman"/>
          <w:lang w:eastAsia="lt-LT"/>
        </w:rPr>
        <w:t xml:space="preserve"> kapsulių, kreipkitės į gydytoją arba vaistininką patarimo.</w:t>
      </w:r>
    </w:p>
    <w:p w14:paraId="5E2B8CC4" w14:textId="77777777" w:rsidR="00D16AB7" w:rsidRDefault="00D16AB7" w:rsidP="00D16AB7">
      <w:pPr>
        <w:spacing w:after="0" w:line="240" w:lineRule="auto"/>
        <w:ind w:left="567" w:hanging="567"/>
        <w:rPr>
          <w:rFonts w:ascii="Times New Roman" w:eastAsia="Times New Roman" w:hAnsi="Times New Roman" w:cs="Times New Roman"/>
          <w:b/>
          <w:bCs/>
        </w:rPr>
      </w:pPr>
    </w:p>
    <w:p w14:paraId="47C42B25" w14:textId="77777777" w:rsidR="00D16AB7" w:rsidRDefault="00D16AB7" w:rsidP="00D16AB7">
      <w:p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b/>
          <w:bCs/>
        </w:rPr>
        <w:t xml:space="preserve">Pamiršus pavartoti </w:t>
      </w:r>
      <w:proofErr w:type="spellStart"/>
      <w:r>
        <w:rPr>
          <w:rFonts w:ascii="Times New Roman" w:eastAsia="Times New Roman" w:hAnsi="Times New Roman" w:cs="Times New Roman"/>
          <w:b/>
          <w:bCs/>
        </w:rPr>
        <w:t>Dortilla</w:t>
      </w:r>
      <w:proofErr w:type="spellEnd"/>
    </w:p>
    <w:p w14:paraId="4BB81284" w14:textId="77777777" w:rsidR="00D16AB7" w:rsidRDefault="00D16AB7" w:rsidP="00D16AB7">
      <w:pPr>
        <w:spacing w:after="0" w:line="240" w:lineRule="auto"/>
        <w:rPr>
          <w:rFonts w:ascii="Times New Roman" w:eastAsia="Times New Roman" w:hAnsi="Times New Roman" w:cs="Times New Roman"/>
        </w:rPr>
      </w:pPr>
      <w:r>
        <w:rPr>
          <w:rFonts w:ascii="Times New Roman" w:eastAsia="Times New Roman" w:hAnsi="Times New Roman" w:cs="Times New Roman"/>
        </w:rPr>
        <w:t>Negalima vartoti dvigubos dozės norint kompensuoti praleistą dozę. Kitą dozę gerkite įprastu laiku.</w:t>
      </w:r>
    </w:p>
    <w:p w14:paraId="6FAB3741" w14:textId="77777777" w:rsidR="00D16AB7" w:rsidRDefault="00D16AB7" w:rsidP="00D16AB7">
      <w:pPr>
        <w:spacing w:after="0" w:line="240" w:lineRule="auto"/>
        <w:ind w:left="567" w:hanging="567"/>
        <w:rPr>
          <w:rFonts w:ascii="Times New Roman" w:eastAsia="Times New Roman" w:hAnsi="Times New Roman" w:cs="Times New Roman"/>
        </w:rPr>
      </w:pPr>
    </w:p>
    <w:p w14:paraId="1673A8A2" w14:textId="77777777" w:rsidR="00D16AB7" w:rsidRDefault="00D16AB7" w:rsidP="00D16AB7">
      <w:pPr>
        <w:spacing w:after="0" w:line="240" w:lineRule="auto"/>
        <w:ind w:left="567" w:hanging="567"/>
        <w:rPr>
          <w:rFonts w:ascii="Times New Roman" w:eastAsia="Times New Roman" w:hAnsi="Times New Roman" w:cs="Times New Roman"/>
          <w:b/>
          <w:bCs/>
        </w:rPr>
      </w:pPr>
      <w:r>
        <w:rPr>
          <w:rFonts w:ascii="Times New Roman" w:eastAsia="Times New Roman" w:hAnsi="Times New Roman" w:cs="Times New Roman"/>
          <w:b/>
          <w:bCs/>
        </w:rPr>
        <w:t xml:space="preserve">Nustojus vartoti </w:t>
      </w:r>
      <w:proofErr w:type="spellStart"/>
      <w:r>
        <w:rPr>
          <w:rFonts w:ascii="Times New Roman" w:eastAsia="Times New Roman" w:hAnsi="Times New Roman" w:cs="Times New Roman"/>
          <w:b/>
          <w:bCs/>
        </w:rPr>
        <w:t>Dortilla</w:t>
      </w:r>
      <w:proofErr w:type="spellEnd"/>
    </w:p>
    <w:p w14:paraId="6E19179B" w14:textId="77777777" w:rsidR="00D16AB7" w:rsidRDefault="00D16AB7" w:rsidP="00D16AB7">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Nenutraukite </w:t>
      </w:r>
      <w:proofErr w:type="spellStart"/>
      <w:r>
        <w:rPr>
          <w:rFonts w:ascii="Times New Roman" w:eastAsia="Times New Roman" w:hAnsi="Times New Roman" w:cs="Times New Roman"/>
        </w:rPr>
        <w:t>Dortilla</w:t>
      </w:r>
      <w:proofErr w:type="spellEnd"/>
      <w:r>
        <w:rPr>
          <w:rFonts w:ascii="Times New Roman" w:eastAsia="Times New Roman" w:hAnsi="Times New Roman" w:cs="Times New Roman"/>
        </w:rPr>
        <w:t xml:space="preserve"> vartojimo prieš tai nepasitarę su gydytoju. Vaisto gali prireikti vartoti 6 mėnesius ar ilgiau, kol pasireikš gydymo poveikis.</w:t>
      </w:r>
    </w:p>
    <w:p w14:paraId="53AB7D75" w14:textId="77777777" w:rsidR="00D16AB7" w:rsidRDefault="00D16AB7" w:rsidP="00D16AB7">
      <w:pPr>
        <w:spacing w:after="0" w:line="240" w:lineRule="auto"/>
        <w:rPr>
          <w:rFonts w:ascii="Times New Roman" w:eastAsia="Times New Roman" w:hAnsi="Times New Roman" w:cs="Times New Roman"/>
        </w:rPr>
      </w:pPr>
    </w:p>
    <w:p w14:paraId="74F8DDEC" w14:textId="77777777" w:rsidR="00D16AB7" w:rsidRDefault="00D16AB7" w:rsidP="00D16AB7">
      <w:pPr>
        <w:numPr>
          <w:ilvl w:val="12"/>
          <w:numId w:val="0"/>
        </w:numPr>
        <w:spacing w:after="0" w:line="240" w:lineRule="auto"/>
        <w:ind w:right="-2"/>
        <w:rPr>
          <w:rFonts w:ascii="Times New Roman" w:eastAsia="Times New Roman" w:hAnsi="Times New Roman" w:cs="Times New Roman"/>
        </w:rPr>
      </w:pPr>
      <w:r>
        <w:rPr>
          <w:rFonts w:ascii="Times New Roman" w:eastAsia="Times New Roman" w:hAnsi="Times New Roman" w:cs="Times New Roman"/>
        </w:rPr>
        <w:t>Jeigu kiltų daugiau klausimų dėl šio vaisto vartojimo, kreipkitės į gydytoją arba vaistininką.</w:t>
      </w:r>
    </w:p>
    <w:p w14:paraId="0A66A092" w14:textId="77777777" w:rsidR="00D16AB7" w:rsidRDefault="00D16AB7" w:rsidP="00D16AB7">
      <w:pPr>
        <w:numPr>
          <w:ilvl w:val="12"/>
          <w:numId w:val="0"/>
        </w:numPr>
        <w:spacing w:after="0" w:line="240" w:lineRule="auto"/>
        <w:ind w:right="-2"/>
        <w:rPr>
          <w:rFonts w:ascii="Times New Roman" w:eastAsia="Times New Roman" w:hAnsi="Times New Roman" w:cs="Times New Roman"/>
        </w:rPr>
      </w:pPr>
    </w:p>
    <w:p w14:paraId="1E2AC201" w14:textId="77777777" w:rsidR="00D16AB7" w:rsidRDefault="00D16AB7" w:rsidP="00D16AB7">
      <w:pPr>
        <w:numPr>
          <w:ilvl w:val="12"/>
          <w:numId w:val="0"/>
        </w:numPr>
        <w:spacing w:after="0" w:line="240" w:lineRule="auto"/>
        <w:ind w:right="-2"/>
        <w:rPr>
          <w:rFonts w:ascii="Times New Roman" w:eastAsia="Times New Roman" w:hAnsi="Times New Roman" w:cs="Times New Roman"/>
        </w:rPr>
      </w:pPr>
    </w:p>
    <w:p w14:paraId="69616658" w14:textId="77777777" w:rsidR="00D16AB7" w:rsidRDefault="00D16AB7" w:rsidP="00D16AB7">
      <w:pPr>
        <w:numPr>
          <w:ilvl w:val="12"/>
          <w:numId w:val="0"/>
        </w:numPr>
        <w:spacing w:after="0" w:line="240" w:lineRule="auto"/>
        <w:ind w:left="567" w:hanging="567"/>
        <w:outlineLvl w:val="0"/>
        <w:rPr>
          <w:rFonts w:ascii="Times New Roman" w:eastAsia="Times New Roman" w:hAnsi="Times New Roman" w:cs="Times New Roman"/>
          <w:b/>
          <w:bCs/>
          <w:caps/>
        </w:rPr>
      </w:pPr>
      <w:r>
        <w:rPr>
          <w:rFonts w:ascii="Times New Roman" w:eastAsia="Times New Roman" w:hAnsi="Times New Roman" w:cs="Times New Roman"/>
          <w:b/>
          <w:bCs/>
          <w:caps/>
        </w:rPr>
        <w:t>4.</w:t>
      </w:r>
      <w:r>
        <w:rPr>
          <w:rFonts w:ascii="Times New Roman" w:eastAsia="Times New Roman" w:hAnsi="Times New Roman" w:cs="Times New Roman"/>
          <w:b/>
          <w:bCs/>
          <w:caps/>
        </w:rPr>
        <w:tab/>
      </w:r>
      <w:r>
        <w:rPr>
          <w:rFonts w:ascii="Times New Roman" w:eastAsia="Times New Roman" w:hAnsi="Times New Roman" w:cs="Times New Roman"/>
          <w:b/>
          <w:bCs/>
        </w:rPr>
        <w:t>Galimas šalutinis poveikis</w:t>
      </w:r>
    </w:p>
    <w:p w14:paraId="58A030D5" w14:textId="77777777" w:rsidR="00D16AB7" w:rsidRDefault="00D16AB7" w:rsidP="00D16AB7">
      <w:pPr>
        <w:spacing w:after="0" w:line="240" w:lineRule="auto"/>
        <w:ind w:left="567" w:hanging="567"/>
        <w:rPr>
          <w:rFonts w:ascii="Times New Roman" w:eastAsia="Times New Roman" w:hAnsi="Times New Roman" w:cs="Times New Roman"/>
        </w:rPr>
      </w:pPr>
    </w:p>
    <w:p w14:paraId="147E46AE" w14:textId="77777777" w:rsidR="00D16AB7" w:rsidRDefault="00D16AB7" w:rsidP="00D16AB7">
      <w:p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Šis vaistas, kaip ir visi kiti vaistai, gali sukelti šalutinį poveikį, nors jis pasireiškia ne visiems</w:t>
      </w:r>
    </w:p>
    <w:p w14:paraId="4B6A38E2" w14:textId="77777777" w:rsidR="00D16AB7" w:rsidRDefault="00D16AB7" w:rsidP="00D16AB7">
      <w:p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lastRenderedPageBreak/>
        <w:t>žmonėms.</w:t>
      </w:r>
    </w:p>
    <w:p w14:paraId="45150E5E" w14:textId="77777777" w:rsidR="00D16AB7" w:rsidRDefault="00D16AB7" w:rsidP="00D16AB7">
      <w:pPr>
        <w:spacing w:after="0" w:line="240" w:lineRule="auto"/>
        <w:ind w:left="567" w:hanging="567"/>
        <w:rPr>
          <w:rFonts w:ascii="Times New Roman" w:eastAsia="Times New Roman" w:hAnsi="Times New Roman" w:cs="Times New Roman"/>
        </w:rPr>
      </w:pPr>
    </w:p>
    <w:p w14:paraId="53D504F0" w14:textId="77777777" w:rsidR="00D16AB7" w:rsidRDefault="00D16AB7" w:rsidP="00D16AB7">
      <w:pPr>
        <w:spacing w:after="0" w:line="240" w:lineRule="auto"/>
        <w:ind w:left="567" w:hanging="567"/>
        <w:rPr>
          <w:rFonts w:ascii="Times New Roman" w:eastAsia="Times New Roman" w:hAnsi="Times New Roman" w:cs="Times New Roman"/>
          <w:b/>
          <w:bCs/>
        </w:rPr>
      </w:pPr>
      <w:r>
        <w:rPr>
          <w:rFonts w:ascii="Times New Roman" w:eastAsia="Times New Roman" w:hAnsi="Times New Roman" w:cs="Times New Roman"/>
          <w:b/>
          <w:bCs/>
        </w:rPr>
        <w:t>Alerginė reakcija</w:t>
      </w:r>
    </w:p>
    <w:p w14:paraId="2E2B4E65" w14:textId="77777777" w:rsidR="00D16AB7" w:rsidRDefault="00D16AB7" w:rsidP="00D16AB7">
      <w:pPr>
        <w:spacing w:after="0" w:line="240" w:lineRule="auto"/>
        <w:ind w:left="567" w:hanging="567"/>
        <w:rPr>
          <w:rFonts w:ascii="Times New Roman" w:eastAsia="Times New Roman" w:hAnsi="Times New Roman" w:cs="Times New Roman"/>
          <w:i/>
          <w:iCs/>
        </w:rPr>
      </w:pPr>
      <w:r>
        <w:rPr>
          <w:rFonts w:ascii="Times New Roman" w:eastAsia="Times New Roman" w:hAnsi="Times New Roman" w:cs="Times New Roman"/>
        </w:rPr>
        <w:t>Galimi alerginės reakcijos požymiai yra:</w:t>
      </w:r>
    </w:p>
    <w:p w14:paraId="4E6B3F0C" w14:textId="77777777" w:rsidR="00D16AB7" w:rsidRDefault="00D16AB7" w:rsidP="00D16AB7">
      <w:pPr>
        <w:numPr>
          <w:ilvl w:val="2"/>
          <w:numId w:val="6"/>
        </w:numPr>
        <w:tabs>
          <w:tab w:val="left" w:pos="567"/>
        </w:tabs>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bCs/>
        </w:rPr>
        <w:t>odos išbėrimas</w:t>
      </w:r>
      <w:r>
        <w:rPr>
          <w:rFonts w:ascii="Times New Roman" w:eastAsia="Times New Roman" w:hAnsi="Times New Roman" w:cs="Times New Roman"/>
        </w:rPr>
        <w:t xml:space="preserve"> (kartu gali pasireikšti niežėjimas);</w:t>
      </w:r>
    </w:p>
    <w:p w14:paraId="035E9EB5" w14:textId="77777777" w:rsidR="00D16AB7" w:rsidRDefault="00D16AB7" w:rsidP="00D16AB7">
      <w:pPr>
        <w:numPr>
          <w:ilvl w:val="2"/>
          <w:numId w:val="6"/>
        </w:numPr>
        <w:tabs>
          <w:tab w:val="left" w:pos="567"/>
        </w:tabs>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dilgėlinė</w:t>
      </w:r>
      <w:r>
        <w:rPr>
          <w:rFonts w:ascii="Times New Roman" w:eastAsia="Times New Roman" w:hAnsi="Times New Roman" w:cs="Times New Roman"/>
          <w:bCs/>
        </w:rPr>
        <w:t xml:space="preserve"> </w:t>
      </w:r>
      <w:r>
        <w:rPr>
          <w:rFonts w:ascii="Times New Roman" w:eastAsia="Times New Roman" w:hAnsi="Times New Roman" w:cs="Times New Roman"/>
        </w:rPr>
        <w:t>(išbėrimas, panašus į sukeliamą dilgėlių)</w:t>
      </w:r>
      <w:r>
        <w:rPr>
          <w:rFonts w:ascii="Times New Roman" w:eastAsia="Times New Roman" w:hAnsi="Times New Roman" w:cs="Times New Roman"/>
          <w:bCs/>
        </w:rPr>
        <w:t>;</w:t>
      </w:r>
    </w:p>
    <w:p w14:paraId="5FFB3615" w14:textId="77777777" w:rsidR="00D16AB7" w:rsidRDefault="00D16AB7" w:rsidP="00D16AB7">
      <w:pPr>
        <w:numPr>
          <w:ilvl w:val="2"/>
          <w:numId w:val="6"/>
        </w:numPr>
        <w:tabs>
          <w:tab w:val="left" w:pos="567"/>
        </w:tabs>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 xml:space="preserve">akių </w:t>
      </w:r>
      <w:r>
        <w:rPr>
          <w:rFonts w:ascii="Times New Roman" w:eastAsia="Times New Roman" w:hAnsi="Times New Roman" w:cs="Times New Roman"/>
          <w:bCs/>
        </w:rPr>
        <w:t>vokų, veido, lūpų, rankų ar kojų patinimas.</w:t>
      </w:r>
    </w:p>
    <w:p w14:paraId="4356A38A" w14:textId="77777777" w:rsidR="00D16AB7" w:rsidRDefault="00D16AB7" w:rsidP="00D16AB7">
      <w:pPr>
        <w:spacing w:after="0" w:line="240" w:lineRule="auto"/>
        <w:ind w:left="567" w:hanging="567"/>
        <w:rPr>
          <w:rFonts w:ascii="Times New Roman" w:eastAsia="Times New Roman" w:hAnsi="Times New Roman" w:cs="Times New Roman"/>
        </w:rPr>
      </w:pPr>
    </w:p>
    <w:p w14:paraId="6DCCABCA" w14:textId="77777777" w:rsidR="00D16AB7" w:rsidRDefault="00D16AB7" w:rsidP="00D16AB7">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Jei Jums atsirado bet kuris iš šių simptomų, </w:t>
      </w:r>
      <w:r>
        <w:rPr>
          <w:rFonts w:ascii="Times New Roman" w:eastAsia="Times New Roman" w:hAnsi="Times New Roman" w:cs="Times New Roman"/>
          <w:bCs/>
        </w:rPr>
        <w:t>nedelsdami kreipkitės į gydytoją</w:t>
      </w:r>
      <w:r>
        <w:rPr>
          <w:rFonts w:ascii="Times New Roman" w:eastAsia="Times New Roman" w:hAnsi="Times New Roman" w:cs="Times New Roman"/>
          <w:caps/>
        </w:rPr>
        <w:t xml:space="preserve"> </w:t>
      </w:r>
      <w:r>
        <w:rPr>
          <w:rFonts w:ascii="Times New Roman" w:eastAsia="Times New Roman" w:hAnsi="Times New Roman" w:cs="Times New Roman"/>
          <w:bCs/>
        </w:rPr>
        <w:t xml:space="preserve">ir nustokite vartoti </w:t>
      </w:r>
      <w:proofErr w:type="spellStart"/>
      <w:r>
        <w:rPr>
          <w:rFonts w:ascii="Times New Roman" w:eastAsia="Times New Roman" w:hAnsi="Times New Roman" w:cs="Times New Roman"/>
          <w:bCs/>
        </w:rPr>
        <w:t>Dortilla</w:t>
      </w:r>
      <w:proofErr w:type="spellEnd"/>
      <w:r>
        <w:rPr>
          <w:rFonts w:ascii="Times New Roman" w:eastAsia="Times New Roman" w:hAnsi="Times New Roman" w:cs="Times New Roman"/>
        </w:rPr>
        <w:t>.</w:t>
      </w:r>
    </w:p>
    <w:p w14:paraId="5FE7493C" w14:textId="77777777" w:rsidR="00D16AB7" w:rsidRDefault="00D16AB7" w:rsidP="00D16AB7">
      <w:pPr>
        <w:spacing w:after="0" w:line="240" w:lineRule="auto"/>
        <w:ind w:left="567" w:hanging="567"/>
        <w:rPr>
          <w:rFonts w:ascii="Times New Roman" w:eastAsia="Times New Roman" w:hAnsi="Times New Roman" w:cs="Times New Roman"/>
        </w:rPr>
      </w:pPr>
    </w:p>
    <w:p w14:paraId="46F16F85" w14:textId="77777777" w:rsidR="00D16AB7" w:rsidRDefault="00D16AB7" w:rsidP="00D16AB7">
      <w:pPr>
        <w:spacing w:after="0" w:line="240" w:lineRule="auto"/>
        <w:rPr>
          <w:rFonts w:ascii="Times New Roman" w:eastAsia="Times New Roman" w:hAnsi="Times New Roman" w:cs="Times New Roman"/>
          <w:iCs/>
        </w:rPr>
      </w:pPr>
      <w:r>
        <w:rPr>
          <w:rFonts w:ascii="Times New Roman" w:eastAsia="Times New Roman" w:hAnsi="Times New Roman" w:cs="Times New Roman"/>
          <w:b/>
          <w:bCs/>
        </w:rPr>
        <w:t>Dažnas šalutinis poveikis (</w:t>
      </w:r>
      <w:r>
        <w:rPr>
          <w:rFonts w:ascii="Times New Roman" w:eastAsia="Times New Roman" w:hAnsi="Times New Roman" w:cs="Times New Roman"/>
          <w:iCs/>
        </w:rPr>
        <w:t>gali pasireikšti rečiau kaip 1 iš 10 vyrų):</w:t>
      </w:r>
    </w:p>
    <w:p w14:paraId="37500A4C" w14:textId="77777777" w:rsidR="00D16AB7" w:rsidRDefault="00D16AB7" w:rsidP="00D16AB7">
      <w:pPr>
        <w:numPr>
          <w:ilvl w:val="2"/>
          <w:numId w:val="6"/>
        </w:numPr>
        <w:tabs>
          <w:tab w:val="left" w:pos="567"/>
        </w:tabs>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negalėjimas sukelti ar palaikyti erekciją (</w:t>
      </w:r>
      <w:r>
        <w:rPr>
          <w:rFonts w:ascii="Times New Roman" w:eastAsia="Times New Roman" w:hAnsi="Times New Roman" w:cs="Times New Roman"/>
          <w:snapToGrid w:val="0"/>
          <w:szCs w:val="20"/>
        </w:rPr>
        <w:t>impotencija</w:t>
      </w:r>
      <w:r>
        <w:rPr>
          <w:rFonts w:ascii="Times New Roman" w:eastAsia="Times New Roman" w:hAnsi="Times New Roman" w:cs="Times New Roman"/>
        </w:rPr>
        <w:t xml:space="preserve">); toks poveikis gali išlikti ir nutraukus </w:t>
      </w:r>
      <w:proofErr w:type="spellStart"/>
      <w:r>
        <w:rPr>
          <w:rFonts w:ascii="Times New Roman" w:eastAsia="Times New Roman" w:hAnsi="Times New Roman" w:cs="Times New Roman"/>
        </w:rPr>
        <w:t>Dortilla</w:t>
      </w:r>
      <w:proofErr w:type="spellEnd"/>
      <w:r>
        <w:rPr>
          <w:rFonts w:ascii="Times New Roman" w:eastAsia="Times New Roman" w:hAnsi="Times New Roman" w:cs="Times New Roman"/>
        </w:rPr>
        <w:t xml:space="preserve"> vartojimą;</w:t>
      </w:r>
    </w:p>
    <w:p w14:paraId="14A7DC4E" w14:textId="77777777" w:rsidR="00D16AB7" w:rsidRDefault="00D16AB7" w:rsidP="00D16AB7">
      <w:pPr>
        <w:numPr>
          <w:ilvl w:val="2"/>
          <w:numId w:val="6"/>
        </w:numPr>
        <w:tabs>
          <w:tab w:val="left" w:pos="567"/>
        </w:tabs>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lytinio potraukio (</w:t>
      </w:r>
      <w:proofErr w:type="spellStart"/>
      <w:r>
        <w:rPr>
          <w:rFonts w:ascii="Times New Roman" w:eastAsia="Times New Roman" w:hAnsi="Times New Roman" w:cs="Times New Roman"/>
          <w:snapToGrid w:val="0"/>
          <w:szCs w:val="20"/>
        </w:rPr>
        <w:t>libido</w:t>
      </w:r>
      <w:proofErr w:type="spellEnd"/>
      <w:r>
        <w:rPr>
          <w:rFonts w:ascii="Times New Roman" w:eastAsia="Times New Roman" w:hAnsi="Times New Roman" w:cs="Times New Roman"/>
        </w:rPr>
        <w:t xml:space="preserve">) sumažėjimas; toks poveikis gali išlikti ir nutraukus </w:t>
      </w:r>
      <w:proofErr w:type="spellStart"/>
      <w:r>
        <w:rPr>
          <w:rFonts w:ascii="Times New Roman" w:eastAsia="Times New Roman" w:hAnsi="Times New Roman" w:cs="Times New Roman"/>
        </w:rPr>
        <w:t>Dortilla</w:t>
      </w:r>
      <w:proofErr w:type="spellEnd"/>
      <w:r>
        <w:rPr>
          <w:rFonts w:ascii="Times New Roman" w:eastAsia="Times New Roman" w:hAnsi="Times New Roman" w:cs="Times New Roman"/>
        </w:rPr>
        <w:t xml:space="preserve"> vartojimą;</w:t>
      </w:r>
    </w:p>
    <w:p w14:paraId="06BB55E2" w14:textId="77777777" w:rsidR="00D16AB7" w:rsidRDefault="00D16AB7" w:rsidP="00D16AB7">
      <w:pPr>
        <w:numPr>
          <w:ilvl w:val="2"/>
          <w:numId w:val="6"/>
        </w:numPr>
        <w:tabs>
          <w:tab w:val="left" w:pos="567"/>
        </w:tabs>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 xml:space="preserve">ejakuliacijos sutrikimas, pavyzdžiui, lytinių santykių metu išsiskiriančios spermos kiekio sumažėjimas, toks poveikis gali išlikti ir nutraukus </w:t>
      </w:r>
      <w:proofErr w:type="spellStart"/>
      <w:r>
        <w:rPr>
          <w:rFonts w:ascii="Times New Roman" w:eastAsia="Times New Roman" w:hAnsi="Times New Roman" w:cs="Times New Roman"/>
        </w:rPr>
        <w:t>Dortilla</w:t>
      </w:r>
      <w:proofErr w:type="spellEnd"/>
      <w:r>
        <w:rPr>
          <w:rFonts w:ascii="Times New Roman" w:eastAsia="Times New Roman" w:hAnsi="Times New Roman" w:cs="Times New Roman"/>
        </w:rPr>
        <w:t xml:space="preserve"> vartojimą;</w:t>
      </w:r>
    </w:p>
    <w:p w14:paraId="5BDA85C2" w14:textId="77777777" w:rsidR="00D16AB7" w:rsidRDefault="00D16AB7" w:rsidP="00D16AB7">
      <w:pPr>
        <w:numPr>
          <w:ilvl w:val="2"/>
          <w:numId w:val="6"/>
        </w:numPr>
        <w:tabs>
          <w:tab w:val="left" w:pos="567"/>
        </w:tabs>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krūtų padidėjimas ir jautrumas (</w:t>
      </w:r>
      <w:proofErr w:type="spellStart"/>
      <w:r>
        <w:rPr>
          <w:rFonts w:ascii="Times New Roman" w:eastAsia="Times New Roman" w:hAnsi="Times New Roman" w:cs="Times New Roman"/>
          <w:snapToGrid w:val="0"/>
          <w:szCs w:val="20"/>
        </w:rPr>
        <w:t>ginekomastija</w:t>
      </w:r>
      <w:proofErr w:type="spellEnd"/>
      <w:r>
        <w:rPr>
          <w:rFonts w:ascii="Times New Roman" w:eastAsia="Times New Roman" w:hAnsi="Times New Roman" w:cs="Times New Roman"/>
        </w:rPr>
        <w:t>);</w:t>
      </w:r>
    </w:p>
    <w:p w14:paraId="694A4854" w14:textId="77777777" w:rsidR="00D16AB7" w:rsidRDefault="00D16AB7" w:rsidP="00D16AB7">
      <w:pPr>
        <w:numPr>
          <w:ilvl w:val="2"/>
          <w:numId w:val="6"/>
        </w:numPr>
        <w:tabs>
          <w:tab w:val="left" w:pos="567"/>
        </w:tabs>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 xml:space="preserve">svaigulys, jei kartu vartojama </w:t>
      </w:r>
      <w:proofErr w:type="spellStart"/>
      <w:r>
        <w:rPr>
          <w:rFonts w:ascii="Times New Roman" w:eastAsia="Times New Roman" w:hAnsi="Times New Roman" w:cs="Times New Roman"/>
        </w:rPr>
        <w:t>tamsulozino</w:t>
      </w:r>
      <w:proofErr w:type="spellEnd"/>
      <w:r>
        <w:rPr>
          <w:rFonts w:ascii="Times New Roman" w:eastAsia="Times New Roman" w:hAnsi="Times New Roman" w:cs="Times New Roman"/>
        </w:rPr>
        <w:t>.</w:t>
      </w:r>
    </w:p>
    <w:p w14:paraId="61C5AB16" w14:textId="77777777" w:rsidR="00D16AB7" w:rsidRDefault="00D16AB7" w:rsidP="00D16AB7">
      <w:pPr>
        <w:spacing w:after="0" w:line="240" w:lineRule="auto"/>
        <w:ind w:left="567" w:hanging="567"/>
        <w:rPr>
          <w:rFonts w:ascii="Times New Roman" w:eastAsia="Times New Roman" w:hAnsi="Times New Roman" w:cs="Times New Roman"/>
        </w:rPr>
      </w:pPr>
    </w:p>
    <w:p w14:paraId="77414C65" w14:textId="77777777" w:rsidR="00D16AB7" w:rsidRDefault="00D16AB7" w:rsidP="00D16AB7">
      <w:pPr>
        <w:spacing w:after="0" w:line="240" w:lineRule="auto"/>
        <w:rPr>
          <w:rFonts w:ascii="Times New Roman" w:eastAsia="Times New Roman" w:hAnsi="Times New Roman" w:cs="Times New Roman"/>
        </w:rPr>
      </w:pPr>
      <w:r>
        <w:rPr>
          <w:rFonts w:ascii="Times New Roman" w:eastAsia="Times New Roman" w:hAnsi="Times New Roman" w:cs="Times New Roman"/>
          <w:b/>
          <w:bCs/>
        </w:rPr>
        <w:t xml:space="preserve">Nedažnas šalutinis poveikis </w:t>
      </w:r>
      <w:r>
        <w:rPr>
          <w:rFonts w:ascii="Times New Roman" w:eastAsia="Times New Roman" w:hAnsi="Times New Roman" w:cs="Times New Roman"/>
          <w:iCs/>
        </w:rPr>
        <w:t>(gali pasireikšti rečiau kaip 1 iš 100 vyrų):</w:t>
      </w:r>
    </w:p>
    <w:p w14:paraId="1F1CC3FE" w14:textId="77777777" w:rsidR="00D16AB7" w:rsidRDefault="00D16AB7" w:rsidP="00D16AB7">
      <w:pPr>
        <w:numPr>
          <w:ilvl w:val="2"/>
          <w:numId w:val="6"/>
        </w:numPr>
        <w:tabs>
          <w:tab w:val="left" w:pos="567"/>
        </w:tabs>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širdies nepakankamumas (širdis mažiau veiksmingai išpumpuoja kraują į organizmą. Jums gali atsirasti simptomų, tokių kaip dusulys, labai stiprus nuovargis ir kulkšnių bei kojų patinimas);</w:t>
      </w:r>
    </w:p>
    <w:p w14:paraId="2D97A025" w14:textId="77777777" w:rsidR="00D16AB7" w:rsidRDefault="00D16AB7" w:rsidP="00D16AB7">
      <w:pPr>
        <w:numPr>
          <w:ilvl w:val="2"/>
          <w:numId w:val="6"/>
        </w:numPr>
        <w:tabs>
          <w:tab w:val="left" w:pos="567"/>
        </w:tabs>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plaukų slinkimas (paprastai viso kūno) arba plaukuotumo padidėjimas.</w:t>
      </w:r>
    </w:p>
    <w:p w14:paraId="2CE7801D" w14:textId="77777777" w:rsidR="00D16AB7" w:rsidRDefault="00D16AB7" w:rsidP="00D16AB7">
      <w:pPr>
        <w:spacing w:after="0" w:line="240" w:lineRule="auto"/>
        <w:rPr>
          <w:rFonts w:ascii="Times New Roman" w:eastAsia="Times New Roman" w:hAnsi="Times New Roman" w:cs="Times New Roman"/>
        </w:rPr>
      </w:pPr>
    </w:p>
    <w:p w14:paraId="482A95C0" w14:textId="77777777" w:rsidR="00D16AB7" w:rsidRDefault="00D16AB7" w:rsidP="00D16AB7">
      <w:pPr>
        <w:spacing w:after="0" w:line="240" w:lineRule="auto"/>
        <w:rPr>
          <w:rFonts w:ascii="Times New Roman" w:eastAsia="Calibri" w:hAnsi="Times New Roman" w:cs="Times New Roman"/>
        </w:rPr>
      </w:pPr>
      <w:r>
        <w:rPr>
          <w:rFonts w:ascii="Times New Roman" w:eastAsia="Calibri" w:hAnsi="Times New Roman" w:cs="Times New Roman"/>
          <w:b/>
          <w:bCs/>
        </w:rPr>
        <w:t xml:space="preserve">Dažnis nežinomas </w:t>
      </w:r>
      <w:r>
        <w:rPr>
          <w:rFonts w:ascii="Times New Roman" w:eastAsia="Calibri" w:hAnsi="Times New Roman" w:cs="Times New Roman"/>
          <w:bCs/>
        </w:rPr>
        <w:t>(negali būti apskaičiuotas pagal turimus duomenis):</w:t>
      </w:r>
    </w:p>
    <w:p w14:paraId="24BFCFF4" w14:textId="77777777" w:rsidR="00D16AB7" w:rsidRDefault="00D16AB7" w:rsidP="00D16AB7">
      <w:pPr>
        <w:numPr>
          <w:ilvl w:val="2"/>
          <w:numId w:val="6"/>
        </w:numPr>
        <w:tabs>
          <w:tab w:val="left" w:pos="567"/>
        </w:tabs>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depresija;</w:t>
      </w:r>
    </w:p>
    <w:p w14:paraId="6D997803" w14:textId="77777777" w:rsidR="00D16AB7" w:rsidRDefault="00D16AB7" w:rsidP="00D16AB7">
      <w:pPr>
        <w:numPr>
          <w:ilvl w:val="2"/>
          <w:numId w:val="6"/>
        </w:numPr>
        <w:tabs>
          <w:tab w:val="left" w:pos="567"/>
        </w:tabs>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sėklidžių skausmas ir patinimas.</w:t>
      </w:r>
    </w:p>
    <w:p w14:paraId="339E0A05" w14:textId="77777777" w:rsidR="00D16AB7" w:rsidRDefault="00D16AB7" w:rsidP="00D16AB7">
      <w:pPr>
        <w:spacing w:after="0" w:line="240" w:lineRule="auto"/>
        <w:rPr>
          <w:rFonts w:ascii="Times New Roman" w:eastAsia="Times New Roman" w:hAnsi="Times New Roman" w:cs="Times New Roman"/>
        </w:rPr>
      </w:pPr>
    </w:p>
    <w:p w14:paraId="50F33044" w14:textId="77777777" w:rsidR="00D16AB7" w:rsidRDefault="00D16AB7" w:rsidP="00D16AB7">
      <w:pPr>
        <w:spacing w:after="0" w:line="240" w:lineRule="auto"/>
        <w:rPr>
          <w:rFonts w:ascii="Times New Roman" w:eastAsia="Times New Roman" w:hAnsi="Times New Roman" w:cs="Times New Roman"/>
          <w:b/>
        </w:rPr>
      </w:pPr>
      <w:r>
        <w:rPr>
          <w:rFonts w:ascii="Times New Roman" w:eastAsia="Times New Roman" w:hAnsi="Times New Roman" w:cs="Times New Roman"/>
          <w:b/>
        </w:rPr>
        <w:t>Pranešimas apie šalutinį poveikį</w:t>
      </w:r>
    </w:p>
    <w:p w14:paraId="1C8F815D" w14:textId="77777777" w:rsidR="00D16AB7" w:rsidRDefault="00D16AB7" w:rsidP="00D16AB7">
      <w:pPr>
        <w:autoSpaceDE w:val="0"/>
        <w:autoSpaceDN w:val="0"/>
        <w:adjustRightInd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rPr>
        <w:t xml:space="preserve">Jeigu pasireiškė šalutinis poveikis, įskaitant šiame lapelyje nenurodytą, pasakykite gydytojui arba vaistininkui. </w:t>
      </w:r>
      <w:r>
        <w:rPr>
          <w:rFonts w:ascii="Times New Roman" w:hAnsi="Times New Roman" w:cs="Times New Roman"/>
          <w:snapToGrid w:val="0"/>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5" w:history="1">
        <w:r>
          <w:rPr>
            <w:rFonts w:ascii="Times New Roman" w:hAnsi="Times New Roman" w:cs="Times New Roman"/>
            <w:snapToGrid w:val="0"/>
            <w:color w:val="0000FF"/>
            <w:u w:val="single"/>
          </w:rPr>
          <w:t>https://vapris.vvkt.lt/vvkt-web/public/nrv</w:t>
        </w:r>
      </w:hyperlink>
      <w:r>
        <w:rPr>
          <w:rFonts w:ascii="Times New Roman" w:hAnsi="Times New Roman" w:cs="Times New Roman"/>
          <w:snapToGrid w:val="0"/>
        </w:rPr>
        <w:t xml:space="preserve"> arba užpildant Paciento pranešimo apie įtariamą nepageidaujamą reakciją (ĮNR) formą, kuri skelbiama </w:t>
      </w:r>
      <w:hyperlink r:id="rId6" w:history="1">
        <w:r>
          <w:rPr>
            <w:rFonts w:ascii="Times New Roman" w:hAnsi="Times New Roman" w:cs="Times New Roman"/>
            <w:snapToGrid w:val="0"/>
            <w:color w:val="0000FF"/>
            <w:u w:val="single"/>
          </w:rPr>
          <w:t>https://www.vvkt.lt/index.php?4004286486</w:t>
        </w:r>
      </w:hyperlink>
      <w:r>
        <w:rPr>
          <w:rFonts w:ascii="Times New Roman" w:hAnsi="Times New Roman" w:cs="Times New Roman"/>
          <w:snapToGrid w:val="0"/>
        </w:rPr>
        <w:t xml:space="preserve">, ir atsiunčiant elektroniniu paštu (adresu </w:t>
      </w:r>
      <w:hyperlink r:id="rId7" w:history="1">
        <w:r>
          <w:rPr>
            <w:rFonts w:ascii="Times New Roman" w:hAnsi="Times New Roman" w:cs="Times New Roman"/>
            <w:snapToGrid w:val="0"/>
            <w:color w:val="0000FF"/>
            <w:u w:val="single"/>
          </w:rPr>
          <w:t>NepageidaujamaR@vvkt.lt</w:t>
        </w:r>
      </w:hyperlink>
      <w:r>
        <w:rPr>
          <w:rFonts w:ascii="Times New Roman" w:hAnsi="Times New Roman" w:cs="Times New Roman"/>
          <w:snapToGrid w:val="0"/>
        </w:rPr>
        <w:t>) arba nemokamu telefonu 8 800 73 568. Pranešdami apie šalutinį poveikį galite mums padėti gauti daugiau informacijos apie šio vaisto saugumą.</w:t>
      </w:r>
      <w:r>
        <w:rPr>
          <w:snapToGrid w:val="0"/>
        </w:rPr>
        <w:t xml:space="preserve"> </w:t>
      </w:r>
    </w:p>
    <w:p w14:paraId="48628C66" w14:textId="77777777" w:rsidR="00D16AB7" w:rsidRDefault="00D16AB7" w:rsidP="00D16AB7">
      <w:pPr>
        <w:numPr>
          <w:ilvl w:val="12"/>
          <w:numId w:val="0"/>
        </w:numPr>
        <w:spacing w:after="0" w:line="240" w:lineRule="auto"/>
        <w:ind w:right="-2"/>
        <w:rPr>
          <w:rFonts w:ascii="Times New Roman" w:eastAsia="Times New Roman" w:hAnsi="Times New Roman" w:cs="Times New Roman"/>
          <w:b/>
          <w:bCs/>
        </w:rPr>
      </w:pPr>
    </w:p>
    <w:p w14:paraId="07B10711" w14:textId="77777777" w:rsidR="00D16AB7" w:rsidRDefault="00D16AB7" w:rsidP="00D16AB7">
      <w:pPr>
        <w:numPr>
          <w:ilvl w:val="12"/>
          <w:numId w:val="0"/>
        </w:numPr>
        <w:spacing w:after="0" w:line="240" w:lineRule="auto"/>
        <w:ind w:right="-2"/>
        <w:rPr>
          <w:rFonts w:ascii="Times New Roman" w:eastAsia="Times New Roman" w:hAnsi="Times New Roman" w:cs="Times New Roman"/>
        </w:rPr>
      </w:pPr>
    </w:p>
    <w:p w14:paraId="2D68BAC5" w14:textId="77777777" w:rsidR="00D16AB7" w:rsidRDefault="00D16AB7" w:rsidP="00D16AB7">
      <w:pPr>
        <w:numPr>
          <w:ilvl w:val="12"/>
          <w:numId w:val="0"/>
        </w:numPr>
        <w:spacing w:after="0" w:line="240" w:lineRule="auto"/>
        <w:ind w:left="567" w:right="-2" w:hanging="567"/>
        <w:rPr>
          <w:rFonts w:ascii="Times New Roman" w:eastAsia="Times New Roman" w:hAnsi="Times New Roman" w:cs="Times New Roman"/>
        </w:rPr>
      </w:pPr>
      <w:r>
        <w:rPr>
          <w:rFonts w:ascii="Times New Roman" w:eastAsia="Times New Roman" w:hAnsi="Times New Roman" w:cs="Times New Roman"/>
          <w:b/>
          <w:bCs/>
        </w:rPr>
        <w:t>5.</w:t>
      </w:r>
      <w:r>
        <w:rPr>
          <w:rFonts w:ascii="Times New Roman" w:eastAsia="Times New Roman" w:hAnsi="Times New Roman" w:cs="Times New Roman"/>
          <w:b/>
          <w:bCs/>
        </w:rPr>
        <w:tab/>
        <w:t xml:space="preserve">Kaip laikyti </w:t>
      </w:r>
      <w:proofErr w:type="spellStart"/>
      <w:r>
        <w:rPr>
          <w:rFonts w:ascii="Times New Roman" w:eastAsia="Times New Roman" w:hAnsi="Times New Roman" w:cs="Times New Roman"/>
          <w:b/>
          <w:bCs/>
        </w:rPr>
        <w:t>Dortilla</w:t>
      </w:r>
      <w:proofErr w:type="spellEnd"/>
    </w:p>
    <w:p w14:paraId="25D1D5C2" w14:textId="77777777" w:rsidR="00D16AB7" w:rsidRDefault="00D16AB7" w:rsidP="00D16AB7">
      <w:pPr>
        <w:numPr>
          <w:ilvl w:val="12"/>
          <w:numId w:val="0"/>
        </w:numPr>
        <w:spacing w:after="0" w:line="240" w:lineRule="auto"/>
        <w:ind w:right="-2"/>
        <w:rPr>
          <w:rFonts w:ascii="Times New Roman" w:eastAsia="Times New Roman" w:hAnsi="Times New Roman" w:cs="Times New Roman"/>
        </w:rPr>
      </w:pPr>
    </w:p>
    <w:p w14:paraId="7E02442C" w14:textId="77777777" w:rsidR="00D16AB7" w:rsidRDefault="00D16AB7" w:rsidP="00D16AB7">
      <w:pPr>
        <w:numPr>
          <w:ilvl w:val="12"/>
          <w:numId w:val="0"/>
        </w:numPr>
        <w:spacing w:after="0" w:line="240" w:lineRule="auto"/>
        <w:ind w:right="-2"/>
        <w:rPr>
          <w:rFonts w:ascii="Times New Roman" w:eastAsia="Times New Roman" w:hAnsi="Times New Roman" w:cs="Times New Roman"/>
        </w:rPr>
      </w:pPr>
      <w:r>
        <w:rPr>
          <w:rFonts w:ascii="Times New Roman" w:eastAsia="Times New Roman" w:hAnsi="Times New Roman" w:cs="Times New Roman"/>
        </w:rPr>
        <w:t>Šį vaistą laikykite vaikams nepastebimoje ir nepasiekiamoje vietoje.</w:t>
      </w:r>
    </w:p>
    <w:p w14:paraId="37FE3DE0" w14:textId="77777777" w:rsidR="00D16AB7" w:rsidRDefault="00D16AB7" w:rsidP="00D16AB7">
      <w:pPr>
        <w:numPr>
          <w:ilvl w:val="12"/>
          <w:numId w:val="0"/>
        </w:numPr>
        <w:spacing w:after="0" w:line="240" w:lineRule="auto"/>
        <w:ind w:right="-2"/>
        <w:rPr>
          <w:rFonts w:ascii="Times New Roman" w:eastAsia="Times New Roman" w:hAnsi="Times New Roman" w:cs="Times New Roman"/>
        </w:rPr>
      </w:pPr>
    </w:p>
    <w:p w14:paraId="2F9897D0" w14:textId="77777777" w:rsidR="00D16AB7" w:rsidRDefault="00D16AB7" w:rsidP="00D16AB7">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Ant dėžutės ar lizdinės plokštelės po „</w:t>
      </w:r>
      <w:r>
        <w:rPr>
          <w:rFonts w:ascii="Times New Roman" w:eastAsia="Times New Roman" w:hAnsi="Times New Roman" w:cs="Times New Roman"/>
          <w:highlight w:val="darkGray"/>
          <w:lang w:eastAsia="lt-LT"/>
        </w:rPr>
        <w:t>Tinka iki/</w:t>
      </w:r>
      <w:r>
        <w:rPr>
          <w:rFonts w:ascii="Times New Roman" w:eastAsia="Times New Roman" w:hAnsi="Times New Roman" w:cs="Times New Roman"/>
          <w:lang w:eastAsia="lt-LT"/>
        </w:rPr>
        <w:t>EXP“ nurodytam tinkamumo laikui pasibaigus, šio vaisto vartoti negalima. Vaistas tinkamas vartoti iki paskutinės nurodyto mėnesio dienos.</w:t>
      </w:r>
    </w:p>
    <w:p w14:paraId="0C04CD73" w14:textId="77777777" w:rsidR="00D16AB7" w:rsidRDefault="00D16AB7" w:rsidP="00D16AB7">
      <w:pPr>
        <w:numPr>
          <w:ilvl w:val="12"/>
          <w:numId w:val="0"/>
        </w:numPr>
        <w:spacing w:after="0" w:line="240" w:lineRule="auto"/>
        <w:ind w:right="-2"/>
        <w:rPr>
          <w:rFonts w:ascii="Times New Roman" w:eastAsia="Times New Roman" w:hAnsi="Times New Roman" w:cs="Times New Roman"/>
        </w:rPr>
      </w:pPr>
    </w:p>
    <w:p w14:paraId="2F4A61D0" w14:textId="77777777" w:rsidR="00D16AB7" w:rsidRDefault="00D16AB7" w:rsidP="00D16AB7">
      <w:pPr>
        <w:spacing w:after="0" w:line="240" w:lineRule="auto"/>
        <w:rPr>
          <w:rFonts w:ascii="Times New Roman" w:eastAsia="Times New Roman" w:hAnsi="Times New Roman" w:cs="Times New Roman"/>
          <w:lang w:eastAsia="x-none"/>
        </w:rPr>
      </w:pPr>
      <w:r>
        <w:rPr>
          <w:rFonts w:ascii="Times New Roman" w:eastAsia="Times New Roman" w:hAnsi="Times New Roman" w:cs="Times New Roman"/>
          <w:lang w:eastAsia="x-none"/>
        </w:rPr>
        <w:t xml:space="preserve">Laikyti ne aukštesnėje kaip 30 </w:t>
      </w:r>
      <w:r>
        <w:rPr>
          <w:rFonts w:ascii="Times New Roman" w:eastAsia="Times New Roman" w:hAnsi="Times New Roman" w:cs="Times New Roman"/>
          <w:lang w:eastAsia="x-none"/>
        </w:rPr>
        <w:sym w:font="Symbol" w:char="F0B0"/>
      </w:r>
      <w:r>
        <w:rPr>
          <w:rFonts w:ascii="Times New Roman" w:eastAsia="Times New Roman" w:hAnsi="Times New Roman" w:cs="Times New Roman"/>
          <w:lang w:eastAsia="x-none"/>
        </w:rPr>
        <w:t>C temperatūroje.</w:t>
      </w:r>
    </w:p>
    <w:p w14:paraId="53972268" w14:textId="77777777" w:rsidR="00D16AB7" w:rsidRDefault="00D16AB7" w:rsidP="00D16AB7">
      <w:pPr>
        <w:spacing w:after="0" w:line="240" w:lineRule="auto"/>
        <w:rPr>
          <w:rFonts w:ascii="Times New Roman" w:eastAsia="Times New Roman" w:hAnsi="Times New Roman" w:cs="Times New Roman"/>
          <w:lang w:eastAsia="x-none"/>
        </w:rPr>
      </w:pPr>
      <w:r>
        <w:rPr>
          <w:rFonts w:ascii="Times New Roman" w:eastAsia="Times New Roman" w:hAnsi="Times New Roman" w:cs="Times New Roman"/>
          <w:lang w:eastAsia="x-none"/>
        </w:rPr>
        <w:t>Lizdines plokšteles laikyti išorinėje dėžutėje, kad vaistas būtų apsaugotas nuo šviesos.</w:t>
      </w:r>
    </w:p>
    <w:p w14:paraId="680FD24F" w14:textId="77777777" w:rsidR="00D16AB7" w:rsidRDefault="00D16AB7" w:rsidP="00D16AB7">
      <w:pPr>
        <w:spacing w:after="0" w:line="240" w:lineRule="auto"/>
        <w:rPr>
          <w:rFonts w:ascii="Times New Roman" w:eastAsia="Times New Roman" w:hAnsi="Times New Roman" w:cs="Times New Roman"/>
          <w:lang w:eastAsia="x-none"/>
        </w:rPr>
      </w:pPr>
    </w:p>
    <w:p w14:paraId="42041B6F" w14:textId="77777777" w:rsidR="00D16AB7" w:rsidRDefault="00D16AB7" w:rsidP="00D16AB7">
      <w:pPr>
        <w:autoSpaceDE w:val="0"/>
        <w:autoSpaceDN w:val="0"/>
        <w:adjustRightInd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Vaistų negalima išmesti į kanalizaciją arba su buitinėmis atliekomis. Kaip išmesti nereikalingus vaistus, klauskite vaistininko. Šios priemonės padės apsaugoti aplinką.</w:t>
      </w:r>
    </w:p>
    <w:p w14:paraId="329D3908" w14:textId="77777777" w:rsidR="00D16AB7" w:rsidRDefault="00D16AB7" w:rsidP="00D16AB7">
      <w:pPr>
        <w:numPr>
          <w:ilvl w:val="12"/>
          <w:numId w:val="0"/>
        </w:numPr>
        <w:spacing w:after="0" w:line="240" w:lineRule="auto"/>
        <w:ind w:right="-2"/>
        <w:rPr>
          <w:rFonts w:ascii="Times New Roman" w:eastAsia="Times New Roman" w:hAnsi="Times New Roman" w:cs="Times New Roman"/>
        </w:rPr>
      </w:pPr>
    </w:p>
    <w:p w14:paraId="54A1BB3A" w14:textId="77777777" w:rsidR="00D16AB7" w:rsidRDefault="00D16AB7" w:rsidP="00D16AB7">
      <w:pPr>
        <w:numPr>
          <w:ilvl w:val="12"/>
          <w:numId w:val="0"/>
        </w:numPr>
        <w:spacing w:after="0" w:line="240" w:lineRule="auto"/>
        <w:ind w:right="-2"/>
        <w:rPr>
          <w:rFonts w:ascii="Times New Roman" w:eastAsia="Times New Roman" w:hAnsi="Times New Roman" w:cs="Times New Roman"/>
        </w:rPr>
      </w:pPr>
    </w:p>
    <w:p w14:paraId="5B98794F" w14:textId="77777777" w:rsidR="00D16AB7" w:rsidRDefault="00D16AB7" w:rsidP="00D16AB7">
      <w:pPr>
        <w:numPr>
          <w:ilvl w:val="12"/>
          <w:numId w:val="0"/>
        </w:numPr>
        <w:tabs>
          <w:tab w:val="left" w:pos="540"/>
        </w:tabs>
        <w:spacing w:after="0" w:line="240" w:lineRule="auto"/>
        <w:ind w:right="-2"/>
        <w:rPr>
          <w:rFonts w:ascii="Times New Roman" w:eastAsia="Times New Roman" w:hAnsi="Times New Roman" w:cs="Times New Roman"/>
          <w:b/>
          <w:bCs/>
        </w:rPr>
      </w:pPr>
      <w:r>
        <w:rPr>
          <w:rFonts w:ascii="Times New Roman" w:eastAsia="Times New Roman" w:hAnsi="Times New Roman" w:cs="Times New Roman"/>
          <w:b/>
          <w:bCs/>
        </w:rPr>
        <w:t>6.</w:t>
      </w:r>
      <w:r>
        <w:rPr>
          <w:rFonts w:ascii="Times New Roman" w:eastAsia="Times New Roman" w:hAnsi="Times New Roman" w:cs="Times New Roman"/>
          <w:b/>
          <w:bCs/>
        </w:rPr>
        <w:tab/>
        <w:t>Pakuotės turinys ir kita informacija</w:t>
      </w:r>
    </w:p>
    <w:p w14:paraId="0372B25B" w14:textId="77777777" w:rsidR="00D16AB7" w:rsidRDefault="00D16AB7" w:rsidP="00D16AB7">
      <w:pPr>
        <w:numPr>
          <w:ilvl w:val="12"/>
          <w:numId w:val="0"/>
        </w:numPr>
        <w:spacing w:after="0" w:line="240" w:lineRule="auto"/>
        <w:ind w:right="-2"/>
        <w:rPr>
          <w:rFonts w:ascii="Times New Roman" w:eastAsia="Times New Roman" w:hAnsi="Times New Roman" w:cs="Times New Roman"/>
        </w:rPr>
      </w:pPr>
    </w:p>
    <w:p w14:paraId="6230FAB0" w14:textId="77777777" w:rsidR="00D16AB7" w:rsidRDefault="00D16AB7" w:rsidP="00D16AB7">
      <w:pPr>
        <w:numPr>
          <w:ilvl w:val="12"/>
          <w:numId w:val="0"/>
        </w:numPr>
        <w:spacing w:after="0" w:line="240" w:lineRule="auto"/>
        <w:ind w:right="-2"/>
        <w:rPr>
          <w:rFonts w:ascii="Times New Roman" w:eastAsia="Times New Roman" w:hAnsi="Times New Roman" w:cs="Times New Roman"/>
          <w:b/>
          <w:bCs/>
        </w:rPr>
      </w:pPr>
      <w:proofErr w:type="spellStart"/>
      <w:r>
        <w:rPr>
          <w:rFonts w:ascii="Times New Roman" w:eastAsia="Times New Roman" w:hAnsi="Times New Roman" w:cs="Times New Roman"/>
          <w:b/>
          <w:bCs/>
        </w:rPr>
        <w:lastRenderedPageBreak/>
        <w:t>Dortilla</w:t>
      </w:r>
      <w:proofErr w:type="spellEnd"/>
      <w:r>
        <w:rPr>
          <w:rFonts w:ascii="Times New Roman" w:eastAsia="Times New Roman" w:hAnsi="Times New Roman" w:cs="Times New Roman"/>
          <w:b/>
          <w:bCs/>
        </w:rPr>
        <w:t xml:space="preserve"> sudėtis</w:t>
      </w:r>
    </w:p>
    <w:p w14:paraId="0C0E2388" w14:textId="77777777" w:rsidR="00D16AB7" w:rsidRDefault="00D16AB7" w:rsidP="00D16AB7">
      <w:pPr>
        <w:numPr>
          <w:ilvl w:val="2"/>
          <w:numId w:val="2"/>
        </w:numPr>
        <w:tabs>
          <w:tab w:val="left" w:pos="567"/>
        </w:tabs>
        <w:spacing w:after="0" w:line="240" w:lineRule="auto"/>
        <w:ind w:left="567" w:hanging="540"/>
        <w:rPr>
          <w:rFonts w:ascii="Times New Roman" w:eastAsia="Times New Roman" w:hAnsi="Times New Roman" w:cs="Times New Roman"/>
        </w:rPr>
      </w:pPr>
      <w:r>
        <w:rPr>
          <w:rFonts w:ascii="Times New Roman" w:eastAsia="Times New Roman" w:hAnsi="Times New Roman" w:cs="Times New Roman"/>
        </w:rPr>
        <w:t xml:space="preserve">Veiklioji medžiaga yra </w:t>
      </w:r>
      <w:proofErr w:type="spellStart"/>
      <w:r>
        <w:rPr>
          <w:rFonts w:ascii="Times New Roman" w:eastAsia="Times New Roman" w:hAnsi="Times New Roman" w:cs="Times New Roman"/>
        </w:rPr>
        <w:t>dutasteridas</w:t>
      </w:r>
      <w:proofErr w:type="spellEnd"/>
      <w:r>
        <w:rPr>
          <w:rFonts w:ascii="Times New Roman" w:eastAsia="Times New Roman" w:hAnsi="Times New Roman" w:cs="Times New Roman"/>
        </w:rPr>
        <w:t xml:space="preserve">. Kiekvienoje minkštojoje kapsulėje yra 0,5 mg </w:t>
      </w:r>
      <w:proofErr w:type="spellStart"/>
      <w:r>
        <w:rPr>
          <w:rFonts w:ascii="Times New Roman" w:eastAsia="Times New Roman" w:hAnsi="Times New Roman" w:cs="Times New Roman"/>
        </w:rPr>
        <w:t>dutasterido</w:t>
      </w:r>
      <w:proofErr w:type="spellEnd"/>
      <w:r>
        <w:rPr>
          <w:rFonts w:ascii="Times New Roman" w:eastAsia="Times New Roman" w:hAnsi="Times New Roman" w:cs="Times New Roman"/>
        </w:rPr>
        <w:t>.</w:t>
      </w:r>
    </w:p>
    <w:p w14:paraId="1575D9F9" w14:textId="77777777" w:rsidR="00D16AB7" w:rsidRDefault="00D16AB7" w:rsidP="00D16AB7">
      <w:pPr>
        <w:numPr>
          <w:ilvl w:val="2"/>
          <w:numId w:val="2"/>
        </w:numPr>
        <w:tabs>
          <w:tab w:val="num" w:pos="567"/>
        </w:tabs>
        <w:spacing w:after="0" w:line="240" w:lineRule="auto"/>
        <w:ind w:left="567" w:hanging="539"/>
        <w:rPr>
          <w:rFonts w:ascii="Times New Roman" w:eastAsia="Times New Roman" w:hAnsi="Times New Roman" w:cs="Times New Roman"/>
        </w:rPr>
      </w:pPr>
      <w:r>
        <w:rPr>
          <w:rFonts w:ascii="Times New Roman" w:eastAsia="Times New Roman" w:hAnsi="Times New Roman" w:cs="Times New Roman"/>
        </w:rPr>
        <w:t xml:space="preserve">Pagalbinės medžiagos yra </w:t>
      </w:r>
      <w:proofErr w:type="spellStart"/>
      <w:r>
        <w:rPr>
          <w:rFonts w:ascii="Times New Roman" w:eastAsia="Times New Roman" w:hAnsi="Times New Roman" w:cs="Times New Roman"/>
        </w:rPr>
        <w:t>propilenglikolio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monokaprilatas</w:t>
      </w:r>
      <w:proofErr w:type="spellEnd"/>
      <w:r>
        <w:rPr>
          <w:rFonts w:ascii="Times New Roman" w:eastAsia="Times New Roman" w:hAnsi="Times New Roman" w:cs="Times New Roman"/>
        </w:rPr>
        <w:t xml:space="preserve"> II tipo ir </w:t>
      </w:r>
      <w:proofErr w:type="spellStart"/>
      <w:r>
        <w:rPr>
          <w:rFonts w:ascii="Times New Roman" w:eastAsia="Times New Roman" w:hAnsi="Times New Roman" w:cs="Times New Roman"/>
        </w:rPr>
        <w:t>butilhidroksitoluenas</w:t>
      </w:r>
      <w:proofErr w:type="spellEnd"/>
      <w:r>
        <w:rPr>
          <w:rFonts w:ascii="Times New Roman" w:eastAsia="Times New Roman" w:hAnsi="Times New Roman" w:cs="Times New Roman"/>
        </w:rPr>
        <w:t xml:space="preserve"> (E321) (kapsulės turinys) bei </w:t>
      </w:r>
      <w:r>
        <w:rPr>
          <w:rFonts w:ascii="Times New Roman" w:eastAsia="Times New Roman" w:hAnsi="Times New Roman" w:cs="Times New Roman"/>
          <w:iCs/>
        </w:rPr>
        <w:t>ž</w:t>
      </w:r>
      <w:r>
        <w:rPr>
          <w:rFonts w:ascii="Times New Roman" w:eastAsia="Times New Roman" w:hAnsi="Times New Roman" w:cs="Times New Roman"/>
        </w:rPr>
        <w:t xml:space="preserve">elatina, </w:t>
      </w:r>
      <w:proofErr w:type="spellStart"/>
      <w:r>
        <w:rPr>
          <w:rFonts w:ascii="Times New Roman" w:eastAsia="Times New Roman" w:hAnsi="Times New Roman" w:cs="Times New Roman"/>
        </w:rPr>
        <w:t>glicerolis</w:t>
      </w:r>
      <w:proofErr w:type="spellEnd"/>
      <w:r>
        <w:rPr>
          <w:rFonts w:ascii="Times New Roman" w:eastAsia="Times New Roman" w:hAnsi="Times New Roman" w:cs="Times New Roman"/>
        </w:rPr>
        <w:t xml:space="preserve"> ir titano dioksidas (E171) (kapsulės apvalkalas). Žr. 2 skyrių „</w:t>
      </w:r>
      <w:proofErr w:type="spellStart"/>
      <w:r>
        <w:rPr>
          <w:rFonts w:ascii="Times New Roman" w:eastAsia="Times New Roman" w:hAnsi="Times New Roman" w:cs="Times New Roman"/>
        </w:rPr>
        <w:t>Dortilla</w:t>
      </w:r>
      <w:proofErr w:type="spellEnd"/>
      <w:r>
        <w:rPr>
          <w:rFonts w:ascii="Times New Roman" w:eastAsia="Times New Roman" w:hAnsi="Times New Roman" w:cs="Times New Roman"/>
        </w:rPr>
        <w:t xml:space="preserve"> sudėtyje yra </w:t>
      </w:r>
      <w:proofErr w:type="spellStart"/>
      <w:r>
        <w:rPr>
          <w:rFonts w:ascii="Times New Roman" w:eastAsia="Times New Roman" w:hAnsi="Times New Roman" w:cs="Times New Roman"/>
        </w:rPr>
        <w:t>propilenglikolio</w:t>
      </w:r>
      <w:proofErr w:type="spellEnd"/>
      <w:r>
        <w:rPr>
          <w:rFonts w:ascii="Times New Roman" w:eastAsia="Times New Roman" w:hAnsi="Times New Roman" w:cs="Times New Roman"/>
        </w:rPr>
        <w:t>“.</w:t>
      </w:r>
    </w:p>
    <w:p w14:paraId="6537D675" w14:textId="77777777" w:rsidR="00D16AB7" w:rsidRDefault="00D16AB7" w:rsidP="00D16AB7">
      <w:pPr>
        <w:spacing w:after="0" w:line="240" w:lineRule="auto"/>
        <w:rPr>
          <w:rFonts w:ascii="Times New Roman" w:eastAsia="Times New Roman" w:hAnsi="Times New Roman" w:cs="Times New Roman"/>
        </w:rPr>
      </w:pPr>
    </w:p>
    <w:p w14:paraId="2A2B3EC4" w14:textId="77777777" w:rsidR="00D16AB7" w:rsidRDefault="00D16AB7" w:rsidP="00D16AB7">
      <w:pPr>
        <w:numPr>
          <w:ilvl w:val="12"/>
          <w:numId w:val="0"/>
        </w:numPr>
        <w:spacing w:after="0" w:line="240" w:lineRule="auto"/>
        <w:ind w:right="-2"/>
        <w:rPr>
          <w:rFonts w:ascii="Times New Roman" w:eastAsia="Times New Roman" w:hAnsi="Times New Roman" w:cs="Times New Roman"/>
          <w:b/>
          <w:bCs/>
        </w:rPr>
      </w:pPr>
      <w:proofErr w:type="spellStart"/>
      <w:r>
        <w:rPr>
          <w:rFonts w:ascii="Times New Roman" w:eastAsia="Times New Roman" w:hAnsi="Times New Roman" w:cs="Times New Roman"/>
          <w:b/>
          <w:bCs/>
        </w:rPr>
        <w:t>Dortilla</w:t>
      </w:r>
      <w:proofErr w:type="spellEnd"/>
      <w:r>
        <w:rPr>
          <w:rFonts w:ascii="Times New Roman" w:eastAsia="Times New Roman" w:hAnsi="Times New Roman" w:cs="Times New Roman"/>
          <w:b/>
          <w:bCs/>
        </w:rPr>
        <w:t xml:space="preserve"> išvaizda ir kiekis pakuotėje</w:t>
      </w:r>
    </w:p>
    <w:p w14:paraId="5813AD22" w14:textId="77777777" w:rsidR="00D16AB7" w:rsidRDefault="00D16AB7" w:rsidP="00D16AB7">
      <w:p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Dortilla</w:t>
      </w:r>
      <w:proofErr w:type="spellEnd"/>
      <w:r>
        <w:rPr>
          <w:rFonts w:ascii="Times New Roman" w:eastAsia="Times New Roman" w:hAnsi="Times New Roman" w:cs="Times New Roman"/>
        </w:rPr>
        <w:t xml:space="preserve"> minkštosios kapsulės (kapsulės) yra pailgos minkštosios želatininės kapsulės (maždaug 16,5 x 6,5 mm), šviesiai geltonos spalvos, užpildytos permatomu skysčiu.</w:t>
      </w:r>
    </w:p>
    <w:p w14:paraId="05E5D995" w14:textId="77777777" w:rsidR="00D16AB7" w:rsidRDefault="00D16AB7" w:rsidP="00D16AB7">
      <w:pPr>
        <w:spacing w:after="0" w:line="240" w:lineRule="auto"/>
        <w:rPr>
          <w:rFonts w:ascii="Times New Roman" w:eastAsia="Times New Roman" w:hAnsi="Times New Roman" w:cs="Times New Roman"/>
        </w:rPr>
      </w:pPr>
    </w:p>
    <w:p w14:paraId="5DD8CFA4" w14:textId="77777777" w:rsidR="00D16AB7" w:rsidRDefault="00D16AB7" w:rsidP="00D16AB7">
      <w:p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Dortilla</w:t>
      </w:r>
      <w:proofErr w:type="spellEnd"/>
      <w:r>
        <w:rPr>
          <w:rFonts w:ascii="Times New Roman" w:eastAsia="Times New Roman" w:hAnsi="Times New Roman" w:cs="Times New Roman"/>
        </w:rPr>
        <w:t xml:space="preserve"> tiekiamas permatomoje triguboje (PVC-PE-PVDC)/aliuminio lizdinėje plokštelėje po 10, 30, 50, 60 arba 90 minkštųjų kapsulių dėžutėje.</w:t>
      </w:r>
    </w:p>
    <w:p w14:paraId="61A2AE5A" w14:textId="77777777" w:rsidR="00D16AB7" w:rsidRDefault="00D16AB7" w:rsidP="00D16AB7">
      <w:pPr>
        <w:spacing w:after="0" w:line="240" w:lineRule="auto"/>
        <w:rPr>
          <w:rFonts w:ascii="Times New Roman" w:eastAsia="Times New Roman" w:hAnsi="Times New Roman" w:cs="Times New Roman"/>
        </w:rPr>
      </w:pPr>
    </w:p>
    <w:p w14:paraId="3907A27D" w14:textId="77777777" w:rsidR="00D16AB7" w:rsidRDefault="00D16AB7" w:rsidP="00D16AB7">
      <w:pPr>
        <w:spacing w:after="0" w:line="240" w:lineRule="auto"/>
        <w:rPr>
          <w:rFonts w:ascii="Times New Roman" w:eastAsia="Times New Roman" w:hAnsi="Times New Roman" w:cs="Times New Roman"/>
        </w:rPr>
      </w:pPr>
      <w:r>
        <w:rPr>
          <w:rFonts w:ascii="Times New Roman" w:eastAsia="Times New Roman" w:hAnsi="Times New Roman" w:cs="Times New Roman"/>
        </w:rPr>
        <w:t>Gali būti tiekiamos ne visų dydžių pakuotės.</w:t>
      </w:r>
    </w:p>
    <w:p w14:paraId="74F16F8C" w14:textId="77777777" w:rsidR="00D16AB7" w:rsidRDefault="00D16AB7" w:rsidP="00D16AB7">
      <w:pPr>
        <w:numPr>
          <w:ilvl w:val="12"/>
          <w:numId w:val="0"/>
        </w:numPr>
        <w:spacing w:after="0" w:line="240" w:lineRule="auto"/>
        <w:ind w:right="-2"/>
        <w:rPr>
          <w:rFonts w:ascii="Times New Roman" w:eastAsia="Times New Roman" w:hAnsi="Times New Roman" w:cs="Times New Roman"/>
        </w:rPr>
      </w:pPr>
    </w:p>
    <w:p w14:paraId="6D513B67" w14:textId="77777777" w:rsidR="00D16AB7" w:rsidRDefault="00D16AB7" w:rsidP="00D16AB7">
      <w:pPr>
        <w:numPr>
          <w:ilvl w:val="12"/>
          <w:numId w:val="0"/>
        </w:numPr>
        <w:spacing w:after="0" w:line="240" w:lineRule="auto"/>
        <w:ind w:right="-2"/>
        <w:rPr>
          <w:rFonts w:ascii="Times New Roman" w:eastAsia="Times New Roman" w:hAnsi="Times New Roman" w:cs="Times New Roman"/>
          <w:b/>
          <w:bCs/>
        </w:rPr>
      </w:pPr>
      <w:r>
        <w:rPr>
          <w:rFonts w:ascii="Times New Roman" w:eastAsia="Times New Roman" w:hAnsi="Times New Roman" w:cs="Times New Roman"/>
          <w:b/>
          <w:bCs/>
        </w:rPr>
        <w:t>Registruotojas ir gamintojas</w:t>
      </w:r>
    </w:p>
    <w:p w14:paraId="6060CDD6" w14:textId="77777777" w:rsidR="00D16AB7" w:rsidRDefault="00D16AB7" w:rsidP="00D16AB7">
      <w:pPr>
        <w:widowControl w:val="0"/>
        <w:spacing w:after="0" w:line="240" w:lineRule="auto"/>
        <w:rPr>
          <w:rFonts w:ascii="Times New Roman" w:eastAsia="SimSun" w:hAnsi="Times New Roman" w:cs="Times New Roman"/>
          <w:lang w:eastAsia="x-none"/>
        </w:rPr>
      </w:pPr>
    </w:p>
    <w:p w14:paraId="7CC56879" w14:textId="77777777" w:rsidR="00D16AB7" w:rsidRDefault="00D16AB7" w:rsidP="00D16AB7">
      <w:pPr>
        <w:widowControl w:val="0"/>
        <w:spacing w:after="0" w:line="240" w:lineRule="auto"/>
        <w:rPr>
          <w:rFonts w:ascii="Times New Roman" w:eastAsia="SimSun" w:hAnsi="Times New Roman" w:cs="Times New Roman"/>
          <w:i/>
          <w:lang w:eastAsia="x-none"/>
        </w:rPr>
      </w:pPr>
      <w:r>
        <w:rPr>
          <w:rFonts w:ascii="Times New Roman" w:eastAsia="SimSun" w:hAnsi="Times New Roman" w:cs="Times New Roman"/>
          <w:i/>
          <w:lang w:eastAsia="x-none"/>
        </w:rPr>
        <w:t>Registruotojas</w:t>
      </w:r>
    </w:p>
    <w:p w14:paraId="3C45F314" w14:textId="77777777" w:rsidR="00D16AB7" w:rsidRDefault="00D16AB7" w:rsidP="00D16AB7">
      <w:pPr>
        <w:widowControl w:val="0"/>
        <w:spacing w:after="0" w:line="240" w:lineRule="auto"/>
        <w:rPr>
          <w:rFonts w:ascii="Times New Roman" w:eastAsia="SimSun" w:hAnsi="Times New Roman" w:cs="Times New Roman"/>
          <w:lang w:eastAsia="x-none"/>
        </w:rPr>
      </w:pPr>
      <w:r>
        <w:rPr>
          <w:rFonts w:ascii="Times New Roman" w:eastAsia="SimSun" w:hAnsi="Times New Roman" w:cs="Times New Roman"/>
          <w:lang w:eastAsia="x-none"/>
        </w:rPr>
        <w:t xml:space="preserve">KRKA, </w:t>
      </w:r>
      <w:proofErr w:type="spellStart"/>
      <w:r>
        <w:rPr>
          <w:rFonts w:ascii="Times New Roman" w:eastAsia="SimSun" w:hAnsi="Times New Roman" w:cs="Times New Roman"/>
          <w:lang w:eastAsia="x-none"/>
        </w:rPr>
        <w:t>d.d</w:t>
      </w:r>
      <w:proofErr w:type="spellEnd"/>
      <w:r>
        <w:rPr>
          <w:rFonts w:ascii="Times New Roman" w:eastAsia="SimSun" w:hAnsi="Times New Roman" w:cs="Times New Roman"/>
          <w:lang w:eastAsia="x-none"/>
        </w:rPr>
        <w:t>., Novo mesto</w:t>
      </w:r>
    </w:p>
    <w:p w14:paraId="628B0953" w14:textId="77777777" w:rsidR="00D16AB7" w:rsidRDefault="00D16AB7" w:rsidP="00D16AB7">
      <w:pPr>
        <w:widowControl w:val="0"/>
        <w:spacing w:after="0" w:line="240" w:lineRule="auto"/>
        <w:rPr>
          <w:rFonts w:ascii="Times New Roman" w:eastAsia="SimSun" w:hAnsi="Times New Roman" w:cs="Times New Roman"/>
          <w:lang w:eastAsia="x-none"/>
        </w:rPr>
      </w:pPr>
      <w:proofErr w:type="spellStart"/>
      <w:r>
        <w:rPr>
          <w:rFonts w:ascii="Times New Roman" w:eastAsia="SimSun" w:hAnsi="Times New Roman" w:cs="Times New Roman"/>
          <w:lang w:eastAsia="x-none"/>
        </w:rPr>
        <w:t>Šmarješka</w:t>
      </w:r>
      <w:proofErr w:type="spellEnd"/>
      <w:r>
        <w:rPr>
          <w:rFonts w:ascii="Times New Roman" w:eastAsia="SimSun" w:hAnsi="Times New Roman" w:cs="Times New Roman"/>
          <w:lang w:eastAsia="x-none"/>
        </w:rPr>
        <w:t xml:space="preserve"> </w:t>
      </w:r>
      <w:proofErr w:type="spellStart"/>
      <w:r>
        <w:rPr>
          <w:rFonts w:ascii="Times New Roman" w:eastAsia="SimSun" w:hAnsi="Times New Roman" w:cs="Times New Roman"/>
          <w:lang w:eastAsia="x-none"/>
        </w:rPr>
        <w:t>cesta</w:t>
      </w:r>
      <w:proofErr w:type="spellEnd"/>
      <w:r>
        <w:rPr>
          <w:rFonts w:ascii="Times New Roman" w:eastAsia="SimSun" w:hAnsi="Times New Roman" w:cs="Times New Roman"/>
          <w:lang w:eastAsia="x-none"/>
        </w:rPr>
        <w:t xml:space="preserve"> 6</w:t>
      </w:r>
    </w:p>
    <w:p w14:paraId="0AF1A4CD" w14:textId="77777777" w:rsidR="00D16AB7" w:rsidRDefault="00D16AB7" w:rsidP="00D16AB7">
      <w:pPr>
        <w:widowControl w:val="0"/>
        <w:spacing w:after="0" w:line="240" w:lineRule="auto"/>
        <w:rPr>
          <w:rFonts w:ascii="Times New Roman" w:eastAsia="SimSun" w:hAnsi="Times New Roman" w:cs="Times New Roman"/>
          <w:lang w:eastAsia="x-none"/>
        </w:rPr>
      </w:pPr>
      <w:r>
        <w:rPr>
          <w:rFonts w:ascii="Times New Roman" w:eastAsia="SimSun" w:hAnsi="Times New Roman" w:cs="Times New Roman"/>
          <w:lang w:eastAsia="x-none"/>
        </w:rPr>
        <w:t>8501 Novo mesto</w:t>
      </w:r>
    </w:p>
    <w:p w14:paraId="734BF24F" w14:textId="77777777" w:rsidR="00D16AB7" w:rsidRDefault="00D16AB7" w:rsidP="00D16AB7">
      <w:pPr>
        <w:widowControl w:val="0"/>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Slovėnija</w:t>
      </w:r>
    </w:p>
    <w:p w14:paraId="439BB67D" w14:textId="77777777" w:rsidR="00D16AB7" w:rsidRDefault="00D16AB7" w:rsidP="00D16AB7">
      <w:pPr>
        <w:spacing w:after="0" w:line="240" w:lineRule="auto"/>
        <w:rPr>
          <w:rFonts w:ascii="Times New Roman" w:eastAsia="Times New Roman" w:hAnsi="Times New Roman" w:cs="Times New Roman"/>
        </w:rPr>
      </w:pPr>
    </w:p>
    <w:p w14:paraId="47B4A191" w14:textId="77777777" w:rsidR="00D16AB7" w:rsidRDefault="00D16AB7" w:rsidP="00D16AB7">
      <w:pPr>
        <w:spacing w:after="0" w:line="240" w:lineRule="auto"/>
        <w:rPr>
          <w:rFonts w:ascii="Times New Roman" w:eastAsia="Times New Roman" w:hAnsi="Times New Roman" w:cs="Times New Roman"/>
          <w:i/>
        </w:rPr>
      </w:pPr>
      <w:r>
        <w:rPr>
          <w:rFonts w:ascii="Times New Roman" w:eastAsia="Times New Roman" w:hAnsi="Times New Roman" w:cs="Times New Roman"/>
          <w:i/>
        </w:rPr>
        <w:t>Gamintojas</w:t>
      </w:r>
    </w:p>
    <w:p w14:paraId="77A70E71" w14:textId="77777777" w:rsidR="00D16AB7" w:rsidRDefault="00D16AB7" w:rsidP="00D16AB7">
      <w:pPr>
        <w:widowControl w:val="0"/>
        <w:spacing w:after="0" w:line="240" w:lineRule="auto"/>
        <w:rPr>
          <w:rFonts w:ascii="Times New Roman" w:eastAsia="SimSun" w:hAnsi="Times New Roman" w:cs="Times New Roman"/>
          <w:lang w:eastAsia="x-none"/>
        </w:rPr>
      </w:pPr>
      <w:r>
        <w:rPr>
          <w:rFonts w:ascii="Times New Roman" w:eastAsia="SimSun" w:hAnsi="Times New Roman" w:cs="Times New Roman"/>
          <w:lang w:eastAsia="x-none"/>
        </w:rPr>
        <w:t xml:space="preserve">KRKA, </w:t>
      </w:r>
      <w:proofErr w:type="spellStart"/>
      <w:r>
        <w:rPr>
          <w:rFonts w:ascii="Times New Roman" w:eastAsia="SimSun" w:hAnsi="Times New Roman" w:cs="Times New Roman"/>
          <w:lang w:eastAsia="x-none"/>
        </w:rPr>
        <w:t>d.d</w:t>
      </w:r>
      <w:proofErr w:type="spellEnd"/>
      <w:r>
        <w:rPr>
          <w:rFonts w:ascii="Times New Roman" w:eastAsia="SimSun" w:hAnsi="Times New Roman" w:cs="Times New Roman"/>
          <w:lang w:eastAsia="x-none"/>
        </w:rPr>
        <w:t>., Novo mesto</w:t>
      </w:r>
    </w:p>
    <w:p w14:paraId="5EE1EBED" w14:textId="77777777" w:rsidR="00D16AB7" w:rsidRDefault="00D16AB7" w:rsidP="00D16AB7">
      <w:pPr>
        <w:widowControl w:val="0"/>
        <w:spacing w:after="0" w:line="240" w:lineRule="auto"/>
        <w:rPr>
          <w:rFonts w:ascii="Times New Roman" w:eastAsia="SimSun" w:hAnsi="Times New Roman" w:cs="Times New Roman"/>
          <w:lang w:eastAsia="x-none"/>
        </w:rPr>
      </w:pPr>
      <w:proofErr w:type="spellStart"/>
      <w:r>
        <w:rPr>
          <w:rFonts w:ascii="Times New Roman" w:eastAsia="SimSun" w:hAnsi="Times New Roman" w:cs="Times New Roman"/>
          <w:lang w:eastAsia="x-none"/>
        </w:rPr>
        <w:t>Šmarješka</w:t>
      </w:r>
      <w:proofErr w:type="spellEnd"/>
      <w:r>
        <w:rPr>
          <w:rFonts w:ascii="Times New Roman" w:eastAsia="SimSun" w:hAnsi="Times New Roman" w:cs="Times New Roman"/>
          <w:lang w:eastAsia="x-none"/>
        </w:rPr>
        <w:t xml:space="preserve"> </w:t>
      </w:r>
      <w:proofErr w:type="spellStart"/>
      <w:r>
        <w:rPr>
          <w:rFonts w:ascii="Times New Roman" w:eastAsia="SimSun" w:hAnsi="Times New Roman" w:cs="Times New Roman"/>
          <w:lang w:eastAsia="x-none"/>
        </w:rPr>
        <w:t>cesta</w:t>
      </w:r>
      <w:proofErr w:type="spellEnd"/>
      <w:r>
        <w:rPr>
          <w:rFonts w:ascii="Times New Roman" w:eastAsia="SimSun" w:hAnsi="Times New Roman" w:cs="Times New Roman"/>
          <w:lang w:eastAsia="x-none"/>
        </w:rPr>
        <w:t xml:space="preserve"> 6</w:t>
      </w:r>
    </w:p>
    <w:p w14:paraId="1C24CC13" w14:textId="77777777" w:rsidR="00D16AB7" w:rsidRDefault="00D16AB7" w:rsidP="00D16AB7">
      <w:pPr>
        <w:widowControl w:val="0"/>
        <w:spacing w:after="0" w:line="240" w:lineRule="auto"/>
        <w:rPr>
          <w:rFonts w:ascii="Times New Roman" w:eastAsia="SimSun" w:hAnsi="Times New Roman" w:cs="Times New Roman"/>
          <w:lang w:eastAsia="x-none"/>
        </w:rPr>
      </w:pPr>
      <w:r>
        <w:rPr>
          <w:rFonts w:ascii="Times New Roman" w:eastAsia="SimSun" w:hAnsi="Times New Roman" w:cs="Times New Roman"/>
          <w:lang w:eastAsia="x-none"/>
        </w:rPr>
        <w:t>8501 Novo mesto</w:t>
      </w:r>
    </w:p>
    <w:p w14:paraId="4AB5BABC" w14:textId="77777777" w:rsidR="00D16AB7" w:rsidRDefault="00D16AB7" w:rsidP="00D16AB7">
      <w:pPr>
        <w:widowControl w:val="0"/>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Slovėnija</w:t>
      </w:r>
    </w:p>
    <w:p w14:paraId="38C9A33A" w14:textId="77777777" w:rsidR="00D16AB7" w:rsidRDefault="00D16AB7" w:rsidP="00D16AB7">
      <w:pPr>
        <w:spacing w:after="0" w:line="240" w:lineRule="auto"/>
        <w:rPr>
          <w:rFonts w:ascii="Times New Roman" w:eastAsia="Times New Roman" w:hAnsi="Times New Roman" w:cs="Times New Roman"/>
          <w:lang w:eastAsia="lt-LT"/>
        </w:rPr>
      </w:pPr>
    </w:p>
    <w:p w14:paraId="2A87B540" w14:textId="77777777" w:rsidR="00D16AB7" w:rsidRDefault="00D16AB7" w:rsidP="00D16AB7">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arba</w:t>
      </w:r>
    </w:p>
    <w:p w14:paraId="33410F2C" w14:textId="77777777" w:rsidR="00D16AB7" w:rsidRDefault="00D16AB7" w:rsidP="00D16AB7">
      <w:pPr>
        <w:spacing w:after="0" w:line="240" w:lineRule="auto"/>
        <w:rPr>
          <w:rFonts w:ascii="Times New Roman" w:eastAsia="Times New Roman" w:hAnsi="Times New Roman" w:cs="Times New Roman"/>
          <w:lang w:eastAsia="lt-LT"/>
        </w:rPr>
      </w:pPr>
    </w:p>
    <w:p w14:paraId="61EFEA4B" w14:textId="77777777" w:rsidR="00D16AB7" w:rsidRDefault="00D16AB7" w:rsidP="00D16AB7">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TAD Pharma </w:t>
      </w:r>
      <w:proofErr w:type="spellStart"/>
      <w:r>
        <w:rPr>
          <w:rFonts w:ascii="Times New Roman" w:eastAsia="Times New Roman" w:hAnsi="Times New Roman" w:cs="Times New Roman"/>
          <w:lang w:eastAsia="lt-LT"/>
        </w:rPr>
        <w:t>GmbH</w:t>
      </w:r>
      <w:proofErr w:type="spellEnd"/>
    </w:p>
    <w:p w14:paraId="4BFC1AE2" w14:textId="77777777" w:rsidR="00D16AB7" w:rsidRDefault="00D16AB7" w:rsidP="00D16AB7">
      <w:pPr>
        <w:spacing w:after="0" w:line="240" w:lineRule="auto"/>
        <w:rPr>
          <w:rFonts w:ascii="Times New Roman" w:eastAsia="Times New Roman" w:hAnsi="Times New Roman" w:cs="Times New Roman"/>
          <w:lang w:eastAsia="lt-LT"/>
        </w:rPr>
      </w:pPr>
      <w:proofErr w:type="spellStart"/>
      <w:r>
        <w:rPr>
          <w:rFonts w:ascii="Times New Roman" w:eastAsia="Times New Roman" w:hAnsi="Times New Roman" w:cs="Times New Roman"/>
          <w:lang w:eastAsia="lt-LT"/>
        </w:rPr>
        <w:t>Heinz-Lohmann-Strasse</w:t>
      </w:r>
      <w:proofErr w:type="spellEnd"/>
      <w:r>
        <w:rPr>
          <w:rFonts w:ascii="Times New Roman" w:eastAsia="Times New Roman" w:hAnsi="Times New Roman" w:cs="Times New Roman"/>
          <w:lang w:eastAsia="lt-LT"/>
        </w:rPr>
        <w:t xml:space="preserve"> 5</w:t>
      </w:r>
    </w:p>
    <w:p w14:paraId="21A02F90" w14:textId="77777777" w:rsidR="00D16AB7" w:rsidRDefault="00D16AB7" w:rsidP="00D16AB7">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27472 </w:t>
      </w:r>
      <w:proofErr w:type="spellStart"/>
      <w:r>
        <w:rPr>
          <w:rFonts w:ascii="Times New Roman" w:eastAsia="Times New Roman" w:hAnsi="Times New Roman" w:cs="Times New Roman"/>
          <w:lang w:eastAsia="lt-LT"/>
        </w:rPr>
        <w:t>Cuxhaven</w:t>
      </w:r>
      <w:proofErr w:type="spellEnd"/>
    </w:p>
    <w:p w14:paraId="194D6A87" w14:textId="77777777" w:rsidR="00D16AB7" w:rsidRDefault="00D16AB7" w:rsidP="00D16AB7">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Vokietija</w:t>
      </w:r>
    </w:p>
    <w:p w14:paraId="49FC6DE5" w14:textId="77777777" w:rsidR="00D16AB7" w:rsidRDefault="00D16AB7" w:rsidP="00D16AB7">
      <w:pPr>
        <w:spacing w:after="0" w:line="240" w:lineRule="auto"/>
        <w:rPr>
          <w:rFonts w:ascii="Times New Roman" w:eastAsia="Times New Roman" w:hAnsi="Times New Roman" w:cs="Times New Roman"/>
          <w:lang w:eastAsia="lt-LT"/>
        </w:rPr>
      </w:pPr>
    </w:p>
    <w:p w14:paraId="7410D483" w14:textId="77777777" w:rsidR="00D16AB7" w:rsidRDefault="00D16AB7" w:rsidP="00D16AB7">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arba</w:t>
      </w:r>
    </w:p>
    <w:p w14:paraId="44B59C20" w14:textId="77777777" w:rsidR="00D16AB7" w:rsidRDefault="00D16AB7" w:rsidP="00D16AB7">
      <w:pPr>
        <w:spacing w:after="0" w:line="240" w:lineRule="auto"/>
        <w:rPr>
          <w:rFonts w:ascii="Times New Roman" w:eastAsia="Times New Roman" w:hAnsi="Times New Roman" w:cs="Times New Roman"/>
          <w:lang w:eastAsia="lt-LT"/>
        </w:rPr>
      </w:pPr>
    </w:p>
    <w:p w14:paraId="06335F41" w14:textId="77777777" w:rsidR="00D16AB7" w:rsidRDefault="00D16AB7" w:rsidP="00D16AB7">
      <w:pPr>
        <w:spacing w:after="0" w:line="240" w:lineRule="auto"/>
        <w:rPr>
          <w:rFonts w:ascii="Times New Roman" w:eastAsia="Times New Roman" w:hAnsi="Times New Roman" w:cs="Times New Roman"/>
          <w:lang w:eastAsia="lt-LT"/>
        </w:rPr>
      </w:pPr>
      <w:proofErr w:type="spellStart"/>
      <w:r>
        <w:rPr>
          <w:rFonts w:ascii="Times New Roman" w:eastAsia="Times New Roman" w:hAnsi="Times New Roman" w:cs="Times New Roman"/>
          <w:lang w:eastAsia="lt-LT"/>
        </w:rPr>
        <w:t>Laboratorios</w:t>
      </w:r>
      <w:proofErr w:type="spellEnd"/>
      <w:r>
        <w:rPr>
          <w:rFonts w:ascii="Times New Roman" w:eastAsia="Times New Roman" w:hAnsi="Times New Roman" w:cs="Times New Roman"/>
          <w:lang w:eastAsia="lt-LT"/>
        </w:rPr>
        <w:t xml:space="preserve"> </w:t>
      </w:r>
      <w:proofErr w:type="spellStart"/>
      <w:r>
        <w:rPr>
          <w:rFonts w:ascii="Times New Roman" w:eastAsia="Times New Roman" w:hAnsi="Times New Roman" w:cs="Times New Roman"/>
          <w:lang w:eastAsia="lt-LT"/>
        </w:rPr>
        <w:t>León</w:t>
      </w:r>
      <w:proofErr w:type="spellEnd"/>
      <w:r>
        <w:rPr>
          <w:rFonts w:ascii="Times New Roman" w:eastAsia="Times New Roman" w:hAnsi="Times New Roman" w:cs="Times New Roman"/>
          <w:lang w:eastAsia="lt-LT"/>
        </w:rPr>
        <w:t xml:space="preserve"> </w:t>
      </w:r>
      <w:proofErr w:type="spellStart"/>
      <w:r>
        <w:rPr>
          <w:rFonts w:ascii="Times New Roman" w:eastAsia="Times New Roman" w:hAnsi="Times New Roman" w:cs="Times New Roman"/>
          <w:lang w:eastAsia="lt-LT"/>
        </w:rPr>
        <w:t>Farma</w:t>
      </w:r>
      <w:proofErr w:type="spellEnd"/>
      <w:r>
        <w:rPr>
          <w:rFonts w:ascii="Times New Roman" w:eastAsia="Times New Roman" w:hAnsi="Times New Roman" w:cs="Times New Roman"/>
          <w:lang w:eastAsia="lt-LT"/>
        </w:rPr>
        <w:t>, SA</w:t>
      </w:r>
    </w:p>
    <w:p w14:paraId="7BD9FC1A" w14:textId="77777777" w:rsidR="00D16AB7" w:rsidRDefault="00D16AB7" w:rsidP="00D16AB7">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c/La </w:t>
      </w:r>
      <w:proofErr w:type="spellStart"/>
      <w:r>
        <w:rPr>
          <w:rFonts w:ascii="Times New Roman" w:eastAsia="Times New Roman" w:hAnsi="Times New Roman" w:cs="Times New Roman"/>
          <w:lang w:eastAsia="lt-LT"/>
        </w:rPr>
        <w:t>Vallina</w:t>
      </w:r>
      <w:proofErr w:type="spellEnd"/>
      <w:r>
        <w:rPr>
          <w:rFonts w:ascii="Times New Roman" w:eastAsia="Times New Roman" w:hAnsi="Times New Roman" w:cs="Times New Roman"/>
          <w:lang w:eastAsia="lt-LT"/>
        </w:rPr>
        <w:t xml:space="preserve">, s/n, </w:t>
      </w:r>
      <w:proofErr w:type="spellStart"/>
      <w:r>
        <w:rPr>
          <w:rFonts w:ascii="Times New Roman" w:eastAsia="Times New Roman" w:hAnsi="Times New Roman" w:cs="Times New Roman"/>
          <w:lang w:eastAsia="lt-LT"/>
        </w:rPr>
        <w:t>Polígono</w:t>
      </w:r>
      <w:proofErr w:type="spellEnd"/>
      <w:r>
        <w:rPr>
          <w:rFonts w:ascii="Times New Roman" w:eastAsia="Times New Roman" w:hAnsi="Times New Roman" w:cs="Times New Roman"/>
          <w:lang w:eastAsia="lt-LT"/>
        </w:rPr>
        <w:t xml:space="preserve"> </w:t>
      </w:r>
      <w:proofErr w:type="spellStart"/>
      <w:r>
        <w:rPr>
          <w:rFonts w:ascii="Times New Roman" w:eastAsia="Times New Roman" w:hAnsi="Times New Roman" w:cs="Times New Roman"/>
          <w:lang w:eastAsia="lt-LT"/>
        </w:rPr>
        <w:t>Industrial</w:t>
      </w:r>
      <w:proofErr w:type="spellEnd"/>
      <w:r>
        <w:rPr>
          <w:rFonts w:ascii="Times New Roman" w:eastAsia="Times New Roman" w:hAnsi="Times New Roman" w:cs="Times New Roman"/>
          <w:lang w:eastAsia="lt-LT"/>
        </w:rPr>
        <w:t xml:space="preserve"> </w:t>
      </w:r>
      <w:proofErr w:type="spellStart"/>
      <w:r>
        <w:rPr>
          <w:rFonts w:ascii="Times New Roman" w:eastAsia="Times New Roman" w:hAnsi="Times New Roman" w:cs="Times New Roman"/>
          <w:lang w:eastAsia="lt-LT"/>
        </w:rPr>
        <w:t>Navatejera</w:t>
      </w:r>
      <w:proofErr w:type="spellEnd"/>
      <w:r>
        <w:rPr>
          <w:rFonts w:ascii="Times New Roman" w:eastAsia="Times New Roman" w:hAnsi="Times New Roman" w:cs="Times New Roman"/>
          <w:lang w:eastAsia="lt-LT"/>
        </w:rPr>
        <w:t>,</w:t>
      </w:r>
    </w:p>
    <w:p w14:paraId="74A97A30" w14:textId="77777777" w:rsidR="00D16AB7" w:rsidRDefault="00D16AB7" w:rsidP="00D16AB7">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24193 </w:t>
      </w:r>
      <w:proofErr w:type="spellStart"/>
      <w:r>
        <w:rPr>
          <w:rFonts w:ascii="Times New Roman" w:eastAsia="Times New Roman" w:hAnsi="Times New Roman" w:cs="Times New Roman"/>
          <w:lang w:eastAsia="lt-LT"/>
        </w:rPr>
        <w:t>Villaquilambre</w:t>
      </w:r>
      <w:proofErr w:type="spellEnd"/>
      <w:r>
        <w:rPr>
          <w:rFonts w:ascii="Times New Roman" w:eastAsia="Times New Roman" w:hAnsi="Times New Roman" w:cs="Times New Roman"/>
          <w:lang w:eastAsia="lt-LT"/>
        </w:rPr>
        <w:t xml:space="preserve">, </w:t>
      </w:r>
      <w:proofErr w:type="spellStart"/>
      <w:r>
        <w:rPr>
          <w:rFonts w:ascii="Times New Roman" w:eastAsia="Times New Roman" w:hAnsi="Times New Roman" w:cs="Times New Roman"/>
          <w:lang w:eastAsia="lt-LT"/>
        </w:rPr>
        <w:t>León</w:t>
      </w:r>
      <w:proofErr w:type="spellEnd"/>
    </w:p>
    <w:p w14:paraId="24C1704F" w14:textId="77777777" w:rsidR="00D16AB7" w:rsidRDefault="00D16AB7" w:rsidP="00D16AB7">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Ispanija</w:t>
      </w:r>
    </w:p>
    <w:p w14:paraId="2BFE5DB1" w14:textId="77777777" w:rsidR="00D16AB7" w:rsidRDefault="00D16AB7" w:rsidP="00D16AB7">
      <w:pPr>
        <w:spacing w:after="0" w:line="240" w:lineRule="auto"/>
        <w:rPr>
          <w:rFonts w:ascii="Times New Roman" w:eastAsia="Times New Roman" w:hAnsi="Times New Roman" w:cs="Times New Roman"/>
        </w:rPr>
      </w:pPr>
    </w:p>
    <w:p w14:paraId="585D24B8" w14:textId="77777777" w:rsidR="00D16AB7" w:rsidRDefault="00D16AB7" w:rsidP="00D16AB7">
      <w:pPr>
        <w:spacing w:after="0" w:line="240" w:lineRule="auto"/>
        <w:rPr>
          <w:rFonts w:ascii="Times New Roman" w:eastAsia="Times New Roman" w:hAnsi="Times New Roman" w:cs="Times New Roman"/>
        </w:rPr>
      </w:pPr>
      <w:r>
        <w:rPr>
          <w:rFonts w:ascii="Times New Roman" w:eastAsia="Times New Roman" w:hAnsi="Times New Roman" w:cs="Times New Roman"/>
        </w:rPr>
        <w:t>Jeigu apie šį vaistą norite sužinoti daugiau, kreipkitės į vietinį registruotojo atstovą.</w:t>
      </w:r>
    </w:p>
    <w:p w14:paraId="08568362" w14:textId="77777777" w:rsidR="00D16AB7" w:rsidRDefault="00D16AB7" w:rsidP="00D16AB7">
      <w:pPr>
        <w:spacing w:after="0" w:line="240" w:lineRule="auto"/>
        <w:rPr>
          <w:rFonts w:ascii="Times New Roman" w:eastAsia="Times New Roman" w:hAnsi="Times New Roman" w:cs="Times New Roman"/>
        </w:rPr>
      </w:pPr>
    </w:p>
    <w:p w14:paraId="79FB0696" w14:textId="77777777" w:rsidR="00D16AB7" w:rsidRDefault="00D16AB7" w:rsidP="00D16AB7">
      <w:pPr>
        <w:widowControl w:val="0"/>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UAB KRKA Lietuva</w:t>
      </w:r>
    </w:p>
    <w:p w14:paraId="2E38AD57" w14:textId="77777777" w:rsidR="00D16AB7" w:rsidRDefault="00D16AB7" w:rsidP="00D16AB7">
      <w:pPr>
        <w:widowControl w:val="0"/>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Senasis Ukmergės kelias 4,</w:t>
      </w:r>
    </w:p>
    <w:p w14:paraId="4F5EBE64" w14:textId="77777777" w:rsidR="00D16AB7" w:rsidRDefault="00D16AB7" w:rsidP="00D16AB7">
      <w:pPr>
        <w:widowControl w:val="0"/>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 xml:space="preserve">Vilniaus raj., </w:t>
      </w:r>
      <w:proofErr w:type="spellStart"/>
      <w:r>
        <w:rPr>
          <w:rFonts w:ascii="Times New Roman" w:eastAsia="Times New Roman" w:hAnsi="Times New Roman" w:cs="Times New Roman"/>
          <w:snapToGrid w:val="0"/>
        </w:rPr>
        <w:t>Užubalių</w:t>
      </w:r>
      <w:proofErr w:type="spellEnd"/>
      <w:r>
        <w:rPr>
          <w:rFonts w:ascii="Times New Roman" w:eastAsia="Times New Roman" w:hAnsi="Times New Roman" w:cs="Times New Roman"/>
          <w:snapToGrid w:val="0"/>
        </w:rPr>
        <w:t xml:space="preserve"> k.</w:t>
      </w:r>
    </w:p>
    <w:p w14:paraId="00BAEFBA" w14:textId="77777777" w:rsidR="00D16AB7" w:rsidRDefault="00D16AB7" w:rsidP="00D16AB7">
      <w:pPr>
        <w:widowControl w:val="0"/>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LT - 14013</w:t>
      </w:r>
    </w:p>
    <w:p w14:paraId="1E8B6D8B" w14:textId="77777777" w:rsidR="00D16AB7" w:rsidRDefault="00D16AB7" w:rsidP="00D16AB7">
      <w:pPr>
        <w:widowControl w:val="0"/>
        <w:spacing w:after="0" w:line="240" w:lineRule="auto"/>
        <w:jc w:val="both"/>
        <w:rPr>
          <w:rFonts w:ascii="Times New Roman" w:eastAsia="Times New Roman" w:hAnsi="Times New Roman" w:cs="Times New Roman"/>
          <w:snapToGrid w:val="0"/>
        </w:rPr>
      </w:pPr>
      <w:r>
        <w:rPr>
          <w:rFonts w:ascii="Times New Roman" w:eastAsia="Times New Roman" w:hAnsi="Times New Roman" w:cs="Times New Roman"/>
          <w:snapToGrid w:val="0"/>
        </w:rPr>
        <w:t>Tel. + 370 5 236 27 40</w:t>
      </w:r>
    </w:p>
    <w:p w14:paraId="65F61F19" w14:textId="77777777" w:rsidR="00D16AB7" w:rsidRDefault="00D16AB7" w:rsidP="00D16AB7">
      <w:pPr>
        <w:numPr>
          <w:ilvl w:val="12"/>
          <w:numId w:val="0"/>
        </w:numPr>
        <w:spacing w:after="0" w:line="240" w:lineRule="auto"/>
        <w:ind w:right="-2"/>
        <w:rPr>
          <w:rFonts w:ascii="Times New Roman" w:eastAsia="Times New Roman" w:hAnsi="Times New Roman" w:cs="Times New Roman"/>
          <w:b/>
        </w:rPr>
      </w:pPr>
    </w:p>
    <w:p w14:paraId="2E13F0DD" w14:textId="77777777" w:rsidR="00D16AB7" w:rsidRDefault="00D16AB7" w:rsidP="00D16AB7">
      <w:pPr>
        <w:numPr>
          <w:ilvl w:val="12"/>
          <w:numId w:val="0"/>
        </w:numPr>
        <w:spacing w:after="0" w:line="240" w:lineRule="auto"/>
        <w:ind w:right="-2"/>
        <w:rPr>
          <w:rFonts w:ascii="Times New Roman" w:eastAsia="Times New Roman" w:hAnsi="Times New Roman" w:cs="Times New Roman"/>
          <w:b/>
          <w:szCs w:val="24"/>
        </w:rPr>
      </w:pPr>
      <w:r>
        <w:rPr>
          <w:rFonts w:ascii="Times New Roman" w:eastAsia="Times New Roman" w:hAnsi="Times New Roman" w:cs="Times New Roman"/>
          <w:b/>
        </w:rPr>
        <w:t>Šis vaistas EEE valstybėse narėse registruotas tokiais pavadinimais</w:t>
      </w:r>
      <w:r>
        <w:rPr>
          <w:rFonts w:ascii="Times New Roman" w:eastAsia="Times New Roman" w:hAnsi="Times New Roman" w:cs="Times New Roman"/>
          <w:b/>
          <w:szCs w:val="24"/>
        </w:rPr>
        <w:t>:</w:t>
      </w:r>
    </w:p>
    <w:p w14:paraId="4E0C2A4C" w14:textId="77777777" w:rsidR="00D16AB7" w:rsidRDefault="00D16AB7" w:rsidP="00D16AB7">
      <w:pPr>
        <w:numPr>
          <w:ilvl w:val="12"/>
          <w:numId w:val="0"/>
        </w:numPr>
        <w:spacing w:after="0" w:line="240" w:lineRule="auto"/>
        <w:ind w:right="-2"/>
        <w:rPr>
          <w:rFonts w:ascii="Times New Roman" w:eastAsia="Times New Roman" w:hAnsi="Times New Roman" w:cs="Times New Roman"/>
        </w:rPr>
      </w:pPr>
    </w:p>
    <w:tbl>
      <w:tblPr>
        <w:tblW w:w="637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7"/>
        <w:gridCol w:w="3402"/>
      </w:tblGrid>
      <w:tr w:rsidR="00D16AB7" w14:paraId="4DC81A1B" w14:textId="77777777" w:rsidTr="006F7A00">
        <w:tc>
          <w:tcPr>
            <w:tcW w:w="2977" w:type="dxa"/>
          </w:tcPr>
          <w:p w14:paraId="43BF818C" w14:textId="77777777" w:rsidR="00D16AB7" w:rsidRDefault="00D16AB7" w:rsidP="006F7A00">
            <w:pPr>
              <w:widowControl w:val="0"/>
              <w:numPr>
                <w:ilvl w:val="12"/>
                <w:numId w:val="0"/>
              </w:numPr>
              <w:tabs>
                <w:tab w:val="left" w:pos="567"/>
                <w:tab w:val="center" w:pos="4320"/>
                <w:tab w:val="right" w:pos="8640"/>
              </w:tabs>
              <w:spacing w:after="0" w:line="240" w:lineRule="auto"/>
              <w:ind w:right="-2"/>
              <w:rPr>
                <w:rFonts w:ascii="Times New Roman" w:eastAsia="Times New Roman" w:hAnsi="Times New Roman" w:cs="Times New Roman"/>
                <w:szCs w:val="20"/>
                <w:lang w:val="sl-SI" w:eastAsia="sl-SI"/>
              </w:rPr>
            </w:pPr>
            <w:r>
              <w:rPr>
                <w:rFonts w:ascii="Times New Roman" w:eastAsia="Times New Roman" w:hAnsi="Times New Roman" w:cs="Times New Roman"/>
                <w:szCs w:val="20"/>
                <w:lang w:val="sl-SI" w:eastAsia="sl-SI"/>
              </w:rPr>
              <w:t>Valstybės narės pavadinimas</w:t>
            </w:r>
          </w:p>
        </w:tc>
        <w:tc>
          <w:tcPr>
            <w:tcW w:w="3402" w:type="dxa"/>
          </w:tcPr>
          <w:p w14:paraId="24D9ACD4" w14:textId="77777777" w:rsidR="00D16AB7" w:rsidRDefault="00D16AB7" w:rsidP="006F7A00">
            <w:pPr>
              <w:widowControl w:val="0"/>
              <w:numPr>
                <w:ilvl w:val="12"/>
                <w:numId w:val="0"/>
              </w:numPr>
              <w:tabs>
                <w:tab w:val="left" w:pos="567"/>
                <w:tab w:val="center" w:pos="4320"/>
                <w:tab w:val="right" w:pos="8640"/>
              </w:tabs>
              <w:spacing w:after="0" w:line="240" w:lineRule="auto"/>
              <w:ind w:right="-2"/>
              <w:rPr>
                <w:rFonts w:ascii="Times New Roman" w:eastAsia="Times New Roman" w:hAnsi="Times New Roman" w:cs="Times New Roman"/>
                <w:szCs w:val="20"/>
                <w:lang w:val="sl-SI" w:eastAsia="sl-SI"/>
              </w:rPr>
            </w:pPr>
            <w:r>
              <w:rPr>
                <w:rFonts w:ascii="Times New Roman" w:eastAsia="Times New Roman" w:hAnsi="Times New Roman" w:cs="Times New Roman"/>
                <w:lang w:val="sl-SI" w:eastAsia="sl-SI"/>
              </w:rPr>
              <w:t>Vaisto</w:t>
            </w:r>
            <w:r>
              <w:rPr>
                <w:rFonts w:ascii="Times New Roman" w:eastAsia="Times New Roman" w:hAnsi="Times New Roman" w:cs="Times New Roman"/>
                <w:szCs w:val="20"/>
                <w:lang w:val="sl-SI" w:eastAsia="sl-SI"/>
              </w:rPr>
              <w:t xml:space="preserve"> pavadinimas</w:t>
            </w:r>
          </w:p>
        </w:tc>
      </w:tr>
      <w:tr w:rsidR="00D16AB7" w14:paraId="7596B7D9" w14:textId="77777777" w:rsidTr="006F7A00">
        <w:tc>
          <w:tcPr>
            <w:tcW w:w="2977" w:type="dxa"/>
          </w:tcPr>
          <w:p w14:paraId="109E5687" w14:textId="77777777" w:rsidR="00D16AB7" w:rsidRDefault="00D16AB7" w:rsidP="006F7A00">
            <w:pPr>
              <w:widowControl w:val="0"/>
              <w:numPr>
                <w:ilvl w:val="12"/>
                <w:numId w:val="0"/>
              </w:numPr>
              <w:tabs>
                <w:tab w:val="left" w:pos="567"/>
                <w:tab w:val="center" w:pos="4320"/>
                <w:tab w:val="right" w:pos="8640"/>
              </w:tabs>
              <w:spacing w:after="0" w:line="240" w:lineRule="auto"/>
              <w:ind w:right="-2"/>
              <w:rPr>
                <w:rFonts w:ascii="Times New Roman" w:eastAsia="Times New Roman" w:hAnsi="Times New Roman" w:cs="Times New Roman"/>
                <w:szCs w:val="20"/>
                <w:lang w:val="sl-SI" w:eastAsia="sl-SI"/>
              </w:rPr>
            </w:pPr>
            <w:r>
              <w:rPr>
                <w:rFonts w:ascii="Times New Roman" w:eastAsia="Times New Roman" w:hAnsi="Times New Roman" w:cs="Times New Roman"/>
                <w:szCs w:val="20"/>
                <w:lang w:val="sl-SI" w:eastAsia="sl-SI"/>
              </w:rPr>
              <w:t>Danija, Rumunija, Slovakija</w:t>
            </w:r>
          </w:p>
        </w:tc>
        <w:tc>
          <w:tcPr>
            <w:tcW w:w="3402" w:type="dxa"/>
          </w:tcPr>
          <w:p w14:paraId="256A2EEB" w14:textId="77777777" w:rsidR="00D16AB7" w:rsidRDefault="00D16AB7" w:rsidP="006F7A00">
            <w:pPr>
              <w:widowControl w:val="0"/>
              <w:numPr>
                <w:ilvl w:val="12"/>
                <w:numId w:val="0"/>
              </w:numPr>
              <w:tabs>
                <w:tab w:val="left" w:pos="567"/>
                <w:tab w:val="center" w:pos="4320"/>
                <w:tab w:val="right" w:pos="8640"/>
              </w:tabs>
              <w:spacing w:after="0" w:line="240" w:lineRule="auto"/>
              <w:ind w:right="-2"/>
              <w:rPr>
                <w:rFonts w:ascii="Times New Roman" w:eastAsia="Times New Roman" w:hAnsi="Times New Roman" w:cs="Times New Roman"/>
                <w:szCs w:val="20"/>
                <w:lang w:val="sl-SI" w:eastAsia="sl-SI"/>
              </w:rPr>
            </w:pPr>
            <w:r>
              <w:rPr>
                <w:rFonts w:ascii="Times New Roman" w:eastAsia="Times New Roman" w:hAnsi="Times New Roman" w:cs="Times New Roman"/>
                <w:szCs w:val="20"/>
                <w:lang w:val="sl-SI" w:eastAsia="sl-SI"/>
              </w:rPr>
              <w:t>DUTRYS</w:t>
            </w:r>
          </w:p>
        </w:tc>
      </w:tr>
      <w:tr w:rsidR="00D16AB7" w14:paraId="0329F5F6" w14:textId="77777777" w:rsidTr="006F7A00">
        <w:tc>
          <w:tcPr>
            <w:tcW w:w="2977" w:type="dxa"/>
          </w:tcPr>
          <w:p w14:paraId="3217EECD" w14:textId="77777777" w:rsidR="00D16AB7" w:rsidRDefault="00D16AB7" w:rsidP="006F7A00">
            <w:pPr>
              <w:widowControl w:val="0"/>
              <w:numPr>
                <w:ilvl w:val="12"/>
                <w:numId w:val="0"/>
              </w:numPr>
              <w:tabs>
                <w:tab w:val="left" w:pos="567"/>
                <w:tab w:val="center" w:pos="4320"/>
                <w:tab w:val="right" w:pos="8640"/>
              </w:tabs>
              <w:spacing w:after="0" w:line="240" w:lineRule="auto"/>
              <w:ind w:right="-2"/>
              <w:rPr>
                <w:rFonts w:ascii="Times New Roman" w:eastAsia="Times New Roman" w:hAnsi="Times New Roman" w:cs="Times New Roman"/>
                <w:szCs w:val="20"/>
                <w:lang w:val="sl-SI" w:eastAsia="sl-SI"/>
              </w:rPr>
            </w:pPr>
            <w:r>
              <w:rPr>
                <w:rFonts w:ascii="Times New Roman" w:eastAsia="Times New Roman" w:hAnsi="Times New Roman" w:cs="Times New Roman"/>
                <w:szCs w:val="20"/>
                <w:lang w:val="sl-SI" w:eastAsia="sl-SI"/>
              </w:rPr>
              <w:t>Lenkija</w:t>
            </w:r>
          </w:p>
        </w:tc>
        <w:tc>
          <w:tcPr>
            <w:tcW w:w="3402" w:type="dxa"/>
          </w:tcPr>
          <w:p w14:paraId="5B3108C3" w14:textId="77777777" w:rsidR="00D16AB7" w:rsidRDefault="00D16AB7" w:rsidP="006F7A00">
            <w:pPr>
              <w:widowControl w:val="0"/>
              <w:numPr>
                <w:ilvl w:val="12"/>
                <w:numId w:val="0"/>
              </w:numPr>
              <w:tabs>
                <w:tab w:val="left" w:pos="567"/>
                <w:tab w:val="center" w:pos="4320"/>
                <w:tab w:val="right" w:pos="8640"/>
              </w:tabs>
              <w:spacing w:after="0" w:line="240" w:lineRule="auto"/>
              <w:ind w:right="-2"/>
              <w:rPr>
                <w:rFonts w:ascii="Times New Roman" w:eastAsia="Times New Roman" w:hAnsi="Times New Roman" w:cs="Times New Roman"/>
                <w:szCs w:val="20"/>
                <w:lang w:val="sl-SI" w:eastAsia="sl-SI"/>
              </w:rPr>
            </w:pPr>
            <w:r>
              <w:rPr>
                <w:rFonts w:ascii="Times New Roman" w:eastAsia="Times New Roman" w:hAnsi="Times New Roman" w:cs="Times New Roman"/>
                <w:szCs w:val="20"/>
                <w:lang w:val="sl-SI" w:eastAsia="sl-SI"/>
              </w:rPr>
              <w:t>Dutrys</w:t>
            </w:r>
          </w:p>
        </w:tc>
      </w:tr>
      <w:tr w:rsidR="00D16AB7" w14:paraId="27796B4E" w14:textId="77777777" w:rsidTr="006F7A00">
        <w:tc>
          <w:tcPr>
            <w:tcW w:w="2977" w:type="dxa"/>
          </w:tcPr>
          <w:p w14:paraId="7BCD9F07" w14:textId="77777777" w:rsidR="00D16AB7" w:rsidRDefault="00D16AB7" w:rsidP="006F7A00">
            <w:pPr>
              <w:widowControl w:val="0"/>
              <w:numPr>
                <w:ilvl w:val="12"/>
                <w:numId w:val="0"/>
              </w:numPr>
              <w:tabs>
                <w:tab w:val="left" w:pos="567"/>
                <w:tab w:val="center" w:pos="4320"/>
                <w:tab w:val="right" w:pos="8640"/>
              </w:tabs>
              <w:spacing w:after="0" w:line="240" w:lineRule="auto"/>
              <w:ind w:right="-2"/>
              <w:rPr>
                <w:rFonts w:ascii="Times New Roman" w:eastAsia="Times New Roman" w:hAnsi="Times New Roman" w:cs="Times New Roman"/>
                <w:szCs w:val="20"/>
                <w:lang w:val="sl-SI" w:eastAsia="sl-SI"/>
              </w:rPr>
            </w:pPr>
            <w:r>
              <w:rPr>
                <w:rFonts w:ascii="Times New Roman" w:eastAsia="Times New Roman" w:hAnsi="Times New Roman" w:cs="Times New Roman"/>
                <w:szCs w:val="20"/>
                <w:lang w:val="sl-SI" w:eastAsia="sl-SI"/>
              </w:rPr>
              <w:lastRenderedPageBreak/>
              <w:t>Slovėnija</w:t>
            </w:r>
          </w:p>
        </w:tc>
        <w:tc>
          <w:tcPr>
            <w:tcW w:w="3402" w:type="dxa"/>
          </w:tcPr>
          <w:p w14:paraId="1A5AC662" w14:textId="77777777" w:rsidR="00D16AB7" w:rsidRDefault="00D16AB7" w:rsidP="006F7A00">
            <w:pPr>
              <w:widowControl w:val="0"/>
              <w:numPr>
                <w:ilvl w:val="12"/>
                <w:numId w:val="0"/>
              </w:numPr>
              <w:tabs>
                <w:tab w:val="left" w:pos="567"/>
                <w:tab w:val="center" w:pos="4320"/>
                <w:tab w:val="right" w:pos="8640"/>
              </w:tabs>
              <w:spacing w:after="0" w:line="240" w:lineRule="auto"/>
              <w:ind w:right="-2"/>
              <w:rPr>
                <w:rFonts w:ascii="Times New Roman" w:eastAsia="Times New Roman" w:hAnsi="Times New Roman" w:cs="Times New Roman"/>
                <w:szCs w:val="20"/>
                <w:lang w:val="sl-SI" w:eastAsia="sl-SI"/>
              </w:rPr>
            </w:pPr>
            <w:r>
              <w:rPr>
                <w:rFonts w:ascii="Times New Roman" w:eastAsia="Times New Roman" w:hAnsi="Times New Roman" w:cs="Times New Roman"/>
                <w:szCs w:val="20"/>
                <w:lang w:val="sl-SI" w:eastAsia="sl-SI"/>
              </w:rPr>
              <w:t>Dortilla</w:t>
            </w:r>
          </w:p>
        </w:tc>
      </w:tr>
      <w:tr w:rsidR="00D16AB7" w14:paraId="28B51809" w14:textId="77777777" w:rsidTr="006F7A00">
        <w:tc>
          <w:tcPr>
            <w:tcW w:w="2977" w:type="dxa"/>
          </w:tcPr>
          <w:p w14:paraId="781650AC" w14:textId="77777777" w:rsidR="00D16AB7" w:rsidRDefault="00D16AB7" w:rsidP="006F7A00">
            <w:pPr>
              <w:widowControl w:val="0"/>
              <w:numPr>
                <w:ilvl w:val="12"/>
                <w:numId w:val="0"/>
              </w:numPr>
              <w:tabs>
                <w:tab w:val="left" w:pos="567"/>
                <w:tab w:val="center" w:pos="4320"/>
                <w:tab w:val="right" w:pos="8640"/>
              </w:tabs>
              <w:spacing w:after="0" w:line="240" w:lineRule="auto"/>
              <w:ind w:right="-2"/>
              <w:rPr>
                <w:rFonts w:ascii="Times New Roman" w:eastAsia="Times New Roman" w:hAnsi="Times New Roman" w:cs="Times New Roman"/>
                <w:szCs w:val="20"/>
                <w:lang w:val="sl-SI" w:eastAsia="sl-SI"/>
              </w:rPr>
            </w:pPr>
            <w:r>
              <w:rPr>
                <w:rFonts w:ascii="Times New Roman" w:eastAsia="Times New Roman" w:hAnsi="Times New Roman" w:cs="Times New Roman"/>
                <w:szCs w:val="20"/>
                <w:lang w:val="sl-SI" w:eastAsia="sl-SI"/>
              </w:rPr>
              <w:t>Lietuva</w:t>
            </w:r>
          </w:p>
        </w:tc>
        <w:tc>
          <w:tcPr>
            <w:tcW w:w="3402" w:type="dxa"/>
          </w:tcPr>
          <w:p w14:paraId="0B21BF50" w14:textId="77777777" w:rsidR="00D16AB7" w:rsidRDefault="00D16AB7" w:rsidP="006F7A00">
            <w:pPr>
              <w:widowControl w:val="0"/>
              <w:numPr>
                <w:ilvl w:val="12"/>
                <w:numId w:val="0"/>
              </w:numPr>
              <w:tabs>
                <w:tab w:val="left" w:pos="567"/>
                <w:tab w:val="center" w:pos="4320"/>
                <w:tab w:val="right" w:pos="8640"/>
              </w:tabs>
              <w:spacing w:after="0" w:line="240" w:lineRule="auto"/>
              <w:ind w:right="-2"/>
              <w:rPr>
                <w:rFonts w:ascii="Times New Roman" w:eastAsia="Times New Roman" w:hAnsi="Times New Roman" w:cs="Times New Roman"/>
                <w:szCs w:val="20"/>
                <w:lang w:val="sl-SI" w:eastAsia="sl-SI"/>
              </w:rPr>
            </w:pPr>
            <w:r>
              <w:rPr>
                <w:rFonts w:ascii="Times New Roman" w:eastAsia="Times New Roman" w:hAnsi="Times New Roman" w:cs="Times New Roman"/>
                <w:szCs w:val="20"/>
                <w:lang w:val="sl-SI" w:eastAsia="sl-SI"/>
              </w:rPr>
              <w:t>Dortilla</w:t>
            </w:r>
          </w:p>
        </w:tc>
      </w:tr>
      <w:tr w:rsidR="00D16AB7" w14:paraId="719B3975" w14:textId="77777777" w:rsidTr="006F7A00">
        <w:tc>
          <w:tcPr>
            <w:tcW w:w="2977" w:type="dxa"/>
          </w:tcPr>
          <w:p w14:paraId="4667DF0C" w14:textId="77777777" w:rsidR="00D16AB7" w:rsidRDefault="00D16AB7" w:rsidP="006F7A00">
            <w:pPr>
              <w:widowControl w:val="0"/>
              <w:numPr>
                <w:ilvl w:val="12"/>
                <w:numId w:val="0"/>
              </w:numPr>
              <w:tabs>
                <w:tab w:val="left" w:pos="567"/>
                <w:tab w:val="center" w:pos="4320"/>
                <w:tab w:val="right" w:pos="8640"/>
              </w:tabs>
              <w:spacing w:after="0" w:line="240" w:lineRule="auto"/>
              <w:ind w:right="-2"/>
              <w:rPr>
                <w:rFonts w:ascii="Times New Roman" w:eastAsia="Times New Roman" w:hAnsi="Times New Roman" w:cs="Times New Roman"/>
                <w:szCs w:val="20"/>
                <w:lang w:val="sl-SI" w:eastAsia="sl-SI"/>
              </w:rPr>
            </w:pPr>
            <w:r>
              <w:rPr>
                <w:rFonts w:ascii="Times New Roman" w:eastAsia="Times New Roman" w:hAnsi="Times New Roman" w:cs="Times New Roman"/>
                <w:szCs w:val="20"/>
                <w:lang w:val="sl-SI" w:eastAsia="sl-SI"/>
              </w:rPr>
              <w:t>Vokietija</w:t>
            </w:r>
          </w:p>
        </w:tc>
        <w:tc>
          <w:tcPr>
            <w:tcW w:w="3402" w:type="dxa"/>
          </w:tcPr>
          <w:p w14:paraId="19E497AB" w14:textId="77777777" w:rsidR="00D16AB7" w:rsidRDefault="00D16AB7" w:rsidP="006F7A00">
            <w:pPr>
              <w:widowControl w:val="0"/>
              <w:numPr>
                <w:ilvl w:val="12"/>
                <w:numId w:val="0"/>
              </w:numPr>
              <w:tabs>
                <w:tab w:val="left" w:pos="567"/>
                <w:tab w:val="center" w:pos="4320"/>
                <w:tab w:val="right" w:pos="8640"/>
              </w:tabs>
              <w:spacing w:after="0" w:line="240" w:lineRule="auto"/>
              <w:ind w:right="-2"/>
              <w:rPr>
                <w:rFonts w:ascii="Times New Roman" w:eastAsia="Times New Roman" w:hAnsi="Times New Roman" w:cs="Times New Roman"/>
                <w:szCs w:val="20"/>
                <w:lang w:val="sl-SI" w:eastAsia="sl-SI"/>
              </w:rPr>
            </w:pPr>
            <w:r>
              <w:rPr>
                <w:rFonts w:ascii="Times New Roman" w:eastAsia="Times New Roman" w:hAnsi="Times New Roman" w:cs="Times New Roman"/>
                <w:szCs w:val="20"/>
                <w:lang w:val="sl-SI" w:eastAsia="sl-SI"/>
              </w:rPr>
              <w:t>DUTASCAR</w:t>
            </w:r>
          </w:p>
        </w:tc>
      </w:tr>
      <w:tr w:rsidR="00D16AB7" w14:paraId="3CF3F9F0" w14:textId="77777777" w:rsidTr="006F7A00">
        <w:tc>
          <w:tcPr>
            <w:tcW w:w="2977" w:type="dxa"/>
          </w:tcPr>
          <w:p w14:paraId="6AF84280" w14:textId="77777777" w:rsidR="00D16AB7" w:rsidRDefault="00D16AB7" w:rsidP="006F7A00">
            <w:pPr>
              <w:widowControl w:val="0"/>
              <w:numPr>
                <w:ilvl w:val="12"/>
                <w:numId w:val="0"/>
              </w:numPr>
              <w:tabs>
                <w:tab w:val="left" w:pos="567"/>
                <w:tab w:val="center" w:pos="1381"/>
              </w:tabs>
              <w:spacing w:after="0" w:line="240" w:lineRule="auto"/>
              <w:ind w:right="-2"/>
              <w:rPr>
                <w:rFonts w:ascii="Times New Roman" w:eastAsia="Times New Roman" w:hAnsi="Times New Roman" w:cs="Times New Roman"/>
                <w:szCs w:val="20"/>
                <w:lang w:val="sl-SI" w:eastAsia="sl-SI"/>
              </w:rPr>
            </w:pPr>
            <w:r>
              <w:rPr>
                <w:rFonts w:ascii="Times New Roman" w:eastAsia="Times New Roman" w:hAnsi="Times New Roman" w:cs="Times New Roman"/>
                <w:szCs w:val="20"/>
                <w:lang w:val="sl-SI" w:eastAsia="sl-SI"/>
              </w:rPr>
              <w:t>Ispanija</w:t>
            </w:r>
          </w:p>
        </w:tc>
        <w:tc>
          <w:tcPr>
            <w:tcW w:w="3402" w:type="dxa"/>
          </w:tcPr>
          <w:p w14:paraId="511C1239" w14:textId="77777777" w:rsidR="00D16AB7" w:rsidRDefault="00D16AB7" w:rsidP="006F7A00">
            <w:pPr>
              <w:widowControl w:val="0"/>
              <w:numPr>
                <w:ilvl w:val="12"/>
                <w:numId w:val="0"/>
              </w:numPr>
              <w:tabs>
                <w:tab w:val="left" w:pos="567"/>
                <w:tab w:val="center" w:pos="4320"/>
                <w:tab w:val="right" w:pos="8640"/>
              </w:tabs>
              <w:spacing w:after="0" w:line="240" w:lineRule="auto"/>
              <w:ind w:right="-2"/>
              <w:rPr>
                <w:rFonts w:ascii="Times New Roman" w:eastAsia="Times New Roman" w:hAnsi="Times New Roman" w:cs="Times New Roman"/>
                <w:szCs w:val="20"/>
                <w:lang w:val="sl-SI" w:eastAsia="sl-SI"/>
              </w:rPr>
            </w:pPr>
            <w:r>
              <w:rPr>
                <w:rFonts w:ascii="Times New Roman" w:eastAsia="Times New Roman" w:hAnsi="Times New Roman" w:cs="Times New Roman"/>
                <w:szCs w:val="20"/>
                <w:lang w:val="sl-SI" w:eastAsia="sl-SI"/>
              </w:rPr>
              <w:t>Dutasterida Krka</w:t>
            </w:r>
          </w:p>
        </w:tc>
      </w:tr>
      <w:tr w:rsidR="00D16AB7" w14:paraId="3C01E33B" w14:textId="77777777" w:rsidTr="006F7A00">
        <w:tc>
          <w:tcPr>
            <w:tcW w:w="2977" w:type="dxa"/>
          </w:tcPr>
          <w:p w14:paraId="76C82EDF" w14:textId="77777777" w:rsidR="00D16AB7" w:rsidRDefault="00D16AB7" w:rsidP="006F7A00">
            <w:pPr>
              <w:widowControl w:val="0"/>
              <w:numPr>
                <w:ilvl w:val="12"/>
                <w:numId w:val="0"/>
              </w:numPr>
              <w:tabs>
                <w:tab w:val="left" w:pos="567"/>
                <w:tab w:val="center" w:pos="1381"/>
              </w:tabs>
              <w:spacing w:after="0" w:line="240" w:lineRule="auto"/>
              <w:ind w:right="-2"/>
              <w:rPr>
                <w:rFonts w:ascii="Times New Roman" w:eastAsia="Times New Roman" w:hAnsi="Times New Roman" w:cs="Times New Roman"/>
                <w:szCs w:val="20"/>
                <w:lang w:val="sl-SI" w:eastAsia="sl-SI"/>
              </w:rPr>
            </w:pPr>
            <w:r>
              <w:rPr>
                <w:rFonts w:ascii="Times New Roman" w:eastAsia="Times New Roman" w:hAnsi="Times New Roman" w:cs="Times New Roman"/>
                <w:szCs w:val="20"/>
                <w:lang w:val="sl-SI" w:eastAsia="sl-SI"/>
              </w:rPr>
              <w:t>Prancūzija</w:t>
            </w:r>
          </w:p>
        </w:tc>
        <w:tc>
          <w:tcPr>
            <w:tcW w:w="3402" w:type="dxa"/>
          </w:tcPr>
          <w:p w14:paraId="78BB142C" w14:textId="77777777" w:rsidR="00D16AB7" w:rsidRDefault="00D16AB7" w:rsidP="006F7A00">
            <w:pPr>
              <w:widowControl w:val="0"/>
              <w:numPr>
                <w:ilvl w:val="12"/>
                <w:numId w:val="0"/>
              </w:numPr>
              <w:tabs>
                <w:tab w:val="left" w:pos="567"/>
                <w:tab w:val="center" w:pos="4320"/>
                <w:tab w:val="right" w:pos="8640"/>
              </w:tabs>
              <w:spacing w:after="0" w:line="240" w:lineRule="auto"/>
              <w:ind w:right="-2"/>
              <w:rPr>
                <w:rFonts w:ascii="Times New Roman" w:eastAsia="Times New Roman" w:hAnsi="Times New Roman" w:cs="Times New Roman"/>
                <w:szCs w:val="20"/>
                <w:lang w:val="sl-SI" w:eastAsia="sl-SI"/>
              </w:rPr>
            </w:pPr>
            <w:r>
              <w:rPr>
                <w:rFonts w:ascii="Times New Roman" w:eastAsia="Times New Roman" w:hAnsi="Times New Roman" w:cs="Times New Roman"/>
                <w:szCs w:val="20"/>
                <w:lang w:val="sl-SI" w:eastAsia="sl-SI"/>
              </w:rPr>
              <w:t>Dutastéride Krka</w:t>
            </w:r>
          </w:p>
        </w:tc>
      </w:tr>
      <w:tr w:rsidR="00D16AB7" w14:paraId="5617E57D" w14:textId="77777777" w:rsidTr="006F7A00">
        <w:tc>
          <w:tcPr>
            <w:tcW w:w="2977" w:type="dxa"/>
          </w:tcPr>
          <w:p w14:paraId="2F772307" w14:textId="77777777" w:rsidR="00D16AB7" w:rsidRDefault="00D16AB7" w:rsidP="006F7A00">
            <w:pPr>
              <w:widowControl w:val="0"/>
              <w:numPr>
                <w:ilvl w:val="12"/>
                <w:numId w:val="0"/>
              </w:numPr>
              <w:tabs>
                <w:tab w:val="left" w:pos="567"/>
                <w:tab w:val="center" w:pos="1381"/>
              </w:tabs>
              <w:spacing w:after="0" w:line="240" w:lineRule="auto"/>
              <w:ind w:right="-2"/>
              <w:rPr>
                <w:rFonts w:ascii="Times New Roman" w:eastAsia="Times New Roman" w:hAnsi="Times New Roman" w:cs="Times New Roman"/>
                <w:szCs w:val="20"/>
                <w:lang w:val="sl-SI" w:eastAsia="sl-SI"/>
              </w:rPr>
            </w:pPr>
            <w:r>
              <w:rPr>
                <w:rFonts w:ascii="Times New Roman" w:eastAsia="Times New Roman" w:hAnsi="Times New Roman" w:cs="Times New Roman"/>
                <w:szCs w:val="20"/>
                <w:lang w:val="sl-SI" w:eastAsia="sl-SI"/>
              </w:rPr>
              <w:t>Italija</w:t>
            </w:r>
          </w:p>
        </w:tc>
        <w:tc>
          <w:tcPr>
            <w:tcW w:w="3402" w:type="dxa"/>
          </w:tcPr>
          <w:p w14:paraId="0887A028" w14:textId="77777777" w:rsidR="00D16AB7" w:rsidRDefault="00D16AB7" w:rsidP="006F7A00">
            <w:pPr>
              <w:widowControl w:val="0"/>
              <w:numPr>
                <w:ilvl w:val="12"/>
                <w:numId w:val="0"/>
              </w:numPr>
              <w:tabs>
                <w:tab w:val="left" w:pos="567"/>
                <w:tab w:val="center" w:pos="4320"/>
                <w:tab w:val="right" w:pos="8640"/>
              </w:tabs>
              <w:spacing w:after="0" w:line="240" w:lineRule="auto"/>
              <w:ind w:right="-2"/>
              <w:rPr>
                <w:rFonts w:ascii="Times New Roman" w:eastAsia="Times New Roman" w:hAnsi="Times New Roman" w:cs="Times New Roman"/>
                <w:szCs w:val="20"/>
                <w:lang w:val="sl-SI" w:eastAsia="sl-SI"/>
              </w:rPr>
            </w:pPr>
            <w:r>
              <w:rPr>
                <w:rFonts w:ascii="Times New Roman" w:eastAsia="Times New Roman" w:hAnsi="Times New Roman" w:cs="Times New Roman"/>
                <w:szCs w:val="20"/>
                <w:lang w:val="sl-SI" w:eastAsia="sl-SI"/>
              </w:rPr>
              <w:t>Dutasteride Krka</w:t>
            </w:r>
          </w:p>
        </w:tc>
      </w:tr>
    </w:tbl>
    <w:p w14:paraId="6DCBC6C5" w14:textId="77777777" w:rsidR="00D16AB7" w:rsidRDefault="00D16AB7" w:rsidP="00D16AB7">
      <w:pPr>
        <w:numPr>
          <w:ilvl w:val="12"/>
          <w:numId w:val="0"/>
        </w:numPr>
        <w:spacing w:after="0" w:line="240" w:lineRule="auto"/>
        <w:ind w:right="-2"/>
        <w:rPr>
          <w:rFonts w:ascii="Times New Roman" w:eastAsia="Times New Roman" w:hAnsi="Times New Roman" w:cs="Times New Roman"/>
        </w:rPr>
      </w:pPr>
    </w:p>
    <w:p w14:paraId="3D957604" w14:textId="77777777" w:rsidR="00D16AB7" w:rsidRDefault="00D16AB7" w:rsidP="00D16AB7">
      <w:pPr>
        <w:numPr>
          <w:ilvl w:val="12"/>
          <w:numId w:val="0"/>
        </w:numPr>
        <w:spacing w:after="0" w:line="240" w:lineRule="auto"/>
        <w:ind w:right="-2"/>
        <w:rPr>
          <w:rFonts w:ascii="Times New Roman" w:eastAsia="Times New Roman" w:hAnsi="Times New Roman" w:cs="Times New Roman"/>
        </w:rPr>
      </w:pPr>
    </w:p>
    <w:p w14:paraId="29DD5A6F" w14:textId="77777777" w:rsidR="00D16AB7" w:rsidRDefault="00D16AB7" w:rsidP="00D16AB7">
      <w:pPr>
        <w:spacing w:after="0" w:line="240" w:lineRule="auto"/>
        <w:rPr>
          <w:rFonts w:ascii="Times New Roman" w:eastAsia="Times New Roman" w:hAnsi="Times New Roman" w:cs="Times New Roman"/>
          <w:b/>
        </w:rPr>
      </w:pPr>
      <w:r>
        <w:rPr>
          <w:rFonts w:ascii="Times New Roman" w:eastAsia="Times New Roman" w:hAnsi="Times New Roman" w:cs="Times New Roman"/>
          <w:b/>
        </w:rPr>
        <w:t xml:space="preserve">Šis pakuotės lapelis paskutinį kartą peržiūrėtas </w:t>
      </w:r>
      <w:r>
        <w:rPr>
          <w:rFonts w:ascii="Times New Roman" w:hAnsi="Times New Roman" w:cs="Times New Roman"/>
          <w:b/>
        </w:rPr>
        <w:t>2025-09-01.</w:t>
      </w:r>
    </w:p>
    <w:p w14:paraId="2BE32C24" w14:textId="77777777" w:rsidR="00D16AB7" w:rsidRDefault="00D16AB7" w:rsidP="00D16AB7">
      <w:pPr>
        <w:numPr>
          <w:ilvl w:val="12"/>
          <w:numId w:val="0"/>
        </w:numPr>
        <w:spacing w:after="0" w:line="240" w:lineRule="auto"/>
        <w:ind w:right="-2"/>
        <w:outlineLvl w:val="0"/>
        <w:rPr>
          <w:rFonts w:ascii="Times New Roman" w:eastAsia="Times New Roman" w:hAnsi="Times New Roman" w:cs="Times New Roman"/>
          <w:bCs/>
        </w:rPr>
      </w:pPr>
    </w:p>
    <w:p w14:paraId="4521366C" w14:textId="77777777" w:rsidR="00D16AB7" w:rsidRDefault="00D16AB7" w:rsidP="00D16AB7">
      <w:pPr>
        <w:numPr>
          <w:ilvl w:val="12"/>
          <w:numId w:val="0"/>
        </w:numPr>
        <w:spacing w:after="0" w:line="240" w:lineRule="auto"/>
        <w:ind w:right="-2"/>
        <w:outlineLvl w:val="0"/>
        <w:rPr>
          <w:rFonts w:ascii="Times New Roman" w:eastAsia="Times New Roman" w:hAnsi="Times New Roman" w:cs="Times New Roman"/>
          <w:bCs/>
        </w:rPr>
      </w:pPr>
    </w:p>
    <w:p w14:paraId="2631A2CE" w14:textId="77777777" w:rsidR="00D16AB7" w:rsidRDefault="00D16AB7" w:rsidP="00D16AB7">
      <w:pPr>
        <w:tabs>
          <w:tab w:val="left" w:pos="5954"/>
          <w:tab w:val="left" w:pos="6237"/>
          <w:tab w:val="left" w:pos="6663"/>
          <w:tab w:val="left" w:pos="6946"/>
        </w:tabs>
        <w:spacing w:after="0" w:line="240" w:lineRule="auto"/>
        <w:rPr>
          <w:rFonts w:ascii="Times New Roman" w:eastAsia="SimSun" w:hAnsi="Times New Roman" w:cs="Times New Roman"/>
        </w:rPr>
      </w:pPr>
      <w:r>
        <w:rPr>
          <w:rFonts w:ascii="Times New Roman" w:eastAsia="SimSun" w:hAnsi="Times New Roman" w:cs="Times New Roman"/>
        </w:rPr>
        <w:t xml:space="preserve">Išsami informacija apie šį vaistą pateikiama Valstybinės vaistų kontrolės tarnybos prie Lietuvos Respublikos sveikatos apsaugos ministerijos </w:t>
      </w:r>
      <w:r w:rsidRPr="000E4C2E">
        <w:rPr>
          <w:rFonts w:ascii="Times New Roman" w:eastAsia="SimSun" w:hAnsi="Times New Roman" w:cs="Times New Roman"/>
        </w:rPr>
        <w:t>tinklalapyje</w:t>
      </w:r>
      <w:r w:rsidRPr="00A3625A">
        <w:rPr>
          <w:rFonts w:ascii="Times New Roman" w:hAnsi="Times New Roman"/>
          <w:i/>
        </w:rPr>
        <w:t xml:space="preserve"> </w:t>
      </w:r>
      <w:hyperlink r:id="rId8" w:history="1">
        <w:r>
          <w:rPr>
            <w:rFonts w:ascii="Times New Roman" w:eastAsia="SimSun" w:hAnsi="Times New Roman" w:cs="Times New Roman"/>
            <w:color w:val="0000FF"/>
            <w:u w:val="single"/>
          </w:rPr>
          <w:t>http://www.vvkt.lt</w:t>
        </w:r>
      </w:hyperlink>
    </w:p>
    <w:p w14:paraId="593F7CF2" w14:textId="77777777" w:rsidR="00D16AB7" w:rsidRDefault="00D16AB7" w:rsidP="00D16AB7">
      <w:pPr>
        <w:tabs>
          <w:tab w:val="left" w:pos="567"/>
        </w:tabs>
        <w:spacing w:after="0" w:line="260" w:lineRule="exact"/>
        <w:rPr>
          <w:rFonts w:ascii="Times New Roman" w:eastAsia="Times New Roman" w:hAnsi="Times New Roman" w:cs="Times New Roman"/>
          <w:snapToGrid w:val="0"/>
          <w:szCs w:val="20"/>
        </w:rPr>
      </w:pPr>
    </w:p>
    <w:p w14:paraId="1C118661" w14:textId="77777777" w:rsidR="00222FED" w:rsidRDefault="00222FED"/>
    <w:sectPr w:rsidR="00222FED" w:rsidSect="00D16AB7">
      <w:headerReference w:type="even" r:id="rId9"/>
      <w:headerReference w:type="default" r:id="rId10"/>
      <w:footerReference w:type="even" r:id="rId11"/>
      <w:footerReference w:type="default" r:id="rId12"/>
      <w:headerReference w:type="first" r:id="rId13"/>
      <w:footerReference w:type="first" r:id="rId14"/>
      <w:pgSz w:w="11906" w:h="16838" w:code="9"/>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F26A31" w14:textId="77777777" w:rsidR="00D16AB7" w:rsidRDefault="00D16AB7">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3C0490" w14:textId="77777777" w:rsidR="00D16AB7" w:rsidRDefault="00D16AB7">
    <w:pPr>
      <w:pStyle w:val="Porat"/>
      <w:jc w:val="center"/>
      <w:rPr>
        <w:sz w:val="16"/>
        <w:szCs w:val="16"/>
      </w:rPr>
    </w:pPr>
    <w:r>
      <w:rPr>
        <w:sz w:val="20"/>
      </w:rPr>
      <w:fldChar w:fldCharType="begin"/>
    </w:r>
    <w:r>
      <w:rPr>
        <w:sz w:val="20"/>
      </w:rPr>
      <w:instrText xml:space="preserve"> PAGE   \* MERGEFORMAT </w:instrText>
    </w:r>
    <w:r>
      <w:rPr>
        <w:sz w:val="20"/>
      </w:rPr>
      <w:fldChar w:fldCharType="separate"/>
    </w:r>
    <w:r>
      <w:rPr>
        <w:noProof/>
        <w:sz w:val="20"/>
      </w:rPr>
      <w:t>1</w:t>
    </w:r>
    <w:r>
      <w:rPr>
        <w:sz w:val="20"/>
      </w:rPr>
      <w:fldChar w:fldCharType="end"/>
    </w:r>
  </w:p>
  <w:p w14:paraId="1187E933" w14:textId="77777777" w:rsidR="00D16AB7" w:rsidRDefault="00D16AB7">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0B63A" w14:textId="77777777" w:rsidR="00D16AB7" w:rsidRDefault="00D16AB7">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92E05" w14:textId="77777777" w:rsidR="00D16AB7" w:rsidRDefault="00D16AB7">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266641" w14:textId="77777777" w:rsidR="00D16AB7" w:rsidRDefault="00D16AB7">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FCA37" w14:textId="77777777" w:rsidR="00D16AB7" w:rsidRDefault="00D16AB7">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8B7527"/>
    <w:multiLevelType w:val="hybridMultilevel"/>
    <w:tmpl w:val="58B0C06C"/>
    <w:lvl w:ilvl="0" w:tplc="494A0656">
      <w:start w:val="1"/>
      <w:numFmt w:val="bullet"/>
      <w:lvlText w:val="­"/>
      <w:lvlJc w:val="left"/>
      <w:pPr>
        <w:ind w:left="720" w:hanging="360"/>
      </w:pPr>
      <w:rPr>
        <w:rFonts w:ascii="Times New Roman" w:hAnsi="Times New Roman" w:cs="Times New Roman" w:hint="default"/>
        <w:b w:val="0"/>
        <w:i w:val="0"/>
        <w:sz w:val="24"/>
        <w:szCs w:val="24"/>
      </w:rPr>
    </w:lvl>
    <w:lvl w:ilvl="1" w:tplc="04240003" w:tentative="1">
      <w:start w:val="1"/>
      <w:numFmt w:val="bullet"/>
      <w:lvlText w:val="o"/>
      <w:lvlJc w:val="left"/>
      <w:pPr>
        <w:ind w:left="1440" w:hanging="360"/>
      </w:pPr>
      <w:rPr>
        <w:rFonts w:ascii="Courier New" w:hAnsi="Courier New" w:cs="Courier New" w:hint="default"/>
      </w:rPr>
    </w:lvl>
    <w:lvl w:ilvl="2" w:tplc="494A0656">
      <w:start w:val="1"/>
      <w:numFmt w:val="bullet"/>
      <w:lvlText w:val="­"/>
      <w:lvlJc w:val="left"/>
      <w:pPr>
        <w:ind w:left="2160" w:hanging="360"/>
      </w:pPr>
      <w:rPr>
        <w:rFonts w:ascii="Times New Roman" w:hAnsi="Times New Roman" w:cs="Times New Roman" w:hint="default"/>
        <w:b w:val="0"/>
        <w:i w:val="0"/>
        <w:sz w:val="24"/>
        <w:szCs w:val="24"/>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32AB1496"/>
    <w:multiLevelType w:val="hybridMultilevel"/>
    <w:tmpl w:val="04523942"/>
    <w:lvl w:ilvl="0" w:tplc="494A0656">
      <w:start w:val="1"/>
      <w:numFmt w:val="bullet"/>
      <w:lvlText w:val="­"/>
      <w:lvlJc w:val="left"/>
      <w:pPr>
        <w:ind w:left="720" w:hanging="360"/>
      </w:pPr>
      <w:rPr>
        <w:rFonts w:ascii="Times New Roman" w:hAnsi="Times New Roman" w:cs="Times New Roman" w:hint="default"/>
        <w:b w:val="0"/>
        <w:i w:val="0"/>
        <w:sz w:val="24"/>
        <w:szCs w:val="24"/>
      </w:rPr>
    </w:lvl>
    <w:lvl w:ilvl="1" w:tplc="04240003" w:tentative="1">
      <w:start w:val="1"/>
      <w:numFmt w:val="bullet"/>
      <w:lvlText w:val="o"/>
      <w:lvlJc w:val="left"/>
      <w:pPr>
        <w:ind w:left="1440" w:hanging="360"/>
      </w:pPr>
      <w:rPr>
        <w:rFonts w:ascii="Courier New" w:hAnsi="Courier New" w:cs="Courier New" w:hint="default"/>
      </w:rPr>
    </w:lvl>
    <w:lvl w:ilvl="2" w:tplc="494A0656">
      <w:start w:val="1"/>
      <w:numFmt w:val="bullet"/>
      <w:lvlText w:val="­"/>
      <w:lvlJc w:val="left"/>
      <w:pPr>
        <w:ind w:left="2160" w:hanging="360"/>
      </w:pPr>
      <w:rPr>
        <w:rFonts w:ascii="Times New Roman" w:hAnsi="Times New Roman" w:cs="Times New Roman" w:hint="default"/>
        <w:b w:val="0"/>
        <w:i w:val="0"/>
        <w:sz w:val="24"/>
        <w:szCs w:val="24"/>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3D68034E"/>
    <w:multiLevelType w:val="hybridMultilevel"/>
    <w:tmpl w:val="F552D116"/>
    <w:lvl w:ilvl="0" w:tplc="FFFFFFFF">
      <w:start w:val="4"/>
      <w:numFmt w:val="bullet"/>
      <w:lvlText w:val=""/>
      <w:lvlJc w:val="left"/>
      <w:pPr>
        <w:tabs>
          <w:tab w:val="num" w:pos="567"/>
        </w:tabs>
        <w:ind w:left="567" w:hanging="567"/>
      </w:pPr>
      <w:rPr>
        <w:rFonts w:ascii="Symbol" w:hAnsi="Symbol" w:hint="default"/>
        <w:sz w:val="16"/>
      </w:rPr>
    </w:lvl>
    <w:lvl w:ilvl="1" w:tplc="FFFFFFFF">
      <w:start w:val="1"/>
      <w:numFmt w:val="bullet"/>
      <w:lvlText w:val="o"/>
      <w:lvlJc w:val="left"/>
      <w:pPr>
        <w:tabs>
          <w:tab w:val="num" w:pos="1440"/>
        </w:tabs>
        <w:ind w:left="1440" w:hanging="360"/>
      </w:pPr>
      <w:rPr>
        <w:rFonts w:ascii="Courier New" w:hAnsi="Courier New" w:hint="default"/>
      </w:rPr>
    </w:lvl>
    <w:lvl w:ilvl="2" w:tplc="3D5A272C">
      <w:start w:val="10"/>
      <w:numFmt w:val="bullet"/>
      <w:lvlText w:val="-"/>
      <w:lvlJc w:val="left"/>
      <w:pPr>
        <w:tabs>
          <w:tab w:val="num" w:pos="2340"/>
        </w:tabs>
        <w:ind w:left="2340" w:hanging="360"/>
      </w:pPr>
      <w:rPr>
        <w:rFonts w:ascii="Times New Roman" w:eastAsia="Times New Roman" w:hAnsi="Times New Roman"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1B02336"/>
    <w:multiLevelType w:val="hybridMultilevel"/>
    <w:tmpl w:val="FDB822AC"/>
    <w:lvl w:ilvl="0" w:tplc="494A0656">
      <w:start w:val="1"/>
      <w:numFmt w:val="bullet"/>
      <w:lvlText w:val="­"/>
      <w:lvlJc w:val="left"/>
      <w:pPr>
        <w:ind w:left="720" w:hanging="360"/>
      </w:pPr>
      <w:rPr>
        <w:rFonts w:ascii="Times New Roman" w:hAnsi="Times New Roman" w:cs="Times New Roman" w:hint="default"/>
        <w:b w:val="0"/>
        <w:i w:val="0"/>
        <w:sz w:val="24"/>
        <w:szCs w:val="24"/>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6DF23406"/>
    <w:multiLevelType w:val="hybridMultilevel"/>
    <w:tmpl w:val="0A829F9C"/>
    <w:lvl w:ilvl="0" w:tplc="2A4E7B7A">
      <w:start w:val="6"/>
      <w:numFmt w:val="bullet"/>
      <w:lvlText w:val="-"/>
      <w:lvlJc w:val="left"/>
      <w:pPr>
        <w:ind w:left="720" w:hanging="360"/>
      </w:pPr>
      <w:rPr>
        <w:rFonts w:ascii="Times New Roman" w:eastAsia="Calibri" w:hAnsi="Times New Roman" w:cs="Times New Roman" w:hint="default"/>
        <w:b/>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6F417355"/>
    <w:multiLevelType w:val="hybridMultilevel"/>
    <w:tmpl w:val="86DC3CA6"/>
    <w:lvl w:ilvl="0" w:tplc="494A0656">
      <w:start w:val="1"/>
      <w:numFmt w:val="bullet"/>
      <w:lvlText w:val="­"/>
      <w:lvlJc w:val="left"/>
      <w:pPr>
        <w:ind w:left="720" w:hanging="360"/>
      </w:pPr>
      <w:rPr>
        <w:rFonts w:ascii="Times New Roman" w:hAnsi="Times New Roman" w:cs="Times New Roman" w:hint="default"/>
        <w:b w:val="0"/>
        <w:i w:val="0"/>
        <w:sz w:val="24"/>
        <w:szCs w:val="24"/>
      </w:rPr>
    </w:lvl>
    <w:lvl w:ilvl="1" w:tplc="04240003" w:tentative="1">
      <w:start w:val="1"/>
      <w:numFmt w:val="bullet"/>
      <w:lvlText w:val="o"/>
      <w:lvlJc w:val="left"/>
      <w:pPr>
        <w:ind w:left="1440" w:hanging="360"/>
      </w:pPr>
      <w:rPr>
        <w:rFonts w:ascii="Courier New" w:hAnsi="Courier New" w:cs="Courier New" w:hint="default"/>
      </w:rPr>
    </w:lvl>
    <w:lvl w:ilvl="2" w:tplc="494A0656">
      <w:start w:val="1"/>
      <w:numFmt w:val="bullet"/>
      <w:lvlText w:val="­"/>
      <w:lvlJc w:val="left"/>
      <w:pPr>
        <w:ind w:left="2160" w:hanging="360"/>
      </w:pPr>
      <w:rPr>
        <w:rFonts w:ascii="Times New Roman" w:hAnsi="Times New Roman" w:cs="Times New Roman" w:hint="default"/>
        <w:b w:val="0"/>
        <w:i w:val="0"/>
        <w:sz w:val="24"/>
        <w:szCs w:val="24"/>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732A6F1E"/>
    <w:multiLevelType w:val="hybridMultilevel"/>
    <w:tmpl w:val="55E46876"/>
    <w:lvl w:ilvl="0" w:tplc="FFFFFFFF">
      <w:start w:val="4"/>
      <w:numFmt w:val="bullet"/>
      <w:lvlText w:val=""/>
      <w:lvlJc w:val="left"/>
      <w:pPr>
        <w:tabs>
          <w:tab w:val="num" w:pos="567"/>
        </w:tabs>
        <w:ind w:left="567" w:hanging="567"/>
      </w:pPr>
      <w:rPr>
        <w:rFonts w:ascii="Symbol" w:hAnsi="Symbol" w:hint="default"/>
        <w:sz w:val="16"/>
      </w:rPr>
    </w:lvl>
    <w:lvl w:ilvl="1" w:tplc="FFFFFFFF">
      <w:start w:val="1"/>
      <w:numFmt w:val="bullet"/>
      <w:lvlText w:val="o"/>
      <w:lvlJc w:val="left"/>
      <w:pPr>
        <w:tabs>
          <w:tab w:val="num" w:pos="1440"/>
        </w:tabs>
        <w:ind w:left="1440" w:hanging="360"/>
      </w:pPr>
      <w:rPr>
        <w:rFonts w:ascii="Courier New" w:hAnsi="Courier New" w:hint="default"/>
      </w:rPr>
    </w:lvl>
    <w:lvl w:ilvl="2" w:tplc="3D5A272C">
      <w:start w:val="10"/>
      <w:numFmt w:val="bullet"/>
      <w:lvlText w:val="-"/>
      <w:lvlJc w:val="left"/>
      <w:pPr>
        <w:tabs>
          <w:tab w:val="num" w:pos="2340"/>
        </w:tabs>
        <w:ind w:left="2340" w:hanging="360"/>
      </w:pPr>
      <w:rPr>
        <w:rFonts w:ascii="Times New Roman" w:eastAsia="Times New Roman" w:hAnsi="Times New Roman"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num w:numId="1" w16cid:durableId="630745247">
    <w:abstractNumId w:val="2"/>
  </w:num>
  <w:num w:numId="2" w16cid:durableId="1901331991">
    <w:abstractNumId w:val="6"/>
  </w:num>
  <w:num w:numId="3" w16cid:durableId="1500391060">
    <w:abstractNumId w:val="3"/>
  </w:num>
  <w:num w:numId="4" w16cid:durableId="2112191565">
    <w:abstractNumId w:val="5"/>
  </w:num>
  <w:num w:numId="5" w16cid:durableId="1435858936">
    <w:abstractNumId w:val="0"/>
  </w:num>
  <w:num w:numId="6" w16cid:durableId="698160879">
    <w:abstractNumId w:val="1"/>
  </w:num>
  <w:num w:numId="7" w16cid:durableId="8723031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6AB7"/>
    <w:rsid w:val="00222FED"/>
    <w:rsid w:val="005F173E"/>
    <w:rsid w:val="007E2A44"/>
    <w:rsid w:val="008B3AD4"/>
    <w:rsid w:val="00984A0A"/>
    <w:rsid w:val="00D047C4"/>
    <w:rsid w:val="00D16AB7"/>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69A74B"/>
  <w15:chartTrackingRefBased/>
  <w15:docId w15:val="{172735CD-0F81-437D-A85A-29E4A76155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D16AB7"/>
    <w:pPr>
      <w:spacing w:line="259" w:lineRule="auto"/>
    </w:pPr>
    <w:rPr>
      <w:rFonts w:asciiTheme="minorHAnsi" w:hAnsiTheme="minorHAnsi" w:cstheme="minorBidi"/>
      <w:kern w:val="0"/>
      <w14:ligatures w14:val="none"/>
    </w:rPr>
  </w:style>
  <w:style w:type="paragraph" w:styleId="Antrat1">
    <w:name w:val="heading 1"/>
    <w:basedOn w:val="prastasis"/>
    <w:next w:val="prastasis"/>
    <w:link w:val="Antrat1Diagrama"/>
    <w:uiPriority w:val="9"/>
    <w:qFormat/>
    <w:rsid w:val="00D16AB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D16AB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D16AB7"/>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D16AB7"/>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D16AB7"/>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D16AB7"/>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D16AB7"/>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D16AB7"/>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D16AB7"/>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D16AB7"/>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D16AB7"/>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D16AB7"/>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D16AB7"/>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D16AB7"/>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D16AB7"/>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D16AB7"/>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D16AB7"/>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D16AB7"/>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D16A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D16AB7"/>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D16AB7"/>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D16AB7"/>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D16AB7"/>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D16AB7"/>
    <w:rPr>
      <w:i/>
      <w:iCs/>
      <w:color w:val="404040" w:themeColor="text1" w:themeTint="BF"/>
    </w:rPr>
  </w:style>
  <w:style w:type="paragraph" w:styleId="Sraopastraipa">
    <w:name w:val="List Paragraph"/>
    <w:basedOn w:val="prastasis"/>
    <w:uiPriority w:val="34"/>
    <w:qFormat/>
    <w:rsid w:val="00D16AB7"/>
    <w:pPr>
      <w:ind w:left="720"/>
      <w:contextualSpacing/>
    </w:pPr>
  </w:style>
  <w:style w:type="character" w:styleId="Rykuspabraukimas">
    <w:name w:val="Intense Emphasis"/>
    <w:basedOn w:val="Numatytasispastraiposriftas"/>
    <w:uiPriority w:val="21"/>
    <w:qFormat/>
    <w:rsid w:val="00D16AB7"/>
    <w:rPr>
      <w:i/>
      <w:iCs/>
      <w:color w:val="0F4761" w:themeColor="accent1" w:themeShade="BF"/>
    </w:rPr>
  </w:style>
  <w:style w:type="paragraph" w:styleId="Iskirtacitata">
    <w:name w:val="Intense Quote"/>
    <w:basedOn w:val="prastasis"/>
    <w:next w:val="prastasis"/>
    <w:link w:val="IskirtacitataDiagrama"/>
    <w:uiPriority w:val="30"/>
    <w:qFormat/>
    <w:rsid w:val="00D16AB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D16AB7"/>
    <w:rPr>
      <w:i/>
      <w:iCs/>
      <w:color w:val="0F4761" w:themeColor="accent1" w:themeShade="BF"/>
    </w:rPr>
  </w:style>
  <w:style w:type="character" w:styleId="Rykinuoroda">
    <w:name w:val="Intense Reference"/>
    <w:basedOn w:val="Numatytasispastraiposriftas"/>
    <w:uiPriority w:val="32"/>
    <w:qFormat/>
    <w:rsid w:val="00D16AB7"/>
    <w:rPr>
      <w:b/>
      <w:bCs/>
      <w:smallCaps/>
      <w:color w:val="0F4761" w:themeColor="accent1" w:themeShade="BF"/>
      <w:spacing w:val="5"/>
    </w:rPr>
  </w:style>
  <w:style w:type="paragraph" w:styleId="Porat">
    <w:name w:val="footer"/>
    <w:basedOn w:val="prastasis"/>
    <w:link w:val="PoratDiagrama"/>
    <w:uiPriority w:val="99"/>
    <w:rsid w:val="00D16AB7"/>
    <w:pPr>
      <w:tabs>
        <w:tab w:val="left" w:pos="567"/>
        <w:tab w:val="center" w:pos="4536"/>
        <w:tab w:val="right" w:pos="8306"/>
      </w:tabs>
      <w:spacing w:after="0" w:line="260" w:lineRule="exact"/>
    </w:pPr>
    <w:rPr>
      <w:rFonts w:ascii="Times New Roman" w:eastAsia="Times New Roman" w:hAnsi="Times New Roman" w:cs="Times New Roman"/>
      <w:snapToGrid w:val="0"/>
      <w:szCs w:val="20"/>
      <w:lang w:val="en-GB" w:eastAsia="x-none"/>
    </w:rPr>
  </w:style>
  <w:style w:type="character" w:customStyle="1" w:styleId="PoratDiagrama">
    <w:name w:val="Poraštė Diagrama"/>
    <w:basedOn w:val="Numatytasispastraiposriftas"/>
    <w:link w:val="Porat"/>
    <w:uiPriority w:val="99"/>
    <w:rsid w:val="00D16AB7"/>
    <w:rPr>
      <w:rFonts w:eastAsia="Times New Roman"/>
      <w:snapToGrid w:val="0"/>
      <w:kern w:val="0"/>
      <w:szCs w:val="20"/>
      <w:lang w:val="en-GB" w:eastAsia="x-none"/>
      <w14:ligatures w14:val="none"/>
    </w:rPr>
  </w:style>
  <w:style w:type="paragraph" w:styleId="Antrats">
    <w:name w:val="header"/>
    <w:basedOn w:val="prastasis"/>
    <w:link w:val="AntratsDiagrama"/>
    <w:uiPriority w:val="99"/>
    <w:rsid w:val="00D16AB7"/>
    <w:pPr>
      <w:tabs>
        <w:tab w:val="center" w:pos="4320"/>
        <w:tab w:val="right" w:pos="8640"/>
      </w:tabs>
      <w:spacing w:after="0" w:line="260" w:lineRule="exact"/>
    </w:pPr>
    <w:rPr>
      <w:rFonts w:ascii="Times New Roman" w:eastAsia="SimSun" w:hAnsi="Times New Roman" w:cs="Times New Roman"/>
      <w:szCs w:val="20"/>
      <w:lang w:val="en-GB" w:eastAsia="zh-CN"/>
    </w:rPr>
  </w:style>
  <w:style w:type="character" w:customStyle="1" w:styleId="AntratsDiagrama">
    <w:name w:val="Antraštės Diagrama"/>
    <w:basedOn w:val="Numatytasispastraiposriftas"/>
    <w:link w:val="Antrats"/>
    <w:uiPriority w:val="99"/>
    <w:rsid w:val="00D16AB7"/>
    <w:rPr>
      <w:rFonts w:eastAsia="SimSun"/>
      <w:kern w:val="0"/>
      <w:szCs w:val="20"/>
      <w:lang w:val="en-GB"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NepageidaujamaR@vvkt.lt"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vvkt.lt/index.php?4004286486" TargetMode="External"/><Relationship Id="rId11" Type="http://schemas.openxmlformats.org/officeDocument/2006/relationships/footer" Target="footer1.xml"/><Relationship Id="rId5" Type="http://schemas.openxmlformats.org/officeDocument/2006/relationships/hyperlink" Target="https://vapris.vvkt.lt/vvkt-web/public/nrv" TargetMode="Externa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8641</Words>
  <Characters>4926</Characters>
  <Application>Microsoft Office Word</Application>
  <DocSecurity>0</DocSecurity>
  <Lines>41</Lines>
  <Paragraphs>27</Paragraphs>
  <ScaleCrop>false</ScaleCrop>
  <Company/>
  <LinksUpToDate>false</LinksUpToDate>
  <CharactersWithSpaces>13540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2026-03-23T11:57:00Z</dcterms:created>
  <dcterms:modified xsi:type="dcterms:W3CDTF">2026-03-23T11:57:00Z</dcterms:modified>
</cp:coreProperties>
</file>