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4E2" w:rsidRPr="004B7A24" w:rsidRDefault="00F514E2" w:rsidP="00F514E2">
      <w:pPr>
        <w:ind w:right="20"/>
        <w:jc w:val="center"/>
        <w:rPr>
          <w:b/>
          <w:lang w:val="lt-LT"/>
        </w:rPr>
      </w:pPr>
      <w:r w:rsidRPr="004B7A24">
        <w:rPr>
          <w:b/>
          <w:lang w:val="lt-LT"/>
        </w:rPr>
        <w:t>Pakuotės lapelis: informacija pacientui</w:t>
      </w:r>
    </w:p>
    <w:p w:rsidR="00F514E2" w:rsidRPr="004B7A24" w:rsidRDefault="00F514E2" w:rsidP="00F514E2">
      <w:pPr>
        <w:pStyle w:val="Pagrindinistekstas"/>
        <w:ind w:right="20"/>
        <w:rPr>
          <w:b/>
          <w:lang w:val="lt-LT"/>
        </w:rPr>
      </w:pPr>
    </w:p>
    <w:p w:rsidR="00F514E2" w:rsidRPr="004B7A24" w:rsidRDefault="00F514E2" w:rsidP="00F514E2">
      <w:pPr>
        <w:ind w:right="20"/>
        <w:jc w:val="center"/>
        <w:rPr>
          <w:b/>
          <w:lang w:val="lt-LT"/>
        </w:rPr>
      </w:pPr>
      <w:r w:rsidRPr="00E0556A">
        <w:rPr>
          <w:b/>
          <w:lang w:val="lv-LV"/>
        </w:rPr>
        <w:t xml:space="preserve">Abacavir/Lamivudine </w:t>
      </w:r>
      <w:r>
        <w:rPr>
          <w:b/>
          <w:lang w:val="lv-LV"/>
        </w:rPr>
        <w:t xml:space="preserve">Viatris </w:t>
      </w:r>
      <w:r w:rsidRPr="004B7A24">
        <w:rPr>
          <w:b/>
          <w:lang w:val="lt-LT"/>
        </w:rPr>
        <w:t>600 mg/300 mg plėvele dengtos tabletės</w:t>
      </w:r>
    </w:p>
    <w:p w:rsidR="00F514E2" w:rsidRPr="004B7A24" w:rsidRDefault="00F514E2" w:rsidP="00F514E2">
      <w:pPr>
        <w:pStyle w:val="Pagrindinistekstas"/>
        <w:ind w:right="20"/>
        <w:jc w:val="center"/>
        <w:rPr>
          <w:lang w:val="lt-LT"/>
        </w:rPr>
      </w:pPr>
      <w:r w:rsidRPr="004B7A24">
        <w:rPr>
          <w:lang w:val="lt-LT"/>
        </w:rPr>
        <w:t>abakaviras / lamivudinas</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Atidžiai perskaitykite visą šį lapelį, prieš pradėdami vartoti vaistą, nes jame pateikiama Jums svarbi informacija.</w:t>
      </w:r>
    </w:p>
    <w:p w:rsidR="00F514E2" w:rsidRPr="004B7A24" w:rsidRDefault="00F514E2" w:rsidP="00F514E2">
      <w:pPr>
        <w:pStyle w:val="Sraopastraipa"/>
        <w:numPr>
          <w:ilvl w:val="0"/>
          <w:numId w:val="6"/>
        </w:numPr>
        <w:ind w:left="540" w:right="20" w:hanging="477"/>
        <w:rPr>
          <w:lang w:val="lt-LT"/>
        </w:rPr>
      </w:pPr>
      <w:r w:rsidRPr="004B7A24">
        <w:rPr>
          <w:lang w:val="lt-LT"/>
        </w:rPr>
        <w:t>Neišmeskite šio lapelio, nes vėl gali prireikti jį</w:t>
      </w:r>
      <w:r w:rsidRPr="004B7A24">
        <w:rPr>
          <w:spacing w:val="-24"/>
          <w:lang w:val="lt-LT"/>
        </w:rPr>
        <w:t xml:space="preserve"> </w:t>
      </w:r>
      <w:r w:rsidRPr="004B7A24">
        <w:rPr>
          <w:lang w:val="lt-LT"/>
        </w:rPr>
        <w:t>perskaityti.</w:t>
      </w:r>
    </w:p>
    <w:p w:rsidR="00F514E2" w:rsidRPr="004B7A24" w:rsidRDefault="00F514E2" w:rsidP="00F514E2">
      <w:pPr>
        <w:pStyle w:val="Sraopastraipa"/>
        <w:numPr>
          <w:ilvl w:val="0"/>
          <w:numId w:val="6"/>
        </w:numPr>
        <w:ind w:left="540" w:right="20" w:hanging="477"/>
        <w:rPr>
          <w:lang w:val="lt-LT"/>
        </w:rPr>
      </w:pPr>
      <w:r w:rsidRPr="004B7A24">
        <w:rPr>
          <w:lang w:val="lt-LT"/>
        </w:rPr>
        <w:t>Jeigu kiltų daugiau klausimų, kreipkitės į gydytoją arba</w:t>
      </w:r>
      <w:r w:rsidRPr="004B7A24">
        <w:rPr>
          <w:spacing w:val="-24"/>
          <w:lang w:val="lt-LT"/>
        </w:rPr>
        <w:t xml:space="preserve"> </w:t>
      </w:r>
      <w:r w:rsidRPr="004B7A24">
        <w:rPr>
          <w:lang w:val="lt-LT"/>
        </w:rPr>
        <w:t>vaistininką.</w:t>
      </w:r>
    </w:p>
    <w:p w:rsidR="00F514E2" w:rsidRPr="004B7A24" w:rsidRDefault="00F514E2" w:rsidP="00F514E2">
      <w:pPr>
        <w:pStyle w:val="Sraopastraipa"/>
        <w:numPr>
          <w:ilvl w:val="0"/>
          <w:numId w:val="6"/>
        </w:numPr>
        <w:ind w:left="540" w:right="20" w:hanging="477"/>
        <w:rPr>
          <w:lang w:val="lt-LT"/>
        </w:rPr>
      </w:pPr>
      <w:r w:rsidRPr="004B7A24">
        <w:rPr>
          <w:lang w:val="lt-LT"/>
        </w:rPr>
        <w:t>Šis vaistas skirtas tik Jums, todėl kitiems žmonėms jo duoti negalima. Vaistas gali jiems pakenkti (net tiems, kurių ligos požymiai yra tokie patys kaip</w:t>
      </w:r>
      <w:r w:rsidRPr="004B7A24">
        <w:rPr>
          <w:spacing w:val="-16"/>
          <w:lang w:val="lt-LT"/>
        </w:rPr>
        <w:t xml:space="preserve"> </w:t>
      </w:r>
      <w:r w:rsidRPr="004B7A24">
        <w:rPr>
          <w:lang w:val="lt-LT"/>
        </w:rPr>
        <w:t>Jūsų).</w:t>
      </w:r>
    </w:p>
    <w:p w:rsidR="00F514E2" w:rsidRPr="004B7A24" w:rsidRDefault="00F514E2" w:rsidP="00F514E2">
      <w:pPr>
        <w:pStyle w:val="Sraopastraipa"/>
        <w:numPr>
          <w:ilvl w:val="0"/>
          <w:numId w:val="6"/>
        </w:numPr>
        <w:ind w:left="540" w:right="20" w:hanging="477"/>
        <w:rPr>
          <w:lang w:val="lt-LT"/>
        </w:rPr>
      </w:pPr>
      <w:r w:rsidRPr="004B7A24">
        <w:rPr>
          <w:lang w:val="lt-LT"/>
        </w:rPr>
        <w:t>Jeigu pasireiškė šalutinis poveikis (net jeigu jis šiame lapelyje nenurodytas), kreipkitės į gydytoją arba vaistininką. Žr. 4</w:t>
      </w:r>
      <w:r w:rsidRPr="004B7A24">
        <w:rPr>
          <w:spacing w:val="-11"/>
          <w:lang w:val="lt-LT"/>
        </w:rPr>
        <w:t xml:space="preserve"> </w:t>
      </w:r>
      <w:r w:rsidRPr="004B7A24">
        <w:rPr>
          <w:lang w:val="lt-LT"/>
        </w:rPr>
        <w:t>skyrių.</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SVARBU. Padidėjusio jautrumo reakcijos</w:t>
      </w:r>
    </w:p>
    <w:p w:rsidR="00F514E2" w:rsidRPr="004B7A24" w:rsidRDefault="00F514E2" w:rsidP="00F514E2">
      <w:pPr>
        <w:pStyle w:val="Pagrindinistekstas"/>
        <w:ind w:right="20"/>
        <w:rPr>
          <w:b/>
          <w:sz w:val="21"/>
          <w:lang w:val="lt-LT"/>
        </w:rPr>
      </w:pPr>
    </w:p>
    <w:p w:rsidR="00F514E2" w:rsidRPr="004B7A24" w:rsidRDefault="00F514E2" w:rsidP="00F514E2">
      <w:pPr>
        <w:ind w:right="20"/>
        <w:rPr>
          <w:b/>
          <w:lang w:val="lt-LT"/>
        </w:rPr>
      </w:pPr>
      <w:r w:rsidRPr="00E0556A">
        <w:rPr>
          <w:b/>
          <w:lang w:val="lv-LV"/>
        </w:rPr>
        <w:t xml:space="preserve">Abacavir/Lamivudine </w:t>
      </w:r>
      <w:r>
        <w:rPr>
          <w:b/>
          <w:lang w:val="lv-LV"/>
        </w:rPr>
        <w:t xml:space="preserve">Viatris </w:t>
      </w:r>
      <w:r w:rsidRPr="004B7A24">
        <w:rPr>
          <w:b/>
          <w:lang w:val="lt-LT"/>
        </w:rPr>
        <w:t>sudėtyje yra abakaviro</w:t>
      </w:r>
      <w:r w:rsidRPr="004B7A24">
        <w:rPr>
          <w:lang w:val="lt-LT"/>
        </w:rPr>
        <w:t xml:space="preserve">. Kai kuriems abakavirą (ar bet kokį kitą vaistą, kurio sudėtyje yra abakaviro) vartojantiems žmonėms gali pasireikšti </w:t>
      </w:r>
      <w:r w:rsidRPr="004B7A24">
        <w:rPr>
          <w:b/>
          <w:lang w:val="lt-LT"/>
        </w:rPr>
        <w:t xml:space="preserve">padidėjusio jautrumo reakcija </w:t>
      </w:r>
      <w:r w:rsidRPr="004B7A24">
        <w:rPr>
          <w:lang w:val="lt-LT"/>
        </w:rPr>
        <w:t xml:space="preserve">(sunki alerginė reakcija), kuri gali kelti pavojų gyvybei, jeigu vaistai, kurių sudėtyje yra abakaviro, bus vartojami ir toliau. </w:t>
      </w:r>
      <w:r w:rsidRPr="004B7A24">
        <w:rPr>
          <w:b/>
          <w:lang w:val="lt-LT"/>
        </w:rPr>
        <w:t>Atidžiai perskaitykite visą informaciją įrėmintame skyrelyje ,,Padidėjusio jautrumo reakcijos“ 4 skyriuje.</w:t>
      </w:r>
    </w:p>
    <w:p w:rsidR="00F514E2" w:rsidRPr="004B7A24" w:rsidRDefault="00F514E2" w:rsidP="00F514E2">
      <w:pPr>
        <w:pStyle w:val="Pagrindinistekstas"/>
        <w:ind w:right="20"/>
        <w:rPr>
          <w:b/>
          <w:sz w:val="21"/>
          <w:lang w:val="lt-LT"/>
        </w:rPr>
      </w:pPr>
    </w:p>
    <w:p w:rsidR="00F514E2" w:rsidRPr="004B7A24" w:rsidRDefault="00F514E2" w:rsidP="00F514E2">
      <w:pPr>
        <w:ind w:right="20"/>
        <w:rPr>
          <w:lang w:val="lt-LT"/>
        </w:rPr>
      </w:pPr>
      <w:r w:rsidRPr="00E0556A">
        <w:rPr>
          <w:lang w:val="lv-LV"/>
        </w:rPr>
        <w:t xml:space="preserve">Abacavir/Lamivudine </w:t>
      </w:r>
      <w:r>
        <w:rPr>
          <w:lang w:val="lv-LV"/>
        </w:rPr>
        <w:t xml:space="preserve">Viatris </w:t>
      </w:r>
      <w:r w:rsidRPr="004B7A24">
        <w:rPr>
          <w:lang w:val="lt-LT"/>
        </w:rPr>
        <w:t xml:space="preserve">pakuotėje yra </w:t>
      </w:r>
      <w:r w:rsidRPr="004B7A24">
        <w:rPr>
          <w:b/>
          <w:lang w:val="lt-LT"/>
        </w:rPr>
        <w:t>įspėjamoji kortelė</w:t>
      </w:r>
      <w:r w:rsidRPr="004B7A24">
        <w:rPr>
          <w:lang w:val="lt-LT"/>
        </w:rPr>
        <w:t xml:space="preserve">, primenanti Jums ir medicinos personalui apie padidėjusio jautrumo abakavirui riziką. </w:t>
      </w:r>
      <w:r w:rsidRPr="004B7A24">
        <w:rPr>
          <w:b/>
          <w:lang w:val="lt-LT"/>
        </w:rPr>
        <w:t>Šią kortelę reikia išsiimti ir visada ją nešiotis</w:t>
      </w:r>
      <w:r>
        <w:rPr>
          <w:b/>
          <w:lang w:val="lt-LT"/>
        </w:rPr>
        <w:t xml:space="preserve"> su savimi</w:t>
      </w:r>
      <w:r w:rsidRPr="004B7A24">
        <w:rPr>
          <w:lang w:val="lt-LT"/>
        </w:rPr>
        <w:t>.</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Apie ką rašoma šiame lapelyje?</w:t>
      </w:r>
    </w:p>
    <w:p w:rsidR="00F514E2" w:rsidRPr="004B7A24" w:rsidRDefault="00F514E2" w:rsidP="00F514E2">
      <w:pPr>
        <w:pStyle w:val="Pagrindinistekstas"/>
        <w:ind w:right="20"/>
        <w:rPr>
          <w:b/>
          <w:sz w:val="21"/>
          <w:lang w:val="lt-LT"/>
        </w:rPr>
      </w:pPr>
    </w:p>
    <w:p w:rsidR="00F514E2" w:rsidRPr="004B7A24" w:rsidRDefault="00F514E2" w:rsidP="00F514E2">
      <w:pPr>
        <w:pStyle w:val="Sraopastraipa"/>
        <w:numPr>
          <w:ilvl w:val="0"/>
          <w:numId w:val="5"/>
        </w:numPr>
        <w:ind w:right="20"/>
        <w:rPr>
          <w:lang w:val="lt-LT"/>
        </w:rPr>
      </w:pPr>
      <w:r w:rsidRPr="004B7A24">
        <w:rPr>
          <w:lang w:val="lt-LT"/>
        </w:rPr>
        <w:t xml:space="preserve">Kas yra </w:t>
      </w:r>
      <w:r w:rsidRPr="00E0556A">
        <w:rPr>
          <w:lang w:val="lv-LV"/>
        </w:rPr>
        <w:t xml:space="preserve">Abacavir/Lamivudine </w:t>
      </w:r>
      <w:r>
        <w:rPr>
          <w:lang w:val="lv-LV"/>
        </w:rPr>
        <w:t xml:space="preserve">Viatris </w:t>
      </w:r>
      <w:r w:rsidRPr="004B7A24">
        <w:rPr>
          <w:lang w:val="lt-LT"/>
        </w:rPr>
        <w:t>ir kam jis</w:t>
      </w:r>
      <w:r w:rsidRPr="004B7A24">
        <w:rPr>
          <w:spacing w:val="-12"/>
          <w:lang w:val="lt-LT"/>
        </w:rPr>
        <w:t xml:space="preserve"> </w:t>
      </w:r>
      <w:r w:rsidRPr="004B7A24">
        <w:rPr>
          <w:lang w:val="lt-LT"/>
        </w:rPr>
        <w:t>vartojamas</w:t>
      </w:r>
    </w:p>
    <w:p w:rsidR="00F514E2" w:rsidRPr="004B7A24" w:rsidRDefault="00F514E2" w:rsidP="00F514E2">
      <w:pPr>
        <w:pStyle w:val="Sraopastraipa"/>
        <w:numPr>
          <w:ilvl w:val="0"/>
          <w:numId w:val="5"/>
        </w:numPr>
        <w:ind w:right="20"/>
        <w:rPr>
          <w:lang w:val="lt-LT"/>
        </w:rPr>
      </w:pPr>
      <w:r w:rsidRPr="004B7A24">
        <w:rPr>
          <w:lang w:val="lt-LT"/>
        </w:rPr>
        <w:t>Kas žinotina prieš vartojant</w:t>
      </w:r>
      <w:r w:rsidRPr="004B7A24">
        <w:rPr>
          <w:spacing w:val="-9"/>
          <w:lang w:val="lt-LT"/>
        </w:rPr>
        <w:t xml:space="preserve"> </w:t>
      </w:r>
      <w:r w:rsidRPr="00E0556A">
        <w:rPr>
          <w:lang w:val="lv-LV"/>
        </w:rPr>
        <w:t xml:space="preserve">Abacavir/Lamivudine </w:t>
      </w:r>
      <w:r>
        <w:rPr>
          <w:lang w:val="lv-LV"/>
        </w:rPr>
        <w:t>Viatris</w:t>
      </w:r>
    </w:p>
    <w:p w:rsidR="00F514E2" w:rsidRPr="004B7A24" w:rsidRDefault="00F514E2" w:rsidP="00F514E2">
      <w:pPr>
        <w:pStyle w:val="Sraopastraipa"/>
        <w:numPr>
          <w:ilvl w:val="0"/>
          <w:numId w:val="5"/>
        </w:numPr>
        <w:ind w:right="20"/>
        <w:rPr>
          <w:lang w:val="lt-LT"/>
        </w:rPr>
      </w:pPr>
      <w:r w:rsidRPr="004B7A24">
        <w:rPr>
          <w:lang w:val="lt-LT"/>
        </w:rPr>
        <w:t>Kaip vartoti</w:t>
      </w:r>
      <w:r w:rsidRPr="004B7A24">
        <w:rPr>
          <w:spacing w:val="-6"/>
          <w:lang w:val="lt-LT"/>
        </w:rPr>
        <w:t xml:space="preserve"> </w:t>
      </w:r>
      <w:r w:rsidRPr="00E0556A">
        <w:rPr>
          <w:lang w:val="lv-LV"/>
        </w:rPr>
        <w:t xml:space="preserve">Abacavir/Lamivudine </w:t>
      </w:r>
      <w:r>
        <w:rPr>
          <w:lang w:val="lv-LV"/>
        </w:rPr>
        <w:t>Viatris</w:t>
      </w:r>
    </w:p>
    <w:p w:rsidR="00F514E2" w:rsidRPr="004B7A24" w:rsidRDefault="00F514E2" w:rsidP="00F514E2">
      <w:pPr>
        <w:pStyle w:val="Sraopastraipa"/>
        <w:numPr>
          <w:ilvl w:val="0"/>
          <w:numId w:val="5"/>
        </w:numPr>
        <w:ind w:right="20"/>
        <w:rPr>
          <w:lang w:val="lt-LT"/>
        </w:rPr>
      </w:pPr>
      <w:r w:rsidRPr="004B7A24">
        <w:rPr>
          <w:lang w:val="lt-LT"/>
        </w:rPr>
        <w:t>Galimas šalutinis</w:t>
      </w:r>
      <w:r w:rsidRPr="004B7A24">
        <w:rPr>
          <w:spacing w:val="-8"/>
          <w:lang w:val="lt-LT"/>
        </w:rPr>
        <w:t xml:space="preserve"> </w:t>
      </w:r>
      <w:r w:rsidRPr="004B7A24">
        <w:rPr>
          <w:lang w:val="lt-LT"/>
        </w:rPr>
        <w:t>poveikis</w:t>
      </w:r>
    </w:p>
    <w:p w:rsidR="00F514E2" w:rsidRPr="004B7A24" w:rsidRDefault="00F514E2" w:rsidP="00F514E2">
      <w:pPr>
        <w:pStyle w:val="Sraopastraipa"/>
        <w:numPr>
          <w:ilvl w:val="0"/>
          <w:numId w:val="5"/>
        </w:numPr>
        <w:ind w:right="20"/>
        <w:rPr>
          <w:lang w:val="lt-LT"/>
        </w:rPr>
      </w:pPr>
      <w:r w:rsidRPr="004B7A24">
        <w:rPr>
          <w:lang w:val="lt-LT"/>
        </w:rPr>
        <w:t>Kaip laikyti</w:t>
      </w:r>
      <w:r w:rsidRPr="004B7A24">
        <w:rPr>
          <w:spacing w:val="-7"/>
          <w:lang w:val="lt-LT"/>
        </w:rPr>
        <w:t xml:space="preserve"> </w:t>
      </w:r>
      <w:r w:rsidRPr="00E0556A">
        <w:rPr>
          <w:lang w:val="lv-LV"/>
        </w:rPr>
        <w:t xml:space="preserve">Abacavir/Lamivudine </w:t>
      </w:r>
      <w:r>
        <w:rPr>
          <w:lang w:val="lv-LV"/>
        </w:rPr>
        <w:t>Viatris</w:t>
      </w:r>
    </w:p>
    <w:p w:rsidR="00F514E2" w:rsidRPr="004B7A24" w:rsidRDefault="00F514E2" w:rsidP="00F514E2">
      <w:pPr>
        <w:pStyle w:val="Sraopastraipa"/>
        <w:numPr>
          <w:ilvl w:val="0"/>
          <w:numId w:val="5"/>
        </w:numPr>
        <w:ind w:right="20"/>
        <w:rPr>
          <w:lang w:val="lt-LT"/>
        </w:rPr>
      </w:pPr>
      <w:r w:rsidRPr="004B7A24">
        <w:rPr>
          <w:lang w:val="lt-LT"/>
        </w:rPr>
        <w:t>Pakuotės turinys ir kita</w:t>
      </w:r>
      <w:r w:rsidRPr="004B7A24">
        <w:rPr>
          <w:spacing w:val="-13"/>
          <w:lang w:val="lt-LT"/>
        </w:rPr>
        <w:t xml:space="preserve"> </w:t>
      </w:r>
      <w:r w:rsidRPr="004B7A24">
        <w:rPr>
          <w:lang w:val="lt-LT"/>
        </w:rPr>
        <w:t>informacija</w:t>
      </w:r>
    </w:p>
    <w:p w:rsidR="00F514E2" w:rsidRPr="004B7A24" w:rsidRDefault="00F514E2" w:rsidP="00F514E2">
      <w:pPr>
        <w:pStyle w:val="Pagrindinistekstas"/>
        <w:ind w:right="20"/>
        <w:rPr>
          <w:sz w:val="24"/>
          <w:lang w:val="lt-LT"/>
        </w:rPr>
      </w:pPr>
    </w:p>
    <w:p w:rsidR="00F514E2" w:rsidRPr="004B7A24" w:rsidRDefault="00F514E2" w:rsidP="00F514E2">
      <w:pPr>
        <w:pStyle w:val="Pagrindinistekstas"/>
        <w:ind w:right="20"/>
        <w:rPr>
          <w:sz w:val="20"/>
          <w:lang w:val="lt-LT"/>
        </w:rPr>
      </w:pPr>
    </w:p>
    <w:p w:rsidR="00F514E2" w:rsidRPr="004B7A24" w:rsidRDefault="00F514E2" w:rsidP="00F514E2">
      <w:pPr>
        <w:pStyle w:val="Antrat1"/>
        <w:numPr>
          <w:ilvl w:val="0"/>
          <w:numId w:val="4"/>
        </w:numPr>
        <w:tabs>
          <w:tab w:val="left" w:pos="681"/>
          <w:tab w:val="left" w:pos="682"/>
        </w:tabs>
        <w:ind w:left="540" w:right="20" w:hanging="540"/>
        <w:jc w:val="left"/>
        <w:rPr>
          <w:lang w:val="lt-LT"/>
        </w:rPr>
      </w:pPr>
      <w:r w:rsidRPr="004B7A24">
        <w:rPr>
          <w:lang w:val="lt-LT"/>
        </w:rPr>
        <w:t xml:space="preserve">Kas yra </w:t>
      </w:r>
      <w:r w:rsidRPr="00E0556A">
        <w:rPr>
          <w:lang w:val="lv-LV"/>
        </w:rPr>
        <w:t xml:space="preserve">Abacavir/Lamivudine </w:t>
      </w:r>
      <w:r>
        <w:rPr>
          <w:lang w:val="lv-LV"/>
        </w:rPr>
        <w:t>Viatris</w:t>
      </w:r>
      <w:r w:rsidRPr="004B7A24">
        <w:rPr>
          <w:lang w:val="lt-LT"/>
        </w:rPr>
        <w:t xml:space="preserve"> ir kam jis</w:t>
      </w:r>
      <w:r w:rsidRPr="004B7A24">
        <w:rPr>
          <w:spacing w:val="-10"/>
          <w:lang w:val="lt-LT"/>
        </w:rPr>
        <w:t xml:space="preserve"> </w:t>
      </w:r>
      <w:r w:rsidRPr="004B7A24">
        <w:rPr>
          <w:lang w:val="lt-LT"/>
        </w:rPr>
        <w:t>vartojamas</w:t>
      </w:r>
    </w:p>
    <w:p w:rsidR="00F514E2" w:rsidRPr="004B7A24" w:rsidRDefault="00F514E2" w:rsidP="00F514E2">
      <w:pPr>
        <w:pStyle w:val="Pagrindinistekstas"/>
        <w:ind w:right="20"/>
        <w:rPr>
          <w:b/>
          <w:lang w:val="lt-LT"/>
        </w:rPr>
      </w:pPr>
    </w:p>
    <w:p w:rsidR="00F514E2" w:rsidRPr="004B7A24" w:rsidRDefault="00F514E2" w:rsidP="00F514E2">
      <w:pPr>
        <w:ind w:right="20"/>
        <w:rPr>
          <w:b/>
          <w:lang w:val="lt-LT"/>
        </w:rPr>
      </w:pPr>
      <w:r w:rsidRPr="004B7A24">
        <w:rPr>
          <w:b/>
          <w:lang w:val="lt-LT"/>
        </w:rPr>
        <w:t>Abakaviru / lamivudinu gydomi ŽIV (žmogaus imunodeficito viruso) infekcija užsikrėtę suaugusieji, paaugliai ir vaikai, kurių kūno masė yra ne mažesnė kaip 25 kg.</w:t>
      </w:r>
    </w:p>
    <w:p w:rsidR="00F514E2" w:rsidRPr="004B7A24" w:rsidRDefault="00F514E2" w:rsidP="00F514E2">
      <w:pPr>
        <w:pStyle w:val="Pagrindinistekstas"/>
        <w:ind w:right="20"/>
        <w:rPr>
          <w:b/>
          <w:sz w:val="21"/>
          <w:lang w:val="lt-LT"/>
        </w:rPr>
      </w:pPr>
    </w:p>
    <w:p w:rsidR="00F514E2" w:rsidRPr="004B7A24" w:rsidRDefault="00F514E2" w:rsidP="00F514E2">
      <w:pPr>
        <w:ind w:right="20"/>
        <w:rPr>
          <w:lang w:val="lt-LT"/>
        </w:rPr>
      </w:pPr>
      <w:r w:rsidRPr="004B7A24">
        <w:rPr>
          <w:lang w:val="lt-LT"/>
        </w:rPr>
        <w:t>Šio vaisto sudėtyje yra dvi veikliosios medžiagos, kuriomis gydoma ŽIV infekcija: abakaviras ir lamivudinas. Šios medžiagos priklauso antiretrovirusinių vaistų, kurie vadinami nukleozidų analogais atvirkštinės transkriptazės inhibitoriais (NATI), grupei.</w:t>
      </w:r>
    </w:p>
    <w:p w:rsidR="00F514E2" w:rsidRPr="004B7A24" w:rsidRDefault="00F514E2" w:rsidP="00F514E2">
      <w:pPr>
        <w:pStyle w:val="Pagrindinistekstas"/>
        <w:ind w:right="20"/>
        <w:rPr>
          <w:sz w:val="21"/>
          <w:lang w:val="lt-LT"/>
        </w:rPr>
      </w:pPr>
    </w:p>
    <w:p w:rsidR="00F514E2" w:rsidRPr="004B7A24" w:rsidRDefault="00F514E2" w:rsidP="00F514E2">
      <w:pPr>
        <w:pStyle w:val="Pagrindinistekstas"/>
        <w:ind w:right="20"/>
        <w:rPr>
          <w:lang w:val="lt-LT"/>
        </w:rPr>
      </w:pPr>
      <w:r w:rsidRPr="004B7A24">
        <w:rPr>
          <w:lang w:val="lt-LT"/>
        </w:rPr>
        <w:t xml:space="preserve">Šis vaistas </w:t>
      </w:r>
      <w:r>
        <w:rPr>
          <w:lang w:val="lt-LT"/>
        </w:rPr>
        <w:t>visai</w:t>
      </w:r>
      <w:r w:rsidRPr="004B7A24">
        <w:rPr>
          <w:lang w:val="lt-LT"/>
        </w:rPr>
        <w:t xml:space="preserve"> neišgydo ŽIV infekcijos. Jis mažina virusų kiekį organizme ir palaiko jį mažą. Be to, vaistas didina CD4 ląstelių </w:t>
      </w:r>
      <w:r>
        <w:rPr>
          <w:lang w:val="lt-LT"/>
        </w:rPr>
        <w:t xml:space="preserve">skaičių </w:t>
      </w:r>
      <w:r w:rsidRPr="004B7A24">
        <w:rPr>
          <w:lang w:val="lt-LT"/>
        </w:rPr>
        <w:t>kraujyje. CD4 ląstelės yra tai tam tikro tipo baltosios kraujo ląstelės, kurios svarbios organizmui kovojant su infekcijomis.</w:t>
      </w:r>
    </w:p>
    <w:p w:rsidR="00F514E2" w:rsidRPr="004B7A24" w:rsidRDefault="00F514E2" w:rsidP="00F514E2">
      <w:pPr>
        <w:pStyle w:val="Pagrindinistekstas"/>
        <w:ind w:right="20"/>
        <w:rPr>
          <w:sz w:val="21"/>
          <w:lang w:val="lt-LT"/>
        </w:rPr>
      </w:pPr>
    </w:p>
    <w:p w:rsidR="00F514E2" w:rsidRPr="00054A74" w:rsidRDefault="00F514E2" w:rsidP="00F514E2">
      <w:pPr>
        <w:pStyle w:val="Antrat1"/>
        <w:ind w:left="0" w:right="20"/>
        <w:rPr>
          <w:b w:val="0"/>
          <w:lang w:val="lt-LT"/>
        </w:rPr>
      </w:pPr>
      <w:r w:rsidRPr="00054A74">
        <w:rPr>
          <w:b w:val="0"/>
          <w:lang w:val="lt-LT"/>
        </w:rPr>
        <w:t xml:space="preserve">Kiekvienas organizmas kitaip reaguoja į gydymą abakaviru / lamivudinu. Gydymo veiksmingumą stebės gydytojas. </w:t>
      </w:r>
    </w:p>
    <w:p w:rsidR="00F514E2" w:rsidRPr="00054A74" w:rsidRDefault="00F514E2" w:rsidP="00F514E2">
      <w:pPr>
        <w:pStyle w:val="Antrat1"/>
        <w:ind w:left="0" w:right="20"/>
        <w:rPr>
          <w:b w:val="0"/>
          <w:lang w:val="lt-LT"/>
        </w:rPr>
      </w:pPr>
    </w:p>
    <w:p w:rsidR="00F514E2" w:rsidRPr="00054A74" w:rsidRDefault="00F514E2" w:rsidP="00F514E2">
      <w:pPr>
        <w:pStyle w:val="Antrat1"/>
        <w:ind w:left="0" w:right="20"/>
        <w:rPr>
          <w:b w:val="0"/>
          <w:lang w:val="lt-LT"/>
        </w:rPr>
      </w:pPr>
    </w:p>
    <w:p w:rsidR="00F514E2" w:rsidRPr="004B7A24" w:rsidRDefault="00F514E2" w:rsidP="00F514E2">
      <w:pPr>
        <w:pStyle w:val="Antrat1"/>
        <w:numPr>
          <w:ilvl w:val="0"/>
          <w:numId w:val="4"/>
        </w:numPr>
        <w:ind w:left="540" w:right="20" w:hanging="540"/>
        <w:jc w:val="left"/>
        <w:rPr>
          <w:lang w:val="lt-LT"/>
        </w:rPr>
      </w:pPr>
      <w:r w:rsidRPr="004B7A24">
        <w:rPr>
          <w:lang w:val="lt-LT"/>
        </w:rPr>
        <w:t>Kas žinotina prieš vartojant</w:t>
      </w:r>
      <w:r w:rsidRPr="004B7A24">
        <w:rPr>
          <w:spacing w:val="-10"/>
          <w:lang w:val="lt-LT"/>
        </w:rPr>
        <w:t xml:space="preserve"> </w:t>
      </w:r>
      <w:r w:rsidRPr="00E0556A">
        <w:rPr>
          <w:lang w:val="lv-LV"/>
        </w:rPr>
        <w:t xml:space="preserve">Abacavir/Lamivudine </w:t>
      </w:r>
      <w:r>
        <w:rPr>
          <w:lang w:val="lv-LV"/>
        </w:rPr>
        <w:t>Viatris</w:t>
      </w:r>
    </w:p>
    <w:p w:rsidR="00F514E2" w:rsidRPr="004B7A24" w:rsidRDefault="00F514E2" w:rsidP="00F514E2">
      <w:pPr>
        <w:pStyle w:val="Pagrindinistekstas"/>
        <w:ind w:right="20"/>
        <w:rPr>
          <w:b/>
          <w:sz w:val="23"/>
          <w:lang w:val="lt-LT"/>
        </w:rPr>
      </w:pPr>
    </w:p>
    <w:p w:rsidR="00F514E2" w:rsidRPr="004B7A24" w:rsidRDefault="00F514E2" w:rsidP="00F514E2">
      <w:pPr>
        <w:ind w:right="20"/>
        <w:rPr>
          <w:b/>
          <w:lang w:val="lt-LT"/>
        </w:rPr>
      </w:pPr>
      <w:r w:rsidRPr="00E0556A">
        <w:rPr>
          <w:b/>
          <w:lang w:val="lv-LV"/>
        </w:rPr>
        <w:t xml:space="preserve">Abacavir/Lamivudine </w:t>
      </w:r>
      <w:r>
        <w:rPr>
          <w:b/>
          <w:lang w:val="lv-LV"/>
        </w:rPr>
        <w:t>Viatris</w:t>
      </w:r>
      <w:r>
        <w:rPr>
          <w:b/>
          <w:lang w:val="lt-LT"/>
        </w:rPr>
        <w:t xml:space="preserve"> </w:t>
      </w:r>
      <w:r w:rsidRPr="004B7A24">
        <w:rPr>
          <w:b/>
          <w:lang w:val="lt-LT"/>
        </w:rPr>
        <w:t xml:space="preserve">vartoti </w:t>
      </w:r>
      <w:r>
        <w:rPr>
          <w:b/>
          <w:lang w:val="lt-LT"/>
        </w:rPr>
        <w:t>draudžiama:</w:t>
      </w:r>
    </w:p>
    <w:p w:rsidR="00F514E2" w:rsidRPr="004B7A24" w:rsidRDefault="00F514E2" w:rsidP="00F514E2">
      <w:pPr>
        <w:pStyle w:val="Sraopastraipa"/>
        <w:numPr>
          <w:ilvl w:val="0"/>
          <w:numId w:val="3"/>
        </w:numPr>
        <w:tabs>
          <w:tab w:val="left" w:pos="677"/>
          <w:tab w:val="left" w:pos="678"/>
        </w:tabs>
        <w:ind w:right="20"/>
        <w:rPr>
          <w:lang w:val="lt-LT"/>
        </w:rPr>
      </w:pPr>
      <w:r w:rsidRPr="004B7A24">
        <w:rPr>
          <w:lang w:val="lt-LT"/>
        </w:rPr>
        <w:t xml:space="preserve">jeigu yra </w:t>
      </w:r>
      <w:r w:rsidRPr="004B7A24">
        <w:rPr>
          <w:b/>
          <w:lang w:val="lt-LT"/>
        </w:rPr>
        <w:t xml:space="preserve">alergija </w:t>
      </w:r>
      <w:r w:rsidRPr="004B7A24">
        <w:rPr>
          <w:lang w:val="lt-LT"/>
        </w:rPr>
        <w:t xml:space="preserve">abakavirui (arba bet kuriems kitiems vaistams, kurių sudėtyje yra abakaviro, </w:t>
      </w:r>
      <w:r w:rsidRPr="004B7A24">
        <w:rPr>
          <w:lang w:val="lt-LT"/>
        </w:rPr>
        <w:lastRenderedPageBreak/>
        <w:t>tokiems, kaip abakaviras / lamivudinas, abakaviras / lamivudinas / zidovudinas, abakaviras / dolutegraviras / lamivudinas), lamivudinui arba bet kuriai pagalbinei šio vaisto medžiagai (jos išvardytos 6</w:t>
      </w:r>
      <w:r w:rsidRPr="004B7A24">
        <w:rPr>
          <w:spacing w:val="-17"/>
          <w:lang w:val="lt-LT"/>
        </w:rPr>
        <w:t xml:space="preserve"> </w:t>
      </w:r>
      <w:r w:rsidRPr="004B7A24">
        <w:rPr>
          <w:lang w:val="lt-LT"/>
        </w:rPr>
        <w:t>skyriuje).</w:t>
      </w:r>
    </w:p>
    <w:p w:rsidR="00F514E2" w:rsidRPr="004B7A24" w:rsidRDefault="00F514E2" w:rsidP="00F514E2">
      <w:pPr>
        <w:tabs>
          <w:tab w:val="left" w:pos="677"/>
          <w:tab w:val="left" w:pos="678"/>
        </w:tabs>
        <w:ind w:left="115" w:right="20"/>
        <w:rPr>
          <w:lang w:val="lt-LT"/>
        </w:rPr>
      </w:pPr>
    </w:p>
    <w:p w:rsidR="00F514E2" w:rsidRPr="004B7A24" w:rsidRDefault="00F514E2" w:rsidP="00F514E2">
      <w:pPr>
        <w:pStyle w:val="Antrat1"/>
        <w:tabs>
          <w:tab w:val="left" w:pos="681"/>
          <w:tab w:val="left" w:pos="682"/>
        </w:tabs>
        <w:ind w:left="0" w:right="20"/>
        <w:rPr>
          <w:lang w:val="lt-LT"/>
        </w:rPr>
      </w:pPr>
      <w:r w:rsidRPr="004B7A24">
        <w:rPr>
          <w:lang w:val="lt-LT"/>
        </w:rPr>
        <w:t>Atidžiai perskaitykite visą informaciją apie padidėjusio jautrumo reakcijas 4</w:t>
      </w:r>
      <w:r w:rsidRPr="004B7A24">
        <w:rPr>
          <w:spacing w:val="-21"/>
          <w:lang w:val="lt-LT"/>
        </w:rPr>
        <w:t xml:space="preserve"> </w:t>
      </w:r>
      <w:r w:rsidRPr="004B7A24">
        <w:rPr>
          <w:lang w:val="lt-LT"/>
        </w:rPr>
        <w:t>skyriuje.</w:t>
      </w:r>
    </w:p>
    <w:p w:rsidR="00F514E2" w:rsidRPr="004B7A24" w:rsidRDefault="00F514E2" w:rsidP="00F514E2">
      <w:pPr>
        <w:ind w:right="20"/>
        <w:rPr>
          <w:b/>
          <w:lang w:val="lt-LT"/>
        </w:rPr>
      </w:pPr>
      <w:r w:rsidRPr="004B7A24">
        <w:rPr>
          <w:lang w:val="lt-LT"/>
        </w:rPr>
        <w:t xml:space="preserve">Jeigu manote, kad tai liečia Jus, </w:t>
      </w:r>
      <w:r w:rsidRPr="004B7A24">
        <w:rPr>
          <w:b/>
          <w:lang w:val="lt-LT"/>
        </w:rPr>
        <w:t>kreipkitės į gydytoją</w:t>
      </w:r>
      <w:r w:rsidRPr="004B7A24">
        <w:rPr>
          <w:lang w:val="lt-LT"/>
        </w:rPr>
        <w:t xml:space="preserve">. </w:t>
      </w:r>
      <w:r w:rsidRPr="00E0556A">
        <w:rPr>
          <w:b/>
          <w:lang w:val="lv-LV"/>
        </w:rPr>
        <w:t xml:space="preserve">Abacavir/Lamivudine </w:t>
      </w:r>
      <w:r>
        <w:rPr>
          <w:b/>
          <w:lang w:val="lv-LV"/>
        </w:rPr>
        <w:t>Viatris</w:t>
      </w:r>
      <w:r w:rsidRPr="004B7A24">
        <w:rPr>
          <w:b/>
          <w:lang w:val="lt-LT"/>
        </w:rPr>
        <w:t xml:space="preserve"> vartoti negalima.</w:t>
      </w:r>
    </w:p>
    <w:p w:rsidR="00F514E2" w:rsidRPr="004B7A24" w:rsidRDefault="00F514E2" w:rsidP="00F514E2">
      <w:pPr>
        <w:pStyle w:val="Pagrindinistekstas"/>
        <w:ind w:right="20"/>
        <w:rPr>
          <w:b/>
          <w:lang w:val="lt-LT"/>
        </w:rPr>
      </w:pPr>
    </w:p>
    <w:p w:rsidR="00F514E2" w:rsidRPr="004B7A24" w:rsidRDefault="00F514E2" w:rsidP="00F514E2">
      <w:pPr>
        <w:pStyle w:val="Pagrindinistekstas"/>
        <w:ind w:right="20"/>
        <w:rPr>
          <w:b/>
          <w:lang w:val="lt-LT"/>
        </w:rPr>
      </w:pPr>
      <w:r w:rsidRPr="004B7A24">
        <w:rPr>
          <w:b/>
          <w:lang w:val="lt-LT"/>
        </w:rPr>
        <w:t>Įspėjimai ir atsargumo priemonės</w:t>
      </w:r>
    </w:p>
    <w:p w:rsidR="00F514E2" w:rsidRPr="004B7A24" w:rsidRDefault="00F514E2" w:rsidP="00F514E2">
      <w:pPr>
        <w:pStyle w:val="Pagrindinistekstas"/>
        <w:ind w:right="20"/>
        <w:rPr>
          <w:b/>
          <w:lang w:val="lt-LT"/>
        </w:rPr>
      </w:pPr>
    </w:p>
    <w:p w:rsidR="00F514E2" w:rsidRPr="004B7A24" w:rsidRDefault="00F514E2" w:rsidP="00F514E2">
      <w:pPr>
        <w:pStyle w:val="Antrat1"/>
        <w:ind w:left="0" w:right="20"/>
        <w:rPr>
          <w:lang w:val="lt-LT"/>
        </w:rPr>
      </w:pPr>
      <w:r w:rsidRPr="004B7A24">
        <w:rPr>
          <w:lang w:val="lt-LT"/>
        </w:rPr>
        <w:t xml:space="preserve">Specialių atsargumo priemonių vartojant </w:t>
      </w:r>
      <w:r w:rsidRPr="00E0556A">
        <w:rPr>
          <w:lang w:val="lv-LV"/>
        </w:rPr>
        <w:t xml:space="preserve">Abacavir/Lamivudine </w:t>
      </w:r>
      <w:r>
        <w:rPr>
          <w:lang w:val="lv-LV"/>
        </w:rPr>
        <w:t>Viatris</w:t>
      </w:r>
      <w:r w:rsidRPr="004B7A24">
        <w:rPr>
          <w:lang w:val="lt-LT"/>
        </w:rPr>
        <w:t xml:space="preserve"> reikia</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right="20"/>
        <w:rPr>
          <w:lang w:val="lt-LT"/>
        </w:rPr>
      </w:pPr>
      <w:r w:rsidRPr="004B7A24">
        <w:rPr>
          <w:lang w:val="lt-LT"/>
        </w:rPr>
        <w:t>Kai kuriems abakavirą / lamivudiną arba kitokius vaistų nuo ŽIV derinius vartojantiems žmonėms yra didesnė šalutinio poveikio rizika. Turite žinoti, kad kyla papildoma rizika:</w:t>
      </w:r>
    </w:p>
    <w:p w:rsidR="00F514E2" w:rsidRPr="004B7A24" w:rsidRDefault="00F514E2" w:rsidP="00F514E2">
      <w:pPr>
        <w:pStyle w:val="Sraopastraipa"/>
        <w:numPr>
          <w:ilvl w:val="0"/>
          <w:numId w:val="3"/>
        </w:numPr>
        <w:ind w:left="540" w:right="20" w:hanging="540"/>
        <w:rPr>
          <w:lang w:val="lt-LT"/>
        </w:rPr>
      </w:pPr>
      <w:r w:rsidRPr="004B7A24">
        <w:rPr>
          <w:lang w:val="lt-LT"/>
        </w:rPr>
        <w:t xml:space="preserve">jeigu sergate </w:t>
      </w:r>
      <w:r w:rsidRPr="004B7A24">
        <w:rPr>
          <w:b/>
          <w:lang w:val="lt-LT"/>
        </w:rPr>
        <w:t>vidutinio sunkumo ar sunkia kepenų</w:t>
      </w:r>
      <w:r w:rsidRPr="004B7A24">
        <w:rPr>
          <w:b/>
          <w:spacing w:val="-11"/>
          <w:lang w:val="lt-LT"/>
        </w:rPr>
        <w:t xml:space="preserve"> </w:t>
      </w:r>
      <w:r w:rsidRPr="004B7A24">
        <w:rPr>
          <w:b/>
          <w:lang w:val="lt-LT"/>
        </w:rPr>
        <w:t>liga</w:t>
      </w:r>
      <w:r w:rsidRPr="004B7A24">
        <w:rPr>
          <w:lang w:val="lt-LT"/>
        </w:rPr>
        <w:t>;</w:t>
      </w:r>
    </w:p>
    <w:p w:rsidR="00F514E2" w:rsidRPr="004B7A24" w:rsidRDefault="00F514E2" w:rsidP="00F514E2">
      <w:pPr>
        <w:pStyle w:val="Sraopastraipa"/>
        <w:numPr>
          <w:ilvl w:val="0"/>
          <w:numId w:val="3"/>
        </w:numPr>
        <w:ind w:left="540" w:right="20" w:hanging="540"/>
        <w:rPr>
          <w:lang w:val="lt-LT"/>
        </w:rPr>
      </w:pPr>
      <w:r w:rsidRPr="004B7A24">
        <w:rPr>
          <w:lang w:val="lt-LT"/>
        </w:rPr>
        <w:t xml:space="preserve">jeigu sirgote </w:t>
      </w:r>
      <w:r w:rsidRPr="004B7A24">
        <w:rPr>
          <w:b/>
          <w:lang w:val="lt-LT"/>
        </w:rPr>
        <w:t xml:space="preserve">kepenų liga, </w:t>
      </w:r>
      <w:r w:rsidRPr="004B7A24">
        <w:rPr>
          <w:lang w:val="lt-LT"/>
        </w:rPr>
        <w:t>įskaitant hepatitą B arba C (jeigu pasireiškia hepatito B infekcija, nepasitarus su gydytoju šio vaisto vartojimo nutraukti negalima, nes hepatitas gali</w:t>
      </w:r>
      <w:r w:rsidRPr="004B7A24">
        <w:rPr>
          <w:spacing w:val="-34"/>
          <w:lang w:val="lt-LT"/>
        </w:rPr>
        <w:t xml:space="preserve"> </w:t>
      </w:r>
      <w:r w:rsidRPr="004B7A24">
        <w:rPr>
          <w:lang w:val="lt-LT"/>
        </w:rPr>
        <w:t>atsinaujinti);</w:t>
      </w:r>
    </w:p>
    <w:p w:rsidR="00F514E2" w:rsidRPr="004B7A24" w:rsidRDefault="00F514E2" w:rsidP="00F514E2">
      <w:pPr>
        <w:pStyle w:val="Sraopastraipa"/>
        <w:numPr>
          <w:ilvl w:val="0"/>
          <w:numId w:val="3"/>
        </w:numPr>
        <w:ind w:left="540" w:right="20" w:hanging="540"/>
        <w:rPr>
          <w:lang w:val="lt-LT"/>
        </w:rPr>
      </w:pPr>
      <w:r w:rsidRPr="004B7A24">
        <w:rPr>
          <w:lang w:val="lt-LT"/>
        </w:rPr>
        <w:t xml:space="preserve">jeigu turite daug </w:t>
      </w:r>
      <w:r w:rsidRPr="004B7A24">
        <w:rPr>
          <w:b/>
          <w:lang w:val="lt-LT"/>
        </w:rPr>
        <w:t xml:space="preserve">antsvorio </w:t>
      </w:r>
      <w:r w:rsidRPr="004B7A24">
        <w:rPr>
          <w:lang w:val="lt-LT"/>
        </w:rPr>
        <w:t>(ypač, jeigu esate</w:t>
      </w:r>
      <w:r w:rsidRPr="004B7A24">
        <w:rPr>
          <w:spacing w:val="-18"/>
          <w:lang w:val="lt-LT"/>
        </w:rPr>
        <w:t xml:space="preserve"> </w:t>
      </w:r>
      <w:r w:rsidRPr="004B7A24">
        <w:rPr>
          <w:lang w:val="lt-LT"/>
        </w:rPr>
        <w:t>moteris);</w:t>
      </w:r>
    </w:p>
    <w:p w:rsidR="00F514E2" w:rsidRPr="004B7A24" w:rsidRDefault="00F514E2" w:rsidP="00F514E2">
      <w:pPr>
        <w:pStyle w:val="Sraopastraipa"/>
        <w:numPr>
          <w:ilvl w:val="0"/>
          <w:numId w:val="3"/>
        </w:numPr>
        <w:ind w:left="540" w:right="20" w:hanging="540"/>
        <w:rPr>
          <w:lang w:val="lt-LT"/>
        </w:rPr>
      </w:pPr>
      <w:r w:rsidRPr="004B7A24">
        <w:rPr>
          <w:lang w:val="lt-LT"/>
        </w:rPr>
        <w:t xml:space="preserve">jeigu sergate </w:t>
      </w:r>
      <w:r w:rsidRPr="004B7A24">
        <w:rPr>
          <w:b/>
          <w:lang w:val="lt-LT"/>
        </w:rPr>
        <w:t>inkstų</w:t>
      </w:r>
      <w:r w:rsidRPr="004B7A24">
        <w:rPr>
          <w:b/>
          <w:spacing w:val="-4"/>
          <w:lang w:val="lt-LT"/>
        </w:rPr>
        <w:t xml:space="preserve"> </w:t>
      </w:r>
      <w:r w:rsidRPr="004B7A24">
        <w:rPr>
          <w:b/>
          <w:lang w:val="lt-LT"/>
        </w:rPr>
        <w:t>liga</w:t>
      </w:r>
      <w:r w:rsidRPr="004B7A24">
        <w:rPr>
          <w:lang w:val="lt-LT"/>
        </w:rPr>
        <w:t>.</w:t>
      </w:r>
    </w:p>
    <w:p w:rsidR="00F514E2" w:rsidRPr="004B7A24" w:rsidRDefault="00F514E2" w:rsidP="00F514E2">
      <w:pPr>
        <w:ind w:right="20"/>
        <w:rPr>
          <w:b/>
          <w:lang w:val="lt-LT"/>
        </w:rPr>
      </w:pPr>
    </w:p>
    <w:p w:rsidR="00F514E2" w:rsidRPr="004B7A24" w:rsidRDefault="00F514E2" w:rsidP="00F514E2">
      <w:pPr>
        <w:ind w:right="20"/>
        <w:rPr>
          <w:b/>
          <w:lang w:val="lt-LT"/>
        </w:rPr>
      </w:pPr>
      <w:r w:rsidRPr="004B7A24">
        <w:rPr>
          <w:b/>
          <w:lang w:val="lt-LT"/>
        </w:rPr>
        <w:t xml:space="preserve">Jeigu yra nurodytų aplinkybių, pasakykite gydytojui prieš vartodami </w:t>
      </w:r>
      <w:r w:rsidRPr="00E0556A">
        <w:rPr>
          <w:b/>
          <w:lang w:val="lv-LV"/>
        </w:rPr>
        <w:t xml:space="preserve">Abacavir/Lamivudine </w:t>
      </w:r>
      <w:r>
        <w:rPr>
          <w:b/>
          <w:lang w:val="lv-LV"/>
        </w:rPr>
        <w:t>Viatris</w:t>
      </w:r>
      <w:r w:rsidRPr="004B7A24">
        <w:rPr>
          <w:lang w:val="lt-LT"/>
        </w:rPr>
        <w:t xml:space="preserve">. Vartojant šį vaistą, gali tekti papildomai pasitikrinti, įskaitant kraujo tyrimus. </w:t>
      </w:r>
      <w:r w:rsidRPr="004B7A24">
        <w:rPr>
          <w:b/>
          <w:lang w:val="lt-LT"/>
        </w:rPr>
        <w:t>Daugiau informacijos žr. 4 skyriuje.</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u w:val="single"/>
          <w:lang w:val="lt-LT"/>
        </w:rPr>
        <w:t>Padidėjusio jautrumo abakavirui reakcijos</w:t>
      </w:r>
    </w:p>
    <w:p w:rsidR="00F514E2" w:rsidRPr="004B7A24" w:rsidRDefault="00F514E2" w:rsidP="00F514E2">
      <w:pPr>
        <w:ind w:right="20" w:firstLine="4"/>
        <w:rPr>
          <w:lang w:val="lt-LT"/>
        </w:rPr>
      </w:pPr>
      <w:r w:rsidRPr="004B7A24">
        <w:rPr>
          <w:b/>
          <w:lang w:val="lt-LT"/>
        </w:rPr>
        <w:t xml:space="preserve">Padidėjusio jautrumo reakcija </w:t>
      </w:r>
      <w:r w:rsidRPr="004B7A24">
        <w:rPr>
          <w:lang w:val="lt-LT"/>
        </w:rPr>
        <w:t>(sunki alerginė reakcija) gali pasireikšti net tiems pacientams, kurie neturi HLA-B*5701 geno.</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Atidžiai perskaitykite visą informaciją apie padidėjusio jautrumo reakcijas šio lapelio 4 skyriuje.</w:t>
      </w:r>
    </w:p>
    <w:p w:rsidR="00F514E2" w:rsidRPr="004B7A24" w:rsidRDefault="00F514E2" w:rsidP="00F514E2">
      <w:pPr>
        <w:pStyle w:val="Pagrindinistekstas"/>
        <w:ind w:right="20"/>
        <w:rPr>
          <w:b/>
          <w:sz w:val="21"/>
          <w:lang w:val="lt-LT"/>
        </w:rPr>
      </w:pPr>
    </w:p>
    <w:p w:rsidR="00F514E2" w:rsidRPr="004B7A24" w:rsidRDefault="00F514E2" w:rsidP="00F514E2">
      <w:pPr>
        <w:ind w:right="20"/>
        <w:rPr>
          <w:b/>
          <w:lang w:val="lt-LT"/>
        </w:rPr>
      </w:pPr>
      <w:r w:rsidRPr="004B7A24">
        <w:rPr>
          <w:b/>
          <w:lang w:val="lt-LT"/>
        </w:rPr>
        <w:t xml:space="preserve">Širdies </w:t>
      </w:r>
      <w:r w:rsidRPr="006A3132">
        <w:rPr>
          <w:b/>
          <w:lang w:val="lt-LT"/>
        </w:rPr>
        <w:t>ir kraujagyslių reiškinių</w:t>
      </w:r>
      <w:r w:rsidRPr="004B7A24">
        <w:rPr>
          <w:b/>
          <w:lang w:val="lt-LT"/>
        </w:rPr>
        <w:t xml:space="preserve"> rizika</w:t>
      </w:r>
    </w:p>
    <w:p w:rsidR="00F514E2" w:rsidRPr="004B7A24" w:rsidRDefault="00F514E2" w:rsidP="00F514E2">
      <w:pPr>
        <w:pStyle w:val="Pagrindinistekstas"/>
        <w:ind w:right="20"/>
        <w:rPr>
          <w:lang w:val="lt-LT"/>
        </w:rPr>
      </w:pPr>
      <w:r w:rsidRPr="004B7A24">
        <w:rPr>
          <w:lang w:val="lt-LT"/>
        </w:rPr>
        <w:t xml:space="preserve">Paneigti, kad abakaviras gali didinti širdies </w:t>
      </w:r>
      <w:r w:rsidRPr="006D2AAE">
        <w:rPr>
          <w:lang w:val="lt-LT"/>
        </w:rPr>
        <w:t>ir kraujagyslių reiškinių</w:t>
      </w:r>
      <w:r w:rsidRPr="004B7A24">
        <w:rPr>
          <w:lang w:val="lt-LT"/>
        </w:rPr>
        <w:t xml:space="preserve"> riziką, negalima.</w:t>
      </w:r>
    </w:p>
    <w:p w:rsidR="00F514E2" w:rsidRPr="004B7A24" w:rsidRDefault="00F514E2" w:rsidP="00F514E2">
      <w:pPr>
        <w:pStyle w:val="Pagrindinistekstas"/>
        <w:ind w:left="540" w:right="20"/>
        <w:rPr>
          <w:lang w:val="lt-LT"/>
        </w:rPr>
      </w:pPr>
      <w:r w:rsidRPr="004B7A24">
        <w:rPr>
          <w:b/>
          <w:lang w:val="lt-LT"/>
        </w:rPr>
        <w:t xml:space="preserve">Pasakykite gydytojui, </w:t>
      </w:r>
      <w:r w:rsidRPr="004B7A24">
        <w:rPr>
          <w:lang w:val="lt-LT"/>
        </w:rPr>
        <w:t xml:space="preserve">jeigu </w:t>
      </w:r>
      <w:r w:rsidRPr="006D2AAE">
        <w:rPr>
          <w:lang w:val="lt-LT"/>
        </w:rPr>
        <w:t>yra sutrikusi širdies ir kraujagyslių veikla</w:t>
      </w:r>
      <w:r w:rsidRPr="004B7A24">
        <w:rPr>
          <w:lang w:val="lt-LT"/>
        </w:rPr>
        <w:t xml:space="preserve">, rūkote arba sergate kitomis ligomis, kurios gali didinti širdies </w:t>
      </w:r>
      <w:r w:rsidRPr="006A3132">
        <w:rPr>
          <w:lang w:val="lt-LT"/>
        </w:rPr>
        <w:t>ir kraujagyslių</w:t>
      </w:r>
      <w:r w:rsidRPr="00E24CF1">
        <w:rPr>
          <w:lang w:val="lt-LT"/>
        </w:rPr>
        <w:t xml:space="preserve"> </w:t>
      </w:r>
      <w:r w:rsidRPr="004B7A24">
        <w:rPr>
          <w:lang w:val="lt-LT"/>
        </w:rPr>
        <w:t>lig</w:t>
      </w:r>
      <w:r>
        <w:rPr>
          <w:lang w:val="lt-LT"/>
        </w:rPr>
        <w:t>ų</w:t>
      </w:r>
      <w:r w:rsidRPr="004B7A24">
        <w:rPr>
          <w:lang w:val="lt-LT"/>
        </w:rPr>
        <w:t xml:space="preserve"> riziką, pavyzdžiui, yra padidėjęs kraujospūdis arba sergate diabetu. Šio vaisto vartojimo nutraukti negalima tol, kol tai padaryti nurodys gydytojas.</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Svarbūs simptomai, į kuriuos reikia atkreipti dėmesį</w:t>
      </w:r>
    </w:p>
    <w:p w:rsidR="00F514E2" w:rsidRPr="004B7A24" w:rsidRDefault="00F514E2" w:rsidP="00F514E2">
      <w:pPr>
        <w:pStyle w:val="Pagrindinistekstas"/>
        <w:ind w:right="20"/>
        <w:rPr>
          <w:lang w:val="lt-LT"/>
        </w:rPr>
      </w:pPr>
      <w:r w:rsidRPr="004B7A24">
        <w:rPr>
          <w:lang w:val="lt-LT"/>
        </w:rPr>
        <w:t xml:space="preserve">Kai kuriems žmonėms, vartojantiems vaistų nuo ŽIV infekcijos, pasireiškia kitos būklės, kurios gali būti sunkios. Turite žinoti apie svarbius požymius ir simptomus, į kuriuos reikia atkreipti dėmesį vartojant </w:t>
      </w:r>
      <w:r w:rsidRPr="00CC1AE5">
        <w:rPr>
          <w:lang w:val="lv-LV"/>
        </w:rPr>
        <w:t xml:space="preserve">Abacavir/Lamivudine </w:t>
      </w:r>
      <w:r>
        <w:rPr>
          <w:lang w:val="lv-LV"/>
        </w:rPr>
        <w:t>Viatris</w:t>
      </w:r>
      <w:r w:rsidRPr="004B7A24">
        <w:rPr>
          <w:lang w:val="lt-LT"/>
        </w:rPr>
        <w:t>.</w:t>
      </w:r>
    </w:p>
    <w:p w:rsidR="00F514E2" w:rsidRPr="004B7A24" w:rsidRDefault="00F514E2" w:rsidP="00F514E2">
      <w:pPr>
        <w:pStyle w:val="Antrat1"/>
        <w:ind w:left="0" w:right="20"/>
        <w:rPr>
          <w:lang w:val="lt-LT"/>
        </w:rPr>
      </w:pPr>
      <w:r w:rsidRPr="004B7A24">
        <w:rPr>
          <w:lang w:val="lt-LT"/>
        </w:rPr>
        <w:t>Perskaitykite visą informaciją skyrelyje ,,Kitas galimas šalutinis poveikis taikant gydymą nuo ŽIV vaistų deriniais“ šio lapelio 4 skyriuje.</w:t>
      </w:r>
    </w:p>
    <w:p w:rsidR="00F514E2" w:rsidRPr="004B7A24" w:rsidRDefault="00F514E2" w:rsidP="00F514E2">
      <w:pPr>
        <w:pStyle w:val="Pagrindinistekstas"/>
        <w:ind w:right="20"/>
        <w:rPr>
          <w:sz w:val="23"/>
          <w:lang w:val="lt-LT"/>
        </w:rPr>
      </w:pPr>
    </w:p>
    <w:p w:rsidR="00F514E2" w:rsidRPr="004B7A24" w:rsidRDefault="00F514E2" w:rsidP="00F514E2">
      <w:pPr>
        <w:pStyle w:val="Antrat1"/>
        <w:ind w:left="0" w:right="20"/>
        <w:rPr>
          <w:lang w:val="lt-LT"/>
        </w:rPr>
      </w:pPr>
      <w:r w:rsidRPr="004B7A24">
        <w:rPr>
          <w:lang w:val="lt-LT"/>
        </w:rPr>
        <w:t xml:space="preserve">Kiti vaistai ir </w:t>
      </w:r>
      <w:r w:rsidRPr="006B3A2D">
        <w:rPr>
          <w:lang w:val="lv-LV"/>
        </w:rPr>
        <w:t xml:space="preserve">Abacavir/Lamivudine </w:t>
      </w:r>
      <w:r>
        <w:rPr>
          <w:lang w:val="lv-LV"/>
        </w:rPr>
        <w:t>Viatris</w:t>
      </w:r>
    </w:p>
    <w:p w:rsidR="00F514E2" w:rsidRPr="004B7A24" w:rsidRDefault="00F514E2" w:rsidP="00F514E2">
      <w:pPr>
        <w:ind w:right="20"/>
        <w:rPr>
          <w:lang w:val="lt-LT"/>
        </w:rPr>
      </w:pPr>
      <w:r w:rsidRPr="004B7A24">
        <w:rPr>
          <w:b/>
          <w:lang w:val="lt-LT"/>
        </w:rPr>
        <w:t>Jeigu vartojate</w:t>
      </w:r>
      <w:r>
        <w:rPr>
          <w:b/>
          <w:lang w:val="lt-LT"/>
        </w:rPr>
        <w:t>,</w:t>
      </w:r>
      <w:r w:rsidRPr="004B7A24">
        <w:rPr>
          <w:b/>
          <w:lang w:val="lt-LT"/>
        </w:rPr>
        <w:t xml:space="preserve"> neseniai vartojote</w:t>
      </w:r>
      <w:r>
        <w:rPr>
          <w:b/>
          <w:lang w:val="lt-LT"/>
        </w:rPr>
        <w:t xml:space="preserve"> arba galėjote vartoti</w:t>
      </w:r>
      <w:r w:rsidRPr="004B7A24">
        <w:rPr>
          <w:b/>
          <w:lang w:val="lt-LT"/>
        </w:rPr>
        <w:t xml:space="preserve"> kitų vaistų</w:t>
      </w:r>
      <w:r w:rsidRPr="004B7A24">
        <w:rPr>
          <w:lang w:val="lt-LT"/>
        </w:rPr>
        <w:t xml:space="preserve">, įskaitant vaistažolių preparatus ar vaistus, įsigytus be recepto, </w:t>
      </w:r>
      <w:r w:rsidRPr="004B7A24">
        <w:rPr>
          <w:b/>
          <w:lang w:val="lt-LT"/>
        </w:rPr>
        <w:t>pasakykite gydytojui arba vaistininkui</w:t>
      </w:r>
      <w:r w:rsidRPr="004B7A24">
        <w:rPr>
          <w:lang w:val="lt-LT"/>
        </w:rPr>
        <w:t>.</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Nepamirškite pasakyti gydytojui arba vaistininkui, jeigu vartojant Abakavir/Lamivudin</w:t>
      </w:r>
      <w:r>
        <w:rPr>
          <w:lang w:val="lt-LT"/>
        </w:rPr>
        <w:t>e</w:t>
      </w:r>
      <w:r w:rsidRPr="004B7A24">
        <w:rPr>
          <w:lang w:val="lt-LT"/>
        </w:rPr>
        <w:t xml:space="preserve"> </w:t>
      </w:r>
      <w:r>
        <w:rPr>
          <w:lang w:val="lt-LT"/>
        </w:rPr>
        <w:t>Viatris</w:t>
      </w:r>
      <w:r w:rsidRPr="004B7A24">
        <w:rPr>
          <w:lang w:val="lt-LT"/>
        </w:rPr>
        <w:t>, pradedate kartu vartoti naujų vaistų.</w:t>
      </w:r>
    </w:p>
    <w:p w:rsidR="00F514E2" w:rsidRPr="004B7A24" w:rsidRDefault="00F514E2" w:rsidP="00F514E2">
      <w:pPr>
        <w:pStyle w:val="Pagrindinistekstas"/>
        <w:ind w:right="20"/>
        <w:rPr>
          <w:lang w:val="lt-LT"/>
        </w:rPr>
      </w:pPr>
    </w:p>
    <w:p w:rsidR="00F514E2" w:rsidRPr="002B0B6A" w:rsidRDefault="00F514E2" w:rsidP="00F514E2">
      <w:pPr>
        <w:tabs>
          <w:tab w:val="left" w:pos="677"/>
          <w:tab w:val="left" w:pos="678"/>
        </w:tabs>
        <w:ind w:right="20"/>
        <w:rPr>
          <w:b/>
          <w:lang w:val="lt-LT"/>
        </w:rPr>
      </w:pPr>
      <w:r w:rsidRPr="007923C9">
        <w:rPr>
          <w:b/>
          <w:lang w:val="lt-LT"/>
        </w:rPr>
        <w:t xml:space="preserve">Kartu su </w:t>
      </w:r>
      <w:r w:rsidRPr="00E0556A">
        <w:rPr>
          <w:b/>
          <w:lang w:val="lv-LV"/>
        </w:rPr>
        <w:t xml:space="preserve">Abacavir/Lamivudine </w:t>
      </w:r>
      <w:r>
        <w:rPr>
          <w:b/>
          <w:lang w:val="lv-LV"/>
        </w:rPr>
        <w:t>Viatris</w:t>
      </w:r>
      <w:r w:rsidRPr="009117AD">
        <w:rPr>
          <w:b/>
          <w:lang w:val="lt-LT"/>
        </w:rPr>
        <w:t xml:space="preserve"> negalima </w:t>
      </w:r>
      <w:r w:rsidRPr="00271AC0">
        <w:rPr>
          <w:b/>
          <w:lang w:val="lt-LT"/>
        </w:rPr>
        <w:t>vartoti šių vaistų:</w:t>
      </w:r>
      <w:r w:rsidRPr="0012786D">
        <w:rPr>
          <w:b/>
          <w:lang w:val="lt-LT"/>
        </w:rPr>
        <w:t xml:space="preserve"> </w:t>
      </w:r>
    </w:p>
    <w:p w:rsidR="00F514E2" w:rsidRPr="004B7A24" w:rsidRDefault="00F514E2" w:rsidP="00F514E2">
      <w:pPr>
        <w:pStyle w:val="Sraopastraipa"/>
        <w:numPr>
          <w:ilvl w:val="0"/>
          <w:numId w:val="3"/>
        </w:numPr>
        <w:tabs>
          <w:tab w:val="left" w:pos="677"/>
          <w:tab w:val="left" w:pos="678"/>
        </w:tabs>
        <w:ind w:left="540" w:right="20" w:hanging="540"/>
        <w:rPr>
          <w:lang w:val="lt-LT"/>
        </w:rPr>
      </w:pPr>
      <w:r w:rsidRPr="004B7A24">
        <w:rPr>
          <w:lang w:val="lt-LT"/>
        </w:rPr>
        <w:t>emtricitabino (</w:t>
      </w:r>
      <w:r w:rsidRPr="004B7A24">
        <w:rPr>
          <w:b/>
          <w:lang w:val="lt-LT"/>
        </w:rPr>
        <w:t>ŽIV infekcijai</w:t>
      </w:r>
      <w:r w:rsidRPr="004B7A24">
        <w:rPr>
          <w:b/>
          <w:spacing w:val="-15"/>
          <w:lang w:val="lt-LT"/>
        </w:rPr>
        <w:t xml:space="preserve"> </w:t>
      </w:r>
      <w:r w:rsidRPr="004B7A24">
        <w:rPr>
          <w:lang w:val="lt-LT"/>
        </w:rPr>
        <w:t>gydyti);</w:t>
      </w:r>
    </w:p>
    <w:p w:rsidR="00F514E2" w:rsidRPr="004B7A24" w:rsidRDefault="00F514E2" w:rsidP="00F514E2">
      <w:pPr>
        <w:pStyle w:val="Sraopastraipa"/>
        <w:numPr>
          <w:ilvl w:val="0"/>
          <w:numId w:val="3"/>
        </w:numPr>
        <w:tabs>
          <w:tab w:val="left" w:pos="677"/>
          <w:tab w:val="left" w:pos="678"/>
        </w:tabs>
        <w:ind w:left="540" w:right="20" w:hanging="540"/>
        <w:rPr>
          <w:lang w:val="lt-LT"/>
        </w:rPr>
      </w:pPr>
      <w:r w:rsidRPr="004B7A24">
        <w:rPr>
          <w:lang w:val="lt-LT"/>
        </w:rPr>
        <w:t>kitų vaistų, kurių sudėtyje lamivudino (</w:t>
      </w:r>
      <w:r w:rsidRPr="004B7A24">
        <w:rPr>
          <w:b/>
          <w:lang w:val="lt-LT"/>
        </w:rPr>
        <w:t xml:space="preserve">ŽIV infekcijai </w:t>
      </w:r>
      <w:r w:rsidRPr="004B7A24">
        <w:rPr>
          <w:lang w:val="lt-LT"/>
        </w:rPr>
        <w:t xml:space="preserve">arba </w:t>
      </w:r>
      <w:r w:rsidRPr="004B7A24">
        <w:rPr>
          <w:b/>
          <w:lang w:val="lt-LT"/>
        </w:rPr>
        <w:t>hepatito B infekcijai</w:t>
      </w:r>
      <w:r w:rsidRPr="004B7A24">
        <w:rPr>
          <w:b/>
          <w:spacing w:val="-28"/>
          <w:lang w:val="lt-LT"/>
        </w:rPr>
        <w:t xml:space="preserve"> </w:t>
      </w:r>
      <w:r w:rsidRPr="004B7A24">
        <w:rPr>
          <w:lang w:val="lt-LT"/>
        </w:rPr>
        <w:t>gydyti);</w:t>
      </w:r>
    </w:p>
    <w:p w:rsidR="00F514E2" w:rsidRPr="004B7A24" w:rsidRDefault="00F514E2" w:rsidP="00F514E2">
      <w:pPr>
        <w:pStyle w:val="Sraopastraipa"/>
        <w:numPr>
          <w:ilvl w:val="0"/>
          <w:numId w:val="3"/>
        </w:numPr>
        <w:tabs>
          <w:tab w:val="left" w:pos="677"/>
          <w:tab w:val="left" w:pos="678"/>
        </w:tabs>
        <w:ind w:left="540" w:right="20" w:hanging="540"/>
        <w:rPr>
          <w:lang w:val="lt-LT"/>
        </w:rPr>
      </w:pPr>
      <w:r w:rsidRPr="004B7A24">
        <w:rPr>
          <w:lang w:val="lt-LT"/>
        </w:rPr>
        <w:t xml:space="preserve">didelių </w:t>
      </w:r>
      <w:r w:rsidRPr="004B7A24">
        <w:rPr>
          <w:b/>
          <w:lang w:val="lt-LT"/>
        </w:rPr>
        <w:t xml:space="preserve">trimetoprimo ir sulfametoksazolo </w:t>
      </w:r>
      <w:r w:rsidRPr="004B7A24">
        <w:rPr>
          <w:lang w:val="lt-LT"/>
        </w:rPr>
        <w:t>(antibiotikai)</w:t>
      </w:r>
      <w:r w:rsidRPr="004B7A24">
        <w:rPr>
          <w:spacing w:val="-17"/>
          <w:lang w:val="lt-LT"/>
        </w:rPr>
        <w:t xml:space="preserve"> </w:t>
      </w:r>
      <w:r w:rsidRPr="004B7A24">
        <w:rPr>
          <w:lang w:val="lt-LT"/>
        </w:rPr>
        <w:t>dozių;</w:t>
      </w:r>
    </w:p>
    <w:p w:rsidR="00F514E2" w:rsidRPr="004B7A24" w:rsidRDefault="00F514E2" w:rsidP="00F514E2">
      <w:pPr>
        <w:pStyle w:val="Sraopastraipa"/>
        <w:numPr>
          <w:ilvl w:val="0"/>
          <w:numId w:val="3"/>
        </w:numPr>
        <w:tabs>
          <w:tab w:val="left" w:pos="677"/>
          <w:tab w:val="left" w:pos="678"/>
        </w:tabs>
        <w:ind w:left="540" w:right="20" w:hanging="540"/>
        <w:rPr>
          <w:lang w:val="lt-LT"/>
        </w:rPr>
      </w:pPr>
      <w:r w:rsidRPr="004B7A24">
        <w:rPr>
          <w:lang w:val="lt-LT"/>
        </w:rPr>
        <w:t xml:space="preserve">kladribino, kuris vartojamas </w:t>
      </w:r>
      <w:r w:rsidRPr="004B7A24">
        <w:rPr>
          <w:b/>
          <w:lang w:val="lt-LT"/>
        </w:rPr>
        <w:t>plaukuotųjų ląstelių leukemijai</w:t>
      </w:r>
      <w:r w:rsidRPr="004B7A24">
        <w:rPr>
          <w:b/>
          <w:spacing w:val="-21"/>
          <w:lang w:val="lt-LT"/>
        </w:rPr>
        <w:t xml:space="preserve"> </w:t>
      </w:r>
      <w:r w:rsidRPr="004B7A24">
        <w:rPr>
          <w:lang w:val="lt-LT"/>
        </w:rPr>
        <w:t>gydyti.</w:t>
      </w:r>
    </w:p>
    <w:p w:rsidR="00F514E2" w:rsidRPr="004B7A24" w:rsidRDefault="00F514E2" w:rsidP="00F514E2">
      <w:pPr>
        <w:ind w:left="810" w:right="20"/>
        <w:rPr>
          <w:lang w:val="lt-LT"/>
        </w:rPr>
      </w:pPr>
      <w:r w:rsidRPr="004B7A24">
        <w:rPr>
          <w:b/>
          <w:lang w:val="lt-LT"/>
        </w:rPr>
        <w:lastRenderedPageBreak/>
        <w:t xml:space="preserve">Pasakykite gydytojui, </w:t>
      </w:r>
      <w:r w:rsidRPr="004B7A24">
        <w:rPr>
          <w:lang w:val="lt-LT"/>
        </w:rPr>
        <w:t>jeigu vartojate kurį nors iš šių vaistų.</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 xml:space="preserve">Kai kurie vaistai sąveikauja su </w:t>
      </w:r>
      <w:r w:rsidRPr="00E0556A">
        <w:rPr>
          <w:lang w:val="lv-LV"/>
        </w:rPr>
        <w:t xml:space="preserve">Abacavir/Lamivudine </w:t>
      </w:r>
      <w:r>
        <w:rPr>
          <w:lang w:val="lv-LV"/>
        </w:rPr>
        <w:t>Viatris</w:t>
      </w:r>
    </w:p>
    <w:p w:rsidR="00F514E2" w:rsidRPr="004B7A24" w:rsidRDefault="00F514E2" w:rsidP="00F514E2">
      <w:pPr>
        <w:pStyle w:val="Pagrindinistekstas"/>
        <w:ind w:right="20"/>
        <w:rPr>
          <w:lang w:val="lt-LT"/>
        </w:rPr>
      </w:pPr>
      <w:r w:rsidRPr="004B7A24">
        <w:rPr>
          <w:lang w:val="lt-LT"/>
        </w:rPr>
        <w:t>Tokie vaistai yra:</w:t>
      </w:r>
    </w:p>
    <w:p w:rsidR="00F514E2" w:rsidRPr="004B7A24" w:rsidRDefault="00F514E2" w:rsidP="00F514E2">
      <w:pPr>
        <w:pStyle w:val="Pagrindinistekstas"/>
        <w:ind w:right="20"/>
        <w:rPr>
          <w:sz w:val="21"/>
          <w:lang w:val="lt-LT"/>
        </w:rPr>
      </w:pPr>
    </w:p>
    <w:p w:rsidR="00F514E2" w:rsidRPr="004B7A24" w:rsidRDefault="00F514E2" w:rsidP="00F514E2">
      <w:pPr>
        <w:pStyle w:val="Sraopastraipa"/>
        <w:numPr>
          <w:ilvl w:val="0"/>
          <w:numId w:val="3"/>
        </w:numPr>
        <w:ind w:left="540" w:right="20" w:hanging="540"/>
        <w:rPr>
          <w:lang w:val="lt-LT"/>
        </w:rPr>
      </w:pPr>
      <w:r w:rsidRPr="004B7A24">
        <w:rPr>
          <w:b/>
          <w:lang w:val="lt-LT"/>
        </w:rPr>
        <w:t xml:space="preserve">fenitoinas </w:t>
      </w:r>
      <w:r w:rsidRPr="004B7A24">
        <w:rPr>
          <w:lang w:val="lt-LT"/>
        </w:rPr>
        <w:t>(gydoma</w:t>
      </w:r>
      <w:r w:rsidRPr="004B7A24">
        <w:rPr>
          <w:spacing w:val="-8"/>
          <w:lang w:val="lt-LT"/>
        </w:rPr>
        <w:t xml:space="preserve"> </w:t>
      </w:r>
      <w:r w:rsidRPr="004B7A24">
        <w:rPr>
          <w:b/>
          <w:lang w:val="lt-LT"/>
        </w:rPr>
        <w:t>epilepsija</w:t>
      </w:r>
      <w:r w:rsidRPr="004B7A24">
        <w:rPr>
          <w:lang w:val="lt-LT"/>
        </w:rPr>
        <w:t>).</w:t>
      </w:r>
    </w:p>
    <w:p w:rsidR="00F514E2" w:rsidRPr="004B7A24" w:rsidRDefault="00F514E2" w:rsidP="00F514E2">
      <w:pPr>
        <w:ind w:left="720" w:right="20"/>
        <w:rPr>
          <w:lang w:val="lt-LT"/>
        </w:rPr>
      </w:pPr>
      <w:r w:rsidRPr="004B7A24">
        <w:rPr>
          <w:b/>
          <w:lang w:val="lt-LT"/>
        </w:rPr>
        <w:t>Pasakykite gydytojui</w:t>
      </w:r>
      <w:r w:rsidRPr="004B7A24">
        <w:rPr>
          <w:lang w:val="lt-LT"/>
        </w:rPr>
        <w:t>, jeigu vartojate fenitoiną. Vartojant abakavirą / lamivudiną, gydytojas turės Jus stebėti.</w:t>
      </w:r>
    </w:p>
    <w:p w:rsidR="00F514E2" w:rsidRPr="004B7A24" w:rsidRDefault="00F514E2" w:rsidP="00F514E2">
      <w:pPr>
        <w:pStyle w:val="Pagrindinistekstas"/>
        <w:ind w:left="540" w:right="20" w:hanging="540"/>
        <w:rPr>
          <w:sz w:val="21"/>
          <w:lang w:val="lt-LT"/>
        </w:rPr>
      </w:pPr>
    </w:p>
    <w:p w:rsidR="00F514E2" w:rsidRPr="004B7A24" w:rsidRDefault="00F514E2" w:rsidP="00F514E2">
      <w:pPr>
        <w:pStyle w:val="Sraopastraipa"/>
        <w:numPr>
          <w:ilvl w:val="0"/>
          <w:numId w:val="3"/>
        </w:numPr>
        <w:ind w:left="540" w:right="20" w:hanging="540"/>
        <w:rPr>
          <w:lang w:val="lt-LT"/>
        </w:rPr>
      </w:pPr>
      <w:r w:rsidRPr="004B7A24">
        <w:rPr>
          <w:b/>
          <w:lang w:val="lt-LT"/>
        </w:rPr>
        <w:t xml:space="preserve">metadonas </w:t>
      </w:r>
      <w:r w:rsidRPr="004B7A24">
        <w:rPr>
          <w:lang w:val="lt-LT"/>
        </w:rPr>
        <w:t xml:space="preserve">(vartojamas kaip </w:t>
      </w:r>
      <w:r w:rsidRPr="004B7A24">
        <w:rPr>
          <w:b/>
          <w:lang w:val="lt-LT"/>
        </w:rPr>
        <w:t>heroino pakaitalas</w:t>
      </w:r>
      <w:r w:rsidRPr="004B7A24">
        <w:rPr>
          <w:lang w:val="lt-LT"/>
        </w:rPr>
        <w:t>). Abakaviras greitina metadono šalinimą iš organizmo. Jeigu vartojate metadoną, būsite stebimi, ar neatsiranda nutraukimo simptomų. Gali prireikti keisti metadono</w:t>
      </w:r>
      <w:r w:rsidRPr="004B7A24">
        <w:rPr>
          <w:spacing w:val="-8"/>
          <w:lang w:val="lt-LT"/>
        </w:rPr>
        <w:t xml:space="preserve"> </w:t>
      </w:r>
      <w:r w:rsidRPr="004B7A24">
        <w:rPr>
          <w:lang w:val="lt-LT"/>
        </w:rPr>
        <w:t>dozę.</w:t>
      </w:r>
    </w:p>
    <w:p w:rsidR="00F514E2" w:rsidRPr="004B7A24" w:rsidRDefault="00F514E2" w:rsidP="00F514E2">
      <w:pPr>
        <w:ind w:left="720" w:right="20"/>
        <w:rPr>
          <w:lang w:val="lt-LT"/>
        </w:rPr>
      </w:pPr>
      <w:r w:rsidRPr="004B7A24">
        <w:rPr>
          <w:b/>
          <w:lang w:val="lt-LT"/>
        </w:rPr>
        <w:t xml:space="preserve">Pasakykite gydytojui, </w:t>
      </w:r>
      <w:r w:rsidRPr="004B7A24">
        <w:rPr>
          <w:lang w:val="lt-LT"/>
        </w:rPr>
        <w:t>jeigu vartojate metadoną.</w:t>
      </w:r>
    </w:p>
    <w:p w:rsidR="00F514E2" w:rsidRPr="00F3631C" w:rsidRDefault="00F514E2" w:rsidP="00F514E2">
      <w:pPr>
        <w:pStyle w:val="Pagrindinistekstas"/>
        <w:ind w:right="20"/>
        <w:rPr>
          <w:lang w:val="pt-PT"/>
        </w:rPr>
      </w:pPr>
    </w:p>
    <w:p w:rsidR="00F514E2" w:rsidRPr="00F3631C" w:rsidRDefault="00F514E2" w:rsidP="00F514E2">
      <w:pPr>
        <w:pStyle w:val="Pagrindinistekstas"/>
        <w:numPr>
          <w:ilvl w:val="0"/>
          <w:numId w:val="10"/>
        </w:numPr>
        <w:ind w:left="539" w:right="23" w:hanging="539"/>
        <w:rPr>
          <w:lang w:val="pt-PT"/>
        </w:rPr>
      </w:pPr>
      <w:r w:rsidRPr="00F3631C">
        <w:rPr>
          <w:lang w:val="pt-PT"/>
        </w:rPr>
        <w:t xml:space="preserve">Vaistai (dažniausiai skysčiai), kurių sudėtyje yra </w:t>
      </w:r>
      <w:r w:rsidRPr="00F3631C">
        <w:rPr>
          <w:b/>
          <w:bCs/>
          <w:lang w:val="pt-PT"/>
        </w:rPr>
        <w:t xml:space="preserve">sorbitolio ar kitokių cukraus alkoholių </w:t>
      </w:r>
      <w:r w:rsidRPr="00F3631C">
        <w:rPr>
          <w:lang w:val="pt-PT"/>
        </w:rPr>
        <w:t xml:space="preserve">(pvz.: ksilitolio, manitolio, laktitolio, maltitolio), jeigu vartojama reguliariai. </w:t>
      </w:r>
    </w:p>
    <w:p w:rsidR="00F514E2" w:rsidRPr="00F3631C" w:rsidRDefault="00F514E2" w:rsidP="00F514E2">
      <w:pPr>
        <w:pStyle w:val="Pagrindinistekstas"/>
        <w:ind w:left="850" w:right="20"/>
        <w:rPr>
          <w:lang w:val="pt-PT"/>
        </w:rPr>
      </w:pPr>
      <w:r w:rsidRPr="00F3631C">
        <w:rPr>
          <w:lang w:val="pt-PT"/>
        </w:rPr>
        <w:t xml:space="preserve">Jeigu vartojate kurią nors iš nurodytų medžiagų, </w:t>
      </w:r>
      <w:r w:rsidRPr="00F3631C">
        <w:rPr>
          <w:b/>
          <w:bCs/>
          <w:lang w:val="pt-PT"/>
        </w:rPr>
        <w:t xml:space="preserve">pasakykite gydytojui </w:t>
      </w:r>
      <w:r w:rsidRPr="00F3631C">
        <w:rPr>
          <w:lang w:val="pt-PT"/>
        </w:rPr>
        <w:t xml:space="preserve">arba </w:t>
      </w:r>
      <w:r w:rsidRPr="00F3631C">
        <w:rPr>
          <w:b/>
          <w:lang w:val="pt-PT"/>
        </w:rPr>
        <w:t>vaistininkui</w:t>
      </w:r>
      <w:r w:rsidRPr="00F3631C">
        <w:rPr>
          <w:lang w:val="pt-PT"/>
        </w:rPr>
        <w:t>.</w:t>
      </w:r>
    </w:p>
    <w:p w:rsidR="00F514E2" w:rsidRDefault="00F514E2" w:rsidP="00F514E2">
      <w:pPr>
        <w:pStyle w:val="Pagrindinistekstas"/>
        <w:ind w:left="850" w:right="20"/>
        <w:rPr>
          <w:lang w:val="lt-LT"/>
        </w:rPr>
      </w:pPr>
    </w:p>
    <w:p w:rsidR="00F514E2" w:rsidRPr="00F3631C" w:rsidRDefault="00F514E2" w:rsidP="00F514E2">
      <w:pPr>
        <w:pStyle w:val="Pagrindinistekstas"/>
        <w:numPr>
          <w:ilvl w:val="0"/>
          <w:numId w:val="10"/>
        </w:numPr>
        <w:ind w:left="539" w:right="23" w:hanging="539"/>
        <w:rPr>
          <w:lang w:val="lt-LT"/>
        </w:rPr>
      </w:pPr>
      <w:r w:rsidRPr="00F3631C">
        <w:rPr>
          <w:b/>
          <w:bCs/>
          <w:lang w:val="lt-LT"/>
        </w:rPr>
        <w:t>riociguatas</w:t>
      </w:r>
      <w:r w:rsidRPr="00F3631C">
        <w:rPr>
          <w:lang w:val="lt-LT"/>
        </w:rPr>
        <w:t xml:space="preserve">, vartojamas gydyti </w:t>
      </w:r>
      <w:r w:rsidRPr="00F3631C">
        <w:rPr>
          <w:b/>
          <w:bCs/>
          <w:lang w:val="lt-LT"/>
        </w:rPr>
        <w:t>padidėjusį kraujospūdį kraujagyslėse</w:t>
      </w:r>
      <w:r w:rsidRPr="00F3631C">
        <w:rPr>
          <w:lang w:val="lt-LT"/>
        </w:rPr>
        <w:t xml:space="preserve"> (plaučių arterijose), kuriomis kraujas teka iš širdies į plaučius. Gydytojui gali prireikti sumažinti riociguato dozę, nes vartojant abakaviro gali padidėti riociguato koncentracija kraujyje. </w:t>
      </w:r>
    </w:p>
    <w:p w:rsidR="00F514E2" w:rsidRDefault="00F514E2" w:rsidP="00F514E2">
      <w:pPr>
        <w:pStyle w:val="Pagrindinistekstas"/>
        <w:ind w:right="20"/>
        <w:rPr>
          <w:lang w:val="lt-LT"/>
        </w:rPr>
      </w:pPr>
    </w:p>
    <w:p w:rsidR="00F514E2" w:rsidRDefault="00F514E2" w:rsidP="00F514E2">
      <w:pPr>
        <w:pStyle w:val="Pagrindinistekstas"/>
        <w:ind w:right="20"/>
        <w:rPr>
          <w:lang w:val="lt-LT"/>
        </w:rPr>
      </w:pPr>
      <w:r w:rsidRPr="0043598A">
        <w:rPr>
          <w:b/>
          <w:bCs/>
          <w:szCs w:val="28"/>
          <w:lang w:val="lt-LT" w:eastAsia="x-none"/>
        </w:rPr>
        <w:t>Nėštumas ir žindymo laikotarpis</w:t>
      </w:r>
    </w:p>
    <w:p w:rsidR="00F514E2" w:rsidRDefault="00F514E2" w:rsidP="00F514E2">
      <w:pPr>
        <w:pStyle w:val="Pagrindinistekstas"/>
        <w:ind w:right="20"/>
        <w:rPr>
          <w:lang w:val="lt-LT"/>
        </w:rPr>
      </w:pPr>
      <w:r w:rsidRPr="0043598A">
        <w:rPr>
          <w:lang w:val="lt-LT"/>
        </w:rPr>
        <w:t>Jeigu esate nėščia, žindote kūdikį, manote, kad galbūt esate nėščia, arba planuojate pastoti, tai prieš vartodama šį vaistą pasitarkite su gydytoju</w:t>
      </w:r>
      <w:r>
        <w:rPr>
          <w:lang w:val="lt-LT"/>
        </w:rPr>
        <w:t>.</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Nėštumas</w:t>
      </w:r>
    </w:p>
    <w:p w:rsidR="00F514E2" w:rsidRPr="004B7A24" w:rsidRDefault="00F514E2" w:rsidP="00F514E2">
      <w:pPr>
        <w:ind w:right="20"/>
        <w:rPr>
          <w:lang w:val="lt-LT"/>
        </w:rPr>
      </w:pPr>
      <w:r w:rsidRPr="006B3A2D">
        <w:rPr>
          <w:b/>
          <w:lang w:val="lv-LV"/>
        </w:rPr>
        <w:t xml:space="preserve">Abacavir/Lamivudine </w:t>
      </w:r>
      <w:r>
        <w:rPr>
          <w:b/>
          <w:lang w:val="lv-LV"/>
        </w:rPr>
        <w:t>Viatris</w:t>
      </w:r>
      <w:r>
        <w:rPr>
          <w:b/>
          <w:lang w:val="lt-LT"/>
        </w:rPr>
        <w:t xml:space="preserve"> </w:t>
      </w:r>
      <w:r w:rsidRPr="004B7A24">
        <w:rPr>
          <w:b/>
          <w:lang w:val="lt-LT"/>
        </w:rPr>
        <w:t xml:space="preserve">nerekomenduojama vartoti nėštumo metu. </w:t>
      </w:r>
      <w:r w:rsidRPr="004B7A24">
        <w:rPr>
          <w:lang w:val="lt-LT"/>
        </w:rPr>
        <w:t>Šis vaistas ir panašūs vaistai gali daryti šalutinį poveikį negimusiam kūdikiui.</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Jei abakaviro / lamivudino vartojote</w:t>
      </w:r>
      <w:r w:rsidRPr="004B7A24">
        <w:rPr>
          <w:b/>
          <w:lang w:val="lt-LT"/>
        </w:rPr>
        <w:t xml:space="preserve"> </w:t>
      </w:r>
      <w:r w:rsidRPr="004B7A24">
        <w:rPr>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Žindymo laikotarpis</w:t>
      </w:r>
    </w:p>
    <w:p w:rsidR="00F514E2" w:rsidRPr="004B7A24" w:rsidRDefault="00F514E2" w:rsidP="00F514E2">
      <w:pPr>
        <w:ind w:right="20"/>
        <w:rPr>
          <w:lang w:val="lt-LT"/>
        </w:rPr>
      </w:pPr>
      <w:r w:rsidRPr="00315E68">
        <w:rPr>
          <w:lang w:val="lt-LT"/>
        </w:rPr>
        <w:t xml:space="preserve">Žindyti </w:t>
      </w:r>
      <w:r w:rsidRPr="003A4543">
        <w:rPr>
          <w:b/>
          <w:bCs/>
          <w:lang w:val="lt-LT"/>
        </w:rPr>
        <w:t>nerekomenduojama</w:t>
      </w:r>
      <w:r w:rsidRPr="00315E68">
        <w:rPr>
          <w:lang w:val="lt-LT"/>
        </w:rPr>
        <w:t xml:space="preserve"> ŽIV infekuotoms moterims, </w:t>
      </w:r>
      <w:r w:rsidRPr="004B7A24">
        <w:rPr>
          <w:lang w:val="lt-LT"/>
        </w:rPr>
        <w:t>nes per motinos pieną kūdikis gali užsikrėsti ŽIV. Be to, nedidelis šio vaisto sudėtyje esančių medžiagų kiekis gali išsiskirti į motinos pieną.</w:t>
      </w:r>
    </w:p>
    <w:p w:rsidR="00F514E2" w:rsidRPr="004B7A24" w:rsidRDefault="00F514E2" w:rsidP="00F514E2">
      <w:pPr>
        <w:pStyle w:val="Pagrindinistekstas"/>
        <w:ind w:right="20"/>
        <w:rPr>
          <w:sz w:val="24"/>
          <w:lang w:val="lt-LT"/>
        </w:rPr>
      </w:pPr>
    </w:p>
    <w:p w:rsidR="00F514E2" w:rsidRPr="000E56C1" w:rsidRDefault="00F514E2" w:rsidP="00F514E2">
      <w:pPr>
        <w:pStyle w:val="Pagrindinistekstas"/>
        <w:ind w:right="20"/>
        <w:rPr>
          <w:lang w:val="lt-LT"/>
        </w:rPr>
      </w:pPr>
      <w:r w:rsidRPr="004B7A24">
        <w:rPr>
          <w:lang w:val="lt-LT"/>
        </w:rPr>
        <w:t>Jeigu žindote arba ketinate žindyti kūdikį</w:t>
      </w:r>
      <w:r>
        <w:rPr>
          <w:lang w:val="lt-LT"/>
        </w:rPr>
        <w:t xml:space="preserve">, </w:t>
      </w:r>
      <w:r w:rsidRPr="00D1653E">
        <w:rPr>
          <w:b/>
          <w:bCs/>
          <w:lang w:val="lt-LT"/>
        </w:rPr>
        <w:t xml:space="preserve">turite kuo greičiau pasitarti </w:t>
      </w:r>
      <w:r w:rsidRPr="00D1653E">
        <w:rPr>
          <w:lang w:val="lt-LT"/>
        </w:rPr>
        <w:t>su gydytoju.</w:t>
      </w:r>
    </w:p>
    <w:p w:rsidR="00F514E2" w:rsidRPr="004B7A24" w:rsidRDefault="00F514E2" w:rsidP="00F514E2">
      <w:pPr>
        <w:pStyle w:val="Pagrindinistekstas"/>
        <w:ind w:right="20"/>
        <w:rPr>
          <w:b/>
          <w:lang w:val="lt-LT"/>
        </w:rPr>
      </w:pPr>
    </w:p>
    <w:p w:rsidR="00F514E2" w:rsidRPr="004B7A24" w:rsidRDefault="00F514E2" w:rsidP="00F514E2">
      <w:pPr>
        <w:ind w:right="20"/>
        <w:rPr>
          <w:b/>
          <w:lang w:val="lt-LT"/>
        </w:rPr>
      </w:pPr>
      <w:r w:rsidRPr="004B7A24">
        <w:rPr>
          <w:b/>
          <w:lang w:val="lt-LT"/>
        </w:rPr>
        <w:t>Vairavimas ir mechanizmų valdymas</w:t>
      </w:r>
    </w:p>
    <w:p w:rsidR="00F514E2" w:rsidRPr="004B7A24" w:rsidRDefault="00F514E2" w:rsidP="00F514E2">
      <w:pPr>
        <w:pStyle w:val="Pagrindinistekstas"/>
        <w:ind w:right="20"/>
        <w:rPr>
          <w:lang w:val="lt-LT"/>
        </w:rPr>
      </w:pPr>
      <w:r w:rsidRPr="006B3A2D">
        <w:rPr>
          <w:lang w:val="lv-LV"/>
        </w:rPr>
        <w:t xml:space="preserve">Abacavir/Lamivudine </w:t>
      </w:r>
      <w:r>
        <w:rPr>
          <w:lang w:val="lv-LV"/>
        </w:rPr>
        <w:t>Viatris</w:t>
      </w:r>
      <w:r>
        <w:rPr>
          <w:lang w:val="lt-LT"/>
        </w:rPr>
        <w:t xml:space="preserve"> </w:t>
      </w:r>
      <w:r w:rsidRPr="004B7A24">
        <w:rPr>
          <w:lang w:val="lt-LT"/>
        </w:rPr>
        <w:t>gali sukelti šalutinį poveikį, kuris gali paveikti Jūsų gebėjimą vairuoti ar valdyti mechanizmus.</w:t>
      </w:r>
    </w:p>
    <w:p w:rsidR="00F514E2" w:rsidRPr="004B7A24" w:rsidRDefault="00F514E2" w:rsidP="00F514E2">
      <w:pPr>
        <w:ind w:right="20"/>
        <w:rPr>
          <w:lang w:val="lt-LT"/>
        </w:rPr>
      </w:pPr>
      <w:r w:rsidRPr="004B7A24">
        <w:rPr>
          <w:b/>
          <w:lang w:val="lt-LT"/>
        </w:rPr>
        <w:t xml:space="preserve">Pasikalbėkite su gydytoju </w:t>
      </w:r>
      <w:r w:rsidRPr="004B7A24">
        <w:rPr>
          <w:lang w:val="lt-LT"/>
        </w:rPr>
        <w:t>apie Jūsų gebėjimą vairuoti ar valdyti mechanizmus šio vaisto vartojimo metu.</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sz w:val="20"/>
          <w:lang w:val="lt-LT"/>
        </w:rPr>
      </w:pPr>
    </w:p>
    <w:p w:rsidR="00F514E2" w:rsidRPr="004B7A24" w:rsidRDefault="00F514E2" w:rsidP="00F514E2">
      <w:pPr>
        <w:pStyle w:val="Antrat1"/>
        <w:numPr>
          <w:ilvl w:val="0"/>
          <w:numId w:val="4"/>
        </w:numPr>
        <w:ind w:left="540" w:right="20" w:hanging="540"/>
        <w:jc w:val="left"/>
        <w:rPr>
          <w:lang w:val="lt-LT"/>
        </w:rPr>
      </w:pPr>
      <w:r w:rsidRPr="004B7A24">
        <w:rPr>
          <w:lang w:val="lt-LT"/>
        </w:rPr>
        <w:t>Kaip vartoti</w:t>
      </w:r>
      <w:r w:rsidRPr="004B7A24">
        <w:rPr>
          <w:spacing w:val="-8"/>
          <w:lang w:val="lt-LT"/>
        </w:rPr>
        <w:t xml:space="preserve"> </w:t>
      </w:r>
      <w:r w:rsidRPr="006B3A2D">
        <w:rPr>
          <w:lang w:val="lv-LV"/>
        </w:rPr>
        <w:t xml:space="preserve">Abacavir/Lamivudine </w:t>
      </w:r>
      <w:r>
        <w:rPr>
          <w:lang w:val="lv-LV"/>
        </w:rPr>
        <w:t>Viatris</w:t>
      </w:r>
    </w:p>
    <w:p w:rsidR="00F514E2" w:rsidRPr="004B7A24" w:rsidRDefault="00F514E2" w:rsidP="00F514E2">
      <w:pPr>
        <w:pStyle w:val="Pagrindinistekstas"/>
        <w:ind w:right="20"/>
        <w:rPr>
          <w:b/>
          <w:sz w:val="21"/>
          <w:lang w:val="lt-LT"/>
        </w:rPr>
      </w:pPr>
    </w:p>
    <w:p w:rsidR="00F514E2" w:rsidRPr="004B7A24" w:rsidRDefault="00F514E2" w:rsidP="00F514E2">
      <w:pPr>
        <w:ind w:right="20"/>
        <w:rPr>
          <w:lang w:val="lt-LT"/>
        </w:rPr>
      </w:pPr>
      <w:r>
        <w:rPr>
          <w:b/>
          <w:lang w:val="lt-LT"/>
        </w:rPr>
        <w:t>V</w:t>
      </w:r>
      <w:r w:rsidRPr="004B7A24">
        <w:rPr>
          <w:b/>
          <w:lang w:val="lt-LT"/>
        </w:rPr>
        <w:t xml:space="preserve">isada vartokite </w:t>
      </w:r>
      <w:r>
        <w:rPr>
          <w:b/>
          <w:lang w:val="lt-LT"/>
        </w:rPr>
        <w:t xml:space="preserve">šį vaistą </w:t>
      </w:r>
      <w:r w:rsidRPr="004B7A24">
        <w:rPr>
          <w:b/>
          <w:lang w:val="lt-LT"/>
        </w:rPr>
        <w:t>tiksliai</w:t>
      </w:r>
      <w:r>
        <w:rPr>
          <w:b/>
          <w:lang w:val="lt-LT"/>
        </w:rPr>
        <w:t>,</w:t>
      </w:r>
      <w:r w:rsidRPr="004B7A24">
        <w:rPr>
          <w:b/>
          <w:lang w:val="lt-LT"/>
        </w:rPr>
        <w:t xml:space="preserve"> kaip nurodė gydytojas</w:t>
      </w:r>
      <w:r w:rsidRPr="004B7A24">
        <w:rPr>
          <w:lang w:val="lt-LT"/>
        </w:rPr>
        <w:t>. Jeigu abejojate, kreipkitės į gydytoją arba vaistininką.</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 xml:space="preserve">Rekomenduojama </w:t>
      </w:r>
      <w:r w:rsidRPr="006B3A2D">
        <w:rPr>
          <w:lang w:val="lv-LV"/>
        </w:rPr>
        <w:t xml:space="preserve">Abacavir/Lamivudine </w:t>
      </w:r>
      <w:r>
        <w:rPr>
          <w:lang w:val="lv-LV"/>
        </w:rPr>
        <w:t>Viatris</w:t>
      </w:r>
      <w:r>
        <w:rPr>
          <w:lang w:val="lt-LT"/>
        </w:rPr>
        <w:t xml:space="preserve"> </w:t>
      </w:r>
      <w:r w:rsidRPr="004B7A24">
        <w:rPr>
          <w:lang w:val="lt-LT"/>
        </w:rPr>
        <w:t>dozė suaugusiesiems, paaugliams ir vaikams, kurių kūno masė yra 25 kg ar didesnė, yra po vieną tabletę vieną kartą per parą.</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right="20"/>
        <w:rPr>
          <w:lang w:val="lt-LT"/>
        </w:rPr>
      </w:pPr>
      <w:r w:rsidRPr="004B7A24">
        <w:rPr>
          <w:lang w:val="lt-LT"/>
        </w:rPr>
        <w:t>Nurykite visą tabletę užsigerdami vandeniu. Šį vaistą galima vartoti valgant arba be maisto.</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Reguliariai lankykitės pas gydytoją</w:t>
      </w:r>
    </w:p>
    <w:p w:rsidR="00F514E2" w:rsidRPr="004B7A24" w:rsidRDefault="00F514E2" w:rsidP="00F514E2">
      <w:pPr>
        <w:pStyle w:val="Pagrindinistekstas"/>
        <w:ind w:right="20"/>
        <w:rPr>
          <w:lang w:val="lt-LT"/>
        </w:rPr>
      </w:pPr>
      <w:r w:rsidRPr="006B3A2D">
        <w:rPr>
          <w:lang w:val="lv-LV"/>
        </w:rPr>
        <w:t xml:space="preserve">Abacavir/Lamivudine </w:t>
      </w:r>
      <w:r>
        <w:rPr>
          <w:lang w:val="lv-LV"/>
        </w:rPr>
        <w:t>Viatris</w:t>
      </w:r>
      <w:r>
        <w:rPr>
          <w:lang w:val="lt-LT"/>
        </w:rPr>
        <w:t xml:space="preserve"> </w:t>
      </w:r>
      <w:r w:rsidRPr="004B7A24">
        <w:rPr>
          <w:lang w:val="lt-LT"/>
        </w:rPr>
        <w:t>padeda kontroliuoti Jūsų būklę. Turite kasdien vartoti vaistą, kad liga nesunkėtų. Visgi gali pasireikšti kitos infekcijos ir ligos, susijusios su ŽIV infekcija.</w:t>
      </w:r>
    </w:p>
    <w:p w:rsidR="00F514E2" w:rsidRPr="004B7A24" w:rsidRDefault="00F514E2" w:rsidP="00F514E2">
      <w:pPr>
        <w:ind w:left="720" w:right="20"/>
        <w:rPr>
          <w:lang w:val="lt-LT"/>
        </w:rPr>
      </w:pPr>
      <w:r w:rsidRPr="004B7A24">
        <w:rPr>
          <w:b/>
          <w:lang w:val="lt-LT"/>
        </w:rPr>
        <w:t xml:space="preserve">Bendraukite su gydytoju ir nenutraukite šio vaisto vartojimo </w:t>
      </w:r>
      <w:r w:rsidRPr="004B7A24">
        <w:rPr>
          <w:lang w:val="lt-LT"/>
        </w:rPr>
        <w:t>be gydytojo nurodymo.</w:t>
      </w:r>
    </w:p>
    <w:p w:rsidR="00F514E2" w:rsidRPr="004B7A24" w:rsidRDefault="00F514E2" w:rsidP="00F514E2">
      <w:pPr>
        <w:pStyle w:val="Pagrindinistekstas"/>
        <w:ind w:right="20"/>
        <w:rPr>
          <w:sz w:val="23"/>
          <w:lang w:val="lt-LT"/>
        </w:rPr>
      </w:pPr>
    </w:p>
    <w:p w:rsidR="00F514E2" w:rsidRPr="004B7A24" w:rsidRDefault="00F514E2" w:rsidP="00F514E2">
      <w:pPr>
        <w:pStyle w:val="Antrat1"/>
        <w:ind w:left="0" w:right="20"/>
        <w:rPr>
          <w:lang w:val="lt-LT"/>
        </w:rPr>
      </w:pPr>
      <w:r w:rsidRPr="004B7A24">
        <w:rPr>
          <w:lang w:val="lt-LT"/>
        </w:rPr>
        <w:t xml:space="preserve">Ką daryti pavartojus per didelę </w:t>
      </w:r>
      <w:r w:rsidRPr="006B3A2D">
        <w:rPr>
          <w:lang w:val="lv-LV"/>
        </w:rPr>
        <w:t xml:space="preserve">Abacavir/Lamivudine </w:t>
      </w:r>
      <w:r>
        <w:rPr>
          <w:lang w:val="lv-LV"/>
        </w:rPr>
        <w:t>Viatris</w:t>
      </w:r>
      <w:r>
        <w:rPr>
          <w:lang w:val="lt-LT"/>
        </w:rPr>
        <w:t xml:space="preserve"> </w:t>
      </w:r>
      <w:r w:rsidRPr="004B7A24">
        <w:rPr>
          <w:lang w:val="lt-LT"/>
        </w:rPr>
        <w:t>dozę</w:t>
      </w:r>
    </w:p>
    <w:p w:rsidR="00F514E2" w:rsidRPr="004B7A24" w:rsidRDefault="00F514E2" w:rsidP="00F514E2">
      <w:pPr>
        <w:pStyle w:val="Pagrindinistekstas"/>
        <w:ind w:right="20"/>
        <w:rPr>
          <w:lang w:val="lt-LT"/>
        </w:rPr>
      </w:pPr>
      <w:r w:rsidRPr="004B7A24">
        <w:rPr>
          <w:lang w:val="lt-LT"/>
        </w:rPr>
        <w:t xml:space="preserve">Jeigu atsitiktinai išgėrėte per daug </w:t>
      </w:r>
      <w:r w:rsidRPr="00CC1AE5">
        <w:rPr>
          <w:lang w:val="lv-LV"/>
        </w:rPr>
        <w:t xml:space="preserve">Abacavir/Lamivudine </w:t>
      </w:r>
      <w:r>
        <w:rPr>
          <w:lang w:val="lv-LV"/>
        </w:rPr>
        <w:t>Viatris</w:t>
      </w:r>
      <w:r w:rsidRPr="004B7A24">
        <w:rPr>
          <w:lang w:val="lt-LT"/>
        </w:rPr>
        <w:t>, reikia pasakyti gydytojui ar vaistininkui arba patarimo kreiptis į artimiausios ligoninės priėmimo skyrių.</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 xml:space="preserve">Pamiršus pavartoti </w:t>
      </w:r>
      <w:r w:rsidRPr="006B3A2D">
        <w:rPr>
          <w:lang w:val="lv-LV"/>
        </w:rPr>
        <w:t xml:space="preserve">Abacavir/Lamivudine </w:t>
      </w:r>
      <w:r>
        <w:rPr>
          <w:lang w:val="lv-LV"/>
        </w:rPr>
        <w:t>Viatris</w:t>
      </w:r>
    </w:p>
    <w:p w:rsidR="00F514E2" w:rsidRPr="004B7A24" w:rsidRDefault="00F514E2" w:rsidP="00F514E2">
      <w:pPr>
        <w:pStyle w:val="Pagrindinistekstas"/>
        <w:ind w:right="20"/>
        <w:rPr>
          <w:lang w:val="lt-LT"/>
        </w:rPr>
      </w:pPr>
      <w:r w:rsidRPr="004B7A24">
        <w:rPr>
          <w:lang w:val="lt-LT"/>
        </w:rPr>
        <w:t>Jeigu pamiršote išgerti vaisto dozę, padarykite tai kuo greičiau kai prisiminsite. Toliau vaistą vartokite kaip anksčiau. Negalima vartoti dvigubos dozės norint kompensuoti praleistą dozę.</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Svarbu šį vaistą vartoti reguliariai, nes vartojant nereguliariai, didėja padidėjusio jautrumo reakcijų rizika.</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 xml:space="preserve">Nustojus vartoti </w:t>
      </w:r>
      <w:r w:rsidRPr="006B3A2D">
        <w:rPr>
          <w:lang w:val="lv-LV"/>
        </w:rPr>
        <w:t xml:space="preserve">Abacavir/Lamivudine </w:t>
      </w:r>
      <w:r>
        <w:rPr>
          <w:lang w:val="lv-LV"/>
        </w:rPr>
        <w:t>Viatris</w:t>
      </w:r>
    </w:p>
    <w:p w:rsidR="00F514E2" w:rsidRPr="004B7A24" w:rsidRDefault="00F514E2" w:rsidP="00F514E2">
      <w:pPr>
        <w:pStyle w:val="Pagrindinistekstas"/>
        <w:ind w:right="20"/>
        <w:rPr>
          <w:lang w:val="lt-LT"/>
        </w:rPr>
      </w:pPr>
      <w:r w:rsidRPr="004B7A24">
        <w:rPr>
          <w:lang w:val="lt-LT"/>
        </w:rPr>
        <w:t>Jeigu dėl kokių nors priežasčių nutraukėte šio vaisto vartojimą, ypač manydami, kad pasireiškė šalutinis poveikis, ar dėl kitos ligos:</w:t>
      </w:r>
    </w:p>
    <w:p w:rsidR="00F514E2" w:rsidRPr="004B7A24" w:rsidRDefault="00F514E2" w:rsidP="00F514E2">
      <w:pPr>
        <w:ind w:left="720" w:right="20"/>
        <w:rPr>
          <w:lang w:val="lt-LT"/>
        </w:rPr>
      </w:pPr>
      <w:r w:rsidRPr="004B7A24">
        <w:rPr>
          <w:b/>
          <w:lang w:val="lt-LT"/>
        </w:rPr>
        <w:t xml:space="preserve">prieš atnaujinant vaisto vartojimą, pasitarkite su gydytoju. </w:t>
      </w:r>
      <w:r w:rsidRPr="004B7A24">
        <w:rPr>
          <w:lang w:val="lt-LT"/>
        </w:rPr>
        <w:t xml:space="preserve">Gydytojas nustatys, ar pasireiškę simptomai buvo susiję su padidėjusio jautrumo reakcija. Jeigu gydytojui atrodys, kad susiję, </w:t>
      </w:r>
      <w:r w:rsidRPr="004B7A24">
        <w:rPr>
          <w:b/>
          <w:lang w:val="lt-LT"/>
        </w:rPr>
        <w:t>nurodys daugiau niekada nevartoti šio vaisto arba kitokių vaistų, kurių sudėtyje yra abakaviro (pvz., abakaviro / lamivudino, abakaviro / lamivudino / zidovudino, abakaviro / dolutegraviro / lamivudino)</w:t>
      </w:r>
      <w:r w:rsidRPr="004B7A24">
        <w:rPr>
          <w:lang w:val="lt-LT"/>
        </w:rPr>
        <w:t>. Svarbu vykdyti gydytojo</w:t>
      </w:r>
      <w:r w:rsidRPr="004B7A24">
        <w:rPr>
          <w:spacing w:val="-24"/>
          <w:lang w:val="lt-LT"/>
        </w:rPr>
        <w:t xml:space="preserve"> </w:t>
      </w:r>
      <w:r w:rsidRPr="004B7A24">
        <w:rPr>
          <w:lang w:val="lt-LT"/>
        </w:rPr>
        <w:t>nurodymus.</w:t>
      </w:r>
    </w:p>
    <w:p w:rsidR="00F514E2" w:rsidRPr="004B7A24" w:rsidRDefault="00F514E2" w:rsidP="00F514E2">
      <w:pPr>
        <w:pStyle w:val="Pagrindinistekstas"/>
        <w:ind w:right="20"/>
        <w:rPr>
          <w:sz w:val="23"/>
          <w:lang w:val="lt-LT"/>
        </w:rPr>
      </w:pPr>
    </w:p>
    <w:p w:rsidR="00F514E2" w:rsidRPr="004B7A24" w:rsidRDefault="00F514E2" w:rsidP="00F514E2">
      <w:pPr>
        <w:pStyle w:val="Pagrindinistekstas"/>
        <w:ind w:right="20"/>
        <w:rPr>
          <w:lang w:val="lt-LT"/>
        </w:rPr>
      </w:pPr>
      <w:r w:rsidRPr="004B7A24">
        <w:rPr>
          <w:lang w:val="lt-LT"/>
        </w:rPr>
        <w:t>Jeigu gydytojas nurodys atnaujinti abakaviro / lamivudino vartojimą, paprašys Jūsų pirmąsias vaisto dozes vartoti aplinkoje, kur prireikus, būtų galimybė suteikti medicininę pagalbą.</w:t>
      </w:r>
    </w:p>
    <w:p w:rsidR="00F514E2" w:rsidRPr="004B7A24" w:rsidRDefault="00F514E2" w:rsidP="00F514E2">
      <w:pPr>
        <w:pStyle w:val="Pagrindinistekstas"/>
        <w:ind w:right="20"/>
        <w:rPr>
          <w:sz w:val="24"/>
          <w:lang w:val="lt-LT"/>
        </w:rPr>
      </w:pPr>
    </w:p>
    <w:p w:rsidR="00F514E2" w:rsidRPr="004B7A24" w:rsidRDefault="00F514E2" w:rsidP="00F514E2">
      <w:pPr>
        <w:pStyle w:val="Pagrindinistekstas"/>
        <w:ind w:right="20"/>
        <w:rPr>
          <w:sz w:val="24"/>
          <w:lang w:val="lt-LT"/>
        </w:rPr>
      </w:pPr>
      <w:r w:rsidRPr="004B7A24">
        <w:rPr>
          <w:noProof/>
          <w:szCs w:val="24"/>
          <w:lang w:val="lt-LT"/>
        </w:rPr>
        <w:t>Jeigu kiltų daugiau klausimų dėl šio vaisto vartojimo, kreipkitės į gydytoją arba vaistininką.</w:t>
      </w:r>
    </w:p>
    <w:p w:rsidR="00F514E2" w:rsidRPr="004B7A24" w:rsidRDefault="00F514E2" w:rsidP="00F514E2">
      <w:pPr>
        <w:pStyle w:val="Pagrindinistekstas"/>
        <w:ind w:right="20"/>
        <w:rPr>
          <w:sz w:val="24"/>
          <w:lang w:val="lt-LT"/>
        </w:rPr>
      </w:pPr>
    </w:p>
    <w:p w:rsidR="00F514E2" w:rsidRPr="004B7A24" w:rsidRDefault="00F514E2" w:rsidP="00F514E2">
      <w:pPr>
        <w:pStyle w:val="Pagrindinistekstas"/>
        <w:ind w:right="20"/>
        <w:rPr>
          <w:sz w:val="19"/>
          <w:lang w:val="lt-LT"/>
        </w:rPr>
      </w:pPr>
    </w:p>
    <w:p w:rsidR="00F514E2" w:rsidRPr="004B7A24" w:rsidRDefault="00F514E2" w:rsidP="00F514E2">
      <w:pPr>
        <w:pStyle w:val="Antrat1"/>
        <w:numPr>
          <w:ilvl w:val="0"/>
          <w:numId w:val="4"/>
        </w:numPr>
        <w:tabs>
          <w:tab w:val="left" w:pos="781"/>
          <w:tab w:val="left" w:pos="782"/>
        </w:tabs>
        <w:ind w:left="540" w:right="20" w:hanging="540"/>
        <w:jc w:val="left"/>
        <w:rPr>
          <w:lang w:val="lt-LT"/>
        </w:rPr>
      </w:pPr>
      <w:r w:rsidRPr="004B7A24">
        <w:rPr>
          <w:lang w:val="lt-LT"/>
        </w:rPr>
        <w:t>Galimas šalutinis</w:t>
      </w:r>
      <w:r w:rsidRPr="004B7A24">
        <w:rPr>
          <w:spacing w:val="-9"/>
          <w:lang w:val="lt-LT"/>
        </w:rPr>
        <w:t xml:space="preserve"> </w:t>
      </w:r>
      <w:r w:rsidRPr="004B7A24">
        <w:rPr>
          <w:lang w:val="lt-LT"/>
        </w:rPr>
        <w:t>poveikis</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Šis vaistas</w:t>
      </w:r>
      <w:r w:rsidRPr="004B7A24">
        <w:rPr>
          <w:i/>
          <w:lang w:val="lt-LT"/>
        </w:rPr>
        <w:t xml:space="preserve">, </w:t>
      </w:r>
      <w:r w:rsidRPr="004B7A24">
        <w:rPr>
          <w:lang w:val="lt-LT"/>
        </w:rPr>
        <w:t>kaip ir visi kiti, gali sukelti šalutinį poveikį, nors jis pasireiškia ne visiems žmonėms.</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right="20"/>
        <w:rPr>
          <w:lang w:val="lt-LT"/>
        </w:rPr>
      </w:pPr>
      <w:r w:rsidRPr="004B7A24">
        <w:rPr>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rsidR="00F514E2" w:rsidRPr="004B7A24" w:rsidRDefault="00F514E2" w:rsidP="00F514E2">
      <w:pPr>
        <w:pStyle w:val="Pagrindinistekstas"/>
        <w:ind w:right="20"/>
        <w:rPr>
          <w:sz w:val="21"/>
          <w:lang w:val="lt-LT"/>
        </w:rPr>
      </w:pPr>
    </w:p>
    <w:p w:rsidR="00F514E2" w:rsidRPr="004B7A24" w:rsidRDefault="00F514E2" w:rsidP="00F514E2">
      <w:pPr>
        <w:ind w:right="20"/>
        <w:rPr>
          <w:b/>
          <w:lang w:val="lt-LT"/>
        </w:rPr>
      </w:pPr>
      <w:r w:rsidRPr="004B7A24">
        <w:rPr>
          <w:lang w:val="lt-LT"/>
        </w:rPr>
        <w:t xml:space="preserve">Gydantis nuo ŽIV, ne visada galima pasakyti, ar šalutinio poveikio simptomus sukėlė abakaviras / lamivudinas, kiti vartojami vaistai ar pati ŽIV liga. </w:t>
      </w:r>
      <w:r w:rsidRPr="004B7A24">
        <w:rPr>
          <w:b/>
          <w:lang w:val="lt-LT"/>
        </w:rPr>
        <w:t>Todėl labai svarbu pasakyti gydytojui apie visus Jūsų sveikatos pokyčius.</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left="720" w:right="20"/>
        <w:rPr>
          <w:lang w:val="lt-LT"/>
        </w:rPr>
      </w:pPr>
      <w:r w:rsidRPr="004B7A24">
        <w:rPr>
          <w:b/>
          <w:lang w:val="lt-LT"/>
        </w:rPr>
        <w:t xml:space="preserve">Padidėjusio jautrumo reakcija </w:t>
      </w:r>
      <w:r w:rsidRPr="004B7A24">
        <w:rPr>
          <w:lang w:val="lt-LT"/>
        </w:rPr>
        <w:t>(sunki alerginė reakcija), kuri aprašyta šio pakuotės lapelio įrėmintame skyrelyje „Padidėjusio jautrumo reakcijos“, gali pasireikšti net tiems pacientams, kurie neturi HLA-B*5701 geno.</w:t>
      </w:r>
    </w:p>
    <w:p w:rsidR="00F514E2" w:rsidRPr="004B7A24" w:rsidRDefault="00F514E2" w:rsidP="00F514E2">
      <w:pPr>
        <w:pStyle w:val="Pagrindinistekstas"/>
        <w:ind w:right="20"/>
        <w:rPr>
          <w:sz w:val="21"/>
          <w:lang w:val="lt-LT"/>
        </w:rPr>
      </w:pPr>
    </w:p>
    <w:p w:rsidR="00F514E2" w:rsidRPr="004B7A24" w:rsidRDefault="00F514E2" w:rsidP="00F514E2">
      <w:pPr>
        <w:pStyle w:val="Antrat1"/>
        <w:ind w:left="720" w:right="20"/>
        <w:rPr>
          <w:b w:val="0"/>
          <w:lang w:val="lt-LT"/>
        </w:rPr>
      </w:pPr>
      <w:r w:rsidRPr="004B7A24">
        <w:rPr>
          <w:lang w:val="lt-LT"/>
        </w:rPr>
        <w:t>Labai svarbu perskaityti ir suprasti informaciją apie šią sunkią reakciją</w:t>
      </w:r>
      <w:r w:rsidRPr="004B7A24">
        <w:rPr>
          <w:b w:val="0"/>
          <w:lang w:val="lt-LT"/>
        </w:rPr>
        <w:t>.</w:t>
      </w:r>
    </w:p>
    <w:p w:rsidR="00F514E2" w:rsidRPr="004B7A24" w:rsidRDefault="00F514E2" w:rsidP="00F514E2">
      <w:pPr>
        <w:pStyle w:val="Pagrindinistekstas"/>
        <w:ind w:right="20"/>
        <w:rPr>
          <w:lang w:val="lt-LT"/>
        </w:rPr>
      </w:pPr>
    </w:p>
    <w:p w:rsidR="00F514E2" w:rsidRPr="004B7A24" w:rsidRDefault="00F514E2" w:rsidP="00F514E2">
      <w:pPr>
        <w:ind w:right="20"/>
        <w:rPr>
          <w:lang w:val="lt-LT"/>
        </w:rPr>
      </w:pPr>
      <w:r w:rsidRPr="004B7A24">
        <w:rPr>
          <w:lang w:val="lt-LT"/>
        </w:rPr>
        <w:t xml:space="preserve">Taikant gydymą nuo ŽIV vaistų deriniais, be </w:t>
      </w:r>
      <w:r w:rsidRPr="004B7A24">
        <w:rPr>
          <w:b/>
          <w:lang w:val="lt-LT"/>
        </w:rPr>
        <w:t xml:space="preserve">toliau išvardyto abakaviro / lamivudino šalutinio poveikio, </w:t>
      </w:r>
      <w:r w:rsidRPr="004B7A24">
        <w:rPr>
          <w:lang w:val="lt-LT"/>
        </w:rPr>
        <w:t>gali pasireikšti ir kitokios būklės.</w:t>
      </w:r>
    </w:p>
    <w:p w:rsidR="00F514E2" w:rsidRPr="004B7A24" w:rsidRDefault="00F514E2" w:rsidP="00F514E2">
      <w:pPr>
        <w:pStyle w:val="Pagrindinistekstas"/>
        <w:ind w:left="720" w:right="20"/>
        <w:rPr>
          <w:lang w:val="lt-LT"/>
        </w:rPr>
      </w:pPr>
      <w:r w:rsidRPr="004B7A24">
        <w:rPr>
          <w:lang w:val="lt-LT"/>
        </w:rPr>
        <w:t>Svarbu perskaityti toliau šiame skyriuje skyrelyje ,,Kitas galimas šalutinis poveikis taikant gydymą nuo ŽIV vaistų deriniais“ esančią informaciją.</w:t>
      </w:r>
    </w:p>
    <w:p w:rsidR="00F514E2" w:rsidRDefault="00F514E2" w:rsidP="00F514E2">
      <w:pPr>
        <w:pStyle w:val="Pagrindinistekstas"/>
        <w:ind w:right="20"/>
        <w:rPr>
          <w:lang w:val="lt-LT"/>
        </w:rPr>
      </w:pPr>
    </w:p>
    <w:p w:rsidR="00F514E2" w:rsidRPr="00C439DC" w:rsidRDefault="00F514E2" w:rsidP="00F514E2">
      <w:pPr>
        <w:numPr>
          <w:ilvl w:val="12"/>
          <w:numId w:val="0"/>
        </w:numPr>
        <w:ind w:right="-2"/>
        <w:rPr>
          <w:b/>
          <w:bCs/>
          <w:lang w:val="lt-LT"/>
        </w:rPr>
      </w:pPr>
      <w:r w:rsidRPr="00C439DC">
        <w:rPr>
          <w:b/>
          <w:bCs/>
          <w:lang w:val="lt-LT"/>
        </w:rPr>
        <w:t xml:space="preserve">Jei Jums pasireiškė kuris nors iš toliau išvardytų šalutinio poveikio reiškinių, NUTRAUKITE </w:t>
      </w:r>
      <w:r w:rsidRPr="00C439DC">
        <w:rPr>
          <w:b/>
          <w:bCs/>
          <w:lang w:val="lt-LT"/>
        </w:rPr>
        <w:lastRenderedPageBreak/>
        <w:t>vaisto vartojimą ir nedelsiant susisiekite su gydytoju:</w:t>
      </w:r>
    </w:p>
    <w:p w:rsidR="00F514E2" w:rsidRPr="00C439DC" w:rsidRDefault="00F514E2" w:rsidP="00F514E2">
      <w:pPr>
        <w:numPr>
          <w:ilvl w:val="12"/>
          <w:numId w:val="0"/>
        </w:numPr>
        <w:ind w:right="-2"/>
        <w:rPr>
          <w:noProof/>
          <w:lang w:val="lt-LT"/>
        </w:rPr>
      </w:pPr>
    </w:p>
    <w:p w:rsidR="00F514E2" w:rsidRPr="00C53D87" w:rsidRDefault="00F514E2" w:rsidP="00F514E2">
      <w:pPr>
        <w:numPr>
          <w:ilvl w:val="12"/>
          <w:numId w:val="0"/>
        </w:numPr>
        <w:ind w:right="-2"/>
        <w:rPr>
          <w:bCs/>
          <w:lang w:val="lt-LT"/>
        </w:rPr>
      </w:pPr>
      <w:r w:rsidRPr="004F7319">
        <w:rPr>
          <w:b/>
          <w:lang w:val="lt-LT"/>
        </w:rPr>
        <w:t xml:space="preserve">Dažni šalutinio poveikio reiškiniai </w:t>
      </w:r>
      <w:r w:rsidRPr="00477409">
        <w:rPr>
          <w:bCs/>
          <w:lang w:val="lt-LT"/>
        </w:rPr>
        <w:t>(gali pasireikšti rečiau kaip 1 iš 10 asmenų):</w:t>
      </w:r>
    </w:p>
    <w:p w:rsidR="00F514E2" w:rsidRPr="00C439DC" w:rsidRDefault="00F514E2" w:rsidP="00F514E2">
      <w:pPr>
        <w:pStyle w:val="Sraopastraipa"/>
        <w:widowControl/>
        <w:numPr>
          <w:ilvl w:val="0"/>
          <w:numId w:val="8"/>
        </w:numPr>
        <w:autoSpaceDE/>
        <w:autoSpaceDN/>
        <w:ind w:left="426" w:right="-2" w:hanging="284"/>
        <w:rPr>
          <w:lang w:val="lt-LT"/>
        </w:rPr>
      </w:pPr>
      <w:r w:rsidRPr="00C439DC">
        <w:rPr>
          <w:lang w:val="lt-LT"/>
        </w:rPr>
        <w:t>padidėjusio jautrumo (alerginės) reakcijos. Prašome perskaityti žemiau rėmelyje pateiktą skyrių „Padidėjusio jautrumo reakcijos“, kur pateikiama svarbi informacija apie šiuos simptomus</w:t>
      </w:r>
      <w:r>
        <w:rPr>
          <w:lang w:val="lt-LT"/>
        </w:rPr>
        <w:t>.</w:t>
      </w:r>
    </w:p>
    <w:p w:rsidR="00F514E2" w:rsidRPr="004B7A24" w:rsidRDefault="00F514E2" w:rsidP="00F514E2">
      <w:pPr>
        <w:pStyle w:val="Pagrindinistekstas"/>
        <w:ind w:right="20"/>
        <w:rPr>
          <w:lang w:val="lt-LT"/>
        </w:rPr>
      </w:pPr>
    </w:p>
    <w:tbl>
      <w:tblPr>
        <w:tblStyle w:val="Lentelstinklelis"/>
        <w:tblW w:w="0" w:type="auto"/>
        <w:tblLook w:val="04A0" w:firstRow="1" w:lastRow="0" w:firstColumn="1" w:lastColumn="0" w:noHBand="0" w:noVBand="1"/>
      </w:tblPr>
      <w:tblGrid>
        <w:gridCol w:w="9064"/>
      </w:tblGrid>
      <w:tr w:rsidR="00F514E2" w:rsidRPr="00BE4FA8" w:rsidTr="00F57706">
        <w:tc>
          <w:tcPr>
            <w:tcW w:w="9686" w:type="dxa"/>
          </w:tcPr>
          <w:p w:rsidR="00F514E2" w:rsidRDefault="00F514E2" w:rsidP="00F57706">
            <w:pPr>
              <w:spacing w:before="18" w:line="251" w:lineRule="exact"/>
              <w:rPr>
                <w:b/>
                <w:lang w:val="lt-LT"/>
              </w:rPr>
            </w:pPr>
            <w:r w:rsidRPr="004B7A24">
              <w:rPr>
                <w:b/>
                <w:lang w:val="lt-LT"/>
              </w:rPr>
              <w:t>Padidėjusio jautrumo reakcijos</w:t>
            </w:r>
          </w:p>
          <w:p w:rsidR="00F514E2" w:rsidRPr="004B7A24" w:rsidRDefault="00F514E2" w:rsidP="00F57706">
            <w:pPr>
              <w:spacing w:before="18" w:line="251" w:lineRule="exact"/>
              <w:rPr>
                <w:b/>
                <w:lang w:val="lt-LT"/>
              </w:rPr>
            </w:pPr>
          </w:p>
          <w:p w:rsidR="00F514E2" w:rsidRPr="004B7A24" w:rsidRDefault="00F514E2" w:rsidP="00F57706">
            <w:pPr>
              <w:pStyle w:val="Pagrindinistekstas"/>
              <w:ind w:right="20"/>
              <w:rPr>
                <w:lang w:val="lt-LT"/>
              </w:rPr>
            </w:pPr>
            <w:r w:rsidRPr="006B3A2D">
              <w:rPr>
                <w:b/>
                <w:lang w:val="lv-LV"/>
              </w:rPr>
              <w:t xml:space="preserve">Abacavir/Lamivudine </w:t>
            </w:r>
            <w:r>
              <w:rPr>
                <w:b/>
                <w:lang w:val="lv-LV"/>
              </w:rPr>
              <w:t>Viatris</w:t>
            </w:r>
            <w:r w:rsidRPr="004B7A24">
              <w:rPr>
                <w:b/>
                <w:lang w:val="lt-LT"/>
              </w:rPr>
              <w:t xml:space="preserve"> </w:t>
            </w:r>
            <w:r w:rsidRPr="004B7A24">
              <w:rPr>
                <w:lang w:val="lt-LT"/>
              </w:rPr>
              <w:t xml:space="preserve">sudėtyje yra </w:t>
            </w:r>
            <w:r w:rsidRPr="004B7A24">
              <w:rPr>
                <w:b/>
                <w:lang w:val="lt-LT"/>
              </w:rPr>
              <w:t xml:space="preserve">abakaviro </w:t>
            </w:r>
            <w:r w:rsidRPr="004B7A24">
              <w:rPr>
                <w:lang w:val="lt-LT"/>
              </w:rPr>
              <w:t>(tai yra veiklioji medžiaga, kurios yra ir kitų vaistų sudėtyje, pavyzdžiui: abakaviro / lamivudino, abakaviro / lamivudino / zidovudino, abakaviro / dolutegraviro / lamivudino). Abakaviras gali sukelti sunkią alerginę reakciją, kuri vadinama padidėjusio jautrumo reakcija. Tokios padidėjusio jautrumo reakcijos buvo dažniau stebėtos žmonėms, vartojantiems vaistų, kurių sudėtyje yra abakaviro.</w:t>
            </w:r>
          </w:p>
          <w:p w:rsidR="00F514E2" w:rsidRPr="00054A74" w:rsidRDefault="00F514E2" w:rsidP="00F57706">
            <w:pPr>
              <w:pStyle w:val="Pagrindinistekstas"/>
              <w:ind w:right="20"/>
              <w:rPr>
                <w:lang w:val="lt-LT"/>
              </w:rPr>
            </w:pPr>
          </w:p>
          <w:p w:rsidR="00F514E2" w:rsidRPr="004B7A24" w:rsidRDefault="00F514E2" w:rsidP="00F57706">
            <w:pPr>
              <w:pStyle w:val="Antrat1"/>
              <w:ind w:left="0" w:right="20"/>
              <w:outlineLvl w:val="0"/>
              <w:rPr>
                <w:lang w:val="lt-LT"/>
              </w:rPr>
            </w:pPr>
            <w:r w:rsidRPr="004B7A24">
              <w:rPr>
                <w:lang w:val="lt-LT"/>
              </w:rPr>
              <w:t>Kam pasireiškia tokios reakcijos?</w:t>
            </w:r>
          </w:p>
          <w:p w:rsidR="00F514E2" w:rsidRPr="004B7A24" w:rsidRDefault="00F514E2" w:rsidP="00F57706">
            <w:pPr>
              <w:pStyle w:val="Pagrindinistekstas"/>
              <w:ind w:right="20"/>
              <w:rPr>
                <w:lang w:val="lt-LT"/>
              </w:rPr>
            </w:pPr>
            <w:r w:rsidRPr="004B7A24">
              <w:rPr>
                <w:lang w:val="lt-LT"/>
              </w:rPr>
              <w:t xml:space="preserve">Padidėjusio jautrumo reakcijos abakavirui gali pasireikšti bet kuriam žmogui ir jos gali kelti pavojų gyvybei, jeigu </w:t>
            </w:r>
            <w:r w:rsidRPr="006B3A2D">
              <w:rPr>
                <w:lang w:val="lv-LV"/>
              </w:rPr>
              <w:t xml:space="preserve">Abacavir/Lamivudine </w:t>
            </w:r>
            <w:r>
              <w:rPr>
                <w:lang w:val="lv-LV"/>
              </w:rPr>
              <w:t>Viatris</w:t>
            </w:r>
            <w:r w:rsidRPr="006B3A2D" w:rsidDel="006B3A2D">
              <w:rPr>
                <w:lang w:val="lt-LT"/>
              </w:rPr>
              <w:t xml:space="preserve"> </w:t>
            </w:r>
            <w:r w:rsidRPr="004B7A24">
              <w:rPr>
                <w:lang w:val="lt-LT"/>
              </w:rPr>
              <w:t>bus vartojamas toliau.</w:t>
            </w:r>
          </w:p>
          <w:p w:rsidR="00F514E2" w:rsidRPr="00054A74" w:rsidRDefault="00F514E2" w:rsidP="00F57706">
            <w:pPr>
              <w:pStyle w:val="Pagrindinistekstas"/>
              <w:ind w:right="20"/>
              <w:rPr>
                <w:lang w:val="lt-LT"/>
              </w:rPr>
            </w:pPr>
          </w:p>
          <w:p w:rsidR="00F514E2" w:rsidRPr="004B7A24" w:rsidRDefault="00F514E2" w:rsidP="00F57706">
            <w:pPr>
              <w:ind w:right="20"/>
              <w:rPr>
                <w:b/>
                <w:lang w:val="lt-LT"/>
              </w:rPr>
            </w:pPr>
            <w:r w:rsidRPr="004B7A24">
              <w:rPr>
                <w:lang w:val="lt-LT"/>
              </w:rPr>
              <w:t xml:space="preserve">Tokios reakcijos tikimybė yra didesnė, jeigu turite geną, kuris vadinamas </w:t>
            </w:r>
            <w:r w:rsidRPr="004B7A24">
              <w:rPr>
                <w:b/>
                <w:lang w:val="lt-LT"/>
              </w:rPr>
              <w:t xml:space="preserve">HLA-B*5701 </w:t>
            </w:r>
            <w:r w:rsidRPr="004B7A24">
              <w:rPr>
                <w:lang w:val="lt-LT"/>
              </w:rPr>
              <w:t xml:space="preserve">(bet ši reakcija gali pasireikšti ir tuo atveju, jeigu neturite šio geno). Prieš skiriant vartoti </w:t>
            </w:r>
            <w:r w:rsidRPr="006B3A2D">
              <w:rPr>
                <w:lang w:val="lv-LV"/>
              </w:rPr>
              <w:t xml:space="preserve">Abacavir/Lamivudine </w:t>
            </w:r>
            <w:r>
              <w:rPr>
                <w:lang w:val="lv-LV"/>
              </w:rPr>
              <w:t>Viatris</w:t>
            </w:r>
            <w:r w:rsidRPr="004B7A24">
              <w:rPr>
                <w:lang w:val="lt-LT"/>
              </w:rPr>
              <w:t xml:space="preserve"> turėjo būti ištirta, ar turite šį geną. </w:t>
            </w:r>
            <w:r w:rsidRPr="004B7A24">
              <w:rPr>
                <w:b/>
                <w:lang w:val="lt-LT"/>
              </w:rPr>
              <w:t>Jeigu žinote, kad turite šį geną, prieš pradedant vartoti šį vaistą, apie tai pasakykite gydytojui.</w:t>
            </w:r>
          </w:p>
          <w:p w:rsidR="00F514E2" w:rsidRPr="004B7A24" w:rsidRDefault="00F514E2" w:rsidP="00F57706">
            <w:pPr>
              <w:pStyle w:val="Pagrindinistekstas"/>
              <w:ind w:right="20"/>
              <w:rPr>
                <w:b/>
                <w:sz w:val="13"/>
                <w:lang w:val="lt-LT"/>
              </w:rPr>
            </w:pPr>
          </w:p>
          <w:p w:rsidR="00F514E2" w:rsidRPr="004B7A24" w:rsidRDefault="00F514E2" w:rsidP="00F57706">
            <w:pPr>
              <w:pStyle w:val="Pagrindinistekstas"/>
              <w:ind w:right="20"/>
              <w:rPr>
                <w:lang w:val="lt-LT"/>
              </w:rPr>
            </w:pPr>
            <w:r w:rsidRPr="004B7A24">
              <w:rPr>
                <w:lang w:val="lt-LT"/>
              </w:rPr>
              <w:t>Maždaug 3-4 iš 100 pacientų, kurie neturėjo geno, vadinamo HLA-B*5701, klinikinių tyrimų metu vartojant abakavirą pasireiškė padidėjusio jautrumo reakcija.</w:t>
            </w:r>
          </w:p>
          <w:p w:rsidR="00F514E2" w:rsidRPr="004B7A24" w:rsidRDefault="00F514E2" w:rsidP="00F57706">
            <w:pPr>
              <w:pStyle w:val="Pagrindinistekstas"/>
              <w:ind w:right="20"/>
              <w:rPr>
                <w:sz w:val="14"/>
                <w:lang w:val="lt-LT"/>
              </w:rPr>
            </w:pPr>
          </w:p>
          <w:p w:rsidR="00F514E2" w:rsidRPr="004B7A24" w:rsidRDefault="00F514E2" w:rsidP="00F57706">
            <w:pPr>
              <w:pStyle w:val="Antrat1"/>
              <w:ind w:left="0" w:right="20"/>
              <w:outlineLvl w:val="0"/>
              <w:rPr>
                <w:lang w:val="lt-LT"/>
              </w:rPr>
            </w:pPr>
            <w:r w:rsidRPr="004B7A24">
              <w:rPr>
                <w:lang w:val="lt-LT"/>
              </w:rPr>
              <w:t>Kokie simptomai pasireiškia?</w:t>
            </w:r>
          </w:p>
          <w:p w:rsidR="00F514E2" w:rsidRPr="004B7A24" w:rsidRDefault="00F514E2" w:rsidP="00F57706">
            <w:pPr>
              <w:pStyle w:val="Pagrindinistekstas"/>
              <w:ind w:right="20"/>
              <w:rPr>
                <w:lang w:val="lt-LT"/>
              </w:rPr>
            </w:pPr>
            <w:r w:rsidRPr="004B7A24">
              <w:rPr>
                <w:lang w:val="lt-LT"/>
              </w:rPr>
              <w:t>Dažniausi simptomai yra:</w:t>
            </w:r>
          </w:p>
          <w:p w:rsidR="00F514E2" w:rsidRPr="004B7A24" w:rsidRDefault="00F514E2" w:rsidP="00F57706">
            <w:pPr>
              <w:pStyle w:val="Sraopastraipa"/>
              <w:numPr>
                <w:ilvl w:val="0"/>
                <w:numId w:val="2"/>
              </w:numPr>
              <w:tabs>
                <w:tab w:val="left" w:pos="801"/>
                <w:tab w:val="left" w:pos="802"/>
              </w:tabs>
              <w:ind w:left="540" w:right="20" w:hanging="540"/>
              <w:rPr>
                <w:b/>
                <w:lang w:val="lt-LT"/>
              </w:rPr>
            </w:pPr>
            <w:r w:rsidRPr="004B7A24">
              <w:rPr>
                <w:b/>
                <w:lang w:val="lt-LT"/>
              </w:rPr>
              <w:t xml:space="preserve">karščiavimas </w:t>
            </w:r>
            <w:r w:rsidRPr="004B7A24">
              <w:rPr>
                <w:lang w:val="lt-LT"/>
              </w:rPr>
              <w:t xml:space="preserve">(kūno temperatūros padidėjimas) ir </w:t>
            </w:r>
            <w:r w:rsidRPr="004B7A24">
              <w:rPr>
                <w:b/>
                <w:lang w:val="lt-LT"/>
              </w:rPr>
              <w:t>odos</w:t>
            </w:r>
            <w:r w:rsidRPr="004B7A24">
              <w:rPr>
                <w:b/>
                <w:spacing w:val="-18"/>
                <w:lang w:val="lt-LT"/>
              </w:rPr>
              <w:t xml:space="preserve"> </w:t>
            </w:r>
            <w:r>
              <w:rPr>
                <w:b/>
                <w:spacing w:val="-18"/>
                <w:lang w:val="lt-LT"/>
              </w:rPr>
              <w:t>iš</w:t>
            </w:r>
            <w:r w:rsidRPr="004B7A24">
              <w:rPr>
                <w:b/>
                <w:lang w:val="lt-LT"/>
              </w:rPr>
              <w:t>bėrimas.</w:t>
            </w:r>
          </w:p>
          <w:p w:rsidR="00F514E2" w:rsidRPr="004B7A24" w:rsidRDefault="00F514E2" w:rsidP="00F57706">
            <w:pPr>
              <w:pStyle w:val="Pagrindinistekstas"/>
              <w:ind w:left="540" w:right="20" w:hanging="540"/>
              <w:rPr>
                <w:b/>
                <w:sz w:val="14"/>
                <w:lang w:val="lt-LT"/>
              </w:rPr>
            </w:pPr>
          </w:p>
          <w:p w:rsidR="00F514E2" w:rsidRPr="004B7A24" w:rsidRDefault="00F514E2" w:rsidP="00F57706">
            <w:pPr>
              <w:pStyle w:val="Pagrindinistekstas"/>
              <w:ind w:left="540" w:right="20" w:hanging="540"/>
              <w:rPr>
                <w:lang w:val="lt-LT"/>
              </w:rPr>
            </w:pPr>
            <w:r w:rsidRPr="004B7A24">
              <w:rPr>
                <w:lang w:val="lt-LT"/>
              </w:rPr>
              <w:t>Kiti dažnai pasireiškiantys simptomai yra:</w:t>
            </w:r>
          </w:p>
          <w:p w:rsidR="00F514E2" w:rsidRPr="004B7A24" w:rsidRDefault="00F514E2" w:rsidP="00F57706">
            <w:pPr>
              <w:pStyle w:val="Sraopastraipa"/>
              <w:numPr>
                <w:ilvl w:val="0"/>
                <w:numId w:val="2"/>
              </w:numPr>
              <w:tabs>
                <w:tab w:val="left" w:pos="801"/>
                <w:tab w:val="left" w:pos="802"/>
              </w:tabs>
              <w:ind w:left="540" w:right="20" w:hanging="540"/>
              <w:rPr>
                <w:lang w:val="lt-LT"/>
              </w:rPr>
            </w:pPr>
            <w:r w:rsidRPr="004B7A24">
              <w:rPr>
                <w:lang w:val="lt-LT"/>
              </w:rPr>
              <w:t>pykinimas (blogavimas), vėmimas (šleikštulys), viduriavimas, pilvo (skrandžio) skausmas, dusulys, kosulys, didelis</w:t>
            </w:r>
            <w:r w:rsidRPr="004B7A24">
              <w:rPr>
                <w:spacing w:val="-3"/>
                <w:lang w:val="lt-LT"/>
              </w:rPr>
              <w:t xml:space="preserve"> </w:t>
            </w:r>
            <w:r w:rsidRPr="004B7A24">
              <w:rPr>
                <w:lang w:val="lt-LT"/>
              </w:rPr>
              <w:t>nuovargis, bendras negalavimas, galvos skausmai, raumenų skausmai.</w:t>
            </w:r>
          </w:p>
          <w:p w:rsidR="00F514E2" w:rsidRPr="004B7A24" w:rsidRDefault="00F514E2" w:rsidP="00F57706">
            <w:pPr>
              <w:pStyle w:val="Pagrindinistekstas"/>
              <w:ind w:right="20"/>
              <w:rPr>
                <w:sz w:val="14"/>
                <w:lang w:val="lt-LT"/>
              </w:rPr>
            </w:pPr>
          </w:p>
          <w:p w:rsidR="00F514E2" w:rsidRPr="004B7A24" w:rsidRDefault="00F514E2" w:rsidP="00F57706">
            <w:pPr>
              <w:pStyle w:val="Pagrindinistekstas"/>
              <w:ind w:right="20"/>
              <w:rPr>
                <w:lang w:val="lt-LT"/>
              </w:rPr>
            </w:pPr>
            <w:r w:rsidRPr="004B7A24">
              <w:rPr>
                <w:lang w:val="lt-LT"/>
              </w:rPr>
              <w:t>Kiti simptomai yra:</w:t>
            </w:r>
          </w:p>
          <w:p w:rsidR="00F514E2" w:rsidRPr="004B7A24" w:rsidRDefault="00F514E2" w:rsidP="00F57706">
            <w:pPr>
              <w:pStyle w:val="Pagrindinistekstas"/>
              <w:ind w:right="20"/>
              <w:jc w:val="both"/>
              <w:rPr>
                <w:lang w:val="lt-LT"/>
              </w:rPr>
            </w:pPr>
            <w:r w:rsidRPr="004B7A24">
              <w:rPr>
                <w:lang w:val="lt-LT"/>
              </w:rPr>
              <w:t>sąnarių skausmas, burnos opos, gerklės skausmas, krūtinės skausmas, sunkumas kvėpuoti</w:t>
            </w:r>
            <w:r>
              <w:rPr>
                <w:lang w:val="lt-LT"/>
              </w:rPr>
              <w:t xml:space="preserve"> (kvėpavimo problemos)</w:t>
            </w:r>
            <w:r w:rsidRPr="004B7A24">
              <w:rPr>
                <w:lang w:val="lt-LT"/>
              </w:rPr>
              <w:t>, rankų ir kojų patinimas, kaklo patinimas, limfmazgių padidėjimas (kaklo srityje, pažastyje ar kirkšnyje), sumažėjęs kraujospūdis, akies uždegimas (konjunktyvitas),plaštakų ar pėdų dilgčiojimas ar nutirpimas. Kepenų sutrikimo požymiai yra odos ir akių baltymų pageltimas, tamsus šlapimas, šviesios išmatos, o inkstų sutrikimo požymiai yra mažas šlapimo išsiskyrimas arba kai šlapimo neišsiskiria visai arba apatinės nugaros dalies skausmas. Kepenų ir inkstų sutrikimus taip pat gali parodyti kraujo tyrimai.</w:t>
            </w:r>
          </w:p>
          <w:p w:rsidR="00F514E2" w:rsidRPr="004B7A24" w:rsidRDefault="00F514E2" w:rsidP="00F57706">
            <w:pPr>
              <w:pStyle w:val="Pagrindinistekstas"/>
              <w:ind w:right="20"/>
              <w:rPr>
                <w:sz w:val="14"/>
                <w:lang w:val="lt-LT"/>
              </w:rPr>
            </w:pPr>
          </w:p>
          <w:p w:rsidR="00F514E2" w:rsidRPr="004B7A24" w:rsidRDefault="00F514E2" w:rsidP="00F57706">
            <w:pPr>
              <w:pStyle w:val="Antrat1"/>
              <w:ind w:left="0" w:right="20"/>
              <w:outlineLvl w:val="0"/>
              <w:rPr>
                <w:lang w:val="lt-LT"/>
              </w:rPr>
            </w:pPr>
            <w:r w:rsidRPr="004B7A24">
              <w:rPr>
                <w:lang w:val="lt-LT"/>
              </w:rPr>
              <w:t>Kada pasireiškia tokios reakcijos?</w:t>
            </w:r>
          </w:p>
          <w:p w:rsidR="00F514E2" w:rsidRPr="004B7A24" w:rsidRDefault="00F514E2" w:rsidP="00F57706">
            <w:pPr>
              <w:pStyle w:val="Pagrindinistekstas"/>
              <w:ind w:right="20"/>
              <w:rPr>
                <w:lang w:val="lt-LT"/>
              </w:rPr>
            </w:pPr>
            <w:r w:rsidRPr="004B7A24">
              <w:rPr>
                <w:lang w:val="lt-LT"/>
              </w:rPr>
              <w:t>Padidėjusio jautrumo reakcijos gali pasireikšti bet kuriuo gydymo šiuo vaistu laikotarpiu, bet dažniausiai jų atsiranda per pirmąsias 6 gydymo savaites.</w:t>
            </w:r>
          </w:p>
          <w:p w:rsidR="00F514E2" w:rsidRPr="004B7A24" w:rsidRDefault="00F514E2" w:rsidP="00F57706">
            <w:pPr>
              <w:pStyle w:val="Pagrindinistekstas"/>
              <w:ind w:right="20"/>
              <w:rPr>
                <w:sz w:val="14"/>
                <w:lang w:val="lt-LT"/>
              </w:rPr>
            </w:pPr>
          </w:p>
          <w:p w:rsidR="00F514E2" w:rsidRPr="004B7A24" w:rsidRDefault="00F514E2" w:rsidP="00F57706">
            <w:pPr>
              <w:pStyle w:val="Antrat1"/>
              <w:ind w:left="0" w:right="20"/>
              <w:outlineLvl w:val="0"/>
              <w:rPr>
                <w:lang w:val="lt-LT"/>
              </w:rPr>
            </w:pPr>
            <w:r w:rsidRPr="004B7A24">
              <w:rPr>
                <w:lang w:val="lt-LT"/>
              </w:rPr>
              <w:t>Nedelsdami kreipkitės į gydytoją:</w:t>
            </w:r>
          </w:p>
          <w:p w:rsidR="00F514E2" w:rsidRPr="004B7A24" w:rsidRDefault="00F514E2" w:rsidP="00F57706">
            <w:pPr>
              <w:pStyle w:val="Sraopastraipa"/>
              <w:numPr>
                <w:ilvl w:val="0"/>
                <w:numId w:val="1"/>
              </w:numPr>
              <w:tabs>
                <w:tab w:val="left" w:pos="775"/>
                <w:tab w:val="left" w:pos="776"/>
              </w:tabs>
              <w:ind w:left="540" w:right="20"/>
              <w:rPr>
                <w:b/>
                <w:lang w:val="lt-LT"/>
              </w:rPr>
            </w:pPr>
            <w:r w:rsidRPr="004B7A24">
              <w:rPr>
                <w:b/>
                <w:lang w:val="lt-LT"/>
              </w:rPr>
              <w:t xml:space="preserve">jeigu pasireiškė odos </w:t>
            </w:r>
            <w:r>
              <w:rPr>
                <w:b/>
                <w:lang w:val="lt-LT"/>
              </w:rPr>
              <w:t>iš</w:t>
            </w:r>
            <w:r w:rsidRPr="004B7A24">
              <w:rPr>
                <w:b/>
                <w:lang w:val="lt-LT"/>
              </w:rPr>
              <w:t>bėrimas</w:t>
            </w:r>
            <w:r w:rsidRPr="004B7A24">
              <w:rPr>
                <w:b/>
                <w:spacing w:val="-6"/>
                <w:lang w:val="lt-LT"/>
              </w:rPr>
              <w:t xml:space="preserve"> </w:t>
            </w:r>
            <w:r w:rsidRPr="004B7A24">
              <w:rPr>
                <w:b/>
                <w:lang w:val="lt-LT"/>
              </w:rPr>
              <w:t>ARBA</w:t>
            </w:r>
          </w:p>
          <w:p w:rsidR="00F514E2" w:rsidRPr="004B7A24" w:rsidRDefault="00F514E2" w:rsidP="00F57706">
            <w:pPr>
              <w:pStyle w:val="Sraopastraipa"/>
              <w:numPr>
                <w:ilvl w:val="0"/>
                <w:numId w:val="1"/>
              </w:numPr>
              <w:tabs>
                <w:tab w:val="left" w:pos="775"/>
                <w:tab w:val="left" w:pos="776"/>
              </w:tabs>
              <w:ind w:left="540" w:right="20"/>
              <w:rPr>
                <w:b/>
                <w:lang w:val="lt-LT"/>
              </w:rPr>
            </w:pPr>
            <w:r w:rsidRPr="004B7A24">
              <w:rPr>
                <w:b/>
                <w:lang w:val="lt-LT"/>
              </w:rPr>
              <w:t>jeigu pasireiškė bent 2 simptomai iš išvardytų</w:t>
            </w:r>
            <w:r w:rsidRPr="004B7A24">
              <w:rPr>
                <w:b/>
                <w:spacing w:val="-6"/>
                <w:lang w:val="lt-LT"/>
              </w:rPr>
              <w:t xml:space="preserve"> </w:t>
            </w:r>
            <w:r w:rsidRPr="004B7A24">
              <w:rPr>
                <w:b/>
                <w:lang w:val="lt-LT"/>
              </w:rPr>
              <w:t>grupių:</w:t>
            </w:r>
          </w:p>
          <w:p w:rsidR="00F514E2" w:rsidRPr="004B7A24" w:rsidRDefault="00F514E2" w:rsidP="00F57706">
            <w:pPr>
              <w:pStyle w:val="Sraopastraipa"/>
              <w:numPr>
                <w:ilvl w:val="1"/>
                <w:numId w:val="1"/>
              </w:numPr>
              <w:ind w:left="720" w:right="20" w:hanging="127"/>
              <w:rPr>
                <w:lang w:val="lt-LT"/>
              </w:rPr>
            </w:pPr>
            <w:r w:rsidRPr="004B7A24">
              <w:rPr>
                <w:lang w:val="lt-LT"/>
              </w:rPr>
              <w:t>karščiavimas</w:t>
            </w:r>
            <w:r>
              <w:rPr>
                <w:lang w:val="lt-LT"/>
              </w:rPr>
              <w:t>;</w:t>
            </w:r>
          </w:p>
          <w:p w:rsidR="00F514E2" w:rsidRPr="004B7A24" w:rsidRDefault="00F514E2" w:rsidP="00F57706">
            <w:pPr>
              <w:pStyle w:val="Sraopastraipa"/>
              <w:numPr>
                <w:ilvl w:val="1"/>
                <w:numId w:val="1"/>
              </w:numPr>
              <w:ind w:left="720" w:right="20" w:hanging="127"/>
              <w:rPr>
                <w:lang w:val="lt-LT"/>
              </w:rPr>
            </w:pPr>
            <w:r w:rsidRPr="004B7A24">
              <w:rPr>
                <w:lang w:val="lt-LT"/>
              </w:rPr>
              <w:t>dusulys, gerklės skausmas ar</w:t>
            </w:r>
            <w:r w:rsidRPr="004B7A24">
              <w:rPr>
                <w:spacing w:val="-13"/>
                <w:lang w:val="lt-LT"/>
              </w:rPr>
              <w:t xml:space="preserve"> </w:t>
            </w:r>
            <w:r w:rsidRPr="004B7A24">
              <w:rPr>
                <w:lang w:val="lt-LT"/>
              </w:rPr>
              <w:t>kosulys</w:t>
            </w:r>
            <w:r>
              <w:rPr>
                <w:lang w:val="lt-LT"/>
              </w:rPr>
              <w:t>;</w:t>
            </w:r>
          </w:p>
          <w:p w:rsidR="00F514E2" w:rsidRPr="004B7A24" w:rsidRDefault="00F514E2" w:rsidP="00F57706">
            <w:pPr>
              <w:pStyle w:val="Sraopastraipa"/>
              <w:numPr>
                <w:ilvl w:val="1"/>
                <w:numId w:val="1"/>
              </w:numPr>
              <w:ind w:left="720" w:right="20" w:hanging="124"/>
              <w:rPr>
                <w:lang w:val="lt-LT"/>
              </w:rPr>
            </w:pPr>
            <w:r w:rsidRPr="004B7A24">
              <w:rPr>
                <w:lang w:val="lt-LT"/>
              </w:rPr>
              <w:t>pykinimas ar vėmimas, viduriavimas ar pilvo</w:t>
            </w:r>
            <w:r w:rsidRPr="004B7A24">
              <w:rPr>
                <w:spacing w:val="-11"/>
                <w:lang w:val="lt-LT"/>
              </w:rPr>
              <w:t xml:space="preserve"> </w:t>
            </w:r>
            <w:r w:rsidRPr="004B7A24">
              <w:rPr>
                <w:lang w:val="lt-LT"/>
              </w:rPr>
              <w:t>skausmas</w:t>
            </w:r>
            <w:r>
              <w:rPr>
                <w:lang w:val="lt-LT"/>
              </w:rPr>
              <w:t>;</w:t>
            </w:r>
          </w:p>
          <w:p w:rsidR="00F514E2" w:rsidRPr="004B7A24" w:rsidRDefault="00F514E2" w:rsidP="00F57706">
            <w:pPr>
              <w:pStyle w:val="Sraopastraipa"/>
              <w:numPr>
                <w:ilvl w:val="1"/>
                <w:numId w:val="1"/>
              </w:numPr>
              <w:ind w:left="720" w:right="20" w:hanging="124"/>
              <w:rPr>
                <w:lang w:val="lt-LT"/>
              </w:rPr>
            </w:pPr>
            <w:r w:rsidRPr="004B7A24">
              <w:rPr>
                <w:lang w:val="lt-LT"/>
              </w:rPr>
              <w:t>didelis nuovargis ar skausmingumas arba bendrasis</w:t>
            </w:r>
            <w:r w:rsidRPr="004B7A24">
              <w:rPr>
                <w:spacing w:val="-11"/>
                <w:lang w:val="lt-LT"/>
              </w:rPr>
              <w:t xml:space="preserve"> </w:t>
            </w:r>
            <w:r w:rsidRPr="004B7A24">
              <w:rPr>
                <w:lang w:val="lt-LT"/>
              </w:rPr>
              <w:t>negalavimas</w:t>
            </w:r>
            <w:r>
              <w:rPr>
                <w:lang w:val="lt-LT"/>
              </w:rPr>
              <w:t>.</w:t>
            </w:r>
          </w:p>
          <w:p w:rsidR="00F514E2" w:rsidRPr="004B7A24" w:rsidRDefault="00F514E2" w:rsidP="00F57706">
            <w:pPr>
              <w:pStyle w:val="Antrat1"/>
              <w:ind w:left="0" w:right="20"/>
              <w:outlineLvl w:val="0"/>
              <w:rPr>
                <w:lang w:val="lt-LT"/>
              </w:rPr>
            </w:pPr>
          </w:p>
          <w:p w:rsidR="00F514E2" w:rsidRPr="004B7A24" w:rsidRDefault="00F514E2" w:rsidP="00F57706">
            <w:pPr>
              <w:pStyle w:val="Antrat1"/>
              <w:ind w:left="0" w:right="20"/>
              <w:outlineLvl w:val="0"/>
              <w:rPr>
                <w:lang w:val="lt-LT"/>
              </w:rPr>
            </w:pPr>
            <w:r w:rsidRPr="004B7A24">
              <w:rPr>
                <w:lang w:val="lt-LT"/>
              </w:rPr>
              <w:t xml:space="preserve">Gydytojas gali rekomenduoti nutraukti </w:t>
            </w:r>
            <w:r w:rsidRPr="006B3A2D">
              <w:rPr>
                <w:lang w:val="lv-LV"/>
              </w:rPr>
              <w:t xml:space="preserve">Abacavir/Lamivudine </w:t>
            </w:r>
            <w:r>
              <w:rPr>
                <w:lang w:val="lv-LV"/>
              </w:rPr>
              <w:t>Viatris</w:t>
            </w:r>
            <w:r>
              <w:rPr>
                <w:lang w:val="lt-LT"/>
              </w:rPr>
              <w:t xml:space="preserve"> </w:t>
            </w:r>
            <w:r w:rsidRPr="004B7A24">
              <w:rPr>
                <w:lang w:val="lt-LT"/>
              </w:rPr>
              <w:t>vartojimą.</w:t>
            </w:r>
          </w:p>
          <w:p w:rsidR="00F514E2" w:rsidRPr="0069753D" w:rsidRDefault="00F514E2" w:rsidP="00F57706">
            <w:pPr>
              <w:pStyle w:val="Pagrindinistekstas"/>
              <w:ind w:right="20"/>
              <w:rPr>
                <w:b/>
                <w:lang w:val="lt-LT"/>
              </w:rPr>
            </w:pPr>
          </w:p>
          <w:p w:rsidR="00F514E2" w:rsidRPr="004B7A24" w:rsidRDefault="00F514E2" w:rsidP="00F57706">
            <w:pPr>
              <w:ind w:right="20"/>
              <w:rPr>
                <w:b/>
                <w:lang w:val="lt-LT"/>
              </w:rPr>
            </w:pPr>
            <w:r w:rsidRPr="004B7A24">
              <w:rPr>
                <w:b/>
                <w:lang w:val="lt-LT"/>
              </w:rPr>
              <w:t xml:space="preserve">Nutraukus </w:t>
            </w:r>
            <w:r w:rsidRPr="006B3A2D">
              <w:rPr>
                <w:b/>
                <w:lang w:val="lv-LV"/>
              </w:rPr>
              <w:t xml:space="preserve">Abacavir/Lamivudine </w:t>
            </w:r>
            <w:r>
              <w:rPr>
                <w:b/>
                <w:lang w:val="lv-LV"/>
              </w:rPr>
              <w:t>Viatris</w:t>
            </w:r>
            <w:r>
              <w:rPr>
                <w:b/>
                <w:lang w:val="lt-LT"/>
              </w:rPr>
              <w:t xml:space="preserve"> </w:t>
            </w:r>
            <w:r w:rsidRPr="004B7A24">
              <w:rPr>
                <w:b/>
                <w:lang w:val="lt-LT"/>
              </w:rPr>
              <w:t>vartojimą</w:t>
            </w:r>
          </w:p>
          <w:p w:rsidR="00F514E2" w:rsidRPr="0069753D" w:rsidRDefault="00F514E2" w:rsidP="00F57706">
            <w:pPr>
              <w:pStyle w:val="Pagrindinistekstas"/>
              <w:ind w:right="20"/>
              <w:rPr>
                <w:b/>
                <w:lang w:val="lt-LT"/>
              </w:rPr>
            </w:pPr>
          </w:p>
          <w:p w:rsidR="00F514E2" w:rsidRPr="004B7A24" w:rsidRDefault="00F514E2" w:rsidP="00F57706">
            <w:pPr>
              <w:ind w:right="20"/>
              <w:rPr>
                <w:lang w:val="lt-LT"/>
              </w:rPr>
            </w:pPr>
            <w:r w:rsidRPr="004B7A24">
              <w:rPr>
                <w:lang w:val="lt-LT"/>
              </w:rPr>
              <w:t xml:space="preserve">Jeigu nutraukėte šio vaisto vartojimą dėl padidėjusio jautrumo reakcijos, </w:t>
            </w:r>
            <w:r w:rsidRPr="004B7A24">
              <w:rPr>
                <w:b/>
                <w:lang w:val="lt-LT"/>
              </w:rPr>
              <w:t>NIEKADA DAUGIAU JO NEVARTOKITE kaip ir bet kurių kitų vaistų, kurių sudėtyje yra abakaviro (pvz., abakaviro / lamivudino, abakaviro / lamivudino / zidovudino, abakaviro / dolutegraviro / lamivudino)</w:t>
            </w:r>
            <w:r w:rsidRPr="004B7A24">
              <w:rPr>
                <w:lang w:val="lt-LT"/>
              </w:rPr>
              <w:t>. Jeigu atnaujinsite vartojimą, per kelias valandas gali pasireikšti gyvybei pavojingas kraujospūdžio sumažėjimas, dėl kurio gali ištikti mirtis.</w:t>
            </w:r>
          </w:p>
          <w:p w:rsidR="00F514E2" w:rsidRPr="0069753D" w:rsidRDefault="00F514E2" w:rsidP="00F57706">
            <w:pPr>
              <w:pStyle w:val="Pagrindinistekstas"/>
              <w:ind w:right="20"/>
              <w:rPr>
                <w:lang w:val="lt-LT"/>
              </w:rPr>
            </w:pPr>
          </w:p>
          <w:p w:rsidR="00F514E2" w:rsidRPr="004B7A24" w:rsidRDefault="00F514E2" w:rsidP="00F57706">
            <w:pPr>
              <w:pStyle w:val="Pagrindinistekstas"/>
              <w:ind w:right="20"/>
              <w:rPr>
                <w:lang w:val="lt-LT"/>
              </w:rPr>
            </w:pPr>
            <w:r w:rsidRPr="004B7A24">
              <w:rPr>
                <w:lang w:val="lt-LT"/>
              </w:rPr>
              <w:t xml:space="preserve">Jeigu dėl kokių nors priežasčių nutraukėte </w:t>
            </w:r>
            <w:r w:rsidRPr="006B3A2D">
              <w:rPr>
                <w:lang w:val="lv-LV"/>
              </w:rPr>
              <w:t xml:space="preserve">Abacavir/Lamivudine </w:t>
            </w:r>
            <w:r>
              <w:rPr>
                <w:lang w:val="lv-LV"/>
              </w:rPr>
              <w:t>Viatris</w:t>
            </w:r>
            <w:r w:rsidRPr="004B7A24">
              <w:rPr>
                <w:lang w:val="lt-LT"/>
              </w:rPr>
              <w:t xml:space="preserve"> vartojimą, ypač manydami, kad pasireiškė šalutinis poveikis, ar dėl kitos ligos:</w:t>
            </w:r>
          </w:p>
          <w:p w:rsidR="00F514E2" w:rsidRPr="004B7A24" w:rsidRDefault="00F514E2" w:rsidP="00F57706">
            <w:pPr>
              <w:spacing w:before="8" w:line="250" w:lineRule="exact"/>
              <w:ind w:right="616"/>
              <w:rPr>
                <w:lang w:val="lt-LT"/>
              </w:rPr>
            </w:pPr>
            <w:r w:rsidRPr="004B7A24">
              <w:rPr>
                <w:b/>
                <w:lang w:val="lt-LT"/>
              </w:rPr>
              <w:t>prieš atnaujindami vaisto vartojimą, pasitarkite su gydytoju</w:t>
            </w:r>
            <w:r w:rsidRPr="004B7A24">
              <w:rPr>
                <w:lang w:val="lt-LT"/>
              </w:rPr>
              <w:t xml:space="preserve">. Gydytojas nustatys, ar simptomai buvo susiję su padidėjusio jautrumo reakcija. Jeigu gydytojui atrodys, kad susiję, </w:t>
            </w:r>
            <w:r w:rsidRPr="004B7A24">
              <w:rPr>
                <w:b/>
                <w:lang w:val="lt-LT"/>
              </w:rPr>
              <w:t>nurodys daugiau niekada nevartoti šio vaisto arba kitokių vaistų, kurių sudėtyje yra abakaviro (pvz., abakaviro / lamivudino, abakaviro / lamivudino / zidovudino, abakaviro / dolutegraviro / lamivudino)</w:t>
            </w:r>
            <w:r w:rsidRPr="004B7A24">
              <w:rPr>
                <w:lang w:val="lt-LT"/>
              </w:rPr>
              <w:t>. Svarbu vykdyti gydytojo nurodymus.</w:t>
            </w:r>
          </w:p>
          <w:p w:rsidR="00F514E2" w:rsidRPr="004B7A24" w:rsidRDefault="00F514E2" w:rsidP="00F57706">
            <w:pPr>
              <w:spacing w:before="9"/>
              <w:rPr>
                <w:b/>
                <w:sz w:val="21"/>
                <w:lang w:val="lt-LT"/>
              </w:rPr>
            </w:pPr>
          </w:p>
          <w:p w:rsidR="00F514E2" w:rsidRPr="004B7A24" w:rsidRDefault="00F514E2" w:rsidP="00F57706">
            <w:pPr>
              <w:rPr>
                <w:lang w:val="lt-LT"/>
              </w:rPr>
            </w:pPr>
            <w:r w:rsidRPr="004B7A24">
              <w:rPr>
                <w:lang w:val="lt-LT"/>
              </w:rPr>
              <w:t>Kartais padidėjusio jautrumo reakcijos pasireiškė žmonėms, vėl pradėjusiems vartoti preparatą, kurio sudėtyje yra abakaviro, kuriems prieš nutraukiant vaisto vartojimą buvo pasireiškęs tik vienas iš simptomų, išvardytų įspėjamojoje kortelėje.</w:t>
            </w:r>
          </w:p>
          <w:p w:rsidR="00F514E2" w:rsidRPr="004B7A24" w:rsidRDefault="00F514E2" w:rsidP="00F57706">
            <w:pPr>
              <w:spacing w:before="9"/>
              <w:rPr>
                <w:b/>
                <w:sz w:val="21"/>
                <w:lang w:val="lt-LT"/>
              </w:rPr>
            </w:pPr>
          </w:p>
          <w:p w:rsidR="00F514E2" w:rsidRPr="004B7A24" w:rsidRDefault="00F514E2" w:rsidP="00F57706">
            <w:pPr>
              <w:ind w:right="496"/>
              <w:rPr>
                <w:lang w:val="lt-LT"/>
              </w:rPr>
            </w:pPr>
            <w:r w:rsidRPr="004B7A24">
              <w:rPr>
                <w:lang w:val="lt-LT"/>
              </w:rPr>
              <w:t>Pacientams, kuriems anksčiau vartojant vaistų, kurių sudėtyje yra abakaviro, nebuvo jokių padidėjusio jautrumo simptomų, labai retais atvejais vėl pradėjus vartoti tokius vaistus, pasireiškė padidėjusio jautrumo reakcija.</w:t>
            </w:r>
          </w:p>
          <w:p w:rsidR="00F514E2" w:rsidRPr="004B7A24" w:rsidRDefault="00F514E2" w:rsidP="00F57706">
            <w:pPr>
              <w:rPr>
                <w:b/>
                <w:lang w:val="lt-LT"/>
              </w:rPr>
            </w:pPr>
          </w:p>
          <w:p w:rsidR="00F514E2" w:rsidRPr="004B7A24" w:rsidRDefault="00F514E2" w:rsidP="00F57706">
            <w:pPr>
              <w:ind w:right="141"/>
              <w:rPr>
                <w:lang w:val="lt-LT"/>
              </w:rPr>
            </w:pPr>
            <w:r w:rsidRPr="004B7A24">
              <w:rPr>
                <w:lang w:val="lt-LT"/>
              </w:rPr>
              <w:t>Jeigu gydytojas nurodys atnaujinti abakaviro / lamivudino vartojimą, paprašys Jūsų pirmąsias dozes vartoti aplinkoje, kur prireikus, būtų galimybė suteikti medicininę pagalbą.</w:t>
            </w:r>
          </w:p>
          <w:p w:rsidR="00F514E2" w:rsidRPr="004B7A24" w:rsidRDefault="00F514E2" w:rsidP="00F57706">
            <w:pPr>
              <w:spacing w:before="10"/>
              <w:rPr>
                <w:b/>
                <w:lang w:val="lt-LT"/>
              </w:rPr>
            </w:pPr>
          </w:p>
          <w:p w:rsidR="00F514E2" w:rsidRPr="004B7A24" w:rsidRDefault="00F514E2" w:rsidP="00F57706">
            <w:pPr>
              <w:spacing w:line="250" w:lineRule="exact"/>
              <w:ind w:right="647"/>
              <w:rPr>
                <w:lang w:val="lt-LT"/>
              </w:rPr>
            </w:pPr>
            <w:r w:rsidRPr="004B7A24">
              <w:rPr>
                <w:b/>
                <w:lang w:val="lt-LT"/>
              </w:rPr>
              <w:t>Jeigu pasireiškė padidėjusio jautrumo reakcija šiam vaistui, grąžinkite likusias tabletes saugiam sunaikinimui</w:t>
            </w:r>
            <w:r w:rsidRPr="004B7A24">
              <w:rPr>
                <w:lang w:val="lt-LT"/>
              </w:rPr>
              <w:t>. Kaip tai padaryti, klauskite gydytojo arba vaistininko.</w:t>
            </w:r>
          </w:p>
          <w:p w:rsidR="00F514E2" w:rsidRPr="004B7A24" w:rsidRDefault="00F514E2" w:rsidP="00F57706">
            <w:pPr>
              <w:spacing w:before="6"/>
              <w:rPr>
                <w:b/>
                <w:sz w:val="21"/>
                <w:lang w:val="lt-LT"/>
              </w:rPr>
            </w:pPr>
          </w:p>
          <w:p w:rsidR="00F514E2" w:rsidRPr="004B7A24" w:rsidRDefault="00F514E2" w:rsidP="00F57706">
            <w:pPr>
              <w:ind w:right="20"/>
              <w:rPr>
                <w:b/>
                <w:lang w:val="lt-LT"/>
              </w:rPr>
            </w:pPr>
            <w:r w:rsidRPr="006B3A2D">
              <w:rPr>
                <w:lang w:val="lv-LV"/>
              </w:rPr>
              <w:t xml:space="preserve">Abacavir/Lamivudine </w:t>
            </w:r>
            <w:r>
              <w:rPr>
                <w:lang w:val="lv-LV"/>
              </w:rPr>
              <w:t>Viatris</w:t>
            </w:r>
            <w:r w:rsidRPr="004B7A24">
              <w:rPr>
                <w:lang w:val="lt-LT"/>
              </w:rPr>
              <w:t xml:space="preserve"> pakuotėje yra </w:t>
            </w:r>
            <w:r w:rsidRPr="004B7A24">
              <w:rPr>
                <w:b/>
                <w:lang w:val="lt-LT"/>
              </w:rPr>
              <w:t>įspėjamoji kortelė</w:t>
            </w:r>
            <w:r w:rsidRPr="004B7A24">
              <w:rPr>
                <w:lang w:val="lt-LT"/>
              </w:rPr>
              <w:t xml:space="preserve">, kurioje Jums ir medicinos personalui primenama apie padidėjusio jautrumo reakcijas. </w:t>
            </w:r>
            <w:r w:rsidRPr="004B7A24">
              <w:rPr>
                <w:b/>
                <w:lang w:val="lt-LT"/>
              </w:rPr>
              <w:t>Išimkite šią kortelę ir visą laiką turėkite ją su savimi.</w:t>
            </w:r>
          </w:p>
        </w:tc>
      </w:tr>
    </w:tbl>
    <w:p w:rsidR="00F514E2" w:rsidRPr="004B7A24" w:rsidRDefault="00F514E2" w:rsidP="00F514E2">
      <w:pPr>
        <w:pStyle w:val="Pagrindinistekstas"/>
        <w:ind w:right="20"/>
        <w:rPr>
          <w:b/>
          <w:lang w:val="lt-LT"/>
        </w:rPr>
      </w:pPr>
    </w:p>
    <w:p w:rsidR="00F514E2" w:rsidRPr="00C53D87" w:rsidRDefault="00F514E2" w:rsidP="00F514E2">
      <w:pPr>
        <w:numPr>
          <w:ilvl w:val="12"/>
          <w:numId w:val="0"/>
        </w:numPr>
        <w:ind w:right="-2"/>
        <w:rPr>
          <w:bCs/>
          <w:lang w:val="lt-LT"/>
        </w:rPr>
      </w:pPr>
      <w:r w:rsidRPr="008311B4">
        <w:rPr>
          <w:b/>
          <w:lang w:val="lt-LT"/>
        </w:rPr>
        <w:t xml:space="preserve">Reti šalutinio poveikio reiškiniai </w:t>
      </w:r>
      <w:r w:rsidRPr="00477409">
        <w:rPr>
          <w:bCs/>
          <w:lang w:val="lt-LT"/>
        </w:rPr>
        <w:t>(gali pasireikšti rečiau kaip 1 iš 1 000 asmenų):</w:t>
      </w:r>
    </w:p>
    <w:p w:rsidR="00F514E2" w:rsidRPr="004B7A24" w:rsidRDefault="00F514E2" w:rsidP="00F514E2">
      <w:pPr>
        <w:widowControl/>
        <w:numPr>
          <w:ilvl w:val="0"/>
          <w:numId w:val="8"/>
        </w:numPr>
        <w:autoSpaceDE/>
        <w:autoSpaceDN/>
        <w:ind w:left="426" w:hanging="284"/>
        <w:rPr>
          <w:lang w:val="lt-LT"/>
        </w:rPr>
      </w:pPr>
      <w:r w:rsidRPr="004B7A24">
        <w:rPr>
          <w:lang w:val="lt-LT"/>
        </w:rPr>
        <w:t>akių vokų, veido, lūpų, burnos, liežuvio ar gerklės patinimas, dėl ko gali būti sunku ryti ar kvėpuoti</w:t>
      </w:r>
    </w:p>
    <w:p w:rsidR="00F514E2" w:rsidRPr="004B7A24" w:rsidRDefault="00F514E2" w:rsidP="00F514E2">
      <w:pPr>
        <w:rPr>
          <w:lang w:val="lt-LT"/>
        </w:rPr>
      </w:pPr>
    </w:p>
    <w:p w:rsidR="00F514E2" w:rsidRPr="004B7A24" w:rsidRDefault="00F514E2" w:rsidP="00F514E2">
      <w:pPr>
        <w:numPr>
          <w:ilvl w:val="12"/>
          <w:numId w:val="0"/>
        </w:numPr>
        <w:ind w:right="-2"/>
        <w:rPr>
          <w:b/>
          <w:bCs/>
          <w:lang w:val="lt-LT"/>
        </w:rPr>
      </w:pPr>
      <w:r w:rsidRPr="004B7A24">
        <w:rPr>
          <w:b/>
          <w:bCs/>
          <w:lang w:val="lt-LT"/>
        </w:rPr>
        <w:t>Jeigu Jums pasireiškia bet koks iš žemiau išvardytų šalutinių poveikių, kuo greičiau susisiekite su gydytoju:</w:t>
      </w:r>
    </w:p>
    <w:p w:rsidR="00F514E2" w:rsidRPr="004B7A24" w:rsidRDefault="00F514E2" w:rsidP="00F514E2">
      <w:pPr>
        <w:numPr>
          <w:ilvl w:val="12"/>
          <w:numId w:val="0"/>
        </w:numPr>
        <w:rPr>
          <w:b/>
          <w:bCs/>
          <w:lang w:val="lt-LT"/>
        </w:rPr>
      </w:pPr>
    </w:p>
    <w:p w:rsidR="00F514E2" w:rsidRPr="00C53D87" w:rsidRDefault="00F514E2" w:rsidP="00F514E2">
      <w:pPr>
        <w:numPr>
          <w:ilvl w:val="12"/>
          <w:numId w:val="0"/>
        </w:numPr>
        <w:rPr>
          <w:bCs/>
          <w:lang w:val="lt-LT"/>
        </w:rPr>
      </w:pPr>
      <w:r w:rsidRPr="00C53D87">
        <w:rPr>
          <w:b/>
          <w:lang w:val="lt-LT"/>
        </w:rPr>
        <w:t xml:space="preserve">Nedažni šalutinio poveikio reiškiniai </w:t>
      </w:r>
      <w:r w:rsidRPr="00477409">
        <w:rPr>
          <w:bCs/>
          <w:lang w:val="lt-LT"/>
        </w:rPr>
        <w:t>(gali pasireikšti rečiau kaip 1 iš 100 asmenų):</w:t>
      </w:r>
    </w:p>
    <w:p w:rsidR="00F514E2" w:rsidRPr="004B7A24" w:rsidRDefault="00F514E2" w:rsidP="00F514E2">
      <w:pPr>
        <w:widowControl/>
        <w:numPr>
          <w:ilvl w:val="0"/>
          <w:numId w:val="9"/>
        </w:numPr>
        <w:autoSpaceDE/>
        <w:autoSpaceDN/>
        <w:ind w:left="426" w:right="-2" w:hanging="284"/>
        <w:rPr>
          <w:noProof/>
          <w:lang w:val="lt-LT"/>
        </w:rPr>
      </w:pPr>
      <w:r w:rsidRPr="004B7A24">
        <w:rPr>
          <w:lang w:val="lt-LT"/>
        </w:rPr>
        <w:t>sumažėjęs baltųjų kraujo ląstelių skaičius, kurį parodo kraujo tyrimas, dėl to padidėja infekcijų rizika (neutropenija,</w:t>
      </w:r>
      <w:r w:rsidRPr="004B7A24">
        <w:rPr>
          <w:bCs/>
          <w:lang w:val="lt-LT"/>
        </w:rPr>
        <w:t xml:space="preserve"> lim</w:t>
      </w:r>
      <w:r>
        <w:rPr>
          <w:bCs/>
          <w:lang w:val="lt-LT"/>
        </w:rPr>
        <w:t>f</w:t>
      </w:r>
      <w:r w:rsidRPr="004B7A24">
        <w:rPr>
          <w:bCs/>
          <w:lang w:val="lt-LT"/>
        </w:rPr>
        <w:t>openija)</w:t>
      </w:r>
      <w:r>
        <w:rPr>
          <w:bCs/>
          <w:lang w:val="lt-LT"/>
        </w:rPr>
        <w:t>;</w:t>
      </w:r>
    </w:p>
    <w:p w:rsidR="00F514E2" w:rsidRPr="007E60A3" w:rsidRDefault="00F514E2" w:rsidP="00F514E2">
      <w:pPr>
        <w:widowControl/>
        <w:numPr>
          <w:ilvl w:val="0"/>
          <w:numId w:val="9"/>
        </w:numPr>
        <w:autoSpaceDE/>
        <w:autoSpaceDN/>
        <w:ind w:left="426" w:right="-2" w:hanging="284"/>
        <w:rPr>
          <w:noProof/>
          <w:lang w:val="lt-LT"/>
        </w:rPr>
      </w:pPr>
      <w:r w:rsidRPr="007E60A3">
        <w:rPr>
          <w:bCs/>
          <w:lang w:val="lt-LT"/>
        </w:rPr>
        <w:t>sumažėjęs trombocitų skaičius, kurį parodo kraujo tyrimas, dėl to gali netikėtai atsirasti kraujosruvos ar žaizdos gali kraujuoti ilgiau nei įprastai (trombocitopenija)</w:t>
      </w:r>
      <w:r>
        <w:rPr>
          <w:bCs/>
          <w:lang w:val="lt-LT"/>
        </w:rPr>
        <w:t>.</w:t>
      </w:r>
    </w:p>
    <w:p w:rsidR="00F514E2" w:rsidRPr="004B7A24" w:rsidRDefault="00F514E2" w:rsidP="00F514E2">
      <w:pPr>
        <w:numPr>
          <w:ilvl w:val="12"/>
          <w:numId w:val="0"/>
        </w:numPr>
        <w:rPr>
          <w:b/>
          <w:lang w:val="lt-LT"/>
        </w:rPr>
      </w:pPr>
    </w:p>
    <w:p w:rsidR="00F514E2" w:rsidRPr="004B7A24" w:rsidRDefault="00F514E2" w:rsidP="00F514E2">
      <w:pPr>
        <w:numPr>
          <w:ilvl w:val="12"/>
          <w:numId w:val="0"/>
        </w:numPr>
        <w:rPr>
          <w:lang w:val="lt-LT"/>
        </w:rPr>
      </w:pPr>
      <w:r w:rsidRPr="00C6303F">
        <w:rPr>
          <w:b/>
          <w:lang w:val="lt-LT"/>
        </w:rPr>
        <w:t xml:space="preserve">Reti šalutinio poveikio reiškiniai </w:t>
      </w:r>
      <w:r w:rsidRPr="00477409">
        <w:rPr>
          <w:bCs/>
          <w:lang w:val="lt-LT"/>
        </w:rPr>
        <w:t>(gali pasireikšti rečiau kaip 1 iš 1 000 asmenų</w:t>
      </w:r>
      <w:r>
        <w:rPr>
          <w:b/>
          <w:lang w:val="lt-LT"/>
        </w:rPr>
        <w:t>)</w:t>
      </w:r>
      <w:r w:rsidRPr="004B7A24">
        <w:rPr>
          <w:lang w:val="lt-LT"/>
        </w:rPr>
        <w:t>:</w:t>
      </w:r>
    </w:p>
    <w:p w:rsidR="00F514E2" w:rsidRPr="004B7A24" w:rsidRDefault="00F514E2" w:rsidP="00F514E2">
      <w:pPr>
        <w:widowControl/>
        <w:numPr>
          <w:ilvl w:val="0"/>
          <w:numId w:val="8"/>
        </w:numPr>
        <w:autoSpaceDE/>
        <w:autoSpaceDN/>
        <w:ind w:left="426" w:right="-2" w:hanging="284"/>
        <w:rPr>
          <w:lang w:val="lt-LT"/>
        </w:rPr>
      </w:pPr>
      <w:r w:rsidRPr="004B7A24">
        <w:rPr>
          <w:lang w:val="lt-LT"/>
        </w:rPr>
        <w:t>kepenų sutrikimai, tokie kaip gelta, kepenų padidėjimas ar suriebėjimas, uždegimas (hepatitas). Jus gali pykinti, galite pastebėti, kad pagelto oda ir akių baltymai, galite tuštintis šviesiomis išmatomis, šlapimas gali būti tamsus ir galite jausti stiprius pilvo skausmus</w:t>
      </w:r>
      <w:r>
        <w:rPr>
          <w:lang w:val="lt-LT"/>
        </w:rPr>
        <w:t>;</w:t>
      </w:r>
    </w:p>
    <w:p w:rsidR="00F514E2" w:rsidRPr="004B7A24" w:rsidRDefault="00F514E2" w:rsidP="00F514E2">
      <w:pPr>
        <w:widowControl/>
        <w:numPr>
          <w:ilvl w:val="0"/>
          <w:numId w:val="7"/>
        </w:numPr>
        <w:autoSpaceDE/>
        <w:autoSpaceDN/>
        <w:ind w:left="426" w:right="-2" w:hanging="284"/>
        <w:rPr>
          <w:noProof/>
          <w:lang w:val="lt-LT"/>
        </w:rPr>
      </w:pPr>
      <w:r w:rsidRPr="004B7A24">
        <w:rPr>
          <w:noProof/>
          <w:lang w:val="lt-LT"/>
        </w:rPr>
        <w:t>kasos uždegimas (pankreatitas). Galite jausti stiprų pilvo skausmą, plintantį į nugarą, gali būti išsipūtęs ir skausmingas pilvas, gali pykinti ir galite jausti bendrą negerumą</w:t>
      </w:r>
      <w:r>
        <w:rPr>
          <w:noProof/>
          <w:lang w:val="lt-LT"/>
        </w:rPr>
        <w:t>;</w:t>
      </w:r>
    </w:p>
    <w:p w:rsidR="00F514E2" w:rsidRPr="004B7A24" w:rsidRDefault="00F514E2" w:rsidP="00F514E2">
      <w:pPr>
        <w:widowControl/>
        <w:numPr>
          <w:ilvl w:val="0"/>
          <w:numId w:val="7"/>
        </w:numPr>
        <w:autoSpaceDE/>
        <w:autoSpaceDN/>
        <w:ind w:left="426" w:right="-2" w:hanging="284"/>
        <w:rPr>
          <w:noProof/>
          <w:lang w:val="lt-LT"/>
        </w:rPr>
      </w:pPr>
      <w:r w:rsidRPr="004B7A24">
        <w:rPr>
          <w:noProof/>
          <w:lang w:val="lt-LT"/>
        </w:rPr>
        <w:t>raumenų audinio nykimas (rabdomiolizė)</w:t>
      </w:r>
      <w:r w:rsidRPr="004B7A24">
        <w:rPr>
          <w:color w:val="000000"/>
          <w:lang w:val="lt-LT" w:eastAsia="en-GB"/>
        </w:rPr>
        <w:t>. Galite jausti raumenų skausmą, ypa</w:t>
      </w:r>
      <w:r>
        <w:rPr>
          <w:color w:val="000000"/>
          <w:lang w:val="lt-LT" w:eastAsia="en-GB"/>
        </w:rPr>
        <w:t>č</w:t>
      </w:r>
      <w:r w:rsidRPr="004B7A24">
        <w:rPr>
          <w:color w:val="000000"/>
          <w:lang w:val="lt-LT" w:eastAsia="en-GB"/>
        </w:rPr>
        <w:t xml:space="preserve"> pečių, šlaunų ar nugaros apatinės dalies, raumenų silpnumą ar sunkumą judinti rankas ir kojas, gali būti tamsus šlapimas, jo gali būti mažiau arba visai nebūti</w:t>
      </w:r>
      <w:r>
        <w:rPr>
          <w:color w:val="000000"/>
          <w:lang w:val="lt-LT" w:eastAsia="en-GB"/>
        </w:rPr>
        <w:t>.</w:t>
      </w:r>
    </w:p>
    <w:p w:rsidR="00F514E2" w:rsidRPr="004B7A24" w:rsidRDefault="00F514E2" w:rsidP="00F514E2">
      <w:pPr>
        <w:numPr>
          <w:ilvl w:val="12"/>
          <w:numId w:val="0"/>
        </w:numPr>
        <w:ind w:right="-2"/>
        <w:rPr>
          <w:noProof/>
          <w:lang w:val="lt-LT"/>
        </w:rPr>
      </w:pPr>
    </w:p>
    <w:p w:rsidR="00F514E2" w:rsidRPr="004B7A24" w:rsidRDefault="00F514E2" w:rsidP="00F514E2">
      <w:pPr>
        <w:numPr>
          <w:ilvl w:val="12"/>
          <w:numId w:val="0"/>
        </w:numPr>
        <w:ind w:right="-2"/>
        <w:rPr>
          <w:lang w:val="lt-LT"/>
        </w:rPr>
      </w:pPr>
      <w:r w:rsidRPr="001D75AD">
        <w:rPr>
          <w:b/>
          <w:lang w:val="lt-LT"/>
        </w:rPr>
        <w:t xml:space="preserve">Labai reti šalutinio poveikio reiškiniai </w:t>
      </w:r>
      <w:r w:rsidRPr="00477409">
        <w:rPr>
          <w:bCs/>
          <w:lang w:val="lt-LT"/>
        </w:rPr>
        <w:t>(gali pasireikšti rečiau kaip 1 iš 10 000 asmenų)</w:t>
      </w:r>
      <w:r w:rsidRPr="001D75AD">
        <w:rPr>
          <w:bCs/>
          <w:lang w:val="lt-LT"/>
        </w:rPr>
        <w:t>:</w:t>
      </w:r>
    </w:p>
    <w:p w:rsidR="00F514E2" w:rsidRPr="004B7A24" w:rsidRDefault="00F514E2" w:rsidP="00F514E2">
      <w:pPr>
        <w:widowControl/>
        <w:numPr>
          <w:ilvl w:val="0"/>
          <w:numId w:val="8"/>
        </w:numPr>
        <w:autoSpaceDE/>
        <w:autoSpaceDN/>
        <w:ind w:left="426" w:right="-2" w:hanging="284"/>
        <w:rPr>
          <w:lang w:val="lt-LT"/>
        </w:rPr>
      </w:pPr>
      <w:r w:rsidRPr="004B7A24">
        <w:rPr>
          <w:lang w:val="lt-LT"/>
        </w:rPr>
        <w:lastRenderedPageBreak/>
        <w:t>gilus, greitas, apsunkintas kvėpavimas, mieguistumas, galūnių sustingimas ar silpnumas, pykinimas, vėmimas ir pilvo skausmas. Tai gali būti pieno rūgšties acidozė dėl pieno rūgšties pertekliaus kraujyje, kurį parodo kraujo tyrimas, požymiai</w:t>
      </w:r>
      <w:r>
        <w:rPr>
          <w:lang w:val="lt-LT"/>
        </w:rPr>
        <w:t>;</w:t>
      </w:r>
    </w:p>
    <w:p w:rsidR="00F514E2" w:rsidRPr="004B7A24" w:rsidRDefault="00F514E2" w:rsidP="00F514E2">
      <w:pPr>
        <w:numPr>
          <w:ilvl w:val="0"/>
          <w:numId w:val="8"/>
        </w:numPr>
        <w:tabs>
          <w:tab w:val="left" w:pos="567"/>
        </w:tabs>
        <w:adjustRightInd w:val="0"/>
        <w:ind w:left="426" w:right="-20" w:hanging="284"/>
        <w:rPr>
          <w:iCs/>
          <w:lang w:val="lt-LT"/>
        </w:rPr>
      </w:pPr>
      <w:r w:rsidRPr="004B7A24">
        <w:rPr>
          <w:lang w:val="lt-LT"/>
        </w:rPr>
        <w:t>kaulų čiulpų nepajėgumas gaminti naujas raudonąsias kraujo ląsteles (gryna eritropoezės ląstelių</w:t>
      </w:r>
      <w:r w:rsidRPr="004B7A24">
        <w:rPr>
          <w:spacing w:val="-6"/>
          <w:lang w:val="lt-LT"/>
        </w:rPr>
        <w:t xml:space="preserve"> </w:t>
      </w:r>
      <w:r w:rsidRPr="004B7A24">
        <w:rPr>
          <w:lang w:val="lt-LT"/>
        </w:rPr>
        <w:t>aplazija), kurį parodo kraujo tyrimas. Galite jausti nuovargį, mieguistumą ir pastebėti, kad oda yra nenormaliai išbalusi</w:t>
      </w:r>
      <w:r>
        <w:rPr>
          <w:lang w:val="lt-LT"/>
        </w:rPr>
        <w:t>;</w:t>
      </w:r>
    </w:p>
    <w:p w:rsidR="00F514E2" w:rsidRPr="004B7A24" w:rsidRDefault="00F514E2" w:rsidP="00F514E2">
      <w:pPr>
        <w:numPr>
          <w:ilvl w:val="0"/>
          <w:numId w:val="8"/>
        </w:numPr>
        <w:tabs>
          <w:tab w:val="left" w:pos="567"/>
        </w:tabs>
        <w:adjustRightInd w:val="0"/>
        <w:ind w:left="426" w:right="-20" w:hanging="284"/>
        <w:rPr>
          <w:lang w:val="lt-LT"/>
        </w:rPr>
      </w:pPr>
      <w:r w:rsidRPr="004B7A24">
        <w:rPr>
          <w:lang w:val="lt-LT"/>
        </w:rPr>
        <w:t xml:space="preserve">odos </w:t>
      </w:r>
      <w:r>
        <w:rPr>
          <w:lang w:val="lt-LT"/>
        </w:rPr>
        <w:t>iš</w:t>
      </w:r>
      <w:r w:rsidRPr="004B7A24">
        <w:rPr>
          <w:lang w:val="lt-LT"/>
        </w:rPr>
        <w:t xml:space="preserve">bėrimas, dėl kurio gali atsirasti pūslių arba į taikinius panašus </w:t>
      </w:r>
      <w:r>
        <w:rPr>
          <w:lang w:val="lt-LT"/>
        </w:rPr>
        <w:t>iš</w:t>
      </w:r>
      <w:r w:rsidRPr="004B7A24">
        <w:rPr>
          <w:lang w:val="lt-LT"/>
        </w:rPr>
        <w:t>bėrimas (tamsų tašką centre supa šviesesnė sritis, o pakraštyje vėl tamsus žiedas) (daugiaformė</w:t>
      </w:r>
      <w:r w:rsidRPr="004B7A24">
        <w:rPr>
          <w:spacing w:val="-19"/>
          <w:lang w:val="lt-LT"/>
        </w:rPr>
        <w:t xml:space="preserve"> </w:t>
      </w:r>
      <w:r w:rsidRPr="004B7A24">
        <w:rPr>
          <w:lang w:val="lt-LT"/>
        </w:rPr>
        <w:t>eritema)</w:t>
      </w:r>
      <w:r>
        <w:rPr>
          <w:lang w:val="lt-LT"/>
        </w:rPr>
        <w:t>;</w:t>
      </w:r>
    </w:p>
    <w:p w:rsidR="00F514E2" w:rsidRPr="004B7A24" w:rsidRDefault="00F514E2" w:rsidP="00F514E2">
      <w:pPr>
        <w:numPr>
          <w:ilvl w:val="0"/>
          <w:numId w:val="8"/>
        </w:numPr>
        <w:tabs>
          <w:tab w:val="left" w:pos="567"/>
        </w:tabs>
        <w:adjustRightInd w:val="0"/>
        <w:ind w:left="426" w:right="-20" w:hanging="284"/>
        <w:rPr>
          <w:lang w:val="lt-LT"/>
        </w:rPr>
      </w:pPr>
      <w:r w:rsidRPr="004B7A24">
        <w:rPr>
          <w:lang w:val="lt-LT"/>
        </w:rPr>
        <w:t xml:space="preserve">išplitęs </w:t>
      </w:r>
      <w:r>
        <w:rPr>
          <w:lang w:val="lt-LT"/>
        </w:rPr>
        <w:t>iš</w:t>
      </w:r>
      <w:r w:rsidRPr="004B7A24">
        <w:rPr>
          <w:lang w:val="lt-LT"/>
        </w:rPr>
        <w:t xml:space="preserve">bėrimas, pasireiškiantis pūslėmis ir odos lupimusi, ypač apie burną, nosį, akis ir lytinius organus (Stivenso ir Džonsono </w:t>
      </w:r>
      <w:r w:rsidRPr="00F3631C">
        <w:rPr>
          <w:i/>
          <w:iCs/>
          <w:lang w:val="lt-LT"/>
        </w:rPr>
        <w:t>(Stevens-Johnson)</w:t>
      </w:r>
      <w:r w:rsidRPr="00DE0B48">
        <w:rPr>
          <w:lang w:val="lt-LT"/>
        </w:rPr>
        <w:t xml:space="preserve"> </w:t>
      </w:r>
      <w:r w:rsidRPr="004B7A24">
        <w:rPr>
          <w:lang w:val="lt-LT"/>
        </w:rPr>
        <w:t xml:space="preserve">sindromas), ir sunkesnė </w:t>
      </w:r>
      <w:r>
        <w:rPr>
          <w:lang w:val="lt-LT"/>
        </w:rPr>
        <w:t>iš</w:t>
      </w:r>
      <w:r w:rsidRPr="004B7A24">
        <w:rPr>
          <w:lang w:val="lt-LT"/>
        </w:rPr>
        <w:t>bėrimo forma, dėl kurios nusilupa daugiau kaip 30 % kūno paviršiaus odos (toksinė</w:t>
      </w:r>
      <w:r w:rsidRPr="004B7A24">
        <w:rPr>
          <w:spacing w:val="-10"/>
          <w:lang w:val="lt-LT"/>
        </w:rPr>
        <w:t xml:space="preserve"> </w:t>
      </w:r>
      <w:r w:rsidRPr="004B7A24">
        <w:rPr>
          <w:lang w:val="lt-LT"/>
        </w:rPr>
        <w:t>epidermio nekrolizė)</w:t>
      </w:r>
      <w:r>
        <w:rPr>
          <w:lang w:val="lt-LT"/>
        </w:rPr>
        <w:t>;</w:t>
      </w:r>
    </w:p>
    <w:p w:rsidR="00F514E2" w:rsidRPr="004B7A24" w:rsidRDefault="00F514E2" w:rsidP="00F514E2">
      <w:pPr>
        <w:numPr>
          <w:ilvl w:val="0"/>
          <w:numId w:val="8"/>
        </w:numPr>
        <w:tabs>
          <w:tab w:val="left" w:pos="567"/>
        </w:tabs>
        <w:adjustRightInd w:val="0"/>
        <w:ind w:right="-20"/>
        <w:rPr>
          <w:lang w:val="lt-LT"/>
        </w:rPr>
      </w:pPr>
      <w:r w:rsidRPr="004B7A24">
        <w:rPr>
          <w:lang w:val="lt-LT"/>
        </w:rPr>
        <w:t>nutirpimas, odos dilgčiojimo pojūtis (dilgčiojimas ir dygsėjimas)</w:t>
      </w:r>
      <w:r>
        <w:rPr>
          <w:lang w:val="lt-LT"/>
        </w:rPr>
        <w:t>.</w:t>
      </w:r>
    </w:p>
    <w:p w:rsidR="00F514E2" w:rsidRPr="004B7A24" w:rsidRDefault="00F514E2" w:rsidP="00F514E2">
      <w:pPr>
        <w:pStyle w:val="Pagrindinistekstas"/>
        <w:ind w:right="20"/>
        <w:rPr>
          <w:b/>
          <w:lang w:val="lt-LT"/>
        </w:rPr>
      </w:pPr>
    </w:p>
    <w:p w:rsidR="00F514E2" w:rsidRPr="004B7A24" w:rsidRDefault="00F514E2" w:rsidP="00F514E2">
      <w:pPr>
        <w:pStyle w:val="Antrat1"/>
        <w:ind w:left="0" w:right="20"/>
        <w:rPr>
          <w:lang w:val="lt-LT"/>
        </w:rPr>
      </w:pPr>
      <w:r w:rsidRPr="004B7A24">
        <w:rPr>
          <w:lang w:val="lt-LT"/>
        </w:rPr>
        <w:t>Kitas galimas šalutinis poveikis:</w:t>
      </w:r>
    </w:p>
    <w:p w:rsidR="00F514E2" w:rsidRPr="004B7A24" w:rsidRDefault="00F514E2" w:rsidP="00F514E2">
      <w:pPr>
        <w:ind w:right="20"/>
        <w:rPr>
          <w:lang w:val="lt-LT"/>
        </w:rPr>
      </w:pPr>
    </w:p>
    <w:p w:rsidR="00F514E2" w:rsidRPr="004B7A24" w:rsidRDefault="00F514E2" w:rsidP="00F514E2">
      <w:pPr>
        <w:ind w:right="20"/>
        <w:rPr>
          <w:lang w:val="lt-LT"/>
        </w:rPr>
      </w:pPr>
      <w:r w:rsidRPr="00331D9D">
        <w:rPr>
          <w:b/>
          <w:lang w:val="lt-LT"/>
        </w:rPr>
        <w:t xml:space="preserve">Dažni šalutinio poveikio reiškiniai </w:t>
      </w:r>
      <w:r w:rsidRPr="00477409">
        <w:rPr>
          <w:bCs/>
          <w:lang w:val="lt-LT"/>
        </w:rPr>
        <w:t>(gali pasireikšti rečiau kaip 1 iš 10 asmenų</w:t>
      </w:r>
      <w:r w:rsidRPr="00331D9D">
        <w:rPr>
          <w:bCs/>
          <w:lang w:val="lt-LT"/>
        </w:rPr>
        <w:t>):</w:t>
      </w:r>
    </w:p>
    <w:p w:rsidR="00F514E2" w:rsidRDefault="00F514E2" w:rsidP="00F514E2">
      <w:pPr>
        <w:pStyle w:val="Sraopastraipa"/>
        <w:numPr>
          <w:ilvl w:val="0"/>
          <w:numId w:val="2"/>
        </w:numPr>
        <w:tabs>
          <w:tab w:val="left" w:pos="797"/>
          <w:tab w:val="left" w:pos="798"/>
        </w:tabs>
        <w:ind w:left="360" w:right="20" w:hanging="360"/>
        <w:rPr>
          <w:lang w:val="lt-LT"/>
        </w:rPr>
      </w:pPr>
      <w:r w:rsidRPr="004B7A24">
        <w:rPr>
          <w:lang w:val="lt-LT"/>
        </w:rPr>
        <w:t>galvos</w:t>
      </w:r>
      <w:r w:rsidRPr="004B7A24">
        <w:rPr>
          <w:spacing w:val="-6"/>
          <w:lang w:val="lt-LT"/>
        </w:rPr>
        <w:t xml:space="preserve"> </w:t>
      </w:r>
      <w:r w:rsidRPr="004B7A24">
        <w:rPr>
          <w:lang w:val="lt-LT"/>
        </w:rPr>
        <w:t>skausmas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Pr>
          <w:lang w:val="lt-LT"/>
        </w:rPr>
        <w:t>blogumas (pykinimas);</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šleikštulys</w:t>
      </w:r>
      <w:r w:rsidRPr="004B7A24">
        <w:rPr>
          <w:spacing w:val="-4"/>
          <w:lang w:val="lt-LT"/>
        </w:rPr>
        <w:t xml:space="preserve"> </w:t>
      </w:r>
      <w:r w:rsidRPr="004B7A24">
        <w:rPr>
          <w:lang w:val="lt-LT"/>
        </w:rPr>
        <w:t>(vėmimas)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viduriavimas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pilvo</w:t>
      </w:r>
      <w:r w:rsidRPr="004B7A24">
        <w:rPr>
          <w:spacing w:val="-4"/>
          <w:lang w:val="lt-LT"/>
        </w:rPr>
        <w:t xml:space="preserve"> </w:t>
      </w:r>
      <w:r w:rsidRPr="004B7A24">
        <w:rPr>
          <w:lang w:val="lt-LT"/>
        </w:rPr>
        <w:t>skausmas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apetito</w:t>
      </w:r>
      <w:r w:rsidRPr="004B7A24">
        <w:rPr>
          <w:spacing w:val="-5"/>
          <w:lang w:val="lt-LT"/>
        </w:rPr>
        <w:t xml:space="preserve"> </w:t>
      </w:r>
      <w:r w:rsidRPr="004B7A24">
        <w:rPr>
          <w:lang w:val="lt-LT"/>
        </w:rPr>
        <w:t>nebuvimas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nuovargis, energijos</w:t>
      </w:r>
      <w:r w:rsidRPr="004B7A24">
        <w:rPr>
          <w:spacing w:val="-7"/>
          <w:lang w:val="lt-LT"/>
        </w:rPr>
        <w:t xml:space="preserve"> </w:t>
      </w:r>
      <w:r w:rsidRPr="004B7A24">
        <w:rPr>
          <w:lang w:val="lt-LT"/>
        </w:rPr>
        <w:t>stoka</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karščiavimas (kūno temperatūros</w:t>
      </w:r>
      <w:r w:rsidRPr="004B7A24">
        <w:rPr>
          <w:spacing w:val="-14"/>
          <w:lang w:val="lt-LT"/>
        </w:rPr>
        <w:t xml:space="preserve"> </w:t>
      </w:r>
      <w:r w:rsidRPr="004B7A24">
        <w:rPr>
          <w:lang w:val="lt-LT"/>
        </w:rPr>
        <w:t>padidėjimas)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bendra bloga</w:t>
      </w:r>
      <w:r w:rsidRPr="004B7A24">
        <w:rPr>
          <w:spacing w:val="-4"/>
          <w:lang w:val="lt-LT"/>
        </w:rPr>
        <w:t xml:space="preserve"> </w:t>
      </w:r>
      <w:r w:rsidRPr="004B7A24">
        <w:rPr>
          <w:lang w:val="lt-LT"/>
        </w:rPr>
        <w:t>savijauta</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miego sutrikimai</w:t>
      </w:r>
      <w:r w:rsidRPr="004B7A24">
        <w:rPr>
          <w:spacing w:val="-4"/>
          <w:lang w:val="lt-LT"/>
        </w:rPr>
        <w:t xml:space="preserve"> </w:t>
      </w:r>
      <w:r w:rsidRPr="004B7A24">
        <w:rPr>
          <w:lang w:val="lt-LT"/>
        </w:rPr>
        <w:t>(nemiga)</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raumenų skausmas ir</w:t>
      </w:r>
      <w:r w:rsidRPr="004B7A24">
        <w:rPr>
          <w:spacing w:val="-9"/>
          <w:lang w:val="lt-LT"/>
        </w:rPr>
        <w:t xml:space="preserve"> </w:t>
      </w:r>
      <w:r w:rsidRPr="004B7A24">
        <w:rPr>
          <w:lang w:val="lt-LT"/>
        </w:rPr>
        <w:t>diskomfortas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sąnarių</w:t>
      </w:r>
      <w:r w:rsidRPr="004B7A24">
        <w:rPr>
          <w:spacing w:val="-3"/>
          <w:lang w:val="lt-LT"/>
        </w:rPr>
        <w:t xml:space="preserve"> </w:t>
      </w:r>
      <w:r w:rsidRPr="004B7A24">
        <w:rPr>
          <w:lang w:val="lt-LT"/>
        </w:rPr>
        <w:t>skausmas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kosulys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nosies dirginimas ir</w:t>
      </w:r>
      <w:r w:rsidRPr="004B7A24">
        <w:rPr>
          <w:spacing w:val="-11"/>
          <w:lang w:val="lt-LT"/>
        </w:rPr>
        <w:t xml:space="preserve"> </w:t>
      </w:r>
      <w:r w:rsidRPr="004B7A24">
        <w:rPr>
          <w:lang w:val="lt-LT"/>
        </w:rPr>
        <w:t>sloga</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odos</w:t>
      </w:r>
      <w:r w:rsidRPr="004B7A24">
        <w:rPr>
          <w:spacing w:val="-4"/>
          <w:lang w:val="lt-LT"/>
        </w:rPr>
        <w:t xml:space="preserve"> </w:t>
      </w:r>
      <w:r>
        <w:rPr>
          <w:spacing w:val="-4"/>
          <w:lang w:val="lt-LT"/>
        </w:rPr>
        <w:t>iš</w:t>
      </w:r>
      <w:r w:rsidRPr="004B7A24">
        <w:rPr>
          <w:lang w:val="lt-LT"/>
        </w:rPr>
        <w:t>bėrimas</w:t>
      </w:r>
      <w:r>
        <w:rPr>
          <w:lang w:val="lt-LT"/>
        </w:rPr>
        <w:t>;</w:t>
      </w:r>
    </w:p>
    <w:p w:rsidR="00F514E2" w:rsidRPr="004B7A24" w:rsidRDefault="00F514E2" w:rsidP="00F514E2">
      <w:pPr>
        <w:pStyle w:val="Sraopastraipa"/>
        <w:numPr>
          <w:ilvl w:val="0"/>
          <w:numId w:val="2"/>
        </w:numPr>
        <w:tabs>
          <w:tab w:val="left" w:pos="797"/>
          <w:tab w:val="left" w:pos="798"/>
        </w:tabs>
        <w:ind w:left="360" w:right="20" w:hanging="360"/>
        <w:rPr>
          <w:lang w:val="lt-LT"/>
        </w:rPr>
      </w:pPr>
      <w:r w:rsidRPr="004B7A24">
        <w:rPr>
          <w:lang w:val="lt-LT"/>
        </w:rPr>
        <w:t>plaukų</w:t>
      </w:r>
      <w:r w:rsidRPr="004B7A24">
        <w:rPr>
          <w:spacing w:val="-6"/>
          <w:lang w:val="lt-LT"/>
        </w:rPr>
        <w:t xml:space="preserve"> </w:t>
      </w:r>
      <w:r w:rsidRPr="004B7A24">
        <w:rPr>
          <w:lang w:val="lt-LT"/>
        </w:rPr>
        <w:t>slinkimas</w:t>
      </w:r>
      <w:r>
        <w:rPr>
          <w:lang w:val="lt-LT"/>
        </w:rPr>
        <w:t>.</w:t>
      </w:r>
    </w:p>
    <w:p w:rsidR="00F514E2" w:rsidRPr="004B7A24" w:rsidRDefault="00F514E2" w:rsidP="00F514E2">
      <w:pPr>
        <w:pStyle w:val="Pagrindinistekstas"/>
        <w:ind w:right="20"/>
        <w:rPr>
          <w:lang w:val="lt-LT"/>
        </w:rPr>
      </w:pPr>
    </w:p>
    <w:p w:rsidR="00F514E2" w:rsidRPr="00477409" w:rsidRDefault="00F514E2" w:rsidP="00F514E2">
      <w:pPr>
        <w:pStyle w:val="Antrat1"/>
        <w:ind w:left="0" w:right="20"/>
        <w:rPr>
          <w:b w:val="0"/>
          <w:bCs w:val="0"/>
          <w:lang w:val="lt-LT"/>
        </w:rPr>
      </w:pPr>
      <w:r w:rsidRPr="00E71F97">
        <w:rPr>
          <w:lang w:val="lt-LT"/>
        </w:rPr>
        <w:t xml:space="preserve">Nedažni šalutinio poveikio reiškiniai </w:t>
      </w:r>
      <w:r w:rsidRPr="00477409">
        <w:rPr>
          <w:b w:val="0"/>
          <w:bCs w:val="0"/>
          <w:lang w:val="lt-LT"/>
        </w:rPr>
        <w:t>(gali pasireikšti rečiau kaip 1 iš 100 asmenų):</w:t>
      </w:r>
    </w:p>
    <w:p w:rsidR="00F514E2" w:rsidRPr="004B7A24" w:rsidRDefault="00F514E2" w:rsidP="00F514E2">
      <w:pPr>
        <w:pStyle w:val="Sraopastraipa"/>
        <w:numPr>
          <w:ilvl w:val="0"/>
          <w:numId w:val="2"/>
        </w:numPr>
        <w:tabs>
          <w:tab w:val="left" w:pos="775"/>
          <w:tab w:val="left" w:pos="776"/>
        </w:tabs>
        <w:ind w:left="360" w:right="20" w:hanging="360"/>
        <w:rPr>
          <w:lang w:val="lt-LT"/>
        </w:rPr>
      </w:pPr>
      <w:r w:rsidRPr="004B7A24">
        <w:rPr>
          <w:lang w:val="lt-LT"/>
        </w:rPr>
        <w:t xml:space="preserve">mažas raudonųjų kraujo ląstelių </w:t>
      </w:r>
      <w:r>
        <w:rPr>
          <w:lang w:val="lt-LT"/>
        </w:rPr>
        <w:t>skaičius</w:t>
      </w:r>
      <w:r w:rsidRPr="004B7A24">
        <w:rPr>
          <w:lang w:val="lt-LT"/>
        </w:rPr>
        <w:t xml:space="preserve"> (anemija), kurį parodo kraujo tyrimai</w:t>
      </w:r>
      <w:r>
        <w:rPr>
          <w:lang w:val="lt-LT"/>
        </w:rPr>
        <w:t>;</w:t>
      </w:r>
    </w:p>
    <w:p w:rsidR="00F514E2" w:rsidRPr="004B7A24" w:rsidRDefault="00F514E2" w:rsidP="00F514E2">
      <w:pPr>
        <w:pStyle w:val="Sraopastraipa"/>
        <w:numPr>
          <w:ilvl w:val="0"/>
          <w:numId w:val="2"/>
        </w:numPr>
        <w:tabs>
          <w:tab w:val="left" w:pos="775"/>
          <w:tab w:val="left" w:pos="776"/>
        </w:tabs>
        <w:ind w:left="360" w:right="20" w:hanging="360"/>
        <w:rPr>
          <w:lang w:val="lt-LT"/>
        </w:rPr>
      </w:pPr>
      <w:r w:rsidRPr="004B7A24">
        <w:rPr>
          <w:lang w:val="lt-LT"/>
        </w:rPr>
        <w:t>kepenų fermentų</w:t>
      </w:r>
      <w:r w:rsidRPr="004B7A24">
        <w:rPr>
          <w:spacing w:val="-10"/>
          <w:lang w:val="lt-LT"/>
        </w:rPr>
        <w:t xml:space="preserve"> </w:t>
      </w:r>
      <w:r w:rsidRPr="004B7A24">
        <w:rPr>
          <w:lang w:val="lt-LT"/>
        </w:rPr>
        <w:t>suaktyvėjimas, kurį parodo kraujo tyrimai</w:t>
      </w:r>
      <w:r>
        <w:rPr>
          <w:lang w:val="lt-LT"/>
        </w:rPr>
        <w:t>.</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b w:val="0"/>
          <w:lang w:val="lt-LT"/>
        </w:rPr>
      </w:pPr>
      <w:r w:rsidRPr="00A67147">
        <w:rPr>
          <w:lang w:val="lt-LT"/>
        </w:rPr>
        <w:t xml:space="preserve">Reti šalutinio poveikio reiškiniai </w:t>
      </w:r>
      <w:r w:rsidRPr="00477409">
        <w:rPr>
          <w:b w:val="0"/>
          <w:bCs w:val="0"/>
          <w:lang w:val="lt-LT"/>
        </w:rPr>
        <w:t>(gali pasireikšti rečiau kaip 1 iš 1 000 asmenų):</w:t>
      </w:r>
    </w:p>
    <w:p w:rsidR="00F514E2" w:rsidRPr="004B7A24" w:rsidRDefault="00F514E2" w:rsidP="00F514E2">
      <w:pPr>
        <w:pStyle w:val="Sraopastraipa"/>
        <w:numPr>
          <w:ilvl w:val="0"/>
          <w:numId w:val="2"/>
        </w:numPr>
        <w:tabs>
          <w:tab w:val="left" w:pos="775"/>
          <w:tab w:val="left" w:pos="776"/>
        </w:tabs>
        <w:ind w:left="360" w:right="20" w:hanging="360"/>
        <w:rPr>
          <w:lang w:val="lt-LT"/>
        </w:rPr>
      </w:pPr>
      <w:r w:rsidRPr="004B7A24">
        <w:rPr>
          <w:lang w:val="lt-LT"/>
        </w:rPr>
        <w:t>fermento, vadinamo amilaze, aktyvumo padidėjimas, kurį parodo kraujo tyrimai</w:t>
      </w:r>
      <w:r>
        <w:rPr>
          <w:lang w:val="lt-LT"/>
        </w:rPr>
        <w:t>.</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Jeigu pasireiškė šalutinis poveikis</w:t>
      </w:r>
    </w:p>
    <w:p w:rsidR="00F514E2" w:rsidRPr="004B7A24" w:rsidRDefault="00F514E2" w:rsidP="00F514E2">
      <w:pPr>
        <w:ind w:left="360" w:right="20"/>
        <w:rPr>
          <w:lang w:val="lt-LT"/>
        </w:rPr>
      </w:pPr>
      <w:r w:rsidRPr="004B7A24">
        <w:rPr>
          <w:lang w:val="lt-LT"/>
        </w:rPr>
        <w:t xml:space="preserve">Jeigu pasireiškė sunkus ar nerimą keliantis šalutinis poveikis arba pastebėjote šiame lapelyje nenurodytą šalutinį poveikį, </w:t>
      </w:r>
      <w:r w:rsidRPr="004B7A24">
        <w:rPr>
          <w:b/>
          <w:lang w:val="lt-LT"/>
        </w:rPr>
        <w:t>pasakykite gydytojui arba vaistininkui</w:t>
      </w:r>
      <w:r w:rsidRPr="004B7A24">
        <w:rPr>
          <w:lang w:val="lt-LT"/>
        </w:rPr>
        <w:t>.</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Kitas galimas šalutinis poveikis taikant gydymą nuo ŽIV vaistų deriniais</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right="20"/>
        <w:rPr>
          <w:lang w:val="lt-LT"/>
        </w:rPr>
      </w:pPr>
      <w:r w:rsidRPr="004B7A24">
        <w:rPr>
          <w:lang w:val="lt-LT"/>
        </w:rPr>
        <w:t>Taikant gydymą vaistų deriniais, pavyzdžiui</w:t>
      </w:r>
      <w:r>
        <w:rPr>
          <w:lang w:val="lt-LT"/>
        </w:rPr>
        <w:t>,</w:t>
      </w:r>
      <w:r w:rsidRPr="004B7A24">
        <w:rPr>
          <w:lang w:val="lt-LT"/>
        </w:rPr>
        <w:t xml:space="preserve"> abakaviru / lamivudinu, gydymo nuo ŽIV metu gali pasireikšti kitokios būklės.</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 xml:space="preserve">Infekcijos ir uždegimo simptomai </w:t>
      </w:r>
    </w:p>
    <w:p w:rsidR="00F514E2" w:rsidRPr="004B7A24" w:rsidRDefault="00F514E2" w:rsidP="00F514E2">
      <w:pPr>
        <w:pStyle w:val="Antrat1"/>
        <w:ind w:left="0" w:right="20"/>
        <w:rPr>
          <w:lang w:val="lt-LT"/>
        </w:rPr>
      </w:pPr>
    </w:p>
    <w:p w:rsidR="00F514E2" w:rsidRPr="004B7A24" w:rsidRDefault="00F514E2" w:rsidP="00F514E2">
      <w:pPr>
        <w:pStyle w:val="Antrat1"/>
        <w:ind w:left="0" w:right="20"/>
        <w:rPr>
          <w:lang w:val="lt-LT"/>
        </w:rPr>
      </w:pPr>
      <w:r w:rsidRPr="004B7A24">
        <w:rPr>
          <w:lang w:val="lt-LT"/>
        </w:rPr>
        <w:t>Gali suaktyvėti buvusios infekcijos</w:t>
      </w:r>
    </w:p>
    <w:p w:rsidR="00F514E2" w:rsidRPr="004B7A24" w:rsidRDefault="00F514E2" w:rsidP="00F514E2">
      <w:pPr>
        <w:pStyle w:val="Antrat1"/>
        <w:ind w:left="0" w:right="20"/>
        <w:rPr>
          <w:lang w:val="lt-LT"/>
        </w:rPr>
      </w:pPr>
    </w:p>
    <w:p w:rsidR="00F514E2" w:rsidRPr="004B7A24" w:rsidRDefault="00F514E2" w:rsidP="00F514E2">
      <w:pPr>
        <w:pStyle w:val="Pagrindinistekstas"/>
        <w:ind w:right="20"/>
        <w:rPr>
          <w:lang w:val="lt-LT"/>
        </w:rPr>
      </w:pPr>
      <w:r w:rsidRPr="004B7A24">
        <w:rPr>
          <w:lang w:val="lt-LT"/>
        </w:rPr>
        <w:t>Žmonių, kurių organizme yra išplitusi ŽIV infekcija (AIDS), imuninė sistema yra susilpnėjusi ir jiems yra didesnė sunkių infekcijų (</w:t>
      </w:r>
      <w:r w:rsidRPr="004B7A24">
        <w:rPr>
          <w:i/>
          <w:lang w:val="lt-LT"/>
        </w:rPr>
        <w:t>sukeltų sąlyginai patogeninių mikroorganizmų</w:t>
      </w:r>
      <w:r w:rsidRPr="004B7A24">
        <w:rPr>
          <w:lang w:val="lt-LT"/>
        </w:rPr>
        <w:t xml:space="preserve">) pasireiškimo tikimybė. Tokios infekcijos gali būti nebylios ir jų gali neatpažinti nusilpusi imuninė sistema iki tol, kol bus </w:t>
      </w:r>
      <w:r w:rsidRPr="004B7A24">
        <w:rPr>
          <w:lang w:val="lt-LT"/>
        </w:rPr>
        <w:lastRenderedPageBreak/>
        <w:t xml:space="preserve">pradėtas gydymas. Pradėjus gydymą, imuninė sistema sustiprėja ir gali pradėti kovoti su infekcijomis, todėl gali pasireikšti infekcijos ar uždegimo simptomai. Paprastai pasireiškia tokie simptomai: </w:t>
      </w:r>
      <w:r w:rsidRPr="004B7A24">
        <w:rPr>
          <w:b/>
          <w:lang w:val="lt-LT"/>
        </w:rPr>
        <w:t xml:space="preserve">karščiavimas </w:t>
      </w:r>
      <w:r w:rsidRPr="004B7A24">
        <w:rPr>
          <w:lang w:val="lt-LT"/>
        </w:rPr>
        <w:t>kartu su vienu iš išvardytų požymių:</w:t>
      </w:r>
    </w:p>
    <w:p w:rsidR="00F514E2" w:rsidRPr="004B7A24" w:rsidRDefault="00F514E2" w:rsidP="00F514E2">
      <w:pPr>
        <w:pStyle w:val="Sraopastraipa"/>
        <w:numPr>
          <w:ilvl w:val="0"/>
          <w:numId w:val="3"/>
        </w:numPr>
        <w:tabs>
          <w:tab w:val="left" w:pos="681"/>
          <w:tab w:val="left" w:pos="682"/>
        </w:tabs>
        <w:ind w:left="540" w:right="20" w:hanging="540"/>
        <w:rPr>
          <w:lang w:val="lt-LT"/>
        </w:rPr>
      </w:pPr>
      <w:r w:rsidRPr="004B7A24">
        <w:rPr>
          <w:lang w:val="lt-LT"/>
        </w:rPr>
        <w:t>galvos</w:t>
      </w:r>
      <w:r w:rsidRPr="004B7A24">
        <w:rPr>
          <w:spacing w:val="-7"/>
          <w:lang w:val="lt-LT"/>
        </w:rPr>
        <w:t xml:space="preserve"> </w:t>
      </w:r>
      <w:r w:rsidRPr="004B7A24">
        <w:rPr>
          <w:lang w:val="lt-LT"/>
        </w:rPr>
        <w:t>skausmas</w:t>
      </w:r>
      <w:r>
        <w:rPr>
          <w:lang w:val="lt-LT"/>
        </w:rPr>
        <w:t>;</w:t>
      </w:r>
    </w:p>
    <w:p w:rsidR="00F514E2" w:rsidRPr="004B7A24" w:rsidRDefault="00F514E2" w:rsidP="00F514E2">
      <w:pPr>
        <w:pStyle w:val="Sraopastraipa"/>
        <w:numPr>
          <w:ilvl w:val="0"/>
          <w:numId w:val="3"/>
        </w:numPr>
        <w:tabs>
          <w:tab w:val="left" w:pos="681"/>
          <w:tab w:val="left" w:pos="682"/>
        </w:tabs>
        <w:ind w:left="540" w:right="20" w:hanging="540"/>
        <w:rPr>
          <w:lang w:val="lt-LT"/>
        </w:rPr>
      </w:pPr>
      <w:r w:rsidRPr="004B7A24">
        <w:rPr>
          <w:lang w:val="lt-LT"/>
        </w:rPr>
        <w:t>pilvo</w:t>
      </w:r>
      <w:r w:rsidRPr="004B7A24">
        <w:rPr>
          <w:spacing w:val="-5"/>
          <w:lang w:val="lt-LT"/>
        </w:rPr>
        <w:t xml:space="preserve"> </w:t>
      </w:r>
      <w:r w:rsidRPr="004B7A24">
        <w:rPr>
          <w:lang w:val="lt-LT"/>
        </w:rPr>
        <w:t>diegliai</w:t>
      </w:r>
      <w:r>
        <w:rPr>
          <w:lang w:val="lt-LT"/>
        </w:rPr>
        <w:t>;</w:t>
      </w:r>
    </w:p>
    <w:p w:rsidR="00F514E2" w:rsidRPr="004B7A24" w:rsidRDefault="00F514E2" w:rsidP="00F514E2">
      <w:pPr>
        <w:pStyle w:val="Sraopastraipa"/>
        <w:numPr>
          <w:ilvl w:val="0"/>
          <w:numId w:val="3"/>
        </w:numPr>
        <w:tabs>
          <w:tab w:val="left" w:pos="681"/>
          <w:tab w:val="left" w:pos="682"/>
        </w:tabs>
        <w:ind w:left="540" w:right="20" w:hanging="540"/>
        <w:rPr>
          <w:lang w:val="lt-LT"/>
        </w:rPr>
      </w:pPr>
      <w:r w:rsidRPr="004B7A24">
        <w:rPr>
          <w:lang w:val="lt-LT"/>
        </w:rPr>
        <w:t>kvėpavimo</w:t>
      </w:r>
      <w:r w:rsidRPr="004B7A24">
        <w:rPr>
          <w:spacing w:val="-5"/>
          <w:lang w:val="lt-LT"/>
        </w:rPr>
        <w:t xml:space="preserve"> </w:t>
      </w:r>
      <w:r w:rsidRPr="004B7A24">
        <w:rPr>
          <w:lang w:val="lt-LT"/>
        </w:rPr>
        <w:t>pasunkėjimas</w:t>
      </w:r>
      <w:r>
        <w:rPr>
          <w:lang w:val="lt-LT"/>
        </w:rPr>
        <w:t>.</w:t>
      </w:r>
    </w:p>
    <w:p w:rsidR="00F514E2" w:rsidRPr="004B7A24" w:rsidRDefault="00F514E2" w:rsidP="00F514E2">
      <w:pPr>
        <w:pStyle w:val="Pagrindinistekstas"/>
        <w:ind w:right="20"/>
        <w:rPr>
          <w:lang w:val="lt-LT"/>
        </w:rPr>
      </w:pPr>
      <w:r w:rsidRPr="004B7A24">
        <w:rPr>
          <w:lang w:val="lt-LT"/>
        </w:rPr>
        <w:t>Sustiprėjus imuninei sistemai, retais atvejais ji taip pat gali pradėti kovoti su sveikais organizmo audiniais (</w:t>
      </w:r>
      <w:r w:rsidRPr="004B7A24">
        <w:rPr>
          <w:i/>
          <w:lang w:val="lt-LT"/>
        </w:rPr>
        <w:t>autoimuniniai sutrikimai</w:t>
      </w:r>
      <w:r w:rsidRPr="004B7A24">
        <w:rPr>
          <w:lang w:val="lt-LT"/>
        </w:rPr>
        <w:t>). Autoimuninių sutrikimų simptomai gali pasireikšti, praėjus daug mėnesių nuo vaistų vartojimo ŽIV infekcijai gydyti pradžios. Simptomai gali būti:</w:t>
      </w:r>
    </w:p>
    <w:p w:rsidR="00F514E2" w:rsidRPr="004B7A24" w:rsidRDefault="00F514E2" w:rsidP="00F514E2">
      <w:pPr>
        <w:pStyle w:val="Sraopastraipa"/>
        <w:numPr>
          <w:ilvl w:val="0"/>
          <w:numId w:val="3"/>
        </w:numPr>
        <w:tabs>
          <w:tab w:val="left" w:pos="681"/>
          <w:tab w:val="left" w:pos="682"/>
        </w:tabs>
        <w:ind w:left="540" w:right="20" w:hanging="540"/>
        <w:rPr>
          <w:lang w:val="lt-LT"/>
        </w:rPr>
      </w:pPr>
      <w:r w:rsidRPr="004B7A24">
        <w:rPr>
          <w:lang w:val="lt-LT"/>
        </w:rPr>
        <w:t>palpitacijos (dažno ar neritmiško širdies plakimo jutimas) ar</w:t>
      </w:r>
      <w:r w:rsidRPr="004B7A24">
        <w:rPr>
          <w:spacing w:val="-23"/>
          <w:lang w:val="lt-LT"/>
        </w:rPr>
        <w:t xml:space="preserve"> </w:t>
      </w:r>
      <w:r w:rsidRPr="004B7A24">
        <w:rPr>
          <w:lang w:val="lt-LT"/>
        </w:rPr>
        <w:t>drebulys</w:t>
      </w:r>
      <w:r>
        <w:rPr>
          <w:lang w:val="lt-LT"/>
        </w:rPr>
        <w:t>;</w:t>
      </w:r>
    </w:p>
    <w:p w:rsidR="00F514E2" w:rsidRPr="004B7A24" w:rsidRDefault="00F514E2" w:rsidP="00F514E2">
      <w:pPr>
        <w:pStyle w:val="Sraopastraipa"/>
        <w:numPr>
          <w:ilvl w:val="0"/>
          <w:numId w:val="3"/>
        </w:numPr>
        <w:tabs>
          <w:tab w:val="left" w:pos="681"/>
          <w:tab w:val="left" w:pos="682"/>
        </w:tabs>
        <w:ind w:left="540" w:right="20" w:hanging="540"/>
        <w:rPr>
          <w:lang w:val="lt-LT"/>
        </w:rPr>
      </w:pPr>
      <w:r w:rsidRPr="004B7A24">
        <w:rPr>
          <w:lang w:val="lt-LT"/>
        </w:rPr>
        <w:t>hiperaktyvumas (pernelyg didelis neramumas ir</w:t>
      </w:r>
      <w:r w:rsidRPr="004B7A24">
        <w:rPr>
          <w:spacing w:val="-20"/>
          <w:lang w:val="lt-LT"/>
        </w:rPr>
        <w:t xml:space="preserve"> </w:t>
      </w:r>
      <w:r w:rsidRPr="004B7A24">
        <w:rPr>
          <w:lang w:val="lt-LT"/>
        </w:rPr>
        <w:t>judėjimas)</w:t>
      </w:r>
      <w:r>
        <w:rPr>
          <w:lang w:val="lt-LT"/>
        </w:rPr>
        <w:t>;</w:t>
      </w:r>
    </w:p>
    <w:p w:rsidR="00F514E2" w:rsidRPr="004B7A24" w:rsidRDefault="00F514E2" w:rsidP="00F514E2">
      <w:pPr>
        <w:pStyle w:val="Sraopastraipa"/>
        <w:numPr>
          <w:ilvl w:val="0"/>
          <w:numId w:val="3"/>
        </w:numPr>
        <w:tabs>
          <w:tab w:val="left" w:pos="681"/>
          <w:tab w:val="left" w:pos="682"/>
        </w:tabs>
        <w:ind w:left="540" w:right="20" w:hanging="540"/>
        <w:rPr>
          <w:lang w:val="lt-LT"/>
        </w:rPr>
      </w:pPr>
      <w:r w:rsidRPr="004B7A24">
        <w:rPr>
          <w:lang w:val="lt-LT"/>
        </w:rPr>
        <w:t>silpnumas, pirmiausia apimantis rankas ir kojas, plintantis į</w:t>
      </w:r>
      <w:r w:rsidRPr="004B7A24">
        <w:rPr>
          <w:spacing w:val="-29"/>
          <w:lang w:val="lt-LT"/>
        </w:rPr>
        <w:t xml:space="preserve"> </w:t>
      </w:r>
      <w:r w:rsidRPr="004B7A24">
        <w:rPr>
          <w:lang w:val="lt-LT"/>
        </w:rPr>
        <w:t>liemenį</w:t>
      </w:r>
      <w:r>
        <w:rPr>
          <w:lang w:val="lt-LT"/>
        </w:rPr>
        <w:t>.</w:t>
      </w:r>
    </w:p>
    <w:p w:rsidR="00F514E2" w:rsidRPr="004B7A24" w:rsidRDefault="00F514E2" w:rsidP="00F514E2">
      <w:pPr>
        <w:pStyle w:val="Pagrindinistekstas"/>
        <w:ind w:right="20"/>
        <w:rPr>
          <w:lang w:val="lt-LT"/>
        </w:rPr>
      </w:pPr>
    </w:p>
    <w:p w:rsidR="00F514E2" w:rsidRPr="004B7A24" w:rsidRDefault="00F514E2" w:rsidP="00F514E2">
      <w:pPr>
        <w:ind w:right="20"/>
        <w:rPr>
          <w:lang w:val="lt-LT"/>
        </w:rPr>
      </w:pPr>
      <w:r w:rsidRPr="004B7A24">
        <w:rPr>
          <w:b/>
          <w:lang w:val="lt-LT"/>
        </w:rPr>
        <w:t xml:space="preserve">Jeigu atsirado kokių nors infekcijos </w:t>
      </w:r>
      <w:r w:rsidRPr="004B7A24">
        <w:rPr>
          <w:lang w:val="lt-LT"/>
        </w:rPr>
        <w:t xml:space="preserve">ir uždegimo </w:t>
      </w:r>
      <w:r w:rsidRPr="004B7A24">
        <w:rPr>
          <w:b/>
          <w:lang w:val="lt-LT"/>
        </w:rPr>
        <w:t xml:space="preserve">simptomų </w:t>
      </w:r>
      <w:r w:rsidRPr="004B7A24">
        <w:rPr>
          <w:lang w:val="lt-LT"/>
        </w:rPr>
        <w:t>arba jeigu pastebėjote kurį nors iš pirmiau nurodytų simptomų:</w:t>
      </w:r>
    </w:p>
    <w:p w:rsidR="00F514E2" w:rsidRPr="004B7A24" w:rsidRDefault="00F514E2" w:rsidP="00F514E2">
      <w:pPr>
        <w:ind w:left="540" w:right="20"/>
        <w:rPr>
          <w:lang w:val="lt-LT"/>
        </w:rPr>
      </w:pPr>
      <w:r w:rsidRPr="004B7A24">
        <w:rPr>
          <w:b/>
          <w:lang w:val="lt-LT"/>
        </w:rPr>
        <w:t>nedelsdami pasakykite gydytojui</w:t>
      </w:r>
      <w:r w:rsidRPr="004B7A24">
        <w:rPr>
          <w:lang w:val="lt-LT"/>
        </w:rPr>
        <w:t>. Kitų vaistų nuo infekcijos be gydytojo nurodymo vartoti negalima.</w:t>
      </w:r>
    </w:p>
    <w:p w:rsidR="00F514E2" w:rsidRPr="004B7A24" w:rsidRDefault="00F514E2" w:rsidP="00F514E2">
      <w:pPr>
        <w:ind w:right="20"/>
        <w:rPr>
          <w:lang w:val="lt-LT"/>
        </w:rPr>
      </w:pPr>
    </w:p>
    <w:p w:rsidR="00F514E2" w:rsidRPr="004B7A24" w:rsidRDefault="00F514E2" w:rsidP="00F514E2">
      <w:pPr>
        <w:ind w:right="20"/>
        <w:rPr>
          <w:b/>
          <w:lang w:val="lt-LT"/>
        </w:rPr>
      </w:pPr>
      <w:r w:rsidRPr="004B7A24">
        <w:rPr>
          <w:b/>
          <w:lang w:val="lt-LT"/>
        </w:rPr>
        <w:t>Gali pasireikšti kaulų sutrikimas</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right="20"/>
        <w:rPr>
          <w:lang w:val="lt-LT"/>
        </w:rPr>
      </w:pPr>
      <w:r w:rsidRPr="004B7A24">
        <w:rPr>
          <w:lang w:val="lt-LT"/>
        </w:rPr>
        <w:t xml:space="preserve">Kai kuriems žmonėms, kuriems taikomas gydymas nuo ŽIV vaistų deriniais, pasireiškia būklė, vadinama </w:t>
      </w:r>
      <w:r w:rsidRPr="004B7A24">
        <w:rPr>
          <w:i/>
          <w:lang w:val="lt-LT"/>
        </w:rPr>
        <w:t>osteonekroze</w:t>
      </w:r>
      <w:r>
        <w:rPr>
          <w:i/>
          <w:lang w:val="lt-LT"/>
        </w:rPr>
        <w:t xml:space="preserve"> (kaulo irimas)</w:t>
      </w:r>
      <w:r w:rsidRPr="004B7A24">
        <w:rPr>
          <w:lang w:val="lt-LT"/>
        </w:rPr>
        <w:t>. Dėl šios būklės dalis kaulų audinio žūsta, nes sumažėja kaulų aprūpinimas krauju. Šios būklės atsiradimo tikimybė yra didesnė:</w:t>
      </w:r>
    </w:p>
    <w:p w:rsidR="00F514E2" w:rsidRPr="004B7A24" w:rsidRDefault="00F514E2" w:rsidP="00F514E2">
      <w:pPr>
        <w:pStyle w:val="Sraopastraipa"/>
        <w:numPr>
          <w:ilvl w:val="0"/>
          <w:numId w:val="3"/>
        </w:numPr>
        <w:ind w:left="540" w:right="20" w:hanging="540"/>
        <w:rPr>
          <w:lang w:val="lt-LT"/>
        </w:rPr>
      </w:pPr>
      <w:r w:rsidRPr="004B7A24">
        <w:rPr>
          <w:lang w:val="lt-LT"/>
        </w:rPr>
        <w:t>jeigu vartojate vaistų derinius ilgą</w:t>
      </w:r>
      <w:r w:rsidRPr="004B7A24">
        <w:rPr>
          <w:spacing w:val="-15"/>
          <w:lang w:val="lt-LT"/>
        </w:rPr>
        <w:t xml:space="preserve"> </w:t>
      </w:r>
      <w:r w:rsidRPr="004B7A24">
        <w:rPr>
          <w:lang w:val="lt-LT"/>
        </w:rPr>
        <w:t>laiką</w:t>
      </w:r>
      <w:r>
        <w:rPr>
          <w:lang w:val="lt-LT"/>
        </w:rPr>
        <w:t>;</w:t>
      </w:r>
    </w:p>
    <w:p w:rsidR="00F514E2" w:rsidRPr="004B7A24" w:rsidRDefault="00F514E2" w:rsidP="00F514E2">
      <w:pPr>
        <w:pStyle w:val="Sraopastraipa"/>
        <w:numPr>
          <w:ilvl w:val="0"/>
          <w:numId w:val="3"/>
        </w:numPr>
        <w:ind w:left="540" w:right="20" w:hanging="540"/>
        <w:rPr>
          <w:lang w:val="lt-LT"/>
        </w:rPr>
      </w:pPr>
      <w:r w:rsidRPr="004B7A24">
        <w:rPr>
          <w:lang w:val="lt-LT"/>
        </w:rPr>
        <w:t>jeigu kartu vartojate vaistų nuo uždegimo, vadinamų</w:t>
      </w:r>
      <w:r w:rsidRPr="004B7A24">
        <w:rPr>
          <w:spacing w:val="-20"/>
          <w:lang w:val="lt-LT"/>
        </w:rPr>
        <w:t xml:space="preserve"> </w:t>
      </w:r>
      <w:r w:rsidRPr="004B7A24">
        <w:rPr>
          <w:lang w:val="lt-LT"/>
        </w:rPr>
        <w:t>kortikosteroidais</w:t>
      </w:r>
      <w:r>
        <w:rPr>
          <w:lang w:val="lt-LT"/>
        </w:rPr>
        <w:t>;</w:t>
      </w:r>
    </w:p>
    <w:p w:rsidR="00F514E2" w:rsidRPr="004B7A24" w:rsidRDefault="00F514E2" w:rsidP="00F514E2">
      <w:pPr>
        <w:pStyle w:val="Sraopastraipa"/>
        <w:numPr>
          <w:ilvl w:val="0"/>
          <w:numId w:val="3"/>
        </w:numPr>
        <w:ind w:left="540" w:right="20" w:hanging="540"/>
        <w:rPr>
          <w:lang w:val="lt-LT"/>
        </w:rPr>
      </w:pPr>
      <w:r w:rsidRPr="004B7A24">
        <w:rPr>
          <w:lang w:val="lt-LT"/>
        </w:rPr>
        <w:t>jeigu geriate</w:t>
      </w:r>
      <w:r w:rsidRPr="004B7A24">
        <w:rPr>
          <w:spacing w:val="-7"/>
          <w:lang w:val="lt-LT"/>
        </w:rPr>
        <w:t xml:space="preserve"> </w:t>
      </w:r>
      <w:r w:rsidRPr="004B7A24">
        <w:rPr>
          <w:lang w:val="lt-LT"/>
        </w:rPr>
        <w:t>alkoholį</w:t>
      </w:r>
      <w:r>
        <w:rPr>
          <w:lang w:val="lt-LT"/>
        </w:rPr>
        <w:t>;</w:t>
      </w:r>
    </w:p>
    <w:p w:rsidR="00F514E2" w:rsidRPr="004B7A24" w:rsidRDefault="00F514E2" w:rsidP="00F514E2">
      <w:pPr>
        <w:pStyle w:val="Sraopastraipa"/>
        <w:numPr>
          <w:ilvl w:val="0"/>
          <w:numId w:val="3"/>
        </w:numPr>
        <w:ind w:left="540" w:right="20" w:hanging="540"/>
        <w:rPr>
          <w:lang w:val="lt-LT"/>
        </w:rPr>
      </w:pPr>
      <w:r w:rsidRPr="004B7A24">
        <w:rPr>
          <w:lang w:val="lt-LT"/>
        </w:rPr>
        <w:t>jeigu imuninė sistema yra labai</w:t>
      </w:r>
      <w:r w:rsidRPr="004B7A24">
        <w:rPr>
          <w:spacing w:val="-11"/>
          <w:lang w:val="lt-LT"/>
        </w:rPr>
        <w:t xml:space="preserve"> </w:t>
      </w:r>
      <w:r w:rsidRPr="004B7A24">
        <w:rPr>
          <w:lang w:val="lt-LT"/>
        </w:rPr>
        <w:t>nusilpusi</w:t>
      </w:r>
      <w:r>
        <w:rPr>
          <w:lang w:val="lt-LT"/>
        </w:rPr>
        <w:t>;</w:t>
      </w:r>
    </w:p>
    <w:p w:rsidR="00F514E2" w:rsidRPr="004B7A24" w:rsidRDefault="00F514E2" w:rsidP="00F514E2">
      <w:pPr>
        <w:pStyle w:val="Sraopastraipa"/>
        <w:numPr>
          <w:ilvl w:val="0"/>
          <w:numId w:val="3"/>
        </w:numPr>
        <w:ind w:left="540" w:right="20" w:hanging="540"/>
        <w:rPr>
          <w:lang w:val="lt-LT"/>
        </w:rPr>
      </w:pPr>
      <w:r w:rsidRPr="004B7A24">
        <w:rPr>
          <w:lang w:val="lt-LT"/>
        </w:rPr>
        <w:t>jeigu turite</w:t>
      </w:r>
      <w:r w:rsidRPr="004B7A24">
        <w:rPr>
          <w:spacing w:val="-6"/>
          <w:lang w:val="lt-LT"/>
        </w:rPr>
        <w:t xml:space="preserve"> </w:t>
      </w:r>
      <w:r w:rsidRPr="004B7A24">
        <w:rPr>
          <w:lang w:val="lt-LT"/>
        </w:rPr>
        <w:t>antsvorio</w:t>
      </w:r>
      <w:r>
        <w:rPr>
          <w:lang w:val="lt-LT"/>
        </w:rPr>
        <w:t>.</w:t>
      </w:r>
    </w:p>
    <w:p w:rsidR="00F514E2" w:rsidRPr="00004C3C" w:rsidRDefault="00F514E2" w:rsidP="00F514E2">
      <w:pPr>
        <w:pStyle w:val="Pagrindinistekstas"/>
        <w:ind w:right="20"/>
        <w:rPr>
          <w:lang w:val="lt-LT"/>
        </w:rPr>
      </w:pPr>
    </w:p>
    <w:p w:rsidR="00F514E2" w:rsidRPr="004B7A24" w:rsidRDefault="00F514E2" w:rsidP="00F514E2">
      <w:pPr>
        <w:pStyle w:val="Antrat1"/>
        <w:ind w:left="0" w:right="20"/>
        <w:rPr>
          <w:lang w:val="lt-LT"/>
        </w:rPr>
      </w:pPr>
      <w:r>
        <w:rPr>
          <w:lang w:val="lt-LT"/>
        </w:rPr>
        <w:t xml:space="preserve"> Kaulų </w:t>
      </w:r>
      <w:r w:rsidRPr="004B7A24">
        <w:rPr>
          <w:lang w:val="lt-LT"/>
        </w:rPr>
        <w:t>nekrozės požymiai yra šie:</w:t>
      </w:r>
    </w:p>
    <w:p w:rsidR="00F514E2" w:rsidRPr="004B7A24" w:rsidRDefault="00F514E2" w:rsidP="00F514E2">
      <w:pPr>
        <w:pStyle w:val="Sraopastraipa"/>
        <w:numPr>
          <w:ilvl w:val="0"/>
          <w:numId w:val="3"/>
        </w:numPr>
        <w:tabs>
          <w:tab w:val="left" w:pos="655"/>
          <w:tab w:val="left" w:pos="656"/>
        </w:tabs>
        <w:ind w:left="540" w:right="20" w:hanging="540"/>
        <w:rPr>
          <w:lang w:val="lt-LT"/>
        </w:rPr>
      </w:pPr>
      <w:r w:rsidRPr="004B7A24">
        <w:rPr>
          <w:lang w:val="lt-LT"/>
        </w:rPr>
        <w:t>sąnarių</w:t>
      </w:r>
      <w:r w:rsidRPr="004B7A24">
        <w:rPr>
          <w:spacing w:val="-4"/>
          <w:lang w:val="lt-LT"/>
        </w:rPr>
        <w:t xml:space="preserve"> </w:t>
      </w:r>
      <w:r w:rsidRPr="004B7A24">
        <w:rPr>
          <w:lang w:val="lt-LT"/>
        </w:rPr>
        <w:t>sąstingis</w:t>
      </w:r>
      <w:r>
        <w:rPr>
          <w:lang w:val="lt-LT"/>
        </w:rPr>
        <w:t>;</w:t>
      </w:r>
    </w:p>
    <w:p w:rsidR="00F514E2" w:rsidRPr="004B7A24" w:rsidRDefault="00F514E2" w:rsidP="00F514E2">
      <w:pPr>
        <w:pStyle w:val="Sraopastraipa"/>
        <w:numPr>
          <w:ilvl w:val="0"/>
          <w:numId w:val="3"/>
        </w:numPr>
        <w:tabs>
          <w:tab w:val="left" w:pos="655"/>
          <w:tab w:val="left" w:pos="656"/>
        </w:tabs>
        <w:ind w:left="540" w:right="20" w:hanging="540"/>
        <w:rPr>
          <w:lang w:val="lt-LT"/>
        </w:rPr>
      </w:pPr>
      <w:r w:rsidRPr="004B7A24">
        <w:rPr>
          <w:lang w:val="lt-LT"/>
        </w:rPr>
        <w:t>diegliai ir skausmai (ypač klubo, kelio ar</w:t>
      </w:r>
      <w:r w:rsidRPr="004B7A24">
        <w:rPr>
          <w:spacing w:val="-18"/>
          <w:lang w:val="lt-LT"/>
        </w:rPr>
        <w:t xml:space="preserve"> </w:t>
      </w:r>
      <w:r w:rsidRPr="004B7A24">
        <w:rPr>
          <w:lang w:val="lt-LT"/>
        </w:rPr>
        <w:t>peties)</w:t>
      </w:r>
      <w:r>
        <w:rPr>
          <w:lang w:val="lt-LT"/>
        </w:rPr>
        <w:t>;</w:t>
      </w:r>
    </w:p>
    <w:p w:rsidR="00F514E2" w:rsidRPr="004B7A24" w:rsidRDefault="00F514E2" w:rsidP="00F514E2">
      <w:pPr>
        <w:pStyle w:val="Sraopastraipa"/>
        <w:numPr>
          <w:ilvl w:val="0"/>
          <w:numId w:val="3"/>
        </w:numPr>
        <w:tabs>
          <w:tab w:val="left" w:pos="655"/>
          <w:tab w:val="left" w:pos="656"/>
        </w:tabs>
        <w:ind w:left="540" w:right="20" w:hanging="540"/>
        <w:rPr>
          <w:lang w:val="lt-LT"/>
        </w:rPr>
      </w:pPr>
      <w:r w:rsidRPr="004B7A24">
        <w:rPr>
          <w:lang w:val="lt-LT"/>
        </w:rPr>
        <w:t>apsunkintas judėjimas. Jeigu pastebėjote tokių</w:t>
      </w:r>
      <w:r w:rsidRPr="004B7A24">
        <w:rPr>
          <w:spacing w:val="-12"/>
          <w:lang w:val="lt-LT"/>
        </w:rPr>
        <w:t xml:space="preserve"> </w:t>
      </w:r>
      <w:r w:rsidRPr="004B7A24">
        <w:rPr>
          <w:lang w:val="lt-LT"/>
        </w:rPr>
        <w:t>simptomų:</w:t>
      </w:r>
    </w:p>
    <w:p w:rsidR="00F514E2" w:rsidRPr="004B7A24" w:rsidRDefault="00F514E2" w:rsidP="00F514E2">
      <w:pPr>
        <w:pStyle w:val="Antrat1"/>
        <w:ind w:left="810" w:right="20"/>
        <w:rPr>
          <w:b w:val="0"/>
          <w:lang w:val="lt-LT"/>
        </w:rPr>
      </w:pPr>
      <w:r w:rsidRPr="004B7A24">
        <w:rPr>
          <w:lang w:val="lt-LT"/>
        </w:rPr>
        <w:t>pasakykite gydytojui</w:t>
      </w:r>
      <w:r w:rsidRPr="004B7A24">
        <w:rPr>
          <w:b w:val="0"/>
          <w:lang w:val="lt-LT"/>
        </w:rPr>
        <w:t>.</w:t>
      </w:r>
    </w:p>
    <w:p w:rsidR="00F514E2" w:rsidRPr="004B7A24" w:rsidRDefault="00F514E2" w:rsidP="00F514E2">
      <w:pPr>
        <w:pStyle w:val="Pagrindinistekstas"/>
        <w:ind w:right="20"/>
        <w:rPr>
          <w:lang w:val="lt-LT"/>
        </w:rPr>
      </w:pPr>
    </w:p>
    <w:p w:rsidR="00F514E2" w:rsidRPr="00B34FA1" w:rsidRDefault="00F514E2" w:rsidP="00F514E2">
      <w:pPr>
        <w:rPr>
          <w:b/>
          <w:szCs w:val="24"/>
          <w:lang w:val="lt-LT"/>
        </w:rPr>
      </w:pPr>
      <w:r w:rsidRPr="00B34FA1">
        <w:rPr>
          <w:b/>
          <w:noProof/>
          <w:szCs w:val="24"/>
          <w:lang w:val="lt-LT"/>
        </w:rPr>
        <w:t>Pranešimas apie šalutinį poveikį</w:t>
      </w:r>
    </w:p>
    <w:p w:rsidR="00F514E2" w:rsidRPr="00503D27" w:rsidRDefault="00F514E2" w:rsidP="00F514E2">
      <w:pPr>
        <w:ind w:right="-1"/>
        <w:rPr>
          <w:noProof/>
          <w:szCs w:val="24"/>
          <w:lang w:val="lt-LT"/>
        </w:rPr>
      </w:pPr>
      <w:r w:rsidRPr="0036377A">
        <w:rPr>
          <w:lang w:val="lt-LT"/>
        </w:rPr>
        <w:t>Jeigu pasireiškė šalutinis poveikis, įskaitant šiame l</w:t>
      </w:r>
      <w:r>
        <w:rPr>
          <w:lang w:val="lt-LT"/>
        </w:rPr>
        <w:t>apelyje nenurodytą, pasakykite gydytojui arba vaistininkui</w:t>
      </w:r>
      <w:r w:rsidRPr="0036377A">
        <w:rPr>
          <w:lang w:val="lt-LT"/>
        </w:rPr>
        <w:t xml:space="preserve">. </w:t>
      </w:r>
      <w:r w:rsidRPr="002536B1">
        <w:rPr>
          <w:lang w:val="lt-LT" w:eastAsia="lt-LT"/>
        </w:rPr>
        <w:t xml:space="preserve">Pranešimą apie šalutinį poveikį galite užpildyti ir pateikti Valstybinės vaistų kontrolės tarnybos prie Lietuvos Respublikos sveikatos apsaugos ministerijos tinklalapyje </w:t>
      </w:r>
      <w:hyperlink r:id="rId5" w:history="1">
        <w:r w:rsidRPr="00DE0B48">
          <w:rPr>
            <w:rStyle w:val="Hipersaitas"/>
            <w:lang w:val="lt-LT" w:eastAsia="lt-LT"/>
          </w:rPr>
          <w:t>https://vvkt.lrv.lt/lt/</w:t>
        </w:r>
      </w:hyperlink>
      <w:r w:rsidRPr="002536B1">
        <w:rPr>
          <w:lang w:val="lt-LT" w:eastAsia="lt-LT"/>
        </w:rPr>
        <w:t xml:space="preserve"> nurodytais būdais arba paskambinti nemokamu telefonu 8 800 73 568.</w:t>
      </w:r>
      <w:r>
        <w:rPr>
          <w:lang w:val="lt-LT" w:eastAsia="lt-LT"/>
        </w:rPr>
        <w:t xml:space="preserve"> </w:t>
      </w:r>
      <w:r w:rsidRPr="0036377A">
        <w:rPr>
          <w:lang w:val="lt-LT"/>
        </w:rPr>
        <w:t>Pranešdami apie šalutinį poveikį galite mums padėti gauti daugiau informacijos apie šio vaisto saugumą.</w:t>
      </w:r>
    </w:p>
    <w:p w:rsidR="00F514E2" w:rsidRPr="004B7A24" w:rsidRDefault="00F514E2" w:rsidP="00F514E2">
      <w:pPr>
        <w:pStyle w:val="Pagrindinistekstas"/>
        <w:ind w:right="20"/>
        <w:rPr>
          <w:sz w:val="24"/>
          <w:lang w:val="lt-LT"/>
        </w:rPr>
      </w:pPr>
    </w:p>
    <w:p w:rsidR="00F514E2" w:rsidRPr="004B7A24" w:rsidRDefault="00F514E2" w:rsidP="00F514E2">
      <w:pPr>
        <w:pStyle w:val="Pagrindinistekstas"/>
        <w:ind w:right="20"/>
        <w:rPr>
          <w:sz w:val="20"/>
          <w:lang w:val="lt-LT"/>
        </w:rPr>
      </w:pPr>
    </w:p>
    <w:p w:rsidR="00F514E2" w:rsidRPr="004B7A24" w:rsidRDefault="00F514E2" w:rsidP="00F514E2">
      <w:pPr>
        <w:pStyle w:val="Antrat1"/>
        <w:numPr>
          <w:ilvl w:val="0"/>
          <w:numId w:val="4"/>
        </w:numPr>
        <w:tabs>
          <w:tab w:val="left" w:pos="681"/>
          <w:tab w:val="left" w:pos="682"/>
        </w:tabs>
        <w:ind w:left="540" w:right="20" w:hanging="540"/>
        <w:jc w:val="left"/>
        <w:rPr>
          <w:lang w:val="lt-LT"/>
        </w:rPr>
      </w:pPr>
      <w:r w:rsidRPr="004B7A24">
        <w:rPr>
          <w:lang w:val="lt-LT"/>
        </w:rPr>
        <w:t>Kaip laikyti</w:t>
      </w:r>
      <w:r w:rsidRPr="004B7A24">
        <w:rPr>
          <w:spacing w:val="-8"/>
          <w:lang w:val="lt-LT"/>
        </w:rPr>
        <w:t xml:space="preserve"> </w:t>
      </w:r>
      <w:r w:rsidRPr="006B3A2D">
        <w:rPr>
          <w:lang w:val="lv-LV"/>
        </w:rPr>
        <w:t xml:space="preserve">Abacavir/Lamivudine </w:t>
      </w:r>
      <w:r>
        <w:rPr>
          <w:lang w:val="lv-LV"/>
        </w:rPr>
        <w:t>Viatris</w:t>
      </w:r>
    </w:p>
    <w:p w:rsidR="00F514E2" w:rsidRPr="004B7A24" w:rsidRDefault="00F514E2" w:rsidP="00F514E2">
      <w:pPr>
        <w:pStyle w:val="Pagrindinistekstas"/>
        <w:ind w:right="20"/>
        <w:rPr>
          <w:b/>
          <w:sz w:val="21"/>
          <w:lang w:val="lt-LT"/>
        </w:rPr>
      </w:pPr>
    </w:p>
    <w:p w:rsidR="00F514E2" w:rsidRPr="004B7A24" w:rsidRDefault="00F514E2" w:rsidP="00F514E2">
      <w:pPr>
        <w:pStyle w:val="Pagrindinistekstas"/>
        <w:ind w:right="20"/>
        <w:rPr>
          <w:lang w:val="lt-LT"/>
        </w:rPr>
      </w:pPr>
      <w:r w:rsidRPr="004B7A24">
        <w:rPr>
          <w:lang w:val="lt-LT"/>
        </w:rPr>
        <w:t>Šį vaistą laikykite vaikams nepastebimoje ir nepasiekiamoje vietoje.</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Ant kartoninės dėžutės, buteliuko etiketės po „Tinka iki“ ar lizdinės plokštelės po „EXP“ nurodytam tinkamumo laikui pasibaigus, šio vaisto vartoti negalima. Vaistas tinkamas vartoti iki paskutinės nurodyto mėnesio dienos.</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Tik buteliukui: ant etiketės ir (arba) dėžutės tam skirtoje vietoje užrašykite datą, kada atidarėte buteliuką. Praėjus 90 dienų nuo buteliuko atidarymo šio vaisto nebevartokite.</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Šio vaisto laikymui specialių temperatūros sąlygų nereikalaujama. Laikyti gamintojo pakuotėje, kad vaistas būtų apsaugotas nuo šviesos.</w:t>
      </w:r>
    </w:p>
    <w:p w:rsidR="00F514E2" w:rsidRPr="004B7A24" w:rsidRDefault="00F514E2" w:rsidP="00F514E2">
      <w:pPr>
        <w:pStyle w:val="Pagrindinistekstas"/>
        <w:ind w:right="20"/>
        <w:rPr>
          <w:sz w:val="21"/>
          <w:lang w:val="lt-LT"/>
        </w:rPr>
      </w:pPr>
    </w:p>
    <w:p w:rsidR="00F514E2" w:rsidRPr="004B7A24" w:rsidRDefault="00F514E2" w:rsidP="00F514E2">
      <w:pPr>
        <w:pStyle w:val="Pagrindinistekstas"/>
        <w:ind w:right="20"/>
        <w:rPr>
          <w:lang w:val="lt-LT"/>
        </w:rPr>
      </w:pPr>
      <w:r w:rsidRPr="004B7A24">
        <w:rPr>
          <w:lang w:val="lt-LT"/>
        </w:rPr>
        <w:t>Vaistų negalima išmesti į kanalizaciją arba su buitinėmis atliekomis. Kaip išmesti nereikalingus vaistus, klauskite vaistininko. Šios priemonės padės apsaugoti aplinką.</w:t>
      </w:r>
    </w:p>
    <w:p w:rsidR="00F514E2" w:rsidRPr="004B7A24" w:rsidRDefault="00F514E2" w:rsidP="00F514E2">
      <w:pPr>
        <w:pStyle w:val="Pagrindinistekstas"/>
        <w:ind w:right="20"/>
        <w:rPr>
          <w:sz w:val="23"/>
          <w:lang w:val="lt-LT"/>
        </w:rPr>
      </w:pPr>
    </w:p>
    <w:p w:rsidR="00F514E2" w:rsidRPr="004B7A24" w:rsidRDefault="00F514E2" w:rsidP="00F514E2">
      <w:pPr>
        <w:pStyle w:val="Pagrindinistekstas"/>
        <w:ind w:right="20"/>
        <w:rPr>
          <w:sz w:val="23"/>
          <w:lang w:val="lt-LT"/>
        </w:rPr>
      </w:pPr>
    </w:p>
    <w:p w:rsidR="00F514E2" w:rsidRPr="004B7A24" w:rsidRDefault="00F514E2" w:rsidP="00F514E2">
      <w:pPr>
        <w:pStyle w:val="Antrat1"/>
        <w:numPr>
          <w:ilvl w:val="0"/>
          <w:numId w:val="4"/>
        </w:numPr>
        <w:tabs>
          <w:tab w:val="left" w:pos="681"/>
          <w:tab w:val="left" w:pos="682"/>
        </w:tabs>
        <w:ind w:left="0" w:right="20" w:firstLine="0"/>
        <w:jc w:val="left"/>
        <w:rPr>
          <w:lang w:val="lt-LT"/>
        </w:rPr>
      </w:pPr>
      <w:r w:rsidRPr="004B7A24">
        <w:rPr>
          <w:lang w:val="lt-LT"/>
        </w:rPr>
        <w:t>Pakuotės turinys ir kita informacij</w:t>
      </w:r>
      <w:r>
        <w:rPr>
          <w:lang w:val="lt-LT"/>
        </w:rPr>
        <w:t>a</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b/>
          <w:lang w:val="lt-LT"/>
        </w:rPr>
      </w:pPr>
      <w:r w:rsidRPr="006B3A2D">
        <w:rPr>
          <w:b/>
          <w:lang w:val="lv-LV"/>
        </w:rPr>
        <w:t xml:space="preserve">Abacavir/Lamivudine </w:t>
      </w:r>
      <w:r>
        <w:rPr>
          <w:b/>
          <w:lang w:val="lv-LV"/>
        </w:rPr>
        <w:t>Viatris</w:t>
      </w:r>
      <w:r w:rsidRPr="004B7A24">
        <w:rPr>
          <w:b/>
          <w:lang w:val="lt-LT"/>
        </w:rPr>
        <w:t xml:space="preserve"> sudėtis</w:t>
      </w:r>
    </w:p>
    <w:p w:rsidR="00F514E2" w:rsidRPr="004B7A24" w:rsidRDefault="00F514E2" w:rsidP="00F514E2">
      <w:pPr>
        <w:pStyle w:val="Pagrindinistekstas"/>
        <w:ind w:right="20"/>
        <w:rPr>
          <w:lang w:val="lt-LT"/>
        </w:rPr>
      </w:pPr>
      <w:r w:rsidRPr="004B7A24">
        <w:rPr>
          <w:lang w:val="lt-LT"/>
        </w:rPr>
        <w:t>Veikliosios medžiagos: kiekvienoje plėvele dengtoje tabletėje yra abakaviro sulfato, atitinkančio 600 mg abakaviro</w:t>
      </w:r>
      <w:r>
        <w:rPr>
          <w:lang w:val="lt-LT"/>
        </w:rPr>
        <w:t>,</w:t>
      </w:r>
      <w:r w:rsidRPr="004B7A24">
        <w:rPr>
          <w:lang w:val="lt-LT"/>
        </w:rPr>
        <w:t xml:space="preserve"> ir 300 mg lamivudino.</w:t>
      </w:r>
    </w:p>
    <w:p w:rsidR="00F514E2" w:rsidRPr="004B7A24" w:rsidRDefault="00F514E2" w:rsidP="00F514E2">
      <w:pPr>
        <w:pStyle w:val="Pagrindinistekstas"/>
        <w:ind w:right="20"/>
        <w:rPr>
          <w:sz w:val="21"/>
          <w:lang w:val="lt-LT"/>
        </w:rPr>
      </w:pPr>
    </w:p>
    <w:p w:rsidR="00F514E2" w:rsidRPr="004B7A24" w:rsidRDefault="00F514E2" w:rsidP="00F514E2">
      <w:pPr>
        <w:pStyle w:val="Pagrindinistekstas"/>
        <w:ind w:right="20"/>
        <w:rPr>
          <w:lang w:val="lt-LT"/>
        </w:rPr>
      </w:pPr>
      <w:r w:rsidRPr="004B7A24">
        <w:rPr>
          <w:lang w:val="lt-LT"/>
        </w:rPr>
        <w:t xml:space="preserve">Pagalbinės medžiagos tabletės branduolyje yra mikrokristalinė celiuliozė, krospovidonas, magnio stearatas, koloidinis </w:t>
      </w:r>
      <w:r>
        <w:rPr>
          <w:lang w:val="lt-LT"/>
        </w:rPr>
        <w:t xml:space="preserve">bevandenis </w:t>
      </w:r>
      <w:r w:rsidRPr="004B7A24">
        <w:rPr>
          <w:lang w:val="lt-LT"/>
        </w:rPr>
        <w:t>silicio dioksidas ir talkas. Tabletės plėvelę sudaro hipromeliozė, titano dioksidas (E171), makrogolis ir polisorbatas 80.</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6B3A2D">
        <w:rPr>
          <w:lang w:val="lv-LV"/>
        </w:rPr>
        <w:t xml:space="preserve">Abacavir/Lamivudine </w:t>
      </w:r>
      <w:r>
        <w:rPr>
          <w:lang w:val="lv-LV"/>
        </w:rPr>
        <w:t>Viatris</w:t>
      </w:r>
      <w:r w:rsidRPr="004B7A24">
        <w:rPr>
          <w:lang w:val="lt-LT"/>
        </w:rPr>
        <w:t xml:space="preserve"> išvaizda ir kiekis pakuotėje</w:t>
      </w:r>
    </w:p>
    <w:p w:rsidR="00F514E2" w:rsidRPr="004B7A24" w:rsidRDefault="00F514E2" w:rsidP="00F514E2">
      <w:pPr>
        <w:pStyle w:val="Pagrindinistekstas"/>
        <w:rPr>
          <w:lang w:val="lt-LT"/>
        </w:rPr>
      </w:pPr>
      <w:r w:rsidRPr="004B7A24">
        <w:rPr>
          <w:lang w:val="lt-LT"/>
        </w:rPr>
        <w:t>Balta pailga, abipus išgaubta plėvele dengta tabletė, kurios vienoje pusėje įspaustas užrašas</w:t>
      </w:r>
      <w:r>
        <w:rPr>
          <w:lang w:val="lt-LT"/>
        </w:rPr>
        <w:t xml:space="preserve"> </w:t>
      </w:r>
      <w:r w:rsidRPr="004B7A24">
        <w:rPr>
          <w:lang w:val="lt-LT"/>
        </w:rPr>
        <w:t>„AL12”, o kitoje – „M“.</w:t>
      </w:r>
    </w:p>
    <w:p w:rsidR="00F514E2" w:rsidRPr="004B7A24" w:rsidRDefault="00F514E2" w:rsidP="00F514E2">
      <w:pPr>
        <w:pStyle w:val="Pagrindinistekstas"/>
        <w:ind w:right="20"/>
        <w:jc w:val="both"/>
        <w:rPr>
          <w:lang w:val="lt-LT"/>
        </w:rPr>
      </w:pPr>
    </w:p>
    <w:p w:rsidR="00F514E2" w:rsidRPr="004B7A24" w:rsidRDefault="00F514E2" w:rsidP="00F514E2">
      <w:pPr>
        <w:pStyle w:val="Pagrindinistekstas"/>
        <w:ind w:right="20"/>
        <w:rPr>
          <w:lang w:val="lt-LT"/>
        </w:rPr>
      </w:pPr>
      <w:r w:rsidRPr="006B3A2D">
        <w:rPr>
          <w:lang w:val="lv-LV"/>
        </w:rPr>
        <w:t xml:space="preserve">Abacavir/Lamivudine </w:t>
      </w:r>
      <w:r>
        <w:rPr>
          <w:lang w:val="lv-LV"/>
        </w:rPr>
        <w:t>Viatris</w:t>
      </w:r>
      <w:r w:rsidRPr="004B7A24">
        <w:rPr>
          <w:lang w:val="lt-LT"/>
        </w:rPr>
        <w:t xml:space="preserve"> tiekiamas plastikiniuose buteliukuose su vaikų sunkiai atidaromu uždoriu, kuriuose yra 30 tablečių, arba lizdinių plokštelių pakuotėmis, kuriose yra 30</w:t>
      </w:r>
      <w:r>
        <w:rPr>
          <w:lang w:val="lt-LT"/>
        </w:rPr>
        <w:t>,</w:t>
      </w:r>
      <w:r w:rsidRPr="004B7A24">
        <w:rPr>
          <w:lang w:val="lt-LT"/>
        </w:rPr>
        <w:t xml:space="preserve"> 30</w:t>
      </w:r>
      <w:r>
        <w:rPr>
          <w:lang w:val="lt-LT"/>
        </w:rPr>
        <w:t> </w:t>
      </w:r>
      <w:r w:rsidRPr="004B7A24">
        <w:rPr>
          <w:lang w:val="lt-LT"/>
        </w:rPr>
        <w:t>x</w:t>
      </w:r>
      <w:r>
        <w:rPr>
          <w:lang w:val="lt-LT"/>
        </w:rPr>
        <w:t> </w:t>
      </w:r>
      <w:r w:rsidRPr="004B7A24">
        <w:rPr>
          <w:lang w:val="lt-LT"/>
        </w:rPr>
        <w:t xml:space="preserve">1 (perforuotomis dalomosiomis lizdinėmis plokštelėmis) </w:t>
      </w:r>
      <w:r>
        <w:rPr>
          <w:lang w:val="lt-LT"/>
        </w:rPr>
        <w:t xml:space="preserve">ar 90 tablečių </w:t>
      </w:r>
      <w:r w:rsidRPr="004B7A24">
        <w:rPr>
          <w:lang w:val="lt-LT"/>
        </w:rPr>
        <w:t xml:space="preserve">arba 90 tablečių </w:t>
      </w:r>
      <w:r>
        <w:rPr>
          <w:lang w:val="lt-LT"/>
        </w:rPr>
        <w:t xml:space="preserve">sudėtinėje </w:t>
      </w:r>
      <w:r w:rsidRPr="004B7A24">
        <w:rPr>
          <w:lang w:val="lt-LT"/>
        </w:rPr>
        <w:t>pakuotėje, sudarytoje iš 3 dėžučių, kurių kiekvienoje yra po 30 tablečių.</w:t>
      </w:r>
    </w:p>
    <w:p w:rsidR="00F514E2" w:rsidRPr="004B7A24" w:rsidRDefault="00F514E2" w:rsidP="00F514E2">
      <w:pPr>
        <w:pStyle w:val="Pagrindinistekstas"/>
        <w:ind w:right="20"/>
        <w:rPr>
          <w:lang w:val="lt-LT"/>
        </w:rPr>
      </w:pPr>
    </w:p>
    <w:p w:rsidR="00F514E2" w:rsidRPr="004B7A24" w:rsidRDefault="00F514E2" w:rsidP="00F514E2">
      <w:pPr>
        <w:pStyle w:val="Pagrindinistekstas"/>
        <w:rPr>
          <w:lang w:val="lt-LT"/>
        </w:rPr>
      </w:pPr>
      <w:r w:rsidRPr="004B7A24">
        <w:rPr>
          <w:lang w:val="lt-LT"/>
        </w:rPr>
        <w:t>Gali būti tiekiamos ne visų dydžių pakuotės.</w:t>
      </w: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283F0B">
        <w:rPr>
          <w:lang w:val="lt-LT"/>
        </w:rPr>
        <w:t>Registruotojas</w:t>
      </w:r>
      <w:r>
        <w:rPr>
          <w:lang w:val="lt-LT"/>
        </w:rPr>
        <w:t xml:space="preserve"> ir gamintojas</w:t>
      </w:r>
    </w:p>
    <w:p w:rsidR="00F514E2" w:rsidRDefault="00F514E2" w:rsidP="00F514E2">
      <w:pPr>
        <w:pStyle w:val="Pagrindinistekstas"/>
        <w:ind w:right="20"/>
        <w:rPr>
          <w:lang w:val="lt-LT"/>
        </w:rPr>
      </w:pPr>
    </w:p>
    <w:p w:rsidR="00F514E2" w:rsidRPr="002B0B6A" w:rsidRDefault="00F514E2" w:rsidP="00F514E2">
      <w:pPr>
        <w:ind w:left="567" w:hanging="567"/>
        <w:rPr>
          <w:i/>
          <w:lang w:val="lt-LT"/>
        </w:rPr>
      </w:pPr>
      <w:r w:rsidRPr="002B0B6A">
        <w:rPr>
          <w:i/>
          <w:lang w:val="lt-LT"/>
        </w:rPr>
        <w:t>Registruotojas</w:t>
      </w:r>
    </w:p>
    <w:p w:rsidR="00F514E2" w:rsidRPr="00F3631C" w:rsidRDefault="00F514E2" w:rsidP="00F514E2">
      <w:pPr>
        <w:ind w:left="567" w:hanging="567"/>
        <w:rPr>
          <w:lang w:val="pt-PT"/>
        </w:rPr>
      </w:pPr>
      <w:r w:rsidRPr="00F3631C">
        <w:rPr>
          <w:lang w:val="pt-PT"/>
        </w:rPr>
        <w:t>Viatris Limited</w:t>
      </w:r>
    </w:p>
    <w:p w:rsidR="00F514E2" w:rsidRDefault="00F514E2" w:rsidP="00F514E2">
      <w:pPr>
        <w:ind w:left="567" w:hanging="567"/>
      </w:pPr>
      <w:r>
        <w:t>Damastown Industrial Park</w:t>
      </w:r>
    </w:p>
    <w:p w:rsidR="00F514E2" w:rsidRDefault="00F514E2" w:rsidP="00F514E2">
      <w:pPr>
        <w:ind w:left="567" w:hanging="567"/>
      </w:pPr>
      <w:r>
        <w:t>Mulhuddart</w:t>
      </w:r>
    </w:p>
    <w:p w:rsidR="00F514E2" w:rsidRDefault="00F514E2" w:rsidP="00F514E2">
      <w:pPr>
        <w:ind w:left="567" w:hanging="567"/>
      </w:pPr>
      <w:r>
        <w:t>Dublin 15</w:t>
      </w:r>
    </w:p>
    <w:p w:rsidR="00F514E2" w:rsidRDefault="00F514E2" w:rsidP="00F514E2">
      <w:pPr>
        <w:ind w:left="567" w:hanging="567"/>
      </w:pPr>
      <w:r>
        <w:t>DUBLIN</w:t>
      </w:r>
    </w:p>
    <w:p w:rsidR="00F514E2" w:rsidRPr="00F62096" w:rsidRDefault="00F514E2" w:rsidP="00F514E2">
      <w:pPr>
        <w:ind w:left="567" w:hanging="567"/>
        <w:rPr>
          <w:noProof/>
          <w:lang w:val="lt-LT"/>
        </w:rPr>
      </w:pPr>
      <w:r w:rsidRPr="00AA338F">
        <w:rPr>
          <w:bCs/>
        </w:rPr>
        <w:t>Airija</w:t>
      </w:r>
    </w:p>
    <w:p w:rsidR="00F514E2" w:rsidRPr="004B7A24" w:rsidRDefault="00F514E2" w:rsidP="00F514E2">
      <w:pPr>
        <w:pStyle w:val="Pagrindinistekstas"/>
        <w:ind w:right="20"/>
        <w:rPr>
          <w:lang w:val="lt-LT"/>
        </w:rPr>
      </w:pPr>
    </w:p>
    <w:p w:rsidR="00F514E2" w:rsidRPr="002B0B6A" w:rsidRDefault="00F514E2" w:rsidP="00F514E2">
      <w:pPr>
        <w:pStyle w:val="Antrat1"/>
        <w:ind w:left="0" w:right="20"/>
        <w:rPr>
          <w:b w:val="0"/>
          <w:i/>
          <w:lang w:val="lt-LT"/>
        </w:rPr>
      </w:pPr>
      <w:r w:rsidRPr="002B0B6A">
        <w:rPr>
          <w:b w:val="0"/>
          <w:i/>
          <w:lang w:val="lt-LT"/>
        </w:rPr>
        <w:t>Gamintojas</w:t>
      </w:r>
    </w:p>
    <w:p w:rsidR="00F514E2" w:rsidRDefault="00F514E2" w:rsidP="00F514E2">
      <w:pPr>
        <w:numPr>
          <w:ilvl w:val="12"/>
          <w:numId w:val="0"/>
        </w:numPr>
        <w:ind w:right="-2"/>
        <w:rPr>
          <w:bCs/>
          <w:noProof/>
          <w:lang w:val="lt-LT"/>
        </w:rPr>
      </w:pPr>
      <w:r w:rsidRPr="004B7A24">
        <w:rPr>
          <w:bCs/>
          <w:noProof/>
          <w:lang w:val="lt-LT"/>
        </w:rPr>
        <w:t>Mylan Hungary Kft</w:t>
      </w:r>
    </w:p>
    <w:p w:rsidR="00F514E2" w:rsidRDefault="00F514E2" w:rsidP="00F514E2">
      <w:pPr>
        <w:numPr>
          <w:ilvl w:val="12"/>
          <w:numId w:val="0"/>
        </w:numPr>
        <w:ind w:right="-2"/>
        <w:rPr>
          <w:bCs/>
          <w:noProof/>
          <w:lang w:val="lt-LT"/>
        </w:rPr>
      </w:pPr>
      <w:r w:rsidRPr="004B7A24">
        <w:rPr>
          <w:bCs/>
          <w:noProof/>
          <w:lang w:val="lt-LT"/>
        </w:rPr>
        <w:t>Mylan utca 1</w:t>
      </w:r>
    </w:p>
    <w:p w:rsidR="00F514E2" w:rsidRDefault="00F514E2" w:rsidP="00F514E2">
      <w:pPr>
        <w:numPr>
          <w:ilvl w:val="12"/>
          <w:numId w:val="0"/>
        </w:numPr>
        <w:ind w:right="-2"/>
        <w:rPr>
          <w:bCs/>
          <w:noProof/>
          <w:lang w:val="lt-LT"/>
        </w:rPr>
      </w:pPr>
      <w:r w:rsidRPr="004B7A24">
        <w:rPr>
          <w:bCs/>
          <w:noProof/>
          <w:lang w:val="lt-LT"/>
        </w:rPr>
        <w:t>Komárom, 2900</w:t>
      </w:r>
    </w:p>
    <w:p w:rsidR="00F514E2" w:rsidRPr="004B7A24" w:rsidRDefault="00F514E2" w:rsidP="00F514E2">
      <w:pPr>
        <w:numPr>
          <w:ilvl w:val="12"/>
          <w:numId w:val="0"/>
        </w:numPr>
        <w:ind w:right="-2"/>
        <w:rPr>
          <w:bCs/>
          <w:noProof/>
          <w:lang w:val="lt-LT"/>
        </w:rPr>
      </w:pPr>
      <w:r w:rsidRPr="004B7A24">
        <w:rPr>
          <w:bCs/>
          <w:noProof/>
          <w:lang w:val="lt-LT"/>
        </w:rPr>
        <w:t>Vengrija</w:t>
      </w:r>
    </w:p>
    <w:p w:rsidR="00F514E2" w:rsidRPr="00AD47E7" w:rsidRDefault="00F514E2" w:rsidP="00F514E2">
      <w:pPr>
        <w:numPr>
          <w:ilvl w:val="12"/>
          <w:numId w:val="0"/>
        </w:numPr>
        <w:ind w:right="-2"/>
        <w:rPr>
          <w:highlight w:val="lightGray"/>
          <w:lang w:val="lt-LT"/>
        </w:rPr>
      </w:pPr>
    </w:p>
    <w:p w:rsidR="00F514E2" w:rsidRPr="00D848E5" w:rsidRDefault="00F514E2" w:rsidP="00F514E2">
      <w:pPr>
        <w:numPr>
          <w:ilvl w:val="12"/>
          <w:numId w:val="0"/>
        </w:numPr>
        <w:ind w:right="-2"/>
        <w:rPr>
          <w:lang w:val="lt-LT"/>
        </w:rPr>
      </w:pPr>
      <w:r w:rsidRPr="005E5579">
        <w:rPr>
          <w:bCs/>
          <w:noProof/>
          <w:highlight w:val="lightGray"/>
          <w:lang w:val="lt-LT"/>
        </w:rPr>
        <w:t>arba</w:t>
      </w:r>
    </w:p>
    <w:p w:rsidR="00F514E2" w:rsidRPr="00D848E5" w:rsidRDefault="00F514E2" w:rsidP="00F514E2">
      <w:pPr>
        <w:numPr>
          <w:ilvl w:val="12"/>
          <w:numId w:val="0"/>
        </w:numPr>
        <w:ind w:right="-2"/>
        <w:rPr>
          <w:lang w:val="lt-LT"/>
        </w:rPr>
      </w:pPr>
    </w:p>
    <w:p w:rsidR="00F514E2" w:rsidRDefault="00F514E2" w:rsidP="00F514E2">
      <w:pPr>
        <w:numPr>
          <w:ilvl w:val="12"/>
          <w:numId w:val="0"/>
        </w:numPr>
        <w:ind w:right="-2"/>
        <w:rPr>
          <w:bCs/>
          <w:noProof/>
          <w:highlight w:val="lightGray"/>
        </w:rPr>
      </w:pPr>
      <w:r>
        <w:rPr>
          <w:bCs/>
          <w:noProof/>
          <w:highlight w:val="lightGray"/>
        </w:rPr>
        <w:t>Mylan Germany GmbH</w:t>
      </w:r>
    </w:p>
    <w:p w:rsidR="00F514E2" w:rsidRDefault="00F514E2" w:rsidP="00F514E2">
      <w:pPr>
        <w:numPr>
          <w:ilvl w:val="12"/>
          <w:numId w:val="0"/>
        </w:numPr>
        <w:ind w:right="-2"/>
        <w:rPr>
          <w:bCs/>
          <w:noProof/>
          <w:highlight w:val="lightGray"/>
        </w:rPr>
      </w:pPr>
      <w:r w:rsidRPr="003C77F1">
        <w:rPr>
          <w:bCs/>
          <w:noProof/>
          <w:highlight w:val="lightGray"/>
        </w:rPr>
        <w:t>Zweignieder</w:t>
      </w:r>
      <w:r>
        <w:rPr>
          <w:bCs/>
          <w:noProof/>
          <w:highlight w:val="lightGray"/>
        </w:rPr>
        <w:t>lassung Bad Homburg v. d. Hoehe</w:t>
      </w:r>
      <w:r w:rsidRPr="003C77F1">
        <w:rPr>
          <w:bCs/>
          <w:noProof/>
          <w:highlight w:val="lightGray"/>
        </w:rPr>
        <w:t xml:space="preserve"> </w:t>
      </w:r>
    </w:p>
    <w:p w:rsidR="00F514E2" w:rsidRDefault="00F514E2" w:rsidP="00F514E2">
      <w:pPr>
        <w:numPr>
          <w:ilvl w:val="12"/>
          <w:numId w:val="0"/>
        </w:numPr>
        <w:ind w:right="-2"/>
        <w:rPr>
          <w:bCs/>
          <w:noProof/>
          <w:highlight w:val="lightGray"/>
        </w:rPr>
      </w:pPr>
      <w:r w:rsidRPr="003C77F1">
        <w:rPr>
          <w:bCs/>
          <w:noProof/>
          <w:highlight w:val="lightGray"/>
        </w:rPr>
        <w:t>Ben</w:t>
      </w:r>
      <w:r>
        <w:rPr>
          <w:bCs/>
          <w:noProof/>
          <w:highlight w:val="lightGray"/>
        </w:rPr>
        <w:t>zstrasse 1</w:t>
      </w:r>
    </w:p>
    <w:p w:rsidR="00F514E2" w:rsidRDefault="00F514E2" w:rsidP="00F514E2">
      <w:pPr>
        <w:numPr>
          <w:ilvl w:val="12"/>
          <w:numId w:val="0"/>
        </w:numPr>
        <w:ind w:right="-2"/>
        <w:rPr>
          <w:bCs/>
          <w:noProof/>
          <w:highlight w:val="lightGray"/>
        </w:rPr>
      </w:pPr>
      <w:r>
        <w:rPr>
          <w:bCs/>
          <w:noProof/>
          <w:highlight w:val="lightGray"/>
        </w:rPr>
        <w:t>Bad Homburg v. d. Hoehe</w:t>
      </w:r>
    </w:p>
    <w:p w:rsidR="00F514E2" w:rsidRDefault="00F514E2" w:rsidP="00F514E2">
      <w:pPr>
        <w:numPr>
          <w:ilvl w:val="12"/>
          <w:numId w:val="0"/>
        </w:numPr>
        <w:ind w:right="-2"/>
        <w:rPr>
          <w:bCs/>
          <w:noProof/>
          <w:highlight w:val="lightGray"/>
        </w:rPr>
      </w:pPr>
      <w:r w:rsidRPr="003C77F1">
        <w:rPr>
          <w:bCs/>
          <w:noProof/>
          <w:highlight w:val="lightGray"/>
        </w:rPr>
        <w:t xml:space="preserve">Hessen, </w:t>
      </w:r>
      <w:r w:rsidRPr="00291C7A">
        <w:rPr>
          <w:bCs/>
          <w:noProof/>
          <w:highlight w:val="lightGray"/>
        </w:rPr>
        <w:t>61352</w:t>
      </w:r>
    </w:p>
    <w:p w:rsidR="00F514E2" w:rsidRPr="004B7A24" w:rsidRDefault="00F514E2" w:rsidP="00F514E2">
      <w:pPr>
        <w:numPr>
          <w:ilvl w:val="12"/>
          <w:numId w:val="0"/>
        </w:numPr>
        <w:ind w:right="-2"/>
        <w:rPr>
          <w:bCs/>
          <w:noProof/>
          <w:lang w:val="lt-LT"/>
        </w:rPr>
      </w:pPr>
      <w:r w:rsidRPr="005E5579">
        <w:rPr>
          <w:bCs/>
          <w:noProof/>
          <w:highlight w:val="lightGray"/>
        </w:rPr>
        <w:t>Vokietija</w:t>
      </w:r>
    </w:p>
    <w:p w:rsidR="00F514E2" w:rsidRDefault="00F514E2" w:rsidP="00F514E2">
      <w:pPr>
        <w:pStyle w:val="Pagrindinistekstas"/>
        <w:ind w:right="20"/>
        <w:rPr>
          <w:lang w:val="lt-LT"/>
        </w:rPr>
      </w:pPr>
    </w:p>
    <w:p w:rsidR="00F514E2" w:rsidRPr="004B7A24" w:rsidRDefault="00F514E2" w:rsidP="00F514E2">
      <w:pPr>
        <w:pStyle w:val="Pagrindinistekstas"/>
        <w:ind w:right="20"/>
        <w:rPr>
          <w:lang w:val="lt-LT"/>
        </w:rPr>
      </w:pPr>
      <w:r w:rsidRPr="004B7A24">
        <w:rPr>
          <w:lang w:val="lt-LT"/>
        </w:rPr>
        <w:t>Jeigu apie šį vaistą norite sužinoti daugiau, kreipkitės į vietinį registruotojo atstovą.</w:t>
      </w:r>
    </w:p>
    <w:p w:rsidR="00F514E2" w:rsidRPr="0047615A" w:rsidRDefault="00F514E2" w:rsidP="00F514E2">
      <w:pPr>
        <w:pStyle w:val="Pagrindinistekstas"/>
        <w:rPr>
          <w:lang w:val="lt-LT"/>
        </w:rPr>
      </w:pPr>
    </w:p>
    <w:p w:rsidR="00F514E2" w:rsidRPr="00F3631C" w:rsidRDefault="00F514E2" w:rsidP="00F514E2">
      <w:pPr>
        <w:tabs>
          <w:tab w:val="left" w:pos="567"/>
        </w:tabs>
        <w:rPr>
          <w:noProof/>
          <w:lang w:val="lt-LT"/>
        </w:rPr>
      </w:pPr>
      <w:r>
        <w:rPr>
          <w:noProof/>
          <w:lang w:val="lt-LT"/>
        </w:rPr>
        <w:t xml:space="preserve">UAB </w:t>
      </w:r>
      <w:r w:rsidRPr="00F3631C">
        <w:rPr>
          <w:noProof/>
          <w:lang w:val="lt-LT"/>
        </w:rPr>
        <w:t>Viatris</w:t>
      </w:r>
    </w:p>
    <w:p w:rsidR="00F514E2" w:rsidRPr="00F3631C" w:rsidRDefault="00F514E2" w:rsidP="00F514E2">
      <w:pPr>
        <w:tabs>
          <w:tab w:val="left" w:pos="567"/>
        </w:tabs>
        <w:rPr>
          <w:noProof/>
          <w:lang w:val="lt-LT"/>
        </w:rPr>
      </w:pPr>
      <w:r w:rsidRPr="00F3631C">
        <w:rPr>
          <w:noProof/>
          <w:lang w:val="lt-LT"/>
        </w:rPr>
        <w:t>Tel.: +370 5 205 1288</w:t>
      </w:r>
    </w:p>
    <w:p w:rsidR="00F514E2" w:rsidRPr="004B7A24" w:rsidRDefault="00F514E2" w:rsidP="00F514E2">
      <w:pPr>
        <w:pStyle w:val="Pagrindinistekstas"/>
        <w:ind w:right="20"/>
        <w:rPr>
          <w:lang w:val="lt-LT"/>
        </w:rPr>
      </w:pPr>
    </w:p>
    <w:p w:rsidR="00F514E2" w:rsidRPr="004B7A24" w:rsidRDefault="00F514E2" w:rsidP="00F514E2">
      <w:pPr>
        <w:pStyle w:val="Pagrindinistekstas"/>
        <w:keepNext/>
        <w:widowControl/>
        <w:ind w:right="23"/>
        <w:rPr>
          <w:lang w:val="lt-LT"/>
        </w:rPr>
      </w:pPr>
      <w:r w:rsidRPr="004B7A24">
        <w:rPr>
          <w:b/>
          <w:lang w:val="lt-LT"/>
        </w:rPr>
        <w:lastRenderedPageBreak/>
        <w:t xml:space="preserve">Šis vaistas </w:t>
      </w:r>
      <w:r>
        <w:rPr>
          <w:b/>
          <w:lang w:val="lt-LT"/>
        </w:rPr>
        <w:t xml:space="preserve">Europos ekonominės erdvės </w:t>
      </w:r>
      <w:r w:rsidRPr="004B7A24">
        <w:rPr>
          <w:b/>
          <w:lang w:val="lt-LT"/>
        </w:rPr>
        <w:t xml:space="preserve">valstybėse narėse </w:t>
      </w:r>
      <w:r w:rsidRPr="00C93154">
        <w:rPr>
          <w:b/>
          <w:lang w:val="lt-LT"/>
        </w:rPr>
        <w:t>ir Jungtinėje Karalystėje (Šiaurės Airijoje)</w:t>
      </w:r>
      <w:r>
        <w:rPr>
          <w:b/>
          <w:lang w:val="lt-LT"/>
        </w:rPr>
        <w:t xml:space="preserve"> </w:t>
      </w:r>
      <w:r w:rsidRPr="004B7A24">
        <w:rPr>
          <w:b/>
          <w:lang w:val="lt-LT"/>
        </w:rPr>
        <w:t>registruotas tokiais pavadinimais</w:t>
      </w:r>
      <w:r w:rsidRPr="004B7A24">
        <w:rPr>
          <w:lang w:val="lt-LT"/>
        </w:rPr>
        <w:t>:</w:t>
      </w:r>
    </w:p>
    <w:p w:rsidR="00F514E2" w:rsidRPr="004B7A24" w:rsidRDefault="00F514E2" w:rsidP="00F514E2">
      <w:pPr>
        <w:numPr>
          <w:ilvl w:val="12"/>
          <w:numId w:val="0"/>
        </w:numPr>
        <w:tabs>
          <w:tab w:val="left" w:pos="1985"/>
        </w:tabs>
        <w:ind w:right="-2"/>
        <w:rPr>
          <w:bCs/>
          <w:noProof/>
          <w:lang w:val="lt-LT"/>
        </w:rPr>
      </w:pPr>
      <w:r w:rsidRPr="004B7A24">
        <w:rPr>
          <w:bCs/>
          <w:noProof/>
          <w:lang w:val="lt-LT"/>
        </w:rPr>
        <w:t>Austrija</w:t>
      </w:r>
      <w:r w:rsidRPr="004B7A24">
        <w:rPr>
          <w:bCs/>
          <w:noProof/>
          <w:lang w:val="lt-LT"/>
        </w:rPr>
        <w:tab/>
        <w:t xml:space="preserve">Abacavir/Lamivudin </w:t>
      </w:r>
      <w:r>
        <w:rPr>
          <w:bCs/>
          <w:noProof/>
          <w:lang w:val="lv-LV"/>
        </w:rPr>
        <w:t>Viatris</w:t>
      </w:r>
      <w:r w:rsidRPr="004B7A24">
        <w:rPr>
          <w:bCs/>
          <w:noProof/>
          <w:lang w:val="lt-LT"/>
        </w:rPr>
        <w:t xml:space="preserve"> 600 mg/300 mg Filmtabletten</w:t>
      </w:r>
    </w:p>
    <w:p w:rsidR="00F514E2" w:rsidRPr="004B7A24" w:rsidRDefault="00F514E2" w:rsidP="00F514E2">
      <w:pPr>
        <w:numPr>
          <w:ilvl w:val="12"/>
          <w:numId w:val="0"/>
        </w:numPr>
        <w:tabs>
          <w:tab w:val="left" w:pos="1985"/>
        </w:tabs>
        <w:ind w:right="-2"/>
        <w:rPr>
          <w:bCs/>
          <w:noProof/>
          <w:lang w:val="lt-LT"/>
        </w:rPr>
      </w:pPr>
      <w:r w:rsidRPr="004B7A24">
        <w:rPr>
          <w:bCs/>
          <w:noProof/>
          <w:lang w:val="lt-LT"/>
        </w:rPr>
        <w:t>Belgija</w:t>
      </w:r>
      <w:r w:rsidRPr="004B7A24">
        <w:rPr>
          <w:bCs/>
          <w:noProof/>
          <w:lang w:val="lt-LT"/>
        </w:rPr>
        <w:tab/>
        <w:t xml:space="preserve">Abacavir/Lamivudine </w:t>
      </w:r>
      <w:r>
        <w:rPr>
          <w:bCs/>
          <w:noProof/>
          <w:lang w:val="lv-LV"/>
        </w:rPr>
        <w:t>Viatris</w:t>
      </w:r>
      <w:r w:rsidRPr="004B7A24">
        <w:rPr>
          <w:bCs/>
          <w:noProof/>
          <w:lang w:val="lt-LT"/>
        </w:rPr>
        <w:t xml:space="preserve"> 600 mg/300 mg filmomhulde tabletten</w:t>
      </w:r>
    </w:p>
    <w:p w:rsidR="00F514E2" w:rsidRPr="004B7A24" w:rsidRDefault="00F514E2" w:rsidP="00F514E2">
      <w:pPr>
        <w:numPr>
          <w:ilvl w:val="12"/>
          <w:numId w:val="0"/>
        </w:numPr>
        <w:tabs>
          <w:tab w:val="left" w:pos="1985"/>
        </w:tabs>
        <w:ind w:right="-2"/>
        <w:rPr>
          <w:bCs/>
          <w:noProof/>
          <w:lang w:val="lt-LT"/>
        </w:rPr>
      </w:pPr>
      <w:r w:rsidRPr="004B7A24">
        <w:rPr>
          <w:bCs/>
          <w:noProof/>
          <w:lang w:val="lt-LT"/>
        </w:rPr>
        <w:t>Bulgarija</w:t>
      </w:r>
      <w:r w:rsidRPr="004B7A24">
        <w:rPr>
          <w:bCs/>
          <w:noProof/>
          <w:lang w:val="lt-LT"/>
        </w:rPr>
        <w:tab/>
        <w:t xml:space="preserve">Abacavir/Lamivudine </w:t>
      </w:r>
      <w:r>
        <w:rPr>
          <w:bCs/>
          <w:noProof/>
          <w:lang w:val="lv-LV"/>
        </w:rPr>
        <w:t>Viatris</w:t>
      </w:r>
      <w:r w:rsidRPr="004B7A24">
        <w:rPr>
          <w:bCs/>
          <w:noProof/>
          <w:lang w:val="lt-LT"/>
        </w:rPr>
        <w:t xml:space="preserve"> 600 mg/300 mg film-coated tablets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Kroatija</w:t>
      </w:r>
      <w:r w:rsidRPr="004B7A24">
        <w:rPr>
          <w:bCs/>
          <w:noProof/>
          <w:lang w:val="lt-LT"/>
        </w:rPr>
        <w:tab/>
        <w:t xml:space="preserve">Abakavir/Lamivudin </w:t>
      </w:r>
      <w:r w:rsidRPr="006B3A2D">
        <w:rPr>
          <w:bCs/>
          <w:noProof/>
          <w:lang w:val="lv-LV"/>
        </w:rPr>
        <w:t>Mylan Pharma</w:t>
      </w:r>
      <w:r w:rsidRPr="004B7A24">
        <w:rPr>
          <w:bCs/>
          <w:noProof/>
          <w:lang w:val="lt-LT"/>
        </w:rPr>
        <w:t xml:space="preserve"> 600 mg/300 mg filmom obložene tablete</w:t>
      </w:r>
    </w:p>
    <w:p w:rsidR="00F514E2" w:rsidRPr="004B7A24" w:rsidRDefault="00F514E2" w:rsidP="00F514E2">
      <w:pPr>
        <w:numPr>
          <w:ilvl w:val="12"/>
          <w:numId w:val="0"/>
        </w:numPr>
        <w:tabs>
          <w:tab w:val="left" w:pos="1985"/>
        </w:tabs>
        <w:ind w:right="-2"/>
        <w:rPr>
          <w:bCs/>
          <w:noProof/>
          <w:lang w:val="lt-LT"/>
        </w:rPr>
      </w:pPr>
      <w:r w:rsidRPr="004B7A24">
        <w:rPr>
          <w:bCs/>
          <w:noProof/>
          <w:lang w:val="lt-LT"/>
        </w:rPr>
        <w:t>Danija</w:t>
      </w:r>
      <w:r w:rsidRPr="004B7A24">
        <w:rPr>
          <w:bCs/>
          <w:noProof/>
          <w:lang w:val="lt-LT"/>
        </w:rPr>
        <w:tab/>
        <w:t>Aba</w:t>
      </w:r>
      <w:r>
        <w:rPr>
          <w:bCs/>
          <w:noProof/>
          <w:lang w:val="lt-LT"/>
        </w:rPr>
        <w:t>c</w:t>
      </w:r>
      <w:r w:rsidRPr="004B7A24">
        <w:rPr>
          <w:bCs/>
          <w:noProof/>
          <w:lang w:val="lt-LT"/>
        </w:rPr>
        <w:t>avir/Lamivudin</w:t>
      </w:r>
      <w:r>
        <w:rPr>
          <w:bCs/>
          <w:noProof/>
          <w:lang w:val="lt-LT"/>
        </w:rPr>
        <w:t>e Viatris</w:t>
      </w:r>
      <w:r w:rsidRPr="006B3A2D">
        <w:rPr>
          <w:bCs/>
          <w:noProof/>
          <w:lang w:val="lv-LV"/>
        </w:rPr>
        <w:t xml:space="preserve"> Pharma</w:t>
      </w:r>
    </w:p>
    <w:p w:rsidR="00F514E2" w:rsidRPr="004B7A24" w:rsidRDefault="00F514E2" w:rsidP="00F514E2">
      <w:pPr>
        <w:numPr>
          <w:ilvl w:val="12"/>
          <w:numId w:val="0"/>
        </w:numPr>
        <w:tabs>
          <w:tab w:val="left" w:pos="1985"/>
        </w:tabs>
        <w:ind w:right="-2"/>
        <w:rPr>
          <w:bCs/>
          <w:noProof/>
          <w:lang w:val="lt-LT"/>
        </w:rPr>
      </w:pPr>
      <w:r w:rsidRPr="004B7A24">
        <w:rPr>
          <w:bCs/>
          <w:noProof/>
          <w:lang w:val="lt-LT"/>
        </w:rPr>
        <w:t>Estija</w:t>
      </w:r>
      <w:r w:rsidRPr="004B7A24">
        <w:rPr>
          <w:bCs/>
          <w:noProof/>
          <w:lang w:val="lt-LT"/>
        </w:rPr>
        <w:tab/>
        <w:t>Abakavir/Lamivudin</w:t>
      </w:r>
      <w:r>
        <w:rPr>
          <w:bCs/>
          <w:noProof/>
          <w:lang w:val="lt-LT"/>
        </w:rPr>
        <w:t>e Viatris</w:t>
      </w:r>
      <w:r w:rsidRPr="004B7A24">
        <w:rPr>
          <w:bCs/>
          <w:noProof/>
          <w:lang w:val="lt-LT"/>
        </w:rPr>
        <w:t xml:space="preserve"> </w:t>
      </w:r>
    </w:p>
    <w:p w:rsidR="00F514E2" w:rsidRPr="004B7A24" w:rsidRDefault="00F514E2" w:rsidP="00F514E2">
      <w:pPr>
        <w:numPr>
          <w:ilvl w:val="12"/>
          <w:numId w:val="0"/>
        </w:numPr>
        <w:tabs>
          <w:tab w:val="left" w:pos="1985"/>
        </w:tabs>
        <w:ind w:right="-2"/>
        <w:rPr>
          <w:bCs/>
          <w:noProof/>
          <w:lang w:val="lt-LT"/>
        </w:rPr>
      </w:pPr>
      <w:r w:rsidRPr="004B7A24">
        <w:rPr>
          <w:bCs/>
          <w:noProof/>
          <w:lang w:val="lt-LT"/>
        </w:rPr>
        <w:t>Suomija</w:t>
      </w:r>
      <w:r w:rsidRPr="004B7A24">
        <w:rPr>
          <w:bCs/>
          <w:noProof/>
          <w:lang w:val="lt-LT"/>
        </w:rPr>
        <w:tab/>
        <w:t xml:space="preserve">Abakavir/Lamivudin </w:t>
      </w:r>
      <w:r>
        <w:rPr>
          <w:bCs/>
          <w:noProof/>
          <w:lang w:val="lv-LV"/>
        </w:rPr>
        <w:t xml:space="preserve">Viatris 600 mg/300 mg </w:t>
      </w:r>
      <w:r>
        <w:rPr>
          <w:bCs/>
          <w:noProof/>
          <w:lang w:val="it-IT"/>
        </w:rPr>
        <w:t>kalvopäällysteiset tabletit</w:t>
      </w:r>
    </w:p>
    <w:p w:rsidR="00F514E2" w:rsidRPr="004B7A24" w:rsidRDefault="00F514E2" w:rsidP="00F514E2">
      <w:pPr>
        <w:numPr>
          <w:ilvl w:val="12"/>
          <w:numId w:val="0"/>
        </w:numPr>
        <w:tabs>
          <w:tab w:val="left" w:pos="1985"/>
        </w:tabs>
        <w:ind w:left="1980" w:right="-2" w:hanging="1980"/>
        <w:rPr>
          <w:bCs/>
          <w:noProof/>
          <w:lang w:val="lt-LT"/>
        </w:rPr>
      </w:pPr>
      <w:r w:rsidRPr="004B7A24">
        <w:rPr>
          <w:bCs/>
          <w:noProof/>
          <w:lang w:val="lt-LT"/>
        </w:rPr>
        <w:t>Prancūzija</w:t>
      </w:r>
      <w:r w:rsidRPr="004B7A24">
        <w:rPr>
          <w:bCs/>
          <w:noProof/>
          <w:lang w:val="lt-LT"/>
        </w:rPr>
        <w:tab/>
        <w:t xml:space="preserve">ABACAVIR/LAMIVUDINE </w:t>
      </w:r>
      <w:r>
        <w:rPr>
          <w:bCs/>
          <w:noProof/>
          <w:lang w:val="lv-LV"/>
        </w:rPr>
        <w:t>VIATRIS</w:t>
      </w:r>
      <w:r w:rsidRPr="004B7A24">
        <w:rPr>
          <w:bCs/>
          <w:noProof/>
          <w:lang w:val="lt-LT"/>
        </w:rPr>
        <w:t xml:space="preserve"> 600 mg/300 mg comprimé pelliculé</w:t>
      </w:r>
    </w:p>
    <w:p w:rsidR="00F514E2" w:rsidRPr="004B7A24" w:rsidRDefault="00F514E2" w:rsidP="00F514E2">
      <w:pPr>
        <w:numPr>
          <w:ilvl w:val="12"/>
          <w:numId w:val="0"/>
        </w:numPr>
        <w:tabs>
          <w:tab w:val="left" w:pos="1985"/>
        </w:tabs>
        <w:ind w:right="-2"/>
        <w:rPr>
          <w:bCs/>
          <w:noProof/>
          <w:lang w:val="lt-LT"/>
        </w:rPr>
      </w:pPr>
      <w:r w:rsidRPr="004B7A24">
        <w:rPr>
          <w:bCs/>
          <w:noProof/>
          <w:lang w:val="lt-LT"/>
        </w:rPr>
        <w:t>Vokietija</w:t>
      </w:r>
      <w:r w:rsidRPr="004B7A24">
        <w:rPr>
          <w:bCs/>
          <w:noProof/>
          <w:lang w:val="lt-LT"/>
        </w:rPr>
        <w:tab/>
        <w:t xml:space="preserve">Abacavir/Lamivudin </w:t>
      </w:r>
      <w:r w:rsidRPr="006B3A2D">
        <w:rPr>
          <w:bCs/>
          <w:noProof/>
          <w:lang w:val="lv-LV"/>
        </w:rPr>
        <w:t>Mylan Pharma</w:t>
      </w:r>
      <w:r w:rsidRPr="004B7A24">
        <w:rPr>
          <w:bCs/>
          <w:noProof/>
          <w:lang w:val="lt-LT"/>
        </w:rPr>
        <w:t xml:space="preserve"> 600 mg/300 mg Filmtabletten</w:t>
      </w:r>
    </w:p>
    <w:p w:rsidR="00F514E2" w:rsidRPr="004B7A24" w:rsidRDefault="00F514E2" w:rsidP="00F514E2">
      <w:pPr>
        <w:numPr>
          <w:ilvl w:val="12"/>
          <w:numId w:val="0"/>
        </w:numPr>
        <w:tabs>
          <w:tab w:val="left" w:pos="1985"/>
        </w:tabs>
        <w:ind w:right="-2"/>
        <w:rPr>
          <w:bCs/>
          <w:noProof/>
          <w:lang w:val="lt-LT"/>
        </w:rPr>
      </w:pPr>
      <w:r w:rsidRPr="004B7A24">
        <w:rPr>
          <w:bCs/>
          <w:noProof/>
          <w:lang w:val="lt-LT"/>
        </w:rPr>
        <w:t>Graikija</w:t>
      </w:r>
      <w:r w:rsidRPr="004B7A24">
        <w:rPr>
          <w:bCs/>
          <w:noProof/>
          <w:lang w:val="lt-LT"/>
        </w:rPr>
        <w:tab/>
        <w:t xml:space="preserve">Abacavir/Lamivudine </w:t>
      </w:r>
      <w:r w:rsidRPr="006B3A2D">
        <w:rPr>
          <w:bCs/>
          <w:noProof/>
          <w:lang w:val="lv-LV"/>
        </w:rPr>
        <w:t>Mylan Pharma</w:t>
      </w:r>
      <w:r w:rsidRPr="004B7A24">
        <w:rPr>
          <w:bCs/>
          <w:noProof/>
          <w:lang w:val="lt-LT"/>
        </w:rPr>
        <w:t xml:space="preserve"> 600 mg/300 mg film-coated tablets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Airija</w:t>
      </w:r>
      <w:r w:rsidRPr="004B7A24">
        <w:rPr>
          <w:bCs/>
          <w:noProof/>
          <w:lang w:val="lt-LT"/>
        </w:rPr>
        <w:tab/>
        <w:t xml:space="preserve">Abacavir/Lamivudine </w:t>
      </w:r>
      <w:r>
        <w:rPr>
          <w:bCs/>
          <w:noProof/>
          <w:lang w:val="lv-LV"/>
        </w:rPr>
        <w:t>Viatris</w:t>
      </w:r>
      <w:r w:rsidRPr="004B7A24">
        <w:rPr>
          <w:bCs/>
          <w:noProof/>
          <w:lang w:val="lt-LT"/>
        </w:rPr>
        <w:t xml:space="preserve"> 600 mg/300 mg film-coated tablets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Latvija</w:t>
      </w:r>
      <w:r w:rsidRPr="004B7A24">
        <w:rPr>
          <w:bCs/>
          <w:noProof/>
          <w:lang w:val="lt-LT"/>
        </w:rPr>
        <w:tab/>
        <w:t xml:space="preserve">Abacavir/Lamivudine </w:t>
      </w:r>
      <w:r>
        <w:rPr>
          <w:bCs/>
          <w:noProof/>
          <w:lang w:val="lv-LV"/>
        </w:rPr>
        <w:t>Viatris</w:t>
      </w:r>
      <w:r w:rsidRPr="004B7A24">
        <w:rPr>
          <w:bCs/>
          <w:noProof/>
          <w:lang w:val="lt-LT"/>
        </w:rPr>
        <w:t xml:space="preserve"> 600 mg/300 mg apvalkotās tabletes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Lietuva</w:t>
      </w:r>
      <w:r w:rsidRPr="004B7A24">
        <w:rPr>
          <w:bCs/>
          <w:noProof/>
          <w:lang w:val="lt-LT"/>
        </w:rPr>
        <w:tab/>
      </w:r>
      <w:r w:rsidRPr="006B3A2D">
        <w:rPr>
          <w:bCs/>
          <w:noProof/>
          <w:lang w:val="lv-LV"/>
        </w:rPr>
        <w:t xml:space="preserve">Abacavir/Lamivudine </w:t>
      </w:r>
      <w:r>
        <w:rPr>
          <w:bCs/>
          <w:noProof/>
          <w:lang w:val="lt-LT"/>
        </w:rPr>
        <w:t xml:space="preserve">Viatris </w:t>
      </w:r>
      <w:r w:rsidRPr="004B7A24">
        <w:rPr>
          <w:bCs/>
          <w:noProof/>
          <w:lang w:val="lt-LT"/>
        </w:rPr>
        <w:t>600 mg/300 mg plėvele dengtos tabletės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Liuksemburgas</w:t>
      </w:r>
      <w:r w:rsidRPr="004B7A24">
        <w:rPr>
          <w:bCs/>
          <w:noProof/>
          <w:lang w:val="lt-LT"/>
        </w:rPr>
        <w:tab/>
        <w:t xml:space="preserve">Abacavir/Lamivudine </w:t>
      </w:r>
      <w:r>
        <w:rPr>
          <w:bCs/>
          <w:noProof/>
          <w:lang w:val="lv-LV"/>
        </w:rPr>
        <w:t>Viatris</w:t>
      </w:r>
      <w:r w:rsidRPr="004B7A24">
        <w:rPr>
          <w:bCs/>
          <w:noProof/>
          <w:lang w:val="lt-LT"/>
        </w:rPr>
        <w:t xml:space="preserve"> 600 mg/300 mg comprimés pelliculés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Norvegija</w:t>
      </w:r>
      <w:r w:rsidRPr="004B7A24">
        <w:rPr>
          <w:bCs/>
          <w:noProof/>
          <w:lang w:val="lt-LT"/>
        </w:rPr>
        <w:tab/>
        <w:t>Aba</w:t>
      </w:r>
      <w:r>
        <w:rPr>
          <w:bCs/>
          <w:noProof/>
          <w:lang w:val="lt-LT"/>
        </w:rPr>
        <w:t>c</w:t>
      </w:r>
      <w:r w:rsidRPr="004B7A24">
        <w:rPr>
          <w:bCs/>
          <w:noProof/>
          <w:lang w:val="lt-LT"/>
        </w:rPr>
        <w:t xml:space="preserve">avir/Lamivudin </w:t>
      </w:r>
      <w:r>
        <w:rPr>
          <w:bCs/>
          <w:noProof/>
          <w:lang w:val="lv-LV"/>
        </w:rPr>
        <w:t>Viatris</w:t>
      </w:r>
      <w:r w:rsidRPr="004B7A24">
        <w:rPr>
          <w:bCs/>
          <w:noProof/>
          <w:lang w:val="lt-LT"/>
        </w:rPr>
        <w:t xml:space="preserve"> </w:t>
      </w:r>
    </w:p>
    <w:p w:rsidR="00F514E2" w:rsidRPr="004B7A24" w:rsidRDefault="00F514E2" w:rsidP="00F514E2">
      <w:pPr>
        <w:numPr>
          <w:ilvl w:val="12"/>
          <w:numId w:val="0"/>
        </w:numPr>
        <w:tabs>
          <w:tab w:val="left" w:pos="1985"/>
        </w:tabs>
        <w:ind w:left="1980" w:right="-2" w:hanging="1980"/>
        <w:rPr>
          <w:bCs/>
          <w:noProof/>
          <w:lang w:val="lt-LT"/>
        </w:rPr>
      </w:pPr>
      <w:r w:rsidRPr="004B7A24">
        <w:rPr>
          <w:bCs/>
          <w:noProof/>
          <w:lang w:val="lt-LT"/>
        </w:rPr>
        <w:t>Portugalija</w:t>
      </w:r>
      <w:r w:rsidRPr="004B7A24">
        <w:rPr>
          <w:bCs/>
          <w:noProof/>
          <w:lang w:val="lt-LT"/>
        </w:rPr>
        <w:tab/>
        <w:t xml:space="preserve">Abacavir/Lamivudina </w:t>
      </w:r>
      <w:r w:rsidRPr="006B3A2D">
        <w:rPr>
          <w:bCs/>
          <w:noProof/>
          <w:lang w:val="lv-LV"/>
        </w:rPr>
        <w:t xml:space="preserve">Mylan </w:t>
      </w:r>
      <w:r w:rsidRPr="004B7A24">
        <w:rPr>
          <w:bCs/>
          <w:noProof/>
          <w:lang w:val="lt-LT"/>
        </w:rPr>
        <w:t>600 mg/300 mg comprimidos revestidos por película</w:t>
      </w:r>
    </w:p>
    <w:p w:rsidR="00F514E2" w:rsidRPr="004B7A24" w:rsidRDefault="00F514E2" w:rsidP="00F514E2">
      <w:pPr>
        <w:numPr>
          <w:ilvl w:val="12"/>
          <w:numId w:val="0"/>
        </w:numPr>
        <w:tabs>
          <w:tab w:val="left" w:pos="1985"/>
        </w:tabs>
        <w:ind w:right="-2"/>
        <w:rPr>
          <w:bCs/>
          <w:noProof/>
          <w:lang w:val="lt-LT"/>
        </w:rPr>
      </w:pPr>
      <w:r w:rsidRPr="004B7A24">
        <w:rPr>
          <w:bCs/>
          <w:noProof/>
          <w:lang w:val="lt-LT"/>
        </w:rPr>
        <w:t>Rumunija</w:t>
      </w:r>
      <w:r w:rsidRPr="004B7A24">
        <w:rPr>
          <w:bCs/>
          <w:noProof/>
          <w:lang w:val="lt-LT"/>
        </w:rPr>
        <w:tab/>
        <w:t xml:space="preserve">Abacavir/Lamivudină </w:t>
      </w:r>
      <w:r>
        <w:rPr>
          <w:bCs/>
          <w:noProof/>
          <w:lang w:val="lv-LV"/>
        </w:rPr>
        <w:t>Viatris</w:t>
      </w:r>
      <w:r w:rsidRPr="004B7A24">
        <w:rPr>
          <w:bCs/>
          <w:noProof/>
          <w:lang w:val="lt-LT"/>
        </w:rPr>
        <w:t xml:space="preserve"> 600 mg/300 mg comprimate filmate</w:t>
      </w:r>
    </w:p>
    <w:p w:rsidR="00F514E2" w:rsidRPr="004B7A24" w:rsidRDefault="00F514E2" w:rsidP="00F514E2">
      <w:pPr>
        <w:numPr>
          <w:ilvl w:val="12"/>
          <w:numId w:val="0"/>
        </w:numPr>
        <w:tabs>
          <w:tab w:val="left" w:pos="1985"/>
        </w:tabs>
        <w:ind w:right="-2"/>
        <w:rPr>
          <w:bCs/>
          <w:noProof/>
          <w:lang w:val="lt-LT"/>
        </w:rPr>
      </w:pPr>
      <w:r w:rsidRPr="004B7A24">
        <w:rPr>
          <w:bCs/>
          <w:noProof/>
          <w:lang w:val="lt-LT"/>
        </w:rPr>
        <w:t>Ispanija</w:t>
      </w:r>
      <w:r w:rsidRPr="004B7A24">
        <w:rPr>
          <w:bCs/>
          <w:noProof/>
          <w:lang w:val="lt-LT"/>
        </w:rPr>
        <w:tab/>
        <w:t xml:space="preserve">Abacavir/Lamivudina </w:t>
      </w:r>
      <w:r>
        <w:rPr>
          <w:bCs/>
          <w:noProof/>
          <w:lang w:val="lv-LV"/>
        </w:rPr>
        <w:t>Viatris</w:t>
      </w:r>
      <w:r w:rsidRPr="004B7A24">
        <w:rPr>
          <w:bCs/>
          <w:noProof/>
          <w:lang w:val="lt-LT"/>
        </w:rPr>
        <w:t xml:space="preserve"> 600 mg/300 mg comprimidos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Švedija</w:t>
      </w:r>
      <w:r w:rsidRPr="004B7A24">
        <w:rPr>
          <w:bCs/>
          <w:noProof/>
          <w:lang w:val="lt-LT"/>
        </w:rPr>
        <w:tab/>
        <w:t xml:space="preserve">Abakavir/Lamivudin </w:t>
      </w:r>
      <w:r>
        <w:rPr>
          <w:bCs/>
          <w:noProof/>
          <w:lang w:val="lv-LV"/>
        </w:rPr>
        <w:t>Viatris</w:t>
      </w:r>
    </w:p>
    <w:p w:rsidR="00F514E2" w:rsidRPr="004B7A24" w:rsidRDefault="00F514E2" w:rsidP="00F514E2">
      <w:pPr>
        <w:numPr>
          <w:ilvl w:val="12"/>
          <w:numId w:val="0"/>
        </w:numPr>
        <w:tabs>
          <w:tab w:val="left" w:pos="1985"/>
        </w:tabs>
        <w:ind w:right="-2"/>
        <w:rPr>
          <w:bCs/>
          <w:noProof/>
          <w:lang w:val="lt-LT"/>
        </w:rPr>
      </w:pPr>
      <w:r w:rsidRPr="004B7A24">
        <w:rPr>
          <w:bCs/>
          <w:noProof/>
          <w:lang w:val="lt-LT"/>
        </w:rPr>
        <w:t>Nyderlandai</w:t>
      </w:r>
      <w:r w:rsidRPr="004B7A24">
        <w:rPr>
          <w:bCs/>
          <w:noProof/>
          <w:lang w:val="lt-LT"/>
        </w:rPr>
        <w:tab/>
        <w:t xml:space="preserve">Abacavir/Lamivudine </w:t>
      </w:r>
      <w:r>
        <w:rPr>
          <w:bCs/>
          <w:noProof/>
          <w:lang w:val="lv-LV"/>
        </w:rPr>
        <w:t>Viatris</w:t>
      </w:r>
      <w:r w:rsidRPr="004B7A24">
        <w:rPr>
          <w:bCs/>
          <w:noProof/>
          <w:lang w:val="lt-LT"/>
        </w:rPr>
        <w:t xml:space="preserve"> 600 mg/300 mg filmomhulde tabletten</w:t>
      </w:r>
    </w:p>
    <w:p w:rsidR="00F514E2" w:rsidRDefault="00F514E2" w:rsidP="00F514E2">
      <w:pPr>
        <w:pStyle w:val="Pagrindinistekstas"/>
        <w:ind w:left="1980" w:right="20" w:hanging="1980"/>
        <w:rPr>
          <w:bCs/>
          <w:noProof/>
          <w:lang w:val="lt-LT"/>
        </w:rPr>
      </w:pPr>
      <w:r w:rsidRPr="004B7A24">
        <w:rPr>
          <w:lang w:val="lt-LT"/>
        </w:rPr>
        <w:t>Jungtinė Karalystė</w:t>
      </w:r>
      <w:r w:rsidRPr="004B7A24">
        <w:rPr>
          <w:bCs/>
          <w:noProof/>
          <w:lang w:val="lt-LT"/>
        </w:rPr>
        <w:tab/>
        <w:t xml:space="preserve">Abacavir/Lamivudine </w:t>
      </w:r>
      <w:r w:rsidRPr="006B3A2D">
        <w:rPr>
          <w:bCs/>
          <w:noProof/>
          <w:lang w:val="lv-LV"/>
        </w:rPr>
        <w:t>Mylan Pharma</w:t>
      </w:r>
      <w:r w:rsidRPr="004B7A24">
        <w:rPr>
          <w:bCs/>
          <w:noProof/>
          <w:lang w:val="lt-LT"/>
        </w:rPr>
        <w:t xml:space="preserve"> 600 mg/300 mg Film-coated Tablets</w:t>
      </w:r>
    </w:p>
    <w:p w:rsidR="00F514E2" w:rsidRPr="004B7A24" w:rsidRDefault="00F514E2" w:rsidP="00F514E2">
      <w:pPr>
        <w:pStyle w:val="Pagrindinistekstas"/>
        <w:ind w:left="1980" w:right="20" w:hanging="1980"/>
        <w:rPr>
          <w:lang w:val="lt-LT"/>
        </w:rPr>
      </w:pPr>
      <w:r>
        <w:rPr>
          <w:bCs/>
          <w:noProof/>
          <w:lang w:val="lt-LT"/>
        </w:rPr>
        <w:t>(Šiaurės Airija)</w:t>
      </w:r>
    </w:p>
    <w:p w:rsidR="00F514E2" w:rsidRPr="004B7A24" w:rsidRDefault="00F514E2" w:rsidP="00F514E2">
      <w:pPr>
        <w:pStyle w:val="Pagrindinistekstas"/>
        <w:ind w:right="20"/>
        <w:rPr>
          <w:lang w:val="lt-LT"/>
        </w:rPr>
      </w:pPr>
    </w:p>
    <w:p w:rsidR="00F514E2" w:rsidRPr="004B7A24" w:rsidRDefault="00F514E2" w:rsidP="00F514E2">
      <w:pPr>
        <w:pStyle w:val="Pagrindinistekstas"/>
        <w:ind w:right="20"/>
        <w:rPr>
          <w:lang w:val="lt-LT"/>
        </w:rPr>
      </w:pPr>
    </w:p>
    <w:p w:rsidR="00F514E2" w:rsidRPr="004B7A24" w:rsidRDefault="00F514E2" w:rsidP="00F514E2">
      <w:pPr>
        <w:pStyle w:val="Antrat1"/>
        <w:ind w:left="0" w:right="20"/>
        <w:rPr>
          <w:lang w:val="lt-LT"/>
        </w:rPr>
      </w:pPr>
      <w:r w:rsidRPr="004B7A24">
        <w:rPr>
          <w:lang w:val="lt-LT"/>
        </w:rPr>
        <w:t>Šis pakuotės lapelis paskutinį kartą peržiūrėtas</w:t>
      </w:r>
      <w:r>
        <w:rPr>
          <w:lang w:val="lt-LT"/>
        </w:rPr>
        <w:t xml:space="preserve"> 2025-04-03.</w:t>
      </w:r>
    </w:p>
    <w:p w:rsidR="00F514E2" w:rsidRPr="004B7A24" w:rsidRDefault="00F514E2" w:rsidP="00F514E2">
      <w:pPr>
        <w:pStyle w:val="Pagrindinistekstas"/>
        <w:ind w:right="20"/>
        <w:rPr>
          <w:b/>
          <w:sz w:val="21"/>
          <w:lang w:val="lt-LT"/>
        </w:rPr>
      </w:pPr>
    </w:p>
    <w:p w:rsidR="00F514E2" w:rsidRDefault="00F514E2" w:rsidP="00F514E2">
      <w:pPr>
        <w:pStyle w:val="Pagrindinistekstas"/>
        <w:ind w:right="20"/>
        <w:rPr>
          <w:lang w:val="lt-LT"/>
        </w:rPr>
      </w:pPr>
      <w:r w:rsidRPr="004B7A24">
        <w:rPr>
          <w:lang w:val="lt-LT"/>
        </w:rPr>
        <w:t xml:space="preserve">Išsami informacija apie šį </w:t>
      </w:r>
      <w:r w:rsidRPr="004B7A24">
        <w:rPr>
          <w:szCs w:val="24"/>
          <w:lang w:val="lt-LT"/>
        </w:rPr>
        <w:t>vaistą</w:t>
      </w:r>
      <w:r w:rsidRPr="004B7A24">
        <w:rPr>
          <w:lang w:val="lt-LT"/>
        </w:rPr>
        <w:t xml:space="preserve"> pateikiama Valstybinės vaistų kontrolės tarnybos prie Lietuvos Respublikos sveikatos apsaugos ministerijos tinklalapyje</w:t>
      </w:r>
      <w:r w:rsidRPr="004B7A24">
        <w:rPr>
          <w:i/>
          <w:szCs w:val="24"/>
          <w:lang w:val="lt-LT"/>
        </w:rPr>
        <w:t xml:space="preserve"> </w:t>
      </w:r>
      <w:r w:rsidRPr="002F257D">
        <w:rPr>
          <w:color w:val="0000EE"/>
          <w:u w:val="single"/>
          <w:lang w:val="lt-LT" w:eastAsia="lt-LT"/>
        </w:rPr>
        <w:t>https://vvkt.lrv.lt/lt/</w:t>
      </w:r>
      <w:r w:rsidRPr="004B7A24">
        <w:rPr>
          <w:lang w:val="lt-LT"/>
        </w:rPr>
        <w:t>.</w:t>
      </w:r>
    </w:p>
    <w:p w:rsidR="00F514E2" w:rsidRDefault="00F514E2" w:rsidP="00F514E2">
      <w:pPr>
        <w:pStyle w:val="Pagrindinistekstas"/>
        <w:ind w:right="20"/>
        <w:rPr>
          <w:lang w:val="lt-LT"/>
        </w:rPr>
      </w:pPr>
    </w:p>
    <w:p w:rsidR="00F514E2" w:rsidRPr="004B7A24" w:rsidRDefault="00F514E2" w:rsidP="00F514E2">
      <w:pPr>
        <w:pStyle w:val="Pagrindinistekstas"/>
        <w:ind w:right="20"/>
        <w:rPr>
          <w:lang w:val="lt-LT"/>
        </w:rPr>
      </w:pPr>
    </w:p>
    <w:p w:rsidR="00BA6577" w:rsidRDefault="00BA6577">
      <w:bookmarkStart w:id="0" w:name="_GoBack"/>
      <w:bookmarkEnd w:id="0"/>
    </w:p>
    <w:sectPr w:rsidR="00BA6577" w:rsidSect="00F85916">
      <w:pgSz w:w="1191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B3564B"/>
    <w:multiLevelType w:val="hybridMultilevel"/>
    <w:tmpl w:val="820A3380"/>
    <w:lvl w:ilvl="0" w:tplc="FEFA5DD4">
      <w:start w:val="1"/>
      <w:numFmt w:val="decimal"/>
      <w:lvlText w:val="%1."/>
      <w:lvlJc w:val="left"/>
      <w:pPr>
        <w:ind w:left="682" w:hanging="567"/>
      </w:pPr>
      <w:rPr>
        <w:rFonts w:ascii="Times New Roman" w:eastAsia="Times New Roman" w:hAnsi="Times New Roman" w:cs="Times New Roman" w:hint="default"/>
        <w:w w:val="100"/>
        <w:sz w:val="22"/>
        <w:szCs w:val="22"/>
      </w:rPr>
    </w:lvl>
    <w:lvl w:ilvl="1" w:tplc="06706E18">
      <w:numFmt w:val="bullet"/>
      <w:lvlText w:val="•"/>
      <w:lvlJc w:val="left"/>
      <w:pPr>
        <w:ind w:left="1530" w:hanging="567"/>
      </w:pPr>
      <w:rPr>
        <w:rFonts w:hint="default"/>
      </w:rPr>
    </w:lvl>
    <w:lvl w:ilvl="2" w:tplc="0B5C3C5E">
      <w:numFmt w:val="bullet"/>
      <w:lvlText w:val="•"/>
      <w:lvlJc w:val="left"/>
      <w:pPr>
        <w:ind w:left="2381" w:hanging="567"/>
      </w:pPr>
      <w:rPr>
        <w:rFonts w:hint="default"/>
      </w:rPr>
    </w:lvl>
    <w:lvl w:ilvl="3" w:tplc="559A780C">
      <w:numFmt w:val="bullet"/>
      <w:lvlText w:val="•"/>
      <w:lvlJc w:val="left"/>
      <w:pPr>
        <w:ind w:left="3231" w:hanging="567"/>
      </w:pPr>
      <w:rPr>
        <w:rFonts w:hint="default"/>
      </w:rPr>
    </w:lvl>
    <w:lvl w:ilvl="4" w:tplc="E8489150">
      <w:numFmt w:val="bullet"/>
      <w:lvlText w:val="•"/>
      <w:lvlJc w:val="left"/>
      <w:pPr>
        <w:ind w:left="4082" w:hanging="567"/>
      </w:pPr>
      <w:rPr>
        <w:rFonts w:hint="default"/>
      </w:rPr>
    </w:lvl>
    <w:lvl w:ilvl="5" w:tplc="4FCA5A34">
      <w:numFmt w:val="bullet"/>
      <w:lvlText w:val="•"/>
      <w:lvlJc w:val="left"/>
      <w:pPr>
        <w:ind w:left="4933" w:hanging="567"/>
      </w:pPr>
      <w:rPr>
        <w:rFonts w:hint="default"/>
      </w:rPr>
    </w:lvl>
    <w:lvl w:ilvl="6" w:tplc="CE788A1A">
      <w:numFmt w:val="bullet"/>
      <w:lvlText w:val="•"/>
      <w:lvlJc w:val="left"/>
      <w:pPr>
        <w:ind w:left="5783" w:hanging="567"/>
      </w:pPr>
      <w:rPr>
        <w:rFonts w:hint="default"/>
      </w:rPr>
    </w:lvl>
    <w:lvl w:ilvl="7" w:tplc="7F0A21AC">
      <w:numFmt w:val="bullet"/>
      <w:lvlText w:val="•"/>
      <w:lvlJc w:val="left"/>
      <w:pPr>
        <w:ind w:left="6634" w:hanging="567"/>
      </w:pPr>
      <w:rPr>
        <w:rFonts w:hint="default"/>
      </w:rPr>
    </w:lvl>
    <w:lvl w:ilvl="8" w:tplc="0930BF4C">
      <w:numFmt w:val="bullet"/>
      <w:lvlText w:val="•"/>
      <w:lvlJc w:val="left"/>
      <w:pPr>
        <w:ind w:left="7485" w:hanging="567"/>
      </w:pPr>
      <w:rPr>
        <w:rFonts w:hint="default"/>
      </w:rPr>
    </w:lvl>
  </w:abstractNum>
  <w:abstractNum w:abstractNumId="1" w15:restartNumberingAfterBreak="0">
    <w:nsid w:val="24992839"/>
    <w:multiLevelType w:val="hybridMultilevel"/>
    <w:tmpl w:val="9DAC7678"/>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A01498"/>
    <w:multiLevelType w:val="hybridMultilevel"/>
    <w:tmpl w:val="708C482C"/>
    <w:lvl w:ilvl="0" w:tplc="08090001">
      <w:start w:val="1"/>
      <w:numFmt w:val="bullet"/>
      <w:lvlText w:val=""/>
      <w:lvlJc w:val="left"/>
      <w:pPr>
        <w:ind w:left="478" w:hanging="360"/>
      </w:pPr>
      <w:rPr>
        <w:rFonts w:ascii="Symbol" w:hAnsi="Symbol" w:hint="default"/>
      </w:rPr>
    </w:lvl>
    <w:lvl w:ilvl="1" w:tplc="08090003">
      <w:start w:val="1"/>
      <w:numFmt w:val="bullet"/>
      <w:lvlText w:val="o"/>
      <w:lvlJc w:val="left"/>
      <w:pPr>
        <w:ind w:left="1198" w:hanging="360"/>
      </w:pPr>
      <w:rPr>
        <w:rFonts w:ascii="Courier New" w:hAnsi="Courier New" w:cs="Courier New" w:hint="default"/>
      </w:rPr>
    </w:lvl>
    <w:lvl w:ilvl="2" w:tplc="08090005">
      <w:start w:val="1"/>
      <w:numFmt w:val="bullet"/>
      <w:lvlText w:val=""/>
      <w:lvlJc w:val="left"/>
      <w:pPr>
        <w:ind w:left="1918" w:hanging="360"/>
      </w:pPr>
      <w:rPr>
        <w:rFonts w:ascii="Wingdings" w:hAnsi="Wingdings" w:hint="default"/>
      </w:rPr>
    </w:lvl>
    <w:lvl w:ilvl="3" w:tplc="0809000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3" w15:restartNumberingAfterBreak="0">
    <w:nsid w:val="363840B1"/>
    <w:multiLevelType w:val="hybridMultilevel"/>
    <w:tmpl w:val="F63ACA46"/>
    <w:lvl w:ilvl="0" w:tplc="7004C624">
      <w:numFmt w:val="bullet"/>
      <w:lvlText w:val=""/>
      <w:lvlJc w:val="left"/>
      <w:pPr>
        <w:ind w:left="677" w:hanging="562"/>
      </w:pPr>
      <w:rPr>
        <w:rFonts w:ascii="Symbol" w:eastAsia="Symbol" w:hAnsi="Symbol" w:cs="Symbol" w:hint="default"/>
        <w:w w:val="100"/>
        <w:sz w:val="22"/>
        <w:szCs w:val="22"/>
      </w:rPr>
    </w:lvl>
    <w:lvl w:ilvl="1" w:tplc="C6544072">
      <w:numFmt w:val="bullet"/>
      <w:lvlText w:val="•"/>
      <w:lvlJc w:val="left"/>
      <w:pPr>
        <w:ind w:left="1528" w:hanging="562"/>
      </w:pPr>
      <w:rPr>
        <w:rFonts w:hint="default"/>
      </w:rPr>
    </w:lvl>
    <w:lvl w:ilvl="2" w:tplc="EA660B84">
      <w:numFmt w:val="bullet"/>
      <w:lvlText w:val="•"/>
      <w:lvlJc w:val="left"/>
      <w:pPr>
        <w:ind w:left="2377" w:hanging="562"/>
      </w:pPr>
      <w:rPr>
        <w:rFonts w:hint="default"/>
      </w:rPr>
    </w:lvl>
    <w:lvl w:ilvl="3" w:tplc="4CA00B32">
      <w:numFmt w:val="bullet"/>
      <w:lvlText w:val="•"/>
      <w:lvlJc w:val="left"/>
      <w:pPr>
        <w:ind w:left="3225" w:hanging="562"/>
      </w:pPr>
      <w:rPr>
        <w:rFonts w:hint="default"/>
      </w:rPr>
    </w:lvl>
    <w:lvl w:ilvl="4" w:tplc="D48EF232">
      <w:numFmt w:val="bullet"/>
      <w:lvlText w:val="•"/>
      <w:lvlJc w:val="left"/>
      <w:pPr>
        <w:ind w:left="4074" w:hanging="562"/>
      </w:pPr>
      <w:rPr>
        <w:rFonts w:hint="default"/>
      </w:rPr>
    </w:lvl>
    <w:lvl w:ilvl="5" w:tplc="2D6834F0">
      <w:numFmt w:val="bullet"/>
      <w:lvlText w:val="•"/>
      <w:lvlJc w:val="left"/>
      <w:pPr>
        <w:ind w:left="4923" w:hanging="562"/>
      </w:pPr>
      <w:rPr>
        <w:rFonts w:hint="default"/>
      </w:rPr>
    </w:lvl>
    <w:lvl w:ilvl="6" w:tplc="3CB0BF54">
      <w:numFmt w:val="bullet"/>
      <w:lvlText w:val="•"/>
      <w:lvlJc w:val="left"/>
      <w:pPr>
        <w:ind w:left="5771" w:hanging="562"/>
      </w:pPr>
      <w:rPr>
        <w:rFonts w:hint="default"/>
      </w:rPr>
    </w:lvl>
    <w:lvl w:ilvl="7" w:tplc="B4BC0090">
      <w:numFmt w:val="bullet"/>
      <w:lvlText w:val="•"/>
      <w:lvlJc w:val="left"/>
      <w:pPr>
        <w:ind w:left="6620" w:hanging="562"/>
      </w:pPr>
      <w:rPr>
        <w:rFonts w:hint="default"/>
      </w:rPr>
    </w:lvl>
    <w:lvl w:ilvl="8" w:tplc="12EC6674">
      <w:numFmt w:val="bullet"/>
      <w:lvlText w:val="•"/>
      <w:lvlJc w:val="left"/>
      <w:pPr>
        <w:ind w:left="7469" w:hanging="562"/>
      </w:pPr>
      <w:rPr>
        <w:rFonts w:hint="default"/>
      </w:rPr>
    </w:lvl>
  </w:abstractNum>
  <w:abstractNum w:abstractNumId="4" w15:restartNumberingAfterBreak="0">
    <w:nsid w:val="4B566458"/>
    <w:multiLevelType w:val="hybridMultilevel"/>
    <w:tmpl w:val="F54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22333"/>
    <w:multiLevelType w:val="hybridMultilevel"/>
    <w:tmpl w:val="0C1621FA"/>
    <w:lvl w:ilvl="0" w:tplc="BCBC22B8">
      <w:numFmt w:val="bullet"/>
      <w:lvlText w:val="-"/>
      <w:lvlJc w:val="left"/>
      <w:pPr>
        <w:ind w:left="115" w:hanging="128"/>
      </w:pPr>
      <w:rPr>
        <w:rFonts w:ascii="Times New Roman" w:eastAsia="Times New Roman" w:hAnsi="Times New Roman" w:cs="Times New Roman" w:hint="default"/>
        <w:w w:val="100"/>
        <w:sz w:val="22"/>
        <w:szCs w:val="22"/>
      </w:rPr>
    </w:lvl>
    <w:lvl w:ilvl="1" w:tplc="69DC99DA">
      <w:numFmt w:val="bullet"/>
      <w:lvlText w:val="•"/>
      <w:lvlJc w:val="left"/>
      <w:pPr>
        <w:ind w:left="1026" w:hanging="128"/>
      </w:pPr>
      <w:rPr>
        <w:rFonts w:hint="default"/>
      </w:rPr>
    </w:lvl>
    <w:lvl w:ilvl="2" w:tplc="C5B2BCE2">
      <w:numFmt w:val="bullet"/>
      <w:lvlText w:val="•"/>
      <w:lvlJc w:val="left"/>
      <w:pPr>
        <w:ind w:left="1933" w:hanging="128"/>
      </w:pPr>
      <w:rPr>
        <w:rFonts w:hint="default"/>
      </w:rPr>
    </w:lvl>
    <w:lvl w:ilvl="3" w:tplc="C420AAB4">
      <w:numFmt w:val="bullet"/>
      <w:lvlText w:val="•"/>
      <w:lvlJc w:val="left"/>
      <w:pPr>
        <w:ind w:left="2839" w:hanging="128"/>
      </w:pPr>
      <w:rPr>
        <w:rFonts w:hint="default"/>
      </w:rPr>
    </w:lvl>
    <w:lvl w:ilvl="4" w:tplc="34B8C1DC">
      <w:numFmt w:val="bullet"/>
      <w:lvlText w:val="•"/>
      <w:lvlJc w:val="left"/>
      <w:pPr>
        <w:ind w:left="3746" w:hanging="128"/>
      </w:pPr>
      <w:rPr>
        <w:rFonts w:hint="default"/>
      </w:rPr>
    </w:lvl>
    <w:lvl w:ilvl="5" w:tplc="9DB0132C">
      <w:numFmt w:val="bullet"/>
      <w:lvlText w:val="•"/>
      <w:lvlJc w:val="left"/>
      <w:pPr>
        <w:ind w:left="4653" w:hanging="128"/>
      </w:pPr>
      <w:rPr>
        <w:rFonts w:hint="default"/>
      </w:rPr>
    </w:lvl>
    <w:lvl w:ilvl="6" w:tplc="BE347916">
      <w:numFmt w:val="bullet"/>
      <w:lvlText w:val="•"/>
      <w:lvlJc w:val="left"/>
      <w:pPr>
        <w:ind w:left="5559" w:hanging="128"/>
      </w:pPr>
      <w:rPr>
        <w:rFonts w:hint="default"/>
      </w:rPr>
    </w:lvl>
    <w:lvl w:ilvl="7" w:tplc="E5268840">
      <w:numFmt w:val="bullet"/>
      <w:lvlText w:val="•"/>
      <w:lvlJc w:val="left"/>
      <w:pPr>
        <w:ind w:left="6466" w:hanging="128"/>
      </w:pPr>
      <w:rPr>
        <w:rFonts w:hint="default"/>
      </w:rPr>
    </w:lvl>
    <w:lvl w:ilvl="8" w:tplc="9FC24B92">
      <w:numFmt w:val="bullet"/>
      <w:lvlText w:val="•"/>
      <w:lvlJc w:val="left"/>
      <w:pPr>
        <w:ind w:left="7373" w:hanging="128"/>
      </w:pPr>
      <w:rPr>
        <w:rFonts w:hint="default"/>
      </w:rPr>
    </w:lvl>
  </w:abstractNum>
  <w:abstractNum w:abstractNumId="6" w15:restartNumberingAfterBreak="0">
    <w:nsid w:val="59BD01D2"/>
    <w:multiLevelType w:val="hybridMultilevel"/>
    <w:tmpl w:val="F746BF04"/>
    <w:lvl w:ilvl="0" w:tplc="A39E5A30">
      <w:start w:val="1"/>
      <w:numFmt w:val="decimal"/>
      <w:lvlText w:val="%1"/>
      <w:lvlJc w:val="left"/>
      <w:pPr>
        <w:ind w:left="775" w:hanging="540"/>
      </w:pPr>
      <w:rPr>
        <w:rFonts w:ascii="Times New Roman" w:eastAsia="Times New Roman" w:hAnsi="Times New Roman" w:cs="Times New Roman" w:hint="default"/>
        <w:b/>
        <w:bCs/>
        <w:w w:val="100"/>
        <w:sz w:val="22"/>
        <w:szCs w:val="22"/>
      </w:rPr>
    </w:lvl>
    <w:lvl w:ilvl="1" w:tplc="7F405AAC">
      <w:numFmt w:val="bullet"/>
      <w:lvlText w:val="-"/>
      <w:lvlJc w:val="left"/>
      <w:pPr>
        <w:ind w:left="929" w:hanging="128"/>
      </w:pPr>
      <w:rPr>
        <w:rFonts w:ascii="Times New Roman" w:eastAsia="Times New Roman" w:hAnsi="Times New Roman" w:cs="Times New Roman" w:hint="default"/>
        <w:w w:val="100"/>
        <w:sz w:val="22"/>
        <w:szCs w:val="22"/>
      </w:rPr>
    </w:lvl>
    <w:lvl w:ilvl="2" w:tplc="FA60018A">
      <w:numFmt w:val="bullet"/>
      <w:lvlText w:val="•"/>
      <w:lvlJc w:val="left"/>
      <w:pPr>
        <w:ind w:left="1869" w:hanging="128"/>
      </w:pPr>
      <w:rPr>
        <w:rFonts w:hint="default"/>
      </w:rPr>
    </w:lvl>
    <w:lvl w:ilvl="3" w:tplc="6EE6F66A">
      <w:numFmt w:val="bullet"/>
      <w:lvlText w:val="•"/>
      <w:lvlJc w:val="left"/>
      <w:pPr>
        <w:ind w:left="2819" w:hanging="128"/>
      </w:pPr>
      <w:rPr>
        <w:rFonts w:hint="default"/>
      </w:rPr>
    </w:lvl>
    <w:lvl w:ilvl="4" w:tplc="DAFCA308">
      <w:numFmt w:val="bullet"/>
      <w:lvlText w:val="•"/>
      <w:lvlJc w:val="left"/>
      <w:pPr>
        <w:ind w:left="3768" w:hanging="128"/>
      </w:pPr>
      <w:rPr>
        <w:rFonts w:hint="default"/>
      </w:rPr>
    </w:lvl>
    <w:lvl w:ilvl="5" w:tplc="E9FC2604">
      <w:numFmt w:val="bullet"/>
      <w:lvlText w:val="•"/>
      <w:lvlJc w:val="left"/>
      <w:pPr>
        <w:ind w:left="4718" w:hanging="128"/>
      </w:pPr>
      <w:rPr>
        <w:rFonts w:hint="default"/>
      </w:rPr>
    </w:lvl>
    <w:lvl w:ilvl="6" w:tplc="B9C8D948">
      <w:numFmt w:val="bullet"/>
      <w:lvlText w:val="•"/>
      <w:lvlJc w:val="left"/>
      <w:pPr>
        <w:ind w:left="5668" w:hanging="128"/>
      </w:pPr>
      <w:rPr>
        <w:rFonts w:hint="default"/>
      </w:rPr>
    </w:lvl>
    <w:lvl w:ilvl="7" w:tplc="1DFCA57E">
      <w:numFmt w:val="bullet"/>
      <w:lvlText w:val="•"/>
      <w:lvlJc w:val="left"/>
      <w:pPr>
        <w:ind w:left="6617" w:hanging="128"/>
      </w:pPr>
      <w:rPr>
        <w:rFonts w:hint="default"/>
      </w:rPr>
    </w:lvl>
    <w:lvl w:ilvl="8" w:tplc="6BC01084">
      <w:numFmt w:val="bullet"/>
      <w:lvlText w:val="•"/>
      <w:lvlJc w:val="left"/>
      <w:pPr>
        <w:ind w:left="7567" w:hanging="128"/>
      </w:pPr>
      <w:rPr>
        <w:rFonts w:hint="default"/>
      </w:rPr>
    </w:lvl>
  </w:abstractNum>
  <w:abstractNum w:abstractNumId="7" w15:restartNumberingAfterBreak="0">
    <w:nsid w:val="69C97994"/>
    <w:multiLevelType w:val="hybridMultilevel"/>
    <w:tmpl w:val="E79CF1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6A3E2530"/>
    <w:multiLevelType w:val="hybridMultilevel"/>
    <w:tmpl w:val="C582BA28"/>
    <w:lvl w:ilvl="0" w:tplc="2A206E92">
      <w:numFmt w:val="bullet"/>
      <w:lvlText w:val=""/>
      <w:lvlJc w:val="left"/>
      <w:pPr>
        <w:ind w:left="802" w:hanging="567"/>
      </w:pPr>
      <w:rPr>
        <w:rFonts w:ascii="Symbol" w:eastAsia="Symbol" w:hAnsi="Symbol" w:cs="Symbol" w:hint="default"/>
        <w:w w:val="100"/>
        <w:sz w:val="22"/>
        <w:szCs w:val="22"/>
      </w:rPr>
    </w:lvl>
    <w:lvl w:ilvl="1" w:tplc="6B02CCAE">
      <w:numFmt w:val="bullet"/>
      <w:lvlText w:val="•"/>
      <w:lvlJc w:val="left"/>
      <w:pPr>
        <w:ind w:left="1666" w:hanging="567"/>
      </w:pPr>
      <w:rPr>
        <w:rFonts w:hint="default"/>
      </w:rPr>
    </w:lvl>
    <w:lvl w:ilvl="2" w:tplc="C53C12EC">
      <w:numFmt w:val="bullet"/>
      <w:lvlText w:val="•"/>
      <w:lvlJc w:val="left"/>
      <w:pPr>
        <w:ind w:left="2533" w:hanging="567"/>
      </w:pPr>
      <w:rPr>
        <w:rFonts w:hint="default"/>
      </w:rPr>
    </w:lvl>
    <w:lvl w:ilvl="3" w:tplc="5478E526">
      <w:numFmt w:val="bullet"/>
      <w:lvlText w:val="•"/>
      <w:lvlJc w:val="left"/>
      <w:pPr>
        <w:ind w:left="3399" w:hanging="567"/>
      </w:pPr>
      <w:rPr>
        <w:rFonts w:hint="default"/>
      </w:rPr>
    </w:lvl>
    <w:lvl w:ilvl="4" w:tplc="68502B92">
      <w:numFmt w:val="bullet"/>
      <w:lvlText w:val="•"/>
      <w:lvlJc w:val="left"/>
      <w:pPr>
        <w:ind w:left="4266" w:hanging="567"/>
      </w:pPr>
      <w:rPr>
        <w:rFonts w:hint="default"/>
      </w:rPr>
    </w:lvl>
    <w:lvl w:ilvl="5" w:tplc="E6A8648C">
      <w:numFmt w:val="bullet"/>
      <w:lvlText w:val="•"/>
      <w:lvlJc w:val="left"/>
      <w:pPr>
        <w:ind w:left="5133" w:hanging="567"/>
      </w:pPr>
      <w:rPr>
        <w:rFonts w:hint="default"/>
      </w:rPr>
    </w:lvl>
    <w:lvl w:ilvl="6" w:tplc="A84CD698">
      <w:numFmt w:val="bullet"/>
      <w:lvlText w:val="•"/>
      <w:lvlJc w:val="left"/>
      <w:pPr>
        <w:ind w:left="5999" w:hanging="567"/>
      </w:pPr>
      <w:rPr>
        <w:rFonts w:hint="default"/>
      </w:rPr>
    </w:lvl>
    <w:lvl w:ilvl="7" w:tplc="1AF0B830">
      <w:numFmt w:val="bullet"/>
      <w:lvlText w:val="•"/>
      <w:lvlJc w:val="left"/>
      <w:pPr>
        <w:ind w:left="6866" w:hanging="567"/>
      </w:pPr>
      <w:rPr>
        <w:rFonts w:hint="default"/>
      </w:rPr>
    </w:lvl>
    <w:lvl w:ilvl="8" w:tplc="8076BD98">
      <w:numFmt w:val="bullet"/>
      <w:lvlText w:val="•"/>
      <w:lvlJc w:val="left"/>
      <w:pPr>
        <w:ind w:left="7733" w:hanging="567"/>
      </w:pPr>
      <w:rPr>
        <w:rFonts w:hint="default"/>
      </w:rPr>
    </w:lvl>
  </w:abstractNum>
  <w:abstractNum w:abstractNumId="9" w15:restartNumberingAfterBreak="0">
    <w:nsid w:val="6BBC53CE"/>
    <w:multiLevelType w:val="hybridMultilevel"/>
    <w:tmpl w:val="952643C6"/>
    <w:lvl w:ilvl="0" w:tplc="965AA4EC">
      <w:start w:val="1"/>
      <w:numFmt w:val="decimal"/>
      <w:lvlText w:val="%1."/>
      <w:lvlJc w:val="left"/>
      <w:pPr>
        <w:ind w:left="115" w:hanging="567"/>
        <w:jc w:val="right"/>
      </w:pPr>
      <w:rPr>
        <w:rFonts w:ascii="Times New Roman" w:eastAsia="Times New Roman" w:hAnsi="Times New Roman" w:cs="Times New Roman" w:hint="default"/>
        <w:b/>
        <w:bCs/>
        <w:w w:val="100"/>
        <w:sz w:val="22"/>
        <w:szCs w:val="22"/>
      </w:rPr>
    </w:lvl>
    <w:lvl w:ilvl="1" w:tplc="99DE5ACC">
      <w:numFmt w:val="bullet"/>
      <w:lvlText w:val="•"/>
      <w:lvlJc w:val="left"/>
      <w:pPr>
        <w:ind w:left="1026" w:hanging="567"/>
      </w:pPr>
      <w:rPr>
        <w:rFonts w:hint="default"/>
      </w:rPr>
    </w:lvl>
    <w:lvl w:ilvl="2" w:tplc="A42A92A2">
      <w:numFmt w:val="bullet"/>
      <w:lvlText w:val="•"/>
      <w:lvlJc w:val="left"/>
      <w:pPr>
        <w:ind w:left="1933" w:hanging="567"/>
      </w:pPr>
      <w:rPr>
        <w:rFonts w:hint="default"/>
      </w:rPr>
    </w:lvl>
    <w:lvl w:ilvl="3" w:tplc="E2FEECF2">
      <w:numFmt w:val="bullet"/>
      <w:lvlText w:val="•"/>
      <w:lvlJc w:val="left"/>
      <w:pPr>
        <w:ind w:left="2839" w:hanging="567"/>
      </w:pPr>
      <w:rPr>
        <w:rFonts w:hint="default"/>
      </w:rPr>
    </w:lvl>
    <w:lvl w:ilvl="4" w:tplc="95E4CE70">
      <w:numFmt w:val="bullet"/>
      <w:lvlText w:val="•"/>
      <w:lvlJc w:val="left"/>
      <w:pPr>
        <w:ind w:left="3746" w:hanging="567"/>
      </w:pPr>
      <w:rPr>
        <w:rFonts w:hint="default"/>
      </w:rPr>
    </w:lvl>
    <w:lvl w:ilvl="5" w:tplc="1FC88538">
      <w:numFmt w:val="bullet"/>
      <w:lvlText w:val="•"/>
      <w:lvlJc w:val="left"/>
      <w:pPr>
        <w:ind w:left="4653" w:hanging="567"/>
      </w:pPr>
      <w:rPr>
        <w:rFonts w:hint="default"/>
      </w:rPr>
    </w:lvl>
    <w:lvl w:ilvl="6" w:tplc="35F08024">
      <w:numFmt w:val="bullet"/>
      <w:lvlText w:val="•"/>
      <w:lvlJc w:val="left"/>
      <w:pPr>
        <w:ind w:left="5559" w:hanging="567"/>
      </w:pPr>
      <w:rPr>
        <w:rFonts w:hint="default"/>
      </w:rPr>
    </w:lvl>
    <w:lvl w:ilvl="7" w:tplc="78D634BE">
      <w:numFmt w:val="bullet"/>
      <w:lvlText w:val="•"/>
      <w:lvlJc w:val="left"/>
      <w:pPr>
        <w:ind w:left="6466" w:hanging="567"/>
      </w:pPr>
      <w:rPr>
        <w:rFonts w:hint="default"/>
      </w:rPr>
    </w:lvl>
    <w:lvl w:ilvl="8" w:tplc="C0DA1000">
      <w:numFmt w:val="bullet"/>
      <w:lvlText w:val="•"/>
      <w:lvlJc w:val="left"/>
      <w:pPr>
        <w:ind w:left="7373" w:hanging="567"/>
      </w:pPr>
      <w:rPr>
        <w:rFonts w:hint="default"/>
      </w:rPr>
    </w:lvl>
  </w:abstractNum>
  <w:num w:numId="1">
    <w:abstractNumId w:val="6"/>
  </w:num>
  <w:num w:numId="2">
    <w:abstractNumId w:val="8"/>
  </w:num>
  <w:num w:numId="3">
    <w:abstractNumId w:val="3"/>
  </w:num>
  <w:num w:numId="4">
    <w:abstractNumId w:val="9"/>
  </w:num>
  <w:num w:numId="5">
    <w:abstractNumId w:val="0"/>
  </w:num>
  <w:num w:numId="6">
    <w:abstractNumId w:val="5"/>
  </w:num>
  <w:num w:numId="7">
    <w:abstractNumId w:val="1"/>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E2"/>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514E2"/>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5BF54-41E3-467B-86AB-C9B3EDE4C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F514E2"/>
    <w:pPr>
      <w:widowControl w:val="0"/>
      <w:autoSpaceDE w:val="0"/>
      <w:autoSpaceDN w:val="0"/>
      <w:spacing w:after="0" w:line="240" w:lineRule="auto"/>
    </w:pPr>
    <w:rPr>
      <w:rFonts w:ascii="Times New Roman" w:eastAsia="Times New Roman" w:hAnsi="Times New Roman" w:cs="Times New Roman"/>
      <w:lang w:val="en-US"/>
    </w:rPr>
  </w:style>
  <w:style w:type="paragraph" w:styleId="Antrat1">
    <w:name w:val="heading 1"/>
    <w:basedOn w:val="prastasis"/>
    <w:link w:val="Antrat1Diagrama"/>
    <w:uiPriority w:val="1"/>
    <w:qFormat/>
    <w:rsid w:val="00F514E2"/>
    <w:pPr>
      <w:ind w:left="10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F514E2"/>
    <w:rPr>
      <w:rFonts w:ascii="Times New Roman" w:eastAsia="Times New Roman" w:hAnsi="Times New Roman" w:cs="Times New Roman"/>
      <w:b/>
      <w:bCs/>
      <w:lang w:val="en-US"/>
    </w:rPr>
  </w:style>
  <w:style w:type="paragraph" w:styleId="Pagrindinistekstas">
    <w:name w:val="Body Text"/>
    <w:basedOn w:val="prastasis"/>
    <w:link w:val="PagrindinistekstasDiagrama"/>
    <w:uiPriority w:val="1"/>
    <w:qFormat/>
    <w:rsid w:val="00F514E2"/>
  </w:style>
  <w:style w:type="character" w:customStyle="1" w:styleId="PagrindinistekstasDiagrama">
    <w:name w:val="Pagrindinis tekstas Diagrama"/>
    <w:basedOn w:val="Numatytasispastraiposriftas"/>
    <w:link w:val="Pagrindinistekstas"/>
    <w:uiPriority w:val="1"/>
    <w:rsid w:val="00F514E2"/>
    <w:rPr>
      <w:rFonts w:ascii="Times New Roman" w:eastAsia="Times New Roman" w:hAnsi="Times New Roman" w:cs="Times New Roman"/>
      <w:lang w:val="en-US"/>
    </w:rPr>
  </w:style>
  <w:style w:type="paragraph" w:styleId="Sraopastraipa">
    <w:name w:val="List Paragraph"/>
    <w:basedOn w:val="prastasis"/>
    <w:uiPriority w:val="34"/>
    <w:qFormat/>
    <w:rsid w:val="00F514E2"/>
    <w:pPr>
      <w:ind w:left="682" w:hanging="567"/>
    </w:pPr>
  </w:style>
  <w:style w:type="table" w:styleId="Lentelstinklelis">
    <w:name w:val="Table Grid"/>
    <w:basedOn w:val="prastojilentel"/>
    <w:uiPriority w:val="59"/>
    <w:rsid w:val="00F514E2"/>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F514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20"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17406</Words>
  <Characters>9922</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2025-04-09T06:09:00Z</dcterms:created>
  <dcterms:modified xsi:type="dcterms:W3CDTF">2025-04-09T06:10:00Z</dcterms:modified>
</cp:coreProperties>
</file>