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5C19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3D82EBBF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629ACEDC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67FEAAE8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2FEF7015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0FAB9B64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457502ED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34FE0F65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11A1729B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79B660C6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64AB7C2C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21C78192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7DC292DB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2C88CD14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173032F0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2F1EDD48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4E1BE08F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1E8299C7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13523A3E" w14:textId="77777777" w:rsid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549112EC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5C8FBCA0" w14:textId="77777777" w:rsidR="00E45690" w:rsidRPr="00E45690" w:rsidRDefault="00E45690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11443E9D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  <w:r w:rsidRPr="00E45690">
        <w:rPr>
          <w:b/>
          <w:caps/>
          <w:sz w:val="24"/>
          <w:szCs w:val="24"/>
          <w:lang w:eastAsia="en-US"/>
        </w:rPr>
        <w:t>A. ŽENKLINIMAS</w:t>
      </w:r>
    </w:p>
    <w:p w14:paraId="0903E4F2" w14:textId="3A3A9AB9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1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br w:type="page"/>
      </w:r>
      <w:r w:rsidRPr="00E45690">
        <w:rPr>
          <w:b/>
          <w:sz w:val="24"/>
          <w:szCs w:val="24"/>
        </w:rPr>
        <w:lastRenderedPageBreak/>
        <w:t xml:space="preserve">INFORMACIJA ANT IŠORINĖS PAKUOTĖS </w:t>
      </w:r>
    </w:p>
    <w:p w14:paraId="7572BF8C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4"/>
          <w:szCs w:val="24"/>
        </w:rPr>
      </w:pPr>
    </w:p>
    <w:p w14:paraId="4E2B616F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KARTONO DĖŽUTĖ</w:t>
      </w:r>
    </w:p>
    <w:p w14:paraId="7145B7A9" w14:textId="77777777" w:rsidR="009357DD" w:rsidRPr="00E45690" w:rsidRDefault="009357DD" w:rsidP="009357DD">
      <w:pPr>
        <w:rPr>
          <w:sz w:val="24"/>
          <w:szCs w:val="24"/>
        </w:rPr>
      </w:pPr>
    </w:p>
    <w:p w14:paraId="1AA3D485" w14:textId="77777777" w:rsidR="009357DD" w:rsidRPr="00E45690" w:rsidRDefault="009357DD" w:rsidP="009357DD">
      <w:pPr>
        <w:rPr>
          <w:sz w:val="24"/>
          <w:szCs w:val="24"/>
        </w:rPr>
      </w:pPr>
    </w:p>
    <w:p w14:paraId="1A1CAB0A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1.</w:t>
      </w:r>
      <w:r w:rsidRPr="00E45690">
        <w:rPr>
          <w:b/>
          <w:sz w:val="24"/>
          <w:szCs w:val="24"/>
        </w:rPr>
        <w:tab/>
        <w:t>VAISTINIO PREPARATO PAVADINIMAS</w:t>
      </w:r>
    </w:p>
    <w:p w14:paraId="58DA655D" w14:textId="77777777" w:rsidR="009357DD" w:rsidRPr="00E45690" w:rsidRDefault="009357DD" w:rsidP="009357DD">
      <w:pPr>
        <w:rPr>
          <w:sz w:val="24"/>
          <w:szCs w:val="24"/>
        </w:rPr>
      </w:pPr>
    </w:p>
    <w:p w14:paraId="4D6F8C9B" w14:textId="77777777" w:rsidR="009357DD" w:rsidRPr="00E45690" w:rsidRDefault="009357DD" w:rsidP="009357DD">
      <w:pPr>
        <w:tabs>
          <w:tab w:val="left" w:pos="567"/>
        </w:tabs>
        <w:jc w:val="both"/>
        <w:rPr>
          <w:sz w:val="24"/>
          <w:szCs w:val="24"/>
        </w:rPr>
      </w:pPr>
      <w:proofErr w:type="spellStart"/>
      <w:r w:rsidRPr="00E45690">
        <w:rPr>
          <w:sz w:val="24"/>
          <w:szCs w:val="24"/>
        </w:rPr>
        <w:t>Amoksiklav</w:t>
      </w:r>
      <w:proofErr w:type="spellEnd"/>
      <w:r w:rsidRPr="00E45690">
        <w:rPr>
          <w:sz w:val="24"/>
          <w:szCs w:val="24"/>
        </w:rPr>
        <w:t xml:space="preserve"> 875 mg/125 mg plėvele dengtos tabletės</w:t>
      </w:r>
    </w:p>
    <w:p w14:paraId="4B71FEC2" w14:textId="754E8A5D" w:rsidR="009357DD" w:rsidRPr="00E45690" w:rsidRDefault="00BB4070" w:rsidP="009357D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</w:t>
      </w:r>
      <w:r w:rsidR="00752F2D" w:rsidRPr="00E45690">
        <w:rPr>
          <w:sz w:val="24"/>
          <w:szCs w:val="24"/>
        </w:rPr>
        <w:t>moks</w:t>
      </w:r>
      <w:r w:rsidR="001915AC" w:rsidRPr="00E45690">
        <w:rPr>
          <w:sz w:val="24"/>
          <w:szCs w:val="24"/>
        </w:rPr>
        <w:t>icilinas</w:t>
      </w:r>
      <w:proofErr w:type="spellEnd"/>
      <w:r w:rsidR="001915AC" w:rsidRPr="00E45690">
        <w:rPr>
          <w:sz w:val="24"/>
          <w:szCs w:val="24"/>
        </w:rPr>
        <w:t>/</w:t>
      </w:r>
      <w:proofErr w:type="spellStart"/>
      <w:r w:rsidR="001915AC" w:rsidRPr="00E45690">
        <w:rPr>
          <w:sz w:val="24"/>
          <w:szCs w:val="24"/>
        </w:rPr>
        <w:t>klavulano</w:t>
      </w:r>
      <w:proofErr w:type="spellEnd"/>
      <w:r w:rsidR="001915AC" w:rsidRPr="00E45690">
        <w:rPr>
          <w:sz w:val="24"/>
          <w:szCs w:val="24"/>
        </w:rPr>
        <w:t xml:space="preserve"> rūgštis</w:t>
      </w:r>
    </w:p>
    <w:p w14:paraId="6F473A41" w14:textId="77777777" w:rsidR="009357DD" w:rsidRPr="00E45690" w:rsidRDefault="009357DD" w:rsidP="009357DD">
      <w:pPr>
        <w:rPr>
          <w:sz w:val="24"/>
          <w:szCs w:val="24"/>
        </w:rPr>
      </w:pPr>
    </w:p>
    <w:p w14:paraId="1A92D164" w14:textId="77777777" w:rsidR="009357DD" w:rsidRPr="00E45690" w:rsidRDefault="009357DD" w:rsidP="009357DD">
      <w:pPr>
        <w:rPr>
          <w:sz w:val="24"/>
          <w:szCs w:val="24"/>
        </w:rPr>
      </w:pPr>
    </w:p>
    <w:p w14:paraId="0D77B3E3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2.</w:t>
      </w:r>
      <w:r w:rsidRPr="00E45690">
        <w:rPr>
          <w:b/>
          <w:sz w:val="24"/>
          <w:szCs w:val="24"/>
        </w:rPr>
        <w:tab/>
      </w:r>
      <w:r w:rsidR="00A409D7" w:rsidRPr="00E45690">
        <w:rPr>
          <w:b/>
          <w:sz w:val="24"/>
          <w:szCs w:val="24"/>
        </w:rPr>
        <w:t>VEIKLIOJI (-IOS) MEDŽIAGA (-OS) IR JOS (-Ų) KIEKIS (-IAI)</w:t>
      </w:r>
    </w:p>
    <w:p w14:paraId="443CB4AD" w14:textId="77777777" w:rsidR="009357DD" w:rsidRPr="00E45690" w:rsidRDefault="009357DD" w:rsidP="009357DD">
      <w:pPr>
        <w:rPr>
          <w:sz w:val="24"/>
          <w:szCs w:val="24"/>
        </w:rPr>
      </w:pPr>
    </w:p>
    <w:p w14:paraId="67EC26F0" w14:textId="7E303D9B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Kiekvienoje plėvele dengtoje tabletėje yra 875</w:t>
      </w:r>
      <w:r w:rsidR="00BB4070">
        <w:rPr>
          <w:sz w:val="24"/>
          <w:szCs w:val="24"/>
        </w:rPr>
        <w:t> </w:t>
      </w:r>
      <w:r w:rsidRPr="00E45690">
        <w:rPr>
          <w:sz w:val="24"/>
          <w:szCs w:val="24"/>
        </w:rPr>
        <w:t xml:space="preserve">mg </w:t>
      </w:r>
      <w:proofErr w:type="spellStart"/>
      <w:r w:rsidRPr="00E45690">
        <w:rPr>
          <w:sz w:val="24"/>
          <w:szCs w:val="24"/>
        </w:rPr>
        <w:t>amoksicilino</w:t>
      </w:r>
      <w:proofErr w:type="spellEnd"/>
      <w:r w:rsidRPr="00E45690">
        <w:rPr>
          <w:sz w:val="24"/>
          <w:szCs w:val="24"/>
        </w:rPr>
        <w:t xml:space="preserve"> (</w:t>
      </w:r>
      <w:proofErr w:type="spellStart"/>
      <w:r w:rsidRPr="00E45690">
        <w:rPr>
          <w:sz w:val="24"/>
          <w:szCs w:val="24"/>
        </w:rPr>
        <w:t>trihidrato</w:t>
      </w:r>
      <w:proofErr w:type="spellEnd"/>
      <w:r w:rsidRPr="00E45690">
        <w:rPr>
          <w:sz w:val="24"/>
          <w:szCs w:val="24"/>
        </w:rPr>
        <w:t xml:space="preserve"> pavidalu) ir 125</w:t>
      </w:r>
      <w:r w:rsidR="00BB4070">
        <w:rPr>
          <w:sz w:val="24"/>
          <w:szCs w:val="24"/>
        </w:rPr>
        <w:t> </w:t>
      </w:r>
      <w:r w:rsidRPr="00E45690">
        <w:rPr>
          <w:sz w:val="24"/>
          <w:szCs w:val="24"/>
        </w:rPr>
        <w:t xml:space="preserve">mg </w:t>
      </w:r>
      <w:proofErr w:type="spellStart"/>
      <w:r w:rsidRPr="00E45690">
        <w:rPr>
          <w:sz w:val="24"/>
          <w:szCs w:val="24"/>
        </w:rPr>
        <w:t>klavulano</w:t>
      </w:r>
      <w:proofErr w:type="spellEnd"/>
      <w:r w:rsidRPr="00E45690">
        <w:rPr>
          <w:sz w:val="24"/>
          <w:szCs w:val="24"/>
        </w:rPr>
        <w:t xml:space="preserve"> rūgšties (kalio druskos pavidalu).</w:t>
      </w:r>
    </w:p>
    <w:p w14:paraId="699EBA13" w14:textId="77777777" w:rsidR="009357DD" w:rsidRPr="00E45690" w:rsidRDefault="009357DD" w:rsidP="009357DD">
      <w:pPr>
        <w:rPr>
          <w:sz w:val="24"/>
          <w:szCs w:val="24"/>
        </w:rPr>
      </w:pPr>
    </w:p>
    <w:p w14:paraId="09555288" w14:textId="77777777" w:rsidR="009357DD" w:rsidRPr="00E45690" w:rsidRDefault="009357DD" w:rsidP="009357DD">
      <w:pPr>
        <w:rPr>
          <w:sz w:val="24"/>
          <w:szCs w:val="24"/>
        </w:rPr>
      </w:pPr>
    </w:p>
    <w:p w14:paraId="294BE6E7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3.</w:t>
      </w:r>
      <w:r w:rsidRPr="00E45690">
        <w:rPr>
          <w:b/>
          <w:sz w:val="24"/>
          <w:szCs w:val="24"/>
        </w:rPr>
        <w:tab/>
        <w:t>PAGALBINIŲ MEDŽIAGŲ SĄRAŠAS</w:t>
      </w:r>
    </w:p>
    <w:p w14:paraId="5FE5E7EF" w14:textId="77777777" w:rsidR="009357DD" w:rsidRPr="00E45690" w:rsidRDefault="009357DD" w:rsidP="009357DD">
      <w:pPr>
        <w:rPr>
          <w:sz w:val="24"/>
          <w:szCs w:val="24"/>
        </w:rPr>
      </w:pPr>
    </w:p>
    <w:p w14:paraId="11FFA8A0" w14:textId="77777777" w:rsidR="009357DD" w:rsidRPr="00E45690" w:rsidRDefault="009357DD" w:rsidP="009357DD">
      <w:pPr>
        <w:rPr>
          <w:sz w:val="24"/>
          <w:szCs w:val="24"/>
        </w:rPr>
      </w:pPr>
    </w:p>
    <w:p w14:paraId="17F4ABB7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4.</w:t>
      </w:r>
      <w:r w:rsidRPr="00E45690">
        <w:rPr>
          <w:b/>
          <w:sz w:val="24"/>
          <w:szCs w:val="24"/>
        </w:rPr>
        <w:tab/>
        <w:t>FARMACINĖ FORMA IR KIEKIS PAKUOTĖJE</w:t>
      </w:r>
    </w:p>
    <w:p w14:paraId="206C37B1" w14:textId="77777777" w:rsidR="009357DD" w:rsidRPr="00E45690" w:rsidRDefault="009357DD" w:rsidP="009357DD">
      <w:pPr>
        <w:rPr>
          <w:sz w:val="24"/>
          <w:szCs w:val="24"/>
        </w:rPr>
      </w:pPr>
    </w:p>
    <w:p w14:paraId="72A13B38" w14:textId="77777777" w:rsidR="00A409D7" w:rsidRPr="00E45690" w:rsidRDefault="00A409D7" w:rsidP="00A409D7">
      <w:pPr>
        <w:rPr>
          <w:sz w:val="24"/>
          <w:szCs w:val="24"/>
        </w:rPr>
      </w:pPr>
      <w:r w:rsidRPr="0056714D">
        <w:rPr>
          <w:sz w:val="24"/>
          <w:szCs w:val="24"/>
          <w:highlight w:val="lightGray"/>
        </w:rPr>
        <w:t>Plėvele dengtos tabletės</w:t>
      </w:r>
    </w:p>
    <w:p w14:paraId="2E69BCD8" w14:textId="77777777" w:rsidR="00BB4070" w:rsidRDefault="00BB4070" w:rsidP="009357DD">
      <w:pPr>
        <w:rPr>
          <w:sz w:val="24"/>
          <w:szCs w:val="24"/>
        </w:rPr>
      </w:pPr>
    </w:p>
    <w:p w14:paraId="297E7AB8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14 tablečių</w:t>
      </w:r>
    </w:p>
    <w:p w14:paraId="7436ACEC" w14:textId="77777777" w:rsidR="009357DD" w:rsidRPr="00E45690" w:rsidRDefault="009357DD" w:rsidP="009357DD">
      <w:pPr>
        <w:rPr>
          <w:sz w:val="24"/>
          <w:szCs w:val="24"/>
        </w:rPr>
      </w:pPr>
    </w:p>
    <w:p w14:paraId="7094CFE5" w14:textId="77777777" w:rsidR="009357DD" w:rsidRPr="00E45690" w:rsidRDefault="009357DD" w:rsidP="009357DD">
      <w:pPr>
        <w:rPr>
          <w:sz w:val="24"/>
          <w:szCs w:val="24"/>
        </w:rPr>
      </w:pPr>
    </w:p>
    <w:p w14:paraId="17F86F44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5.</w:t>
      </w:r>
      <w:r w:rsidRPr="00E45690">
        <w:rPr>
          <w:b/>
          <w:sz w:val="24"/>
          <w:szCs w:val="24"/>
        </w:rPr>
        <w:tab/>
      </w:r>
      <w:r w:rsidR="00A409D7" w:rsidRPr="00E45690">
        <w:rPr>
          <w:b/>
          <w:sz w:val="24"/>
          <w:szCs w:val="24"/>
        </w:rPr>
        <w:t>VARTOJIMO METODAS IR BŪDAS (-AI)</w:t>
      </w:r>
    </w:p>
    <w:p w14:paraId="30D14CE9" w14:textId="77777777" w:rsidR="009357DD" w:rsidRPr="00E45690" w:rsidRDefault="009357DD" w:rsidP="009357DD">
      <w:pPr>
        <w:rPr>
          <w:sz w:val="24"/>
          <w:szCs w:val="24"/>
        </w:rPr>
      </w:pPr>
    </w:p>
    <w:p w14:paraId="68804BE0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 xml:space="preserve">Vartoti per burną. </w:t>
      </w:r>
    </w:p>
    <w:p w14:paraId="1CEBCA49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Prieš vartojimą perskaitykite pakuotės lapelį.</w:t>
      </w:r>
    </w:p>
    <w:p w14:paraId="1CBC1A4E" w14:textId="77777777" w:rsidR="009357DD" w:rsidRPr="00E45690" w:rsidRDefault="009357DD" w:rsidP="009357DD">
      <w:pPr>
        <w:rPr>
          <w:sz w:val="24"/>
          <w:szCs w:val="24"/>
        </w:rPr>
      </w:pPr>
    </w:p>
    <w:p w14:paraId="7749D642" w14:textId="77777777" w:rsidR="009357DD" w:rsidRPr="00E45690" w:rsidRDefault="009357DD" w:rsidP="009357DD">
      <w:pPr>
        <w:rPr>
          <w:sz w:val="24"/>
          <w:szCs w:val="24"/>
        </w:rPr>
      </w:pPr>
    </w:p>
    <w:p w14:paraId="66AD9D75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6.</w:t>
      </w:r>
      <w:r w:rsidRPr="00E45690">
        <w:rPr>
          <w:b/>
          <w:sz w:val="24"/>
          <w:szCs w:val="24"/>
        </w:rPr>
        <w:tab/>
        <w:t>SPECIALUS ĮSPĖJIMAS, KAD VAISTINĮ PREPARATĄ BŪTINA LAIKYTI VAIKAMS NEPASTEBIMOJE IR NEPASIEKIAMOJE VIETOJE</w:t>
      </w:r>
    </w:p>
    <w:p w14:paraId="2D7E7888" w14:textId="77777777" w:rsidR="009357DD" w:rsidRPr="00E45690" w:rsidRDefault="009357DD" w:rsidP="009357DD">
      <w:pPr>
        <w:rPr>
          <w:sz w:val="24"/>
          <w:szCs w:val="24"/>
        </w:rPr>
      </w:pPr>
    </w:p>
    <w:p w14:paraId="67E2C9E1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Laikyti vaikams nepastebimoje ir nepasiekiamoje vietoje.</w:t>
      </w:r>
    </w:p>
    <w:p w14:paraId="026799BA" w14:textId="77777777" w:rsidR="009357DD" w:rsidRPr="00E45690" w:rsidRDefault="009357DD" w:rsidP="009357DD">
      <w:pPr>
        <w:rPr>
          <w:sz w:val="24"/>
          <w:szCs w:val="24"/>
        </w:rPr>
      </w:pPr>
    </w:p>
    <w:p w14:paraId="5B813801" w14:textId="77777777" w:rsidR="009357DD" w:rsidRPr="00E45690" w:rsidRDefault="009357DD" w:rsidP="009357DD">
      <w:pPr>
        <w:rPr>
          <w:sz w:val="24"/>
          <w:szCs w:val="24"/>
        </w:rPr>
      </w:pPr>
    </w:p>
    <w:p w14:paraId="074E6A7E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7.</w:t>
      </w:r>
      <w:r w:rsidRPr="00E45690">
        <w:rPr>
          <w:b/>
          <w:sz w:val="24"/>
          <w:szCs w:val="24"/>
        </w:rPr>
        <w:tab/>
        <w:t>KITAS SPECIALUS ĮSPĖJIMAS (JEI REIKIA)</w:t>
      </w:r>
    </w:p>
    <w:p w14:paraId="66580C02" w14:textId="77777777" w:rsidR="009357DD" w:rsidRPr="00E45690" w:rsidRDefault="009357DD" w:rsidP="009357DD">
      <w:pPr>
        <w:rPr>
          <w:sz w:val="24"/>
          <w:szCs w:val="24"/>
        </w:rPr>
      </w:pPr>
    </w:p>
    <w:p w14:paraId="5AD19752" w14:textId="77777777" w:rsidR="009357DD" w:rsidRPr="00E45690" w:rsidRDefault="009357DD" w:rsidP="009357DD">
      <w:pPr>
        <w:rPr>
          <w:sz w:val="24"/>
          <w:szCs w:val="24"/>
        </w:rPr>
      </w:pPr>
    </w:p>
    <w:p w14:paraId="35A70286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8.</w:t>
      </w:r>
      <w:r w:rsidRPr="00E45690">
        <w:rPr>
          <w:b/>
          <w:sz w:val="24"/>
          <w:szCs w:val="24"/>
        </w:rPr>
        <w:tab/>
        <w:t>TINKAMUMO LAIKAS</w:t>
      </w:r>
    </w:p>
    <w:p w14:paraId="6318B16F" w14:textId="77777777" w:rsidR="009357DD" w:rsidRPr="00E45690" w:rsidRDefault="009357DD" w:rsidP="009357DD">
      <w:pPr>
        <w:rPr>
          <w:sz w:val="24"/>
          <w:szCs w:val="24"/>
        </w:rPr>
      </w:pPr>
    </w:p>
    <w:p w14:paraId="455BD899" w14:textId="1BB8531B" w:rsidR="009357DD" w:rsidRPr="00E45690" w:rsidRDefault="00962AD3" w:rsidP="009357DD">
      <w:pPr>
        <w:rPr>
          <w:sz w:val="24"/>
          <w:szCs w:val="24"/>
        </w:rPr>
      </w:pPr>
      <w:r>
        <w:rPr>
          <w:sz w:val="24"/>
          <w:szCs w:val="24"/>
        </w:rPr>
        <w:t>EXP:</w:t>
      </w:r>
      <w:r w:rsidR="009357DD" w:rsidRPr="00E45690">
        <w:rPr>
          <w:sz w:val="24"/>
          <w:szCs w:val="24"/>
        </w:rPr>
        <w:t xml:space="preserve"> </w:t>
      </w:r>
      <w:r w:rsidR="009357DD" w:rsidRPr="0056714D">
        <w:rPr>
          <w:sz w:val="24"/>
          <w:szCs w:val="24"/>
          <w:highlight w:val="lightGray"/>
        </w:rPr>
        <w:t>{mm/MMMM}</w:t>
      </w:r>
    </w:p>
    <w:p w14:paraId="6F914749" w14:textId="77777777" w:rsidR="009357DD" w:rsidRPr="00E45690" w:rsidRDefault="009357DD" w:rsidP="009357DD">
      <w:pPr>
        <w:rPr>
          <w:sz w:val="24"/>
          <w:szCs w:val="24"/>
        </w:rPr>
      </w:pPr>
    </w:p>
    <w:p w14:paraId="3368B654" w14:textId="77777777" w:rsidR="009357DD" w:rsidRPr="00E45690" w:rsidRDefault="009357DD" w:rsidP="009357DD">
      <w:pPr>
        <w:rPr>
          <w:sz w:val="24"/>
          <w:szCs w:val="24"/>
        </w:rPr>
      </w:pPr>
    </w:p>
    <w:p w14:paraId="53278344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9.</w:t>
      </w:r>
      <w:r w:rsidRPr="00E45690">
        <w:rPr>
          <w:b/>
          <w:sz w:val="24"/>
          <w:szCs w:val="24"/>
        </w:rPr>
        <w:tab/>
        <w:t>SPECIALIOS LAIKYMO SĄLYGOS</w:t>
      </w:r>
    </w:p>
    <w:p w14:paraId="2DE39DDF" w14:textId="77777777" w:rsidR="009357DD" w:rsidRPr="00E45690" w:rsidRDefault="009357DD" w:rsidP="009357DD">
      <w:pPr>
        <w:rPr>
          <w:sz w:val="24"/>
          <w:szCs w:val="24"/>
        </w:rPr>
      </w:pPr>
    </w:p>
    <w:p w14:paraId="102C4982" w14:textId="77777777" w:rsidR="009357DD" w:rsidRPr="00E45690" w:rsidRDefault="009357DD" w:rsidP="009357DD">
      <w:pPr>
        <w:tabs>
          <w:tab w:val="left" w:pos="567"/>
        </w:tabs>
        <w:jc w:val="both"/>
        <w:rPr>
          <w:sz w:val="24"/>
          <w:szCs w:val="24"/>
        </w:rPr>
      </w:pPr>
      <w:r w:rsidRPr="00E45690">
        <w:rPr>
          <w:sz w:val="24"/>
          <w:szCs w:val="24"/>
        </w:rPr>
        <w:t xml:space="preserve">Laikyti ne aukštesnėje kaip 25 </w:t>
      </w:r>
      <w:r w:rsidRPr="00E45690">
        <w:rPr>
          <w:sz w:val="24"/>
          <w:szCs w:val="24"/>
        </w:rPr>
        <w:sym w:font="Symbol" w:char="F0B0"/>
      </w:r>
      <w:r w:rsidRPr="00E45690">
        <w:rPr>
          <w:sz w:val="24"/>
          <w:szCs w:val="24"/>
        </w:rPr>
        <w:t>C temperatūroje.</w:t>
      </w:r>
    </w:p>
    <w:p w14:paraId="0E0CBD5F" w14:textId="0958E696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 xml:space="preserve">Laikyti </w:t>
      </w:r>
      <w:r w:rsidR="001915AC" w:rsidRPr="00E45690">
        <w:rPr>
          <w:sz w:val="24"/>
          <w:szCs w:val="24"/>
        </w:rPr>
        <w:t>gamintojo pakuotėje</w:t>
      </w:r>
      <w:r w:rsidR="00BB4070" w:rsidRPr="00BB4070">
        <w:rPr>
          <w:sz w:val="24"/>
          <w:szCs w:val="24"/>
        </w:rPr>
        <w:t>, kad vaistas būtų apsaugotas nuo drėgmės</w:t>
      </w:r>
      <w:r w:rsidR="00BB4070">
        <w:rPr>
          <w:sz w:val="24"/>
          <w:szCs w:val="24"/>
        </w:rPr>
        <w:t>.</w:t>
      </w:r>
    </w:p>
    <w:p w14:paraId="19C9A162" w14:textId="77777777" w:rsidR="009357DD" w:rsidRPr="00E45690" w:rsidRDefault="009357DD" w:rsidP="009357DD">
      <w:pPr>
        <w:rPr>
          <w:sz w:val="24"/>
          <w:szCs w:val="24"/>
        </w:rPr>
      </w:pPr>
    </w:p>
    <w:p w14:paraId="6740E518" w14:textId="77777777" w:rsidR="009357DD" w:rsidRPr="00E45690" w:rsidRDefault="009357DD" w:rsidP="009357DD">
      <w:pPr>
        <w:rPr>
          <w:sz w:val="24"/>
          <w:szCs w:val="24"/>
        </w:rPr>
      </w:pPr>
    </w:p>
    <w:p w14:paraId="3FA1C846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10.</w:t>
      </w:r>
      <w:r w:rsidRPr="00E45690">
        <w:rPr>
          <w:b/>
          <w:sz w:val="24"/>
          <w:szCs w:val="24"/>
        </w:rPr>
        <w:tab/>
        <w:t>SPECIALIOS ATSARGUMO PRIEMONĖS DĖL NESUVARTOTO VAISTINIO PREPARATO AR JO ATLIEKŲ TVARKYMO (JEI REIKIA)</w:t>
      </w:r>
    </w:p>
    <w:p w14:paraId="3C8CF740" w14:textId="77777777" w:rsidR="009357DD" w:rsidRPr="00E45690" w:rsidRDefault="009357DD" w:rsidP="009357DD">
      <w:pPr>
        <w:rPr>
          <w:sz w:val="24"/>
          <w:szCs w:val="24"/>
        </w:rPr>
      </w:pPr>
    </w:p>
    <w:p w14:paraId="06F63994" w14:textId="77777777" w:rsidR="00A409D7" w:rsidRPr="00E45690" w:rsidRDefault="00A409D7" w:rsidP="00A409D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409D7" w:rsidRPr="00E45690" w14:paraId="6D559A40" w14:textId="77777777" w:rsidTr="00A409D7">
        <w:tc>
          <w:tcPr>
            <w:tcW w:w="9286" w:type="dxa"/>
          </w:tcPr>
          <w:p w14:paraId="2F0BA8C0" w14:textId="77777777" w:rsidR="00A409D7" w:rsidRPr="00E45690" w:rsidRDefault="00A409D7" w:rsidP="00A409D7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E45690">
              <w:rPr>
                <w:b/>
                <w:sz w:val="24"/>
                <w:szCs w:val="24"/>
              </w:rPr>
              <w:t>11.</w:t>
            </w:r>
            <w:r w:rsidRPr="00E45690">
              <w:rPr>
                <w:b/>
                <w:sz w:val="24"/>
                <w:szCs w:val="24"/>
              </w:rPr>
              <w:tab/>
              <w:t>LYGIAGRETUS IMPORTUOTOJAS</w:t>
            </w:r>
          </w:p>
        </w:tc>
      </w:tr>
    </w:tbl>
    <w:p w14:paraId="080B748D" w14:textId="77777777" w:rsidR="00A409D7" w:rsidRPr="00E45690" w:rsidRDefault="00A409D7" w:rsidP="00A409D7">
      <w:pPr>
        <w:tabs>
          <w:tab w:val="left" w:pos="567"/>
        </w:tabs>
        <w:rPr>
          <w:sz w:val="24"/>
          <w:szCs w:val="24"/>
          <w:lang w:val="de-DE"/>
        </w:rPr>
      </w:pPr>
    </w:p>
    <w:p w14:paraId="3A82FCE5" w14:textId="77777777" w:rsidR="00BB4070" w:rsidRPr="00E45690" w:rsidRDefault="00BB4070" w:rsidP="00BB4070">
      <w:pPr>
        <w:rPr>
          <w:sz w:val="24"/>
          <w:szCs w:val="24"/>
        </w:rPr>
      </w:pPr>
      <w:r w:rsidRPr="00E45690">
        <w:rPr>
          <w:sz w:val="24"/>
          <w:szCs w:val="24"/>
        </w:rPr>
        <w:t>UAB „</w:t>
      </w:r>
      <w:proofErr w:type="spellStart"/>
      <w:r w:rsidRPr="00E45690">
        <w:rPr>
          <w:sz w:val="24"/>
          <w:szCs w:val="24"/>
        </w:rPr>
        <w:t>Adeofarma</w:t>
      </w:r>
      <w:proofErr w:type="spellEnd"/>
      <w:r w:rsidRPr="00E45690">
        <w:rPr>
          <w:sz w:val="24"/>
          <w:szCs w:val="24"/>
        </w:rPr>
        <w:t>“</w:t>
      </w:r>
    </w:p>
    <w:p w14:paraId="4E2CB575" w14:textId="77777777" w:rsidR="00B8007B" w:rsidRPr="0056714D" w:rsidRDefault="00B8007B" w:rsidP="00B8007B">
      <w:pPr>
        <w:rPr>
          <w:sz w:val="24"/>
          <w:szCs w:val="24"/>
          <w:lang w:val="en-US"/>
        </w:rPr>
      </w:pPr>
      <w:r w:rsidRPr="00B8007B">
        <w:rPr>
          <w:sz w:val="24"/>
          <w:szCs w:val="24"/>
        </w:rPr>
        <w:t>A.</w:t>
      </w:r>
      <w:r>
        <w:rPr>
          <w:sz w:val="24"/>
          <w:szCs w:val="24"/>
        </w:rPr>
        <w:t xml:space="preserve"> Goštauto g. </w:t>
      </w:r>
      <w:r>
        <w:rPr>
          <w:sz w:val="24"/>
          <w:szCs w:val="24"/>
          <w:lang w:val="en-US"/>
        </w:rPr>
        <w:t>8-205, LT-01108, Vilnius</w:t>
      </w:r>
    </w:p>
    <w:p w14:paraId="243A224C" w14:textId="77777777" w:rsidR="00BB4070" w:rsidRPr="00E45690" w:rsidRDefault="00BB4070" w:rsidP="00BB4070">
      <w:pPr>
        <w:rPr>
          <w:sz w:val="24"/>
          <w:szCs w:val="24"/>
        </w:rPr>
      </w:pPr>
      <w:r w:rsidRPr="00E45690">
        <w:rPr>
          <w:sz w:val="24"/>
          <w:szCs w:val="24"/>
        </w:rPr>
        <w:t>Lietuva</w:t>
      </w:r>
    </w:p>
    <w:p w14:paraId="42607A80" w14:textId="77777777" w:rsidR="00BB4070" w:rsidRPr="00E45690" w:rsidRDefault="00BB4070" w:rsidP="00A409D7">
      <w:pPr>
        <w:tabs>
          <w:tab w:val="left" w:pos="567"/>
        </w:tabs>
        <w:rPr>
          <w:sz w:val="24"/>
          <w:szCs w:val="24"/>
        </w:rPr>
      </w:pPr>
    </w:p>
    <w:p w14:paraId="0A48497C" w14:textId="77777777" w:rsidR="00A409D7" w:rsidRPr="00E45690" w:rsidRDefault="00A409D7" w:rsidP="00A409D7">
      <w:pPr>
        <w:tabs>
          <w:tab w:val="left" w:pos="567"/>
        </w:tabs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409D7" w:rsidRPr="00E45690" w14:paraId="015BA4CA" w14:textId="77777777" w:rsidTr="00A409D7">
        <w:tc>
          <w:tcPr>
            <w:tcW w:w="9286" w:type="dxa"/>
          </w:tcPr>
          <w:p w14:paraId="1237CA61" w14:textId="77777777" w:rsidR="00A409D7" w:rsidRPr="00E45690" w:rsidRDefault="00A409D7" w:rsidP="00A409D7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E45690">
              <w:rPr>
                <w:b/>
                <w:sz w:val="24"/>
                <w:szCs w:val="24"/>
              </w:rPr>
              <w:t>12.</w:t>
            </w:r>
            <w:r w:rsidRPr="00E45690">
              <w:rPr>
                <w:b/>
                <w:sz w:val="24"/>
                <w:szCs w:val="24"/>
              </w:rPr>
              <w:tab/>
              <w:t>LYGIAGRETAUS IMPORTO LEIDIMO NUMERIS</w:t>
            </w:r>
          </w:p>
        </w:tc>
      </w:tr>
    </w:tbl>
    <w:p w14:paraId="33CD79AE" w14:textId="77777777" w:rsidR="00A409D7" w:rsidRPr="00E45690" w:rsidRDefault="00A409D7" w:rsidP="00A409D7">
      <w:pPr>
        <w:tabs>
          <w:tab w:val="left" w:pos="567"/>
        </w:tabs>
        <w:rPr>
          <w:noProof/>
          <w:sz w:val="24"/>
          <w:szCs w:val="24"/>
        </w:rPr>
      </w:pPr>
    </w:p>
    <w:p w14:paraId="6CC1C6B3" w14:textId="4535E8C1" w:rsidR="00A409D7" w:rsidRPr="00E45690" w:rsidRDefault="009B50C4" w:rsidP="00A409D7">
      <w:pPr>
        <w:rPr>
          <w:sz w:val="24"/>
          <w:szCs w:val="24"/>
        </w:rPr>
      </w:pPr>
      <w:r>
        <w:rPr>
          <w:sz w:val="24"/>
          <w:szCs w:val="24"/>
        </w:rPr>
        <w:t>LT/L/16/0387/002</w:t>
      </w:r>
    </w:p>
    <w:p w14:paraId="60F0B919" w14:textId="77777777" w:rsidR="009357DD" w:rsidRPr="00E45690" w:rsidRDefault="009357DD" w:rsidP="009357DD">
      <w:pPr>
        <w:rPr>
          <w:sz w:val="24"/>
          <w:szCs w:val="24"/>
        </w:rPr>
      </w:pPr>
    </w:p>
    <w:p w14:paraId="0DF9E41A" w14:textId="77777777" w:rsidR="009357DD" w:rsidRPr="00E45690" w:rsidRDefault="009357DD" w:rsidP="009357DD">
      <w:pPr>
        <w:rPr>
          <w:sz w:val="24"/>
          <w:szCs w:val="24"/>
        </w:rPr>
      </w:pPr>
    </w:p>
    <w:p w14:paraId="46B08220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13.</w:t>
      </w:r>
      <w:r w:rsidRPr="00E45690">
        <w:rPr>
          <w:b/>
          <w:sz w:val="24"/>
          <w:szCs w:val="24"/>
        </w:rPr>
        <w:tab/>
        <w:t>SERIJOS NUMERIS</w:t>
      </w:r>
    </w:p>
    <w:p w14:paraId="7C7CE6CE" w14:textId="77777777" w:rsidR="009357DD" w:rsidRPr="00E45690" w:rsidRDefault="009357DD" w:rsidP="009357DD">
      <w:pPr>
        <w:rPr>
          <w:sz w:val="24"/>
          <w:szCs w:val="24"/>
        </w:rPr>
      </w:pPr>
    </w:p>
    <w:p w14:paraId="5EAF5D3A" w14:textId="402F03D6" w:rsidR="009357DD" w:rsidRPr="00E45690" w:rsidRDefault="00962AD3" w:rsidP="009357DD">
      <w:pPr>
        <w:rPr>
          <w:sz w:val="24"/>
          <w:szCs w:val="24"/>
        </w:rPr>
      </w:pPr>
      <w:r>
        <w:rPr>
          <w:sz w:val="24"/>
          <w:szCs w:val="24"/>
        </w:rPr>
        <w:t>Lot:</w:t>
      </w:r>
      <w:r w:rsidRPr="00E45690">
        <w:rPr>
          <w:sz w:val="24"/>
          <w:szCs w:val="24"/>
        </w:rPr>
        <w:t xml:space="preserve"> </w:t>
      </w:r>
      <w:r w:rsidR="009357DD" w:rsidRPr="0056714D">
        <w:rPr>
          <w:sz w:val="24"/>
          <w:szCs w:val="24"/>
          <w:highlight w:val="lightGray"/>
        </w:rPr>
        <w:t>{numeris}</w:t>
      </w:r>
    </w:p>
    <w:p w14:paraId="08986599" w14:textId="77777777" w:rsidR="009357DD" w:rsidRPr="00E45690" w:rsidRDefault="009357DD" w:rsidP="009357DD">
      <w:pPr>
        <w:rPr>
          <w:sz w:val="24"/>
          <w:szCs w:val="24"/>
        </w:rPr>
      </w:pPr>
    </w:p>
    <w:p w14:paraId="597E44CB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14.</w:t>
      </w:r>
      <w:r w:rsidRPr="00E45690">
        <w:rPr>
          <w:b/>
          <w:sz w:val="24"/>
          <w:szCs w:val="24"/>
        </w:rPr>
        <w:tab/>
        <w:t>PARDAVIMO (IŠDAVIMO) TVARKA</w:t>
      </w:r>
    </w:p>
    <w:p w14:paraId="5C221203" w14:textId="77777777" w:rsidR="009357DD" w:rsidRPr="00E45690" w:rsidRDefault="009357DD" w:rsidP="009357DD">
      <w:pPr>
        <w:rPr>
          <w:sz w:val="24"/>
          <w:szCs w:val="24"/>
        </w:rPr>
      </w:pPr>
    </w:p>
    <w:p w14:paraId="2219D702" w14:textId="66B30CC5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Receptinis vaist</w:t>
      </w:r>
      <w:r w:rsidR="00BB4070">
        <w:rPr>
          <w:sz w:val="24"/>
          <w:szCs w:val="24"/>
        </w:rPr>
        <w:t>as</w:t>
      </w:r>
      <w:r w:rsidRPr="00E45690">
        <w:rPr>
          <w:sz w:val="24"/>
          <w:szCs w:val="24"/>
        </w:rPr>
        <w:t>.</w:t>
      </w:r>
    </w:p>
    <w:p w14:paraId="545A1A01" w14:textId="77777777" w:rsidR="009357DD" w:rsidRPr="00E45690" w:rsidRDefault="009357DD" w:rsidP="009357DD">
      <w:pPr>
        <w:rPr>
          <w:sz w:val="24"/>
          <w:szCs w:val="24"/>
        </w:rPr>
      </w:pPr>
    </w:p>
    <w:p w14:paraId="1FA46DA2" w14:textId="77777777" w:rsidR="009357DD" w:rsidRPr="00E45690" w:rsidRDefault="009357DD" w:rsidP="009357DD">
      <w:pPr>
        <w:rPr>
          <w:sz w:val="24"/>
          <w:szCs w:val="24"/>
        </w:rPr>
      </w:pPr>
    </w:p>
    <w:p w14:paraId="020EAE75" w14:textId="77777777" w:rsidR="009357DD" w:rsidRPr="00E45690" w:rsidRDefault="009357DD" w:rsidP="009357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15.</w:t>
      </w:r>
      <w:r w:rsidRPr="00E45690">
        <w:rPr>
          <w:b/>
          <w:sz w:val="24"/>
          <w:szCs w:val="24"/>
        </w:rPr>
        <w:tab/>
        <w:t>VARTOJIMO INSTRUKCIJA</w:t>
      </w:r>
    </w:p>
    <w:p w14:paraId="08476060" w14:textId="77777777" w:rsidR="009357DD" w:rsidRPr="00E45690" w:rsidRDefault="009357DD" w:rsidP="009357DD">
      <w:pPr>
        <w:rPr>
          <w:sz w:val="24"/>
          <w:szCs w:val="24"/>
        </w:rPr>
      </w:pPr>
    </w:p>
    <w:p w14:paraId="3548FA40" w14:textId="77777777" w:rsidR="009357DD" w:rsidRPr="00E45690" w:rsidRDefault="009357DD" w:rsidP="009357DD">
      <w:pPr>
        <w:rPr>
          <w:sz w:val="24"/>
          <w:szCs w:val="24"/>
        </w:rPr>
      </w:pPr>
    </w:p>
    <w:p w14:paraId="4BB53CA3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16.</w:t>
      </w:r>
      <w:r w:rsidRPr="00E45690">
        <w:rPr>
          <w:b/>
          <w:sz w:val="24"/>
          <w:szCs w:val="24"/>
        </w:rPr>
        <w:tab/>
        <w:t xml:space="preserve"> INFORMACIJA BRAILIO RAŠTU</w:t>
      </w:r>
    </w:p>
    <w:p w14:paraId="02E40A2E" w14:textId="77777777" w:rsidR="009357DD" w:rsidRPr="00E45690" w:rsidRDefault="009357DD" w:rsidP="009357DD">
      <w:pPr>
        <w:rPr>
          <w:sz w:val="24"/>
          <w:szCs w:val="24"/>
        </w:rPr>
      </w:pPr>
    </w:p>
    <w:p w14:paraId="6ED444C2" w14:textId="0F0A4C2A" w:rsidR="009357DD" w:rsidRPr="00E45690" w:rsidRDefault="00794E34" w:rsidP="009357DD">
      <w:pPr>
        <w:rPr>
          <w:sz w:val="24"/>
          <w:szCs w:val="24"/>
        </w:rPr>
      </w:pPr>
      <w:r w:rsidRPr="0056714D">
        <w:rPr>
          <w:sz w:val="24"/>
          <w:szCs w:val="24"/>
          <w:highlight w:val="lightGray"/>
          <w:lang w:val="es-ES"/>
        </w:rPr>
        <w:t>Priimtas pagrindimas informacijos Brailio raštu nepateikti.</w:t>
      </w:r>
    </w:p>
    <w:p w14:paraId="605EB6C9" w14:textId="77777777" w:rsidR="00A409D7" w:rsidRPr="00E45690" w:rsidRDefault="00A409D7" w:rsidP="00A409D7">
      <w:pPr>
        <w:pBdr>
          <w:bottom w:val="dashed" w:sz="4" w:space="1" w:color="auto"/>
        </w:pBdr>
        <w:rPr>
          <w:sz w:val="24"/>
          <w:szCs w:val="24"/>
        </w:rPr>
      </w:pPr>
    </w:p>
    <w:p w14:paraId="2C9734D5" w14:textId="77777777" w:rsidR="00BB4070" w:rsidRPr="0056714D" w:rsidRDefault="00BB4070" w:rsidP="00BB4070">
      <w:pPr>
        <w:tabs>
          <w:tab w:val="left" w:pos="567"/>
        </w:tabs>
        <w:spacing w:line="260" w:lineRule="exact"/>
        <w:rPr>
          <w:b/>
          <w:bCs/>
          <w:noProof/>
          <w:snapToGrid w:val="0"/>
          <w:sz w:val="24"/>
          <w:szCs w:val="24"/>
        </w:rPr>
      </w:pPr>
      <w:r w:rsidRPr="0056714D">
        <w:rPr>
          <w:b/>
          <w:bCs/>
          <w:noProof/>
          <w:snapToGrid w:val="0"/>
          <w:sz w:val="24"/>
          <w:szCs w:val="24"/>
        </w:rPr>
        <w:t>Gamintojas:</w:t>
      </w:r>
    </w:p>
    <w:p w14:paraId="3FD293DD" w14:textId="77777777" w:rsidR="00BB4070" w:rsidRPr="0056714D" w:rsidRDefault="00BB4070" w:rsidP="00BB4070">
      <w:pPr>
        <w:rPr>
          <w:rFonts w:eastAsia="Aptos"/>
          <w:bCs/>
          <w:sz w:val="24"/>
          <w:szCs w:val="24"/>
          <w:lang w:val="et-EE" w:eastAsia="en-US"/>
        </w:rPr>
      </w:pPr>
      <w:proofErr w:type="spellStart"/>
      <w:r w:rsidRPr="0056714D">
        <w:rPr>
          <w:rFonts w:eastAsia="Aptos"/>
          <w:bCs/>
          <w:sz w:val="24"/>
          <w:szCs w:val="24"/>
          <w:lang w:eastAsia="en-US"/>
        </w:rPr>
        <w:t>Sandoz</w:t>
      </w:r>
      <w:proofErr w:type="spellEnd"/>
      <w:r w:rsidRPr="0056714D">
        <w:rPr>
          <w:rFonts w:eastAsia="Aptos"/>
          <w:bCs/>
          <w:sz w:val="24"/>
          <w:szCs w:val="24"/>
          <w:lang w:eastAsia="en-US"/>
        </w:rPr>
        <w:t xml:space="preserve"> </w:t>
      </w:r>
      <w:proofErr w:type="spellStart"/>
      <w:r w:rsidRPr="0056714D">
        <w:rPr>
          <w:rFonts w:eastAsia="Aptos"/>
          <w:bCs/>
          <w:sz w:val="24"/>
          <w:szCs w:val="24"/>
          <w:lang w:eastAsia="en-US"/>
        </w:rPr>
        <w:t>GmbH</w:t>
      </w:r>
      <w:proofErr w:type="spellEnd"/>
    </w:p>
    <w:p w14:paraId="0C7F5FE0" w14:textId="77777777" w:rsidR="00BB4070" w:rsidRPr="0056714D" w:rsidRDefault="00BB4070" w:rsidP="00BB4070">
      <w:pPr>
        <w:rPr>
          <w:rFonts w:eastAsia="Aptos"/>
          <w:bCs/>
          <w:sz w:val="24"/>
          <w:szCs w:val="24"/>
          <w:lang w:val="et-EE" w:eastAsia="en-US"/>
        </w:rPr>
      </w:pPr>
      <w:r w:rsidRPr="0056714D">
        <w:rPr>
          <w:rFonts w:eastAsia="Aptos"/>
          <w:bCs/>
          <w:sz w:val="24"/>
          <w:szCs w:val="24"/>
          <w:lang w:val="et-EE" w:eastAsia="en-US"/>
        </w:rPr>
        <w:t>Biochemiestrasse 10</w:t>
      </w:r>
    </w:p>
    <w:p w14:paraId="0D8DDF02" w14:textId="77777777" w:rsidR="00BB4070" w:rsidRPr="0056714D" w:rsidRDefault="00BB4070" w:rsidP="00BB4070">
      <w:pPr>
        <w:rPr>
          <w:rFonts w:eastAsia="Aptos"/>
          <w:bCs/>
          <w:sz w:val="24"/>
          <w:szCs w:val="24"/>
          <w:lang w:val="et-EE" w:eastAsia="en-US"/>
        </w:rPr>
      </w:pPr>
      <w:r w:rsidRPr="0056714D">
        <w:rPr>
          <w:rFonts w:eastAsia="Aptos"/>
          <w:bCs/>
          <w:sz w:val="24"/>
          <w:szCs w:val="24"/>
          <w:lang w:val="et-EE" w:eastAsia="en-US"/>
        </w:rPr>
        <w:t>A-6250 Kundl</w:t>
      </w:r>
    </w:p>
    <w:p w14:paraId="0754AAE6" w14:textId="1BA7B35F" w:rsidR="009357DD" w:rsidRPr="0056714D" w:rsidRDefault="00BB4070" w:rsidP="009357DD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Austrija</w:t>
      </w:r>
    </w:p>
    <w:p w14:paraId="562CEBE8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1462FF85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34F15BCC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2A5B69B7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FF36BB3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87759D1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65BD6BB5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2ED9F538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7AA11F7C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1241D674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2CCE41B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957899F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7E4759E0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124FD14B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1B1CD63B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3C5360D0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65B5DB0F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CA1C3F1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34E6A0D6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  <w:bookmarkStart w:id="0" w:name="_Toc129243137"/>
      <w:bookmarkStart w:id="1" w:name="_Toc129243262"/>
    </w:p>
    <w:p w14:paraId="0EB4F2A2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4ECCEFDE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271AE846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</w:p>
    <w:p w14:paraId="4E4D89FD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  <w:r w:rsidRPr="00E45690">
        <w:rPr>
          <w:b/>
          <w:caps/>
          <w:sz w:val="24"/>
          <w:szCs w:val="24"/>
          <w:lang w:eastAsia="en-US"/>
        </w:rPr>
        <w:t>B. PAKUOTĖS LAPELIS</w:t>
      </w:r>
      <w:bookmarkEnd w:id="0"/>
      <w:bookmarkEnd w:id="1"/>
    </w:p>
    <w:p w14:paraId="0FB39078" w14:textId="77777777" w:rsidR="009357DD" w:rsidRPr="00E45690" w:rsidRDefault="009357DD" w:rsidP="009357DD">
      <w:pPr>
        <w:tabs>
          <w:tab w:val="left" w:pos="567"/>
        </w:tabs>
        <w:ind w:left="567" w:hanging="567"/>
        <w:jc w:val="center"/>
        <w:outlineLvl w:val="0"/>
        <w:rPr>
          <w:b/>
          <w:caps/>
          <w:sz w:val="24"/>
          <w:szCs w:val="24"/>
          <w:lang w:eastAsia="en-US"/>
        </w:rPr>
      </w:pPr>
      <w:r w:rsidRPr="00E45690">
        <w:rPr>
          <w:b/>
          <w:caps/>
          <w:sz w:val="24"/>
          <w:szCs w:val="24"/>
          <w:highlight w:val="lightGray"/>
          <w:lang w:eastAsia="en-US"/>
        </w:rPr>
        <w:br w:type="page"/>
      </w:r>
      <w:r w:rsidRPr="00E45690">
        <w:rPr>
          <w:b/>
          <w:sz w:val="24"/>
          <w:szCs w:val="24"/>
        </w:rPr>
        <w:lastRenderedPageBreak/>
        <w:t>Pakuotės lapelis:</w:t>
      </w:r>
      <w:r w:rsidRPr="00E45690">
        <w:rPr>
          <w:b/>
          <w:bCs/>
          <w:iCs/>
          <w:sz w:val="24"/>
          <w:szCs w:val="24"/>
        </w:rPr>
        <w:t xml:space="preserve"> </w:t>
      </w:r>
      <w:r w:rsidRPr="00E45690">
        <w:rPr>
          <w:b/>
          <w:sz w:val="24"/>
          <w:szCs w:val="24"/>
        </w:rPr>
        <w:t>informacija vartotojui</w:t>
      </w:r>
    </w:p>
    <w:p w14:paraId="76BA1219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71792C3B" w14:textId="77777777" w:rsidR="009357DD" w:rsidRPr="00E45690" w:rsidRDefault="009357DD" w:rsidP="009357DD">
      <w:pPr>
        <w:tabs>
          <w:tab w:val="left" w:pos="567"/>
        </w:tabs>
        <w:jc w:val="center"/>
        <w:rPr>
          <w:b/>
          <w:sz w:val="24"/>
          <w:szCs w:val="24"/>
        </w:rPr>
      </w:pPr>
      <w:proofErr w:type="spellStart"/>
      <w:r w:rsidRPr="00E45690">
        <w:rPr>
          <w:b/>
          <w:sz w:val="24"/>
          <w:szCs w:val="24"/>
        </w:rPr>
        <w:t>Amoksiklav</w:t>
      </w:r>
      <w:proofErr w:type="spellEnd"/>
      <w:r w:rsidRPr="00E45690">
        <w:rPr>
          <w:b/>
          <w:sz w:val="24"/>
          <w:szCs w:val="24"/>
        </w:rPr>
        <w:t xml:space="preserve"> 875 mg/125 mg plėvele dengtos tabletės</w:t>
      </w:r>
    </w:p>
    <w:p w14:paraId="50A2DA74" w14:textId="56BC5D0A" w:rsidR="009357DD" w:rsidRPr="00E45690" w:rsidRDefault="00BB4070" w:rsidP="009357DD">
      <w:pPr>
        <w:ind w:left="567" w:hanging="567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a</w:t>
      </w:r>
      <w:r w:rsidR="009357DD" w:rsidRPr="00E45690">
        <w:rPr>
          <w:sz w:val="24"/>
          <w:szCs w:val="24"/>
        </w:rPr>
        <w:t>moksicilinas</w:t>
      </w:r>
      <w:proofErr w:type="spellEnd"/>
      <w:r w:rsidR="009357DD" w:rsidRPr="00E45690">
        <w:rPr>
          <w:sz w:val="24"/>
          <w:szCs w:val="24"/>
        </w:rPr>
        <w:t xml:space="preserve"> ir </w:t>
      </w:r>
      <w:proofErr w:type="spellStart"/>
      <w:r w:rsidR="009357DD" w:rsidRPr="00E45690">
        <w:rPr>
          <w:sz w:val="24"/>
          <w:szCs w:val="24"/>
        </w:rPr>
        <w:t>klavulano</w:t>
      </w:r>
      <w:proofErr w:type="spellEnd"/>
      <w:r w:rsidR="009357DD" w:rsidRPr="00E45690">
        <w:rPr>
          <w:sz w:val="24"/>
          <w:szCs w:val="24"/>
        </w:rPr>
        <w:t xml:space="preserve"> rūgštis</w:t>
      </w:r>
    </w:p>
    <w:p w14:paraId="12A37A1F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2490B2E8" w14:textId="77777777" w:rsidR="009357DD" w:rsidRPr="00E45690" w:rsidRDefault="009357DD" w:rsidP="009357DD">
      <w:pPr>
        <w:rPr>
          <w:b/>
          <w:noProof/>
          <w:sz w:val="24"/>
          <w:szCs w:val="24"/>
        </w:rPr>
      </w:pPr>
      <w:r w:rsidRPr="00E45690">
        <w:rPr>
          <w:b/>
          <w:sz w:val="24"/>
          <w:szCs w:val="24"/>
        </w:rPr>
        <w:t xml:space="preserve">Atidžiai perskaitykite visą šį lapelį, prieš pradėdami vartoti vaistą, </w:t>
      </w:r>
      <w:r w:rsidRPr="00E45690">
        <w:rPr>
          <w:b/>
          <w:noProof/>
          <w:sz w:val="24"/>
          <w:szCs w:val="24"/>
        </w:rPr>
        <w:t>nes jame pateikiama Jums svarbi informacija.</w:t>
      </w:r>
    </w:p>
    <w:p w14:paraId="5E2C383C" w14:textId="77777777" w:rsidR="009357DD" w:rsidRPr="00E45690" w:rsidRDefault="009357DD" w:rsidP="009357DD">
      <w:pPr>
        <w:ind w:left="567" w:hanging="567"/>
        <w:rPr>
          <w:noProof/>
          <w:sz w:val="24"/>
          <w:szCs w:val="24"/>
        </w:rPr>
      </w:pPr>
      <w:r w:rsidRPr="00E45690">
        <w:rPr>
          <w:noProof/>
          <w:sz w:val="24"/>
          <w:szCs w:val="24"/>
        </w:rPr>
        <w:t>-</w:t>
      </w:r>
      <w:r w:rsidRPr="00E45690">
        <w:rPr>
          <w:noProof/>
          <w:sz w:val="24"/>
          <w:szCs w:val="24"/>
        </w:rPr>
        <w:tab/>
        <w:t>Neišmeskite šio lapelio, nes vėl gali prireikti jį perskaityti.</w:t>
      </w:r>
    </w:p>
    <w:p w14:paraId="61763A59" w14:textId="77777777" w:rsidR="009357DD" w:rsidRPr="00E45690" w:rsidRDefault="009357DD" w:rsidP="009357DD">
      <w:pPr>
        <w:ind w:left="567" w:hanging="567"/>
        <w:rPr>
          <w:noProof/>
          <w:sz w:val="24"/>
          <w:szCs w:val="24"/>
        </w:rPr>
      </w:pPr>
      <w:r w:rsidRPr="00E45690">
        <w:rPr>
          <w:noProof/>
          <w:sz w:val="24"/>
          <w:szCs w:val="24"/>
        </w:rPr>
        <w:t>-</w:t>
      </w:r>
      <w:r w:rsidRPr="00E45690">
        <w:rPr>
          <w:noProof/>
          <w:sz w:val="24"/>
          <w:szCs w:val="24"/>
        </w:rPr>
        <w:tab/>
        <w:t>Jeigu kiltų daugiau klausimų, kreipkitės į gydytoją arba vaistininką.</w:t>
      </w:r>
    </w:p>
    <w:p w14:paraId="0FA95F65" w14:textId="77777777" w:rsidR="009357DD" w:rsidRPr="00E45690" w:rsidRDefault="009357DD" w:rsidP="009357DD">
      <w:pPr>
        <w:numPr>
          <w:ilvl w:val="0"/>
          <w:numId w:val="1"/>
        </w:numPr>
        <w:tabs>
          <w:tab w:val="left" w:pos="567"/>
        </w:tabs>
        <w:spacing w:line="260" w:lineRule="exact"/>
        <w:ind w:left="567" w:hanging="567"/>
        <w:rPr>
          <w:noProof/>
          <w:sz w:val="24"/>
          <w:szCs w:val="24"/>
        </w:rPr>
      </w:pPr>
      <w:r w:rsidRPr="00E45690">
        <w:rPr>
          <w:sz w:val="24"/>
          <w:szCs w:val="24"/>
        </w:rPr>
        <w:t>Šis vaistas skirtas tik Jums, todėl kitiems žmonėms jo duoti negalima. Vaistas gali jiems pakenkti (net tiems, kurių ligos požymiai yra tokie patys kaip Jūsų).</w:t>
      </w:r>
    </w:p>
    <w:p w14:paraId="6FBD7137" w14:textId="77777777" w:rsidR="009357DD" w:rsidRPr="00E45690" w:rsidRDefault="009357DD" w:rsidP="009357DD">
      <w:pPr>
        <w:numPr>
          <w:ilvl w:val="0"/>
          <w:numId w:val="1"/>
        </w:numPr>
        <w:tabs>
          <w:tab w:val="left" w:pos="567"/>
        </w:tabs>
        <w:spacing w:line="260" w:lineRule="exact"/>
        <w:ind w:left="567" w:hanging="567"/>
        <w:rPr>
          <w:noProof/>
          <w:sz w:val="24"/>
          <w:szCs w:val="24"/>
        </w:rPr>
      </w:pPr>
      <w:r w:rsidRPr="00E45690">
        <w:rPr>
          <w:sz w:val="24"/>
          <w:szCs w:val="24"/>
        </w:rPr>
        <w:t>Jeigu pasireiškė šalutinis poveikis (net jeigu jis šiame lapelyje  nenurodytas),</w:t>
      </w:r>
      <w:r w:rsidRPr="00E45690">
        <w:rPr>
          <w:noProof/>
          <w:sz w:val="24"/>
          <w:szCs w:val="24"/>
        </w:rPr>
        <w:t xml:space="preserve"> kreipkitės į gydytoją arba vaistininką. Žr. 4 skyrių.</w:t>
      </w:r>
    </w:p>
    <w:p w14:paraId="51AD4EC7" w14:textId="77777777" w:rsidR="009357DD" w:rsidRPr="00E45690" w:rsidRDefault="009357DD" w:rsidP="009357DD">
      <w:pPr>
        <w:rPr>
          <w:sz w:val="24"/>
          <w:szCs w:val="24"/>
        </w:rPr>
      </w:pPr>
    </w:p>
    <w:p w14:paraId="00B4159E" w14:textId="77777777" w:rsidR="009357DD" w:rsidRPr="00E45690" w:rsidRDefault="009357DD" w:rsidP="009357DD">
      <w:pPr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Apie ką rašoma šiame lapelyje?</w:t>
      </w:r>
    </w:p>
    <w:p w14:paraId="17AE0267" w14:textId="77777777" w:rsidR="009357DD" w:rsidRPr="00E45690" w:rsidRDefault="009357DD" w:rsidP="009357DD">
      <w:pPr>
        <w:rPr>
          <w:b/>
          <w:sz w:val="24"/>
          <w:szCs w:val="24"/>
        </w:rPr>
      </w:pPr>
    </w:p>
    <w:p w14:paraId="099EDF25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1.</w:t>
      </w:r>
      <w:r w:rsidRPr="00E45690">
        <w:rPr>
          <w:sz w:val="24"/>
          <w:szCs w:val="24"/>
        </w:rPr>
        <w:tab/>
        <w:t xml:space="preserve">Kas yra </w:t>
      </w:r>
      <w:proofErr w:type="spellStart"/>
      <w:r w:rsidRPr="00E45690">
        <w:rPr>
          <w:sz w:val="24"/>
          <w:szCs w:val="24"/>
        </w:rPr>
        <w:t>Amoksiklav</w:t>
      </w:r>
      <w:proofErr w:type="spellEnd"/>
      <w:r w:rsidRPr="00E45690">
        <w:rPr>
          <w:sz w:val="24"/>
          <w:szCs w:val="24"/>
        </w:rPr>
        <w:t xml:space="preserve"> ir kam jis vartojamas</w:t>
      </w:r>
    </w:p>
    <w:p w14:paraId="2EE3567D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2.</w:t>
      </w:r>
      <w:r w:rsidRPr="00E45690">
        <w:rPr>
          <w:sz w:val="24"/>
          <w:szCs w:val="24"/>
        </w:rPr>
        <w:tab/>
        <w:t xml:space="preserve">Kas žinotina prieš vartojant </w:t>
      </w:r>
      <w:proofErr w:type="spellStart"/>
      <w:r w:rsidRPr="00E45690">
        <w:rPr>
          <w:sz w:val="24"/>
          <w:szCs w:val="24"/>
        </w:rPr>
        <w:t>Amoksiklav</w:t>
      </w:r>
      <w:proofErr w:type="spellEnd"/>
    </w:p>
    <w:p w14:paraId="6279B28B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3.</w:t>
      </w:r>
      <w:r w:rsidRPr="00E45690">
        <w:rPr>
          <w:sz w:val="24"/>
          <w:szCs w:val="24"/>
        </w:rPr>
        <w:tab/>
        <w:t xml:space="preserve">Kaip vartoti </w:t>
      </w:r>
      <w:proofErr w:type="spellStart"/>
      <w:r w:rsidRPr="00E45690">
        <w:rPr>
          <w:sz w:val="24"/>
          <w:szCs w:val="24"/>
        </w:rPr>
        <w:t>Amoksiklav</w:t>
      </w:r>
      <w:proofErr w:type="spellEnd"/>
    </w:p>
    <w:p w14:paraId="71C3585F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4.</w:t>
      </w:r>
      <w:r w:rsidRPr="00E45690">
        <w:rPr>
          <w:sz w:val="24"/>
          <w:szCs w:val="24"/>
        </w:rPr>
        <w:tab/>
        <w:t>Galimas šalutinis poveikis</w:t>
      </w:r>
    </w:p>
    <w:p w14:paraId="6E221CE2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5.</w:t>
      </w:r>
      <w:r w:rsidRPr="00E45690">
        <w:rPr>
          <w:sz w:val="24"/>
          <w:szCs w:val="24"/>
        </w:rPr>
        <w:tab/>
        <w:t xml:space="preserve">Kaip laikyti </w:t>
      </w:r>
      <w:proofErr w:type="spellStart"/>
      <w:r w:rsidRPr="00E45690">
        <w:rPr>
          <w:sz w:val="24"/>
          <w:szCs w:val="24"/>
        </w:rPr>
        <w:t>Amoksiklav</w:t>
      </w:r>
      <w:proofErr w:type="spellEnd"/>
    </w:p>
    <w:p w14:paraId="2DBB0B5B" w14:textId="77777777" w:rsidR="009357DD" w:rsidRPr="00E45690" w:rsidRDefault="009357DD" w:rsidP="009357DD">
      <w:pPr>
        <w:ind w:left="540" w:hanging="540"/>
        <w:rPr>
          <w:sz w:val="24"/>
          <w:szCs w:val="24"/>
        </w:rPr>
      </w:pPr>
      <w:r w:rsidRPr="00E45690">
        <w:rPr>
          <w:sz w:val="24"/>
          <w:szCs w:val="24"/>
        </w:rPr>
        <w:t>6.</w:t>
      </w:r>
      <w:r w:rsidRPr="00E45690">
        <w:rPr>
          <w:sz w:val="24"/>
          <w:szCs w:val="24"/>
        </w:rPr>
        <w:tab/>
        <w:t>Pakuotės turinys ir kita informacija</w:t>
      </w:r>
    </w:p>
    <w:p w14:paraId="7BAF6245" w14:textId="77777777" w:rsidR="009357DD" w:rsidRPr="00E45690" w:rsidRDefault="009357DD" w:rsidP="009357DD">
      <w:pPr>
        <w:rPr>
          <w:sz w:val="24"/>
          <w:szCs w:val="24"/>
        </w:rPr>
      </w:pPr>
    </w:p>
    <w:p w14:paraId="1259E476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1D9E2BDB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  <w:bookmarkStart w:id="2" w:name="_Toc129243264"/>
      <w:bookmarkStart w:id="3" w:name="_Toc129243139"/>
      <w:r w:rsidRPr="00E45690">
        <w:rPr>
          <w:b/>
          <w:sz w:val="24"/>
          <w:szCs w:val="24"/>
          <w:lang w:eastAsia="en-US"/>
        </w:rPr>
        <w:t>1.</w:t>
      </w:r>
      <w:r w:rsidRPr="00E45690">
        <w:rPr>
          <w:b/>
          <w:sz w:val="24"/>
          <w:szCs w:val="24"/>
          <w:lang w:eastAsia="en-US"/>
        </w:rPr>
        <w:tab/>
      </w:r>
      <w:r w:rsidRPr="00E45690">
        <w:rPr>
          <w:b/>
          <w:sz w:val="24"/>
          <w:szCs w:val="24"/>
        </w:rPr>
        <w:t xml:space="preserve">Kas yra </w:t>
      </w:r>
      <w:proofErr w:type="spellStart"/>
      <w:r w:rsidRPr="00E45690">
        <w:rPr>
          <w:b/>
          <w:sz w:val="24"/>
          <w:szCs w:val="24"/>
        </w:rPr>
        <w:t>Amoksiklav</w:t>
      </w:r>
      <w:proofErr w:type="spellEnd"/>
      <w:r w:rsidRPr="00E45690">
        <w:rPr>
          <w:b/>
          <w:sz w:val="24"/>
          <w:szCs w:val="24"/>
        </w:rPr>
        <w:t xml:space="preserve"> ir kam jis vartojamas</w:t>
      </w:r>
      <w:bookmarkEnd w:id="2"/>
      <w:bookmarkEnd w:id="3"/>
    </w:p>
    <w:p w14:paraId="580531BF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5A524746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yra antibiotikas, kuris naikina bakterijas, sukeliančias infekcines ligas. Vaisto sudėtyje yra du skirtingi vaistai: </w:t>
      </w:r>
      <w:proofErr w:type="spellStart"/>
      <w:r w:rsidRPr="00E45690">
        <w:rPr>
          <w:sz w:val="24"/>
          <w:szCs w:val="24"/>
          <w:lang w:eastAsia="en-US"/>
        </w:rPr>
        <w:t>amoksicilinas</w:t>
      </w:r>
      <w:proofErr w:type="spellEnd"/>
      <w:r w:rsidRPr="00E45690">
        <w:rPr>
          <w:sz w:val="24"/>
          <w:szCs w:val="24"/>
          <w:lang w:eastAsia="en-US"/>
        </w:rPr>
        <w:t xml:space="preserve"> ir </w:t>
      </w:r>
      <w:proofErr w:type="spellStart"/>
      <w:r w:rsidRPr="00E45690">
        <w:rPr>
          <w:sz w:val="24"/>
          <w:szCs w:val="24"/>
          <w:lang w:eastAsia="en-US"/>
        </w:rPr>
        <w:t>klavulano</w:t>
      </w:r>
      <w:proofErr w:type="spellEnd"/>
      <w:r w:rsidRPr="00E45690">
        <w:rPr>
          <w:sz w:val="24"/>
          <w:szCs w:val="24"/>
          <w:lang w:eastAsia="en-US"/>
        </w:rPr>
        <w:t xml:space="preserve"> rūgštis. </w:t>
      </w:r>
      <w:proofErr w:type="spellStart"/>
      <w:r w:rsidRPr="00E45690">
        <w:rPr>
          <w:sz w:val="24"/>
          <w:szCs w:val="24"/>
          <w:lang w:eastAsia="en-US"/>
        </w:rPr>
        <w:t>Amoksicilinas</w:t>
      </w:r>
      <w:proofErr w:type="spellEnd"/>
      <w:r w:rsidRPr="00E45690">
        <w:rPr>
          <w:sz w:val="24"/>
          <w:szCs w:val="24"/>
          <w:lang w:eastAsia="en-US"/>
        </w:rPr>
        <w:t xml:space="preserve"> priklauso vaistų, vadinamų penicilinais, grupei. Kartais šis vaistas gali neveikti (tapti neveiksmingu). Kita veiklioji medžiaga (</w:t>
      </w:r>
      <w:proofErr w:type="spellStart"/>
      <w:r w:rsidRPr="00E45690">
        <w:rPr>
          <w:sz w:val="24"/>
          <w:szCs w:val="24"/>
          <w:lang w:eastAsia="en-US"/>
        </w:rPr>
        <w:t>klavulano</w:t>
      </w:r>
      <w:proofErr w:type="spellEnd"/>
      <w:r w:rsidRPr="00E45690">
        <w:rPr>
          <w:sz w:val="24"/>
          <w:szCs w:val="24"/>
          <w:lang w:eastAsia="en-US"/>
        </w:rPr>
        <w:t xml:space="preserve"> rūgštis) neleidžia taip atsitikti.</w:t>
      </w:r>
    </w:p>
    <w:p w14:paraId="21852EEF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0D664CE3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gydomos šios suaugusiųjų ir vaikų infekcinės ligos:</w:t>
      </w:r>
    </w:p>
    <w:p w14:paraId="28A04D93" w14:textId="134A3342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vidurinės ausies</w:t>
      </w:r>
      <w:r w:rsidR="00836A73">
        <w:rPr>
          <w:sz w:val="24"/>
          <w:szCs w:val="24"/>
          <w:lang w:eastAsia="en-US"/>
        </w:rPr>
        <w:t>, kaukolės</w:t>
      </w:r>
      <w:r w:rsidRPr="00E45690">
        <w:rPr>
          <w:sz w:val="24"/>
          <w:szCs w:val="24"/>
          <w:lang w:eastAsia="en-US"/>
        </w:rPr>
        <w:t xml:space="preserve"> ir </w:t>
      </w:r>
      <w:r w:rsidR="00836A73">
        <w:rPr>
          <w:sz w:val="24"/>
          <w:szCs w:val="24"/>
          <w:lang w:eastAsia="en-US"/>
        </w:rPr>
        <w:t>veido kaulų ertmių</w:t>
      </w:r>
      <w:r w:rsidRPr="00E45690">
        <w:rPr>
          <w:sz w:val="24"/>
          <w:szCs w:val="24"/>
          <w:lang w:eastAsia="en-US"/>
        </w:rPr>
        <w:t xml:space="preserve"> (sinusų) infekcinės ligos;</w:t>
      </w:r>
    </w:p>
    <w:p w14:paraId="28CCC138" w14:textId="77777777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kvėpavimo takų infekcinės ligos;</w:t>
      </w:r>
    </w:p>
    <w:p w14:paraId="521D3964" w14:textId="77777777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šlapimo takų infekcinės ligos;</w:t>
      </w:r>
    </w:p>
    <w:p w14:paraId="462F8612" w14:textId="77777777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odos ir minkštųjų audinių infekcinės ligos;</w:t>
      </w:r>
    </w:p>
    <w:p w14:paraId="28374B17" w14:textId="77777777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dantų infekcinės ligos;</w:t>
      </w:r>
    </w:p>
    <w:p w14:paraId="6C487011" w14:textId="77777777" w:rsidR="009357DD" w:rsidRPr="00E45690" w:rsidRDefault="009357DD" w:rsidP="009357DD">
      <w:pPr>
        <w:pStyle w:val="Sraopastraipa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kaulų ir sąnarių infekcinės ligos.</w:t>
      </w:r>
    </w:p>
    <w:p w14:paraId="32003DA7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4E4A04B6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08A39A2E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  <w:bookmarkStart w:id="4" w:name="_Toc129243266"/>
      <w:bookmarkStart w:id="5" w:name="_Toc129243141"/>
      <w:r w:rsidRPr="00E45690">
        <w:rPr>
          <w:b/>
          <w:sz w:val="24"/>
          <w:szCs w:val="24"/>
          <w:lang w:eastAsia="en-US"/>
        </w:rPr>
        <w:t>2.</w:t>
      </w:r>
      <w:r w:rsidRPr="00E45690">
        <w:rPr>
          <w:b/>
          <w:sz w:val="24"/>
          <w:szCs w:val="24"/>
          <w:lang w:eastAsia="en-US"/>
        </w:rPr>
        <w:tab/>
        <w:t xml:space="preserve">Kas žinotina prieš vartojant </w:t>
      </w:r>
      <w:proofErr w:type="spellStart"/>
      <w:r w:rsidRPr="00E45690">
        <w:rPr>
          <w:b/>
          <w:sz w:val="24"/>
          <w:szCs w:val="24"/>
          <w:lang w:eastAsia="en-US"/>
        </w:rPr>
        <w:t>Amoksiklav</w:t>
      </w:r>
      <w:proofErr w:type="spellEnd"/>
      <w:r w:rsidRPr="00E45690">
        <w:rPr>
          <w:b/>
          <w:caps/>
          <w:sz w:val="24"/>
          <w:szCs w:val="24"/>
          <w:lang w:eastAsia="en-US"/>
        </w:rPr>
        <w:t xml:space="preserve"> </w:t>
      </w:r>
    </w:p>
    <w:p w14:paraId="075E84F2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501EEE29" w14:textId="77777777" w:rsidR="009357DD" w:rsidRPr="00E45690" w:rsidRDefault="009357DD" w:rsidP="009357DD">
      <w:pPr>
        <w:tabs>
          <w:tab w:val="left" w:pos="567"/>
        </w:tabs>
        <w:spacing w:line="220" w:lineRule="exact"/>
        <w:rPr>
          <w:b/>
          <w:bCs/>
          <w:sz w:val="24"/>
          <w:szCs w:val="24"/>
          <w:lang w:eastAsia="en-US"/>
        </w:rPr>
      </w:pPr>
      <w:proofErr w:type="spellStart"/>
      <w:r w:rsidRPr="00E45690">
        <w:rPr>
          <w:b/>
          <w:bCs/>
          <w:sz w:val="24"/>
          <w:szCs w:val="24"/>
          <w:lang w:eastAsia="en-US"/>
        </w:rPr>
        <w:t>Amoksiklav</w:t>
      </w:r>
      <w:proofErr w:type="spellEnd"/>
      <w:r w:rsidRPr="00E45690">
        <w:rPr>
          <w:b/>
          <w:bCs/>
          <w:sz w:val="24"/>
          <w:szCs w:val="24"/>
          <w:lang w:eastAsia="en-US"/>
        </w:rPr>
        <w:t xml:space="preserve"> vartoti negalima:</w:t>
      </w:r>
    </w:p>
    <w:p w14:paraId="4DA38837" w14:textId="77777777" w:rsidR="009357DD" w:rsidRPr="00E45690" w:rsidRDefault="009357DD" w:rsidP="009357D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yra alergija veikliosioms medžiagoms arba bet kuriai pagalbinei šio vaisto medžiagai (jos išvardytos 6 skyriuje);</w:t>
      </w:r>
    </w:p>
    <w:p w14:paraId="15AD8059" w14:textId="77777777" w:rsidR="009357DD" w:rsidRPr="00E45690" w:rsidRDefault="009357DD" w:rsidP="009357D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yra alergija penicilinui;</w:t>
      </w:r>
    </w:p>
    <w:p w14:paraId="3C218C0E" w14:textId="77777777" w:rsidR="009357DD" w:rsidRPr="00E45690" w:rsidRDefault="009357DD" w:rsidP="009357D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lastRenderedPageBreak/>
        <w:t>jeigu anksčiau pasireiškė sunki alerginė (padidėjusio jautrumo) reakcija bet kuriam kitam antibiotikui. Tokios reakcijos gali pasireikšti išbėrimu arba veido ar kaklo patinimu;</w:t>
      </w:r>
    </w:p>
    <w:p w14:paraId="6E06D7FD" w14:textId="77777777" w:rsidR="009357DD" w:rsidRPr="00E45690" w:rsidRDefault="009357DD" w:rsidP="009357D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anksčiau vartojant antibiotikų, pasireiškė kepenų sutrikimas ar gelta (odos pageltimas).</w:t>
      </w:r>
    </w:p>
    <w:p w14:paraId="1798FC20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30D0ACD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 xml:space="preserve">Jeigu yra anksčiau nurodytų aplinkybių, </w:t>
      </w:r>
      <w:proofErr w:type="spellStart"/>
      <w:r w:rsidRPr="00E45690">
        <w:rPr>
          <w:b/>
          <w:bCs/>
          <w:sz w:val="24"/>
          <w:szCs w:val="24"/>
          <w:lang w:eastAsia="en-US"/>
        </w:rPr>
        <w:t>Amoksiklav</w:t>
      </w:r>
      <w:proofErr w:type="spellEnd"/>
      <w:r w:rsidRPr="00E45690">
        <w:rPr>
          <w:b/>
          <w:bCs/>
          <w:sz w:val="24"/>
          <w:szCs w:val="24"/>
          <w:lang w:eastAsia="en-US"/>
        </w:rPr>
        <w:t xml:space="preserve"> vartoti negalima</w:t>
      </w:r>
      <w:r w:rsidRPr="00E45690">
        <w:rPr>
          <w:sz w:val="24"/>
          <w:szCs w:val="24"/>
          <w:lang w:eastAsia="en-US"/>
        </w:rPr>
        <w:t>. Jeigu abejojate, pasitarkite su gydytoju arba vaistininku.</w:t>
      </w:r>
    </w:p>
    <w:p w14:paraId="066436A3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4D90CEBA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Įspėjimai ir atsargumo priemonės</w:t>
      </w:r>
    </w:p>
    <w:p w14:paraId="4757824C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Pasitarkite su gydytoju arba vaistininku prieš pradėdami vartoti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>:</w:t>
      </w:r>
    </w:p>
    <w:p w14:paraId="032E7774" w14:textId="77777777" w:rsidR="009357DD" w:rsidRPr="00E45690" w:rsidRDefault="009357DD" w:rsidP="009357DD">
      <w:pPr>
        <w:pStyle w:val="Sraopastraipa"/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sergate infekcine mononukleoze (ūmine virusine infekcija, pasireiškiančia karščiavimu, gerklės skausmu ir limfmazgių padidėjimu);</w:t>
      </w:r>
    </w:p>
    <w:p w14:paraId="28A94873" w14:textId="49609A63" w:rsidR="009357DD" w:rsidRPr="00E45690" w:rsidRDefault="00836A73" w:rsidP="009357DD">
      <w:pPr>
        <w:pStyle w:val="Sraopastraipa"/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esate gydomas nuo</w:t>
      </w:r>
      <w:r w:rsidR="009357DD" w:rsidRPr="00E45690">
        <w:rPr>
          <w:sz w:val="24"/>
          <w:szCs w:val="24"/>
          <w:lang w:eastAsia="en-US"/>
        </w:rPr>
        <w:t xml:space="preserve"> kepenų ar inkstų sutrikimų;</w:t>
      </w:r>
    </w:p>
    <w:p w14:paraId="014D3D2C" w14:textId="77777777" w:rsidR="009357DD" w:rsidRPr="00E45690" w:rsidRDefault="009357DD" w:rsidP="009357DD">
      <w:pPr>
        <w:pStyle w:val="Sraopastraipa"/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nereguliariai šlapinatės.</w:t>
      </w:r>
    </w:p>
    <w:p w14:paraId="0B307FDA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5EA590E2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abejojate, ar yra anksčiau nurodytų aplinkybių, pasitarkite su gydytoju arba vaistininku.</w:t>
      </w:r>
    </w:p>
    <w:p w14:paraId="10B40668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5668CE9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Tam tikrais atvejais gydytojas gali ištirti, kokios rūšies bakterijos sukėlė infekcinę ligą. Atsižvelgdamas į tyrimo rezultatus, gydytojas gali skirti kitokio stiprumo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arba kitą vaistą.</w:t>
      </w:r>
    </w:p>
    <w:p w14:paraId="2A38AB46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5B0F7418" w14:textId="77777777" w:rsidR="009357DD" w:rsidRPr="00E45690" w:rsidRDefault="009357DD" w:rsidP="009357DD">
      <w:pPr>
        <w:autoSpaceDE w:val="0"/>
        <w:autoSpaceDN w:val="0"/>
        <w:adjustRightInd w:val="0"/>
        <w:rPr>
          <w:bCs/>
          <w:i/>
          <w:sz w:val="24"/>
          <w:szCs w:val="24"/>
          <w:lang w:eastAsia="en-US"/>
        </w:rPr>
      </w:pPr>
      <w:r w:rsidRPr="00E45690">
        <w:rPr>
          <w:bCs/>
          <w:i/>
          <w:sz w:val="24"/>
          <w:szCs w:val="24"/>
          <w:lang w:eastAsia="en-US"/>
        </w:rPr>
        <w:t>Būklės, kurių turite saugotis</w:t>
      </w:r>
    </w:p>
    <w:p w14:paraId="57CA5B38" w14:textId="1A0F9D63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gali pasunkinti kai kurias esamas būkles arba sukelti sunkų šalutinį poveikį. Tokios būklės</w:t>
      </w:r>
      <w:r w:rsidR="00836A73">
        <w:rPr>
          <w:sz w:val="24"/>
          <w:szCs w:val="24"/>
          <w:lang w:eastAsia="en-US"/>
        </w:rPr>
        <w:t xml:space="preserve"> </w:t>
      </w:r>
      <w:r w:rsidRPr="00E45690">
        <w:rPr>
          <w:sz w:val="24"/>
          <w:szCs w:val="24"/>
          <w:lang w:eastAsia="en-US"/>
        </w:rPr>
        <w:t xml:space="preserve">yra alerginės reakcijos, traukuliai (priepuoliai) ir storosios žarnos uždegimas. Turite stebėti, ar vartojant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, neatsiranda tam tikrų simptomų, kad būtų kuo mažesnė bet kurių komplikacijų rizika. Žr. </w:t>
      </w:r>
      <w:r w:rsidRPr="00E45690">
        <w:rPr>
          <w:bCs/>
          <w:sz w:val="24"/>
          <w:szCs w:val="24"/>
          <w:lang w:eastAsia="en-US"/>
        </w:rPr>
        <w:t>4 skyriaus</w:t>
      </w:r>
      <w:r w:rsidRPr="00E45690">
        <w:rPr>
          <w:b/>
          <w:bCs/>
          <w:sz w:val="24"/>
          <w:szCs w:val="24"/>
          <w:lang w:eastAsia="en-US"/>
        </w:rPr>
        <w:t xml:space="preserve"> </w:t>
      </w:r>
      <w:r w:rsidRPr="00E45690">
        <w:rPr>
          <w:bCs/>
          <w:sz w:val="24"/>
          <w:szCs w:val="24"/>
          <w:lang w:eastAsia="en-US"/>
        </w:rPr>
        <w:t>poskyrį</w:t>
      </w:r>
      <w:r w:rsidRPr="00E45690">
        <w:rPr>
          <w:sz w:val="24"/>
          <w:szCs w:val="24"/>
          <w:lang w:eastAsia="en-US"/>
        </w:rPr>
        <w:t xml:space="preserve"> ,,</w:t>
      </w:r>
      <w:r w:rsidRPr="00E45690">
        <w:rPr>
          <w:i/>
          <w:iCs/>
          <w:sz w:val="24"/>
          <w:szCs w:val="24"/>
          <w:lang w:eastAsia="en-US"/>
        </w:rPr>
        <w:t>Būklės, kurių turite saugotis</w:t>
      </w:r>
      <w:r w:rsidRPr="00E45690">
        <w:rPr>
          <w:sz w:val="24"/>
          <w:szCs w:val="24"/>
          <w:lang w:eastAsia="en-US"/>
        </w:rPr>
        <w:t>“.</w:t>
      </w:r>
    </w:p>
    <w:p w14:paraId="091A5D12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53713A54" w14:textId="77777777" w:rsidR="009357DD" w:rsidRPr="00E45690" w:rsidRDefault="009357DD" w:rsidP="009357DD">
      <w:pPr>
        <w:autoSpaceDE w:val="0"/>
        <w:autoSpaceDN w:val="0"/>
        <w:adjustRightInd w:val="0"/>
        <w:rPr>
          <w:bCs/>
          <w:i/>
          <w:sz w:val="24"/>
          <w:szCs w:val="24"/>
          <w:lang w:eastAsia="en-US"/>
        </w:rPr>
      </w:pPr>
      <w:r w:rsidRPr="00E45690">
        <w:rPr>
          <w:bCs/>
          <w:i/>
          <w:sz w:val="24"/>
          <w:szCs w:val="24"/>
          <w:lang w:eastAsia="en-US"/>
        </w:rPr>
        <w:t>Kraujo ir šlapimo tyrimai</w:t>
      </w:r>
    </w:p>
    <w:p w14:paraId="39D78A99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Jeigu bus atliekami kraujo (pvz., raudonųjų kraujo ląstelių kiekiui nustatyti arba kepenų veiklai ištirti) arba šlapimo tyrimai (gliukozei nustatyti), pasakykite gydytojui arba slaugytojai, kad vartojate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. Tai padaryti reikia dėl to, kad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gali veikti šių tyrimų rodmenis.</w:t>
      </w:r>
    </w:p>
    <w:p w14:paraId="1CECE082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466D954C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  <w:r w:rsidRPr="00E45690">
        <w:rPr>
          <w:b/>
          <w:sz w:val="24"/>
          <w:szCs w:val="24"/>
          <w:lang w:eastAsia="en-US"/>
        </w:rPr>
        <w:t xml:space="preserve">Kiti vaistai ir </w:t>
      </w:r>
      <w:proofErr w:type="spellStart"/>
      <w:r w:rsidRPr="00E45690">
        <w:rPr>
          <w:b/>
          <w:sz w:val="24"/>
          <w:szCs w:val="24"/>
          <w:lang w:eastAsia="en-US"/>
        </w:rPr>
        <w:t>Amoksiklav</w:t>
      </w:r>
      <w:proofErr w:type="spellEnd"/>
    </w:p>
    <w:p w14:paraId="750555AE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vartojate arba neseniai vartojote kitų vaistų arba dėl to nesate tikri, apie tai pasakykite gydytojui arba vaistininkui.</w:t>
      </w:r>
    </w:p>
    <w:p w14:paraId="68B4E294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7E653708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Pasakykite gydytojui arba vaistininkui, jeigu vartojate kurio nors iš šių vaistų:</w:t>
      </w:r>
    </w:p>
    <w:p w14:paraId="0BFD23FF" w14:textId="77777777" w:rsidR="009357DD" w:rsidRPr="00E45690" w:rsidRDefault="009357DD" w:rsidP="009357DD">
      <w:pPr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alopurinolio</w:t>
      </w:r>
      <w:proofErr w:type="spellEnd"/>
      <w:r w:rsidRPr="00E45690">
        <w:rPr>
          <w:sz w:val="24"/>
          <w:szCs w:val="24"/>
          <w:lang w:eastAsia="en-US"/>
        </w:rPr>
        <w:t xml:space="preserve"> (gydoma podagra). Vartojant šio vaisto kartu su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>, padidėja alerginės odos reakcijos rizika.</w:t>
      </w:r>
    </w:p>
    <w:p w14:paraId="095AAB4E" w14:textId="77777777" w:rsidR="00836A73" w:rsidRPr="00836A73" w:rsidRDefault="00836A73" w:rsidP="00836A73">
      <w:pPr>
        <w:numPr>
          <w:ilvl w:val="0"/>
          <w:numId w:val="5"/>
        </w:numPr>
        <w:rPr>
          <w:sz w:val="24"/>
          <w:szCs w:val="24"/>
          <w:lang w:eastAsia="en-US"/>
        </w:rPr>
      </w:pPr>
      <w:proofErr w:type="spellStart"/>
      <w:r w:rsidRPr="00836A73">
        <w:rPr>
          <w:sz w:val="24"/>
          <w:szCs w:val="24"/>
          <w:lang w:eastAsia="en-US"/>
        </w:rPr>
        <w:t>probenecido</w:t>
      </w:r>
      <w:proofErr w:type="spellEnd"/>
      <w:r w:rsidRPr="00836A73">
        <w:rPr>
          <w:sz w:val="24"/>
          <w:szCs w:val="24"/>
          <w:lang w:eastAsia="en-US"/>
        </w:rPr>
        <w:t xml:space="preserve"> (vartojamo podagrai gydyti): kartu vartojamas </w:t>
      </w:r>
      <w:proofErr w:type="spellStart"/>
      <w:r w:rsidRPr="00836A73">
        <w:rPr>
          <w:sz w:val="24"/>
          <w:szCs w:val="24"/>
          <w:lang w:eastAsia="en-US"/>
        </w:rPr>
        <w:t>probenecidas</w:t>
      </w:r>
      <w:proofErr w:type="spellEnd"/>
      <w:r w:rsidRPr="00836A73">
        <w:rPr>
          <w:sz w:val="24"/>
          <w:szCs w:val="24"/>
          <w:lang w:eastAsia="en-US"/>
        </w:rPr>
        <w:t xml:space="preserve"> gali mažinti </w:t>
      </w:r>
      <w:proofErr w:type="spellStart"/>
      <w:r w:rsidRPr="00836A73">
        <w:rPr>
          <w:sz w:val="24"/>
          <w:szCs w:val="24"/>
          <w:lang w:eastAsia="en-US"/>
        </w:rPr>
        <w:t>amoksicilino</w:t>
      </w:r>
      <w:proofErr w:type="spellEnd"/>
      <w:r w:rsidRPr="00836A73">
        <w:rPr>
          <w:sz w:val="24"/>
          <w:szCs w:val="24"/>
          <w:lang w:eastAsia="en-US"/>
        </w:rPr>
        <w:t xml:space="preserve"> šalinimą iš organizmo, todėl jį ir vartoti kartu nerekomenduojama.</w:t>
      </w:r>
    </w:p>
    <w:p w14:paraId="71FAB6C5" w14:textId="77777777" w:rsidR="009357DD" w:rsidRPr="00E45690" w:rsidRDefault="009357DD" w:rsidP="009357DD">
      <w:pPr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vaistų, kurie neleidžia susiformuoti kraujo krešuliams (pvz., varfarino). Gali prireikti papildomų kraujo tyrimų.</w:t>
      </w:r>
    </w:p>
    <w:p w14:paraId="3A42A4D2" w14:textId="77777777" w:rsidR="00836A73" w:rsidRPr="00836A73" w:rsidRDefault="00836A73" w:rsidP="00836A73">
      <w:pPr>
        <w:numPr>
          <w:ilvl w:val="0"/>
          <w:numId w:val="5"/>
        </w:numPr>
        <w:rPr>
          <w:sz w:val="24"/>
          <w:szCs w:val="24"/>
          <w:lang w:eastAsia="en-US"/>
        </w:rPr>
      </w:pPr>
      <w:proofErr w:type="spellStart"/>
      <w:r w:rsidRPr="00836A73">
        <w:rPr>
          <w:sz w:val="24"/>
          <w:szCs w:val="24"/>
          <w:lang w:eastAsia="en-US"/>
        </w:rPr>
        <w:t>metotreksato</w:t>
      </w:r>
      <w:proofErr w:type="spellEnd"/>
      <w:r w:rsidRPr="00836A73">
        <w:rPr>
          <w:sz w:val="24"/>
          <w:szCs w:val="24"/>
          <w:lang w:eastAsia="en-US"/>
        </w:rPr>
        <w:t xml:space="preserve"> (vartojamo vėžiui ir sunkiai žvynelinei gydyti): penicilinai gali mažinti </w:t>
      </w:r>
      <w:proofErr w:type="spellStart"/>
      <w:r w:rsidRPr="00836A73">
        <w:rPr>
          <w:sz w:val="24"/>
          <w:szCs w:val="24"/>
          <w:lang w:eastAsia="en-US"/>
        </w:rPr>
        <w:t>metotreksato</w:t>
      </w:r>
      <w:proofErr w:type="spellEnd"/>
      <w:r w:rsidRPr="00836A73">
        <w:rPr>
          <w:sz w:val="24"/>
          <w:szCs w:val="24"/>
          <w:lang w:eastAsia="en-US"/>
        </w:rPr>
        <w:t xml:space="preserve"> šalinimą iš organizmo ir dėl to gali sukelti šalutinio poveikio padidėjimą.</w:t>
      </w:r>
    </w:p>
    <w:p w14:paraId="57E73DE3" w14:textId="77777777" w:rsidR="009357DD" w:rsidRDefault="009357DD" w:rsidP="009357DD">
      <w:pPr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mikofenolato</w:t>
      </w:r>
      <w:proofErr w:type="spellEnd"/>
      <w:r w:rsidRPr="00E45690">
        <w:rPr>
          <w:sz w:val="24"/>
          <w:szCs w:val="24"/>
          <w:lang w:eastAsia="en-US"/>
        </w:rPr>
        <w:t xml:space="preserve"> </w:t>
      </w:r>
      <w:proofErr w:type="spellStart"/>
      <w:r w:rsidRPr="00E45690">
        <w:rPr>
          <w:sz w:val="24"/>
          <w:szCs w:val="24"/>
          <w:lang w:eastAsia="en-US"/>
        </w:rPr>
        <w:t>mofetil</w:t>
      </w:r>
      <w:r w:rsidR="00836A73">
        <w:rPr>
          <w:sz w:val="24"/>
          <w:szCs w:val="24"/>
          <w:lang w:eastAsia="en-US"/>
        </w:rPr>
        <w:t>i</w:t>
      </w:r>
      <w:r w:rsidRPr="00E45690">
        <w:rPr>
          <w:sz w:val="24"/>
          <w:szCs w:val="24"/>
          <w:lang w:eastAsia="en-US"/>
        </w:rPr>
        <w:t>o</w:t>
      </w:r>
      <w:proofErr w:type="spellEnd"/>
      <w:r w:rsidRPr="00E45690">
        <w:rPr>
          <w:sz w:val="24"/>
          <w:szCs w:val="24"/>
          <w:lang w:eastAsia="en-US"/>
        </w:rPr>
        <w:t xml:space="preserve"> (imuninę sistemą slopinantis vaistas). Vartojant šio vaisto kartu su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, gydytojas atidžiai stebės Jūsų sveikatos būklę. </w:t>
      </w:r>
    </w:p>
    <w:p w14:paraId="5D3E232D" w14:textId="77777777" w:rsidR="00D65C60" w:rsidRPr="00D65C60" w:rsidRDefault="00D65C60" w:rsidP="0056714D">
      <w:pPr>
        <w:numPr>
          <w:ilvl w:val="0"/>
          <w:numId w:val="5"/>
        </w:numPr>
        <w:rPr>
          <w:sz w:val="24"/>
          <w:szCs w:val="24"/>
          <w:lang w:eastAsia="en-US"/>
        </w:rPr>
      </w:pPr>
      <w:proofErr w:type="spellStart"/>
      <w:r w:rsidRPr="00D65C60">
        <w:rPr>
          <w:sz w:val="24"/>
          <w:szCs w:val="24"/>
          <w:lang w:eastAsia="en-US"/>
        </w:rPr>
        <w:lastRenderedPageBreak/>
        <w:t>sulfasalazino</w:t>
      </w:r>
      <w:proofErr w:type="spellEnd"/>
      <w:r w:rsidRPr="00D65C60">
        <w:rPr>
          <w:sz w:val="24"/>
          <w:szCs w:val="24"/>
          <w:lang w:eastAsia="en-US"/>
        </w:rPr>
        <w:t xml:space="preserve"> (vartojamo gydyti žarnyno uždegimą (Krono liga)). Šio vaisto koncentracija jūsų organizme gali sumažėti kai kartu vartojama </w:t>
      </w:r>
      <w:proofErr w:type="spellStart"/>
      <w:r w:rsidRPr="00D65C60">
        <w:rPr>
          <w:sz w:val="24"/>
          <w:szCs w:val="24"/>
          <w:lang w:eastAsia="en-US"/>
        </w:rPr>
        <w:t>Amoksiklav</w:t>
      </w:r>
      <w:proofErr w:type="spellEnd"/>
      <w:r w:rsidRPr="00D65C60">
        <w:rPr>
          <w:sz w:val="24"/>
          <w:szCs w:val="24"/>
          <w:lang w:eastAsia="en-US"/>
        </w:rPr>
        <w:t>.</w:t>
      </w:r>
    </w:p>
    <w:p w14:paraId="33D85CE6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0E70BE72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  <w:r w:rsidRPr="00E45690">
        <w:rPr>
          <w:b/>
          <w:sz w:val="24"/>
          <w:szCs w:val="24"/>
          <w:lang w:eastAsia="en-US"/>
        </w:rPr>
        <w:t>Nėštumas ir žindymo laikotarpis</w:t>
      </w:r>
    </w:p>
    <w:p w14:paraId="1646DB8E" w14:textId="5117D8A9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noProof/>
          <w:sz w:val="24"/>
          <w:szCs w:val="24"/>
        </w:rPr>
        <w:t>Jeigu esate nėščia, žindote kūdikį, manote, kad galbūt esate nėščia, arba planuojate pastoti, tai prieš vartodama šį vaistą, pasitarkite su gydytoju arba vaistininku.</w:t>
      </w:r>
    </w:p>
    <w:p w14:paraId="37619CA5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36C3396A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  <w:r w:rsidRPr="00E45690">
        <w:rPr>
          <w:b/>
          <w:sz w:val="24"/>
          <w:szCs w:val="24"/>
          <w:lang w:eastAsia="en-US"/>
        </w:rPr>
        <w:t>Vairavimas ir mechanizmų valdymas</w:t>
      </w:r>
    </w:p>
    <w:p w14:paraId="7A7E5851" w14:textId="77777777" w:rsidR="009357DD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gali sukelti šalutinius poveikius, kurie gali trikdyti gebėjimą vairuoti. Jeigu jaučiatės blogai, vairuoti ar mechanizmų valdyti negalima.</w:t>
      </w:r>
    </w:p>
    <w:p w14:paraId="5C0F2033" w14:textId="77777777" w:rsidR="00D65C60" w:rsidRDefault="00D65C60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4B531945" w14:textId="77777777" w:rsidR="00D65C60" w:rsidRPr="00D65C60" w:rsidRDefault="00D65C60" w:rsidP="00D65C60">
      <w:pPr>
        <w:rPr>
          <w:rFonts w:eastAsia="Aptos"/>
          <w:b/>
          <w:lang w:eastAsia="en-US"/>
        </w:rPr>
      </w:pPr>
      <w:proofErr w:type="spellStart"/>
      <w:r w:rsidRPr="00D65C60">
        <w:rPr>
          <w:rFonts w:eastAsia="Aptos"/>
          <w:b/>
          <w:lang w:eastAsia="en-US"/>
        </w:rPr>
        <w:t>Amoksiklav</w:t>
      </w:r>
      <w:proofErr w:type="spellEnd"/>
      <w:r w:rsidRPr="00D65C60">
        <w:rPr>
          <w:rFonts w:eastAsia="Aptos"/>
          <w:b/>
          <w:lang w:eastAsia="en-US"/>
        </w:rPr>
        <w:t xml:space="preserve"> sudėtyje yra natrio</w:t>
      </w:r>
    </w:p>
    <w:p w14:paraId="4DBAF5A6" w14:textId="111A9D3D" w:rsidR="00D65C60" w:rsidRPr="00E45690" w:rsidRDefault="00D65C60" w:rsidP="009357DD">
      <w:pPr>
        <w:rPr>
          <w:sz w:val="24"/>
          <w:szCs w:val="24"/>
        </w:rPr>
      </w:pPr>
      <w:r w:rsidRPr="00D65C60">
        <w:rPr>
          <w:rFonts w:eastAsia="Aptos"/>
          <w:lang w:eastAsia="en-US"/>
        </w:rPr>
        <w:t>Šio vaisto tabletėje yra mažiau kaip 1 </w:t>
      </w:r>
      <w:proofErr w:type="spellStart"/>
      <w:r w:rsidRPr="00D65C60">
        <w:rPr>
          <w:rFonts w:eastAsia="Aptos"/>
          <w:lang w:eastAsia="en-US"/>
        </w:rPr>
        <w:t>mmol</w:t>
      </w:r>
      <w:proofErr w:type="spellEnd"/>
      <w:r w:rsidRPr="00D65C60">
        <w:rPr>
          <w:rFonts w:eastAsia="Aptos"/>
          <w:lang w:eastAsia="en-US"/>
        </w:rPr>
        <w:t xml:space="preserve"> natrio (23 mg), t. y. jis beveik neturi reikšmės.</w:t>
      </w:r>
    </w:p>
    <w:p w14:paraId="186EB65A" w14:textId="77777777" w:rsidR="009357DD" w:rsidRDefault="009357DD" w:rsidP="009357DD">
      <w:pPr>
        <w:rPr>
          <w:noProof/>
          <w:sz w:val="24"/>
          <w:szCs w:val="24"/>
          <w:lang w:eastAsia="en-US"/>
        </w:rPr>
      </w:pPr>
    </w:p>
    <w:p w14:paraId="6A565463" w14:textId="77777777" w:rsidR="000965C4" w:rsidRPr="00E45690" w:rsidRDefault="000965C4" w:rsidP="009357DD">
      <w:pPr>
        <w:rPr>
          <w:noProof/>
          <w:sz w:val="24"/>
          <w:szCs w:val="24"/>
          <w:lang w:eastAsia="en-US"/>
        </w:rPr>
      </w:pPr>
    </w:p>
    <w:p w14:paraId="0CF054ED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  <w:r w:rsidRPr="00E45690">
        <w:rPr>
          <w:b/>
          <w:sz w:val="24"/>
          <w:szCs w:val="24"/>
          <w:lang w:eastAsia="en-US"/>
        </w:rPr>
        <w:t>3.</w:t>
      </w:r>
      <w:r w:rsidRPr="00E45690">
        <w:rPr>
          <w:b/>
          <w:sz w:val="24"/>
          <w:szCs w:val="24"/>
          <w:lang w:eastAsia="en-US"/>
        </w:rPr>
        <w:tab/>
        <w:t xml:space="preserve">Kaip vartoti </w:t>
      </w:r>
      <w:proofErr w:type="spellStart"/>
      <w:r w:rsidRPr="00E45690">
        <w:rPr>
          <w:b/>
          <w:sz w:val="24"/>
          <w:szCs w:val="24"/>
          <w:lang w:eastAsia="en-US"/>
        </w:rPr>
        <w:t>Amoksiklav</w:t>
      </w:r>
      <w:bookmarkEnd w:id="4"/>
      <w:bookmarkEnd w:id="5"/>
      <w:proofErr w:type="spellEnd"/>
    </w:p>
    <w:p w14:paraId="7AF6BE58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6F12349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 xml:space="preserve">Visada vartokite šį vaistą tiksliai, kaip nurodė gydytojas. Jeigu abejojate, kreipkitės į gydytoją arba vaistininką. </w:t>
      </w:r>
    </w:p>
    <w:p w14:paraId="4BE3A852" w14:textId="77777777" w:rsidR="009357DD" w:rsidRPr="00E45690" w:rsidRDefault="009357DD" w:rsidP="009357DD">
      <w:pPr>
        <w:rPr>
          <w:sz w:val="24"/>
          <w:szCs w:val="24"/>
        </w:rPr>
      </w:pPr>
    </w:p>
    <w:p w14:paraId="77BD34D7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Vartojimo metodas</w:t>
      </w:r>
    </w:p>
    <w:p w14:paraId="30A12141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Tabletę nurykite visą, užsigerdami stikline vandens. Tabletes vartokite pradėję valgyti arba prieš pat valgį.</w:t>
      </w:r>
    </w:p>
    <w:p w14:paraId="30858BE9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0E55468F" w14:textId="77777777" w:rsidR="009357DD" w:rsidRPr="00E45690" w:rsidRDefault="009357DD" w:rsidP="009357DD">
      <w:pPr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 xml:space="preserve">Dozavimas </w:t>
      </w:r>
    </w:p>
    <w:p w14:paraId="7880986A" w14:textId="77777777" w:rsidR="009357DD" w:rsidRPr="00E45690" w:rsidRDefault="009357DD" w:rsidP="009357DD">
      <w:pPr>
        <w:rPr>
          <w:sz w:val="24"/>
          <w:szCs w:val="24"/>
        </w:rPr>
      </w:pPr>
    </w:p>
    <w:p w14:paraId="78640ABF" w14:textId="450EEC40" w:rsidR="009357DD" w:rsidRPr="00E45690" w:rsidRDefault="009357DD" w:rsidP="009357DD">
      <w:pPr>
        <w:autoSpaceDE w:val="0"/>
        <w:autoSpaceDN w:val="0"/>
        <w:adjustRightInd w:val="0"/>
        <w:rPr>
          <w:b/>
          <w:bCs/>
          <w:i/>
          <w:sz w:val="24"/>
          <w:szCs w:val="24"/>
          <w:lang w:eastAsia="en-US"/>
        </w:rPr>
      </w:pPr>
      <w:r w:rsidRPr="00E45690">
        <w:rPr>
          <w:b/>
          <w:bCs/>
          <w:i/>
          <w:sz w:val="24"/>
          <w:szCs w:val="24"/>
          <w:lang w:eastAsia="en-US"/>
        </w:rPr>
        <w:t>Suaugusiesiems ir vaikams, kurie sveria 40 kg ir daugiau</w:t>
      </w:r>
    </w:p>
    <w:p w14:paraId="5D008F94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875 mg/125 mg plėvele dengtos tabletės</w:t>
      </w:r>
    </w:p>
    <w:p w14:paraId="7990FCA0" w14:textId="77777777" w:rsidR="009357DD" w:rsidRPr="00E45690" w:rsidRDefault="009357DD" w:rsidP="009357DD">
      <w:pPr>
        <w:numPr>
          <w:ilvl w:val="0"/>
          <w:numId w:val="6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Įprasta dozė yra po 1 tabletę du kartus per parą.</w:t>
      </w:r>
    </w:p>
    <w:p w14:paraId="4A387A7D" w14:textId="77777777" w:rsidR="009357DD" w:rsidRPr="00E45690" w:rsidRDefault="009357DD" w:rsidP="009357DD">
      <w:pPr>
        <w:numPr>
          <w:ilvl w:val="0"/>
          <w:numId w:val="6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Esant reikalui, gydytojas gali paskirti didesnę dozę – po 1 tabletę tris kartus per parą.</w:t>
      </w:r>
    </w:p>
    <w:p w14:paraId="73BFEAB1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249B8DFA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Tabletes reikia gerti vienodais laiko tarpais, ne dažniau kaip kas 4 valandas. Dviejų dozių per vieną valandą vartoti negalima.</w:t>
      </w:r>
    </w:p>
    <w:p w14:paraId="7EA26517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370D292E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i/>
          <w:sz w:val="24"/>
          <w:szCs w:val="24"/>
          <w:lang w:eastAsia="en-US"/>
        </w:rPr>
      </w:pPr>
      <w:r w:rsidRPr="00E45690">
        <w:rPr>
          <w:b/>
          <w:bCs/>
          <w:i/>
          <w:sz w:val="24"/>
          <w:szCs w:val="24"/>
          <w:lang w:eastAsia="en-US"/>
        </w:rPr>
        <w:t>Vaikams, kurie sveria mažiau kaip 40 kg</w:t>
      </w:r>
    </w:p>
    <w:p w14:paraId="0EF18CED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Jaunesnius kaip 6 metų vaikus geriau gydyti kitos rūšies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vaistu - geriamąja suspensija.</w:t>
      </w:r>
    </w:p>
    <w:p w14:paraId="63B810F3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Prieš vartojant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tabletes vaikams, kurie sveria mažiau kaip 40 kg, pasitarkite su gydytoju.</w:t>
      </w:r>
    </w:p>
    <w:p w14:paraId="276F249A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</w:rPr>
      </w:pPr>
    </w:p>
    <w:p w14:paraId="6DDBF81E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i/>
          <w:sz w:val="24"/>
          <w:szCs w:val="24"/>
          <w:lang w:eastAsia="en-US"/>
        </w:rPr>
      </w:pPr>
      <w:r w:rsidRPr="00E45690">
        <w:rPr>
          <w:b/>
          <w:bCs/>
          <w:i/>
          <w:sz w:val="24"/>
          <w:szCs w:val="24"/>
          <w:lang w:eastAsia="en-US"/>
        </w:rPr>
        <w:t>Pacientams kurių inkstų ir kepenų funkcija sutrikusi</w:t>
      </w:r>
    </w:p>
    <w:p w14:paraId="2ACA7E60" w14:textId="77777777" w:rsidR="009357DD" w:rsidRPr="00E45690" w:rsidRDefault="009357DD" w:rsidP="009357DD">
      <w:pPr>
        <w:numPr>
          <w:ilvl w:val="0"/>
          <w:numId w:val="8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inkstų veikla yra sutrikusi, dozę gali tekti sumažinti. Gydytojas gali skirti kitokio stiprumo arba kitokį vaistą.</w:t>
      </w:r>
    </w:p>
    <w:p w14:paraId="355EFCDF" w14:textId="77777777" w:rsidR="009357DD" w:rsidRPr="00E45690" w:rsidRDefault="009357DD" w:rsidP="009357DD">
      <w:pPr>
        <w:numPr>
          <w:ilvl w:val="0"/>
          <w:numId w:val="8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kepenų veikla yra sutrikusi, gali tekti dažniau tirti kraują ir</w:t>
      </w:r>
      <w:r w:rsidR="00836A73">
        <w:rPr>
          <w:sz w:val="24"/>
          <w:szCs w:val="24"/>
          <w:lang w:eastAsia="en-US"/>
        </w:rPr>
        <w:t xml:space="preserve"> </w:t>
      </w:r>
      <w:r w:rsidRPr="00E45690">
        <w:rPr>
          <w:sz w:val="24"/>
          <w:szCs w:val="24"/>
          <w:lang w:eastAsia="en-US"/>
        </w:rPr>
        <w:t>kepenų veiklą.</w:t>
      </w:r>
    </w:p>
    <w:p w14:paraId="1817C23E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62838615" w14:textId="77777777" w:rsidR="009357DD" w:rsidRPr="00E45690" w:rsidRDefault="009357DD" w:rsidP="009357DD">
      <w:pPr>
        <w:pStyle w:val="Pagrindinistekstas"/>
        <w:spacing w:before="120" w:after="0"/>
        <w:rPr>
          <w:b/>
          <w:sz w:val="24"/>
          <w:szCs w:val="24"/>
        </w:rPr>
      </w:pPr>
      <w:r w:rsidRPr="00E45690">
        <w:rPr>
          <w:b/>
          <w:sz w:val="24"/>
          <w:szCs w:val="24"/>
        </w:rPr>
        <w:t>Gydymo trukmė</w:t>
      </w:r>
    </w:p>
    <w:p w14:paraId="6ABBD15B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vartoti ilgiau kaip 2 savaites nerekomenduojama. Jeigu vis dar jaučiatės blogai, kreipkitės į gydytoją.</w:t>
      </w:r>
    </w:p>
    <w:p w14:paraId="425B8852" w14:textId="77777777" w:rsidR="009357DD" w:rsidRPr="00E45690" w:rsidRDefault="009357DD" w:rsidP="009357DD">
      <w:pPr>
        <w:ind w:left="540" w:hanging="540"/>
        <w:rPr>
          <w:sz w:val="24"/>
          <w:szCs w:val="24"/>
          <w:u w:val="single"/>
        </w:rPr>
      </w:pPr>
    </w:p>
    <w:p w14:paraId="4C8979B8" w14:textId="2F1DAEF8" w:rsidR="009357DD" w:rsidRPr="00E45690" w:rsidRDefault="009357DD" w:rsidP="009357DD">
      <w:pPr>
        <w:rPr>
          <w:b/>
          <w:bCs/>
          <w:sz w:val="24"/>
          <w:szCs w:val="24"/>
        </w:rPr>
      </w:pPr>
      <w:r w:rsidRPr="00E45690">
        <w:rPr>
          <w:b/>
          <w:bCs/>
          <w:sz w:val="24"/>
          <w:szCs w:val="24"/>
        </w:rPr>
        <w:t xml:space="preserve">Ką daryti pavartojus per didelę </w:t>
      </w:r>
      <w:proofErr w:type="spellStart"/>
      <w:r w:rsidRPr="00E45690">
        <w:rPr>
          <w:b/>
          <w:bCs/>
          <w:iCs/>
          <w:sz w:val="24"/>
          <w:szCs w:val="24"/>
        </w:rPr>
        <w:t>Amoksiklav</w:t>
      </w:r>
      <w:proofErr w:type="spellEnd"/>
      <w:r w:rsidRPr="00E45690">
        <w:rPr>
          <w:b/>
          <w:bCs/>
          <w:sz w:val="24"/>
          <w:szCs w:val="24"/>
        </w:rPr>
        <w:t xml:space="preserve"> dozę</w:t>
      </w:r>
    </w:p>
    <w:p w14:paraId="510F7011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Jeigu išgėrėte per daug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>, nedelsiant kreipkitės į gydytoją. Pasiimkite vaisto pakuotę, kad galėtumėte parodyti gydytojui.</w:t>
      </w:r>
    </w:p>
    <w:p w14:paraId="584B2F6A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Pavartojus per didelę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dozę, gali pasireikšti skrandžio negalavimas (pykinimas, vėmimas ar</w:t>
      </w:r>
    </w:p>
    <w:p w14:paraId="5766DD48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viduriavimas) ar traukuliai. </w:t>
      </w:r>
    </w:p>
    <w:p w14:paraId="204402F4" w14:textId="77777777" w:rsidR="009357DD" w:rsidRPr="00E45690" w:rsidRDefault="009357DD" w:rsidP="009357DD">
      <w:pPr>
        <w:ind w:left="567" w:hanging="567"/>
        <w:rPr>
          <w:bCs/>
          <w:sz w:val="24"/>
          <w:szCs w:val="24"/>
          <w:u w:val="single"/>
        </w:rPr>
      </w:pPr>
    </w:p>
    <w:p w14:paraId="6C31FE6A" w14:textId="77777777" w:rsidR="009357DD" w:rsidRPr="00E45690" w:rsidRDefault="009357DD" w:rsidP="009357DD">
      <w:pPr>
        <w:ind w:left="567" w:hanging="567"/>
        <w:rPr>
          <w:b/>
          <w:bCs/>
          <w:sz w:val="24"/>
          <w:szCs w:val="24"/>
        </w:rPr>
      </w:pPr>
      <w:r w:rsidRPr="00E45690">
        <w:rPr>
          <w:b/>
          <w:bCs/>
          <w:sz w:val="24"/>
          <w:szCs w:val="24"/>
        </w:rPr>
        <w:t xml:space="preserve">Pamiršus pavartoti </w:t>
      </w:r>
      <w:proofErr w:type="spellStart"/>
      <w:r w:rsidRPr="00E45690">
        <w:rPr>
          <w:b/>
          <w:bCs/>
          <w:iCs/>
          <w:sz w:val="24"/>
          <w:szCs w:val="24"/>
        </w:rPr>
        <w:t>Amoksiklav</w:t>
      </w:r>
      <w:proofErr w:type="spellEnd"/>
      <w:r w:rsidRPr="00E45690">
        <w:rPr>
          <w:b/>
          <w:bCs/>
          <w:sz w:val="24"/>
          <w:szCs w:val="24"/>
        </w:rPr>
        <w:t xml:space="preserve"> </w:t>
      </w:r>
    </w:p>
    <w:p w14:paraId="54FA160D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pamiršote išgerti dozę, išgerkite ją kai tik prisiminsite. Kitą dozę galima gerti ne anksčiau, kaip po maždaug 4 valandų.</w:t>
      </w:r>
    </w:p>
    <w:p w14:paraId="192CDFFE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6999E2FF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 xml:space="preserve">Nustojus vartoti </w:t>
      </w:r>
      <w:proofErr w:type="spellStart"/>
      <w:r w:rsidRPr="00E45690">
        <w:rPr>
          <w:b/>
          <w:bCs/>
          <w:sz w:val="24"/>
          <w:szCs w:val="24"/>
          <w:lang w:eastAsia="en-US"/>
        </w:rPr>
        <w:t>Amoksiklav</w:t>
      </w:r>
      <w:proofErr w:type="spellEnd"/>
    </w:p>
    <w:p w14:paraId="4FA634AA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reikia vartoti tiek laiko, kiek nurodė gydytojas, net jeigu jaučiatės gerai. Kad įveiktumėte infekcinę ligą, turite išgerti kiekvieną dozę. Jeigu organizme lieka bakterijų, liga gali atsinaujinti.</w:t>
      </w:r>
    </w:p>
    <w:p w14:paraId="363F4A68" w14:textId="77777777" w:rsidR="009357DD" w:rsidRPr="00E45690" w:rsidRDefault="009357DD" w:rsidP="009357DD">
      <w:pPr>
        <w:rPr>
          <w:sz w:val="24"/>
          <w:szCs w:val="24"/>
        </w:rPr>
      </w:pPr>
    </w:p>
    <w:p w14:paraId="351639CB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Jeigu kiltų daugiau klausimų dėl šio vaisto vartojimo, kreipkitės į gydytoją arba vaistininką.</w:t>
      </w:r>
    </w:p>
    <w:p w14:paraId="30B3FB8F" w14:textId="77777777" w:rsidR="009357DD" w:rsidRDefault="009357DD" w:rsidP="009357DD">
      <w:pPr>
        <w:rPr>
          <w:sz w:val="24"/>
          <w:szCs w:val="24"/>
        </w:rPr>
      </w:pPr>
    </w:p>
    <w:p w14:paraId="03C67C7D" w14:textId="77777777" w:rsidR="000965C4" w:rsidRPr="00E45690" w:rsidRDefault="000965C4" w:rsidP="009357DD">
      <w:pPr>
        <w:rPr>
          <w:sz w:val="24"/>
          <w:szCs w:val="24"/>
        </w:rPr>
      </w:pPr>
    </w:p>
    <w:p w14:paraId="70A26B39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  <w:bookmarkStart w:id="6" w:name="_Toc129243267"/>
      <w:bookmarkStart w:id="7" w:name="_Toc129243142"/>
      <w:r w:rsidRPr="00E45690">
        <w:rPr>
          <w:b/>
          <w:sz w:val="24"/>
          <w:szCs w:val="24"/>
          <w:lang w:eastAsia="en-US"/>
        </w:rPr>
        <w:t>4.</w:t>
      </w:r>
      <w:r w:rsidRPr="00E45690">
        <w:rPr>
          <w:b/>
          <w:sz w:val="24"/>
          <w:szCs w:val="24"/>
          <w:lang w:eastAsia="en-US"/>
        </w:rPr>
        <w:tab/>
        <w:t>Galimas šalutinis poveikis</w:t>
      </w:r>
      <w:bookmarkEnd w:id="6"/>
      <w:bookmarkEnd w:id="7"/>
    </w:p>
    <w:p w14:paraId="21F8632B" w14:textId="77777777" w:rsidR="009357DD" w:rsidRPr="00E45690" w:rsidRDefault="009357DD" w:rsidP="009357DD">
      <w:pPr>
        <w:rPr>
          <w:sz w:val="24"/>
          <w:szCs w:val="24"/>
        </w:rPr>
      </w:pPr>
    </w:p>
    <w:p w14:paraId="51012D08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Šis vaistas, kaip ir visi kiti, gali sukelti šalutinį poveikį, nors jis pasireiškia ne visiems žmonėms.</w:t>
      </w:r>
    </w:p>
    <w:p w14:paraId="35295F87" w14:textId="77777777" w:rsidR="009357DD" w:rsidRPr="00E45690" w:rsidRDefault="009357DD" w:rsidP="009357D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0F428CCC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Būklės, kurių turite saugotis</w:t>
      </w:r>
    </w:p>
    <w:p w14:paraId="07201DEB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76286F7F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Jeigu pasireiškė bet kuris iš išvardytų simptomų, nutraukite vaisto vartojimą ir nedelsiant kreipkitės į gydytoją:</w:t>
      </w:r>
    </w:p>
    <w:p w14:paraId="084A6502" w14:textId="77777777" w:rsidR="009357DD" w:rsidRPr="00E45690" w:rsidRDefault="009357DD" w:rsidP="009357DD">
      <w:pPr>
        <w:numPr>
          <w:ilvl w:val="0"/>
          <w:numId w:val="9"/>
        </w:numPr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odos išbėrimas, ypač jei;</w:t>
      </w:r>
    </w:p>
    <w:p w14:paraId="2911B999" w14:textId="77777777" w:rsidR="009357DD" w:rsidRPr="00E45690" w:rsidRDefault="009357DD" w:rsidP="009357DD">
      <w:pPr>
        <w:numPr>
          <w:ilvl w:val="0"/>
          <w:numId w:val="10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odos išbėrimas pasireiškia pūslėmis ar yra panašus į mažus taikinius (viduryje tamsi dėmelė, apsupta blyškesnės srities, kurią supa tamsus žiedas – </w:t>
      </w:r>
      <w:r w:rsidRPr="00E45690">
        <w:rPr>
          <w:i/>
          <w:iCs/>
          <w:sz w:val="24"/>
          <w:szCs w:val="24"/>
          <w:lang w:eastAsia="en-US"/>
        </w:rPr>
        <w:t xml:space="preserve">daugiaformė </w:t>
      </w:r>
      <w:proofErr w:type="spellStart"/>
      <w:r w:rsidRPr="00E45690">
        <w:rPr>
          <w:i/>
          <w:iCs/>
          <w:sz w:val="24"/>
          <w:szCs w:val="24"/>
          <w:lang w:eastAsia="en-US"/>
        </w:rPr>
        <w:t>eritema</w:t>
      </w:r>
      <w:proofErr w:type="spellEnd"/>
      <w:r w:rsidRPr="00E45690">
        <w:rPr>
          <w:sz w:val="24"/>
          <w:szCs w:val="24"/>
          <w:lang w:eastAsia="en-US"/>
        </w:rPr>
        <w:t>).</w:t>
      </w:r>
    </w:p>
    <w:p w14:paraId="2809DB14" w14:textId="77777777" w:rsidR="009357DD" w:rsidRPr="00E45690" w:rsidRDefault="009357DD" w:rsidP="009357DD">
      <w:pPr>
        <w:pStyle w:val="Sraopastraipa"/>
        <w:numPr>
          <w:ilvl w:val="0"/>
          <w:numId w:val="10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odos išbėrimas plačiai išplitęs, pasireiškia pūslėmis ar odos lupimusi, ypač apie burną, nosį, akis ir lytinius organus (</w:t>
      </w:r>
      <w:proofErr w:type="spellStart"/>
      <w:r w:rsidRPr="00E45690">
        <w:rPr>
          <w:i/>
          <w:iCs/>
          <w:sz w:val="24"/>
          <w:szCs w:val="24"/>
          <w:lang w:eastAsia="en-US"/>
        </w:rPr>
        <w:t>Stivenso</w:t>
      </w:r>
      <w:proofErr w:type="spellEnd"/>
      <w:r w:rsidRPr="00E45690">
        <w:rPr>
          <w:i/>
          <w:iCs/>
          <w:sz w:val="24"/>
          <w:szCs w:val="24"/>
          <w:lang w:eastAsia="en-US"/>
        </w:rPr>
        <w:t>-Džonsono sindromas</w:t>
      </w:r>
      <w:r w:rsidRPr="00E45690">
        <w:rPr>
          <w:sz w:val="24"/>
          <w:szCs w:val="24"/>
          <w:lang w:eastAsia="en-US"/>
        </w:rPr>
        <w:t>) ir sunkesnės formos, dėl kurių pasireiškia odos lupimasis dideliame kūno paviršiaus ploto (</w:t>
      </w:r>
      <w:r w:rsidRPr="00E45690">
        <w:rPr>
          <w:i/>
          <w:iCs/>
          <w:sz w:val="24"/>
          <w:szCs w:val="24"/>
          <w:lang w:eastAsia="en-US"/>
        </w:rPr>
        <w:t xml:space="preserve">toksinė epidermio </w:t>
      </w:r>
      <w:proofErr w:type="spellStart"/>
      <w:r w:rsidRPr="00E45690">
        <w:rPr>
          <w:i/>
          <w:iCs/>
          <w:sz w:val="24"/>
          <w:szCs w:val="24"/>
          <w:lang w:eastAsia="en-US"/>
        </w:rPr>
        <w:t>nekrolizė</w:t>
      </w:r>
      <w:proofErr w:type="spellEnd"/>
      <w:r w:rsidRPr="00E45690">
        <w:rPr>
          <w:sz w:val="24"/>
          <w:szCs w:val="24"/>
          <w:lang w:eastAsia="en-US"/>
        </w:rPr>
        <w:t>);</w:t>
      </w:r>
    </w:p>
    <w:p w14:paraId="1D266675" w14:textId="77777777" w:rsidR="009357DD" w:rsidRPr="00E45690" w:rsidRDefault="009357DD" w:rsidP="009357DD">
      <w:pPr>
        <w:pStyle w:val="Sraopastraipa"/>
        <w:numPr>
          <w:ilvl w:val="0"/>
          <w:numId w:val="10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plačiai išplitęs raudonas odos išbėrimas, pasireiškiantis mažomis pūlingomis pūslėmis (</w:t>
      </w:r>
      <w:proofErr w:type="spellStart"/>
      <w:r w:rsidRPr="00E45690">
        <w:rPr>
          <w:i/>
          <w:iCs/>
          <w:sz w:val="24"/>
          <w:szCs w:val="24"/>
          <w:lang w:eastAsia="en-US"/>
        </w:rPr>
        <w:t>buliozinis</w:t>
      </w:r>
      <w:proofErr w:type="spellEnd"/>
      <w:r w:rsidRPr="00E45690">
        <w:rPr>
          <w:i/>
          <w:iCs/>
          <w:sz w:val="24"/>
          <w:szCs w:val="24"/>
          <w:lang w:eastAsia="en-US"/>
        </w:rPr>
        <w:t xml:space="preserve"> (</w:t>
      </w:r>
      <w:proofErr w:type="spellStart"/>
      <w:r w:rsidRPr="00E45690">
        <w:rPr>
          <w:i/>
          <w:iCs/>
          <w:sz w:val="24"/>
          <w:szCs w:val="24"/>
          <w:lang w:eastAsia="en-US"/>
        </w:rPr>
        <w:t>pūslinis</w:t>
      </w:r>
      <w:proofErr w:type="spellEnd"/>
      <w:r w:rsidRPr="00E45690">
        <w:rPr>
          <w:i/>
          <w:iCs/>
          <w:sz w:val="24"/>
          <w:szCs w:val="24"/>
          <w:lang w:eastAsia="en-US"/>
        </w:rPr>
        <w:t xml:space="preserve">) </w:t>
      </w:r>
      <w:proofErr w:type="spellStart"/>
      <w:r w:rsidRPr="00E45690">
        <w:rPr>
          <w:i/>
          <w:iCs/>
          <w:sz w:val="24"/>
          <w:szCs w:val="24"/>
          <w:lang w:eastAsia="en-US"/>
        </w:rPr>
        <w:t>eksfoliacinis</w:t>
      </w:r>
      <w:proofErr w:type="spellEnd"/>
      <w:r w:rsidRPr="00E45690">
        <w:rPr>
          <w:i/>
          <w:iCs/>
          <w:sz w:val="24"/>
          <w:szCs w:val="24"/>
          <w:lang w:eastAsia="en-US"/>
        </w:rPr>
        <w:t xml:space="preserve"> dermatitas</w:t>
      </w:r>
      <w:r w:rsidRPr="00E45690">
        <w:rPr>
          <w:sz w:val="24"/>
          <w:szCs w:val="24"/>
          <w:lang w:eastAsia="en-US"/>
        </w:rPr>
        <w:t>);</w:t>
      </w:r>
    </w:p>
    <w:p w14:paraId="65356853" w14:textId="77777777" w:rsidR="00D65C60" w:rsidRPr="0056714D" w:rsidRDefault="009357DD" w:rsidP="009357DD">
      <w:pPr>
        <w:pStyle w:val="Sraopastraipa"/>
        <w:numPr>
          <w:ilvl w:val="0"/>
          <w:numId w:val="10"/>
        </w:numPr>
        <w:autoSpaceDE w:val="0"/>
        <w:autoSpaceDN w:val="0"/>
        <w:adjustRightInd w:val="0"/>
        <w:rPr>
          <w:i/>
          <w:iCs/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 išbėrimas raudonas, žvynuotas, pasireiškiantis gumbais po oda ir pūslėmis (</w:t>
      </w:r>
      <w:proofErr w:type="spellStart"/>
      <w:r w:rsidRPr="00E45690">
        <w:rPr>
          <w:i/>
          <w:iCs/>
          <w:sz w:val="24"/>
          <w:szCs w:val="24"/>
          <w:lang w:eastAsia="en-US"/>
        </w:rPr>
        <w:t>egzanteminė</w:t>
      </w:r>
      <w:proofErr w:type="spellEnd"/>
      <w:r w:rsidRPr="00E45690">
        <w:rPr>
          <w:i/>
          <w:iCs/>
          <w:sz w:val="24"/>
          <w:szCs w:val="24"/>
          <w:lang w:eastAsia="en-US"/>
        </w:rPr>
        <w:t xml:space="preserve"> </w:t>
      </w:r>
      <w:proofErr w:type="spellStart"/>
      <w:r w:rsidRPr="00E45690">
        <w:rPr>
          <w:i/>
          <w:iCs/>
          <w:sz w:val="24"/>
          <w:szCs w:val="24"/>
          <w:lang w:eastAsia="en-US"/>
        </w:rPr>
        <w:t>pustuliozė</w:t>
      </w:r>
      <w:proofErr w:type="spellEnd"/>
      <w:r w:rsidRPr="00E45690">
        <w:rPr>
          <w:sz w:val="24"/>
          <w:szCs w:val="24"/>
          <w:lang w:eastAsia="en-US"/>
        </w:rPr>
        <w:t>)</w:t>
      </w:r>
      <w:r w:rsidR="00D65C60">
        <w:rPr>
          <w:sz w:val="24"/>
          <w:szCs w:val="24"/>
          <w:lang w:eastAsia="en-US"/>
        </w:rPr>
        <w:t>;</w:t>
      </w:r>
    </w:p>
    <w:p w14:paraId="4CF01F7A" w14:textId="20CE2268" w:rsidR="009357DD" w:rsidRPr="0056714D" w:rsidRDefault="00D65C60" w:rsidP="0056714D">
      <w:pPr>
        <w:numPr>
          <w:ilvl w:val="0"/>
          <w:numId w:val="10"/>
        </w:numPr>
        <w:autoSpaceDE w:val="0"/>
        <w:autoSpaceDN w:val="0"/>
        <w:adjustRightInd w:val="0"/>
        <w:contextualSpacing/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pasireiškia į gripą panašūs simptomai, galintys pasireikšti kartu su išbėrimu, karščiavimu, patinusiais limfmazgiais, taip pat nuo normos nukrypę kraujo tyrimų rezultatai (įskaitant baltųjų kraujo ląstelių kiekio padidėjimą (</w:t>
      </w:r>
      <w:proofErr w:type="spellStart"/>
      <w:r w:rsidRPr="0056714D">
        <w:rPr>
          <w:rFonts w:eastAsia="Aptos"/>
          <w:sz w:val="24"/>
          <w:szCs w:val="24"/>
          <w:lang w:eastAsia="en-US"/>
        </w:rPr>
        <w:t>eozinofiliją</w:t>
      </w:r>
      <w:proofErr w:type="spellEnd"/>
      <w:r w:rsidRPr="0056714D">
        <w:rPr>
          <w:rFonts w:eastAsia="Aptos"/>
          <w:sz w:val="24"/>
          <w:szCs w:val="24"/>
          <w:lang w:eastAsia="en-US"/>
        </w:rPr>
        <w:t xml:space="preserve">) ir kepenų fermentų kiekio padidėjimą) (reakcija į vaistą su </w:t>
      </w:r>
      <w:proofErr w:type="spellStart"/>
      <w:r w:rsidRPr="0056714D">
        <w:rPr>
          <w:rFonts w:eastAsia="Aptos"/>
          <w:sz w:val="24"/>
          <w:szCs w:val="24"/>
          <w:lang w:eastAsia="en-US"/>
        </w:rPr>
        <w:t>eozinofilija</w:t>
      </w:r>
      <w:proofErr w:type="spellEnd"/>
      <w:r w:rsidRPr="0056714D">
        <w:rPr>
          <w:rFonts w:eastAsia="Aptos"/>
          <w:sz w:val="24"/>
          <w:szCs w:val="24"/>
          <w:lang w:eastAsia="en-US"/>
        </w:rPr>
        <w:t xml:space="preserve"> ir sisteminiais simptomais (DRESS));</w:t>
      </w:r>
    </w:p>
    <w:p w14:paraId="32F477AB" w14:textId="77777777" w:rsidR="009357DD" w:rsidRPr="00E45690" w:rsidRDefault="009357DD" w:rsidP="009357DD">
      <w:pPr>
        <w:numPr>
          <w:ilvl w:val="0"/>
          <w:numId w:val="9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kraujagyslių uždegimas (</w:t>
      </w:r>
      <w:proofErr w:type="spellStart"/>
      <w:r w:rsidRPr="00E45690">
        <w:rPr>
          <w:i/>
          <w:iCs/>
          <w:sz w:val="24"/>
          <w:szCs w:val="24"/>
          <w:lang w:eastAsia="en-US"/>
        </w:rPr>
        <w:t>vaskulitas</w:t>
      </w:r>
      <w:proofErr w:type="spellEnd"/>
      <w:r w:rsidRPr="00E45690">
        <w:rPr>
          <w:sz w:val="24"/>
          <w:szCs w:val="24"/>
          <w:lang w:eastAsia="en-US"/>
        </w:rPr>
        <w:t>), kuris gali pasireikšti raudonomis ar purpurinėmis iškiliomis dėmėmis odoje, bet gali paveikti ir kitas organizmo vietas;</w:t>
      </w:r>
    </w:p>
    <w:p w14:paraId="679FA79F" w14:textId="77777777" w:rsidR="009357DD" w:rsidRPr="00E45690" w:rsidRDefault="009357DD" w:rsidP="009357DD">
      <w:pPr>
        <w:numPr>
          <w:ilvl w:val="0"/>
          <w:numId w:val="9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karščiavimas, sąnarių skausmas, kaklo, pažastų ar kirkšnių limfmazgių padidėjimas;</w:t>
      </w:r>
    </w:p>
    <w:p w14:paraId="72EE6A0E" w14:textId="77777777" w:rsidR="009357DD" w:rsidRPr="00E45690" w:rsidRDefault="009357DD" w:rsidP="009357DD">
      <w:pPr>
        <w:numPr>
          <w:ilvl w:val="0"/>
          <w:numId w:val="9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patinimas, kartais veido ar burnos (</w:t>
      </w:r>
      <w:proofErr w:type="spellStart"/>
      <w:r w:rsidRPr="00E45690">
        <w:rPr>
          <w:i/>
          <w:iCs/>
          <w:sz w:val="24"/>
          <w:szCs w:val="24"/>
          <w:lang w:eastAsia="en-US"/>
        </w:rPr>
        <w:t>angioneurozinė</w:t>
      </w:r>
      <w:proofErr w:type="spellEnd"/>
      <w:r w:rsidRPr="00E45690">
        <w:rPr>
          <w:i/>
          <w:iCs/>
          <w:sz w:val="24"/>
          <w:szCs w:val="24"/>
          <w:lang w:eastAsia="en-US"/>
        </w:rPr>
        <w:t xml:space="preserve"> edema</w:t>
      </w:r>
      <w:r w:rsidRPr="00E45690">
        <w:rPr>
          <w:sz w:val="24"/>
          <w:szCs w:val="24"/>
          <w:lang w:eastAsia="en-US"/>
        </w:rPr>
        <w:t>), dėl kurio gali pasunkėti kvėpavimas;</w:t>
      </w:r>
    </w:p>
    <w:p w14:paraId="3F679F7C" w14:textId="1F0AC01B" w:rsidR="009357DD" w:rsidRPr="00E45690" w:rsidRDefault="009357DD" w:rsidP="009357DD">
      <w:pPr>
        <w:numPr>
          <w:ilvl w:val="0"/>
          <w:numId w:val="9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ūminis kraujotakos nepakankamumas (</w:t>
      </w:r>
      <w:proofErr w:type="spellStart"/>
      <w:r w:rsidRPr="00E45690">
        <w:rPr>
          <w:i/>
          <w:iCs/>
          <w:sz w:val="24"/>
          <w:szCs w:val="24"/>
          <w:lang w:eastAsia="en-US"/>
        </w:rPr>
        <w:t>kolapsas</w:t>
      </w:r>
      <w:proofErr w:type="spellEnd"/>
      <w:r w:rsidRPr="00E45690">
        <w:rPr>
          <w:sz w:val="24"/>
          <w:szCs w:val="24"/>
          <w:lang w:eastAsia="en-US"/>
        </w:rPr>
        <w:t>)</w:t>
      </w:r>
      <w:r w:rsidR="00D65C60">
        <w:rPr>
          <w:sz w:val="24"/>
          <w:szCs w:val="24"/>
          <w:lang w:eastAsia="en-US"/>
        </w:rPr>
        <w:t>;</w:t>
      </w:r>
    </w:p>
    <w:p w14:paraId="055E3064" w14:textId="77777777" w:rsidR="00D65C60" w:rsidRPr="00D65C60" w:rsidRDefault="00D65C60" w:rsidP="00D65C60">
      <w:pPr>
        <w:numPr>
          <w:ilvl w:val="0"/>
          <w:numId w:val="9"/>
        </w:numPr>
        <w:rPr>
          <w:sz w:val="24"/>
          <w:szCs w:val="24"/>
          <w:lang w:eastAsia="en-US"/>
        </w:rPr>
      </w:pPr>
      <w:r w:rsidRPr="00D65C60">
        <w:rPr>
          <w:sz w:val="24"/>
          <w:szCs w:val="24"/>
          <w:lang w:eastAsia="en-US"/>
        </w:rPr>
        <w:lastRenderedPageBreak/>
        <w:t>krūtinės skausmas pasireiškus alerginėms reakcijoms, kuris gali būti alergijos sukelto širdies smūgio (širdies priepuolio) simptomas (</w:t>
      </w:r>
      <w:proofErr w:type="spellStart"/>
      <w:r w:rsidRPr="00D65C60">
        <w:rPr>
          <w:sz w:val="24"/>
          <w:szCs w:val="24"/>
          <w:lang w:eastAsia="en-US"/>
        </w:rPr>
        <w:t>Kounis</w:t>
      </w:r>
      <w:proofErr w:type="spellEnd"/>
      <w:r w:rsidRPr="00D65C60">
        <w:rPr>
          <w:sz w:val="24"/>
          <w:szCs w:val="24"/>
          <w:lang w:eastAsia="en-US"/>
        </w:rPr>
        <w:t xml:space="preserve"> sindromas).</w:t>
      </w:r>
    </w:p>
    <w:p w14:paraId="097325BA" w14:textId="77777777" w:rsidR="00D65C60" w:rsidRPr="0056714D" w:rsidRDefault="00D65C60" w:rsidP="00D65C60">
      <w:pPr>
        <w:contextualSpacing/>
        <w:rPr>
          <w:b/>
          <w:bCs/>
          <w:sz w:val="24"/>
          <w:szCs w:val="24"/>
          <w:lang w:eastAsia="en-US"/>
        </w:rPr>
      </w:pPr>
      <w:r w:rsidRPr="0056714D">
        <w:rPr>
          <w:b/>
          <w:bCs/>
          <w:sz w:val="24"/>
          <w:szCs w:val="24"/>
          <w:lang w:eastAsia="en-US"/>
        </w:rPr>
        <w:t>Storosios žarnos uždegimas</w:t>
      </w:r>
    </w:p>
    <w:p w14:paraId="217B094B" w14:textId="77777777" w:rsidR="00D65C60" w:rsidRPr="0056714D" w:rsidRDefault="00D65C60" w:rsidP="00D65C60">
      <w:pPr>
        <w:autoSpaceDE w:val="0"/>
        <w:autoSpaceDN w:val="0"/>
        <w:adjustRightInd w:val="0"/>
        <w:rPr>
          <w:rFonts w:eastAsia="Aptos"/>
          <w:sz w:val="24"/>
          <w:szCs w:val="24"/>
          <w:lang w:eastAsia="en-US"/>
        </w:rPr>
      </w:pPr>
      <w:r w:rsidRPr="0056714D">
        <w:rPr>
          <w:sz w:val="24"/>
          <w:szCs w:val="24"/>
          <w:lang w:eastAsia="en-US"/>
        </w:rPr>
        <w:t xml:space="preserve">Dėl storosios žarnos uždegimo gali pasireikšti </w:t>
      </w:r>
      <w:r w:rsidRPr="0056714D">
        <w:rPr>
          <w:rFonts w:eastAsia="Aptos"/>
          <w:sz w:val="24"/>
          <w:szCs w:val="24"/>
          <w:lang w:eastAsia="en-US"/>
        </w:rPr>
        <w:t>viduriavimas vandeningomis išmatomis su krauju ir gleivėmis, pilvo skausmas ir (arba) karščiavimas.</w:t>
      </w:r>
    </w:p>
    <w:p w14:paraId="082048FB" w14:textId="77777777" w:rsidR="00D65C60" w:rsidRPr="0056714D" w:rsidRDefault="00D65C60" w:rsidP="00D65C60">
      <w:pPr>
        <w:autoSpaceDE w:val="0"/>
        <w:autoSpaceDN w:val="0"/>
        <w:adjustRightInd w:val="0"/>
        <w:rPr>
          <w:rFonts w:eastAsia="Aptos"/>
          <w:sz w:val="24"/>
          <w:szCs w:val="24"/>
          <w:lang w:eastAsia="en-US"/>
        </w:rPr>
      </w:pPr>
    </w:p>
    <w:p w14:paraId="599C8AA4" w14:textId="77777777" w:rsidR="00D65C60" w:rsidRPr="0056714D" w:rsidRDefault="00D65C60" w:rsidP="00D65C60">
      <w:pPr>
        <w:rPr>
          <w:b/>
          <w:bCs/>
          <w:sz w:val="24"/>
          <w:szCs w:val="24"/>
          <w:lang w:val="fi-FI" w:eastAsia="en-US"/>
        </w:rPr>
      </w:pPr>
      <w:r w:rsidRPr="0056714D">
        <w:rPr>
          <w:b/>
          <w:bCs/>
          <w:sz w:val="24"/>
          <w:szCs w:val="24"/>
          <w:lang w:val="fi-FI" w:eastAsia="en-US"/>
        </w:rPr>
        <w:t xml:space="preserve">Ūminis kasos uždegimas (ūminis pankreatitas) </w:t>
      </w:r>
    </w:p>
    <w:p w14:paraId="657F9E07" w14:textId="77777777" w:rsidR="00D65C60" w:rsidRPr="0056714D" w:rsidRDefault="00D65C60" w:rsidP="00D65C60">
      <w:pPr>
        <w:rPr>
          <w:sz w:val="24"/>
          <w:szCs w:val="24"/>
          <w:lang w:val="fi-FI" w:eastAsia="en-US"/>
        </w:rPr>
      </w:pPr>
      <w:r w:rsidRPr="0056714D">
        <w:rPr>
          <w:sz w:val="24"/>
          <w:szCs w:val="24"/>
          <w:lang w:val="fi-FI" w:eastAsia="en-US"/>
        </w:rPr>
        <w:t xml:space="preserve">Jei pajutote stiprų ir nepraeinantį skausmą pilvo srityje, tai gali būti ūminio pankreatito požymis. </w:t>
      </w:r>
    </w:p>
    <w:p w14:paraId="6BDE5452" w14:textId="77777777" w:rsidR="00D65C60" w:rsidRPr="0056714D" w:rsidRDefault="00D65C60" w:rsidP="00D65C60">
      <w:pPr>
        <w:rPr>
          <w:sz w:val="24"/>
          <w:szCs w:val="24"/>
          <w:lang w:val="fi-FI" w:eastAsia="en-US"/>
        </w:rPr>
      </w:pPr>
    </w:p>
    <w:p w14:paraId="4B55CF91" w14:textId="77777777" w:rsidR="00D65C60" w:rsidRPr="0056714D" w:rsidRDefault="00D65C60" w:rsidP="00D65C60">
      <w:pPr>
        <w:rPr>
          <w:b/>
          <w:bCs/>
          <w:sz w:val="24"/>
          <w:szCs w:val="24"/>
          <w:lang w:val="fi-FI" w:eastAsia="en-US"/>
        </w:rPr>
      </w:pPr>
      <w:r w:rsidRPr="0056714D">
        <w:rPr>
          <w:b/>
          <w:bCs/>
          <w:sz w:val="24"/>
          <w:szCs w:val="24"/>
          <w:lang w:val="fi-FI" w:eastAsia="en-US"/>
        </w:rPr>
        <w:t xml:space="preserve">Vaistų skelto enterokolito sindromas (VSES) </w:t>
      </w:r>
    </w:p>
    <w:p w14:paraId="3608B83B" w14:textId="77777777" w:rsidR="00D65C60" w:rsidRPr="0056714D" w:rsidRDefault="00D65C60" w:rsidP="00D65C60">
      <w:pPr>
        <w:rPr>
          <w:sz w:val="24"/>
          <w:szCs w:val="24"/>
          <w:lang w:val="fi-FI" w:eastAsia="en-US"/>
        </w:rPr>
      </w:pPr>
      <w:r w:rsidRPr="0056714D">
        <w:rPr>
          <w:sz w:val="24"/>
          <w:szCs w:val="24"/>
          <w:lang w:val="fi-FI" w:eastAsia="en-US"/>
        </w:rPr>
        <w:t xml:space="preserve">Gauta pranešimų apie VSES, kuris daugiausiai pasireiškė amoksiciliną / klavulano rūgštį vartojantiems vaikams. Tai yra tam tikro tipo alerginė reakcija, kurios pagrindinis simptomas yra pasikartojantis vėmimas (1-4 valandas po vaisto išgėrimo). Kiti simptomai gali būti pilvo skausmas, letargija, viduriavimas ir kraujospūdžio sumažėjimas. </w:t>
      </w:r>
    </w:p>
    <w:p w14:paraId="07907F03" w14:textId="77777777" w:rsidR="00D65C60" w:rsidRPr="0056714D" w:rsidRDefault="00D65C60" w:rsidP="00D65C60">
      <w:pPr>
        <w:rPr>
          <w:sz w:val="24"/>
          <w:szCs w:val="24"/>
          <w:lang w:val="fi-FI" w:eastAsia="en-US"/>
        </w:rPr>
      </w:pPr>
    </w:p>
    <w:p w14:paraId="413457D0" w14:textId="7FD9B599" w:rsidR="00D65C60" w:rsidRPr="0056714D" w:rsidRDefault="00D65C60" w:rsidP="0056714D">
      <w:pPr>
        <w:autoSpaceDE w:val="0"/>
        <w:autoSpaceDN w:val="0"/>
        <w:adjustRightInd w:val="0"/>
        <w:rPr>
          <w:sz w:val="24"/>
          <w:szCs w:val="24"/>
          <w:lang w:val="fi-FI" w:eastAsia="en-US"/>
        </w:rPr>
      </w:pPr>
      <w:r w:rsidRPr="0056714D">
        <w:rPr>
          <w:rFonts w:ascii="Segoe UI Symbol" w:hAnsi="Segoe UI Symbol" w:cs="Segoe UI Symbol"/>
          <w:sz w:val="24"/>
          <w:szCs w:val="24"/>
          <w:lang w:val="fi-FI" w:eastAsia="en-US"/>
        </w:rPr>
        <w:t>➔</w:t>
      </w:r>
      <w:r w:rsidRPr="0056714D">
        <w:rPr>
          <w:sz w:val="24"/>
          <w:szCs w:val="24"/>
          <w:lang w:val="fi-FI" w:eastAsia="en-US"/>
        </w:rPr>
        <w:t xml:space="preserve"> Jeigu atsirado tokių simptomų, kiek galima greičiau kreipkitės patarimo į gydytoją.</w:t>
      </w:r>
    </w:p>
    <w:p w14:paraId="1019AE31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443C494B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Kitas šalutinis poveikis</w:t>
      </w:r>
    </w:p>
    <w:p w14:paraId="57D4A4A0" w14:textId="50E09F9A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Labai dažn</w:t>
      </w:r>
      <w:r w:rsidR="00D65C60">
        <w:rPr>
          <w:b/>
          <w:bCs/>
          <w:sz w:val="24"/>
          <w:szCs w:val="24"/>
          <w:lang w:eastAsia="en-US"/>
        </w:rPr>
        <w:t>i</w:t>
      </w:r>
      <w:r w:rsidRPr="00E45690">
        <w:rPr>
          <w:b/>
          <w:bCs/>
          <w:sz w:val="24"/>
          <w:szCs w:val="24"/>
          <w:lang w:eastAsia="en-US"/>
        </w:rPr>
        <w:t xml:space="preserve"> šalutini</w:t>
      </w:r>
      <w:r w:rsidR="00D65C60">
        <w:rPr>
          <w:b/>
          <w:bCs/>
          <w:sz w:val="24"/>
          <w:szCs w:val="24"/>
          <w:lang w:eastAsia="en-US"/>
        </w:rPr>
        <w:t>o</w:t>
      </w:r>
      <w:r w:rsidRPr="00E45690">
        <w:rPr>
          <w:b/>
          <w:bCs/>
          <w:sz w:val="24"/>
          <w:szCs w:val="24"/>
          <w:lang w:eastAsia="en-US"/>
        </w:rPr>
        <w:t xml:space="preserve"> poveiki</w:t>
      </w:r>
      <w:r w:rsidR="00D65C60">
        <w:rPr>
          <w:b/>
          <w:bCs/>
          <w:sz w:val="24"/>
          <w:szCs w:val="24"/>
          <w:lang w:eastAsia="en-US"/>
        </w:rPr>
        <w:t>o reiškiniai</w:t>
      </w:r>
      <w:r w:rsidRPr="00E45690">
        <w:rPr>
          <w:b/>
          <w:bCs/>
          <w:sz w:val="24"/>
          <w:szCs w:val="24"/>
          <w:lang w:eastAsia="en-US"/>
        </w:rPr>
        <w:t xml:space="preserve"> </w:t>
      </w:r>
      <w:r w:rsidRPr="00E45690">
        <w:rPr>
          <w:bCs/>
          <w:sz w:val="24"/>
          <w:szCs w:val="24"/>
          <w:lang w:eastAsia="en-US"/>
        </w:rPr>
        <w:t>(g</w:t>
      </w:r>
      <w:r w:rsidRPr="00E45690">
        <w:rPr>
          <w:sz w:val="24"/>
          <w:szCs w:val="24"/>
          <w:lang w:eastAsia="en-US"/>
        </w:rPr>
        <w:t xml:space="preserve">ali pasireikšti </w:t>
      </w:r>
      <w:r w:rsidR="00D65C60" w:rsidRPr="00D65C60">
        <w:rPr>
          <w:sz w:val="24"/>
          <w:szCs w:val="24"/>
          <w:lang w:eastAsia="en-US"/>
        </w:rPr>
        <w:t>ne rečiau</w:t>
      </w:r>
      <w:r w:rsidRPr="00E45690">
        <w:rPr>
          <w:sz w:val="24"/>
          <w:szCs w:val="24"/>
          <w:lang w:eastAsia="en-US"/>
        </w:rPr>
        <w:t xml:space="preserve"> kaip 1 iš 10 žmonių)</w:t>
      </w:r>
      <w:r w:rsidR="004C0E01">
        <w:rPr>
          <w:sz w:val="24"/>
          <w:szCs w:val="24"/>
          <w:lang w:eastAsia="en-US"/>
        </w:rPr>
        <w:t>:</w:t>
      </w:r>
    </w:p>
    <w:p w14:paraId="13BC7AED" w14:textId="77777777" w:rsidR="009357DD" w:rsidRPr="00E45690" w:rsidRDefault="009357DD" w:rsidP="009357DD">
      <w:pPr>
        <w:pStyle w:val="Sraopastraipa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viduriavimas (suaugusiesiems).</w:t>
      </w:r>
    </w:p>
    <w:p w14:paraId="40C47FAF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4D632F25" w14:textId="219FBB60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Dažn</w:t>
      </w:r>
      <w:r w:rsidR="00D65C60">
        <w:rPr>
          <w:b/>
          <w:bCs/>
          <w:sz w:val="24"/>
          <w:szCs w:val="24"/>
          <w:lang w:eastAsia="en-US"/>
        </w:rPr>
        <w:t>i</w:t>
      </w:r>
      <w:r w:rsidRPr="00E45690">
        <w:rPr>
          <w:b/>
          <w:bCs/>
          <w:sz w:val="24"/>
          <w:szCs w:val="24"/>
          <w:lang w:eastAsia="en-US"/>
        </w:rPr>
        <w:t xml:space="preserve"> šalutini</w:t>
      </w:r>
      <w:r w:rsidR="00D65C60">
        <w:rPr>
          <w:b/>
          <w:bCs/>
          <w:sz w:val="24"/>
          <w:szCs w:val="24"/>
          <w:lang w:eastAsia="en-US"/>
        </w:rPr>
        <w:t>o</w:t>
      </w:r>
      <w:r w:rsidRPr="00E45690">
        <w:rPr>
          <w:b/>
          <w:bCs/>
          <w:sz w:val="24"/>
          <w:szCs w:val="24"/>
          <w:lang w:eastAsia="en-US"/>
        </w:rPr>
        <w:t xml:space="preserve"> poveiki</w:t>
      </w:r>
      <w:r w:rsidR="00D65C60">
        <w:rPr>
          <w:b/>
          <w:bCs/>
          <w:sz w:val="24"/>
          <w:szCs w:val="24"/>
          <w:lang w:eastAsia="en-US"/>
        </w:rPr>
        <w:t>o reiškiniai</w:t>
      </w:r>
      <w:r w:rsidRPr="00E45690">
        <w:rPr>
          <w:b/>
          <w:bCs/>
          <w:sz w:val="24"/>
          <w:szCs w:val="24"/>
          <w:lang w:eastAsia="en-US"/>
        </w:rPr>
        <w:t xml:space="preserve"> </w:t>
      </w:r>
      <w:r w:rsidRPr="00E45690">
        <w:rPr>
          <w:bCs/>
          <w:sz w:val="24"/>
          <w:szCs w:val="24"/>
          <w:lang w:eastAsia="en-US"/>
        </w:rPr>
        <w:t>(g</w:t>
      </w:r>
      <w:r w:rsidRPr="00E45690">
        <w:rPr>
          <w:sz w:val="24"/>
          <w:szCs w:val="24"/>
          <w:lang w:eastAsia="en-US"/>
        </w:rPr>
        <w:t xml:space="preserve">ali pasireikšti </w:t>
      </w:r>
      <w:r w:rsidR="004C0E01">
        <w:rPr>
          <w:sz w:val="24"/>
          <w:szCs w:val="24"/>
          <w:lang w:eastAsia="en-US"/>
        </w:rPr>
        <w:t>rečiau</w:t>
      </w:r>
      <w:r w:rsidRPr="00E45690">
        <w:rPr>
          <w:sz w:val="24"/>
          <w:szCs w:val="24"/>
          <w:lang w:eastAsia="en-US"/>
        </w:rPr>
        <w:t xml:space="preserve"> kaip 1 iš 10 žmonių)</w:t>
      </w:r>
      <w:r w:rsidR="004C0E01">
        <w:rPr>
          <w:sz w:val="24"/>
          <w:szCs w:val="24"/>
          <w:lang w:eastAsia="en-US"/>
        </w:rPr>
        <w:t>:</w:t>
      </w:r>
    </w:p>
    <w:p w14:paraId="71147EB9" w14:textId="77777777" w:rsidR="009357DD" w:rsidRPr="00E45690" w:rsidRDefault="009357DD" w:rsidP="009357DD">
      <w:pPr>
        <w:pStyle w:val="Sraopastraipa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pienligė (</w:t>
      </w:r>
      <w:proofErr w:type="spellStart"/>
      <w:r w:rsidRPr="00E45690">
        <w:rPr>
          <w:sz w:val="24"/>
          <w:szCs w:val="24"/>
          <w:lang w:eastAsia="en-US"/>
        </w:rPr>
        <w:t>kandidozė</w:t>
      </w:r>
      <w:proofErr w:type="spellEnd"/>
      <w:r w:rsidRPr="00E45690">
        <w:rPr>
          <w:sz w:val="24"/>
          <w:szCs w:val="24"/>
          <w:lang w:eastAsia="en-US"/>
        </w:rPr>
        <w:t xml:space="preserve"> – </w:t>
      </w:r>
      <w:proofErr w:type="spellStart"/>
      <w:r w:rsidRPr="00E45690">
        <w:rPr>
          <w:sz w:val="24"/>
          <w:szCs w:val="24"/>
          <w:lang w:eastAsia="en-US"/>
        </w:rPr>
        <w:t>mieliagrybių</w:t>
      </w:r>
      <w:proofErr w:type="spellEnd"/>
      <w:r w:rsidRPr="00E45690">
        <w:rPr>
          <w:sz w:val="24"/>
          <w:szCs w:val="24"/>
          <w:lang w:eastAsia="en-US"/>
        </w:rPr>
        <w:t xml:space="preserve"> sukelta makšties, burnos ar odos raukšlių infekcinė liga);</w:t>
      </w:r>
    </w:p>
    <w:p w14:paraId="3A4E68B5" w14:textId="07E4032E" w:rsidR="009357DD" w:rsidRPr="00E45690" w:rsidRDefault="009357DD" w:rsidP="009357DD">
      <w:pPr>
        <w:pStyle w:val="Sraopastraipa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pykinimas, ypač geriant dideles dozes. Jeigu pasireiškia toks poveikis, gerkite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prieš valgį</w:t>
      </w:r>
      <w:r w:rsidR="004C0E01">
        <w:rPr>
          <w:sz w:val="24"/>
          <w:szCs w:val="24"/>
          <w:lang w:eastAsia="en-US"/>
        </w:rPr>
        <w:t>;</w:t>
      </w:r>
    </w:p>
    <w:p w14:paraId="6D13B800" w14:textId="77777777" w:rsidR="009357DD" w:rsidRPr="00E45690" w:rsidRDefault="009357DD" w:rsidP="009357DD">
      <w:pPr>
        <w:pStyle w:val="Sraopastraipa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vėmimas;</w:t>
      </w:r>
    </w:p>
    <w:p w14:paraId="2886C672" w14:textId="77777777" w:rsidR="009357DD" w:rsidRPr="00E45690" w:rsidRDefault="009357DD" w:rsidP="009357DD">
      <w:pPr>
        <w:pStyle w:val="Sraopastraipa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viduriavimas (vaikams).</w:t>
      </w:r>
    </w:p>
    <w:p w14:paraId="5577D336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70EEA99D" w14:textId="68F96D09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Nedažn</w:t>
      </w:r>
      <w:r w:rsidR="004C0E01">
        <w:rPr>
          <w:b/>
          <w:bCs/>
          <w:sz w:val="24"/>
          <w:szCs w:val="24"/>
          <w:lang w:eastAsia="en-US"/>
        </w:rPr>
        <w:t>i</w:t>
      </w:r>
      <w:r w:rsidRPr="00E45690">
        <w:rPr>
          <w:b/>
          <w:bCs/>
          <w:sz w:val="24"/>
          <w:szCs w:val="24"/>
          <w:lang w:eastAsia="en-US"/>
        </w:rPr>
        <w:t xml:space="preserve"> šalutin</w:t>
      </w:r>
      <w:r w:rsidR="004C0E01">
        <w:rPr>
          <w:b/>
          <w:bCs/>
          <w:sz w:val="24"/>
          <w:szCs w:val="24"/>
          <w:lang w:eastAsia="en-US"/>
        </w:rPr>
        <w:t>io</w:t>
      </w:r>
      <w:r w:rsidRPr="00E45690">
        <w:rPr>
          <w:b/>
          <w:bCs/>
          <w:sz w:val="24"/>
          <w:szCs w:val="24"/>
          <w:lang w:eastAsia="en-US"/>
        </w:rPr>
        <w:t xml:space="preserve"> poveiki</w:t>
      </w:r>
      <w:r w:rsidR="004C0E01">
        <w:rPr>
          <w:b/>
          <w:bCs/>
          <w:sz w:val="24"/>
          <w:szCs w:val="24"/>
          <w:lang w:eastAsia="en-US"/>
        </w:rPr>
        <w:t>o reiškiniai</w:t>
      </w:r>
      <w:r w:rsidRPr="00E45690">
        <w:rPr>
          <w:b/>
          <w:bCs/>
          <w:sz w:val="24"/>
          <w:szCs w:val="24"/>
          <w:lang w:eastAsia="en-US"/>
        </w:rPr>
        <w:t xml:space="preserve"> </w:t>
      </w:r>
      <w:r w:rsidRPr="00E45690">
        <w:rPr>
          <w:bCs/>
          <w:sz w:val="24"/>
          <w:szCs w:val="24"/>
          <w:lang w:eastAsia="en-US"/>
        </w:rPr>
        <w:t>(g</w:t>
      </w:r>
      <w:r w:rsidRPr="00E45690">
        <w:rPr>
          <w:sz w:val="24"/>
          <w:szCs w:val="24"/>
          <w:lang w:eastAsia="en-US"/>
        </w:rPr>
        <w:t xml:space="preserve">ali pasireikšti </w:t>
      </w:r>
      <w:r w:rsidR="004C0E01">
        <w:rPr>
          <w:sz w:val="24"/>
          <w:szCs w:val="24"/>
          <w:lang w:eastAsia="en-US"/>
        </w:rPr>
        <w:t>rečiau</w:t>
      </w:r>
      <w:r w:rsidRPr="00E45690">
        <w:rPr>
          <w:sz w:val="24"/>
          <w:szCs w:val="24"/>
          <w:lang w:eastAsia="en-US"/>
        </w:rPr>
        <w:t xml:space="preserve"> kaip 1 iš 100 žmonių)</w:t>
      </w:r>
      <w:r w:rsidR="004C0E01">
        <w:rPr>
          <w:sz w:val="24"/>
          <w:szCs w:val="24"/>
          <w:lang w:eastAsia="en-US"/>
        </w:rPr>
        <w:t>:</w:t>
      </w:r>
    </w:p>
    <w:p w14:paraId="0EEDD490" w14:textId="77777777" w:rsidR="009357DD" w:rsidRPr="00E45690" w:rsidRDefault="009357DD" w:rsidP="009357DD">
      <w:pPr>
        <w:pStyle w:val="Sraopastraipa"/>
        <w:numPr>
          <w:ilvl w:val="0"/>
          <w:numId w:val="12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odos išbėrimas, niežulys;</w:t>
      </w:r>
    </w:p>
    <w:p w14:paraId="55005AC6" w14:textId="77777777" w:rsidR="009357DD" w:rsidRPr="00E45690" w:rsidRDefault="009357DD" w:rsidP="009357DD">
      <w:pPr>
        <w:pStyle w:val="Sraopastraipa"/>
        <w:numPr>
          <w:ilvl w:val="0"/>
          <w:numId w:val="12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iškilus niežtintysis išbėrimas (</w:t>
      </w:r>
      <w:r w:rsidRPr="00E45690">
        <w:rPr>
          <w:i/>
          <w:iCs/>
          <w:sz w:val="24"/>
          <w:szCs w:val="24"/>
          <w:lang w:eastAsia="en-US"/>
        </w:rPr>
        <w:t>dilgėlinė</w:t>
      </w:r>
      <w:r w:rsidRPr="00E45690">
        <w:rPr>
          <w:sz w:val="24"/>
          <w:szCs w:val="24"/>
          <w:lang w:eastAsia="en-US"/>
        </w:rPr>
        <w:t>);</w:t>
      </w:r>
    </w:p>
    <w:p w14:paraId="09A73C31" w14:textId="77777777" w:rsidR="009357DD" w:rsidRPr="00E45690" w:rsidRDefault="009357DD" w:rsidP="009357DD">
      <w:pPr>
        <w:pStyle w:val="Sraopastraipa"/>
        <w:numPr>
          <w:ilvl w:val="0"/>
          <w:numId w:val="12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E45690">
        <w:rPr>
          <w:sz w:val="24"/>
          <w:szCs w:val="24"/>
          <w:lang w:eastAsia="en-US"/>
        </w:rPr>
        <w:t>nevirškinimas</w:t>
      </w:r>
      <w:proofErr w:type="spellEnd"/>
      <w:r w:rsidRPr="00E45690">
        <w:rPr>
          <w:sz w:val="24"/>
          <w:szCs w:val="24"/>
          <w:lang w:eastAsia="en-US"/>
        </w:rPr>
        <w:t>;</w:t>
      </w:r>
    </w:p>
    <w:p w14:paraId="6FBCEA9B" w14:textId="77777777" w:rsidR="009357DD" w:rsidRPr="00E45690" w:rsidRDefault="009357DD" w:rsidP="009357DD">
      <w:pPr>
        <w:pStyle w:val="Sraopastraipa"/>
        <w:numPr>
          <w:ilvl w:val="0"/>
          <w:numId w:val="12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galvos svaigimas;</w:t>
      </w:r>
    </w:p>
    <w:p w14:paraId="3D812F19" w14:textId="77777777" w:rsidR="009357DD" w:rsidRPr="00E45690" w:rsidRDefault="009357DD" w:rsidP="009357DD">
      <w:pPr>
        <w:pStyle w:val="Sraopastraipa"/>
        <w:numPr>
          <w:ilvl w:val="0"/>
          <w:numId w:val="12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galvos skausmas.</w:t>
      </w:r>
    </w:p>
    <w:p w14:paraId="1FF8B66A" w14:textId="77777777" w:rsidR="009357DD" w:rsidRPr="00E45690" w:rsidRDefault="009357DD" w:rsidP="009357DD">
      <w:pPr>
        <w:pStyle w:val="Sraopastraipa"/>
        <w:numPr>
          <w:ilvl w:val="0"/>
          <w:numId w:val="1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tam tikrų medžiagų (</w:t>
      </w:r>
      <w:r w:rsidRPr="00E45690">
        <w:rPr>
          <w:i/>
          <w:iCs/>
          <w:sz w:val="24"/>
          <w:szCs w:val="24"/>
          <w:lang w:eastAsia="en-US"/>
        </w:rPr>
        <w:t>fermentų</w:t>
      </w:r>
      <w:r w:rsidRPr="00E45690">
        <w:rPr>
          <w:sz w:val="24"/>
          <w:szCs w:val="24"/>
          <w:lang w:eastAsia="en-US"/>
        </w:rPr>
        <w:t>), kurios gaminamos kepenyse, padaugėjimas (nustatomas kraujo tyrimais).</w:t>
      </w:r>
    </w:p>
    <w:p w14:paraId="237ABC4D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3696ADDD" w14:textId="241A37FC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Ret</w:t>
      </w:r>
      <w:r w:rsidR="004C0E01">
        <w:rPr>
          <w:b/>
          <w:bCs/>
          <w:sz w:val="24"/>
          <w:szCs w:val="24"/>
          <w:lang w:eastAsia="en-US"/>
        </w:rPr>
        <w:t>i</w:t>
      </w:r>
      <w:r w:rsidRPr="00E45690">
        <w:rPr>
          <w:b/>
          <w:bCs/>
          <w:sz w:val="24"/>
          <w:szCs w:val="24"/>
          <w:lang w:eastAsia="en-US"/>
        </w:rPr>
        <w:t xml:space="preserve"> šalutini</w:t>
      </w:r>
      <w:r w:rsidR="004C0E01">
        <w:rPr>
          <w:b/>
          <w:bCs/>
          <w:sz w:val="24"/>
          <w:szCs w:val="24"/>
          <w:lang w:eastAsia="en-US"/>
        </w:rPr>
        <w:t>o</w:t>
      </w:r>
      <w:r w:rsidRPr="00E45690">
        <w:rPr>
          <w:b/>
          <w:bCs/>
          <w:sz w:val="24"/>
          <w:szCs w:val="24"/>
          <w:lang w:eastAsia="en-US"/>
        </w:rPr>
        <w:t xml:space="preserve"> poveiki</w:t>
      </w:r>
      <w:r w:rsidR="004C0E01">
        <w:rPr>
          <w:b/>
          <w:bCs/>
          <w:sz w:val="24"/>
          <w:szCs w:val="24"/>
          <w:lang w:eastAsia="en-US"/>
        </w:rPr>
        <w:t>o reiškiniai</w:t>
      </w:r>
      <w:r w:rsidRPr="00E45690">
        <w:rPr>
          <w:b/>
          <w:bCs/>
          <w:sz w:val="24"/>
          <w:szCs w:val="24"/>
          <w:lang w:eastAsia="en-US"/>
        </w:rPr>
        <w:t xml:space="preserve"> </w:t>
      </w:r>
      <w:r w:rsidRPr="00E45690">
        <w:rPr>
          <w:bCs/>
          <w:sz w:val="24"/>
          <w:szCs w:val="24"/>
          <w:lang w:eastAsia="en-US"/>
        </w:rPr>
        <w:t>(g</w:t>
      </w:r>
      <w:r w:rsidRPr="00E45690">
        <w:rPr>
          <w:sz w:val="24"/>
          <w:szCs w:val="24"/>
          <w:lang w:eastAsia="en-US"/>
        </w:rPr>
        <w:t xml:space="preserve">ali pasireikšti ne </w:t>
      </w:r>
      <w:r w:rsidR="004C0E01">
        <w:rPr>
          <w:sz w:val="24"/>
          <w:szCs w:val="24"/>
          <w:lang w:eastAsia="en-US"/>
        </w:rPr>
        <w:t>rečiau</w:t>
      </w:r>
      <w:r w:rsidR="004C0E01" w:rsidRPr="00E45690">
        <w:rPr>
          <w:sz w:val="24"/>
          <w:szCs w:val="24"/>
          <w:lang w:eastAsia="en-US"/>
        </w:rPr>
        <w:t xml:space="preserve"> </w:t>
      </w:r>
      <w:r w:rsidRPr="00E45690">
        <w:rPr>
          <w:sz w:val="24"/>
          <w:szCs w:val="24"/>
          <w:lang w:eastAsia="en-US"/>
        </w:rPr>
        <w:t>kaip 1 iš 1</w:t>
      </w:r>
      <w:r w:rsidR="004C0E01">
        <w:rPr>
          <w:sz w:val="24"/>
          <w:szCs w:val="24"/>
          <w:lang w:eastAsia="en-US"/>
        </w:rPr>
        <w:t xml:space="preserve"> </w:t>
      </w:r>
      <w:r w:rsidRPr="00E45690">
        <w:rPr>
          <w:sz w:val="24"/>
          <w:szCs w:val="24"/>
          <w:lang w:eastAsia="en-US"/>
        </w:rPr>
        <w:t>000 žmonių)</w:t>
      </w:r>
    </w:p>
    <w:p w14:paraId="4D98D399" w14:textId="77777777" w:rsidR="009357DD" w:rsidRPr="00E45690" w:rsidRDefault="009357DD" w:rsidP="009357DD">
      <w:pPr>
        <w:pStyle w:val="Sraopastraipa"/>
        <w:numPr>
          <w:ilvl w:val="0"/>
          <w:numId w:val="1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mažas kraujo ląstelių, kurios dalyvauja kraujo krešėjime, kiekis (nustatomas kraujo tyrimais);</w:t>
      </w:r>
    </w:p>
    <w:p w14:paraId="7AFA6607" w14:textId="77777777" w:rsidR="009357DD" w:rsidRPr="00E45690" w:rsidRDefault="009357DD" w:rsidP="009357DD">
      <w:pPr>
        <w:pStyle w:val="Sraopastraipa"/>
        <w:numPr>
          <w:ilvl w:val="0"/>
          <w:numId w:val="1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mažas baltųjų kraujo ląstelių kiekis (nustatomas kraujo tyrimais).</w:t>
      </w:r>
    </w:p>
    <w:p w14:paraId="73290563" w14:textId="77777777" w:rsidR="009357DD" w:rsidRPr="00E45690" w:rsidRDefault="009357DD" w:rsidP="009357DD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07C0A7EC" w14:textId="77777777" w:rsidR="004C0E01" w:rsidRPr="0056714D" w:rsidRDefault="004C0E01" w:rsidP="004C0E01">
      <w:pPr>
        <w:autoSpaceDE w:val="0"/>
        <w:autoSpaceDN w:val="0"/>
        <w:adjustRightInd w:val="0"/>
        <w:rPr>
          <w:rFonts w:eastAsia="Aptos"/>
          <w:sz w:val="24"/>
          <w:szCs w:val="24"/>
          <w:lang w:eastAsia="en-US"/>
        </w:rPr>
      </w:pPr>
      <w:r w:rsidRPr="0056714D">
        <w:rPr>
          <w:b/>
          <w:bCs/>
          <w:noProof/>
          <w:snapToGrid w:val="0"/>
          <w:sz w:val="24"/>
          <w:szCs w:val="24"/>
          <w:lang w:eastAsia="en-US"/>
        </w:rPr>
        <w:t>Šalutinio poveikio reiškiniai, kurių dažnis nežinomas (negali būti apskaičiuotas pagal turimus duomenis):</w:t>
      </w:r>
    </w:p>
    <w:p w14:paraId="065A8F6B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kepenų uždegimas (</w:t>
      </w:r>
      <w:r w:rsidRPr="00E45690">
        <w:rPr>
          <w:i/>
          <w:iCs/>
          <w:sz w:val="24"/>
          <w:szCs w:val="24"/>
          <w:lang w:eastAsia="en-US"/>
        </w:rPr>
        <w:t>hepatitas</w:t>
      </w:r>
      <w:r w:rsidRPr="00E45690">
        <w:rPr>
          <w:sz w:val="24"/>
          <w:szCs w:val="24"/>
          <w:lang w:eastAsia="en-US"/>
        </w:rPr>
        <w:t>);</w:t>
      </w:r>
    </w:p>
    <w:p w14:paraId="5B3CA35B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lastRenderedPageBreak/>
        <w:t xml:space="preserve">gelta dėl </w:t>
      </w:r>
      <w:proofErr w:type="spellStart"/>
      <w:r w:rsidRPr="00E45690">
        <w:rPr>
          <w:sz w:val="24"/>
          <w:szCs w:val="24"/>
          <w:lang w:eastAsia="en-US"/>
        </w:rPr>
        <w:t>bilirubino</w:t>
      </w:r>
      <w:proofErr w:type="spellEnd"/>
      <w:r w:rsidRPr="00E45690">
        <w:rPr>
          <w:sz w:val="24"/>
          <w:szCs w:val="24"/>
          <w:lang w:eastAsia="en-US"/>
        </w:rPr>
        <w:t xml:space="preserve"> padaugėjimo kraujyje (kepenyse gaminama medžiaga), kuri gali pasireikšti odos ir akių baltymo pageltimu;</w:t>
      </w:r>
    </w:p>
    <w:p w14:paraId="4053CFB2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inkstų kanalėlių uždegimas;</w:t>
      </w:r>
    </w:p>
    <w:p w14:paraId="6A53C03F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kraujo krešėjimo pailgėjimas;</w:t>
      </w:r>
    </w:p>
    <w:p w14:paraId="2A030FE6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pernelyg didelis aktyvumas;</w:t>
      </w:r>
    </w:p>
    <w:p w14:paraId="5285AA51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traukuliai (dideles </w:t>
      </w:r>
      <w:proofErr w:type="spellStart"/>
      <w:r w:rsidRPr="00E45690">
        <w:rPr>
          <w:sz w:val="24"/>
          <w:szCs w:val="24"/>
          <w:lang w:eastAsia="en-US"/>
        </w:rPr>
        <w:t>Amoksiklav</w:t>
      </w:r>
      <w:proofErr w:type="spellEnd"/>
      <w:r w:rsidRPr="00E45690">
        <w:rPr>
          <w:sz w:val="24"/>
          <w:szCs w:val="24"/>
          <w:lang w:eastAsia="en-US"/>
        </w:rPr>
        <w:t xml:space="preserve"> dozes vartojantiems ar inkstų funkcijos sutrikimais sergantiems žmonėms);</w:t>
      </w:r>
    </w:p>
    <w:p w14:paraId="7B7D5F38" w14:textId="77777777" w:rsidR="009357DD" w:rsidRPr="00E45690" w:rsidRDefault="009357DD" w:rsidP="009357D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juodas liežuvis, kuris atrodo tarsi gauruotas;</w:t>
      </w:r>
    </w:p>
    <w:p w14:paraId="060C63B2" w14:textId="56C00E64" w:rsidR="009357DD" w:rsidRPr="0056714D" w:rsidRDefault="009357DD" w:rsidP="0056714D">
      <w:pPr>
        <w:pStyle w:val="Sraopastraipa"/>
        <w:numPr>
          <w:ilvl w:val="0"/>
          <w:numId w:val="14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dantų spalvos pokyčiai (vaikams), kurie paprastai pašalinami, valant dantis šepetėliu</w:t>
      </w:r>
      <w:r w:rsidR="004C0E01">
        <w:rPr>
          <w:sz w:val="24"/>
          <w:szCs w:val="24"/>
          <w:lang w:eastAsia="en-US"/>
        </w:rPr>
        <w:t>;</w:t>
      </w:r>
    </w:p>
    <w:p w14:paraId="245948D5" w14:textId="77777777" w:rsidR="009357DD" w:rsidRPr="00E45690" w:rsidRDefault="009357DD" w:rsidP="009357DD">
      <w:pPr>
        <w:pStyle w:val="Sraopastraipa"/>
        <w:numPr>
          <w:ilvl w:val="0"/>
          <w:numId w:val="1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sunkus baltųjų kraujo ląstelių kiekio sumažėjimas (nustatomas kraujo tyrimais);</w:t>
      </w:r>
    </w:p>
    <w:p w14:paraId="104BCA74" w14:textId="77777777" w:rsidR="009357DD" w:rsidRPr="00E45690" w:rsidRDefault="009357DD" w:rsidP="009357DD">
      <w:pPr>
        <w:pStyle w:val="Sraopastraipa"/>
        <w:numPr>
          <w:ilvl w:val="0"/>
          <w:numId w:val="1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mažas raudonųjų kraujo ląstelių kiekis (</w:t>
      </w:r>
      <w:r w:rsidRPr="00E45690">
        <w:rPr>
          <w:i/>
          <w:iCs/>
          <w:sz w:val="24"/>
          <w:szCs w:val="24"/>
          <w:lang w:eastAsia="en-US"/>
        </w:rPr>
        <w:t>hemolizinė anemija</w:t>
      </w:r>
      <w:r w:rsidRPr="00E45690">
        <w:rPr>
          <w:sz w:val="24"/>
          <w:szCs w:val="24"/>
          <w:lang w:eastAsia="en-US"/>
        </w:rPr>
        <w:t>) (nustatomas kraujo tyrimais);</w:t>
      </w:r>
    </w:p>
    <w:p w14:paraId="46A28B06" w14:textId="20F5057F" w:rsidR="009357DD" w:rsidRDefault="009357DD" w:rsidP="009357DD">
      <w:pPr>
        <w:pStyle w:val="Sraopastraipa"/>
        <w:numPr>
          <w:ilvl w:val="0"/>
          <w:numId w:val="15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kristalai šlapime</w:t>
      </w:r>
      <w:r w:rsidR="004C0E01">
        <w:rPr>
          <w:sz w:val="24"/>
          <w:szCs w:val="24"/>
          <w:lang w:eastAsia="en-US"/>
        </w:rPr>
        <w:t>,</w:t>
      </w:r>
      <w:r w:rsidR="004C0E01" w:rsidRPr="004C0E01">
        <w:t xml:space="preserve"> </w:t>
      </w:r>
      <w:r w:rsidR="004C0E01" w:rsidRPr="004C0E01">
        <w:rPr>
          <w:sz w:val="24"/>
          <w:szCs w:val="24"/>
          <w:lang w:eastAsia="en-US"/>
        </w:rPr>
        <w:t>kurie gali sukelti ūminę inkstų pažaidą;</w:t>
      </w:r>
    </w:p>
    <w:p w14:paraId="64BC3893" w14:textId="77777777" w:rsidR="004C0E01" w:rsidRPr="0056714D" w:rsidRDefault="004C0E01" w:rsidP="004C0E01">
      <w:pPr>
        <w:numPr>
          <w:ilvl w:val="0"/>
          <w:numId w:val="15"/>
        </w:numPr>
        <w:contextualSpacing/>
        <w:rPr>
          <w:sz w:val="24"/>
          <w:szCs w:val="22"/>
          <w:lang w:eastAsia="en-US"/>
        </w:rPr>
      </w:pPr>
      <w:r w:rsidRPr="0056714D">
        <w:rPr>
          <w:sz w:val="24"/>
          <w:szCs w:val="22"/>
          <w:lang w:eastAsia="en-US"/>
        </w:rPr>
        <w:t xml:space="preserve">išbėrimas su pūslėmis, kurios išsidėsto ratu arba kaip perlų grandinėlės aplink centrinėje dalyje susiformavusį šašą (linijinė </w:t>
      </w:r>
      <w:proofErr w:type="spellStart"/>
      <w:r w:rsidRPr="0056714D">
        <w:rPr>
          <w:sz w:val="24"/>
          <w:szCs w:val="22"/>
          <w:lang w:eastAsia="en-US"/>
        </w:rPr>
        <w:t>IgA</w:t>
      </w:r>
      <w:proofErr w:type="spellEnd"/>
      <w:r w:rsidRPr="0056714D">
        <w:rPr>
          <w:sz w:val="24"/>
          <w:szCs w:val="22"/>
          <w:lang w:eastAsia="en-US"/>
        </w:rPr>
        <w:t xml:space="preserve"> liga); </w:t>
      </w:r>
    </w:p>
    <w:p w14:paraId="23D33F9D" w14:textId="77777777" w:rsidR="004C0E01" w:rsidRPr="0056714D" w:rsidRDefault="004C0E01" w:rsidP="0056714D">
      <w:pPr>
        <w:numPr>
          <w:ilvl w:val="0"/>
          <w:numId w:val="15"/>
        </w:numPr>
        <w:contextualSpacing/>
        <w:rPr>
          <w:sz w:val="24"/>
          <w:szCs w:val="22"/>
          <w:lang w:eastAsia="en-US"/>
        </w:rPr>
      </w:pPr>
      <w:r w:rsidRPr="0056714D">
        <w:rPr>
          <w:sz w:val="24"/>
          <w:szCs w:val="22"/>
          <w:lang w:eastAsia="en-US"/>
        </w:rPr>
        <w:t>galvos ir nugaros smegenis gaubiančių membranų uždegimas (</w:t>
      </w:r>
      <w:proofErr w:type="spellStart"/>
      <w:r w:rsidRPr="0056714D">
        <w:rPr>
          <w:sz w:val="24"/>
          <w:szCs w:val="22"/>
          <w:lang w:eastAsia="en-US"/>
        </w:rPr>
        <w:t>aseptinis</w:t>
      </w:r>
      <w:proofErr w:type="spellEnd"/>
      <w:r w:rsidRPr="0056714D">
        <w:rPr>
          <w:sz w:val="24"/>
          <w:szCs w:val="22"/>
          <w:lang w:eastAsia="en-US"/>
        </w:rPr>
        <w:t xml:space="preserve"> meningitas).</w:t>
      </w:r>
    </w:p>
    <w:p w14:paraId="7A3C2633" w14:textId="77777777" w:rsidR="009357DD" w:rsidRPr="00E45690" w:rsidRDefault="009357DD" w:rsidP="009357DD">
      <w:pPr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70926D42" w14:textId="77777777" w:rsidR="009357DD" w:rsidRPr="00E45690" w:rsidRDefault="009357DD" w:rsidP="009357DD">
      <w:pPr>
        <w:tabs>
          <w:tab w:val="left" w:pos="567"/>
        </w:tabs>
        <w:rPr>
          <w:b/>
          <w:snapToGrid w:val="0"/>
          <w:sz w:val="24"/>
          <w:szCs w:val="24"/>
          <w:lang w:eastAsia="en-US"/>
        </w:rPr>
      </w:pPr>
      <w:r w:rsidRPr="00E45690">
        <w:rPr>
          <w:b/>
          <w:noProof/>
          <w:snapToGrid w:val="0"/>
          <w:sz w:val="24"/>
          <w:szCs w:val="24"/>
          <w:lang w:eastAsia="en-US"/>
        </w:rPr>
        <w:t>Pranešimas apie šalutinį poveikį</w:t>
      </w:r>
    </w:p>
    <w:p w14:paraId="3C766B0C" w14:textId="3CBED92F" w:rsidR="009357DD" w:rsidRPr="00E45690" w:rsidRDefault="009357DD" w:rsidP="009357DD">
      <w:pPr>
        <w:tabs>
          <w:tab w:val="left" w:pos="567"/>
        </w:tabs>
        <w:spacing w:line="260" w:lineRule="exact"/>
        <w:ind w:right="-449"/>
        <w:rPr>
          <w:noProof/>
          <w:snapToGrid w:val="0"/>
          <w:sz w:val="24"/>
          <w:szCs w:val="24"/>
          <w:lang w:eastAsia="en-US"/>
        </w:rPr>
      </w:pPr>
      <w:r w:rsidRPr="00E45690">
        <w:rPr>
          <w:noProof/>
          <w:snapToGrid w:val="0"/>
          <w:sz w:val="24"/>
          <w:szCs w:val="24"/>
          <w:lang w:eastAsia="en-US"/>
        </w:rPr>
        <w:t>Jeigu pasireiškė šalutinis poveikis, įskaitant šiame lapelyje nenurodytą, pasakykite gydytojui arba vaistininkui</w:t>
      </w:r>
      <w:r w:rsidRPr="00E45690">
        <w:rPr>
          <w:snapToGrid w:val="0"/>
          <w:sz w:val="24"/>
          <w:szCs w:val="24"/>
          <w:lang w:eastAsia="en-US"/>
        </w:rPr>
        <w:t>.</w:t>
      </w:r>
      <w:r w:rsidRPr="00B77CF1">
        <w:rPr>
          <w:noProof/>
          <w:snapToGrid w:val="0"/>
          <w:sz w:val="24"/>
          <w:szCs w:val="24"/>
          <w:lang w:eastAsia="en-US"/>
        </w:rPr>
        <w:t xml:space="preserve"> </w:t>
      </w:r>
      <w:r w:rsidR="00B77CF1" w:rsidRPr="0056714D">
        <w:rPr>
          <w:snapToGrid w:val="0"/>
          <w:sz w:val="24"/>
          <w:szCs w:val="24"/>
        </w:rPr>
        <w:t>Pranešimą apie šalutinį poveikį galite užpildyti ir pateikti Valstybinės vaistų kontrolės tarnybos prie Lietuvos Respublikos sveikatos apsaugos ministerijos tinklalapyje https://vvkt.lrv.lt/lt/ nurodytais būdais arba paskambinti nemokamu telefonu +370 800 73 568. Pranešdami apie šalutinį poveikį galite mums padėti gauti daugiau informacijos apie šio vaisto saugumą.</w:t>
      </w:r>
    </w:p>
    <w:p w14:paraId="25F57EC2" w14:textId="77777777" w:rsidR="009357DD" w:rsidRDefault="009357DD" w:rsidP="009357DD">
      <w:pPr>
        <w:rPr>
          <w:sz w:val="24"/>
          <w:szCs w:val="24"/>
        </w:rPr>
      </w:pPr>
    </w:p>
    <w:p w14:paraId="560C9252" w14:textId="77777777" w:rsidR="000965C4" w:rsidRPr="00E45690" w:rsidRDefault="000965C4" w:rsidP="009357DD">
      <w:pPr>
        <w:rPr>
          <w:sz w:val="24"/>
          <w:szCs w:val="24"/>
        </w:rPr>
      </w:pPr>
    </w:p>
    <w:p w14:paraId="3B563652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bCs/>
          <w:color w:val="000000"/>
          <w:sz w:val="24"/>
          <w:szCs w:val="24"/>
          <w:lang w:eastAsia="en-US"/>
        </w:rPr>
      </w:pPr>
      <w:bookmarkStart w:id="8" w:name="_Toc129243268"/>
      <w:bookmarkStart w:id="9" w:name="_Toc129243143"/>
      <w:r w:rsidRPr="00E45690">
        <w:rPr>
          <w:b/>
          <w:sz w:val="24"/>
          <w:szCs w:val="24"/>
          <w:lang w:eastAsia="en-US"/>
        </w:rPr>
        <w:t>5.</w:t>
      </w:r>
      <w:r w:rsidRPr="00E45690">
        <w:rPr>
          <w:b/>
          <w:sz w:val="24"/>
          <w:szCs w:val="24"/>
          <w:lang w:eastAsia="en-US"/>
        </w:rPr>
        <w:tab/>
        <w:t xml:space="preserve">Kaip laikyti </w:t>
      </w:r>
      <w:proofErr w:type="spellStart"/>
      <w:r w:rsidRPr="00E45690">
        <w:rPr>
          <w:b/>
          <w:sz w:val="24"/>
          <w:szCs w:val="24"/>
          <w:lang w:eastAsia="en-US"/>
        </w:rPr>
        <w:t>Amoksiklav</w:t>
      </w:r>
      <w:proofErr w:type="spellEnd"/>
    </w:p>
    <w:p w14:paraId="756EBC28" w14:textId="77777777" w:rsidR="009357DD" w:rsidRPr="00E45690" w:rsidRDefault="009357DD" w:rsidP="009357DD">
      <w:pPr>
        <w:rPr>
          <w:sz w:val="24"/>
          <w:szCs w:val="24"/>
        </w:rPr>
      </w:pPr>
    </w:p>
    <w:p w14:paraId="3435389A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Šį vaistą laikykite vaikams nepastebimoje ir nepasiekiamoje vietoje.</w:t>
      </w:r>
    </w:p>
    <w:p w14:paraId="78C93F56" w14:textId="77777777" w:rsidR="009357DD" w:rsidRPr="00E45690" w:rsidRDefault="009357DD" w:rsidP="009357DD">
      <w:pPr>
        <w:jc w:val="both"/>
        <w:rPr>
          <w:sz w:val="24"/>
          <w:szCs w:val="24"/>
        </w:rPr>
      </w:pPr>
    </w:p>
    <w:p w14:paraId="5B8FCCD0" w14:textId="77777777" w:rsidR="009357DD" w:rsidRPr="00E45690" w:rsidRDefault="009357DD" w:rsidP="009357DD">
      <w:pPr>
        <w:jc w:val="both"/>
        <w:rPr>
          <w:sz w:val="24"/>
          <w:szCs w:val="24"/>
        </w:rPr>
      </w:pPr>
      <w:r w:rsidRPr="00E45690">
        <w:rPr>
          <w:sz w:val="24"/>
          <w:szCs w:val="24"/>
        </w:rPr>
        <w:t xml:space="preserve">Laikyti ne aukštesnėje kaip 25 </w:t>
      </w:r>
      <w:proofErr w:type="spellStart"/>
      <w:r w:rsidRPr="00E45690">
        <w:rPr>
          <w:sz w:val="24"/>
          <w:szCs w:val="24"/>
          <w:vertAlign w:val="superscript"/>
        </w:rPr>
        <w:t>o</w:t>
      </w:r>
      <w:r w:rsidRPr="00E45690">
        <w:rPr>
          <w:sz w:val="24"/>
          <w:szCs w:val="24"/>
        </w:rPr>
        <w:t>C</w:t>
      </w:r>
      <w:proofErr w:type="spellEnd"/>
      <w:r w:rsidRPr="00E45690">
        <w:rPr>
          <w:sz w:val="24"/>
          <w:szCs w:val="24"/>
        </w:rPr>
        <w:t xml:space="preserve"> temperatūroje. </w:t>
      </w:r>
    </w:p>
    <w:p w14:paraId="36B12A18" w14:textId="009EA7EF" w:rsidR="009357DD" w:rsidRPr="00E45690" w:rsidRDefault="001915AC" w:rsidP="009357DD">
      <w:pPr>
        <w:jc w:val="both"/>
        <w:rPr>
          <w:sz w:val="24"/>
          <w:szCs w:val="24"/>
        </w:rPr>
      </w:pPr>
      <w:r w:rsidRPr="00E45690">
        <w:rPr>
          <w:noProof/>
          <w:sz w:val="24"/>
          <w:szCs w:val="24"/>
        </w:rPr>
        <w:t>Laikyti gamintojo pakuotėje</w:t>
      </w:r>
      <w:r w:rsidR="00B77CF1">
        <w:rPr>
          <w:noProof/>
          <w:sz w:val="24"/>
          <w:szCs w:val="24"/>
        </w:rPr>
        <w:t xml:space="preserve">, </w:t>
      </w:r>
      <w:r w:rsidR="00B77CF1" w:rsidRPr="00B77CF1">
        <w:rPr>
          <w:noProof/>
          <w:sz w:val="24"/>
          <w:szCs w:val="24"/>
        </w:rPr>
        <w:t>kad vaistas būtų apsaugotas nuo drėgmės.</w:t>
      </w:r>
    </w:p>
    <w:p w14:paraId="45A8AF17" w14:textId="77777777" w:rsidR="009357DD" w:rsidRPr="00E45690" w:rsidRDefault="009357DD" w:rsidP="009357DD">
      <w:pPr>
        <w:rPr>
          <w:sz w:val="24"/>
          <w:szCs w:val="24"/>
        </w:rPr>
      </w:pPr>
    </w:p>
    <w:p w14:paraId="7351CD0F" w14:textId="674901D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Ant dėžutės po „</w:t>
      </w:r>
      <w:r w:rsidR="00962AD3">
        <w:rPr>
          <w:sz w:val="24"/>
          <w:szCs w:val="24"/>
        </w:rPr>
        <w:t>EXP</w:t>
      </w:r>
      <w:r w:rsidRPr="00E45690">
        <w:rPr>
          <w:sz w:val="24"/>
          <w:szCs w:val="24"/>
        </w:rPr>
        <w:t>“ ir ant lizdinės plokštelės nurodytam tinkamumo laikui pasibaigus, šio vaisto vartoti negalima. Vaistas tinkamas vartoti iki paskutinės nurodyto mėnesio dienos.</w:t>
      </w:r>
    </w:p>
    <w:p w14:paraId="2434B223" w14:textId="77777777" w:rsidR="009357DD" w:rsidRPr="00E45690" w:rsidRDefault="009357DD" w:rsidP="009357DD">
      <w:pPr>
        <w:rPr>
          <w:sz w:val="24"/>
          <w:szCs w:val="24"/>
        </w:rPr>
      </w:pPr>
    </w:p>
    <w:p w14:paraId="14A29B98" w14:textId="77777777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Vaistų negalima išmesti į kanalizaciją arba su buitinėmis atliekomis. Kaip išmesti nereikalingus vaistus, klauskite vaistininko. Šios priemonės padės apsaugoti aplinką.</w:t>
      </w:r>
    </w:p>
    <w:p w14:paraId="3D37D682" w14:textId="77777777" w:rsidR="009357DD" w:rsidRDefault="009357DD" w:rsidP="009357DD">
      <w:pPr>
        <w:rPr>
          <w:sz w:val="24"/>
          <w:szCs w:val="24"/>
        </w:rPr>
      </w:pPr>
    </w:p>
    <w:p w14:paraId="222D0D39" w14:textId="77777777" w:rsidR="000965C4" w:rsidRPr="00E45690" w:rsidRDefault="000965C4" w:rsidP="009357DD">
      <w:pPr>
        <w:rPr>
          <w:sz w:val="24"/>
          <w:szCs w:val="24"/>
        </w:rPr>
      </w:pPr>
    </w:p>
    <w:p w14:paraId="35610EF0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  <w:bookmarkStart w:id="10" w:name="_Toc129243269"/>
      <w:bookmarkStart w:id="11" w:name="_Toc129243144"/>
      <w:r w:rsidRPr="00E45690">
        <w:rPr>
          <w:b/>
          <w:sz w:val="24"/>
          <w:szCs w:val="24"/>
          <w:lang w:eastAsia="en-US"/>
        </w:rPr>
        <w:t>6.</w:t>
      </w:r>
      <w:r w:rsidRPr="00E45690">
        <w:rPr>
          <w:b/>
          <w:sz w:val="24"/>
          <w:szCs w:val="24"/>
          <w:lang w:eastAsia="en-US"/>
        </w:rPr>
        <w:tab/>
      </w:r>
      <w:bookmarkEnd w:id="10"/>
      <w:bookmarkEnd w:id="11"/>
      <w:r w:rsidRPr="00E45690">
        <w:rPr>
          <w:b/>
          <w:sz w:val="24"/>
          <w:szCs w:val="24"/>
          <w:lang w:eastAsia="en-US"/>
        </w:rPr>
        <w:t>Pakuotės turinys ir kita informacija</w:t>
      </w:r>
    </w:p>
    <w:p w14:paraId="6786CEBF" w14:textId="77777777" w:rsidR="009357DD" w:rsidRPr="00E45690" w:rsidRDefault="009357DD" w:rsidP="009357DD">
      <w:pPr>
        <w:rPr>
          <w:noProof/>
          <w:sz w:val="24"/>
          <w:szCs w:val="24"/>
          <w:lang w:eastAsia="en-US"/>
        </w:rPr>
      </w:pPr>
    </w:p>
    <w:p w14:paraId="39B6731E" w14:textId="77777777" w:rsidR="009357DD" w:rsidRPr="00E45690" w:rsidRDefault="009357DD" w:rsidP="009357DD">
      <w:pPr>
        <w:tabs>
          <w:tab w:val="left" w:pos="567"/>
        </w:tabs>
        <w:rPr>
          <w:b/>
          <w:bCs/>
          <w:sz w:val="24"/>
          <w:szCs w:val="24"/>
          <w:lang w:eastAsia="en-US"/>
        </w:rPr>
      </w:pPr>
      <w:proofErr w:type="spellStart"/>
      <w:r w:rsidRPr="00E45690">
        <w:rPr>
          <w:b/>
          <w:bCs/>
          <w:sz w:val="24"/>
          <w:szCs w:val="24"/>
          <w:lang w:eastAsia="en-US"/>
        </w:rPr>
        <w:t>Amoksiklav</w:t>
      </w:r>
      <w:proofErr w:type="spellEnd"/>
      <w:r w:rsidRPr="00E45690">
        <w:rPr>
          <w:b/>
          <w:bCs/>
          <w:sz w:val="24"/>
          <w:szCs w:val="24"/>
          <w:lang w:eastAsia="en-US"/>
        </w:rPr>
        <w:t xml:space="preserve"> sudėtis</w:t>
      </w:r>
    </w:p>
    <w:p w14:paraId="276B17CC" w14:textId="77777777" w:rsidR="009357DD" w:rsidRPr="004241B1" w:rsidRDefault="009357DD" w:rsidP="009357DD">
      <w:pPr>
        <w:tabs>
          <w:tab w:val="left" w:pos="567"/>
        </w:tabs>
        <w:rPr>
          <w:sz w:val="24"/>
          <w:szCs w:val="24"/>
          <w:u w:val="single"/>
        </w:rPr>
      </w:pPr>
      <w:r w:rsidRPr="00E45690">
        <w:rPr>
          <w:sz w:val="24"/>
          <w:szCs w:val="24"/>
        </w:rPr>
        <w:t>-</w:t>
      </w:r>
      <w:r w:rsidRPr="00E45690">
        <w:rPr>
          <w:sz w:val="24"/>
          <w:szCs w:val="24"/>
        </w:rPr>
        <w:tab/>
      </w:r>
      <w:r w:rsidRPr="004241B1">
        <w:rPr>
          <w:sz w:val="24"/>
          <w:szCs w:val="24"/>
        </w:rPr>
        <w:t xml:space="preserve">Veikliosios medžiagos yra </w:t>
      </w:r>
      <w:proofErr w:type="spellStart"/>
      <w:r w:rsidRPr="004241B1">
        <w:rPr>
          <w:sz w:val="24"/>
          <w:szCs w:val="24"/>
        </w:rPr>
        <w:t>amoksicilinas</w:t>
      </w:r>
      <w:proofErr w:type="spellEnd"/>
      <w:r w:rsidRPr="004241B1">
        <w:rPr>
          <w:sz w:val="24"/>
          <w:szCs w:val="24"/>
        </w:rPr>
        <w:t xml:space="preserve"> ir </w:t>
      </w:r>
      <w:proofErr w:type="spellStart"/>
      <w:r w:rsidRPr="004241B1">
        <w:rPr>
          <w:sz w:val="24"/>
          <w:szCs w:val="24"/>
        </w:rPr>
        <w:t>klavulano</w:t>
      </w:r>
      <w:proofErr w:type="spellEnd"/>
      <w:r w:rsidRPr="004241B1">
        <w:rPr>
          <w:sz w:val="24"/>
          <w:szCs w:val="24"/>
        </w:rPr>
        <w:t xml:space="preserve"> rūgštis.</w:t>
      </w:r>
    </w:p>
    <w:p w14:paraId="153A28DC" w14:textId="77777777" w:rsidR="009357DD" w:rsidRPr="004241B1" w:rsidRDefault="009357DD" w:rsidP="009357DD">
      <w:pPr>
        <w:tabs>
          <w:tab w:val="left" w:pos="567"/>
        </w:tabs>
        <w:ind w:left="540"/>
        <w:rPr>
          <w:i/>
          <w:sz w:val="24"/>
          <w:szCs w:val="24"/>
        </w:rPr>
      </w:pPr>
      <w:r w:rsidRPr="004241B1">
        <w:rPr>
          <w:sz w:val="24"/>
          <w:szCs w:val="24"/>
        </w:rPr>
        <w:t xml:space="preserve">Kiekvienoje </w:t>
      </w:r>
      <w:proofErr w:type="spellStart"/>
      <w:r w:rsidRPr="004241B1">
        <w:rPr>
          <w:sz w:val="24"/>
          <w:szCs w:val="24"/>
        </w:rPr>
        <w:t>Amoksiklav</w:t>
      </w:r>
      <w:proofErr w:type="spellEnd"/>
      <w:r w:rsidRPr="004241B1">
        <w:rPr>
          <w:sz w:val="24"/>
          <w:szCs w:val="24"/>
        </w:rPr>
        <w:t xml:space="preserve"> 875 mg/125 mg tabletėje yra 875 mg </w:t>
      </w:r>
      <w:proofErr w:type="spellStart"/>
      <w:r w:rsidRPr="004241B1">
        <w:rPr>
          <w:sz w:val="24"/>
          <w:szCs w:val="24"/>
        </w:rPr>
        <w:t>amoksicilino</w:t>
      </w:r>
      <w:proofErr w:type="spellEnd"/>
      <w:r w:rsidRPr="004241B1">
        <w:rPr>
          <w:sz w:val="24"/>
          <w:szCs w:val="24"/>
        </w:rPr>
        <w:t xml:space="preserve"> (</w:t>
      </w:r>
      <w:proofErr w:type="spellStart"/>
      <w:r w:rsidRPr="004241B1">
        <w:rPr>
          <w:sz w:val="24"/>
          <w:szCs w:val="24"/>
        </w:rPr>
        <w:t>amoksicilino</w:t>
      </w:r>
      <w:proofErr w:type="spellEnd"/>
      <w:r w:rsidRPr="004241B1">
        <w:rPr>
          <w:sz w:val="24"/>
          <w:szCs w:val="24"/>
        </w:rPr>
        <w:t xml:space="preserve"> </w:t>
      </w:r>
      <w:proofErr w:type="spellStart"/>
      <w:r w:rsidRPr="004241B1">
        <w:rPr>
          <w:sz w:val="24"/>
          <w:szCs w:val="24"/>
        </w:rPr>
        <w:t>trihidrato</w:t>
      </w:r>
      <w:proofErr w:type="spellEnd"/>
      <w:r w:rsidRPr="004241B1">
        <w:rPr>
          <w:sz w:val="24"/>
          <w:szCs w:val="24"/>
        </w:rPr>
        <w:t xml:space="preserve"> pavidalu) ir 125 mg </w:t>
      </w:r>
      <w:proofErr w:type="spellStart"/>
      <w:r w:rsidRPr="004241B1">
        <w:rPr>
          <w:sz w:val="24"/>
          <w:szCs w:val="24"/>
        </w:rPr>
        <w:t>klavulano</w:t>
      </w:r>
      <w:proofErr w:type="spellEnd"/>
      <w:r w:rsidRPr="004241B1">
        <w:rPr>
          <w:sz w:val="24"/>
          <w:szCs w:val="24"/>
        </w:rPr>
        <w:t xml:space="preserve"> rūgšties (kalio </w:t>
      </w:r>
      <w:proofErr w:type="spellStart"/>
      <w:r w:rsidRPr="004241B1">
        <w:rPr>
          <w:sz w:val="24"/>
          <w:szCs w:val="24"/>
        </w:rPr>
        <w:t>klavulanato</w:t>
      </w:r>
      <w:proofErr w:type="spellEnd"/>
      <w:r w:rsidRPr="004241B1">
        <w:rPr>
          <w:sz w:val="24"/>
          <w:szCs w:val="24"/>
        </w:rPr>
        <w:t xml:space="preserve"> pavidalu).</w:t>
      </w:r>
    </w:p>
    <w:p w14:paraId="733E4CCC" w14:textId="1FF78B57" w:rsidR="009357DD" w:rsidRPr="004241B1" w:rsidRDefault="009357DD" w:rsidP="009357DD">
      <w:pPr>
        <w:tabs>
          <w:tab w:val="left" w:pos="567"/>
        </w:tabs>
        <w:ind w:left="540" w:hanging="540"/>
        <w:rPr>
          <w:i/>
          <w:sz w:val="24"/>
          <w:szCs w:val="24"/>
        </w:rPr>
      </w:pPr>
      <w:r w:rsidRPr="004241B1">
        <w:rPr>
          <w:sz w:val="24"/>
          <w:szCs w:val="24"/>
        </w:rPr>
        <w:t>-</w:t>
      </w:r>
      <w:r w:rsidRPr="004241B1">
        <w:rPr>
          <w:sz w:val="24"/>
          <w:szCs w:val="24"/>
        </w:rPr>
        <w:tab/>
        <w:t xml:space="preserve">Pagalbinės medžiagos. Tabletės </w:t>
      </w:r>
      <w:r w:rsidRPr="0056714D">
        <w:rPr>
          <w:sz w:val="24"/>
          <w:szCs w:val="24"/>
          <w:u w:val="single"/>
        </w:rPr>
        <w:t>š</w:t>
      </w:r>
      <w:r w:rsidRPr="004241B1">
        <w:rPr>
          <w:sz w:val="24"/>
          <w:szCs w:val="24"/>
          <w:u w:val="single"/>
        </w:rPr>
        <w:t>erdyje yra</w:t>
      </w:r>
      <w:r w:rsidRPr="004241B1">
        <w:rPr>
          <w:sz w:val="24"/>
          <w:szCs w:val="24"/>
        </w:rPr>
        <w:t xml:space="preserve"> </w:t>
      </w:r>
      <w:r w:rsidR="004241B1" w:rsidRPr="0056714D">
        <w:rPr>
          <w:rFonts w:eastAsia="Aptos"/>
          <w:sz w:val="24"/>
          <w:szCs w:val="24"/>
          <w:lang w:eastAsia="en-US"/>
        </w:rPr>
        <w:t>koloidinis silicio dioksidas,</w:t>
      </w:r>
      <w:r w:rsidR="004241B1" w:rsidRPr="0056714D">
        <w:rPr>
          <w:sz w:val="24"/>
          <w:szCs w:val="24"/>
        </w:rPr>
        <w:t xml:space="preserve"> </w:t>
      </w:r>
      <w:r w:rsidR="004241B1" w:rsidRPr="0056714D">
        <w:rPr>
          <w:rFonts w:eastAsia="Aptos"/>
          <w:sz w:val="24"/>
          <w:szCs w:val="24"/>
          <w:lang w:eastAsia="en-US"/>
        </w:rPr>
        <w:t>bevandenis</w:t>
      </w:r>
      <w:r w:rsidR="004241B1" w:rsidRPr="004241B1">
        <w:rPr>
          <w:sz w:val="24"/>
          <w:szCs w:val="24"/>
        </w:rPr>
        <w:t>;</w:t>
      </w:r>
      <w:r w:rsidRPr="004241B1">
        <w:rPr>
          <w:sz w:val="24"/>
          <w:szCs w:val="24"/>
        </w:rPr>
        <w:t xml:space="preserve"> magnio </w:t>
      </w:r>
      <w:proofErr w:type="spellStart"/>
      <w:r w:rsidRPr="004241B1">
        <w:rPr>
          <w:sz w:val="24"/>
          <w:szCs w:val="24"/>
        </w:rPr>
        <w:t>stearatas</w:t>
      </w:r>
      <w:proofErr w:type="spellEnd"/>
      <w:r w:rsidR="001A0EEF">
        <w:rPr>
          <w:sz w:val="24"/>
          <w:szCs w:val="24"/>
        </w:rPr>
        <w:t>;</w:t>
      </w:r>
      <w:r w:rsidRPr="004241B1">
        <w:rPr>
          <w:sz w:val="24"/>
          <w:szCs w:val="24"/>
        </w:rPr>
        <w:t xml:space="preserve"> </w:t>
      </w:r>
      <w:r w:rsidR="001A0EEF">
        <w:rPr>
          <w:sz w:val="24"/>
          <w:szCs w:val="24"/>
        </w:rPr>
        <w:t xml:space="preserve">talkas; </w:t>
      </w:r>
      <w:proofErr w:type="spellStart"/>
      <w:r w:rsidR="001A0EEF">
        <w:rPr>
          <w:sz w:val="24"/>
          <w:szCs w:val="24"/>
        </w:rPr>
        <w:t>povidonas</w:t>
      </w:r>
      <w:proofErr w:type="spellEnd"/>
      <w:r w:rsidR="001A0EEF">
        <w:rPr>
          <w:sz w:val="24"/>
          <w:szCs w:val="24"/>
        </w:rPr>
        <w:t xml:space="preserve"> K25; </w:t>
      </w:r>
      <w:r w:rsidR="001A0EEF" w:rsidRPr="004241B1">
        <w:rPr>
          <w:sz w:val="24"/>
          <w:szCs w:val="24"/>
        </w:rPr>
        <w:t xml:space="preserve">A tipo </w:t>
      </w:r>
      <w:proofErr w:type="spellStart"/>
      <w:r w:rsidR="001A0EEF" w:rsidRPr="004241B1">
        <w:rPr>
          <w:sz w:val="24"/>
          <w:szCs w:val="24"/>
        </w:rPr>
        <w:t>krospovidonas</w:t>
      </w:r>
      <w:proofErr w:type="spellEnd"/>
      <w:r w:rsidR="001A0EEF">
        <w:rPr>
          <w:sz w:val="24"/>
          <w:szCs w:val="24"/>
        </w:rPr>
        <w:t>;</w:t>
      </w:r>
      <w:r w:rsidR="001A0EEF" w:rsidRPr="004241B1">
        <w:rPr>
          <w:sz w:val="24"/>
          <w:szCs w:val="24"/>
        </w:rPr>
        <w:t xml:space="preserve"> </w:t>
      </w:r>
      <w:proofErr w:type="spellStart"/>
      <w:r w:rsidRPr="004241B1">
        <w:rPr>
          <w:sz w:val="24"/>
          <w:szCs w:val="24"/>
        </w:rPr>
        <w:t>mikrokristalinė</w:t>
      </w:r>
      <w:proofErr w:type="spellEnd"/>
      <w:r w:rsidRPr="004241B1">
        <w:rPr>
          <w:sz w:val="24"/>
          <w:szCs w:val="24"/>
        </w:rPr>
        <w:t xml:space="preserve"> celiuliozė</w:t>
      </w:r>
      <w:r w:rsidR="004241B1" w:rsidRPr="004241B1">
        <w:rPr>
          <w:sz w:val="24"/>
          <w:szCs w:val="24"/>
        </w:rPr>
        <w:t xml:space="preserve"> PH-112</w:t>
      </w:r>
      <w:r w:rsidRPr="004241B1">
        <w:rPr>
          <w:sz w:val="24"/>
          <w:szCs w:val="24"/>
        </w:rPr>
        <w:t xml:space="preserve">; </w:t>
      </w:r>
      <w:r w:rsidRPr="0056714D">
        <w:rPr>
          <w:sz w:val="24"/>
          <w:szCs w:val="24"/>
          <w:u w:val="single"/>
        </w:rPr>
        <w:lastRenderedPageBreak/>
        <w:t>p</w:t>
      </w:r>
      <w:r w:rsidRPr="004241B1">
        <w:rPr>
          <w:sz w:val="24"/>
          <w:szCs w:val="24"/>
          <w:u w:val="single"/>
        </w:rPr>
        <w:t>lėvelėje</w:t>
      </w:r>
      <w:r w:rsidRPr="0056714D">
        <w:rPr>
          <w:sz w:val="24"/>
          <w:szCs w:val="24"/>
        </w:rPr>
        <w:t xml:space="preserve"> </w:t>
      </w:r>
      <w:r w:rsidR="004241B1" w:rsidRPr="0056714D">
        <w:rPr>
          <w:rFonts w:eastAsia="Aptos"/>
          <w:sz w:val="24"/>
          <w:szCs w:val="24"/>
          <w:lang w:eastAsia="en-US"/>
        </w:rPr>
        <w:t>–</w:t>
      </w:r>
      <w:r w:rsidRPr="004241B1">
        <w:rPr>
          <w:sz w:val="24"/>
          <w:szCs w:val="24"/>
        </w:rPr>
        <w:t xml:space="preserve"> </w:t>
      </w:r>
      <w:proofErr w:type="spellStart"/>
      <w:r w:rsidR="001A0EEF" w:rsidRPr="004241B1">
        <w:rPr>
          <w:sz w:val="24"/>
          <w:szCs w:val="24"/>
        </w:rPr>
        <w:t>trietilo</w:t>
      </w:r>
      <w:proofErr w:type="spellEnd"/>
      <w:r w:rsidR="001A0EEF" w:rsidRPr="004241B1">
        <w:rPr>
          <w:sz w:val="24"/>
          <w:szCs w:val="24"/>
        </w:rPr>
        <w:t xml:space="preserve"> citratas</w:t>
      </w:r>
      <w:r w:rsidR="001A0EEF">
        <w:rPr>
          <w:sz w:val="24"/>
          <w:szCs w:val="24"/>
        </w:rPr>
        <w:t>;</w:t>
      </w:r>
      <w:r w:rsidR="001A0EEF" w:rsidRPr="004241B1">
        <w:rPr>
          <w:sz w:val="24"/>
          <w:szCs w:val="24"/>
        </w:rPr>
        <w:t xml:space="preserve"> </w:t>
      </w:r>
      <w:proofErr w:type="spellStart"/>
      <w:r w:rsidR="004241B1" w:rsidRPr="004241B1">
        <w:rPr>
          <w:sz w:val="24"/>
          <w:szCs w:val="24"/>
        </w:rPr>
        <w:t>hipromeliozė</w:t>
      </w:r>
      <w:proofErr w:type="spellEnd"/>
      <w:r w:rsidR="004241B1" w:rsidRPr="004241B1">
        <w:rPr>
          <w:sz w:val="24"/>
          <w:szCs w:val="24"/>
        </w:rPr>
        <w:t xml:space="preserve"> 2910;</w:t>
      </w:r>
      <w:r w:rsidRPr="004241B1">
        <w:rPr>
          <w:sz w:val="24"/>
          <w:szCs w:val="24"/>
        </w:rPr>
        <w:t xml:space="preserve"> </w:t>
      </w:r>
      <w:r w:rsidR="001A0EEF" w:rsidRPr="004241B1">
        <w:rPr>
          <w:sz w:val="24"/>
          <w:szCs w:val="24"/>
        </w:rPr>
        <w:t>talkas</w:t>
      </w:r>
      <w:r w:rsidR="001A0EEF">
        <w:rPr>
          <w:sz w:val="24"/>
          <w:szCs w:val="24"/>
        </w:rPr>
        <w:t>;</w:t>
      </w:r>
      <w:r w:rsidR="001A0EEF" w:rsidRPr="004241B1">
        <w:rPr>
          <w:sz w:val="24"/>
          <w:szCs w:val="24"/>
        </w:rPr>
        <w:t xml:space="preserve"> titano dioksidas (E171)</w:t>
      </w:r>
      <w:r w:rsidR="001A0EEF">
        <w:rPr>
          <w:sz w:val="24"/>
          <w:szCs w:val="24"/>
        </w:rPr>
        <w:t>;</w:t>
      </w:r>
      <w:r w:rsidR="001A0EEF" w:rsidRPr="004241B1">
        <w:rPr>
          <w:sz w:val="24"/>
          <w:szCs w:val="24"/>
        </w:rPr>
        <w:t xml:space="preserve"> </w:t>
      </w:r>
      <w:r w:rsidR="004241B1" w:rsidRPr="004241B1">
        <w:rPr>
          <w:sz w:val="24"/>
          <w:szCs w:val="24"/>
        </w:rPr>
        <w:t xml:space="preserve">natrio </w:t>
      </w:r>
      <w:proofErr w:type="spellStart"/>
      <w:r w:rsidR="004241B1" w:rsidRPr="004241B1">
        <w:rPr>
          <w:sz w:val="24"/>
          <w:szCs w:val="24"/>
        </w:rPr>
        <w:t>laurilsulfatas</w:t>
      </w:r>
      <w:proofErr w:type="spellEnd"/>
      <w:r w:rsidR="004241B1" w:rsidRPr="004241B1">
        <w:rPr>
          <w:sz w:val="24"/>
          <w:szCs w:val="24"/>
        </w:rPr>
        <w:t>;</w:t>
      </w:r>
      <w:r w:rsidRPr="004241B1">
        <w:rPr>
          <w:sz w:val="24"/>
          <w:szCs w:val="24"/>
        </w:rPr>
        <w:t xml:space="preserve"> </w:t>
      </w:r>
      <w:proofErr w:type="spellStart"/>
      <w:r w:rsidR="001A0EEF" w:rsidRPr="004241B1">
        <w:rPr>
          <w:sz w:val="24"/>
          <w:szCs w:val="24"/>
        </w:rPr>
        <w:t>cetilo</w:t>
      </w:r>
      <w:proofErr w:type="spellEnd"/>
      <w:r w:rsidR="001A0EEF" w:rsidRPr="004241B1">
        <w:rPr>
          <w:sz w:val="24"/>
          <w:szCs w:val="24"/>
        </w:rPr>
        <w:t xml:space="preserve"> alkoholis</w:t>
      </w:r>
      <w:r w:rsidR="001A0EEF">
        <w:rPr>
          <w:sz w:val="24"/>
          <w:szCs w:val="24"/>
        </w:rPr>
        <w:t xml:space="preserve">; </w:t>
      </w:r>
      <w:proofErr w:type="spellStart"/>
      <w:r w:rsidR="001A0EEF" w:rsidRPr="004241B1">
        <w:rPr>
          <w:sz w:val="24"/>
          <w:szCs w:val="24"/>
        </w:rPr>
        <w:t>etilceliuliozė</w:t>
      </w:r>
      <w:proofErr w:type="spellEnd"/>
      <w:r w:rsidRPr="004241B1">
        <w:rPr>
          <w:sz w:val="24"/>
          <w:szCs w:val="24"/>
        </w:rPr>
        <w:t>.</w:t>
      </w:r>
    </w:p>
    <w:p w14:paraId="381515E3" w14:textId="77777777" w:rsidR="009357DD" w:rsidRPr="00E45690" w:rsidRDefault="009357DD" w:rsidP="009357DD">
      <w:pPr>
        <w:rPr>
          <w:sz w:val="24"/>
          <w:szCs w:val="24"/>
        </w:rPr>
      </w:pPr>
    </w:p>
    <w:p w14:paraId="1BF56EF9" w14:textId="77777777" w:rsidR="009357DD" w:rsidRPr="00E45690" w:rsidRDefault="009357DD" w:rsidP="009357DD">
      <w:pPr>
        <w:tabs>
          <w:tab w:val="left" w:pos="567"/>
        </w:tabs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Amoksiklav išvaizda ir kiekis pakuotėje</w:t>
      </w:r>
    </w:p>
    <w:p w14:paraId="21CDEAF4" w14:textId="065AC915" w:rsidR="00625D79" w:rsidRDefault="009357DD" w:rsidP="009357DD">
      <w:pPr>
        <w:tabs>
          <w:tab w:val="left" w:pos="567"/>
        </w:tabs>
        <w:rPr>
          <w:sz w:val="24"/>
          <w:szCs w:val="24"/>
        </w:rPr>
      </w:pPr>
      <w:proofErr w:type="spellStart"/>
      <w:r w:rsidRPr="00E45690">
        <w:rPr>
          <w:sz w:val="24"/>
          <w:szCs w:val="24"/>
        </w:rPr>
        <w:t>Amoksiklav</w:t>
      </w:r>
      <w:proofErr w:type="spellEnd"/>
      <w:r w:rsidRPr="00E45690">
        <w:rPr>
          <w:sz w:val="24"/>
          <w:szCs w:val="24"/>
        </w:rPr>
        <w:t xml:space="preserve"> 875 mg/125 mg yra baltos arba </w:t>
      </w:r>
      <w:r w:rsidR="00BB4070" w:rsidRPr="00BB4070">
        <w:rPr>
          <w:sz w:val="24"/>
          <w:szCs w:val="24"/>
        </w:rPr>
        <w:t>arba kreminės spalvos, ovalios, abipusiai išgaubtos ir su vagele iš abiejų pusių. Maždaug 22,5</w:t>
      </w:r>
      <w:r w:rsidR="002A36D5">
        <w:rPr>
          <w:sz w:val="24"/>
          <w:szCs w:val="24"/>
        </w:rPr>
        <w:t> </w:t>
      </w:r>
      <w:r w:rsidR="00BB4070" w:rsidRPr="00BB4070">
        <w:rPr>
          <w:sz w:val="24"/>
          <w:szCs w:val="24"/>
        </w:rPr>
        <w:t>mm ilgio ir 10,5</w:t>
      </w:r>
      <w:r w:rsidR="002A36D5">
        <w:rPr>
          <w:sz w:val="24"/>
          <w:szCs w:val="24"/>
        </w:rPr>
        <w:t> </w:t>
      </w:r>
      <w:r w:rsidR="00BB4070" w:rsidRPr="00BB4070">
        <w:rPr>
          <w:sz w:val="24"/>
          <w:szCs w:val="24"/>
        </w:rPr>
        <w:t>mm pločio</w:t>
      </w:r>
      <w:r w:rsidRPr="00E45690" w:rsidDel="00BB4070">
        <w:rPr>
          <w:sz w:val="24"/>
          <w:szCs w:val="24"/>
        </w:rPr>
        <w:t xml:space="preserve">”. </w:t>
      </w:r>
    </w:p>
    <w:p w14:paraId="73BB5BEB" w14:textId="77777777" w:rsidR="009357DD" w:rsidRPr="00E45690" w:rsidRDefault="009357DD" w:rsidP="009357DD">
      <w:pPr>
        <w:tabs>
          <w:tab w:val="left" w:pos="567"/>
        </w:tabs>
        <w:rPr>
          <w:sz w:val="24"/>
          <w:szCs w:val="24"/>
        </w:rPr>
      </w:pPr>
      <w:r w:rsidRPr="00E45690" w:rsidDel="00BB4070">
        <w:rPr>
          <w:sz w:val="24"/>
          <w:szCs w:val="24"/>
        </w:rPr>
        <w:t>Vagelė skirta tik tabletei perlaužti, kad būtų lengviau nuryti, bet ne jai padalyti į lygias dozes</w:t>
      </w:r>
      <w:r w:rsidRPr="00E45690">
        <w:rPr>
          <w:sz w:val="24"/>
          <w:szCs w:val="24"/>
        </w:rPr>
        <w:t>.</w:t>
      </w:r>
    </w:p>
    <w:p w14:paraId="75C238EF" w14:textId="77777777" w:rsidR="009357DD" w:rsidRPr="00E45690" w:rsidRDefault="009357DD" w:rsidP="009357DD">
      <w:pPr>
        <w:tabs>
          <w:tab w:val="left" w:pos="567"/>
        </w:tabs>
        <w:jc w:val="both"/>
        <w:rPr>
          <w:sz w:val="24"/>
          <w:szCs w:val="24"/>
        </w:rPr>
      </w:pPr>
    </w:p>
    <w:p w14:paraId="6A2ED5B1" w14:textId="585DB246" w:rsidR="009357DD" w:rsidRPr="00E45690" w:rsidRDefault="009357DD" w:rsidP="009357DD">
      <w:pPr>
        <w:rPr>
          <w:sz w:val="24"/>
          <w:szCs w:val="24"/>
        </w:rPr>
      </w:pPr>
      <w:r w:rsidRPr="00E45690">
        <w:rPr>
          <w:sz w:val="24"/>
          <w:szCs w:val="24"/>
        </w:rPr>
        <w:t>Kartono dėžutėje yra dvi lizdinės plokštelės. Kiekvienoje jų yra 7 plėvele dengtos tabletės (14</w:t>
      </w:r>
      <w:r w:rsidR="002A36D5">
        <w:rPr>
          <w:sz w:val="24"/>
          <w:szCs w:val="24"/>
        </w:rPr>
        <w:t> </w:t>
      </w:r>
      <w:r w:rsidRPr="00E45690">
        <w:rPr>
          <w:sz w:val="24"/>
          <w:szCs w:val="24"/>
        </w:rPr>
        <w:t>tablečių).</w:t>
      </w:r>
    </w:p>
    <w:p w14:paraId="21C8DAC4" w14:textId="77777777" w:rsidR="009357DD" w:rsidRPr="00E45690" w:rsidRDefault="009357DD" w:rsidP="009357DD">
      <w:pPr>
        <w:rPr>
          <w:sz w:val="24"/>
          <w:szCs w:val="24"/>
        </w:rPr>
      </w:pPr>
    </w:p>
    <w:p w14:paraId="317D6786" w14:textId="77777777" w:rsidR="00B77CF1" w:rsidRPr="0056714D" w:rsidRDefault="00B77CF1" w:rsidP="00B77CF1">
      <w:pPr>
        <w:keepNext/>
        <w:widowControl w:val="0"/>
        <w:ind w:right="-2"/>
        <w:rPr>
          <w:kern w:val="2"/>
          <w:sz w:val="24"/>
          <w:szCs w:val="24"/>
        </w:rPr>
      </w:pPr>
      <w:r w:rsidRPr="0056714D">
        <w:rPr>
          <w:b/>
          <w:kern w:val="2"/>
          <w:sz w:val="24"/>
          <w:szCs w:val="24"/>
        </w:rPr>
        <w:t>Registruotojas ir gamintojas eksportuojančioje valstybėje</w:t>
      </w:r>
    </w:p>
    <w:p w14:paraId="32F93CBF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</w:p>
    <w:p w14:paraId="1E9C46A7" w14:textId="77777777" w:rsidR="00B77CF1" w:rsidRPr="0056714D" w:rsidRDefault="00B77CF1" w:rsidP="00B77CF1">
      <w:pPr>
        <w:tabs>
          <w:tab w:val="left" w:pos="567"/>
        </w:tabs>
        <w:rPr>
          <w:rFonts w:eastAsia="Aptos"/>
          <w:bCs/>
          <w:i/>
          <w:iCs/>
          <w:sz w:val="24"/>
          <w:szCs w:val="24"/>
          <w:lang w:eastAsia="en-US"/>
        </w:rPr>
      </w:pPr>
      <w:r w:rsidRPr="0056714D">
        <w:rPr>
          <w:rFonts w:eastAsia="Aptos"/>
          <w:bCs/>
          <w:i/>
          <w:iCs/>
          <w:sz w:val="24"/>
          <w:szCs w:val="24"/>
          <w:lang w:eastAsia="en-US"/>
        </w:rPr>
        <w:t>Registruotojas</w:t>
      </w:r>
    </w:p>
    <w:p w14:paraId="6C4F3148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LEK Pharmaceuticals dd</w:t>
      </w:r>
    </w:p>
    <w:p w14:paraId="35229556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Verovškova 57</w:t>
      </w:r>
    </w:p>
    <w:p w14:paraId="0AC7D997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SI-1526 Ljubljana</w:t>
      </w:r>
    </w:p>
    <w:p w14:paraId="2FF32510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Slovėnija</w:t>
      </w:r>
    </w:p>
    <w:p w14:paraId="1DE19AED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</w:p>
    <w:p w14:paraId="73012DD7" w14:textId="77777777" w:rsidR="00B77CF1" w:rsidRPr="0056714D" w:rsidRDefault="00B77CF1" w:rsidP="00B77CF1">
      <w:pPr>
        <w:rPr>
          <w:rFonts w:eastAsia="Aptos"/>
          <w:bCs/>
          <w:i/>
          <w:iCs/>
          <w:sz w:val="24"/>
          <w:szCs w:val="24"/>
          <w:lang w:eastAsia="en-US"/>
        </w:rPr>
      </w:pPr>
      <w:r w:rsidRPr="0056714D">
        <w:rPr>
          <w:rFonts w:eastAsia="Aptos"/>
          <w:bCs/>
          <w:i/>
          <w:iCs/>
          <w:sz w:val="24"/>
          <w:szCs w:val="24"/>
          <w:lang w:eastAsia="en-US"/>
        </w:rPr>
        <w:t>Gamintojas</w:t>
      </w:r>
    </w:p>
    <w:p w14:paraId="0F4896B5" w14:textId="77777777" w:rsidR="00B77CF1" w:rsidRPr="0056714D" w:rsidRDefault="00B77CF1" w:rsidP="00B77CF1">
      <w:pPr>
        <w:rPr>
          <w:rFonts w:eastAsia="Aptos"/>
          <w:bCs/>
          <w:sz w:val="24"/>
          <w:szCs w:val="24"/>
          <w:lang w:val="et-EE" w:eastAsia="en-US"/>
        </w:rPr>
      </w:pPr>
      <w:r w:rsidRPr="0056714D">
        <w:rPr>
          <w:rFonts w:eastAsia="Aptos"/>
          <w:bCs/>
          <w:sz w:val="24"/>
          <w:szCs w:val="24"/>
          <w:lang w:eastAsia="en-US"/>
        </w:rPr>
        <w:t>Sandoz GmbH</w:t>
      </w:r>
    </w:p>
    <w:p w14:paraId="6ECA4C22" w14:textId="77777777" w:rsidR="00B77CF1" w:rsidRPr="0056714D" w:rsidRDefault="00B77CF1" w:rsidP="00B77CF1">
      <w:pPr>
        <w:rPr>
          <w:rFonts w:eastAsia="Aptos"/>
          <w:bCs/>
          <w:sz w:val="24"/>
          <w:szCs w:val="24"/>
          <w:lang w:val="et-EE" w:eastAsia="en-US"/>
        </w:rPr>
      </w:pPr>
      <w:r w:rsidRPr="0056714D">
        <w:rPr>
          <w:rFonts w:eastAsia="Aptos"/>
          <w:bCs/>
          <w:sz w:val="24"/>
          <w:szCs w:val="24"/>
          <w:lang w:val="et-EE" w:eastAsia="en-US"/>
        </w:rPr>
        <w:t>Biochemiestrasse 10</w:t>
      </w:r>
    </w:p>
    <w:p w14:paraId="61D79EE6" w14:textId="77777777" w:rsidR="00B77CF1" w:rsidRPr="0056714D" w:rsidRDefault="00B77CF1" w:rsidP="00B77CF1">
      <w:pPr>
        <w:rPr>
          <w:rFonts w:eastAsia="Aptos"/>
          <w:bCs/>
          <w:sz w:val="24"/>
          <w:szCs w:val="24"/>
          <w:lang w:val="et-EE" w:eastAsia="en-US"/>
        </w:rPr>
      </w:pPr>
      <w:r w:rsidRPr="0056714D">
        <w:rPr>
          <w:rFonts w:eastAsia="Aptos"/>
          <w:bCs/>
          <w:sz w:val="24"/>
          <w:szCs w:val="24"/>
          <w:lang w:val="et-EE" w:eastAsia="en-US"/>
        </w:rPr>
        <w:t>A-6250 Kundl</w:t>
      </w:r>
    </w:p>
    <w:p w14:paraId="27F7C2A2" w14:textId="77777777" w:rsidR="00B77CF1" w:rsidRPr="0056714D" w:rsidRDefault="00B77CF1" w:rsidP="00B77CF1">
      <w:pPr>
        <w:rPr>
          <w:rFonts w:eastAsia="Aptos"/>
          <w:sz w:val="24"/>
          <w:szCs w:val="24"/>
          <w:lang w:eastAsia="en-US"/>
        </w:rPr>
      </w:pPr>
      <w:r w:rsidRPr="0056714D">
        <w:rPr>
          <w:rFonts w:eastAsia="Aptos"/>
          <w:sz w:val="24"/>
          <w:szCs w:val="24"/>
          <w:lang w:eastAsia="en-US"/>
        </w:rPr>
        <w:t>Austrija</w:t>
      </w:r>
    </w:p>
    <w:p w14:paraId="2CF18BF2" w14:textId="77777777" w:rsidR="00A409D7" w:rsidRPr="00E45690" w:rsidRDefault="00A409D7" w:rsidP="009357DD">
      <w:pPr>
        <w:rPr>
          <w:sz w:val="24"/>
          <w:szCs w:val="24"/>
        </w:rPr>
      </w:pPr>
    </w:p>
    <w:p w14:paraId="499298A2" w14:textId="77777777" w:rsidR="00A409D7" w:rsidRPr="00E45690" w:rsidRDefault="00A409D7" w:rsidP="00A409D7">
      <w:pPr>
        <w:rPr>
          <w:b/>
          <w:bCs/>
          <w:sz w:val="24"/>
          <w:szCs w:val="24"/>
        </w:rPr>
      </w:pPr>
      <w:r w:rsidRPr="00E45690">
        <w:rPr>
          <w:b/>
          <w:bCs/>
          <w:sz w:val="24"/>
          <w:szCs w:val="24"/>
        </w:rPr>
        <w:t>Lygiagretus importuotojas</w:t>
      </w:r>
    </w:p>
    <w:p w14:paraId="17F650E7" w14:textId="77777777" w:rsidR="00A409D7" w:rsidRPr="00E45690" w:rsidRDefault="00A409D7" w:rsidP="00A409D7">
      <w:pPr>
        <w:rPr>
          <w:sz w:val="24"/>
          <w:szCs w:val="24"/>
        </w:rPr>
      </w:pPr>
      <w:r w:rsidRPr="00E45690">
        <w:rPr>
          <w:sz w:val="24"/>
          <w:szCs w:val="24"/>
        </w:rPr>
        <w:t>UAB „Adeofarma“</w:t>
      </w:r>
    </w:p>
    <w:p w14:paraId="5F8A5D6C" w14:textId="77777777" w:rsidR="00A409D7" w:rsidRPr="00E45690" w:rsidRDefault="00A409D7" w:rsidP="00A409D7">
      <w:pPr>
        <w:rPr>
          <w:sz w:val="24"/>
          <w:szCs w:val="24"/>
        </w:rPr>
      </w:pPr>
      <w:r w:rsidRPr="00E45690">
        <w:rPr>
          <w:sz w:val="24"/>
          <w:szCs w:val="24"/>
        </w:rPr>
        <w:t>Švitrigailos</w:t>
      </w:r>
      <w:r w:rsidR="001915AC" w:rsidRPr="00E45690">
        <w:rPr>
          <w:sz w:val="24"/>
          <w:szCs w:val="24"/>
        </w:rPr>
        <w:t xml:space="preserve"> g.</w:t>
      </w:r>
      <w:r w:rsidRPr="00E45690">
        <w:rPr>
          <w:sz w:val="24"/>
          <w:szCs w:val="24"/>
        </w:rPr>
        <w:t xml:space="preserve"> 11 A</w:t>
      </w:r>
    </w:p>
    <w:p w14:paraId="5A2ED837" w14:textId="77777777" w:rsidR="00A409D7" w:rsidRPr="00E45690" w:rsidRDefault="00A409D7" w:rsidP="00A409D7">
      <w:pPr>
        <w:rPr>
          <w:sz w:val="24"/>
          <w:szCs w:val="24"/>
        </w:rPr>
      </w:pPr>
      <w:r w:rsidRPr="00E45690">
        <w:rPr>
          <w:sz w:val="24"/>
          <w:szCs w:val="24"/>
        </w:rPr>
        <w:t>Vilnius LT-03228</w:t>
      </w:r>
    </w:p>
    <w:p w14:paraId="5229A9F8" w14:textId="77777777" w:rsidR="00A409D7" w:rsidRPr="00E45690" w:rsidRDefault="00A409D7" w:rsidP="00A409D7">
      <w:pPr>
        <w:rPr>
          <w:sz w:val="24"/>
          <w:szCs w:val="24"/>
        </w:rPr>
      </w:pPr>
      <w:r w:rsidRPr="00E45690">
        <w:rPr>
          <w:sz w:val="24"/>
          <w:szCs w:val="24"/>
        </w:rPr>
        <w:t>Lietuva</w:t>
      </w:r>
    </w:p>
    <w:p w14:paraId="236A6FD4" w14:textId="77777777" w:rsidR="00A409D7" w:rsidRPr="00E45690" w:rsidRDefault="00A409D7" w:rsidP="00A409D7">
      <w:pPr>
        <w:rPr>
          <w:sz w:val="24"/>
          <w:szCs w:val="24"/>
        </w:rPr>
      </w:pPr>
    </w:p>
    <w:p w14:paraId="76E3F51C" w14:textId="77777777" w:rsidR="00A409D7" w:rsidRPr="00E45690" w:rsidRDefault="00A409D7" w:rsidP="00A409D7">
      <w:pPr>
        <w:shd w:val="clear" w:color="auto" w:fill="FFFFFF"/>
        <w:rPr>
          <w:sz w:val="24"/>
          <w:szCs w:val="24"/>
        </w:rPr>
      </w:pPr>
    </w:p>
    <w:p w14:paraId="223F2E6E" w14:textId="7169CE29" w:rsidR="009357DD" w:rsidRPr="00E45690" w:rsidRDefault="009357DD" w:rsidP="009357DD">
      <w:pPr>
        <w:rPr>
          <w:noProof/>
          <w:sz w:val="24"/>
          <w:szCs w:val="24"/>
          <w:lang w:eastAsia="en-US"/>
        </w:rPr>
      </w:pPr>
      <w:r w:rsidRPr="00E45690">
        <w:rPr>
          <w:b/>
          <w:bCs/>
          <w:noProof/>
          <w:sz w:val="24"/>
          <w:szCs w:val="24"/>
          <w:lang w:eastAsia="en-US"/>
        </w:rPr>
        <w:t>Šis pakuotės lapelis</w:t>
      </w:r>
      <w:r w:rsidRPr="00E45690">
        <w:rPr>
          <w:b/>
          <w:noProof/>
          <w:sz w:val="24"/>
          <w:szCs w:val="24"/>
          <w:lang w:eastAsia="en-US"/>
        </w:rPr>
        <w:t xml:space="preserve"> paskutinį kartą peržiūrėtas</w:t>
      </w:r>
      <w:r w:rsidR="00B77CF1">
        <w:rPr>
          <w:b/>
          <w:noProof/>
          <w:sz w:val="24"/>
          <w:szCs w:val="24"/>
          <w:lang w:eastAsia="en-US"/>
        </w:rPr>
        <w:t xml:space="preserve"> </w:t>
      </w:r>
      <w:r w:rsidR="0056714D">
        <w:rPr>
          <w:b/>
          <w:noProof/>
          <w:sz w:val="24"/>
          <w:szCs w:val="24"/>
          <w:lang w:eastAsia="en-US"/>
        </w:rPr>
        <w:t>2026-05-29</w:t>
      </w:r>
      <w:r w:rsidR="009B50C4">
        <w:rPr>
          <w:b/>
          <w:sz w:val="24"/>
          <w:szCs w:val="24"/>
        </w:rPr>
        <w:t>.</w:t>
      </w:r>
    </w:p>
    <w:p w14:paraId="6CE50428" w14:textId="77777777" w:rsidR="009357DD" w:rsidRPr="00E45690" w:rsidRDefault="009357DD" w:rsidP="009357DD">
      <w:pPr>
        <w:rPr>
          <w:b/>
          <w:sz w:val="24"/>
          <w:szCs w:val="24"/>
        </w:rPr>
      </w:pPr>
    </w:p>
    <w:p w14:paraId="28DD5656" w14:textId="6FDE6929" w:rsidR="009357DD" w:rsidRPr="00E45690" w:rsidRDefault="009357DD" w:rsidP="009357DD">
      <w:pPr>
        <w:outlineLvl w:val="5"/>
        <w:rPr>
          <w:snapToGrid w:val="0"/>
          <w:sz w:val="24"/>
          <w:szCs w:val="24"/>
          <w:lang w:eastAsia="en-US"/>
        </w:rPr>
      </w:pPr>
      <w:r w:rsidRPr="00E45690">
        <w:rPr>
          <w:snapToGrid w:val="0"/>
          <w:sz w:val="24"/>
          <w:szCs w:val="24"/>
          <w:lang w:eastAsia="en-US"/>
        </w:rPr>
        <w:t>Išsami informacija apie šį vaistą pateikiama Valstybinės vaistų kontrolės tarnybos prie Lietuvos Respublikos sveikatos apsaugos ministerijos tinklalapyje</w:t>
      </w:r>
      <w:r w:rsidRPr="00E45690">
        <w:rPr>
          <w:i/>
          <w:snapToGrid w:val="0"/>
          <w:sz w:val="24"/>
          <w:szCs w:val="24"/>
          <w:lang w:eastAsia="en-US"/>
        </w:rPr>
        <w:t xml:space="preserve"> </w:t>
      </w:r>
      <w:r w:rsidR="00B77CF1" w:rsidRPr="0056714D">
        <w:rPr>
          <w:iCs/>
          <w:snapToGrid w:val="0"/>
          <w:sz w:val="24"/>
          <w:szCs w:val="24"/>
          <w:lang w:eastAsia="en-US"/>
        </w:rPr>
        <w:t>https://vvkt.lrv.lt/lt/</w:t>
      </w:r>
      <w:r w:rsidRPr="00B77CF1">
        <w:rPr>
          <w:iCs/>
          <w:snapToGrid w:val="0"/>
          <w:sz w:val="24"/>
          <w:szCs w:val="24"/>
          <w:lang w:eastAsia="en-US"/>
        </w:rPr>
        <w:t>.</w:t>
      </w:r>
      <w:bookmarkEnd w:id="8"/>
      <w:bookmarkEnd w:id="9"/>
    </w:p>
    <w:p w14:paraId="4E45F8FC" w14:textId="77777777" w:rsidR="009357DD" w:rsidRPr="00E45690" w:rsidRDefault="009357DD" w:rsidP="009357DD">
      <w:pPr>
        <w:outlineLvl w:val="5"/>
        <w:rPr>
          <w:b/>
          <w:bCs/>
          <w:sz w:val="24"/>
          <w:szCs w:val="24"/>
        </w:rPr>
      </w:pPr>
    </w:p>
    <w:p w14:paraId="6D6DA9EB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231C9C6D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 w:rsidRPr="00E45690">
        <w:rPr>
          <w:b/>
          <w:bCs/>
          <w:sz w:val="24"/>
          <w:szCs w:val="24"/>
          <w:lang w:eastAsia="en-US"/>
        </w:rPr>
        <w:t>Patarimas/medicininis švietimas</w:t>
      </w:r>
    </w:p>
    <w:p w14:paraId="1BA9C569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5B070F61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Antibiotikais gydomos bakterijų sukeliamos infekcinės ligos. Jie neveikia virusų sukeltų infekcinių ligų.</w:t>
      </w:r>
    </w:p>
    <w:p w14:paraId="38E5EBF5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799E92C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Kartais infekcinės ligos, kurias sukėlė bakterijos, nereaguoja į antibiotikų kursą. Viena iš dažniausių</w:t>
      </w:r>
    </w:p>
    <w:p w14:paraId="16932EA7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šio reiškinio priežasčių yra ta, kad bakterijos, kurios sukelia infekcines ligas, yra atsparios</w:t>
      </w:r>
    </w:p>
    <w:p w14:paraId="27718533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vartojamam antibiotikui. Tai reiškia, kad jos išgyvena ir net dauginasi, nepaisant antibiotiko</w:t>
      </w:r>
    </w:p>
    <w:p w14:paraId="490FC8C6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vartojimo.</w:t>
      </w:r>
    </w:p>
    <w:p w14:paraId="7D962633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04445D4E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Bakterijos gali tapti atspariomis antibiotikams dėl įvairių priežasčių. Atidus antibiotikų vartojimas</w:t>
      </w:r>
    </w:p>
    <w:p w14:paraId="4DBC26AB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gali padėti sumažinti bakterijų atsparumo jiems atsiradimo tikimybę.</w:t>
      </w:r>
    </w:p>
    <w:p w14:paraId="462443D7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784B6126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Jeigu gydytojas skiria antibiotikų kursą, tai ketina gydyti tik ligą, kuria sergate šiuo metu. Išvardytų</w:t>
      </w:r>
    </w:p>
    <w:p w14:paraId="7EDAEB08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rekomendacijų paisymas padės išvengti atsparių bakterijų, kurios padaro antibiotiką neveiksmingu,</w:t>
      </w:r>
    </w:p>
    <w:p w14:paraId="2F779841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atsiradimo.</w:t>
      </w:r>
    </w:p>
    <w:p w14:paraId="1A18C351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4309BBC3" w14:textId="26300F48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 xml:space="preserve">1. Labai svarbu, kad vartotumėte </w:t>
      </w:r>
      <w:r w:rsidR="002A36D5">
        <w:rPr>
          <w:sz w:val="24"/>
          <w:szCs w:val="24"/>
          <w:lang w:eastAsia="en-US"/>
        </w:rPr>
        <w:t>tikslią</w:t>
      </w:r>
      <w:r w:rsidRPr="00E45690">
        <w:rPr>
          <w:sz w:val="24"/>
          <w:szCs w:val="24"/>
          <w:lang w:eastAsia="en-US"/>
        </w:rPr>
        <w:t xml:space="preserve"> antibiotiko dozę reikiamu laiku tiek dienų, kiek paskirta.</w:t>
      </w:r>
    </w:p>
    <w:p w14:paraId="677510AA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Perskaitykite vartojimo instrukciją etiketėje ir, jeigu ko nors nesupratote, paprašykite gydytojo arba</w:t>
      </w:r>
    </w:p>
    <w:p w14:paraId="110D2805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vaistininko, kad paaiškintų.</w:t>
      </w:r>
    </w:p>
    <w:p w14:paraId="40C50EA0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2. Antibiotiko vartoti negalima, jeigu jis nepaskirtas būtent Jums. Antibiotiką galima vartoti tik tai</w:t>
      </w:r>
    </w:p>
    <w:p w14:paraId="62CEDC8D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infekcinei ligai gydyti, kurios gydymui jis buvo paskirtas.</w:t>
      </w:r>
    </w:p>
    <w:p w14:paraId="34EFF18D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3. Antibiotikų, kurie buvo paskirti kitiems žmonėms, vartoti negalima, net jeigu jie sirgo panašia</w:t>
      </w:r>
    </w:p>
    <w:p w14:paraId="74129060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infekcine liga, kaip Jūs.</w:t>
      </w:r>
    </w:p>
    <w:p w14:paraId="0739B122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4. Antibiotikų, kurie buvo paskirti Jums, perduoti vartoti kitiems žmonėms negalima.</w:t>
      </w:r>
    </w:p>
    <w:p w14:paraId="4B4D1B60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5. Jeigu vartojant pagal gydytojo nurodymus baigus kursą liko antibiotiko, likučius reikia grąžinti</w:t>
      </w:r>
    </w:p>
    <w:p w14:paraId="68200A4A" w14:textId="77777777" w:rsidR="009357DD" w:rsidRPr="00E45690" w:rsidRDefault="009357DD" w:rsidP="00935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E45690">
        <w:rPr>
          <w:sz w:val="24"/>
          <w:szCs w:val="24"/>
          <w:lang w:eastAsia="en-US"/>
        </w:rPr>
        <w:t>į vaistinę tinkamam sunaikinimui.</w:t>
      </w:r>
    </w:p>
    <w:p w14:paraId="30379F9C" w14:textId="77777777" w:rsidR="009357DD" w:rsidRPr="00E45690" w:rsidRDefault="009357DD" w:rsidP="009357DD">
      <w:pPr>
        <w:keepNext/>
        <w:tabs>
          <w:tab w:val="left" w:pos="567"/>
        </w:tabs>
        <w:ind w:left="567" w:hanging="567"/>
        <w:outlineLvl w:val="1"/>
        <w:rPr>
          <w:b/>
          <w:sz w:val="24"/>
          <w:szCs w:val="24"/>
          <w:lang w:eastAsia="en-US"/>
        </w:rPr>
      </w:pPr>
    </w:p>
    <w:p w14:paraId="60F2FEA2" w14:textId="77777777" w:rsidR="000421AB" w:rsidRPr="00E45690" w:rsidRDefault="000421AB">
      <w:pPr>
        <w:rPr>
          <w:sz w:val="24"/>
          <w:szCs w:val="24"/>
        </w:rPr>
      </w:pPr>
    </w:p>
    <w:sectPr w:rsidR="000421AB" w:rsidRPr="00E45690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227BF3"/>
    <w:multiLevelType w:val="hybridMultilevel"/>
    <w:tmpl w:val="F4A4DF6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23ED7"/>
    <w:multiLevelType w:val="hybridMultilevel"/>
    <w:tmpl w:val="DE38910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30F89"/>
    <w:multiLevelType w:val="hybridMultilevel"/>
    <w:tmpl w:val="B02AB61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36BA1"/>
    <w:multiLevelType w:val="hybridMultilevel"/>
    <w:tmpl w:val="A29CDED8"/>
    <w:lvl w:ilvl="0" w:tplc="10584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13B37"/>
    <w:multiLevelType w:val="hybridMultilevel"/>
    <w:tmpl w:val="E31C417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4146BF"/>
    <w:multiLevelType w:val="hybridMultilevel"/>
    <w:tmpl w:val="7DF0E200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4E088D"/>
    <w:multiLevelType w:val="hybridMultilevel"/>
    <w:tmpl w:val="6670302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C67A3"/>
    <w:multiLevelType w:val="hybridMultilevel"/>
    <w:tmpl w:val="656A0210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445ADB"/>
    <w:multiLevelType w:val="hybridMultilevel"/>
    <w:tmpl w:val="8D4C2FE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B40B23"/>
    <w:multiLevelType w:val="hybridMultilevel"/>
    <w:tmpl w:val="F24CE7CE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173641"/>
    <w:multiLevelType w:val="multilevel"/>
    <w:tmpl w:val="105C1B8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2D03361"/>
    <w:multiLevelType w:val="hybridMultilevel"/>
    <w:tmpl w:val="BE72AB1C"/>
    <w:lvl w:ilvl="0" w:tplc="53E6EF1A">
      <w:start w:val="4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B2623"/>
    <w:multiLevelType w:val="hybridMultilevel"/>
    <w:tmpl w:val="9F8674F4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A064A7"/>
    <w:multiLevelType w:val="hybridMultilevel"/>
    <w:tmpl w:val="2BB2C6C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653279"/>
    <w:multiLevelType w:val="hybridMultilevel"/>
    <w:tmpl w:val="1A6288CA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F81B92"/>
    <w:multiLevelType w:val="hybridMultilevel"/>
    <w:tmpl w:val="BCDA95C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588122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974168095">
    <w:abstractNumId w:val="12"/>
  </w:num>
  <w:num w:numId="3" w16cid:durableId="1978797146">
    <w:abstractNumId w:val="2"/>
  </w:num>
  <w:num w:numId="4" w16cid:durableId="218982383">
    <w:abstractNumId w:val="16"/>
  </w:num>
  <w:num w:numId="5" w16cid:durableId="32924131">
    <w:abstractNumId w:val="13"/>
  </w:num>
  <w:num w:numId="6" w16cid:durableId="95489904">
    <w:abstractNumId w:val="1"/>
  </w:num>
  <w:num w:numId="7" w16cid:durableId="1569417789">
    <w:abstractNumId w:val="9"/>
  </w:num>
  <w:num w:numId="8" w16cid:durableId="1781559385">
    <w:abstractNumId w:val="15"/>
  </w:num>
  <w:num w:numId="9" w16cid:durableId="1540510833">
    <w:abstractNumId w:val="14"/>
  </w:num>
  <w:num w:numId="10" w16cid:durableId="1101335551">
    <w:abstractNumId w:val="4"/>
  </w:num>
  <w:num w:numId="11" w16cid:durableId="1713846449">
    <w:abstractNumId w:val="8"/>
  </w:num>
  <w:num w:numId="12" w16cid:durableId="627056574">
    <w:abstractNumId w:val="6"/>
  </w:num>
  <w:num w:numId="13" w16cid:durableId="1830437890">
    <w:abstractNumId w:val="3"/>
  </w:num>
  <w:num w:numId="14" w16cid:durableId="908468559">
    <w:abstractNumId w:val="5"/>
  </w:num>
  <w:num w:numId="15" w16cid:durableId="12151174">
    <w:abstractNumId w:val="10"/>
  </w:num>
  <w:num w:numId="16" w16cid:durableId="304775131">
    <w:abstractNumId w:val="11"/>
  </w:num>
  <w:num w:numId="17" w16cid:durableId="10533063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DD"/>
    <w:rsid w:val="000421AB"/>
    <w:rsid w:val="00065AE6"/>
    <w:rsid w:val="000965C4"/>
    <w:rsid w:val="000A7C2E"/>
    <w:rsid w:val="001405E8"/>
    <w:rsid w:val="001915AC"/>
    <w:rsid w:val="001A0EEF"/>
    <w:rsid w:val="001A1330"/>
    <w:rsid w:val="002A36D5"/>
    <w:rsid w:val="0037245B"/>
    <w:rsid w:val="003A0DB4"/>
    <w:rsid w:val="003F7CD7"/>
    <w:rsid w:val="004241B1"/>
    <w:rsid w:val="004C0E01"/>
    <w:rsid w:val="0056714D"/>
    <w:rsid w:val="00625D79"/>
    <w:rsid w:val="00656D73"/>
    <w:rsid w:val="006A132B"/>
    <w:rsid w:val="007029B5"/>
    <w:rsid w:val="00752F2D"/>
    <w:rsid w:val="00762DFC"/>
    <w:rsid w:val="00785FD5"/>
    <w:rsid w:val="00794E34"/>
    <w:rsid w:val="007B4FD1"/>
    <w:rsid w:val="007D74D0"/>
    <w:rsid w:val="007E0EE1"/>
    <w:rsid w:val="00836A73"/>
    <w:rsid w:val="008F5BE6"/>
    <w:rsid w:val="009357DD"/>
    <w:rsid w:val="00962AD3"/>
    <w:rsid w:val="009B50C4"/>
    <w:rsid w:val="00A203C6"/>
    <w:rsid w:val="00A409D7"/>
    <w:rsid w:val="00A64CB6"/>
    <w:rsid w:val="00AA6E25"/>
    <w:rsid w:val="00B32F64"/>
    <w:rsid w:val="00B47B4F"/>
    <w:rsid w:val="00B77CF1"/>
    <w:rsid w:val="00B8007B"/>
    <w:rsid w:val="00BB4070"/>
    <w:rsid w:val="00BD51B5"/>
    <w:rsid w:val="00C6664B"/>
    <w:rsid w:val="00CB32CE"/>
    <w:rsid w:val="00CB4298"/>
    <w:rsid w:val="00CC0706"/>
    <w:rsid w:val="00CF041D"/>
    <w:rsid w:val="00D65C60"/>
    <w:rsid w:val="00E45690"/>
    <w:rsid w:val="00EB529D"/>
    <w:rsid w:val="00EC3CEA"/>
    <w:rsid w:val="00EE4E55"/>
    <w:rsid w:val="00FC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8B5D"/>
  <w15:chartTrackingRefBased/>
  <w15:docId w15:val="{B05992B2-A9B6-4E9F-A2D8-EC2B737D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4070"/>
    <w:rPr>
      <w:rFonts w:ascii="Times New Roman" w:eastAsia="Times New Roman" w:hAnsi="Times New Roman"/>
      <w:sz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9357DD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9357D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nhideWhenUsed/>
    <w:rsid w:val="009357DD"/>
    <w:pPr>
      <w:spacing w:after="120"/>
    </w:pPr>
    <w:rPr>
      <w:lang w:eastAsia="en-US"/>
    </w:rPr>
  </w:style>
  <w:style w:type="character" w:customStyle="1" w:styleId="PagrindinistekstasDiagrama">
    <w:name w:val="Pagrindinis tekstas Diagrama"/>
    <w:link w:val="Pagrindinistekstas"/>
    <w:rsid w:val="009357DD"/>
    <w:rPr>
      <w:rFonts w:ascii="Times New Roman" w:eastAsia="Times New Roman" w:hAnsi="Times New Roman" w:cs="Times New Roman"/>
      <w:szCs w:val="20"/>
      <w:lang w:val="lt-LT"/>
    </w:rPr>
  </w:style>
  <w:style w:type="character" w:styleId="Komentaronuoroda">
    <w:name w:val="annotation reference"/>
    <w:uiPriority w:val="99"/>
    <w:semiHidden/>
    <w:unhideWhenUsed/>
    <w:rsid w:val="00A64C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64CB6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A64CB6"/>
    <w:rPr>
      <w:rFonts w:ascii="Times New Roman" w:eastAsia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64CB6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A64CB6"/>
    <w:rPr>
      <w:rFonts w:ascii="Times New Roman" w:eastAsia="Times New Roman" w:hAnsi="Times New Roman"/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4CB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A64CB6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B77CF1"/>
    <w:rPr>
      <w:rFonts w:ascii="Times New Roman" w:eastAsia="Times New Roman" w:hAnsi="Times New Roman"/>
      <w:sz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20" ma:contentTypeDescription="Create a new document." ma:contentTypeScope="" ma:versionID="c7a3461bd75fb5dbdb26554b89f3e9a0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d1df4d2959e921dd9ed36b922b1de56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CAA32-715E-426C-A63C-D24696408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8D594-364E-448B-B7E8-C2429647E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6130F3-4A5C-409D-BB72-C0AEEF51B5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FEEF3-006A-45AE-8180-2668464C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11403</Words>
  <Characters>6501</Characters>
  <Application>Microsoft Office Word</Application>
  <DocSecurity>0</DocSecurity>
  <Lines>54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Kuntelija</dc:creator>
  <cp:keywords/>
  <dc:description/>
  <cp:lastModifiedBy>Božena Kuntelija</cp:lastModifiedBy>
  <cp:revision>3</cp:revision>
  <cp:lastPrinted>2016-05-29T13:49:00Z</cp:lastPrinted>
  <dcterms:created xsi:type="dcterms:W3CDTF">2026-06-01T07:47:00Z</dcterms:created>
  <dcterms:modified xsi:type="dcterms:W3CDTF">2026-06-01T07:49:00Z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