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877EB4" w14:textId="77777777" w:rsidR="009A5098" w:rsidRPr="003F2014" w:rsidRDefault="009A5098" w:rsidP="00844FE0">
      <w:pPr>
        <w:pStyle w:val="BTEMEASMCA"/>
      </w:pPr>
    </w:p>
    <w:p w14:paraId="1914BA0D" w14:textId="77777777" w:rsidR="009A5098" w:rsidRPr="003F2014" w:rsidRDefault="009A5098" w:rsidP="00844FE0">
      <w:pPr>
        <w:pStyle w:val="BTEMEASMCA"/>
      </w:pPr>
    </w:p>
    <w:p w14:paraId="4B324589" w14:textId="77777777" w:rsidR="009A5098" w:rsidRPr="003F2014" w:rsidRDefault="009A5098" w:rsidP="00844FE0">
      <w:pPr>
        <w:pStyle w:val="BTEMEASMCA"/>
      </w:pPr>
    </w:p>
    <w:p w14:paraId="62A2772D" w14:textId="77777777" w:rsidR="009A5098" w:rsidRPr="003F2014" w:rsidRDefault="009A5098" w:rsidP="00844FE0">
      <w:pPr>
        <w:pStyle w:val="BTEMEASMCA"/>
      </w:pPr>
    </w:p>
    <w:p w14:paraId="0DC2F475" w14:textId="77777777" w:rsidR="009A5098" w:rsidRPr="003F2014" w:rsidRDefault="009A5098" w:rsidP="00844FE0">
      <w:pPr>
        <w:pStyle w:val="BTEMEASMCA"/>
      </w:pPr>
    </w:p>
    <w:p w14:paraId="0B28F0B1" w14:textId="77777777" w:rsidR="009A5098" w:rsidRPr="003F2014" w:rsidRDefault="009A5098" w:rsidP="00844FE0">
      <w:pPr>
        <w:pStyle w:val="BTEMEASMCA"/>
      </w:pPr>
    </w:p>
    <w:p w14:paraId="3CA67504" w14:textId="77777777" w:rsidR="009A5098" w:rsidRPr="003F2014" w:rsidRDefault="009A5098" w:rsidP="00844FE0">
      <w:pPr>
        <w:pStyle w:val="BTEMEASMCA"/>
      </w:pPr>
    </w:p>
    <w:p w14:paraId="58E3F591" w14:textId="77777777" w:rsidR="009A5098" w:rsidRPr="003F2014" w:rsidRDefault="009A5098" w:rsidP="00844FE0">
      <w:pPr>
        <w:pStyle w:val="BTEMEASMCA"/>
      </w:pPr>
    </w:p>
    <w:p w14:paraId="3C5090B8" w14:textId="77777777" w:rsidR="009A5098" w:rsidRPr="003F2014" w:rsidRDefault="009A5098" w:rsidP="00844FE0">
      <w:pPr>
        <w:pStyle w:val="BTEMEASMCA"/>
      </w:pPr>
    </w:p>
    <w:p w14:paraId="79CCC2E6" w14:textId="77777777" w:rsidR="009A5098" w:rsidRPr="003F2014" w:rsidRDefault="009A5098" w:rsidP="00844FE0">
      <w:pPr>
        <w:pStyle w:val="BTEMEASMCA"/>
      </w:pPr>
    </w:p>
    <w:p w14:paraId="3F5DEC83" w14:textId="77777777" w:rsidR="009A5098" w:rsidRPr="003F2014" w:rsidRDefault="009A5098" w:rsidP="00844FE0">
      <w:pPr>
        <w:pStyle w:val="BTEMEASMCA"/>
      </w:pPr>
    </w:p>
    <w:p w14:paraId="11473A48" w14:textId="77777777" w:rsidR="009A5098" w:rsidRPr="003F2014" w:rsidRDefault="009A5098" w:rsidP="00844FE0">
      <w:pPr>
        <w:pStyle w:val="BTEMEASMCA"/>
      </w:pPr>
    </w:p>
    <w:p w14:paraId="749383B7" w14:textId="77777777" w:rsidR="009A5098" w:rsidRPr="003F2014" w:rsidRDefault="009A5098" w:rsidP="00844FE0">
      <w:pPr>
        <w:pStyle w:val="BTEMEASMCA"/>
      </w:pPr>
    </w:p>
    <w:p w14:paraId="5A310016" w14:textId="77777777" w:rsidR="009A5098" w:rsidRPr="003F2014" w:rsidRDefault="009A5098" w:rsidP="00844FE0">
      <w:pPr>
        <w:pStyle w:val="BTEMEASMCA"/>
      </w:pPr>
    </w:p>
    <w:p w14:paraId="24DD2888" w14:textId="77777777" w:rsidR="009A5098" w:rsidRPr="003F2014" w:rsidRDefault="009A5098" w:rsidP="00844FE0">
      <w:pPr>
        <w:pStyle w:val="BTEMEASMCA"/>
      </w:pPr>
    </w:p>
    <w:p w14:paraId="5368A965" w14:textId="77777777" w:rsidR="009A5098" w:rsidRPr="003F2014" w:rsidRDefault="009A5098" w:rsidP="00844FE0">
      <w:pPr>
        <w:pStyle w:val="BTEMEASMCA"/>
      </w:pPr>
    </w:p>
    <w:p w14:paraId="7137662C" w14:textId="77777777" w:rsidR="009A5098" w:rsidRPr="003F2014" w:rsidRDefault="009A5098" w:rsidP="00844FE0">
      <w:pPr>
        <w:pStyle w:val="BTEMEASMCA"/>
      </w:pPr>
    </w:p>
    <w:p w14:paraId="7557A80F" w14:textId="77777777" w:rsidR="009A5098" w:rsidRPr="003F2014" w:rsidRDefault="009A5098" w:rsidP="00844FE0">
      <w:pPr>
        <w:pStyle w:val="BTEMEASMCA"/>
      </w:pPr>
    </w:p>
    <w:p w14:paraId="3ED72DE0" w14:textId="77777777" w:rsidR="009A5098" w:rsidRPr="003F2014" w:rsidRDefault="009A5098" w:rsidP="00844FE0">
      <w:pPr>
        <w:pStyle w:val="BTEMEASMCA"/>
      </w:pPr>
    </w:p>
    <w:p w14:paraId="6007CFE7" w14:textId="77777777" w:rsidR="009A5098" w:rsidRPr="003F2014" w:rsidRDefault="009A5098" w:rsidP="00844FE0">
      <w:pPr>
        <w:pStyle w:val="BTEMEASMCA"/>
      </w:pPr>
    </w:p>
    <w:p w14:paraId="26BFAF7B" w14:textId="77777777" w:rsidR="009A5098" w:rsidRPr="003F2014" w:rsidRDefault="009A5098" w:rsidP="00844FE0">
      <w:pPr>
        <w:pStyle w:val="BTEMEASMCA"/>
      </w:pPr>
    </w:p>
    <w:p w14:paraId="22BBBE01" w14:textId="77777777" w:rsidR="009A5098" w:rsidRPr="003F2014" w:rsidRDefault="009A5098" w:rsidP="009A5098">
      <w:pPr>
        <w:pStyle w:val="TTEMEASMCA"/>
        <w:rPr>
          <w:b w:val="0"/>
          <w:bCs/>
          <w:lang w:val="lt-LT" w:eastAsia="x-none"/>
        </w:rPr>
      </w:pPr>
      <w:bookmarkStart w:id="0" w:name="_Toc129243136"/>
      <w:bookmarkStart w:id="1" w:name="_Toc129243261"/>
    </w:p>
    <w:p w14:paraId="1774E84F" w14:textId="0BA9373A" w:rsidR="009A5098" w:rsidRPr="003F2014" w:rsidRDefault="009A5098" w:rsidP="009A5098">
      <w:pPr>
        <w:pStyle w:val="TTEMEASMCA"/>
        <w:rPr>
          <w:lang w:val="lt-LT" w:eastAsia="x-none"/>
        </w:rPr>
      </w:pPr>
      <w:r w:rsidRPr="003F2014">
        <w:rPr>
          <w:lang w:val="lt-LT" w:eastAsia="x-none"/>
        </w:rPr>
        <w:t>A. ŽENKLINIMAS</w:t>
      </w:r>
      <w:bookmarkEnd w:id="0"/>
      <w:bookmarkEnd w:id="1"/>
    </w:p>
    <w:p w14:paraId="7B00DE29" w14:textId="77777777" w:rsidR="009A5098" w:rsidRPr="003F2014" w:rsidRDefault="009A5098" w:rsidP="00844FE0">
      <w:pPr>
        <w:pStyle w:val="BTEMEASMCA"/>
      </w:pPr>
      <w:r w:rsidRPr="003F2014">
        <w:br w:type="page"/>
      </w:r>
    </w:p>
    <w:p w14:paraId="6B57C553" w14:textId="77777777" w:rsidR="009A5098" w:rsidRPr="003F2014" w:rsidRDefault="009A5098" w:rsidP="009A5098">
      <w:pPr>
        <w:pStyle w:val="PI-1labEMEASMCA"/>
        <w:rPr>
          <w:noProof w:val="0"/>
        </w:rPr>
      </w:pPr>
      <w:r w:rsidRPr="003F2014">
        <w:rPr>
          <w:noProof w:val="0"/>
        </w:rPr>
        <w:lastRenderedPageBreak/>
        <w:t>INFORMACIJA ANT IŠORINĖS PAKUOTĖS</w:t>
      </w:r>
    </w:p>
    <w:p w14:paraId="2139F9DD" w14:textId="77777777" w:rsidR="009A5098" w:rsidRPr="003F2014" w:rsidRDefault="009A5098" w:rsidP="009A5098">
      <w:pPr>
        <w:pStyle w:val="PI-1labEMEASMCA"/>
        <w:rPr>
          <w:b w:val="0"/>
          <w:bCs/>
          <w:noProof w:val="0"/>
        </w:rPr>
      </w:pPr>
    </w:p>
    <w:p w14:paraId="48335EBD" w14:textId="77777777" w:rsidR="009A5098" w:rsidRPr="003F2014" w:rsidRDefault="009A5098" w:rsidP="009A5098">
      <w:pPr>
        <w:pStyle w:val="PI-1labEMEASMCA"/>
        <w:rPr>
          <w:bCs/>
          <w:noProof w:val="0"/>
        </w:rPr>
      </w:pPr>
      <w:r w:rsidRPr="003F2014">
        <w:rPr>
          <w:noProof w:val="0"/>
        </w:rPr>
        <w:t>KARTONO DĖŽUTĖ</w:t>
      </w:r>
    </w:p>
    <w:p w14:paraId="75C64F20" w14:textId="77777777" w:rsidR="009A5098" w:rsidRPr="003F2014" w:rsidRDefault="009A5098" w:rsidP="00844FE0">
      <w:pPr>
        <w:pStyle w:val="BTEMEASMCA"/>
      </w:pPr>
    </w:p>
    <w:p w14:paraId="53D66FFE" w14:textId="77777777" w:rsidR="009A5098" w:rsidRPr="003F2014" w:rsidRDefault="009A5098" w:rsidP="00844FE0">
      <w:pPr>
        <w:pStyle w:val="BTEMEASMCA"/>
      </w:pPr>
    </w:p>
    <w:p w14:paraId="6493365E" w14:textId="77777777" w:rsidR="009A5098" w:rsidRPr="003F2014" w:rsidRDefault="009A5098" w:rsidP="00A53960">
      <w:pPr>
        <w:pStyle w:val="PI-1labEMEASMCA"/>
        <w:numPr>
          <w:ilvl w:val="0"/>
          <w:numId w:val="12"/>
        </w:numPr>
        <w:rPr>
          <w:noProof w:val="0"/>
        </w:rPr>
      </w:pPr>
      <w:r w:rsidRPr="003F2014">
        <w:rPr>
          <w:noProof w:val="0"/>
        </w:rPr>
        <w:t>VAISTINIO PREPARATO PAVADINIMAS</w:t>
      </w:r>
    </w:p>
    <w:p w14:paraId="7E999ED8" w14:textId="77777777" w:rsidR="009A5098" w:rsidRPr="003F2014" w:rsidRDefault="009A5098" w:rsidP="00844FE0">
      <w:pPr>
        <w:pStyle w:val="BTEMEASMCA"/>
      </w:pPr>
    </w:p>
    <w:p w14:paraId="666FB77B" w14:textId="77777777" w:rsidR="009A5098" w:rsidRPr="003F2014" w:rsidRDefault="009A5098" w:rsidP="009A5098">
      <w:pPr>
        <w:rPr>
          <w:sz w:val="22"/>
          <w:szCs w:val="22"/>
        </w:rPr>
      </w:pPr>
      <w:r w:rsidRPr="003F2014">
        <w:rPr>
          <w:sz w:val="22"/>
          <w:szCs w:val="22"/>
        </w:rPr>
        <w:t>Plaquenil 200 mg plėvele dengtos tabletės</w:t>
      </w:r>
    </w:p>
    <w:p w14:paraId="66DEE2FE" w14:textId="49C03AE9" w:rsidR="00A53960" w:rsidRPr="003F2014" w:rsidRDefault="00CE60D2" w:rsidP="00A53960">
      <w:pPr>
        <w:tabs>
          <w:tab w:val="left" w:pos="540"/>
        </w:tabs>
        <w:rPr>
          <w:sz w:val="22"/>
          <w:szCs w:val="22"/>
        </w:rPr>
      </w:pPr>
      <w:r w:rsidRPr="003F2014">
        <w:rPr>
          <w:sz w:val="22"/>
          <w:szCs w:val="22"/>
        </w:rPr>
        <w:t>h</w:t>
      </w:r>
      <w:r w:rsidR="00A53960" w:rsidRPr="003F2014">
        <w:rPr>
          <w:sz w:val="22"/>
          <w:szCs w:val="22"/>
        </w:rPr>
        <w:t>idroksichlorokvino sulfatas</w:t>
      </w:r>
    </w:p>
    <w:p w14:paraId="0FB7070A" w14:textId="77777777" w:rsidR="009A5098" w:rsidRPr="003F2014" w:rsidRDefault="009A5098" w:rsidP="00844FE0">
      <w:pPr>
        <w:pStyle w:val="BTEMEASMCA"/>
      </w:pPr>
    </w:p>
    <w:p w14:paraId="7B95B929" w14:textId="77777777" w:rsidR="009A5098" w:rsidRPr="003F2014" w:rsidRDefault="009A5098" w:rsidP="00844FE0">
      <w:pPr>
        <w:pStyle w:val="BTEMEASMCA"/>
      </w:pPr>
    </w:p>
    <w:p w14:paraId="39ED5261" w14:textId="77777777" w:rsidR="00A53960" w:rsidRPr="003F2014" w:rsidRDefault="00A53960" w:rsidP="00A53960">
      <w:pPr>
        <w:pStyle w:val="ListParagraph"/>
        <w:numPr>
          <w:ilvl w:val="0"/>
          <w:numId w:val="12"/>
        </w:numPr>
        <w:pBdr>
          <w:top w:val="single" w:sz="4" w:space="1" w:color="auto"/>
          <w:left w:val="single" w:sz="4" w:space="4" w:color="auto"/>
          <w:bottom w:val="single" w:sz="4" w:space="1" w:color="auto"/>
          <w:right w:val="single" w:sz="4" w:space="4" w:color="auto"/>
        </w:pBdr>
        <w:tabs>
          <w:tab w:val="left" w:pos="540"/>
          <w:tab w:val="left" w:pos="567"/>
        </w:tabs>
        <w:rPr>
          <w:b/>
          <w:szCs w:val="22"/>
        </w:rPr>
      </w:pPr>
      <w:r w:rsidRPr="003F2014">
        <w:rPr>
          <w:b/>
          <w:szCs w:val="22"/>
        </w:rPr>
        <w:t>VEIKLIOJI (-IOS) MEDŽIAGA (-OS) IR JOS (-Ų) KIEKIS (-IAI)</w:t>
      </w:r>
    </w:p>
    <w:p w14:paraId="607E3013" w14:textId="77777777" w:rsidR="009A5098" w:rsidRPr="003F2014" w:rsidRDefault="009A5098" w:rsidP="00844FE0">
      <w:pPr>
        <w:pStyle w:val="BTEMEASMCA"/>
      </w:pPr>
    </w:p>
    <w:p w14:paraId="640724C3" w14:textId="1D70DB85" w:rsidR="009A5098" w:rsidRPr="003F2014" w:rsidRDefault="009A5098" w:rsidP="009A5098">
      <w:pPr>
        <w:ind w:left="567" w:hanging="567"/>
        <w:rPr>
          <w:sz w:val="22"/>
          <w:szCs w:val="22"/>
        </w:rPr>
      </w:pPr>
      <w:r w:rsidRPr="003F2014">
        <w:rPr>
          <w:sz w:val="22"/>
          <w:szCs w:val="22"/>
        </w:rPr>
        <w:t>Vienoje plėvele dengtoje tabletėje yra 200</w:t>
      </w:r>
      <w:r w:rsidR="00DE5A4D">
        <w:rPr>
          <w:sz w:val="22"/>
          <w:szCs w:val="22"/>
        </w:rPr>
        <w:t> </w:t>
      </w:r>
      <w:r w:rsidRPr="003F2014">
        <w:rPr>
          <w:sz w:val="22"/>
          <w:szCs w:val="22"/>
        </w:rPr>
        <w:t>mg hidroksichlorokvino sulfato.</w:t>
      </w:r>
    </w:p>
    <w:p w14:paraId="011A4135" w14:textId="77777777" w:rsidR="009A5098" w:rsidRPr="003F2014" w:rsidRDefault="009A5098" w:rsidP="00844FE0">
      <w:pPr>
        <w:pStyle w:val="BTEMEASMCA"/>
      </w:pPr>
    </w:p>
    <w:p w14:paraId="67444519" w14:textId="77777777" w:rsidR="009A5098" w:rsidRPr="003F2014" w:rsidRDefault="009A5098" w:rsidP="00844FE0">
      <w:pPr>
        <w:pStyle w:val="BTEMEASMCA"/>
      </w:pPr>
    </w:p>
    <w:p w14:paraId="411BCECA" w14:textId="77777777" w:rsidR="009A5098" w:rsidRPr="003F2014" w:rsidRDefault="009A5098" w:rsidP="00A53960">
      <w:pPr>
        <w:pStyle w:val="PI-1labEMEASMCA"/>
        <w:numPr>
          <w:ilvl w:val="0"/>
          <w:numId w:val="12"/>
        </w:numPr>
        <w:rPr>
          <w:noProof w:val="0"/>
        </w:rPr>
      </w:pPr>
      <w:r w:rsidRPr="003F2014">
        <w:rPr>
          <w:noProof w:val="0"/>
        </w:rPr>
        <w:t>PAGALBINIŲ MEDŽIAGŲ SĄRAŠAS</w:t>
      </w:r>
    </w:p>
    <w:p w14:paraId="62D8E03D" w14:textId="77777777" w:rsidR="009A5098" w:rsidRPr="003F2014" w:rsidRDefault="009A5098" w:rsidP="00844FE0">
      <w:pPr>
        <w:pStyle w:val="BTEMEASMCA"/>
      </w:pPr>
    </w:p>
    <w:p w14:paraId="351F8197" w14:textId="77777777" w:rsidR="009A5098" w:rsidRPr="003F2014" w:rsidRDefault="009A5098" w:rsidP="009A5098">
      <w:pPr>
        <w:rPr>
          <w:sz w:val="22"/>
          <w:szCs w:val="22"/>
        </w:rPr>
      </w:pPr>
      <w:r w:rsidRPr="003F2014">
        <w:rPr>
          <w:sz w:val="22"/>
          <w:szCs w:val="22"/>
        </w:rPr>
        <w:t>Sudėtyje yra laktozės.</w:t>
      </w:r>
    </w:p>
    <w:p w14:paraId="14BB5A3F" w14:textId="77777777" w:rsidR="009A5098" w:rsidRPr="003F2014" w:rsidRDefault="009A5098" w:rsidP="00844FE0">
      <w:pPr>
        <w:pStyle w:val="BTEMEASMCA"/>
      </w:pPr>
    </w:p>
    <w:p w14:paraId="7281D4F0" w14:textId="77777777" w:rsidR="009A5098" w:rsidRPr="003F2014" w:rsidRDefault="009A5098" w:rsidP="00844FE0">
      <w:pPr>
        <w:pStyle w:val="BTEMEASMCA"/>
      </w:pPr>
    </w:p>
    <w:p w14:paraId="79D2E1E9" w14:textId="77777777" w:rsidR="009A5098" w:rsidRPr="003F2014" w:rsidRDefault="009A5098" w:rsidP="00A53960">
      <w:pPr>
        <w:pStyle w:val="PI-1labEMEASMCA"/>
        <w:numPr>
          <w:ilvl w:val="0"/>
          <w:numId w:val="12"/>
        </w:numPr>
        <w:rPr>
          <w:noProof w:val="0"/>
        </w:rPr>
      </w:pPr>
      <w:r w:rsidRPr="003F2014">
        <w:rPr>
          <w:noProof w:val="0"/>
        </w:rPr>
        <w:t>FARMACINĖ FORMA IR KIEKIS PAKUOTĖJE</w:t>
      </w:r>
    </w:p>
    <w:p w14:paraId="2A31A90C" w14:textId="77777777" w:rsidR="009A5098" w:rsidRPr="003F2014" w:rsidRDefault="009A5098" w:rsidP="00844FE0">
      <w:pPr>
        <w:pStyle w:val="BTEMEASMCA"/>
      </w:pPr>
    </w:p>
    <w:p w14:paraId="4E2EFF82" w14:textId="0DA2391D" w:rsidR="00A53960" w:rsidRPr="003F2014" w:rsidRDefault="00A53960" w:rsidP="00A53960">
      <w:pPr>
        <w:tabs>
          <w:tab w:val="left" w:pos="540"/>
        </w:tabs>
        <w:rPr>
          <w:sz w:val="22"/>
          <w:szCs w:val="22"/>
        </w:rPr>
      </w:pPr>
      <w:r w:rsidRPr="003F2014">
        <w:rPr>
          <w:sz w:val="22"/>
          <w:szCs w:val="22"/>
        </w:rPr>
        <w:t>30</w:t>
      </w:r>
      <w:r w:rsidR="00DE5A4D">
        <w:rPr>
          <w:sz w:val="22"/>
          <w:szCs w:val="22"/>
        </w:rPr>
        <w:t> </w:t>
      </w:r>
      <w:r w:rsidRPr="003F2014">
        <w:rPr>
          <w:sz w:val="22"/>
          <w:szCs w:val="22"/>
        </w:rPr>
        <w:t>plėvele dengtų tablečių</w:t>
      </w:r>
    </w:p>
    <w:p w14:paraId="7C0D095F" w14:textId="77777777" w:rsidR="009A5098" w:rsidRPr="003F2014" w:rsidRDefault="009A5098" w:rsidP="00844FE0">
      <w:pPr>
        <w:pStyle w:val="BTEMEASMCA"/>
      </w:pPr>
    </w:p>
    <w:p w14:paraId="1B2D77FA" w14:textId="77777777" w:rsidR="009A5098" w:rsidRPr="003F2014" w:rsidRDefault="009A5098" w:rsidP="00844FE0">
      <w:pPr>
        <w:pStyle w:val="BTEMEASMCA"/>
      </w:pPr>
    </w:p>
    <w:p w14:paraId="3A606C0A" w14:textId="77777777" w:rsidR="009A5098" w:rsidRPr="003F2014" w:rsidRDefault="009A5098" w:rsidP="00A53960">
      <w:pPr>
        <w:pStyle w:val="PI-1labEMEASMCA"/>
        <w:numPr>
          <w:ilvl w:val="0"/>
          <w:numId w:val="12"/>
        </w:numPr>
        <w:rPr>
          <w:noProof w:val="0"/>
        </w:rPr>
      </w:pPr>
      <w:r w:rsidRPr="003F2014">
        <w:rPr>
          <w:noProof w:val="0"/>
        </w:rPr>
        <w:t>VARTOJIMO METODAS IR BŪDAS (-AI)</w:t>
      </w:r>
    </w:p>
    <w:p w14:paraId="201D9AA5" w14:textId="77777777" w:rsidR="009A5098" w:rsidRPr="003F2014" w:rsidRDefault="009A5098" w:rsidP="00844FE0">
      <w:pPr>
        <w:pStyle w:val="BTEMEASMCA"/>
      </w:pPr>
    </w:p>
    <w:p w14:paraId="2AC26BB5" w14:textId="58C1091A" w:rsidR="009A5098" w:rsidRPr="003F2014" w:rsidRDefault="009A5098" w:rsidP="00844FE0">
      <w:pPr>
        <w:pStyle w:val="BTEMEASMCA"/>
        <w:rPr>
          <w:i/>
          <w:iCs/>
        </w:rPr>
      </w:pPr>
      <w:r w:rsidRPr="003F2014">
        <w:t>Vartoti per burną</w:t>
      </w:r>
    </w:p>
    <w:p w14:paraId="7FAAC854" w14:textId="77777777" w:rsidR="009A5098" w:rsidRPr="003F2014" w:rsidRDefault="009A5098" w:rsidP="00844FE0">
      <w:pPr>
        <w:pStyle w:val="BTEMEASMCA"/>
        <w:rPr>
          <w:i/>
          <w:iCs/>
        </w:rPr>
      </w:pPr>
      <w:r w:rsidRPr="003F2014">
        <w:t>Prieš vartojimą perskaitykite pakuotės lapelį.</w:t>
      </w:r>
    </w:p>
    <w:p w14:paraId="55D44CF4" w14:textId="77777777" w:rsidR="009A5098" w:rsidRPr="003F2014" w:rsidRDefault="009A5098" w:rsidP="00844FE0">
      <w:pPr>
        <w:pStyle w:val="BTEMEASMCA"/>
      </w:pPr>
    </w:p>
    <w:p w14:paraId="4C991205" w14:textId="77777777" w:rsidR="009A5098" w:rsidRPr="003F2014" w:rsidRDefault="009A5098" w:rsidP="00844FE0">
      <w:pPr>
        <w:pStyle w:val="BTEMEASMCA"/>
      </w:pPr>
    </w:p>
    <w:p w14:paraId="27551A71" w14:textId="77777777" w:rsidR="009A5098" w:rsidRPr="003F2014" w:rsidRDefault="009A5098" w:rsidP="00A53960">
      <w:pPr>
        <w:pStyle w:val="PI-1labEMEASMCA"/>
        <w:numPr>
          <w:ilvl w:val="0"/>
          <w:numId w:val="12"/>
        </w:numPr>
        <w:rPr>
          <w:noProof w:val="0"/>
        </w:rPr>
      </w:pPr>
      <w:r w:rsidRPr="003F2014">
        <w:rPr>
          <w:noProof w:val="0"/>
        </w:rPr>
        <w:t>SPECIALUS ĮSPĖJIMAS, KAD VAISTINĮ PREPARATĄ BŪTINA LAIKYTI VAIKAMS NEPASTEBIMOJE IR NEPASIEKIAMOJE VIETOJE</w:t>
      </w:r>
    </w:p>
    <w:p w14:paraId="06E4259D" w14:textId="77777777" w:rsidR="009A5098" w:rsidRPr="003F2014" w:rsidRDefault="009A5098" w:rsidP="00844FE0">
      <w:pPr>
        <w:pStyle w:val="BTEMEASMCA"/>
      </w:pPr>
    </w:p>
    <w:p w14:paraId="7983B33A" w14:textId="77777777" w:rsidR="009A5098" w:rsidRPr="003F2014" w:rsidRDefault="009A5098" w:rsidP="00844FE0">
      <w:pPr>
        <w:pStyle w:val="BTEMEASMCA"/>
        <w:rPr>
          <w:i/>
          <w:iCs/>
        </w:rPr>
      </w:pPr>
      <w:r w:rsidRPr="003F2014">
        <w:t>Laikyti vaikams nepastebimoje ir nepasiekiamoje vietoje.</w:t>
      </w:r>
    </w:p>
    <w:p w14:paraId="4C7FA4F1" w14:textId="77777777" w:rsidR="009A5098" w:rsidRPr="003F2014" w:rsidRDefault="009A5098" w:rsidP="00844FE0">
      <w:pPr>
        <w:pStyle w:val="BTEMEASMCA"/>
      </w:pPr>
    </w:p>
    <w:p w14:paraId="57E7888B" w14:textId="77777777" w:rsidR="009A5098" w:rsidRPr="003F2014" w:rsidRDefault="009A5098" w:rsidP="00844FE0">
      <w:pPr>
        <w:pStyle w:val="BTEMEASMCA"/>
      </w:pPr>
    </w:p>
    <w:p w14:paraId="686E11EA" w14:textId="77777777" w:rsidR="009A5098" w:rsidRPr="003F2014" w:rsidRDefault="009A5098" w:rsidP="00A53960">
      <w:pPr>
        <w:pStyle w:val="PI-1labEMEASMCA"/>
        <w:numPr>
          <w:ilvl w:val="0"/>
          <w:numId w:val="12"/>
        </w:numPr>
        <w:rPr>
          <w:noProof w:val="0"/>
        </w:rPr>
      </w:pPr>
      <w:r w:rsidRPr="003F2014">
        <w:rPr>
          <w:noProof w:val="0"/>
        </w:rPr>
        <w:t>KITAS (-I) SPECIALUS (-ŪS) ĮSPĖJIMAS (-AI) (JEI REIKIA)</w:t>
      </w:r>
    </w:p>
    <w:p w14:paraId="61B21A8B" w14:textId="77777777" w:rsidR="009A5098" w:rsidRPr="003F2014" w:rsidRDefault="009A5098" w:rsidP="00844FE0">
      <w:pPr>
        <w:pStyle w:val="BTEMEASMCA"/>
      </w:pPr>
    </w:p>
    <w:p w14:paraId="08B12CDA" w14:textId="77777777" w:rsidR="009A5098" w:rsidRPr="003F2014" w:rsidRDefault="009A5098" w:rsidP="00844FE0">
      <w:pPr>
        <w:pStyle w:val="BTEMEASMCA"/>
      </w:pPr>
    </w:p>
    <w:p w14:paraId="10125F52" w14:textId="77777777" w:rsidR="009A5098" w:rsidRPr="003F2014" w:rsidRDefault="009A5098" w:rsidP="00A53960">
      <w:pPr>
        <w:pStyle w:val="PI-1labEMEASMCA"/>
        <w:numPr>
          <w:ilvl w:val="0"/>
          <w:numId w:val="12"/>
        </w:numPr>
        <w:rPr>
          <w:noProof w:val="0"/>
        </w:rPr>
      </w:pPr>
      <w:r w:rsidRPr="003F2014">
        <w:rPr>
          <w:noProof w:val="0"/>
        </w:rPr>
        <w:t>TINKAMUMO LAIKAS</w:t>
      </w:r>
    </w:p>
    <w:p w14:paraId="2BDF8224" w14:textId="77777777" w:rsidR="009A5098" w:rsidRPr="003F2014" w:rsidRDefault="009A5098" w:rsidP="00844FE0">
      <w:pPr>
        <w:pStyle w:val="BTEMEASMCA"/>
      </w:pPr>
    </w:p>
    <w:p w14:paraId="38905F25" w14:textId="29D2D5EC" w:rsidR="00A53960" w:rsidRPr="003F2014" w:rsidRDefault="000465B7" w:rsidP="00A53960">
      <w:pPr>
        <w:rPr>
          <w:sz w:val="22"/>
          <w:szCs w:val="22"/>
        </w:rPr>
      </w:pPr>
      <w:r w:rsidRPr="003F2014">
        <w:rPr>
          <w:sz w:val="22"/>
          <w:szCs w:val="22"/>
        </w:rPr>
        <w:t>EXP</w:t>
      </w:r>
      <w:r w:rsidR="00A53960" w:rsidRPr="003F2014">
        <w:rPr>
          <w:sz w:val="22"/>
          <w:szCs w:val="22"/>
        </w:rPr>
        <w:t xml:space="preserve">: </w:t>
      </w:r>
      <w:r w:rsidR="00A53960" w:rsidRPr="003F2014">
        <w:rPr>
          <w:sz w:val="22"/>
          <w:szCs w:val="22"/>
          <w:highlight w:val="lightGray"/>
        </w:rPr>
        <w:t>MMMM</w:t>
      </w:r>
      <w:r w:rsidRPr="003F2014">
        <w:rPr>
          <w:sz w:val="22"/>
          <w:szCs w:val="22"/>
          <w:highlight w:val="lightGray"/>
        </w:rPr>
        <w:t xml:space="preserve"> mm</w:t>
      </w:r>
    </w:p>
    <w:p w14:paraId="159ECD89" w14:textId="77777777" w:rsidR="009A5098" w:rsidRPr="003F2014" w:rsidRDefault="009A5098" w:rsidP="00844FE0">
      <w:pPr>
        <w:pStyle w:val="BTEMEASMCA"/>
      </w:pPr>
    </w:p>
    <w:p w14:paraId="083FB200" w14:textId="77777777" w:rsidR="009A5098" w:rsidRPr="003F2014" w:rsidRDefault="009A5098" w:rsidP="00844FE0">
      <w:pPr>
        <w:pStyle w:val="BTEMEASMCA"/>
      </w:pPr>
    </w:p>
    <w:p w14:paraId="0E9C6A71" w14:textId="77777777" w:rsidR="009A5098" w:rsidRPr="003F2014" w:rsidRDefault="009A5098" w:rsidP="00A53960">
      <w:pPr>
        <w:pStyle w:val="PI-1labEMEASMCA"/>
        <w:numPr>
          <w:ilvl w:val="0"/>
          <w:numId w:val="12"/>
        </w:numPr>
        <w:rPr>
          <w:noProof w:val="0"/>
        </w:rPr>
      </w:pPr>
      <w:r w:rsidRPr="003F2014">
        <w:rPr>
          <w:noProof w:val="0"/>
        </w:rPr>
        <w:t>SPECIALIOS LAIKYMO SĄLYGOS</w:t>
      </w:r>
    </w:p>
    <w:p w14:paraId="21AC2C9F" w14:textId="77777777" w:rsidR="009A5098" w:rsidRPr="003F2014" w:rsidRDefault="009A5098" w:rsidP="00844FE0">
      <w:pPr>
        <w:pStyle w:val="BTEMEASMCA"/>
      </w:pPr>
    </w:p>
    <w:p w14:paraId="653892BF" w14:textId="77777777" w:rsidR="00A53960" w:rsidRPr="003F2014" w:rsidRDefault="00A53960" w:rsidP="00A53960">
      <w:pPr>
        <w:tabs>
          <w:tab w:val="left" w:pos="540"/>
        </w:tabs>
        <w:rPr>
          <w:sz w:val="22"/>
          <w:szCs w:val="22"/>
        </w:rPr>
      </w:pPr>
      <w:r w:rsidRPr="003F2014">
        <w:rPr>
          <w:sz w:val="22"/>
          <w:szCs w:val="22"/>
        </w:rPr>
        <w:t>Šiam vaist</w:t>
      </w:r>
      <w:r w:rsidR="000465B7" w:rsidRPr="003F2014">
        <w:rPr>
          <w:sz w:val="22"/>
          <w:szCs w:val="22"/>
        </w:rPr>
        <w:t>ui</w:t>
      </w:r>
      <w:r w:rsidRPr="003F2014">
        <w:rPr>
          <w:sz w:val="22"/>
          <w:szCs w:val="22"/>
        </w:rPr>
        <w:t xml:space="preserve"> specialių laikymo sąlygų nereikia.</w:t>
      </w:r>
    </w:p>
    <w:p w14:paraId="46629210" w14:textId="77777777" w:rsidR="009A5098" w:rsidRPr="003F2014" w:rsidRDefault="009A5098" w:rsidP="00844FE0">
      <w:pPr>
        <w:pStyle w:val="BTEMEASMCA"/>
      </w:pPr>
    </w:p>
    <w:p w14:paraId="4E8A4023" w14:textId="77777777" w:rsidR="009A5098" w:rsidRPr="003F2014" w:rsidRDefault="009A5098" w:rsidP="00844FE0">
      <w:pPr>
        <w:pStyle w:val="BTEMEASMCA"/>
      </w:pPr>
    </w:p>
    <w:p w14:paraId="28CB4DC4" w14:textId="77777777" w:rsidR="009A5098" w:rsidRPr="003F2014" w:rsidRDefault="009A5098" w:rsidP="00A53960">
      <w:pPr>
        <w:pStyle w:val="PI-1labEMEASMCA"/>
        <w:numPr>
          <w:ilvl w:val="0"/>
          <w:numId w:val="12"/>
        </w:numPr>
        <w:rPr>
          <w:noProof w:val="0"/>
        </w:rPr>
      </w:pPr>
      <w:r w:rsidRPr="003F2014">
        <w:rPr>
          <w:noProof w:val="0"/>
        </w:rPr>
        <w:lastRenderedPageBreak/>
        <w:t xml:space="preserve">SPECIALIOS ATSARGUMO PRIEMONĖS DĖL NESUVARTOTO </w:t>
      </w:r>
      <w:r w:rsidRPr="003F2014">
        <w:rPr>
          <w:bCs/>
          <w:noProof w:val="0"/>
        </w:rPr>
        <w:t xml:space="preserve">VAISTINIO PREPARATO AR JO ATLIEKŲ </w:t>
      </w:r>
      <w:r w:rsidRPr="003F2014">
        <w:rPr>
          <w:noProof w:val="0"/>
        </w:rPr>
        <w:t>TVARKYMO (JEI REIKIA)</w:t>
      </w:r>
    </w:p>
    <w:p w14:paraId="1A7323E2" w14:textId="77777777" w:rsidR="009A5098" w:rsidRPr="003F2014" w:rsidRDefault="009A5098" w:rsidP="009A5098">
      <w:pPr>
        <w:pStyle w:val="PI-1labEMEASMCA"/>
        <w:pBdr>
          <w:top w:val="none" w:sz="0" w:space="0" w:color="auto"/>
          <w:left w:val="none" w:sz="0" w:space="0" w:color="auto"/>
          <w:bottom w:val="none" w:sz="0" w:space="0" w:color="auto"/>
          <w:right w:val="none" w:sz="0" w:space="0" w:color="auto"/>
        </w:pBdr>
        <w:ind w:left="540" w:hanging="540"/>
        <w:rPr>
          <w:b w:val="0"/>
          <w:bCs/>
          <w:noProof w:val="0"/>
        </w:rPr>
      </w:pPr>
    </w:p>
    <w:p w14:paraId="4E345A1C" w14:textId="77777777" w:rsidR="009A5098" w:rsidRPr="003F2014" w:rsidRDefault="009A5098" w:rsidP="009A5098">
      <w:pPr>
        <w:pStyle w:val="PI-1labEMEASMCA"/>
        <w:pBdr>
          <w:top w:val="none" w:sz="0" w:space="0" w:color="auto"/>
          <w:left w:val="none" w:sz="0" w:space="0" w:color="auto"/>
          <w:bottom w:val="none" w:sz="0" w:space="0" w:color="auto"/>
          <w:right w:val="none" w:sz="0" w:space="0" w:color="auto"/>
        </w:pBdr>
        <w:ind w:left="540" w:hanging="540"/>
        <w:rPr>
          <w:b w:val="0"/>
          <w:bCs/>
          <w:noProof w:val="0"/>
        </w:rPr>
      </w:pPr>
    </w:p>
    <w:p w14:paraId="4971C92D" w14:textId="77777777" w:rsidR="00A53960" w:rsidRPr="003F2014" w:rsidRDefault="00A53960" w:rsidP="00A53960">
      <w:pPr>
        <w:pStyle w:val="ListParagraph"/>
        <w:numPr>
          <w:ilvl w:val="0"/>
          <w:numId w:val="12"/>
        </w:numPr>
        <w:pBdr>
          <w:top w:val="single" w:sz="4" w:space="1" w:color="auto"/>
          <w:left w:val="single" w:sz="4" w:space="4" w:color="auto"/>
          <w:bottom w:val="single" w:sz="4" w:space="1" w:color="auto"/>
          <w:right w:val="single" w:sz="4" w:space="4" w:color="auto"/>
        </w:pBdr>
        <w:tabs>
          <w:tab w:val="left" w:pos="540"/>
        </w:tabs>
        <w:rPr>
          <w:szCs w:val="22"/>
        </w:rPr>
      </w:pPr>
      <w:r w:rsidRPr="003F2014">
        <w:rPr>
          <w:b/>
          <w:szCs w:val="22"/>
        </w:rPr>
        <w:t>LYGIAGRETUS IMPORTUOTOJAS</w:t>
      </w:r>
    </w:p>
    <w:p w14:paraId="2D3F977E" w14:textId="77777777" w:rsidR="009A5098" w:rsidRPr="003F2014" w:rsidRDefault="009A5098" w:rsidP="00844FE0">
      <w:pPr>
        <w:pStyle w:val="BTEMEASMCA"/>
      </w:pPr>
    </w:p>
    <w:p w14:paraId="7BA395EF" w14:textId="10BE990F" w:rsidR="00A53960" w:rsidRPr="003F2014" w:rsidRDefault="00A53960" w:rsidP="00A53960">
      <w:pPr>
        <w:rPr>
          <w:sz w:val="22"/>
          <w:szCs w:val="22"/>
          <w:lang w:eastAsia="lt-LT"/>
        </w:rPr>
      </w:pPr>
      <w:r w:rsidRPr="003F2014">
        <w:rPr>
          <w:sz w:val="22"/>
          <w:szCs w:val="22"/>
          <w:lang w:eastAsia="lt-LT"/>
        </w:rPr>
        <w:t>Lygiagretus importuotojas UAB „Lex ano“</w:t>
      </w:r>
      <w:r w:rsidR="00853FDA" w:rsidRPr="003F2014">
        <w:rPr>
          <w:color w:val="000000"/>
          <w:sz w:val="22"/>
          <w:szCs w:val="22"/>
          <w:highlight w:val="lightGray"/>
        </w:rPr>
        <w:t>, Naugarduko g. 3</w:t>
      </w:r>
      <w:r w:rsidR="00853FDA" w:rsidRPr="003F2014">
        <w:rPr>
          <w:sz w:val="22"/>
          <w:szCs w:val="22"/>
          <w:highlight w:val="lightGray"/>
        </w:rPr>
        <w:t>, LT-03231 Vilnius, Lietuva</w:t>
      </w:r>
    </w:p>
    <w:p w14:paraId="4DBBF7DF" w14:textId="77777777" w:rsidR="009A5098" w:rsidRPr="003F2014" w:rsidRDefault="009A5098" w:rsidP="00844FE0">
      <w:pPr>
        <w:pStyle w:val="BTEMEASMCA"/>
      </w:pPr>
    </w:p>
    <w:p w14:paraId="3F20FE34" w14:textId="77777777" w:rsidR="009A5098" w:rsidRPr="003F2014" w:rsidRDefault="009A5098" w:rsidP="00844FE0">
      <w:pPr>
        <w:pStyle w:val="BTEMEASMCA"/>
      </w:pPr>
    </w:p>
    <w:p w14:paraId="6FC4E2B6" w14:textId="77777777" w:rsidR="00A53960" w:rsidRPr="003F2014" w:rsidRDefault="00A53960" w:rsidP="00A53960">
      <w:pPr>
        <w:pStyle w:val="ListParagraph"/>
        <w:keepNext/>
        <w:numPr>
          <w:ilvl w:val="0"/>
          <w:numId w:val="12"/>
        </w:numPr>
        <w:pBdr>
          <w:top w:val="single" w:sz="4" w:space="1" w:color="auto"/>
          <w:left w:val="single" w:sz="4" w:space="4" w:color="auto"/>
          <w:bottom w:val="single" w:sz="4" w:space="1" w:color="auto"/>
          <w:right w:val="single" w:sz="4" w:space="4" w:color="auto"/>
        </w:pBdr>
        <w:tabs>
          <w:tab w:val="left" w:pos="540"/>
        </w:tabs>
        <w:outlineLvl w:val="2"/>
        <w:rPr>
          <w:b/>
          <w:bCs/>
          <w:szCs w:val="22"/>
          <w:lang w:eastAsia="lt-LT"/>
        </w:rPr>
      </w:pPr>
      <w:r w:rsidRPr="003F2014">
        <w:rPr>
          <w:b/>
          <w:bCs/>
          <w:szCs w:val="22"/>
          <w:lang w:eastAsia="lt-LT"/>
        </w:rPr>
        <w:t>LYGIAGRETAUS IMPORTO LEIDIMO NUMERIS</w:t>
      </w:r>
    </w:p>
    <w:p w14:paraId="6F3A4771" w14:textId="77777777" w:rsidR="009A5098" w:rsidRPr="003F2014" w:rsidRDefault="009A5098" w:rsidP="00844FE0">
      <w:pPr>
        <w:pStyle w:val="BTEMEASMCA"/>
      </w:pPr>
    </w:p>
    <w:p w14:paraId="29D3A679" w14:textId="7B11BD2E" w:rsidR="00A53960" w:rsidRPr="003F2014" w:rsidRDefault="00A53960" w:rsidP="00A53960">
      <w:pPr>
        <w:rPr>
          <w:sz w:val="22"/>
          <w:szCs w:val="22"/>
          <w:lang w:eastAsia="lt-LT"/>
        </w:rPr>
      </w:pPr>
      <w:r w:rsidRPr="003F2014">
        <w:rPr>
          <w:sz w:val="22"/>
          <w:szCs w:val="22"/>
          <w:highlight w:val="lightGray"/>
          <w:lang w:eastAsia="lt-LT"/>
        </w:rPr>
        <w:t>LT/L/16/0373/001 (3x10)</w:t>
      </w:r>
    </w:p>
    <w:p w14:paraId="37A64381" w14:textId="729375B5" w:rsidR="00A53960" w:rsidRPr="003F2014" w:rsidRDefault="00A53960" w:rsidP="00A53960">
      <w:pPr>
        <w:rPr>
          <w:sz w:val="22"/>
          <w:szCs w:val="22"/>
          <w:lang w:eastAsia="lt-LT"/>
        </w:rPr>
      </w:pPr>
      <w:r w:rsidRPr="003F2014">
        <w:rPr>
          <w:sz w:val="22"/>
          <w:szCs w:val="22"/>
          <w:lang w:eastAsia="lt-LT"/>
        </w:rPr>
        <w:t xml:space="preserve">LT/L/16/0373/002 </w:t>
      </w:r>
      <w:r w:rsidRPr="003F2014">
        <w:rPr>
          <w:sz w:val="22"/>
          <w:szCs w:val="22"/>
          <w:highlight w:val="lightGray"/>
          <w:lang w:eastAsia="lt-LT"/>
        </w:rPr>
        <w:t>(2x15)</w:t>
      </w:r>
    </w:p>
    <w:p w14:paraId="007873A6" w14:textId="77777777" w:rsidR="009A5098" w:rsidRPr="003F2014" w:rsidRDefault="009A5098" w:rsidP="00844FE0">
      <w:pPr>
        <w:pStyle w:val="BTEMEASMCA"/>
      </w:pPr>
    </w:p>
    <w:p w14:paraId="27F95B3B" w14:textId="77777777" w:rsidR="009A5098" w:rsidRPr="003F2014" w:rsidRDefault="009A5098" w:rsidP="00844FE0">
      <w:pPr>
        <w:pStyle w:val="BTEMEASMCA"/>
      </w:pPr>
    </w:p>
    <w:p w14:paraId="242DBB8E" w14:textId="77777777" w:rsidR="009A5098" w:rsidRPr="003F2014" w:rsidRDefault="009A5098" w:rsidP="00A53960">
      <w:pPr>
        <w:pStyle w:val="PI-1labEMEASMCA"/>
        <w:numPr>
          <w:ilvl w:val="0"/>
          <w:numId w:val="12"/>
        </w:numPr>
        <w:rPr>
          <w:noProof w:val="0"/>
        </w:rPr>
      </w:pPr>
      <w:r w:rsidRPr="003F2014">
        <w:rPr>
          <w:noProof w:val="0"/>
        </w:rPr>
        <w:t>SERIJOS NUMERIS</w:t>
      </w:r>
    </w:p>
    <w:p w14:paraId="098102C1" w14:textId="77777777" w:rsidR="009A5098" w:rsidRPr="003F2014" w:rsidRDefault="009A5098" w:rsidP="00844FE0">
      <w:pPr>
        <w:pStyle w:val="BTEMEASMCA"/>
      </w:pPr>
    </w:p>
    <w:p w14:paraId="35535EDF" w14:textId="0C3320FF" w:rsidR="009A5098" w:rsidRPr="003F2014" w:rsidRDefault="000465B7" w:rsidP="00844FE0">
      <w:pPr>
        <w:pStyle w:val="BTEMEASMCA"/>
        <w:rPr>
          <w:i/>
          <w:iCs/>
        </w:rPr>
      </w:pPr>
      <w:r w:rsidRPr="003F2014">
        <w:t>Lot</w:t>
      </w:r>
      <w:r w:rsidR="00A53960" w:rsidRPr="003F2014">
        <w:t>:</w:t>
      </w:r>
    </w:p>
    <w:p w14:paraId="5A6B6E69" w14:textId="77777777" w:rsidR="009A5098" w:rsidRPr="003F2014" w:rsidRDefault="009A5098" w:rsidP="00844FE0">
      <w:pPr>
        <w:pStyle w:val="BTEMEASMCA"/>
      </w:pPr>
    </w:p>
    <w:p w14:paraId="667788B9" w14:textId="77777777" w:rsidR="009A5098" w:rsidRPr="003F2014" w:rsidRDefault="009A5098" w:rsidP="00844FE0">
      <w:pPr>
        <w:pStyle w:val="BTEMEASMCA"/>
      </w:pPr>
    </w:p>
    <w:p w14:paraId="12C509CF" w14:textId="77777777" w:rsidR="009A5098" w:rsidRPr="003F2014" w:rsidRDefault="009A5098" w:rsidP="00A53960">
      <w:pPr>
        <w:pStyle w:val="PI-1labEMEASMCA"/>
        <w:numPr>
          <w:ilvl w:val="0"/>
          <w:numId w:val="12"/>
        </w:numPr>
        <w:rPr>
          <w:noProof w:val="0"/>
        </w:rPr>
      </w:pPr>
      <w:r w:rsidRPr="003F2014">
        <w:rPr>
          <w:noProof w:val="0"/>
        </w:rPr>
        <w:t>PARDAVIMO (IŠDAVIMO) TVARKA</w:t>
      </w:r>
    </w:p>
    <w:p w14:paraId="2C16138E" w14:textId="77777777" w:rsidR="009A5098" w:rsidRPr="003F2014" w:rsidRDefault="009A5098" w:rsidP="00844FE0">
      <w:pPr>
        <w:pStyle w:val="BTEMEASMCA"/>
      </w:pPr>
    </w:p>
    <w:p w14:paraId="65F901C1" w14:textId="77777777" w:rsidR="009A5098" w:rsidRPr="003F2014" w:rsidRDefault="009A5098" w:rsidP="00844FE0">
      <w:pPr>
        <w:pStyle w:val="BTEMEASMCA"/>
        <w:rPr>
          <w:i/>
          <w:iCs/>
        </w:rPr>
      </w:pPr>
      <w:r w:rsidRPr="003F2014">
        <w:t>Receptinis vaistas.</w:t>
      </w:r>
    </w:p>
    <w:p w14:paraId="1CC53AC8" w14:textId="77777777" w:rsidR="009A5098" w:rsidRPr="003F2014" w:rsidRDefault="009A5098" w:rsidP="00844FE0">
      <w:pPr>
        <w:pStyle w:val="BTEMEASMCA"/>
      </w:pPr>
    </w:p>
    <w:p w14:paraId="556CD330" w14:textId="77777777" w:rsidR="009A5098" w:rsidRPr="003F2014" w:rsidRDefault="009A5098" w:rsidP="00844FE0">
      <w:pPr>
        <w:pStyle w:val="BTEMEASMCA"/>
      </w:pPr>
    </w:p>
    <w:p w14:paraId="4AEEABAF" w14:textId="77777777" w:rsidR="009A5098" w:rsidRPr="003F2014" w:rsidRDefault="009A5098" w:rsidP="00A53960">
      <w:pPr>
        <w:pStyle w:val="PI-1labEMEASMCA"/>
        <w:numPr>
          <w:ilvl w:val="0"/>
          <w:numId w:val="12"/>
        </w:numPr>
        <w:rPr>
          <w:noProof w:val="0"/>
        </w:rPr>
      </w:pPr>
      <w:r w:rsidRPr="003F2014">
        <w:rPr>
          <w:noProof w:val="0"/>
        </w:rPr>
        <w:t>VARTOJIMO INSTRUKCIJA</w:t>
      </w:r>
    </w:p>
    <w:p w14:paraId="413D2AD9" w14:textId="77777777" w:rsidR="009A5098" w:rsidRPr="003F2014" w:rsidRDefault="009A5098" w:rsidP="00844FE0">
      <w:pPr>
        <w:pStyle w:val="BTEMEASMCA"/>
      </w:pPr>
    </w:p>
    <w:p w14:paraId="62A18B3D" w14:textId="77777777" w:rsidR="009A5098" w:rsidRPr="003F2014" w:rsidRDefault="009A5098" w:rsidP="00844FE0">
      <w:pPr>
        <w:pStyle w:val="BTEMEASMCA"/>
      </w:pPr>
      <w:bookmarkStart w:id="2" w:name="_Hlk115691039"/>
    </w:p>
    <w:p w14:paraId="6A679D24" w14:textId="77777777" w:rsidR="009A5098" w:rsidRPr="003F2014" w:rsidRDefault="009A5098" w:rsidP="00A53960">
      <w:pPr>
        <w:pStyle w:val="PI-1labEMEASMCA"/>
        <w:numPr>
          <w:ilvl w:val="0"/>
          <w:numId w:val="12"/>
        </w:numPr>
        <w:rPr>
          <w:noProof w:val="0"/>
        </w:rPr>
      </w:pPr>
      <w:r w:rsidRPr="003F2014">
        <w:rPr>
          <w:noProof w:val="0"/>
        </w:rPr>
        <w:t>INFORMACIJA BRAILIO RAŠTU</w:t>
      </w:r>
    </w:p>
    <w:bookmarkEnd w:id="2"/>
    <w:p w14:paraId="24046331" w14:textId="77777777" w:rsidR="009A5098" w:rsidRPr="003F2014" w:rsidRDefault="009A5098" w:rsidP="00844FE0">
      <w:pPr>
        <w:pStyle w:val="BTEMEASMCA"/>
      </w:pPr>
    </w:p>
    <w:p w14:paraId="575E24F8" w14:textId="77777777" w:rsidR="009A5098" w:rsidRPr="003F2014" w:rsidRDefault="00D33DBA" w:rsidP="00844FE0">
      <w:pPr>
        <w:pStyle w:val="BTEMEASMCA"/>
        <w:rPr>
          <w:i/>
          <w:iCs/>
        </w:rPr>
      </w:pPr>
      <w:r w:rsidRPr="003F2014">
        <w:t>p</w:t>
      </w:r>
      <w:r w:rsidR="009A5098" w:rsidRPr="003F2014">
        <w:t>laquenil</w:t>
      </w:r>
    </w:p>
    <w:p w14:paraId="51BD1396" w14:textId="77777777" w:rsidR="009A5098" w:rsidRPr="003F2014" w:rsidRDefault="009A5098" w:rsidP="00844FE0">
      <w:pPr>
        <w:pStyle w:val="BTEMEASMCA"/>
      </w:pPr>
    </w:p>
    <w:p w14:paraId="085AA01B" w14:textId="77777777" w:rsidR="00853FDA" w:rsidRPr="003F2014" w:rsidRDefault="00853FDA" w:rsidP="00853FDA">
      <w:pPr>
        <w:rPr>
          <w:noProof/>
          <w:sz w:val="22"/>
          <w:szCs w:val="22"/>
        </w:rPr>
      </w:pPr>
    </w:p>
    <w:p w14:paraId="17BCD34C" w14:textId="77777777" w:rsidR="00853FDA" w:rsidRPr="003F2014" w:rsidRDefault="00853FDA" w:rsidP="00853FDA">
      <w:pPr>
        <w:keepNext/>
        <w:pBdr>
          <w:top w:val="single" w:sz="4" w:space="1" w:color="auto"/>
          <w:left w:val="single" w:sz="4" w:space="4" w:color="auto"/>
          <w:bottom w:val="single" w:sz="4" w:space="1" w:color="auto"/>
          <w:right w:val="single" w:sz="4" w:space="4" w:color="auto"/>
        </w:pBdr>
        <w:ind w:left="-3"/>
        <w:outlineLvl w:val="0"/>
        <w:rPr>
          <w:i/>
          <w:sz w:val="22"/>
          <w:szCs w:val="22"/>
        </w:rPr>
      </w:pPr>
      <w:r w:rsidRPr="003F2014">
        <w:rPr>
          <w:b/>
          <w:sz w:val="22"/>
          <w:szCs w:val="22"/>
        </w:rPr>
        <w:t>17.</w:t>
      </w:r>
      <w:r w:rsidRPr="003F2014">
        <w:rPr>
          <w:b/>
          <w:sz w:val="22"/>
          <w:szCs w:val="22"/>
        </w:rPr>
        <w:tab/>
        <w:t>UNIKALUS IDENTIFIKATORIUS – 2D BRŪKŠNINIS KODAS</w:t>
      </w:r>
    </w:p>
    <w:p w14:paraId="58443F82" w14:textId="77777777" w:rsidR="009A5098" w:rsidRPr="003F2014" w:rsidRDefault="009A5098" w:rsidP="00844FE0">
      <w:pPr>
        <w:pStyle w:val="BTEMEASMCA"/>
      </w:pPr>
    </w:p>
    <w:p w14:paraId="4D45366B" w14:textId="77777777" w:rsidR="009A5098" w:rsidRPr="003F2014" w:rsidRDefault="009A5098" w:rsidP="00844FE0">
      <w:pPr>
        <w:pStyle w:val="BTEMEASMCA"/>
      </w:pPr>
      <w:r w:rsidRPr="003F2014">
        <w:rPr>
          <w:highlight w:val="lightGray"/>
        </w:rPr>
        <w:t>2D brūkšninis kodas su nurodytu unikaliu identifikatoriumi.</w:t>
      </w:r>
    </w:p>
    <w:p w14:paraId="734578B1" w14:textId="77777777" w:rsidR="009A5098" w:rsidRPr="003F2014" w:rsidRDefault="009A5098" w:rsidP="00844FE0">
      <w:pPr>
        <w:pStyle w:val="BTEMEASMCA"/>
      </w:pPr>
    </w:p>
    <w:p w14:paraId="4B3405A0" w14:textId="77777777" w:rsidR="009A5098" w:rsidRPr="003F2014" w:rsidRDefault="009A5098" w:rsidP="00844FE0">
      <w:pPr>
        <w:pStyle w:val="BTEMEASMCA"/>
      </w:pPr>
    </w:p>
    <w:p w14:paraId="25C8B78C" w14:textId="77777777" w:rsidR="00A53960" w:rsidRPr="003F2014" w:rsidRDefault="00A53960" w:rsidP="00A53960">
      <w:pPr>
        <w:pStyle w:val="ListParagraph"/>
        <w:keepNext/>
        <w:numPr>
          <w:ilvl w:val="0"/>
          <w:numId w:val="12"/>
        </w:numPr>
        <w:pBdr>
          <w:top w:val="single" w:sz="4" w:space="1" w:color="auto"/>
          <w:left w:val="single" w:sz="4" w:space="4" w:color="auto"/>
          <w:bottom w:val="single" w:sz="4" w:space="1" w:color="auto"/>
          <w:right w:val="single" w:sz="4" w:space="4" w:color="auto"/>
        </w:pBdr>
        <w:tabs>
          <w:tab w:val="left" w:pos="567"/>
        </w:tabs>
        <w:spacing w:line="260" w:lineRule="exact"/>
        <w:outlineLvl w:val="0"/>
        <w:rPr>
          <w:i/>
          <w:szCs w:val="22"/>
          <w:lang w:eastAsia="lt-LT" w:bidi="lt-LT"/>
        </w:rPr>
      </w:pPr>
      <w:r w:rsidRPr="003F2014">
        <w:rPr>
          <w:b/>
          <w:szCs w:val="22"/>
          <w:lang w:eastAsia="lt-LT" w:bidi="lt-LT"/>
        </w:rPr>
        <w:t>UNIKALUS IDENTIFIKATORIUS – ŽMONĖMS SUPRANTAMI DUOMENYS</w:t>
      </w:r>
    </w:p>
    <w:p w14:paraId="20364955" w14:textId="77777777" w:rsidR="009A5098" w:rsidRPr="003F2014" w:rsidRDefault="009A5098" w:rsidP="00844FE0">
      <w:pPr>
        <w:pStyle w:val="BTEMEASMCA"/>
      </w:pPr>
    </w:p>
    <w:p w14:paraId="5DA802B1" w14:textId="2375BF11" w:rsidR="009A5098" w:rsidRPr="003F2014" w:rsidRDefault="009A5098" w:rsidP="00844FE0">
      <w:pPr>
        <w:pStyle w:val="BTEMEASMCA"/>
        <w:rPr>
          <w:i/>
          <w:iCs/>
        </w:rPr>
      </w:pPr>
      <w:r w:rsidRPr="003F2014">
        <w:t>PC:</w:t>
      </w:r>
    </w:p>
    <w:p w14:paraId="117C1EB7" w14:textId="772FA51F" w:rsidR="009A5098" w:rsidRPr="003F2014" w:rsidRDefault="009A5098" w:rsidP="00844FE0">
      <w:pPr>
        <w:pStyle w:val="BTEMEASMCA"/>
        <w:rPr>
          <w:i/>
          <w:iCs/>
        </w:rPr>
      </w:pPr>
      <w:r w:rsidRPr="003F2014">
        <w:t>SN:</w:t>
      </w:r>
    </w:p>
    <w:p w14:paraId="61B300DC" w14:textId="77777777" w:rsidR="009A5098" w:rsidRPr="003F2014" w:rsidRDefault="009A5098" w:rsidP="00844FE0">
      <w:pPr>
        <w:pStyle w:val="BTEMEASMCA"/>
        <w:rPr>
          <w:i/>
          <w:iCs/>
        </w:rPr>
      </w:pPr>
      <w:r w:rsidRPr="003F2014">
        <w:rPr>
          <w:highlight w:val="lightGray"/>
        </w:rPr>
        <w:t>NN: {numeris}</w:t>
      </w:r>
    </w:p>
    <w:p w14:paraId="2B34E279" w14:textId="77777777" w:rsidR="00A53960" w:rsidRPr="003F2014" w:rsidRDefault="00A53960" w:rsidP="00A53960">
      <w:pPr>
        <w:tabs>
          <w:tab w:val="left" w:pos="540"/>
        </w:tabs>
        <w:rPr>
          <w:sz w:val="22"/>
          <w:szCs w:val="22"/>
        </w:rPr>
      </w:pPr>
      <w:r w:rsidRPr="003F2014">
        <w:rPr>
          <w:sz w:val="22"/>
          <w:szCs w:val="22"/>
        </w:rPr>
        <w:t>---------------------------------------------------------------------------------------------------------------------</w:t>
      </w:r>
    </w:p>
    <w:p w14:paraId="491AEE65" w14:textId="4A0AFC26" w:rsidR="00E30A80" w:rsidRPr="003F2014" w:rsidRDefault="00A53960" w:rsidP="00E30A80">
      <w:pPr>
        <w:keepNext/>
        <w:widowControl w:val="0"/>
        <w:outlineLvl w:val="5"/>
        <w:rPr>
          <w:sz w:val="22"/>
          <w:szCs w:val="22"/>
        </w:rPr>
      </w:pPr>
      <w:r w:rsidRPr="003F2014">
        <w:rPr>
          <w:rFonts w:eastAsia="Batang"/>
          <w:color w:val="000000" w:themeColor="text1"/>
          <w:sz w:val="22"/>
          <w:szCs w:val="22"/>
        </w:rPr>
        <w:t>Gamintojas:</w:t>
      </w:r>
      <w:r w:rsidR="00FA6966" w:rsidRPr="003F2014">
        <w:rPr>
          <w:rFonts w:eastAsia="Batang"/>
          <w:sz w:val="22"/>
          <w:szCs w:val="22"/>
        </w:rPr>
        <w:t xml:space="preserve"> </w:t>
      </w:r>
      <w:r w:rsidR="00D7730D" w:rsidRPr="003F2014">
        <w:rPr>
          <w:rFonts w:eastAsia="Batang"/>
          <w:sz w:val="22"/>
          <w:szCs w:val="22"/>
        </w:rPr>
        <w:t>Sanofi-</w:t>
      </w:r>
      <w:r w:rsidR="00DE5A4D">
        <w:rPr>
          <w:rFonts w:eastAsia="Batang"/>
          <w:sz w:val="22"/>
          <w:szCs w:val="22"/>
        </w:rPr>
        <w:t>a</w:t>
      </w:r>
      <w:r w:rsidR="00D7730D" w:rsidRPr="003F2014">
        <w:rPr>
          <w:rFonts w:eastAsia="Batang"/>
          <w:sz w:val="22"/>
          <w:szCs w:val="22"/>
        </w:rPr>
        <w:t xml:space="preserve">ventis SA, </w:t>
      </w:r>
      <w:r w:rsidR="00D7730D" w:rsidRPr="003F2014">
        <w:rPr>
          <w:sz w:val="22"/>
          <w:szCs w:val="22"/>
        </w:rPr>
        <w:t>Ctra. C-35 (La Batlloria-Hostalric, ,</w:t>
      </w:r>
      <w:r w:rsidR="00D7730D" w:rsidRPr="003F2014">
        <w:rPr>
          <w:rFonts w:eastAsia="Batang"/>
          <w:sz w:val="22"/>
          <w:szCs w:val="22"/>
        </w:rPr>
        <w:t xml:space="preserve"> </w:t>
      </w:r>
      <w:r w:rsidR="00D7730D" w:rsidRPr="003F2014">
        <w:rPr>
          <w:sz w:val="22"/>
          <w:szCs w:val="22"/>
        </w:rPr>
        <w:t>K</w:t>
      </w:r>
      <w:r w:rsidR="00DE5A4D">
        <w:rPr>
          <w:sz w:val="22"/>
          <w:szCs w:val="22"/>
        </w:rPr>
        <w:t>m.</w:t>
      </w:r>
      <w:r w:rsidR="00D7730D" w:rsidRPr="003F2014">
        <w:rPr>
          <w:sz w:val="22"/>
          <w:szCs w:val="22"/>
        </w:rPr>
        <w:t>63,</w:t>
      </w:r>
      <w:r w:rsidR="00DE5A4D">
        <w:rPr>
          <w:sz w:val="22"/>
          <w:szCs w:val="22"/>
        </w:rPr>
        <w:t>0</w:t>
      </w:r>
      <w:r w:rsidR="00D7730D" w:rsidRPr="003F2014">
        <w:rPr>
          <w:sz w:val="22"/>
          <w:szCs w:val="22"/>
        </w:rPr>
        <w:t>9), 17404 Riells i Viabrea</w:t>
      </w:r>
      <w:r w:rsidR="00DE5A4D">
        <w:rPr>
          <w:sz w:val="22"/>
          <w:szCs w:val="22"/>
        </w:rPr>
        <w:t xml:space="preserve"> (Girona)</w:t>
      </w:r>
      <w:r w:rsidR="00D7730D" w:rsidRPr="003F2014">
        <w:rPr>
          <w:sz w:val="22"/>
          <w:szCs w:val="22"/>
        </w:rPr>
        <w:t>, Ispanija</w:t>
      </w:r>
      <w:r w:rsidR="00E30A80" w:rsidRPr="003F2014">
        <w:rPr>
          <w:sz w:val="22"/>
          <w:szCs w:val="22"/>
        </w:rPr>
        <w:t xml:space="preserve"> arba</w:t>
      </w:r>
      <w:r w:rsidR="00755BCE" w:rsidRPr="003F2014">
        <w:rPr>
          <w:sz w:val="22"/>
          <w:szCs w:val="22"/>
        </w:rPr>
        <w:t xml:space="preserve"> </w:t>
      </w:r>
      <w:r w:rsidR="00E30A80" w:rsidRPr="003F2014">
        <w:rPr>
          <w:sz w:val="22"/>
          <w:szCs w:val="22"/>
        </w:rPr>
        <w:t>Sanofi Winthrop Industrie, 30-36, avenue Gustave Eiffel, 37100 Tours, Prancūzija</w:t>
      </w:r>
    </w:p>
    <w:p w14:paraId="740637B9" w14:textId="77777777" w:rsidR="00E30A80" w:rsidRPr="003F2014" w:rsidRDefault="00E30A80" w:rsidP="005C72EA">
      <w:pPr>
        <w:keepNext/>
        <w:widowControl w:val="0"/>
        <w:outlineLvl w:val="5"/>
        <w:rPr>
          <w:rFonts w:eastAsia="Batang"/>
          <w:sz w:val="22"/>
          <w:szCs w:val="22"/>
        </w:rPr>
      </w:pPr>
    </w:p>
    <w:p w14:paraId="594889A0" w14:textId="77777777" w:rsidR="00A53960" w:rsidRPr="003F2014" w:rsidRDefault="00A53960" w:rsidP="00A53960">
      <w:pPr>
        <w:keepNext/>
        <w:widowControl w:val="0"/>
        <w:outlineLvl w:val="5"/>
        <w:rPr>
          <w:sz w:val="22"/>
          <w:szCs w:val="22"/>
          <w:lang w:eastAsia="lt-LT"/>
        </w:rPr>
      </w:pPr>
    </w:p>
    <w:p w14:paraId="0963F3BF" w14:textId="149DF3E1" w:rsidR="00CE60D2" w:rsidRPr="003F2014" w:rsidRDefault="00A53960" w:rsidP="00CE60D2">
      <w:pPr>
        <w:rPr>
          <w:sz w:val="22"/>
          <w:szCs w:val="22"/>
          <w:highlight w:val="lightGray"/>
          <w:lang w:eastAsia="lt-LT"/>
        </w:rPr>
      </w:pPr>
      <w:r w:rsidRPr="003F2014">
        <w:rPr>
          <w:sz w:val="22"/>
          <w:szCs w:val="22"/>
          <w:lang w:eastAsia="lt-LT"/>
        </w:rPr>
        <w:t xml:space="preserve">Perpakavo </w:t>
      </w:r>
      <w:r w:rsidR="00CE60D2" w:rsidRPr="003F2014">
        <w:rPr>
          <w:sz w:val="22"/>
          <w:szCs w:val="22"/>
          <w:lang w:eastAsia="lt-LT"/>
        </w:rPr>
        <w:t>UAB „ENTAFARMA“, Klonėnų vs. 1, LT-19156 Širvintų r. sav., Lietuva</w:t>
      </w:r>
    </w:p>
    <w:p w14:paraId="12EFBCF1" w14:textId="2B6770AF" w:rsidR="00CE60D2" w:rsidRPr="003F2014" w:rsidRDefault="00CE60D2" w:rsidP="00CE60D2">
      <w:pPr>
        <w:rPr>
          <w:sz w:val="22"/>
          <w:szCs w:val="22"/>
          <w:highlight w:val="lightGray"/>
          <w:lang w:eastAsia="lt-LT"/>
        </w:rPr>
      </w:pPr>
      <w:r w:rsidRPr="003F2014">
        <w:rPr>
          <w:sz w:val="22"/>
          <w:szCs w:val="22"/>
          <w:highlight w:val="lightGray"/>
          <w:lang w:eastAsia="lt-LT"/>
        </w:rPr>
        <w:t>Lietuvos ir Norvegijos UAB „Norfachema“, Vytauto g. 6, LT-55175 Jonava, Lietuva</w:t>
      </w:r>
    </w:p>
    <w:p w14:paraId="21F4E5C4" w14:textId="3AC88D20" w:rsidR="00493023" w:rsidRPr="003F2014" w:rsidRDefault="00CE60D2" w:rsidP="00CE60D2">
      <w:pPr>
        <w:rPr>
          <w:sz w:val="22"/>
          <w:szCs w:val="22"/>
          <w:lang w:eastAsia="lt-LT"/>
        </w:rPr>
      </w:pPr>
      <w:r w:rsidRPr="003F2014">
        <w:rPr>
          <w:sz w:val="22"/>
          <w:szCs w:val="22"/>
          <w:highlight w:val="lightGray"/>
          <w:lang w:eastAsia="lt-LT"/>
        </w:rPr>
        <w:t>CEFEA Sp. z o.o. Sp. K., Ul. Działkowa 6</w:t>
      </w:r>
      <w:r w:rsidR="00581855" w:rsidRPr="003F2014">
        <w:rPr>
          <w:sz w:val="22"/>
          <w:szCs w:val="22"/>
          <w:highlight w:val="lightGray"/>
          <w:lang w:eastAsia="lt-LT"/>
        </w:rPr>
        <w:t>9</w:t>
      </w:r>
      <w:r w:rsidRPr="003F2014">
        <w:rPr>
          <w:sz w:val="22"/>
          <w:szCs w:val="22"/>
          <w:highlight w:val="lightGray"/>
          <w:lang w:eastAsia="lt-LT"/>
        </w:rPr>
        <w:t>, 02-234 Warszawa, Lenkija</w:t>
      </w:r>
    </w:p>
    <w:p w14:paraId="552A0039" w14:textId="77777777" w:rsidR="00581855" w:rsidRPr="003F2014" w:rsidRDefault="00581855" w:rsidP="00CE60D2">
      <w:pPr>
        <w:rPr>
          <w:sz w:val="22"/>
          <w:szCs w:val="22"/>
          <w:lang w:eastAsia="lt-LT"/>
        </w:rPr>
      </w:pPr>
    </w:p>
    <w:p w14:paraId="6DF664F9" w14:textId="273CCC59" w:rsidR="00D629CA" w:rsidRPr="003F2014" w:rsidRDefault="00A53960" w:rsidP="00844FE0">
      <w:pPr>
        <w:pStyle w:val="BTEMEASMCA"/>
        <w:rPr>
          <w:lang w:eastAsia="lt-LT"/>
        </w:rPr>
      </w:pPr>
      <w:r w:rsidRPr="003F2014">
        <w:rPr>
          <w:highlight w:val="lightGray"/>
          <w:lang w:eastAsia="lt-LT"/>
        </w:rPr>
        <w:t>Perpak</w:t>
      </w:r>
      <w:r w:rsidR="00CE60D2" w:rsidRPr="003F2014">
        <w:rPr>
          <w:highlight w:val="lightGray"/>
          <w:lang w:eastAsia="lt-LT"/>
        </w:rPr>
        <w:t>avimo</w:t>
      </w:r>
      <w:r w:rsidR="000465B7" w:rsidRPr="003F2014">
        <w:rPr>
          <w:highlight w:val="lightGray"/>
          <w:lang w:eastAsia="lt-LT"/>
        </w:rPr>
        <w:t xml:space="preserve"> </w:t>
      </w:r>
      <w:r w:rsidRPr="003F2014">
        <w:rPr>
          <w:highlight w:val="lightGray"/>
          <w:lang w:eastAsia="lt-LT"/>
        </w:rPr>
        <w:t>serija:</w:t>
      </w:r>
    </w:p>
    <w:p w14:paraId="62782D00" w14:textId="77777777" w:rsidR="003E10B2" w:rsidRPr="003F2014" w:rsidRDefault="003E10B2" w:rsidP="00844FE0">
      <w:pPr>
        <w:pStyle w:val="BTEMEASMCA"/>
        <w:rPr>
          <w:lang w:eastAsia="lt-LT"/>
        </w:rPr>
      </w:pPr>
    </w:p>
    <w:p w14:paraId="208CA6E9" w14:textId="15588134" w:rsidR="009A5098" w:rsidRDefault="00A53960" w:rsidP="00844FE0">
      <w:pPr>
        <w:pStyle w:val="BTEMEASMCA"/>
        <w:rPr>
          <w:i/>
          <w:iCs/>
        </w:rPr>
      </w:pPr>
      <w:r w:rsidRPr="003F2014">
        <w:rPr>
          <w:i/>
          <w:iCs/>
        </w:rPr>
        <w:t>Lygiagrečiai importuojamas vaist</w:t>
      </w:r>
      <w:r w:rsidR="000465B7" w:rsidRPr="003F2014">
        <w:rPr>
          <w:i/>
          <w:iCs/>
        </w:rPr>
        <w:t>as</w:t>
      </w:r>
      <w:r w:rsidRPr="003F2014">
        <w:rPr>
          <w:i/>
          <w:iCs/>
        </w:rPr>
        <w:t xml:space="preserve"> skiriasi nuo referencinio vaist</w:t>
      </w:r>
      <w:r w:rsidR="000465B7" w:rsidRPr="003F2014">
        <w:rPr>
          <w:i/>
          <w:iCs/>
        </w:rPr>
        <w:t>o</w:t>
      </w:r>
      <w:r w:rsidR="00493023" w:rsidRPr="003F2014">
        <w:rPr>
          <w:i/>
          <w:iCs/>
        </w:rPr>
        <w:t>:</w:t>
      </w:r>
      <w:r w:rsidRPr="003F2014">
        <w:rPr>
          <w:i/>
          <w:iCs/>
        </w:rPr>
        <w:t xml:space="preserve"> laikymo sąlygomis</w:t>
      </w:r>
      <w:r w:rsidR="00493023" w:rsidRPr="003F2014">
        <w:rPr>
          <w:i/>
          <w:iCs/>
        </w:rPr>
        <w:t xml:space="preserve"> (lyg. imp. vaistui specialių laikymo sąlygų nereikia, referencinį vaistą laikyti žemesnėje kaip 25 °C temperatūroje);</w:t>
      </w:r>
      <w:r w:rsidRPr="003F2014">
        <w:rPr>
          <w:i/>
          <w:iCs/>
        </w:rPr>
        <w:t xml:space="preserve"> dozuočių skaičiumi pakuotėje </w:t>
      </w:r>
      <w:r w:rsidR="00493023" w:rsidRPr="003F2014">
        <w:rPr>
          <w:i/>
          <w:iCs/>
        </w:rPr>
        <w:t>(</w:t>
      </w:r>
      <w:r w:rsidRPr="003F2014">
        <w:rPr>
          <w:i/>
          <w:iCs/>
        </w:rPr>
        <w:t>lygiagrečiai importuojam</w:t>
      </w:r>
      <w:r w:rsidR="00493023" w:rsidRPr="003F2014">
        <w:rPr>
          <w:i/>
          <w:iCs/>
        </w:rPr>
        <w:t>o</w:t>
      </w:r>
      <w:r w:rsidR="000465B7" w:rsidRPr="003F2014">
        <w:rPr>
          <w:i/>
          <w:iCs/>
        </w:rPr>
        <w:t xml:space="preserve"> vaist</w:t>
      </w:r>
      <w:r w:rsidR="00493023" w:rsidRPr="003F2014">
        <w:rPr>
          <w:i/>
          <w:iCs/>
        </w:rPr>
        <w:t>o</w:t>
      </w:r>
      <w:r w:rsidR="000465B7" w:rsidRPr="003F2014">
        <w:rPr>
          <w:i/>
          <w:iCs/>
        </w:rPr>
        <w:t xml:space="preserve"> </w:t>
      </w:r>
      <w:r w:rsidRPr="003F2014">
        <w:rPr>
          <w:i/>
          <w:iCs/>
        </w:rPr>
        <w:t>pakuotėje yra 30 tablečių</w:t>
      </w:r>
      <w:r w:rsidR="00493023" w:rsidRPr="003F2014">
        <w:rPr>
          <w:i/>
          <w:iCs/>
        </w:rPr>
        <w:t>,</w:t>
      </w:r>
      <w:r w:rsidRPr="003F2014">
        <w:rPr>
          <w:i/>
          <w:iCs/>
        </w:rPr>
        <w:t xml:space="preserve"> referencin</w:t>
      </w:r>
      <w:r w:rsidR="00493023" w:rsidRPr="003F2014">
        <w:rPr>
          <w:i/>
          <w:iCs/>
        </w:rPr>
        <w:t>io</w:t>
      </w:r>
      <w:r w:rsidRPr="003F2014">
        <w:rPr>
          <w:i/>
          <w:iCs/>
        </w:rPr>
        <w:t xml:space="preserve"> vaist</w:t>
      </w:r>
      <w:r w:rsidR="00493023" w:rsidRPr="003F2014">
        <w:rPr>
          <w:i/>
          <w:iCs/>
        </w:rPr>
        <w:t xml:space="preserve">o – </w:t>
      </w:r>
      <w:r w:rsidRPr="003F2014">
        <w:rPr>
          <w:i/>
          <w:iCs/>
        </w:rPr>
        <w:t>60 tablečių</w:t>
      </w:r>
      <w:r w:rsidR="00493023" w:rsidRPr="003F2014">
        <w:rPr>
          <w:i/>
          <w:iCs/>
        </w:rPr>
        <w:t>)</w:t>
      </w:r>
      <w:r w:rsidRPr="003F2014">
        <w:rPr>
          <w:i/>
          <w:iCs/>
        </w:rPr>
        <w:t>.</w:t>
      </w:r>
    </w:p>
    <w:p w14:paraId="334B7F7E" w14:textId="2A30BB41" w:rsidR="00A45C18" w:rsidRDefault="00A45C18">
      <w:pPr>
        <w:spacing w:after="160" w:line="259" w:lineRule="auto"/>
        <w:rPr>
          <w:i/>
          <w:iCs/>
          <w:noProof/>
          <w:sz w:val="22"/>
          <w:szCs w:val="22"/>
        </w:rPr>
      </w:pPr>
      <w:r>
        <w:rPr>
          <w:i/>
          <w:iCs/>
        </w:rPr>
        <w:br w:type="page"/>
      </w:r>
    </w:p>
    <w:p w14:paraId="2A8C6556" w14:textId="77777777" w:rsidR="00A45C18" w:rsidRDefault="00A45C18" w:rsidP="00844FE0">
      <w:pPr>
        <w:pStyle w:val="BTEMEASMCA"/>
        <w:rPr>
          <w:i/>
          <w:iCs/>
        </w:rPr>
      </w:pPr>
    </w:p>
    <w:p w14:paraId="31C87D44" w14:textId="77777777" w:rsidR="00A45C18" w:rsidRPr="005B7EEE" w:rsidRDefault="00A45C18" w:rsidP="00A45C18">
      <w:pPr>
        <w:pStyle w:val="PI-1labEMEASMCA"/>
      </w:pPr>
      <w:r w:rsidRPr="005B7EEE">
        <w:t xml:space="preserve">MINIMALI </w:t>
      </w:r>
      <w:r w:rsidRPr="005B7EEE">
        <w:rPr>
          <w:caps/>
        </w:rPr>
        <w:t xml:space="preserve">informacija ant </w:t>
      </w:r>
      <w:r w:rsidRPr="005B7EEE">
        <w:t>LIZDINIŲ PLOKŠTELIŲ ARBA DVISLUOKSNIŲ JUOSTELIŲ</w:t>
      </w:r>
    </w:p>
    <w:p w14:paraId="737A6BF9" w14:textId="77777777" w:rsidR="00A45C18" w:rsidRPr="00FB37DD" w:rsidRDefault="00A45C18" w:rsidP="00A45C18">
      <w:pPr>
        <w:pStyle w:val="PI-1labEMEASMCA"/>
        <w:rPr>
          <w:b w:val="0"/>
          <w:bCs/>
        </w:rPr>
      </w:pPr>
    </w:p>
    <w:p w14:paraId="3A8D1A3B" w14:textId="77777777" w:rsidR="00A45C18" w:rsidRPr="005B7EEE" w:rsidRDefault="00A45C18" w:rsidP="00A45C18">
      <w:pPr>
        <w:pStyle w:val="PI-1labEMEASMCA"/>
      </w:pPr>
      <w:r w:rsidRPr="005B7EEE">
        <w:t>LIZDINĖ PLOKŠTELĖ</w:t>
      </w:r>
    </w:p>
    <w:p w14:paraId="52341D21" w14:textId="77777777" w:rsidR="00A45C18" w:rsidRPr="005B7EEE" w:rsidRDefault="00A45C18" w:rsidP="00A45C18">
      <w:pPr>
        <w:pStyle w:val="BTEMEASMCA"/>
      </w:pPr>
    </w:p>
    <w:p w14:paraId="344E50B5" w14:textId="77777777" w:rsidR="00A45C18" w:rsidRPr="005B7EEE" w:rsidRDefault="00A45C18" w:rsidP="00A45C18">
      <w:pPr>
        <w:pStyle w:val="BTEMEASMCA"/>
      </w:pPr>
    </w:p>
    <w:p w14:paraId="3B7B01CD" w14:textId="77777777" w:rsidR="00A45C18" w:rsidRPr="005B7EEE" w:rsidRDefault="00A45C18" w:rsidP="00A45C18">
      <w:pPr>
        <w:pStyle w:val="PI-1labEMEASMCA"/>
        <w:tabs>
          <w:tab w:val="left" w:pos="567"/>
        </w:tabs>
      </w:pPr>
      <w:r w:rsidRPr="005B7EEE">
        <w:t>1.</w:t>
      </w:r>
      <w:r w:rsidRPr="005B7EEE">
        <w:tab/>
        <w:t>VAISTINIO PREPARATO PAVADINIMAS</w:t>
      </w:r>
    </w:p>
    <w:p w14:paraId="7900EB56" w14:textId="77777777" w:rsidR="00A45C18" w:rsidRPr="005B7EEE" w:rsidRDefault="00A45C18" w:rsidP="00A45C18">
      <w:pPr>
        <w:pStyle w:val="BTEMEASMCA"/>
      </w:pPr>
    </w:p>
    <w:p w14:paraId="33514897" w14:textId="77777777" w:rsidR="00A45C18" w:rsidRPr="00FB37DD" w:rsidRDefault="00A45C18" w:rsidP="00A45C18">
      <w:pPr>
        <w:tabs>
          <w:tab w:val="left" w:pos="567"/>
        </w:tabs>
        <w:rPr>
          <w:sz w:val="22"/>
          <w:szCs w:val="22"/>
          <w:highlight w:val="lightGray"/>
        </w:rPr>
      </w:pPr>
      <w:r w:rsidRPr="00FB37DD">
        <w:rPr>
          <w:sz w:val="22"/>
          <w:szCs w:val="22"/>
          <w:highlight w:val="lightGray"/>
        </w:rPr>
        <w:t>Plaquenil 200 mg plėvele dengtos tabletės</w:t>
      </w:r>
    </w:p>
    <w:p w14:paraId="505A968E" w14:textId="77777777" w:rsidR="00A45C18" w:rsidRPr="001940C7" w:rsidRDefault="00A45C18" w:rsidP="00A45C18">
      <w:pPr>
        <w:pStyle w:val="BTEMEASMCA"/>
      </w:pPr>
      <w:r w:rsidRPr="00FB37DD">
        <w:rPr>
          <w:highlight w:val="lightGray"/>
        </w:rPr>
        <w:t>hidroksichlorokvino sulfatas</w:t>
      </w:r>
    </w:p>
    <w:p w14:paraId="3E4EAD4A" w14:textId="77777777" w:rsidR="00A45C18" w:rsidRDefault="00A45C18" w:rsidP="00A45C18">
      <w:pPr>
        <w:pStyle w:val="BTEMEASMCA"/>
      </w:pPr>
    </w:p>
    <w:p w14:paraId="6B5AB258" w14:textId="77777777" w:rsidR="00A45C18" w:rsidRPr="005B7EEE" w:rsidRDefault="00A45C18" w:rsidP="00A45C18">
      <w:pPr>
        <w:pStyle w:val="BTEMEASMCA"/>
      </w:pPr>
    </w:p>
    <w:p w14:paraId="1178B83B" w14:textId="77777777" w:rsidR="00A45C18" w:rsidRPr="005B7EEE" w:rsidRDefault="00A45C18" w:rsidP="00A45C18">
      <w:pPr>
        <w:pStyle w:val="PI-1labEMEASMCA"/>
        <w:tabs>
          <w:tab w:val="left" w:pos="567"/>
        </w:tabs>
      </w:pPr>
      <w:r w:rsidRPr="005B7EEE">
        <w:t>2.</w:t>
      </w:r>
      <w:r w:rsidRPr="005B7EEE">
        <w:tab/>
        <w:t>REGISTRUOTOJO PAVADINIMAS</w:t>
      </w:r>
    </w:p>
    <w:p w14:paraId="5F407664" w14:textId="77777777" w:rsidR="00A45C18" w:rsidRPr="005B7EEE" w:rsidRDefault="00A45C18" w:rsidP="00A45C18">
      <w:pPr>
        <w:pStyle w:val="BTEMEASMCA"/>
      </w:pPr>
    </w:p>
    <w:p w14:paraId="470AB4B1" w14:textId="77777777" w:rsidR="00A45C18" w:rsidRPr="00803DA2" w:rsidRDefault="00A45C18" w:rsidP="00A45C18">
      <w:pPr>
        <w:ind w:left="567" w:hanging="567"/>
      </w:pPr>
      <w:r w:rsidRPr="00B63B39">
        <w:rPr>
          <w:highlight w:val="lightGray"/>
        </w:rPr>
        <w:t>UAB ,,Lex ano“</w:t>
      </w:r>
    </w:p>
    <w:p w14:paraId="00C2C664" w14:textId="77777777" w:rsidR="00A45C18" w:rsidRPr="005B7EEE" w:rsidRDefault="00A45C18" w:rsidP="00A45C18">
      <w:pPr>
        <w:pStyle w:val="BTEMEASMCA"/>
      </w:pPr>
    </w:p>
    <w:p w14:paraId="4B41A6DF" w14:textId="77777777" w:rsidR="00A45C18" w:rsidRPr="005B7EEE" w:rsidRDefault="00A45C18" w:rsidP="00A45C18">
      <w:pPr>
        <w:pStyle w:val="BTEMEASMCA"/>
      </w:pPr>
    </w:p>
    <w:p w14:paraId="30AB89DD" w14:textId="77777777" w:rsidR="00A45C18" w:rsidRPr="005B7EEE" w:rsidRDefault="00A45C18" w:rsidP="00A45C18">
      <w:pPr>
        <w:pStyle w:val="PI-1labEMEASMCA"/>
        <w:tabs>
          <w:tab w:val="left" w:pos="567"/>
        </w:tabs>
      </w:pPr>
      <w:r w:rsidRPr="005B7EEE">
        <w:t>3.</w:t>
      </w:r>
      <w:r w:rsidRPr="005B7EEE">
        <w:tab/>
        <w:t>TINKAMUMO LAIKAS</w:t>
      </w:r>
    </w:p>
    <w:p w14:paraId="3FD4A1DA" w14:textId="77777777" w:rsidR="00A45C18" w:rsidRPr="005B7EEE" w:rsidRDefault="00A45C18" w:rsidP="00A45C18">
      <w:pPr>
        <w:pStyle w:val="BTEMEASMCA"/>
      </w:pPr>
    </w:p>
    <w:p w14:paraId="5B51F55F" w14:textId="77777777" w:rsidR="00A45C18" w:rsidRDefault="00A45C18" w:rsidP="00A45C18">
      <w:pPr>
        <w:pStyle w:val="BTEMEASMCA"/>
      </w:pPr>
      <w:r w:rsidRPr="00FB37DD">
        <w:rPr>
          <w:highlight w:val="lightGray"/>
        </w:rPr>
        <w:t>EXP:</w:t>
      </w:r>
    </w:p>
    <w:p w14:paraId="723F1ACB" w14:textId="77777777" w:rsidR="00A45C18" w:rsidRPr="005B7EEE" w:rsidRDefault="00A45C18" w:rsidP="00A45C18">
      <w:pPr>
        <w:pStyle w:val="BTEMEASMCA"/>
      </w:pPr>
    </w:p>
    <w:p w14:paraId="79F3E36A" w14:textId="77777777" w:rsidR="00A45C18" w:rsidRPr="005B7EEE" w:rsidRDefault="00A45C18" w:rsidP="00A45C18">
      <w:pPr>
        <w:pStyle w:val="BTEMEASMCA"/>
      </w:pPr>
    </w:p>
    <w:p w14:paraId="1C685B83" w14:textId="77777777" w:rsidR="00A45C18" w:rsidRPr="005B7EEE" w:rsidRDefault="00A45C18" w:rsidP="00A45C18">
      <w:pPr>
        <w:pStyle w:val="PI-1labEMEASMCA"/>
        <w:tabs>
          <w:tab w:val="left" w:pos="567"/>
        </w:tabs>
      </w:pPr>
      <w:r w:rsidRPr="005B7EEE">
        <w:t>4.</w:t>
      </w:r>
      <w:r w:rsidRPr="005B7EEE">
        <w:tab/>
        <w:t>SERIJOS NUMERIS</w:t>
      </w:r>
    </w:p>
    <w:p w14:paraId="6A8B69C2" w14:textId="77777777" w:rsidR="00A45C18" w:rsidRPr="005B7EEE" w:rsidRDefault="00A45C18" w:rsidP="00A45C18">
      <w:pPr>
        <w:pStyle w:val="BTEMEASMCA"/>
      </w:pPr>
    </w:p>
    <w:p w14:paraId="01652806" w14:textId="37B581DD" w:rsidR="00A45C18" w:rsidRPr="005B7EEE" w:rsidRDefault="00A45C18" w:rsidP="00A45C18">
      <w:pPr>
        <w:pStyle w:val="BTEMEASMCA"/>
      </w:pPr>
      <w:r w:rsidRPr="00FB37DD">
        <w:rPr>
          <w:highlight w:val="lightGray"/>
        </w:rPr>
        <w:t>Lot</w:t>
      </w:r>
      <w:r w:rsidR="00F06970" w:rsidRPr="003D193C">
        <w:rPr>
          <w:highlight w:val="lightGray"/>
        </w:rPr>
        <w:t>:</w:t>
      </w:r>
    </w:p>
    <w:p w14:paraId="20BD1AEA" w14:textId="77777777" w:rsidR="00A45C18" w:rsidRPr="005B7EEE" w:rsidRDefault="00A45C18" w:rsidP="00A45C18">
      <w:pPr>
        <w:pStyle w:val="BTEMEASMCA"/>
      </w:pPr>
    </w:p>
    <w:p w14:paraId="11BE4759" w14:textId="77777777" w:rsidR="00A45C18" w:rsidRPr="005B7EEE" w:rsidRDefault="00A45C18" w:rsidP="00A45C18">
      <w:pPr>
        <w:pStyle w:val="BTEMEASMCA"/>
      </w:pPr>
    </w:p>
    <w:p w14:paraId="4BC3D31F" w14:textId="77777777" w:rsidR="00A45C18" w:rsidRPr="005B7EEE" w:rsidRDefault="00A45C18" w:rsidP="00A45C18">
      <w:pPr>
        <w:pStyle w:val="PI-1labEMEASMCA"/>
        <w:tabs>
          <w:tab w:val="left" w:pos="567"/>
        </w:tabs>
      </w:pPr>
      <w:r w:rsidRPr="005B7EEE">
        <w:t>5.</w:t>
      </w:r>
      <w:r w:rsidRPr="005B7EEE">
        <w:tab/>
        <w:t>KITA</w:t>
      </w:r>
    </w:p>
    <w:p w14:paraId="32872DC8" w14:textId="77777777" w:rsidR="00A45C18" w:rsidRPr="005B7EEE" w:rsidRDefault="00A45C18" w:rsidP="00A45C18">
      <w:pPr>
        <w:pStyle w:val="BTEMEASMCA"/>
      </w:pPr>
    </w:p>
    <w:p w14:paraId="4EEBF543" w14:textId="2278086F" w:rsidR="009A5098" w:rsidRPr="003F2014" w:rsidRDefault="00A45C18" w:rsidP="00844FE0">
      <w:pPr>
        <w:pStyle w:val="BTEMEASMCA"/>
      </w:pPr>
      <w:r w:rsidRPr="00C14495">
        <w:rPr>
          <w:highlight w:val="lightGray"/>
        </w:rPr>
        <w:t>Perpakavimo serija:</w:t>
      </w:r>
      <w:r w:rsidR="009A5098" w:rsidRPr="003F2014">
        <w:br w:type="page"/>
      </w:r>
    </w:p>
    <w:p w14:paraId="4D2CE328" w14:textId="77777777" w:rsidR="009A5098" w:rsidRPr="003F2014" w:rsidRDefault="009A5098" w:rsidP="00844FE0">
      <w:pPr>
        <w:pStyle w:val="BTEMEASMCA"/>
      </w:pPr>
    </w:p>
    <w:p w14:paraId="4E134AE0" w14:textId="77777777" w:rsidR="009A5098" w:rsidRPr="003F2014" w:rsidRDefault="009A5098" w:rsidP="00844FE0">
      <w:pPr>
        <w:pStyle w:val="BTEMEASMCA"/>
      </w:pPr>
    </w:p>
    <w:p w14:paraId="552C48F1" w14:textId="77777777" w:rsidR="009A5098" w:rsidRPr="003F2014" w:rsidRDefault="009A5098" w:rsidP="00844FE0">
      <w:pPr>
        <w:pStyle w:val="BTEMEASMCA"/>
      </w:pPr>
    </w:p>
    <w:p w14:paraId="1EF73007" w14:textId="77777777" w:rsidR="009A5098" w:rsidRPr="003F2014" w:rsidRDefault="009A5098" w:rsidP="00844FE0">
      <w:pPr>
        <w:pStyle w:val="BTEMEASMCA"/>
      </w:pPr>
    </w:p>
    <w:p w14:paraId="0BFA344B" w14:textId="77777777" w:rsidR="009A5098" w:rsidRPr="003F2014" w:rsidRDefault="009A5098" w:rsidP="00844FE0">
      <w:pPr>
        <w:pStyle w:val="BTEMEASMCA"/>
      </w:pPr>
    </w:p>
    <w:p w14:paraId="18B4DA1F" w14:textId="77777777" w:rsidR="009A5098" w:rsidRPr="003F2014" w:rsidRDefault="009A5098" w:rsidP="00844FE0">
      <w:pPr>
        <w:pStyle w:val="BTEMEASMCA"/>
      </w:pPr>
    </w:p>
    <w:p w14:paraId="6D208591" w14:textId="77777777" w:rsidR="009A5098" w:rsidRPr="003F2014" w:rsidRDefault="009A5098" w:rsidP="00844FE0">
      <w:pPr>
        <w:pStyle w:val="BTEMEASMCA"/>
      </w:pPr>
    </w:p>
    <w:p w14:paraId="13B0EF42" w14:textId="77777777" w:rsidR="009A5098" w:rsidRPr="003F2014" w:rsidRDefault="009A5098" w:rsidP="00844FE0">
      <w:pPr>
        <w:pStyle w:val="BTEMEASMCA"/>
      </w:pPr>
    </w:p>
    <w:p w14:paraId="05D779E4" w14:textId="77777777" w:rsidR="009A5098" w:rsidRPr="003F2014" w:rsidRDefault="009A5098" w:rsidP="00844FE0">
      <w:pPr>
        <w:pStyle w:val="BTEMEASMCA"/>
      </w:pPr>
    </w:p>
    <w:p w14:paraId="366BDB2C" w14:textId="77777777" w:rsidR="009A5098" w:rsidRPr="003F2014" w:rsidRDefault="009A5098" w:rsidP="00844FE0">
      <w:pPr>
        <w:pStyle w:val="BTEMEASMCA"/>
      </w:pPr>
    </w:p>
    <w:p w14:paraId="62C3FB6D" w14:textId="77777777" w:rsidR="009A5098" w:rsidRPr="003F2014" w:rsidRDefault="009A5098" w:rsidP="00844FE0">
      <w:pPr>
        <w:pStyle w:val="BTEMEASMCA"/>
      </w:pPr>
    </w:p>
    <w:p w14:paraId="139179A4" w14:textId="77777777" w:rsidR="009A5098" w:rsidRPr="003F2014" w:rsidRDefault="009A5098" w:rsidP="00844FE0">
      <w:pPr>
        <w:pStyle w:val="BTEMEASMCA"/>
      </w:pPr>
    </w:p>
    <w:p w14:paraId="4EF4316A" w14:textId="77777777" w:rsidR="009A5098" w:rsidRPr="003F2014" w:rsidRDefault="009A5098" w:rsidP="00844FE0">
      <w:pPr>
        <w:pStyle w:val="BTEMEASMCA"/>
      </w:pPr>
    </w:p>
    <w:p w14:paraId="09188920" w14:textId="77777777" w:rsidR="009A5098" w:rsidRPr="003F2014" w:rsidRDefault="009A5098" w:rsidP="00844FE0">
      <w:pPr>
        <w:pStyle w:val="BTEMEASMCA"/>
      </w:pPr>
    </w:p>
    <w:p w14:paraId="0D514D65" w14:textId="77777777" w:rsidR="009A5098" w:rsidRPr="003F2014" w:rsidRDefault="009A5098" w:rsidP="00844FE0">
      <w:pPr>
        <w:pStyle w:val="BTEMEASMCA"/>
      </w:pPr>
    </w:p>
    <w:p w14:paraId="0312DB16" w14:textId="77777777" w:rsidR="009A5098" w:rsidRPr="003F2014" w:rsidRDefault="009A5098" w:rsidP="00844FE0">
      <w:pPr>
        <w:pStyle w:val="BTEMEASMCA"/>
      </w:pPr>
    </w:p>
    <w:p w14:paraId="056B81BC" w14:textId="77777777" w:rsidR="009A5098" w:rsidRPr="003F2014" w:rsidRDefault="009A5098" w:rsidP="00844FE0">
      <w:pPr>
        <w:pStyle w:val="BTEMEASMCA"/>
      </w:pPr>
    </w:p>
    <w:p w14:paraId="085CB942" w14:textId="77777777" w:rsidR="009A5098" w:rsidRPr="003F2014" w:rsidRDefault="009A5098" w:rsidP="00844FE0">
      <w:pPr>
        <w:pStyle w:val="BTEMEASMCA"/>
      </w:pPr>
    </w:p>
    <w:p w14:paraId="683BC6AC" w14:textId="77777777" w:rsidR="009A5098" w:rsidRPr="003F2014" w:rsidRDefault="009A5098" w:rsidP="00844FE0">
      <w:pPr>
        <w:pStyle w:val="BTEMEASMCA"/>
      </w:pPr>
    </w:p>
    <w:p w14:paraId="58419DC9" w14:textId="77777777" w:rsidR="009A5098" w:rsidRPr="003F2014" w:rsidRDefault="009A5098" w:rsidP="00844FE0">
      <w:pPr>
        <w:pStyle w:val="BTEMEASMCA"/>
      </w:pPr>
    </w:p>
    <w:p w14:paraId="684F1124" w14:textId="77777777" w:rsidR="009A5098" w:rsidRPr="003F2014" w:rsidRDefault="009A5098" w:rsidP="00844FE0">
      <w:pPr>
        <w:pStyle w:val="BTEMEASMCA"/>
      </w:pPr>
    </w:p>
    <w:p w14:paraId="3C518C36" w14:textId="77777777" w:rsidR="009A5098" w:rsidRPr="003F2014" w:rsidRDefault="009A5098" w:rsidP="003F2014">
      <w:pPr>
        <w:pStyle w:val="TTEMEASMCA"/>
        <w:jc w:val="left"/>
        <w:rPr>
          <w:b w:val="0"/>
          <w:bCs/>
          <w:lang w:val="lt-LT" w:eastAsia="x-none"/>
        </w:rPr>
      </w:pPr>
      <w:bookmarkStart w:id="3" w:name="_Toc129243137"/>
      <w:bookmarkStart w:id="4" w:name="_Toc129243262"/>
    </w:p>
    <w:p w14:paraId="1F7CD04E" w14:textId="77777777" w:rsidR="009A5098" w:rsidRPr="003F2014" w:rsidRDefault="009A5098" w:rsidP="003F2014">
      <w:pPr>
        <w:pStyle w:val="TTEMEASMCA"/>
        <w:jc w:val="left"/>
        <w:rPr>
          <w:b w:val="0"/>
          <w:bCs/>
          <w:lang w:val="lt-LT" w:eastAsia="x-none"/>
        </w:rPr>
      </w:pPr>
    </w:p>
    <w:p w14:paraId="12500E44" w14:textId="71482117" w:rsidR="009A5098" w:rsidRPr="003F2014" w:rsidRDefault="009A5098" w:rsidP="009A5098">
      <w:pPr>
        <w:pStyle w:val="TTEMEASMCA"/>
        <w:rPr>
          <w:lang w:val="lt-LT" w:eastAsia="x-none"/>
        </w:rPr>
      </w:pPr>
      <w:r w:rsidRPr="003F2014">
        <w:rPr>
          <w:lang w:val="lt-LT" w:eastAsia="x-none"/>
        </w:rPr>
        <w:t>B. PAKUOTĖS LAPELIS</w:t>
      </w:r>
      <w:bookmarkEnd w:id="3"/>
      <w:bookmarkEnd w:id="4"/>
    </w:p>
    <w:p w14:paraId="243FF696" w14:textId="77777777" w:rsidR="009A5098" w:rsidRPr="003F2014" w:rsidRDefault="009A5098" w:rsidP="009A5098">
      <w:pPr>
        <w:pStyle w:val="TTEMEASMCA"/>
        <w:rPr>
          <w:lang w:val="lt-LT" w:eastAsia="x-none"/>
        </w:rPr>
      </w:pPr>
      <w:r w:rsidRPr="003F2014">
        <w:rPr>
          <w:lang w:val="lt-LT" w:eastAsia="x-none"/>
        </w:rPr>
        <w:br w:type="page"/>
      </w:r>
      <w:bookmarkStart w:id="5" w:name="_Toc129243138"/>
      <w:bookmarkStart w:id="6" w:name="_Toc129243263"/>
      <w:r w:rsidRPr="003F2014">
        <w:rPr>
          <w:caps w:val="0"/>
          <w:lang w:val="lt-LT" w:eastAsia="x-none"/>
        </w:rPr>
        <w:t>Pakuotės lapelis: informacija vartotojui</w:t>
      </w:r>
      <w:bookmarkEnd w:id="5"/>
      <w:bookmarkEnd w:id="6"/>
    </w:p>
    <w:p w14:paraId="44E38E97" w14:textId="77777777" w:rsidR="009A5098" w:rsidRPr="003F2014" w:rsidRDefault="009A5098" w:rsidP="00844FE0">
      <w:pPr>
        <w:pStyle w:val="BTEMEASMCA"/>
      </w:pPr>
    </w:p>
    <w:p w14:paraId="68E2163D" w14:textId="77777777" w:rsidR="009A5098" w:rsidRPr="003F2014" w:rsidRDefault="009A5098" w:rsidP="009A5098">
      <w:pPr>
        <w:jc w:val="center"/>
        <w:rPr>
          <w:b/>
          <w:sz w:val="22"/>
          <w:szCs w:val="22"/>
        </w:rPr>
      </w:pPr>
      <w:r w:rsidRPr="003F2014">
        <w:rPr>
          <w:b/>
          <w:sz w:val="22"/>
          <w:szCs w:val="22"/>
        </w:rPr>
        <w:t>Plaquenil 200 mg plėvele dengtos tabletės</w:t>
      </w:r>
    </w:p>
    <w:p w14:paraId="447C04C4" w14:textId="08B8DBC2" w:rsidR="009A5098" w:rsidRPr="003F2014" w:rsidRDefault="00CE60D2" w:rsidP="00844FE0">
      <w:pPr>
        <w:pStyle w:val="BTeEMEASMCA"/>
        <w:rPr>
          <w:i/>
          <w:iCs/>
        </w:rPr>
      </w:pPr>
      <w:r w:rsidRPr="003F2014">
        <w:t>h</w:t>
      </w:r>
      <w:r w:rsidR="009A5098" w:rsidRPr="003F2014">
        <w:t>idroksichlorokvino sulfatas</w:t>
      </w:r>
    </w:p>
    <w:p w14:paraId="64CFAE8A" w14:textId="77777777" w:rsidR="009A5098" w:rsidRPr="003F2014" w:rsidRDefault="009A5098" w:rsidP="00844FE0">
      <w:pPr>
        <w:pStyle w:val="BTEMEASMCA"/>
      </w:pPr>
    </w:p>
    <w:p w14:paraId="0E67CE16" w14:textId="77777777" w:rsidR="009A5098" w:rsidRPr="003F2014" w:rsidRDefault="009A5098" w:rsidP="009A5098">
      <w:pPr>
        <w:suppressAutoHyphens/>
        <w:rPr>
          <w:sz w:val="22"/>
          <w:szCs w:val="22"/>
        </w:rPr>
      </w:pPr>
      <w:r w:rsidRPr="003F2014">
        <w:rPr>
          <w:b/>
          <w:sz w:val="22"/>
          <w:szCs w:val="22"/>
        </w:rPr>
        <w:t>Atidžiai perskaitykite visą šį lapelį, prieš pradėdami vartoti vaistą, nes jame pateikiama Jums svarbi informacija.</w:t>
      </w:r>
    </w:p>
    <w:p w14:paraId="3F59CF53" w14:textId="77777777" w:rsidR="009A5098" w:rsidRPr="003F2014" w:rsidRDefault="009A5098" w:rsidP="009A5098">
      <w:pPr>
        <w:numPr>
          <w:ilvl w:val="0"/>
          <w:numId w:val="6"/>
        </w:numPr>
        <w:ind w:left="567" w:hanging="567"/>
        <w:rPr>
          <w:sz w:val="22"/>
          <w:szCs w:val="22"/>
        </w:rPr>
      </w:pPr>
      <w:r w:rsidRPr="003F2014">
        <w:rPr>
          <w:sz w:val="22"/>
          <w:szCs w:val="22"/>
        </w:rPr>
        <w:t>Neišmeskite šio lapelio, nes vėl gali prireikti jį perskaityti.</w:t>
      </w:r>
    </w:p>
    <w:p w14:paraId="737378DE" w14:textId="77777777" w:rsidR="009A5098" w:rsidRPr="003F2014" w:rsidRDefault="009A5098" w:rsidP="009A5098">
      <w:pPr>
        <w:numPr>
          <w:ilvl w:val="0"/>
          <w:numId w:val="6"/>
        </w:numPr>
        <w:ind w:left="567" w:hanging="567"/>
        <w:rPr>
          <w:sz w:val="22"/>
          <w:szCs w:val="22"/>
        </w:rPr>
      </w:pPr>
      <w:r w:rsidRPr="003F2014">
        <w:rPr>
          <w:sz w:val="22"/>
          <w:szCs w:val="22"/>
        </w:rPr>
        <w:t>Jeigu kiltų daugiau klausimų, kreipkitės į gydytoją arba vaistininką.</w:t>
      </w:r>
    </w:p>
    <w:p w14:paraId="2FF0D50F" w14:textId="77777777" w:rsidR="009A5098" w:rsidRPr="003F2014" w:rsidRDefault="009A5098" w:rsidP="009A5098">
      <w:pPr>
        <w:numPr>
          <w:ilvl w:val="0"/>
          <w:numId w:val="6"/>
        </w:numPr>
        <w:ind w:left="567" w:hanging="567"/>
        <w:rPr>
          <w:sz w:val="22"/>
          <w:szCs w:val="22"/>
        </w:rPr>
      </w:pPr>
      <w:r w:rsidRPr="003F2014">
        <w:rPr>
          <w:sz w:val="22"/>
          <w:szCs w:val="22"/>
        </w:rPr>
        <w:t>Šis vaistas skirtas tik Jums, todėl kitiems žmonėms jo duoti negalima. Vaistas gali jiems pakenkti (net tiems, kurių ligos požymiai yra tokie patys kaip Jūsų).</w:t>
      </w:r>
    </w:p>
    <w:p w14:paraId="452A7664" w14:textId="77777777" w:rsidR="009A5098" w:rsidRPr="003F2014" w:rsidRDefault="009A5098" w:rsidP="009A5098">
      <w:pPr>
        <w:numPr>
          <w:ilvl w:val="0"/>
          <w:numId w:val="6"/>
        </w:numPr>
        <w:ind w:left="567" w:hanging="567"/>
        <w:rPr>
          <w:sz w:val="22"/>
          <w:szCs w:val="22"/>
        </w:rPr>
      </w:pPr>
      <w:r w:rsidRPr="003F2014">
        <w:rPr>
          <w:sz w:val="22"/>
          <w:szCs w:val="22"/>
        </w:rPr>
        <w:t>Jeigu pasireiškė šalutinis poveikis (net jeigu jis šiame lapelyje nenurodytas), kreipkitės į gydytoją arba vaistininką. Žr. 4 skyrių.</w:t>
      </w:r>
    </w:p>
    <w:p w14:paraId="090CC149" w14:textId="77777777" w:rsidR="009A5098" w:rsidRPr="003F2014" w:rsidRDefault="009A5098" w:rsidP="00844FE0">
      <w:pPr>
        <w:pStyle w:val="BTEMEASMCA"/>
      </w:pPr>
    </w:p>
    <w:p w14:paraId="495FB0A9" w14:textId="77777777" w:rsidR="009A5098" w:rsidRPr="003F2014" w:rsidRDefault="009A5098" w:rsidP="00844FE0">
      <w:pPr>
        <w:pStyle w:val="BTbEMEASMCA"/>
        <w:rPr>
          <w:i/>
          <w:iCs/>
        </w:rPr>
      </w:pPr>
      <w:r w:rsidRPr="003F2014">
        <w:t>Apie ką rašoma šiame lapelyje?</w:t>
      </w:r>
    </w:p>
    <w:p w14:paraId="77092480" w14:textId="77777777" w:rsidR="009A5098" w:rsidRPr="007C3476" w:rsidRDefault="009A5098" w:rsidP="00844FE0">
      <w:pPr>
        <w:pStyle w:val="BTbEMEASMCA"/>
        <w:rPr>
          <w:b w:val="0"/>
          <w:bCs/>
        </w:rPr>
      </w:pPr>
    </w:p>
    <w:p w14:paraId="34CA2BED" w14:textId="77777777" w:rsidR="009A5098" w:rsidRPr="003F2014" w:rsidRDefault="009A5098" w:rsidP="00844FE0">
      <w:pPr>
        <w:pStyle w:val="BTEMEASMCA"/>
        <w:rPr>
          <w:i/>
          <w:iCs/>
        </w:rPr>
      </w:pPr>
      <w:r w:rsidRPr="003F2014">
        <w:t>1.</w:t>
      </w:r>
      <w:r w:rsidRPr="003F2014">
        <w:tab/>
        <w:t>Kas yra Plaquenil ir kam jis vartojamas</w:t>
      </w:r>
    </w:p>
    <w:p w14:paraId="4B03EC74" w14:textId="77777777" w:rsidR="009A5098" w:rsidRPr="003F2014" w:rsidRDefault="009A5098" w:rsidP="00844FE0">
      <w:pPr>
        <w:pStyle w:val="BTEMEASMCA"/>
        <w:rPr>
          <w:i/>
          <w:iCs/>
        </w:rPr>
      </w:pPr>
      <w:r w:rsidRPr="003F2014">
        <w:t>2.</w:t>
      </w:r>
      <w:r w:rsidRPr="003F2014">
        <w:tab/>
        <w:t xml:space="preserve">Kas žinotina prieš vartojant </w:t>
      </w:r>
      <w:r w:rsidRPr="003F2014">
        <w:rPr>
          <w:bCs/>
        </w:rPr>
        <w:t>Plaquenil</w:t>
      </w:r>
    </w:p>
    <w:p w14:paraId="7092F14F" w14:textId="77777777" w:rsidR="009A5098" w:rsidRPr="003F2014" w:rsidRDefault="009A5098" w:rsidP="00844FE0">
      <w:pPr>
        <w:pStyle w:val="BTEMEASMCA"/>
        <w:rPr>
          <w:i/>
          <w:iCs/>
        </w:rPr>
      </w:pPr>
      <w:r w:rsidRPr="003F2014">
        <w:t>3.</w:t>
      </w:r>
      <w:r w:rsidRPr="003F2014">
        <w:tab/>
        <w:t xml:space="preserve">Kaip vartoti </w:t>
      </w:r>
      <w:r w:rsidRPr="003F2014">
        <w:rPr>
          <w:bCs/>
        </w:rPr>
        <w:t>Plaquenil</w:t>
      </w:r>
    </w:p>
    <w:p w14:paraId="5040555D" w14:textId="77777777" w:rsidR="009A5098" w:rsidRPr="003F2014" w:rsidRDefault="009A5098" w:rsidP="00844FE0">
      <w:pPr>
        <w:pStyle w:val="BTEMEASMCA"/>
        <w:rPr>
          <w:i/>
          <w:iCs/>
        </w:rPr>
      </w:pPr>
      <w:r w:rsidRPr="003F2014">
        <w:t>4.</w:t>
      </w:r>
      <w:r w:rsidRPr="003F2014">
        <w:tab/>
        <w:t>Galimas šalutinis poveikis</w:t>
      </w:r>
    </w:p>
    <w:p w14:paraId="4F17BFC1" w14:textId="77777777" w:rsidR="009A5098" w:rsidRPr="003F2014" w:rsidRDefault="009A5098" w:rsidP="00844FE0">
      <w:pPr>
        <w:pStyle w:val="BTEMEASMCA"/>
        <w:rPr>
          <w:i/>
          <w:iCs/>
        </w:rPr>
      </w:pPr>
      <w:r w:rsidRPr="003F2014">
        <w:t>5.</w:t>
      </w:r>
      <w:r w:rsidRPr="003F2014">
        <w:tab/>
        <w:t xml:space="preserve">Kaip laikyti </w:t>
      </w:r>
      <w:r w:rsidRPr="003F2014">
        <w:rPr>
          <w:bCs/>
        </w:rPr>
        <w:t>Plaquenil</w:t>
      </w:r>
    </w:p>
    <w:p w14:paraId="5D242953" w14:textId="77777777" w:rsidR="009A5098" w:rsidRPr="003F2014" w:rsidRDefault="009A5098" w:rsidP="00844FE0">
      <w:pPr>
        <w:pStyle w:val="BTEMEASMCA"/>
        <w:rPr>
          <w:i/>
          <w:iCs/>
        </w:rPr>
      </w:pPr>
      <w:r w:rsidRPr="003F2014">
        <w:t>6.</w:t>
      </w:r>
      <w:r w:rsidRPr="003F2014">
        <w:tab/>
        <w:t>Pakuotės turinys ir kita informacija</w:t>
      </w:r>
    </w:p>
    <w:p w14:paraId="4F5249AA" w14:textId="77777777" w:rsidR="009A5098" w:rsidRPr="003F2014" w:rsidRDefault="009A5098" w:rsidP="00844FE0">
      <w:pPr>
        <w:pStyle w:val="BTEMEASMCA"/>
      </w:pPr>
    </w:p>
    <w:p w14:paraId="22E0E9E8" w14:textId="77777777" w:rsidR="009A5098" w:rsidRPr="003F2014" w:rsidRDefault="009A5098" w:rsidP="00844FE0">
      <w:pPr>
        <w:pStyle w:val="BTEMEASMCA"/>
      </w:pPr>
    </w:p>
    <w:p w14:paraId="297A3962" w14:textId="1638ACBC" w:rsidR="009A5098" w:rsidRPr="003F2014" w:rsidRDefault="009A5098" w:rsidP="009A5098">
      <w:pPr>
        <w:pStyle w:val="PI-1EMEASMCA"/>
      </w:pPr>
      <w:bookmarkStart w:id="7" w:name="_Toc129243139"/>
      <w:bookmarkStart w:id="8" w:name="_Toc129243264"/>
      <w:r w:rsidRPr="003F2014">
        <w:t>1.</w:t>
      </w:r>
      <w:r w:rsidRPr="003F2014">
        <w:tab/>
        <w:t xml:space="preserve">Kas yra </w:t>
      </w:r>
      <w:r w:rsidRPr="003F2014">
        <w:rPr>
          <w:bCs/>
        </w:rPr>
        <w:t>Plaquenil</w:t>
      </w:r>
      <w:r w:rsidRPr="003F2014">
        <w:t xml:space="preserve"> ir kam jis vartojamas</w:t>
      </w:r>
      <w:bookmarkEnd w:id="7"/>
      <w:bookmarkEnd w:id="8"/>
    </w:p>
    <w:p w14:paraId="50F81EBF" w14:textId="77777777" w:rsidR="009A5098" w:rsidRPr="003F2014" w:rsidRDefault="009A5098" w:rsidP="00844FE0">
      <w:pPr>
        <w:pStyle w:val="BTEMEASMCA"/>
      </w:pPr>
    </w:p>
    <w:p w14:paraId="59C05D6D" w14:textId="77777777" w:rsidR="009A5098" w:rsidRPr="003F2014" w:rsidRDefault="009A5098" w:rsidP="009A5098">
      <w:pPr>
        <w:pStyle w:val="Heading1"/>
        <w:spacing w:before="0" w:after="0"/>
        <w:rPr>
          <w:rFonts w:ascii="Times New Roman" w:hAnsi="Times New Roman"/>
          <w:b w:val="0"/>
          <w:sz w:val="22"/>
          <w:szCs w:val="22"/>
        </w:rPr>
      </w:pPr>
      <w:r w:rsidRPr="003F2014">
        <w:rPr>
          <w:rFonts w:ascii="Times New Roman" w:hAnsi="Times New Roman"/>
          <w:b w:val="0"/>
          <w:sz w:val="22"/>
          <w:szCs w:val="22"/>
        </w:rPr>
        <w:t>Plaquenil sudėtyje yra veikliosios medžiagos hidroksichlorokvino sulfato.</w:t>
      </w:r>
    </w:p>
    <w:p w14:paraId="43CD08D9" w14:textId="77777777" w:rsidR="009A5098" w:rsidRPr="003F2014" w:rsidRDefault="009A5098" w:rsidP="009A5098">
      <w:pPr>
        <w:pStyle w:val="Heading1"/>
        <w:spacing w:before="0" w:after="0"/>
        <w:rPr>
          <w:rFonts w:ascii="Times New Roman" w:hAnsi="Times New Roman"/>
          <w:b w:val="0"/>
          <w:sz w:val="22"/>
          <w:szCs w:val="22"/>
        </w:rPr>
      </w:pPr>
      <w:r w:rsidRPr="003F2014">
        <w:rPr>
          <w:rFonts w:ascii="Times New Roman" w:hAnsi="Times New Roman"/>
          <w:b w:val="0"/>
          <w:sz w:val="22"/>
          <w:szCs w:val="22"/>
        </w:rPr>
        <w:t xml:space="preserve">Plaquenil mažina uždegimą žmonėms, sergantiems autoimunine liga (tai liga, kai per klaidą imuninė sistema kenkia savo organizmui). </w:t>
      </w:r>
    </w:p>
    <w:p w14:paraId="2BD9360A" w14:textId="1E5CA505" w:rsidR="009A5098" w:rsidRPr="003F2014" w:rsidRDefault="009A5098" w:rsidP="009A5098">
      <w:pPr>
        <w:pStyle w:val="Heading1"/>
        <w:spacing w:before="0" w:after="0"/>
        <w:rPr>
          <w:rFonts w:ascii="Times New Roman" w:hAnsi="Times New Roman"/>
          <w:b w:val="0"/>
          <w:sz w:val="22"/>
          <w:szCs w:val="22"/>
        </w:rPr>
      </w:pPr>
      <w:r w:rsidRPr="003F2014">
        <w:rPr>
          <w:rFonts w:ascii="Times New Roman" w:hAnsi="Times New Roman"/>
          <w:b w:val="0"/>
          <w:sz w:val="22"/>
          <w:szCs w:val="22"/>
        </w:rPr>
        <w:t xml:space="preserve">Plaquenil gali būti vartojamas </w:t>
      </w:r>
      <w:r w:rsidR="00844FE0" w:rsidRPr="003F2014">
        <w:rPr>
          <w:rFonts w:ascii="Times New Roman" w:hAnsi="Times New Roman"/>
          <w:b w:val="0"/>
          <w:sz w:val="22"/>
          <w:szCs w:val="22"/>
        </w:rPr>
        <w:t>tol</w:t>
      </w:r>
      <w:r w:rsidRPr="003F2014">
        <w:rPr>
          <w:rFonts w:ascii="Times New Roman" w:hAnsi="Times New Roman"/>
          <w:b w:val="0"/>
          <w:sz w:val="22"/>
          <w:szCs w:val="22"/>
        </w:rPr>
        <w:t>iau išvardytų ligų gydymui.</w:t>
      </w:r>
    </w:p>
    <w:p w14:paraId="46FAE2DE" w14:textId="77777777" w:rsidR="009A5098" w:rsidRPr="007C3476" w:rsidRDefault="009A5098" w:rsidP="009A5098">
      <w:pPr>
        <w:pStyle w:val="Heading1"/>
        <w:spacing w:before="0" w:after="0"/>
        <w:rPr>
          <w:rFonts w:ascii="Times New Roman" w:hAnsi="Times New Roman"/>
          <w:b w:val="0"/>
          <w:iCs/>
          <w:sz w:val="22"/>
          <w:szCs w:val="22"/>
        </w:rPr>
      </w:pPr>
    </w:p>
    <w:p w14:paraId="21DE3232" w14:textId="77777777" w:rsidR="009A5098" w:rsidRPr="003F2014" w:rsidRDefault="009A5098" w:rsidP="009A5098">
      <w:pPr>
        <w:pStyle w:val="Heading1"/>
        <w:spacing w:before="0" w:after="0"/>
        <w:rPr>
          <w:rFonts w:ascii="Times New Roman" w:hAnsi="Times New Roman"/>
          <w:b w:val="0"/>
          <w:i/>
          <w:sz w:val="22"/>
          <w:szCs w:val="22"/>
        </w:rPr>
      </w:pPr>
      <w:r w:rsidRPr="003F2014">
        <w:rPr>
          <w:rFonts w:ascii="Times New Roman" w:hAnsi="Times New Roman"/>
          <w:b w:val="0"/>
          <w:i/>
          <w:sz w:val="22"/>
          <w:szCs w:val="22"/>
        </w:rPr>
        <w:t>Suaugusiesiems</w:t>
      </w:r>
    </w:p>
    <w:p w14:paraId="64386FF2" w14:textId="77777777" w:rsidR="009A5098" w:rsidRPr="003F2014" w:rsidRDefault="009A5098" w:rsidP="009A5098">
      <w:pPr>
        <w:pStyle w:val="Heading1"/>
        <w:numPr>
          <w:ilvl w:val="0"/>
          <w:numId w:val="5"/>
        </w:numPr>
        <w:spacing w:before="0" w:after="0"/>
        <w:rPr>
          <w:rFonts w:ascii="Times New Roman" w:hAnsi="Times New Roman"/>
          <w:b w:val="0"/>
          <w:sz w:val="22"/>
          <w:szCs w:val="22"/>
        </w:rPr>
      </w:pPr>
      <w:r w:rsidRPr="003F2014">
        <w:rPr>
          <w:rFonts w:ascii="Times New Roman" w:hAnsi="Times New Roman"/>
          <w:b w:val="0"/>
          <w:sz w:val="22"/>
          <w:szCs w:val="22"/>
        </w:rPr>
        <w:t>Reumatoidinis artritas (sąnarių uždegimas).</w:t>
      </w:r>
    </w:p>
    <w:p w14:paraId="642B7133" w14:textId="47B4EABC" w:rsidR="009A5098" w:rsidRPr="003F2014" w:rsidRDefault="009A5098" w:rsidP="009A5098">
      <w:pPr>
        <w:pStyle w:val="Heading1"/>
        <w:numPr>
          <w:ilvl w:val="0"/>
          <w:numId w:val="5"/>
        </w:numPr>
        <w:spacing w:before="0" w:after="0"/>
        <w:rPr>
          <w:rFonts w:ascii="Times New Roman" w:hAnsi="Times New Roman"/>
          <w:b w:val="0"/>
          <w:sz w:val="22"/>
          <w:szCs w:val="22"/>
        </w:rPr>
      </w:pPr>
      <w:r w:rsidRPr="003F2014">
        <w:rPr>
          <w:rFonts w:ascii="Times New Roman" w:hAnsi="Times New Roman"/>
          <w:b w:val="0"/>
          <w:sz w:val="22"/>
          <w:szCs w:val="22"/>
        </w:rPr>
        <w:t>Diskoidinė ir sisteminė raudonoji vilkligė (odos ar vidaus organų susirgimas).</w:t>
      </w:r>
    </w:p>
    <w:p w14:paraId="71A2AD02" w14:textId="77777777" w:rsidR="009A5098" w:rsidRPr="003F2014" w:rsidRDefault="009A5098" w:rsidP="009A5098">
      <w:pPr>
        <w:pStyle w:val="Heading1"/>
        <w:numPr>
          <w:ilvl w:val="0"/>
          <w:numId w:val="5"/>
        </w:numPr>
        <w:spacing w:before="0" w:after="0"/>
        <w:rPr>
          <w:rFonts w:ascii="Times New Roman" w:hAnsi="Times New Roman"/>
          <w:b w:val="0"/>
          <w:sz w:val="22"/>
          <w:szCs w:val="22"/>
        </w:rPr>
      </w:pPr>
      <w:r w:rsidRPr="003F2014">
        <w:rPr>
          <w:rFonts w:ascii="Times New Roman" w:hAnsi="Times New Roman"/>
          <w:b w:val="0"/>
          <w:sz w:val="22"/>
          <w:szCs w:val="22"/>
        </w:rPr>
        <w:t>Saulės šviesos sukelti ar pasunkinti odos pokyčiai.</w:t>
      </w:r>
    </w:p>
    <w:p w14:paraId="08D40CC2" w14:textId="783C5C6B" w:rsidR="009A5098" w:rsidRPr="003F2014" w:rsidRDefault="009A5098" w:rsidP="009A5098">
      <w:pPr>
        <w:tabs>
          <w:tab w:val="left" w:pos="540"/>
        </w:tabs>
        <w:rPr>
          <w:sz w:val="22"/>
          <w:szCs w:val="22"/>
        </w:rPr>
      </w:pPr>
      <w:r w:rsidRPr="003F2014">
        <w:rPr>
          <w:sz w:val="22"/>
          <w:szCs w:val="22"/>
        </w:rPr>
        <w:t>-</w:t>
      </w:r>
      <w:r w:rsidRPr="003F2014">
        <w:rPr>
          <w:sz w:val="22"/>
          <w:szCs w:val="22"/>
        </w:rPr>
        <w:tab/>
        <w:t>Maliarij</w:t>
      </w:r>
      <w:r w:rsidR="00581855" w:rsidRPr="003F2014">
        <w:rPr>
          <w:sz w:val="22"/>
          <w:szCs w:val="22"/>
        </w:rPr>
        <w:t>ai</w:t>
      </w:r>
      <w:r w:rsidRPr="003F2014">
        <w:rPr>
          <w:sz w:val="22"/>
          <w:szCs w:val="22"/>
        </w:rPr>
        <w:t xml:space="preserve"> gydy</w:t>
      </w:r>
      <w:r w:rsidR="00581855" w:rsidRPr="003F2014">
        <w:rPr>
          <w:sz w:val="22"/>
          <w:szCs w:val="22"/>
        </w:rPr>
        <w:t>ti</w:t>
      </w:r>
      <w:r w:rsidRPr="003F2014">
        <w:rPr>
          <w:sz w:val="22"/>
          <w:szCs w:val="22"/>
        </w:rPr>
        <w:t xml:space="preserve"> ir profilaktikai, kai ligos sukėlėjai jautrūs hidroksichlorokvino sulfatui.</w:t>
      </w:r>
    </w:p>
    <w:p w14:paraId="49FA18A9" w14:textId="77777777" w:rsidR="009A5098" w:rsidRPr="003F2014" w:rsidRDefault="009A5098" w:rsidP="009A5098">
      <w:pPr>
        <w:rPr>
          <w:sz w:val="22"/>
          <w:szCs w:val="22"/>
        </w:rPr>
      </w:pPr>
    </w:p>
    <w:p w14:paraId="1A90EF5A" w14:textId="77777777" w:rsidR="009A5098" w:rsidRPr="003F2014" w:rsidRDefault="009A5098" w:rsidP="009A5098">
      <w:pPr>
        <w:rPr>
          <w:i/>
          <w:sz w:val="22"/>
          <w:szCs w:val="22"/>
        </w:rPr>
      </w:pPr>
      <w:r w:rsidRPr="003F2014">
        <w:rPr>
          <w:i/>
          <w:sz w:val="22"/>
          <w:szCs w:val="22"/>
        </w:rPr>
        <w:t>Vaikams</w:t>
      </w:r>
    </w:p>
    <w:p w14:paraId="453B0F02" w14:textId="77777777" w:rsidR="009A5098" w:rsidRPr="003F2014" w:rsidRDefault="009A5098" w:rsidP="009A5098">
      <w:pPr>
        <w:pStyle w:val="Heading1"/>
        <w:numPr>
          <w:ilvl w:val="0"/>
          <w:numId w:val="8"/>
        </w:numPr>
        <w:spacing w:before="0" w:after="0"/>
        <w:rPr>
          <w:rFonts w:ascii="Times New Roman" w:hAnsi="Times New Roman"/>
          <w:b w:val="0"/>
          <w:sz w:val="22"/>
          <w:szCs w:val="22"/>
        </w:rPr>
      </w:pPr>
      <w:r w:rsidRPr="003F2014">
        <w:rPr>
          <w:rFonts w:ascii="Times New Roman" w:hAnsi="Times New Roman"/>
          <w:b w:val="0"/>
          <w:color w:val="000000"/>
          <w:sz w:val="22"/>
          <w:szCs w:val="22"/>
        </w:rPr>
        <w:t>Jaunatvinis idiopatinis artritas (sąnarių uždegimas).</w:t>
      </w:r>
    </w:p>
    <w:p w14:paraId="05BBAC3A" w14:textId="029E0452" w:rsidR="009A5098" w:rsidRPr="003F2014" w:rsidRDefault="009A5098" w:rsidP="009A5098">
      <w:pPr>
        <w:pStyle w:val="Heading1"/>
        <w:numPr>
          <w:ilvl w:val="0"/>
          <w:numId w:val="8"/>
        </w:numPr>
        <w:spacing w:before="0" w:after="0"/>
        <w:rPr>
          <w:rFonts w:ascii="Times New Roman" w:hAnsi="Times New Roman"/>
          <w:b w:val="0"/>
          <w:sz w:val="22"/>
          <w:szCs w:val="22"/>
        </w:rPr>
      </w:pPr>
      <w:r w:rsidRPr="003F2014">
        <w:rPr>
          <w:rFonts w:ascii="Times New Roman" w:hAnsi="Times New Roman"/>
          <w:b w:val="0"/>
          <w:color w:val="000000"/>
          <w:sz w:val="22"/>
          <w:szCs w:val="22"/>
        </w:rPr>
        <w:t>Diskoidinė ir sisteminė raudonoji vilkligė (odos ar vidaus organų susirgimas).</w:t>
      </w:r>
    </w:p>
    <w:p w14:paraId="0BCAE126" w14:textId="5E8FF3AA" w:rsidR="009A5098" w:rsidRPr="003F2014" w:rsidRDefault="009A5098" w:rsidP="009A5098">
      <w:pPr>
        <w:tabs>
          <w:tab w:val="left" w:pos="540"/>
        </w:tabs>
        <w:rPr>
          <w:sz w:val="22"/>
          <w:szCs w:val="22"/>
        </w:rPr>
      </w:pPr>
      <w:r w:rsidRPr="003F2014">
        <w:rPr>
          <w:sz w:val="22"/>
          <w:szCs w:val="22"/>
        </w:rPr>
        <w:t>-</w:t>
      </w:r>
      <w:r w:rsidRPr="003F2014">
        <w:rPr>
          <w:sz w:val="22"/>
          <w:szCs w:val="22"/>
        </w:rPr>
        <w:tab/>
        <w:t>Maliarij</w:t>
      </w:r>
      <w:r w:rsidR="00581855" w:rsidRPr="003F2014">
        <w:rPr>
          <w:sz w:val="22"/>
          <w:szCs w:val="22"/>
        </w:rPr>
        <w:t>ai</w:t>
      </w:r>
      <w:r w:rsidRPr="003F2014">
        <w:rPr>
          <w:sz w:val="22"/>
          <w:szCs w:val="22"/>
        </w:rPr>
        <w:t xml:space="preserve"> gydy</w:t>
      </w:r>
      <w:r w:rsidR="00581855" w:rsidRPr="003F2014">
        <w:rPr>
          <w:sz w:val="22"/>
          <w:szCs w:val="22"/>
        </w:rPr>
        <w:t>t</w:t>
      </w:r>
      <w:r w:rsidRPr="003F2014">
        <w:rPr>
          <w:sz w:val="22"/>
          <w:szCs w:val="22"/>
        </w:rPr>
        <w:t>i ir profilaktikai, kai ligos sukėlėjai jautrūs hidroksichlorokvino sulfatui.</w:t>
      </w:r>
    </w:p>
    <w:p w14:paraId="012C2B80" w14:textId="77777777" w:rsidR="009A5098" w:rsidRPr="003F2014" w:rsidRDefault="009A5098" w:rsidP="00844FE0">
      <w:pPr>
        <w:pStyle w:val="BTEMEASMCA"/>
      </w:pPr>
    </w:p>
    <w:p w14:paraId="168D85ED" w14:textId="77777777" w:rsidR="009A5098" w:rsidRPr="003F2014" w:rsidRDefault="009A5098" w:rsidP="00844FE0">
      <w:pPr>
        <w:pStyle w:val="BTEMEASMCA"/>
      </w:pPr>
    </w:p>
    <w:p w14:paraId="4E577FF5" w14:textId="7553812F" w:rsidR="009A5098" w:rsidRPr="003F2014" w:rsidRDefault="009A5098" w:rsidP="009A5098">
      <w:pPr>
        <w:numPr>
          <w:ilvl w:val="12"/>
          <w:numId w:val="0"/>
        </w:numPr>
        <w:ind w:left="567" w:hanging="567"/>
        <w:outlineLvl w:val="0"/>
        <w:rPr>
          <w:b/>
          <w:caps/>
          <w:sz w:val="22"/>
          <w:szCs w:val="22"/>
        </w:rPr>
      </w:pPr>
      <w:bookmarkStart w:id="9" w:name="_Toc129243140"/>
      <w:bookmarkStart w:id="10" w:name="_Toc129243265"/>
      <w:r w:rsidRPr="003F2014">
        <w:rPr>
          <w:b/>
          <w:sz w:val="22"/>
          <w:szCs w:val="22"/>
        </w:rPr>
        <w:t>2.</w:t>
      </w:r>
      <w:r w:rsidRPr="003F2014">
        <w:rPr>
          <w:b/>
          <w:sz w:val="22"/>
          <w:szCs w:val="22"/>
        </w:rPr>
        <w:tab/>
        <w:t>Kas žinotina prieš vartojant</w:t>
      </w:r>
      <w:r w:rsidRPr="003F2014">
        <w:rPr>
          <w:sz w:val="22"/>
          <w:szCs w:val="22"/>
        </w:rPr>
        <w:t xml:space="preserve"> </w:t>
      </w:r>
      <w:bookmarkEnd w:id="9"/>
      <w:bookmarkEnd w:id="10"/>
      <w:r w:rsidRPr="003F2014">
        <w:rPr>
          <w:b/>
          <w:bCs/>
          <w:sz w:val="22"/>
          <w:szCs w:val="22"/>
        </w:rPr>
        <w:t>Plaquenil</w:t>
      </w:r>
    </w:p>
    <w:p w14:paraId="0DD4BB74" w14:textId="77777777" w:rsidR="009A5098" w:rsidRPr="007C3476" w:rsidRDefault="009A5098" w:rsidP="009A5098">
      <w:pPr>
        <w:pStyle w:val="PI-1EMEASMCA"/>
        <w:rPr>
          <w:b w:val="0"/>
          <w:bCs/>
        </w:rPr>
      </w:pPr>
    </w:p>
    <w:p w14:paraId="3527FA0D" w14:textId="36D36703" w:rsidR="009A5098" w:rsidRPr="003F2014" w:rsidRDefault="009A5098" w:rsidP="009A5098">
      <w:pPr>
        <w:pStyle w:val="PI-3EMEASMCA"/>
      </w:pPr>
      <w:r w:rsidRPr="003F2014">
        <w:t xml:space="preserve">Plaquenil vartoti </w:t>
      </w:r>
      <w:r w:rsidR="00CE60D2" w:rsidRPr="003F2014">
        <w:t>draudžiama</w:t>
      </w:r>
      <w:r w:rsidRPr="003F2014">
        <w:t>:</w:t>
      </w:r>
    </w:p>
    <w:p w14:paraId="59B0A54E" w14:textId="71E860DD" w:rsidR="0020689F" w:rsidRPr="003F2014" w:rsidRDefault="009A5098" w:rsidP="0020689F">
      <w:pPr>
        <w:numPr>
          <w:ilvl w:val="0"/>
          <w:numId w:val="7"/>
        </w:numPr>
        <w:rPr>
          <w:sz w:val="22"/>
          <w:szCs w:val="22"/>
        </w:rPr>
      </w:pPr>
      <w:r w:rsidRPr="003F2014">
        <w:rPr>
          <w:sz w:val="22"/>
          <w:szCs w:val="22"/>
        </w:rPr>
        <w:t xml:space="preserve">jeigu yra alergija </w:t>
      </w:r>
      <w:r w:rsidR="00CE60D2" w:rsidRPr="003F2014">
        <w:rPr>
          <w:sz w:val="22"/>
          <w:szCs w:val="22"/>
        </w:rPr>
        <w:t xml:space="preserve">veikliajai </w:t>
      </w:r>
      <w:r w:rsidRPr="003F2014">
        <w:rPr>
          <w:sz w:val="22"/>
          <w:szCs w:val="22"/>
        </w:rPr>
        <w:t>arba bet kuriai pagalbinei šio vaisto medžiagai (jos išvardytos 6</w:t>
      </w:r>
      <w:r w:rsidR="007F3300">
        <w:rPr>
          <w:sz w:val="22"/>
          <w:szCs w:val="22"/>
        </w:rPr>
        <w:t> </w:t>
      </w:r>
      <w:r w:rsidRPr="003F2014">
        <w:rPr>
          <w:sz w:val="22"/>
          <w:szCs w:val="22"/>
        </w:rPr>
        <w:t>skyriuje);</w:t>
      </w:r>
    </w:p>
    <w:p w14:paraId="68C28058" w14:textId="4F92D044" w:rsidR="009A5098" w:rsidRPr="003F2014" w:rsidRDefault="009A5098" w:rsidP="0020689F">
      <w:pPr>
        <w:numPr>
          <w:ilvl w:val="0"/>
          <w:numId w:val="7"/>
        </w:numPr>
        <w:rPr>
          <w:sz w:val="22"/>
          <w:szCs w:val="22"/>
        </w:rPr>
      </w:pPr>
      <w:r w:rsidRPr="003F2014">
        <w:rPr>
          <w:sz w:val="22"/>
          <w:szCs w:val="22"/>
        </w:rPr>
        <w:t>jei</w:t>
      </w:r>
      <w:r w:rsidR="00CE60D2" w:rsidRPr="003F2014">
        <w:rPr>
          <w:sz w:val="22"/>
          <w:szCs w:val="22"/>
        </w:rPr>
        <w:t>gu</w:t>
      </w:r>
      <w:r w:rsidRPr="003F2014">
        <w:rPr>
          <w:sz w:val="22"/>
          <w:szCs w:val="22"/>
        </w:rPr>
        <w:t xml:space="preserve"> Jums buvo ar yra regėjimo sutrikimų dėl tinklainės pažeidimo (makulopatija);</w:t>
      </w:r>
    </w:p>
    <w:p w14:paraId="08C2961A" w14:textId="7AD8F69E" w:rsidR="009A5098" w:rsidRPr="003F2014" w:rsidRDefault="009A5098" w:rsidP="009A5098">
      <w:pPr>
        <w:numPr>
          <w:ilvl w:val="0"/>
          <w:numId w:val="7"/>
        </w:numPr>
        <w:rPr>
          <w:sz w:val="22"/>
          <w:szCs w:val="22"/>
        </w:rPr>
      </w:pPr>
      <w:r w:rsidRPr="003F2014">
        <w:rPr>
          <w:sz w:val="22"/>
          <w:szCs w:val="22"/>
        </w:rPr>
        <w:t>vaikams iki 6</w:t>
      </w:r>
      <w:r w:rsidR="007F3300">
        <w:rPr>
          <w:sz w:val="22"/>
          <w:szCs w:val="22"/>
        </w:rPr>
        <w:t> </w:t>
      </w:r>
      <w:r w:rsidRPr="003F2014">
        <w:rPr>
          <w:sz w:val="22"/>
          <w:szCs w:val="22"/>
        </w:rPr>
        <w:t>metų (200 mg tabletės netinka vaikams, sveriantiems mažiau kaip 35 kg).</w:t>
      </w:r>
    </w:p>
    <w:p w14:paraId="2C0506AA" w14:textId="77777777" w:rsidR="009A5098" w:rsidRPr="003F2014" w:rsidRDefault="009A5098" w:rsidP="00844FE0">
      <w:pPr>
        <w:pStyle w:val="BTEMEASMCA"/>
      </w:pPr>
    </w:p>
    <w:p w14:paraId="57DD6978" w14:textId="77777777" w:rsidR="009A5098" w:rsidRPr="003F2014" w:rsidRDefault="009A5098" w:rsidP="00844FE0">
      <w:pPr>
        <w:pStyle w:val="BTEMEASMCA"/>
      </w:pPr>
      <w:r w:rsidRPr="003F2014">
        <w:t xml:space="preserve">Įspėjimai ir atsargumo priemonės </w:t>
      </w:r>
    </w:p>
    <w:p w14:paraId="642405E5" w14:textId="77777777" w:rsidR="009A5098" w:rsidRPr="003F2014" w:rsidRDefault="009A5098" w:rsidP="00844FE0">
      <w:pPr>
        <w:pStyle w:val="BTEMEASMCA"/>
        <w:rPr>
          <w:i/>
          <w:iCs/>
        </w:rPr>
      </w:pPr>
      <w:r w:rsidRPr="003F2014">
        <w:t>Pasitarkite su gydytoju arba vaistininku, prieš pradėdami vartoti Plaquenil.</w:t>
      </w:r>
    </w:p>
    <w:p w14:paraId="55031235" w14:textId="77777777" w:rsidR="009A5098" w:rsidRPr="007C3476" w:rsidRDefault="009A5098" w:rsidP="009A5098">
      <w:pPr>
        <w:pStyle w:val="PI-3EMEASMCA"/>
        <w:rPr>
          <w:b w:val="0"/>
          <w:bCs w:val="0"/>
        </w:rPr>
      </w:pPr>
    </w:p>
    <w:p w14:paraId="71DE6A4B" w14:textId="77777777" w:rsidR="009A5098" w:rsidRPr="003F2014" w:rsidRDefault="009A5098" w:rsidP="009A5098">
      <w:pPr>
        <w:pStyle w:val="PI-3EMEASMCA"/>
        <w:keepNext/>
        <w:keepLines/>
        <w:rPr>
          <w:b w:val="0"/>
        </w:rPr>
      </w:pPr>
      <w:r w:rsidRPr="003F2014">
        <w:rPr>
          <w:b w:val="0"/>
        </w:rPr>
        <w:t>Specialių atsargumo priemonių reikia:</w:t>
      </w:r>
    </w:p>
    <w:p w14:paraId="25405C40" w14:textId="4BAD08E5" w:rsidR="007F3300" w:rsidRPr="003D193C" w:rsidRDefault="007F3300" w:rsidP="007F3300">
      <w:pPr>
        <w:keepNext/>
        <w:keepLines/>
        <w:numPr>
          <w:ilvl w:val="0"/>
          <w:numId w:val="4"/>
        </w:numPr>
        <w:tabs>
          <w:tab w:val="clear" w:pos="207"/>
          <w:tab w:val="num" w:pos="567"/>
          <w:tab w:val="num" w:pos="720"/>
        </w:tabs>
        <w:ind w:left="567"/>
        <w:rPr>
          <w:sz w:val="20"/>
          <w:szCs w:val="20"/>
        </w:rPr>
      </w:pPr>
      <w:r w:rsidRPr="003D193C">
        <w:rPr>
          <w:sz w:val="22"/>
          <w:szCs w:val="20"/>
        </w:rPr>
        <w:t>jeigu sergate arba sirgote miastenija (liga, pasireiškiančia bendruoju raumenų silpnumu, įskaitant (kai kuriais atvejais) kvėpavimui naudojamų raumenų silpnumą). Galite pastebėti simptomų, tokių kaip raumenų silpnumas, rijimo pasunkėjimas, dvejinimasis, viršutinio voko nusileidimas ir pan., pasunkėjimą;</w:t>
      </w:r>
    </w:p>
    <w:p w14:paraId="7CA0C6CA" w14:textId="73E4A2A4" w:rsidR="009A5098" w:rsidRPr="003F2014" w:rsidRDefault="009A5098" w:rsidP="009A5098">
      <w:pPr>
        <w:keepNext/>
        <w:keepLines/>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sergate kepenų arba inkstų ligomis;</w:t>
      </w:r>
    </w:p>
    <w:p w14:paraId="3EF723DA" w14:textId="3CC9C003" w:rsidR="009A5098" w:rsidRPr="003F2014" w:rsidRDefault="009A5098" w:rsidP="009A5098">
      <w:pPr>
        <w:keepNext/>
        <w:keepLines/>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sergate virškinamojo trakto ligomis;</w:t>
      </w:r>
    </w:p>
    <w:p w14:paraId="2A272E66" w14:textId="38F8C02D" w:rsidR="009A5098" w:rsidRPr="003F2014" w:rsidRDefault="009A5098" w:rsidP="009A5098">
      <w:pPr>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sergate nervų sistemos arba kraujo ligomis;</w:t>
      </w:r>
    </w:p>
    <w:p w14:paraId="3C2BCE7B" w14:textId="1E179276" w:rsidR="009A5098" w:rsidRPr="003F2014" w:rsidRDefault="009A5098" w:rsidP="009A5098">
      <w:pPr>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sergate gliukozės-6-fosfatdehidrogenazės stoka, porfirija arba žvyneline;</w:t>
      </w:r>
    </w:p>
    <w:p w14:paraId="2871CC70" w14:textId="44BBF171" w:rsidR="00844FE0" w:rsidRPr="003F2014" w:rsidRDefault="00844FE0" w:rsidP="009A5098">
      <w:pPr>
        <w:numPr>
          <w:ilvl w:val="0"/>
          <w:numId w:val="4"/>
        </w:numPr>
        <w:tabs>
          <w:tab w:val="clear" w:pos="207"/>
          <w:tab w:val="num" w:pos="567"/>
          <w:tab w:val="num" w:pos="720"/>
        </w:tabs>
        <w:ind w:left="567"/>
        <w:rPr>
          <w:sz w:val="22"/>
          <w:szCs w:val="22"/>
        </w:rPr>
      </w:pPr>
      <w:r w:rsidRPr="003F2014">
        <w:rPr>
          <w:sz w:val="22"/>
          <w:szCs w:val="22"/>
        </w:rPr>
        <w:t>jeigu yra neaktyvi lėtinė hepatito B viruso infekcija;</w:t>
      </w:r>
    </w:p>
    <w:p w14:paraId="779D0CD6" w14:textId="37742355" w:rsidR="009A5098" w:rsidRPr="003F2014" w:rsidRDefault="009A5098" w:rsidP="009A5098">
      <w:pPr>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esate alergiški chininui;</w:t>
      </w:r>
    </w:p>
    <w:p w14:paraId="5F026ADF" w14:textId="4543E8C6" w:rsidR="009A5098" w:rsidRPr="003F2014" w:rsidRDefault="009A5098" w:rsidP="009A5098">
      <w:pPr>
        <w:numPr>
          <w:ilvl w:val="0"/>
          <w:numId w:val="4"/>
        </w:numPr>
        <w:tabs>
          <w:tab w:val="clear" w:pos="207"/>
          <w:tab w:val="num" w:pos="567"/>
          <w:tab w:val="num" w:pos="720"/>
        </w:tabs>
        <w:ind w:left="567"/>
        <w:rPr>
          <w:sz w:val="22"/>
          <w:szCs w:val="22"/>
        </w:rPr>
      </w:pPr>
      <w:r w:rsidRPr="003F2014">
        <w:rPr>
          <w:sz w:val="22"/>
          <w:szCs w:val="22"/>
        </w:rPr>
        <w:t>jei</w:t>
      </w:r>
      <w:r w:rsidR="00844FE0" w:rsidRPr="003F2014">
        <w:rPr>
          <w:sz w:val="22"/>
          <w:szCs w:val="22"/>
        </w:rPr>
        <w:t>gu</w:t>
      </w:r>
      <w:r w:rsidRPr="003F2014">
        <w:rPr>
          <w:sz w:val="22"/>
          <w:szCs w:val="22"/>
        </w:rPr>
        <w:t xml:space="preserve"> žindote kūdikį.</w:t>
      </w:r>
    </w:p>
    <w:p w14:paraId="7ACAD409" w14:textId="77777777" w:rsidR="0020689F" w:rsidRPr="003F2014" w:rsidRDefault="0020689F" w:rsidP="005C72EA">
      <w:pPr>
        <w:tabs>
          <w:tab w:val="num" w:pos="720"/>
        </w:tabs>
        <w:rPr>
          <w:sz w:val="22"/>
          <w:szCs w:val="22"/>
        </w:rPr>
      </w:pPr>
    </w:p>
    <w:p w14:paraId="3B817E7B" w14:textId="77777777" w:rsidR="00844FE0" w:rsidRPr="003F2014" w:rsidRDefault="00844FE0" w:rsidP="00844FE0">
      <w:pPr>
        <w:pStyle w:val="BTEMEASMCA"/>
      </w:pPr>
      <w:r w:rsidRPr="003F2014">
        <w:t>Hidroksichlorokvinas gali sukelti širdies, inkstų ar raumenų sutrikimų. Paprašykite gydytojo, kad jis Jus informuotų apie vaisto sukeltos fosfolipidozės požymius ir simptomus. Hidroksichlorokvino vartojimą gali tekti nutraukti.</w:t>
      </w:r>
    </w:p>
    <w:p w14:paraId="5080BAD6" w14:textId="77777777" w:rsidR="00844FE0" w:rsidRPr="003F2014" w:rsidRDefault="00844FE0" w:rsidP="005C72EA">
      <w:pPr>
        <w:tabs>
          <w:tab w:val="num" w:pos="720"/>
        </w:tabs>
        <w:rPr>
          <w:sz w:val="22"/>
          <w:szCs w:val="22"/>
        </w:rPr>
      </w:pPr>
    </w:p>
    <w:p w14:paraId="5235541B" w14:textId="77777777" w:rsidR="009A5098" w:rsidRPr="003F2014" w:rsidRDefault="009A5098" w:rsidP="00844FE0">
      <w:pPr>
        <w:pStyle w:val="BTEMEASMCA"/>
        <w:rPr>
          <w:i/>
          <w:iCs/>
        </w:rPr>
      </w:pPr>
      <w:r w:rsidRPr="003F2014">
        <w:t xml:space="preserve">Prieš pradedant vartoti Plaquenil, Jūs turėtumėte pasitikrinti akis. </w:t>
      </w:r>
    </w:p>
    <w:p w14:paraId="62E86CF1" w14:textId="77777777" w:rsidR="009A5098" w:rsidRPr="003F2014" w:rsidRDefault="009A5098" w:rsidP="00844FE0">
      <w:pPr>
        <w:pStyle w:val="BTEMEASMCA"/>
        <w:rPr>
          <w:i/>
          <w:iCs/>
        </w:rPr>
      </w:pPr>
      <w:r w:rsidRPr="003F2014">
        <w:t xml:space="preserve">Akių tyrimą reikėtų kartoti bent kartą per metus. </w:t>
      </w:r>
    </w:p>
    <w:p w14:paraId="09A8514A" w14:textId="707A00CF" w:rsidR="009A5098" w:rsidRPr="003F2014" w:rsidRDefault="009A5098" w:rsidP="00844FE0">
      <w:pPr>
        <w:pStyle w:val="BTEMEASMCA"/>
        <w:rPr>
          <w:i/>
          <w:iCs/>
        </w:rPr>
      </w:pPr>
      <w:r w:rsidRPr="003F2014">
        <w:t>Jeigu Jūs esate vyresnis nei 65</w:t>
      </w:r>
      <w:r w:rsidR="00A34385">
        <w:t> </w:t>
      </w:r>
      <w:r w:rsidRPr="003F2014">
        <w:t>metų, sergate inkstų liga arba vartojate per parą daugiau nei 1 Plaquenil tabletę, akių tyrimas turi būti atliekamas dažniau.</w:t>
      </w:r>
    </w:p>
    <w:p w14:paraId="19434167" w14:textId="77777777" w:rsidR="009A5098" w:rsidRPr="003F2014" w:rsidRDefault="009A5098" w:rsidP="00844FE0">
      <w:pPr>
        <w:pStyle w:val="BTEMEASMCA"/>
      </w:pPr>
    </w:p>
    <w:p w14:paraId="4430C4C4" w14:textId="329D7CBF" w:rsidR="009A5098" w:rsidRPr="003F2014" w:rsidRDefault="009A5098" w:rsidP="009A5098">
      <w:pPr>
        <w:rPr>
          <w:sz w:val="22"/>
          <w:szCs w:val="22"/>
        </w:rPr>
      </w:pPr>
      <w:r w:rsidRPr="003F2014">
        <w:rPr>
          <w:sz w:val="22"/>
          <w:szCs w:val="22"/>
        </w:rPr>
        <w:t>Plaquenil nerekomenduojama vartoti kartu su kitais toksinį poveikį tinklainei sukeliančiais vaistais, pvz., tamoksifenu (skirtas krūties vėžio gydymui).</w:t>
      </w:r>
    </w:p>
    <w:p w14:paraId="5EC7720B" w14:textId="246EF4DA" w:rsidR="00173131" w:rsidRPr="003F2014" w:rsidRDefault="00173131" w:rsidP="009A5098">
      <w:pPr>
        <w:rPr>
          <w:sz w:val="22"/>
          <w:szCs w:val="22"/>
        </w:rPr>
      </w:pPr>
    </w:p>
    <w:p w14:paraId="0CF9D6E8" w14:textId="5DD0141A" w:rsidR="00173131" w:rsidRPr="003F2014" w:rsidRDefault="00173131" w:rsidP="00173131">
      <w:pPr>
        <w:rPr>
          <w:b/>
          <w:bCs/>
          <w:sz w:val="22"/>
          <w:szCs w:val="22"/>
        </w:rPr>
      </w:pPr>
      <w:r w:rsidRPr="003F2014">
        <w:rPr>
          <w:b/>
          <w:bCs/>
          <w:sz w:val="22"/>
          <w:szCs w:val="22"/>
        </w:rPr>
        <w:t>Pasitarkite su gydytoju arba vaistininku, prieš pradėdami vartoti Plaquenil:</w:t>
      </w:r>
    </w:p>
    <w:p w14:paraId="67B62E90" w14:textId="77777777" w:rsidR="00173131" w:rsidRPr="003F2014" w:rsidRDefault="00173131" w:rsidP="00173131">
      <w:pPr>
        <w:rPr>
          <w:sz w:val="22"/>
          <w:szCs w:val="22"/>
        </w:rPr>
      </w:pPr>
    </w:p>
    <w:p w14:paraId="4FB41567" w14:textId="137DF751" w:rsidR="00173131" w:rsidRPr="003F2014" w:rsidRDefault="00173131" w:rsidP="00173131">
      <w:pPr>
        <w:rPr>
          <w:sz w:val="22"/>
          <w:szCs w:val="22"/>
        </w:rPr>
      </w:pPr>
      <w:r w:rsidRPr="003F2014">
        <w:rPr>
          <w:sz w:val="22"/>
          <w:szCs w:val="22"/>
        </w:rPr>
        <w:t>Kai kuriems Plaquenil gydomiems žmonėms, net ir tiems, kurie anksčiau neturėjo panašių problemų, gali pasireikšti psichikos sveikatos sutrikimų, pvz., neracionalios mintys, nerimas, haliucinacijos, sumišimo jausmas arba prislėgta nuotaika, įskaitant mintis apie tyčinį susižalojimą  arba savižudybę. Jeigu Jūs arba Jūsų artimieji pastebėtų bent vieną iš šių šalutinio poveikio reiškinių (žr. 4</w:t>
      </w:r>
      <w:r w:rsidR="00A34385">
        <w:rPr>
          <w:sz w:val="22"/>
          <w:szCs w:val="22"/>
        </w:rPr>
        <w:t> </w:t>
      </w:r>
      <w:r w:rsidRPr="003F2014">
        <w:rPr>
          <w:sz w:val="22"/>
          <w:szCs w:val="22"/>
        </w:rPr>
        <w:t>skyrių), nutraukite vaisto vartojimą ir kuo skubiau kreipkitės į gydytoją.</w:t>
      </w:r>
    </w:p>
    <w:p w14:paraId="3E03B9F8" w14:textId="3002345D" w:rsidR="00493023" w:rsidRPr="003F2014" w:rsidRDefault="00493023" w:rsidP="009A5098">
      <w:pPr>
        <w:rPr>
          <w:sz w:val="22"/>
          <w:szCs w:val="22"/>
        </w:rPr>
      </w:pPr>
    </w:p>
    <w:p w14:paraId="1DFD9FEC" w14:textId="7F945A49" w:rsidR="00493023" w:rsidRPr="003F2014" w:rsidRDefault="00493023" w:rsidP="00493023">
      <w:pPr>
        <w:rPr>
          <w:sz w:val="22"/>
          <w:szCs w:val="22"/>
        </w:rPr>
      </w:pPr>
      <w:r w:rsidRPr="003F2014">
        <w:rPr>
          <w:sz w:val="22"/>
          <w:szCs w:val="22"/>
        </w:rPr>
        <w:t>Kai kuriems pacientams hidroksichlorokvinas gali sukelti širdies ritmo sutrikim</w:t>
      </w:r>
      <w:r w:rsidR="009029A9" w:rsidRPr="003F2014">
        <w:rPr>
          <w:sz w:val="22"/>
          <w:szCs w:val="22"/>
        </w:rPr>
        <w:t>ų</w:t>
      </w:r>
      <w:r w:rsidRPr="003F2014">
        <w:rPr>
          <w:sz w:val="22"/>
          <w:szCs w:val="22"/>
        </w:rPr>
        <w:t>: hidroksichlorokvin</w:t>
      </w:r>
      <w:r w:rsidR="009029A9" w:rsidRPr="003F2014">
        <w:rPr>
          <w:sz w:val="22"/>
          <w:szCs w:val="22"/>
        </w:rPr>
        <w:t>o</w:t>
      </w:r>
      <w:r w:rsidRPr="003F2014">
        <w:rPr>
          <w:sz w:val="22"/>
          <w:szCs w:val="22"/>
        </w:rPr>
        <w:t xml:space="preserve"> reikia vartoti atsargiai, jeigu Jums nuo gimimo yra pailgėjęs QT intervalas arba šis sutrikimas buvo diagnozuotas Jūsų šeimos nariams, jeigu Jums nustatytas įgytas QT intervalo pailgėjimas (matomas elektrokardiogramoje (EKG), užrašant širdies elektrinius impulsus), jeigu sergate širdies liga arba esate patyręs širdies priepuolį (miokardo infarktą), jeigu Jūsų kraujyje yra druskų pusiausvyros sutrikimas (ypač jeigu sumažėjęs kalio arba magnio kiekis, </w:t>
      </w:r>
      <w:r w:rsidR="00173131" w:rsidRPr="003F2014">
        <w:rPr>
          <w:sz w:val="22"/>
          <w:szCs w:val="22"/>
        </w:rPr>
        <w:t>) arba jeigu vartojate kitų vaistų, kurie daro įtaką širdies ritmui (žr.</w:t>
      </w:r>
      <w:r w:rsidRPr="003F2014">
        <w:rPr>
          <w:sz w:val="22"/>
          <w:szCs w:val="22"/>
        </w:rPr>
        <w:t>poskyrį „Kiti vaistai ir Plaquenil“).</w:t>
      </w:r>
    </w:p>
    <w:p w14:paraId="25ECD915" w14:textId="77777777" w:rsidR="00493023" w:rsidRPr="003F2014" w:rsidRDefault="00493023" w:rsidP="00493023">
      <w:pPr>
        <w:rPr>
          <w:sz w:val="22"/>
          <w:szCs w:val="22"/>
        </w:rPr>
      </w:pPr>
    </w:p>
    <w:p w14:paraId="5F9FA262" w14:textId="0A50C4E3" w:rsidR="00493023" w:rsidRPr="003F2014" w:rsidRDefault="00493023" w:rsidP="00493023">
      <w:pPr>
        <w:rPr>
          <w:sz w:val="22"/>
          <w:szCs w:val="22"/>
        </w:rPr>
      </w:pPr>
      <w:r w:rsidRPr="003F2014">
        <w:rPr>
          <w:sz w:val="22"/>
          <w:szCs w:val="22"/>
        </w:rPr>
        <w:t>Jeigu gydymo laikotarpiu Jums pasireiškė stiprus juntamas širdies plakimas (palpitacija) arba nereguliarus širdies plakimas, nedelsdami apie tai turite pranešti gydytojui. Širdies sutrikimų rizika gali padidėti didėjant vaisto dozei. Todėl reikia laikytis dozavimo rekomendacijų.</w:t>
      </w:r>
    </w:p>
    <w:p w14:paraId="1DF95D76" w14:textId="77777777" w:rsidR="009A5098" w:rsidRPr="003F2014" w:rsidRDefault="009A5098" w:rsidP="00844FE0">
      <w:pPr>
        <w:pStyle w:val="BTEMEASMCA"/>
      </w:pPr>
    </w:p>
    <w:p w14:paraId="02832B92" w14:textId="1ACDFB05" w:rsidR="009A5098" w:rsidRPr="003F2014" w:rsidRDefault="009A5098" w:rsidP="009A5098">
      <w:pPr>
        <w:rPr>
          <w:sz w:val="22"/>
          <w:szCs w:val="22"/>
        </w:rPr>
      </w:pPr>
      <w:r w:rsidRPr="003F2014">
        <w:rPr>
          <w:sz w:val="22"/>
          <w:szCs w:val="22"/>
        </w:rPr>
        <w:t>Buvo pranešimų apie Plaquenil vartojimo metu pasireiškusius širdies sutrikimus (</w:t>
      </w:r>
      <w:r w:rsidRPr="003F2014">
        <w:rPr>
          <w:i/>
          <w:sz w:val="22"/>
          <w:szCs w:val="22"/>
        </w:rPr>
        <w:t>kardiomiopatijos</w:t>
      </w:r>
      <w:r w:rsidRPr="003F2014">
        <w:rPr>
          <w:sz w:val="22"/>
          <w:szCs w:val="22"/>
        </w:rPr>
        <w:t>), dėl kurių pacientams išsivystė širdies nepakankamumas (keliais atvejais pasibaigęs mirtimi), širdies laidumo sutrikimus bei širdies skilvelių raumens padidėjimo atvejus. Pasireiškus širdies sutrikimų požymiams ar simptomams, reikia nutraukti Plaquenil vartojimą.</w:t>
      </w:r>
    </w:p>
    <w:p w14:paraId="6B23BC24" w14:textId="336802D1" w:rsidR="00CE60D2" w:rsidRPr="003F2014" w:rsidRDefault="00CE60D2" w:rsidP="009A5098">
      <w:pPr>
        <w:rPr>
          <w:sz w:val="22"/>
          <w:szCs w:val="22"/>
        </w:rPr>
      </w:pPr>
    </w:p>
    <w:p w14:paraId="3840DEB9" w14:textId="704A4B74" w:rsidR="00CE60D2" w:rsidRPr="003F2014" w:rsidRDefault="00CE60D2" w:rsidP="00844FE0">
      <w:pPr>
        <w:pStyle w:val="BTEMEASMCA"/>
        <w:rPr>
          <w:i/>
          <w:iCs/>
        </w:rPr>
      </w:pPr>
      <w:r w:rsidRPr="003F2014">
        <w:t>Pranešta apie su hidroksichlorokvino vartojimu susijusį sunkų odos išbėrimą (žr. 4 skyrių „Galimas šalutinis poveikis“). Dažnai išbėrimas gali pasireikšti kartu su burnos, gerklės, nosies ar lytinių organų išopėjimu ir konjunktyvitu (akių paraudimu ir patinimu). Prieš tokį sunkų odos išbėrimą dažnai pasireiškia į gripą panašių simptomų, tokių kaip karščiavimas, galvos skausmas ir viso kūno maudimas. Išbėrimas gali progresuoti iki išplitusio pūslių atsiradimo ir odos lupimosi. Jeigu Jums atsiranda tokių odos simptomų, nutraukite hidroksichlorokvino vartojimą ir nedelsdami kreipkitės į gydytoją.</w:t>
      </w:r>
    </w:p>
    <w:p w14:paraId="7D2B4040" w14:textId="77777777" w:rsidR="009A5098" w:rsidRPr="003F2014" w:rsidRDefault="009A5098" w:rsidP="00844FE0">
      <w:pPr>
        <w:pStyle w:val="BTEMEASMCA"/>
      </w:pPr>
    </w:p>
    <w:p w14:paraId="7F4CCAA3" w14:textId="77777777" w:rsidR="009A5098" w:rsidRPr="003F2014" w:rsidRDefault="009A5098" w:rsidP="009A5098">
      <w:pPr>
        <w:rPr>
          <w:sz w:val="22"/>
          <w:szCs w:val="22"/>
        </w:rPr>
      </w:pPr>
      <w:r w:rsidRPr="003F2014">
        <w:rPr>
          <w:sz w:val="22"/>
          <w:szCs w:val="22"/>
        </w:rPr>
        <w:t>Plaquenil gali sumažinti gliukozės kiekį kraujyje. Paprašykite, kad gydytojas pasakytų, kokie yra mažo gliukozės kiekio kraujyje požymiai ir simptomai. Gali prireikti patikrinti gliukozės kiekį kraujyje.</w:t>
      </w:r>
    </w:p>
    <w:p w14:paraId="4006DC01" w14:textId="77777777" w:rsidR="0020689F" w:rsidRPr="003F2014" w:rsidRDefault="0020689F" w:rsidP="009A5098">
      <w:pPr>
        <w:rPr>
          <w:sz w:val="22"/>
          <w:szCs w:val="22"/>
        </w:rPr>
      </w:pPr>
    </w:p>
    <w:p w14:paraId="6232F7E4" w14:textId="5A52EEEA" w:rsidR="0020689F" w:rsidRPr="003F2014" w:rsidRDefault="0020689F" w:rsidP="00844FE0">
      <w:pPr>
        <w:pStyle w:val="BTEMEASMCA"/>
        <w:rPr>
          <w:i/>
          <w:iCs/>
        </w:rPr>
      </w:pPr>
      <w:r w:rsidRPr="003F2014">
        <w:t>Jei Plaquenil vartosite ilgai, gydytojas periodiškai atliks papildom</w:t>
      </w:r>
      <w:r w:rsidR="00EF2323" w:rsidRPr="003F2014">
        <w:t>ų</w:t>
      </w:r>
      <w:r w:rsidRPr="003F2014">
        <w:t xml:space="preserve"> tyrim</w:t>
      </w:r>
      <w:r w:rsidR="00EF2323" w:rsidRPr="003F2014">
        <w:t>ų</w:t>
      </w:r>
      <w:r w:rsidRPr="003F2014">
        <w:t>.</w:t>
      </w:r>
    </w:p>
    <w:p w14:paraId="585CC463" w14:textId="77777777" w:rsidR="009A5098" w:rsidRPr="003F2014" w:rsidRDefault="009A5098" w:rsidP="009A5098">
      <w:pPr>
        <w:rPr>
          <w:sz w:val="22"/>
          <w:szCs w:val="22"/>
        </w:rPr>
      </w:pPr>
    </w:p>
    <w:p w14:paraId="79E6ECA4" w14:textId="4F0D378A" w:rsidR="009A5098" w:rsidRPr="003F2014" w:rsidRDefault="009A5098" w:rsidP="009A5098">
      <w:pPr>
        <w:rPr>
          <w:sz w:val="22"/>
          <w:szCs w:val="22"/>
        </w:rPr>
      </w:pPr>
      <w:r w:rsidRPr="003F2014">
        <w:rPr>
          <w:sz w:val="22"/>
          <w:szCs w:val="22"/>
        </w:rPr>
        <w:t>Vartojant Plaquenil gali pasireikšti ekstrapiramidini</w:t>
      </w:r>
      <w:r w:rsidR="00EF2323" w:rsidRPr="003F2014">
        <w:rPr>
          <w:sz w:val="22"/>
          <w:szCs w:val="22"/>
        </w:rPr>
        <w:t>ų</w:t>
      </w:r>
      <w:r w:rsidRPr="003F2014">
        <w:rPr>
          <w:sz w:val="22"/>
          <w:szCs w:val="22"/>
        </w:rPr>
        <w:t xml:space="preserve"> sutrikim</w:t>
      </w:r>
      <w:r w:rsidR="00EF2323" w:rsidRPr="003F2014">
        <w:rPr>
          <w:sz w:val="22"/>
          <w:szCs w:val="22"/>
        </w:rPr>
        <w:t>ų</w:t>
      </w:r>
      <w:r w:rsidRPr="003F2014">
        <w:rPr>
          <w:sz w:val="22"/>
          <w:szCs w:val="22"/>
        </w:rPr>
        <w:t xml:space="preserve"> (nevalingas raumenų susitraukimas, judėjimo sutrikimas, drebulys).</w:t>
      </w:r>
    </w:p>
    <w:p w14:paraId="2B115840" w14:textId="77777777" w:rsidR="009A5098" w:rsidRPr="003F2014" w:rsidRDefault="009A5098" w:rsidP="00844FE0">
      <w:pPr>
        <w:pStyle w:val="BTEMEASMCA"/>
      </w:pPr>
    </w:p>
    <w:p w14:paraId="53734EB7" w14:textId="77777777" w:rsidR="009A5098" w:rsidRPr="003F2014" w:rsidRDefault="009A5098" w:rsidP="00844FE0">
      <w:pPr>
        <w:pStyle w:val="BTEMEASMCA"/>
        <w:rPr>
          <w:i/>
          <w:iCs/>
        </w:rPr>
      </w:pPr>
      <w:r w:rsidRPr="003F2014">
        <w:t>Vaikams ir paaugliams</w:t>
      </w:r>
    </w:p>
    <w:p w14:paraId="099F968E" w14:textId="3CE9F22C" w:rsidR="009A5098" w:rsidRPr="003F2014" w:rsidRDefault="009A5098" w:rsidP="00844FE0">
      <w:pPr>
        <w:pStyle w:val="BTEMEASMCA"/>
        <w:rPr>
          <w:i/>
          <w:iCs/>
        </w:rPr>
      </w:pPr>
      <w:r w:rsidRPr="003F2014">
        <w:t>Vaikams iki 6</w:t>
      </w:r>
      <w:r w:rsidR="00A34385">
        <w:t> </w:t>
      </w:r>
      <w:r w:rsidRPr="003F2014">
        <w:t xml:space="preserve">metų Plaquenil vartoti </w:t>
      </w:r>
      <w:r w:rsidR="00EF2323" w:rsidRPr="003F2014">
        <w:t>draudžia</w:t>
      </w:r>
      <w:r w:rsidRPr="003F2014">
        <w:t>ma (žr. 2</w:t>
      </w:r>
      <w:r w:rsidR="00A34385">
        <w:t> </w:t>
      </w:r>
      <w:r w:rsidRPr="003F2014">
        <w:t xml:space="preserve">sk. poskyrį: „Plaquenil vartoti </w:t>
      </w:r>
      <w:r w:rsidR="00CE60D2" w:rsidRPr="003F2014">
        <w:t>draudžiama</w:t>
      </w:r>
      <w:r w:rsidRPr="003F2014">
        <w:t>“).</w:t>
      </w:r>
    </w:p>
    <w:p w14:paraId="4A5F716B" w14:textId="77777777" w:rsidR="009A5098" w:rsidRPr="003F2014" w:rsidRDefault="009A5098" w:rsidP="00844FE0">
      <w:pPr>
        <w:pStyle w:val="BTEMEASMCA"/>
      </w:pPr>
    </w:p>
    <w:p w14:paraId="4A8EF9AD" w14:textId="77777777" w:rsidR="009A5098" w:rsidRPr="003F2014" w:rsidRDefault="009A5098" w:rsidP="009A5098">
      <w:pPr>
        <w:pStyle w:val="PI-3EMEASMCA"/>
      </w:pPr>
      <w:r w:rsidRPr="003F2014">
        <w:t>Kiti vaistai ir Plaquenil</w:t>
      </w:r>
      <w:r w:rsidRPr="003F2014" w:rsidDel="008543EB">
        <w:t xml:space="preserve"> </w:t>
      </w:r>
    </w:p>
    <w:p w14:paraId="6DFAFE26" w14:textId="03185EFD" w:rsidR="00173131" w:rsidRPr="003F2014" w:rsidRDefault="00173131" w:rsidP="00844FE0">
      <w:pPr>
        <w:pStyle w:val="BTEMEASMCA"/>
        <w:rPr>
          <w:i/>
          <w:iCs/>
        </w:rPr>
      </w:pPr>
      <w:r w:rsidRPr="003F2014">
        <w:t>Jeigu vartojate ar neseniai vartojote kitų vaistų arba dėl to nesate tikri, apie tai pasakykite gydytojui arba vaistininkui</w:t>
      </w:r>
      <w:r w:rsidRPr="003F2014">
        <w:rPr>
          <w:color w:val="222222"/>
        </w:rPr>
        <w:t>.</w:t>
      </w:r>
      <w:r w:rsidRPr="003F2014">
        <w:t xml:space="preserve"> Ypač svarbu, jei vartojate:</w:t>
      </w:r>
    </w:p>
    <w:p w14:paraId="50F4E5E0" w14:textId="77777777" w:rsidR="00173131" w:rsidRPr="003F2014" w:rsidRDefault="00173131" w:rsidP="00173131">
      <w:pPr>
        <w:numPr>
          <w:ilvl w:val="0"/>
          <w:numId w:val="13"/>
        </w:numPr>
        <w:suppressAutoHyphens/>
        <w:ind w:left="562" w:hanging="562"/>
        <w:rPr>
          <w:sz w:val="22"/>
          <w:szCs w:val="22"/>
        </w:rPr>
      </w:pPr>
      <w:r w:rsidRPr="003F2014">
        <w:rPr>
          <w:sz w:val="22"/>
          <w:szCs w:val="22"/>
        </w:rPr>
        <w:t>vaistų, kurie veikia širdies ritmą. Tai gali būti vaistai:</w:t>
      </w:r>
    </w:p>
    <w:p w14:paraId="5E2395C5"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širdies ritmo sutrikimų (antiaritminiai vaistai);</w:t>
      </w:r>
    </w:p>
    <w:p w14:paraId="163586C7"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depresijos (tricikliai antidepresantai);</w:t>
      </w:r>
    </w:p>
    <w:p w14:paraId="1E803C76"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psichikos sutrikimų (antipsichoziniai vaistai);</w:t>
      </w:r>
    </w:p>
    <w:p w14:paraId="389C4F3D" w14:textId="4B852637" w:rsidR="00173131" w:rsidRPr="003F2014" w:rsidRDefault="00173131" w:rsidP="00173131">
      <w:pPr>
        <w:numPr>
          <w:ilvl w:val="0"/>
          <w:numId w:val="14"/>
        </w:numPr>
        <w:suppressAutoHyphens/>
        <w:ind w:left="1134" w:hanging="567"/>
        <w:rPr>
          <w:sz w:val="22"/>
          <w:szCs w:val="22"/>
        </w:rPr>
      </w:pPr>
      <w:r w:rsidRPr="003F2014">
        <w:rPr>
          <w:sz w:val="22"/>
          <w:szCs w:val="22"/>
        </w:rPr>
        <w:t xml:space="preserve">nuo bakterinių infekcijų (pvz., moksifloksacinas, </w:t>
      </w:r>
      <w:r w:rsidR="00EF2323" w:rsidRPr="003F2014">
        <w:rPr>
          <w:sz w:val="22"/>
          <w:szCs w:val="22"/>
        </w:rPr>
        <w:t>makrolidų grupės antibiotikai, įskaitant azitromiciną, roksitromiciną, spiramiciną</w:t>
      </w:r>
      <w:r w:rsidRPr="003F2014">
        <w:rPr>
          <w:sz w:val="22"/>
          <w:szCs w:val="22"/>
        </w:rPr>
        <w:t>);</w:t>
      </w:r>
    </w:p>
    <w:p w14:paraId="5F989EDD"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ŽIV (pvz., sakvinaviras);</w:t>
      </w:r>
    </w:p>
    <w:p w14:paraId="7D137DF7"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grybelių sukeltų infekcijų (pvz., flukonazolas);</w:t>
      </w:r>
    </w:p>
    <w:p w14:paraId="6FD46C55" w14:textId="77777777" w:rsidR="00173131" w:rsidRPr="003F2014" w:rsidRDefault="00173131" w:rsidP="00173131">
      <w:pPr>
        <w:numPr>
          <w:ilvl w:val="0"/>
          <w:numId w:val="14"/>
        </w:numPr>
        <w:suppressAutoHyphens/>
        <w:ind w:left="1134" w:hanging="567"/>
        <w:rPr>
          <w:sz w:val="22"/>
          <w:szCs w:val="22"/>
        </w:rPr>
      </w:pPr>
      <w:r w:rsidRPr="003F2014">
        <w:rPr>
          <w:sz w:val="22"/>
          <w:szCs w:val="22"/>
        </w:rPr>
        <w:t>nuo parazitinių infekcijų (pvz., pentamidinas);</w:t>
      </w:r>
    </w:p>
    <w:p w14:paraId="434CDF9B" w14:textId="5900AEEE" w:rsidR="00173131" w:rsidRPr="003F2014" w:rsidRDefault="00173131" w:rsidP="00173131">
      <w:pPr>
        <w:numPr>
          <w:ilvl w:val="0"/>
          <w:numId w:val="14"/>
        </w:numPr>
        <w:suppressAutoHyphens/>
        <w:ind w:left="1134" w:hanging="567"/>
        <w:rPr>
          <w:sz w:val="22"/>
          <w:szCs w:val="22"/>
        </w:rPr>
      </w:pPr>
      <w:r w:rsidRPr="003F2014">
        <w:rPr>
          <w:sz w:val="22"/>
          <w:szCs w:val="22"/>
        </w:rPr>
        <w:t>nuo maliarijos (pvz., halofantrinas);</w:t>
      </w:r>
    </w:p>
    <w:p w14:paraId="772B1858" w14:textId="3851AED3" w:rsidR="00173131" w:rsidRPr="003F2014" w:rsidRDefault="00173131" w:rsidP="00173131">
      <w:pPr>
        <w:numPr>
          <w:ilvl w:val="0"/>
          <w:numId w:val="13"/>
        </w:numPr>
        <w:suppressAutoHyphens/>
        <w:ind w:left="562" w:hanging="562"/>
        <w:rPr>
          <w:sz w:val="22"/>
          <w:szCs w:val="22"/>
        </w:rPr>
      </w:pPr>
      <w:r w:rsidRPr="003F2014">
        <w:rPr>
          <w:sz w:val="22"/>
          <w:szCs w:val="22"/>
        </w:rPr>
        <w:t>aminoglikozidų grupės antibiotik</w:t>
      </w:r>
      <w:r w:rsidR="00EF2323" w:rsidRPr="003F2014">
        <w:rPr>
          <w:sz w:val="22"/>
          <w:szCs w:val="22"/>
        </w:rPr>
        <w:t>ų</w:t>
      </w:r>
      <w:r w:rsidRPr="003F2014">
        <w:rPr>
          <w:sz w:val="22"/>
          <w:szCs w:val="22"/>
        </w:rPr>
        <w:t>, pavyzdžiui, gentamicin</w:t>
      </w:r>
      <w:r w:rsidR="00EF2323" w:rsidRPr="003F2014">
        <w:rPr>
          <w:sz w:val="22"/>
          <w:szCs w:val="22"/>
        </w:rPr>
        <w:t>o</w:t>
      </w:r>
      <w:r w:rsidRPr="003F2014">
        <w:rPr>
          <w:sz w:val="22"/>
          <w:szCs w:val="22"/>
        </w:rPr>
        <w:t>, neomicin</w:t>
      </w:r>
      <w:r w:rsidR="00EF2323" w:rsidRPr="003F2014">
        <w:rPr>
          <w:sz w:val="22"/>
          <w:szCs w:val="22"/>
        </w:rPr>
        <w:t>o</w:t>
      </w:r>
      <w:r w:rsidRPr="003F2014">
        <w:rPr>
          <w:sz w:val="22"/>
          <w:szCs w:val="22"/>
        </w:rPr>
        <w:t xml:space="preserve"> arba tobramicin</w:t>
      </w:r>
      <w:r w:rsidR="00EF2323" w:rsidRPr="003F2014">
        <w:rPr>
          <w:sz w:val="22"/>
          <w:szCs w:val="22"/>
        </w:rPr>
        <w:t>o</w:t>
      </w:r>
      <w:r w:rsidRPr="003F2014">
        <w:rPr>
          <w:sz w:val="22"/>
          <w:szCs w:val="22"/>
        </w:rPr>
        <w:t>;</w:t>
      </w:r>
    </w:p>
    <w:p w14:paraId="4B51DC68" w14:textId="681712D4" w:rsidR="00173131" w:rsidRPr="003F2014" w:rsidRDefault="00173131" w:rsidP="00173131">
      <w:pPr>
        <w:numPr>
          <w:ilvl w:val="0"/>
          <w:numId w:val="13"/>
        </w:numPr>
        <w:suppressAutoHyphens/>
        <w:ind w:left="562" w:hanging="562"/>
        <w:rPr>
          <w:sz w:val="22"/>
          <w:szCs w:val="22"/>
        </w:rPr>
      </w:pPr>
      <w:r w:rsidRPr="003F2014">
        <w:rPr>
          <w:sz w:val="22"/>
          <w:szCs w:val="22"/>
        </w:rPr>
        <w:t>fluorochinolonų grupės antibiotik</w:t>
      </w:r>
      <w:r w:rsidR="00EF2323" w:rsidRPr="003F2014">
        <w:rPr>
          <w:sz w:val="22"/>
          <w:szCs w:val="22"/>
        </w:rPr>
        <w:t>o</w:t>
      </w:r>
      <w:r w:rsidRPr="003F2014">
        <w:rPr>
          <w:sz w:val="22"/>
          <w:szCs w:val="22"/>
        </w:rPr>
        <w:t xml:space="preserve"> moksifloksacin</w:t>
      </w:r>
      <w:r w:rsidR="00EF2323" w:rsidRPr="003F2014">
        <w:rPr>
          <w:sz w:val="22"/>
          <w:szCs w:val="22"/>
        </w:rPr>
        <w:t>o</w:t>
      </w:r>
      <w:r w:rsidRPr="003F2014">
        <w:rPr>
          <w:sz w:val="22"/>
          <w:szCs w:val="22"/>
        </w:rPr>
        <w:t>;</w:t>
      </w:r>
    </w:p>
    <w:p w14:paraId="1E81661D" w14:textId="4C54D32D" w:rsidR="00173131" w:rsidRPr="003F2014" w:rsidRDefault="00173131" w:rsidP="00173131">
      <w:pPr>
        <w:numPr>
          <w:ilvl w:val="0"/>
          <w:numId w:val="13"/>
        </w:numPr>
        <w:suppressAutoHyphens/>
        <w:ind w:left="562" w:hanging="562"/>
        <w:rPr>
          <w:sz w:val="22"/>
          <w:szCs w:val="22"/>
        </w:rPr>
      </w:pPr>
      <w:r w:rsidRPr="003F2014">
        <w:rPr>
          <w:sz w:val="22"/>
          <w:szCs w:val="22"/>
        </w:rPr>
        <w:t>meflokvin</w:t>
      </w:r>
      <w:r w:rsidR="00EF2323" w:rsidRPr="003F2014">
        <w:rPr>
          <w:sz w:val="22"/>
          <w:szCs w:val="22"/>
        </w:rPr>
        <w:t>o</w:t>
      </w:r>
      <w:r w:rsidRPr="003F2014">
        <w:rPr>
          <w:sz w:val="22"/>
          <w:szCs w:val="22"/>
        </w:rPr>
        <w:t xml:space="preserve"> – vaist</w:t>
      </w:r>
      <w:r w:rsidR="00EF2323" w:rsidRPr="003F2014">
        <w:rPr>
          <w:sz w:val="22"/>
          <w:szCs w:val="22"/>
        </w:rPr>
        <w:t>o</w:t>
      </w:r>
      <w:r w:rsidRPr="003F2014">
        <w:rPr>
          <w:sz w:val="22"/>
          <w:szCs w:val="22"/>
        </w:rPr>
        <w:t xml:space="preserve"> maliarijai gydyti;</w:t>
      </w:r>
    </w:p>
    <w:p w14:paraId="65372253" w14:textId="6FFC4145" w:rsidR="00173131" w:rsidRPr="003F2014" w:rsidRDefault="00173131" w:rsidP="00173131">
      <w:pPr>
        <w:numPr>
          <w:ilvl w:val="0"/>
          <w:numId w:val="13"/>
        </w:numPr>
        <w:suppressAutoHyphens/>
        <w:ind w:left="562" w:hanging="562"/>
        <w:rPr>
          <w:sz w:val="22"/>
          <w:szCs w:val="22"/>
        </w:rPr>
      </w:pPr>
      <w:r w:rsidRPr="003F2014">
        <w:rPr>
          <w:sz w:val="22"/>
          <w:szCs w:val="22"/>
        </w:rPr>
        <w:t>skrandžio rūgštingumą mažinanči</w:t>
      </w:r>
      <w:r w:rsidR="00EF2323" w:rsidRPr="003F2014">
        <w:rPr>
          <w:sz w:val="22"/>
          <w:szCs w:val="22"/>
        </w:rPr>
        <w:t>ų</w:t>
      </w:r>
      <w:r w:rsidRPr="003F2014">
        <w:rPr>
          <w:sz w:val="22"/>
          <w:szCs w:val="22"/>
        </w:rPr>
        <w:t xml:space="preserve"> vaist</w:t>
      </w:r>
      <w:r w:rsidR="00EF2323" w:rsidRPr="003F2014">
        <w:rPr>
          <w:sz w:val="22"/>
          <w:szCs w:val="22"/>
        </w:rPr>
        <w:t>ų</w:t>
      </w:r>
      <w:r w:rsidRPr="003F2014">
        <w:rPr>
          <w:sz w:val="22"/>
          <w:szCs w:val="22"/>
        </w:rPr>
        <w:t xml:space="preserve"> (jų vartojama nuo rėmens) ir kaolin</w:t>
      </w:r>
      <w:r w:rsidR="00EF2323" w:rsidRPr="003F2014">
        <w:rPr>
          <w:sz w:val="22"/>
          <w:szCs w:val="22"/>
        </w:rPr>
        <w:t>o</w:t>
      </w:r>
      <w:r w:rsidRPr="003F2014">
        <w:rPr>
          <w:sz w:val="22"/>
          <w:szCs w:val="22"/>
        </w:rPr>
        <w:t>. Tarp šių vaistų ir Plaquenil vartojimo darykite bent 2 valandų pertrauką;</w:t>
      </w:r>
    </w:p>
    <w:p w14:paraId="0F2CC869" w14:textId="19D32038" w:rsidR="00173131" w:rsidRPr="003F2014" w:rsidRDefault="00173131" w:rsidP="00173131">
      <w:pPr>
        <w:numPr>
          <w:ilvl w:val="0"/>
          <w:numId w:val="13"/>
        </w:numPr>
        <w:suppressAutoHyphens/>
        <w:ind w:left="562" w:hanging="562"/>
        <w:rPr>
          <w:sz w:val="22"/>
          <w:szCs w:val="22"/>
        </w:rPr>
      </w:pPr>
      <w:r w:rsidRPr="003F2014">
        <w:rPr>
          <w:sz w:val="22"/>
          <w:szCs w:val="22"/>
        </w:rPr>
        <w:t>vaist</w:t>
      </w:r>
      <w:r w:rsidR="00EF2323" w:rsidRPr="003F2014">
        <w:rPr>
          <w:sz w:val="22"/>
          <w:szCs w:val="22"/>
        </w:rPr>
        <w:t>ų</w:t>
      </w:r>
      <w:r w:rsidRPr="003F2014">
        <w:rPr>
          <w:sz w:val="22"/>
          <w:szCs w:val="22"/>
        </w:rPr>
        <w:t xml:space="preserve"> sunkiajai miastenijai gydyti, pavyzdžiui, neostigmin</w:t>
      </w:r>
      <w:r w:rsidR="00EF2323" w:rsidRPr="003F2014">
        <w:rPr>
          <w:sz w:val="22"/>
          <w:szCs w:val="22"/>
        </w:rPr>
        <w:t>o</w:t>
      </w:r>
      <w:r w:rsidRPr="003F2014">
        <w:rPr>
          <w:sz w:val="22"/>
          <w:szCs w:val="22"/>
        </w:rPr>
        <w:t xml:space="preserve"> arba piridostigmin</w:t>
      </w:r>
      <w:r w:rsidR="00EF2323" w:rsidRPr="003F2014">
        <w:rPr>
          <w:sz w:val="22"/>
          <w:szCs w:val="22"/>
        </w:rPr>
        <w:t>o</w:t>
      </w:r>
      <w:r w:rsidRPr="003F2014">
        <w:rPr>
          <w:sz w:val="22"/>
          <w:szCs w:val="22"/>
        </w:rPr>
        <w:t>;</w:t>
      </w:r>
    </w:p>
    <w:p w14:paraId="44111A18" w14:textId="5387B712" w:rsidR="00173131" w:rsidRPr="003F2014" w:rsidRDefault="00173131" w:rsidP="00173131">
      <w:pPr>
        <w:numPr>
          <w:ilvl w:val="0"/>
          <w:numId w:val="15"/>
        </w:numPr>
        <w:suppressAutoHyphens/>
        <w:ind w:left="562" w:hanging="562"/>
        <w:rPr>
          <w:sz w:val="22"/>
          <w:szCs w:val="22"/>
        </w:rPr>
      </w:pPr>
      <w:r w:rsidRPr="003F2014">
        <w:rPr>
          <w:sz w:val="22"/>
          <w:szCs w:val="22"/>
        </w:rPr>
        <w:t>insulin</w:t>
      </w:r>
      <w:r w:rsidR="00EF2323" w:rsidRPr="003F2014">
        <w:rPr>
          <w:sz w:val="22"/>
          <w:szCs w:val="22"/>
        </w:rPr>
        <w:t>o</w:t>
      </w:r>
      <w:r w:rsidRPr="003F2014">
        <w:rPr>
          <w:sz w:val="22"/>
          <w:szCs w:val="22"/>
        </w:rPr>
        <w:t xml:space="preserve"> ar kitų vaistų nuo cukrinio diabeto;</w:t>
      </w:r>
    </w:p>
    <w:p w14:paraId="5F22DC2A" w14:textId="0F07C7DA" w:rsidR="00173131" w:rsidRPr="003F2014" w:rsidRDefault="00173131" w:rsidP="00173131">
      <w:pPr>
        <w:numPr>
          <w:ilvl w:val="0"/>
          <w:numId w:val="15"/>
        </w:numPr>
        <w:suppressAutoHyphens/>
        <w:ind w:left="562" w:hanging="562"/>
        <w:rPr>
          <w:sz w:val="22"/>
          <w:szCs w:val="22"/>
        </w:rPr>
      </w:pPr>
      <w:r w:rsidRPr="003F2014">
        <w:rPr>
          <w:sz w:val="22"/>
          <w:szCs w:val="22"/>
        </w:rPr>
        <w:t>prazikvantel</w:t>
      </w:r>
      <w:r w:rsidR="00EF2323" w:rsidRPr="003F2014">
        <w:rPr>
          <w:sz w:val="22"/>
          <w:szCs w:val="22"/>
        </w:rPr>
        <w:t>io</w:t>
      </w:r>
      <w:r w:rsidRPr="003F2014">
        <w:rPr>
          <w:sz w:val="22"/>
          <w:szCs w:val="22"/>
        </w:rPr>
        <w:t xml:space="preserve"> – vaist</w:t>
      </w:r>
      <w:r w:rsidR="00EF2323" w:rsidRPr="003F2014">
        <w:rPr>
          <w:sz w:val="22"/>
          <w:szCs w:val="22"/>
        </w:rPr>
        <w:t>o</w:t>
      </w:r>
      <w:r w:rsidRPr="003F2014">
        <w:rPr>
          <w:sz w:val="22"/>
          <w:szCs w:val="22"/>
        </w:rPr>
        <w:t>, kuriuo naikinamos žarnyno kirmėlės;</w:t>
      </w:r>
    </w:p>
    <w:p w14:paraId="5765221B" w14:textId="0D99E906" w:rsidR="00173131" w:rsidRPr="003F2014" w:rsidRDefault="00173131" w:rsidP="00173131">
      <w:pPr>
        <w:numPr>
          <w:ilvl w:val="0"/>
          <w:numId w:val="15"/>
        </w:numPr>
        <w:suppressAutoHyphens/>
        <w:ind w:left="562" w:hanging="562"/>
        <w:rPr>
          <w:sz w:val="22"/>
          <w:szCs w:val="22"/>
        </w:rPr>
      </w:pPr>
      <w:r w:rsidRPr="003F2014">
        <w:rPr>
          <w:sz w:val="22"/>
          <w:szCs w:val="22"/>
        </w:rPr>
        <w:t>agalzidaz</w:t>
      </w:r>
      <w:r w:rsidR="00EF2323" w:rsidRPr="003F2014">
        <w:rPr>
          <w:sz w:val="22"/>
          <w:szCs w:val="22"/>
        </w:rPr>
        <w:t>ės</w:t>
      </w:r>
      <w:r w:rsidRPr="003F2014">
        <w:rPr>
          <w:sz w:val="22"/>
          <w:szCs w:val="22"/>
        </w:rPr>
        <w:t xml:space="preserve"> – fermentin</w:t>
      </w:r>
      <w:r w:rsidR="00EF2323" w:rsidRPr="003F2014">
        <w:rPr>
          <w:sz w:val="22"/>
          <w:szCs w:val="22"/>
        </w:rPr>
        <w:t>i</w:t>
      </w:r>
      <w:r w:rsidR="00844FE0" w:rsidRPr="003F2014">
        <w:rPr>
          <w:sz w:val="22"/>
          <w:szCs w:val="22"/>
        </w:rPr>
        <w:t>o</w:t>
      </w:r>
      <w:r w:rsidRPr="003F2014">
        <w:rPr>
          <w:sz w:val="22"/>
          <w:szCs w:val="22"/>
        </w:rPr>
        <w:t xml:space="preserve"> </w:t>
      </w:r>
      <w:r w:rsidR="00844FE0" w:rsidRPr="003F2014">
        <w:rPr>
          <w:sz w:val="22"/>
          <w:szCs w:val="22"/>
        </w:rPr>
        <w:t>vaisto</w:t>
      </w:r>
      <w:r w:rsidRPr="003F2014">
        <w:rPr>
          <w:sz w:val="22"/>
          <w:szCs w:val="22"/>
        </w:rPr>
        <w:t>.</w:t>
      </w:r>
    </w:p>
    <w:p w14:paraId="5DDA4065" w14:textId="22B91A36" w:rsidR="00173131" w:rsidRPr="003F2014" w:rsidRDefault="00173131" w:rsidP="003D193C">
      <w:pPr>
        <w:suppressAutoHyphens/>
        <w:rPr>
          <w:sz w:val="22"/>
          <w:szCs w:val="22"/>
        </w:rPr>
      </w:pPr>
      <w:r w:rsidRPr="003F2014">
        <w:rPr>
          <w:sz w:val="22"/>
          <w:szCs w:val="22"/>
        </w:rPr>
        <w:t>Galima kai kurių vaistų ir Plaquenil sąveika. Tokie yra vaistai, vartojami nuo skrandžio opų (pvz., cimetidinas), nuo grybelių sukeltų infekcijų (pvz., itrakonazolas), nuo bakterinių infekcijų (pvz., rifampicinas, klaritromicinas), nuo epilepsijos (traukulių) (pvz., fenobarbitalis, fenitoinas, karbamazepinas), nuo riebalų sutrikimų (pvz., gemfibrozilis</w:t>
      </w:r>
      <w:r w:rsidR="004F5BF9" w:rsidRPr="003F2014">
        <w:rPr>
          <w:sz w:val="22"/>
          <w:szCs w:val="22"/>
        </w:rPr>
        <w:t>, statinai</w:t>
      </w:r>
      <w:r w:rsidRPr="003F2014">
        <w:rPr>
          <w:sz w:val="22"/>
          <w:szCs w:val="22"/>
        </w:rPr>
        <w:t>), ŽIV infekcijos (pvz., ritonaviras), po organų persodinimo ar sergant imuninės sistemos ligomis (pvz., ciklosporinas), nuo kraujo krešulių susidarymo (pvz., dabigatranas, klopidogrelis), nuo širdies ligų (pvz., digoksinas, flekainidas, propafenonas</w:t>
      </w:r>
      <w:r w:rsidR="004F5BF9" w:rsidRPr="003F2014">
        <w:rPr>
          <w:sz w:val="22"/>
          <w:szCs w:val="22"/>
        </w:rPr>
        <w:t>, kvinidinas</w:t>
      </w:r>
      <w:r w:rsidRPr="003F2014">
        <w:rPr>
          <w:sz w:val="22"/>
          <w:szCs w:val="22"/>
        </w:rPr>
        <w:t xml:space="preserve"> ir metoprololis),</w:t>
      </w:r>
      <w:r w:rsidR="004F5BF9" w:rsidRPr="003F2014">
        <w:rPr>
          <w:sz w:val="22"/>
          <w:szCs w:val="22"/>
        </w:rPr>
        <w:t xml:space="preserve"> nuo depresijos (fluoksetinas, paroksetinas)</w:t>
      </w:r>
      <w:r w:rsidRPr="003F2014">
        <w:rPr>
          <w:sz w:val="22"/>
          <w:szCs w:val="22"/>
        </w:rPr>
        <w:t xml:space="preserve"> bei augaliniai paprastų jonažolių </w:t>
      </w:r>
      <w:r w:rsidR="00EF2323" w:rsidRPr="003F2014">
        <w:rPr>
          <w:sz w:val="22"/>
          <w:szCs w:val="22"/>
        </w:rPr>
        <w:t>v</w:t>
      </w:r>
      <w:r w:rsidRPr="003F2014">
        <w:rPr>
          <w:sz w:val="22"/>
          <w:szCs w:val="22"/>
        </w:rPr>
        <w:t>a</w:t>
      </w:r>
      <w:r w:rsidR="00EF2323" w:rsidRPr="003F2014">
        <w:rPr>
          <w:sz w:val="22"/>
          <w:szCs w:val="22"/>
        </w:rPr>
        <w:t>is</w:t>
      </w:r>
      <w:r w:rsidRPr="003F2014">
        <w:rPr>
          <w:sz w:val="22"/>
          <w:szCs w:val="22"/>
        </w:rPr>
        <w:t>tai nuo depresijos.</w:t>
      </w:r>
    </w:p>
    <w:p w14:paraId="18E553B0" w14:textId="77777777" w:rsidR="00173131" w:rsidRPr="003F2014" w:rsidRDefault="00173131" w:rsidP="00844FE0">
      <w:pPr>
        <w:pStyle w:val="BTEMEASMCA"/>
      </w:pPr>
    </w:p>
    <w:p w14:paraId="30C8371E" w14:textId="77777777" w:rsidR="00173131" w:rsidRPr="003F2014" w:rsidRDefault="00173131" w:rsidP="00844FE0">
      <w:pPr>
        <w:pStyle w:val="BTEMEASMCA"/>
        <w:rPr>
          <w:i/>
          <w:iCs/>
        </w:rPr>
      </w:pPr>
      <w:r w:rsidRPr="003F2014">
        <w:t>Jei Jums ketinama skirti nuskausminamųjų vaistų, pasakykite gydytojui arba vaistininkui, kad vartojate Plaquenil.</w:t>
      </w:r>
    </w:p>
    <w:p w14:paraId="0BF74BE0" w14:textId="77777777" w:rsidR="00173131" w:rsidRPr="003F2014" w:rsidRDefault="00173131" w:rsidP="00844FE0">
      <w:pPr>
        <w:pStyle w:val="BTEMEASMCA"/>
      </w:pPr>
    </w:p>
    <w:p w14:paraId="292678EA" w14:textId="77777777" w:rsidR="00173131" w:rsidRPr="003F2014" w:rsidRDefault="00173131" w:rsidP="00173131">
      <w:pPr>
        <w:pStyle w:val="PI-3EMEASMCA"/>
      </w:pPr>
      <w:r w:rsidRPr="003F2014">
        <w:t>Plaquenil vartojimas su maistu ir gėrimais</w:t>
      </w:r>
    </w:p>
    <w:p w14:paraId="43F966C0" w14:textId="77777777" w:rsidR="00173131" w:rsidRPr="003F2014" w:rsidRDefault="00173131" w:rsidP="00173131">
      <w:pPr>
        <w:pStyle w:val="PI-3EMEASMCA"/>
      </w:pPr>
      <w:r w:rsidRPr="003F2014">
        <w:rPr>
          <w:b w:val="0"/>
          <w:bCs w:val="0"/>
        </w:rPr>
        <w:t>Venkite vartoti greipfrutų sulčių, nes jos didina šalutinio poveikio pasireiškimo riziką.</w:t>
      </w:r>
    </w:p>
    <w:p w14:paraId="41A7E6E5" w14:textId="3CA21BA5" w:rsidR="00350F12" w:rsidRDefault="00350F12">
      <w:pPr>
        <w:spacing w:after="160" w:line="259" w:lineRule="auto"/>
        <w:rPr>
          <w:noProof/>
          <w:sz w:val="22"/>
          <w:szCs w:val="22"/>
        </w:rPr>
      </w:pPr>
      <w:r>
        <w:br w:type="page"/>
      </w:r>
    </w:p>
    <w:p w14:paraId="320B6FF8" w14:textId="77777777" w:rsidR="009A5098" w:rsidRPr="003F2014" w:rsidRDefault="009A5098" w:rsidP="00844FE0">
      <w:pPr>
        <w:pStyle w:val="BTEMEASMCA"/>
      </w:pPr>
    </w:p>
    <w:p w14:paraId="6151ABD7" w14:textId="77777777" w:rsidR="009A5098" w:rsidRPr="003F2014" w:rsidRDefault="009A5098" w:rsidP="009A5098">
      <w:pPr>
        <w:pStyle w:val="PI-3EMEASMCA"/>
      </w:pPr>
      <w:r w:rsidRPr="003F2014">
        <w:t>Nėštumas, žindymo laikotarpis ir vaisingumas</w:t>
      </w:r>
    </w:p>
    <w:p w14:paraId="153A5058" w14:textId="762EC208" w:rsidR="009A5098" w:rsidRPr="003F2014" w:rsidRDefault="009A5098" w:rsidP="009A5098">
      <w:pPr>
        <w:numPr>
          <w:ilvl w:val="12"/>
          <w:numId w:val="0"/>
        </w:numPr>
        <w:rPr>
          <w:rFonts w:eastAsia="SimSun"/>
          <w:sz w:val="22"/>
          <w:szCs w:val="22"/>
          <w:lang w:eastAsia="zh-CN"/>
        </w:rPr>
      </w:pPr>
      <w:r w:rsidRPr="003F2014">
        <w:rPr>
          <w:rFonts w:eastAsia="SimSun"/>
          <w:sz w:val="22"/>
          <w:szCs w:val="22"/>
          <w:lang w:eastAsia="zh-CN"/>
        </w:rPr>
        <w:t>Jeigu esate nėščia, žindote kūdikį, manote, kad galbūt esate nėščia, arba planuojate pastoti, tai prieš vartodama šį vaistą, pasitarkite su gydytoju arba vaistininku.</w:t>
      </w:r>
      <w:r w:rsidR="004E64DC" w:rsidRPr="003F2014">
        <w:rPr>
          <w:rFonts w:eastAsia="SimSun"/>
          <w:sz w:val="22"/>
          <w:szCs w:val="22"/>
          <w:lang w:eastAsia="zh-CN"/>
        </w:rPr>
        <w:t xml:space="preserve"> </w:t>
      </w:r>
      <w:r w:rsidR="004E64DC" w:rsidRPr="003F2014">
        <w:rPr>
          <w:rFonts w:eastAsia="SimSun"/>
          <w:sz w:val="22"/>
          <w:szCs w:val="22"/>
        </w:rPr>
        <w:t>Gydytojas su Jumis aptars, ar Plaquenil Jums tinka.</w:t>
      </w:r>
    </w:p>
    <w:p w14:paraId="7928EF65" w14:textId="77777777" w:rsidR="009A5098" w:rsidRPr="007C3476" w:rsidRDefault="009A5098" w:rsidP="009A5098">
      <w:pPr>
        <w:pStyle w:val="PI-3EMEASMCA"/>
        <w:rPr>
          <w:b w:val="0"/>
          <w:bCs w:val="0"/>
        </w:rPr>
      </w:pPr>
    </w:p>
    <w:p w14:paraId="3274F512" w14:textId="77777777" w:rsidR="009A5098" w:rsidRPr="003F2014" w:rsidRDefault="009A5098" w:rsidP="009A5098">
      <w:pPr>
        <w:pStyle w:val="PI-3EMEASMCA"/>
        <w:rPr>
          <w:b w:val="0"/>
          <w:i/>
        </w:rPr>
      </w:pPr>
      <w:r w:rsidRPr="003F2014">
        <w:rPr>
          <w:b w:val="0"/>
          <w:i/>
        </w:rPr>
        <w:t>Nėštumas</w:t>
      </w:r>
    </w:p>
    <w:p w14:paraId="4BEA8549" w14:textId="77777777" w:rsidR="00445E6C" w:rsidRPr="003F2014" w:rsidRDefault="00445E6C" w:rsidP="00445E6C">
      <w:pPr>
        <w:rPr>
          <w:sz w:val="22"/>
          <w:szCs w:val="22"/>
        </w:rPr>
      </w:pPr>
      <w:r w:rsidRPr="003F2014">
        <w:rPr>
          <w:sz w:val="22"/>
          <w:szCs w:val="22"/>
        </w:rPr>
        <w:t>Plaquenil vartojimas didelėmis dozėmis ilgalaikiam autoimuninių ligų gydymui įgimtų apsigimimų ar blogų nėštumo baigčių rizikos padidėjimo neparodė.</w:t>
      </w:r>
    </w:p>
    <w:p w14:paraId="69D4CE25" w14:textId="727877D0" w:rsidR="004F5BF9" w:rsidRPr="003F2014" w:rsidRDefault="00445E6C" w:rsidP="009A5098">
      <w:pPr>
        <w:rPr>
          <w:sz w:val="22"/>
          <w:szCs w:val="22"/>
        </w:rPr>
      </w:pPr>
      <w:r w:rsidRPr="003F2014">
        <w:rPr>
          <w:sz w:val="22"/>
          <w:szCs w:val="22"/>
        </w:rPr>
        <w:t xml:space="preserve">Nėščioms moterims chlorokvino (vaistas nuo maliarijos ir reumatoidinių ligų, kuris savo struktūra ir farmakologinėmis savybėmis panašus į hidroksichlorokviną) vartoti maliarijos profilaktikai ir gydymui buvo saugu. Plaquenil </w:t>
      </w:r>
      <w:r w:rsidR="00844FE0" w:rsidRPr="003F2014">
        <w:rPr>
          <w:sz w:val="22"/>
          <w:szCs w:val="22"/>
        </w:rPr>
        <w:t xml:space="preserve">gali būti susijęs su nedideliu formavimosi ydų atsiradimo rizikos padidėjimu, todėl jo </w:t>
      </w:r>
      <w:r w:rsidRPr="003F2014">
        <w:rPr>
          <w:sz w:val="22"/>
          <w:szCs w:val="22"/>
        </w:rPr>
        <w:t xml:space="preserve">nėštumo metu vartoti </w:t>
      </w:r>
      <w:r w:rsidR="004F5BF9" w:rsidRPr="003F2014">
        <w:rPr>
          <w:sz w:val="22"/>
          <w:szCs w:val="22"/>
        </w:rPr>
        <w:t>negalima, nebent gydytojas mano, kad nauda viršija riziką.</w:t>
      </w:r>
    </w:p>
    <w:p w14:paraId="5B710F5D" w14:textId="77777777" w:rsidR="00493023" w:rsidRPr="003F2014" w:rsidRDefault="00493023" w:rsidP="009A5098">
      <w:pPr>
        <w:rPr>
          <w:i/>
          <w:sz w:val="22"/>
          <w:szCs w:val="22"/>
        </w:rPr>
      </w:pPr>
    </w:p>
    <w:p w14:paraId="76087ED7" w14:textId="77777777" w:rsidR="009A5098" w:rsidRPr="003F2014" w:rsidRDefault="009A5098" w:rsidP="009A5098">
      <w:pPr>
        <w:rPr>
          <w:i/>
          <w:sz w:val="22"/>
          <w:szCs w:val="22"/>
        </w:rPr>
      </w:pPr>
      <w:r w:rsidRPr="003F2014">
        <w:rPr>
          <w:i/>
          <w:sz w:val="22"/>
          <w:szCs w:val="22"/>
        </w:rPr>
        <w:t>Žindymo laikotarpis</w:t>
      </w:r>
    </w:p>
    <w:p w14:paraId="3EF6F0AC" w14:textId="77777777" w:rsidR="009A5098" w:rsidRPr="003F2014" w:rsidRDefault="009A5098" w:rsidP="009A5098">
      <w:pPr>
        <w:rPr>
          <w:sz w:val="22"/>
          <w:szCs w:val="22"/>
        </w:rPr>
      </w:pPr>
      <w:r w:rsidRPr="003F2014">
        <w:rPr>
          <w:sz w:val="22"/>
          <w:szCs w:val="22"/>
        </w:rPr>
        <w:t>Kadangi nustatyta, kad nedaug šio vaisto patenka į motinos pieną, taip pat žinoma, kad kūdikiai nepaprastai jautrūs toksiniam šios grupės vaistų poveikiui, Plaquenil žindymo metu galima vartoti tik paskyrus ir prižiūrint gydytojui.</w:t>
      </w:r>
    </w:p>
    <w:p w14:paraId="227BC5FC" w14:textId="77777777" w:rsidR="009A5098" w:rsidRPr="003F2014" w:rsidRDefault="009A5098" w:rsidP="009A5098">
      <w:pPr>
        <w:rPr>
          <w:sz w:val="22"/>
          <w:szCs w:val="22"/>
        </w:rPr>
      </w:pPr>
    </w:p>
    <w:p w14:paraId="016723AD" w14:textId="77777777" w:rsidR="009A5098" w:rsidRPr="003F2014" w:rsidRDefault="009A5098" w:rsidP="009A5098">
      <w:pPr>
        <w:pStyle w:val="PI-3EMEASMCA"/>
      </w:pPr>
      <w:r w:rsidRPr="003F2014">
        <w:t>Vairavimas ir mechanizmų valdymas</w:t>
      </w:r>
    </w:p>
    <w:p w14:paraId="6CD05021" w14:textId="77777777" w:rsidR="009A5098" w:rsidRPr="003F2014" w:rsidRDefault="009A5098" w:rsidP="00844FE0">
      <w:pPr>
        <w:pStyle w:val="BTEMEASMCA"/>
        <w:rPr>
          <w:i/>
          <w:iCs/>
        </w:rPr>
      </w:pPr>
      <w:r w:rsidRPr="003F2014">
        <w:t>Pradėjus vartoti Plaquenil regėjimas gali pasidaryti neryškus. Jei tai atsitiktų, nevairuokite mašinos ir nedirbkite su mechanizmais. Jei šis sutrikimas nepraeina, kreipkitės į gydytoją.</w:t>
      </w:r>
    </w:p>
    <w:p w14:paraId="0E9EE93E" w14:textId="77777777" w:rsidR="009A5098" w:rsidRPr="007C3476" w:rsidRDefault="009A5098" w:rsidP="009A5098">
      <w:pPr>
        <w:pStyle w:val="PI-3EMEASMCA"/>
        <w:rPr>
          <w:b w:val="0"/>
          <w:bCs w:val="0"/>
        </w:rPr>
      </w:pPr>
    </w:p>
    <w:p w14:paraId="0166BA15" w14:textId="77777777" w:rsidR="009A5098" w:rsidRPr="003F2014" w:rsidRDefault="009A5098" w:rsidP="009A5098">
      <w:pPr>
        <w:rPr>
          <w:b/>
          <w:sz w:val="22"/>
          <w:szCs w:val="22"/>
        </w:rPr>
      </w:pPr>
      <w:r w:rsidRPr="003F2014">
        <w:rPr>
          <w:b/>
          <w:sz w:val="22"/>
          <w:szCs w:val="22"/>
        </w:rPr>
        <w:t>Plaquenil sudėtyje yra laktozės</w:t>
      </w:r>
    </w:p>
    <w:p w14:paraId="5CFD60D7" w14:textId="7BDBF428" w:rsidR="009A5098" w:rsidRPr="003F2014" w:rsidRDefault="00173131" w:rsidP="009A5098">
      <w:pPr>
        <w:rPr>
          <w:b/>
          <w:sz w:val="22"/>
          <w:szCs w:val="22"/>
        </w:rPr>
      </w:pPr>
      <w:r w:rsidRPr="003F2014">
        <w:rPr>
          <w:sz w:val="22"/>
          <w:szCs w:val="22"/>
        </w:rPr>
        <w:t xml:space="preserve">Šio vaisto sudėtyje yra laktozės. </w:t>
      </w:r>
      <w:r w:rsidR="009A5098" w:rsidRPr="003F2014">
        <w:rPr>
          <w:sz w:val="22"/>
          <w:szCs w:val="22"/>
        </w:rPr>
        <w:t>Jei</w:t>
      </w:r>
      <w:r w:rsidR="00844FE0" w:rsidRPr="003F2014">
        <w:rPr>
          <w:sz w:val="22"/>
          <w:szCs w:val="22"/>
        </w:rPr>
        <w:t>gu</w:t>
      </w:r>
      <w:r w:rsidR="009A5098" w:rsidRPr="003F2014">
        <w:rPr>
          <w:sz w:val="22"/>
          <w:szCs w:val="22"/>
        </w:rPr>
        <w:t xml:space="preserve"> gydytojas Jums yra sakęs, kad netoleruojate kokių nors angliavandenių, kreipkitės į jį prieš pradėdami vartoti šį vaistą.</w:t>
      </w:r>
    </w:p>
    <w:p w14:paraId="7F78EE32" w14:textId="77777777" w:rsidR="009A5098" w:rsidRPr="003F2014" w:rsidRDefault="009A5098" w:rsidP="009A5098">
      <w:pPr>
        <w:autoSpaceDE w:val="0"/>
        <w:autoSpaceDN w:val="0"/>
        <w:adjustRightInd w:val="0"/>
        <w:rPr>
          <w:sz w:val="22"/>
          <w:szCs w:val="22"/>
        </w:rPr>
      </w:pPr>
    </w:p>
    <w:p w14:paraId="5D56F484" w14:textId="77777777" w:rsidR="009A5098" w:rsidRPr="003F2014" w:rsidRDefault="009A5098" w:rsidP="00844FE0">
      <w:pPr>
        <w:pStyle w:val="BTEMEASMCA"/>
      </w:pPr>
    </w:p>
    <w:p w14:paraId="6BEF4BA2" w14:textId="4C992D49" w:rsidR="009A5098" w:rsidRPr="003F2014" w:rsidRDefault="009A5098" w:rsidP="009A5098">
      <w:pPr>
        <w:pStyle w:val="PI-1EMEASMCA"/>
      </w:pPr>
      <w:bookmarkStart w:id="11" w:name="_Toc129243141"/>
      <w:bookmarkStart w:id="12" w:name="_Toc129243266"/>
      <w:r w:rsidRPr="003F2014">
        <w:t>3.</w:t>
      </w:r>
      <w:r w:rsidRPr="003F2014">
        <w:tab/>
        <w:t xml:space="preserve">Kaip vartoti </w:t>
      </w:r>
      <w:bookmarkEnd w:id="11"/>
      <w:bookmarkEnd w:id="12"/>
      <w:r w:rsidRPr="003F2014">
        <w:rPr>
          <w:bCs/>
        </w:rPr>
        <w:t>Plaquenil</w:t>
      </w:r>
    </w:p>
    <w:p w14:paraId="56358454" w14:textId="77777777" w:rsidR="009A5098" w:rsidRPr="003F2014" w:rsidRDefault="009A5098" w:rsidP="00844FE0">
      <w:pPr>
        <w:pStyle w:val="BTEMEASMCA"/>
      </w:pPr>
    </w:p>
    <w:p w14:paraId="5E227BBB" w14:textId="3E3292DD" w:rsidR="009A5098" w:rsidRPr="003F2014" w:rsidRDefault="009A5098" w:rsidP="00844FE0">
      <w:pPr>
        <w:pStyle w:val="BTEMEASMCA"/>
        <w:rPr>
          <w:i/>
          <w:iCs/>
        </w:rPr>
      </w:pPr>
      <w:r w:rsidRPr="003F2014">
        <w:t>Visada vartokite šį vaistą tiksliai kaip nurodė gydytojas. Jeigu abejojate, kreipkitės į gydytoją arba vaistininką.</w:t>
      </w:r>
    </w:p>
    <w:p w14:paraId="6BF1A061" w14:textId="77777777" w:rsidR="009A5098" w:rsidRPr="003F2014" w:rsidRDefault="009A5098" w:rsidP="00844FE0">
      <w:pPr>
        <w:pStyle w:val="BTEMEASMCA"/>
      </w:pPr>
    </w:p>
    <w:p w14:paraId="2FA29536" w14:textId="77777777" w:rsidR="009A5098" w:rsidRPr="003F2014" w:rsidRDefault="009A5098" w:rsidP="00844FE0">
      <w:pPr>
        <w:pStyle w:val="BTEMEASMCA"/>
        <w:rPr>
          <w:i/>
          <w:iCs/>
        </w:rPr>
      </w:pPr>
      <w:r w:rsidRPr="003F2014">
        <w:t>Vartojimo būdas</w:t>
      </w:r>
    </w:p>
    <w:p w14:paraId="0B4308B8" w14:textId="322F4E67" w:rsidR="009A5098" w:rsidRPr="003F2014" w:rsidRDefault="009A5098" w:rsidP="00844FE0">
      <w:pPr>
        <w:pStyle w:val="BTEMEASMCA"/>
        <w:rPr>
          <w:i/>
          <w:iCs/>
        </w:rPr>
      </w:pPr>
      <w:r w:rsidRPr="003F2014">
        <w:t xml:space="preserve">Šis vaistas yra </w:t>
      </w:r>
      <w:r w:rsidR="004F5BF9" w:rsidRPr="003F2014">
        <w:t>vartojamas per burną</w:t>
      </w:r>
      <w:r w:rsidRPr="003F2014">
        <w:t>. Table</w:t>
      </w:r>
      <w:r w:rsidR="00EF2323" w:rsidRPr="003F2014">
        <w:t>čių</w:t>
      </w:r>
      <w:r w:rsidRPr="003F2014">
        <w:t xml:space="preserve"> vartokite valgydami (rykite nekramtytas ir užgerkite trupučiu vandens) arba užgerkite stikline pieno.</w:t>
      </w:r>
    </w:p>
    <w:p w14:paraId="25B234FD" w14:textId="77777777" w:rsidR="009A5098" w:rsidRPr="003F2014" w:rsidRDefault="009A5098" w:rsidP="00844FE0">
      <w:pPr>
        <w:pStyle w:val="BTEMEASMCA"/>
      </w:pPr>
    </w:p>
    <w:p w14:paraId="40A7A5F4" w14:textId="77777777" w:rsidR="009A5098" w:rsidRPr="003F2014" w:rsidRDefault="009A5098" w:rsidP="00844FE0">
      <w:pPr>
        <w:pStyle w:val="BTEMEASMCA"/>
      </w:pPr>
      <w:r w:rsidRPr="003F2014">
        <w:t>Sąnarių ir odos ligos</w:t>
      </w:r>
    </w:p>
    <w:p w14:paraId="7A964586" w14:textId="77777777" w:rsidR="009A5098" w:rsidRPr="003F2014" w:rsidRDefault="009A5098" w:rsidP="00844FE0">
      <w:pPr>
        <w:pStyle w:val="BTEMEASMCA"/>
      </w:pPr>
      <w:r w:rsidRPr="003F2014">
        <w:t>Suaugusieji</w:t>
      </w:r>
    </w:p>
    <w:p w14:paraId="71F6153F" w14:textId="35390679" w:rsidR="00352D8F" w:rsidRPr="003F2014" w:rsidRDefault="009A5098" w:rsidP="009A5098">
      <w:pPr>
        <w:rPr>
          <w:sz w:val="22"/>
          <w:szCs w:val="22"/>
        </w:rPr>
      </w:pPr>
      <w:r w:rsidRPr="003F2014">
        <w:rPr>
          <w:sz w:val="22"/>
          <w:szCs w:val="22"/>
        </w:rPr>
        <w:t>Įprastinė Plaquenil paros dozė suaugusiajam – 2 tabletės. Šią dozę galima dalyti į kelias dalis.</w:t>
      </w:r>
    </w:p>
    <w:p w14:paraId="0899FD90" w14:textId="77777777" w:rsidR="009A5098" w:rsidRPr="003F2014" w:rsidRDefault="009A5098" w:rsidP="009A5098">
      <w:pPr>
        <w:rPr>
          <w:sz w:val="22"/>
          <w:szCs w:val="22"/>
        </w:rPr>
      </w:pPr>
      <w:r w:rsidRPr="003F2014">
        <w:rPr>
          <w:sz w:val="22"/>
          <w:szCs w:val="22"/>
        </w:rPr>
        <w:t>Gydytojas gali sumažinti dozę iki 1 tabletės per parą.</w:t>
      </w:r>
    </w:p>
    <w:p w14:paraId="16A1318A" w14:textId="77777777" w:rsidR="009A5098" w:rsidRPr="003F2014" w:rsidRDefault="009A5098" w:rsidP="009A5098">
      <w:pPr>
        <w:rPr>
          <w:sz w:val="22"/>
          <w:szCs w:val="22"/>
          <w:u w:val="single"/>
        </w:rPr>
      </w:pPr>
    </w:p>
    <w:p w14:paraId="40F645C3" w14:textId="67BA0FCB" w:rsidR="009A5098" w:rsidRPr="003F2014" w:rsidRDefault="009A5098" w:rsidP="009A5098">
      <w:pPr>
        <w:rPr>
          <w:sz w:val="22"/>
          <w:szCs w:val="22"/>
        </w:rPr>
      </w:pPr>
      <w:r w:rsidRPr="003F2014">
        <w:rPr>
          <w:sz w:val="22"/>
          <w:szCs w:val="22"/>
        </w:rPr>
        <w:t>Jei gydant artritą ir raudonąją vilkligę būklė per 6 mėnesius nepagerėja, gydymą reikia nutraukti.</w:t>
      </w:r>
    </w:p>
    <w:p w14:paraId="42DF2062" w14:textId="77777777" w:rsidR="009A5098" w:rsidRPr="003F2014" w:rsidRDefault="009A5098" w:rsidP="009A5098">
      <w:pPr>
        <w:rPr>
          <w:sz w:val="22"/>
          <w:szCs w:val="22"/>
        </w:rPr>
      </w:pPr>
    </w:p>
    <w:p w14:paraId="04EA2194" w14:textId="77777777" w:rsidR="009A5098" w:rsidRPr="003F2014" w:rsidRDefault="009A5098" w:rsidP="009A5098">
      <w:pPr>
        <w:rPr>
          <w:sz w:val="22"/>
          <w:szCs w:val="22"/>
        </w:rPr>
      </w:pPr>
      <w:r w:rsidRPr="003F2014">
        <w:rPr>
          <w:sz w:val="22"/>
          <w:szCs w:val="22"/>
        </w:rPr>
        <w:t>Saulės spindulių sukeltus odos pokyčius Plaquenil reikia gydyti tik tuo laiku, kai saulės spindulių gaunama daugiausia.</w:t>
      </w:r>
    </w:p>
    <w:p w14:paraId="2516D34E" w14:textId="77777777" w:rsidR="009A5098" w:rsidRPr="003F2014" w:rsidRDefault="009A5098" w:rsidP="009A5098">
      <w:pPr>
        <w:rPr>
          <w:sz w:val="22"/>
          <w:szCs w:val="22"/>
        </w:rPr>
      </w:pPr>
    </w:p>
    <w:p w14:paraId="77B51513" w14:textId="77777777" w:rsidR="009A5098" w:rsidRPr="003F2014" w:rsidRDefault="009A5098" w:rsidP="009A5098">
      <w:pPr>
        <w:rPr>
          <w:i/>
          <w:iCs/>
          <w:sz w:val="22"/>
          <w:szCs w:val="22"/>
        </w:rPr>
      </w:pPr>
      <w:r w:rsidRPr="003F2014">
        <w:rPr>
          <w:i/>
          <w:iCs/>
          <w:sz w:val="22"/>
          <w:szCs w:val="22"/>
        </w:rPr>
        <w:t>Vaikai</w:t>
      </w:r>
    </w:p>
    <w:p w14:paraId="78F66D83" w14:textId="77777777" w:rsidR="009A5098" w:rsidRPr="003F2014" w:rsidRDefault="009A5098" w:rsidP="00844FE0">
      <w:pPr>
        <w:pStyle w:val="BTEMEASMCA"/>
        <w:rPr>
          <w:i/>
          <w:iCs/>
        </w:rPr>
      </w:pPr>
      <w:r w:rsidRPr="003F2014">
        <w:t>Plaquenil dozė vaikams nustatoma pagal jų kūno svorį. Ji turi būti ne didesnė kaip 6,5 mg vienam kūno svorio kilogramui per parą. Todėl vaikams, kurių kūno svoris yra mažesnis nei 31 kg, 200 mg tabletės vartojimui netinka.</w:t>
      </w:r>
    </w:p>
    <w:p w14:paraId="20D44549" w14:textId="77777777" w:rsidR="009A5098" w:rsidRPr="003F2014" w:rsidRDefault="009A5098" w:rsidP="009A5098">
      <w:pPr>
        <w:rPr>
          <w:sz w:val="22"/>
          <w:szCs w:val="22"/>
        </w:rPr>
      </w:pPr>
    </w:p>
    <w:p w14:paraId="0A72BD64" w14:textId="77777777" w:rsidR="009A5098" w:rsidRPr="003F2014" w:rsidRDefault="009A5098" w:rsidP="009A5098">
      <w:pPr>
        <w:rPr>
          <w:i/>
          <w:iCs/>
          <w:sz w:val="22"/>
          <w:szCs w:val="22"/>
        </w:rPr>
      </w:pPr>
      <w:r w:rsidRPr="003F2014">
        <w:rPr>
          <w:i/>
          <w:iCs/>
          <w:sz w:val="22"/>
          <w:szCs w:val="22"/>
        </w:rPr>
        <w:t>Maliarija</w:t>
      </w:r>
    </w:p>
    <w:p w14:paraId="6ED85DD2" w14:textId="5BDF9584" w:rsidR="009A5098" w:rsidRPr="003F2014" w:rsidRDefault="009A5098" w:rsidP="009A5098">
      <w:pPr>
        <w:rPr>
          <w:sz w:val="22"/>
          <w:szCs w:val="22"/>
        </w:rPr>
      </w:pPr>
      <w:r w:rsidRPr="003F2014">
        <w:rPr>
          <w:sz w:val="22"/>
          <w:szCs w:val="22"/>
        </w:rPr>
        <w:t xml:space="preserve">Suaugusieji </w:t>
      </w:r>
      <w:r w:rsidR="00117C9F" w:rsidRPr="003F2014">
        <w:rPr>
          <w:sz w:val="22"/>
          <w:szCs w:val="22"/>
        </w:rPr>
        <w:t>i</w:t>
      </w:r>
      <w:r w:rsidR="00EF2323" w:rsidRPr="003F2014">
        <w:rPr>
          <w:sz w:val="22"/>
          <w:szCs w:val="22"/>
        </w:rPr>
        <w:t>r</w:t>
      </w:r>
      <w:r w:rsidRPr="003F2014">
        <w:rPr>
          <w:sz w:val="22"/>
          <w:szCs w:val="22"/>
        </w:rPr>
        <w:t xml:space="preserve"> </w:t>
      </w:r>
      <w:r w:rsidR="004F5BF9" w:rsidRPr="003F2014">
        <w:rPr>
          <w:sz w:val="22"/>
          <w:szCs w:val="22"/>
        </w:rPr>
        <w:t>vyresni kaip 6 metų vaikai ir paaugliai</w:t>
      </w:r>
    </w:p>
    <w:p w14:paraId="7D943FD7" w14:textId="77777777" w:rsidR="009A5098" w:rsidRPr="003F2014" w:rsidRDefault="009A5098" w:rsidP="009A5098">
      <w:pPr>
        <w:rPr>
          <w:sz w:val="22"/>
          <w:szCs w:val="22"/>
        </w:rPr>
      </w:pPr>
      <w:r w:rsidRPr="003F2014">
        <w:rPr>
          <w:sz w:val="22"/>
          <w:szCs w:val="22"/>
        </w:rPr>
        <w:t>Plaquenil dozę maliarijos gydymui ir profilaktikai nurodys gydytojas.</w:t>
      </w:r>
    </w:p>
    <w:p w14:paraId="3B62135E" w14:textId="77777777" w:rsidR="009A5098" w:rsidRPr="003F2014" w:rsidRDefault="009A5098" w:rsidP="009A5098">
      <w:pPr>
        <w:rPr>
          <w:sz w:val="22"/>
          <w:szCs w:val="22"/>
        </w:rPr>
      </w:pPr>
    </w:p>
    <w:p w14:paraId="3C8DC528" w14:textId="77777777" w:rsidR="009A5098" w:rsidRPr="003F2014" w:rsidRDefault="009A5098" w:rsidP="00844FE0">
      <w:pPr>
        <w:pStyle w:val="BTEMEASMCA"/>
      </w:pPr>
      <w:r w:rsidRPr="003F2014">
        <w:t>Pacientai, kurių inkstų ir kepenų funkcija sutrikusi</w:t>
      </w:r>
    </w:p>
    <w:p w14:paraId="25D1585D" w14:textId="77777777" w:rsidR="009A5098" w:rsidRPr="003F2014" w:rsidRDefault="009A5098" w:rsidP="00844FE0">
      <w:pPr>
        <w:pStyle w:val="BTEMEASMCA"/>
        <w:rPr>
          <w:i/>
          <w:iCs/>
        </w:rPr>
      </w:pPr>
      <w:r w:rsidRPr="003F2014">
        <w:t>Pacientams, kurių inkstų ar kepenų funkcija sutrikusi, gali tekti mažinti vaisto dozę. Tai padarys gydytojas.</w:t>
      </w:r>
    </w:p>
    <w:p w14:paraId="6B37B08A" w14:textId="77777777" w:rsidR="009A5098" w:rsidRPr="003F2014" w:rsidRDefault="009A5098" w:rsidP="009A5098">
      <w:pPr>
        <w:rPr>
          <w:sz w:val="22"/>
          <w:szCs w:val="22"/>
        </w:rPr>
      </w:pPr>
    </w:p>
    <w:p w14:paraId="527C8648" w14:textId="77777777" w:rsidR="009A5098" w:rsidRPr="003F2014" w:rsidRDefault="009A5098" w:rsidP="009A5098">
      <w:pPr>
        <w:rPr>
          <w:sz w:val="22"/>
          <w:szCs w:val="22"/>
        </w:rPr>
      </w:pPr>
      <w:r w:rsidRPr="003F2014">
        <w:rPr>
          <w:sz w:val="22"/>
          <w:szCs w:val="22"/>
        </w:rPr>
        <w:t>Kol pajusite teigiamą vaisto poveikį, gali praeiti keletas savaičių. Pasijutę geriau nenustokite jo vartoti, nes liga gali vėl pablogėti.</w:t>
      </w:r>
    </w:p>
    <w:p w14:paraId="0E386495" w14:textId="77777777" w:rsidR="009A5098" w:rsidRPr="003F2014" w:rsidRDefault="009A5098" w:rsidP="00844FE0">
      <w:pPr>
        <w:pStyle w:val="BTEMEASMCA"/>
      </w:pPr>
    </w:p>
    <w:p w14:paraId="2477553D" w14:textId="61272E63" w:rsidR="009A5098" w:rsidRPr="003F2014" w:rsidRDefault="009A5098" w:rsidP="009A5098">
      <w:pPr>
        <w:pStyle w:val="PI-3EMEASMCA"/>
        <w:keepNext/>
        <w:keepLines/>
      </w:pPr>
      <w:r w:rsidRPr="003F2014">
        <w:t>Ką daryti pavartojus per didelę Plaquenil dozę</w:t>
      </w:r>
    </w:p>
    <w:p w14:paraId="110DC5FA" w14:textId="2D788BE9" w:rsidR="009A5098" w:rsidRPr="003F2014" w:rsidRDefault="009A5098" w:rsidP="009A5098">
      <w:pPr>
        <w:keepNext/>
        <w:keepLines/>
        <w:rPr>
          <w:sz w:val="22"/>
          <w:szCs w:val="22"/>
        </w:rPr>
      </w:pPr>
      <w:r w:rsidRPr="003F2014">
        <w:rPr>
          <w:sz w:val="22"/>
          <w:szCs w:val="22"/>
        </w:rPr>
        <w:t>Perdozuoti š</w:t>
      </w:r>
      <w:r w:rsidR="00EF2323" w:rsidRPr="003F2014">
        <w:rPr>
          <w:sz w:val="22"/>
          <w:szCs w:val="22"/>
        </w:rPr>
        <w:t>io</w:t>
      </w:r>
      <w:r w:rsidRPr="003F2014">
        <w:rPr>
          <w:sz w:val="22"/>
          <w:szCs w:val="22"/>
        </w:rPr>
        <w:t xml:space="preserve"> vaist</w:t>
      </w:r>
      <w:r w:rsidR="00EF2323" w:rsidRPr="003F2014">
        <w:rPr>
          <w:sz w:val="22"/>
          <w:szCs w:val="22"/>
        </w:rPr>
        <w:t>o</w:t>
      </w:r>
      <w:r w:rsidRPr="003F2014">
        <w:rPr>
          <w:sz w:val="22"/>
          <w:szCs w:val="22"/>
        </w:rPr>
        <w:t xml:space="preserve"> gali būti pavojinga. </w:t>
      </w:r>
    </w:p>
    <w:p w14:paraId="5870BFDE" w14:textId="3D87A1AE" w:rsidR="009A5098" w:rsidRPr="003F2014" w:rsidRDefault="009A5098" w:rsidP="009A5098">
      <w:pPr>
        <w:keepNext/>
        <w:keepLines/>
        <w:rPr>
          <w:sz w:val="22"/>
          <w:szCs w:val="22"/>
        </w:rPr>
      </w:pPr>
      <w:r w:rsidRPr="003F2014">
        <w:rPr>
          <w:sz w:val="22"/>
          <w:szCs w:val="22"/>
        </w:rPr>
        <w:t>Perdozavimo simptomai gali būti galvos skausmas, regėjimo sutrikimas, traukuliai, sumažėjęs kraujo spaudimas, širdies veiklos sutrikimas,</w:t>
      </w:r>
      <w:r w:rsidR="0007120C" w:rsidRPr="003F2014">
        <w:rPr>
          <w:sz w:val="22"/>
          <w:szCs w:val="22"/>
        </w:rPr>
        <w:t xml:space="preserve"> sukeliantis netolygius širdies susitraukimus,</w:t>
      </w:r>
      <w:r w:rsidRPr="003F2014">
        <w:rPr>
          <w:sz w:val="22"/>
          <w:szCs w:val="22"/>
        </w:rPr>
        <w:t xml:space="preserve"> dėl kurio gali staiga mirtinai sustoti kvėpavimas ir širdis. </w:t>
      </w:r>
    </w:p>
    <w:p w14:paraId="787D7C64" w14:textId="77777777" w:rsidR="009A5098" w:rsidRPr="003F2014" w:rsidRDefault="009A5098" w:rsidP="009A5098">
      <w:pPr>
        <w:rPr>
          <w:sz w:val="22"/>
          <w:szCs w:val="22"/>
        </w:rPr>
      </w:pPr>
      <w:r w:rsidRPr="003F2014">
        <w:rPr>
          <w:sz w:val="22"/>
          <w:szCs w:val="22"/>
        </w:rPr>
        <w:t>Jei perdozavote, nedelsdami kreipkitės į savo gydytoją arba vykite į artimiausios ligoninės priimamąjį.</w:t>
      </w:r>
    </w:p>
    <w:p w14:paraId="0119F2E1" w14:textId="77777777" w:rsidR="009A5098" w:rsidRPr="003F2014" w:rsidRDefault="009A5098" w:rsidP="00844FE0">
      <w:pPr>
        <w:pStyle w:val="BTEMEASMCA"/>
      </w:pPr>
    </w:p>
    <w:p w14:paraId="5B87609A" w14:textId="77777777" w:rsidR="009A5098" w:rsidRPr="003F2014" w:rsidRDefault="009A5098" w:rsidP="009A5098">
      <w:pPr>
        <w:pStyle w:val="PI-3EMEASMCA"/>
      </w:pPr>
      <w:r w:rsidRPr="003F2014">
        <w:t>Pamiršus pavartoti Plaquenil</w:t>
      </w:r>
    </w:p>
    <w:p w14:paraId="7391DCFE" w14:textId="2F49002B" w:rsidR="009A5098" w:rsidRPr="003F2014" w:rsidRDefault="009A5098" w:rsidP="00844FE0">
      <w:pPr>
        <w:pStyle w:val="BTEMEASMCA"/>
        <w:rPr>
          <w:i/>
          <w:iCs/>
        </w:rPr>
      </w:pPr>
      <w:r w:rsidRPr="003F2014">
        <w:t>Jei</w:t>
      </w:r>
      <w:r w:rsidR="00844FE0" w:rsidRPr="003F2014">
        <w:t>gu</w:t>
      </w:r>
      <w:r w:rsidRPr="003F2014">
        <w:t xml:space="preserve"> užmiršote laiku išgerti vaistų, išgerkite, kai tik prisiminsite. </w:t>
      </w:r>
    </w:p>
    <w:p w14:paraId="3DD7FAE7" w14:textId="77777777" w:rsidR="009A5098" w:rsidRPr="003F2014" w:rsidRDefault="009A5098" w:rsidP="00844FE0">
      <w:pPr>
        <w:pStyle w:val="BTEMEASMCA"/>
        <w:rPr>
          <w:i/>
          <w:iCs/>
        </w:rPr>
      </w:pPr>
      <w:r w:rsidRPr="003F2014">
        <w:t>Negalima vartoti dvigubos dozės, norint kompensuoti praleistą dozę.</w:t>
      </w:r>
    </w:p>
    <w:p w14:paraId="21C148DC" w14:textId="77777777" w:rsidR="009A5098" w:rsidRPr="003F2014" w:rsidRDefault="009A5098" w:rsidP="00844FE0">
      <w:pPr>
        <w:pStyle w:val="BTEMEASMCA"/>
      </w:pPr>
    </w:p>
    <w:p w14:paraId="0F14EAB4" w14:textId="77777777" w:rsidR="009A5098" w:rsidRPr="003F2014" w:rsidRDefault="009A5098" w:rsidP="009A5098">
      <w:pPr>
        <w:pStyle w:val="PI-3EMEASMCA"/>
      </w:pPr>
      <w:r w:rsidRPr="003F2014">
        <w:t>Nustojus vartoti Plaquenil</w:t>
      </w:r>
    </w:p>
    <w:p w14:paraId="307CB982" w14:textId="77777777" w:rsidR="009A5098" w:rsidRPr="003F2014" w:rsidRDefault="009A5098" w:rsidP="00844FE0">
      <w:pPr>
        <w:pStyle w:val="BTEMEASMCA"/>
        <w:rPr>
          <w:i/>
          <w:iCs/>
        </w:rPr>
      </w:pPr>
      <w:r w:rsidRPr="003F2014">
        <w:t>Pasijutę geriau nenustokite vaisto vartoti, nes liga gali vėl pablogėti.</w:t>
      </w:r>
    </w:p>
    <w:p w14:paraId="3BE579F5" w14:textId="77777777" w:rsidR="009A5098" w:rsidRPr="003F2014" w:rsidRDefault="009A5098" w:rsidP="00844FE0">
      <w:pPr>
        <w:pStyle w:val="BTEMEASMCA"/>
      </w:pPr>
    </w:p>
    <w:p w14:paraId="6D847BA6" w14:textId="77777777" w:rsidR="009A5098" w:rsidRPr="003F2014" w:rsidRDefault="009A5098" w:rsidP="00844FE0">
      <w:pPr>
        <w:pStyle w:val="BTEMEASMCA"/>
        <w:rPr>
          <w:i/>
          <w:iCs/>
        </w:rPr>
      </w:pPr>
      <w:r w:rsidRPr="003F2014">
        <w:t>Jeigu kiltų daugiau klausimų dėl šio vaisto vartojimo, kreipkitės į gydytoją arba vaistininką.</w:t>
      </w:r>
    </w:p>
    <w:p w14:paraId="0E8892BB" w14:textId="77777777" w:rsidR="009A5098" w:rsidRPr="003F2014" w:rsidRDefault="009A5098" w:rsidP="00844FE0">
      <w:pPr>
        <w:pStyle w:val="BTEMEASMCA"/>
      </w:pPr>
    </w:p>
    <w:p w14:paraId="2871DA7D" w14:textId="77777777" w:rsidR="009A5098" w:rsidRPr="003F2014" w:rsidRDefault="009A5098" w:rsidP="00844FE0">
      <w:pPr>
        <w:pStyle w:val="BTEMEASMCA"/>
      </w:pPr>
    </w:p>
    <w:p w14:paraId="32D7BCFC" w14:textId="6BD1E344" w:rsidR="009A5098" w:rsidRPr="003F2014" w:rsidRDefault="009A5098" w:rsidP="009A5098">
      <w:pPr>
        <w:pStyle w:val="PI-1EMEASMCA"/>
      </w:pPr>
      <w:bookmarkStart w:id="13" w:name="_Toc129243142"/>
      <w:bookmarkStart w:id="14" w:name="_Toc129243267"/>
      <w:r w:rsidRPr="003F2014">
        <w:t>4.</w:t>
      </w:r>
      <w:r w:rsidRPr="003F2014">
        <w:tab/>
        <w:t>Galimas šalutinis poveikis</w:t>
      </w:r>
      <w:bookmarkEnd w:id="13"/>
      <w:bookmarkEnd w:id="14"/>
    </w:p>
    <w:p w14:paraId="1979E5A4" w14:textId="77777777" w:rsidR="009A5098" w:rsidRPr="003F2014" w:rsidRDefault="009A5098" w:rsidP="00844FE0">
      <w:pPr>
        <w:pStyle w:val="BTEMEASMCA"/>
      </w:pPr>
    </w:p>
    <w:p w14:paraId="746B931A" w14:textId="732C3523" w:rsidR="009A5098" w:rsidRPr="003F2014" w:rsidRDefault="009A5098" w:rsidP="00844FE0">
      <w:pPr>
        <w:pStyle w:val="BTEMEASMCA"/>
        <w:rPr>
          <w:i/>
          <w:iCs/>
        </w:rPr>
      </w:pPr>
      <w:r w:rsidRPr="003F2014">
        <w:t>Šis vaistas, kaip ir visi kiti, gali sukelti šalutinį poveikį, nors jis pasireiškia ne visiems žmonėms.</w:t>
      </w:r>
    </w:p>
    <w:p w14:paraId="01FF6985" w14:textId="77777777" w:rsidR="00173131" w:rsidRPr="003F2014" w:rsidRDefault="00173131" w:rsidP="00844FE0">
      <w:pPr>
        <w:pStyle w:val="BTEMEASMCA"/>
      </w:pPr>
    </w:p>
    <w:p w14:paraId="09C7D8E1" w14:textId="77777777" w:rsidR="00173131" w:rsidRPr="003F2014" w:rsidRDefault="00173131" w:rsidP="00844FE0">
      <w:pPr>
        <w:pStyle w:val="BTEMEASMCA"/>
        <w:rPr>
          <w:i/>
          <w:iCs/>
        </w:rPr>
      </w:pPr>
      <w:bookmarkStart w:id="15" w:name="_Hlk60762920"/>
      <w:r w:rsidRPr="003F2014">
        <w:t>Nutraukite Plaquenil vartojimą ir nedelsdami kreipkitės į gydytoją, jei pastebėsite bet kurį toliau paminėtą sunkų šalutinį poveikį, kadangi gali prireikti skubaus medicininio gydymo:</w:t>
      </w:r>
    </w:p>
    <w:p w14:paraId="225BE5D3" w14:textId="77777777" w:rsidR="00117C9F" w:rsidRPr="003F2014" w:rsidRDefault="00173131" w:rsidP="00844FE0">
      <w:pPr>
        <w:pStyle w:val="BTEMEASMCA"/>
        <w:numPr>
          <w:ilvl w:val="0"/>
          <w:numId w:val="16"/>
        </w:numPr>
        <w:rPr>
          <w:i/>
          <w:iCs/>
        </w:rPr>
      </w:pPr>
      <w:r w:rsidRPr="003F2014">
        <w:t>Mintys apie savižalą ar savižudybę (žr. 2 skyrių).</w:t>
      </w:r>
    </w:p>
    <w:p w14:paraId="462C209E" w14:textId="75FC5261" w:rsidR="004F5BF9" w:rsidRPr="003F2014" w:rsidRDefault="004F5BF9" w:rsidP="00844FE0">
      <w:pPr>
        <w:pStyle w:val="BTEMEASMCA"/>
        <w:numPr>
          <w:ilvl w:val="0"/>
          <w:numId w:val="16"/>
        </w:numPr>
        <w:rPr>
          <w:i/>
          <w:iCs/>
        </w:rPr>
      </w:pPr>
      <w:r w:rsidRPr="003F2014">
        <w:rPr>
          <w:lang w:eastAsia="zh-CN"/>
        </w:rPr>
        <w:t>Sunkios odos reakcijos (žr. 2</w:t>
      </w:r>
      <w:r w:rsidR="00350F12">
        <w:rPr>
          <w:lang w:eastAsia="zh-CN"/>
        </w:rPr>
        <w:t> </w:t>
      </w:r>
      <w:r w:rsidRPr="003F2014">
        <w:rPr>
          <w:lang w:eastAsia="zh-CN"/>
        </w:rPr>
        <w:t>skyrių „Įspėjimai ir atsargumo priemonės“), tokios kaip:</w:t>
      </w:r>
    </w:p>
    <w:p w14:paraId="25EC2BF6" w14:textId="77777777" w:rsidR="004F5BF9" w:rsidRPr="003F2014" w:rsidRDefault="004F5BF9" w:rsidP="004F5BF9">
      <w:pPr>
        <w:numPr>
          <w:ilvl w:val="0"/>
          <w:numId w:val="17"/>
        </w:numPr>
        <w:tabs>
          <w:tab w:val="left" w:pos="567"/>
        </w:tabs>
        <w:suppressAutoHyphens/>
        <w:ind w:left="1134"/>
        <w:contextualSpacing/>
        <w:rPr>
          <w:sz w:val="22"/>
          <w:szCs w:val="22"/>
          <w:lang w:eastAsia="zh-CN"/>
        </w:rPr>
      </w:pPr>
      <w:r w:rsidRPr="003F2014">
        <w:rPr>
          <w:sz w:val="22"/>
          <w:szCs w:val="22"/>
          <w:lang w:eastAsia="zh-CN"/>
        </w:rPr>
        <w:t xml:space="preserve">išbėrimas kartu su karščiavimu, į gripą panašiais simptomais ir limfmazgių padidėjimu. Tai gali būti būklė, vadinama reakcija į vaistą su eozinofilija ir sisteminiais simptomais (angl. </w:t>
      </w:r>
      <w:r w:rsidRPr="003F2014">
        <w:rPr>
          <w:i/>
          <w:iCs/>
          <w:sz w:val="22"/>
          <w:szCs w:val="22"/>
          <w:lang w:eastAsia="zh-CN"/>
        </w:rPr>
        <w:t>drug reaction with eosinophilia and systemic symptoms</w:t>
      </w:r>
      <w:r w:rsidRPr="003F2014">
        <w:rPr>
          <w:sz w:val="22"/>
          <w:szCs w:val="22"/>
          <w:lang w:eastAsia="zh-CN"/>
        </w:rPr>
        <w:t>, DRESS);</w:t>
      </w:r>
    </w:p>
    <w:p w14:paraId="705F38AF" w14:textId="77777777" w:rsidR="004F5BF9" w:rsidRPr="003F2014" w:rsidRDefault="004F5BF9" w:rsidP="004F5BF9">
      <w:pPr>
        <w:numPr>
          <w:ilvl w:val="0"/>
          <w:numId w:val="17"/>
        </w:numPr>
        <w:tabs>
          <w:tab w:val="left" w:pos="567"/>
        </w:tabs>
        <w:suppressAutoHyphens/>
        <w:ind w:left="1134"/>
        <w:contextualSpacing/>
        <w:rPr>
          <w:sz w:val="22"/>
          <w:szCs w:val="22"/>
          <w:lang w:eastAsia="zh-CN"/>
        </w:rPr>
      </w:pPr>
      <w:r w:rsidRPr="003F2014">
        <w:rPr>
          <w:sz w:val="22"/>
          <w:szCs w:val="22"/>
          <w:lang w:eastAsia="zh-CN"/>
        </w:rPr>
        <w:t xml:space="preserve">pūslių atsiradimas, išplitęs odos pleiskanojimas, pūliais užpildytos dėmės kartu su karščiavimu. Tai gali būti būklė, vadinama ūmine išplitusia egzantemine pustulioze (angl. </w:t>
      </w:r>
      <w:r w:rsidRPr="003F2014">
        <w:rPr>
          <w:i/>
          <w:iCs/>
          <w:sz w:val="22"/>
          <w:szCs w:val="22"/>
          <w:lang w:eastAsia="zh-CN"/>
        </w:rPr>
        <w:t>acute generalised exanthematous pustulosis</w:t>
      </w:r>
      <w:r w:rsidRPr="003F2014">
        <w:rPr>
          <w:sz w:val="22"/>
          <w:szCs w:val="22"/>
          <w:lang w:eastAsia="zh-CN"/>
        </w:rPr>
        <w:t>, AGEP);</w:t>
      </w:r>
    </w:p>
    <w:p w14:paraId="100E73E2" w14:textId="77777777" w:rsidR="004F5BF9" w:rsidRPr="003F2014" w:rsidRDefault="004F5BF9" w:rsidP="004F5BF9">
      <w:pPr>
        <w:numPr>
          <w:ilvl w:val="0"/>
          <w:numId w:val="17"/>
        </w:numPr>
        <w:tabs>
          <w:tab w:val="left" w:pos="567"/>
        </w:tabs>
        <w:suppressAutoHyphens/>
        <w:ind w:left="1134"/>
        <w:contextualSpacing/>
        <w:rPr>
          <w:sz w:val="22"/>
          <w:szCs w:val="22"/>
          <w:lang w:eastAsia="zh-CN"/>
        </w:rPr>
      </w:pPr>
      <w:r w:rsidRPr="003F2014">
        <w:rPr>
          <w:sz w:val="22"/>
          <w:szCs w:val="22"/>
          <w:lang w:eastAsia="zh-CN"/>
        </w:rPr>
        <w:t>odos pūslių susidarymas arba lupimasis aplink lūpas, akis, burną, nosį ir lytinius organus, į gripą panašūs simptomai ir karščiavimas. Tai gali būti būklė, vadinama Stivenso-Džonsono (</w:t>
      </w:r>
      <w:r w:rsidRPr="003F2014">
        <w:rPr>
          <w:i/>
          <w:iCs/>
          <w:sz w:val="22"/>
          <w:szCs w:val="22"/>
          <w:lang w:eastAsia="zh-CN"/>
        </w:rPr>
        <w:t>Stevens-Johnson</w:t>
      </w:r>
      <w:r w:rsidRPr="003F2014">
        <w:rPr>
          <w:sz w:val="22"/>
          <w:szCs w:val="22"/>
          <w:lang w:eastAsia="zh-CN"/>
        </w:rPr>
        <w:t>) sindromu (SJS);</w:t>
      </w:r>
    </w:p>
    <w:p w14:paraId="15806492" w14:textId="77777777" w:rsidR="004F5BF9" w:rsidRPr="003F2014" w:rsidRDefault="004F5BF9" w:rsidP="004F5BF9">
      <w:pPr>
        <w:numPr>
          <w:ilvl w:val="0"/>
          <w:numId w:val="17"/>
        </w:numPr>
        <w:tabs>
          <w:tab w:val="left" w:pos="567"/>
        </w:tabs>
        <w:suppressAutoHyphens/>
        <w:ind w:left="1134"/>
        <w:contextualSpacing/>
        <w:rPr>
          <w:sz w:val="22"/>
          <w:szCs w:val="22"/>
          <w:lang w:eastAsia="zh-CN"/>
        </w:rPr>
      </w:pPr>
      <w:r w:rsidRPr="003F2014">
        <w:rPr>
          <w:sz w:val="22"/>
          <w:szCs w:val="22"/>
          <w:lang w:eastAsia="zh-CN"/>
        </w:rPr>
        <w:t>daugybinės odos pažaidos, odos niežėjimas, sąnarių maudimas, karščiavimas ir bendrasis negalavimas. Tai gali būti būklė, vadinama toksine epidermio nekrolize (</w:t>
      </w:r>
      <w:r w:rsidRPr="003F2014">
        <w:rPr>
          <w:i/>
          <w:iCs/>
          <w:sz w:val="22"/>
          <w:szCs w:val="22"/>
          <w:lang w:eastAsia="zh-CN"/>
        </w:rPr>
        <w:t>TEN</w:t>
      </w:r>
      <w:r w:rsidRPr="003F2014">
        <w:rPr>
          <w:sz w:val="22"/>
          <w:szCs w:val="22"/>
          <w:lang w:eastAsia="zh-CN"/>
        </w:rPr>
        <w:t>);</w:t>
      </w:r>
    </w:p>
    <w:p w14:paraId="799EE2BE" w14:textId="77777777" w:rsidR="004F5BF9" w:rsidRPr="003F2014" w:rsidRDefault="004F5BF9" w:rsidP="004F5BF9">
      <w:pPr>
        <w:numPr>
          <w:ilvl w:val="0"/>
          <w:numId w:val="17"/>
        </w:numPr>
        <w:tabs>
          <w:tab w:val="left" w:pos="567"/>
        </w:tabs>
        <w:suppressAutoHyphens/>
        <w:ind w:left="1134"/>
        <w:contextualSpacing/>
        <w:rPr>
          <w:sz w:val="22"/>
          <w:szCs w:val="22"/>
          <w:lang w:eastAsia="zh-CN"/>
        </w:rPr>
      </w:pPr>
      <w:r w:rsidRPr="003F2014">
        <w:rPr>
          <w:sz w:val="22"/>
          <w:szCs w:val="22"/>
          <w:lang w:eastAsia="zh-CN"/>
        </w:rPr>
        <w:t>odos reakcija, įskaitant iškilusias, skausmingas slyvos spalvos žaizdeles, ypač ant rankų, plaštakų, pirštų, veido ir kaklo; kartu gali pasireikšti karščiavimas. Tai gali būti būklė, vadinama Svyto (</w:t>
      </w:r>
      <w:r w:rsidRPr="003F2014">
        <w:rPr>
          <w:i/>
          <w:iCs/>
          <w:sz w:val="22"/>
          <w:szCs w:val="22"/>
          <w:lang w:eastAsia="zh-CN"/>
        </w:rPr>
        <w:t>Sweet</w:t>
      </w:r>
      <w:r w:rsidRPr="003F2014">
        <w:rPr>
          <w:sz w:val="22"/>
          <w:szCs w:val="22"/>
          <w:lang w:eastAsia="zh-CN"/>
        </w:rPr>
        <w:t>) sindromu.</w:t>
      </w:r>
    </w:p>
    <w:p w14:paraId="77042A57" w14:textId="77777777" w:rsidR="00844FE0" w:rsidRPr="003F2014" w:rsidRDefault="00844FE0" w:rsidP="00BB38F2">
      <w:pPr>
        <w:pStyle w:val="ListParagraph"/>
        <w:numPr>
          <w:ilvl w:val="0"/>
          <w:numId w:val="18"/>
        </w:numPr>
        <w:tabs>
          <w:tab w:val="left" w:pos="567"/>
        </w:tabs>
        <w:suppressAutoHyphens/>
        <w:ind w:left="0" w:firstLine="0"/>
        <w:rPr>
          <w:szCs w:val="22"/>
        </w:rPr>
      </w:pPr>
      <w:r w:rsidRPr="003F2014">
        <w:rPr>
          <w:szCs w:val="22"/>
        </w:rPr>
        <w:t>Kepenų sutrikimai. Galimi simptomai yra bendrasis negalavimas su gelta (odos ir akių pageltimu) arba be jos, tamsus šlapimas, pykinimas, vėmimas ir (arba) pilvo skausmas. Buvo pastebėti reti kepenų nepakankamumo atvejai (įskaitant mirtinus atvejus).</w:t>
      </w:r>
    </w:p>
    <w:p w14:paraId="41D80843" w14:textId="77777777" w:rsidR="00173131" w:rsidRPr="003F2014" w:rsidRDefault="00173131" w:rsidP="00844FE0">
      <w:pPr>
        <w:pStyle w:val="BTEMEASMCA"/>
      </w:pPr>
    </w:p>
    <w:p w14:paraId="17C1C25E" w14:textId="77777777" w:rsidR="00173131" w:rsidRPr="003F2014" w:rsidRDefault="00173131" w:rsidP="00844FE0">
      <w:pPr>
        <w:pStyle w:val="BTEMEASMCA"/>
        <w:rPr>
          <w:i/>
          <w:iCs/>
        </w:rPr>
      </w:pPr>
      <w:bookmarkStart w:id="16" w:name="_Hlk61014743"/>
      <w:r w:rsidRPr="003F2014">
        <w:t>Nedelsdami kreipkitės į gydytoją, jei bet kuris toliau paminėtas šalutinis poveikis taps sunkus ar truks ilgiau nei kelias dienas:</w:t>
      </w:r>
    </w:p>
    <w:p w14:paraId="7F4A4352" w14:textId="77777777" w:rsidR="00173131" w:rsidRPr="003F2014" w:rsidRDefault="00173131" w:rsidP="00844FE0">
      <w:pPr>
        <w:pStyle w:val="BTEMEASMCA"/>
        <w:numPr>
          <w:ilvl w:val="0"/>
          <w:numId w:val="16"/>
        </w:numPr>
        <w:rPr>
          <w:i/>
          <w:iCs/>
        </w:rPr>
      </w:pPr>
      <w:r w:rsidRPr="003F2014">
        <w:t>Prislėgta nuotaika, nervingumas arba nerimas, minčių susipainiojimo pojūtis, susijaudinimas (ažitacija), miego sutrikimai, kliedesiai, haliucinacijos, nuotaikos pokyčiai, pernelyg pakili nuotaika arba stiprus susijaudinimas (žr. 2 skyrių).</w:t>
      </w:r>
      <w:bookmarkEnd w:id="15"/>
    </w:p>
    <w:bookmarkEnd w:id="16"/>
    <w:p w14:paraId="5DF73412" w14:textId="77777777" w:rsidR="009A5098" w:rsidRPr="003F2014" w:rsidRDefault="009A5098" w:rsidP="00844FE0">
      <w:pPr>
        <w:pStyle w:val="BTEMEASMCA"/>
      </w:pPr>
    </w:p>
    <w:p w14:paraId="6F957878" w14:textId="65060A56" w:rsidR="009A5098" w:rsidRPr="003D193C" w:rsidRDefault="009A5098" w:rsidP="009A5098">
      <w:pPr>
        <w:rPr>
          <w:b/>
          <w:bCs/>
          <w:iCs/>
          <w:sz w:val="22"/>
          <w:szCs w:val="22"/>
        </w:rPr>
      </w:pPr>
      <w:r w:rsidRPr="003D193C">
        <w:rPr>
          <w:b/>
          <w:bCs/>
          <w:iCs/>
          <w:sz w:val="22"/>
          <w:szCs w:val="22"/>
        </w:rPr>
        <w:t>Labai dažn</w:t>
      </w:r>
      <w:r w:rsidR="00EF165C" w:rsidRPr="003D193C">
        <w:rPr>
          <w:b/>
          <w:bCs/>
          <w:iCs/>
          <w:sz w:val="22"/>
          <w:szCs w:val="22"/>
        </w:rPr>
        <w:t>i</w:t>
      </w:r>
      <w:r w:rsidRPr="003D193C">
        <w:rPr>
          <w:b/>
          <w:bCs/>
          <w:iCs/>
          <w:sz w:val="22"/>
          <w:szCs w:val="22"/>
        </w:rPr>
        <w:t xml:space="preserve"> šalutini</w:t>
      </w:r>
      <w:r w:rsidR="00EF165C" w:rsidRPr="003D193C">
        <w:rPr>
          <w:b/>
          <w:bCs/>
          <w:iCs/>
          <w:sz w:val="22"/>
          <w:szCs w:val="22"/>
        </w:rPr>
        <w:t>o</w:t>
      </w:r>
      <w:r w:rsidRPr="003D193C">
        <w:rPr>
          <w:b/>
          <w:bCs/>
          <w:iCs/>
          <w:sz w:val="22"/>
          <w:szCs w:val="22"/>
        </w:rPr>
        <w:t xml:space="preserve"> poveiki</w:t>
      </w:r>
      <w:r w:rsidR="00EF165C" w:rsidRPr="003D193C">
        <w:rPr>
          <w:b/>
          <w:bCs/>
          <w:iCs/>
          <w:sz w:val="22"/>
          <w:szCs w:val="22"/>
        </w:rPr>
        <w:t>o reiškiniai</w:t>
      </w:r>
      <w:r w:rsidRPr="003D193C">
        <w:rPr>
          <w:b/>
          <w:bCs/>
          <w:iCs/>
          <w:sz w:val="22"/>
          <w:szCs w:val="22"/>
        </w:rPr>
        <w:t xml:space="preserve"> (gali pasireikšti</w:t>
      </w:r>
      <w:r w:rsidR="00EF165C" w:rsidRPr="003D193C">
        <w:rPr>
          <w:b/>
          <w:bCs/>
          <w:iCs/>
          <w:sz w:val="22"/>
          <w:szCs w:val="22"/>
        </w:rPr>
        <w:t xml:space="preserve"> ne</w:t>
      </w:r>
      <w:r w:rsidRPr="003D193C">
        <w:rPr>
          <w:b/>
          <w:bCs/>
          <w:iCs/>
          <w:sz w:val="22"/>
          <w:szCs w:val="22"/>
        </w:rPr>
        <w:t xml:space="preserve"> </w:t>
      </w:r>
      <w:r w:rsidR="00EF165C" w:rsidRPr="003D193C">
        <w:rPr>
          <w:b/>
          <w:bCs/>
          <w:iCs/>
          <w:sz w:val="22"/>
          <w:szCs w:val="22"/>
        </w:rPr>
        <w:t>reč</w:t>
      </w:r>
      <w:r w:rsidRPr="003D193C">
        <w:rPr>
          <w:b/>
          <w:bCs/>
          <w:iCs/>
          <w:sz w:val="22"/>
          <w:szCs w:val="22"/>
        </w:rPr>
        <w:t xml:space="preserve">iau kaip </w:t>
      </w:r>
      <w:r w:rsidR="00EF165C" w:rsidRPr="003D193C">
        <w:rPr>
          <w:b/>
          <w:bCs/>
          <w:iCs/>
          <w:sz w:val="22"/>
          <w:szCs w:val="22"/>
        </w:rPr>
        <w:t>1</w:t>
      </w:r>
      <w:r w:rsidRPr="003D193C">
        <w:rPr>
          <w:b/>
          <w:bCs/>
          <w:iCs/>
          <w:sz w:val="22"/>
          <w:szCs w:val="22"/>
        </w:rPr>
        <w:t xml:space="preserve"> iš 10</w:t>
      </w:r>
      <w:r w:rsidR="00350F12" w:rsidRPr="003D193C">
        <w:rPr>
          <w:b/>
          <w:bCs/>
          <w:iCs/>
          <w:sz w:val="22"/>
          <w:szCs w:val="22"/>
        </w:rPr>
        <w:t> </w:t>
      </w:r>
      <w:r w:rsidR="00EF165C" w:rsidRPr="003D193C">
        <w:rPr>
          <w:b/>
          <w:bCs/>
          <w:iCs/>
          <w:sz w:val="22"/>
          <w:szCs w:val="22"/>
        </w:rPr>
        <w:t>asmen</w:t>
      </w:r>
      <w:r w:rsidRPr="003D193C">
        <w:rPr>
          <w:b/>
          <w:bCs/>
          <w:iCs/>
          <w:sz w:val="22"/>
          <w:szCs w:val="22"/>
        </w:rPr>
        <w:t xml:space="preserve">ų): </w:t>
      </w:r>
    </w:p>
    <w:p w14:paraId="543B7CF1" w14:textId="77777777" w:rsidR="009A5098" w:rsidRPr="003F2014" w:rsidRDefault="009A5098" w:rsidP="009A5098">
      <w:pPr>
        <w:numPr>
          <w:ilvl w:val="0"/>
          <w:numId w:val="4"/>
        </w:numPr>
        <w:rPr>
          <w:sz w:val="22"/>
          <w:szCs w:val="22"/>
        </w:rPr>
      </w:pPr>
      <w:r w:rsidRPr="003F2014">
        <w:rPr>
          <w:sz w:val="22"/>
          <w:szCs w:val="22"/>
        </w:rPr>
        <w:t>pilvo skausmas, pykinimas.</w:t>
      </w:r>
    </w:p>
    <w:p w14:paraId="09351261" w14:textId="77777777" w:rsidR="009A5098" w:rsidRPr="003F2014" w:rsidRDefault="009A5098" w:rsidP="009A5098">
      <w:pPr>
        <w:rPr>
          <w:sz w:val="22"/>
          <w:szCs w:val="22"/>
        </w:rPr>
      </w:pPr>
    </w:p>
    <w:p w14:paraId="540ECB22" w14:textId="33C76706" w:rsidR="009A5098" w:rsidRPr="003D193C" w:rsidRDefault="009A5098" w:rsidP="009A5098">
      <w:pPr>
        <w:ind w:left="562" w:hanging="562"/>
        <w:rPr>
          <w:b/>
          <w:bCs/>
          <w:iCs/>
          <w:sz w:val="22"/>
          <w:szCs w:val="22"/>
        </w:rPr>
      </w:pPr>
      <w:r w:rsidRPr="003D193C">
        <w:rPr>
          <w:b/>
          <w:bCs/>
          <w:iCs/>
          <w:sz w:val="22"/>
          <w:szCs w:val="22"/>
        </w:rPr>
        <w:t>Dažn</w:t>
      </w:r>
      <w:r w:rsidR="00EF165C" w:rsidRPr="003D193C">
        <w:rPr>
          <w:b/>
          <w:bCs/>
          <w:iCs/>
          <w:sz w:val="22"/>
          <w:szCs w:val="22"/>
        </w:rPr>
        <w:t>i</w:t>
      </w:r>
      <w:r w:rsidRPr="003D193C">
        <w:rPr>
          <w:b/>
          <w:bCs/>
          <w:iCs/>
          <w:sz w:val="22"/>
          <w:szCs w:val="22"/>
        </w:rPr>
        <w:t xml:space="preserve"> šalutini</w:t>
      </w:r>
      <w:r w:rsidR="00EF165C" w:rsidRPr="003D193C">
        <w:rPr>
          <w:b/>
          <w:bCs/>
          <w:iCs/>
          <w:sz w:val="22"/>
          <w:szCs w:val="22"/>
        </w:rPr>
        <w:t>o</w:t>
      </w:r>
      <w:r w:rsidRPr="003D193C">
        <w:rPr>
          <w:b/>
          <w:bCs/>
          <w:iCs/>
          <w:sz w:val="22"/>
          <w:szCs w:val="22"/>
        </w:rPr>
        <w:t xml:space="preserve"> poveiki</w:t>
      </w:r>
      <w:r w:rsidR="00EF165C" w:rsidRPr="003D193C">
        <w:rPr>
          <w:b/>
          <w:bCs/>
          <w:iCs/>
          <w:sz w:val="22"/>
          <w:szCs w:val="22"/>
        </w:rPr>
        <w:t>o reiškiniai</w:t>
      </w:r>
      <w:r w:rsidRPr="003D193C">
        <w:rPr>
          <w:b/>
          <w:bCs/>
          <w:iCs/>
          <w:sz w:val="22"/>
          <w:szCs w:val="22"/>
        </w:rPr>
        <w:t xml:space="preserve"> (gali pasireikšti</w:t>
      </w:r>
      <w:r w:rsidR="00EF165C" w:rsidRPr="003D193C">
        <w:rPr>
          <w:b/>
          <w:bCs/>
          <w:iCs/>
          <w:sz w:val="22"/>
          <w:szCs w:val="22"/>
        </w:rPr>
        <w:t xml:space="preserve"> rečiau kaip</w:t>
      </w:r>
      <w:r w:rsidRPr="003D193C">
        <w:rPr>
          <w:b/>
          <w:bCs/>
          <w:iCs/>
          <w:sz w:val="22"/>
          <w:szCs w:val="22"/>
        </w:rPr>
        <w:t xml:space="preserve"> </w:t>
      </w:r>
      <w:r w:rsidRPr="003D193C">
        <w:rPr>
          <w:rFonts w:eastAsia="Calibri"/>
          <w:b/>
          <w:bCs/>
          <w:iCs/>
          <w:sz w:val="22"/>
          <w:szCs w:val="22"/>
        </w:rPr>
        <w:t>1</w:t>
      </w:r>
      <w:r w:rsidR="00EF165C" w:rsidRPr="003D193C">
        <w:rPr>
          <w:rFonts w:eastAsia="Calibri"/>
          <w:b/>
          <w:bCs/>
          <w:iCs/>
          <w:sz w:val="22"/>
          <w:szCs w:val="22"/>
        </w:rPr>
        <w:t xml:space="preserve"> iš 10</w:t>
      </w:r>
      <w:r w:rsidR="00350F12" w:rsidRPr="003D193C">
        <w:rPr>
          <w:rFonts w:eastAsia="Calibri"/>
          <w:b/>
          <w:bCs/>
          <w:iCs/>
          <w:sz w:val="22"/>
          <w:szCs w:val="22"/>
        </w:rPr>
        <w:t> </w:t>
      </w:r>
      <w:r w:rsidR="00EF165C" w:rsidRPr="003D193C">
        <w:rPr>
          <w:rFonts w:eastAsia="Calibri"/>
          <w:b/>
          <w:bCs/>
          <w:iCs/>
          <w:sz w:val="22"/>
          <w:szCs w:val="22"/>
        </w:rPr>
        <w:t>asmen</w:t>
      </w:r>
      <w:r w:rsidRPr="003D193C">
        <w:rPr>
          <w:rFonts w:eastAsia="Calibri"/>
          <w:b/>
          <w:bCs/>
          <w:iCs/>
          <w:sz w:val="22"/>
          <w:szCs w:val="22"/>
        </w:rPr>
        <w:t>ų</w:t>
      </w:r>
      <w:r w:rsidRPr="003D193C">
        <w:rPr>
          <w:b/>
          <w:bCs/>
          <w:iCs/>
          <w:sz w:val="22"/>
          <w:szCs w:val="22"/>
        </w:rPr>
        <w:t xml:space="preserve">): </w:t>
      </w:r>
    </w:p>
    <w:p w14:paraId="5693C485" w14:textId="77777777" w:rsidR="009A5098" w:rsidRPr="003F2014" w:rsidRDefault="009A5098" w:rsidP="009A5098">
      <w:pPr>
        <w:numPr>
          <w:ilvl w:val="0"/>
          <w:numId w:val="4"/>
        </w:numPr>
        <w:rPr>
          <w:sz w:val="22"/>
          <w:szCs w:val="22"/>
        </w:rPr>
      </w:pPr>
      <w:r w:rsidRPr="003F2014">
        <w:rPr>
          <w:sz w:val="22"/>
          <w:szCs w:val="22"/>
        </w:rPr>
        <w:t>apetito praradimas;</w:t>
      </w:r>
    </w:p>
    <w:p w14:paraId="7DE7151A" w14:textId="77777777" w:rsidR="009A5098" w:rsidRPr="003F2014" w:rsidRDefault="009A5098" w:rsidP="009A5098">
      <w:pPr>
        <w:numPr>
          <w:ilvl w:val="0"/>
          <w:numId w:val="4"/>
        </w:numPr>
        <w:rPr>
          <w:sz w:val="22"/>
          <w:szCs w:val="22"/>
        </w:rPr>
      </w:pPr>
      <w:r w:rsidRPr="003F2014">
        <w:rPr>
          <w:sz w:val="22"/>
          <w:szCs w:val="22"/>
        </w:rPr>
        <w:t>nuotaikų kaita;</w:t>
      </w:r>
    </w:p>
    <w:p w14:paraId="25219124" w14:textId="77777777" w:rsidR="009A5098" w:rsidRPr="003F2014" w:rsidRDefault="009A5098" w:rsidP="009A5098">
      <w:pPr>
        <w:numPr>
          <w:ilvl w:val="0"/>
          <w:numId w:val="4"/>
        </w:numPr>
        <w:rPr>
          <w:sz w:val="22"/>
          <w:szCs w:val="22"/>
        </w:rPr>
      </w:pPr>
      <w:r w:rsidRPr="003F2014">
        <w:rPr>
          <w:sz w:val="22"/>
          <w:szCs w:val="22"/>
        </w:rPr>
        <w:t>galvos skausmas;</w:t>
      </w:r>
    </w:p>
    <w:p w14:paraId="13C9CDF3" w14:textId="77777777" w:rsidR="009A5098" w:rsidRPr="003F2014" w:rsidRDefault="009A5098" w:rsidP="009A5098">
      <w:pPr>
        <w:numPr>
          <w:ilvl w:val="0"/>
          <w:numId w:val="4"/>
        </w:numPr>
        <w:rPr>
          <w:sz w:val="22"/>
          <w:szCs w:val="22"/>
        </w:rPr>
      </w:pPr>
      <w:r w:rsidRPr="003F2014">
        <w:rPr>
          <w:sz w:val="22"/>
          <w:szCs w:val="22"/>
        </w:rPr>
        <w:t>neryškus matymas;</w:t>
      </w:r>
    </w:p>
    <w:p w14:paraId="3FEE9BC6" w14:textId="77777777" w:rsidR="009A5098" w:rsidRPr="003F2014" w:rsidRDefault="009A5098" w:rsidP="009A5098">
      <w:pPr>
        <w:numPr>
          <w:ilvl w:val="0"/>
          <w:numId w:val="4"/>
        </w:numPr>
        <w:rPr>
          <w:sz w:val="22"/>
          <w:szCs w:val="22"/>
        </w:rPr>
      </w:pPr>
      <w:r w:rsidRPr="003F2014">
        <w:rPr>
          <w:sz w:val="22"/>
          <w:szCs w:val="22"/>
        </w:rPr>
        <w:t>viduriavimas, vėmimas;</w:t>
      </w:r>
    </w:p>
    <w:p w14:paraId="3FDAD31F" w14:textId="77777777" w:rsidR="009A5098" w:rsidRPr="003F2014" w:rsidRDefault="009A5098" w:rsidP="009A5098">
      <w:pPr>
        <w:numPr>
          <w:ilvl w:val="0"/>
          <w:numId w:val="4"/>
        </w:numPr>
        <w:rPr>
          <w:sz w:val="22"/>
          <w:szCs w:val="22"/>
        </w:rPr>
      </w:pPr>
      <w:r w:rsidRPr="003F2014">
        <w:rPr>
          <w:sz w:val="22"/>
          <w:szCs w:val="22"/>
        </w:rPr>
        <w:t>odos išbėrimas, niežėjimas.</w:t>
      </w:r>
    </w:p>
    <w:p w14:paraId="48E21E15" w14:textId="77777777" w:rsidR="009A5098" w:rsidRPr="003F2014" w:rsidRDefault="009A5098" w:rsidP="009A5098">
      <w:pPr>
        <w:rPr>
          <w:sz w:val="22"/>
          <w:szCs w:val="22"/>
        </w:rPr>
      </w:pPr>
    </w:p>
    <w:p w14:paraId="25A8F2F5" w14:textId="03C82C99" w:rsidR="009A5098" w:rsidRPr="003D193C" w:rsidRDefault="009A5098" w:rsidP="009A5098">
      <w:pPr>
        <w:ind w:left="562" w:hanging="562"/>
        <w:rPr>
          <w:b/>
          <w:bCs/>
          <w:iCs/>
          <w:sz w:val="22"/>
          <w:szCs w:val="22"/>
        </w:rPr>
      </w:pPr>
      <w:r w:rsidRPr="003D193C">
        <w:rPr>
          <w:b/>
          <w:bCs/>
          <w:iCs/>
          <w:sz w:val="22"/>
          <w:szCs w:val="22"/>
        </w:rPr>
        <w:t>Nedažn</w:t>
      </w:r>
      <w:r w:rsidR="00267557" w:rsidRPr="003D193C">
        <w:rPr>
          <w:b/>
          <w:bCs/>
          <w:iCs/>
          <w:sz w:val="22"/>
          <w:szCs w:val="22"/>
        </w:rPr>
        <w:t>i</w:t>
      </w:r>
      <w:r w:rsidRPr="003D193C">
        <w:rPr>
          <w:b/>
          <w:bCs/>
          <w:iCs/>
          <w:sz w:val="22"/>
          <w:szCs w:val="22"/>
        </w:rPr>
        <w:t xml:space="preserve"> šalutini</w:t>
      </w:r>
      <w:r w:rsidR="00267557" w:rsidRPr="003D193C">
        <w:rPr>
          <w:b/>
          <w:bCs/>
          <w:iCs/>
          <w:sz w:val="22"/>
          <w:szCs w:val="22"/>
        </w:rPr>
        <w:t>o</w:t>
      </w:r>
      <w:r w:rsidRPr="003D193C">
        <w:rPr>
          <w:b/>
          <w:bCs/>
          <w:iCs/>
          <w:sz w:val="22"/>
          <w:szCs w:val="22"/>
        </w:rPr>
        <w:t xml:space="preserve"> poveiki</w:t>
      </w:r>
      <w:r w:rsidR="00267557" w:rsidRPr="003D193C">
        <w:rPr>
          <w:b/>
          <w:bCs/>
          <w:iCs/>
          <w:sz w:val="22"/>
          <w:szCs w:val="22"/>
        </w:rPr>
        <w:t>o reiškiniai</w:t>
      </w:r>
      <w:r w:rsidRPr="003D193C">
        <w:rPr>
          <w:b/>
          <w:bCs/>
          <w:iCs/>
          <w:sz w:val="22"/>
          <w:szCs w:val="22"/>
        </w:rPr>
        <w:t xml:space="preserve"> (gali pasireikšti</w:t>
      </w:r>
      <w:r w:rsidR="00267557" w:rsidRPr="003D193C">
        <w:rPr>
          <w:b/>
          <w:bCs/>
          <w:iCs/>
          <w:sz w:val="22"/>
          <w:szCs w:val="22"/>
        </w:rPr>
        <w:t xml:space="preserve"> rečiau kaip</w:t>
      </w:r>
      <w:r w:rsidRPr="003D193C">
        <w:rPr>
          <w:b/>
          <w:bCs/>
          <w:iCs/>
          <w:sz w:val="22"/>
          <w:szCs w:val="22"/>
        </w:rPr>
        <w:t xml:space="preserve"> </w:t>
      </w:r>
      <w:r w:rsidRPr="003D193C">
        <w:rPr>
          <w:rFonts w:eastAsia="Calibri"/>
          <w:b/>
          <w:bCs/>
          <w:iCs/>
          <w:sz w:val="22"/>
          <w:szCs w:val="22"/>
        </w:rPr>
        <w:t>1 iš 100</w:t>
      </w:r>
      <w:r w:rsidR="00350F12" w:rsidRPr="003D193C">
        <w:rPr>
          <w:rFonts w:eastAsia="Calibri"/>
          <w:b/>
          <w:bCs/>
          <w:iCs/>
          <w:sz w:val="22"/>
          <w:szCs w:val="22"/>
        </w:rPr>
        <w:t> </w:t>
      </w:r>
      <w:r w:rsidR="00267557" w:rsidRPr="003D193C">
        <w:rPr>
          <w:rFonts w:eastAsia="Calibri"/>
          <w:b/>
          <w:bCs/>
          <w:iCs/>
          <w:sz w:val="22"/>
          <w:szCs w:val="22"/>
        </w:rPr>
        <w:t>asmenų</w:t>
      </w:r>
      <w:r w:rsidRPr="003D193C">
        <w:rPr>
          <w:b/>
          <w:bCs/>
          <w:iCs/>
          <w:sz w:val="22"/>
          <w:szCs w:val="22"/>
        </w:rPr>
        <w:t xml:space="preserve">): </w:t>
      </w:r>
    </w:p>
    <w:p w14:paraId="5D7D66FC" w14:textId="77777777" w:rsidR="009A5098" w:rsidRPr="003F2014" w:rsidRDefault="009A5098" w:rsidP="009A5098">
      <w:pPr>
        <w:numPr>
          <w:ilvl w:val="0"/>
          <w:numId w:val="4"/>
        </w:numPr>
        <w:rPr>
          <w:sz w:val="22"/>
          <w:szCs w:val="22"/>
        </w:rPr>
      </w:pPr>
      <w:r w:rsidRPr="003F2014">
        <w:rPr>
          <w:sz w:val="22"/>
          <w:szCs w:val="22"/>
        </w:rPr>
        <w:t>nervingumas;</w:t>
      </w:r>
    </w:p>
    <w:p w14:paraId="2EE4C46A" w14:textId="00F1F8F1" w:rsidR="009A5098" w:rsidRPr="003F2014" w:rsidRDefault="004F5BF9" w:rsidP="009A5098">
      <w:pPr>
        <w:numPr>
          <w:ilvl w:val="0"/>
          <w:numId w:val="4"/>
        </w:numPr>
        <w:rPr>
          <w:sz w:val="22"/>
          <w:szCs w:val="22"/>
        </w:rPr>
      </w:pPr>
      <w:r w:rsidRPr="003F2014">
        <w:rPr>
          <w:sz w:val="22"/>
          <w:szCs w:val="22"/>
        </w:rPr>
        <w:t>svaigulys</w:t>
      </w:r>
      <w:r w:rsidR="009A5098" w:rsidRPr="003F2014">
        <w:rPr>
          <w:sz w:val="22"/>
          <w:szCs w:val="22"/>
        </w:rPr>
        <w:t>;</w:t>
      </w:r>
    </w:p>
    <w:p w14:paraId="194FDB72" w14:textId="77777777" w:rsidR="009A5098" w:rsidRPr="003F2014" w:rsidRDefault="009A5098" w:rsidP="009A5098">
      <w:pPr>
        <w:numPr>
          <w:ilvl w:val="0"/>
          <w:numId w:val="4"/>
        </w:numPr>
        <w:rPr>
          <w:sz w:val="22"/>
          <w:szCs w:val="22"/>
        </w:rPr>
      </w:pPr>
      <w:r w:rsidRPr="003F2014">
        <w:rPr>
          <w:sz w:val="22"/>
          <w:szCs w:val="22"/>
        </w:rPr>
        <w:t>tinklainės pakitimai (retinopatija), akipločio sutrikimas, regėjimo sutrikimai dėl tinklainės pažeidimo (makulopatija), ragenos pokyčiai;</w:t>
      </w:r>
    </w:p>
    <w:p w14:paraId="27A25C16" w14:textId="250EA147" w:rsidR="009A5098" w:rsidRPr="003F2014" w:rsidRDefault="009A5098" w:rsidP="009A5098">
      <w:pPr>
        <w:keepNext/>
        <w:keepLines/>
        <w:numPr>
          <w:ilvl w:val="0"/>
          <w:numId w:val="4"/>
        </w:numPr>
        <w:rPr>
          <w:sz w:val="22"/>
          <w:szCs w:val="22"/>
        </w:rPr>
      </w:pPr>
      <w:r w:rsidRPr="003F2014">
        <w:rPr>
          <w:sz w:val="22"/>
          <w:szCs w:val="22"/>
        </w:rPr>
        <w:t>pusiausvyros sutrikimai (</w:t>
      </w:r>
      <w:r w:rsidR="004F5BF9" w:rsidRPr="003F2014">
        <w:rPr>
          <w:sz w:val="22"/>
          <w:szCs w:val="22"/>
        </w:rPr>
        <w:t>svaigimas</w:t>
      </w:r>
      <w:r w:rsidRPr="003F2014">
        <w:rPr>
          <w:sz w:val="22"/>
          <w:szCs w:val="22"/>
        </w:rPr>
        <w:t>), ūž</w:t>
      </w:r>
      <w:r w:rsidR="004F5BF9" w:rsidRPr="003F2014">
        <w:rPr>
          <w:sz w:val="22"/>
          <w:szCs w:val="22"/>
        </w:rPr>
        <w:t>esys</w:t>
      </w:r>
      <w:r w:rsidRPr="003F2014">
        <w:rPr>
          <w:sz w:val="22"/>
          <w:szCs w:val="22"/>
        </w:rPr>
        <w:t xml:space="preserve"> (spengimas) ausyse;</w:t>
      </w:r>
    </w:p>
    <w:p w14:paraId="1AB39043" w14:textId="77777777" w:rsidR="009A5098" w:rsidRPr="003F2014" w:rsidRDefault="009A5098" w:rsidP="009A5098">
      <w:pPr>
        <w:numPr>
          <w:ilvl w:val="0"/>
          <w:numId w:val="4"/>
        </w:numPr>
        <w:rPr>
          <w:sz w:val="22"/>
          <w:szCs w:val="22"/>
        </w:rPr>
      </w:pPr>
      <w:r w:rsidRPr="003F2014">
        <w:rPr>
          <w:sz w:val="22"/>
          <w:szCs w:val="22"/>
        </w:rPr>
        <w:t>nenormalūs kepenų funkcijos tyrimų rodmenys;</w:t>
      </w:r>
    </w:p>
    <w:p w14:paraId="75B20CC3" w14:textId="77777777" w:rsidR="009A5098" w:rsidRPr="003F2014" w:rsidRDefault="009A5098" w:rsidP="009A5098">
      <w:pPr>
        <w:numPr>
          <w:ilvl w:val="0"/>
          <w:numId w:val="4"/>
        </w:numPr>
        <w:rPr>
          <w:sz w:val="22"/>
          <w:szCs w:val="22"/>
        </w:rPr>
      </w:pPr>
      <w:r w:rsidRPr="003F2014">
        <w:rPr>
          <w:sz w:val="22"/>
          <w:szCs w:val="22"/>
        </w:rPr>
        <w:t>pigmentacijos sutrikimai, plaukų spalvos pasikeitimai, plaukų slinkimas;</w:t>
      </w:r>
    </w:p>
    <w:p w14:paraId="4AA09E68" w14:textId="77777777" w:rsidR="009A5098" w:rsidRPr="003F2014" w:rsidRDefault="009A5098" w:rsidP="009A5098">
      <w:pPr>
        <w:numPr>
          <w:ilvl w:val="0"/>
          <w:numId w:val="4"/>
        </w:numPr>
        <w:rPr>
          <w:sz w:val="22"/>
          <w:szCs w:val="22"/>
        </w:rPr>
      </w:pPr>
      <w:r w:rsidRPr="003F2014">
        <w:rPr>
          <w:sz w:val="22"/>
          <w:szCs w:val="22"/>
        </w:rPr>
        <w:t xml:space="preserve">raumenų silpnumas, jutiminiai – motoriniai sutrikimai. </w:t>
      </w:r>
    </w:p>
    <w:p w14:paraId="0EE9E881" w14:textId="77777777" w:rsidR="009A5098" w:rsidRPr="003F2014" w:rsidRDefault="009A5098" w:rsidP="009A5098">
      <w:pPr>
        <w:ind w:left="207"/>
        <w:rPr>
          <w:sz w:val="22"/>
          <w:szCs w:val="22"/>
        </w:rPr>
      </w:pPr>
    </w:p>
    <w:p w14:paraId="3E8965D8" w14:textId="391ACEB2" w:rsidR="009A5098" w:rsidRPr="003D193C" w:rsidRDefault="0007120C" w:rsidP="009A5098">
      <w:pPr>
        <w:rPr>
          <w:b/>
          <w:bCs/>
          <w:iCs/>
          <w:sz w:val="22"/>
          <w:szCs w:val="22"/>
        </w:rPr>
      </w:pPr>
      <w:r w:rsidRPr="003D193C">
        <w:rPr>
          <w:b/>
          <w:bCs/>
          <w:iCs/>
          <w:sz w:val="22"/>
          <w:szCs w:val="22"/>
        </w:rPr>
        <w:t>Š</w:t>
      </w:r>
      <w:r w:rsidR="009A5098" w:rsidRPr="003D193C">
        <w:rPr>
          <w:b/>
          <w:bCs/>
          <w:iCs/>
          <w:sz w:val="22"/>
          <w:szCs w:val="22"/>
        </w:rPr>
        <w:t>alutini</w:t>
      </w:r>
      <w:r w:rsidR="00267557" w:rsidRPr="003D193C">
        <w:rPr>
          <w:b/>
          <w:bCs/>
          <w:iCs/>
          <w:sz w:val="22"/>
          <w:szCs w:val="22"/>
        </w:rPr>
        <w:t>o</w:t>
      </w:r>
      <w:r w:rsidR="009A5098" w:rsidRPr="003D193C">
        <w:rPr>
          <w:b/>
          <w:bCs/>
          <w:iCs/>
          <w:sz w:val="22"/>
          <w:szCs w:val="22"/>
        </w:rPr>
        <w:t xml:space="preserve"> poveiki</w:t>
      </w:r>
      <w:r w:rsidR="00267557" w:rsidRPr="003D193C">
        <w:rPr>
          <w:b/>
          <w:bCs/>
          <w:iCs/>
          <w:sz w:val="22"/>
          <w:szCs w:val="22"/>
        </w:rPr>
        <w:t>o reiškiniai</w:t>
      </w:r>
      <w:r w:rsidRPr="003D193C">
        <w:rPr>
          <w:b/>
          <w:bCs/>
          <w:iCs/>
          <w:sz w:val="22"/>
          <w:szCs w:val="22"/>
        </w:rPr>
        <w:t>, kuri</w:t>
      </w:r>
      <w:r w:rsidR="00267557" w:rsidRPr="003D193C">
        <w:rPr>
          <w:b/>
          <w:bCs/>
          <w:iCs/>
          <w:sz w:val="22"/>
          <w:szCs w:val="22"/>
        </w:rPr>
        <w:t>ų</w:t>
      </w:r>
      <w:r w:rsidRPr="003D193C">
        <w:rPr>
          <w:b/>
          <w:bCs/>
          <w:iCs/>
          <w:sz w:val="22"/>
          <w:szCs w:val="22"/>
        </w:rPr>
        <w:t xml:space="preserve"> dažnis nežinomas</w:t>
      </w:r>
      <w:r w:rsidR="009A5098" w:rsidRPr="003D193C">
        <w:rPr>
          <w:b/>
          <w:bCs/>
          <w:iCs/>
          <w:sz w:val="22"/>
          <w:szCs w:val="22"/>
        </w:rPr>
        <w:t xml:space="preserve"> (negali būti </w:t>
      </w:r>
      <w:r w:rsidRPr="003D193C">
        <w:rPr>
          <w:b/>
          <w:bCs/>
          <w:iCs/>
          <w:sz w:val="22"/>
          <w:szCs w:val="22"/>
        </w:rPr>
        <w:t>apskaičiuotas</w:t>
      </w:r>
      <w:r w:rsidR="009A5098" w:rsidRPr="003D193C">
        <w:rPr>
          <w:b/>
          <w:bCs/>
          <w:iCs/>
          <w:sz w:val="22"/>
          <w:szCs w:val="22"/>
        </w:rPr>
        <w:t xml:space="preserve"> pagal turimus duomenis): </w:t>
      </w:r>
    </w:p>
    <w:p w14:paraId="03AA91AF" w14:textId="31638DC6" w:rsidR="0007120C" w:rsidRPr="003F2014" w:rsidRDefault="0007120C" w:rsidP="009A5098">
      <w:pPr>
        <w:numPr>
          <w:ilvl w:val="0"/>
          <w:numId w:val="4"/>
        </w:numPr>
        <w:rPr>
          <w:sz w:val="22"/>
          <w:szCs w:val="22"/>
        </w:rPr>
      </w:pPr>
      <w:r w:rsidRPr="003F2014">
        <w:rPr>
          <w:sz w:val="22"/>
          <w:szCs w:val="22"/>
        </w:rPr>
        <w:t>neįprastas širdies</w:t>
      </w:r>
      <w:r w:rsidR="00173131" w:rsidRPr="003F2014">
        <w:rPr>
          <w:sz w:val="22"/>
          <w:szCs w:val="22"/>
        </w:rPr>
        <w:t xml:space="preserve"> ritmas</w:t>
      </w:r>
      <w:r w:rsidRPr="003F2014">
        <w:rPr>
          <w:sz w:val="22"/>
          <w:szCs w:val="22"/>
        </w:rPr>
        <w:t>, gyvybei pavojingas nereguliarus širdies ritmas (nustatytas EKG) (žr. 2</w:t>
      </w:r>
      <w:r w:rsidR="00350F12">
        <w:rPr>
          <w:sz w:val="22"/>
          <w:szCs w:val="22"/>
        </w:rPr>
        <w:t> </w:t>
      </w:r>
      <w:r w:rsidRPr="003F2014">
        <w:rPr>
          <w:sz w:val="22"/>
          <w:szCs w:val="22"/>
        </w:rPr>
        <w:t>sk. poskyrį „Įspėjimai ir atsargumo priemonės“);</w:t>
      </w:r>
    </w:p>
    <w:p w14:paraId="3814E629" w14:textId="39493448" w:rsidR="009A5098" w:rsidRPr="003F2014" w:rsidRDefault="009A5098" w:rsidP="009A5098">
      <w:pPr>
        <w:numPr>
          <w:ilvl w:val="0"/>
          <w:numId w:val="4"/>
        </w:numPr>
        <w:rPr>
          <w:sz w:val="22"/>
          <w:szCs w:val="22"/>
        </w:rPr>
      </w:pPr>
      <w:r w:rsidRPr="003F2014">
        <w:rPr>
          <w:sz w:val="22"/>
          <w:szCs w:val="22"/>
        </w:rPr>
        <w:t xml:space="preserve">kaulų čiulpų slopinimas, mažakraujystė, aplazinė mažakraujystė, kai dėl kaulų čiulpų sutrikimo sumažėja visų kraujo ląstelių </w:t>
      </w:r>
      <w:r w:rsidR="0007120C" w:rsidRPr="003F2014">
        <w:rPr>
          <w:sz w:val="22"/>
          <w:szCs w:val="22"/>
        </w:rPr>
        <w:t>skaičius</w:t>
      </w:r>
      <w:r w:rsidRPr="003F2014">
        <w:rPr>
          <w:sz w:val="22"/>
          <w:szCs w:val="22"/>
        </w:rPr>
        <w:t xml:space="preserve">, agranulocitozė (žymus tam tikros rūšies baltųjų kraujo ląstelių </w:t>
      </w:r>
      <w:r w:rsidR="0007120C" w:rsidRPr="003F2014">
        <w:rPr>
          <w:sz w:val="22"/>
          <w:szCs w:val="22"/>
        </w:rPr>
        <w:t>skaičiaus</w:t>
      </w:r>
      <w:r w:rsidRPr="003F2014">
        <w:rPr>
          <w:sz w:val="22"/>
          <w:szCs w:val="22"/>
        </w:rPr>
        <w:t xml:space="preserve"> sumažėjimas), leukopenija (baltųjų kraujo ląstelių </w:t>
      </w:r>
      <w:r w:rsidR="0007120C" w:rsidRPr="003F2014">
        <w:rPr>
          <w:sz w:val="22"/>
          <w:szCs w:val="22"/>
        </w:rPr>
        <w:t>skaičiaus</w:t>
      </w:r>
      <w:r w:rsidRPr="003F2014">
        <w:rPr>
          <w:sz w:val="22"/>
          <w:szCs w:val="22"/>
        </w:rPr>
        <w:t xml:space="preserve"> kraujyje sumažėjimas), trombocitopenija (kraujo plokštelių </w:t>
      </w:r>
      <w:r w:rsidR="0007120C" w:rsidRPr="003F2014">
        <w:rPr>
          <w:sz w:val="22"/>
          <w:szCs w:val="22"/>
        </w:rPr>
        <w:t xml:space="preserve">skaičiaus </w:t>
      </w:r>
      <w:r w:rsidRPr="003F2014">
        <w:rPr>
          <w:sz w:val="22"/>
          <w:szCs w:val="22"/>
        </w:rPr>
        <w:t>kraujyje sumažėjimas);</w:t>
      </w:r>
    </w:p>
    <w:p w14:paraId="14CE92CE" w14:textId="77777777" w:rsidR="009A5098" w:rsidRPr="003F2014" w:rsidRDefault="009A5098" w:rsidP="009A5098">
      <w:pPr>
        <w:numPr>
          <w:ilvl w:val="0"/>
          <w:numId w:val="4"/>
        </w:numPr>
        <w:rPr>
          <w:sz w:val="22"/>
          <w:szCs w:val="22"/>
        </w:rPr>
      </w:pPr>
      <w:r w:rsidRPr="003F2014">
        <w:rPr>
          <w:sz w:val="22"/>
          <w:szCs w:val="22"/>
        </w:rPr>
        <w:t>dilgėlinė, sunki išplitusi alerginė reakcija (angioneurozinė edema), bronchų spazmas;</w:t>
      </w:r>
    </w:p>
    <w:p w14:paraId="53E2AF7E" w14:textId="77777777" w:rsidR="009A5098" w:rsidRPr="003F2014" w:rsidRDefault="009A5098" w:rsidP="009A5098">
      <w:pPr>
        <w:numPr>
          <w:ilvl w:val="0"/>
          <w:numId w:val="4"/>
        </w:numPr>
        <w:rPr>
          <w:sz w:val="22"/>
          <w:szCs w:val="22"/>
        </w:rPr>
      </w:pPr>
      <w:r w:rsidRPr="003F2014">
        <w:rPr>
          <w:sz w:val="22"/>
          <w:szCs w:val="22"/>
        </w:rPr>
        <w:t>gliukozės kiekio kraujyje sumažėjimas, porfirija (liga, kuriai būdingas porfirino metabolizmo sutrikimas);</w:t>
      </w:r>
    </w:p>
    <w:p w14:paraId="3A7359A1" w14:textId="01CFABA7" w:rsidR="009A5098" w:rsidRPr="003F2014" w:rsidRDefault="009A5098" w:rsidP="009A5098">
      <w:pPr>
        <w:numPr>
          <w:ilvl w:val="0"/>
          <w:numId w:val="4"/>
        </w:numPr>
        <w:rPr>
          <w:sz w:val="22"/>
          <w:szCs w:val="22"/>
        </w:rPr>
      </w:pPr>
      <w:r w:rsidRPr="003F2014">
        <w:rPr>
          <w:sz w:val="22"/>
          <w:szCs w:val="22"/>
        </w:rPr>
        <w:t>psichozė</w:t>
      </w:r>
    </w:p>
    <w:p w14:paraId="76423BB1" w14:textId="77777777" w:rsidR="009A5098" w:rsidRPr="003F2014" w:rsidRDefault="009A5098" w:rsidP="009A5098">
      <w:pPr>
        <w:numPr>
          <w:ilvl w:val="0"/>
          <w:numId w:val="4"/>
        </w:numPr>
        <w:rPr>
          <w:sz w:val="22"/>
          <w:szCs w:val="22"/>
        </w:rPr>
      </w:pPr>
      <w:r w:rsidRPr="003F2014">
        <w:rPr>
          <w:sz w:val="22"/>
          <w:szCs w:val="22"/>
        </w:rPr>
        <w:t>traukuliai, ekstrapiramidiniai sutrikimai (nevalingas raumenų susitraukimas, judėjimo sutrikimas, drebulys);</w:t>
      </w:r>
    </w:p>
    <w:p w14:paraId="65F8FD12" w14:textId="77777777" w:rsidR="009A5098" w:rsidRPr="003F2014" w:rsidRDefault="009A5098" w:rsidP="009A5098">
      <w:pPr>
        <w:numPr>
          <w:ilvl w:val="0"/>
          <w:numId w:val="4"/>
        </w:numPr>
        <w:rPr>
          <w:sz w:val="22"/>
          <w:szCs w:val="22"/>
        </w:rPr>
      </w:pPr>
      <w:r w:rsidRPr="003F2014">
        <w:rPr>
          <w:sz w:val="22"/>
          <w:szCs w:val="22"/>
        </w:rPr>
        <w:t>geltonosios dėmės degeneracija (dėl jos sutrinka regėjimas), ratilų matymas, jautrumas šviesai (fotofobija), neryškus regėjimas dėl akomodacijos sutrikimo;</w:t>
      </w:r>
    </w:p>
    <w:p w14:paraId="1C117A7A" w14:textId="77777777" w:rsidR="009A5098" w:rsidRPr="003F2014" w:rsidRDefault="009A5098" w:rsidP="009A5098">
      <w:pPr>
        <w:numPr>
          <w:ilvl w:val="0"/>
          <w:numId w:val="4"/>
        </w:numPr>
        <w:rPr>
          <w:sz w:val="22"/>
          <w:szCs w:val="22"/>
        </w:rPr>
      </w:pPr>
      <w:r w:rsidRPr="003F2014">
        <w:rPr>
          <w:sz w:val="22"/>
          <w:szCs w:val="22"/>
        </w:rPr>
        <w:t>klausos pablogėjimas;</w:t>
      </w:r>
    </w:p>
    <w:p w14:paraId="6594531D" w14:textId="77777777" w:rsidR="009A5098" w:rsidRPr="003F2014" w:rsidRDefault="009A5098" w:rsidP="009A5098">
      <w:pPr>
        <w:numPr>
          <w:ilvl w:val="0"/>
          <w:numId w:val="4"/>
        </w:numPr>
        <w:rPr>
          <w:sz w:val="22"/>
          <w:szCs w:val="22"/>
        </w:rPr>
      </w:pPr>
      <w:r w:rsidRPr="003F2014">
        <w:rPr>
          <w:sz w:val="22"/>
          <w:szCs w:val="22"/>
        </w:rPr>
        <w:t>širdies raumens sutrikimas (kardiomiopatija), dėl kurio gali išsivystyti širdies nepakankamumas, keliais atvejais pasibaigęs mirtimi, širdies laidumo sutrikimas, širdies skilvelių raumens padidėjimas (hipertrofija);</w:t>
      </w:r>
    </w:p>
    <w:p w14:paraId="0645739A" w14:textId="77777777" w:rsidR="009A5098" w:rsidRPr="003F2014" w:rsidRDefault="009A5098" w:rsidP="009A5098">
      <w:pPr>
        <w:numPr>
          <w:ilvl w:val="0"/>
          <w:numId w:val="4"/>
        </w:numPr>
        <w:rPr>
          <w:sz w:val="22"/>
          <w:szCs w:val="22"/>
        </w:rPr>
      </w:pPr>
      <w:r w:rsidRPr="003F2014">
        <w:rPr>
          <w:sz w:val="22"/>
          <w:szCs w:val="22"/>
        </w:rPr>
        <w:t>žaibinis kepenų funkcijos nepakankamumas;</w:t>
      </w:r>
    </w:p>
    <w:p w14:paraId="31709C49" w14:textId="3D4DEE32" w:rsidR="009A5098" w:rsidRPr="003F2014" w:rsidRDefault="009A5098" w:rsidP="0007120C">
      <w:pPr>
        <w:numPr>
          <w:ilvl w:val="0"/>
          <w:numId w:val="4"/>
        </w:numPr>
        <w:rPr>
          <w:sz w:val="22"/>
          <w:szCs w:val="22"/>
        </w:rPr>
      </w:pPr>
      <w:r w:rsidRPr="003F2014">
        <w:rPr>
          <w:sz w:val="22"/>
          <w:szCs w:val="22"/>
        </w:rPr>
        <w:t>sunki vaistų sukelta liga, pasireiškianti išplitusiu odos pažeidimu ar išbėrimu (daugiaformė raudonė, St</w:t>
      </w:r>
      <w:r w:rsidR="004F5BF9" w:rsidRPr="003F2014">
        <w:rPr>
          <w:sz w:val="22"/>
          <w:szCs w:val="22"/>
        </w:rPr>
        <w:t>i</w:t>
      </w:r>
      <w:r w:rsidRPr="003F2014">
        <w:rPr>
          <w:sz w:val="22"/>
          <w:szCs w:val="22"/>
        </w:rPr>
        <w:t>venso</w:t>
      </w:r>
      <w:r w:rsidR="0007120C" w:rsidRPr="003F2014">
        <w:rPr>
          <w:sz w:val="22"/>
          <w:szCs w:val="22"/>
        </w:rPr>
        <w:t xml:space="preserve"> – </w:t>
      </w:r>
      <w:r w:rsidRPr="003F2014">
        <w:rPr>
          <w:sz w:val="22"/>
          <w:szCs w:val="22"/>
        </w:rPr>
        <w:t xml:space="preserve">Džonsono sindromas, toksinė epidermio nekrolizė, eksfoliacinis dermatitas, išplitusi ūminė egzanteminė pustuliozė [angl. </w:t>
      </w:r>
      <w:r w:rsidRPr="003F2014">
        <w:rPr>
          <w:i/>
          <w:sz w:val="22"/>
          <w:szCs w:val="22"/>
        </w:rPr>
        <w:t>AGEP</w:t>
      </w:r>
      <w:r w:rsidRPr="003F2014">
        <w:rPr>
          <w:sz w:val="22"/>
          <w:szCs w:val="22"/>
        </w:rPr>
        <w:t>]), padidėjęs jautrumas šviesai [fotosensibilizacija])</w:t>
      </w:r>
      <w:r w:rsidR="00D31234" w:rsidRPr="003F2014">
        <w:rPr>
          <w:sz w:val="22"/>
          <w:szCs w:val="22"/>
        </w:rPr>
        <w:t>;</w:t>
      </w:r>
    </w:p>
    <w:p w14:paraId="48285EFB" w14:textId="58B25062" w:rsidR="009A5098" w:rsidRPr="003F2014" w:rsidRDefault="009A5098" w:rsidP="009A5098">
      <w:pPr>
        <w:numPr>
          <w:ilvl w:val="0"/>
          <w:numId w:val="4"/>
        </w:numPr>
        <w:rPr>
          <w:sz w:val="22"/>
          <w:szCs w:val="22"/>
        </w:rPr>
      </w:pPr>
      <w:r w:rsidRPr="003F2014">
        <w:rPr>
          <w:sz w:val="22"/>
          <w:szCs w:val="22"/>
        </w:rPr>
        <w:t>raumenų silpnumas (miopatija, neuromiopatija), besivystanti raumenų atrofija, sausgyslių refleksų nebuvimas ar susilpnėjimas, jutimo susilpnėjimas (dėl nervų laidumo sutrikimų)</w:t>
      </w:r>
      <w:r w:rsidR="00317D98" w:rsidRPr="003F2014">
        <w:rPr>
          <w:sz w:val="22"/>
          <w:szCs w:val="22"/>
        </w:rPr>
        <w:t>;</w:t>
      </w:r>
    </w:p>
    <w:p w14:paraId="47EEE980" w14:textId="4F31C31E" w:rsidR="00317D98" w:rsidRPr="003F2014" w:rsidRDefault="00317D98" w:rsidP="00BB38F2">
      <w:pPr>
        <w:numPr>
          <w:ilvl w:val="0"/>
          <w:numId w:val="4"/>
        </w:numPr>
        <w:tabs>
          <w:tab w:val="left" w:pos="567"/>
        </w:tabs>
        <w:suppressAutoHyphens/>
        <w:rPr>
          <w:sz w:val="22"/>
          <w:szCs w:val="22"/>
        </w:rPr>
      </w:pPr>
      <w:r w:rsidRPr="003F2014">
        <w:rPr>
          <w:sz w:val="22"/>
          <w:szCs w:val="22"/>
        </w:rPr>
        <w:t>Žalą sukeliantis tam tikro tipo riebalų kaupimasis audiniuose. (žr. 2 skyrių „Įspėjimai ir atsargumo priemonės“). Gydytojas gali nuspręsti nutraukti gydymą Plaquenil.</w:t>
      </w:r>
    </w:p>
    <w:p w14:paraId="4FD0A171" w14:textId="77777777" w:rsidR="009A5098" w:rsidRPr="007C3476" w:rsidRDefault="009A5098" w:rsidP="009A5098">
      <w:pPr>
        <w:tabs>
          <w:tab w:val="left" w:pos="567"/>
        </w:tabs>
        <w:rPr>
          <w:bCs/>
          <w:snapToGrid w:val="0"/>
          <w:sz w:val="22"/>
          <w:szCs w:val="22"/>
        </w:rPr>
      </w:pPr>
    </w:p>
    <w:p w14:paraId="6679CBE1" w14:textId="77777777" w:rsidR="002E72D8" w:rsidRPr="003F2014" w:rsidRDefault="002E72D8" w:rsidP="002E72D8">
      <w:pPr>
        <w:widowControl w:val="0"/>
        <w:tabs>
          <w:tab w:val="left" w:pos="567"/>
        </w:tabs>
        <w:rPr>
          <w:b/>
          <w:snapToGrid w:val="0"/>
          <w:sz w:val="22"/>
          <w:szCs w:val="22"/>
          <w:lang w:eastAsia="sl-SI"/>
        </w:rPr>
      </w:pPr>
      <w:r w:rsidRPr="003F2014">
        <w:rPr>
          <w:b/>
          <w:snapToGrid w:val="0"/>
          <w:sz w:val="22"/>
          <w:szCs w:val="22"/>
          <w:lang w:eastAsia="sl-SI"/>
        </w:rPr>
        <w:t>Pranešimas apie šalutinį poveikį</w:t>
      </w:r>
    </w:p>
    <w:p w14:paraId="698F5E23" w14:textId="41138EF5" w:rsidR="002E72D8" w:rsidRPr="003F2014" w:rsidRDefault="002E72D8" w:rsidP="002E72D8">
      <w:pPr>
        <w:spacing w:line="260" w:lineRule="exact"/>
        <w:ind w:right="-1"/>
        <w:rPr>
          <w:sz w:val="22"/>
          <w:szCs w:val="22"/>
        </w:rPr>
      </w:pPr>
      <w:r w:rsidRPr="003F2014">
        <w:rPr>
          <w:sz w:val="22"/>
          <w:szCs w:val="22"/>
          <w:lang w:eastAsia="lt-LT"/>
        </w:rPr>
        <w:t>Jeigu pasireiškė šalutinis poveikis, įskaitant šiame lapelyje nenurodytą, pasakykite gydytojui</w:t>
      </w:r>
      <w:r w:rsidR="00350F12">
        <w:rPr>
          <w:sz w:val="22"/>
          <w:szCs w:val="22"/>
          <w:lang w:eastAsia="lt-LT"/>
        </w:rPr>
        <w:t>, vaistininkui</w:t>
      </w:r>
      <w:r w:rsidRPr="003F2014">
        <w:rPr>
          <w:sz w:val="22"/>
          <w:szCs w:val="22"/>
          <w:lang w:eastAsia="lt-LT"/>
        </w:rPr>
        <w:t xml:space="preserve"> arba </w:t>
      </w:r>
      <w:r w:rsidR="00350F12">
        <w:rPr>
          <w:sz w:val="22"/>
          <w:szCs w:val="22"/>
          <w:lang w:eastAsia="lt-LT"/>
        </w:rPr>
        <w:t>slaugytojui</w:t>
      </w:r>
      <w:r w:rsidRPr="003F2014">
        <w:rPr>
          <w:sz w:val="22"/>
          <w:szCs w:val="22"/>
          <w:lang w:eastAsia="lt-LT"/>
        </w:rPr>
        <w:t xml:space="preserve">. Pranešimą apie šalutinį poveikį galite užpildyti ir pateikti Valstybinės vaistų kontrolės tarnybos prie Lietuvos Respublikos sveikatos apsaugos ministerijos tinklalapyje </w:t>
      </w:r>
      <w:r w:rsidRPr="003F2014">
        <w:rPr>
          <w:color w:val="0000EE"/>
          <w:sz w:val="22"/>
          <w:szCs w:val="22"/>
          <w:u w:val="single"/>
          <w:lang w:eastAsia="lt-LT"/>
        </w:rPr>
        <w:t>https://vvkt.lrv.lt/lt/</w:t>
      </w:r>
      <w:r w:rsidRPr="003F2014">
        <w:rPr>
          <w:sz w:val="22"/>
          <w:szCs w:val="22"/>
          <w:lang w:eastAsia="lt-LT"/>
        </w:rPr>
        <w:t xml:space="preserve"> nurodytais būdais arba paskambinti nemokamu telefonu </w:t>
      </w:r>
      <w:r w:rsidR="006A1DE6">
        <w:rPr>
          <w:sz w:val="22"/>
          <w:szCs w:val="22"/>
          <w:lang w:eastAsia="lt-LT"/>
        </w:rPr>
        <w:t>+370</w:t>
      </w:r>
      <w:r w:rsidRPr="003F2014">
        <w:rPr>
          <w:sz w:val="22"/>
          <w:szCs w:val="22"/>
          <w:lang w:eastAsia="lt-LT"/>
        </w:rPr>
        <w:t xml:space="preserve"> 800 73 568. Pranešdami apie šalutinį poveikį galite mums padėti gauti daugiau informacijos apie šio vaisto saugumą</w:t>
      </w:r>
      <w:r w:rsidRPr="003F2014">
        <w:rPr>
          <w:sz w:val="22"/>
          <w:szCs w:val="22"/>
        </w:rPr>
        <w:t>.</w:t>
      </w:r>
    </w:p>
    <w:p w14:paraId="73A38D5D" w14:textId="77777777" w:rsidR="009A5098" w:rsidRDefault="009A5098" w:rsidP="00844FE0">
      <w:pPr>
        <w:pStyle w:val="BTEMEASMCA"/>
      </w:pPr>
    </w:p>
    <w:p w14:paraId="62E1DBC8" w14:textId="77777777" w:rsidR="00DE5A4D" w:rsidRPr="003F2014" w:rsidRDefault="00DE5A4D" w:rsidP="00844FE0">
      <w:pPr>
        <w:pStyle w:val="BTEMEASMCA"/>
      </w:pPr>
    </w:p>
    <w:p w14:paraId="6473270A" w14:textId="4AB3E32E" w:rsidR="009A5098" w:rsidRPr="003F2014" w:rsidRDefault="009A5098" w:rsidP="009A5098">
      <w:pPr>
        <w:pStyle w:val="PI-1EMEASMCA"/>
      </w:pPr>
      <w:bookmarkStart w:id="17" w:name="_Toc129243143"/>
      <w:bookmarkStart w:id="18" w:name="_Toc129243268"/>
      <w:r w:rsidRPr="003F2014">
        <w:t>5.</w:t>
      </w:r>
      <w:r w:rsidRPr="003F2014">
        <w:tab/>
        <w:t xml:space="preserve">Kaip laikyti </w:t>
      </w:r>
      <w:bookmarkEnd w:id="17"/>
      <w:bookmarkEnd w:id="18"/>
      <w:r w:rsidRPr="003F2014">
        <w:rPr>
          <w:bCs/>
        </w:rPr>
        <w:t>Plaquenil</w:t>
      </w:r>
    </w:p>
    <w:p w14:paraId="30AD8705" w14:textId="77777777" w:rsidR="009A5098" w:rsidRPr="003F2014" w:rsidRDefault="009A5098" w:rsidP="00844FE0">
      <w:pPr>
        <w:pStyle w:val="BTEMEASMCA"/>
      </w:pPr>
    </w:p>
    <w:p w14:paraId="0C21A33C" w14:textId="77777777" w:rsidR="00982FAB" w:rsidRPr="003F2014" w:rsidRDefault="00982FAB" w:rsidP="00982FAB">
      <w:pPr>
        <w:numPr>
          <w:ilvl w:val="12"/>
          <w:numId w:val="0"/>
        </w:numPr>
        <w:ind w:right="-2"/>
        <w:rPr>
          <w:rFonts w:eastAsia="SimSun"/>
          <w:sz w:val="22"/>
          <w:szCs w:val="22"/>
          <w:lang w:eastAsia="zh-CN"/>
        </w:rPr>
      </w:pPr>
      <w:r w:rsidRPr="003F2014">
        <w:rPr>
          <w:rFonts w:eastAsia="SimSun"/>
          <w:sz w:val="22"/>
          <w:szCs w:val="22"/>
          <w:lang w:eastAsia="zh-CN"/>
        </w:rPr>
        <w:t>Šį vaistą laikykite vaikams nepastebimoje ir nepasiekiamoje vietoje.</w:t>
      </w:r>
    </w:p>
    <w:p w14:paraId="017FF52A" w14:textId="65B7DA9D" w:rsidR="00982FAB" w:rsidRPr="003F2014" w:rsidRDefault="00982FAB" w:rsidP="00982FAB">
      <w:pPr>
        <w:tabs>
          <w:tab w:val="left" w:pos="540"/>
        </w:tabs>
        <w:rPr>
          <w:sz w:val="22"/>
          <w:szCs w:val="22"/>
        </w:rPr>
      </w:pPr>
      <w:r w:rsidRPr="003F2014">
        <w:rPr>
          <w:sz w:val="22"/>
          <w:szCs w:val="22"/>
        </w:rPr>
        <w:t xml:space="preserve">Šiam </w:t>
      </w:r>
      <w:r w:rsidR="0007120C" w:rsidRPr="003F2014">
        <w:rPr>
          <w:sz w:val="22"/>
          <w:szCs w:val="22"/>
        </w:rPr>
        <w:t xml:space="preserve">vaistui </w:t>
      </w:r>
      <w:r w:rsidRPr="003F2014">
        <w:rPr>
          <w:sz w:val="22"/>
          <w:szCs w:val="22"/>
        </w:rPr>
        <w:t>specialių laikymo sąlygų nereikia.</w:t>
      </w:r>
    </w:p>
    <w:p w14:paraId="24ED00DC" w14:textId="77777777" w:rsidR="009A5098" w:rsidRPr="003F2014" w:rsidRDefault="009A5098" w:rsidP="009A5098">
      <w:pPr>
        <w:rPr>
          <w:sz w:val="22"/>
          <w:szCs w:val="22"/>
        </w:rPr>
      </w:pPr>
    </w:p>
    <w:p w14:paraId="3346BF08" w14:textId="3FAF59F0" w:rsidR="009A5098" w:rsidRPr="003F2014" w:rsidRDefault="009A5098" w:rsidP="00844FE0">
      <w:pPr>
        <w:pStyle w:val="BTEMEASMCA"/>
        <w:rPr>
          <w:i/>
          <w:iCs/>
        </w:rPr>
      </w:pPr>
      <w:r w:rsidRPr="003F2014">
        <w:t>Ant</w:t>
      </w:r>
      <w:r w:rsidR="00982FAB" w:rsidRPr="003F2014">
        <w:t xml:space="preserve"> </w:t>
      </w:r>
      <w:r w:rsidRPr="003F2014">
        <w:t xml:space="preserve">dėžutės </w:t>
      </w:r>
      <w:r w:rsidR="00982FAB" w:rsidRPr="003F2014">
        <w:t>ir lizdinės plokštelės po</w:t>
      </w:r>
      <w:r w:rsidRPr="003F2014">
        <w:t xml:space="preserve"> </w:t>
      </w:r>
      <w:r w:rsidRPr="003F2014">
        <w:rPr>
          <w:color w:val="000000"/>
          <w:spacing w:val="-1"/>
        </w:rPr>
        <w:t>„</w:t>
      </w:r>
      <w:r w:rsidRPr="003F2014">
        <w:t>EXP</w:t>
      </w:r>
      <w:r w:rsidR="0007120C" w:rsidRPr="003F2014">
        <w:t>:</w:t>
      </w:r>
      <w:r w:rsidRPr="003F2014">
        <w:t>“ nurodytam tinkamumo laikui pasibaigus, šio vaisto vartoti negalima. Vaistas tinkamas vartoti iki paskutinės nurodyto mėnesio dienos.</w:t>
      </w:r>
    </w:p>
    <w:p w14:paraId="3C1B6358" w14:textId="77777777" w:rsidR="009A5098" w:rsidRPr="003F2014" w:rsidRDefault="009A5098" w:rsidP="009A5098">
      <w:pPr>
        <w:rPr>
          <w:sz w:val="22"/>
          <w:szCs w:val="22"/>
        </w:rPr>
      </w:pPr>
    </w:p>
    <w:p w14:paraId="01BF0977" w14:textId="410510C3" w:rsidR="009A5098" w:rsidRPr="003F2014" w:rsidRDefault="009A5098" w:rsidP="00844FE0">
      <w:pPr>
        <w:pStyle w:val="BTEMEASMCA"/>
      </w:pPr>
      <w:r w:rsidRPr="003F2014">
        <w:t>Vaistų negalima išmesti į kanalizaciją arba su buitinėmis atliekomis. Kaip išmesti nereikalingus vaistus, klauskite vaistininko. Šios priemonės padės apsaugoti aplinką.</w:t>
      </w:r>
    </w:p>
    <w:p w14:paraId="7A60CFCB" w14:textId="77777777" w:rsidR="00117C9F" w:rsidRPr="003F2014" w:rsidRDefault="00117C9F" w:rsidP="00844FE0">
      <w:pPr>
        <w:pStyle w:val="BTEMEASMCA"/>
      </w:pPr>
    </w:p>
    <w:p w14:paraId="1E9C38B6" w14:textId="77777777" w:rsidR="009A5098" w:rsidRPr="003F2014" w:rsidRDefault="009A5098" w:rsidP="00844FE0">
      <w:pPr>
        <w:pStyle w:val="BTEMEASMCA"/>
      </w:pPr>
    </w:p>
    <w:p w14:paraId="6A387302" w14:textId="69604871" w:rsidR="009A5098" w:rsidRPr="003F2014" w:rsidRDefault="009A5098" w:rsidP="009A5098">
      <w:pPr>
        <w:pStyle w:val="PI-1EMEASMCA"/>
        <w:keepLines/>
      </w:pPr>
      <w:bookmarkStart w:id="19" w:name="_Toc129243144"/>
      <w:bookmarkStart w:id="20" w:name="_Toc129243269"/>
      <w:r w:rsidRPr="003F2014">
        <w:t>6.</w:t>
      </w:r>
      <w:r w:rsidRPr="003F2014">
        <w:tab/>
        <w:t>Pakuotės turinys ir kita informacija</w:t>
      </w:r>
      <w:bookmarkEnd w:id="19"/>
      <w:bookmarkEnd w:id="20"/>
    </w:p>
    <w:p w14:paraId="12A10C37" w14:textId="77777777" w:rsidR="009A5098" w:rsidRPr="003F2014" w:rsidRDefault="009A5098" w:rsidP="00844FE0">
      <w:pPr>
        <w:pStyle w:val="BTEMEASMCA"/>
      </w:pPr>
    </w:p>
    <w:p w14:paraId="475E5074" w14:textId="77777777" w:rsidR="009A5098" w:rsidRPr="003F2014" w:rsidRDefault="009A5098" w:rsidP="009A5098">
      <w:pPr>
        <w:pStyle w:val="PI-3EMEASMCA"/>
        <w:keepNext/>
        <w:keepLines/>
      </w:pPr>
      <w:r w:rsidRPr="003F2014">
        <w:t>Plaquenil sudėtis</w:t>
      </w:r>
    </w:p>
    <w:p w14:paraId="08414E02" w14:textId="77777777" w:rsidR="009A5098" w:rsidRPr="003F2014" w:rsidRDefault="009A5098" w:rsidP="009A5098">
      <w:pPr>
        <w:numPr>
          <w:ilvl w:val="0"/>
          <w:numId w:val="3"/>
        </w:numPr>
        <w:rPr>
          <w:sz w:val="22"/>
          <w:szCs w:val="22"/>
        </w:rPr>
      </w:pPr>
      <w:r w:rsidRPr="003F2014">
        <w:rPr>
          <w:sz w:val="22"/>
          <w:szCs w:val="22"/>
        </w:rPr>
        <w:t>Veiklioji medžiaga yra hidroksichlorokvino sulfatas. Vienoje plėvele dengtoje tabletėje jo yra 200 mg.</w:t>
      </w:r>
    </w:p>
    <w:p w14:paraId="4C5A4A5D" w14:textId="77777777" w:rsidR="009A5098" w:rsidRPr="003F2014" w:rsidRDefault="009A5098" w:rsidP="009A5098">
      <w:pPr>
        <w:numPr>
          <w:ilvl w:val="0"/>
          <w:numId w:val="3"/>
        </w:numPr>
        <w:rPr>
          <w:sz w:val="22"/>
          <w:szCs w:val="22"/>
        </w:rPr>
      </w:pPr>
      <w:r w:rsidRPr="003F2014">
        <w:rPr>
          <w:sz w:val="22"/>
          <w:szCs w:val="22"/>
        </w:rPr>
        <w:t xml:space="preserve">Pagalbinės medžiagos. </w:t>
      </w:r>
      <w:r w:rsidRPr="003F2014">
        <w:rPr>
          <w:i/>
          <w:sz w:val="22"/>
          <w:szCs w:val="22"/>
        </w:rPr>
        <w:t>Tabletės branduolys</w:t>
      </w:r>
      <w:r w:rsidRPr="003F2014">
        <w:rPr>
          <w:sz w:val="22"/>
          <w:szCs w:val="22"/>
        </w:rPr>
        <w:t xml:space="preserve">: laktozė monohidratas, povidonas K25, kukurūzų krakmolas, magnio stearatas (E572). </w:t>
      </w:r>
      <w:r w:rsidRPr="003F2014">
        <w:rPr>
          <w:i/>
          <w:sz w:val="22"/>
          <w:szCs w:val="22"/>
        </w:rPr>
        <w:t>Tabletės plėvelė</w:t>
      </w:r>
      <w:r w:rsidRPr="003F2014">
        <w:rPr>
          <w:sz w:val="22"/>
          <w:szCs w:val="22"/>
        </w:rPr>
        <w:t xml:space="preserve"> (</w:t>
      </w:r>
      <w:r w:rsidRPr="003F2014">
        <w:rPr>
          <w:i/>
          <w:iCs/>
          <w:sz w:val="22"/>
          <w:szCs w:val="22"/>
        </w:rPr>
        <w:t>Opadry OY-L-28900)</w:t>
      </w:r>
      <w:r w:rsidRPr="003F2014">
        <w:rPr>
          <w:iCs/>
          <w:sz w:val="22"/>
          <w:szCs w:val="22"/>
        </w:rPr>
        <w:t xml:space="preserve">: </w:t>
      </w:r>
      <w:r w:rsidRPr="003F2014">
        <w:rPr>
          <w:sz w:val="22"/>
          <w:szCs w:val="22"/>
        </w:rPr>
        <w:t>hipromeliozė, makrogolis 4000, titano dioksidas (E171), laktozė monohidratas.</w:t>
      </w:r>
    </w:p>
    <w:p w14:paraId="3EE3AEFF" w14:textId="77777777" w:rsidR="009A5098" w:rsidRPr="003F2014" w:rsidRDefault="009A5098" w:rsidP="00844FE0">
      <w:pPr>
        <w:pStyle w:val="BTEMEASMCA"/>
      </w:pPr>
    </w:p>
    <w:p w14:paraId="3FBD44FA" w14:textId="77777777" w:rsidR="009A5098" w:rsidRPr="003F2014" w:rsidRDefault="009A5098" w:rsidP="009A5098">
      <w:pPr>
        <w:pStyle w:val="PI-3EMEASMCA"/>
      </w:pPr>
      <w:r w:rsidRPr="003F2014">
        <w:t>Plaquenil išvaizda ir kiekis pakuotėje</w:t>
      </w:r>
    </w:p>
    <w:p w14:paraId="5B0C0A94" w14:textId="77777777" w:rsidR="00387217" w:rsidRPr="003F2014" w:rsidRDefault="00387217" w:rsidP="00387217">
      <w:pPr>
        <w:autoSpaceDE w:val="0"/>
        <w:autoSpaceDN w:val="0"/>
        <w:adjustRightInd w:val="0"/>
        <w:rPr>
          <w:sz w:val="22"/>
          <w:szCs w:val="22"/>
        </w:rPr>
      </w:pPr>
      <w:r w:rsidRPr="003F2014">
        <w:rPr>
          <w:sz w:val="22"/>
          <w:szCs w:val="22"/>
        </w:rPr>
        <w:t>Plėvele dengtos tabletės yra baltos, abipus išgaubtos, lygiais šonais.</w:t>
      </w:r>
    </w:p>
    <w:p w14:paraId="77FEAED9" w14:textId="56D35878" w:rsidR="00387217" w:rsidRPr="003F2014" w:rsidRDefault="00387217" w:rsidP="00387217">
      <w:pPr>
        <w:autoSpaceDE w:val="0"/>
        <w:autoSpaceDN w:val="0"/>
        <w:adjustRightInd w:val="0"/>
        <w:rPr>
          <w:sz w:val="22"/>
          <w:szCs w:val="22"/>
          <w:lang w:eastAsia="lt-LT"/>
        </w:rPr>
      </w:pPr>
      <w:r w:rsidRPr="003F2014">
        <w:rPr>
          <w:sz w:val="22"/>
          <w:szCs w:val="22"/>
          <w:lang w:eastAsia="lt-LT"/>
        </w:rPr>
        <w:t xml:space="preserve">Kartono dėžutėje yra </w:t>
      </w:r>
      <w:r w:rsidRPr="003F2014">
        <w:rPr>
          <w:sz w:val="22"/>
          <w:szCs w:val="22"/>
        </w:rPr>
        <w:t>PVC ir aliuminio lizdinės plokštelės</w:t>
      </w:r>
      <w:r w:rsidRPr="003F2014">
        <w:rPr>
          <w:sz w:val="22"/>
          <w:szCs w:val="22"/>
          <w:lang w:eastAsia="lt-LT"/>
        </w:rPr>
        <w:t>, kurių kiekvienoje yra 10 arba 15 plėvele dengtų tablečių.</w:t>
      </w:r>
    </w:p>
    <w:p w14:paraId="0086A7EF" w14:textId="77777777" w:rsidR="00387217" w:rsidRPr="003F2014" w:rsidRDefault="00387217" w:rsidP="00387217">
      <w:pPr>
        <w:autoSpaceDE w:val="0"/>
        <w:autoSpaceDN w:val="0"/>
        <w:adjustRightInd w:val="0"/>
        <w:rPr>
          <w:sz w:val="22"/>
          <w:szCs w:val="22"/>
        </w:rPr>
      </w:pPr>
      <w:r w:rsidRPr="003F2014">
        <w:rPr>
          <w:sz w:val="22"/>
          <w:szCs w:val="22"/>
        </w:rPr>
        <w:t xml:space="preserve">Kartono dėžutėje yra 30 plėvele dengtų tablečių. </w:t>
      </w:r>
    </w:p>
    <w:p w14:paraId="48E51AEB" w14:textId="77777777" w:rsidR="009A5098" w:rsidRPr="003F2014" w:rsidRDefault="009A5098" w:rsidP="009A5098">
      <w:pPr>
        <w:rPr>
          <w:sz w:val="22"/>
          <w:szCs w:val="22"/>
        </w:rPr>
      </w:pPr>
    </w:p>
    <w:p w14:paraId="184691D3" w14:textId="77777777" w:rsidR="00BA1B6E" w:rsidRPr="003F2014" w:rsidRDefault="00BA1B6E" w:rsidP="00BA1B6E">
      <w:pPr>
        <w:keepNext/>
        <w:widowControl w:val="0"/>
        <w:outlineLvl w:val="5"/>
        <w:rPr>
          <w:rFonts w:eastAsia="Batang"/>
          <w:b/>
          <w:sz w:val="22"/>
          <w:szCs w:val="22"/>
        </w:rPr>
      </w:pPr>
      <w:r w:rsidRPr="003F2014">
        <w:rPr>
          <w:rFonts w:eastAsia="Batang"/>
          <w:b/>
          <w:sz w:val="22"/>
          <w:szCs w:val="22"/>
        </w:rPr>
        <w:t>Gamintojas</w:t>
      </w:r>
    </w:p>
    <w:p w14:paraId="0E4EF333" w14:textId="77572188" w:rsidR="00BA1B6E" w:rsidRPr="003F2014" w:rsidRDefault="00BA1B6E" w:rsidP="00B47ADD">
      <w:pPr>
        <w:keepNext/>
        <w:widowControl w:val="0"/>
        <w:outlineLvl w:val="5"/>
        <w:rPr>
          <w:sz w:val="22"/>
          <w:szCs w:val="22"/>
        </w:rPr>
      </w:pPr>
      <w:r w:rsidRPr="003F2014">
        <w:rPr>
          <w:rFonts w:eastAsia="Batang"/>
          <w:sz w:val="22"/>
          <w:szCs w:val="22"/>
        </w:rPr>
        <w:t>Sanofi-</w:t>
      </w:r>
      <w:r w:rsidR="00350F12">
        <w:rPr>
          <w:rFonts w:eastAsia="Batang"/>
          <w:sz w:val="22"/>
          <w:szCs w:val="22"/>
        </w:rPr>
        <w:t>a</w:t>
      </w:r>
      <w:r w:rsidRPr="003F2014">
        <w:rPr>
          <w:rFonts w:eastAsia="Batang"/>
          <w:sz w:val="22"/>
          <w:szCs w:val="22"/>
        </w:rPr>
        <w:t>ventis SA</w:t>
      </w:r>
      <w:r w:rsidR="00C46A2D" w:rsidRPr="003F2014">
        <w:rPr>
          <w:sz w:val="22"/>
          <w:szCs w:val="22"/>
        </w:rPr>
        <w:t xml:space="preserve">, </w:t>
      </w:r>
      <w:r w:rsidRPr="003F2014">
        <w:rPr>
          <w:sz w:val="22"/>
          <w:szCs w:val="22"/>
        </w:rPr>
        <w:t xml:space="preserve">Ctra. </w:t>
      </w:r>
      <w:r w:rsidR="00F84B48" w:rsidRPr="003F2014">
        <w:rPr>
          <w:sz w:val="22"/>
          <w:szCs w:val="22"/>
        </w:rPr>
        <w:t>C-35 (La Batlloria</w:t>
      </w:r>
      <w:r w:rsidR="00A16ACC" w:rsidRPr="003F2014">
        <w:rPr>
          <w:sz w:val="22"/>
          <w:szCs w:val="22"/>
        </w:rPr>
        <w:t>-</w:t>
      </w:r>
      <w:r w:rsidRPr="003F2014">
        <w:rPr>
          <w:sz w:val="22"/>
          <w:szCs w:val="22"/>
        </w:rPr>
        <w:t>Hostalri</w:t>
      </w:r>
      <w:r w:rsidR="00A16ACC" w:rsidRPr="003F2014">
        <w:rPr>
          <w:sz w:val="22"/>
          <w:szCs w:val="22"/>
        </w:rPr>
        <w:t>c</w:t>
      </w:r>
      <w:r w:rsidRPr="003F2014">
        <w:rPr>
          <w:sz w:val="22"/>
          <w:szCs w:val="22"/>
        </w:rPr>
        <w:t>, K</w:t>
      </w:r>
      <w:r w:rsidR="00350F12">
        <w:rPr>
          <w:sz w:val="22"/>
          <w:szCs w:val="22"/>
        </w:rPr>
        <w:t>m</w:t>
      </w:r>
      <w:r w:rsidRPr="003F2014">
        <w:rPr>
          <w:sz w:val="22"/>
          <w:szCs w:val="22"/>
        </w:rPr>
        <w:t xml:space="preserve"> 63,</w:t>
      </w:r>
      <w:r w:rsidR="00350F12">
        <w:rPr>
          <w:sz w:val="22"/>
          <w:szCs w:val="22"/>
        </w:rPr>
        <w:t>0</w:t>
      </w:r>
      <w:r w:rsidRPr="003F2014">
        <w:rPr>
          <w:sz w:val="22"/>
          <w:szCs w:val="22"/>
        </w:rPr>
        <w:t>9</w:t>
      </w:r>
      <w:r w:rsidR="00A16ACC" w:rsidRPr="003F2014">
        <w:rPr>
          <w:sz w:val="22"/>
          <w:szCs w:val="22"/>
        </w:rPr>
        <w:t>)</w:t>
      </w:r>
      <w:r w:rsidR="00350F12">
        <w:rPr>
          <w:sz w:val="22"/>
          <w:szCs w:val="22"/>
        </w:rPr>
        <w:t>,</w:t>
      </w:r>
      <w:r w:rsidR="00C46A2D" w:rsidRPr="003F2014">
        <w:rPr>
          <w:sz w:val="22"/>
          <w:szCs w:val="22"/>
        </w:rPr>
        <w:t xml:space="preserve"> </w:t>
      </w:r>
      <w:r w:rsidRPr="003F2014">
        <w:rPr>
          <w:sz w:val="22"/>
          <w:szCs w:val="22"/>
        </w:rPr>
        <w:t>17404</w:t>
      </w:r>
      <w:r w:rsidR="00C46A2D" w:rsidRPr="003F2014">
        <w:rPr>
          <w:sz w:val="22"/>
          <w:szCs w:val="22"/>
        </w:rPr>
        <w:t xml:space="preserve"> </w:t>
      </w:r>
      <w:r w:rsidRPr="003F2014">
        <w:rPr>
          <w:sz w:val="22"/>
          <w:szCs w:val="22"/>
        </w:rPr>
        <w:t>Riells i Viabrea</w:t>
      </w:r>
      <w:r w:rsidR="00350F12">
        <w:rPr>
          <w:sz w:val="22"/>
          <w:szCs w:val="22"/>
        </w:rPr>
        <w:t xml:space="preserve"> (Girona)</w:t>
      </w:r>
      <w:r w:rsidR="00C46A2D" w:rsidRPr="003F2014">
        <w:rPr>
          <w:sz w:val="22"/>
          <w:szCs w:val="22"/>
        </w:rPr>
        <w:t xml:space="preserve">, </w:t>
      </w:r>
      <w:r w:rsidRPr="003F2014">
        <w:rPr>
          <w:sz w:val="22"/>
          <w:szCs w:val="22"/>
        </w:rPr>
        <w:t>Ispanija</w:t>
      </w:r>
    </w:p>
    <w:p w14:paraId="11428101" w14:textId="0A357E61" w:rsidR="00FD7434" w:rsidRPr="003F2014" w:rsidRDefault="00FD7434" w:rsidP="00B47ADD">
      <w:pPr>
        <w:keepNext/>
        <w:widowControl w:val="0"/>
        <w:outlineLvl w:val="5"/>
        <w:rPr>
          <w:sz w:val="22"/>
          <w:szCs w:val="22"/>
        </w:rPr>
      </w:pPr>
      <w:r w:rsidRPr="003F2014">
        <w:rPr>
          <w:sz w:val="22"/>
          <w:szCs w:val="22"/>
        </w:rPr>
        <w:t>arba</w:t>
      </w:r>
    </w:p>
    <w:p w14:paraId="69DD3FD1" w14:textId="6AB40E28" w:rsidR="00FD7434" w:rsidRPr="003F2014" w:rsidRDefault="00FD7434" w:rsidP="00B47ADD">
      <w:pPr>
        <w:keepNext/>
        <w:widowControl w:val="0"/>
        <w:outlineLvl w:val="5"/>
        <w:rPr>
          <w:sz w:val="22"/>
          <w:szCs w:val="22"/>
        </w:rPr>
      </w:pPr>
      <w:r w:rsidRPr="003F2014">
        <w:rPr>
          <w:sz w:val="22"/>
          <w:szCs w:val="22"/>
        </w:rPr>
        <w:t>Sanofi Winthrop Industrie, 30-36, avenue Gustave Eiffel, 37100 Tours, Prancūzija</w:t>
      </w:r>
    </w:p>
    <w:p w14:paraId="05D4945E" w14:textId="77777777" w:rsidR="00BA1B6E" w:rsidRPr="003F2014" w:rsidRDefault="00BA1B6E" w:rsidP="00BA1B6E">
      <w:pPr>
        <w:tabs>
          <w:tab w:val="left" w:pos="540"/>
        </w:tabs>
        <w:rPr>
          <w:rFonts w:eastAsia="Batang"/>
          <w:sz w:val="22"/>
          <w:szCs w:val="22"/>
        </w:rPr>
      </w:pPr>
    </w:p>
    <w:p w14:paraId="474C8D66" w14:textId="77777777" w:rsidR="00BA1B6E" w:rsidRPr="003F2014" w:rsidRDefault="00BA1B6E" w:rsidP="00BA1B6E">
      <w:pPr>
        <w:rPr>
          <w:b/>
          <w:sz w:val="22"/>
          <w:szCs w:val="22"/>
        </w:rPr>
      </w:pPr>
      <w:r w:rsidRPr="003F2014">
        <w:rPr>
          <w:b/>
          <w:sz w:val="22"/>
          <w:szCs w:val="22"/>
        </w:rPr>
        <w:t xml:space="preserve">Lygiagretus importuotojas </w:t>
      </w:r>
    </w:p>
    <w:p w14:paraId="12ECC838" w14:textId="65043439" w:rsidR="00BA1B6E" w:rsidRPr="003F2014" w:rsidRDefault="00BA1B6E" w:rsidP="00BA1B6E">
      <w:pPr>
        <w:rPr>
          <w:sz w:val="22"/>
          <w:szCs w:val="22"/>
        </w:rPr>
      </w:pPr>
      <w:r w:rsidRPr="003F2014">
        <w:rPr>
          <w:sz w:val="22"/>
          <w:szCs w:val="22"/>
        </w:rPr>
        <w:t>UAB „Lex ano“</w:t>
      </w:r>
      <w:r w:rsidR="00C46A2D" w:rsidRPr="003F2014">
        <w:rPr>
          <w:color w:val="000000"/>
          <w:sz w:val="22"/>
          <w:szCs w:val="22"/>
        </w:rPr>
        <w:t xml:space="preserve">, </w:t>
      </w:r>
      <w:r w:rsidRPr="003F2014">
        <w:rPr>
          <w:color w:val="000000"/>
          <w:sz w:val="22"/>
          <w:szCs w:val="22"/>
        </w:rPr>
        <w:t>Naugarduko g. 3</w:t>
      </w:r>
      <w:r w:rsidR="00C46A2D" w:rsidRPr="003F2014">
        <w:rPr>
          <w:sz w:val="22"/>
          <w:szCs w:val="22"/>
        </w:rPr>
        <w:t xml:space="preserve">, </w:t>
      </w:r>
      <w:r w:rsidRPr="003F2014">
        <w:rPr>
          <w:sz w:val="22"/>
          <w:szCs w:val="22"/>
        </w:rPr>
        <w:t>LT-03231 Vilnius</w:t>
      </w:r>
      <w:r w:rsidR="00C46A2D" w:rsidRPr="003F2014">
        <w:rPr>
          <w:sz w:val="22"/>
          <w:szCs w:val="22"/>
        </w:rPr>
        <w:t xml:space="preserve">, </w:t>
      </w:r>
      <w:r w:rsidRPr="003F2014">
        <w:rPr>
          <w:sz w:val="22"/>
          <w:szCs w:val="22"/>
        </w:rPr>
        <w:t>Lietuva</w:t>
      </w:r>
    </w:p>
    <w:p w14:paraId="20C9C96A" w14:textId="77777777" w:rsidR="00BA1B6E" w:rsidRPr="003F2014" w:rsidRDefault="00BA1B6E" w:rsidP="00BA1B6E">
      <w:pPr>
        <w:tabs>
          <w:tab w:val="left" w:pos="567"/>
        </w:tabs>
        <w:rPr>
          <w:sz w:val="22"/>
          <w:szCs w:val="22"/>
        </w:rPr>
      </w:pPr>
    </w:p>
    <w:p w14:paraId="78409C67" w14:textId="77777777" w:rsidR="00BA1B6E" w:rsidRPr="003F2014" w:rsidRDefault="00BA1B6E" w:rsidP="00BA1B6E">
      <w:pPr>
        <w:rPr>
          <w:b/>
          <w:bCs/>
          <w:iCs/>
          <w:sz w:val="22"/>
          <w:szCs w:val="22"/>
          <w:lang w:eastAsia="lt-LT"/>
        </w:rPr>
      </w:pPr>
      <w:r w:rsidRPr="003F2014">
        <w:rPr>
          <w:b/>
          <w:bCs/>
          <w:iCs/>
          <w:sz w:val="22"/>
          <w:szCs w:val="22"/>
          <w:lang w:eastAsia="lt-LT"/>
        </w:rPr>
        <w:t xml:space="preserve">Perpakavo </w:t>
      </w:r>
    </w:p>
    <w:p w14:paraId="3524A056" w14:textId="12249AB7" w:rsidR="00BA1B6E" w:rsidRPr="003F2014" w:rsidRDefault="00C46A2D" w:rsidP="00BA1B6E">
      <w:pPr>
        <w:rPr>
          <w:bCs/>
          <w:iCs/>
          <w:sz w:val="22"/>
          <w:szCs w:val="22"/>
          <w:lang w:eastAsia="lt-LT"/>
        </w:rPr>
      </w:pPr>
      <w:r w:rsidRPr="003F2014">
        <w:rPr>
          <w:bCs/>
          <w:iCs/>
          <w:sz w:val="22"/>
          <w:szCs w:val="22"/>
          <w:lang w:eastAsia="lt-LT"/>
        </w:rPr>
        <w:t>Lietuvos ir Norvegijos UAB „Norfachema“, Vytauto g. 6, LT-55175 Jonava, Lietuva</w:t>
      </w:r>
    </w:p>
    <w:p w14:paraId="6628E507" w14:textId="215015B4" w:rsidR="00BA1B6E" w:rsidRPr="003F2014" w:rsidRDefault="00BA1B6E" w:rsidP="00BA1B6E">
      <w:pPr>
        <w:rPr>
          <w:bCs/>
          <w:iCs/>
          <w:sz w:val="22"/>
          <w:szCs w:val="22"/>
          <w:lang w:eastAsia="lt-LT"/>
        </w:rPr>
      </w:pPr>
      <w:r w:rsidRPr="003F2014">
        <w:rPr>
          <w:bCs/>
          <w:iCs/>
          <w:sz w:val="22"/>
          <w:szCs w:val="22"/>
          <w:lang w:eastAsia="lt-LT"/>
        </w:rPr>
        <w:t>arba</w:t>
      </w:r>
    </w:p>
    <w:p w14:paraId="6307EC56" w14:textId="19E2718D" w:rsidR="00E4275F" w:rsidRPr="003F2014" w:rsidRDefault="00C46A2D" w:rsidP="00BA1B6E">
      <w:pPr>
        <w:rPr>
          <w:bCs/>
          <w:iCs/>
          <w:sz w:val="22"/>
          <w:szCs w:val="22"/>
          <w:lang w:eastAsia="lt-LT"/>
        </w:rPr>
      </w:pPr>
      <w:r w:rsidRPr="003F2014">
        <w:rPr>
          <w:bCs/>
          <w:iCs/>
          <w:sz w:val="22"/>
          <w:szCs w:val="22"/>
          <w:lang w:eastAsia="lt-LT"/>
        </w:rPr>
        <w:t>UAB „ENTAFARMA“, Klonėnų vs. 1, LT-19156 Širvintų r. sav., Lietuva</w:t>
      </w:r>
    </w:p>
    <w:p w14:paraId="2242BE01" w14:textId="1F2AF99A" w:rsidR="00E4275F" w:rsidRPr="003F2014" w:rsidRDefault="00E4275F" w:rsidP="00E4275F">
      <w:pPr>
        <w:rPr>
          <w:bCs/>
          <w:iCs/>
          <w:sz w:val="22"/>
          <w:szCs w:val="22"/>
          <w:lang w:eastAsia="lt-LT"/>
        </w:rPr>
      </w:pPr>
      <w:r w:rsidRPr="003F2014">
        <w:rPr>
          <w:bCs/>
          <w:iCs/>
          <w:sz w:val="22"/>
          <w:szCs w:val="22"/>
          <w:lang w:eastAsia="lt-LT"/>
        </w:rPr>
        <w:t>arba</w:t>
      </w:r>
    </w:p>
    <w:p w14:paraId="7752E51D" w14:textId="54785443" w:rsidR="00E4275F" w:rsidRPr="003F2014" w:rsidRDefault="00E4275F" w:rsidP="00E4275F">
      <w:pPr>
        <w:rPr>
          <w:bCs/>
          <w:iCs/>
          <w:sz w:val="22"/>
          <w:szCs w:val="22"/>
          <w:lang w:eastAsia="lt-LT"/>
        </w:rPr>
      </w:pPr>
      <w:r w:rsidRPr="003F2014">
        <w:rPr>
          <w:bCs/>
          <w:iCs/>
          <w:sz w:val="22"/>
          <w:szCs w:val="22"/>
          <w:lang w:eastAsia="lt-LT"/>
        </w:rPr>
        <w:t>CEFEA Sp. z o.o. Sp. K.</w:t>
      </w:r>
      <w:r w:rsidR="00C46A2D" w:rsidRPr="003F2014">
        <w:rPr>
          <w:bCs/>
          <w:iCs/>
          <w:sz w:val="22"/>
          <w:szCs w:val="22"/>
          <w:lang w:eastAsia="lt-LT"/>
        </w:rPr>
        <w:t xml:space="preserve">, </w:t>
      </w:r>
      <w:r w:rsidRPr="003F2014">
        <w:rPr>
          <w:bCs/>
          <w:iCs/>
          <w:sz w:val="22"/>
          <w:szCs w:val="22"/>
          <w:lang w:eastAsia="lt-LT"/>
        </w:rPr>
        <w:t>Ul. Działkowa 6</w:t>
      </w:r>
      <w:r w:rsidR="007D5245" w:rsidRPr="003F2014">
        <w:rPr>
          <w:bCs/>
          <w:iCs/>
          <w:sz w:val="22"/>
          <w:szCs w:val="22"/>
          <w:lang w:eastAsia="lt-LT"/>
        </w:rPr>
        <w:t>9</w:t>
      </w:r>
      <w:r w:rsidR="00C46A2D" w:rsidRPr="003F2014">
        <w:rPr>
          <w:bCs/>
          <w:iCs/>
          <w:sz w:val="22"/>
          <w:szCs w:val="22"/>
          <w:lang w:eastAsia="lt-LT"/>
        </w:rPr>
        <w:t xml:space="preserve">, </w:t>
      </w:r>
      <w:r w:rsidRPr="003F2014">
        <w:rPr>
          <w:bCs/>
          <w:iCs/>
          <w:sz w:val="22"/>
          <w:szCs w:val="22"/>
          <w:lang w:eastAsia="lt-LT"/>
        </w:rPr>
        <w:t>02-234 Warszawa</w:t>
      </w:r>
      <w:r w:rsidR="00C46A2D" w:rsidRPr="003F2014">
        <w:rPr>
          <w:bCs/>
          <w:iCs/>
          <w:sz w:val="22"/>
          <w:szCs w:val="22"/>
          <w:lang w:eastAsia="lt-LT"/>
        </w:rPr>
        <w:t xml:space="preserve">, </w:t>
      </w:r>
      <w:r w:rsidRPr="003F2014">
        <w:rPr>
          <w:bCs/>
          <w:iCs/>
          <w:sz w:val="22"/>
          <w:szCs w:val="22"/>
          <w:lang w:eastAsia="lt-LT"/>
        </w:rPr>
        <w:t>Lenkija</w:t>
      </w:r>
    </w:p>
    <w:p w14:paraId="513C836E" w14:textId="77777777" w:rsidR="00BA1B6E" w:rsidRPr="003F2014" w:rsidRDefault="00BA1B6E" w:rsidP="00BA1B6E">
      <w:pPr>
        <w:rPr>
          <w:sz w:val="22"/>
          <w:szCs w:val="22"/>
          <w:highlight w:val="yellow"/>
        </w:rPr>
      </w:pPr>
    </w:p>
    <w:p w14:paraId="198AF50B" w14:textId="77777777" w:rsidR="00BA1B6E" w:rsidRPr="003F2014" w:rsidRDefault="00BA1B6E" w:rsidP="00BA1B6E">
      <w:pPr>
        <w:tabs>
          <w:tab w:val="left" w:pos="540"/>
        </w:tabs>
        <w:rPr>
          <w:rFonts w:eastAsia="Batang"/>
          <w:sz w:val="22"/>
          <w:szCs w:val="22"/>
        </w:rPr>
      </w:pPr>
      <w:r w:rsidRPr="003D193C">
        <w:rPr>
          <w:b/>
          <w:bCs/>
          <w:sz w:val="22"/>
          <w:szCs w:val="22"/>
        </w:rPr>
        <w:t>Registruotojas eksportuojančioje valstybėje yra</w:t>
      </w:r>
      <w:r w:rsidRPr="003F2014">
        <w:rPr>
          <w:sz w:val="22"/>
          <w:szCs w:val="22"/>
        </w:rPr>
        <w:t xml:space="preserve"> </w:t>
      </w:r>
      <w:r w:rsidRPr="003F2014">
        <w:rPr>
          <w:sz w:val="22"/>
          <w:szCs w:val="22"/>
          <w:lang w:eastAsia="lt-LT"/>
        </w:rPr>
        <w:t>Sanofi-aventis AEBE, Sygrou Avenue 348, Building A, 176 74, Kallithea Athens, Graikija.</w:t>
      </w:r>
    </w:p>
    <w:p w14:paraId="04F052CF" w14:textId="77777777" w:rsidR="009A5098" w:rsidRPr="007C3476" w:rsidRDefault="009A5098" w:rsidP="00844FE0">
      <w:pPr>
        <w:pStyle w:val="BTbEMEASMCA"/>
        <w:rPr>
          <w:b w:val="0"/>
          <w:bCs/>
        </w:rPr>
      </w:pPr>
    </w:p>
    <w:p w14:paraId="7142BEA4" w14:textId="0CA4C422" w:rsidR="009A5098" w:rsidRPr="003F2014" w:rsidRDefault="009A5098" w:rsidP="00844FE0">
      <w:pPr>
        <w:pStyle w:val="BTbEMEASMCA"/>
        <w:rPr>
          <w:i/>
          <w:iCs/>
        </w:rPr>
      </w:pPr>
      <w:r w:rsidRPr="003F2014">
        <w:rPr>
          <w:bCs/>
        </w:rPr>
        <w:t>Šis pakuotės lapelis</w:t>
      </w:r>
      <w:r w:rsidRPr="003F2014">
        <w:t xml:space="preserve"> paskutinį kartą peržiūrėtas</w:t>
      </w:r>
      <w:r w:rsidR="00B9220A" w:rsidRPr="003F2014">
        <w:t xml:space="preserve"> </w:t>
      </w:r>
      <w:r w:rsidR="003D193C">
        <w:t>2025-02-07.</w:t>
      </w:r>
    </w:p>
    <w:p w14:paraId="289896D3" w14:textId="77777777" w:rsidR="009A5098" w:rsidRPr="003F2014" w:rsidRDefault="009A5098" w:rsidP="009A5098">
      <w:pPr>
        <w:rPr>
          <w:sz w:val="22"/>
          <w:szCs w:val="22"/>
        </w:rPr>
      </w:pPr>
    </w:p>
    <w:p w14:paraId="00DED47A" w14:textId="149BF8BB" w:rsidR="009A5098" w:rsidRPr="007C3476" w:rsidRDefault="009A5098" w:rsidP="009A5098">
      <w:pPr>
        <w:rPr>
          <w:sz w:val="22"/>
          <w:szCs w:val="22"/>
        </w:rPr>
      </w:pPr>
      <w:r w:rsidRPr="003F2014">
        <w:rPr>
          <w:sz w:val="22"/>
          <w:szCs w:val="22"/>
        </w:rPr>
        <w:t>Išsami informacija apie šį vaistą pateikiama Valstybinės vaistų kontrolės tarnybos prie Lietuvos Respublikos sveikatos apsaugos ministerijos tinklalapyje</w:t>
      </w:r>
      <w:r w:rsidRPr="003F2014" w:rsidDel="00D467D6">
        <w:rPr>
          <w:sz w:val="22"/>
          <w:szCs w:val="22"/>
        </w:rPr>
        <w:t xml:space="preserve"> </w:t>
      </w:r>
      <w:bookmarkStart w:id="21" w:name="_GoBack"/>
      <w:r w:rsidR="00DE5A4D">
        <w:rPr>
          <w:sz w:val="22"/>
          <w:szCs w:val="22"/>
        </w:rPr>
        <w:fldChar w:fldCharType="begin"/>
      </w:r>
      <w:r w:rsidR="00DE5A4D">
        <w:rPr>
          <w:sz w:val="22"/>
          <w:szCs w:val="22"/>
        </w:rPr>
        <w:instrText>HYPERLINK "</w:instrText>
      </w:r>
      <w:r w:rsidR="00DE5A4D" w:rsidRPr="003F2014">
        <w:rPr>
          <w:sz w:val="22"/>
          <w:szCs w:val="22"/>
        </w:rPr>
        <w:instrText>https://vvkt.lrv.lt/lt/</w:instrText>
      </w:r>
      <w:r w:rsidR="00DE5A4D">
        <w:rPr>
          <w:sz w:val="22"/>
          <w:szCs w:val="22"/>
        </w:rPr>
        <w:instrText>"</w:instrText>
      </w:r>
      <w:r w:rsidR="00DE5A4D">
        <w:rPr>
          <w:sz w:val="22"/>
          <w:szCs w:val="22"/>
        </w:rPr>
        <w:fldChar w:fldCharType="separate"/>
      </w:r>
      <w:r w:rsidR="00DE5A4D" w:rsidRPr="00CC2974">
        <w:rPr>
          <w:rStyle w:val="Hyperlink"/>
          <w:sz w:val="22"/>
          <w:szCs w:val="22"/>
        </w:rPr>
        <w:t>https://vvkt.lrv.lt/lt/</w:t>
      </w:r>
      <w:r w:rsidR="00DE5A4D">
        <w:rPr>
          <w:sz w:val="22"/>
          <w:szCs w:val="22"/>
        </w:rPr>
        <w:fldChar w:fldCharType="end"/>
      </w:r>
      <w:bookmarkEnd w:id="21"/>
      <w:r w:rsidR="00BB38F2" w:rsidRPr="003F2014">
        <w:rPr>
          <w:sz w:val="22"/>
          <w:szCs w:val="22"/>
        </w:rPr>
        <w:t>.</w:t>
      </w:r>
    </w:p>
    <w:p w14:paraId="6E015171" w14:textId="77777777" w:rsidR="009A5098" w:rsidRPr="003F2014" w:rsidRDefault="009A5098" w:rsidP="009A5098">
      <w:pPr>
        <w:rPr>
          <w:sz w:val="22"/>
          <w:szCs w:val="22"/>
        </w:rPr>
      </w:pPr>
    </w:p>
    <w:p w14:paraId="2AC7D812" w14:textId="65977A00" w:rsidR="00CC3A31" w:rsidRPr="003F2014" w:rsidRDefault="0007120C" w:rsidP="00844FE0">
      <w:pPr>
        <w:pStyle w:val="BTEMEASMCA"/>
        <w:rPr>
          <w:i/>
          <w:iCs/>
        </w:rPr>
      </w:pPr>
      <w:r w:rsidRPr="003F2014">
        <w:rPr>
          <w:i/>
          <w:iCs/>
        </w:rPr>
        <w:t>Lygiagrečiai importuojamas vaistas skiriasi nuo referencinio vaisto: laikymo sąlygomis (lyg. imp. vaistui specialių laikymo sąlygų nereikia, referencinį vaistą laikyti žemesnėje kaip 25</w:t>
      </w:r>
      <w:r w:rsidR="00DE5A4D">
        <w:rPr>
          <w:i/>
          <w:iCs/>
        </w:rPr>
        <w:t> </w:t>
      </w:r>
      <w:r w:rsidRPr="003F2014">
        <w:rPr>
          <w:i/>
          <w:iCs/>
        </w:rPr>
        <w:t>°C temperatūroje); dozuočių skaičiumi pakuotėje (lygiagrečiai importuojamo vaisto pakuotėje yra 30</w:t>
      </w:r>
      <w:r w:rsidR="00DE5A4D">
        <w:rPr>
          <w:i/>
          <w:iCs/>
        </w:rPr>
        <w:t> </w:t>
      </w:r>
      <w:r w:rsidRPr="003F2014">
        <w:rPr>
          <w:i/>
          <w:iCs/>
        </w:rPr>
        <w:t>tablečių, referencinio vaisto – 60 tablečių).</w:t>
      </w:r>
    </w:p>
    <w:sectPr w:rsidR="00CC3A31" w:rsidRPr="003F2014">
      <w:pgSz w:w="11906" w:h="16838"/>
      <w:pgMar w:top="1701" w:right="567" w:bottom="1134" w:left="1701" w:header="567" w:footer="56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5900828" w16cex:dateUtc="2025-01-07T14:05:00Z"/>
  <w16cex:commentExtensible w16cex:durableId="3E233FB2" w16cex:dateUtc="2025-01-07T14: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8AFA740" w16cid:durableId="25900828"/>
  <w16cid:commentId w16cid:paraId="5C43F5E6" w16cid:durableId="3E233FB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5"/>
    <w:lvl w:ilvl="0">
      <w:start w:val="1"/>
      <w:numFmt w:val="bullet"/>
      <w:lvlText w:val="-"/>
      <w:lvlJc w:val="left"/>
      <w:pPr>
        <w:tabs>
          <w:tab w:val="num" w:pos="1296"/>
        </w:tabs>
        <w:ind w:left="207" w:hanging="567"/>
      </w:pPr>
      <w:rPr>
        <w:rFonts w:ascii="Times New Roman" w:hAnsi="Times New Roman" w:cs="Times New Roman" w:hint="default"/>
        <w:sz w:val="22"/>
        <w:szCs w:val="22"/>
      </w:rPr>
    </w:lvl>
  </w:abstractNum>
  <w:abstractNum w:abstractNumId="1" w15:restartNumberingAfterBreak="0">
    <w:nsid w:val="00000008"/>
    <w:multiLevelType w:val="singleLevel"/>
    <w:tmpl w:val="00000008"/>
    <w:name w:val="WW8Num8"/>
    <w:lvl w:ilvl="0">
      <w:start w:val="1"/>
      <w:numFmt w:val="bullet"/>
      <w:lvlText w:val=""/>
      <w:lvlJc w:val="left"/>
      <w:pPr>
        <w:tabs>
          <w:tab w:val="num" w:pos="360"/>
        </w:tabs>
        <w:ind w:left="360" w:hanging="360"/>
      </w:pPr>
      <w:rPr>
        <w:rFonts w:ascii="Symbol" w:hAnsi="Symbol" w:cs="Symbol" w:hint="default"/>
        <w:sz w:val="22"/>
        <w:szCs w:val="22"/>
      </w:rPr>
    </w:lvl>
  </w:abstractNum>
  <w:abstractNum w:abstractNumId="2"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Symbol" w:hAnsi="Symbol" w:cs="Symbol" w:hint="default"/>
        <w:sz w:val="22"/>
        <w:szCs w:val="22"/>
      </w:rPr>
    </w:lvl>
  </w:abstractNum>
  <w:abstractNum w:abstractNumId="3" w15:restartNumberingAfterBreak="0">
    <w:nsid w:val="0000000A"/>
    <w:multiLevelType w:val="singleLevel"/>
    <w:tmpl w:val="0000000A"/>
    <w:name w:val="WW8Num10"/>
    <w:lvl w:ilvl="0">
      <w:start w:val="1"/>
      <w:numFmt w:val="bullet"/>
      <w:lvlText w:val="o"/>
      <w:lvlJc w:val="left"/>
      <w:pPr>
        <w:tabs>
          <w:tab w:val="num" w:pos="0"/>
        </w:tabs>
        <w:ind w:left="360" w:hanging="360"/>
      </w:pPr>
      <w:rPr>
        <w:rFonts w:ascii="Courier New" w:hAnsi="Courier New" w:cs="Courier New" w:hint="default"/>
        <w:sz w:val="22"/>
        <w:szCs w:val="22"/>
      </w:rPr>
    </w:lvl>
  </w:abstractNum>
  <w:abstractNum w:abstractNumId="4" w15:restartNumberingAfterBreak="0">
    <w:nsid w:val="03A1653D"/>
    <w:multiLevelType w:val="hybridMultilevel"/>
    <w:tmpl w:val="636A4920"/>
    <w:lvl w:ilvl="0" w:tplc="51465612">
      <w:numFmt w:val="bullet"/>
      <w:lvlText w:val="-"/>
      <w:lvlJc w:val="left"/>
      <w:pPr>
        <w:ind w:left="567" w:hanging="567"/>
      </w:pPr>
      <w:rPr>
        <w:rFonts w:ascii="Times New Roman" w:hAnsi="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EC4104"/>
    <w:multiLevelType w:val="hybridMultilevel"/>
    <w:tmpl w:val="61BE38C6"/>
    <w:lvl w:ilvl="0" w:tplc="9FDA0BE2">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9D81844"/>
    <w:multiLevelType w:val="hybridMultilevel"/>
    <w:tmpl w:val="3780B0CA"/>
    <w:lvl w:ilvl="0" w:tplc="62C6CE8A">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9210DCF"/>
    <w:multiLevelType w:val="hybridMultilevel"/>
    <w:tmpl w:val="E030130E"/>
    <w:lvl w:ilvl="0" w:tplc="22EE824C">
      <w:start w:val="1"/>
      <w:numFmt w:val="bullet"/>
      <w:lvlText w:val="-"/>
      <w:lvlJc w:val="left"/>
      <w:pPr>
        <w:tabs>
          <w:tab w:val="num" w:pos="207"/>
        </w:tabs>
        <w:ind w:left="207" w:hanging="567"/>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C99287A"/>
    <w:multiLevelType w:val="hybridMultilevel"/>
    <w:tmpl w:val="0B320132"/>
    <w:lvl w:ilvl="0" w:tplc="EC9CBDBA">
      <w:start w:val="1"/>
      <w:numFmt w:val="bullet"/>
      <w:lvlText w:val="-"/>
      <w:lvlJc w:val="left"/>
      <w:pPr>
        <w:ind w:left="567" w:hanging="567"/>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DFF3C73"/>
    <w:multiLevelType w:val="hybridMultilevel"/>
    <w:tmpl w:val="EE8882CC"/>
    <w:lvl w:ilvl="0" w:tplc="3D32FCEA">
      <w:start w:val="4"/>
      <w:numFmt w:val="bullet"/>
      <w:lvlText w:val="-"/>
      <w:lvlJc w:val="left"/>
      <w:pPr>
        <w:tabs>
          <w:tab w:val="num" w:pos="360"/>
        </w:tabs>
        <w:ind w:left="360" w:hanging="360"/>
      </w:pPr>
      <w:rPr>
        <w:rFonts w:ascii="Arial" w:eastAsia="Times New Roman" w:hAnsi="Aria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E1C19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5D6086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1840928"/>
    <w:multiLevelType w:val="hybridMultilevel"/>
    <w:tmpl w:val="0D387BAE"/>
    <w:lvl w:ilvl="0" w:tplc="0809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592D63D1"/>
    <w:multiLevelType w:val="hybridMultilevel"/>
    <w:tmpl w:val="4DF891BE"/>
    <w:lvl w:ilvl="0" w:tplc="3D32FCEA">
      <w:start w:val="4"/>
      <w:numFmt w:val="bullet"/>
      <w:lvlText w:val="-"/>
      <w:lvlJc w:val="left"/>
      <w:pPr>
        <w:ind w:left="720" w:hanging="360"/>
      </w:pPr>
      <w:rPr>
        <w:rFonts w:ascii="Arial" w:eastAsia="Times New Roman"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96A7ECE"/>
    <w:multiLevelType w:val="hybridMultilevel"/>
    <w:tmpl w:val="D836277C"/>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88F656C"/>
    <w:multiLevelType w:val="hybridMultilevel"/>
    <w:tmpl w:val="3B2C9278"/>
    <w:lvl w:ilvl="0" w:tplc="BFD024C6">
      <w:numFmt w:val="bullet"/>
      <w:lvlText w:val="-"/>
      <w:lvlJc w:val="left"/>
      <w:pPr>
        <w:tabs>
          <w:tab w:val="num" w:pos="360"/>
        </w:tabs>
        <w:ind w:left="567" w:hanging="567"/>
      </w:pPr>
      <w:rPr>
        <w:rFonts w:ascii="Times New Roman" w:hAnsi="Times New Roman" w:hint="default"/>
      </w:rPr>
    </w:lvl>
    <w:lvl w:ilvl="1" w:tplc="0409000F">
      <w:start w:val="1"/>
      <w:numFmt w:val="decimal"/>
      <w:lvlText w:val="%2."/>
      <w:lvlJc w:val="left"/>
      <w:pPr>
        <w:tabs>
          <w:tab w:val="num" w:pos="1083"/>
        </w:tabs>
        <w:ind w:left="1083" w:hanging="360"/>
      </w:pPr>
      <w:rPr>
        <w:rFonts w:cs="Times New Roman" w:hint="default"/>
      </w:rPr>
    </w:lvl>
    <w:lvl w:ilvl="2" w:tplc="04270005" w:tentative="1">
      <w:start w:val="1"/>
      <w:numFmt w:val="bullet"/>
      <w:lvlText w:val=""/>
      <w:lvlJc w:val="left"/>
      <w:pPr>
        <w:tabs>
          <w:tab w:val="num" w:pos="1803"/>
        </w:tabs>
        <w:ind w:left="1803" w:hanging="360"/>
      </w:pPr>
      <w:rPr>
        <w:rFonts w:ascii="Wingdings" w:hAnsi="Wingdings" w:hint="default"/>
      </w:rPr>
    </w:lvl>
    <w:lvl w:ilvl="3" w:tplc="04270001" w:tentative="1">
      <w:start w:val="1"/>
      <w:numFmt w:val="bullet"/>
      <w:lvlText w:val=""/>
      <w:lvlJc w:val="left"/>
      <w:pPr>
        <w:tabs>
          <w:tab w:val="num" w:pos="2523"/>
        </w:tabs>
        <w:ind w:left="2523" w:hanging="360"/>
      </w:pPr>
      <w:rPr>
        <w:rFonts w:ascii="Symbol" w:hAnsi="Symbol" w:hint="default"/>
      </w:rPr>
    </w:lvl>
    <w:lvl w:ilvl="4" w:tplc="04270003" w:tentative="1">
      <w:start w:val="1"/>
      <w:numFmt w:val="bullet"/>
      <w:lvlText w:val="o"/>
      <w:lvlJc w:val="left"/>
      <w:pPr>
        <w:tabs>
          <w:tab w:val="num" w:pos="3243"/>
        </w:tabs>
        <w:ind w:left="3243" w:hanging="360"/>
      </w:pPr>
      <w:rPr>
        <w:rFonts w:ascii="Courier New" w:hAnsi="Courier New" w:hint="default"/>
      </w:rPr>
    </w:lvl>
    <w:lvl w:ilvl="5" w:tplc="04270005" w:tentative="1">
      <w:start w:val="1"/>
      <w:numFmt w:val="bullet"/>
      <w:lvlText w:val=""/>
      <w:lvlJc w:val="left"/>
      <w:pPr>
        <w:tabs>
          <w:tab w:val="num" w:pos="3963"/>
        </w:tabs>
        <w:ind w:left="3963" w:hanging="360"/>
      </w:pPr>
      <w:rPr>
        <w:rFonts w:ascii="Wingdings" w:hAnsi="Wingdings" w:hint="default"/>
      </w:rPr>
    </w:lvl>
    <w:lvl w:ilvl="6" w:tplc="04270001" w:tentative="1">
      <w:start w:val="1"/>
      <w:numFmt w:val="bullet"/>
      <w:lvlText w:val=""/>
      <w:lvlJc w:val="left"/>
      <w:pPr>
        <w:tabs>
          <w:tab w:val="num" w:pos="4683"/>
        </w:tabs>
        <w:ind w:left="4683" w:hanging="360"/>
      </w:pPr>
      <w:rPr>
        <w:rFonts w:ascii="Symbol" w:hAnsi="Symbol" w:hint="default"/>
      </w:rPr>
    </w:lvl>
    <w:lvl w:ilvl="7" w:tplc="04270003" w:tentative="1">
      <w:start w:val="1"/>
      <w:numFmt w:val="bullet"/>
      <w:lvlText w:val="o"/>
      <w:lvlJc w:val="left"/>
      <w:pPr>
        <w:tabs>
          <w:tab w:val="num" w:pos="5403"/>
        </w:tabs>
        <w:ind w:left="5403" w:hanging="360"/>
      </w:pPr>
      <w:rPr>
        <w:rFonts w:ascii="Courier New" w:hAnsi="Courier New" w:hint="default"/>
      </w:rPr>
    </w:lvl>
    <w:lvl w:ilvl="8" w:tplc="04270005" w:tentative="1">
      <w:start w:val="1"/>
      <w:numFmt w:val="bullet"/>
      <w:lvlText w:val=""/>
      <w:lvlJc w:val="left"/>
      <w:pPr>
        <w:tabs>
          <w:tab w:val="num" w:pos="6123"/>
        </w:tabs>
        <w:ind w:left="6123" w:hanging="360"/>
      </w:pPr>
      <w:rPr>
        <w:rFonts w:ascii="Wingdings" w:hAnsi="Wingdings" w:hint="default"/>
      </w:rPr>
    </w:lvl>
  </w:abstractNum>
  <w:abstractNum w:abstractNumId="16" w15:restartNumberingAfterBreak="0">
    <w:nsid w:val="7AFD12A4"/>
    <w:multiLevelType w:val="hybridMultilevel"/>
    <w:tmpl w:val="E8DCD642"/>
    <w:lvl w:ilvl="0" w:tplc="211EDB00">
      <w:start w:val="1"/>
      <w:numFmt w:val="decimal"/>
      <w:lvlText w:val="%1."/>
      <w:lvlJc w:val="left"/>
      <w:pPr>
        <w:ind w:left="567" w:hanging="567"/>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7F110CB7"/>
    <w:multiLevelType w:val="hybridMultilevel"/>
    <w:tmpl w:val="CA6E81BE"/>
    <w:lvl w:ilvl="0" w:tplc="9A0AF9E0">
      <w:start w:val="17"/>
      <w:numFmt w:val="decimal"/>
      <w:lvlText w:val="%1."/>
      <w:lvlJc w:val="left"/>
      <w:pPr>
        <w:ind w:left="1650" w:hanging="360"/>
      </w:pPr>
      <w:rPr>
        <w:rFonts w:hint="default"/>
        <w:b/>
        <w:i w:val="0"/>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num w:numId="1">
    <w:abstractNumId w:val="10"/>
  </w:num>
  <w:num w:numId="2">
    <w:abstractNumId w:val="11"/>
  </w:num>
  <w:num w:numId="3">
    <w:abstractNumId w:val="9"/>
  </w:num>
  <w:num w:numId="4">
    <w:abstractNumId w:val="7"/>
  </w:num>
  <w:num w:numId="5">
    <w:abstractNumId w:val="8"/>
  </w:num>
  <w:num w:numId="6">
    <w:abstractNumId w:val="14"/>
  </w:num>
  <w:num w:numId="7">
    <w:abstractNumId w:val="6"/>
  </w:num>
  <w:num w:numId="8">
    <w:abstractNumId w:val="4"/>
  </w:num>
  <w:num w:numId="9">
    <w:abstractNumId w:val="15"/>
  </w:num>
  <w:num w:numId="10">
    <w:abstractNumId w:val="17"/>
  </w:num>
  <w:num w:numId="11">
    <w:abstractNumId w:val="5"/>
  </w:num>
  <w:num w:numId="12">
    <w:abstractNumId w:val="16"/>
  </w:num>
  <w:num w:numId="13">
    <w:abstractNumId w:val="1"/>
  </w:num>
  <w:num w:numId="14">
    <w:abstractNumId w:val="3"/>
  </w:num>
  <w:num w:numId="15">
    <w:abstractNumId w:val="2"/>
  </w:num>
  <w:num w:numId="16">
    <w:abstractNumId w:val="0"/>
  </w:num>
  <w:num w:numId="17">
    <w:abstractNumId w:val="1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098"/>
    <w:rsid w:val="0000656F"/>
    <w:rsid w:val="0003628B"/>
    <w:rsid w:val="000465B7"/>
    <w:rsid w:val="0007120C"/>
    <w:rsid w:val="000C71CC"/>
    <w:rsid w:val="00117C9F"/>
    <w:rsid w:val="00173131"/>
    <w:rsid w:val="001D3816"/>
    <w:rsid w:val="001F569F"/>
    <w:rsid w:val="0020689F"/>
    <w:rsid w:val="002400C5"/>
    <w:rsid w:val="00267557"/>
    <w:rsid w:val="002D1658"/>
    <w:rsid w:val="002E72D8"/>
    <w:rsid w:val="002F23FF"/>
    <w:rsid w:val="00317D98"/>
    <w:rsid w:val="00321A58"/>
    <w:rsid w:val="00350F12"/>
    <w:rsid w:val="00352CFF"/>
    <w:rsid w:val="00352D8F"/>
    <w:rsid w:val="00387217"/>
    <w:rsid w:val="003D193C"/>
    <w:rsid w:val="003E10B2"/>
    <w:rsid w:val="003F2014"/>
    <w:rsid w:val="004015DD"/>
    <w:rsid w:val="00427866"/>
    <w:rsid w:val="004364CC"/>
    <w:rsid w:val="00445D23"/>
    <w:rsid w:val="00445E6C"/>
    <w:rsid w:val="00447822"/>
    <w:rsid w:val="0048657D"/>
    <w:rsid w:val="00493023"/>
    <w:rsid w:val="004A15E5"/>
    <w:rsid w:val="004E64DC"/>
    <w:rsid w:val="004F5BF9"/>
    <w:rsid w:val="00581855"/>
    <w:rsid w:val="005C72EA"/>
    <w:rsid w:val="00605CA8"/>
    <w:rsid w:val="00623874"/>
    <w:rsid w:val="006A1DE6"/>
    <w:rsid w:val="006E556F"/>
    <w:rsid w:val="007137A5"/>
    <w:rsid w:val="007173A3"/>
    <w:rsid w:val="0075046B"/>
    <w:rsid w:val="00755BCE"/>
    <w:rsid w:val="00786DE5"/>
    <w:rsid w:val="007905F7"/>
    <w:rsid w:val="007C3476"/>
    <w:rsid w:val="007D5245"/>
    <w:rsid w:val="007F3300"/>
    <w:rsid w:val="00820E9E"/>
    <w:rsid w:val="00835A06"/>
    <w:rsid w:val="00844FE0"/>
    <w:rsid w:val="00853FDA"/>
    <w:rsid w:val="00860072"/>
    <w:rsid w:val="008A2AB4"/>
    <w:rsid w:val="009029A9"/>
    <w:rsid w:val="0094326A"/>
    <w:rsid w:val="00955BBF"/>
    <w:rsid w:val="00982FAB"/>
    <w:rsid w:val="0099247B"/>
    <w:rsid w:val="009A5098"/>
    <w:rsid w:val="009D0884"/>
    <w:rsid w:val="00A16ACC"/>
    <w:rsid w:val="00A22512"/>
    <w:rsid w:val="00A34385"/>
    <w:rsid w:val="00A43A9D"/>
    <w:rsid w:val="00A45C18"/>
    <w:rsid w:val="00A537A6"/>
    <w:rsid w:val="00A53960"/>
    <w:rsid w:val="00A552F2"/>
    <w:rsid w:val="00AA54F4"/>
    <w:rsid w:val="00AD30C0"/>
    <w:rsid w:val="00AE77BA"/>
    <w:rsid w:val="00B27DA5"/>
    <w:rsid w:val="00B47ADD"/>
    <w:rsid w:val="00B9220A"/>
    <w:rsid w:val="00BA1B6E"/>
    <w:rsid w:val="00BB0642"/>
    <w:rsid w:val="00BB38F2"/>
    <w:rsid w:val="00C034B2"/>
    <w:rsid w:val="00C108AE"/>
    <w:rsid w:val="00C24F75"/>
    <w:rsid w:val="00C451FB"/>
    <w:rsid w:val="00C46A2D"/>
    <w:rsid w:val="00CC3A31"/>
    <w:rsid w:val="00CE60D2"/>
    <w:rsid w:val="00D31234"/>
    <w:rsid w:val="00D33DBA"/>
    <w:rsid w:val="00D629CA"/>
    <w:rsid w:val="00D7730D"/>
    <w:rsid w:val="00DE5A4D"/>
    <w:rsid w:val="00E05A83"/>
    <w:rsid w:val="00E16284"/>
    <w:rsid w:val="00E261E0"/>
    <w:rsid w:val="00E30A80"/>
    <w:rsid w:val="00E4275F"/>
    <w:rsid w:val="00EA0EF9"/>
    <w:rsid w:val="00EC5C90"/>
    <w:rsid w:val="00EF165C"/>
    <w:rsid w:val="00EF2323"/>
    <w:rsid w:val="00F04E33"/>
    <w:rsid w:val="00F06970"/>
    <w:rsid w:val="00F84B48"/>
    <w:rsid w:val="00FA6966"/>
    <w:rsid w:val="00FD1150"/>
    <w:rsid w:val="00FD74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3ADC0"/>
  <w15:chartTrackingRefBased/>
  <w15:docId w15:val="{CDE80647-FBDC-4816-8DFA-72ED7B80E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09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A5098"/>
    <w:pPr>
      <w:keepNext/>
      <w:spacing w:before="240" w:after="60"/>
      <w:outlineLvl w:val="0"/>
    </w:pPr>
    <w:rPr>
      <w:rFonts w:ascii="Cambria" w:hAnsi="Cambria"/>
      <w:b/>
      <w:bCs/>
      <w:kern w:val="32"/>
      <w:sz w:val="32"/>
      <w:szCs w:val="32"/>
      <w:lang w:eastAsia="lt-LT"/>
    </w:rPr>
  </w:style>
  <w:style w:type="paragraph" w:styleId="Heading2">
    <w:name w:val="heading 2"/>
    <w:basedOn w:val="Normal"/>
    <w:next w:val="Normal"/>
    <w:link w:val="Heading2Char"/>
    <w:uiPriority w:val="9"/>
    <w:semiHidden/>
    <w:unhideWhenUsed/>
    <w:qFormat/>
    <w:rsid w:val="009A509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5098"/>
    <w:rPr>
      <w:rFonts w:ascii="Cambria" w:eastAsia="Times New Roman" w:hAnsi="Cambria" w:cs="Times New Roman"/>
      <w:b/>
      <w:bCs/>
      <w:kern w:val="32"/>
      <w:sz w:val="32"/>
      <w:szCs w:val="32"/>
      <w:lang w:eastAsia="lt-LT"/>
    </w:rPr>
  </w:style>
  <w:style w:type="paragraph" w:customStyle="1" w:styleId="PI-1EMEASMCA">
    <w:name w:val="PI-1 EMEA_SMCA"/>
    <w:basedOn w:val="Heading2"/>
    <w:autoRedefine/>
    <w:rsid w:val="009A5098"/>
    <w:pPr>
      <w:keepLines w:val="0"/>
      <w:tabs>
        <w:tab w:val="left" w:pos="567"/>
      </w:tabs>
      <w:spacing w:before="0"/>
      <w:ind w:left="567" w:hanging="567"/>
    </w:pPr>
    <w:rPr>
      <w:rFonts w:ascii="Times New Roman" w:eastAsia="Times New Roman" w:hAnsi="Times New Roman" w:cs="Times New Roman"/>
      <w:b/>
      <w:color w:val="auto"/>
      <w:sz w:val="22"/>
      <w:szCs w:val="22"/>
      <w:lang w:eastAsia="lt-LT"/>
    </w:rPr>
  </w:style>
  <w:style w:type="paragraph" w:customStyle="1" w:styleId="PI-1labEMEASMCA">
    <w:name w:val="PI-1_lab EMEA_SMCA"/>
    <w:basedOn w:val="Normal"/>
    <w:autoRedefine/>
    <w:rsid w:val="009A5098"/>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BTEMEASMCA">
    <w:name w:val="BT EMEA_SMCA"/>
    <w:basedOn w:val="Normal"/>
    <w:autoRedefine/>
    <w:rsid w:val="00844FE0"/>
    <w:pPr>
      <w:tabs>
        <w:tab w:val="left" w:pos="540"/>
      </w:tabs>
    </w:pPr>
    <w:rPr>
      <w:noProof/>
      <w:sz w:val="22"/>
      <w:szCs w:val="22"/>
    </w:rPr>
  </w:style>
  <w:style w:type="paragraph" w:customStyle="1" w:styleId="TTEMEASMCA">
    <w:name w:val="TT EMEA_SMCA"/>
    <w:basedOn w:val="Heading1"/>
    <w:autoRedefine/>
    <w:rsid w:val="009A5098"/>
    <w:pPr>
      <w:keepNext w:val="0"/>
      <w:tabs>
        <w:tab w:val="left" w:pos="567"/>
      </w:tabs>
      <w:spacing w:before="0" w:after="0"/>
      <w:ind w:left="567" w:hanging="567"/>
      <w:jc w:val="center"/>
    </w:pPr>
    <w:rPr>
      <w:rFonts w:ascii="Times New Roman" w:hAnsi="Times New Roman"/>
      <w:bCs w:val="0"/>
      <w:caps/>
      <w:kern w:val="0"/>
      <w:sz w:val="22"/>
      <w:szCs w:val="22"/>
      <w:lang w:val="en-US"/>
    </w:rPr>
  </w:style>
  <w:style w:type="paragraph" w:customStyle="1" w:styleId="PI-3EMEASMCA">
    <w:name w:val="PI-3 EMEA_SMCA"/>
    <w:basedOn w:val="Normal"/>
    <w:autoRedefine/>
    <w:rsid w:val="009A5098"/>
    <w:rPr>
      <w:b/>
      <w:bCs/>
      <w:sz w:val="22"/>
      <w:szCs w:val="22"/>
    </w:rPr>
  </w:style>
  <w:style w:type="paragraph" w:customStyle="1" w:styleId="BTbEMEASMCA">
    <w:name w:val="BT(b) EMEA_SMCA"/>
    <w:basedOn w:val="BTEMEASMCA"/>
    <w:autoRedefine/>
    <w:rsid w:val="009A5098"/>
    <w:rPr>
      <w:b/>
    </w:rPr>
  </w:style>
  <w:style w:type="paragraph" w:customStyle="1" w:styleId="BTeEMEASMCA">
    <w:name w:val="BT(e) EMEA_SMCA"/>
    <w:basedOn w:val="BTEMEASMCA"/>
    <w:autoRedefine/>
    <w:rsid w:val="009A5098"/>
    <w:pPr>
      <w:jc w:val="center"/>
    </w:pPr>
  </w:style>
  <w:style w:type="character" w:styleId="Hyperlink">
    <w:name w:val="Hyperlink"/>
    <w:uiPriority w:val="99"/>
    <w:rsid w:val="009A5098"/>
    <w:rPr>
      <w:color w:val="0000FF"/>
      <w:u w:val="single"/>
    </w:rPr>
  </w:style>
  <w:style w:type="character" w:customStyle="1" w:styleId="Heading2Char">
    <w:name w:val="Heading 2 Char"/>
    <w:basedOn w:val="DefaultParagraphFont"/>
    <w:link w:val="Heading2"/>
    <w:uiPriority w:val="9"/>
    <w:semiHidden/>
    <w:rsid w:val="009A509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A53960"/>
    <w:pPr>
      <w:ind w:left="720"/>
      <w:contextualSpacing/>
    </w:pPr>
    <w:rPr>
      <w:rFonts w:eastAsia="Calibri"/>
      <w:sz w:val="22"/>
      <w:szCs w:val="20"/>
    </w:rPr>
  </w:style>
  <w:style w:type="paragraph" w:styleId="BalloonText">
    <w:name w:val="Balloon Text"/>
    <w:basedOn w:val="Normal"/>
    <w:link w:val="BalloonTextChar"/>
    <w:uiPriority w:val="99"/>
    <w:semiHidden/>
    <w:unhideWhenUsed/>
    <w:rsid w:val="004930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023"/>
    <w:rPr>
      <w:rFonts w:ascii="Segoe UI" w:eastAsia="Times New Roman" w:hAnsi="Segoe UI" w:cs="Segoe UI"/>
      <w:sz w:val="18"/>
      <w:szCs w:val="18"/>
    </w:rPr>
  </w:style>
  <w:style w:type="paragraph" w:styleId="Revision">
    <w:name w:val="Revision"/>
    <w:hidden/>
    <w:uiPriority w:val="99"/>
    <w:semiHidden/>
    <w:rsid w:val="00CE60D2"/>
    <w:pPr>
      <w:spacing w:after="0"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DE5A4D"/>
    <w:rPr>
      <w:color w:val="605E5C"/>
      <w:shd w:val="clear" w:color="auto" w:fill="E1DFDD"/>
    </w:rPr>
  </w:style>
  <w:style w:type="character" w:styleId="CommentReference">
    <w:name w:val="annotation reference"/>
    <w:basedOn w:val="DefaultParagraphFont"/>
    <w:uiPriority w:val="99"/>
    <w:semiHidden/>
    <w:unhideWhenUsed/>
    <w:rsid w:val="00AE77BA"/>
    <w:rPr>
      <w:sz w:val="16"/>
      <w:szCs w:val="16"/>
    </w:rPr>
  </w:style>
  <w:style w:type="paragraph" w:styleId="CommentText">
    <w:name w:val="annotation text"/>
    <w:basedOn w:val="Normal"/>
    <w:link w:val="CommentTextChar"/>
    <w:uiPriority w:val="99"/>
    <w:unhideWhenUsed/>
    <w:rsid w:val="00AE77BA"/>
    <w:rPr>
      <w:sz w:val="20"/>
      <w:szCs w:val="20"/>
    </w:rPr>
  </w:style>
  <w:style w:type="character" w:customStyle="1" w:styleId="CommentTextChar">
    <w:name w:val="Comment Text Char"/>
    <w:basedOn w:val="DefaultParagraphFont"/>
    <w:link w:val="CommentText"/>
    <w:uiPriority w:val="99"/>
    <w:rsid w:val="00AE77B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E77BA"/>
    <w:rPr>
      <w:b/>
      <w:bCs/>
    </w:rPr>
  </w:style>
  <w:style w:type="character" w:customStyle="1" w:styleId="CommentSubjectChar">
    <w:name w:val="Comment Subject Char"/>
    <w:basedOn w:val="CommentTextChar"/>
    <w:link w:val="CommentSubject"/>
    <w:uiPriority w:val="99"/>
    <w:semiHidden/>
    <w:rsid w:val="00AE77BA"/>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2723289">
      <w:bodyDiv w:val="1"/>
      <w:marLeft w:val="0"/>
      <w:marRight w:val="0"/>
      <w:marTop w:val="0"/>
      <w:marBottom w:val="0"/>
      <w:divBdr>
        <w:top w:val="none" w:sz="0" w:space="0" w:color="auto"/>
        <w:left w:val="none" w:sz="0" w:space="0" w:color="auto"/>
        <w:bottom w:val="none" w:sz="0" w:space="0" w:color="auto"/>
        <w:right w:val="none" w:sz="0" w:space="0" w:color="auto"/>
      </w:divBdr>
    </w:div>
    <w:div w:id="839152114">
      <w:bodyDiv w:val="1"/>
      <w:marLeft w:val="0"/>
      <w:marRight w:val="0"/>
      <w:marTop w:val="0"/>
      <w:marBottom w:val="0"/>
      <w:divBdr>
        <w:top w:val="none" w:sz="0" w:space="0" w:color="auto"/>
        <w:left w:val="none" w:sz="0" w:space="0" w:color="auto"/>
        <w:bottom w:val="none" w:sz="0" w:space="0" w:color="auto"/>
        <w:right w:val="none" w:sz="0" w:space="0" w:color="auto"/>
      </w:divBdr>
    </w:div>
    <w:div w:id="1813978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11" Type="http://schemas.microsoft.com/office/2016/09/relationships/commentsIds" Target="commentsIds.xml"/><Relationship Id="rId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14800</Words>
  <Characters>8437</Characters>
  <Application>Microsoft Office Word</Application>
  <DocSecurity>0</DocSecurity>
  <Lines>70</Lines>
  <Paragraphs>46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cp:lastPrinted>2019-02-25T11:25:00Z</cp:lastPrinted>
  <dcterms:created xsi:type="dcterms:W3CDTF">2025-02-07T08:49:00Z</dcterms:created>
  <dcterms:modified xsi:type="dcterms:W3CDTF">2025-02-13T10:25:00Z</dcterms:modified>
</cp:coreProperties>
</file>