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C32" w:rsidRPr="004B0FBA" w:rsidRDefault="00102C32" w:rsidP="00102C32">
      <w:pPr>
        <w:spacing w:after="0" w:line="240" w:lineRule="auto"/>
        <w:ind w:right="-568"/>
        <w:jc w:val="center"/>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 xml:space="preserve">Pakuotės lapelis: informacija </w:t>
      </w:r>
      <w:r>
        <w:rPr>
          <w:rFonts w:ascii="Times New Roman" w:eastAsia="Times New Roman" w:hAnsi="Times New Roman" w:cs="Times New Roman"/>
          <w:b/>
          <w:lang w:val="lt-LT" w:eastAsia="nl-NL"/>
        </w:rPr>
        <w:t>pacientui</w:t>
      </w:r>
    </w:p>
    <w:p w:rsidR="00102C32" w:rsidRPr="004B0FBA" w:rsidRDefault="00102C32" w:rsidP="00102C32">
      <w:pPr>
        <w:spacing w:after="0" w:line="240" w:lineRule="auto"/>
        <w:ind w:right="-568"/>
        <w:rPr>
          <w:rFonts w:ascii="Times New Roman" w:eastAsia="Times New Roman" w:hAnsi="Times New Roman" w:cs="Times New Roman"/>
          <w:b/>
          <w:lang w:val="lt-LT" w:eastAsia="nl-NL"/>
        </w:rPr>
      </w:pPr>
    </w:p>
    <w:p w:rsidR="00102C32" w:rsidRPr="004B0FBA" w:rsidRDefault="00102C32" w:rsidP="00102C32">
      <w:pPr>
        <w:autoSpaceDE w:val="0"/>
        <w:autoSpaceDN w:val="0"/>
        <w:adjustRightInd w:val="0"/>
        <w:spacing w:after="0" w:line="240" w:lineRule="auto"/>
        <w:ind w:right="-568"/>
        <w:jc w:val="center"/>
        <w:rPr>
          <w:rFonts w:ascii="Times New Roman" w:eastAsia="Times New Roman" w:hAnsi="Times New Roman" w:cs="Times New Roman"/>
          <w:b/>
          <w:bCs/>
          <w:lang w:val="lt-LT" w:eastAsia="nl-NL"/>
        </w:rPr>
      </w:pPr>
      <w:proofErr w:type="spellStart"/>
      <w:r w:rsidRPr="004B0FBA">
        <w:rPr>
          <w:rFonts w:ascii="Times New Roman" w:eastAsia="Times New Roman" w:hAnsi="Times New Roman" w:cs="Times New Roman"/>
          <w:b/>
          <w:bCs/>
          <w:lang w:val="lt-LT" w:eastAsia="nl-NL"/>
        </w:rPr>
        <w:t>Ringafema</w:t>
      </w:r>
      <w:proofErr w:type="spellEnd"/>
      <w:r w:rsidRPr="004B0FBA">
        <w:rPr>
          <w:rFonts w:ascii="Times New Roman" w:eastAsia="Times New Roman" w:hAnsi="Times New Roman" w:cs="Times New Roman"/>
          <w:b/>
          <w:bCs/>
          <w:lang w:val="lt-LT" w:eastAsia="nl-NL"/>
        </w:rPr>
        <w:t xml:space="preserve"> 120 /15 </w:t>
      </w:r>
      <w:proofErr w:type="spellStart"/>
      <w:r w:rsidRPr="004B0FBA">
        <w:rPr>
          <w:rFonts w:ascii="Times New Roman" w:eastAsia="Times New Roman" w:hAnsi="Times New Roman" w:cs="Times New Roman"/>
          <w:b/>
          <w:bCs/>
          <w:lang w:val="lt-LT" w:eastAsia="nl-NL"/>
        </w:rPr>
        <w:t>mikrogramų</w:t>
      </w:r>
      <w:proofErr w:type="spellEnd"/>
      <w:r w:rsidRPr="004B0FBA">
        <w:rPr>
          <w:rFonts w:ascii="Times New Roman" w:eastAsia="Times New Roman" w:hAnsi="Times New Roman" w:cs="Times New Roman"/>
          <w:b/>
          <w:bCs/>
          <w:lang w:val="lt-LT" w:eastAsia="nl-NL"/>
        </w:rPr>
        <w:t xml:space="preserve"> / 24 valandas </w:t>
      </w:r>
      <w:r w:rsidRPr="004B0FBA">
        <w:rPr>
          <w:rFonts w:ascii="Times New Roman" w:eastAsia="Times New Roman" w:hAnsi="Times New Roman" w:cs="Times New Roman"/>
          <w:b/>
          <w:lang w:val="lt-LT" w:eastAsia="nl-NL"/>
        </w:rPr>
        <w:t>vartojimo į makštį sistema</w:t>
      </w:r>
    </w:p>
    <w:p w:rsidR="00102C32" w:rsidRPr="004B0FBA" w:rsidRDefault="00102C32" w:rsidP="00102C32">
      <w:pPr>
        <w:autoSpaceDE w:val="0"/>
        <w:autoSpaceDN w:val="0"/>
        <w:adjustRightInd w:val="0"/>
        <w:spacing w:after="0" w:line="240" w:lineRule="auto"/>
        <w:ind w:right="-568"/>
        <w:jc w:val="center"/>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etonogestrelis</w:t>
      </w:r>
      <w:proofErr w:type="spellEnd"/>
      <w:r w:rsidRPr="004B0FBA">
        <w:rPr>
          <w:rFonts w:ascii="Times New Roman" w:eastAsia="Times New Roman" w:hAnsi="Times New Roman" w:cs="Times New Roman"/>
          <w:lang w:val="lt-LT" w:eastAsia="nl-NL"/>
        </w:rPr>
        <w:t xml:space="preserve"> / </w:t>
      </w:r>
      <w:proofErr w:type="spellStart"/>
      <w:r w:rsidRPr="004B0FBA">
        <w:rPr>
          <w:rFonts w:ascii="Times New Roman" w:eastAsia="Times New Roman" w:hAnsi="Times New Roman" w:cs="Times New Roman"/>
          <w:lang w:val="lt-LT" w:eastAsia="nl-NL"/>
        </w:rPr>
        <w:t>etinilestradiolis</w:t>
      </w:r>
      <w:proofErr w:type="spellEnd"/>
      <w:r>
        <w:rPr>
          <w:rFonts w:ascii="Times New Roman" w:eastAsia="Times New Roman" w:hAnsi="Times New Roman" w:cs="Times New Roman"/>
          <w:lang w:val="lt-LT" w:eastAsia="nl-NL"/>
        </w:rPr>
        <w:t xml:space="preserve"> (</w:t>
      </w:r>
      <w:proofErr w:type="spellStart"/>
      <w:r>
        <w:rPr>
          <w:rFonts w:ascii="Times New Roman" w:eastAsia="Times New Roman" w:hAnsi="Times New Roman" w:cs="Times New Roman"/>
          <w:i/>
          <w:noProof/>
          <w:lang w:val="lt-LT" w:eastAsia="nl-NL"/>
        </w:rPr>
        <w:t>e</w:t>
      </w:r>
      <w:r w:rsidRPr="004B0FBA">
        <w:rPr>
          <w:rFonts w:ascii="Times New Roman" w:eastAsia="Times New Roman" w:hAnsi="Times New Roman" w:cs="Times New Roman"/>
          <w:i/>
          <w:noProof/>
          <w:lang w:val="lt-LT" w:eastAsia="nl-NL"/>
        </w:rPr>
        <w:t>tonogestrelum</w:t>
      </w:r>
      <w:proofErr w:type="spellEnd"/>
      <w:r w:rsidRPr="004B0FBA">
        <w:rPr>
          <w:rFonts w:ascii="Times New Roman" w:eastAsia="Times New Roman" w:hAnsi="Times New Roman" w:cs="Times New Roman"/>
          <w:i/>
          <w:noProof/>
          <w:lang w:val="lt-LT" w:eastAsia="nl-NL"/>
        </w:rPr>
        <w:t xml:space="preserve">/ </w:t>
      </w:r>
      <w:r>
        <w:rPr>
          <w:rFonts w:ascii="Times New Roman" w:eastAsia="Times New Roman" w:hAnsi="Times New Roman" w:cs="Times New Roman"/>
          <w:i/>
          <w:noProof/>
          <w:lang w:val="lt-LT" w:eastAsia="nl-NL"/>
        </w:rPr>
        <w:t>e</w:t>
      </w:r>
      <w:r w:rsidRPr="004B0FBA">
        <w:rPr>
          <w:rFonts w:ascii="Times New Roman" w:eastAsia="Times New Roman" w:hAnsi="Times New Roman" w:cs="Times New Roman"/>
          <w:i/>
          <w:noProof/>
          <w:lang w:val="lt-LT" w:eastAsia="nl-NL"/>
        </w:rPr>
        <w:t>thinylestradiolum</w:t>
      </w:r>
      <w:r>
        <w:rPr>
          <w:rFonts w:ascii="Times New Roman" w:eastAsia="Times New Roman" w:hAnsi="Times New Roman" w:cs="Times New Roman"/>
          <w:i/>
          <w:noProof/>
          <w:lang w:val="lt-LT" w:eastAsia="nl-NL"/>
        </w:rPr>
        <w:t>)</w:t>
      </w:r>
    </w:p>
    <w:p w:rsidR="00102C32" w:rsidRPr="004B0FBA" w:rsidRDefault="00102C32" w:rsidP="00102C32">
      <w:pPr>
        <w:autoSpaceDE w:val="0"/>
        <w:autoSpaceDN w:val="0"/>
        <w:adjustRightInd w:val="0"/>
        <w:spacing w:after="0" w:line="240" w:lineRule="auto"/>
        <w:ind w:right="-568"/>
        <w:jc w:val="center"/>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Svarbūs dalykai, kuriuos reikia žinoti apie sudėtinius hormoninius kontraceptikus (SHK):</w:t>
      </w:r>
    </w:p>
    <w:p w:rsidR="00102C32" w:rsidRPr="004B0FBA" w:rsidRDefault="00102C32" w:rsidP="00102C32">
      <w:pPr>
        <w:autoSpaceDE w:val="0"/>
        <w:autoSpaceDN w:val="0"/>
        <w:adjustRightInd w:val="0"/>
        <w:snapToGrid w:val="0"/>
        <w:spacing w:after="0" w:line="240" w:lineRule="auto"/>
        <w:outlineLvl w:val="0"/>
        <w:rPr>
          <w:rFonts w:ascii="Times New Roman" w:eastAsia="Times New Roman" w:hAnsi="Times New Roman" w:cs="Times New Roman"/>
          <w:b/>
          <w:lang w:val="lt-LT"/>
        </w:rPr>
      </w:pPr>
    </w:p>
    <w:p w:rsidR="00102C32" w:rsidRPr="004B0FBA" w:rsidRDefault="00102C32" w:rsidP="00102C32">
      <w:pPr>
        <w:numPr>
          <w:ilvl w:val="0"/>
          <w:numId w:val="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Teisingai naudojant, tai yra vienas iš patikimiausių grįžtamojo poveikio kontracepcijos metodų.</w:t>
      </w:r>
    </w:p>
    <w:p w:rsidR="00102C32" w:rsidRPr="004B0FBA" w:rsidRDefault="00102C32" w:rsidP="00102C32">
      <w:pPr>
        <w:numPr>
          <w:ilvl w:val="0"/>
          <w:numId w:val="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Sudėtiniai hormoniniai kontraceptikai šiek tiek didina kraujo krešulių venose ir arterijose riziką, ypač pirmaisiais metais arba vėl pradėjus juos vartoti po 4 savaičių arba ilgesnės pertraukos.</w:t>
      </w:r>
    </w:p>
    <w:p w:rsidR="00102C32" w:rsidRPr="004B0FBA" w:rsidRDefault="00102C32" w:rsidP="00102C32">
      <w:pPr>
        <w:numPr>
          <w:ilvl w:val="0"/>
          <w:numId w:val="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manote, kad Jums galbūt pasireiškė kraujo krešulio simptomų, būkite budr</w:t>
      </w:r>
      <w:r>
        <w:rPr>
          <w:rFonts w:ascii="Times New Roman" w:eastAsia="Times New Roman" w:hAnsi="Times New Roman" w:cs="Times New Roman"/>
          <w:lang w:val="lt-LT"/>
        </w:rPr>
        <w:t>ios</w:t>
      </w:r>
      <w:r w:rsidRPr="004B0FBA">
        <w:rPr>
          <w:rFonts w:ascii="Times New Roman" w:eastAsia="Times New Roman" w:hAnsi="Times New Roman" w:cs="Times New Roman"/>
          <w:lang w:val="lt-LT"/>
        </w:rPr>
        <w:t xml:space="preserve"> ir kreipkitės į gydytoją (žr. 2 skyriuje skyrelį „Kraujo krešuliai“).</w:t>
      </w:r>
    </w:p>
    <w:p w:rsidR="00102C32" w:rsidRPr="004B0FBA" w:rsidRDefault="00102C32" w:rsidP="00102C32">
      <w:pPr>
        <w:spacing w:after="0" w:line="240" w:lineRule="auto"/>
        <w:ind w:firstLine="567"/>
        <w:rPr>
          <w:rFonts w:ascii="Times New Roman" w:eastAsia="Times New Roman" w:hAnsi="Times New Roman" w:cs="Times New Roman"/>
          <w:lang w:val="lt-LT"/>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 xml:space="preserve">Atidžiai perskaitykite visą šį lapelį, prieš pradėdamos vartoti </w:t>
      </w:r>
      <w:proofErr w:type="spellStart"/>
      <w:r w:rsidRPr="004B0FBA">
        <w:rPr>
          <w:rFonts w:ascii="Times New Roman" w:eastAsia="Times New Roman" w:hAnsi="Times New Roman" w:cs="Times New Roman"/>
          <w:b/>
          <w:bCs/>
          <w:lang w:val="lt-LT" w:eastAsia="nl-NL"/>
        </w:rPr>
        <w:t>Ringafema</w:t>
      </w:r>
      <w:proofErr w:type="spellEnd"/>
      <w:r w:rsidRPr="004B0FBA">
        <w:rPr>
          <w:rFonts w:ascii="Times New Roman" w:eastAsia="Times New Roman" w:hAnsi="Times New Roman" w:cs="Times New Roman"/>
          <w:b/>
          <w:lang w:val="lt-LT" w:eastAsia="nl-NL"/>
        </w:rPr>
        <w:t>, nes jame pateikiama Jums svarbi informacija.</w:t>
      </w:r>
    </w:p>
    <w:p w:rsidR="00102C32" w:rsidRPr="004B0FBA" w:rsidRDefault="00102C32" w:rsidP="00102C32">
      <w:pPr>
        <w:numPr>
          <w:ilvl w:val="0"/>
          <w:numId w:val="10"/>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Neišmeskite šio lapelio, nes vėl gali prireikti jį perskaityti.</w:t>
      </w:r>
    </w:p>
    <w:p w:rsidR="00102C32" w:rsidRPr="004B0FBA" w:rsidRDefault="00102C32" w:rsidP="00102C32">
      <w:pPr>
        <w:numPr>
          <w:ilvl w:val="0"/>
          <w:numId w:val="10"/>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kiltų daugiau klausimų, kreipkitės į gydytoją arba vaistininką.</w:t>
      </w:r>
    </w:p>
    <w:p w:rsidR="00102C32" w:rsidRPr="004B0FBA" w:rsidRDefault="00102C32" w:rsidP="00102C32">
      <w:pPr>
        <w:numPr>
          <w:ilvl w:val="0"/>
          <w:numId w:val="10"/>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Šis vaistas skirtas tik Jums, todėl kitiems žmonėms jo duoti negalima.</w:t>
      </w:r>
      <w:r w:rsidRPr="004B0FBA">
        <w:rPr>
          <w:rFonts w:ascii="Times New Roman" w:eastAsia="Times New Roman" w:hAnsi="Times New Roman" w:cs="Times New Roman"/>
          <w:lang w:val="lt-LT"/>
        </w:rPr>
        <w:t xml:space="preserve"> Jis gali jiems pakenkti.</w:t>
      </w:r>
    </w:p>
    <w:p w:rsidR="00102C32" w:rsidRPr="004B0FBA" w:rsidRDefault="00102C32" w:rsidP="00102C32">
      <w:pPr>
        <w:numPr>
          <w:ilvl w:val="0"/>
          <w:numId w:val="8"/>
        </w:numPr>
        <w:autoSpaceDE w:val="0"/>
        <w:autoSpaceDN w:val="0"/>
        <w:adjustRightInd w:val="0"/>
        <w:spacing w:after="0" w:line="240" w:lineRule="auto"/>
        <w:ind w:right="-568"/>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pasireiškė šalutinis poveikis (net jeigu jis šiame lapelyje nenurodytas), kreipkitės į gydytoją arba vaistininką.</w:t>
      </w:r>
      <w:r w:rsidRPr="004B0FBA">
        <w:rPr>
          <w:rFonts w:ascii="Times New Roman" w:eastAsia="Times New Roman" w:hAnsi="Times New Roman" w:cs="Times New Roman"/>
          <w:snapToGrid w:val="0"/>
          <w:lang w:val="lt-LT"/>
        </w:rPr>
        <w:t xml:space="preserve"> </w:t>
      </w:r>
      <w:r w:rsidRPr="004B0FBA">
        <w:rPr>
          <w:rFonts w:ascii="Times New Roman" w:eastAsia="Times New Roman" w:hAnsi="Times New Roman" w:cs="Times New Roman"/>
          <w:lang w:val="lt-LT"/>
        </w:rPr>
        <w:t>Žr. 4 skyrių.</w:t>
      </w:r>
    </w:p>
    <w:p w:rsidR="00102C32" w:rsidRPr="004B0FBA" w:rsidRDefault="00102C32" w:rsidP="00102C32">
      <w:pPr>
        <w:autoSpaceDE w:val="0"/>
        <w:autoSpaceDN w:val="0"/>
        <w:adjustRightInd w:val="0"/>
        <w:spacing w:after="0" w:line="240" w:lineRule="auto"/>
        <w:ind w:left="720" w:right="-568"/>
        <w:jc w:val="both"/>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highlight w:val="lightGray"/>
          <w:lang w:val="lt-LT" w:eastAsia="nl-NL"/>
        </w:rPr>
        <w:t xml:space="preserve">Jūsų vaisto pavadinimas yra toks, koks nurodytas viršuje, tačiau šiame lapelyje jį vadinsime </w:t>
      </w:r>
      <w:proofErr w:type="spellStart"/>
      <w:r w:rsidRPr="004B0FBA">
        <w:rPr>
          <w:rFonts w:ascii="Times New Roman" w:eastAsia="Times New Roman" w:hAnsi="Times New Roman" w:cs="Times New Roman"/>
          <w:highlight w:val="lightGray"/>
          <w:lang w:val="lt-LT" w:eastAsia="nl-NL"/>
        </w:rPr>
        <w:t>Ringafema</w:t>
      </w:r>
      <w:proofErr w:type="spellEnd"/>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Apie ką rašoma šiame lapelyje?</w:t>
      </w:r>
    </w:p>
    <w:p w:rsidR="00102C32" w:rsidRPr="004B0FBA" w:rsidRDefault="00102C32" w:rsidP="00102C32">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1.</w:t>
      </w:r>
      <w:r w:rsidRPr="004B0FBA">
        <w:rPr>
          <w:rFonts w:ascii="Times New Roman" w:eastAsia="Times New Roman" w:hAnsi="Times New Roman" w:cs="Times New Roman"/>
          <w:b/>
          <w:lang w:val="lt-LT" w:eastAsia="nl-NL"/>
        </w:rPr>
        <w:tab/>
        <w:t xml:space="preserve">Kas yra </w:t>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ir kam jis vartojamas</w:t>
      </w:r>
    </w:p>
    <w:p w:rsidR="00102C32" w:rsidRPr="004B0FBA" w:rsidRDefault="00102C32" w:rsidP="00102C32">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w:t>
      </w:r>
      <w:r w:rsidRPr="004B0FBA">
        <w:rPr>
          <w:rFonts w:ascii="Times New Roman" w:eastAsia="Times New Roman" w:hAnsi="Times New Roman" w:cs="Times New Roman"/>
          <w:b/>
          <w:lang w:val="lt-LT" w:eastAsia="nl-NL"/>
        </w:rPr>
        <w:tab/>
        <w:t xml:space="preserve">Kas žinotina prieš vartojant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tabs>
          <w:tab w:val="left" w:pos="720"/>
          <w:tab w:val="left" w:pos="290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2.1</w:t>
      </w:r>
      <w:r w:rsidRPr="004B0FBA">
        <w:rPr>
          <w:rFonts w:ascii="Times New Roman" w:eastAsia="Times New Roman" w:hAnsi="Times New Roman" w:cs="Times New Roman"/>
          <w:lang w:val="lt-LT" w:eastAsia="nl-NL"/>
        </w:rPr>
        <w:tab/>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vartoti negalima</w:t>
      </w:r>
    </w:p>
    <w:p w:rsidR="00102C32" w:rsidRPr="004B0FBA" w:rsidRDefault="00102C32" w:rsidP="00102C32">
      <w:pPr>
        <w:tabs>
          <w:tab w:val="left" w:pos="54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2.2</w:t>
      </w:r>
      <w:r w:rsidRPr="004B0FBA">
        <w:rPr>
          <w:rFonts w:ascii="Times New Roman" w:eastAsia="Times New Roman" w:hAnsi="Times New Roman" w:cs="Times New Roman"/>
          <w:lang w:val="lt-LT" w:eastAsia="nl-NL"/>
        </w:rPr>
        <w:tab/>
        <w:t>Įspėjimai ir atsargumo priemonės</w:t>
      </w:r>
    </w:p>
    <w:p w:rsidR="00102C32" w:rsidRPr="004B0FBA" w:rsidRDefault="00102C32" w:rsidP="00102C32">
      <w:pPr>
        <w:tabs>
          <w:tab w:val="left" w:pos="108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
        <w:t>Kraujo krešuliai</w:t>
      </w:r>
    </w:p>
    <w:p w:rsidR="00102C32" w:rsidRPr="004B0FBA" w:rsidRDefault="00102C32" w:rsidP="00102C32">
      <w:pPr>
        <w:tabs>
          <w:tab w:val="left" w:pos="108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
        <w:t>Vėžys</w:t>
      </w:r>
    </w:p>
    <w:p w:rsidR="00102C32" w:rsidRPr="004B0FBA" w:rsidRDefault="00102C32" w:rsidP="00102C32">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2.3</w:t>
      </w:r>
      <w:r w:rsidRPr="004B0FBA">
        <w:rPr>
          <w:rFonts w:ascii="Times New Roman" w:eastAsia="Times New Roman" w:hAnsi="Times New Roman" w:cs="Times New Roman"/>
          <w:lang w:val="lt-LT" w:eastAsia="nl-NL"/>
        </w:rPr>
        <w:tab/>
        <w:t>Vaikams ir paaugliams</w:t>
      </w:r>
    </w:p>
    <w:p w:rsidR="00102C32" w:rsidRPr="004B0FBA" w:rsidRDefault="00102C32" w:rsidP="00102C32">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2.4</w:t>
      </w:r>
      <w:r w:rsidRPr="004B0FBA">
        <w:rPr>
          <w:rFonts w:ascii="Times New Roman" w:eastAsia="Times New Roman" w:hAnsi="Times New Roman" w:cs="Times New Roman"/>
          <w:lang w:val="lt-LT" w:eastAsia="nl-NL"/>
        </w:rPr>
        <w:tab/>
        <w:t xml:space="preserve">Kiti vaistai ir </w:t>
      </w:r>
      <w:proofErr w:type="spellStart"/>
      <w:r w:rsidRPr="004B0FBA">
        <w:rPr>
          <w:rFonts w:ascii="Times New Roman" w:eastAsia="Times New Roman" w:hAnsi="Times New Roman" w:cs="Times New Roman"/>
          <w:lang w:val="lt-LT" w:eastAsia="nl-NL"/>
        </w:rPr>
        <w:t>Ringafema</w:t>
      </w:r>
      <w:proofErr w:type="spellEnd"/>
    </w:p>
    <w:p w:rsidR="00102C32" w:rsidRPr="004B0FBA" w:rsidRDefault="00102C32" w:rsidP="00102C32">
      <w:pPr>
        <w:tabs>
          <w:tab w:val="left" w:pos="108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
        <w:t>Laboratoriniai tyrimai</w:t>
      </w:r>
    </w:p>
    <w:p w:rsidR="00102C32" w:rsidRPr="004B0FBA" w:rsidRDefault="00102C32" w:rsidP="00102C32">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2.5</w:t>
      </w:r>
      <w:r w:rsidRPr="004B0FBA">
        <w:rPr>
          <w:rFonts w:ascii="Times New Roman" w:eastAsia="Times New Roman" w:hAnsi="Times New Roman" w:cs="Times New Roman"/>
          <w:lang w:val="lt-LT" w:eastAsia="nl-NL"/>
        </w:rPr>
        <w:tab/>
        <w:t>Nėštumas ir žindymo laikotarpis</w:t>
      </w:r>
    </w:p>
    <w:p w:rsidR="00102C32" w:rsidRPr="004B0FBA" w:rsidRDefault="00102C32" w:rsidP="00102C32">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2.6</w:t>
      </w:r>
      <w:r w:rsidRPr="004B0FBA">
        <w:rPr>
          <w:rFonts w:ascii="Times New Roman" w:eastAsia="Times New Roman" w:hAnsi="Times New Roman" w:cs="Times New Roman"/>
          <w:lang w:val="lt-LT" w:eastAsia="nl-NL"/>
        </w:rPr>
        <w:tab/>
        <w:t>Vairavimas ir mechanizmų valdymas</w:t>
      </w:r>
    </w:p>
    <w:p w:rsidR="00102C32" w:rsidRPr="004B0FBA" w:rsidRDefault="00102C32" w:rsidP="00102C32">
      <w:pPr>
        <w:tabs>
          <w:tab w:val="left" w:pos="1134"/>
        </w:tabs>
        <w:spacing w:after="0" w:line="240" w:lineRule="auto"/>
        <w:ind w:left="567" w:hanging="567"/>
        <w:rPr>
          <w:rFonts w:ascii="Times New Roman" w:eastAsia="Times New Roman" w:hAnsi="Times New Roman" w:cs="Times New Roman"/>
          <w:b/>
          <w:lang w:val="lt-LT" w:eastAsia="nl-NL"/>
        </w:rPr>
      </w:pPr>
    </w:p>
    <w:p w:rsidR="00102C32" w:rsidRPr="004B0FBA" w:rsidRDefault="00102C32" w:rsidP="00102C32">
      <w:pPr>
        <w:tabs>
          <w:tab w:val="left" w:pos="1134"/>
        </w:tabs>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w:t>
      </w:r>
      <w:r w:rsidRPr="004B0FBA">
        <w:rPr>
          <w:rFonts w:ascii="Times New Roman" w:eastAsia="Times New Roman" w:hAnsi="Times New Roman" w:cs="Times New Roman"/>
          <w:b/>
          <w:lang w:val="lt-LT" w:eastAsia="nl-NL"/>
        </w:rPr>
        <w:tab/>
        <w:t xml:space="preserve">Kaip vartoti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3.1</w:t>
      </w:r>
      <w:r w:rsidRPr="004B0FBA">
        <w:rPr>
          <w:rFonts w:ascii="Times New Roman" w:eastAsia="Times New Roman" w:hAnsi="Times New Roman" w:cs="Times New Roman"/>
          <w:lang w:val="lt-LT" w:eastAsia="nl-NL"/>
        </w:rPr>
        <w:tab/>
        <w:t xml:space="preserve">Kaip įsikišti ir ištraukti </w:t>
      </w:r>
      <w:proofErr w:type="spellStart"/>
      <w:r w:rsidRPr="004B0FBA">
        <w:rPr>
          <w:rFonts w:ascii="Times New Roman" w:eastAsia="Times New Roman" w:hAnsi="Times New Roman" w:cs="Times New Roman"/>
          <w:lang w:val="lt-LT" w:eastAsia="nl-NL"/>
        </w:rPr>
        <w:t>Ringafema</w:t>
      </w:r>
      <w:proofErr w:type="spellEnd"/>
    </w:p>
    <w:p w:rsidR="00102C32" w:rsidRPr="004B0FBA" w:rsidRDefault="00102C32" w:rsidP="00102C32">
      <w:pPr>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3.2</w:t>
      </w:r>
      <w:r w:rsidRPr="004B0FBA">
        <w:rPr>
          <w:rFonts w:ascii="Times New Roman" w:eastAsia="Times New Roman" w:hAnsi="Times New Roman" w:cs="Times New Roman"/>
          <w:lang w:val="lt-LT" w:eastAsia="nl-NL"/>
        </w:rPr>
        <w:tab/>
        <w:t>Trys savaitės su makšties žiedu, viena savaitė be makšties žiedo</w:t>
      </w:r>
    </w:p>
    <w:p w:rsidR="00102C32" w:rsidRPr="004B0FBA" w:rsidRDefault="00102C32" w:rsidP="00102C32">
      <w:pPr>
        <w:tabs>
          <w:tab w:val="left" w:pos="54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3.3</w:t>
      </w:r>
      <w:r w:rsidRPr="004B0FBA">
        <w:rPr>
          <w:rFonts w:ascii="Times New Roman" w:eastAsia="Times New Roman" w:hAnsi="Times New Roman" w:cs="Times New Roman"/>
          <w:lang w:val="lt-LT" w:eastAsia="nl-NL"/>
        </w:rPr>
        <w:tab/>
        <w:t>Kada pradėti vartoti pirmą žiedą</w:t>
      </w:r>
    </w:p>
    <w:p w:rsidR="00102C32" w:rsidRPr="004B0FBA" w:rsidRDefault="00102C32" w:rsidP="00102C32">
      <w:pPr>
        <w:tabs>
          <w:tab w:val="left" w:pos="54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3.4</w:t>
      </w:r>
      <w:r w:rsidRPr="004B0FBA">
        <w:rPr>
          <w:rFonts w:ascii="Times New Roman" w:eastAsia="Times New Roman" w:hAnsi="Times New Roman" w:cs="Times New Roman"/>
          <w:lang w:val="lt-LT" w:eastAsia="nl-NL"/>
        </w:rPr>
        <w:tab/>
        <w:t>Ką daryti, jeigu...</w:t>
      </w:r>
    </w:p>
    <w:p w:rsidR="00102C32" w:rsidRPr="004B0FBA" w:rsidRDefault="00102C32" w:rsidP="00102C32">
      <w:pPr>
        <w:spacing w:after="0" w:line="240" w:lineRule="auto"/>
        <w:ind w:left="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Žiedas atsitiktinai iškrito iš makšties</w:t>
      </w:r>
    </w:p>
    <w:p w:rsidR="00102C32" w:rsidRPr="004B0FBA" w:rsidRDefault="00102C32" w:rsidP="00102C32">
      <w:pPr>
        <w:spacing w:after="0" w:line="240" w:lineRule="auto"/>
        <w:ind w:left="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Žiedas laikinai nebuvo makštyje</w:t>
      </w:r>
    </w:p>
    <w:p w:rsidR="00102C32" w:rsidRPr="004B0FBA" w:rsidRDefault="00102C32" w:rsidP="00102C32">
      <w:pPr>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Žiedas sulūžo</w:t>
      </w:r>
    </w:p>
    <w:p w:rsidR="00102C32" w:rsidRPr="004B0FBA" w:rsidRDefault="00102C32" w:rsidP="00102C32">
      <w:pPr>
        <w:spacing w:after="0" w:line="240" w:lineRule="auto"/>
        <w:ind w:left="567" w:hanging="567"/>
        <w:rPr>
          <w:rFonts w:ascii="Times New Roman" w:eastAsia="Times New Roman" w:hAnsi="Times New Roman" w:cs="Times New Roman"/>
          <w:b/>
          <w:i/>
          <w:lang w:val="lt-LT" w:eastAsia="nl-NL"/>
        </w:rPr>
      </w:pPr>
      <w:r w:rsidRPr="004B0FBA">
        <w:rPr>
          <w:rFonts w:ascii="Times New Roman" w:eastAsia="Times New Roman" w:hAnsi="Times New Roman" w:cs="Times New Roman"/>
          <w:i/>
          <w:lang w:val="lt-LT" w:eastAsia="nl-NL"/>
        </w:rPr>
        <w:tab/>
        <w:t>Įsikišote daugiau nei vieną žiedą</w:t>
      </w:r>
    </w:p>
    <w:p w:rsidR="00102C32" w:rsidRPr="004B0FBA" w:rsidRDefault="00102C32" w:rsidP="00102C32">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Pamiršote įsikišti naują makšties žiedą po pertraukos be žiedo</w:t>
      </w:r>
    </w:p>
    <w:p w:rsidR="00102C32" w:rsidRPr="004B0FBA" w:rsidRDefault="00102C32" w:rsidP="00102C32">
      <w:pPr>
        <w:tabs>
          <w:tab w:val="left" w:pos="1260"/>
        </w:tabs>
        <w:spacing w:after="0" w:line="240" w:lineRule="auto"/>
        <w:ind w:left="567" w:hanging="567"/>
        <w:rPr>
          <w:rFonts w:ascii="Times New Roman" w:eastAsia="Times New Roman" w:hAnsi="Times New Roman" w:cs="Times New Roman"/>
          <w:b/>
          <w:i/>
          <w:lang w:val="lt-LT" w:eastAsia="nl-NL"/>
        </w:rPr>
      </w:pPr>
      <w:r w:rsidRPr="004B0FBA">
        <w:rPr>
          <w:rFonts w:ascii="Times New Roman" w:eastAsia="Times New Roman" w:hAnsi="Times New Roman" w:cs="Times New Roman"/>
          <w:i/>
          <w:lang w:val="lt-LT" w:eastAsia="nl-NL"/>
        </w:rPr>
        <w:tab/>
        <w:t>Pamiršote ištraukti makšties žiedą</w:t>
      </w:r>
    </w:p>
    <w:p w:rsidR="00102C32" w:rsidRPr="004B0FBA" w:rsidRDefault="00102C32" w:rsidP="00102C32">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Nėra mėnesinių</w:t>
      </w:r>
    </w:p>
    <w:p w:rsidR="00102C32" w:rsidRPr="004B0FBA" w:rsidRDefault="00102C32" w:rsidP="00102C32">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Netikėtai prasidėjo kraujavimas</w:t>
      </w:r>
    </w:p>
    <w:p w:rsidR="00102C32" w:rsidRPr="004B0FBA" w:rsidRDefault="00102C32" w:rsidP="00102C32">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Norite pakeisti mėnesinių pradžios dieną</w:t>
      </w:r>
    </w:p>
    <w:p w:rsidR="00102C32" w:rsidRPr="004B0FBA" w:rsidRDefault="00102C32" w:rsidP="00102C32">
      <w:pPr>
        <w:tabs>
          <w:tab w:val="left" w:pos="54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3.5</w:t>
      </w:r>
      <w:r w:rsidRPr="004B0FBA">
        <w:rPr>
          <w:rFonts w:ascii="Times New Roman" w:eastAsia="Times New Roman" w:hAnsi="Times New Roman" w:cs="Times New Roman"/>
          <w:lang w:val="lt-LT" w:eastAsia="nl-NL"/>
        </w:rPr>
        <w:tab/>
        <w:t xml:space="preserve">Jeigu norite nutraukti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vartojimą</w:t>
      </w:r>
    </w:p>
    <w:p w:rsidR="00102C32" w:rsidRPr="004B0FBA" w:rsidRDefault="00102C32" w:rsidP="00102C32">
      <w:pPr>
        <w:spacing w:after="0" w:line="240" w:lineRule="auto"/>
        <w:ind w:left="567" w:hanging="567"/>
        <w:rPr>
          <w:rFonts w:ascii="Times New Roman" w:eastAsia="Times New Roman" w:hAnsi="Times New Roman" w:cs="Times New Roman"/>
          <w:lang w:val="lt-LT" w:eastAsia="nl-NL"/>
        </w:rPr>
      </w:pPr>
    </w:p>
    <w:p w:rsidR="00102C32" w:rsidRPr="004B0FBA" w:rsidRDefault="00102C32" w:rsidP="00102C32">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lastRenderedPageBreak/>
        <w:t>4.</w:t>
      </w:r>
      <w:r w:rsidRPr="004B0FBA">
        <w:rPr>
          <w:rFonts w:ascii="Times New Roman" w:eastAsia="Times New Roman" w:hAnsi="Times New Roman" w:cs="Times New Roman"/>
          <w:b/>
          <w:lang w:val="lt-LT" w:eastAsia="nl-NL"/>
        </w:rPr>
        <w:tab/>
        <w:t>Galimas šalutinis poveikis</w:t>
      </w:r>
    </w:p>
    <w:p w:rsidR="00102C32" w:rsidRPr="004B0FBA" w:rsidRDefault="00102C32" w:rsidP="00102C32">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w:t>
      </w:r>
      <w:r w:rsidRPr="004B0FBA">
        <w:rPr>
          <w:rFonts w:ascii="Times New Roman" w:eastAsia="Times New Roman" w:hAnsi="Times New Roman" w:cs="Times New Roman"/>
          <w:b/>
          <w:lang w:val="lt-LT" w:eastAsia="nl-NL"/>
        </w:rPr>
        <w:tab/>
        <w:t xml:space="preserve">Kaip laikyti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w:t>
      </w:r>
      <w:r w:rsidRPr="004B0FBA">
        <w:rPr>
          <w:rFonts w:ascii="Times New Roman" w:eastAsia="Times New Roman" w:hAnsi="Times New Roman" w:cs="Times New Roman"/>
          <w:b/>
          <w:lang w:val="lt-LT" w:eastAsia="nl-NL"/>
        </w:rPr>
        <w:tab/>
        <w:t>Pakuotės turinys ir kita informacija</w:t>
      </w:r>
    </w:p>
    <w:p w:rsidR="00102C32" w:rsidRPr="004B0FBA" w:rsidRDefault="00102C32" w:rsidP="00102C32">
      <w:pPr>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lang w:val="lt-LT" w:eastAsia="nl-NL"/>
        </w:rPr>
        <w:tab/>
      </w:r>
      <w:proofErr w:type="spellStart"/>
      <w:r w:rsidRPr="004B0FBA">
        <w:rPr>
          <w:rFonts w:ascii="Times New Roman" w:eastAsia="Times New Roman" w:hAnsi="Times New Roman" w:cs="Times New Roman"/>
          <w:i/>
          <w:lang w:val="lt-LT" w:eastAsia="nl-NL"/>
        </w:rPr>
        <w:t>Ringafema</w:t>
      </w:r>
      <w:proofErr w:type="spellEnd"/>
      <w:r w:rsidRPr="004B0FBA">
        <w:rPr>
          <w:rFonts w:ascii="Times New Roman" w:eastAsia="Times New Roman" w:hAnsi="Times New Roman" w:cs="Times New Roman"/>
          <w:i/>
          <w:lang w:val="lt-LT" w:eastAsia="nl-NL"/>
        </w:rPr>
        <w:t xml:space="preserve"> sudėtis</w:t>
      </w:r>
    </w:p>
    <w:p w:rsidR="00102C32" w:rsidRPr="004B0FBA" w:rsidRDefault="00102C32" w:rsidP="00102C32">
      <w:pPr>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r>
      <w:proofErr w:type="spellStart"/>
      <w:r w:rsidRPr="004B0FBA">
        <w:rPr>
          <w:rFonts w:ascii="Times New Roman" w:eastAsia="Times New Roman" w:hAnsi="Times New Roman" w:cs="Times New Roman"/>
          <w:i/>
          <w:lang w:val="lt-LT" w:eastAsia="nl-NL"/>
        </w:rPr>
        <w:t>Ringafema</w:t>
      </w:r>
      <w:proofErr w:type="spellEnd"/>
      <w:r w:rsidRPr="004B0FBA">
        <w:rPr>
          <w:rFonts w:ascii="Times New Roman" w:eastAsia="Times New Roman" w:hAnsi="Times New Roman" w:cs="Times New Roman"/>
          <w:i/>
          <w:lang w:val="lt-LT" w:eastAsia="nl-NL"/>
        </w:rPr>
        <w:t xml:space="preserve"> išvaizda ir kiekis pakuotėje</w:t>
      </w:r>
    </w:p>
    <w:p w:rsidR="00102C32" w:rsidRPr="004B0FBA" w:rsidRDefault="00102C32" w:rsidP="00102C32">
      <w:pPr>
        <w:autoSpaceDE w:val="0"/>
        <w:autoSpaceDN w:val="0"/>
        <w:adjustRightInd w:val="0"/>
        <w:spacing w:after="0" w:line="240" w:lineRule="auto"/>
        <w:ind w:right="-568" w:firstLine="567"/>
        <w:rPr>
          <w:rFonts w:ascii="Times New Roman" w:eastAsia="Times New Roman" w:hAnsi="Times New Roman" w:cs="Times New Roman"/>
          <w:i/>
          <w:iCs/>
          <w:lang w:val="lt-LT" w:eastAsia="nl-NL"/>
        </w:rPr>
      </w:pPr>
      <w:r>
        <w:rPr>
          <w:rFonts w:ascii="Times New Roman" w:eastAsia="Times New Roman" w:hAnsi="Times New Roman" w:cs="Times New Roman"/>
          <w:i/>
          <w:lang w:val="lt-LT" w:eastAsia="nl-NL"/>
        </w:rPr>
        <w:t>R</w:t>
      </w:r>
      <w:r w:rsidRPr="004B0FBA">
        <w:rPr>
          <w:rFonts w:ascii="Times New Roman" w:eastAsia="Times New Roman" w:hAnsi="Times New Roman" w:cs="Times New Roman"/>
          <w:i/>
          <w:lang w:val="lt-LT" w:eastAsia="nl-NL"/>
        </w:rPr>
        <w:t>egistruotojas</w:t>
      </w:r>
      <w:r>
        <w:rPr>
          <w:rFonts w:ascii="Times New Roman" w:eastAsia="Times New Roman" w:hAnsi="Times New Roman" w:cs="Times New Roman"/>
          <w:i/>
          <w:lang w:val="lt-LT" w:eastAsia="nl-NL"/>
        </w:rPr>
        <w:t xml:space="preserve"> ir gamintojas</w:t>
      </w:r>
    </w:p>
    <w:p w:rsidR="00102C32" w:rsidRPr="004B0FBA" w:rsidRDefault="00102C32" w:rsidP="00102C32">
      <w:pPr>
        <w:autoSpaceDE w:val="0"/>
        <w:autoSpaceDN w:val="0"/>
        <w:adjustRightInd w:val="0"/>
        <w:spacing w:after="0" w:line="240" w:lineRule="auto"/>
        <w:ind w:right="-568" w:firstLine="567"/>
        <w:rPr>
          <w:rFonts w:ascii="Times New Roman" w:eastAsia="Times New Roman" w:hAnsi="Times New Roman" w:cs="Times New Roman"/>
          <w:i/>
          <w:iCs/>
          <w:lang w:val="lt-LT" w:eastAsia="nl-NL"/>
        </w:rPr>
      </w:pPr>
    </w:p>
    <w:p w:rsidR="00102C32" w:rsidRPr="004B0FBA" w:rsidRDefault="00102C32" w:rsidP="00102C32">
      <w:pPr>
        <w:autoSpaceDE w:val="0"/>
        <w:autoSpaceDN w:val="0"/>
        <w:adjustRightInd w:val="0"/>
        <w:spacing w:after="0" w:line="240" w:lineRule="auto"/>
        <w:ind w:right="-568" w:firstLine="567"/>
        <w:rPr>
          <w:rFonts w:ascii="Times New Roman" w:eastAsia="Times New Roman" w:hAnsi="Times New Roman" w:cs="Times New Roman"/>
          <w:i/>
          <w:iCs/>
          <w:lang w:val="lt-LT" w:eastAsia="nl-NL"/>
        </w:rPr>
      </w:pPr>
    </w:p>
    <w:p w:rsidR="00102C32" w:rsidRPr="004B0FBA" w:rsidRDefault="00102C32" w:rsidP="00102C32">
      <w:pPr>
        <w:widowControl w:val="0"/>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1.</w:t>
      </w:r>
      <w:r w:rsidRPr="004B0FBA">
        <w:rPr>
          <w:rFonts w:ascii="Times New Roman" w:eastAsia="Times New Roman" w:hAnsi="Times New Roman" w:cs="Times New Roman"/>
          <w:b/>
          <w:lang w:val="lt-LT" w:eastAsia="nl-NL"/>
        </w:rPr>
        <w:tab/>
        <w:t xml:space="preserve">Kas yra </w:t>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ir kam jis vartojamas</w:t>
      </w:r>
      <w:r w:rsidRPr="004B0FBA">
        <w:rPr>
          <w:rFonts w:ascii="Times New Roman" w:eastAsia="Times New Roman" w:hAnsi="Times New Roman" w:cs="Times New Roman"/>
          <w:noProof/>
          <w:lang w:val="lt-LT"/>
        </w:rPr>
        <w:t xml:space="preserve"> </w:t>
      </w:r>
    </w:p>
    <w:p w:rsidR="00102C32" w:rsidRPr="004B0FBA" w:rsidRDefault="00102C32" w:rsidP="00102C32">
      <w:pPr>
        <w:widowControl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yra kontraceptinis makšties žiedas, vartojamas apsisaugoti nuo nėštumo. Kiekviename žiede yra mažas kiekis dviejų moteriškų lytinių hormonų: </w:t>
      </w:r>
      <w:proofErr w:type="spellStart"/>
      <w:r w:rsidRPr="004B0FBA">
        <w:rPr>
          <w:rFonts w:ascii="Times New Roman" w:eastAsia="Times New Roman" w:hAnsi="Times New Roman" w:cs="Times New Roman"/>
          <w:lang w:val="lt-LT" w:eastAsia="nl-NL"/>
        </w:rPr>
        <w:t>etonogestrelio</w:t>
      </w:r>
      <w:proofErr w:type="spellEnd"/>
      <w:r w:rsidRPr="004B0FBA">
        <w:rPr>
          <w:rFonts w:ascii="Times New Roman" w:eastAsia="Times New Roman" w:hAnsi="Times New Roman" w:cs="Times New Roman"/>
          <w:lang w:val="lt-LT" w:eastAsia="nl-NL"/>
        </w:rPr>
        <w:t xml:space="preserve"> ir </w:t>
      </w:r>
      <w:proofErr w:type="spellStart"/>
      <w:r w:rsidRPr="004B0FBA">
        <w:rPr>
          <w:rFonts w:ascii="Times New Roman" w:eastAsia="Times New Roman" w:hAnsi="Times New Roman" w:cs="Times New Roman"/>
          <w:lang w:val="lt-LT" w:eastAsia="nl-NL"/>
        </w:rPr>
        <w:t>etinilestradiolio</w:t>
      </w:r>
      <w:proofErr w:type="spellEnd"/>
      <w:r w:rsidRPr="004B0FBA">
        <w:rPr>
          <w:rFonts w:ascii="Times New Roman" w:eastAsia="Times New Roman" w:hAnsi="Times New Roman" w:cs="Times New Roman"/>
          <w:lang w:val="lt-LT" w:eastAsia="nl-NL"/>
        </w:rPr>
        <w:t xml:space="preserve">. Juos žiedas pamažu išskiria į kraujotaką. Dėl mažo išskiriamų hormonų kiekio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laikomas mažų dozių hormoniniu kontraceptiku.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išskiria du skirtingo tipo hormonus, todėl jis vadinamas sudėtiniu hormoniniu kontraceptiku.</w:t>
      </w:r>
    </w:p>
    <w:p w:rsidR="00102C32" w:rsidRPr="004B0FBA" w:rsidRDefault="00102C32" w:rsidP="00102C32">
      <w:pPr>
        <w:spacing w:after="0" w:line="240" w:lineRule="auto"/>
        <w:ind w:right="-568"/>
        <w:rPr>
          <w:rFonts w:ascii="Times New Roman" w:eastAsia="Times New Roman" w:hAnsi="Times New Roman" w:cs="Times New Roman"/>
          <w:lang w:val="lt-LT" w:eastAsia="nl-NL"/>
        </w:rPr>
      </w:pPr>
    </w:p>
    <w:p w:rsidR="00102C32" w:rsidRPr="004B0FBA" w:rsidRDefault="00102C32" w:rsidP="00102C32">
      <w:pPr>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0963C08A" wp14:editId="52DE1F96">
            <wp:extent cx="2419350" cy="1857375"/>
            <wp:effectExtent l="0" t="0" r="0" b="9525"/>
            <wp:docPr id="8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9350" cy="1857375"/>
                    </a:xfrm>
                    <a:prstGeom prst="rect">
                      <a:avLst/>
                    </a:prstGeom>
                    <a:noFill/>
                    <a:ln>
                      <a:noFill/>
                    </a:ln>
                  </pic:spPr>
                </pic:pic>
              </a:graphicData>
            </a:graphic>
          </wp:inline>
        </w:drawing>
      </w:r>
    </w:p>
    <w:p w:rsidR="00102C32" w:rsidRPr="004B0FBA" w:rsidRDefault="00102C32" w:rsidP="00102C32">
      <w:pPr>
        <w:spacing w:after="0" w:line="240" w:lineRule="auto"/>
        <w:ind w:right="-568"/>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veikia taip pat kaip sudėtinės kontraceptinės tabletės (SKT), bet ne taip kaip tabletės, kurių reikia išgerti kiekvieną dieną, žiedas vartojamas 3 savaites iš eilės. </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Du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išskiriami moteriškieji lytiniai hormonai neleidžia kiaušinėliui pasišalinti iš kiaušidės. Jei kiaušinėlis lieka kiaušidėje, moteris negali pastoti.</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2.</w:t>
      </w:r>
      <w:r w:rsidRPr="004B0FBA">
        <w:rPr>
          <w:rFonts w:ascii="Times New Roman" w:eastAsia="Times New Roman" w:hAnsi="Times New Roman" w:cs="Times New Roman"/>
          <w:b/>
          <w:lang w:val="lt-LT" w:eastAsia="nl-NL"/>
        </w:rPr>
        <w:tab/>
        <w:t xml:space="preserve">Kas žinotina prieš vartojant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Bendrosios pastabos</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Prieš pradėdamos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w:t>
      </w:r>
      <w:r w:rsidRPr="004B0FBA">
        <w:rPr>
          <w:rFonts w:ascii="Times New Roman" w:eastAsia="Times New Roman" w:hAnsi="Times New Roman" w:cs="Times New Roman"/>
          <w:b/>
          <w:lang w:val="lt-LT"/>
        </w:rPr>
        <w:t xml:space="preserve"> </w:t>
      </w:r>
      <w:r w:rsidRPr="004B0FBA">
        <w:rPr>
          <w:rFonts w:ascii="Times New Roman" w:eastAsia="Times New Roman" w:hAnsi="Times New Roman" w:cs="Times New Roman"/>
          <w:lang w:val="lt-LT"/>
        </w:rPr>
        <w:t>turite perskaityti 2 skyriuje pateikiamą informaciją apie kraujo krešulius. Ypač svarbu perskaityti kraujo krešulio simptomus (žr. 2 skyrių „Kraujo krešuliai“).</w:t>
      </w:r>
    </w:p>
    <w:p w:rsidR="00102C32" w:rsidRPr="004B0FBA" w:rsidRDefault="00102C32" w:rsidP="00102C32">
      <w:pPr>
        <w:snapToGrid w:val="0"/>
        <w:spacing w:after="0" w:line="240" w:lineRule="auto"/>
        <w:rPr>
          <w:rFonts w:ascii="Times New Roman" w:eastAsia="Times New Roman" w:hAnsi="Times New Roman" w:cs="Times New Roman"/>
          <w:lang w:val="lt-LT"/>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Šiame lapelyje aprašyta keletas situacijų, kurioms esant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vartojimą reikia nutraukti arba kai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gali būti mažiau patikimas. Tokiomis aplinkybėmis lytiškai santykiauti negalima arba reikia naudoti papildomas nehormonines kontraceptines priemones, pavyzdžiui, </w:t>
      </w:r>
      <w:r w:rsidRPr="00701582">
        <w:rPr>
          <w:rFonts w:ascii="Times New Roman" w:eastAsia="Times New Roman" w:hAnsi="Times New Roman" w:cs="Times New Roman"/>
          <w:lang w:val="lt-LT" w:eastAsia="nl-NL"/>
        </w:rPr>
        <w:t xml:space="preserve">vyrišką </w:t>
      </w:r>
      <w:r w:rsidRPr="004B0FBA">
        <w:rPr>
          <w:rFonts w:ascii="Times New Roman" w:eastAsia="Times New Roman" w:hAnsi="Times New Roman" w:cs="Times New Roman"/>
          <w:lang w:val="lt-LT" w:eastAsia="nl-NL"/>
        </w:rPr>
        <w:t xml:space="preserve">prezervatyvą ar kitą barjerinį kontracepcijos metodą. Saugotis pastojimo ciklo ritmo ar temperatūros matavimo metodais </w:t>
      </w:r>
      <w:r w:rsidRPr="004B0FBA">
        <w:rPr>
          <w:rFonts w:ascii="Times New Roman" w:eastAsia="Times New Roman" w:hAnsi="Times New Roman" w:cs="Times New Roman"/>
          <w:b/>
          <w:lang w:val="lt-LT" w:eastAsia="nl-NL"/>
        </w:rPr>
        <w:t>negalima</w:t>
      </w:r>
      <w:r w:rsidRPr="004B0FBA">
        <w:rPr>
          <w:rFonts w:ascii="Times New Roman" w:eastAsia="Times New Roman" w:hAnsi="Times New Roman" w:cs="Times New Roman"/>
          <w:lang w:val="lt-LT" w:eastAsia="nl-NL"/>
        </w:rPr>
        <w:t xml:space="preserve">. Šie metodai gali būti nepatikimi, nes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pakeičia įprastinį kūno temperatūros ir gimdos kaklelio gleivių kitimą per mėnesinių ciklą.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kaip ir kiti hormoniniai kontraceptikai, neapsaugo nuo ŽIV infekcijos (AIDS ligos) ar jokios kitos lytiniu būdu perduodamos ligos.</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b/>
          <w:bCs/>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2.1</w:t>
      </w:r>
      <w:r w:rsidRPr="004B0FBA">
        <w:rPr>
          <w:rFonts w:ascii="Times New Roman" w:eastAsia="Times New Roman" w:hAnsi="Times New Roman" w:cs="Times New Roman"/>
          <w:b/>
          <w:lang w:val="lt-LT" w:eastAsia="nl-NL"/>
        </w:rPr>
        <w:tab/>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vartoti </w:t>
      </w:r>
      <w:r>
        <w:rPr>
          <w:rFonts w:ascii="Times New Roman" w:eastAsia="Times New Roman" w:hAnsi="Times New Roman" w:cs="Times New Roman"/>
          <w:b/>
          <w:lang w:val="lt-LT" w:eastAsia="nl-NL"/>
        </w:rPr>
        <w:t>draudžiama</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Jums yra bent viena iš toliau išvardytų būklių,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vartoti </w:t>
      </w:r>
      <w:r>
        <w:rPr>
          <w:rFonts w:ascii="Times New Roman" w:eastAsia="Times New Roman" w:hAnsi="Times New Roman" w:cs="Times New Roman"/>
          <w:lang w:val="lt-LT" w:eastAsia="nl-NL"/>
        </w:rPr>
        <w:t>draudžiama</w:t>
      </w:r>
      <w:r w:rsidRPr="004B0FBA">
        <w:rPr>
          <w:rFonts w:ascii="Times New Roman" w:eastAsia="Times New Roman" w:hAnsi="Times New Roman" w:cs="Times New Roman"/>
          <w:lang w:val="lt-LT" w:eastAsia="nl-NL"/>
        </w:rPr>
        <w:t xml:space="preserve">. Jeigu Jums yra bent viena iš toliau išvardytų būklių, reikia pasakyti gydytojui. Gydytojas su Jumis aptars, koks būtų kitas tinkamesnis kontracepcijos metodas. </w:t>
      </w:r>
    </w:p>
    <w:p w:rsidR="00102C32" w:rsidRPr="004B0FBA" w:rsidRDefault="00102C32" w:rsidP="00102C32">
      <w:pPr>
        <w:spacing w:after="0" w:line="240" w:lineRule="auto"/>
        <w:rPr>
          <w:rFonts w:ascii="Times New Roman" w:eastAsia="Times New Roman" w:hAnsi="Times New Roman" w:cs="Times New Roman"/>
          <w:lang w:val="lt-LT"/>
        </w:rPr>
      </w:pPr>
    </w:p>
    <w:p w:rsidR="00102C32" w:rsidRPr="004B0FBA" w:rsidRDefault="00102C32" w:rsidP="00102C32">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(arba kada nors buvo) kraujo krešulys kojų (giliųjų venų trombozė, GVT), plaučių (plaučių embolija, PE) ar kitų organų kraujagyslėse;</w:t>
      </w:r>
    </w:p>
    <w:p w:rsidR="00102C32" w:rsidRPr="004B0FBA" w:rsidRDefault="00102C32" w:rsidP="00102C32">
      <w:pPr>
        <w:numPr>
          <w:ilvl w:val="0"/>
          <w:numId w:val="11"/>
        </w:numPr>
        <w:tabs>
          <w:tab w:val="left" w:pos="360"/>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žinote, kad Jums yra sutrikimas, veikiantis kraujo krešėjimą, pvz., baltymo C trūkumas, baltymo S trūkumas, </w:t>
      </w:r>
      <w:proofErr w:type="spellStart"/>
      <w:r w:rsidRPr="004B0FBA">
        <w:rPr>
          <w:rFonts w:ascii="Times New Roman" w:eastAsia="Times New Roman" w:hAnsi="Times New Roman" w:cs="Times New Roman"/>
          <w:lang w:val="lt-LT"/>
        </w:rPr>
        <w:t>antitrombino</w:t>
      </w:r>
      <w:proofErr w:type="spellEnd"/>
      <w:r w:rsidRPr="004B0FBA">
        <w:rPr>
          <w:rFonts w:ascii="Times New Roman" w:eastAsia="Times New Roman" w:hAnsi="Times New Roman" w:cs="Times New Roman"/>
          <w:lang w:val="lt-LT"/>
        </w:rPr>
        <w:t> III trūkumas, Leideno V faktorius arba</w:t>
      </w:r>
      <w:r w:rsidRPr="004B0FBA">
        <w:rPr>
          <w:rFonts w:ascii="Times New Roman" w:eastAsia="Times New Roman" w:hAnsi="Times New Roman" w:cs="Times New Roman"/>
          <w:i/>
          <w:lang w:val="lt-LT"/>
        </w:rPr>
        <w:t xml:space="preserve"> </w:t>
      </w:r>
      <w:proofErr w:type="spellStart"/>
      <w:r w:rsidRPr="004B0FBA">
        <w:rPr>
          <w:rFonts w:ascii="Times New Roman" w:eastAsia="Times New Roman" w:hAnsi="Times New Roman" w:cs="Times New Roman"/>
          <w:lang w:val="lt-LT"/>
        </w:rPr>
        <w:t>antifosfolipidiniai</w:t>
      </w:r>
      <w:proofErr w:type="spellEnd"/>
      <w:r w:rsidRPr="004B0FBA">
        <w:rPr>
          <w:rFonts w:ascii="Times New Roman" w:eastAsia="Times New Roman" w:hAnsi="Times New Roman" w:cs="Times New Roman"/>
          <w:lang w:val="lt-LT"/>
        </w:rPr>
        <w:t xml:space="preserve"> antikūnai;</w:t>
      </w:r>
    </w:p>
    <w:p w:rsidR="00102C32" w:rsidRPr="004B0FBA" w:rsidRDefault="00102C32" w:rsidP="00102C32">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reikalinga operacija arba ilgą laiką nevaikštote (žr. skyrių „Kraujo krešuliai“);</w:t>
      </w:r>
    </w:p>
    <w:p w:rsidR="00102C32" w:rsidRPr="004B0FBA" w:rsidRDefault="00102C32" w:rsidP="00102C32">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kada nors buvo širdies priepuolis (miokardo infarktas) arba insultas;</w:t>
      </w:r>
    </w:p>
    <w:p w:rsidR="00102C32" w:rsidRPr="004B0FBA" w:rsidRDefault="00102C32" w:rsidP="00102C32">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rsidR="00102C32" w:rsidRPr="004B0FBA" w:rsidRDefault="00102C32" w:rsidP="00102C32">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bent viena iš toliau nurodytų ligų, galinčių didinti krešulio arterijose riziką:</w:t>
      </w:r>
    </w:p>
    <w:p w:rsidR="00102C32" w:rsidRPr="004B0FBA" w:rsidRDefault="00102C32" w:rsidP="00102C32">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sunkus cukrinis diabetas su kraujagyslių pažeidimu,</w:t>
      </w:r>
    </w:p>
    <w:p w:rsidR="00102C32" w:rsidRPr="004B0FBA" w:rsidRDefault="00102C32" w:rsidP="00102C32">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labai didelis kraujospūdis,</w:t>
      </w:r>
    </w:p>
    <w:p w:rsidR="00102C32" w:rsidRPr="004B0FBA" w:rsidRDefault="00102C32" w:rsidP="00102C32">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labai didelis riebalų (cholesterolio arba </w:t>
      </w:r>
      <w:proofErr w:type="spellStart"/>
      <w:r w:rsidRPr="004B0FBA">
        <w:rPr>
          <w:rFonts w:ascii="Times New Roman" w:eastAsia="Times New Roman" w:hAnsi="Times New Roman" w:cs="Times New Roman"/>
          <w:lang w:val="lt-LT"/>
        </w:rPr>
        <w:t>trigliceridų</w:t>
      </w:r>
      <w:proofErr w:type="spellEnd"/>
      <w:r w:rsidRPr="004B0FBA">
        <w:rPr>
          <w:rFonts w:ascii="Times New Roman" w:eastAsia="Times New Roman" w:hAnsi="Times New Roman" w:cs="Times New Roman"/>
          <w:lang w:val="lt-LT"/>
        </w:rPr>
        <w:t>) kiekis kraujyje,</w:t>
      </w:r>
    </w:p>
    <w:p w:rsidR="00102C32" w:rsidRPr="004B0FBA" w:rsidRDefault="00102C32" w:rsidP="00102C32">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būklė, vadinama </w:t>
      </w:r>
      <w:proofErr w:type="spellStart"/>
      <w:r w:rsidRPr="004B0FBA">
        <w:rPr>
          <w:rFonts w:ascii="Times New Roman" w:eastAsia="Times New Roman" w:hAnsi="Times New Roman" w:cs="Times New Roman"/>
          <w:lang w:val="lt-LT"/>
        </w:rPr>
        <w:t>hiperhomocisteinemija</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12"/>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būna (arba kada nors būdavo) tam tikro tipo migrena, vadinama „migrena su aura“;</w:t>
      </w:r>
    </w:p>
    <w:p w:rsidR="00102C32" w:rsidRPr="004B0FBA" w:rsidRDefault="00102C32" w:rsidP="00102C32">
      <w:pPr>
        <w:numPr>
          <w:ilvl w:val="0"/>
          <w:numId w:val="12"/>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kasos uždegimu (pankreatitu), susijusiu su riebiųjų medžiagų koncentracijos kraujyje padidėjimu;</w:t>
      </w:r>
    </w:p>
    <w:p w:rsidR="00102C32" w:rsidRPr="004B0FBA" w:rsidRDefault="00102C32" w:rsidP="00102C32">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sunkia kepenų liga ir kepenų funkcija dar nesinormalizavo;</w:t>
      </w:r>
    </w:p>
    <w:p w:rsidR="00102C32" w:rsidRPr="004B0FBA" w:rsidRDefault="00102C32" w:rsidP="00102C32">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gerybiniu ar piktybiniu kepenų augliu;</w:t>
      </w:r>
    </w:p>
    <w:p w:rsidR="00102C32" w:rsidRPr="004B0FBA" w:rsidRDefault="00102C32" w:rsidP="00102C32">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arba galite sirgti lytinių organų ar krūties vėžiu;</w:t>
      </w:r>
    </w:p>
    <w:p w:rsidR="00102C32" w:rsidRPr="004B0FBA" w:rsidRDefault="00102C32" w:rsidP="00102C32">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dėl nenustatytos priežasties kraujuojate iš makšties;</w:t>
      </w:r>
    </w:p>
    <w:p w:rsidR="00102C32" w:rsidRPr="004B0FBA" w:rsidRDefault="00102C32" w:rsidP="00102C32">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yra alergija </w:t>
      </w:r>
      <w:proofErr w:type="spellStart"/>
      <w:r w:rsidRPr="004B0FBA">
        <w:rPr>
          <w:rFonts w:ascii="Times New Roman" w:eastAsia="Times New Roman" w:hAnsi="Times New Roman" w:cs="Times New Roman"/>
          <w:lang w:val="lt-LT"/>
        </w:rPr>
        <w:t>etinilestradioliui</w:t>
      </w:r>
      <w:proofErr w:type="spellEnd"/>
      <w:r w:rsidRPr="004B0FBA">
        <w:rPr>
          <w:rFonts w:ascii="Times New Roman" w:eastAsia="Times New Roman" w:hAnsi="Times New Roman" w:cs="Times New Roman"/>
          <w:lang w:val="lt-LT"/>
        </w:rPr>
        <w:t xml:space="preserve"> ar </w:t>
      </w:r>
      <w:proofErr w:type="spellStart"/>
      <w:r w:rsidRPr="004B0FBA">
        <w:rPr>
          <w:rFonts w:ascii="Times New Roman" w:eastAsia="Times New Roman" w:hAnsi="Times New Roman" w:cs="Times New Roman"/>
          <w:lang w:val="lt-LT"/>
        </w:rPr>
        <w:t>etonogestreliui</w:t>
      </w:r>
      <w:proofErr w:type="spellEnd"/>
      <w:r w:rsidRPr="004B0FBA">
        <w:rPr>
          <w:rFonts w:ascii="Times New Roman" w:eastAsia="Times New Roman" w:hAnsi="Times New Roman" w:cs="Times New Roman"/>
          <w:lang w:val="lt-LT"/>
        </w:rPr>
        <w:t xml:space="preserve"> arba bet kuriai pagalbinei šio vaisto medžiagai (jos išvardytos 6 skyriuje).</w:t>
      </w:r>
    </w:p>
    <w:p w:rsidR="00102C32" w:rsidRPr="004B0FBA" w:rsidRDefault="00102C32" w:rsidP="00102C32">
      <w:pPr>
        <w:spacing w:after="0" w:line="240" w:lineRule="auto"/>
        <w:rPr>
          <w:rFonts w:ascii="Times New Roman" w:eastAsia="Times New Roman" w:hAnsi="Times New Roman" w:cs="Times New Roman"/>
          <w:lang w:val="lt-LT"/>
        </w:rPr>
      </w:pPr>
    </w:p>
    <w:p w:rsidR="00102C32" w:rsidRPr="004B0FBA" w:rsidRDefault="00102C32" w:rsidP="00102C32">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 bent viena iš šių būklių pirmą kartą pasireiškia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žiedą nedelsdama ištraukite iš makšties ir kreipkitės į gydytoją. Tuo laikotarpiu reikalingos nehormoninės kontraceptinės priemonės.</w:t>
      </w:r>
    </w:p>
    <w:p w:rsidR="00102C32" w:rsidRPr="004B0FBA" w:rsidRDefault="00102C32" w:rsidP="00102C32">
      <w:pPr>
        <w:spacing w:after="0" w:line="240" w:lineRule="auto"/>
        <w:rPr>
          <w:rFonts w:ascii="Times New Roman" w:eastAsia="Times New Roman" w:hAnsi="Times New Roman" w:cs="Times New Roman"/>
          <w:lang w:val="lt-LT"/>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lang w:val="lt-LT"/>
        </w:rPr>
        <w:t xml:space="preserve">Nenaudokite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jeigu sergate hepatitu C ir vartojate vaistų, kurių sudėtyje yra </w:t>
      </w:r>
      <w:proofErr w:type="spellStart"/>
      <w:r w:rsidRPr="004B0FBA">
        <w:rPr>
          <w:rFonts w:ascii="Times New Roman" w:eastAsia="Times New Roman" w:hAnsi="Times New Roman" w:cs="Times New Roman"/>
          <w:lang w:val="lt-LT"/>
        </w:rPr>
        <w:t>ombitasviro</w:t>
      </w:r>
      <w:proofErr w:type="spellEnd"/>
      <w:r w:rsidRPr="004B0FBA">
        <w:rPr>
          <w:rFonts w:ascii="Times New Roman" w:eastAsia="Times New Roman" w:hAnsi="Times New Roman" w:cs="Times New Roman"/>
          <w:lang w:val="lt-LT"/>
        </w:rPr>
        <w:t xml:space="preserve"> / </w:t>
      </w:r>
      <w:proofErr w:type="spellStart"/>
      <w:r w:rsidRPr="004B0FBA">
        <w:rPr>
          <w:rFonts w:ascii="Times New Roman" w:eastAsia="Times New Roman" w:hAnsi="Times New Roman" w:cs="Times New Roman"/>
          <w:lang w:val="lt-LT"/>
        </w:rPr>
        <w:t>paritapreviro</w:t>
      </w:r>
      <w:proofErr w:type="spellEnd"/>
      <w:r w:rsidRPr="004B0FBA">
        <w:rPr>
          <w:rFonts w:ascii="Times New Roman" w:eastAsia="Times New Roman" w:hAnsi="Times New Roman" w:cs="Times New Roman"/>
          <w:lang w:val="lt-LT"/>
        </w:rPr>
        <w:t xml:space="preserve"> / </w:t>
      </w:r>
      <w:proofErr w:type="spellStart"/>
      <w:r w:rsidRPr="004B0FBA">
        <w:rPr>
          <w:rFonts w:ascii="Times New Roman" w:eastAsia="Times New Roman" w:hAnsi="Times New Roman" w:cs="Times New Roman"/>
          <w:lang w:val="lt-LT"/>
        </w:rPr>
        <w:t>ritonaviro</w:t>
      </w:r>
      <w:proofErr w:type="spellEnd"/>
      <w:r>
        <w:rPr>
          <w:rFonts w:ascii="Times New Roman" w:eastAsia="Times New Roman" w:hAnsi="Times New Roman" w:cs="Times New Roman"/>
          <w:lang w:val="lt-LT"/>
        </w:rPr>
        <w:t>,</w:t>
      </w:r>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dasabuviro</w:t>
      </w:r>
      <w:proofErr w:type="spellEnd"/>
      <w:r>
        <w:rPr>
          <w:rFonts w:ascii="Times New Roman" w:eastAsia="Times New Roman" w:hAnsi="Times New Roman" w:cs="Times New Roman"/>
          <w:lang w:val="lt-LT"/>
        </w:rPr>
        <w:t xml:space="preserve">, </w:t>
      </w:r>
      <w:proofErr w:type="spellStart"/>
      <w:r>
        <w:rPr>
          <w:rFonts w:ascii="Times New Roman" w:eastAsia="Times New Roman" w:hAnsi="Times New Roman" w:cs="Times New Roman"/>
          <w:lang w:val="lt-LT"/>
        </w:rPr>
        <w:t>glekapreviro</w:t>
      </w:r>
      <w:proofErr w:type="spellEnd"/>
      <w:r>
        <w:rPr>
          <w:rFonts w:ascii="Times New Roman" w:eastAsia="Times New Roman" w:hAnsi="Times New Roman" w:cs="Times New Roman"/>
          <w:lang w:val="lt-LT"/>
        </w:rPr>
        <w:t xml:space="preserve"> / </w:t>
      </w:r>
      <w:proofErr w:type="spellStart"/>
      <w:r>
        <w:rPr>
          <w:rFonts w:ascii="Times New Roman" w:eastAsia="Times New Roman" w:hAnsi="Times New Roman" w:cs="Times New Roman"/>
          <w:lang w:val="lt-LT"/>
        </w:rPr>
        <w:t>pibrentasviro</w:t>
      </w:r>
      <w:proofErr w:type="spellEnd"/>
      <w:r>
        <w:rPr>
          <w:rFonts w:ascii="Times New Roman" w:eastAsia="Times New Roman" w:hAnsi="Times New Roman" w:cs="Times New Roman"/>
          <w:lang w:val="lt-LT"/>
        </w:rPr>
        <w:t xml:space="preserve"> arba</w:t>
      </w:r>
      <w:r w:rsidRPr="00E42DE9">
        <w:rPr>
          <w:rFonts w:ascii="Times New Roman" w:hAnsi="Times New Roman" w:cs="Times New Roman"/>
        </w:rPr>
        <w:t xml:space="preserve"> </w:t>
      </w:r>
      <w:proofErr w:type="spellStart"/>
      <w:r w:rsidRPr="000D74D3">
        <w:rPr>
          <w:rFonts w:ascii="Times New Roman" w:hAnsi="Times New Roman" w:cs="Times New Roman"/>
          <w:lang w:val="lt-LT"/>
        </w:rPr>
        <w:t>sofosbuviro</w:t>
      </w:r>
      <w:proofErr w:type="spellEnd"/>
      <w:r w:rsidRPr="000D74D3">
        <w:rPr>
          <w:rFonts w:ascii="Times New Roman" w:hAnsi="Times New Roman" w:cs="Times New Roman"/>
          <w:lang w:val="lt-LT"/>
        </w:rPr>
        <w:t xml:space="preserve"> / </w:t>
      </w:r>
      <w:proofErr w:type="spellStart"/>
      <w:r w:rsidRPr="000D74D3">
        <w:rPr>
          <w:rFonts w:ascii="Times New Roman" w:hAnsi="Times New Roman" w:cs="Times New Roman"/>
          <w:lang w:val="lt-LT"/>
        </w:rPr>
        <w:t>velpatasviro</w:t>
      </w:r>
      <w:proofErr w:type="spellEnd"/>
      <w:r w:rsidRPr="000D74D3">
        <w:rPr>
          <w:rFonts w:ascii="Times New Roman" w:hAnsi="Times New Roman" w:cs="Times New Roman"/>
          <w:lang w:val="lt-LT"/>
        </w:rPr>
        <w:t xml:space="preserve"> / </w:t>
      </w:r>
      <w:proofErr w:type="spellStart"/>
      <w:r w:rsidRPr="000D74D3">
        <w:rPr>
          <w:rFonts w:ascii="Times New Roman" w:hAnsi="Times New Roman" w:cs="Times New Roman"/>
          <w:lang w:val="lt-LT"/>
        </w:rPr>
        <w:t>voksilapreviro</w:t>
      </w:r>
      <w:proofErr w:type="spellEnd"/>
      <w:r w:rsidRPr="008E24B7">
        <w:rPr>
          <w:rFonts w:ascii="Times New Roman" w:hAnsi="Times New Roman" w:cs="Times New Roman"/>
          <w:color w:val="000000"/>
        </w:rPr>
        <w:t xml:space="preserve"> </w:t>
      </w:r>
      <w:r w:rsidRPr="004B0FBA">
        <w:rPr>
          <w:rFonts w:ascii="Times New Roman" w:eastAsia="Times New Roman" w:hAnsi="Times New Roman" w:cs="Times New Roman"/>
          <w:lang w:val="lt-LT"/>
        </w:rPr>
        <w:t xml:space="preserve">(taip pat žr. 2.4 skyrių „Kiti vaistai ir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w:t>
      </w:r>
      <w:r w:rsidRPr="004B0FBA">
        <w:rPr>
          <w:rFonts w:ascii="Times New Roman" w:eastAsia="Times New Roman" w:hAnsi="Times New Roman" w:cs="Times New Roman"/>
          <w:color w:val="000000"/>
          <w:lang w:val="lt-LT" w:eastAsia="nl-NL"/>
        </w:rPr>
        <w:t xml:space="preserve"> </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2.2</w:t>
      </w:r>
      <w:r w:rsidRPr="004B0FBA">
        <w:rPr>
          <w:rFonts w:ascii="Times New Roman" w:eastAsia="Times New Roman" w:hAnsi="Times New Roman" w:cs="Times New Roman"/>
          <w:b/>
          <w:lang w:val="lt-LT" w:eastAsia="nl-NL"/>
        </w:rPr>
        <w:tab/>
        <w:t>Įspėjimai ir atsargumo priemonės</w:t>
      </w:r>
    </w:p>
    <w:p w:rsidR="00102C32" w:rsidRPr="004B0FBA" w:rsidRDefault="00102C32" w:rsidP="00102C32">
      <w:pPr>
        <w:spacing w:after="0" w:line="240" w:lineRule="auto"/>
        <w:rPr>
          <w:rFonts w:ascii="Times New Roman" w:eastAsia="Times New Roman" w:hAnsi="Times New Roman" w:cs="Times New Roman"/>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102C32" w:rsidRPr="0014209F" w:rsidTr="008178B6">
        <w:tc>
          <w:tcPr>
            <w:tcW w:w="8885"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Kada reikia kreiptis į gydytoją?</w:t>
            </w:r>
          </w:p>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u w:val="single"/>
                <w:lang w:val="lt-LT"/>
              </w:rPr>
              <w:t>Kreipkitės skubios medicininės pagalbos</w:t>
            </w:r>
          </w:p>
          <w:p w:rsidR="00102C32" w:rsidRPr="004B0FBA" w:rsidRDefault="00102C32" w:rsidP="008178B6">
            <w:pPr>
              <w:numPr>
                <w:ilvl w:val="0"/>
                <w:numId w:val="13"/>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krešulys“).</w:t>
            </w:r>
          </w:p>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Šio sunkaus šalutinio poveikio simptomai aprašyti skyrelyje „Kaip atpažinti kraujo krešulį“.</w:t>
            </w:r>
          </w:p>
        </w:tc>
      </w:tr>
    </w:tbl>
    <w:p w:rsidR="00102C32" w:rsidRPr="004B0FBA" w:rsidRDefault="00102C32" w:rsidP="00102C32">
      <w:pPr>
        <w:tabs>
          <w:tab w:val="left" w:pos="1277"/>
        </w:tabs>
        <w:snapToGrid w:val="0"/>
        <w:spacing w:after="0" w:line="240" w:lineRule="auto"/>
        <w:outlineLvl w:val="0"/>
        <w:rPr>
          <w:rFonts w:ascii="Times New Roman" w:eastAsia="Times New Roman" w:hAnsi="Times New Roman" w:cs="Times New Roman"/>
          <w:lang w:val="lt-LT"/>
        </w:rPr>
      </w:pPr>
    </w:p>
    <w:p w:rsidR="00102C32"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Jeigu Jums tinka bent viena iš toliau nurodytų būklių, pasakykite gydytojui</w:t>
      </w:r>
      <w:r w:rsidRPr="004B0FBA">
        <w:rPr>
          <w:rFonts w:ascii="Times New Roman" w:eastAsia="Times New Roman" w:hAnsi="Times New Roman" w:cs="Times New Roman"/>
          <w:lang w:val="lt-LT"/>
        </w:rPr>
        <w:t>.</w:t>
      </w:r>
    </w:p>
    <w:p w:rsidR="00102C32" w:rsidRPr="004B0FBA" w:rsidRDefault="00102C32" w:rsidP="00102C32">
      <w:pPr>
        <w:snapToGrid w:val="0"/>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 xml:space="preserve">Pasakykite gydytojui arba vaistininkui prieš vartojant </w:t>
      </w:r>
      <w:proofErr w:type="spellStart"/>
      <w:r>
        <w:rPr>
          <w:rFonts w:ascii="Times New Roman" w:eastAsia="Times New Roman" w:hAnsi="Times New Roman" w:cs="Times New Roman"/>
          <w:lang w:val="lt-LT"/>
        </w:rPr>
        <w:t>Ringafema</w:t>
      </w:r>
      <w:proofErr w:type="spellEnd"/>
      <w:r>
        <w:rPr>
          <w:rFonts w:ascii="Times New Roman" w:eastAsia="Times New Roman" w:hAnsi="Times New Roman" w:cs="Times New Roman"/>
          <w:lang w:val="lt-LT"/>
        </w:rPr>
        <w:t>.</w:t>
      </w:r>
    </w:p>
    <w:p w:rsidR="00102C32" w:rsidRPr="004B0FBA" w:rsidRDefault="00102C32" w:rsidP="00102C32">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tokia būklė pasireiškia ar pasunkėja vartojant </w:t>
      </w:r>
      <w:proofErr w:type="spellStart"/>
      <w:r w:rsidRPr="004B0FBA">
        <w:rPr>
          <w:rFonts w:ascii="Times New Roman" w:eastAsia="Times New Roman" w:hAnsi="Times New Roman" w:cs="Times New Roman"/>
          <w:lang w:val="lt-LT"/>
        </w:rPr>
        <w:t>Ringafema</w:t>
      </w:r>
      <w:proofErr w:type="spellEnd"/>
      <w:r w:rsidRPr="004B0FBA">
        <w:rPr>
          <w:rFonts w:ascii="Times New Roman" w:eastAsia="Times New Roman" w:hAnsi="Times New Roman" w:cs="Times New Roman"/>
          <w:lang w:val="lt-LT"/>
        </w:rPr>
        <w:t>, taip pat reikia pasakyti gydytojui:</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kraujo giminaitės serga ar sirgo krūties vėžiu;</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epilepsija (žr. poskyrį 2.4 ,,</w:t>
      </w:r>
      <w:r w:rsidRPr="004B0FBA">
        <w:rPr>
          <w:rFonts w:ascii="Times New Roman" w:eastAsia="Times New Roman" w:hAnsi="Times New Roman" w:cs="Times New Roman"/>
          <w:i/>
          <w:lang w:val="lt-LT"/>
        </w:rPr>
        <w:t>Kitų vaistų vartojimas</w:t>
      </w:r>
      <w:r w:rsidRPr="004B0FBA">
        <w:rPr>
          <w:rFonts w:ascii="Times New Roman" w:eastAsia="Times New Roman" w:hAnsi="Times New Roman" w:cs="Times New Roman"/>
          <w:lang w:val="lt-LT"/>
        </w:rPr>
        <w:t>“);</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kepenų (pvz., gelta) arba tulžies pūslės liga (pvz., tulžies pūslės akmenlige);</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Krono (</w:t>
      </w:r>
      <w:proofErr w:type="spellStart"/>
      <w:r w:rsidRPr="004B0FBA">
        <w:rPr>
          <w:rFonts w:ascii="Times New Roman" w:eastAsia="Times New Roman" w:hAnsi="Times New Roman" w:cs="Times New Roman"/>
          <w:i/>
          <w:lang w:val="lt-LT"/>
        </w:rPr>
        <w:t>Crohn</w:t>
      </w:r>
      <w:proofErr w:type="spellEnd"/>
      <w:r w:rsidRPr="004B0FBA">
        <w:rPr>
          <w:rFonts w:ascii="Times New Roman" w:eastAsia="Times New Roman" w:hAnsi="Times New Roman" w:cs="Times New Roman"/>
          <w:lang w:val="lt-LT"/>
        </w:rPr>
        <w:t>) liga arba opiniu kolitu (lėtine uždegimine žarnyno liga);</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sistemine raudonąja vilklige (SRV - liga, veikianči</w:t>
      </w:r>
      <w:r>
        <w:rPr>
          <w:rFonts w:ascii="Times New Roman" w:eastAsia="Times New Roman" w:hAnsi="Times New Roman" w:cs="Times New Roman"/>
          <w:lang w:val="lt-LT"/>
        </w:rPr>
        <w:t>a</w:t>
      </w:r>
      <w:r w:rsidRPr="004B0FBA">
        <w:rPr>
          <w:rFonts w:ascii="Times New Roman" w:eastAsia="Times New Roman" w:hAnsi="Times New Roman" w:cs="Times New Roman"/>
          <w:lang w:val="lt-LT"/>
        </w:rPr>
        <w:t xml:space="preserve"> natūralią organizmo apsaugos sistemą);</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Jums yra hemolizinis </w:t>
      </w:r>
      <w:proofErr w:type="spellStart"/>
      <w:r w:rsidRPr="004B0FBA">
        <w:rPr>
          <w:rFonts w:ascii="Times New Roman" w:eastAsia="Times New Roman" w:hAnsi="Times New Roman" w:cs="Times New Roman"/>
          <w:lang w:val="lt-LT"/>
        </w:rPr>
        <w:t>ureminis</w:t>
      </w:r>
      <w:proofErr w:type="spellEnd"/>
      <w:r w:rsidRPr="004B0FBA">
        <w:rPr>
          <w:rFonts w:ascii="Times New Roman" w:eastAsia="Times New Roman" w:hAnsi="Times New Roman" w:cs="Times New Roman"/>
          <w:lang w:val="lt-LT"/>
        </w:rPr>
        <w:t xml:space="preserve"> sindromas (HUS – inkstų nepakankamumą sukeliantis kraujo krešėjimo sutrikimas);</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pjautuvo pavidalo ląstelių anemija (paveldima raudonųjų kraujo ląstelių liga);</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Jūsų kraujyje yra padidėjusi riebalų koncentracija kraujyje (</w:t>
      </w:r>
      <w:proofErr w:type="spellStart"/>
      <w:r w:rsidRPr="004B0FBA">
        <w:rPr>
          <w:rFonts w:ascii="Times New Roman" w:eastAsia="Times New Roman" w:hAnsi="Times New Roman" w:cs="Times New Roman"/>
          <w:lang w:val="lt-LT"/>
        </w:rPr>
        <w:t>hipertrigliceridemija</w:t>
      </w:r>
      <w:proofErr w:type="spellEnd"/>
      <w:r w:rsidRPr="004B0FBA">
        <w:rPr>
          <w:rFonts w:ascii="Times New Roman" w:eastAsia="Times New Roman" w:hAnsi="Times New Roman" w:cs="Times New Roman"/>
          <w:lang w:val="lt-LT"/>
        </w:rPr>
        <w:t xml:space="preserve">) arba teigiama šios būklės šeimos </w:t>
      </w:r>
      <w:proofErr w:type="spellStart"/>
      <w:r w:rsidRPr="004B0FBA">
        <w:rPr>
          <w:rFonts w:ascii="Times New Roman" w:eastAsia="Times New Roman" w:hAnsi="Times New Roman" w:cs="Times New Roman"/>
          <w:lang w:val="lt-LT"/>
        </w:rPr>
        <w:t>anamnezė</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Hipertrigliceridemija</w:t>
      </w:r>
      <w:proofErr w:type="spellEnd"/>
      <w:r w:rsidRPr="004B0FBA">
        <w:rPr>
          <w:rFonts w:ascii="Times New Roman" w:eastAsia="Times New Roman" w:hAnsi="Times New Roman" w:cs="Times New Roman"/>
          <w:lang w:val="lt-LT"/>
        </w:rPr>
        <w:t xml:space="preserve"> yra susijusi su padidėjusia pankreatito (kasos uždegimo) išsivystymo rizika;</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reikalinga operacija arba ilgą laiką nevaikštote (žr. 2 skyrių „Kraujo krešuliai“);</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w:t>
      </w:r>
      <w:r w:rsidRPr="004B0FBA">
        <w:rPr>
          <w:rFonts w:ascii="Times New Roman" w:eastAsia="Times New Roman" w:hAnsi="Times New Roman" w:cs="Times New Roman"/>
          <w:spacing w:val="-5"/>
          <w:lang w:val="lt-LT"/>
        </w:rPr>
        <w:t xml:space="preserve"> </w:t>
      </w:r>
      <w:r w:rsidRPr="004B0FBA">
        <w:rPr>
          <w:rFonts w:ascii="Times New Roman" w:eastAsia="Times New Roman" w:hAnsi="Times New Roman" w:cs="Times New Roman"/>
          <w:spacing w:val="-1"/>
          <w:lang w:val="lt-LT"/>
        </w:rPr>
        <w:t>J</w:t>
      </w:r>
      <w:r w:rsidRPr="004B0FBA">
        <w:rPr>
          <w:rFonts w:ascii="Times New Roman" w:eastAsia="Times New Roman" w:hAnsi="Times New Roman" w:cs="Times New Roman"/>
          <w:spacing w:val="1"/>
          <w:lang w:val="lt-LT"/>
        </w:rPr>
        <w:t>ū</w:t>
      </w:r>
      <w:r w:rsidRPr="004B0FBA">
        <w:rPr>
          <w:rFonts w:ascii="Times New Roman" w:eastAsia="Times New Roman" w:hAnsi="Times New Roman" w:cs="Times New Roman"/>
          <w:lang w:val="lt-LT"/>
        </w:rPr>
        <w:t>s</w:t>
      </w:r>
      <w:r w:rsidRPr="004B0FBA">
        <w:rPr>
          <w:rFonts w:ascii="Times New Roman" w:eastAsia="Times New Roman" w:hAnsi="Times New Roman" w:cs="Times New Roman"/>
          <w:spacing w:val="-3"/>
          <w:lang w:val="lt-LT"/>
        </w:rPr>
        <w:t xml:space="preserve"> ką tik gimdėte, Jums yra padidėjusi kraujo krešulių rizika</w:t>
      </w:r>
      <w:r w:rsidRPr="004B0FBA">
        <w:rPr>
          <w:rFonts w:ascii="Times New Roman" w:eastAsia="Times New Roman" w:hAnsi="Times New Roman" w:cs="Times New Roman"/>
          <w:lang w:val="lt-LT"/>
        </w:rPr>
        <w:t xml:space="preserve">. Turite paklausti gydytojo, po kiek laiko po gimdymo galėsite pradėti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Jums yra poodinių venų uždegimas (paviršinis </w:t>
      </w:r>
      <w:proofErr w:type="spellStart"/>
      <w:r w:rsidRPr="004B0FBA">
        <w:rPr>
          <w:rFonts w:ascii="Times New Roman" w:eastAsia="Times New Roman" w:hAnsi="Times New Roman" w:cs="Times New Roman"/>
          <w:lang w:val="lt-LT"/>
        </w:rPr>
        <w:t>tromboflebitas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Jūsų venos mazguotos ir išsiplėtusios</w:t>
      </w:r>
      <w:r>
        <w:rPr>
          <w:rFonts w:ascii="Times New Roman" w:eastAsia="Times New Roman" w:hAnsi="Times New Roman" w:cs="Times New Roman"/>
          <w:lang w:val="lt-LT"/>
        </w:rPr>
        <w:t>;</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liga, kuri pirmą kartą pasireiškė arba buvo pablogėjusi nėštumo metu ar anksčiau vartojant lytinių hormonų (pvz., prikurtimas, </w:t>
      </w:r>
      <w:proofErr w:type="spellStart"/>
      <w:r w:rsidRPr="004B0FBA">
        <w:rPr>
          <w:rFonts w:ascii="Times New Roman" w:eastAsia="Times New Roman" w:hAnsi="Times New Roman" w:cs="Times New Roman"/>
          <w:lang w:val="lt-LT"/>
        </w:rPr>
        <w:t>porfirija</w:t>
      </w:r>
      <w:proofErr w:type="spellEnd"/>
      <w:r w:rsidRPr="004B0FBA">
        <w:rPr>
          <w:rFonts w:ascii="Times New Roman" w:eastAsia="Times New Roman" w:hAnsi="Times New Roman" w:cs="Times New Roman"/>
          <w:lang w:val="lt-LT"/>
        </w:rPr>
        <w:t xml:space="preserve"> [kraujo liga], nėščiųjų pūslelinė [</w:t>
      </w:r>
      <w:proofErr w:type="spellStart"/>
      <w:r w:rsidRPr="004B0FBA">
        <w:rPr>
          <w:rFonts w:ascii="Times New Roman" w:eastAsia="Times New Roman" w:hAnsi="Times New Roman" w:cs="Times New Roman"/>
          <w:lang w:val="lt-LT"/>
        </w:rPr>
        <w:t>pūslinis</w:t>
      </w:r>
      <w:proofErr w:type="spellEnd"/>
      <w:r w:rsidRPr="004B0FBA">
        <w:rPr>
          <w:rFonts w:ascii="Times New Roman" w:eastAsia="Times New Roman" w:hAnsi="Times New Roman" w:cs="Times New Roman"/>
          <w:lang w:val="lt-LT"/>
        </w:rPr>
        <w:t xml:space="preserve"> odos išbėrimas nėštumo metu], </w:t>
      </w:r>
      <w:proofErr w:type="spellStart"/>
      <w:r w:rsidRPr="004B0FBA">
        <w:rPr>
          <w:rFonts w:ascii="Times New Roman" w:eastAsia="Times New Roman" w:hAnsi="Times New Roman" w:cs="Times New Roman"/>
          <w:lang w:val="lt-LT"/>
        </w:rPr>
        <w:t>Saidenhemo</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i/>
          <w:lang w:val="lt-LT"/>
        </w:rPr>
        <w:t>Sydenham</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chorėja</w:t>
      </w:r>
      <w:proofErr w:type="spellEnd"/>
      <w:r w:rsidRPr="004B0FBA">
        <w:rPr>
          <w:rFonts w:ascii="Times New Roman" w:eastAsia="Times New Roman" w:hAnsi="Times New Roman" w:cs="Times New Roman"/>
          <w:lang w:val="lt-LT"/>
        </w:rPr>
        <w:t xml:space="preserve"> [nervų liga, pasireiškianti staigiais kūno judesiais]), įgimta </w:t>
      </w:r>
      <w:proofErr w:type="spellStart"/>
      <w:r w:rsidRPr="004B0FBA">
        <w:rPr>
          <w:rFonts w:ascii="Times New Roman" w:eastAsia="Times New Roman" w:hAnsi="Times New Roman" w:cs="Times New Roman"/>
          <w:lang w:val="lt-LT"/>
        </w:rPr>
        <w:t>angioneurozinė</w:t>
      </w:r>
      <w:proofErr w:type="spellEnd"/>
      <w:r w:rsidRPr="004B0FBA">
        <w:rPr>
          <w:rFonts w:ascii="Times New Roman" w:eastAsia="Times New Roman" w:hAnsi="Times New Roman" w:cs="Times New Roman"/>
          <w:lang w:val="lt-LT"/>
        </w:rPr>
        <w:t xml:space="preserve"> edema</w:t>
      </w:r>
      <w:r>
        <w:rPr>
          <w:rFonts w:ascii="Times New Roman" w:eastAsia="Times New Roman" w:hAnsi="Times New Roman" w:cs="Times New Roman"/>
          <w:lang w:val="lt-LT"/>
        </w:rPr>
        <w:t>. J</w:t>
      </w:r>
      <w:r w:rsidRPr="004B0FBA">
        <w:rPr>
          <w:rFonts w:ascii="Times New Roman" w:eastAsia="Times New Roman" w:hAnsi="Times New Roman" w:cs="Times New Roman"/>
          <w:lang w:val="lt-LT"/>
        </w:rPr>
        <w:t xml:space="preserve">eigu atsiranda </w:t>
      </w:r>
      <w:proofErr w:type="spellStart"/>
      <w:r w:rsidRPr="004B0FBA">
        <w:rPr>
          <w:rFonts w:ascii="Times New Roman" w:eastAsia="Times New Roman" w:hAnsi="Times New Roman" w:cs="Times New Roman"/>
          <w:lang w:val="lt-LT"/>
        </w:rPr>
        <w:t>angioneurozinės</w:t>
      </w:r>
      <w:proofErr w:type="spellEnd"/>
      <w:r w:rsidRPr="004B0FBA">
        <w:rPr>
          <w:rFonts w:ascii="Times New Roman" w:eastAsia="Times New Roman" w:hAnsi="Times New Roman" w:cs="Times New Roman"/>
          <w:lang w:val="lt-LT"/>
        </w:rPr>
        <w:t xml:space="preserve"> edemos simptomų, pvz., patinsta veidas, liežuvis ir (arba) gerklė ir (arba) tampa sunku ryti arba atsiranda dilgėlinė ir </w:t>
      </w:r>
      <w:r>
        <w:rPr>
          <w:rFonts w:ascii="Times New Roman" w:eastAsia="Times New Roman" w:hAnsi="Times New Roman" w:cs="Times New Roman"/>
          <w:lang w:val="lt-LT"/>
        </w:rPr>
        <w:t>galimai</w:t>
      </w:r>
      <w:r w:rsidRPr="004B0FBA">
        <w:rPr>
          <w:rFonts w:ascii="Times New Roman" w:eastAsia="Times New Roman" w:hAnsi="Times New Roman" w:cs="Times New Roman"/>
          <w:lang w:val="lt-LT"/>
        </w:rPr>
        <w:t xml:space="preserve"> pasunkėja kvėpavimas</w:t>
      </w:r>
      <w:r>
        <w:rPr>
          <w:rFonts w:ascii="Times New Roman" w:eastAsia="Times New Roman" w:hAnsi="Times New Roman" w:cs="Times New Roman"/>
          <w:lang w:val="lt-LT"/>
        </w:rPr>
        <w:t>, nedelsdami kreipkitės į gydytoją. Vaistai, kurių sudėtyje yra e</w:t>
      </w:r>
      <w:r>
        <w:rPr>
          <w:rFonts w:ascii="Times New Roman" w:eastAsia="Times New Roman" w:hAnsi="Times New Roman" w:cs="Times New Roman"/>
          <w:lang w:val="lt-LT" w:eastAsia="nl-NL"/>
        </w:rPr>
        <w:t xml:space="preserve">strogenų, gali sukelti arba pasunkinti paveldimos ir įgytos </w:t>
      </w:r>
      <w:proofErr w:type="spellStart"/>
      <w:r>
        <w:rPr>
          <w:rFonts w:ascii="Times New Roman" w:eastAsia="Times New Roman" w:hAnsi="Times New Roman" w:cs="Times New Roman"/>
          <w:lang w:val="lt-LT" w:eastAsia="nl-NL"/>
        </w:rPr>
        <w:t>angioneurozinės</w:t>
      </w:r>
      <w:proofErr w:type="spellEnd"/>
      <w:r>
        <w:rPr>
          <w:rFonts w:ascii="Times New Roman" w:eastAsia="Times New Roman" w:hAnsi="Times New Roman" w:cs="Times New Roman"/>
          <w:lang w:val="lt-LT" w:eastAsia="nl-NL"/>
        </w:rPr>
        <w:t xml:space="preserve"> edemos simptomus</w:t>
      </w:r>
      <w:r>
        <w:rPr>
          <w:rFonts w:ascii="Times New Roman" w:eastAsia="Times New Roman" w:hAnsi="Times New Roman" w:cs="Times New Roman"/>
          <w:lang w:val="lt-LT"/>
        </w:rPr>
        <w:t>;</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yra ar buvo atsiradusi rudmė (dažniausiai ant veido išryškėjančios gelsvai rudos pigmentinės dėmės, vadinamosios nėščiųjų dėmės). Tokiu atveju turite saugotis saulės ir dirbtinių ultravioletinių spindulių;</w:t>
      </w:r>
    </w:p>
    <w:p w:rsidR="00102C32" w:rsidRDefault="00102C32" w:rsidP="00102C32">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yra sutrikimų, galinčių pasunkinti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vartojimą (pvz., vidurių užkietėjimas, gimdos kaklelio iškritimas, skausmas lytinių santykių metu)</w:t>
      </w:r>
      <w:r>
        <w:rPr>
          <w:rFonts w:ascii="Times New Roman" w:eastAsia="Times New Roman" w:hAnsi="Times New Roman" w:cs="Times New Roman"/>
          <w:lang w:val="lt-LT"/>
        </w:rPr>
        <w:t>;</w:t>
      </w:r>
    </w:p>
    <w:p w:rsidR="00102C32" w:rsidRPr="004B0FBA" w:rsidRDefault="00102C32" w:rsidP="00102C32">
      <w:pPr>
        <w:numPr>
          <w:ilvl w:val="0"/>
          <w:numId w:val="22"/>
        </w:numPr>
        <w:spacing w:after="0" w:line="240" w:lineRule="auto"/>
        <w:ind w:hanging="180"/>
        <w:rPr>
          <w:rFonts w:ascii="Times New Roman" w:eastAsia="Times New Roman" w:hAnsi="Times New Roman" w:cs="Times New Roman"/>
          <w:lang w:val="lt-LT"/>
        </w:rPr>
      </w:pPr>
      <w:r w:rsidRPr="00F63FBE">
        <w:rPr>
          <w:rFonts w:ascii="Times New Roman" w:eastAsia="Times New Roman" w:hAnsi="Times New Roman" w:cs="Times New Roman"/>
          <w:lang w:val="lt-LT"/>
        </w:rPr>
        <w:t xml:space="preserve">jeigu Jus vargina priverstinis, dažnas, deginantis ir (arba) skausmingas </w:t>
      </w:r>
      <w:proofErr w:type="spellStart"/>
      <w:r w:rsidRPr="00F63FBE">
        <w:rPr>
          <w:rFonts w:ascii="Times New Roman" w:eastAsia="Times New Roman" w:hAnsi="Times New Roman" w:cs="Times New Roman"/>
          <w:lang w:val="lt-LT"/>
        </w:rPr>
        <w:t>šlapinimasis</w:t>
      </w:r>
      <w:proofErr w:type="spellEnd"/>
      <w:r w:rsidRPr="00F63FBE">
        <w:rPr>
          <w:rFonts w:ascii="Times New Roman" w:eastAsia="Times New Roman" w:hAnsi="Times New Roman" w:cs="Times New Roman"/>
          <w:lang w:val="lt-LT"/>
        </w:rPr>
        <w:t xml:space="preserve"> ir makštyje negalite rasti žiedo, šie simptomai gali rodyti, kad netyčia įsikišote </w:t>
      </w:r>
      <w:proofErr w:type="spellStart"/>
      <w:r>
        <w:rPr>
          <w:rFonts w:ascii="Times New Roman" w:eastAsia="Times New Roman" w:hAnsi="Times New Roman" w:cs="Times New Roman"/>
          <w:lang w:val="lt-LT"/>
        </w:rPr>
        <w:t>Ringafema</w:t>
      </w:r>
      <w:proofErr w:type="spellEnd"/>
      <w:r w:rsidRPr="00F63FBE">
        <w:rPr>
          <w:rFonts w:ascii="Times New Roman" w:eastAsia="Times New Roman" w:hAnsi="Times New Roman" w:cs="Times New Roman"/>
          <w:lang w:val="lt-LT"/>
        </w:rPr>
        <w:t xml:space="preserve"> į šlapimo pūslę</w:t>
      </w:r>
      <w:r w:rsidRPr="004B0FBA">
        <w:rPr>
          <w:rFonts w:ascii="Times New Roman" w:eastAsia="Times New Roman" w:hAnsi="Times New Roman" w:cs="Times New Roman"/>
          <w:lang w:val="lt-LT"/>
        </w:rPr>
        <w:t>.</w:t>
      </w:r>
    </w:p>
    <w:p w:rsidR="00102C32" w:rsidRPr="004B0FBA" w:rsidRDefault="00102C32" w:rsidP="00102C32">
      <w:pPr>
        <w:spacing w:after="0" w:line="240" w:lineRule="auto"/>
        <w:rPr>
          <w:rFonts w:ascii="Times New Roman" w:eastAsia="Times New Roman" w:hAnsi="Times New Roman" w:cs="Times New Roman"/>
          <w:lang w:val="lt-LT"/>
        </w:rPr>
      </w:pPr>
    </w:p>
    <w:p w:rsidR="00102C32" w:rsidRPr="004B0FBA" w:rsidRDefault="00102C32" w:rsidP="00102C32">
      <w:pPr>
        <w:keepNext/>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KRAUJO KREŠULIAI</w:t>
      </w:r>
    </w:p>
    <w:p w:rsidR="00102C32" w:rsidRPr="004B0FBA" w:rsidRDefault="00102C32" w:rsidP="00102C32">
      <w:pPr>
        <w:keepNext/>
        <w:snapToGrid w:val="0"/>
        <w:spacing w:after="0" w:line="240" w:lineRule="auto"/>
        <w:outlineLvl w:val="0"/>
        <w:rPr>
          <w:rFonts w:ascii="Times New Roman" w:eastAsia="Times New Roman" w:hAnsi="Times New Roman" w:cs="Times New Roman"/>
          <w:b/>
          <w:lang w:val="lt-LT"/>
        </w:rPr>
      </w:pPr>
    </w:p>
    <w:p w:rsidR="00102C32" w:rsidRPr="004B0FBA" w:rsidRDefault="00102C32" w:rsidP="00102C32">
      <w:pPr>
        <w:keepNext/>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Vartojant sudėtinį hormoninį kontraceptiką, pvz., </w:t>
      </w:r>
      <w:proofErr w:type="spellStart"/>
      <w:r w:rsidRPr="004B0FBA">
        <w:rPr>
          <w:rFonts w:ascii="Times New Roman" w:eastAsia="Times New Roman" w:hAnsi="Times New Roman" w:cs="Times New Roman"/>
          <w:lang w:val="lt-LT"/>
        </w:rPr>
        <w:t>Ringafema</w:t>
      </w:r>
      <w:proofErr w:type="spellEnd"/>
      <w:r w:rsidRPr="004B0FBA">
        <w:rPr>
          <w:rFonts w:ascii="Times New Roman" w:eastAsia="Times New Roman" w:hAnsi="Times New Roman" w:cs="Times New Roman"/>
          <w:lang w:val="lt-LT"/>
        </w:rPr>
        <w:t>, Jums yra didesnė kraujo krešulio atsiradimo rizika nei jo nevartojant. Retais atvejais kraujo krešulys gali užkimšti kraujagysles ir sukelti sunkius sutrikimus.</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Kraujo krešulių gali atsirasti</w:t>
      </w:r>
    </w:p>
    <w:p w:rsidR="00102C32" w:rsidRPr="004B0FBA" w:rsidRDefault="00102C32" w:rsidP="00102C32">
      <w:pPr>
        <w:numPr>
          <w:ilvl w:val="0"/>
          <w:numId w:val="23"/>
        </w:numPr>
        <w:tabs>
          <w:tab w:val="num" w:pos="540"/>
          <w:tab w:val="left" w:pos="720"/>
          <w:tab w:val="left" w:pos="900"/>
        </w:tabs>
        <w:snapToGrid w:val="0"/>
        <w:spacing w:after="0" w:line="240" w:lineRule="auto"/>
        <w:ind w:left="54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venose (vadinama venų tromboze, venų </w:t>
      </w:r>
      <w:proofErr w:type="spellStart"/>
      <w:r w:rsidRPr="004B0FBA">
        <w:rPr>
          <w:rFonts w:ascii="Times New Roman" w:eastAsia="Times New Roman" w:hAnsi="Times New Roman" w:cs="Times New Roman"/>
          <w:lang w:val="lt-LT"/>
        </w:rPr>
        <w:t>tromboembolija</w:t>
      </w:r>
      <w:proofErr w:type="spellEnd"/>
      <w:r w:rsidRPr="004B0FBA">
        <w:rPr>
          <w:rFonts w:ascii="Times New Roman" w:eastAsia="Times New Roman" w:hAnsi="Times New Roman" w:cs="Times New Roman"/>
          <w:lang w:val="lt-LT"/>
        </w:rPr>
        <w:t xml:space="preserve"> arba VTE),</w:t>
      </w:r>
    </w:p>
    <w:p w:rsidR="00102C32" w:rsidRPr="004B0FBA" w:rsidRDefault="00102C32" w:rsidP="00102C32">
      <w:pPr>
        <w:numPr>
          <w:ilvl w:val="0"/>
          <w:numId w:val="23"/>
        </w:numPr>
        <w:tabs>
          <w:tab w:val="num" w:pos="540"/>
          <w:tab w:val="left" w:pos="720"/>
          <w:tab w:val="left" w:pos="900"/>
        </w:tabs>
        <w:snapToGrid w:val="0"/>
        <w:spacing w:after="0" w:line="240" w:lineRule="auto"/>
        <w:ind w:left="54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arterijose (vadinama arterijų tromboze, arterijų </w:t>
      </w:r>
      <w:proofErr w:type="spellStart"/>
      <w:r w:rsidRPr="004B0FBA">
        <w:rPr>
          <w:rFonts w:ascii="Times New Roman" w:eastAsia="Times New Roman" w:hAnsi="Times New Roman" w:cs="Times New Roman"/>
          <w:lang w:val="lt-LT"/>
        </w:rPr>
        <w:t>tromboembolija</w:t>
      </w:r>
      <w:proofErr w:type="spellEnd"/>
      <w:r w:rsidRPr="004B0FBA">
        <w:rPr>
          <w:rFonts w:ascii="Times New Roman" w:eastAsia="Times New Roman" w:hAnsi="Times New Roman" w:cs="Times New Roman"/>
          <w:lang w:val="lt-LT"/>
        </w:rPr>
        <w:t xml:space="preserve"> arba ATE).</w:t>
      </w:r>
    </w:p>
    <w:p w:rsidR="00102C32" w:rsidRPr="004B0FBA" w:rsidRDefault="00102C32" w:rsidP="00102C32">
      <w:pPr>
        <w:tabs>
          <w:tab w:val="left" w:pos="540"/>
        </w:tabs>
        <w:snapToGrid w:val="0"/>
        <w:spacing w:after="0" w:line="240" w:lineRule="auto"/>
        <w:ind w:left="788"/>
        <w:rPr>
          <w:rFonts w:ascii="Times New Roman" w:eastAsia="Times New Roman" w:hAnsi="Times New Roman" w:cs="Times New Roman"/>
          <w:lang w:val="lt-LT"/>
        </w:rPr>
      </w:pP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Kraujo krešuliai ne visada visiškai išnyksta. Retais atvejais krešuliai gali sukelti sunkius ilgalaikius padarinius arba labai retais atvejais jie gali baigtis mirtimi.</w:t>
      </w:r>
    </w:p>
    <w:p w:rsidR="00102C32" w:rsidRPr="004B0FBA" w:rsidRDefault="00102C32" w:rsidP="00102C32">
      <w:pPr>
        <w:snapToGrid w:val="0"/>
        <w:spacing w:after="0" w:line="240" w:lineRule="auto"/>
        <w:rPr>
          <w:rFonts w:ascii="Times New Roman" w:eastAsia="Times New Roman" w:hAnsi="Times New Roman" w:cs="Times New Roman"/>
          <w:lang w:val="lt-LT"/>
        </w:rPr>
      </w:pPr>
    </w:p>
    <w:p w:rsidR="00102C32" w:rsidRPr="004B0FBA" w:rsidRDefault="00102C32" w:rsidP="00102C32">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 xml:space="preserve">Svarbu atsiminti, kad bendra kenksmingo kraujo krešulio dėl </w:t>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rPr>
        <w:t xml:space="preserve"> vartojimo rizika yra maža.</w:t>
      </w:r>
    </w:p>
    <w:p w:rsidR="00102C32" w:rsidRPr="004B0FBA" w:rsidRDefault="00102C32" w:rsidP="00102C32">
      <w:pPr>
        <w:snapToGrid w:val="0"/>
        <w:spacing w:after="0" w:line="240" w:lineRule="auto"/>
        <w:rPr>
          <w:rFonts w:ascii="Times New Roman" w:eastAsia="Times New Roman" w:hAnsi="Times New Roman" w:cs="Times New Roman"/>
          <w:b/>
          <w:lang w:val="lt-LT"/>
        </w:rPr>
      </w:pPr>
    </w:p>
    <w:p w:rsidR="00102C32" w:rsidRPr="004B0FBA" w:rsidRDefault="00102C32" w:rsidP="00102C32">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KAIP ATPAŽINTI KRAUJO KREŠULĮ</w:t>
      </w:r>
    </w:p>
    <w:p w:rsidR="00102C32" w:rsidRPr="004B0FBA" w:rsidRDefault="00102C32" w:rsidP="00102C32">
      <w:pPr>
        <w:snapToGrid w:val="0"/>
        <w:spacing w:after="0" w:line="240" w:lineRule="auto"/>
        <w:rPr>
          <w:rFonts w:ascii="Times New Roman" w:eastAsia="Times New Roman" w:hAnsi="Times New Roman" w:cs="Times New Roman"/>
          <w:b/>
          <w:lang w:val="lt-LT"/>
        </w:rPr>
      </w:pP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pastebėjote bent vieną iš šių požymių ar simptomų, kreipkitės skubios medicininės pagalbos.</w:t>
      </w:r>
    </w:p>
    <w:p w:rsidR="00102C32" w:rsidRPr="004B0FBA" w:rsidRDefault="00102C32" w:rsidP="00102C32">
      <w:pPr>
        <w:snapToGrid w:val="0"/>
        <w:spacing w:after="0" w:line="240" w:lineRule="auto"/>
        <w:rPr>
          <w:rFonts w:ascii="Times New Roman" w:eastAsia="Times New Roman" w:hAnsi="Times New Roman" w:cs="Times New Roman"/>
          <w:b/>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102C32" w:rsidRPr="004B0FBA" w:rsidTr="008178B6">
        <w:tc>
          <w:tcPr>
            <w:tcW w:w="5868" w:type="dxa"/>
            <w:tcBorders>
              <w:top w:val="single" w:sz="4" w:space="0" w:color="auto"/>
              <w:left w:val="single" w:sz="4" w:space="0" w:color="auto"/>
              <w:bottom w:val="single" w:sz="4" w:space="0" w:color="auto"/>
              <w:right w:val="single" w:sz="4" w:space="0" w:color="auto"/>
            </w:tcBorders>
            <w:shd w:val="clear" w:color="auto" w:fill="CCCCCC"/>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Kokia Jums gali būti būklė?</w:t>
            </w:r>
          </w:p>
        </w:tc>
      </w:tr>
      <w:tr w:rsidR="00102C32" w:rsidRPr="004B0FBA" w:rsidTr="008178B6">
        <w:tc>
          <w:tcPr>
            <w:tcW w:w="5868"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numPr>
                <w:ilvl w:val="0"/>
                <w:numId w:val="14"/>
              </w:numPr>
              <w:tabs>
                <w:tab w:val="clear" w:pos="360"/>
                <w:tab w:val="num" w:pos="0"/>
                <w:tab w:val="left" w:pos="72"/>
              </w:tabs>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vienos kojos, pėdos patinimas arba patinimas išilgai kojos venos, ypač jeigu susijęs su:</w:t>
            </w:r>
          </w:p>
          <w:p w:rsidR="00102C32" w:rsidRPr="004B0FBA" w:rsidRDefault="00102C32" w:rsidP="008178B6">
            <w:pPr>
              <w:numPr>
                <w:ilvl w:val="0"/>
                <w:numId w:val="14"/>
              </w:num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kojos skausmu arba skausmingumu, kuris gali būti juntamas tik stovint arba vaikščiojant;</w:t>
            </w:r>
          </w:p>
          <w:p w:rsidR="00102C32" w:rsidRPr="004B0FBA" w:rsidRDefault="00102C32" w:rsidP="008178B6">
            <w:pPr>
              <w:numPr>
                <w:ilvl w:val="0"/>
                <w:numId w:val="14"/>
              </w:num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padidėjusia paveiktos kojos temperatūra;</w:t>
            </w:r>
          </w:p>
          <w:p w:rsidR="00102C32" w:rsidRPr="004B0FBA" w:rsidRDefault="00102C32" w:rsidP="008178B6">
            <w:pPr>
              <w:numPr>
                <w:ilvl w:val="0"/>
                <w:numId w:val="14"/>
              </w:num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pakitusia, pvz., išbalusia, paraudusia ar pamėlusia kojos odos spalva.</w:t>
            </w:r>
          </w:p>
          <w:p w:rsidR="00102C32" w:rsidRPr="004B0FBA" w:rsidRDefault="00102C32" w:rsidP="008178B6">
            <w:pPr>
              <w:snapToGrid w:val="0"/>
              <w:spacing w:after="0" w:line="240" w:lineRule="auto"/>
              <w:rPr>
                <w:rFonts w:ascii="Times New Roman" w:eastAsia="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Giliųjų venų trombozė</w:t>
            </w:r>
          </w:p>
        </w:tc>
      </w:tr>
      <w:tr w:rsidR="00102C32" w:rsidRPr="004B0FBA" w:rsidTr="008178B6">
        <w:tc>
          <w:tcPr>
            <w:tcW w:w="5868"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nepaaiškinamas dusulys arba kvėpavimo padažnėjimas;</w:t>
            </w:r>
          </w:p>
          <w:p w:rsidR="00102C32" w:rsidRPr="004B0FBA" w:rsidRDefault="00102C32" w:rsidP="008178B6">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kosulys be aiškios priežasties, kuris gali būti su krauju;</w:t>
            </w:r>
          </w:p>
          <w:p w:rsidR="00102C32" w:rsidRPr="004B0FBA" w:rsidRDefault="00102C32" w:rsidP="008178B6">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aštrus krūtinės skausmas, kuris gali padidėti giliai kvėpuojant;</w:t>
            </w:r>
          </w:p>
          <w:p w:rsidR="00102C32" w:rsidRPr="004B0FBA" w:rsidRDefault="00102C32" w:rsidP="008178B6">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sunkus galvos apsvaigimas ar svaigulys;</w:t>
            </w:r>
          </w:p>
          <w:p w:rsidR="00102C32" w:rsidRPr="004B0FBA" w:rsidRDefault="00102C32" w:rsidP="008178B6">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dažnas arba neritmiškas širdies plakimas;</w:t>
            </w:r>
          </w:p>
          <w:p w:rsidR="00102C32" w:rsidRPr="004B0FBA" w:rsidRDefault="00102C32" w:rsidP="008178B6">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sunkus skrandžio skausmas.</w:t>
            </w:r>
          </w:p>
          <w:p w:rsidR="00102C32" w:rsidRPr="004B0FBA" w:rsidRDefault="00102C32" w:rsidP="008178B6">
            <w:pPr>
              <w:snapToGrid w:val="0"/>
              <w:spacing w:after="0" w:line="240" w:lineRule="auto"/>
              <w:rPr>
                <w:rFonts w:ascii="Times New Roman" w:eastAsia="Times New Roman" w:hAnsi="Times New Roman" w:cs="Times New Roman"/>
                <w:lang w:val="lt-LT"/>
              </w:rPr>
            </w:pPr>
          </w:p>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Plaučių embolija</w:t>
            </w:r>
          </w:p>
        </w:tc>
      </w:tr>
      <w:tr w:rsidR="00102C32" w:rsidRPr="004B0FBA" w:rsidTr="008178B6">
        <w:tc>
          <w:tcPr>
            <w:tcW w:w="5868"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Simptomai, dažniausiai pasireiškiantys vienoje akyje:</w:t>
            </w:r>
          </w:p>
          <w:p w:rsidR="00102C32" w:rsidRPr="004B0FBA" w:rsidRDefault="00102C32" w:rsidP="008178B6">
            <w:pPr>
              <w:numPr>
                <w:ilvl w:val="0"/>
                <w:numId w:val="15"/>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apakimas arba</w:t>
            </w:r>
          </w:p>
          <w:p w:rsidR="00102C32" w:rsidRPr="004B0FBA" w:rsidRDefault="00102C32" w:rsidP="008178B6">
            <w:pPr>
              <w:numPr>
                <w:ilvl w:val="0"/>
                <w:numId w:val="15"/>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skausmo nesukeliantis neryškus regėjimas, kuris gali progresuoti iki apakimo</w:t>
            </w:r>
          </w:p>
          <w:p w:rsidR="00102C32" w:rsidRPr="004B0FBA" w:rsidRDefault="00102C32" w:rsidP="008178B6">
            <w:pPr>
              <w:snapToGrid w:val="0"/>
              <w:spacing w:after="0" w:line="240" w:lineRule="auto"/>
              <w:rPr>
                <w:rFonts w:ascii="Times New Roman" w:eastAsia="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Tinklainės venos trombozė (kraujo krešulys akyje)</w:t>
            </w:r>
          </w:p>
        </w:tc>
      </w:tr>
      <w:tr w:rsidR="00102C32" w:rsidRPr="004B0FBA" w:rsidTr="008178B6">
        <w:tc>
          <w:tcPr>
            <w:tcW w:w="5868"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krūtinės skausmas, diskomfortas, spaudimas, sunkumas;</w:t>
            </w:r>
          </w:p>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veržimo ar pilnumo pojūtis krūtinėje, rankoje ar po </w:t>
            </w:r>
            <w:proofErr w:type="spellStart"/>
            <w:r w:rsidRPr="004B0FBA">
              <w:rPr>
                <w:rFonts w:ascii="Times New Roman" w:eastAsia="Times New Roman" w:hAnsi="Times New Roman" w:cs="Times New Roman"/>
                <w:lang w:val="lt-LT"/>
              </w:rPr>
              <w:t>krūtinkauliu</w:t>
            </w:r>
            <w:proofErr w:type="spellEnd"/>
            <w:r w:rsidRPr="004B0FBA">
              <w:rPr>
                <w:rFonts w:ascii="Times New Roman" w:eastAsia="Times New Roman" w:hAnsi="Times New Roman" w:cs="Times New Roman"/>
                <w:lang w:val="lt-LT"/>
              </w:rPr>
              <w:t>;</w:t>
            </w:r>
          </w:p>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pilnumo, </w:t>
            </w:r>
            <w:proofErr w:type="spellStart"/>
            <w:r w:rsidRPr="004B0FBA">
              <w:rPr>
                <w:rFonts w:ascii="Times New Roman" w:eastAsia="Times New Roman" w:hAnsi="Times New Roman" w:cs="Times New Roman"/>
                <w:lang w:val="lt-LT"/>
              </w:rPr>
              <w:t>nevirškinimo</w:t>
            </w:r>
            <w:proofErr w:type="spellEnd"/>
            <w:r w:rsidRPr="004B0FBA">
              <w:rPr>
                <w:rFonts w:ascii="Times New Roman" w:eastAsia="Times New Roman" w:hAnsi="Times New Roman" w:cs="Times New Roman"/>
                <w:lang w:val="lt-LT"/>
              </w:rPr>
              <w:t xml:space="preserve"> arba užspringimo pojūtis;</w:t>
            </w:r>
          </w:p>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viršutinės kūno dalies diskomfortas, plintantis į nugarą, žandikaulį, gerklę, ranką ir skrandį;</w:t>
            </w:r>
          </w:p>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prakaitavimas, pykinimas, vėmimas ar galvos sukimasis;</w:t>
            </w:r>
          </w:p>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labai didelis silpnumas, nerimas ar dusulys;</w:t>
            </w:r>
          </w:p>
          <w:p w:rsidR="00102C32" w:rsidRPr="004B0FBA" w:rsidRDefault="00102C32" w:rsidP="008178B6">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dažnas arba neritmiškas širdies plakimas.</w:t>
            </w:r>
          </w:p>
          <w:p w:rsidR="00102C32" w:rsidRPr="004B0FBA" w:rsidRDefault="00102C32" w:rsidP="008178B6">
            <w:pPr>
              <w:snapToGrid w:val="0"/>
              <w:spacing w:after="0" w:line="240" w:lineRule="auto"/>
              <w:ind w:left="360"/>
              <w:rPr>
                <w:rFonts w:ascii="Times New Roman" w:eastAsia="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Širdies priepuolis (miokardo infarktas)</w:t>
            </w:r>
          </w:p>
        </w:tc>
      </w:tr>
      <w:tr w:rsidR="00102C32" w:rsidRPr="004B0FBA" w:rsidTr="008178B6">
        <w:tc>
          <w:tcPr>
            <w:tcW w:w="5868"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veido, rankos ar kojos silpnumas ar tirpulys, ypač vienoje kūno pusėje;</w:t>
            </w:r>
          </w:p>
          <w:p w:rsidR="00102C32" w:rsidRPr="004B0FBA" w:rsidRDefault="00102C32" w:rsidP="008178B6">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sumišimas, kalbėjimo ar supratimo sutrikimas;</w:t>
            </w:r>
          </w:p>
          <w:p w:rsidR="00102C32" w:rsidRPr="004B0FBA" w:rsidRDefault="00102C32" w:rsidP="008178B6">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matymo viena ar abiem akimis sutrikimas;</w:t>
            </w:r>
          </w:p>
          <w:p w:rsidR="00102C32" w:rsidRPr="004B0FBA" w:rsidRDefault="00102C32" w:rsidP="008178B6">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vaikščiojimo sutrikimas, galvos sukimasis, pusiausvyros ar koordinacijos sutrikimas;</w:t>
            </w:r>
          </w:p>
          <w:p w:rsidR="00102C32" w:rsidRPr="004B0FBA" w:rsidRDefault="00102C32" w:rsidP="008178B6">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sunkus ar ilgalaikis galvos skausmas be žinomos priežasties;</w:t>
            </w:r>
          </w:p>
          <w:p w:rsidR="00102C32" w:rsidRPr="004B0FBA" w:rsidRDefault="00102C32" w:rsidP="008178B6">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sąmonės netekimas ar apalpimas su traukuliais arba be jų.</w:t>
            </w:r>
          </w:p>
          <w:p w:rsidR="00102C32" w:rsidRPr="004B0FBA" w:rsidRDefault="00102C32" w:rsidP="008178B6">
            <w:pPr>
              <w:snapToGrid w:val="0"/>
              <w:spacing w:after="0" w:line="240" w:lineRule="auto"/>
              <w:rPr>
                <w:rFonts w:ascii="Times New Roman" w:eastAsia="Times New Roman" w:hAnsi="Times New Roman" w:cs="Times New Roman"/>
                <w:lang w:val="lt-LT"/>
              </w:rPr>
            </w:pPr>
          </w:p>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Insultas</w:t>
            </w:r>
          </w:p>
        </w:tc>
      </w:tr>
      <w:tr w:rsidR="00102C32" w:rsidRPr="0014209F" w:rsidTr="008178B6">
        <w:tc>
          <w:tcPr>
            <w:tcW w:w="5868"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numPr>
                <w:ilvl w:val="0"/>
                <w:numId w:val="18"/>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galūnės patinimas ir lengvas pamėlynavimas;</w:t>
            </w:r>
          </w:p>
          <w:p w:rsidR="00102C32" w:rsidRPr="004B0FBA" w:rsidRDefault="00102C32" w:rsidP="008178B6">
            <w:pPr>
              <w:numPr>
                <w:ilvl w:val="0"/>
                <w:numId w:val="18"/>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Kraujo krešuliai, užkemšantys kitas kraujagysles</w:t>
            </w:r>
          </w:p>
        </w:tc>
      </w:tr>
    </w:tbl>
    <w:p w:rsidR="00102C32" w:rsidRPr="004B0FBA" w:rsidRDefault="00102C32" w:rsidP="00102C32">
      <w:pPr>
        <w:snapToGrid w:val="0"/>
        <w:spacing w:after="0" w:line="240" w:lineRule="auto"/>
        <w:rPr>
          <w:rFonts w:ascii="Times New Roman" w:eastAsia="Times New Roman" w:hAnsi="Times New Roman" w:cs="Times New Roman"/>
          <w:b/>
          <w:lang w:val="lt-LT"/>
        </w:rPr>
      </w:pPr>
    </w:p>
    <w:p w:rsidR="00102C32" w:rsidRPr="004B0FBA" w:rsidRDefault="00102C32" w:rsidP="00102C32">
      <w:pPr>
        <w:autoSpaceDE w:val="0"/>
        <w:autoSpaceDN w:val="0"/>
        <w:adjustRightInd w:val="0"/>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KRAUJO KREŠULIAI VENOJE</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Kas gali atsitikti, jeigu venoje susidarė kraujo krešulys?</w:t>
      </w:r>
    </w:p>
    <w:p w:rsidR="00102C32" w:rsidRPr="004B0FBA" w:rsidRDefault="00102C32" w:rsidP="00102C32">
      <w:pPr>
        <w:numPr>
          <w:ilvl w:val="0"/>
          <w:numId w:val="19"/>
        </w:numPr>
        <w:autoSpaceDE w:val="0"/>
        <w:autoSpaceDN w:val="0"/>
        <w:adjustRightInd w:val="0"/>
        <w:snapToGrid w:val="0"/>
        <w:spacing w:after="0" w:line="240" w:lineRule="auto"/>
        <w:ind w:left="357" w:hanging="357"/>
        <w:rPr>
          <w:rFonts w:ascii="Times New Roman" w:eastAsia="Times New Roman" w:hAnsi="Times New Roman" w:cs="Times New Roman"/>
          <w:lang w:val="lt-LT"/>
        </w:rPr>
      </w:pPr>
      <w:r w:rsidRPr="004B0FBA">
        <w:rPr>
          <w:rFonts w:ascii="Times New Roman" w:eastAsia="Times New Roman" w:hAnsi="Times New Roman" w:cs="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rsidR="00102C32" w:rsidRPr="004B0FBA" w:rsidRDefault="00102C32" w:rsidP="00102C32">
      <w:pPr>
        <w:numPr>
          <w:ilvl w:val="0"/>
          <w:numId w:val="1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kojos ar pėdos venoje susidarė kraujo krešulys, jis gali sukelti giliųjų venų trombozę (GVT).</w:t>
      </w:r>
    </w:p>
    <w:p w:rsidR="00102C32" w:rsidRPr="004B0FBA" w:rsidRDefault="00102C32" w:rsidP="00102C32">
      <w:pPr>
        <w:numPr>
          <w:ilvl w:val="0"/>
          <w:numId w:val="1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kraujo krešulys iš kojos patenka į plaučius, jis gali sukelti plaučių emboliją.</w:t>
      </w:r>
    </w:p>
    <w:p w:rsidR="00102C32" w:rsidRPr="004B0FBA" w:rsidRDefault="00102C32" w:rsidP="00102C32">
      <w:pPr>
        <w:numPr>
          <w:ilvl w:val="0"/>
          <w:numId w:val="1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Labai retai krešulys gali susidaryti kito organo, pvz., akies, venoje (tinklainės venos trombozė).</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keepNext/>
        <w:autoSpaceDE w:val="0"/>
        <w:autoSpaceDN w:val="0"/>
        <w:adjustRightInd w:val="0"/>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Kada kraujo krešulio susidarymo venoje rizika yra didžiausia?</w:t>
      </w:r>
    </w:p>
    <w:p w:rsidR="00102C32" w:rsidRPr="004B0FBA" w:rsidRDefault="00102C32" w:rsidP="00102C32">
      <w:pPr>
        <w:keepNext/>
        <w:autoSpaceDE w:val="0"/>
        <w:autoSpaceDN w:val="0"/>
        <w:adjustRightInd w:val="0"/>
        <w:snapToGrid w:val="0"/>
        <w:spacing w:after="0" w:line="240" w:lineRule="auto"/>
        <w:rPr>
          <w:rFonts w:ascii="Times New Roman" w:eastAsia="Times New Roman" w:hAnsi="Times New Roman" w:cs="Times New Roman"/>
          <w:b/>
          <w:lang w:val="lt-LT"/>
        </w:rPr>
      </w:pPr>
    </w:p>
    <w:p w:rsidR="00102C32" w:rsidRPr="004B0FBA" w:rsidRDefault="00102C32" w:rsidP="00102C32">
      <w:pPr>
        <w:keepNext/>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rsidR="00102C32" w:rsidRPr="004B0FBA" w:rsidRDefault="00102C32" w:rsidP="00102C32">
      <w:pPr>
        <w:keepNext/>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Po pirmųjų metų ši rizika mažėja, tačiau lieka šiek tiek didesnė nei nevartojant sudėtinio hormoninio kontraceptiko.</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Nutraukus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vartojimą, Jums esanti kraujo krešulio atsiradimo rizika vėl tampa normali per kelias savaites.</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Kokia yra kraujo krešulio susidarymo rizika?</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b/>
          <w:lang w:val="lt-LT"/>
        </w:rPr>
      </w:pP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Ši rizika priklauso nuo natūralios Jums esančios VTE rizikos ir vartojamo sudėtinio hormoninio kontraceptiko tipo.</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Bendra kraujo krešulio atsiradimo kojoje ar plaučiuose (GVT arba PE) rizika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yra maža.</w:t>
      </w:r>
    </w:p>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Maždaug 2 iš 10000 moterų, kurios nevartoja SHK ir nėra nėščios, per metus susidarys kraujo krešuliai. </w:t>
      </w:r>
    </w:p>
    <w:p w:rsidR="00102C32" w:rsidRPr="004B0FBA" w:rsidRDefault="00102C32" w:rsidP="00102C32">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Maždaug 5</w:t>
      </w:r>
      <w:r w:rsidRPr="004B0FBA">
        <w:rPr>
          <w:rFonts w:ascii="Times New Roman" w:eastAsia="Times New Roman" w:hAnsi="Times New Roman" w:cs="Times New Roman"/>
          <w:lang w:val="lt-LT"/>
        </w:rPr>
        <w:noBreakHyphen/>
        <w:t xml:space="preserve">7 iš 10000 moterų, kurios vartoja sudėtinius hormoninius kontraceptikus, kurių sudėtyje yra </w:t>
      </w:r>
      <w:proofErr w:type="spellStart"/>
      <w:r w:rsidRPr="004B0FBA">
        <w:rPr>
          <w:rFonts w:ascii="Times New Roman" w:eastAsia="Times New Roman" w:hAnsi="Times New Roman" w:cs="Times New Roman"/>
          <w:lang w:val="lt-LT"/>
        </w:rPr>
        <w:t>levonorgestrelio</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noretisterono</w:t>
      </w:r>
      <w:proofErr w:type="spellEnd"/>
      <w:r w:rsidRPr="004B0FBA">
        <w:rPr>
          <w:rFonts w:ascii="Times New Roman" w:eastAsia="Times New Roman" w:hAnsi="Times New Roman" w:cs="Times New Roman"/>
          <w:lang w:val="lt-LT"/>
        </w:rPr>
        <w:t xml:space="preserve"> arba </w:t>
      </w:r>
      <w:proofErr w:type="spellStart"/>
      <w:r w:rsidRPr="004B0FBA">
        <w:rPr>
          <w:rFonts w:ascii="Times New Roman" w:eastAsia="Times New Roman" w:hAnsi="Times New Roman" w:cs="Times New Roman"/>
          <w:lang w:val="lt-LT"/>
        </w:rPr>
        <w:t>norgestimato</w:t>
      </w:r>
      <w:proofErr w:type="spellEnd"/>
      <w:r w:rsidRPr="004B0FBA">
        <w:rPr>
          <w:rFonts w:ascii="Times New Roman" w:eastAsia="Times New Roman" w:hAnsi="Times New Roman" w:cs="Times New Roman"/>
          <w:lang w:val="lt-LT"/>
        </w:rPr>
        <w:t>, per metus susidarys kraujo krešuliai.</w:t>
      </w:r>
    </w:p>
    <w:p w:rsidR="00102C32" w:rsidRPr="004B0FBA" w:rsidRDefault="00102C32" w:rsidP="00102C32">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Maždaug 6</w:t>
      </w:r>
      <w:r w:rsidRPr="004B0FBA">
        <w:rPr>
          <w:rFonts w:ascii="Times New Roman" w:eastAsia="Times New Roman" w:hAnsi="Times New Roman" w:cs="Times New Roman"/>
          <w:lang w:val="lt-LT"/>
        </w:rPr>
        <w:noBreakHyphen/>
        <w:t xml:space="preserve">12 iš 10000 moterų, kurios vartoja sudėtinius hormoninius kontraceptikus, kurių sudėtyje yra </w:t>
      </w:r>
      <w:proofErr w:type="spellStart"/>
      <w:r w:rsidRPr="004B0FBA">
        <w:rPr>
          <w:rFonts w:ascii="Times New Roman" w:eastAsia="Times New Roman" w:hAnsi="Times New Roman" w:cs="Times New Roman"/>
          <w:lang w:val="lt-LT"/>
        </w:rPr>
        <w:t>etonorgestrelio</w:t>
      </w:r>
      <w:proofErr w:type="spellEnd"/>
      <w:r w:rsidRPr="004B0FBA">
        <w:rPr>
          <w:rFonts w:ascii="Times New Roman" w:eastAsia="Times New Roman" w:hAnsi="Times New Roman" w:cs="Times New Roman"/>
          <w:lang w:val="lt-LT"/>
        </w:rPr>
        <w:t xml:space="preserve"> ar </w:t>
      </w:r>
      <w:proofErr w:type="spellStart"/>
      <w:r w:rsidRPr="004B0FBA">
        <w:rPr>
          <w:rFonts w:ascii="Times New Roman" w:eastAsia="Times New Roman" w:hAnsi="Times New Roman" w:cs="Times New Roman"/>
          <w:lang w:val="lt-LT"/>
        </w:rPr>
        <w:t>norelgestromino</w:t>
      </w:r>
      <w:proofErr w:type="spellEnd"/>
      <w:r w:rsidRPr="004B0FBA">
        <w:rPr>
          <w:rFonts w:ascii="Times New Roman" w:eastAsia="Times New Roman" w:hAnsi="Times New Roman" w:cs="Times New Roman"/>
          <w:lang w:val="lt-LT"/>
        </w:rPr>
        <w:t xml:space="preserve">, pvz.,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per metus susidarys kraujo krešuliai.</w:t>
      </w:r>
    </w:p>
    <w:p w:rsidR="00102C32" w:rsidRPr="004B0FBA" w:rsidRDefault="00102C32" w:rsidP="00102C32">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Kraujo krešulio susidarymo rizika yra įvairi ir priklauso nuo individualios medicininės </w:t>
      </w:r>
      <w:proofErr w:type="spellStart"/>
      <w:r w:rsidRPr="004B0FBA">
        <w:rPr>
          <w:rFonts w:ascii="Times New Roman" w:eastAsia="Times New Roman" w:hAnsi="Times New Roman" w:cs="Times New Roman"/>
          <w:lang w:val="lt-LT"/>
        </w:rPr>
        <w:t>anamnezės</w:t>
      </w:r>
      <w:proofErr w:type="spellEnd"/>
      <w:r w:rsidRPr="004B0FBA">
        <w:rPr>
          <w:rFonts w:ascii="Times New Roman" w:eastAsia="Times New Roman" w:hAnsi="Times New Roman" w:cs="Times New Roman"/>
          <w:lang w:val="lt-LT"/>
        </w:rPr>
        <w:t xml:space="preserve"> (žr. „Veiksniai, kurie didina kraujo krešulio riziką“ toliau). </w:t>
      </w:r>
    </w:p>
    <w:p w:rsidR="00102C32" w:rsidRPr="004B0FBA" w:rsidRDefault="00102C32" w:rsidP="00102C32">
      <w:pPr>
        <w:tabs>
          <w:tab w:val="num" w:pos="360"/>
        </w:tabs>
        <w:autoSpaceDE w:val="0"/>
        <w:autoSpaceDN w:val="0"/>
        <w:adjustRightInd w:val="0"/>
        <w:snapToGrid w:val="0"/>
        <w:spacing w:after="0" w:line="240" w:lineRule="auto"/>
        <w:ind w:left="360" w:hanging="360"/>
        <w:rPr>
          <w:rFonts w:ascii="Times New Roman" w:eastAsia="Times New Roman" w:hAnsi="Times New Roman" w:cs="Times New Roman"/>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102C32" w:rsidRPr="004B0FBA" w:rsidTr="008178B6">
        <w:tc>
          <w:tcPr>
            <w:tcW w:w="5329" w:type="dxa"/>
            <w:tcBorders>
              <w:top w:val="nil"/>
              <w:left w:val="nil"/>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p>
        </w:tc>
        <w:tc>
          <w:tcPr>
            <w:tcW w:w="3193"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Kraujo krešulio susidarymo per metus rizika</w:t>
            </w:r>
          </w:p>
        </w:tc>
      </w:tr>
      <w:tr w:rsidR="00102C32" w:rsidRPr="004B0FBA" w:rsidTr="008178B6">
        <w:tc>
          <w:tcPr>
            <w:tcW w:w="5329"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Moterys, kurios </w:t>
            </w:r>
            <w:r w:rsidRPr="004B0FBA">
              <w:rPr>
                <w:rFonts w:ascii="Times New Roman" w:eastAsia="Times New Roman" w:hAnsi="Times New Roman" w:cs="Times New Roman"/>
                <w:b/>
                <w:lang w:val="lt-LT"/>
              </w:rPr>
              <w:t>nevartoja</w:t>
            </w:r>
            <w:r w:rsidRPr="004B0FBA">
              <w:rPr>
                <w:rFonts w:ascii="Times New Roman" w:eastAsia="Times New Roman" w:hAnsi="Times New Roman" w:cs="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Maždaug 2 iš 10000 moterų</w:t>
            </w:r>
          </w:p>
        </w:tc>
      </w:tr>
      <w:tr w:rsidR="00102C32" w:rsidRPr="004B0FBA" w:rsidTr="008178B6">
        <w:tc>
          <w:tcPr>
            <w:tcW w:w="5329"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Moterys, vartojančios sudėtines hormonines tabletes, kurių sudėtyje yra </w:t>
            </w:r>
            <w:proofErr w:type="spellStart"/>
            <w:r w:rsidRPr="004B0FBA">
              <w:rPr>
                <w:rFonts w:ascii="Times New Roman" w:eastAsia="Times New Roman" w:hAnsi="Times New Roman" w:cs="Times New Roman"/>
                <w:b/>
                <w:lang w:val="lt-LT"/>
              </w:rPr>
              <w:t>levonorgestrelio</w:t>
            </w:r>
            <w:proofErr w:type="spellEnd"/>
            <w:r w:rsidRPr="004B0FBA">
              <w:rPr>
                <w:rFonts w:ascii="Times New Roman" w:eastAsia="Times New Roman" w:hAnsi="Times New Roman" w:cs="Times New Roman"/>
                <w:b/>
                <w:lang w:val="lt-LT"/>
              </w:rPr>
              <w:t xml:space="preserve">, </w:t>
            </w:r>
            <w:proofErr w:type="spellStart"/>
            <w:r w:rsidRPr="004B0FBA">
              <w:rPr>
                <w:rFonts w:ascii="Times New Roman" w:eastAsia="Times New Roman" w:hAnsi="Times New Roman" w:cs="Times New Roman"/>
                <w:b/>
                <w:lang w:val="lt-LT"/>
              </w:rPr>
              <w:t>noretisterono</w:t>
            </w:r>
            <w:proofErr w:type="spellEnd"/>
            <w:r w:rsidRPr="004B0FBA">
              <w:rPr>
                <w:rFonts w:ascii="Times New Roman" w:eastAsia="Times New Roman" w:hAnsi="Times New Roman" w:cs="Times New Roman"/>
                <w:b/>
                <w:lang w:val="lt-LT"/>
              </w:rPr>
              <w:t xml:space="preserve"> ar </w:t>
            </w:r>
            <w:proofErr w:type="spellStart"/>
            <w:r w:rsidRPr="004B0FBA">
              <w:rPr>
                <w:rFonts w:ascii="Times New Roman" w:eastAsia="Times New Roman" w:hAnsi="Times New Roman" w:cs="Times New Roman"/>
                <w:b/>
                <w:lang w:val="lt-LT"/>
              </w:rPr>
              <w:t>norgestimato</w:t>
            </w:r>
            <w:proofErr w:type="spellEnd"/>
          </w:p>
        </w:tc>
        <w:tc>
          <w:tcPr>
            <w:tcW w:w="3193"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Maždaug 5</w:t>
            </w:r>
            <w:r w:rsidRPr="004B0FBA">
              <w:rPr>
                <w:rFonts w:ascii="Times New Roman" w:eastAsia="Times New Roman" w:hAnsi="Times New Roman" w:cs="Times New Roman"/>
                <w:lang w:val="lt-LT"/>
              </w:rPr>
              <w:noBreakHyphen/>
              <w:t>7 iš 10000 moterų</w:t>
            </w:r>
          </w:p>
        </w:tc>
      </w:tr>
      <w:tr w:rsidR="00102C32" w:rsidRPr="004B0FBA" w:rsidTr="008178B6">
        <w:tc>
          <w:tcPr>
            <w:tcW w:w="5329"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Moterys, kurios vartoja </w:t>
            </w:r>
            <w:proofErr w:type="spellStart"/>
            <w:r w:rsidRPr="004B0FBA">
              <w:rPr>
                <w:rFonts w:ascii="Times New Roman" w:eastAsia="Times New Roman" w:hAnsi="Times New Roman" w:cs="Times New Roman"/>
                <w:lang w:val="lt-LT" w:eastAsia="nl-NL"/>
              </w:rPr>
              <w:t>Ringafema</w:t>
            </w:r>
            <w:proofErr w:type="spellEnd"/>
          </w:p>
        </w:tc>
        <w:tc>
          <w:tcPr>
            <w:tcW w:w="3193" w:type="dxa"/>
            <w:tcBorders>
              <w:top w:val="single" w:sz="4" w:space="0" w:color="auto"/>
              <w:left w:val="single" w:sz="4" w:space="0" w:color="auto"/>
              <w:bottom w:val="single" w:sz="4" w:space="0" w:color="auto"/>
              <w:right w:val="single" w:sz="4" w:space="0" w:color="auto"/>
            </w:tcBorders>
          </w:tcPr>
          <w:p w:rsidR="00102C32" w:rsidRPr="004B0FBA" w:rsidRDefault="00102C32" w:rsidP="008178B6">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Maždaug 6</w:t>
            </w:r>
            <w:r w:rsidRPr="004B0FBA">
              <w:rPr>
                <w:rFonts w:ascii="Times New Roman" w:eastAsia="Times New Roman" w:hAnsi="Times New Roman" w:cs="Times New Roman"/>
                <w:lang w:val="lt-LT"/>
              </w:rPr>
              <w:noBreakHyphen/>
              <w:t>12 iš 10000 moterų</w:t>
            </w:r>
          </w:p>
        </w:tc>
      </w:tr>
    </w:tbl>
    <w:p w:rsidR="00102C32" w:rsidRPr="004B0FBA" w:rsidRDefault="00102C32" w:rsidP="00102C32">
      <w:pPr>
        <w:autoSpaceDE w:val="0"/>
        <w:autoSpaceDN w:val="0"/>
        <w:adjustRightInd w:val="0"/>
        <w:snapToGrid w:val="0"/>
        <w:spacing w:after="0" w:line="240" w:lineRule="auto"/>
        <w:rPr>
          <w:rFonts w:ascii="Times New Roman" w:eastAsia="Times New Roman" w:hAnsi="Times New Roman" w:cs="Times New Roman"/>
          <w:lang w:val="lt-LT"/>
        </w:rPr>
      </w:pPr>
    </w:p>
    <w:p w:rsidR="00102C32" w:rsidRPr="004B0FBA" w:rsidRDefault="00102C32" w:rsidP="00102C32">
      <w:pPr>
        <w:keepNext/>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Veiksniai, kurie didina kraujo krešulių venose riziką</w:t>
      </w:r>
    </w:p>
    <w:p w:rsidR="00102C32" w:rsidRPr="004B0FBA" w:rsidRDefault="00102C32" w:rsidP="00102C32">
      <w:pPr>
        <w:keepNext/>
        <w:snapToGrid w:val="0"/>
        <w:spacing w:after="0" w:line="240" w:lineRule="auto"/>
        <w:outlineLvl w:val="0"/>
        <w:rPr>
          <w:rFonts w:ascii="Times New Roman" w:eastAsia="Times New Roman" w:hAnsi="Times New Roman" w:cs="Times New Roman"/>
          <w:b/>
          <w:lang w:val="lt-LT"/>
        </w:rPr>
      </w:pPr>
    </w:p>
    <w:p w:rsidR="00102C32" w:rsidRPr="004B0FBA" w:rsidRDefault="00102C32" w:rsidP="00102C32">
      <w:pPr>
        <w:keepNext/>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Kraujo krešulių susidarymo rizika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yra maža, tačiau kai kurios būklės šią riziką didina. Ši rizika yra didesnė:</w:t>
      </w:r>
    </w:p>
    <w:p w:rsidR="00102C32" w:rsidRPr="004B0FBA" w:rsidRDefault="00102C32" w:rsidP="00102C32">
      <w:pPr>
        <w:keepNext/>
        <w:snapToGrid w:val="0"/>
        <w:spacing w:after="0" w:line="240" w:lineRule="auto"/>
        <w:rPr>
          <w:rFonts w:ascii="Times New Roman" w:eastAsia="Times New Roman" w:hAnsi="Times New Roman" w:cs="Times New Roman"/>
          <w:lang w:val="lt-LT"/>
        </w:rPr>
      </w:pPr>
    </w:p>
    <w:p w:rsidR="00102C32" w:rsidRPr="004B0FBA" w:rsidRDefault="00102C32" w:rsidP="00102C32">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 turite labai daug antsvorio (kūno masės indeksas (KMI) viršija 30 kg/m²);</w:t>
      </w:r>
    </w:p>
    <w:p w:rsidR="00102C32" w:rsidRPr="004B0FBA" w:rsidRDefault="00102C32" w:rsidP="00102C32">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 kuriam nors Jūsų kraujo giminaičiui buvo</w:t>
      </w:r>
      <w:r w:rsidRPr="004B0FBA">
        <w:rPr>
          <w:rFonts w:ascii="Times New Roman" w:eastAsia="Times New Roman" w:hAnsi="Times New Roman" w:cs="Times New Roman"/>
          <w:spacing w:val="-4"/>
          <w:lang w:val="lt-LT"/>
        </w:rPr>
        <w:t xml:space="preserve"> susidaręs </w:t>
      </w:r>
      <w:r w:rsidRPr="004B0FBA">
        <w:rPr>
          <w:rFonts w:ascii="Times New Roman" w:eastAsia="Times New Roman" w:hAnsi="Times New Roman" w:cs="Times New Roman"/>
          <w:lang w:val="lt-LT"/>
        </w:rPr>
        <w:t>kraujo</w:t>
      </w:r>
      <w:r w:rsidRPr="004B0FBA">
        <w:rPr>
          <w:rFonts w:ascii="Times New Roman" w:eastAsia="Times New Roman" w:hAnsi="Times New Roman" w:cs="Times New Roman"/>
          <w:spacing w:val="-6"/>
          <w:lang w:val="lt-LT"/>
        </w:rPr>
        <w:t xml:space="preserve"> </w:t>
      </w:r>
      <w:r w:rsidRPr="004B0FBA">
        <w:rPr>
          <w:rFonts w:ascii="Times New Roman" w:eastAsia="Times New Roman" w:hAnsi="Times New Roman" w:cs="Times New Roman"/>
          <w:lang w:val="lt-LT"/>
        </w:rPr>
        <w:t>krešulys</w:t>
      </w:r>
      <w:r w:rsidRPr="004B0FBA">
        <w:rPr>
          <w:rFonts w:ascii="Times New Roman" w:eastAsia="Times New Roman" w:hAnsi="Times New Roman" w:cs="Times New Roman"/>
          <w:spacing w:val="-6"/>
          <w:lang w:val="lt-LT"/>
        </w:rPr>
        <w:t xml:space="preserve"> </w:t>
      </w:r>
      <w:r w:rsidRPr="004B0FBA">
        <w:rPr>
          <w:rFonts w:ascii="Times New Roman" w:eastAsia="Times New Roman" w:hAnsi="Times New Roman" w:cs="Times New Roman"/>
          <w:lang w:val="lt-LT"/>
        </w:rPr>
        <w:t>kojoje,</w:t>
      </w:r>
      <w:r w:rsidRPr="004B0FBA">
        <w:rPr>
          <w:rFonts w:ascii="Times New Roman" w:eastAsia="Times New Roman" w:hAnsi="Times New Roman" w:cs="Times New Roman"/>
          <w:spacing w:val="-6"/>
          <w:lang w:val="lt-LT"/>
        </w:rPr>
        <w:t xml:space="preserve"> </w:t>
      </w:r>
      <w:r w:rsidRPr="004B0FBA">
        <w:rPr>
          <w:rFonts w:ascii="Times New Roman" w:eastAsia="Times New Roman" w:hAnsi="Times New Roman" w:cs="Times New Roman"/>
          <w:lang w:val="lt-LT"/>
        </w:rPr>
        <w:t>pla</w:t>
      </w:r>
      <w:r w:rsidRPr="004B0FBA">
        <w:rPr>
          <w:rFonts w:ascii="Times New Roman" w:eastAsia="Times New Roman" w:hAnsi="Times New Roman" w:cs="Times New Roman"/>
          <w:spacing w:val="1"/>
          <w:lang w:val="lt-LT"/>
        </w:rPr>
        <w:t>u</w:t>
      </w:r>
      <w:r w:rsidRPr="004B0FBA">
        <w:rPr>
          <w:rFonts w:ascii="Times New Roman" w:eastAsia="Times New Roman" w:hAnsi="Times New Roman" w:cs="Times New Roman"/>
          <w:lang w:val="lt-LT"/>
        </w:rPr>
        <w:t>čiuose arba</w:t>
      </w:r>
      <w:r w:rsidRPr="004B0FBA">
        <w:rPr>
          <w:rFonts w:ascii="Times New Roman" w:eastAsia="Times New Roman" w:hAnsi="Times New Roman" w:cs="Times New Roman"/>
          <w:spacing w:val="-4"/>
          <w:lang w:val="lt-LT"/>
        </w:rPr>
        <w:t xml:space="preserve"> kitame organe ankstyvame amžiuje (pvz., maždaug iki 50 metų)</w:t>
      </w:r>
      <w:r w:rsidRPr="004B0FBA">
        <w:rPr>
          <w:rFonts w:ascii="Times New Roman" w:eastAsia="Times New Roman" w:hAnsi="Times New Roman" w:cs="Times New Roman"/>
          <w:spacing w:val="-6"/>
          <w:lang w:val="lt-LT"/>
        </w:rPr>
        <w:t>.</w:t>
      </w:r>
      <w:r w:rsidRPr="004B0FBA">
        <w:rPr>
          <w:rFonts w:ascii="Times New Roman" w:eastAsia="Times New Roman" w:hAnsi="Times New Roman" w:cs="Times New Roman"/>
          <w:lang w:val="lt-LT"/>
        </w:rPr>
        <w:t xml:space="preserve"> Tokiu atveju Jums gali būti paveldimas kraujo krešėjimo sutrikimas;</w:t>
      </w:r>
    </w:p>
    <w:p w:rsidR="00102C32" w:rsidRPr="004B0FBA" w:rsidRDefault="00102C32" w:rsidP="00102C32">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 Jums reikalinga operacija arba ilgą laiką nevaikštote dėl sužalojimo, ligos arba sugipsuotos kojos. Likus kelioms savaitėms iki operacijos arba kol Jūsų judrumas ribotas, gali reikėti nutraukti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vartojimą. Jeigu Jums reikia nutraukti gydymą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paklauskite gydytojo, kada galėsite vėl pradėti jį vartoti;</w:t>
      </w:r>
    </w:p>
    <w:p w:rsidR="00102C32" w:rsidRPr="004B0FBA" w:rsidRDefault="00102C32" w:rsidP="00102C32">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 amžiumi (ypač jeigu Jums yra daugiau nei maždaug 35 metai);</w:t>
      </w:r>
    </w:p>
    <w:p w:rsidR="00102C32" w:rsidRPr="004B0FBA" w:rsidRDefault="00102C32" w:rsidP="00102C32">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gimdėte prieš mažiau nei kelias savaites.</w:t>
      </w:r>
    </w:p>
    <w:p w:rsidR="00102C32" w:rsidRPr="004B0FBA" w:rsidRDefault="00102C32" w:rsidP="00102C32">
      <w:pPr>
        <w:snapToGrid w:val="0"/>
        <w:spacing w:after="0" w:line="240" w:lineRule="auto"/>
        <w:rPr>
          <w:rFonts w:ascii="Times New Roman" w:eastAsia="Times New Roman" w:hAnsi="Times New Roman" w:cs="Times New Roman"/>
          <w:lang w:val="lt-LT"/>
        </w:rPr>
      </w:pP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Kuo daugiau šių sąlygų Jums tinka, tuo kraujo krešulio susidarymo rizika yra didesnė.</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Keliavimas oro transportu (&gt; 4 valandas) gali laikinai padidinti kraujo krešulio susidarymo riziką, ypač jeigu Jums yra kitų išvardytų rizikos veiksnių.</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Svarbu pasakyti gydytojui, jeigu Jums tinka bet kuri iš šių sąlygų, net jeigu nesate tikra. Gydytojas gali nuspręsti, kad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vartojimą reikia nutraukti.</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pasikeitė bet kuri iš pirmiau išvardytų sąlygų, pvz., kraujo giminaičiui pasireiškė trombozė be žinomos priežasties arba priaugote daug svorio, pasakykite gydytojui.</w:t>
      </w:r>
    </w:p>
    <w:p w:rsidR="00102C32" w:rsidRPr="004B0FBA" w:rsidRDefault="00102C32" w:rsidP="00102C32">
      <w:pPr>
        <w:snapToGrid w:val="0"/>
        <w:spacing w:after="0" w:line="240" w:lineRule="auto"/>
        <w:outlineLvl w:val="0"/>
        <w:rPr>
          <w:rFonts w:ascii="Times New Roman" w:eastAsia="Times New Roman" w:hAnsi="Times New Roman" w:cs="Times New Roman"/>
          <w:b/>
          <w:lang w:val="lt-LT"/>
        </w:rPr>
      </w:pPr>
    </w:p>
    <w:p w:rsidR="00102C32" w:rsidRPr="004B0FBA" w:rsidRDefault="00102C32" w:rsidP="00102C32">
      <w:pPr>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KRAUJO KREŠULIAI ARTERIJOJE</w:t>
      </w:r>
    </w:p>
    <w:p w:rsidR="00102C32" w:rsidRPr="004B0FBA" w:rsidRDefault="00102C32" w:rsidP="00102C32">
      <w:pPr>
        <w:snapToGrid w:val="0"/>
        <w:spacing w:after="0" w:line="240" w:lineRule="auto"/>
        <w:outlineLvl w:val="0"/>
        <w:rPr>
          <w:rFonts w:ascii="Times New Roman" w:eastAsia="Times New Roman" w:hAnsi="Times New Roman" w:cs="Times New Roman"/>
          <w:b/>
          <w:lang w:val="lt-LT"/>
        </w:rPr>
      </w:pPr>
    </w:p>
    <w:p w:rsidR="00102C32" w:rsidRPr="004B0FBA" w:rsidRDefault="00102C32" w:rsidP="00102C32">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Kas gali atsitikti, jeigu arterijoje susidarė kraujo krešulys?</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Arterijoje, kaip ir venoje, susidaręs kraujo krešulys gali sukelti sunkių sutrikimų. Pavyzdžiui, jis gali sukelti širdies priepuolį (miokardo infarktą) arba insultą.</w:t>
      </w:r>
    </w:p>
    <w:p w:rsidR="00102C32" w:rsidRPr="004B0FBA" w:rsidRDefault="00102C32" w:rsidP="00102C32">
      <w:pPr>
        <w:snapToGrid w:val="0"/>
        <w:spacing w:after="0" w:line="240" w:lineRule="auto"/>
        <w:rPr>
          <w:rFonts w:ascii="Times New Roman" w:eastAsia="Times New Roman" w:hAnsi="Times New Roman" w:cs="Times New Roman"/>
          <w:lang w:val="lt-LT"/>
        </w:rPr>
      </w:pPr>
    </w:p>
    <w:p w:rsidR="00102C32" w:rsidRPr="004B0FBA" w:rsidRDefault="00102C32" w:rsidP="00102C32">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Veiksniai, kurie didina kraujo krešulio arterijoje riziką</w:t>
      </w:r>
    </w:p>
    <w:p w:rsidR="00102C32" w:rsidRPr="004B0FBA" w:rsidRDefault="00102C32" w:rsidP="00102C32">
      <w:pPr>
        <w:snapToGrid w:val="0"/>
        <w:spacing w:after="0" w:line="240" w:lineRule="auto"/>
        <w:rPr>
          <w:rFonts w:ascii="Times New Roman" w:eastAsia="Times New Roman" w:hAnsi="Times New Roman" w:cs="Times New Roman"/>
          <w:b/>
          <w:lang w:val="lt-LT"/>
        </w:rPr>
      </w:pP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Svarbu atkreipti dėmesį, kad širdies priepuolio (miokardo infarkto) arba insulto dėl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vartojimo rizika yra labai maža, bet ji gali padidėti:</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su amžiumi (virš maždaug 35 metų amžiaus);</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b/>
          <w:lang w:val="lt-LT"/>
        </w:rPr>
        <w:t xml:space="preserve">jeigu rūkote. </w:t>
      </w:r>
      <w:r w:rsidRPr="004B0FBA">
        <w:rPr>
          <w:rFonts w:ascii="Times New Roman" w:eastAsia="Times New Roman" w:hAnsi="Times New Roman" w:cs="Times New Roman"/>
          <w:lang w:val="lt-LT"/>
        </w:rPr>
        <w:t xml:space="preserve">Vartojant sudėtinius hormoninius kontraceptikus, pvz.,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patartina nerūkyti. Jeigu negalite mesti rūkyti ir Jums yra daugiau nei 35 metai, gydytojas gali patarti Jums naudoti kitą kontracepcijos metodą;</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turite antsvorio;</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Jūsų kraujospūdis yra padidėjęs;</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kuriam nors iš Jūsų kraujo giminaičių buvo</w:t>
      </w:r>
      <w:r w:rsidRPr="004B0FBA">
        <w:rPr>
          <w:rFonts w:ascii="Times New Roman" w:eastAsia="Times New Roman" w:hAnsi="Times New Roman" w:cs="Times New Roman"/>
          <w:spacing w:val="-4"/>
          <w:lang w:val="lt-LT"/>
        </w:rPr>
        <w:t xml:space="preserve"> širdies priepuolis </w:t>
      </w:r>
      <w:r w:rsidRPr="004B0FBA">
        <w:rPr>
          <w:rFonts w:ascii="Times New Roman" w:eastAsia="Times New Roman" w:hAnsi="Times New Roman" w:cs="Times New Roman"/>
          <w:lang w:val="lt-LT"/>
        </w:rPr>
        <w:t xml:space="preserve">(miokardo infarktas) </w:t>
      </w:r>
      <w:r w:rsidRPr="004B0FBA">
        <w:rPr>
          <w:rFonts w:ascii="Times New Roman" w:eastAsia="Times New Roman" w:hAnsi="Times New Roman" w:cs="Times New Roman"/>
          <w:spacing w:val="-4"/>
          <w:lang w:val="lt-LT"/>
        </w:rPr>
        <w:t>arba insultas ankstyvame amžiuje (maždaug iki 50 metų)</w:t>
      </w:r>
      <w:r w:rsidRPr="004B0FBA">
        <w:rPr>
          <w:rFonts w:ascii="Times New Roman" w:eastAsia="Times New Roman" w:hAnsi="Times New Roman" w:cs="Times New Roman"/>
          <w:spacing w:val="-6"/>
          <w:lang w:val="lt-LT"/>
        </w:rPr>
        <w:t>.</w:t>
      </w:r>
      <w:r w:rsidRPr="004B0FBA">
        <w:rPr>
          <w:rFonts w:ascii="Times New Roman" w:eastAsia="Times New Roman" w:hAnsi="Times New Roman" w:cs="Times New Roman"/>
          <w:lang w:val="lt-LT"/>
        </w:rPr>
        <w:t xml:space="preserve"> Tokiu atveju Jums taip pat gali būti didesnė širdies priepuolio (miokardo infarkto) arba insulto rizika;</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Jums ar kam nors iš Jūsų kraujo giminaičių nustatyta didelė riebalų (cholesterolio arba </w:t>
      </w:r>
      <w:proofErr w:type="spellStart"/>
      <w:r w:rsidRPr="004B0FBA">
        <w:rPr>
          <w:rFonts w:ascii="Times New Roman" w:eastAsia="Times New Roman" w:hAnsi="Times New Roman" w:cs="Times New Roman"/>
          <w:lang w:val="lt-LT"/>
        </w:rPr>
        <w:t>trigliceridų</w:t>
      </w:r>
      <w:proofErr w:type="spellEnd"/>
      <w:r w:rsidRPr="004B0FBA">
        <w:rPr>
          <w:rFonts w:ascii="Times New Roman" w:eastAsia="Times New Roman" w:hAnsi="Times New Roman" w:cs="Times New Roman"/>
          <w:lang w:val="lt-LT"/>
        </w:rPr>
        <w:t>) koncentracija kraujyje;</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pasireiškia migrena, ypač migrena su aura;</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širdies sutrikimas (vožtuvo sutrikimas ar ritmo sutrikimas, vadinamas prieširdžių virpėjimu);</w:t>
      </w:r>
    </w:p>
    <w:p w:rsidR="00102C32" w:rsidRPr="004B0FBA" w:rsidRDefault="00102C32" w:rsidP="00102C32">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cukriniu diabetu.</w:t>
      </w:r>
    </w:p>
    <w:p w:rsidR="00102C32" w:rsidRPr="004B0FBA" w:rsidRDefault="00102C32" w:rsidP="00102C32">
      <w:pPr>
        <w:snapToGrid w:val="0"/>
        <w:spacing w:after="0" w:line="240" w:lineRule="auto"/>
        <w:rPr>
          <w:rFonts w:ascii="Times New Roman" w:eastAsia="Times New Roman" w:hAnsi="Times New Roman" w:cs="Times New Roman"/>
          <w:lang w:val="lt-LT"/>
        </w:rPr>
      </w:pP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tinka daugiau nei viena iš išvardytų sąlygų arba bet kuri iš šių būklių yra sunki, kraujo krešulio susidarymo rizika gali būti dar didesnė.</w:t>
      </w:r>
    </w:p>
    <w:p w:rsidR="00102C32" w:rsidRPr="004B0FBA" w:rsidRDefault="00102C32" w:rsidP="00102C32">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xml:space="preserve"> pasikeitė bet kuri iš pirmiau išvardytų sąlygų, pvz., pradėjote rūkyti, kraujo giminaičiui pasireiškė trombozė be žinomos priežasties arba priaugote daug svorio, pasakykite gydytojui.</w:t>
      </w:r>
    </w:p>
    <w:p w:rsidR="00102C32" w:rsidRPr="004B0FBA" w:rsidRDefault="00102C32" w:rsidP="00102C32">
      <w:pPr>
        <w:spacing w:after="0" w:line="240" w:lineRule="auto"/>
        <w:rPr>
          <w:rFonts w:ascii="Times New Roman" w:eastAsia="Times New Roman" w:hAnsi="Times New Roman" w:cs="Times New Roman"/>
          <w:b/>
          <w:lang w:val="lt-LT"/>
        </w:rPr>
      </w:pPr>
    </w:p>
    <w:p w:rsidR="00102C32" w:rsidRPr="004B0FBA" w:rsidRDefault="00102C32" w:rsidP="00102C32">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Vėžys</w:t>
      </w:r>
    </w:p>
    <w:p w:rsidR="00102C32" w:rsidRPr="004B0FBA" w:rsidRDefault="00102C32" w:rsidP="00102C32">
      <w:pPr>
        <w:keepNext/>
        <w:spacing w:after="0" w:line="240" w:lineRule="auto"/>
        <w:rPr>
          <w:rFonts w:ascii="Times New Roman" w:eastAsia="Times New Roman" w:hAnsi="Times New Roman" w:cs="Times New Roman"/>
          <w:lang w:val="lt-LT" w:eastAsia="nl-NL"/>
        </w:rPr>
      </w:pPr>
    </w:p>
    <w:p w:rsidR="00102C32" w:rsidRPr="004B0FBA" w:rsidRDefault="00102C32" w:rsidP="00102C32">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Toliau pateikiami sudėtinių kontraceptinių tablečių klinikinių tyrimų duomenys, kurie gali tikti ir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Duomenų apie į makštį vartojamus hormoninius kontraceptikus (pvz.,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nėra.</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Svarbu reguliariai tikrintis krūtis, o apčiuopus kokį nors guzelį, kreiptis į gydytoją. Jeigu kraujo giminaičiai serga arba sirgo krūties vėžiu, pasakykite gydytojui (žr. 2.2 poskyrį ,,</w:t>
      </w:r>
      <w:r w:rsidRPr="004B0FBA">
        <w:rPr>
          <w:rFonts w:ascii="Times New Roman" w:eastAsia="Times New Roman" w:hAnsi="Times New Roman" w:cs="Times New Roman"/>
          <w:i/>
          <w:lang w:val="lt-LT" w:eastAsia="nl-NL"/>
        </w:rPr>
        <w:t>Įspėjimai ir atsargumo priemonės</w:t>
      </w:r>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Sudėtines kontraceptines tabletes vartojančioms moterims retais atvejais diagnozuojama gerybinių kepenų auglių, dar rečiau – piktybinių. Jeigu prasideda neįprastai stiprus pilvo skausmas, kreipkitės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Nustatyta, kad sudėtines kontraceptines tabletes vartojančios moterys </w:t>
      </w:r>
      <w:proofErr w:type="spellStart"/>
      <w:r w:rsidRPr="004B0FBA">
        <w:rPr>
          <w:rFonts w:ascii="Times New Roman" w:eastAsia="Times New Roman" w:hAnsi="Times New Roman" w:cs="Times New Roman"/>
          <w:lang w:val="lt-LT" w:eastAsia="nl-NL"/>
        </w:rPr>
        <w:t>endometriumo</w:t>
      </w:r>
      <w:proofErr w:type="spellEnd"/>
      <w:r w:rsidRPr="004B0FBA">
        <w:rPr>
          <w:rFonts w:ascii="Times New Roman" w:eastAsia="Times New Roman" w:hAnsi="Times New Roman" w:cs="Times New Roman"/>
          <w:lang w:val="lt-LT" w:eastAsia="nl-NL"/>
        </w:rPr>
        <w:t xml:space="preserve"> (gimdos gleivinės) ir kiaušidžių vėžiu suserga rečiau. Taip gali būti ir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bet nepatvirtinta.</w:t>
      </w:r>
    </w:p>
    <w:p w:rsidR="00102C32" w:rsidRDefault="00102C32" w:rsidP="00102C32">
      <w:pPr>
        <w:spacing w:after="0" w:line="240" w:lineRule="auto"/>
        <w:rPr>
          <w:rFonts w:ascii="Times New Roman" w:eastAsia="Times New Roman" w:hAnsi="Times New Roman" w:cs="Times New Roman"/>
          <w:lang w:val="lt-LT" w:eastAsia="nl-NL"/>
        </w:rPr>
      </w:pPr>
    </w:p>
    <w:p w:rsidR="00102C32" w:rsidRPr="00474DBE" w:rsidRDefault="00102C32" w:rsidP="00102C32">
      <w:pPr>
        <w:spacing w:after="0" w:line="240" w:lineRule="auto"/>
        <w:rPr>
          <w:rFonts w:ascii="Times New Roman" w:eastAsia="Times New Roman" w:hAnsi="Times New Roman" w:cs="Times New Roman"/>
          <w:b/>
          <w:lang w:val="lt-LT" w:eastAsia="nl-NL"/>
        </w:rPr>
      </w:pPr>
      <w:r w:rsidRPr="00296EA4">
        <w:rPr>
          <w:rFonts w:ascii="Times New Roman" w:eastAsia="Times New Roman" w:hAnsi="Times New Roman" w:cs="Times New Roman"/>
          <w:b/>
          <w:lang w:val="lt-LT" w:eastAsia="nl-NL"/>
        </w:rPr>
        <w:t>Psichikos sutrikimai</w:t>
      </w:r>
    </w:p>
    <w:p w:rsidR="00102C32" w:rsidRPr="00853CB5" w:rsidRDefault="00102C32" w:rsidP="00102C32">
      <w:pPr>
        <w:spacing w:after="0" w:line="240" w:lineRule="auto"/>
        <w:rPr>
          <w:rFonts w:ascii="Times New Roman" w:eastAsia="Times New Roman" w:hAnsi="Times New Roman" w:cs="Times New Roman"/>
          <w:lang w:val="lt-LT" w:eastAsia="nl-NL"/>
        </w:rPr>
      </w:pPr>
      <w:r w:rsidRPr="00474DBE">
        <w:rPr>
          <w:rFonts w:ascii="Times New Roman" w:eastAsia="Times New Roman" w:hAnsi="Times New Roman" w:cs="Times New Roman"/>
          <w:lang w:val="lt-LT" w:eastAsia="nl-NL"/>
        </w:rPr>
        <w:t xml:space="preserve">Kai kurios hormoninius kontraceptikus, įskaitant </w:t>
      </w:r>
      <w:proofErr w:type="spellStart"/>
      <w:r>
        <w:rPr>
          <w:rFonts w:ascii="Times New Roman" w:eastAsia="Times New Roman" w:hAnsi="Times New Roman" w:cs="Times New Roman"/>
          <w:lang w:val="lt-LT" w:eastAsia="nl-NL"/>
        </w:rPr>
        <w:t>Ringafema</w:t>
      </w:r>
      <w:proofErr w:type="spellEnd"/>
      <w:r w:rsidRPr="00474DBE">
        <w:rPr>
          <w:rFonts w:ascii="Times New Roman" w:eastAsia="Times New Roman" w:hAnsi="Times New Roman" w:cs="Times New Roman"/>
          <w:lang w:val="lt-LT" w:eastAsia="nl-NL"/>
        </w:rPr>
        <w:t>,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2.3</w:t>
      </w:r>
      <w:r w:rsidRPr="004B0FBA">
        <w:rPr>
          <w:rFonts w:ascii="Times New Roman" w:eastAsia="Times New Roman" w:hAnsi="Times New Roman" w:cs="Times New Roman"/>
          <w:b/>
          <w:lang w:val="lt-LT" w:eastAsia="nl-NL"/>
        </w:rPr>
        <w:tab/>
        <w:t>Vaikams ir paaugliams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saugumas ir veiksmingumas vaikams iki 18 metų neištirti.</w:t>
      </w:r>
    </w:p>
    <w:p w:rsidR="00102C32" w:rsidRPr="004B0FBA" w:rsidRDefault="00102C32" w:rsidP="00102C32">
      <w:pPr>
        <w:autoSpaceDE w:val="0"/>
        <w:autoSpaceDN w:val="0"/>
        <w:adjustRightInd w:val="0"/>
        <w:spacing w:after="0" w:line="240" w:lineRule="auto"/>
        <w:ind w:right="-568"/>
        <w:jc w:val="both"/>
        <w:rPr>
          <w:rFonts w:ascii="Times New Roman" w:eastAsia="Times New Roman" w:hAnsi="Times New Roman" w:cs="Times New Roman"/>
          <w:lang w:val="lt-LT" w:eastAsia="nl-NL"/>
        </w:rPr>
      </w:pPr>
    </w:p>
    <w:p w:rsidR="00102C32" w:rsidRPr="004B0FBA" w:rsidRDefault="00102C32" w:rsidP="00102C32">
      <w:pPr>
        <w:keepNext/>
        <w:keepLines/>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2.4</w:t>
      </w:r>
      <w:r w:rsidRPr="004B0FBA">
        <w:rPr>
          <w:rFonts w:ascii="Times New Roman" w:eastAsia="Times New Roman" w:hAnsi="Times New Roman" w:cs="Times New Roman"/>
          <w:b/>
          <w:lang w:val="lt-LT" w:eastAsia="nl-NL"/>
        </w:rPr>
        <w:tab/>
        <w:t xml:space="preserve">Kiti vaistai ir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keepNext/>
        <w:keepLines/>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vartojate kitų vaistų ar augalinių preparatų, apie tai visada pasakykite </w:t>
      </w:r>
      <w:r>
        <w:rPr>
          <w:rFonts w:ascii="Times New Roman" w:eastAsia="Times New Roman" w:hAnsi="Times New Roman" w:cs="Times New Roman"/>
          <w:lang w:val="lt-LT" w:eastAsia="nl-NL"/>
        </w:rPr>
        <w:t xml:space="preserve">savo </w:t>
      </w:r>
      <w:r w:rsidRPr="004B0FBA">
        <w:rPr>
          <w:rFonts w:ascii="Times New Roman" w:eastAsia="Times New Roman" w:hAnsi="Times New Roman" w:cs="Times New Roman"/>
          <w:lang w:val="lt-LT" w:eastAsia="nl-NL"/>
        </w:rPr>
        <w:t xml:space="preserve">gydytojui. Be to, apie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naudojimą informuokite kiekvieną gydytoją ar odontologą</w:t>
      </w:r>
      <w:r>
        <w:rPr>
          <w:rFonts w:ascii="Times New Roman" w:eastAsia="Times New Roman" w:hAnsi="Times New Roman" w:cs="Times New Roman"/>
          <w:lang w:val="lt-LT" w:eastAsia="nl-NL"/>
        </w:rPr>
        <w:t xml:space="preserve"> arba vaistininką</w:t>
      </w:r>
      <w:r w:rsidRPr="004B0FBA">
        <w:rPr>
          <w:rFonts w:ascii="Times New Roman" w:eastAsia="Times New Roman" w:hAnsi="Times New Roman" w:cs="Times New Roman"/>
          <w:lang w:val="lt-LT" w:eastAsia="nl-NL"/>
        </w:rPr>
        <w:t xml:space="preserve">, skiriantį Jums kitų vaistų. Jie paaiškins, ar turite naudotis papildomomis kontraceptinėmis priemonėmis (pvz., </w:t>
      </w:r>
      <w:r w:rsidRPr="00F71822">
        <w:rPr>
          <w:rFonts w:ascii="Times New Roman" w:eastAsia="Times New Roman" w:hAnsi="Times New Roman" w:cs="Times New Roman"/>
          <w:lang w:val="lt-LT" w:eastAsia="nl-NL"/>
        </w:rPr>
        <w:t xml:space="preserve">vyriškais </w:t>
      </w:r>
      <w:r w:rsidRPr="004B0FBA">
        <w:rPr>
          <w:rFonts w:ascii="Times New Roman" w:eastAsia="Times New Roman" w:hAnsi="Times New Roman" w:cs="Times New Roman"/>
          <w:lang w:val="lt-LT" w:eastAsia="nl-NL"/>
        </w:rPr>
        <w:t>prezervatyvais), ir, jeigu jų reikia, kiek laiko bei ar nereikia pakeisti kito Jums būtino vaisto vartojimo.</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Kai kurie vaistai:</w:t>
      </w:r>
    </w:p>
    <w:p w:rsidR="00102C32" w:rsidRPr="004B0FBA" w:rsidRDefault="00102C32" w:rsidP="00102C32">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gali keisti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veikliųjų medžiagų koncentraciją kraujyje;</w:t>
      </w:r>
    </w:p>
    <w:p w:rsidR="00102C32" w:rsidRPr="004B0FBA" w:rsidRDefault="00102C32" w:rsidP="00102C32">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gali </w:t>
      </w:r>
      <w:proofErr w:type="spellStart"/>
      <w:r w:rsidRPr="004B0FBA">
        <w:rPr>
          <w:rFonts w:ascii="Times New Roman" w:eastAsia="Times New Roman" w:hAnsi="Times New Roman" w:cs="Times New Roman"/>
          <w:b/>
          <w:lang w:val="lt-LT" w:eastAsia="nl-NL"/>
        </w:rPr>
        <w:t>susilpninti</w:t>
      </w:r>
      <w:proofErr w:type="spellEnd"/>
      <w:r w:rsidRPr="004B0FBA">
        <w:rPr>
          <w:rFonts w:ascii="Times New Roman" w:eastAsia="Times New Roman" w:hAnsi="Times New Roman" w:cs="Times New Roman"/>
          <w:b/>
          <w:lang w:val="lt-LT" w:eastAsia="nl-NL"/>
        </w:rPr>
        <w:t xml:space="preserve"> jo sukeliamą apsaugą nuo pastojimo</w:t>
      </w:r>
      <w:r w:rsidRPr="004B0FBA">
        <w:rPr>
          <w:rFonts w:ascii="Times New Roman" w:eastAsia="Times New Roman" w:hAnsi="Times New Roman" w:cs="Times New Roman"/>
          <w:lang w:val="lt-LT" w:eastAsia="nl-NL"/>
        </w:rPr>
        <w:t>;</w:t>
      </w:r>
    </w:p>
    <w:p w:rsidR="00102C32" w:rsidRPr="004B0FBA" w:rsidRDefault="00102C32" w:rsidP="00102C32">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 sukelti netikėtą kraujavimą.</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Tai vaistai, kurie vartojami gydyti šioms ligoms:</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epilepsijai (pvz., </w:t>
      </w:r>
      <w:proofErr w:type="spellStart"/>
      <w:r w:rsidRPr="004B0FBA">
        <w:rPr>
          <w:rFonts w:ascii="Times New Roman" w:eastAsia="Times New Roman" w:hAnsi="Times New Roman" w:cs="Times New Roman"/>
          <w:lang w:val="lt-LT"/>
        </w:rPr>
        <w:t>primidonas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fenitoinas</w:t>
      </w:r>
      <w:proofErr w:type="spellEnd"/>
      <w:r w:rsidRPr="004B0FBA">
        <w:rPr>
          <w:rFonts w:ascii="Times New Roman" w:eastAsia="Times New Roman" w:hAnsi="Times New Roman" w:cs="Times New Roman"/>
          <w:lang w:val="lt-LT"/>
        </w:rPr>
        <w:t xml:space="preserve">, barbitūratai, </w:t>
      </w:r>
      <w:proofErr w:type="spellStart"/>
      <w:r w:rsidRPr="004B0FBA">
        <w:rPr>
          <w:rFonts w:ascii="Times New Roman" w:eastAsia="Times New Roman" w:hAnsi="Times New Roman" w:cs="Times New Roman"/>
          <w:lang w:val="lt-LT"/>
        </w:rPr>
        <w:t>karbamazepinas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okskarbazepinas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topiramatas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felbamatas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tuberkuliozei (pvz., </w:t>
      </w:r>
      <w:proofErr w:type="spellStart"/>
      <w:r w:rsidRPr="004B0FBA">
        <w:rPr>
          <w:rFonts w:ascii="Times New Roman" w:eastAsia="Times New Roman" w:hAnsi="Times New Roman" w:cs="Times New Roman"/>
          <w:lang w:val="lt-LT"/>
        </w:rPr>
        <w:t>rifampicinas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ŽIV infekcijai (pvz., </w:t>
      </w:r>
      <w:proofErr w:type="spellStart"/>
      <w:r w:rsidRPr="004B0FBA">
        <w:rPr>
          <w:rFonts w:ascii="Times New Roman" w:eastAsia="Times New Roman" w:hAnsi="Times New Roman" w:cs="Times New Roman"/>
          <w:lang w:val="lt-LT"/>
        </w:rPr>
        <w:t>ritonaviras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nelfinaviras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nevirapinas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efavirenzas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hepatito C viruso infekcijai (pvz., </w:t>
      </w:r>
      <w:proofErr w:type="spellStart"/>
      <w:r w:rsidRPr="004B0FBA">
        <w:rPr>
          <w:rFonts w:ascii="Times New Roman" w:eastAsia="Times New Roman" w:hAnsi="Times New Roman" w:cs="Times New Roman"/>
          <w:lang w:val="lt-LT"/>
        </w:rPr>
        <w:t>bocepreviras</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telapreviras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kitoms infekcinėms ligoms (pvz., </w:t>
      </w:r>
      <w:proofErr w:type="spellStart"/>
      <w:r w:rsidRPr="004B0FBA">
        <w:rPr>
          <w:rFonts w:ascii="Times New Roman" w:eastAsia="Times New Roman" w:hAnsi="Times New Roman" w:cs="Times New Roman"/>
          <w:lang w:val="lt-LT"/>
        </w:rPr>
        <w:t>grizeofulvinas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padidėjusiam kraujospūdžiui plaučių kraujagyslėse (</w:t>
      </w:r>
      <w:proofErr w:type="spellStart"/>
      <w:r w:rsidRPr="004B0FBA">
        <w:rPr>
          <w:rFonts w:ascii="Times New Roman" w:eastAsia="Times New Roman" w:hAnsi="Times New Roman" w:cs="Times New Roman"/>
          <w:lang w:val="lt-LT"/>
        </w:rPr>
        <w:t>bozentanas</w:t>
      </w:r>
      <w:proofErr w:type="spellEnd"/>
      <w:r w:rsidRPr="004B0FBA">
        <w:rPr>
          <w:rFonts w:ascii="Times New Roman" w:eastAsia="Times New Roman" w:hAnsi="Times New Roman" w:cs="Times New Roman"/>
          <w:lang w:val="lt-LT"/>
        </w:rPr>
        <w:t>);</w:t>
      </w:r>
    </w:p>
    <w:p w:rsidR="00102C32" w:rsidRPr="004B0FBA" w:rsidRDefault="00102C32" w:rsidP="00102C32">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depresinei nuotaikai (jonažolė – </w:t>
      </w:r>
      <w:proofErr w:type="spellStart"/>
      <w:r w:rsidRPr="004B0FBA">
        <w:rPr>
          <w:rFonts w:ascii="Times New Roman" w:eastAsia="Times New Roman" w:hAnsi="Times New Roman" w:cs="Times New Roman"/>
          <w:i/>
          <w:lang w:val="lt-LT"/>
        </w:rPr>
        <w:t>Hypericum</w:t>
      </w:r>
      <w:proofErr w:type="spellEnd"/>
      <w:r w:rsidRPr="004B0FBA">
        <w:rPr>
          <w:rFonts w:ascii="Times New Roman" w:eastAsia="Times New Roman" w:hAnsi="Times New Roman" w:cs="Times New Roman"/>
          <w:i/>
          <w:lang w:val="lt-LT"/>
        </w:rPr>
        <w:t xml:space="preserve"> </w:t>
      </w:r>
      <w:proofErr w:type="spellStart"/>
      <w:r w:rsidRPr="004B0FBA">
        <w:rPr>
          <w:rFonts w:ascii="Times New Roman" w:eastAsia="Times New Roman" w:hAnsi="Times New Roman" w:cs="Times New Roman"/>
          <w:i/>
          <w:lang w:val="lt-LT"/>
        </w:rPr>
        <w:t>perforatum</w:t>
      </w:r>
      <w:proofErr w:type="spellEnd"/>
      <w:r w:rsidRPr="004B0FBA">
        <w:rPr>
          <w:rFonts w:ascii="Times New Roman" w:eastAsia="Times New Roman" w:hAnsi="Times New Roman" w:cs="Times New Roman"/>
          <w:lang w:val="lt-LT"/>
        </w:rPr>
        <w:t>).</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Jūs vartojate vaistų arba augalinių preparatų, kurie gali sumažinti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veiksmingumą, taip pat taikykite barjerinę kontracepciją. Baigus vartoti kitą vaistą, jo įtaka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veiksmingumui gali trukti dar iki 28 dienų, todėl visą tą laiką reikia papildomai taikyti barjerinę kontracepciją. Pastaba: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w:t>
      </w:r>
      <w:r>
        <w:rPr>
          <w:rFonts w:ascii="Times New Roman" w:eastAsia="Times New Roman" w:hAnsi="Times New Roman" w:cs="Times New Roman"/>
          <w:lang w:val="lt-LT" w:eastAsia="nl-NL"/>
        </w:rPr>
        <w:t xml:space="preserve">negalima naudoti kartu su </w:t>
      </w:r>
      <w:r w:rsidRPr="00F71822">
        <w:rPr>
          <w:rFonts w:ascii="Times New Roman" w:eastAsia="Times New Roman" w:hAnsi="Times New Roman" w:cs="Times New Roman"/>
          <w:lang w:val="lt-LT" w:eastAsia="nl-NL"/>
        </w:rPr>
        <w:t xml:space="preserve">diafragma, gimdos kaklelio </w:t>
      </w:r>
      <w:proofErr w:type="spellStart"/>
      <w:r w:rsidRPr="00F71822">
        <w:rPr>
          <w:rFonts w:ascii="Times New Roman" w:eastAsia="Times New Roman" w:hAnsi="Times New Roman" w:cs="Times New Roman"/>
          <w:lang w:val="lt-LT" w:eastAsia="nl-NL"/>
        </w:rPr>
        <w:t>gaubteliu</w:t>
      </w:r>
      <w:proofErr w:type="spellEnd"/>
      <w:r w:rsidRPr="00F71822">
        <w:rPr>
          <w:rFonts w:ascii="Times New Roman" w:eastAsia="Times New Roman" w:hAnsi="Times New Roman" w:cs="Times New Roman"/>
          <w:lang w:val="lt-LT" w:eastAsia="nl-NL"/>
        </w:rPr>
        <w:t xml:space="preserve"> </w:t>
      </w:r>
      <w:r>
        <w:rPr>
          <w:rFonts w:ascii="Times New Roman" w:eastAsia="Times New Roman" w:hAnsi="Times New Roman" w:cs="Times New Roman"/>
          <w:lang w:val="lt-LT" w:eastAsia="nl-NL"/>
        </w:rPr>
        <w:t>ar</w:t>
      </w:r>
      <w:r w:rsidRPr="004B0FBA">
        <w:rPr>
          <w:rFonts w:ascii="Times New Roman" w:eastAsia="Times New Roman" w:hAnsi="Times New Roman" w:cs="Times New Roman"/>
          <w:lang w:val="lt-LT" w:eastAsia="nl-NL"/>
        </w:rPr>
        <w:t xml:space="preserve"> moterišk</w:t>
      </w:r>
      <w:r>
        <w:rPr>
          <w:rFonts w:ascii="Times New Roman" w:eastAsia="Times New Roman" w:hAnsi="Times New Roman" w:cs="Times New Roman"/>
          <w:lang w:val="lt-LT" w:eastAsia="nl-NL"/>
        </w:rPr>
        <w:t>u</w:t>
      </w:r>
      <w:r w:rsidRPr="004B0FBA">
        <w:rPr>
          <w:rFonts w:ascii="Times New Roman" w:eastAsia="Times New Roman" w:hAnsi="Times New Roman" w:cs="Times New Roman"/>
          <w:lang w:val="lt-LT" w:eastAsia="nl-NL"/>
        </w:rPr>
        <w:t xml:space="preserve"> prezervatyv</w:t>
      </w:r>
      <w:r>
        <w:rPr>
          <w:rFonts w:ascii="Times New Roman" w:eastAsia="Times New Roman" w:hAnsi="Times New Roman" w:cs="Times New Roman"/>
          <w:lang w:val="lt-LT" w:eastAsia="nl-NL"/>
        </w:rPr>
        <w:t>u</w:t>
      </w:r>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gali keisti kitų vaistų veikimą, pvz.,</w:t>
      </w:r>
    </w:p>
    <w:p w:rsidR="00102C32" w:rsidRPr="004B0FBA" w:rsidRDefault="00102C32" w:rsidP="00102C32">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tokių, kurių sudėtyje yra </w:t>
      </w:r>
      <w:proofErr w:type="spellStart"/>
      <w:r w:rsidRPr="004B0FBA">
        <w:rPr>
          <w:rFonts w:ascii="Times New Roman" w:eastAsia="Times New Roman" w:hAnsi="Times New Roman" w:cs="Times New Roman"/>
          <w:lang w:val="lt-LT" w:eastAsia="nl-NL"/>
        </w:rPr>
        <w:t>ciklosporino</w:t>
      </w:r>
      <w:proofErr w:type="spellEnd"/>
      <w:r w:rsidRPr="004B0FBA">
        <w:rPr>
          <w:rFonts w:ascii="Times New Roman" w:eastAsia="Times New Roman" w:hAnsi="Times New Roman" w:cs="Times New Roman"/>
          <w:lang w:val="lt-LT" w:eastAsia="nl-NL"/>
        </w:rPr>
        <w:t>;</w:t>
      </w:r>
    </w:p>
    <w:p w:rsidR="00102C32" w:rsidRPr="004B0FBA" w:rsidRDefault="00102C32" w:rsidP="00102C32">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vaisto nuo epilepsijos </w:t>
      </w:r>
      <w:proofErr w:type="spellStart"/>
      <w:r w:rsidRPr="004B0FBA">
        <w:rPr>
          <w:rFonts w:ascii="Times New Roman" w:eastAsia="Times New Roman" w:hAnsi="Times New Roman" w:cs="Times New Roman"/>
          <w:lang w:val="lt-LT" w:eastAsia="nl-NL"/>
        </w:rPr>
        <w:t>lamotrigino</w:t>
      </w:r>
      <w:proofErr w:type="spellEnd"/>
      <w:r w:rsidRPr="004B0FBA">
        <w:rPr>
          <w:rFonts w:ascii="Times New Roman" w:eastAsia="Times New Roman" w:hAnsi="Times New Roman" w:cs="Times New Roman"/>
          <w:lang w:val="lt-LT" w:eastAsia="nl-NL"/>
        </w:rPr>
        <w:t xml:space="preserve"> (dėl to gali padažnėti priepuoliai).</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Nenaudokite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jeigu sergate hepatitu C ir vartojate vaistų, kurių sudėtyje yra </w:t>
      </w:r>
      <w:proofErr w:type="spellStart"/>
      <w:r w:rsidRPr="004B0FBA">
        <w:rPr>
          <w:rFonts w:ascii="Times New Roman" w:eastAsia="Times New Roman" w:hAnsi="Times New Roman" w:cs="Times New Roman"/>
          <w:lang w:val="lt-LT" w:eastAsia="nl-NL"/>
        </w:rPr>
        <w:t>ombitasviro</w:t>
      </w:r>
      <w:proofErr w:type="spellEnd"/>
      <w:r w:rsidRPr="004B0FBA">
        <w:rPr>
          <w:rFonts w:ascii="Times New Roman" w:eastAsia="Times New Roman" w:hAnsi="Times New Roman" w:cs="Times New Roman"/>
          <w:lang w:val="lt-LT" w:eastAsia="nl-NL"/>
        </w:rPr>
        <w:t xml:space="preserve"> / </w:t>
      </w:r>
      <w:proofErr w:type="spellStart"/>
      <w:r w:rsidRPr="004B0FBA">
        <w:rPr>
          <w:rFonts w:ascii="Times New Roman" w:eastAsia="Times New Roman" w:hAnsi="Times New Roman" w:cs="Times New Roman"/>
          <w:lang w:val="lt-LT" w:eastAsia="nl-NL"/>
        </w:rPr>
        <w:t>paritapreviro</w:t>
      </w:r>
      <w:proofErr w:type="spellEnd"/>
      <w:r w:rsidRPr="004B0FBA">
        <w:rPr>
          <w:rFonts w:ascii="Times New Roman" w:eastAsia="Times New Roman" w:hAnsi="Times New Roman" w:cs="Times New Roman"/>
          <w:lang w:val="lt-LT" w:eastAsia="nl-NL"/>
        </w:rPr>
        <w:t xml:space="preserve"> / </w:t>
      </w:r>
      <w:proofErr w:type="spellStart"/>
      <w:r w:rsidRPr="004B0FBA">
        <w:rPr>
          <w:rFonts w:ascii="Times New Roman" w:eastAsia="Times New Roman" w:hAnsi="Times New Roman" w:cs="Times New Roman"/>
          <w:lang w:val="lt-LT" w:eastAsia="nl-NL"/>
        </w:rPr>
        <w:t>ritonaviro</w:t>
      </w:r>
      <w:proofErr w:type="spellEnd"/>
      <w:r>
        <w:rPr>
          <w:rFonts w:ascii="Times New Roman" w:eastAsia="Times New Roman" w:hAnsi="Times New Roman" w:cs="Times New Roman"/>
          <w:lang w:val="lt-LT" w:eastAsia="nl-NL"/>
        </w:rPr>
        <w:t>,</w:t>
      </w:r>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dasabuviro</w:t>
      </w:r>
      <w:proofErr w:type="spellEnd"/>
      <w:r>
        <w:rPr>
          <w:rFonts w:ascii="Times New Roman" w:eastAsia="Times New Roman" w:hAnsi="Times New Roman" w:cs="Times New Roman"/>
          <w:lang w:val="lt-LT" w:eastAsia="nl-NL"/>
        </w:rPr>
        <w:t xml:space="preserve">, </w:t>
      </w:r>
      <w:proofErr w:type="spellStart"/>
      <w:r>
        <w:rPr>
          <w:rFonts w:ascii="Times New Roman" w:eastAsia="Times New Roman" w:hAnsi="Times New Roman" w:cs="Times New Roman"/>
          <w:lang w:val="lt-LT" w:eastAsia="nl-NL"/>
        </w:rPr>
        <w:t>glekapreviro</w:t>
      </w:r>
      <w:proofErr w:type="spellEnd"/>
      <w:r>
        <w:rPr>
          <w:rFonts w:ascii="Times New Roman" w:eastAsia="Times New Roman" w:hAnsi="Times New Roman" w:cs="Times New Roman"/>
          <w:lang w:val="lt-LT" w:eastAsia="nl-NL"/>
        </w:rPr>
        <w:t xml:space="preserve"> / </w:t>
      </w:r>
      <w:proofErr w:type="spellStart"/>
      <w:r>
        <w:rPr>
          <w:rFonts w:ascii="Times New Roman" w:eastAsia="Times New Roman" w:hAnsi="Times New Roman" w:cs="Times New Roman"/>
          <w:lang w:val="lt-LT" w:eastAsia="nl-NL"/>
        </w:rPr>
        <w:t>pibrentasviro</w:t>
      </w:r>
      <w:proofErr w:type="spellEnd"/>
      <w:r>
        <w:rPr>
          <w:rFonts w:ascii="Times New Roman" w:eastAsia="Times New Roman" w:hAnsi="Times New Roman" w:cs="Times New Roman"/>
          <w:lang w:val="lt-LT" w:eastAsia="nl-NL"/>
        </w:rPr>
        <w:t xml:space="preserve"> arba</w:t>
      </w:r>
      <w:r w:rsidRPr="00E42DE9">
        <w:rPr>
          <w:rFonts w:ascii="Times New Roman" w:hAnsi="Times New Roman" w:cs="Times New Roman"/>
        </w:rPr>
        <w:t xml:space="preserve"> </w:t>
      </w:r>
      <w:proofErr w:type="spellStart"/>
      <w:r w:rsidRPr="000D74D3">
        <w:rPr>
          <w:rFonts w:ascii="Times New Roman" w:hAnsi="Times New Roman" w:cs="Times New Roman"/>
          <w:lang w:val="lt-LT"/>
        </w:rPr>
        <w:t>sofosbuviro</w:t>
      </w:r>
      <w:proofErr w:type="spellEnd"/>
      <w:r w:rsidRPr="000D74D3">
        <w:rPr>
          <w:rFonts w:ascii="Times New Roman" w:hAnsi="Times New Roman" w:cs="Times New Roman"/>
          <w:lang w:val="lt-LT"/>
        </w:rPr>
        <w:t xml:space="preserve"> / </w:t>
      </w:r>
      <w:proofErr w:type="spellStart"/>
      <w:r w:rsidRPr="000D74D3">
        <w:rPr>
          <w:rFonts w:ascii="Times New Roman" w:hAnsi="Times New Roman" w:cs="Times New Roman"/>
          <w:lang w:val="lt-LT"/>
        </w:rPr>
        <w:t>velpatasviro</w:t>
      </w:r>
      <w:proofErr w:type="spellEnd"/>
      <w:r w:rsidRPr="000D74D3">
        <w:rPr>
          <w:rFonts w:ascii="Times New Roman" w:hAnsi="Times New Roman" w:cs="Times New Roman"/>
          <w:lang w:val="lt-LT"/>
        </w:rPr>
        <w:t xml:space="preserve"> / </w:t>
      </w:r>
      <w:proofErr w:type="spellStart"/>
      <w:r w:rsidRPr="000D74D3">
        <w:rPr>
          <w:rFonts w:ascii="Times New Roman" w:hAnsi="Times New Roman" w:cs="Times New Roman"/>
          <w:lang w:val="lt-LT"/>
        </w:rPr>
        <w:t>voksilapreviro</w:t>
      </w:r>
      <w:proofErr w:type="spellEnd"/>
      <w:r w:rsidRPr="007E6742">
        <w:rPr>
          <w:rFonts w:ascii="Times New Roman" w:eastAsia="Times New Roman" w:hAnsi="Times New Roman" w:cs="Times New Roman"/>
          <w:lang w:val="lt-LT" w:eastAsia="nl-NL"/>
        </w:rPr>
        <w:t>,</w:t>
      </w:r>
      <w:r w:rsidRPr="004B0FBA">
        <w:rPr>
          <w:rFonts w:ascii="Times New Roman" w:eastAsia="Times New Roman" w:hAnsi="Times New Roman" w:cs="Times New Roman"/>
          <w:lang w:val="lt-LT" w:eastAsia="nl-NL"/>
        </w:rPr>
        <w:t xml:space="preserve"> nes </w:t>
      </w:r>
      <w:r>
        <w:rPr>
          <w:rFonts w:ascii="Times New Roman" w:eastAsia="Times New Roman" w:hAnsi="Times New Roman" w:cs="Times New Roman"/>
          <w:lang w:val="lt-LT" w:eastAsia="nl-NL"/>
        </w:rPr>
        <w:t>vartojant šių vaistinių preparatų</w:t>
      </w:r>
      <w:r w:rsidRPr="004B0FBA">
        <w:rPr>
          <w:rFonts w:ascii="Times New Roman" w:eastAsia="Times New Roman" w:hAnsi="Times New Roman" w:cs="Times New Roman"/>
          <w:lang w:val="lt-LT" w:eastAsia="nl-NL"/>
        </w:rPr>
        <w:t xml:space="preserve"> gali padidėti kepenų funkcijos (kraujo tyrimų) rodikliai, </w:t>
      </w:r>
      <w:proofErr w:type="spellStart"/>
      <w:r w:rsidRPr="004B0FBA">
        <w:rPr>
          <w:rFonts w:ascii="Times New Roman" w:eastAsia="Times New Roman" w:hAnsi="Times New Roman" w:cs="Times New Roman"/>
          <w:lang w:val="lt-LT" w:eastAsia="nl-NL"/>
        </w:rPr>
        <w:t>t.y</w:t>
      </w:r>
      <w:proofErr w:type="spellEnd"/>
      <w:r w:rsidRPr="004B0FBA">
        <w:rPr>
          <w:rFonts w:ascii="Times New Roman" w:eastAsia="Times New Roman" w:hAnsi="Times New Roman" w:cs="Times New Roman"/>
          <w:lang w:val="lt-LT" w:eastAsia="nl-NL"/>
        </w:rPr>
        <w:t xml:space="preserve">. kepenų fermento ALT aktyvumas. </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Prieš Jums pradedant vartoti šių vaistų, gydytojas paskirs kitą kontracepcijos priemonę.</w:t>
      </w: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vėl galima vartoti praėjus maždaug 2 savaitėms po paskutinės minėtų vaistų dozės. Žr. 2.1 skyrių „</w:t>
      </w:r>
      <w:proofErr w:type="spellStart"/>
      <w:r w:rsidRPr="004B0FBA">
        <w:rPr>
          <w:rFonts w:ascii="Times New Roman" w:eastAsia="Times New Roman" w:hAnsi="Times New Roman" w:cs="Times New Roman"/>
          <w:i/>
          <w:lang w:val="lt-LT" w:eastAsia="nl-NL"/>
        </w:rPr>
        <w:t>Ringafema</w:t>
      </w:r>
      <w:proofErr w:type="spellEnd"/>
      <w:r w:rsidRPr="004B0FBA">
        <w:rPr>
          <w:rFonts w:ascii="Times New Roman" w:eastAsia="Times New Roman" w:hAnsi="Times New Roman" w:cs="Times New Roman"/>
          <w:i/>
          <w:lang w:val="lt-LT" w:eastAsia="nl-NL"/>
        </w:rPr>
        <w:t xml:space="preserve"> vartoti negalima</w:t>
      </w:r>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Prieš pradėdami vartoti bet kurį vaistą, pasitarkite su gydytoju arba vaistininku.</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Kartu su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galima naudoti tamponus. Pirmiausia reikia įsikišti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o po to – tamponą. </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Tamponą reikia ištraukti atsargiai, kad įsitikintumėte, ar makšties žiedas atsitiktinai neiškrito. Jeigu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iškrito, makšties žiedą paprasčiausiai nuplaukite vėsiu ar drungnu vandeniu ir nedelsdama vėl įsikiškite į makštį.</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Spermicidai</w:t>
      </w:r>
      <w:proofErr w:type="spellEnd"/>
      <w:r w:rsidRPr="004B0FBA">
        <w:rPr>
          <w:rFonts w:ascii="Times New Roman" w:eastAsia="Times New Roman" w:hAnsi="Times New Roman" w:cs="Times New Roman"/>
          <w:lang w:val="lt-LT" w:eastAsia="nl-NL"/>
        </w:rPr>
        <w:t xml:space="preserve"> ir vaistai nuo grybelių sukeliamų makšties ligų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kontraceptinio veiksmingumo nemažina.</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Laboratoriniai tyrimai</w:t>
      </w:r>
    </w:p>
    <w:p w:rsidR="00102C32" w:rsidRPr="004B0FBA" w:rsidRDefault="00102C32" w:rsidP="00102C32">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lang w:val="lt-LT" w:eastAsia="nl-NL"/>
        </w:rPr>
        <w:t xml:space="preserve">Jeigu Jums reikia atlikti bet kokį kraujo ar šlapimo tyrimą, pasakykite gydytojui, kad vartojate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nes jis gali keisti kai kurių tyrimų rezultatus. </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2.5</w:t>
      </w:r>
      <w:r w:rsidRPr="004B0FBA">
        <w:rPr>
          <w:rFonts w:ascii="Times New Roman" w:eastAsia="Times New Roman" w:hAnsi="Times New Roman" w:cs="Times New Roman"/>
          <w:b/>
          <w:lang w:val="lt-LT" w:eastAsia="nl-NL"/>
        </w:rPr>
        <w:tab/>
        <w:t>Nėštumas ir žindymo laikotarpis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Nėščioms arba manančioms, kad yra pastojusios, moterims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vartoti negalima. Jeigu pastojote vartodama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turite ištraukti makšties žiedą ir kreiptis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norite nutraukti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vartojimą, nes planuojate pastoti, žr. 3.5 poskyrį „</w:t>
      </w:r>
      <w:r w:rsidRPr="004B0FBA">
        <w:rPr>
          <w:rFonts w:ascii="Times New Roman" w:eastAsia="Times New Roman" w:hAnsi="Times New Roman" w:cs="Times New Roman"/>
          <w:i/>
          <w:lang w:val="lt-LT" w:eastAsia="nl-NL"/>
        </w:rPr>
        <w:t xml:space="preserve">Jeigu norite nutraukti </w:t>
      </w:r>
      <w:proofErr w:type="spellStart"/>
      <w:r w:rsidRPr="004B0FBA">
        <w:rPr>
          <w:rFonts w:ascii="Times New Roman" w:eastAsia="Times New Roman" w:hAnsi="Times New Roman" w:cs="Times New Roman"/>
          <w:i/>
          <w:lang w:val="lt-LT" w:eastAsia="nl-NL"/>
        </w:rPr>
        <w:t>Ringafema</w:t>
      </w:r>
      <w:proofErr w:type="spellEnd"/>
      <w:r w:rsidRPr="004B0FBA">
        <w:rPr>
          <w:rFonts w:ascii="Times New Roman" w:eastAsia="Times New Roman" w:hAnsi="Times New Roman" w:cs="Times New Roman"/>
          <w:i/>
          <w:lang w:val="lt-LT" w:eastAsia="nl-NL"/>
        </w:rPr>
        <w:t xml:space="preserve"> vartojimą</w:t>
      </w:r>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Žindymo laikotarpiu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vartoti nerekomenduojama. Jeigu norite žindymo metu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kreipkitės patarimo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2.6</w:t>
      </w:r>
      <w:r w:rsidRPr="004B0FBA">
        <w:rPr>
          <w:rFonts w:ascii="Times New Roman" w:eastAsia="Times New Roman" w:hAnsi="Times New Roman" w:cs="Times New Roman"/>
          <w:b/>
          <w:lang w:val="lt-LT" w:eastAsia="nl-NL"/>
        </w:rPr>
        <w:tab/>
        <w:t>Vairavimas ir mechanizmų valdymas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gebėjimo vairuoti ar valdyti mechanizmus greičiausiai neveikia.</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keepNext/>
        <w:keepLines/>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w:t>
      </w:r>
      <w:r w:rsidRPr="004B0FBA">
        <w:rPr>
          <w:rFonts w:ascii="Times New Roman" w:eastAsia="Times New Roman" w:hAnsi="Times New Roman" w:cs="Times New Roman"/>
          <w:b/>
          <w:lang w:val="lt-LT" w:eastAsia="nl-NL"/>
        </w:rPr>
        <w:tab/>
        <w:t xml:space="preserve">Kaip vartoti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įsikišti į makštį ir išsitraukti galite pati. Gydytojas paaiškins, kada pradėti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pirmą kartą. Makšties žiedas į makštį turi būti įkišamas reikiamą mėnesinių ciklo dieną (žr. 3.3 poskyrį ,,</w:t>
      </w:r>
      <w:r w:rsidRPr="004B0FBA">
        <w:rPr>
          <w:rFonts w:ascii="Times New Roman" w:eastAsia="Times New Roman" w:hAnsi="Times New Roman" w:cs="Times New Roman"/>
          <w:i/>
          <w:lang w:val="lt-LT" w:eastAsia="nl-NL"/>
        </w:rPr>
        <w:t>Kada pradėti vartoti pirmą žiedą</w:t>
      </w:r>
      <w:r w:rsidRPr="004B0FBA">
        <w:rPr>
          <w:rFonts w:ascii="Times New Roman" w:eastAsia="Times New Roman" w:hAnsi="Times New Roman" w:cs="Times New Roman"/>
          <w:lang w:val="lt-LT" w:eastAsia="nl-NL"/>
        </w:rPr>
        <w:t xml:space="preserve">“) ir paliekamas joje 3 savaites iš eilės. Kad būtų užtikrinta apsauga nuo pastojimo, reguliariai (pvz., prieš lytinius santykius ir po jų) tikrinkite, ar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yra makštyje. Po trijų savaičių ištraukite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ir padarykite vienos savaitės pertrauką. Per pertrauką, kol žiedo nėra, dažniausiai prasidės mėnesinių kraujavimas.</w:t>
      </w:r>
    </w:p>
    <w:p w:rsidR="00102C32" w:rsidRDefault="00102C32" w:rsidP="00102C32">
      <w:pPr>
        <w:spacing w:after="0" w:line="240" w:lineRule="auto"/>
        <w:rPr>
          <w:rFonts w:ascii="Times New Roman" w:eastAsia="Times New Roman" w:hAnsi="Times New Roman" w:cs="Times New Roman"/>
          <w:lang w:val="lt-LT" w:eastAsia="nl-NL"/>
        </w:rPr>
      </w:pPr>
    </w:p>
    <w:p w:rsidR="00102C32" w:rsidRPr="003D7A85" w:rsidRDefault="00102C32" w:rsidP="00102C32">
      <w:pPr>
        <w:spacing w:after="0" w:line="240" w:lineRule="auto"/>
        <w:rPr>
          <w:rFonts w:ascii="Times New Roman" w:eastAsia="Times New Roman" w:hAnsi="Times New Roman" w:cs="Times New Roman"/>
          <w:lang w:val="lt-LT" w:eastAsia="nl-NL"/>
        </w:rPr>
      </w:pPr>
      <w:r w:rsidRPr="00F71822">
        <w:rPr>
          <w:rFonts w:ascii="Times New Roman" w:eastAsia="Times New Roman" w:hAnsi="Times New Roman" w:cs="Times New Roman"/>
          <w:lang w:val="lt-LT" w:eastAsia="nl-NL"/>
        </w:rPr>
        <w:t xml:space="preserve">Tuo metu, kai naudojate </w:t>
      </w:r>
      <w:proofErr w:type="spellStart"/>
      <w:r>
        <w:rPr>
          <w:rFonts w:ascii="Times New Roman" w:eastAsia="Times New Roman" w:hAnsi="Times New Roman" w:cs="Times New Roman"/>
          <w:lang w:val="lt-LT" w:eastAsia="nl-NL"/>
        </w:rPr>
        <w:t>Ringafema</w:t>
      </w:r>
      <w:proofErr w:type="spellEnd"/>
      <w:r w:rsidRPr="00F71822">
        <w:rPr>
          <w:rFonts w:ascii="Times New Roman" w:eastAsia="Times New Roman" w:hAnsi="Times New Roman" w:cs="Times New Roman"/>
          <w:lang w:val="lt-LT" w:eastAsia="nl-NL"/>
        </w:rPr>
        <w:t xml:space="preserve">, negalima naudoti tam tikrų moteriškų barjerinės kontracepcijos priemonių, pvz., makšties diafragmos, gimdos kaklelio </w:t>
      </w:r>
      <w:proofErr w:type="spellStart"/>
      <w:r w:rsidRPr="00F71822">
        <w:rPr>
          <w:rFonts w:ascii="Times New Roman" w:eastAsia="Times New Roman" w:hAnsi="Times New Roman" w:cs="Times New Roman"/>
          <w:lang w:val="lt-LT" w:eastAsia="nl-NL"/>
        </w:rPr>
        <w:t>gaubtelio</w:t>
      </w:r>
      <w:proofErr w:type="spellEnd"/>
      <w:r w:rsidRPr="00F71822">
        <w:rPr>
          <w:rFonts w:ascii="Times New Roman" w:eastAsia="Times New Roman" w:hAnsi="Times New Roman" w:cs="Times New Roman"/>
          <w:lang w:val="lt-LT" w:eastAsia="nl-NL"/>
        </w:rPr>
        <w:t xml:space="preserve"> ar moteriško prezervatyvo. Šių barjerinės kontracepcijos priemonių negalima naudoti </w:t>
      </w:r>
      <w:proofErr w:type="spellStart"/>
      <w:r>
        <w:rPr>
          <w:rFonts w:ascii="Times New Roman" w:eastAsia="Times New Roman" w:hAnsi="Times New Roman" w:cs="Times New Roman"/>
          <w:lang w:val="lt-LT" w:eastAsia="nl-NL"/>
        </w:rPr>
        <w:t>Ringafema</w:t>
      </w:r>
      <w:proofErr w:type="spellEnd"/>
      <w:r w:rsidRPr="00F71822">
        <w:rPr>
          <w:rFonts w:ascii="Times New Roman" w:eastAsia="Times New Roman" w:hAnsi="Times New Roman" w:cs="Times New Roman"/>
          <w:lang w:val="lt-LT" w:eastAsia="nl-NL"/>
        </w:rPr>
        <w:t xml:space="preserve"> poveikiui papildyti, nes </w:t>
      </w:r>
      <w:proofErr w:type="spellStart"/>
      <w:r>
        <w:rPr>
          <w:rFonts w:ascii="Times New Roman" w:eastAsia="Times New Roman" w:hAnsi="Times New Roman" w:cs="Times New Roman"/>
          <w:lang w:val="lt-LT" w:eastAsia="nl-NL"/>
        </w:rPr>
        <w:t>Ringafema</w:t>
      </w:r>
      <w:proofErr w:type="spellEnd"/>
      <w:r w:rsidRPr="00F71822">
        <w:rPr>
          <w:rFonts w:ascii="Times New Roman" w:eastAsia="Times New Roman" w:hAnsi="Times New Roman" w:cs="Times New Roman"/>
          <w:lang w:val="lt-LT" w:eastAsia="nl-NL"/>
        </w:rPr>
        <w:t xml:space="preserve"> gali trukdyti tinkamai įdėti diafragmą, gimdos kaklelio </w:t>
      </w:r>
      <w:proofErr w:type="spellStart"/>
      <w:r w:rsidRPr="00F71822">
        <w:rPr>
          <w:rFonts w:ascii="Times New Roman" w:eastAsia="Times New Roman" w:hAnsi="Times New Roman" w:cs="Times New Roman"/>
          <w:lang w:val="lt-LT" w:eastAsia="nl-NL"/>
        </w:rPr>
        <w:t>gaubtelį</w:t>
      </w:r>
      <w:proofErr w:type="spellEnd"/>
      <w:r w:rsidRPr="00F71822">
        <w:rPr>
          <w:rFonts w:ascii="Times New Roman" w:eastAsia="Times New Roman" w:hAnsi="Times New Roman" w:cs="Times New Roman"/>
          <w:lang w:val="lt-LT" w:eastAsia="nl-NL"/>
        </w:rPr>
        <w:t xml:space="preserve"> ar moterišką prezervatyvą.</w:t>
      </w:r>
      <w:r w:rsidRPr="003D7A85">
        <w:rPr>
          <w:rFonts w:ascii="Times New Roman" w:eastAsia="Times New Roman" w:hAnsi="Times New Roman" w:cs="Times New Roman"/>
          <w:lang w:val="lt-LT" w:eastAsia="nl-NL"/>
        </w:rPr>
        <w:t xml:space="preserve"> Vis dėlto, kaip papildomą barjerinės kontracepcijos metodą galima naudoti vyrišką prezervatyvą.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3.1</w:t>
      </w:r>
      <w:r w:rsidRPr="004B0FBA">
        <w:rPr>
          <w:rFonts w:ascii="Times New Roman" w:eastAsia="Times New Roman" w:hAnsi="Times New Roman" w:cs="Times New Roman"/>
          <w:b/>
          <w:lang w:val="lt-LT" w:eastAsia="nl-NL"/>
        </w:rPr>
        <w:tab/>
        <w:t xml:space="preserve">Kaip įsikišti ir ištraukti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w:t>
      </w:r>
      <w:r w:rsidRPr="004B0FBA">
        <w:rPr>
          <w:rFonts w:ascii="Times New Roman" w:eastAsia="Times New Roman" w:hAnsi="Times New Roman" w:cs="Times New Roman"/>
          <w:lang w:val="lt-LT" w:eastAsia="nl-NL"/>
        </w:rPr>
        <w:tab/>
        <w:t>Prieš įsikišant žiedą, patikrinkite jo tinkamumo laiką (žr. 5 skyrių ,,</w:t>
      </w:r>
      <w:r w:rsidRPr="004B0FBA">
        <w:rPr>
          <w:rFonts w:ascii="Times New Roman" w:eastAsia="Times New Roman" w:hAnsi="Times New Roman" w:cs="Times New Roman"/>
          <w:i/>
          <w:lang w:val="lt-LT" w:eastAsia="nl-NL"/>
        </w:rPr>
        <w:t xml:space="preserve">Kaip laikyti </w:t>
      </w:r>
      <w:proofErr w:type="spellStart"/>
      <w:r w:rsidRPr="004B0FBA">
        <w:rPr>
          <w:rFonts w:ascii="Times New Roman" w:eastAsia="Times New Roman" w:hAnsi="Times New Roman" w:cs="Times New Roman"/>
          <w:i/>
          <w:lang w:val="lt-LT" w:eastAsia="nl-NL"/>
        </w:rPr>
        <w:t>Ringafema</w:t>
      </w:r>
      <w:proofErr w:type="spellEnd"/>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w:t>
      </w:r>
      <w:r w:rsidRPr="004B0FBA">
        <w:rPr>
          <w:rFonts w:ascii="Times New Roman" w:eastAsia="Times New Roman" w:hAnsi="Times New Roman" w:cs="Times New Roman"/>
          <w:lang w:val="lt-LT" w:eastAsia="nl-NL"/>
        </w:rPr>
        <w:tab/>
        <w:t>Prieš įsikišant ir ištraukiant žiedą, nusiplaukite rankas.</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w:t>
      </w:r>
      <w:r w:rsidRPr="004B0FBA">
        <w:rPr>
          <w:rFonts w:ascii="Times New Roman" w:eastAsia="Times New Roman" w:hAnsi="Times New Roman" w:cs="Times New Roman"/>
          <w:lang w:val="lt-LT" w:eastAsia="nl-NL"/>
        </w:rPr>
        <w:tab/>
        <w:t>Pasirinkite patogiausią padėtį makšties žiedui įsikišti: stovint aukščiau pastatyta viena koja, tupint ar atsigulus.</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4.</w:t>
      </w:r>
      <w:r w:rsidRPr="004B0FBA">
        <w:rPr>
          <w:rFonts w:ascii="Times New Roman" w:eastAsia="Times New Roman" w:hAnsi="Times New Roman" w:cs="Times New Roman"/>
          <w:lang w:val="lt-LT" w:eastAsia="nl-NL"/>
        </w:rPr>
        <w:tab/>
        <w:t xml:space="preserve">Iš paketėlio išimkite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Paketėlį pasidėkite vėlesniam naudojimui.</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5.</w:t>
      </w:r>
      <w:r w:rsidRPr="004B0FBA">
        <w:rPr>
          <w:rFonts w:ascii="Times New Roman" w:eastAsia="Times New Roman" w:hAnsi="Times New Roman" w:cs="Times New Roman"/>
          <w:lang w:val="lt-LT" w:eastAsia="nl-NL"/>
        </w:rPr>
        <w:tab/>
        <w:t>Paimkite makšties žiedą nykščiu ir rodomuoju pirštu, iš abiejų pusių suspauskite ir įkiškite į makštį (1</w:t>
      </w:r>
      <w:r w:rsidRPr="004B0FBA">
        <w:rPr>
          <w:rFonts w:ascii="Times New Roman" w:eastAsia="Times New Roman" w:hAnsi="Times New Roman" w:cs="Times New Roman"/>
          <w:lang w:val="lt-LT" w:eastAsia="nl-NL"/>
        </w:rPr>
        <w:noBreakHyphen/>
        <w:t xml:space="preserve">4 paveikslai). </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įkištas tinkamai, nieko nejusite. Jeigu jaučiatės nepatogiai, žiedą švelniai pastumkite šiek tiek gilyn į makštį. Tiksli žiedo padėtis makštyje nėra svarbi.</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6.</w:t>
      </w:r>
      <w:r w:rsidRPr="004B0FBA">
        <w:rPr>
          <w:rFonts w:ascii="Times New Roman" w:eastAsia="Times New Roman" w:hAnsi="Times New Roman" w:cs="Times New Roman"/>
          <w:lang w:val="lt-LT" w:eastAsia="nl-NL"/>
        </w:rPr>
        <w:tab/>
        <w:t>Po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savaičių ištraukite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iš makšties. Tai galima padaryti užkabinus rodomuoju pirštu už priekinio makšties žiedo lanko ar suėmus lanką rodomuoju ir </w:t>
      </w:r>
      <w:proofErr w:type="spellStart"/>
      <w:r w:rsidRPr="004B0FBA">
        <w:rPr>
          <w:rFonts w:ascii="Times New Roman" w:eastAsia="Times New Roman" w:hAnsi="Times New Roman" w:cs="Times New Roman"/>
          <w:lang w:val="lt-LT" w:eastAsia="nl-NL"/>
        </w:rPr>
        <w:t>viduriniuoju</w:t>
      </w:r>
      <w:proofErr w:type="spellEnd"/>
      <w:r w:rsidRPr="004B0FBA">
        <w:rPr>
          <w:rFonts w:ascii="Times New Roman" w:eastAsia="Times New Roman" w:hAnsi="Times New Roman" w:cs="Times New Roman"/>
          <w:lang w:val="lt-LT" w:eastAsia="nl-NL"/>
        </w:rPr>
        <w:t xml:space="preserve"> pirštu (5 paveikslas) ir patraukiant į išorę. Jei Jūs nustatote žiedo buvimo vietą makštyje, bet negalite jo ištraukti, kreipkitės į gydytoją.</w:t>
      </w:r>
    </w:p>
    <w:p w:rsidR="00102C32" w:rsidRPr="004B0FBA" w:rsidRDefault="00102C32" w:rsidP="00102C32">
      <w:pPr>
        <w:autoSpaceDE w:val="0"/>
        <w:autoSpaceDN w:val="0"/>
        <w:adjustRightInd w:val="0"/>
        <w:spacing w:after="0" w:line="240" w:lineRule="auto"/>
        <w:ind w:left="540" w:right="-568" w:hanging="540"/>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7.</w:t>
      </w:r>
      <w:r w:rsidRPr="004B0FBA">
        <w:rPr>
          <w:rFonts w:ascii="Times New Roman" w:eastAsia="Times New Roman" w:hAnsi="Times New Roman" w:cs="Times New Roman"/>
          <w:lang w:val="lt-LT" w:eastAsia="nl-NL"/>
        </w:rPr>
        <w:tab/>
        <w:t xml:space="preserve">Pavartotą žiedą išmeskite su įprastinėmis buitinėmis atliekomis, geriausia įdėjus į paketėlį.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negalima išmesti į kanalizaciją.</w:t>
      </w:r>
    </w:p>
    <w:p w:rsidR="00102C32" w:rsidRPr="004B0FBA" w:rsidRDefault="00102C32" w:rsidP="00102C32">
      <w:pPr>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2E6E92D6" wp14:editId="6303F14F">
            <wp:extent cx="1609725" cy="1514475"/>
            <wp:effectExtent l="0" t="0" r="9525" b="9525"/>
            <wp:docPr id="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9725" cy="1514475"/>
                    </a:xfrm>
                    <a:prstGeom prst="rect">
                      <a:avLst/>
                    </a:prstGeom>
                    <a:noFill/>
                    <a:ln>
                      <a:noFill/>
                    </a:ln>
                  </pic:spPr>
                </pic:pic>
              </a:graphicData>
            </a:graphic>
          </wp:inline>
        </w:drawing>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pav.</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išimti iš paketėlio</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294D4E2D" wp14:editId="15BCCC19">
            <wp:extent cx="1428750" cy="1676400"/>
            <wp:effectExtent l="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 pav.</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S</w:t>
      </w:r>
      <w:r w:rsidRPr="004B0FBA">
        <w:rPr>
          <w:rFonts w:ascii="Times New Roman" w:eastAsia="Times New Roman" w:hAnsi="Times New Roman" w:cs="Times New Roman"/>
          <w:lang w:val="lt-LT" w:eastAsia="nl-NL"/>
        </w:rPr>
        <w:t>uspausti</w:t>
      </w:r>
      <w:r w:rsidRPr="00FD283B">
        <w:rPr>
          <w:rFonts w:ascii="Times New Roman" w:eastAsia="Times New Roman" w:hAnsi="Times New Roman" w:cs="Times New Roman"/>
          <w:lang w:val="lt-LT" w:eastAsia="nl-NL"/>
        </w:rPr>
        <w:t xml:space="preserve"> </w:t>
      </w:r>
      <w:r>
        <w:rPr>
          <w:rFonts w:ascii="Times New Roman" w:eastAsia="Times New Roman" w:hAnsi="Times New Roman" w:cs="Times New Roman"/>
          <w:lang w:val="lt-LT" w:eastAsia="nl-NL"/>
        </w:rPr>
        <w:t>ž</w:t>
      </w:r>
      <w:r w:rsidRPr="004B0FBA">
        <w:rPr>
          <w:rFonts w:ascii="Times New Roman" w:eastAsia="Times New Roman" w:hAnsi="Times New Roman" w:cs="Times New Roman"/>
          <w:lang w:val="lt-LT" w:eastAsia="nl-NL"/>
        </w:rPr>
        <w:t>iedą</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06EE93F5" wp14:editId="09AECC50">
            <wp:extent cx="2562225" cy="2266950"/>
            <wp:effectExtent l="0" t="0" r="9525"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11E0D648" wp14:editId="79894AFD">
            <wp:extent cx="2276475" cy="1257300"/>
            <wp:effectExtent l="0" t="0" r="9525" b="0"/>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inline>
        </w:drawing>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 pav.</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Pasirinkti </w:t>
      </w:r>
      <w:r>
        <w:rPr>
          <w:rFonts w:ascii="Times New Roman" w:eastAsia="Times New Roman" w:hAnsi="Times New Roman" w:cs="Times New Roman"/>
          <w:lang w:val="lt-LT" w:eastAsia="nl-NL"/>
        </w:rPr>
        <w:t xml:space="preserve">patogią </w:t>
      </w:r>
      <w:r w:rsidRPr="004B0FBA">
        <w:rPr>
          <w:rFonts w:ascii="Times New Roman" w:eastAsia="Times New Roman" w:hAnsi="Times New Roman" w:cs="Times New Roman"/>
          <w:lang w:val="lt-LT" w:eastAsia="nl-NL"/>
        </w:rPr>
        <w:t>padėtį žied</w:t>
      </w:r>
      <w:r>
        <w:rPr>
          <w:rFonts w:ascii="Times New Roman" w:eastAsia="Times New Roman" w:hAnsi="Times New Roman" w:cs="Times New Roman"/>
          <w:lang w:val="lt-LT" w:eastAsia="nl-NL"/>
        </w:rPr>
        <w:t>ui</w:t>
      </w:r>
      <w:r w:rsidRPr="004B0FBA">
        <w:rPr>
          <w:rFonts w:ascii="Times New Roman" w:eastAsia="Times New Roman" w:hAnsi="Times New Roman" w:cs="Times New Roman"/>
          <w:lang w:val="lt-LT" w:eastAsia="nl-NL"/>
        </w:rPr>
        <w:t xml:space="preserve"> įsikišti</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230ECD04" wp14:editId="09DBC4BC">
            <wp:extent cx="1743075" cy="1552575"/>
            <wp:effectExtent l="0" t="0" r="9525" b="9525"/>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1552575"/>
                    </a:xfrm>
                    <a:prstGeom prst="rect">
                      <a:avLst/>
                    </a:prstGeom>
                    <a:noFill/>
                    <a:ln>
                      <a:noFill/>
                    </a:ln>
                  </pic:spPr>
                </pic:pic>
              </a:graphicData>
            </a:graphic>
          </wp:inline>
        </w:drawing>
      </w:r>
      <w:r w:rsidRPr="004B0FBA">
        <w:rPr>
          <w:rFonts w:ascii="Times New Roman" w:eastAsia="Times New Roman" w:hAnsi="Times New Roman" w:cs="Times New Roman"/>
          <w:noProof/>
          <w:lang w:val="lt-LT" w:eastAsia="lt-LT"/>
        </w:rPr>
        <w:drawing>
          <wp:inline distT="0" distB="0" distL="0" distR="0" wp14:anchorId="4F170F34" wp14:editId="42AF0C7E">
            <wp:extent cx="1666875" cy="1714500"/>
            <wp:effectExtent l="0" t="0" r="9525"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a:ln>
                      <a:noFill/>
                    </a:ln>
                  </pic:spPr>
                </pic:pic>
              </a:graphicData>
            </a:graphic>
          </wp:inline>
        </w:drawing>
      </w:r>
      <w:r w:rsidRPr="004B0FBA">
        <w:rPr>
          <w:rFonts w:ascii="Times New Roman" w:eastAsia="Times New Roman" w:hAnsi="Times New Roman" w:cs="Times New Roman"/>
          <w:noProof/>
          <w:lang w:val="lt-LT" w:eastAsia="lt-LT"/>
        </w:rPr>
        <w:drawing>
          <wp:inline distT="0" distB="0" distL="0" distR="0" wp14:anchorId="507F0601" wp14:editId="3416321A">
            <wp:extent cx="1724025" cy="1590675"/>
            <wp:effectExtent l="0" t="0" r="9525" b="9525"/>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inline>
        </w:drawing>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4A pav. </w:t>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t xml:space="preserve">4B pav. </w:t>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t>4C pav.</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Viena ranka žiedas įkišamas į makštį (4 A pav.), jei reikia, kita ranka praskleidžiamos lytinės lūpos. Žiedas į makštį stumiamas tol, kol nelieka nemalonių pojūčių (4 B pav.). Makštyje žiedas laikomas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savaites (4 C pav.).</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528CCBD6" wp14:editId="7E74BA03">
            <wp:extent cx="2371725" cy="2371725"/>
            <wp:effectExtent l="0" t="0" r="9525"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5 pav.:</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galima ištraukti užkabinus rodomuoju pirštu arba suėmus rodomuoju ir viduriniu pirštais.</w:t>
      </w:r>
    </w:p>
    <w:p w:rsidR="00102C32" w:rsidRPr="004B0FBA" w:rsidRDefault="00102C32" w:rsidP="00102C32">
      <w:pPr>
        <w:spacing w:after="0" w:line="240" w:lineRule="auto"/>
        <w:ind w:right="-568"/>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3.2</w:t>
      </w:r>
      <w:r w:rsidRPr="004B0FBA">
        <w:rPr>
          <w:rFonts w:ascii="Times New Roman" w:eastAsia="Times New Roman" w:hAnsi="Times New Roman" w:cs="Times New Roman"/>
          <w:b/>
          <w:lang w:val="lt-LT" w:eastAsia="nl-NL"/>
        </w:rPr>
        <w:tab/>
        <w:t>Trys savaitės su makšties žiedu, viena savaitė be makšties žiedo</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w:t>
      </w:r>
      <w:r w:rsidRPr="004B0FBA">
        <w:rPr>
          <w:rFonts w:ascii="Times New Roman" w:eastAsia="Times New Roman" w:hAnsi="Times New Roman" w:cs="Times New Roman"/>
          <w:lang w:val="lt-LT" w:eastAsia="nl-NL"/>
        </w:rPr>
        <w:tab/>
        <w:t xml:space="preserve">Nuo pirmosios įkišimo dienos makšties žiedas makštyje turi išbūti </w:t>
      </w:r>
      <w:r w:rsidRPr="004B0FBA">
        <w:rPr>
          <w:rFonts w:ascii="Times New Roman" w:eastAsia="Times New Roman" w:hAnsi="Times New Roman" w:cs="Times New Roman"/>
          <w:b/>
          <w:lang w:val="lt-LT" w:eastAsia="nl-NL"/>
        </w:rPr>
        <w:t>be pertraukos</w:t>
      </w:r>
      <w:r w:rsidRPr="004B0FBA">
        <w:rPr>
          <w:rFonts w:ascii="Times New Roman" w:eastAsia="Times New Roman" w:hAnsi="Times New Roman" w:cs="Times New Roman"/>
          <w:lang w:val="lt-LT" w:eastAsia="nl-NL"/>
        </w:rPr>
        <w:t xml:space="preserve">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savaites.</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w:t>
      </w:r>
      <w:r w:rsidRPr="004B0FBA">
        <w:rPr>
          <w:rFonts w:ascii="Times New Roman" w:eastAsia="Times New Roman" w:hAnsi="Times New Roman" w:cs="Times New Roman"/>
          <w:lang w:val="lt-LT" w:eastAsia="nl-NL"/>
        </w:rPr>
        <w:tab/>
        <w:t xml:space="preserve">Po trijų savaičių ištraukite makšties žiedą tą pačią savaitės dieną maždaug tuo pačiu paros laiku, kada įsikišote. Pavyzdžiui, jeigu įsikišote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trečiadienį apie 22</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valandą, tai jį reikia ištraukti po trijų savaičių trečiadienį apie 22</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valandą.</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w:t>
      </w:r>
      <w:r w:rsidRPr="004B0FBA">
        <w:rPr>
          <w:rFonts w:ascii="Times New Roman" w:eastAsia="Times New Roman" w:hAnsi="Times New Roman" w:cs="Times New Roman"/>
          <w:lang w:val="lt-LT" w:eastAsia="nl-NL"/>
        </w:rPr>
        <w:tab/>
        <w:t>Ištraukus makšties žiedą, vieną savaitę makšties žiedo nevartokite. Per šią savaitę turėtų prasidėti nutraukimo kraujavimas iš makšties. Paprastai kraujuoti pradedama po 2</w:t>
      </w:r>
      <w:r w:rsidRPr="004B0FBA">
        <w:rPr>
          <w:rFonts w:ascii="Times New Roman" w:eastAsia="Times New Roman" w:hAnsi="Times New Roman" w:cs="Times New Roman"/>
          <w:lang w:val="lt-LT" w:eastAsia="nl-NL"/>
        </w:rPr>
        <w:noBreakHyphen/>
        <w:t xml:space="preserve">3 dienų po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ištraukimo.</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4.</w:t>
      </w:r>
      <w:r w:rsidRPr="004B0FBA">
        <w:rPr>
          <w:rFonts w:ascii="Times New Roman" w:eastAsia="Times New Roman" w:hAnsi="Times New Roman" w:cs="Times New Roman"/>
          <w:lang w:val="lt-LT" w:eastAsia="nl-NL"/>
        </w:rPr>
        <w:tab/>
        <w:t>Naują žiedą įsikiškite lygiai po vienos savaitės (vėl tą pačią savaitės dieną ir maždaug tuo pačiu paros laiku), net jei kraujavimas iš makšties dar nesibaigė.</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žiedas įkišamas trimis valandomis per vėlai, kontraceptinis veiksmingumas gali sumažėti. Tokiu atveju reikia elgtis taip, kaip nurodyta 3.4 poskyryje ,,</w:t>
      </w:r>
      <w:r w:rsidRPr="004B0FBA">
        <w:rPr>
          <w:rFonts w:ascii="Times New Roman" w:eastAsia="Times New Roman" w:hAnsi="Times New Roman" w:cs="Times New Roman"/>
          <w:i/>
          <w:lang w:val="lt-LT" w:eastAsia="nl-NL"/>
        </w:rPr>
        <w:t>Ką daryti, jeigu...pamiršote įsikišti naują makšties žiedą po pertraukos be žiedo</w:t>
      </w:r>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ind w:left="600" w:hanging="600"/>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vartojate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taip, kaip nurodyta aukščiau, kraujavimas iš makšties prasidės kiekvieną mėnesį maždaug tą pačią dieną.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3.3</w:t>
      </w:r>
      <w:r w:rsidRPr="004B0FBA">
        <w:rPr>
          <w:rFonts w:ascii="Times New Roman" w:eastAsia="Times New Roman" w:hAnsi="Times New Roman" w:cs="Times New Roman"/>
          <w:b/>
          <w:lang w:val="lt-LT" w:eastAsia="nl-NL"/>
        </w:rPr>
        <w:tab/>
        <w:t>Kada pradėti vartoti pirmą žiedą</w:t>
      </w:r>
    </w:p>
    <w:p w:rsidR="00102C32" w:rsidRPr="004B0FBA" w:rsidRDefault="00102C32" w:rsidP="00102C32">
      <w:pPr>
        <w:tabs>
          <w:tab w:val="left" w:pos="567"/>
        </w:tabs>
        <w:spacing w:after="0" w:line="240" w:lineRule="auto"/>
        <w:rPr>
          <w:rFonts w:ascii="Times New Roman" w:eastAsia="Times New Roman" w:hAnsi="Times New Roman" w:cs="Times New Roman"/>
          <w:lang w:val="lt-LT" w:eastAsia="nl-NL"/>
        </w:rPr>
      </w:pPr>
    </w:p>
    <w:p w:rsidR="00102C32" w:rsidRPr="004B0FBA" w:rsidRDefault="00102C32" w:rsidP="00102C32">
      <w:pPr>
        <w:numPr>
          <w:ilvl w:val="0"/>
          <w:numId w:val="26"/>
        </w:numPr>
        <w:tabs>
          <w:tab w:val="num" w:pos="180"/>
          <w:tab w:val="left" w:pos="567"/>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Paskutinį mėnesį hormoninių kontraceptikų nevartojote</w:t>
      </w:r>
    </w:p>
    <w:p w:rsidR="00102C32" w:rsidRPr="004B0FBA" w:rsidRDefault="00102C32" w:rsidP="00102C32">
      <w:pPr>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Pirmą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reikia įsikišti pirmą natūralaus mėnesinių ciklo dieną (</w:t>
      </w:r>
      <w:proofErr w:type="spellStart"/>
      <w:r w:rsidRPr="004B0FBA">
        <w:rPr>
          <w:rFonts w:ascii="Times New Roman" w:eastAsia="Times New Roman" w:hAnsi="Times New Roman" w:cs="Times New Roman"/>
          <w:lang w:val="lt-LT" w:eastAsia="nl-NL"/>
        </w:rPr>
        <w:t>t.y</w:t>
      </w:r>
      <w:proofErr w:type="spellEnd"/>
      <w:r w:rsidRPr="004B0FBA">
        <w:rPr>
          <w:rFonts w:ascii="Times New Roman" w:eastAsia="Times New Roman" w:hAnsi="Times New Roman" w:cs="Times New Roman"/>
          <w:lang w:val="lt-LT" w:eastAsia="nl-NL"/>
        </w:rPr>
        <w:t xml:space="preserve">., pirmąją mėnesinių dieną).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pradeda veikti iš karto. Jokių papildomų kontraceptinių priemonių vartoti nereikia.</w:t>
      </w:r>
    </w:p>
    <w:p w:rsidR="00102C32" w:rsidRPr="004B0FBA" w:rsidRDefault="00102C32" w:rsidP="00102C32">
      <w:pPr>
        <w:tabs>
          <w:tab w:val="num" w:pos="180"/>
        </w:tabs>
        <w:spacing w:after="0" w:line="240" w:lineRule="auto"/>
        <w:ind w:left="180"/>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galima įsikišti ir tarp 2-os bei 5-os mėnesinių ciklo dienos, bet tokiu atveju, jeigu per pirmąsias 7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vartojimo dienas lytiškai santykiausite, reikės papildomos kontracepcijos priemonės (pvz., </w:t>
      </w:r>
      <w:r>
        <w:rPr>
          <w:rFonts w:ascii="Times New Roman" w:eastAsia="Times New Roman" w:hAnsi="Times New Roman" w:cs="Times New Roman"/>
          <w:lang w:val="lt-LT" w:eastAsia="nl-NL"/>
        </w:rPr>
        <w:t xml:space="preserve">vyriško </w:t>
      </w:r>
      <w:r w:rsidRPr="004B0FBA">
        <w:rPr>
          <w:rFonts w:ascii="Times New Roman" w:eastAsia="Times New Roman" w:hAnsi="Times New Roman" w:cs="Times New Roman"/>
          <w:lang w:val="lt-LT" w:eastAsia="nl-NL"/>
        </w:rPr>
        <w:t xml:space="preserve">prezervatyvo). Šio patarimo reikia laikytis tik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pirmą kartą.</w:t>
      </w:r>
    </w:p>
    <w:p w:rsidR="00102C32" w:rsidRPr="004B0FBA" w:rsidRDefault="00102C32" w:rsidP="00102C32">
      <w:pPr>
        <w:keepNext/>
        <w:numPr>
          <w:ilvl w:val="0"/>
          <w:numId w:val="26"/>
        </w:numPr>
        <w:tabs>
          <w:tab w:val="num" w:pos="180"/>
        </w:tabs>
        <w:spacing w:after="0" w:line="240" w:lineRule="auto"/>
        <w:ind w:hanging="72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Paskutinį mėnesį vartojote sudėtinių kontraceptinių tablečių</w:t>
      </w:r>
    </w:p>
    <w:p w:rsidR="00102C32" w:rsidRPr="004B0FBA" w:rsidRDefault="00102C32" w:rsidP="00102C32">
      <w:pPr>
        <w:keepNext/>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Pradėkite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ne vėliau kaip kitą dieną po ankstesnių kontraceptinių tablečių gėrimo pertraukos. Jei paskutinėje kontraceptinių tablečių pakuotėje yra neveikliųjų tablečių,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rsidR="00102C32" w:rsidRPr="004B0FBA" w:rsidRDefault="00102C32" w:rsidP="00102C32">
      <w:pPr>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nuolat tinkamai gėrėte tabletes ir esate įsitikinusi, kad Jūs nenėščia, galite nutraukti sudėtinių kontraceptinių tablečių vartojimą bet kurią dieną ir nedelsdama pradėti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w:t>
      </w:r>
    </w:p>
    <w:p w:rsidR="00102C32" w:rsidRPr="004B0FBA" w:rsidRDefault="00102C32" w:rsidP="00102C32">
      <w:pPr>
        <w:numPr>
          <w:ilvl w:val="0"/>
          <w:numId w:val="26"/>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 xml:space="preserve">Paskutinį mėnesį naudojote </w:t>
      </w:r>
      <w:proofErr w:type="spellStart"/>
      <w:r w:rsidRPr="004B0FBA">
        <w:rPr>
          <w:rFonts w:ascii="Times New Roman" w:eastAsia="Times New Roman" w:hAnsi="Times New Roman" w:cs="Times New Roman"/>
          <w:i/>
          <w:lang w:val="lt-LT" w:eastAsia="nl-NL"/>
        </w:rPr>
        <w:t>transderminį</w:t>
      </w:r>
      <w:proofErr w:type="spellEnd"/>
      <w:r w:rsidRPr="004B0FBA">
        <w:rPr>
          <w:rFonts w:ascii="Times New Roman" w:eastAsia="Times New Roman" w:hAnsi="Times New Roman" w:cs="Times New Roman"/>
          <w:i/>
          <w:lang w:val="lt-LT" w:eastAsia="nl-NL"/>
        </w:rPr>
        <w:t xml:space="preserve"> pleistrą</w:t>
      </w:r>
    </w:p>
    <w:p w:rsidR="00102C32" w:rsidRPr="004B0FBA" w:rsidRDefault="00102C32" w:rsidP="00102C32">
      <w:pPr>
        <w:tabs>
          <w:tab w:val="left"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Pradėkite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ne vėliau kaip kitą dieną po įprastinės pertraukos be pleistro. Negalima daryti ilgesnės pertraukos be pleistro, nei rekomenduojama. Jeigu nuolat tinkamai naudojote pleistrą ir esate įsitikinusi, kad Jūs nenėščia, galite nutraukti pleistro naudojimą bet kurią dieną ir nedelsdama pradėti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w:t>
      </w:r>
    </w:p>
    <w:p w:rsidR="00102C32" w:rsidRPr="004B0FBA" w:rsidRDefault="00102C32" w:rsidP="00102C32">
      <w:pPr>
        <w:numPr>
          <w:ilvl w:val="0"/>
          <w:numId w:val="26"/>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 xml:space="preserve">Paskutinį mėnesį vartojote tablečių, kuriose yra tik </w:t>
      </w:r>
      <w:proofErr w:type="spellStart"/>
      <w:r w:rsidRPr="004B0FBA">
        <w:rPr>
          <w:rFonts w:ascii="Times New Roman" w:eastAsia="Times New Roman" w:hAnsi="Times New Roman" w:cs="Times New Roman"/>
          <w:i/>
          <w:lang w:val="lt-LT" w:eastAsia="nl-NL"/>
        </w:rPr>
        <w:t>progest</w:t>
      </w:r>
      <w:r>
        <w:rPr>
          <w:rFonts w:ascii="Times New Roman" w:eastAsia="Times New Roman" w:hAnsi="Times New Roman" w:cs="Times New Roman"/>
          <w:i/>
          <w:lang w:val="lt-LT" w:eastAsia="nl-NL"/>
        </w:rPr>
        <w:t>a</w:t>
      </w:r>
      <w:r w:rsidRPr="004B0FBA">
        <w:rPr>
          <w:rFonts w:ascii="Times New Roman" w:eastAsia="Times New Roman" w:hAnsi="Times New Roman" w:cs="Times New Roman"/>
          <w:i/>
          <w:lang w:val="lt-LT" w:eastAsia="nl-NL"/>
        </w:rPr>
        <w:t>geno</w:t>
      </w:r>
      <w:proofErr w:type="spellEnd"/>
    </w:p>
    <w:p w:rsidR="00102C32" w:rsidRPr="004B0FBA" w:rsidRDefault="00102C32" w:rsidP="00102C32">
      <w:pPr>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Šių tablečių vartojimą galite nutraukti bet kurią dieną ir kitą dieną tuo pačiu paros laiku, kuriuo gėrėte kontraceptines tabletes, pradėti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Vis dėlto pirmąsias 7</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makšties žiedo vartojimo dienas reikia naudotis papildoma kontraceptine priemone (pvz., </w:t>
      </w:r>
      <w:r>
        <w:rPr>
          <w:rFonts w:ascii="Times New Roman" w:eastAsia="Times New Roman" w:hAnsi="Times New Roman" w:cs="Times New Roman"/>
          <w:lang w:val="lt-LT" w:eastAsia="nl-NL"/>
        </w:rPr>
        <w:t>vyrišku</w:t>
      </w:r>
      <w:r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prezervatyvu).</w:t>
      </w:r>
    </w:p>
    <w:p w:rsidR="00102C32" w:rsidRPr="004B0FBA" w:rsidRDefault="00102C32" w:rsidP="00102C32">
      <w:pPr>
        <w:numPr>
          <w:ilvl w:val="0"/>
          <w:numId w:val="26"/>
        </w:numPr>
        <w:tabs>
          <w:tab w:val="num" w:pos="180"/>
        </w:tabs>
        <w:spacing w:after="0" w:line="240" w:lineRule="auto"/>
        <w:ind w:left="180" w:hanging="18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 xml:space="preserve">Paskutinį mėnesį vartojote švirkščiamųjų kontraceptikų, implantą ar </w:t>
      </w:r>
      <w:proofErr w:type="spellStart"/>
      <w:r w:rsidRPr="004B0FBA">
        <w:rPr>
          <w:rFonts w:ascii="Times New Roman" w:eastAsia="Times New Roman" w:hAnsi="Times New Roman" w:cs="Times New Roman"/>
          <w:i/>
          <w:lang w:val="lt-LT" w:eastAsia="nl-NL"/>
        </w:rPr>
        <w:t>progest</w:t>
      </w:r>
      <w:r>
        <w:rPr>
          <w:rFonts w:ascii="Times New Roman" w:eastAsia="Times New Roman" w:hAnsi="Times New Roman" w:cs="Times New Roman"/>
          <w:i/>
          <w:lang w:val="lt-LT" w:eastAsia="nl-NL"/>
        </w:rPr>
        <w:t>a</w:t>
      </w:r>
      <w:r w:rsidRPr="004B0FBA">
        <w:rPr>
          <w:rFonts w:ascii="Times New Roman" w:eastAsia="Times New Roman" w:hAnsi="Times New Roman" w:cs="Times New Roman"/>
          <w:i/>
          <w:lang w:val="lt-LT" w:eastAsia="nl-NL"/>
        </w:rPr>
        <w:t>geną</w:t>
      </w:r>
      <w:proofErr w:type="spellEnd"/>
      <w:r w:rsidRPr="004B0FBA">
        <w:rPr>
          <w:rFonts w:ascii="Times New Roman" w:eastAsia="Times New Roman" w:hAnsi="Times New Roman" w:cs="Times New Roman"/>
          <w:i/>
          <w:lang w:val="lt-LT" w:eastAsia="nl-NL"/>
        </w:rPr>
        <w:t xml:space="preserve"> išskiriančią gimdos spiralę </w:t>
      </w:r>
    </w:p>
    <w:p w:rsidR="00102C32" w:rsidRPr="004B0FBA" w:rsidRDefault="00102C32" w:rsidP="00102C32">
      <w:pPr>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Pradėkite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tą dieną, kai turėtumėte švirkšti kitą kontraceptiko dozę, arba implanto ar </w:t>
      </w:r>
      <w:proofErr w:type="spellStart"/>
      <w:r w:rsidRPr="004B0FBA">
        <w:rPr>
          <w:rFonts w:ascii="Times New Roman" w:eastAsia="Times New Roman" w:hAnsi="Times New Roman" w:cs="Times New Roman"/>
          <w:lang w:val="lt-LT" w:eastAsia="nl-NL"/>
        </w:rPr>
        <w:t>progest</w:t>
      </w:r>
      <w:r>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geną</w:t>
      </w:r>
      <w:proofErr w:type="spellEnd"/>
      <w:r w:rsidRPr="004B0FBA">
        <w:rPr>
          <w:rFonts w:ascii="Times New Roman" w:eastAsia="Times New Roman" w:hAnsi="Times New Roman" w:cs="Times New Roman"/>
          <w:lang w:val="lt-LT" w:eastAsia="nl-NL"/>
        </w:rPr>
        <w:t xml:space="preserve"> išskiriančios gimdos spiralės pašalinimo dieną. Vis dėlto pirmąsias 7</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makšties žiedo vartojimo dienas reikalinga papildoma kontraceptinė priemonė (pvz., </w:t>
      </w:r>
      <w:r w:rsidRPr="00F71822">
        <w:rPr>
          <w:rFonts w:ascii="Times New Roman" w:eastAsia="Times New Roman" w:hAnsi="Times New Roman" w:cs="Times New Roman"/>
          <w:lang w:val="lt-LT" w:eastAsia="nl-NL"/>
        </w:rPr>
        <w:t xml:space="preserve">vyriškas </w:t>
      </w:r>
      <w:r w:rsidRPr="004B0FBA">
        <w:rPr>
          <w:rFonts w:ascii="Times New Roman" w:eastAsia="Times New Roman" w:hAnsi="Times New Roman" w:cs="Times New Roman"/>
          <w:lang w:val="lt-LT" w:eastAsia="nl-NL"/>
        </w:rPr>
        <w:t>prezervatyvas).</w:t>
      </w:r>
    </w:p>
    <w:p w:rsidR="00102C32" w:rsidRPr="004B0FBA" w:rsidRDefault="00102C32" w:rsidP="00102C32">
      <w:pPr>
        <w:numPr>
          <w:ilvl w:val="0"/>
          <w:numId w:val="26"/>
        </w:numPr>
        <w:tabs>
          <w:tab w:val="num" w:pos="180"/>
        </w:tabs>
        <w:spacing w:after="0" w:line="240" w:lineRule="auto"/>
        <w:ind w:hanging="72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Po gimdymo</w:t>
      </w:r>
    </w:p>
    <w:p w:rsidR="00102C32" w:rsidRPr="004B0FBA" w:rsidRDefault="00102C32" w:rsidP="00102C32">
      <w:pPr>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neseniai gimdėte, gydytojas gali patarti palaukti pirmų normalių mėnesinių ir tik tada pradėti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Tam tikrais atvejais žiedą galima įsikišti ir anksčiau. Jums patars Jūsų gydytojas. Jeigu norite vartoti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žindymo laikotarpiu, pirmiau pasitarkite su gydytoju.</w:t>
      </w:r>
    </w:p>
    <w:p w:rsidR="00102C32" w:rsidRPr="004B0FBA" w:rsidRDefault="00102C32" w:rsidP="00102C32">
      <w:pPr>
        <w:numPr>
          <w:ilvl w:val="0"/>
          <w:numId w:val="26"/>
        </w:numPr>
        <w:tabs>
          <w:tab w:val="left" w:pos="180"/>
        </w:tabs>
        <w:spacing w:after="0" w:line="240" w:lineRule="auto"/>
        <w:ind w:hanging="72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Po persileidimo ar aborto</w:t>
      </w:r>
    </w:p>
    <w:p w:rsidR="00102C32" w:rsidRPr="004B0FBA" w:rsidRDefault="00102C32" w:rsidP="00102C32">
      <w:pPr>
        <w:spacing w:after="0" w:line="240" w:lineRule="auto"/>
        <w:ind w:firstLine="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Jums patars Jūsų gydytojas.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keepNext/>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3.4</w:t>
      </w:r>
      <w:r w:rsidRPr="004B0FBA">
        <w:rPr>
          <w:rFonts w:ascii="Times New Roman" w:eastAsia="Times New Roman" w:hAnsi="Times New Roman" w:cs="Times New Roman"/>
          <w:b/>
          <w:lang w:val="lt-LT"/>
        </w:rPr>
        <w:tab/>
      </w:r>
      <w:r w:rsidRPr="004B0FBA">
        <w:rPr>
          <w:rFonts w:ascii="Times New Roman" w:eastAsia="Times New Roman" w:hAnsi="Times New Roman" w:cs="Times New Roman"/>
          <w:b/>
          <w:lang w:val="lt-LT" w:eastAsia="nl-NL"/>
        </w:rPr>
        <w:t xml:space="preserve">Ką daryti, jeigu... </w:t>
      </w:r>
    </w:p>
    <w:p w:rsidR="00102C32" w:rsidRPr="004B0FBA" w:rsidRDefault="00102C32" w:rsidP="00102C32">
      <w:pPr>
        <w:keepNext/>
        <w:spacing w:after="0" w:line="240" w:lineRule="auto"/>
        <w:rPr>
          <w:rFonts w:ascii="Times New Roman" w:eastAsia="Times New Roman" w:hAnsi="Times New Roman" w:cs="Times New Roman"/>
          <w:b/>
          <w:lang w:val="lt-LT" w:eastAsia="nl-NL"/>
        </w:rPr>
      </w:pPr>
    </w:p>
    <w:p w:rsidR="00102C32" w:rsidRPr="004B0FBA" w:rsidRDefault="00102C32" w:rsidP="00102C32">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žiedas atsitiktinai iškrito iš makšties</w:t>
      </w:r>
    </w:p>
    <w:p w:rsidR="00102C32" w:rsidRPr="004B0FBA" w:rsidRDefault="00102C32" w:rsidP="00102C32">
      <w:pPr>
        <w:keepNext/>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žiedo makštyje nebuvo trumpiau nei 3 valandas, kontraceptinis poveikis išlieka. Iškritusį žiedą galima nuplauti vėsiu ar drungnu vandeniu (negalima plauti karštu vandeniu) ir vėl įsikišti. Jeigu žiedo makštyje nebuvo ilgiau nei 3 valandas, jis gali nebeapsaugoti nuo nėštumo (žr. rekomendacijas 3.4 poskyryje ,,</w:t>
      </w:r>
      <w:r w:rsidRPr="004B0FBA">
        <w:rPr>
          <w:rFonts w:ascii="Times New Roman" w:eastAsia="Times New Roman" w:hAnsi="Times New Roman" w:cs="Times New Roman"/>
          <w:i/>
          <w:lang w:val="lt-LT" w:eastAsia="nl-NL"/>
        </w:rPr>
        <w:t>Ką daryti, jeigu žiedas laikinai nebuvo makštyje</w:t>
      </w:r>
      <w:r w:rsidRPr="004B0FBA">
        <w:rPr>
          <w:rFonts w:ascii="Times New Roman" w:eastAsia="Times New Roman" w:hAnsi="Times New Roman" w:cs="Times New Roman"/>
          <w:lang w:val="lt-LT" w:eastAsia="nl-NL"/>
        </w:rPr>
        <w:t>“).</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žiedas laikinai nebuvo makštyje</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Būdamas makštyje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pamažu išskiria hormonus, kurie apsaugo nuo nėštumo. Jeigu žiedo nebuvo makštyje ilgiau nei 3 valandas, jis gali nebeapsaugoti nuo nėštumo. Taigi žiedo makštyje gali nebūti tik trumpiau nei 3 valandas per bet kurį 24 val. laikotarpį.</w:t>
      </w:r>
    </w:p>
    <w:p w:rsidR="00102C32" w:rsidRPr="004B0FBA" w:rsidRDefault="00102C32" w:rsidP="00102C32">
      <w:pPr>
        <w:numPr>
          <w:ilvl w:val="0"/>
          <w:numId w:val="27"/>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žiedo makštyje nebuvo </w:t>
      </w:r>
      <w:r w:rsidRPr="004B0FBA">
        <w:rPr>
          <w:rFonts w:ascii="Times New Roman" w:eastAsia="Times New Roman" w:hAnsi="Times New Roman" w:cs="Times New Roman"/>
          <w:b/>
          <w:lang w:val="lt-LT" w:eastAsia="nl-NL"/>
        </w:rPr>
        <w:t>trumpiau nei 3</w:t>
      </w:r>
      <w:r w:rsidRPr="004B0FBA">
        <w:rPr>
          <w:rFonts w:ascii="Times New Roman" w:eastAsia="Times New Roman" w:hAnsi="Times New Roman" w:cs="Times New Roman"/>
          <w:b/>
          <w:lang w:val="lt-LT"/>
        </w:rPr>
        <w:t> </w:t>
      </w:r>
      <w:r w:rsidRPr="004B0FBA">
        <w:rPr>
          <w:rFonts w:ascii="Times New Roman" w:eastAsia="Times New Roman" w:hAnsi="Times New Roman" w:cs="Times New Roman"/>
          <w:b/>
          <w:lang w:val="lt-LT" w:eastAsia="nl-NL"/>
        </w:rPr>
        <w:t>valandas</w:t>
      </w:r>
      <w:r w:rsidRPr="004B0FBA">
        <w:rPr>
          <w:rFonts w:ascii="Times New Roman" w:eastAsia="Times New Roman" w:hAnsi="Times New Roman" w:cs="Times New Roman"/>
          <w:lang w:val="lt-LT" w:eastAsia="nl-NL"/>
        </w:rPr>
        <w:t>, jis visiškai apsaugo nuo nėštumo Kai tik galėsite, vėl įsikiškite žiedą, bet ne vėliau kaip per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valandas.</w:t>
      </w:r>
    </w:p>
    <w:p w:rsidR="00102C32" w:rsidRPr="004B0FBA" w:rsidRDefault="00102C32" w:rsidP="00102C32">
      <w:pPr>
        <w:numPr>
          <w:ilvl w:val="0"/>
          <w:numId w:val="27"/>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žiedo makštyje nebuvo ar įtariate, kad nebuvo, </w:t>
      </w:r>
      <w:r w:rsidRPr="004B0FBA">
        <w:rPr>
          <w:rFonts w:ascii="Times New Roman" w:eastAsia="Times New Roman" w:hAnsi="Times New Roman" w:cs="Times New Roman"/>
          <w:b/>
          <w:lang w:val="lt-LT" w:eastAsia="nl-NL"/>
        </w:rPr>
        <w:t>ilgiau nei 3</w:t>
      </w:r>
      <w:r w:rsidRPr="004B0FBA">
        <w:rPr>
          <w:rFonts w:ascii="Times New Roman" w:eastAsia="Times New Roman" w:hAnsi="Times New Roman" w:cs="Times New Roman"/>
          <w:b/>
          <w:lang w:val="lt-LT"/>
        </w:rPr>
        <w:t> </w:t>
      </w:r>
      <w:r w:rsidRPr="004B0FBA">
        <w:rPr>
          <w:rFonts w:ascii="Times New Roman" w:eastAsia="Times New Roman" w:hAnsi="Times New Roman" w:cs="Times New Roman"/>
          <w:b/>
          <w:lang w:val="lt-LT" w:eastAsia="nl-NL"/>
        </w:rPr>
        <w:t>valandas pirmą ar antrą vartojimo savaitę</w:t>
      </w:r>
      <w:r w:rsidRPr="004B0FBA">
        <w:rPr>
          <w:rFonts w:ascii="Times New Roman" w:eastAsia="Times New Roman" w:hAnsi="Times New Roman" w:cs="Times New Roman"/>
          <w:lang w:val="lt-LT" w:eastAsia="nl-NL"/>
        </w:rPr>
        <w:t xml:space="preserve">, jis gali nebeapsaugoti nuo nėštumo. Žiedą į makštį įsikiškite, kai tik prisiminsite, ir laikykite jį makštyje be pertraukų mažiausiai 7 dienas. Lytiškai santykiaujant per šias 7 dienas reikia naudoti </w:t>
      </w:r>
      <w:r>
        <w:rPr>
          <w:rFonts w:ascii="Times New Roman" w:eastAsia="Times New Roman" w:hAnsi="Times New Roman" w:cs="Times New Roman"/>
          <w:lang w:val="lt-LT" w:eastAsia="nl-NL"/>
        </w:rPr>
        <w:t>vyrišką</w:t>
      </w:r>
      <w:r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prezervatyvą. Jeigu makšties žiedas vartojamas pirmą savaitę ir per šias 7 dienas lytiškai santykiavote, yra tikimybė, kad galite būti pastojusi. Tokiu atveju kreipkitės į gydytoją.</w:t>
      </w:r>
    </w:p>
    <w:p w:rsidR="00102C32" w:rsidRPr="004B0FBA" w:rsidRDefault="00102C32" w:rsidP="00102C32">
      <w:pPr>
        <w:numPr>
          <w:ilvl w:val="0"/>
          <w:numId w:val="27"/>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makštyje žiedo nebuvo ar įtariate, kad nebuvo, </w:t>
      </w:r>
      <w:r w:rsidRPr="004B0FBA">
        <w:rPr>
          <w:rFonts w:ascii="Times New Roman" w:eastAsia="Times New Roman" w:hAnsi="Times New Roman" w:cs="Times New Roman"/>
          <w:b/>
          <w:lang w:val="lt-LT" w:eastAsia="nl-NL"/>
        </w:rPr>
        <w:t>ilgiau nei 3 valandas trečią vartojimo savaitę</w:t>
      </w:r>
      <w:r w:rsidRPr="004B0FBA">
        <w:rPr>
          <w:rFonts w:ascii="Times New Roman" w:eastAsia="Times New Roman" w:hAnsi="Times New Roman" w:cs="Times New Roman"/>
          <w:lang w:val="lt-LT" w:eastAsia="nl-NL"/>
        </w:rPr>
        <w:t>, jis gali nebeapsaugoti nuo nėštumo. Turite išmesti žiedą ir pasirinkti vieną iš dviejų galimybių:</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 Nedelsdama įsikišti naują žiedą</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Įsikišus naują žiedą, prasidės kitas trijų savaičių žiedo vartojimo ciklas. Gali nebūti pirmesnio ciklo mėnesinių kraujavimo, tačiau gali šiek tiek nesavalaikiai kraujuoti ar atsirasti tepių išskyrų.</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2 - Žiedo neįsikišti. Sulaukti mėnesinių kraujavimo ir įsikišti naują žiedą ne vėliau kaip po 7-ių dienų (7 x 24 val.) nuo ankstesnio žiedo ištraukimo ar iškritimo.</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Šią galimybę rinkitės tik tuo atveju, jeigu vartojote žiedą be pertraukos 7-ias dienas.</w:t>
      </w:r>
    </w:p>
    <w:p w:rsidR="00102C32" w:rsidRPr="004B0FBA" w:rsidRDefault="00102C32" w:rsidP="00102C32">
      <w:pPr>
        <w:spacing w:after="0" w:line="240" w:lineRule="auto"/>
        <w:ind w:left="600"/>
        <w:rPr>
          <w:rFonts w:ascii="Times New Roman" w:eastAsia="Times New Roman" w:hAnsi="Times New Roman" w:cs="Times New Roman"/>
          <w:lang w:val="lt-LT" w:eastAsia="nl-NL"/>
        </w:rPr>
      </w:pPr>
    </w:p>
    <w:p w:rsidR="00102C32" w:rsidRPr="004B0FBA" w:rsidRDefault="00102C32" w:rsidP="00102C32">
      <w:pPr>
        <w:numPr>
          <w:ilvl w:val="0"/>
          <w:numId w:val="28"/>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nežinomą laiko tarpą buvo iškritęs iš makšties, Jūs galėjote būti neapsaugota nuo pastojimo. Prieš įkišdama naują žiedą, atlikite nėštumo testą ir pasikonsultuokite su gydytoju.</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žiedas sulūžo</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Labai retai </w:t>
      </w:r>
      <w:proofErr w:type="spellStart"/>
      <w:r w:rsidRPr="005132AB">
        <w:rPr>
          <w:rFonts w:ascii="Times New Roman" w:eastAsia="Times New Roman" w:hAnsi="Times New Roman" w:cs="Times New Roman"/>
          <w:lang w:val="lt-LT" w:eastAsia="nl-NL"/>
        </w:rPr>
        <w:t>Ringafema</w:t>
      </w:r>
      <w:proofErr w:type="spellEnd"/>
      <w:r w:rsidRPr="005132AB">
        <w:rPr>
          <w:rFonts w:ascii="Times New Roman" w:eastAsia="Times New Roman" w:hAnsi="Times New Roman" w:cs="Times New Roman"/>
          <w:lang w:val="lt-LT" w:eastAsia="nl-NL"/>
        </w:rPr>
        <w:t xml:space="preserve"> g</w:t>
      </w:r>
      <w:r w:rsidRPr="004B0FBA">
        <w:rPr>
          <w:rFonts w:ascii="Times New Roman" w:eastAsia="Times New Roman" w:hAnsi="Times New Roman" w:cs="Times New Roman"/>
          <w:lang w:val="lt-LT" w:eastAsia="nl-NL"/>
        </w:rPr>
        <w:t>ali sulūžti.</w:t>
      </w:r>
      <w:r w:rsidRPr="003D7A85">
        <w:rPr>
          <w:rFonts w:ascii="Times New Roman" w:eastAsia="Times New Roman" w:hAnsi="Times New Roman" w:cs="Times New Roman"/>
          <w:lang w:val="lt-LT" w:eastAsia="nl-NL"/>
        </w:rPr>
        <w:t xml:space="preserve"> Užfiksuota makšties pažeidimo sulūžus žiedui atvejų</w:t>
      </w:r>
      <w:r>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 xml:space="preserve">Jeigu pastebėjote, kad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sulūžo, išmeskite jį ir kiek galima greičiau pradėkite vartoti naują žiedą. Kitas 7</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dienas naudokite papildomas kontraceptines priemones (pvz., </w:t>
      </w:r>
      <w:r>
        <w:rPr>
          <w:rFonts w:ascii="Times New Roman" w:eastAsia="Times New Roman" w:hAnsi="Times New Roman" w:cs="Times New Roman"/>
          <w:lang w:val="lt-LT" w:eastAsia="nl-NL"/>
        </w:rPr>
        <w:t>vyrišką</w:t>
      </w:r>
      <w:r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prezervatyvą). Jeigu prieš pastebėdama, kad žiedas sulūžo, turėjote lytinių santykių, kreipkitės į gydytoją.</w:t>
      </w:r>
    </w:p>
    <w:p w:rsidR="00102C32" w:rsidRPr="004B0FBA" w:rsidRDefault="00102C32" w:rsidP="00102C32">
      <w:pPr>
        <w:spacing w:after="0" w:line="240" w:lineRule="auto"/>
        <w:rPr>
          <w:rFonts w:ascii="Times New Roman" w:eastAsia="Times New Roman" w:hAnsi="Times New Roman" w:cs="Times New Roman"/>
          <w:i/>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įsikišote daugiau nei vieną žiedą</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Pranešimų apie sunkų žalingą poveikį, perdozavus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hormonų, negauta. Jeigu atsitiktinai įsikišote daugiau nei vieną makšties žiedą, galite justi pykinimą, vemti ar kraujuoti iš makšties. Ištraukite perteklinius žiedus ir, jeigu perdozavimo simptomai išlieka, kreipkitės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pamiršote įsikišti naują makšties žiedą po pertraukos be žiedo</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w:t>
      </w:r>
      <w:r w:rsidRPr="004B0FBA">
        <w:rPr>
          <w:rFonts w:ascii="Times New Roman" w:eastAsia="Times New Roman" w:hAnsi="Times New Roman" w:cs="Times New Roman"/>
          <w:b/>
          <w:lang w:val="lt-LT" w:eastAsia="nl-NL"/>
        </w:rPr>
        <w:t>pertrauka be žiedo</w:t>
      </w:r>
      <w:r w:rsidRPr="004B0FBA">
        <w:rPr>
          <w:rFonts w:ascii="Times New Roman" w:eastAsia="Times New Roman" w:hAnsi="Times New Roman" w:cs="Times New Roman"/>
          <w:lang w:val="lt-LT" w:eastAsia="nl-NL"/>
        </w:rPr>
        <w:t xml:space="preserve"> buvo</w:t>
      </w:r>
      <w:r w:rsidRPr="004B0FBA">
        <w:rPr>
          <w:rFonts w:ascii="Times New Roman" w:eastAsia="Times New Roman" w:hAnsi="Times New Roman" w:cs="Times New Roman"/>
          <w:b/>
          <w:lang w:val="lt-LT" w:eastAsia="nl-NL"/>
        </w:rPr>
        <w:t xml:space="preserve"> ilgesnė nei 7 dienos</w:t>
      </w:r>
      <w:r w:rsidRPr="004B0FBA">
        <w:rPr>
          <w:rFonts w:ascii="Times New Roman" w:eastAsia="Times New Roman" w:hAnsi="Times New Roman" w:cs="Times New Roman"/>
          <w:lang w:val="lt-LT" w:eastAsia="nl-NL"/>
        </w:rPr>
        <w:t xml:space="preserve">, įsikiškite naują žiedą, kai tik prisiminsite. Kitas 7 dienas lytiškai santykiaudama naudokite papildomas kontraceptines priemones (pvz., </w:t>
      </w:r>
      <w:r>
        <w:rPr>
          <w:rFonts w:ascii="Times New Roman" w:eastAsia="Times New Roman" w:hAnsi="Times New Roman" w:cs="Times New Roman"/>
          <w:lang w:val="lt-LT" w:eastAsia="nl-NL"/>
        </w:rPr>
        <w:t>vyrišką</w:t>
      </w:r>
      <w:r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prezervatyvą).</w:t>
      </w:r>
      <w:r w:rsidRPr="004B0FBA">
        <w:rPr>
          <w:rFonts w:ascii="Times New Roman" w:eastAsia="Times New Roman" w:hAnsi="Times New Roman" w:cs="Times New Roman"/>
          <w:b/>
          <w:lang w:val="lt-LT" w:eastAsia="nl-NL"/>
        </w:rPr>
        <w:t xml:space="preserve"> Jeigu per pertrauką be žiedo lytiškai santykiavote, yra tikimybė, kad galite būti pastojusi</w:t>
      </w:r>
      <w:r w:rsidRPr="004B0FBA">
        <w:rPr>
          <w:rFonts w:ascii="Times New Roman" w:eastAsia="Times New Roman" w:hAnsi="Times New Roman" w:cs="Times New Roman"/>
          <w:lang w:val="lt-LT" w:eastAsia="nl-NL"/>
        </w:rPr>
        <w:t>. Tokiu atveju nedelsdama kreipkitės į gydytoją. Kuo ilgesnė pertrauka be žiedo, tuo didesnė tikimybė pastoti.</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pamiršote ištraukti makšties žiedą</w:t>
      </w:r>
    </w:p>
    <w:p w:rsidR="00102C32" w:rsidRPr="004B0FBA" w:rsidRDefault="00102C32" w:rsidP="00102C32">
      <w:pPr>
        <w:numPr>
          <w:ilvl w:val="0"/>
          <w:numId w:val="28"/>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žiedas makštyje buvo ilgiau nei 3, bet ne ilgiau kaip </w:t>
      </w:r>
      <w:r w:rsidRPr="004B0FBA">
        <w:rPr>
          <w:rFonts w:ascii="Times New Roman" w:eastAsia="Times New Roman" w:hAnsi="Times New Roman" w:cs="Times New Roman"/>
          <w:b/>
          <w:lang w:val="lt-LT" w:eastAsia="nl-NL"/>
        </w:rPr>
        <w:t>4 savaites</w:t>
      </w:r>
      <w:r w:rsidRPr="004B0FBA">
        <w:rPr>
          <w:rFonts w:ascii="Times New Roman" w:eastAsia="Times New Roman" w:hAnsi="Times New Roman" w:cs="Times New Roman"/>
          <w:lang w:val="lt-LT" w:eastAsia="nl-NL"/>
        </w:rPr>
        <w:t>, jis visiškai apsaugo nuo nėštumo. Padarykite įprastinę vienos savaitės pertrauką be žiedo, o po to įsikiškite naują žiedą.</w:t>
      </w:r>
    </w:p>
    <w:p w:rsidR="00102C32" w:rsidRPr="004B0FBA" w:rsidRDefault="00102C32" w:rsidP="00102C32">
      <w:pPr>
        <w:numPr>
          <w:ilvl w:val="0"/>
          <w:numId w:val="28"/>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žiedas makštyje buvo</w:t>
      </w:r>
      <w:r w:rsidRPr="004B0FBA">
        <w:rPr>
          <w:rFonts w:ascii="Times New Roman" w:eastAsia="Times New Roman" w:hAnsi="Times New Roman" w:cs="Times New Roman"/>
          <w:b/>
          <w:lang w:val="lt-LT" w:eastAsia="nl-NL"/>
        </w:rPr>
        <w:t xml:space="preserve"> ilgiau nei 4 savaites</w:t>
      </w:r>
      <w:r w:rsidRPr="004B0FBA">
        <w:rPr>
          <w:rFonts w:ascii="Times New Roman" w:eastAsia="Times New Roman" w:hAnsi="Times New Roman" w:cs="Times New Roman"/>
          <w:lang w:val="lt-LT" w:eastAsia="nl-NL"/>
        </w:rPr>
        <w:t>, galite pastoti. Prieš įsikišant naują žiedą, kreipkitės į gydytoją.</w:t>
      </w:r>
    </w:p>
    <w:p w:rsidR="00102C32" w:rsidRPr="004B0FBA" w:rsidRDefault="00102C32" w:rsidP="00102C32">
      <w:pPr>
        <w:tabs>
          <w:tab w:val="num" w:pos="180"/>
        </w:tabs>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nėra mėnesinių</w:t>
      </w:r>
    </w:p>
    <w:p w:rsidR="00102C32" w:rsidRPr="004B0FBA" w:rsidRDefault="00102C32" w:rsidP="00102C32">
      <w:pPr>
        <w:numPr>
          <w:ilvl w:val="0"/>
          <w:numId w:val="29"/>
        </w:numPr>
        <w:tabs>
          <w:tab w:val="num" w:pos="18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 xml:space="preserve">Jeigu vartojote </w:t>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pagal rekomendacijas</w:t>
      </w:r>
    </w:p>
    <w:p w:rsidR="00102C32" w:rsidRPr="004B0FBA" w:rsidRDefault="00102C32" w:rsidP="00102C32">
      <w:pPr>
        <w:tabs>
          <w:tab w:val="left"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nėra mėnesinių, bet vartojote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pagal rekomendacijas ir nevartojote kartu kitų vaistų, tikimybė, kad pastojote, labai maža.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toliau vartokite įprastai. Jeigu mėnesinių nėra du kartus iš eilės, visgi galite būti nėščia. Apie tai nedelsdama pasakykite gydytojui. Nepradėkite vartoti naujo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kol gydytojas nustatys, kad nesate nėščia.</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keepNext/>
        <w:numPr>
          <w:ilvl w:val="0"/>
          <w:numId w:val="29"/>
        </w:numPr>
        <w:tabs>
          <w:tab w:val="num" w:pos="18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 xml:space="preserve">Jeigu nesilaikėte </w:t>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vartojimo rekomendacijų</w:t>
      </w:r>
    </w:p>
    <w:p w:rsidR="00102C32" w:rsidRPr="004B0FBA" w:rsidRDefault="00102C32" w:rsidP="00102C32">
      <w:pPr>
        <w:keepNext/>
        <w:tabs>
          <w:tab w:val="left"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neprasidėjo mėnesinių kraujavimas ir nesilaikėte vartojimo rekomendacijų, ir per pirmą pertrauką be žiedo mėnesinės neprasideda, galite būti nėščia. Prieš pradėdama vartoti naują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kreipkitės į gydytoją.</w:t>
      </w:r>
    </w:p>
    <w:p w:rsidR="00102C32" w:rsidRPr="004B0FBA" w:rsidRDefault="00102C32" w:rsidP="00102C32">
      <w:pPr>
        <w:tabs>
          <w:tab w:val="left" w:pos="180"/>
        </w:tabs>
        <w:spacing w:after="0" w:line="240" w:lineRule="auto"/>
        <w:ind w:hanging="420"/>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netikėtai prasidėjo kraujavimas</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Kai kurioms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norite pakeisti mėnesinių pradžios dieną</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vartojate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pagal rekomendacijas, mėnesinės (nutraukimo kraujavimas) prasidės per pertrauką be žiedo. Jeigu norite pakeisti mėnesinių pradžios dieną, galite sutrumpinti pertrauką be žiedo (pertraukos ilginti negalima!). </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Pavyzdžiui, jeigu pertrauka be žiedo paprastai prasideda penktadienį, galite pakeisti, kad nuo kito mėnesio jos prasidėtų antradienį (trimis dienomis anksčiau). Paprasčiausiai, naują žiedą įsikiškite trimis dienomis anksčiau nei įprastai.</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pertrauka be žiedo labai trumpa (pvz., 3 dienų ar trumpesnė), įprastinio kraujavimo gali nebūti. Kito žiedo vartojimo metu gali atsirasti tepių išskyrų (kraujo lašelių arba dėmelių) ar nesavalaikis kraujavimas.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Jeigu abejojate, kaip elgtis, kreipkitės patarimo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norite, kad mėnesinės prasidėtų vėliau</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Mėnesines (nutraukimo kraujavimą) galima pavėlinti, nors to daryti nerekomenduojama, naują žiedą įsikišus iškart, kai ištraukiamas ankstesnis, nedarant pertraukos be žiedo. </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Naujas žiedas gali būti makštyje ne ilgiau kaip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Prieš nuspręsdama pavėlinti mėnesines, kreipkitės patarimo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3.5</w:t>
      </w:r>
      <w:r w:rsidRPr="004B0FBA">
        <w:rPr>
          <w:rFonts w:ascii="Times New Roman" w:eastAsia="Times New Roman" w:hAnsi="Times New Roman" w:cs="Times New Roman"/>
          <w:b/>
          <w:lang w:val="lt-LT" w:eastAsia="nl-NL"/>
        </w:rPr>
        <w:tab/>
        <w:t xml:space="preserve">Jeigu norite nutraukti </w:t>
      </w: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vartojimą</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vartojimą galima nutraukti bet kuriuo metu.</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nenorite pastoti, klauskite gydytojo, kokiais dar metodais apsisaugoti nuo nėštumo.</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nutraukiate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vartojimą, nes norite pastoti, prieš tai turėtumėte sulaukti natūralių mėnesinių. Tai padeda apskaičiuoti, kada gims naujagimis.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widowControl w:val="0"/>
        <w:spacing w:after="0" w:line="240" w:lineRule="auto"/>
        <w:ind w:left="600" w:hanging="600"/>
        <w:rPr>
          <w:rFonts w:ascii="Times New Roman" w:eastAsia="Times New Roman" w:hAnsi="Times New Roman" w:cs="Times New Roman"/>
          <w:b/>
          <w:lang w:val="lt-LT" w:eastAsia="nl-NL"/>
        </w:rPr>
      </w:pPr>
      <w:r w:rsidRPr="006828FB">
        <w:rPr>
          <w:rFonts w:ascii="Times New Roman" w:eastAsia="Times New Roman" w:hAnsi="Times New Roman" w:cs="Times New Roman"/>
          <w:b/>
          <w:lang w:val="lt-LT" w:eastAsia="nl-NL"/>
        </w:rPr>
        <w:t>4.</w:t>
      </w:r>
      <w:r w:rsidRPr="006828FB">
        <w:rPr>
          <w:rFonts w:ascii="Times New Roman" w:eastAsia="Times New Roman" w:hAnsi="Times New Roman" w:cs="Times New Roman"/>
          <w:b/>
          <w:lang w:val="lt-LT" w:eastAsia="nl-NL"/>
        </w:rPr>
        <w:tab/>
        <w:t>Galimas šalutinis poveikis</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eastAsia="nl-NL"/>
        </w:rPr>
        <w:t xml:space="preserve">Šis vaistas, kaip ir visi kiti, gali sukelti šalutinį poveikį, nors jis pasireiškia ne visiems žmonėms. </w:t>
      </w:r>
      <w:r w:rsidRPr="004B0FBA">
        <w:rPr>
          <w:rFonts w:ascii="Times New Roman" w:eastAsia="Times New Roman" w:hAnsi="Times New Roman" w:cs="Times New Roman"/>
          <w:lang w:val="lt-LT"/>
        </w:rPr>
        <w:t xml:space="preserve">Jeigu pasireiškė šalutinis poveikis, ypač jeigu jis sunkus ir nepraeinantis, arba atsirado sveikatos būklės pakitimas, kurį, Jūsų nuomone, galėjo sukelti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rPr>
        <w:t>, pasakykite gydytojui.</w:t>
      </w:r>
    </w:p>
    <w:p w:rsidR="00102C32" w:rsidRPr="004B0FBA" w:rsidRDefault="00102C32" w:rsidP="00102C32">
      <w:pPr>
        <w:snapToGrid w:val="0"/>
        <w:spacing w:after="0" w:line="240" w:lineRule="auto"/>
        <w:rPr>
          <w:rFonts w:ascii="Times New Roman" w:eastAsia="SimSun" w:hAnsi="Times New Roman" w:cs="Times New Roman"/>
          <w:lang w:val="lt-LT"/>
        </w:rPr>
      </w:pPr>
    </w:p>
    <w:p w:rsidR="00102C32" w:rsidRDefault="00102C32" w:rsidP="00102C32">
      <w:pPr>
        <w:snapToGrid w:val="0"/>
        <w:spacing w:after="0" w:line="240" w:lineRule="auto"/>
        <w:rPr>
          <w:rFonts w:ascii="Times New Roman" w:eastAsia="SimSun" w:hAnsi="Times New Roman" w:cs="Times New Roman"/>
          <w:lang w:val="lt-LT"/>
        </w:rPr>
      </w:pPr>
      <w:r w:rsidRPr="004B0FBA">
        <w:rPr>
          <w:rFonts w:ascii="Times New Roman" w:eastAsia="SimSun" w:hAnsi="Times New Roman" w:cs="Times New Roman"/>
          <w:lang w:val="lt-LT"/>
        </w:rPr>
        <w:t xml:space="preserve">Visoms moterims, vartojančioms sudėtinius hormoninius kontraceptikus, kraujo krešulių venose (venų </w:t>
      </w:r>
      <w:proofErr w:type="spellStart"/>
      <w:r w:rsidRPr="004B0FBA">
        <w:rPr>
          <w:rFonts w:ascii="Times New Roman" w:eastAsia="SimSun" w:hAnsi="Times New Roman" w:cs="Times New Roman"/>
          <w:lang w:val="lt-LT"/>
        </w:rPr>
        <w:t>tromboembolijos</w:t>
      </w:r>
      <w:proofErr w:type="spellEnd"/>
      <w:r w:rsidRPr="004B0FBA">
        <w:rPr>
          <w:rFonts w:ascii="Times New Roman" w:eastAsia="SimSun" w:hAnsi="Times New Roman" w:cs="Times New Roman"/>
          <w:lang w:val="lt-LT"/>
        </w:rPr>
        <w:t xml:space="preserve"> [VTE]) arba kraujo krešulių arterijose (arterijų </w:t>
      </w:r>
      <w:proofErr w:type="spellStart"/>
      <w:r w:rsidRPr="004B0FBA">
        <w:rPr>
          <w:rFonts w:ascii="Times New Roman" w:eastAsia="SimSun" w:hAnsi="Times New Roman" w:cs="Times New Roman"/>
          <w:lang w:val="lt-LT"/>
        </w:rPr>
        <w:t>tromboembolijos</w:t>
      </w:r>
      <w:proofErr w:type="spellEnd"/>
      <w:r w:rsidRPr="004B0FBA">
        <w:rPr>
          <w:rFonts w:ascii="Times New Roman" w:eastAsia="SimSun" w:hAnsi="Times New Roman" w:cs="Times New Roman"/>
          <w:lang w:val="lt-LT"/>
        </w:rPr>
        <w:t xml:space="preserve"> [ATE]) rizika yra padidėjusi. Išsamesnė informacija apie įvairią riziką, susijusią su sudėtinių hormoninių kontraceptikų vartojimu, pateikiama 2 skyriuje „Kas žinotina prieš vartojant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SimSun" w:hAnsi="Times New Roman" w:cs="Times New Roman"/>
          <w:lang w:val="lt-LT"/>
        </w:rPr>
        <w:t>“.</w:t>
      </w:r>
    </w:p>
    <w:p w:rsidR="00102C32" w:rsidRDefault="00102C32" w:rsidP="00102C32">
      <w:pPr>
        <w:snapToGrid w:val="0"/>
        <w:spacing w:after="0" w:line="240" w:lineRule="auto"/>
        <w:rPr>
          <w:rFonts w:ascii="Times New Roman" w:eastAsia="SimSun" w:hAnsi="Times New Roman" w:cs="Times New Roman"/>
          <w:lang w:val="lt-LT"/>
        </w:rPr>
      </w:pPr>
    </w:p>
    <w:p w:rsidR="00102C32" w:rsidRPr="005132AB" w:rsidRDefault="00102C32" w:rsidP="00102C32">
      <w:pPr>
        <w:snapToGrid w:val="0"/>
        <w:spacing w:after="0" w:line="240" w:lineRule="auto"/>
        <w:rPr>
          <w:rFonts w:ascii="Times New Roman" w:eastAsia="SimSun" w:hAnsi="Times New Roman" w:cs="Times New Roman"/>
          <w:lang w:val="lt-LT"/>
        </w:rPr>
      </w:pPr>
      <w:r w:rsidRPr="005132AB">
        <w:rPr>
          <w:rFonts w:ascii="Times New Roman" w:eastAsia="SimSun" w:hAnsi="Times New Roman" w:cs="Times New Roman"/>
          <w:lang w:val="lt-LT"/>
        </w:rPr>
        <w:t>Jei pastebite toliau išvardy</w:t>
      </w:r>
      <w:r>
        <w:rPr>
          <w:rFonts w:ascii="Times New Roman" w:eastAsia="SimSun" w:hAnsi="Times New Roman" w:cs="Times New Roman"/>
          <w:lang w:val="lt-LT"/>
        </w:rPr>
        <w:t>t</w:t>
      </w:r>
      <w:r w:rsidRPr="005132AB">
        <w:rPr>
          <w:rFonts w:ascii="Times New Roman" w:eastAsia="SimSun" w:hAnsi="Times New Roman" w:cs="Times New Roman"/>
          <w:lang w:val="lt-LT"/>
        </w:rPr>
        <w:t xml:space="preserve">us šalutinius poveikius, Jums gali prireikti skubios medicininės pagalbos. Nutraukite </w:t>
      </w:r>
      <w:proofErr w:type="spellStart"/>
      <w:r w:rsidRPr="005132AB">
        <w:rPr>
          <w:rFonts w:ascii="Times New Roman" w:eastAsia="SimSun" w:hAnsi="Times New Roman" w:cs="Times New Roman"/>
          <w:lang w:val="lt-LT"/>
        </w:rPr>
        <w:t>Ringafema</w:t>
      </w:r>
      <w:proofErr w:type="spellEnd"/>
      <w:r w:rsidRPr="005132AB">
        <w:rPr>
          <w:rFonts w:ascii="Times New Roman" w:eastAsia="SimSun" w:hAnsi="Times New Roman" w:cs="Times New Roman"/>
          <w:lang w:val="lt-LT"/>
        </w:rPr>
        <w:t xml:space="preserve"> vartojimą ir nedelsiant susisiekite su gydytoju.</w:t>
      </w:r>
    </w:p>
    <w:p w:rsidR="00102C32" w:rsidRDefault="00102C32" w:rsidP="00102C32">
      <w:pPr>
        <w:spacing w:after="0" w:line="240" w:lineRule="auto"/>
        <w:rPr>
          <w:rFonts w:ascii="Times New Roman" w:eastAsia="Times New Roman" w:hAnsi="Times New Roman" w:cs="Times New Roman"/>
          <w:lang w:val="lt-LT"/>
        </w:rPr>
      </w:pPr>
    </w:p>
    <w:p w:rsidR="00102C32" w:rsidRDefault="00102C32" w:rsidP="00102C32">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 xml:space="preserve">Nedelsdami kreipkitės į gydytoją, jei pasireiškė bet kuris iš šių </w:t>
      </w:r>
      <w:proofErr w:type="spellStart"/>
      <w:r>
        <w:rPr>
          <w:rFonts w:ascii="Times New Roman" w:eastAsia="Times New Roman" w:hAnsi="Times New Roman" w:cs="Times New Roman"/>
          <w:lang w:val="lt-LT" w:eastAsia="nl-NL"/>
        </w:rPr>
        <w:t>angioneurozinės</w:t>
      </w:r>
      <w:proofErr w:type="spellEnd"/>
      <w:r>
        <w:rPr>
          <w:rFonts w:ascii="Times New Roman" w:eastAsia="Times New Roman" w:hAnsi="Times New Roman" w:cs="Times New Roman"/>
          <w:lang w:val="lt-LT" w:eastAsia="nl-NL"/>
        </w:rPr>
        <w:t xml:space="preserve"> edemos simptomų: veido, liežuvio ir (arba) gerklės tinimas ir (arba) sunkumas nuryti arba dilgėlinė ir kartu galimai pasunkėjęs kvėpavimas (taip pat žr. skyrių „Įspėjimai ir atsargumo priemonės“).</w:t>
      </w:r>
    </w:p>
    <w:p w:rsidR="00102C32" w:rsidRPr="005132AB" w:rsidRDefault="00102C32" w:rsidP="00102C32">
      <w:pPr>
        <w:spacing w:after="0" w:line="240" w:lineRule="auto"/>
        <w:rPr>
          <w:rFonts w:ascii="Times New Roman" w:eastAsia="Times New Roman" w:hAnsi="Times New Roman" w:cs="Times New Roman"/>
          <w:lang w:val="lt-LT"/>
        </w:rPr>
      </w:pPr>
    </w:p>
    <w:p w:rsidR="00102C32" w:rsidRPr="005132AB" w:rsidRDefault="00102C32" w:rsidP="00102C32">
      <w:pPr>
        <w:spacing w:after="0" w:line="240" w:lineRule="auto"/>
        <w:rPr>
          <w:rFonts w:ascii="Times New Roman" w:eastAsia="Times New Roman" w:hAnsi="Times New Roman" w:cs="Times New Roman"/>
          <w:lang w:val="lt-LT"/>
        </w:rPr>
      </w:pPr>
      <w:r w:rsidRPr="00293711">
        <w:rPr>
          <w:rFonts w:ascii="Times New Roman" w:eastAsia="Times New Roman" w:hAnsi="Times New Roman" w:cs="Times New Roman"/>
          <w:lang w:val="lt-LT"/>
        </w:rPr>
        <w:t xml:space="preserve">Šalutinio poveikio reiškiniai, kurių </w:t>
      </w:r>
      <w:r>
        <w:rPr>
          <w:rFonts w:ascii="Times New Roman" w:eastAsia="Times New Roman" w:hAnsi="Times New Roman" w:cs="Times New Roman"/>
          <w:lang w:val="lt-LT"/>
        </w:rPr>
        <w:t>d</w:t>
      </w:r>
      <w:r w:rsidRPr="005132AB">
        <w:rPr>
          <w:rFonts w:ascii="Times New Roman" w:eastAsia="Times New Roman" w:hAnsi="Times New Roman" w:cs="Times New Roman"/>
          <w:lang w:val="lt-LT"/>
        </w:rPr>
        <w:t>ažnis nežinomas (negali būti apskaičiuotas pagal turimus duomenis)</w:t>
      </w:r>
    </w:p>
    <w:p w:rsidR="00102C32" w:rsidRPr="005132AB" w:rsidRDefault="00102C32" w:rsidP="00102C32">
      <w:pPr>
        <w:spacing w:after="0" w:line="240" w:lineRule="auto"/>
        <w:rPr>
          <w:rFonts w:ascii="Times New Roman" w:eastAsia="Times New Roman" w:hAnsi="Times New Roman" w:cs="Times New Roman"/>
          <w:lang w:val="lt-LT"/>
        </w:rPr>
      </w:pPr>
      <w:r w:rsidRPr="005132AB">
        <w:rPr>
          <w:rFonts w:ascii="Times New Roman" w:eastAsia="Times New Roman" w:hAnsi="Times New Roman" w:cs="Times New Roman"/>
          <w:lang w:val="lt-LT"/>
        </w:rPr>
        <w:t xml:space="preserve">Jeigu esate alergiška (padidėjęs jautrumas) bet kuriai </w:t>
      </w:r>
      <w:proofErr w:type="spellStart"/>
      <w:r w:rsidRPr="005132AB">
        <w:rPr>
          <w:rFonts w:ascii="Times New Roman" w:eastAsia="Times New Roman" w:hAnsi="Times New Roman" w:cs="Times New Roman"/>
          <w:lang w:val="lt-LT" w:eastAsia="nl-NL"/>
        </w:rPr>
        <w:t>Ringafema</w:t>
      </w:r>
      <w:proofErr w:type="spellEnd"/>
      <w:r w:rsidRPr="005132AB">
        <w:rPr>
          <w:rFonts w:ascii="Times New Roman" w:eastAsia="Times New Roman" w:hAnsi="Times New Roman" w:cs="Times New Roman"/>
          <w:lang w:val="lt-LT"/>
        </w:rPr>
        <w:t xml:space="preserve"> sudėtinei medžiagai, gali pasireikšti išvardyti simptomai: </w:t>
      </w:r>
    </w:p>
    <w:p w:rsidR="00102C32" w:rsidRPr="005132AB" w:rsidRDefault="00102C32" w:rsidP="00102C32">
      <w:pPr>
        <w:pStyle w:val="Sraopastraipa"/>
        <w:numPr>
          <w:ilvl w:val="0"/>
          <w:numId w:val="29"/>
        </w:numPr>
        <w:spacing w:after="0" w:line="240" w:lineRule="auto"/>
        <w:rPr>
          <w:rFonts w:ascii="Times New Roman" w:hAnsi="Times New Roman"/>
          <w:lang w:val="lt-LT"/>
        </w:rPr>
      </w:pPr>
      <w:proofErr w:type="spellStart"/>
      <w:r w:rsidRPr="005132AB">
        <w:rPr>
          <w:rFonts w:ascii="Times New Roman" w:hAnsi="Times New Roman"/>
          <w:lang w:val="lt-LT"/>
        </w:rPr>
        <w:t>angioneurozinė</w:t>
      </w:r>
      <w:proofErr w:type="spellEnd"/>
      <w:r w:rsidRPr="005132AB">
        <w:rPr>
          <w:rFonts w:ascii="Times New Roman" w:hAnsi="Times New Roman"/>
          <w:lang w:val="lt-LT"/>
        </w:rPr>
        <w:t xml:space="preserve"> edema [patinti veidas, liežuvis ir (arba) tapti sunku ryti] arba gali atsirasti dilgėlinė ir kartu pasunkėti kvėpavimas. Jeigu taip atsitinka, išimkite </w:t>
      </w:r>
      <w:proofErr w:type="spellStart"/>
      <w:r w:rsidRPr="005132AB">
        <w:rPr>
          <w:rFonts w:ascii="Times New Roman" w:hAnsi="Times New Roman"/>
          <w:lang w:val="lt-LT"/>
        </w:rPr>
        <w:t>Ringafema</w:t>
      </w:r>
      <w:proofErr w:type="spellEnd"/>
      <w:r w:rsidRPr="005132AB">
        <w:rPr>
          <w:rFonts w:ascii="Times New Roman" w:hAnsi="Times New Roman"/>
          <w:lang w:val="lt-LT"/>
        </w:rPr>
        <w:t xml:space="preserve"> ir nedelsiant kreipkitės į gydytoją.</w:t>
      </w:r>
    </w:p>
    <w:p w:rsidR="00102C32" w:rsidRPr="005132AB"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 xml:space="preserve">Moterims, vartojančioms žiedą, kurio sudėtyje yra </w:t>
      </w:r>
      <w:proofErr w:type="spellStart"/>
      <w:r w:rsidRPr="005132AB">
        <w:rPr>
          <w:rFonts w:ascii="Times New Roman" w:eastAsia="Times New Roman" w:hAnsi="Times New Roman" w:cs="Times New Roman"/>
          <w:lang w:val="lt-LT" w:eastAsia="nl-NL"/>
        </w:rPr>
        <w:t>etonogestrelio</w:t>
      </w:r>
      <w:proofErr w:type="spellEnd"/>
      <w:r w:rsidRPr="005132AB">
        <w:rPr>
          <w:rFonts w:ascii="Times New Roman" w:eastAsia="Times New Roman" w:hAnsi="Times New Roman" w:cs="Times New Roman"/>
          <w:lang w:val="lt-LT" w:eastAsia="nl-NL"/>
        </w:rPr>
        <w:t xml:space="preserve"> / </w:t>
      </w:r>
      <w:proofErr w:type="spellStart"/>
      <w:r w:rsidRPr="005132AB">
        <w:rPr>
          <w:rFonts w:ascii="Times New Roman" w:eastAsia="Times New Roman" w:hAnsi="Times New Roman" w:cs="Times New Roman"/>
          <w:lang w:val="lt-LT" w:eastAsia="nl-NL"/>
        </w:rPr>
        <w:t>etinilestradiolio</w:t>
      </w:r>
      <w:proofErr w:type="spellEnd"/>
      <w:r w:rsidRPr="005132AB">
        <w:rPr>
          <w:rFonts w:ascii="Times New Roman" w:eastAsia="Times New Roman" w:hAnsi="Times New Roman" w:cs="Times New Roman"/>
          <w:lang w:val="lt-LT" w:eastAsia="nl-NL"/>
        </w:rPr>
        <w:t>, pasireiškė toks šalutinis poveikis.</w:t>
      </w:r>
    </w:p>
    <w:p w:rsidR="00102C32" w:rsidRPr="004B0FBA" w:rsidRDefault="00102C32" w:rsidP="00102C32">
      <w:pPr>
        <w:spacing w:after="0" w:line="240" w:lineRule="auto"/>
        <w:rPr>
          <w:rFonts w:ascii="Times New Roman" w:eastAsia="Times New Roman" w:hAnsi="Times New Roman" w:cs="Times New Roman"/>
          <w:lang w:val="lt-LT" w:eastAsia="nl-NL"/>
        </w:rPr>
      </w:pPr>
    </w:p>
    <w:tbl>
      <w:tblPr>
        <w:tblW w:w="0" w:type="auto"/>
        <w:tblInd w:w="108" w:type="dxa"/>
        <w:tblLook w:val="01E0" w:firstRow="1" w:lastRow="1" w:firstColumn="1" w:lastColumn="1" w:noHBand="0" w:noVBand="0"/>
      </w:tblPr>
      <w:tblGrid>
        <w:gridCol w:w="8962"/>
      </w:tblGrid>
      <w:tr w:rsidR="00102C32" w:rsidRPr="004B0FBA" w:rsidTr="008178B6">
        <w:tc>
          <w:tcPr>
            <w:tcW w:w="8962" w:type="dxa"/>
          </w:tcPr>
          <w:p w:rsidR="00102C32" w:rsidRPr="006D2671" w:rsidRDefault="00102C32" w:rsidP="008178B6">
            <w:pPr>
              <w:spacing w:after="0" w:line="240" w:lineRule="auto"/>
              <w:rPr>
                <w:rFonts w:ascii="Times New Roman" w:eastAsia="Times New Roman" w:hAnsi="Times New Roman" w:cs="Times New Roman"/>
                <w:b/>
                <w:bCs/>
                <w:color w:val="000000"/>
                <w:lang w:val="lt-LT" w:eastAsia="nl-NL"/>
              </w:rPr>
            </w:pPr>
            <w:r w:rsidRPr="006D2671">
              <w:rPr>
                <w:rFonts w:ascii="Times New Roman" w:eastAsia="Times New Roman" w:hAnsi="Times New Roman" w:cs="Times New Roman"/>
                <w:b/>
                <w:bCs/>
                <w:color w:val="000000"/>
                <w:lang w:val="lt-LT" w:eastAsia="nl-NL"/>
              </w:rPr>
              <w:t>Dažni šalutinio poveikio reiškiniai (gali pasireikšti rečiau kaip 1 iš 10 moterų):</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pilvo skausmas, pykinimas (vėmimas</w:t>
            </w:r>
            <w:r w:rsidRPr="004B0FBA">
              <w:rPr>
                <w:rFonts w:ascii="Times New Roman" w:eastAsia="Times New Roman" w:hAnsi="Times New Roman" w:cs="Times New Roman"/>
                <w:color w:val="000000"/>
                <w:lang w:val="lt-LT"/>
              </w:rPr>
              <w:t>);</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proofErr w:type="spellStart"/>
            <w:r w:rsidRPr="004B0FBA">
              <w:rPr>
                <w:rFonts w:ascii="Times New Roman" w:eastAsia="Times New Roman" w:hAnsi="Times New Roman" w:cs="Times New Roman"/>
                <w:color w:val="000000"/>
                <w:lang w:val="lt-LT" w:eastAsia="nl-NL"/>
              </w:rPr>
              <w:t>mieliagrybių</w:t>
            </w:r>
            <w:proofErr w:type="spellEnd"/>
            <w:r w:rsidRPr="004B0FBA">
              <w:rPr>
                <w:rFonts w:ascii="Times New Roman" w:eastAsia="Times New Roman" w:hAnsi="Times New Roman" w:cs="Times New Roman"/>
                <w:color w:val="000000"/>
                <w:lang w:val="lt-LT" w:eastAsia="nl-NL"/>
              </w:rPr>
              <w:t xml:space="preserve"> sukelta makšties infekcija (pvz., pienligė), makšties diskomfortas dėl žiedo, lytinių organų niežulys, išskyros iš makšties</w:t>
            </w:r>
            <w:r w:rsidRPr="004B0FBA">
              <w:rPr>
                <w:rFonts w:ascii="Times New Roman" w:eastAsia="Times New Roman" w:hAnsi="Times New Roman" w:cs="Times New Roman"/>
                <w:color w:val="000000"/>
                <w:lang w:val="lt-LT"/>
              </w:rPr>
              <w:t>;</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 xml:space="preserve">galvos skausmas arba migrena, prislėgta nuotaika, lytinio </w:t>
            </w:r>
            <w:r w:rsidRPr="004B0FBA">
              <w:rPr>
                <w:rFonts w:ascii="Times New Roman" w:eastAsia="Times New Roman" w:hAnsi="Times New Roman" w:cs="Times New Roman"/>
                <w:color w:val="000000"/>
                <w:lang w:val="lt-LT"/>
              </w:rPr>
              <w:t>potraukio</w:t>
            </w:r>
            <w:r w:rsidRPr="004B0FBA">
              <w:rPr>
                <w:rFonts w:ascii="Times New Roman" w:eastAsia="Times New Roman" w:hAnsi="Times New Roman" w:cs="Times New Roman"/>
                <w:color w:val="000000"/>
                <w:lang w:val="lt-LT" w:eastAsia="nl-NL"/>
              </w:rPr>
              <w:t xml:space="preserve"> susilpnėjimas</w:t>
            </w:r>
            <w:r w:rsidRPr="004B0FBA">
              <w:rPr>
                <w:rFonts w:ascii="Times New Roman" w:eastAsia="Times New Roman" w:hAnsi="Times New Roman" w:cs="Times New Roman"/>
                <w:color w:val="000000"/>
                <w:lang w:val="lt-LT"/>
              </w:rPr>
              <w:t>;</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 xml:space="preserve">krūtų skausmas, </w:t>
            </w:r>
            <w:r w:rsidRPr="004B0FBA">
              <w:rPr>
                <w:rFonts w:ascii="Times New Roman" w:eastAsia="Times New Roman" w:hAnsi="Times New Roman" w:cs="Times New Roman"/>
                <w:color w:val="000000"/>
                <w:lang w:val="lt-LT"/>
              </w:rPr>
              <w:t xml:space="preserve">skausmas dubenyje, </w:t>
            </w:r>
            <w:r w:rsidRPr="004B0FBA">
              <w:rPr>
                <w:rFonts w:ascii="Times New Roman" w:eastAsia="Times New Roman" w:hAnsi="Times New Roman" w:cs="Times New Roman"/>
                <w:color w:val="000000"/>
                <w:lang w:val="lt-LT" w:eastAsia="nl-NL"/>
              </w:rPr>
              <w:t>skausmingos mėnesinės</w:t>
            </w:r>
            <w:r w:rsidRPr="004B0FBA">
              <w:rPr>
                <w:rFonts w:ascii="Times New Roman" w:eastAsia="Times New Roman" w:hAnsi="Times New Roman" w:cs="Times New Roman"/>
                <w:color w:val="000000"/>
                <w:lang w:val="lt-LT"/>
              </w:rPr>
              <w:t>;</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spuogai</w:t>
            </w:r>
            <w:r w:rsidRPr="004B0FBA">
              <w:rPr>
                <w:rFonts w:ascii="Times New Roman" w:eastAsia="Times New Roman" w:hAnsi="Times New Roman" w:cs="Times New Roman"/>
                <w:color w:val="000000"/>
                <w:lang w:val="lt-LT"/>
              </w:rPr>
              <w:t>;</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svorio padidėjimas</w:t>
            </w:r>
            <w:r w:rsidRPr="004B0FBA">
              <w:rPr>
                <w:rFonts w:ascii="Times New Roman" w:eastAsia="Times New Roman" w:hAnsi="Times New Roman" w:cs="Times New Roman"/>
                <w:color w:val="000000"/>
                <w:lang w:val="lt-LT"/>
              </w:rPr>
              <w:t>;</w:t>
            </w:r>
          </w:p>
          <w:p w:rsidR="00102C32" w:rsidRPr="004B0FBA" w:rsidRDefault="00102C32" w:rsidP="008178B6">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žiedo iškritimas</w:t>
            </w:r>
            <w:r w:rsidRPr="004B0FBA">
              <w:rPr>
                <w:rFonts w:ascii="Times New Roman" w:eastAsia="Times New Roman" w:hAnsi="Times New Roman" w:cs="Times New Roman"/>
                <w:color w:val="000000"/>
                <w:lang w:val="lt-LT"/>
              </w:rPr>
              <w:t>.</w:t>
            </w:r>
          </w:p>
        </w:tc>
      </w:tr>
      <w:tr w:rsidR="00102C32" w:rsidRPr="004B0FBA" w:rsidTr="008178B6">
        <w:tc>
          <w:tcPr>
            <w:tcW w:w="8962" w:type="dxa"/>
          </w:tcPr>
          <w:p w:rsidR="00102C32" w:rsidRPr="004B0FBA" w:rsidRDefault="00102C32" w:rsidP="008178B6">
            <w:pPr>
              <w:spacing w:after="0" w:line="240" w:lineRule="auto"/>
              <w:rPr>
                <w:rFonts w:ascii="Times New Roman" w:eastAsia="Times New Roman" w:hAnsi="Times New Roman" w:cs="Times New Roman"/>
                <w:color w:val="000000"/>
                <w:lang w:val="lt-LT"/>
              </w:rPr>
            </w:pPr>
          </w:p>
        </w:tc>
      </w:tr>
      <w:tr w:rsidR="00102C32" w:rsidRPr="00C61620" w:rsidTr="008178B6">
        <w:trPr>
          <w:trHeight w:val="630"/>
        </w:trPr>
        <w:tc>
          <w:tcPr>
            <w:tcW w:w="8962" w:type="dxa"/>
          </w:tcPr>
          <w:p w:rsidR="00102C32" w:rsidRPr="006D2671" w:rsidRDefault="00102C32" w:rsidP="008178B6">
            <w:pPr>
              <w:spacing w:after="0" w:line="240" w:lineRule="auto"/>
              <w:rPr>
                <w:rFonts w:ascii="Times New Roman" w:eastAsia="Times New Roman" w:hAnsi="Times New Roman" w:cs="Times New Roman"/>
                <w:b/>
                <w:bCs/>
                <w:lang w:val="lt-LT" w:eastAsia="nl-NL"/>
              </w:rPr>
            </w:pPr>
            <w:r w:rsidRPr="006D2671">
              <w:rPr>
                <w:rFonts w:ascii="Times New Roman" w:eastAsia="Times New Roman" w:hAnsi="Times New Roman" w:cs="Times New Roman"/>
                <w:b/>
                <w:bCs/>
                <w:lang w:val="lt-LT" w:eastAsia="nl-NL"/>
              </w:rPr>
              <w:t>Nedažni šalutinio poveikio reiškiniai (gali pasireikšti rečiau kaip 1 iš 100 moterų):</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regėjimo sutrikimas, svaigulys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pilvo pūtimas, vėmimas, viduriavimas arba vidurių užkietėjimas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nuovargis, negalavimas arba dirglumas, nuotaikos pokyčiai, nuotaikų kaita</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skysčių kaupimasis organizme (edema</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šlapimo takų ar šlapimo pūslės infekcija</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sunku pasišlapinti arba skausmingas </w:t>
            </w:r>
            <w:proofErr w:type="spellStart"/>
            <w:r w:rsidRPr="004B0FBA">
              <w:rPr>
                <w:rFonts w:ascii="Times New Roman" w:eastAsia="Times New Roman" w:hAnsi="Times New Roman" w:cs="Times New Roman"/>
                <w:lang w:val="lt-LT" w:eastAsia="nl-NL"/>
              </w:rPr>
              <w:t>šlapinimasis</w:t>
            </w:r>
            <w:proofErr w:type="spellEnd"/>
            <w:r w:rsidRPr="004B0FBA">
              <w:rPr>
                <w:rFonts w:ascii="Times New Roman" w:eastAsia="Times New Roman" w:hAnsi="Times New Roman" w:cs="Times New Roman"/>
                <w:lang w:val="lt-LT" w:eastAsia="nl-NL"/>
              </w:rPr>
              <w:t xml:space="preserve">, stiprus noras šlapintis arba būtinybė pasišlapinti, dažnesnis </w:t>
            </w:r>
            <w:proofErr w:type="spellStart"/>
            <w:r w:rsidRPr="004B0FBA">
              <w:rPr>
                <w:rFonts w:ascii="Times New Roman" w:eastAsia="Times New Roman" w:hAnsi="Times New Roman" w:cs="Times New Roman"/>
                <w:lang w:val="lt-LT" w:eastAsia="nl-NL"/>
              </w:rPr>
              <w:t>šlapinimasis</w:t>
            </w:r>
            <w:proofErr w:type="spellEnd"/>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lytinių santykių sutrikimai, įskaitant skausmą, kraujavimą arba partnerio jaučiamą žiedą</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kraujospūdžio padidėjimas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apetito padidėjimas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nugaros skausmas, </w:t>
            </w:r>
            <w:r w:rsidRPr="004B0FBA">
              <w:rPr>
                <w:rFonts w:ascii="Times New Roman" w:eastAsia="Times New Roman" w:hAnsi="Times New Roman" w:cs="Times New Roman"/>
                <w:lang w:val="lt-LT"/>
              </w:rPr>
              <w:t>raumenų mėšlungis</w:t>
            </w:r>
            <w:r w:rsidRPr="004B0FBA">
              <w:rPr>
                <w:rFonts w:ascii="Times New Roman" w:eastAsia="Times New Roman" w:hAnsi="Times New Roman" w:cs="Times New Roman"/>
                <w:lang w:val="lt-LT" w:eastAsia="nl-NL"/>
              </w:rPr>
              <w:t>, kojų ar rankų skausmas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odos jautrumo sumažėjimas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krūtų skausmas ar padidėjimas, </w:t>
            </w:r>
            <w:proofErr w:type="spellStart"/>
            <w:r w:rsidRPr="004B0FBA">
              <w:rPr>
                <w:rFonts w:ascii="Times New Roman" w:eastAsia="Times New Roman" w:hAnsi="Times New Roman" w:cs="Times New Roman"/>
                <w:lang w:val="lt-LT" w:eastAsia="nl-NL"/>
              </w:rPr>
              <w:t>fibrocistinė</w:t>
            </w:r>
            <w:proofErr w:type="spellEnd"/>
            <w:r w:rsidRPr="004B0FBA">
              <w:rPr>
                <w:rFonts w:ascii="Times New Roman" w:eastAsia="Times New Roman" w:hAnsi="Times New Roman" w:cs="Times New Roman"/>
                <w:lang w:val="lt-LT" w:eastAsia="nl-NL"/>
              </w:rPr>
              <w:t xml:space="preserve"> krūtų liga (cistos krūtyse, kurios gali patinti arba tapti skausmingos</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gimdos kaklelio uždegimas, gimdos kaklelio polipai (gimdos kaklelio išaugos), gimdos kaklelio gleivinės išsivertimas (</w:t>
            </w:r>
            <w:proofErr w:type="spellStart"/>
            <w:r w:rsidRPr="004B0FBA">
              <w:rPr>
                <w:rFonts w:ascii="Times New Roman" w:eastAsia="Times New Roman" w:hAnsi="Times New Roman" w:cs="Times New Roman"/>
                <w:lang w:val="lt-LT" w:eastAsia="nl-NL"/>
              </w:rPr>
              <w:t>ektropionas</w:t>
            </w:r>
            <w:proofErr w:type="spellEnd"/>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mėnesinių pokyčiai (pvz.: mėnesinės gali pagausėti, pailgėti, tapti nereguliarios arba visai išnykti), dubens diskomfortas, </w:t>
            </w:r>
            <w:proofErr w:type="spellStart"/>
            <w:r w:rsidRPr="004B0FBA">
              <w:rPr>
                <w:rFonts w:ascii="Times New Roman" w:eastAsia="Times New Roman" w:hAnsi="Times New Roman" w:cs="Times New Roman"/>
                <w:lang w:val="lt-LT" w:eastAsia="nl-NL"/>
              </w:rPr>
              <w:t>priešmenstruacinis</w:t>
            </w:r>
            <w:proofErr w:type="spellEnd"/>
            <w:r w:rsidRPr="004B0FBA">
              <w:rPr>
                <w:rFonts w:ascii="Times New Roman" w:eastAsia="Times New Roman" w:hAnsi="Times New Roman" w:cs="Times New Roman"/>
                <w:lang w:val="lt-LT" w:eastAsia="nl-NL"/>
              </w:rPr>
              <w:t xml:space="preserve"> sindromas, gimdos spazmai</w:t>
            </w:r>
            <w:r w:rsidRPr="004B0FBA">
              <w:rPr>
                <w:rFonts w:ascii="Times New Roman" w:eastAsia="Times New Roman" w:hAnsi="Times New Roman" w:cs="Times New Roman"/>
                <w:lang w:val="lt-LT"/>
              </w:rPr>
              <w:t>;</w:t>
            </w:r>
          </w:p>
          <w:p w:rsidR="00102C32" w:rsidRPr="004B0FBA"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infekcija (grybelinė ar bakterinė) makštyje, makšties ar </w:t>
            </w:r>
            <w:proofErr w:type="spellStart"/>
            <w:r w:rsidRPr="004B0FBA">
              <w:rPr>
                <w:rFonts w:ascii="Times New Roman" w:eastAsia="Times New Roman" w:hAnsi="Times New Roman" w:cs="Times New Roman"/>
                <w:lang w:val="lt-LT" w:eastAsia="nl-NL"/>
              </w:rPr>
              <w:t>vulvos</w:t>
            </w:r>
            <w:proofErr w:type="spellEnd"/>
            <w:r w:rsidRPr="004B0FBA">
              <w:rPr>
                <w:rFonts w:ascii="Times New Roman" w:eastAsia="Times New Roman" w:hAnsi="Times New Roman" w:cs="Times New Roman"/>
                <w:lang w:val="lt-LT" w:eastAsia="nl-NL"/>
              </w:rPr>
              <w:t xml:space="preserve"> deginimo pojūtis, kvapas, skausmas, diskomfortas arba sausumas</w:t>
            </w:r>
            <w:r w:rsidRPr="004B0FBA">
              <w:rPr>
                <w:rFonts w:ascii="Times New Roman" w:eastAsia="Times New Roman" w:hAnsi="Times New Roman" w:cs="Times New Roman"/>
                <w:lang w:val="lt-LT"/>
              </w:rPr>
              <w:t>;</w:t>
            </w:r>
          </w:p>
          <w:p w:rsidR="00102C32"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plaukų slinkimas, egzema, niežulys, išbėrimas arba kraujo </w:t>
            </w:r>
            <w:proofErr w:type="spellStart"/>
            <w:r w:rsidRPr="004B0FBA">
              <w:rPr>
                <w:rFonts w:ascii="Times New Roman" w:eastAsia="Times New Roman" w:hAnsi="Times New Roman" w:cs="Times New Roman"/>
                <w:lang w:val="lt-LT" w:eastAsia="nl-NL"/>
              </w:rPr>
              <w:t>samplūdis</w:t>
            </w:r>
            <w:proofErr w:type="spellEnd"/>
            <w:r w:rsidRPr="004B0FBA">
              <w:rPr>
                <w:rFonts w:ascii="Times New Roman" w:eastAsia="Times New Roman" w:hAnsi="Times New Roman" w:cs="Times New Roman"/>
                <w:lang w:val="lt-LT" w:eastAsia="nl-NL"/>
              </w:rPr>
              <w:t xml:space="preserve"> į veidą ir kaklą</w:t>
            </w:r>
            <w:r>
              <w:rPr>
                <w:rFonts w:ascii="Times New Roman" w:eastAsia="Times New Roman" w:hAnsi="Times New Roman" w:cs="Times New Roman"/>
                <w:lang w:val="lt-LT" w:eastAsia="nl-NL"/>
              </w:rPr>
              <w:t>;</w:t>
            </w:r>
          </w:p>
          <w:p w:rsidR="00102C32" w:rsidRPr="00C4309F" w:rsidRDefault="00102C32" w:rsidP="008178B6">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Pr>
                <w:rFonts w:ascii="Times New Roman" w:eastAsia="Times New Roman" w:hAnsi="Times New Roman" w:cs="Times New Roman"/>
                <w:lang w:val="lt-LT"/>
              </w:rPr>
              <w:t>dilgėlinė</w:t>
            </w:r>
            <w:r w:rsidRPr="00C4309F">
              <w:rPr>
                <w:rFonts w:ascii="Times New Roman" w:eastAsia="Times New Roman" w:hAnsi="Times New Roman" w:cs="Times New Roman"/>
                <w:lang w:val="lt-LT"/>
              </w:rPr>
              <w:t>.</w:t>
            </w:r>
          </w:p>
          <w:p w:rsidR="00102C32" w:rsidRPr="004B0FBA" w:rsidRDefault="00102C32" w:rsidP="008178B6">
            <w:pPr>
              <w:tabs>
                <w:tab w:val="num" w:pos="1887"/>
              </w:tabs>
              <w:spacing w:after="0" w:line="240" w:lineRule="auto"/>
              <w:ind w:left="567"/>
              <w:rPr>
                <w:rFonts w:ascii="Times New Roman" w:eastAsia="Times New Roman" w:hAnsi="Times New Roman" w:cs="Times New Roman"/>
                <w:lang w:val="lt-LT" w:eastAsia="nl-NL"/>
              </w:rPr>
            </w:pPr>
          </w:p>
        </w:tc>
      </w:tr>
    </w:tbl>
    <w:p w:rsidR="00102C32" w:rsidRPr="006D2671" w:rsidRDefault="00102C32" w:rsidP="00102C32">
      <w:pPr>
        <w:spacing w:after="0" w:line="240" w:lineRule="auto"/>
        <w:rPr>
          <w:rFonts w:ascii="Times New Roman" w:eastAsia="Times New Roman" w:hAnsi="Times New Roman" w:cs="Times New Roman"/>
          <w:b/>
          <w:bCs/>
          <w:lang w:eastAsia="nl-NL"/>
        </w:rPr>
      </w:pPr>
      <w:r w:rsidRPr="006D2671">
        <w:rPr>
          <w:rFonts w:ascii="Times New Roman" w:eastAsia="Times New Roman" w:hAnsi="Times New Roman" w:cs="Times New Roman"/>
          <w:b/>
          <w:bCs/>
          <w:lang w:val="lt-LT" w:eastAsia="nl-NL"/>
        </w:rPr>
        <w:t>Reti šalutinio poveikio reiškiniai (gali pasireikšti rečiau kaip 1 iš 1 000 </w:t>
      </w:r>
      <w:proofErr w:type="spellStart"/>
      <w:r w:rsidRPr="006D2671">
        <w:rPr>
          <w:rFonts w:ascii="Times New Roman" w:eastAsia="Times New Roman" w:hAnsi="Times New Roman" w:cs="Times New Roman"/>
          <w:b/>
          <w:bCs/>
          <w:lang w:eastAsia="nl-NL"/>
        </w:rPr>
        <w:t>moterų</w:t>
      </w:r>
      <w:proofErr w:type="spellEnd"/>
      <w:r w:rsidRPr="006D2671">
        <w:rPr>
          <w:rFonts w:ascii="Times New Roman" w:eastAsia="Times New Roman" w:hAnsi="Times New Roman" w:cs="Times New Roman"/>
          <w:b/>
          <w:bCs/>
          <w:lang w:eastAsia="nl-NL"/>
        </w:rPr>
        <w:t>):</w:t>
      </w:r>
    </w:p>
    <w:p w:rsidR="00102C32" w:rsidRPr="005132AB" w:rsidRDefault="00102C32" w:rsidP="00102C32">
      <w:pPr>
        <w:numPr>
          <w:ilvl w:val="0"/>
          <w:numId w:val="32"/>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Kenksmingi kraujo krešuliai venoje ar arterijoje, pvz.:</w:t>
      </w:r>
    </w:p>
    <w:p w:rsidR="00102C32" w:rsidRPr="005132AB" w:rsidRDefault="00102C32" w:rsidP="00102C32">
      <w:pPr>
        <w:numPr>
          <w:ilvl w:val="1"/>
          <w:numId w:val="33"/>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kojoje ar pėdoje (t. y., GVT);</w:t>
      </w:r>
    </w:p>
    <w:p w:rsidR="00102C32" w:rsidRPr="005132AB" w:rsidRDefault="00102C32" w:rsidP="00102C32">
      <w:pPr>
        <w:numPr>
          <w:ilvl w:val="1"/>
          <w:numId w:val="33"/>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plaučiuose (t. y., PE);</w:t>
      </w:r>
    </w:p>
    <w:p w:rsidR="00102C32" w:rsidRPr="005132AB" w:rsidRDefault="00102C32" w:rsidP="00102C32">
      <w:pPr>
        <w:numPr>
          <w:ilvl w:val="1"/>
          <w:numId w:val="33"/>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širdies priepuolis (miokardo infarktas);</w:t>
      </w:r>
    </w:p>
    <w:p w:rsidR="00102C32" w:rsidRPr="005132AB" w:rsidRDefault="00102C32" w:rsidP="00102C32">
      <w:pPr>
        <w:numPr>
          <w:ilvl w:val="1"/>
          <w:numId w:val="33"/>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insultas;</w:t>
      </w:r>
    </w:p>
    <w:p w:rsidR="00102C32" w:rsidRPr="005132AB" w:rsidRDefault="00102C32" w:rsidP="00102C32">
      <w:pPr>
        <w:numPr>
          <w:ilvl w:val="1"/>
          <w:numId w:val="33"/>
        </w:numPr>
        <w:spacing w:after="0" w:line="240" w:lineRule="auto"/>
        <w:rPr>
          <w:rFonts w:ascii="Times New Roman" w:eastAsia="Times New Roman" w:hAnsi="Times New Roman" w:cs="Times New Roman"/>
          <w:lang w:val="lt-LT" w:eastAsia="nl-NL"/>
        </w:rPr>
      </w:pPr>
      <w:proofErr w:type="spellStart"/>
      <w:r w:rsidRPr="005132AB">
        <w:rPr>
          <w:rFonts w:ascii="Times New Roman" w:eastAsia="Times New Roman" w:hAnsi="Times New Roman" w:cs="Times New Roman"/>
          <w:lang w:val="lt-LT" w:eastAsia="nl-NL"/>
        </w:rPr>
        <w:t>mikroinsultas</w:t>
      </w:r>
      <w:proofErr w:type="spellEnd"/>
      <w:r w:rsidRPr="005132AB">
        <w:rPr>
          <w:rFonts w:ascii="Times New Roman" w:eastAsia="Times New Roman" w:hAnsi="Times New Roman" w:cs="Times New Roman"/>
          <w:lang w:val="lt-LT" w:eastAsia="nl-NL"/>
        </w:rPr>
        <w:t xml:space="preserve"> arba trumpalaikiai į insultą panašūs simptomai, vadinami praeinančiuoju smegenų išemijos priepuoliu (PSIP);</w:t>
      </w:r>
    </w:p>
    <w:p w:rsidR="00102C32" w:rsidRPr="005132AB" w:rsidRDefault="00102C32" w:rsidP="00102C32">
      <w:pPr>
        <w:numPr>
          <w:ilvl w:val="1"/>
          <w:numId w:val="33"/>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kraujo krešuliai kepenyse, skrandyje, žarnyne, inkstuose ar akyje.</w:t>
      </w:r>
    </w:p>
    <w:p w:rsidR="00102C32" w:rsidRPr="005132AB" w:rsidRDefault="00102C32" w:rsidP="00102C32">
      <w:pPr>
        <w:spacing w:after="0" w:line="240" w:lineRule="auto"/>
        <w:rPr>
          <w:rFonts w:ascii="Times New Roman" w:eastAsia="Times New Roman" w:hAnsi="Times New Roman" w:cs="Times New Roman"/>
          <w:lang w:val="lt-LT" w:eastAsia="nl-NL"/>
        </w:rPr>
      </w:pPr>
    </w:p>
    <w:p w:rsidR="00102C32" w:rsidRPr="005132AB" w:rsidRDefault="00102C32" w:rsidP="00102C32">
      <w:p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Kraujo krešulio susidarymo tikimybė gali būti didesnė, jeigu yra kitų veiksnių, kurie didina šią riziką (daugiau informacijos apie veiksnius, kurie didina kraujo krešulio susidarymo riziką, ir apie kraujo krešulio simptomus pateikiama 2 skyriuje).</w:t>
      </w:r>
    </w:p>
    <w:p w:rsidR="00102C32" w:rsidRPr="005132AB" w:rsidRDefault="00102C32" w:rsidP="00102C32">
      <w:pPr>
        <w:pStyle w:val="Sraopastraipa"/>
        <w:numPr>
          <w:ilvl w:val="1"/>
          <w:numId w:val="28"/>
        </w:numPr>
        <w:spacing w:after="0" w:line="240" w:lineRule="auto"/>
        <w:ind w:left="714" w:hanging="357"/>
        <w:rPr>
          <w:rFonts w:ascii="Times New Roman" w:hAnsi="Times New Roman"/>
          <w:lang w:val="lt-LT"/>
        </w:rPr>
      </w:pPr>
      <w:r w:rsidRPr="005132AB">
        <w:rPr>
          <w:rFonts w:ascii="Times New Roman" w:hAnsi="Times New Roman"/>
          <w:lang w:val="lt-LT"/>
        </w:rPr>
        <w:t>išskyros iš krūtų.</w:t>
      </w:r>
    </w:p>
    <w:p w:rsidR="00102C32" w:rsidRPr="004B0FBA" w:rsidRDefault="00102C32" w:rsidP="00102C32">
      <w:pPr>
        <w:spacing w:after="0" w:line="240" w:lineRule="auto"/>
        <w:rPr>
          <w:rFonts w:ascii="Times New Roman" w:eastAsia="Times New Roman" w:hAnsi="Times New Roman" w:cs="Times New Roman"/>
          <w:lang w:val="lt-LT"/>
        </w:rPr>
      </w:pPr>
    </w:p>
    <w:p w:rsidR="00102C32" w:rsidRPr="006D2671" w:rsidRDefault="00102C32" w:rsidP="00102C32">
      <w:pPr>
        <w:spacing w:after="0" w:line="240" w:lineRule="auto"/>
        <w:rPr>
          <w:rFonts w:ascii="Times New Roman" w:eastAsia="Times New Roman" w:hAnsi="Times New Roman" w:cs="Times New Roman"/>
          <w:b/>
          <w:bCs/>
          <w:lang w:val="lt-LT"/>
        </w:rPr>
      </w:pPr>
      <w:r w:rsidRPr="006D2671">
        <w:rPr>
          <w:rFonts w:ascii="Times New Roman" w:eastAsia="Times New Roman" w:hAnsi="Times New Roman" w:cs="Times New Roman"/>
          <w:b/>
          <w:bCs/>
          <w:lang w:val="lt-LT"/>
        </w:rPr>
        <w:t>Šalutinio poveikio reiškiniai, kurių dažnis nežinomas</w:t>
      </w:r>
      <w:r w:rsidRPr="00346638">
        <w:rPr>
          <w:rFonts w:ascii="Times New Roman" w:eastAsia="Times New Roman" w:hAnsi="Times New Roman" w:cs="Times New Roman"/>
          <w:b/>
          <w:bCs/>
          <w:lang w:val="lt-LT"/>
        </w:rPr>
        <w:t xml:space="preserve"> </w:t>
      </w:r>
      <w:r w:rsidRPr="006D2671">
        <w:rPr>
          <w:rFonts w:ascii="Times New Roman" w:eastAsia="Times New Roman" w:hAnsi="Times New Roman" w:cs="Times New Roman"/>
          <w:b/>
          <w:bCs/>
          <w:lang w:val="lt-LT"/>
        </w:rPr>
        <w:t>(negali būti apskaičiuotas pagal turimus duomenis):</w:t>
      </w:r>
    </w:p>
    <w:p w:rsidR="00102C32" w:rsidRPr="004B0FBA" w:rsidRDefault="00102C32" w:rsidP="00102C32">
      <w:pPr>
        <w:numPr>
          <w:ilvl w:val="0"/>
          <w:numId w:val="35"/>
        </w:numPr>
        <w:tabs>
          <w:tab w:val="num" w:pos="1887"/>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rudmė (gelsvai rudos odos pigmentinės dėmės, ypač ant veido);</w:t>
      </w:r>
    </w:p>
    <w:p w:rsidR="00102C32" w:rsidRDefault="00102C32" w:rsidP="00102C32">
      <w:pPr>
        <w:numPr>
          <w:ilvl w:val="0"/>
          <w:numId w:val="35"/>
        </w:numPr>
        <w:tabs>
          <w:tab w:val="num" w:pos="1887"/>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varpos diskomfortas partneriui (pvz.: dirginimas, išbėrimas, niežuly</w:t>
      </w:r>
      <w:r w:rsidRPr="005132AB">
        <w:rPr>
          <w:rFonts w:ascii="Times New Roman" w:eastAsia="Times New Roman" w:hAnsi="Times New Roman" w:cs="Times New Roman"/>
          <w:lang w:val="lt-LT"/>
        </w:rPr>
        <w:t>s);</w:t>
      </w:r>
    </w:p>
    <w:p w:rsidR="00102C32" w:rsidRDefault="00102C32" w:rsidP="00102C32">
      <w:pPr>
        <w:numPr>
          <w:ilvl w:val="0"/>
          <w:numId w:val="35"/>
        </w:numPr>
        <w:tabs>
          <w:tab w:val="num" w:pos="1887"/>
        </w:tabs>
        <w:spacing w:after="0" w:line="240" w:lineRule="auto"/>
        <w:rPr>
          <w:rFonts w:ascii="Times New Roman" w:eastAsia="Times New Roman" w:hAnsi="Times New Roman" w:cs="Times New Roman"/>
          <w:lang w:val="lt-LT"/>
        </w:rPr>
      </w:pPr>
      <w:proofErr w:type="spellStart"/>
      <w:r w:rsidRPr="00580C78">
        <w:rPr>
          <w:rFonts w:ascii="Times New Roman" w:eastAsia="Times New Roman" w:hAnsi="Times New Roman" w:cs="Times New Roman"/>
        </w:rPr>
        <w:t>negalėjimas</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ištraukti</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žiedo</w:t>
      </w:r>
      <w:proofErr w:type="spellEnd"/>
      <w:r w:rsidRPr="00580C78">
        <w:rPr>
          <w:rFonts w:ascii="Times New Roman" w:eastAsia="Times New Roman" w:hAnsi="Times New Roman" w:cs="Times New Roman"/>
        </w:rPr>
        <w:t xml:space="preserve"> be </w:t>
      </w:r>
      <w:proofErr w:type="spellStart"/>
      <w:r w:rsidRPr="00580C78">
        <w:rPr>
          <w:rFonts w:ascii="Times New Roman" w:eastAsia="Times New Roman" w:hAnsi="Times New Roman" w:cs="Times New Roman"/>
        </w:rPr>
        <w:t>gydytojo</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pagalbos</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pvz</w:t>
      </w:r>
      <w:proofErr w:type="spellEnd"/>
      <w:r w:rsidRPr="00580C78">
        <w:rPr>
          <w:rFonts w:ascii="Times New Roman" w:eastAsia="Times New Roman" w:hAnsi="Times New Roman" w:cs="Times New Roman"/>
        </w:rPr>
        <w:t xml:space="preserve">., jam </w:t>
      </w:r>
      <w:proofErr w:type="spellStart"/>
      <w:r w:rsidRPr="00580C78">
        <w:rPr>
          <w:rFonts w:ascii="Times New Roman" w:eastAsia="Times New Roman" w:hAnsi="Times New Roman" w:cs="Times New Roman"/>
        </w:rPr>
        <w:t>prikibus</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prie</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makšties</w:t>
      </w:r>
      <w:proofErr w:type="spellEnd"/>
      <w:r w:rsidRPr="00580C78">
        <w:rPr>
          <w:rFonts w:ascii="Times New Roman" w:eastAsia="Times New Roman" w:hAnsi="Times New Roman" w:cs="Times New Roman"/>
        </w:rPr>
        <w:t xml:space="preserve"> </w:t>
      </w:r>
      <w:proofErr w:type="spellStart"/>
      <w:r w:rsidRPr="00580C78">
        <w:rPr>
          <w:rFonts w:ascii="Times New Roman" w:eastAsia="Times New Roman" w:hAnsi="Times New Roman" w:cs="Times New Roman"/>
        </w:rPr>
        <w:t>sienelės</w:t>
      </w:r>
      <w:proofErr w:type="spellEnd"/>
      <w:r w:rsidRPr="00580C78">
        <w:rPr>
          <w:rFonts w:ascii="Times New Roman" w:eastAsia="Times New Roman" w:hAnsi="Times New Roman" w:cs="Times New Roman"/>
        </w:rPr>
        <w:t>)</w:t>
      </w:r>
      <w:r>
        <w:rPr>
          <w:rFonts w:ascii="Times New Roman" w:eastAsia="Times New Roman" w:hAnsi="Times New Roman" w:cs="Times New Roman"/>
          <w:lang w:val="lt-LT"/>
        </w:rPr>
        <w:t>;</w:t>
      </w:r>
    </w:p>
    <w:p w:rsidR="00102C32" w:rsidRPr="004B0FBA" w:rsidRDefault="00102C32" w:rsidP="00102C32">
      <w:pPr>
        <w:numPr>
          <w:ilvl w:val="0"/>
          <w:numId w:val="35"/>
        </w:numPr>
        <w:tabs>
          <w:tab w:val="num" w:pos="1887"/>
        </w:tabs>
        <w:spacing w:after="0" w:line="240" w:lineRule="auto"/>
        <w:rPr>
          <w:rFonts w:ascii="Times New Roman" w:eastAsia="Times New Roman" w:hAnsi="Times New Roman" w:cs="Times New Roman"/>
          <w:lang w:val="lt-LT"/>
        </w:rPr>
      </w:pPr>
      <w:r w:rsidRPr="00A909AD">
        <w:rPr>
          <w:rFonts w:ascii="Times New Roman" w:eastAsia="Times New Roman" w:hAnsi="Times New Roman" w:cs="Times New Roman"/>
          <w:lang w:val="lt-LT"/>
        </w:rPr>
        <w:t>makšties pažeidimas sulūžus žiedui</w:t>
      </w:r>
      <w:r>
        <w:rPr>
          <w:rFonts w:ascii="Times New Roman" w:eastAsia="Times New Roman" w:hAnsi="Times New Roman" w:cs="Times New Roman"/>
          <w:lang w:val="lt-LT"/>
        </w:rPr>
        <w:t>.</w:t>
      </w:r>
    </w:p>
    <w:p w:rsidR="00102C32" w:rsidRPr="004B0FBA" w:rsidRDefault="00102C32" w:rsidP="00102C32">
      <w:pPr>
        <w:spacing w:after="0" w:line="240" w:lineRule="auto"/>
        <w:rPr>
          <w:rFonts w:ascii="Times New Roman" w:eastAsia="Times New Roman" w:hAnsi="Times New Roman" w:cs="Times New Roman"/>
          <w:lang w:val="lt-LT"/>
        </w:rPr>
      </w:pPr>
    </w:p>
    <w:p w:rsidR="00102C32" w:rsidRPr="004B0FBA" w:rsidRDefault="00102C32" w:rsidP="00102C32">
      <w:pPr>
        <w:spacing w:after="0" w:line="240" w:lineRule="auto"/>
        <w:rPr>
          <w:rFonts w:ascii="Times New Roman" w:eastAsia="Times New Roman" w:hAnsi="Times New Roman" w:cs="Times New Roman"/>
          <w:bCs/>
          <w:i/>
          <w:lang w:val="lt-LT"/>
        </w:rPr>
      </w:pPr>
      <w:r w:rsidRPr="004B0FBA">
        <w:rPr>
          <w:rFonts w:ascii="Times New Roman" w:eastAsia="Times New Roman" w:hAnsi="Times New Roman" w:cs="Times New Roman"/>
          <w:bCs/>
          <w:lang w:val="lt-LT"/>
        </w:rPr>
        <w:t>Buvo pranešta apie krūties vėžio ir kepenų auglių atvejus moterims, vartojančioms sudėtinius hormoninius kontraceptikus. I</w:t>
      </w:r>
      <w:r w:rsidRPr="004B0FBA">
        <w:rPr>
          <w:rFonts w:ascii="Times New Roman" w:eastAsia="Times New Roman" w:hAnsi="Times New Roman" w:cs="Times New Roman"/>
          <w:lang w:val="lt-LT"/>
        </w:rPr>
        <w:t>šsamesnė informacija pateikiama 2.2 skyriuje „</w:t>
      </w:r>
      <w:r w:rsidRPr="004B0FBA">
        <w:rPr>
          <w:rFonts w:ascii="Times New Roman" w:eastAsia="Times New Roman" w:hAnsi="Times New Roman" w:cs="Times New Roman"/>
          <w:i/>
          <w:lang w:val="lt-LT" w:eastAsia="nl-NL"/>
        </w:rPr>
        <w:t>Įspėjimai ir atsargumo priemonės. Vėžys</w:t>
      </w:r>
      <w:r w:rsidRPr="004B0FBA">
        <w:rPr>
          <w:rFonts w:ascii="Times New Roman" w:eastAsia="Times New Roman" w:hAnsi="Times New Roman" w:cs="Times New Roman"/>
          <w:lang w:val="lt-LT"/>
        </w:rPr>
        <w:t>“.</w:t>
      </w:r>
    </w:p>
    <w:p w:rsidR="00102C32" w:rsidRPr="005132AB" w:rsidRDefault="00102C32" w:rsidP="00102C32">
      <w:pPr>
        <w:spacing w:after="0" w:line="240" w:lineRule="auto"/>
        <w:rPr>
          <w:rFonts w:ascii="Times New Roman" w:eastAsia="Times New Roman" w:hAnsi="Times New Roman" w:cs="Times New Roman"/>
          <w:lang w:val="lt-LT"/>
        </w:rPr>
      </w:pPr>
    </w:p>
    <w:p w:rsidR="00102C32" w:rsidRPr="00A909AD" w:rsidRDefault="00102C32" w:rsidP="00102C32">
      <w:pPr>
        <w:spacing w:after="0" w:line="240" w:lineRule="auto"/>
        <w:rPr>
          <w:rFonts w:ascii="Times New Roman" w:eastAsia="Times New Roman" w:hAnsi="Times New Roman" w:cs="Times New Roman"/>
          <w:bCs/>
          <w:i/>
          <w:lang w:val="lt-LT"/>
        </w:rPr>
      </w:pPr>
      <w:r w:rsidRPr="00A909AD">
        <w:rPr>
          <w:rFonts w:ascii="Times New Roman" w:eastAsia="Times New Roman" w:hAnsi="Times New Roman" w:cs="Times New Roman"/>
          <w:lang w:val="lt-LT"/>
        </w:rPr>
        <w:t xml:space="preserve">Labai retai žiedas gali sulūžti. </w:t>
      </w:r>
      <w:r w:rsidRPr="00A909AD">
        <w:rPr>
          <w:rFonts w:ascii="Times New Roman" w:eastAsia="Times New Roman" w:hAnsi="Times New Roman" w:cs="Times New Roman"/>
          <w:bCs/>
          <w:lang w:val="lt-LT"/>
        </w:rPr>
        <w:t>I</w:t>
      </w:r>
      <w:r w:rsidRPr="00A909AD">
        <w:rPr>
          <w:rFonts w:ascii="Times New Roman" w:eastAsia="Times New Roman" w:hAnsi="Times New Roman" w:cs="Times New Roman"/>
          <w:lang w:val="lt-LT"/>
        </w:rPr>
        <w:t xml:space="preserve">šsamesnė informacija pateikiama 3.4 poskyryje </w:t>
      </w:r>
      <w:r w:rsidRPr="00A909AD">
        <w:rPr>
          <w:rFonts w:ascii="Times New Roman" w:eastAsia="Times New Roman" w:hAnsi="Times New Roman" w:cs="Times New Roman"/>
          <w:i/>
          <w:lang w:val="lt-LT"/>
        </w:rPr>
        <w:t>„Ką daryti, jeigu...žiedas sulūžo“.</w:t>
      </w:r>
    </w:p>
    <w:p w:rsidR="00102C32" w:rsidRPr="004B0FBA" w:rsidRDefault="00102C32" w:rsidP="00102C32">
      <w:pPr>
        <w:spacing w:after="0" w:line="240" w:lineRule="auto"/>
        <w:rPr>
          <w:rFonts w:ascii="Times New Roman" w:eastAsia="Times New Roman" w:hAnsi="Times New Roman" w:cs="Times New Roman"/>
          <w:b/>
          <w:lang w:val="lt-LT"/>
        </w:rPr>
      </w:pPr>
    </w:p>
    <w:p w:rsidR="00102C32" w:rsidRPr="004B0FBA" w:rsidRDefault="00102C32" w:rsidP="00102C32">
      <w:pPr>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Pranešimas apie šalutinį poveikį</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pasireiškė šalutinis poveikis, įskaitant šiame lapelyje nenurodytą, pasakykite gydytojui arba vaistininkui.</w:t>
      </w:r>
      <w:r w:rsidRPr="004B0FBA">
        <w:rPr>
          <w:rFonts w:ascii="Times New Roman" w:eastAsia="Times New Roman" w:hAnsi="Times New Roman" w:cs="Times New Roman"/>
          <w:snapToGrid w:val="0"/>
          <w:lang w:val="lt-LT"/>
        </w:rPr>
        <w:t xml:space="preserve"> </w:t>
      </w:r>
      <w:r w:rsidRPr="00786081">
        <w:rPr>
          <w:rFonts w:ascii="Times New Roman" w:eastAsia="Times New Roman" w:hAnsi="Times New Roman" w:cs="Times New Roman"/>
          <w:lang w:val="lt-LT" w:eastAsia="nl-NL"/>
        </w:rPr>
        <w:t xml:space="preserve">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w:t>
      </w:r>
      <w:proofErr w:type="spellStart"/>
      <w:r w:rsidRPr="00786081">
        <w:rPr>
          <w:rFonts w:ascii="Times New Roman" w:eastAsia="Times New Roman" w:hAnsi="Times New Roman" w:cs="Times New Roman"/>
          <w:lang w:val="lt-LT" w:eastAsia="nl-NL"/>
        </w:rPr>
        <w:t>NepageidaujamaR@vvkt.lt</w:t>
      </w:r>
      <w:proofErr w:type="spellEnd"/>
      <w:r w:rsidRPr="00786081">
        <w:rPr>
          <w:rFonts w:ascii="Times New Roman" w:eastAsia="Times New Roman" w:hAnsi="Times New Roman" w:cs="Times New Roman"/>
          <w:lang w:val="lt-LT" w:eastAsia="nl-NL"/>
        </w:rPr>
        <w:t>) arba nemokamu telefonu 8 800 73 568.</w:t>
      </w:r>
      <w:r w:rsidRPr="004B0FBA">
        <w:rPr>
          <w:rFonts w:ascii="Times New Roman" w:eastAsia="Times New Roman" w:hAnsi="Times New Roman" w:cs="Times New Roman"/>
          <w:lang w:val="lt-LT" w:eastAsia="nl-NL"/>
        </w:rPr>
        <w:t xml:space="preserve"> Pranešdami apie šalutinį poveikį galite mums padėti gauti daugiau informacijos apie šio vaisto saugumą.</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widowControl w:val="0"/>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w:t>
      </w:r>
      <w:r w:rsidRPr="004B0FBA">
        <w:rPr>
          <w:rFonts w:ascii="Times New Roman" w:eastAsia="Times New Roman" w:hAnsi="Times New Roman" w:cs="Times New Roman"/>
          <w:b/>
          <w:lang w:val="lt-LT" w:eastAsia="nl-NL"/>
        </w:rPr>
        <w:tab/>
        <w:t xml:space="preserve">Kaip laikyti </w:t>
      </w:r>
      <w:proofErr w:type="spellStart"/>
      <w:r w:rsidRPr="004B0FBA">
        <w:rPr>
          <w:rFonts w:ascii="Times New Roman" w:eastAsia="Times New Roman" w:hAnsi="Times New Roman" w:cs="Times New Roman"/>
          <w:b/>
          <w:lang w:val="lt-LT" w:eastAsia="nl-NL"/>
        </w:rPr>
        <w:t>Ringafema</w:t>
      </w:r>
      <w:proofErr w:type="spellEnd"/>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Šį vaistą laikykite vaikams nepastebimoje ir nepasiekiamoje vietoje.</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pastebėjote, kad vaikas buvo veikiamas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hormonų, patarimo kreipkitės į gydytoją.</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Šio vaisto laikymui specialių temperatūros sąlygų nereikalaujama. Laikyti gamintojo pakuotėje, kad vaistas būtų apsaugotas nuo šviesos.</w:t>
      </w: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reikia įsidėti likus mažiausiai vienam mėnesiui iki tinkamumo laiko pabaigos, kuri nurodyta ant kartono dėžutės ir paketėlio po „EXP“. Vaistas tinkamas vartoti iki paskutinės nurodyto mėnesio dienos. Pastebėjus, kad žiedo spalva pakitusi ar matomų gedimo požymių,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vartoti negalima.</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Šis vaistas gali kelti pavojų aplinkai. Ištrauktą iš makšties </w:t>
      </w: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reikia įdėti į paketėlį ir tinkamai uždaryti. Supakuotas paketėlis turi būti išmestas kartu su buitinėmis atliekomis ar grąžintas atgal vaistininkui, kad būtų tinkamai sunaikintas pagal vietinius reikalavimus.</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keepNext/>
        <w:keepLines/>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w:t>
      </w:r>
      <w:r w:rsidRPr="004B0FBA">
        <w:rPr>
          <w:rFonts w:ascii="Times New Roman" w:eastAsia="Times New Roman" w:hAnsi="Times New Roman" w:cs="Times New Roman"/>
          <w:b/>
          <w:lang w:val="lt-LT" w:eastAsia="nl-NL"/>
        </w:rPr>
        <w:tab/>
        <w:t>Pakuotės turinys ir kita informacija</w:t>
      </w:r>
    </w:p>
    <w:p w:rsidR="00102C32" w:rsidRPr="004B0FBA" w:rsidRDefault="00102C32" w:rsidP="00102C32">
      <w:pPr>
        <w:keepNext/>
        <w:keepLines/>
        <w:spacing w:after="0" w:line="240" w:lineRule="auto"/>
        <w:rPr>
          <w:rFonts w:ascii="Times New Roman" w:eastAsia="Times New Roman" w:hAnsi="Times New Roman" w:cs="Times New Roman"/>
          <w:b/>
          <w:lang w:val="lt-LT" w:eastAsia="nl-NL"/>
        </w:rPr>
      </w:pPr>
    </w:p>
    <w:p w:rsidR="00102C32" w:rsidRDefault="00102C32" w:rsidP="00102C32">
      <w:pPr>
        <w:keepNext/>
        <w:keepLines/>
        <w:spacing w:after="0" w:line="240" w:lineRule="auto"/>
        <w:rPr>
          <w:rFonts w:ascii="Times New Roman" w:eastAsia="Times New Roman" w:hAnsi="Times New Roman" w:cs="Times New Roman"/>
          <w:b/>
          <w:lang w:val="lt-LT" w:eastAsia="nl-NL"/>
        </w:rPr>
      </w:pP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sudėtis</w:t>
      </w:r>
    </w:p>
    <w:p w:rsidR="00102C32" w:rsidRPr="004B0FBA" w:rsidRDefault="00102C32" w:rsidP="00102C32">
      <w:pPr>
        <w:keepNext/>
        <w:keepLines/>
        <w:spacing w:after="0" w:line="240" w:lineRule="auto"/>
        <w:rPr>
          <w:rFonts w:ascii="Times New Roman" w:eastAsia="Times New Roman" w:hAnsi="Times New Roman" w:cs="Times New Roman"/>
          <w:b/>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 Veikliosios medžiagos yra </w:t>
      </w:r>
      <w:proofErr w:type="spellStart"/>
      <w:r w:rsidRPr="004B0FBA">
        <w:rPr>
          <w:rFonts w:ascii="Times New Roman" w:eastAsia="Times New Roman" w:hAnsi="Times New Roman" w:cs="Times New Roman"/>
          <w:lang w:val="lt-LT" w:eastAsia="nl-NL"/>
        </w:rPr>
        <w:t>etonogestrelis</w:t>
      </w:r>
      <w:proofErr w:type="spellEnd"/>
      <w:r w:rsidRPr="004B0FBA">
        <w:rPr>
          <w:rFonts w:ascii="Times New Roman" w:eastAsia="Times New Roman" w:hAnsi="Times New Roman" w:cs="Times New Roman"/>
          <w:lang w:val="lt-LT" w:eastAsia="nl-NL"/>
        </w:rPr>
        <w:t xml:space="preserve"> ir </w:t>
      </w:r>
      <w:proofErr w:type="spellStart"/>
      <w:r w:rsidRPr="004B0FBA">
        <w:rPr>
          <w:rFonts w:ascii="Times New Roman" w:eastAsia="Times New Roman" w:hAnsi="Times New Roman" w:cs="Times New Roman"/>
          <w:lang w:val="lt-LT" w:eastAsia="nl-NL"/>
        </w:rPr>
        <w:t>etinilestradiolis</w:t>
      </w:r>
      <w:proofErr w:type="spellEnd"/>
      <w:r w:rsidRPr="004B0FBA">
        <w:rPr>
          <w:rFonts w:ascii="Times New Roman" w:eastAsia="Times New Roman" w:hAnsi="Times New Roman" w:cs="Times New Roman"/>
          <w:lang w:val="lt-LT" w:eastAsia="nl-NL"/>
        </w:rPr>
        <w:t>.</w:t>
      </w: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sudėtyje yra 11 mg </w:t>
      </w:r>
      <w:proofErr w:type="spellStart"/>
      <w:r w:rsidRPr="004B0FBA">
        <w:rPr>
          <w:rFonts w:ascii="Times New Roman" w:eastAsia="Times New Roman" w:hAnsi="Times New Roman" w:cs="Times New Roman"/>
          <w:lang w:val="lt-LT" w:eastAsia="nl-NL"/>
        </w:rPr>
        <w:t>etonogestrelio</w:t>
      </w:r>
      <w:proofErr w:type="spellEnd"/>
      <w:r w:rsidRPr="004B0FBA">
        <w:rPr>
          <w:rFonts w:ascii="Times New Roman" w:eastAsia="Times New Roman" w:hAnsi="Times New Roman" w:cs="Times New Roman"/>
          <w:lang w:val="lt-LT" w:eastAsia="nl-NL"/>
        </w:rPr>
        <w:t xml:space="preserve"> ir 3,474 mg </w:t>
      </w:r>
      <w:proofErr w:type="spellStart"/>
      <w:r w:rsidRPr="004B0FBA">
        <w:rPr>
          <w:rFonts w:ascii="Times New Roman" w:eastAsia="Times New Roman" w:hAnsi="Times New Roman" w:cs="Times New Roman"/>
          <w:lang w:val="lt-LT" w:eastAsia="nl-NL"/>
        </w:rPr>
        <w:t>etinilestradiolio</w:t>
      </w:r>
      <w:proofErr w:type="spellEnd"/>
      <w:r w:rsidRPr="004B0FBA">
        <w:rPr>
          <w:rFonts w:ascii="Times New Roman" w:eastAsia="Times New Roman" w:hAnsi="Times New Roman" w:cs="Times New Roman"/>
          <w:lang w:val="lt-LT" w:eastAsia="nl-NL"/>
        </w:rPr>
        <w:t>. 3 savaites per 24 val. iš žiedo išsiskiria vidutiniškai po 120 </w:t>
      </w:r>
      <w:proofErr w:type="spellStart"/>
      <w:r w:rsidRPr="004B0FBA">
        <w:rPr>
          <w:rFonts w:ascii="Times New Roman" w:eastAsia="Times New Roman" w:hAnsi="Times New Roman" w:cs="Times New Roman"/>
          <w:lang w:val="lt-LT" w:eastAsia="nl-NL"/>
        </w:rPr>
        <w:t>mikrogramų</w:t>
      </w:r>
      <w:proofErr w:type="spellEnd"/>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etonogestrelio</w:t>
      </w:r>
      <w:proofErr w:type="spellEnd"/>
      <w:r w:rsidRPr="004B0FBA">
        <w:rPr>
          <w:rFonts w:ascii="Times New Roman" w:eastAsia="Times New Roman" w:hAnsi="Times New Roman" w:cs="Times New Roman"/>
          <w:lang w:val="lt-LT" w:eastAsia="nl-NL"/>
        </w:rPr>
        <w:t xml:space="preserve"> ir po 15 </w:t>
      </w:r>
      <w:proofErr w:type="spellStart"/>
      <w:r w:rsidRPr="004B0FBA">
        <w:rPr>
          <w:rFonts w:ascii="Times New Roman" w:eastAsia="Times New Roman" w:hAnsi="Times New Roman" w:cs="Times New Roman"/>
          <w:lang w:val="lt-LT" w:eastAsia="nl-NL"/>
        </w:rPr>
        <w:t>mikrogramų</w:t>
      </w:r>
      <w:proofErr w:type="spellEnd"/>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etinilestradiolio</w:t>
      </w:r>
      <w:proofErr w:type="spellEnd"/>
      <w:r w:rsidRPr="004B0FBA">
        <w:rPr>
          <w:rFonts w:ascii="Times New Roman" w:eastAsia="Times New Roman" w:hAnsi="Times New Roman" w:cs="Times New Roman"/>
          <w:lang w:val="lt-LT" w:eastAsia="nl-NL"/>
        </w:rPr>
        <w:t xml:space="preserve">. </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Pagalbinės medžiagos</w:t>
      </w:r>
      <w:r>
        <w:rPr>
          <w:rFonts w:ascii="Times New Roman" w:eastAsia="Times New Roman" w:hAnsi="Times New Roman" w:cs="Times New Roman"/>
          <w:lang w:val="lt-LT" w:eastAsia="nl-NL"/>
        </w:rPr>
        <w:t xml:space="preserve"> yra</w:t>
      </w:r>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etileno</w:t>
      </w:r>
      <w:proofErr w:type="spellEnd"/>
      <w:r w:rsidRPr="004B0FBA">
        <w:rPr>
          <w:rFonts w:ascii="Times New Roman" w:eastAsia="Times New Roman" w:hAnsi="Times New Roman" w:cs="Times New Roman"/>
          <w:lang w:val="lt-LT" w:eastAsia="nl-NL"/>
        </w:rPr>
        <w:t xml:space="preserve"> ir </w:t>
      </w:r>
      <w:proofErr w:type="spellStart"/>
      <w:r w:rsidRPr="004B0FBA">
        <w:rPr>
          <w:rFonts w:ascii="Times New Roman" w:eastAsia="Times New Roman" w:hAnsi="Times New Roman" w:cs="Times New Roman"/>
          <w:lang w:val="lt-LT" w:eastAsia="nl-NL"/>
        </w:rPr>
        <w:t>vinilacetato</w:t>
      </w:r>
      <w:proofErr w:type="spellEnd"/>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kopolimeras</w:t>
      </w:r>
      <w:proofErr w:type="spellEnd"/>
      <w:r w:rsidRPr="004B0FBA">
        <w:rPr>
          <w:rFonts w:ascii="Times New Roman" w:eastAsia="Times New Roman" w:hAnsi="Times New Roman" w:cs="Times New Roman"/>
          <w:lang w:val="lt-LT" w:eastAsia="nl-NL"/>
        </w:rPr>
        <w:t xml:space="preserve"> (28 % </w:t>
      </w:r>
      <w:proofErr w:type="spellStart"/>
      <w:r w:rsidRPr="004B0FBA">
        <w:rPr>
          <w:rFonts w:ascii="Times New Roman" w:eastAsia="Times New Roman" w:hAnsi="Times New Roman" w:cs="Times New Roman"/>
          <w:lang w:val="lt-LT" w:eastAsia="nl-NL"/>
        </w:rPr>
        <w:t>vinilacetato</w:t>
      </w:r>
      <w:proofErr w:type="spellEnd"/>
      <w:r w:rsidRPr="004B0FBA">
        <w:rPr>
          <w:rFonts w:ascii="Times New Roman" w:eastAsia="Times New Roman" w:hAnsi="Times New Roman" w:cs="Times New Roman"/>
          <w:lang w:val="lt-LT" w:eastAsia="nl-NL"/>
        </w:rPr>
        <w:t>) ir poliuretanas (plastiko, kuris neištirps kūne, tipas).</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Default="00102C32" w:rsidP="00102C32">
      <w:pPr>
        <w:spacing w:after="0" w:line="240" w:lineRule="auto"/>
        <w:rPr>
          <w:rFonts w:ascii="Times New Roman" w:eastAsia="Times New Roman" w:hAnsi="Times New Roman" w:cs="Times New Roman"/>
          <w:b/>
          <w:lang w:val="lt-LT" w:eastAsia="nl-NL"/>
        </w:rPr>
      </w:pPr>
      <w:proofErr w:type="spellStart"/>
      <w:r w:rsidRPr="004B0FBA">
        <w:rPr>
          <w:rFonts w:ascii="Times New Roman" w:eastAsia="Times New Roman" w:hAnsi="Times New Roman" w:cs="Times New Roman"/>
          <w:b/>
          <w:lang w:val="lt-LT" w:eastAsia="nl-NL"/>
        </w:rPr>
        <w:t>Ringafema</w:t>
      </w:r>
      <w:proofErr w:type="spellEnd"/>
      <w:r w:rsidRPr="004B0FBA">
        <w:rPr>
          <w:rFonts w:ascii="Times New Roman" w:eastAsia="Times New Roman" w:hAnsi="Times New Roman" w:cs="Times New Roman"/>
          <w:b/>
          <w:lang w:val="lt-LT" w:eastAsia="nl-NL"/>
        </w:rPr>
        <w:t xml:space="preserve"> išvaizda ir kiekis pakuotėje</w:t>
      </w:r>
    </w:p>
    <w:p w:rsidR="00102C32" w:rsidRPr="004B0FBA" w:rsidRDefault="00102C32" w:rsidP="00102C32">
      <w:pPr>
        <w:spacing w:after="0" w:line="240" w:lineRule="auto"/>
        <w:rPr>
          <w:rFonts w:ascii="Times New Roman" w:eastAsia="Times New Roman" w:hAnsi="Times New Roman" w:cs="Times New Roman"/>
          <w:b/>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Vartojimo į makštį sistema.</w:t>
      </w:r>
    </w:p>
    <w:p w:rsidR="00102C32" w:rsidRPr="004B0FBA" w:rsidRDefault="00102C32" w:rsidP="00102C32">
      <w:pPr>
        <w:spacing w:after="0" w:line="240" w:lineRule="auto"/>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Ringafema</w:t>
      </w:r>
      <w:proofErr w:type="spellEnd"/>
      <w:r w:rsidRPr="004B0FBA">
        <w:rPr>
          <w:rFonts w:ascii="Times New Roman" w:eastAsia="Times New Roman" w:hAnsi="Times New Roman" w:cs="Times New Roman"/>
          <w:lang w:val="lt-LT" w:eastAsia="nl-NL"/>
        </w:rPr>
        <w:t xml:space="preserve"> yra lankstus, skaidrus ir bespalvis arba beveik bespalvis žiedas, kurio išorinis skersmuo yra 54 mm, o žiedo pjūvio skersmuo – 4 mm.</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Kiekvienas žiedas yra supakuotas į aliuminio folijos paketėlį. Paketėlis ir pakuotės lapelis yra sudėti kartono dėžutėje kartu su lipdukais Jūsų kalendoriui, padedančiais prisiminti, kada reikia įsikišti ir ištraukti žiedą. </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Kiekvienoje dėžutėje yra:</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žiedas</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 žiedai</w:t>
      </w:r>
    </w:p>
    <w:p w:rsidR="00102C32" w:rsidRPr="004B0FBA" w:rsidRDefault="00102C32" w:rsidP="00102C3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6 žiedai</w:t>
      </w:r>
    </w:p>
    <w:p w:rsidR="00102C32" w:rsidRPr="004B0FBA" w:rsidRDefault="00102C32" w:rsidP="00102C32">
      <w:pPr>
        <w:spacing w:after="0" w:line="240" w:lineRule="auto"/>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Gali būti tiekiamos ne visų dydžių pakuotės. </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Registruotojas ir gamintojas</w:t>
      </w: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lang w:val="lt-LT" w:eastAsia="nl-NL"/>
        </w:rPr>
      </w:pPr>
    </w:p>
    <w:p w:rsidR="00102C32" w:rsidRPr="004B0FBA" w:rsidRDefault="00102C32" w:rsidP="00102C32">
      <w:pPr>
        <w:autoSpaceDE w:val="0"/>
        <w:autoSpaceDN w:val="0"/>
        <w:adjustRightInd w:val="0"/>
        <w:spacing w:after="0" w:line="240" w:lineRule="auto"/>
        <w:ind w:right="-568"/>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Registruotojas</w:t>
      </w:r>
    </w:p>
    <w:p w:rsidR="00102C32" w:rsidRDefault="00102C32" w:rsidP="00102C32">
      <w:pPr>
        <w:autoSpaceDE w:val="0"/>
        <w:autoSpaceDN w:val="0"/>
        <w:adjustRightInd w:val="0"/>
        <w:spacing w:after="0" w:line="240" w:lineRule="auto"/>
        <w:rPr>
          <w:rFonts w:ascii="Times New Roman" w:hAnsi="Times New Roman" w:cs="Times New Roman"/>
        </w:rPr>
      </w:pPr>
      <w:proofErr w:type="spellStart"/>
      <w:r w:rsidRPr="006038A5">
        <w:rPr>
          <w:rFonts w:ascii="Times New Roman" w:hAnsi="Times New Roman" w:cs="Times New Roman"/>
        </w:rPr>
        <w:t>Viatris</w:t>
      </w:r>
      <w:proofErr w:type="spellEnd"/>
      <w:r w:rsidRPr="006038A5">
        <w:rPr>
          <w:rFonts w:ascii="Times New Roman" w:hAnsi="Times New Roman" w:cs="Times New Roman"/>
        </w:rPr>
        <w:t xml:space="preserve"> Limited </w:t>
      </w:r>
    </w:p>
    <w:p w:rsidR="00102C32" w:rsidRDefault="00102C32" w:rsidP="00102C32">
      <w:pPr>
        <w:autoSpaceDE w:val="0"/>
        <w:autoSpaceDN w:val="0"/>
        <w:adjustRightInd w:val="0"/>
        <w:spacing w:after="0" w:line="240" w:lineRule="auto"/>
        <w:rPr>
          <w:rFonts w:ascii="Times New Roman" w:hAnsi="Times New Roman" w:cs="Times New Roman"/>
        </w:rPr>
      </w:pPr>
      <w:proofErr w:type="spellStart"/>
      <w:r w:rsidRPr="006038A5">
        <w:rPr>
          <w:rFonts w:ascii="Times New Roman" w:hAnsi="Times New Roman" w:cs="Times New Roman"/>
        </w:rPr>
        <w:t>Damastown</w:t>
      </w:r>
      <w:proofErr w:type="spellEnd"/>
      <w:r w:rsidRPr="006038A5">
        <w:rPr>
          <w:rFonts w:ascii="Times New Roman" w:hAnsi="Times New Roman" w:cs="Times New Roman"/>
        </w:rPr>
        <w:t xml:space="preserve"> Industrial Park </w:t>
      </w:r>
    </w:p>
    <w:p w:rsidR="00102C32" w:rsidRDefault="00102C32" w:rsidP="00102C32">
      <w:pPr>
        <w:autoSpaceDE w:val="0"/>
        <w:autoSpaceDN w:val="0"/>
        <w:adjustRightInd w:val="0"/>
        <w:spacing w:after="0" w:line="240" w:lineRule="auto"/>
        <w:rPr>
          <w:rFonts w:ascii="Times New Roman" w:hAnsi="Times New Roman" w:cs="Times New Roman"/>
        </w:rPr>
      </w:pPr>
      <w:proofErr w:type="spellStart"/>
      <w:r w:rsidRPr="006038A5">
        <w:rPr>
          <w:rFonts w:ascii="Times New Roman" w:hAnsi="Times New Roman" w:cs="Times New Roman"/>
        </w:rPr>
        <w:t>Mulhuddart</w:t>
      </w:r>
      <w:proofErr w:type="spellEnd"/>
      <w:r>
        <w:rPr>
          <w:rFonts w:ascii="Times New Roman" w:hAnsi="Times New Roman" w:cs="Times New Roman"/>
        </w:rPr>
        <w:t xml:space="preserve">, </w:t>
      </w:r>
    </w:p>
    <w:p w:rsidR="00102C32" w:rsidRDefault="00102C32" w:rsidP="00102C32">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Dublin 15</w:t>
      </w:r>
      <w:r>
        <w:rPr>
          <w:rFonts w:ascii="Times New Roman" w:hAnsi="Times New Roman" w:cs="Times New Roman"/>
        </w:rPr>
        <w:t xml:space="preserve"> </w:t>
      </w:r>
    </w:p>
    <w:p w:rsidR="00102C32" w:rsidRDefault="00102C32" w:rsidP="00102C32">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DUBLIN </w:t>
      </w:r>
    </w:p>
    <w:p w:rsidR="00102C32" w:rsidRPr="006038A5" w:rsidRDefault="00102C32" w:rsidP="00102C32">
      <w:pPr>
        <w:autoSpaceDE w:val="0"/>
        <w:autoSpaceDN w:val="0"/>
        <w:adjustRightInd w:val="0"/>
        <w:spacing w:after="0" w:line="240" w:lineRule="auto"/>
        <w:rPr>
          <w:rFonts w:ascii="Times New Roman" w:eastAsia="Times New Roman" w:hAnsi="Times New Roman" w:cs="Times New Roman"/>
          <w:b/>
          <w:bCs/>
          <w:lang w:val="lt-LT" w:eastAsia="nl-NL"/>
        </w:rPr>
      </w:pPr>
      <w:proofErr w:type="spellStart"/>
      <w:r w:rsidRPr="006038A5">
        <w:rPr>
          <w:rFonts w:ascii="Times New Roman" w:hAnsi="Times New Roman" w:cs="Times New Roman"/>
        </w:rPr>
        <w:t>Airija</w:t>
      </w:r>
      <w:proofErr w:type="spellEnd"/>
    </w:p>
    <w:p w:rsidR="00102C32" w:rsidRPr="004B0FBA" w:rsidRDefault="00102C32" w:rsidP="00102C32">
      <w:pPr>
        <w:spacing w:after="0" w:line="240" w:lineRule="auto"/>
        <w:ind w:right="-568"/>
        <w:rPr>
          <w:rFonts w:ascii="Times New Roman" w:eastAsia="Times New Roman" w:hAnsi="Times New Roman" w:cs="Times New Roman"/>
          <w:b/>
          <w:lang w:val="lt-LT" w:eastAsia="nl-NL"/>
        </w:rPr>
      </w:pPr>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Gamintojas</w:t>
      </w:r>
    </w:p>
    <w:p w:rsidR="00102C32" w:rsidRPr="004B0FBA" w:rsidRDefault="00102C32" w:rsidP="00102C32">
      <w:pPr>
        <w:spacing w:after="0" w:line="240" w:lineRule="auto"/>
        <w:ind w:right="-568"/>
        <w:rPr>
          <w:rFonts w:ascii="Times New Roman" w:eastAsia="Times New Roman" w:hAnsi="Times New Roman" w:cs="Times New Roman"/>
          <w:lang w:val="lt-LT" w:eastAsia="nl-NL"/>
        </w:rPr>
      </w:pPr>
      <w:proofErr w:type="spellStart"/>
      <w:r w:rsidRPr="004B0FBA">
        <w:rPr>
          <w:rFonts w:ascii="Times New Roman" w:eastAsia="Times New Roman" w:hAnsi="Times New Roman" w:cs="Times New Roman"/>
          <w:lang w:val="lt-LT" w:eastAsia="nl-NL"/>
        </w:rPr>
        <w:t>Laboratorios</w:t>
      </w:r>
      <w:proofErr w:type="spellEnd"/>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León</w:t>
      </w:r>
      <w:proofErr w:type="spellEnd"/>
      <w:r w:rsidRPr="004B0FBA">
        <w:rPr>
          <w:rFonts w:ascii="Times New Roman" w:eastAsia="Times New Roman" w:hAnsi="Times New Roman" w:cs="Times New Roman"/>
          <w:lang w:val="lt-LT" w:eastAsia="nl-NL"/>
        </w:rPr>
        <w:t xml:space="preserve"> </w:t>
      </w:r>
      <w:proofErr w:type="spellStart"/>
      <w:r w:rsidRPr="004B0FBA">
        <w:rPr>
          <w:rFonts w:ascii="Times New Roman" w:eastAsia="Times New Roman" w:hAnsi="Times New Roman" w:cs="Times New Roman"/>
          <w:lang w:val="lt-LT" w:eastAsia="nl-NL"/>
        </w:rPr>
        <w:t>Farma</w:t>
      </w:r>
      <w:proofErr w:type="spellEnd"/>
      <w:r w:rsidRPr="004B0FBA">
        <w:rPr>
          <w:rFonts w:ascii="Times New Roman" w:eastAsia="Times New Roman" w:hAnsi="Times New Roman" w:cs="Times New Roman"/>
          <w:lang w:val="lt-LT" w:eastAsia="nl-NL"/>
        </w:rPr>
        <w:t xml:space="preserve"> S.A </w:t>
      </w:r>
    </w:p>
    <w:p w:rsidR="00102C32" w:rsidRPr="00925FB4" w:rsidRDefault="00102C32" w:rsidP="00102C32">
      <w:pPr>
        <w:spacing w:after="0" w:line="240" w:lineRule="auto"/>
        <w:ind w:right="-568"/>
        <w:rPr>
          <w:rFonts w:ascii="Times New Roman" w:eastAsia="Times New Roman" w:hAnsi="Times New Roman" w:cs="Times New Roman"/>
          <w:lang w:val="lt-LT" w:eastAsia="nl-NL"/>
        </w:rPr>
      </w:pPr>
      <w:proofErr w:type="spellStart"/>
      <w:r w:rsidRPr="00925FB4">
        <w:rPr>
          <w:rFonts w:ascii="Times New Roman" w:eastAsia="Times New Roman" w:hAnsi="Times New Roman" w:cs="Times New Roman"/>
          <w:lang w:val="lt-LT" w:eastAsia="nl-NL"/>
        </w:rPr>
        <w:t>Polígono</w:t>
      </w:r>
      <w:proofErr w:type="spellEnd"/>
      <w:r w:rsidRPr="00925FB4">
        <w:rPr>
          <w:rFonts w:ascii="Times New Roman" w:eastAsia="Times New Roman" w:hAnsi="Times New Roman" w:cs="Times New Roman"/>
          <w:lang w:val="lt-LT" w:eastAsia="nl-NL"/>
        </w:rPr>
        <w:t xml:space="preserve"> </w:t>
      </w:r>
      <w:proofErr w:type="spellStart"/>
      <w:r w:rsidRPr="00925FB4">
        <w:rPr>
          <w:rFonts w:ascii="Times New Roman" w:eastAsia="Times New Roman" w:hAnsi="Times New Roman" w:cs="Times New Roman"/>
          <w:lang w:val="lt-LT" w:eastAsia="nl-NL"/>
        </w:rPr>
        <w:t>Industrial</w:t>
      </w:r>
      <w:proofErr w:type="spellEnd"/>
      <w:r w:rsidRPr="00925FB4">
        <w:rPr>
          <w:rFonts w:ascii="Times New Roman" w:eastAsia="Times New Roman" w:hAnsi="Times New Roman" w:cs="Times New Roman"/>
          <w:lang w:val="lt-LT" w:eastAsia="nl-NL"/>
        </w:rPr>
        <w:t xml:space="preserve"> </w:t>
      </w:r>
      <w:proofErr w:type="spellStart"/>
      <w:r w:rsidRPr="00925FB4">
        <w:rPr>
          <w:rFonts w:ascii="Times New Roman" w:eastAsia="Times New Roman" w:hAnsi="Times New Roman" w:cs="Times New Roman"/>
          <w:lang w:val="lt-LT" w:eastAsia="nl-NL"/>
        </w:rPr>
        <w:t>Navatejera</w:t>
      </w:r>
      <w:proofErr w:type="spellEnd"/>
    </w:p>
    <w:p w:rsidR="00102C32" w:rsidRPr="00925FB4" w:rsidRDefault="00102C32" w:rsidP="00102C32">
      <w:pPr>
        <w:spacing w:after="0" w:line="240" w:lineRule="auto"/>
        <w:ind w:right="-568"/>
        <w:rPr>
          <w:rFonts w:ascii="Times New Roman" w:eastAsia="Times New Roman" w:hAnsi="Times New Roman" w:cs="Times New Roman"/>
          <w:lang w:val="lt-LT" w:eastAsia="nl-NL"/>
        </w:rPr>
      </w:pPr>
      <w:r w:rsidRPr="00925FB4">
        <w:rPr>
          <w:rFonts w:ascii="Times New Roman" w:eastAsia="Times New Roman" w:hAnsi="Times New Roman" w:cs="Times New Roman"/>
          <w:lang w:val="lt-LT" w:eastAsia="nl-NL"/>
        </w:rPr>
        <w:t xml:space="preserve">C/La </w:t>
      </w:r>
      <w:proofErr w:type="spellStart"/>
      <w:r w:rsidRPr="00925FB4">
        <w:rPr>
          <w:rFonts w:ascii="Times New Roman" w:eastAsia="Times New Roman" w:hAnsi="Times New Roman" w:cs="Times New Roman"/>
          <w:lang w:val="lt-LT" w:eastAsia="nl-NL"/>
        </w:rPr>
        <w:t>Vallina</w:t>
      </w:r>
      <w:proofErr w:type="spellEnd"/>
      <w:r w:rsidRPr="00925FB4">
        <w:rPr>
          <w:rFonts w:ascii="Times New Roman" w:eastAsia="Times New Roman" w:hAnsi="Times New Roman" w:cs="Times New Roman"/>
          <w:lang w:val="lt-LT" w:eastAsia="nl-NL"/>
        </w:rPr>
        <w:t>, s/n</w:t>
      </w:r>
    </w:p>
    <w:p w:rsidR="00102C32" w:rsidRPr="00925FB4" w:rsidRDefault="00102C32" w:rsidP="00102C32">
      <w:pPr>
        <w:spacing w:after="0" w:line="240" w:lineRule="auto"/>
        <w:ind w:right="-568"/>
        <w:rPr>
          <w:rFonts w:ascii="Times New Roman" w:eastAsia="Times New Roman" w:hAnsi="Times New Roman" w:cs="Times New Roman"/>
          <w:lang w:val="lt-LT" w:eastAsia="nl-NL"/>
        </w:rPr>
      </w:pPr>
      <w:r w:rsidRPr="00925FB4">
        <w:rPr>
          <w:rFonts w:ascii="Times New Roman" w:eastAsia="Times New Roman" w:hAnsi="Times New Roman" w:cs="Times New Roman"/>
          <w:lang w:val="lt-LT" w:eastAsia="nl-NL"/>
        </w:rPr>
        <w:t xml:space="preserve">24193 </w:t>
      </w:r>
      <w:proofErr w:type="spellStart"/>
      <w:r w:rsidRPr="00925FB4">
        <w:rPr>
          <w:rFonts w:ascii="Times New Roman" w:eastAsia="Times New Roman" w:hAnsi="Times New Roman" w:cs="Times New Roman"/>
          <w:lang w:val="lt-LT" w:eastAsia="nl-NL"/>
        </w:rPr>
        <w:t>Villaquilambre</w:t>
      </w:r>
      <w:proofErr w:type="spellEnd"/>
    </w:p>
    <w:p w:rsidR="00102C32" w:rsidRPr="004B0FBA" w:rsidRDefault="00102C32" w:rsidP="00102C32">
      <w:pPr>
        <w:spacing w:after="0" w:line="240" w:lineRule="auto"/>
        <w:ind w:right="-568"/>
        <w:rPr>
          <w:rFonts w:ascii="Times New Roman" w:eastAsia="Times New Roman" w:hAnsi="Times New Roman" w:cs="Times New Roman"/>
          <w:lang w:val="lt-LT" w:eastAsia="nl-NL"/>
        </w:rPr>
      </w:pPr>
      <w:proofErr w:type="spellStart"/>
      <w:r w:rsidRPr="00925FB4">
        <w:rPr>
          <w:rFonts w:ascii="Times New Roman" w:eastAsia="Times New Roman" w:hAnsi="Times New Roman" w:cs="Times New Roman"/>
          <w:lang w:val="lt-LT" w:eastAsia="nl-NL"/>
        </w:rPr>
        <w:t>León</w:t>
      </w:r>
      <w:proofErr w:type="spellEnd"/>
    </w:p>
    <w:p w:rsidR="00102C32" w:rsidRPr="004B0FBA" w:rsidRDefault="00102C32" w:rsidP="00102C32">
      <w:pPr>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Ispanija</w:t>
      </w:r>
    </w:p>
    <w:p w:rsidR="00102C32" w:rsidRPr="004B0FBA" w:rsidRDefault="00102C32" w:rsidP="00102C32">
      <w:pPr>
        <w:spacing w:after="0" w:line="240" w:lineRule="auto"/>
        <w:ind w:right="-568"/>
        <w:rPr>
          <w:rFonts w:ascii="Times New Roman" w:eastAsia="Times New Roman" w:hAnsi="Times New Roman" w:cs="Times New Roman"/>
          <w:b/>
          <w:color w:val="000000"/>
          <w:lang w:val="lt-LT" w:eastAsia="nl-NL"/>
        </w:rPr>
      </w:pPr>
    </w:p>
    <w:p w:rsidR="00102C32" w:rsidRPr="004B0FBA" w:rsidRDefault="00102C32" w:rsidP="00102C32">
      <w:pPr>
        <w:numPr>
          <w:ilvl w:val="12"/>
          <w:numId w:val="0"/>
        </w:numPr>
        <w:tabs>
          <w:tab w:val="left" w:pos="567"/>
        </w:tabs>
        <w:spacing w:after="0" w:line="240" w:lineRule="auto"/>
        <w:ind w:right="-2"/>
        <w:rPr>
          <w:rFonts w:ascii="Times New Roman" w:eastAsia="Times New Roman" w:hAnsi="Times New Roman" w:cs="Times New Roman"/>
          <w:noProof/>
          <w:snapToGrid w:val="0"/>
          <w:szCs w:val="24"/>
          <w:lang w:val="lt-LT"/>
        </w:rPr>
      </w:pPr>
      <w:r w:rsidRPr="004B0FBA">
        <w:rPr>
          <w:rFonts w:ascii="Times New Roman" w:eastAsia="Times New Roman" w:hAnsi="Times New Roman" w:cs="Times New Roman"/>
          <w:noProof/>
          <w:snapToGrid w:val="0"/>
          <w:szCs w:val="24"/>
          <w:lang w:val="lt-LT"/>
        </w:rPr>
        <w:t>Jeigu apie šį vaistą norite sužinoti daugiau, kreipkitės į vietinį registruotojo atstovą.</w:t>
      </w:r>
    </w:p>
    <w:p w:rsidR="00102C32" w:rsidRPr="004B0FBA" w:rsidRDefault="00102C32" w:rsidP="00102C32">
      <w:pPr>
        <w:tabs>
          <w:tab w:val="left" w:pos="567"/>
        </w:tabs>
        <w:spacing w:after="0" w:line="240" w:lineRule="auto"/>
        <w:rPr>
          <w:rFonts w:ascii="Times New Roman" w:eastAsia="Times New Roman" w:hAnsi="Times New Roman" w:cs="Times New Roman"/>
          <w:noProof/>
          <w:snapToGrid w:val="0"/>
          <w:szCs w:val="24"/>
          <w:lang w:val="lt-LT"/>
        </w:rPr>
      </w:pPr>
    </w:p>
    <w:p w:rsidR="00102C32" w:rsidRPr="004B0FBA" w:rsidRDefault="00102C32" w:rsidP="00102C32">
      <w:pPr>
        <w:spacing w:after="0" w:line="240" w:lineRule="auto"/>
        <w:rPr>
          <w:rFonts w:ascii="Times New Roman" w:eastAsia="Times New Roman" w:hAnsi="Times New Roman" w:cs="Times New Roman"/>
          <w:snapToGrid w:val="0"/>
          <w:szCs w:val="24"/>
          <w:lang w:val="lt-LT"/>
        </w:rPr>
      </w:pPr>
      <w:proofErr w:type="spellStart"/>
      <w:r>
        <w:rPr>
          <w:rFonts w:ascii="Times New Roman" w:eastAsia="Times New Roman" w:hAnsi="Times New Roman" w:cs="Times New Roman"/>
          <w:snapToGrid w:val="0"/>
          <w:szCs w:val="24"/>
          <w:lang w:val="lt-LT"/>
        </w:rPr>
        <w:t>Viatris</w:t>
      </w:r>
      <w:proofErr w:type="spellEnd"/>
      <w:r>
        <w:rPr>
          <w:rFonts w:ascii="Times New Roman" w:eastAsia="Times New Roman" w:hAnsi="Times New Roman" w:cs="Times New Roman"/>
          <w:snapToGrid w:val="0"/>
          <w:szCs w:val="24"/>
          <w:lang w:val="lt-LT"/>
        </w:rPr>
        <w:t>,</w:t>
      </w:r>
      <w:r w:rsidRPr="004B0FBA">
        <w:rPr>
          <w:rFonts w:ascii="Times New Roman" w:eastAsia="Times New Roman" w:hAnsi="Times New Roman" w:cs="Times New Roman"/>
          <w:snapToGrid w:val="0"/>
          <w:szCs w:val="24"/>
          <w:lang w:val="lt-LT"/>
        </w:rPr>
        <w:t xml:space="preserve"> UAB </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snapToGrid w:val="0"/>
          <w:szCs w:val="24"/>
          <w:lang w:val="lt-LT"/>
        </w:rPr>
      </w:pPr>
      <w:r w:rsidRPr="004B0FBA">
        <w:rPr>
          <w:rFonts w:ascii="Times New Roman" w:eastAsia="Times New Roman" w:hAnsi="Times New Roman" w:cs="Times New Roman"/>
          <w:snapToGrid w:val="0"/>
          <w:szCs w:val="24"/>
          <w:lang w:val="lt-LT"/>
        </w:rPr>
        <w:t>Tel.: +370 5 205 1288</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snapToGrid w:val="0"/>
          <w:szCs w:val="24"/>
          <w:lang w:val="lt-LT"/>
        </w:rPr>
      </w:pP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b/>
          <w:color w:val="000000"/>
          <w:lang w:val="lt-LT" w:eastAsia="nl-NL"/>
        </w:rPr>
        <w:t>Šis vaistas E</w:t>
      </w:r>
      <w:r>
        <w:rPr>
          <w:rFonts w:ascii="Times New Roman" w:eastAsia="Times New Roman" w:hAnsi="Times New Roman" w:cs="Times New Roman"/>
          <w:b/>
          <w:color w:val="000000"/>
          <w:lang w:val="lt-LT" w:eastAsia="nl-NL"/>
        </w:rPr>
        <w:t>uropos ekonominės erdvės</w:t>
      </w:r>
      <w:r w:rsidRPr="004B0FBA">
        <w:rPr>
          <w:rFonts w:ascii="Times New Roman" w:eastAsia="Times New Roman" w:hAnsi="Times New Roman" w:cs="Times New Roman"/>
          <w:b/>
          <w:color w:val="000000"/>
          <w:lang w:val="lt-LT" w:eastAsia="nl-NL"/>
        </w:rPr>
        <w:t xml:space="preserve"> valstybėse narėse registruotas tokiais pavadinimais:</w:t>
      </w:r>
    </w:p>
    <w:p w:rsidR="00102C32" w:rsidRPr="004B0FBA" w:rsidRDefault="00102C32" w:rsidP="00102C32">
      <w:pPr>
        <w:numPr>
          <w:ilvl w:val="12"/>
          <w:numId w:val="0"/>
        </w:numPr>
        <w:spacing w:after="0" w:line="240" w:lineRule="auto"/>
        <w:ind w:left="1410" w:right="-2" w:hanging="141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eastAsia="nl-NL"/>
        </w:rPr>
        <w:t>Nyderlandai</w:t>
      </w:r>
      <w:r>
        <w:rPr>
          <w:rFonts w:ascii="Times New Roman" w:eastAsia="Times New Roman" w:hAnsi="Times New Roman" w:cs="Times New Roman"/>
          <w:color w:val="000000"/>
          <w:lang w:val="lt-LT" w:eastAsia="nl-NL"/>
        </w:rPr>
        <w:tab/>
      </w:r>
      <w:proofErr w:type="spellStart"/>
      <w:r w:rsidRPr="004B0FBA">
        <w:rPr>
          <w:rFonts w:ascii="Times New Roman" w:eastAsia="Times New Roman" w:hAnsi="Times New Roman" w:cs="Times New Roman"/>
          <w:color w:val="000000"/>
          <w:lang w:val="lt-LT"/>
        </w:rPr>
        <w:t>Etonogestrel</w:t>
      </w:r>
      <w:proofErr w:type="spellEnd"/>
      <w:r w:rsidRPr="004B0FBA">
        <w:rPr>
          <w:rFonts w:ascii="Times New Roman" w:eastAsia="Times New Roman" w:hAnsi="Times New Roman" w:cs="Times New Roman"/>
          <w:color w:val="000000"/>
          <w:lang w:val="lt-LT"/>
        </w:rPr>
        <w:t> / </w:t>
      </w:r>
      <w:proofErr w:type="spellStart"/>
      <w:r w:rsidRPr="004B0FBA">
        <w:rPr>
          <w:rFonts w:ascii="Times New Roman" w:eastAsia="Times New Roman" w:hAnsi="Times New Roman" w:cs="Times New Roman"/>
          <w:color w:val="000000"/>
          <w:lang w:val="lt-LT"/>
        </w:rPr>
        <w:t>Ethinylestradiol</w:t>
      </w:r>
      <w:proofErr w:type="spellEnd"/>
      <w:r w:rsidRPr="004B0FBA">
        <w:rPr>
          <w:rFonts w:ascii="Times New Roman" w:eastAsia="Times New Roman" w:hAnsi="Times New Roman" w:cs="Times New Roman"/>
          <w:color w:val="000000"/>
          <w:lang w:val="lt-LT"/>
        </w:rPr>
        <w:t xml:space="preserve"> </w:t>
      </w:r>
      <w:proofErr w:type="spellStart"/>
      <w:r>
        <w:rPr>
          <w:rFonts w:ascii="Times New Roman" w:eastAsia="Times New Roman" w:hAnsi="Times New Roman" w:cs="Times New Roman"/>
          <w:color w:val="000000"/>
          <w:lang w:val="lt-LT"/>
        </w:rPr>
        <w:t>Viatris</w:t>
      </w:r>
      <w:proofErr w:type="spellEnd"/>
      <w:r w:rsidRPr="004B0FBA">
        <w:rPr>
          <w:rFonts w:ascii="Times New Roman" w:eastAsia="Times New Roman" w:hAnsi="Times New Roman" w:cs="Times New Roman"/>
          <w:color w:val="000000"/>
          <w:lang w:val="lt-LT"/>
        </w:rPr>
        <w:t xml:space="preserve"> 0,120 mg / 0,015 mg per 24 </w:t>
      </w:r>
      <w:proofErr w:type="spellStart"/>
      <w:r w:rsidRPr="004B0FBA">
        <w:rPr>
          <w:rFonts w:ascii="Times New Roman" w:eastAsia="Times New Roman" w:hAnsi="Times New Roman" w:cs="Times New Roman"/>
          <w:color w:val="000000"/>
          <w:lang w:val="lt-LT"/>
        </w:rPr>
        <w:t>uur</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hulpmiddel</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voor</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vaginaal</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gebruik</w:t>
      </w:r>
      <w:proofErr w:type="spellEnd"/>
      <w:r w:rsidRPr="004B0FBA">
        <w:rPr>
          <w:rFonts w:ascii="Times New Roman" w:eastAsia="Times New Roman" w:hAnsi="Times New Roman" w:cs="Times New Roman"/>
          <w:color w:val="000000"/>
          <w:lang w:val="lt-LT"/>
        </w:rPr>
        <w:t xml:space="preserve"> </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Austrija</w:t>
      </w:r>
      <w:r w:rsidRPr="004B0FBA">
        <w:rPr>
          <w:rFonts w:ascii="Times New Roman" w:eastAsia="Times New Roman" w:hAnsi="Times New Roman" w:cs="Times New Roman"/>
          <w:color w:val="000000"/>
          <w:lang w:val="lt-LT" w:eastAsia="nl-NL"/>
        </w:rPr>
        <w:tab/>
      </w:r>
      <w:r>
        <w:rPr>
          <w:rFonts w:ascii="Times New Roman" w:eastAsia="Times New Roman" w:hAnsi="Times New Roman" w:cs="Times New Roman"/>
          <w:color w:val="000000"/>
          <w:lang w:val="lt-LT" w:eastAsia="nl-NL"/>
        </w:rPr>
        <w:t xml:space="preserve">  </w:t>
      </w:r>
      <w:proofErr w:type="spellStart"/>
      <w:r w:rsidRPr="004B0FBA">
        <w:rPr>
          <w:rFonts w:ascii="Times New Roman" w:eastAsia="Times New Roman" w:hAnsi="Times New Roman" w:cs="Times New Roman"/>
          <w:color w:val="000000"/>
          <w:lang w:val="lt-LT"/>
        </w:rPr>
        <w:t>SetLona</w:t>
      </w:r>
      <w:proofErr w:type="spellEnd"/>
      <w:r w:rsidRPr="004B0FBA">
        <w:rPr>
          <w:rFonts w:ascii="Times New Roman" w:eastAsia="Times New Roman" w:hAnsi="Times New Roman" w:cs="Times New Roman"/>
          <w:color w:val="000000"/>
          <w:lang w:val="lt-LT"/>
        </w:rPr>
        <w:t xml:space="preserve"> 0,120 mg / 0,015 mg pro 24 </w:t>
      </w:r>
      <w:proofErr w:type="spellStart"/>
      <w:r w:rsidRPr="004B0FBA">
        <w:rPr>
          <w:rFonts w:ascii="Times New Roman" w:eastAsia="Times New Roman" w:hAnsi="Times New Roman" w:cs="Times New Roman"/>
          <w:color w:val="000000"/>
          <w:lang w:val="lt-LT"/>
        </w:rPr>
        <w:t>Stunden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vaginales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Wirkstofffreisetzungssystem</w:t>
      </w:r>
      <w:proofErr w:type="spellEnd"/>
    </w:p>
    <w:p w:rsidR="00102C32" w:rsidRPr="004B0FBA" w:rsidRDefault="00102C32" w:rsidP="00102C32">
      <w:pPr>
        <w:numPr>
          <w:ilvl w:val="12"/>
          <w:numId w:val="0"/>
        </w:numPr>
        <w:spacing w:after="0" w:line="240" w:lineRule="auto"/>
        <w:ind w:left="1410" w:right="-2" w:hanging="141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eastAsia="nl-NL"/>
        </w:rPr>
        <w:t>Belgija</w:t>
      </w:r>
      <w:r>
        <w:rPr>
          <w:rFonts w:ascii="Times New Roman" w:eastAsia="Times New Roman" w:hAnsi="Times New Roman" w:cs="Times New Roman"/>
          <w:color w:val="000000"/>
          <w:lang w:val="lt-LT" w:eastAsia="nl-NL"/>
        </w:rPr>
        <w:tab/>
      </w:r>
      <w:proofErr w:type="spellStart"/>
      <w:r w:rsidRPr="004B0FBA">
        <w:rPr>
          <w:rFonts w:ascii="Times New Roman" w:eastAsia="Times New Roman" w:hAnsi="Times New Roman" w:cs="Times New Roman"/>
          <w:color w:val="000000"/>
          <w:lang w:val="lt-LT"/>
        </w:rPr>
        <w:t>Ringafema</w:t>
      </w:r>
      <w:proofErr w:type="spellEnd"/>
      <w:r w:rsidRPr="004B0FBA">
        <w:rPr>
          <w:rFonts w:ascii="Times New Roman" w:eastAsia="Times New Roman" w:hAnsi="Times New Roman" w:cs="Times New Roman"/>
          <w:color w:val="000000"/>
          <w:lang w:val="lt-LT"/>
        </w:rPr>
        <w:t xml:space="preserve"> </w:t>
      </w:r>
      <w:r w:rsidRPr="004B0FBA">
        <w:rPr>
          <w:rFonts w:ascii="Times New Roman" w:eastAsia="Times New Roman" w:hAnsi="Times New Roman" w:cs="Times New Roman"/>
          <w:lang w:val="lt-LT" w:eastAsia="nl-NL"/>
        </w:rPr>
        <w:t xml:space="preserve">0,120 mg / 0,015 mg </w:t>
      </w:r>
      <w:proofErr w:type="spellStart"/>
      <w:r w:rsidRPr="004B0FBA">
        <w:rPr>
          <w:rFonts w:ascii="Times New Roman" w:eastAsia="Times New Roman" w:hAnsi="Times New Roman" w:cs="Times New Roman"/>
          <w:lang w:val="lt-LT" w:eastAsia="nl-NL"/>
        </w:rPr>
        <w:t>par</w:t>
      </w:r>
      <w:proofErr w:type="spellEnd"/>
      <w:r w:rsidRPr="004B0FBA">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color w:val="000000"/>
          <w:lang w:val="lt-LT"/>
        </w:rPr>
        <w:t xml:space="preserve">24 </w:t>
      </w:r>
      <w:proofErr w:type="spellStart"/>
      <w:r w:rsidRPr="004B0FBA">
        <w:rPr>
          <w:rFonts w:ascii="Times New Roman" w:eastAsia="Times New Roman" w:hAnsi="Times New Roman" w:cs="Times New Roman"/>
          <w:color w:val="000000"/>
          <w:lang w:val="lt-LT"/>
        </w:rPr>
        <w:t>heures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système</w:t>
      </w:r>
      <w:proofErr w:type="spellEnd"/>
      <w:r w:rsidRPr="004B0FBA">
        <w:rPr>
          <w:rFonts w:ascii="Times New Roman" w:eastAsia="Times New Roman" w:hAnsi="Times New Roman" w:cs="Times New Roman"/>
          <w:color w:val="000000"/>
          <w:lang w:val="lt-LT"/>
        </w:rPr>
        <w:t xml:space="preserve"> de </w:t>
      </w:r>
      <w:proofErr w:type="spellStart"/>
      <w:r w:rsidRPr="004B0FBA">
        <w:rPr>
          <w:rFonts w:ascii="Times New Roman" w:eastAsia="Times New Roman" w:hAnsi="Times New Roman" w:cs="Times New Roman"/>
          <w:color w:val="000000"/>
          <w:lang w:val="lt-LT"/>
        </w:rPr>
        <w:t>diffusion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w:t>
      </w:r>
      <w:proofErr w:type="spellEnd"/>
      <w:r>
        <w:rPr>
          <w:rFonts w:ascii="Times New Roman" w:eastAsia="Times New Roman" w:hAnsi="Times New Roman" w:cs="Times New Roman"/>
          <w:color w:val="000000"/>
          <w:lang w:val="lt-LT"/>
        </w:rPr>
        <w:t>;</w:t>
      </w:r>
    </w:p>
    <w:p w:rsidR="00102C32" w:rsidRPr="004B0FBA" w:rsidRDefault="00102C32" w:rsidP="00102C32">
      <w:pPr>
        <w:numPr>
          <w:ilvl w:val="12"/>
          <w:numId w:val="0"/>
        </w:numPr>
        <w:spacing w:after="0" w:line="240" w:lineRule="auto"/>
        <w:ind w:left="1410"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 xml:space="preserve">0,120 mg / 0,015 mg per 24 </w:t>
      </w:r>
      <w:proofErr w:type="spellStart"/>
      <w:r w:rsidRPr="004B0FBA">
        <w:rPr>
          <w:rFonts w:ascii="Times New Roman" w:eastAsia="Times New Roman" w:hAnsi="Times New Roman" w:cs="Times New Roman"/>
          <w:color w:val="000000"/>
          <w:lang w:val="lt-LT"/>
        </w:rPr>
        <w:t>uur</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hulpmiddel</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voor</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vaginaal</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gebruik</w:t>
      </w:r>
      <w:proofErr w:type="spellEnd"/>
      <w:r>
        <w:rPr>
          <w:rFonts w:ascii="Times New Roman" w:eastAsia="Times New Roman" w:hAnsi="Times New Roman" w:cs="Times New Roman"/>
          <w:color w:val="000000"/>
          <w:lang w:val="lt-LT"/>
        </w:rPr>
        <w:t>;</w:t>
      </w:r>
      <w:r w:rsidRPr="004B0FBA">
        <w:rPr>
          <w:rFonts w:ascii="Times New Roman" w:eastAsia="Times New Roman" w:hAnsi="Times New Roman" w:cs="Times New Roman"/>
          <w:color w:val="000000"/>
          <w:lang w:val="lt-LT"/>
        </w:rPr>
        <w:t xml:space="preserve"> </w:t>
      </w:r>
    </w:p>
    <w:p w:rsidR="00102C32" w:rsidRPr="004B0FBA" w:rsidRDefault="00102C32" w:rsidP="00102C32">
      <w:pPr>
        <w:numPr>
          <w:ilvl w:val="12"/>
          <w:numId w:val="0"/>
        </w:numPr>
        <w:spacing w:after="0" w:line="240" w:lineRule="auto"/>
        <w:ind w:left="1410" w:right="-2"/>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rPr>
        <w:t xml:space="preserve">0,120 mg / 0,015 mg pro 24 </w:t>
      </w:r>
      <w:proofErr w:type="spellStart"/>
      <w:r w:rsidRPr="004B0FBA">
        <w:rPr>
          <w:rFonts w:ascii="Times New Roman" w:eastAsia="Times New Roman" w:hAnsi="Times New Roman" w:cs="Times New Roman"/>
          <w:color w:val="000000"/>
          <w:lang w:val="lt-LT"/>
        </w:rPr>
        <w:t>Stunden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Vaginales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Wirkstofffreisetzungssystem</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Vokietija</w:t>
      </w:r>
      <w:r w:rsidRPr="004B0FBA">
        <w:rPr>
          <w:rFonts w:ascii="Times New Roman" w:eastAsia="Times New Roman" w:hAnsi="Times New Roman" w:cs="Times New Roman"/>
          <w:color w:val="000000"/>
          <w:lang w:val="lt-LT"/>
        </w:rPr>
        <w:tab/>
      </w:r>
      <w:r>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SetLona</w:t>
      </w:r>
      <w:proofErr w:type="spellEnd"/>
      <w:r w:rsidRPr="004B0FBA">
        <w:rPr>
          <w:rFonts w:ascii="Times New Roman" w:eastAsia="Times New Roman" w:hAnsi="Times New Roman" w:cs="Times New Roman"/>
          <w:color w:val="000000"/>
          <w:lang w:val="lt-LT"/>
        </w:rPr>
        <w:t xml:space="preserve"> 0.120 / 0.015 mg pro 24 </w:t>
      </w:r>
      <w:proofErr w:type="spellStart"/>
      <w:r w:rsidRPr="004B0FBA">
        <w:rPr>
          <w:rFonts w:ascii="Times New Roman" w:eastAsia="Times New Roman" w:hAnsi="Times New Roman" w:cs="Times New Roman"/>
          <w:color w:val="000000"/>
          <w:lang w:val="lt-LT"/>
        </w:rPr>
        <w:t>Stunden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vaginales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Wirkstofffreisetzungssystem</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Estija</w:t>
      </w:r>
      <w:r>
        <w:rPr>
          <w:rFonts w:ascii="Times New Roman" w:eastAsia="Times New Roman" w:hAnsi="Times New Roman" w:cs="Times New Roman"/>
          <w:color w:val="000000"/>
          <w:lang w:val="lt-LT"/>
        </w:rPr>
        <w:tab/>
        <w:t xml:space="preserve"> </w:t>
      </w:r>
      <w:proofErr w:type="spellStart"/>
      <w:r w:rsidRPr="004B0FBA">
        <w:rPr>
          <w:rFonts w:ascii="Times New Roman" w:eastAsia="Times New Roman" w:hAnsi="Times New Roman" w:cs="Times New Roman"/>
          <w:color w:val="000000"/>
          <w:lang w:val="lt-LT"/>
        </w:rPr>
        <w:t>Setlona</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Ispanija</w:t>
      </w:r>
      <w:r>
        <w:rPr>
          <w:rFonts w:ascii="Times New Roman" w:eastAsia="Times New Roman" w:hAnsi="Times New Roman" w:cs="Times New Roman"/>
          <w:color w:val="000000"/>
          <w:lang w:val="lt-LT"/>
        </w:rPr>
        <w:tab/>
        <w:t xml:space="preserve"> </w:t>
      </w:r>
      <w:proofErr w:type="spellStart"/>
      <w:r w:rsidRPr="004B0FBA">
        <w:rPr>
          <w:rFonts w:ascii="Times New Roman" w:eastAsia="Times New Roman" w:hAnsi="Times New Roman" w:cs="Times New Roman"/>
          <w:color w:val="000000"/>
          <w:lang w:val="lt-LT"/>
        </w:rPr>
        <w:t>Setlona</w:t>
      </w:r>
      <w:proofErr w:type="spellEnd"/>
      <w:r w:rsidRPr="004B0FBA">
        <w:rPr>
          <w:rFonts w:ascii="Times New Roman" w:eastAsia="Times New Roman" w:hAnsi="Times New Roman" w:cs="Times New Roman"/>
          <w:color w:val="000000"/>
          <w:lang w:val="lt-LT"/>
        </w:rPr>
        <w:t xml:space="preserve"> 0,120 mg / 0,015 mg </w:t>
      </w:r>
      <w:proofErr w:type="spellStart"/>
      <w:r w:rsidRPr="004B0FBA">
        <w:rPr>
          <w:rFonts w:ascii="Times New Roman" w:eastAsia="Times New Roman" w:hAnsi="Times New Roman" w:cs="Times New Roman"/>
          <w:color w:val="000000"/>
          <w:lang w:val="lt-LT"/>
        </w:rPr>
        <w:t>cada</w:t>
      </w:r>
      <w:proofErr w:type="spellEnd"/>
      <w:r w:rsidRPr="004B0FBA">
        <w:rPr>
          <w:rFonts w:ascii="Times New Roman" w:eastAsia="Times New Roman" w:hAnsi="Times New Roman" w:cs="Times New Roman"/>
          <w:color w:val="000000"/>
          <w:lang w:val="lt-LT"/>
        </w:rPr>
        <w:t xml:space="preserve"> 24 </w:t>
      </w:r>
      <w:proofErr w:type="spellStart"/>
      <w:r w:rsidRPr="004B0FBA">
        <w:rPr>
          <w:rFonts w:ascii="Times New Roman" w:eastAsia="Times New Roman" w:hAnsi="Times New Roman" w:cs="Times New Roman"/>
          <w:color w:val="000000"/>
          <w:lang w:val="lt-LT"/>
        </w:rPr>
        <w:t>horas</w:t>
      </w:r>
      <w:proofErr w:type="spellEnd"/>
      <w:r w:rsidRPr="004B0FBA">
        <w:rPr>
          <w:rFonts w:ascii="Times New Roman" w:eastAsia="Times New Roman" w:hAnsi="Times New Roman" w:cs="Times New Roman"/>
          <w:color w:val="000000"/>
          <w:lang w:val="lt-LT"/>
        </w:rPr>
        <w:t xml:space="preserve">, sistema de </w:t>
      </w:r>
      <w:proofErr w:type="spellStart"/>
      <w:r w:rsidRPr="004B0FBA">
        <w:rPr>
          <w:rFonts w:ascii="Times New Roman" w:eastAsia="Times New Roman" w:hAnsi="Times New Roman" w:cs="Times New Roman"/>
          <w:color w:val="000000"/>
          <w:lang w:val="lt-LT"/>
        </w:rPr>
        <w:t>liberación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w:t>
      </w:r>
      <w:proofErr w:type="spellEnd"/>
      <w:r w:rsidRPr="004B0FBA">
        <w:rPr>
          <w:rFonts w:ascii="Times New Roman" w:eastAsia="Times New Roman" w:hAnsi="Times New Roman" w:cs="Times New Roman"/>
          <w:color w:val="000000"/>
          <w:lang w:val="lt-LT"/>
        </w:rPr>
        <w:t xml:space="preserve"> EFG</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Suomija</w:t>
      </w:r>
      <w:r w:rsidRPr="004B0FBA">
        <w:rPr>
          <w:rFonts w:ascii="Times New Roman" w:eastAsia="Times New Roman" w:hAnsi="Times New Roman" w:cs="Times New Roman"/>
          <w:color w:val="000000"/>
          <w:lang w:val="lt-LT"/>
        </w:rPr>
        <w:tab/>
      </w:r>
      <w:r>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Vonamyl</w:t>
      </w:r>
      <w:proofErr w:type="spellEnd"/>
      <w:r w:rsidRPr="004B0FBA">
        <w:rPr>
          <w:rFonts w:ascii="Times New Roman" w:eastAsia="Times New Roman" w:hAnsi="Times New Roman" w:cs="Times New Roman"/>
          <w:color w:val="000000"/>
          <w:lang w:val="lt-LT"/>
        </w:rPr>
        <w:t xml:space="preserve"> 0,120 mg / 0,015 mg per 24 </w:t>
      </w:r>
      <w:proofErr w:type="spellStart"/>
      <w:r w:rsidRPr="004B0FBA">
        <w:rPr>
          <w:rFonts w:ascii="Times New Roman" w:eastAsia="Times New Roman" w:hAnsi="Times New Roman" w:cs="Times New Roman"/>
          <w:color w:val="000000"/>
          <w:lang w:val="lt-LT"/>
        </w:rPr>
        <w:t>tuntia</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depotlääkevalmiste</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emättimeen</w:t>
      </w:r>
      <w:proofErr w:type="spellEnd"/>
    </w:p>
    <w:p w:rsidR="00102C32" w:rsidRPr="004B0FBA" w:rsidRDefault="00102C32" w:rsidP="00102C32">
      <w:pPr>
        <w:numPr>
          <w:ilvl w:val="12"/>
          <w:numId w:val="0"/>
        </w:numPr>
        <w:spacing w:after="0" w:line="240" w:lineRule="auto"/>
        <w:ind w:left="1410" w:right="-2" w:hanging="141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Prancūzija</w:t>
      </w:r>
      <w:r>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 xml:space="preserve">ETONOGESTREL / ETHINYLESTRADIOL </w:t>
      </w:r>
      <w:r>
        <w:rPr>
          <w:rFonts w:ascii="Times New Roman" w:eastAsia="Times New Roman" w:hAnsi="Times New Roman" w:cs="Times New Roman"/>
          <w:color w:val="000000"/>
          <w:lang w:val="lt-LT"/>
        </w:rPr>
        <w:t>VIATRIS</w:t>
      </w:r>
      <w:r w:rsidRPr="004B0FBA">
        <w:rPr>
          <w:rFonts w:ascii="Times New Roman" w:eastAsia="Times New Roman" w:hAnsi="Times New Roman" w:cs="Times New Roman"/>
          <w:color w:val="000000"/>
          <w:lang w:val="lt-LT"/>
        </w:rPr>
        <w:t xml:space="preserve"> 120 </w:t>
      </w:r>
      <w:proofErr w:type="spellStart"/>
      <w:r w:rsidRPr="004B0FBA">
        <w:rPr>
          <w:rFonts w:ascii="Times New Roman" w:eastAsia="Times New Roman" w:hAnsi="Times New Roman" w:cs="Times New Roman"/>
          <w:color w:val="000000"/>
          <w:lang w:val="lt-LT"/>
        </w:rPr>
        <w:t>microgrammes</w:t>
      </w:r>
      <w:proofErr w:type="spellEnd"/>
      <w:r w:rsidRPr="004B0FBA">
        <w:rPr>
          <w:rFonts w:ascii="Times New Roman" w:eastAsia="Times New Roman" w:hAnsi="Times New Roman" w:cs="Times New Roman"/>
          <w:color w:val="000000"/>
          <w:lang w:val="lt-LT"/>
        </w:rPr>
        <w:t xml:space="preserve"> / 15 </w:t>
      </w:r>
      <w:proofErr w:type="spellStart"/>
      <w:r w:rsidRPr="004B0FBA">
        <w:rPr>
          <w:rFonts w:ascii="Times New Roman" w:eastAsia="Times New Roman" w:hAnsi="Times New Roman" w:cs="Times New Roman"/>
          <w:color w:val="000000"/>
          <w:lang w:val="lt-LT"/>
        </w:rPr>
        <w:t>microgrammes</w:t>
      </w:r>
      <w:proofErr w:type="spellEnd"/>
      <w:r w:rsidRPr="004B0FBA">
        <w:rPr>
          <w:rFonts w:ascii="Times New Roman" w:eastAsia="Times New Roman" w:hAnsi="Times New Roman" w:cs="Times New Roman"/>
          <w:color w:val="000000"/>
          <w:lang w:val="lt-LT"/>
        </w:rPr>
        <w:t xml:space="preserve"> / 24 </w:t>
      </w:r>
      <w:proofErr w:type="spellStart"/>
      <w:r w:rsidRPr="004B0FBA">
        <w:rPr>
          <w:rFonts w:ascii="Times New Roman" w:eastAsia="Times New Roman" w:hAnsi="Times New Roman" w:cs="Times New Roman"/>
          <w:color w:val="000000"/>
          <w:lang w:val="lt-LT"/>
        </w:rPr>
        <w:t>heures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système</w:t>
      </w:r>
      <w:proofErr w:type="spellEnd"/>
      <w:r w:rsidRPr="004B0FBA">
        <w:rPr>
          <w:rFonts w:ascii="Times New Roman" w:eastAsia="Times New Roman" w:hAnsi="Times New Roman" w:cs="Times New Roman"/>
          <w:color w:val="000000"/>
          <w:lang w:val="lt-LT"/>
        </w:rPr>
        <w:t xml:space="preserve"> de </w:t>
      </w:r>
      <w:proofErr w:type="spellStart"/>
      <w:r w:rsidRPr="004B0FBA">
        <w:rPr>
          <w:rFonts w:ascii="Times New Roman" w:eastAsia="Times New Roman" w:hAnsi="Times New Roman" w:cs="Times New Roman"/>
          <w:color w:val="000000"/>
          <w:lang w:val="lt-LT"/>
        </w:rPr>
        <w:t>diffusion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Italija</w:t>
      </w:r>
      <w:r>
        <w:rPr>
          <w:rFonts w:ascii="Times New Roman" w:eastAsia="Times New Roman" w:hAnsi="Times New Roman" w:cs="Times New Roman"/>
          <w:color w:val="000000"/>
          <w:lang w:val="lt-LT"/>
        </w:rPr>
        <w:tab/>
        <w:t xml:space="preserve">  </w:t>
      </w:r>
      <w:r w:rsidRPr="004B0FBA">
        <w:rPr>
          <w:rFonts w:ascii="Times New Roman" w:eastAsia="Times New Roman" w:hAnsi="Times New Roman" w:cs="Times New Roman"/>
          <w:color w:val="000000"/>
          <w:lang w:val="lt-LT"/>
        </w:rPr>
        <w:t>MYPRIMOSE</w:t>
      </w:r>
    </w:p>
    <w:p w:rsidR="00102C32" w:rsidRPr="004B0FBA" w:rsidRDefault="00102C32" w:rsidP="00102C32">
      <w:pPr>
        <w:numPr>
          <w:ilvl w:val="12"/>
          <w:numId w:val="0"/>
        </w:numPr>
        <w:spacing w:after="0" w:line="240" w:lineRule="auto"/>
        <w:ind w:left="1440" w:right="-2" w:hanging="144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Islandija</w:t>
      </w:r>
      <w:r w:rsidRPr="004B0FBA">
        <w:rPr>
          <w:rFonts w:ascii="Times New Roman" w:eastAsia="Times New Roman" w:hAnsi="Times New Roman" w:cs="Times New Roman"/>
          <w:color w:val="000000"/>
          <w:lang w:val="lt-LT"/>
        </w:rPr>
        <w:tab/>
      </w:r>
      <w:proofErr w:type="spellStart"/>
      <w:r w:rsidRPr="002B0884">
        <w:rPr>
          <w:rFonts w:ascii="Times New Roman" w:eastAsia="Times New Roman" w:hAnsi="Times New Roman" w:cs="Times New Roman"/>
          <w:color w:val="000000"/>
          <w:lang w:val="lt-LT"/>
        </w:rPr>
        <w:t>Vonamyl</w:t>
      </w:r>
      <w:proofErr w:type="spellEnd"/>
      <w:r w:rsidRPr="002B0884">
        <w:rPr>
          <w:rFonts w:ascii="Times New Roman" w:eastAsia="Times New Roman" w:hAnsi="Times New Roman" w:cs="Times New Roman"/>
          <w:color w:val="000000"/>
          <w:lang w:val="lt-LT"/>
        </w:rPr>
        <w:t xml:space="preserve"> 0,120 mg/0,015 mg (120 </w:t>
      </w:r>
      <w:proofErr w:type="spellStart"/>
      <w:r w:rsidRPr="002B0884">
        <w:rPr>
          <w:rFonts w:ascii="Times New Roman" w:eastAsia="Times New Roman" w:hAnsi="Times New Roman" w:cs="Times New Roman"/>
          <w:color w:val="000000"/>
          <w:lang w:val="lt-LT"/>
        </w:rPr>
        <w:t>míkrógrömm</w:t>
      </w:r>
      <w:proofErr w:type="spellEnd"/>
      <w:r w:rsidRPr="002B0884">
        <w:rPr>
          <w:rFonts w:ascii="Times New Roman" w:eastAsia="Times New Roman" w:hAnsi="Times New Roman" w:cs="Times New Roman"/>
          <w:color w:val="000000"/>
          <w:lang w:val="lt-LT"/>
        </w:rPr>
        <w:t xml:space="preserve">/15 </w:t>
      </w:r>
      <w:proofErr w:type="spellStart"/>
      <w:r w:rsidRPr="002B0884">
        <w:rPr>
          <w:rFonts w:ascii="Times New Roman" w:eastAsia="Times New Roman" w:hAnsi="Times New Roman" w:cs="Times New Roman"/>
          <w:color w:val="000000"/>
          <w:lang w:val="lt-LT"/>
        </w:rPr>
        <w:t>míkrógrömm</w:t>
      </w:r>
      <w:proofErr w:type="spellEnd"/>
      <w:r w:rsidRPr="002B0884">
        <w:rPr>
          <w:rFonts w:ascii="Times New Roman" w:eastAsia="Times New Roman" w:hAnsi="Times New Roman" w:cs="Times New Roman"/>
          <w:color w:val="000000"/>
          <w:lang w:val="lt-LT"/>
        </w:rPr>
        <w:t xml:space="preserve">) á 24 </w:t>
      </w:r>
      <w:proofErr w:type="spellStart"/>
      <w:r w:rsidRPr="002B0884">
        <w:rPr>
          <w:rFonts w:ascii="Times New Roman" w:eastAsia="Times New Roman" w:hAnsi="Times New Roman" w:cs="Times New Roman"/>
          <w:color w:val="000000"/>
          <w:lang w:val="lt-LT"/>
        </w:rPr>
        <w:t>klukkustundum</w:t>
      </w:r>
      <w:proofErr w:type="spellEnd"/>
      <w:r w:rsidRPr="002B0884">
        <w:rPr>
          <w:rFonts w:ascii="Times New Roman" w:eastAsia="Times New Roman" w:hAnsi="Times New Roman" w:cs="Times New Roman"/>
          <w:color w:val="000000"/>
          <w:lang w:val="lt-LT"/>
        </w:rPr>
        <w:t xml:space="preserve">, </w:t>
      </w:r>
      <w:proofErr w:type="spellStart"/>
      <w:r w:rsidRPr="002B0884">
        <w:rPr>
          <w:rFonts w:ascii="Times New Roman" w:eastAsia="Times New Roman" w:hAnsi="Times New Roman" w:cs="Times New Roman"/>
          <w:color w:val="000000"/>
          <w:lang w:val="lt-LT"/>
        </w:rPr>
        <w:t>skeiðarinnlegg</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Lietuva</w:t>
      </w:r>
      <w:r>
        <w:rPr>
          <w:rFonts w:ascii="Times New Roman" w:eastAsia="Times New Roman" w:hAnsi="Times New Roman" w:cs="Times New Roman"/>
          <w:color w:val="000000"/>
          <w:lang w:val="lt-LT"/>
        </w:rPr>
        <w:tab/>
        <w:t xml:space="preserve">  </w:t>
      </w:r>
      <w:proofErr w:type="spellStart"/>
      <w:r w:rsidRPr="004B0FBA">
        <w:rPr>
          <w:rFonts w:ascii="Times New Roman" w:eastAsia="Times New Roman" w:hAnsi="Times New Roman" w:cs="Times New Roman"/>
          <w:color w:val="000000"/>
          <w:lang w:val="lt-LT"/>
        </w:rPr>
        <w:t>Ringafema</w:t>
      </w:r>
      <w:proofErr w:type="spellEnd"/>
      <w:r w:rsidRPr="004B0FBA">
        <w:rPr>
          <w:rFonts w:ascii="Times New Roman" w:eastAsia="Times New Roman" w:hAnsi="Times New Roman" w:cs="Times New Roman"/>
          <w:color w:val="000000"/>
          <w:lang w:val="lt-LT"/>
        </w:rPr>
        <w:t xml:space="preserve"> 120 / 15 </w:t>
      </w:r>
      <w:proofErr w:type="spellStart"/>
      <w:r w:rsidRPr="004B0FBA">
        <w:rPr>
          <w:rFonts w:ascii="Times New Roman" w:eastAsia="Times New Roman" w:hAnsi="Times New Roman" w:cs="Times New Roman"/>
          <w:color w:val="000000"/>
          <w:lang w:val="lt-LT"/>
        </w:rPr>
        <w:t>mikrogramų</w:t>
      </w:r>
      <w:proofErr w:type="spellEnd"/>
      <w:r w:rsidRPr="004B0FBA">
        <w:rPr>
          <w:rFonts w:ascii="Times New Roman" w:eastAsia="Times New Roman" w:hAnsi="Times New Roman" w:cs="Times New Roman"/>
          <w:color w:val="000000"/>
          <w:lang w:val="lt-LT"/>
        </w:rPr>
        <w:t> / 24 valandas vartojimo į makštį sistema</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Lichtenšteinas</w:t>
      </w:r>
      <w:r w:rsidRPr="004B0FBA">
        <w:rPr>
          <w:rFonts w:ascii="Times New Roman" w:eastAsia="Times New Roman" w:hAnsi="Times New Roman" w:cs="Times New Roman"/>
          <w:color w:val="000000"/>
          <w:lang w:val="lt-LT"/>
        </w:rPr>
        <w:tab/>
      </w:r>
      <w:r>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SetLona</w:t>
      </w:r>
      <w:proofErr w:type="spellEnd"/>
      <w:r w:rsidRPr="004B0FBA">
        <w:rPr>
          <w:rFonts w:ascii="Times New Roman" w:eastAsia="Times New Roman" w:hAnsi="Times New Roman" w:cs="Times New Roman"/>
          <w:color w:val="000000"/>
          <w:lang w:val="lt-LT"/>
        </w:rPr>
        <w:t xml:space="preserve"> 0.120 / 0.015 mg per 24 </w:t>
      </w:r>
      <w:proofErr w:type="spellStart"/>
      <w:r w:rsidRPr="004B0FBA">
        <w:rPr>
          <w:rFonts w:ascii="Times New Roman" w:eastAsia="Times New Roman" w:hAnsi="Times New Roman" w:cs="Times New Roman"/>
          <w:color w:val="000000"/>
          <w:lang w:val="lt-LT"/>
        </w:rPr>
        <w:t>hours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delivery</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system</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Latvija</w:t>
      </w:r>
      <w:r>
        <w:rPr>
          <w:rFonts w:ascii="Times New Roman" w:eastAsia="Times New Roman" w:hAnsi="Times New Roman" w:cs="Times New Roman"/>
          <w:color w:val="000000"/>
          <w:lang w:val="lt-LT"/>
        </w:rPr>
        <w:tab/>
        <w:t xml:space="preserve">  </w:t>
      </w:r>
      <w:proofErr w:type="spellStart"/>
      <w:r w:rsidRPr="004B0FBA">
        <w:rPr>
          <w:rFonts w:ascii="Times New Roman" w:eastAsia="Times New Roman" w:hAnsi="Times New Roman" w:cs="Times New Roman"/>
          <w:color w:val="000000"/>
          <w:lang w:val="lt-LT"/>
        </w:rPr>
        <w:t>Setlona</w:t>
      </w:r>
      <w:proofErr w:type="spellEnd"/>
      <w:r w:rsidRPr="004B0FBA">
        <w:rPr>
          <w:rFonts w:ascii="Times New Roman" w:eastAsia="Times New Roman" w:hAnsi="Times New Roman" w:cs="Times New Roman"/>
          <w:color w:val="000000"/>
          <w:lang w:val="lt-LT"/>
        </w:rPr>
        <w:t xml:space="preserve"> 120 / 15 </w:t>
      </w:r>
      <w:proofErr w:type="spellStart"/>
      <w:r w:rsidRPr="004B0FBA">
        <w:rPr>
          <w:rFonts w:ascii="Times New Roman" w:eastAsia="Times New Roman" w:hAnsi="Times New Roman" w:cs="Times New Roman"/>
          <w:color w:val="000000"/>
          <w:lang w:val="lt-LT"/>
        </w:rPr>
        <w:t>mikrogrami</w:t>
      </w:r>
      <w:proofErr w:type="spellEnd"/>
      <w:r w:rsidRPr="004B0FBA">
        <w:rPr>
          <w:rFonts w:ascii="Times New Roman" w:eastAsia="Times New Roman" w:hAnsi="Times New Roman" w:cs="Times New Roman"/>
          <w:color w:val="000000"/>
          <w:lang w:val="lt-LT"/>
        </w:rPr>
        <w:t xml:space="preserve"> / 24 </w:t>
      </w:r>
      <w:proofErr w:type="spellStart"/>
      <w:r w:rsidRPr="004B0FBA">
        <w:rPr>
          <w:rFonts w:ascii="Times New Roman" w:eastAsia="Times New Roman" w:hAnsi="Times New Roman" w:cs="Times New Roman"/>
          <w:color w:val="000000"/>
          <w:lang w:val="lt-LT"/>
        </w:rPr>
        <w:t>stundās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vaginālās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ievadīšanas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sistēma</w:t>
      </w:r>
      <w:proofErr w:type="spellEnd"/>
      <w:r w:rsidRPr="004B0FBA">
        <w:rPr>
          <w:rFonts w:ascii="Times New Roman" w:eastAsia="Times New Roman" w:hAnsi="Times New Roman" w:cs="Times New Roman"/>
          <w:color w:val="000000"/>
          <w:lang w:val="lt-LT"/>
        </w:rPr>
        <w:t xml:space="preserve"> </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Liuksemburgas</w:t>
      </w:r>
      <w:r>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Ringafema</w:t>
      </w:r>
      <w:proofErr w:type="spellEnd"/>
      <w:r w:rsidRPr="004B0FBA">
        <w:rPr>
          <w:rFonts w:ascii="Times New Roman" w:eastAsia="Times New Roman" w:hAnsi="Times New Roman" w:cs="Times New Roman"/>
          <w:color w:val="000000"/>
          <w:lang w:val="lt-LT"/>
        </w:rPr>
        <w:t xml:space="preserve"> 0,120 mg / 0,015 mg </w:t>
      </w:r>
      <w:proofErr w:type="spellStart"/>
      <w:r w:rsidRPr="004B0FBA">
        <w:rPr>
          <w:rFonts w:ascii="Times New Roman" w:eastAsia="Times New Roman" w:hAnsi="Times New Roman" w:cs="Times New Roman"/>
          <w:color w:val="000000"/>
          <w:lang w:val="lt-LT"/>
        </w:rPr>
        <w:t>par</w:t>
      </w:r>
      <w:proofErr w:type="spellEnd"/>
      <w:r w:rsidRPr="004B0FBA">
        <w:rPr>
          <w:rFonts w:ascii="Times New Roman" w:eastAsia="Times New Roman" w:hAnsi="Times New Roman" w:cs="Times New Roman"/>
          <w:color w:val="000000"/>
          <w:lang w:val="lt-LT"/>
        </w:rPr>
        <w:t xml:space="preserve"> 24 </w:t>
      </w:r>
      <w:proofErr w:type="spellStart"/>
      <w:r w:rsidRPr="004B0FBA">
        <w:rPr>
          <w:rFonts w:ascii="Times New Roman" w:eastAsia="Times New Roman" w:hAnsi="Times New Roman" w:cs="Times New Roman"/>
          <w:color w:val="000000"/>
          <w:lang w:val="lt-LT"/>
        </w:rPr>
        <w:t>heures</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système</w:t>
      </w:r>
      <w:proofErr w:type="spellEnd"/>
      <w:r w:rsidRPr="004B0FBA">
        <w:rPr>
          <w:rFonts w:ascii="Times New Roman" w:eastAsia="Times New Roman" w:hAnsi="Times New Roman" w:cs="Times New Roman"/>
          <w:color w:val="000000"/>
          <w:lang w:val="lt-LT"/>
        </w:rPr>
        <w:t xml:space="preserve"> de </w:t>
      </w:r>
      <w:proofErr w:type="spellStart"/>
      <w:r w:rsidRPr="004B0FBA">
        <w:rPr>
          <w:rFonts w:ascii="Times New Roman" w:eastAsia="Times New Roman" w:hAnsi="Times New Roman" w:cs="Times New Roman"/>
          <w:color w:val="000000"/>
          <w:lang w:val="lt-LT"/>
        </w:rPr>
        <w:t>diffusion</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w:t>
      </w:r>
      <w:proofErr w:type="spellEnd"/>
    </w:p>
    <w:p w:rsidR="00102C32" w:rsidRPr="004B0FBA" w:rsidRDefault="00102C32" w:rsidP="00102C32">
      <w:pPr>
        <w:autoSpaceDE w:val="0"/>
        <w:autoSpaceDN w:val="0"/>
        <w:adjustRightInd w:val="0"/>
        <w:spacing w:after="0" w:line="240" w:lineRule="auto"/>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Lenkija</w:t>
      </w:r>
      <w:r>
        <w:rPr>
          <w:rFonts w:ascii="Times New Roman" w:eastAsia="Times New Roman" w:hAnsi="Times New Roman" w:cs="Times New Roman"/>
          <w:color w:val="000000"/>
          <w:lang w:val="lt-LT"/>
        </w:rPr>
        <w:tab/>
        <w:t xml:space="preserve"> </w:t>
      </w:r>
      <w:proofErr w:type="spellStart"/>
      <w:r w:rsidRPr="004B0FBA">
        <w:rPr>
          <w:rFonts w:ascii="Times New Roman" w:eastAsia="Times New Roman" w:hAnsi="Times New Roman" w:cs="Times New Roman"/>
          <w:color w:val="000000"/>
          <w:lang w:val="lt-LT"/>
        </w:rPr>
        <w:t>Contraseton</w:t>
      </w:r>
      <w:proofErr w:type="spellEnd"/>
      <w:r w:rsidRPr="004B0FBA">
        <w:rPr>
          <w:rFonts w:ascii="Times New Roman" w:eastAsia="Times New Roman" w:hAnsi="Times New Roman" w:cs="Times New Roman"/>
          <w:color w:val="000000"/>
          <w:lang w:val="lt-LT"/>
        </w:rPr>
        <w:t xml:space="preserve"> </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Portugalija</w:t>
      </w:r>
      <w:r w:rsidRPr="004B0FBA">
        <w:rPr>
          <w:rFonts w:ascii="Times New Roman" w:eastAsia="Times New Roman" w:hAnsi="Times New Roman" w:cs="Times New Roman"/>
          <w:color w:val="000000"/>
          <w:lang w:val="lt-LT"/>
        </w:rPr>
        <w:tab/>
      </w:r>
      <w:r>
        <w:rPr>
          <w:rFonts w:ascii="Times New Roman" w:eastAsia="Times New Roman" w:hAnsi="Times New Roman" w:cs="Times New Roman"/>
          <w:color w:val="000000"/>
          <w:lang w:val="lt-LT"/>
        </w:rPr>
        <w:t xml:space="preserve"> </w:t>
      </w:r>
      <w:proofErr w:type="spellStart"/>
      <w:r w:rsidRPr="00956949">
        <w:rPr>
          <w:rFonts w:ascii="Times New Roman" w:eastAsia="Times New Roman" w:hAnsi="Times New Roman" w:cs="Times New Roman"/>
          <w:color w:val="000000"/>
          <w:lang w:val="en-GB"/>
        </w:rPr>
        <w:t>Mystrelle</w:t>
      </w:r>
      <w:proofErr w:type="spellEnd"/>
      <w:r w:rsidRPr="004B0FBA">
        <w:rPr>
          <w:rFonts w:ascii="Times New Roman" w:eastAsia="Times New Roman" w:hAnsi="Times New Roman" w:cs="Times New Roman"/>
          <w:color w:val="000000"/>
          <w:lang w:val="lt-LT"/>
        </w:rPr>
        <w:t xml:space="preserve"> </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Švedija</w:t>
      </w:r>
      <w:r>
        <w:rPr>
          <w:rFonts w:ascii="Times New Roman" w:eastAsia="Times New Roman" w:hAnsi="Times New Roman" w:cs="Times New Roman"/>
          <w:color w:val="000000"/>
          <w:lang w:val="lt-LT"/>
        </w:rPr>
        <w:tab/>
        <w:t xml:space="preserve"> </w:t>
      </w:r>
      <w:proofErr w:type="spellStart"/>
      <w:r w:rsidRPr="004B0FBA">
        <w:rPr>
          <w:rFonts w:ascii="Times New Roman" w:eastAsia="Times New Roman" w:hAnsi="Times New Roman" w:cs="Times New Roman"/>
          <w:color w:val="000000"/>
          <w:lang w:val="lt-LT"/>
        </w:rPr>
        <w:t>Vonamyl</w:t>
      </w:r>
      <w:proofErr w:type="spellEnd"/>
      <w:r w:rsidRPr="004B0FBA">
        <w:rPr>
          <w:rFonts w:ascii="Times New Roman" w:eastAsia="Times New Roman" w:hAnsi="Times New Roman" w:cs="Times New Roman"/>
          <w:color w:val="000000"/>
          <w:lang w:val="lt-LT"/>
        </w:rPr>
        <w:t xml:space="preserve"> 0,120 mg / 0,015 mg per 24 </w:t>
      </w:r>
      <w:proofErr w:type="spellStart"/>
      <w:r w:rsidRPr="004B0FBA">
        <w:rPr>
          <w:rFonts w:ascii="Times New Roman" w:eastAsia="Times New Roman" w:hAnsi="Times New Roman" w:cs="Times New Roman"/>
          <w:color w:val="000000"/>
          <w:lang w:val="lt-LT"/>
        </w:rPr>
        <w:t>timmar</w:t>
      </w:r>
      <w:proofErr w:type="spellEnd"/>
      <w:r w:rsidRPr="004B0FBA">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vaginalinlägg</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Slovėnija</w:t>
      </w:r>
      <w:r w:rsidRPr="004B0FBA">
        <w:rPr>
          <w:rFonts w:ascii="Times New Roman" w:eastAsia="Times New Roman" w:hAnsi="Times New Roman" w:cs="Times New Roman"/>
          <w:color w:val="000000"/>
          <w:lang w:val="lt-LT"/>
        </w:rPr>
        <w:tab/>
      </w:r>
      <w:r>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lang w:val="lt-LT"/>
        </w:rPr>
        <w:t>Setlona</w:t>
      </w:r>
      <w:proofErr w:type="spellEnd"/>
      <w:r w:rsidRPr="004B0FBA">
        <w:rPr>
          <w:rFonts w:ascii="Times New Roman" w:eastAsia="Times New Roman" w:hAnsi="Times New Roman" w:cs="Times New Roman"/>
          <w:lang w:val="lt-LT"/>
        </w:rPr>
        <w:t xml:space="preserve"> 0,120 mg / 0,015 mg na 24 </w:t>
      </w:r>
      <w:proofErr w:type="spellStart"/>
      <w:r w:rsidRPr="004B0FBA">
        <w:rPr>
          <w:rFonts w:ascii="Times New Roman" w:eastAsia="Times New Roman" w:hAnsi="Times New Roman" w:cs="Times New Roman"/>
          <w:lang w:val="lt-LT"/>
        </w:rPr>
        <w:t>ur</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vaginalni</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dostavni</w:t>
      </w:r>
      <w:proofErr w:type="spellEnd"/>
      <w:r w:rsidRPr="004B0FBA">
        <w:rPr>
          <w:rFonts w:ascii="Times New Roman" w:eastAsia="Times New Roman" w:hAnsi="Times New Roman" w:cs="Times New Roman"/>
          <w:lang w:val="lt-LT"/>
        </w:rPr>
        <w:t xml:space="preserve"> </w:t>
      </w:r>
      <w:proofErr w:type="spellStart"/>
      <w:r w:rsidRPr="004B0FBA">
        <w:rPr>
          <w:rFonts w:ascii="Times New Roman" w:eastAsia="Times New Roman" w:hAnsi="Times New Roman" w:cs="Times New Roman"/>
          <w:lang w:val="lt-LT"/>
        </w:rPr>
        <w:t>sistem</w:t>
      </w:r>
      <w:proofErr w:type="spellEnd"/>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Slovakija</w:t>
      </w:r>
      <w:r w:rsidRPr="004B0FBA">
        <w:rPr>
          <w:rFonts w:ascii="Times New Roman" w:eastAsia="Times New Roman" w:hAnsi="Times New Roman" w:cs="Times New Roman"/>
          <w:color w:val="000000"/>
          <w:lang w:val="lt-LT"/>
        </w:rPr>
        <w:tab/>
      </w:r>
      <w:r>
        <w:rPr>
          <w:rFonts w:ascii="Times New Roman" w:eastAsia="Times New Roman" w:hAnsi="Times New Roman" w:cs="Times New Roman"/>
          <w:color w:val="000000"/>
          <w:lang w:val="lt-LT"/>
        </w:rPr>
        <w:t xml:space="preserve"> </w:t>
      </w:r>
      <w:proofErr w:type="spellStart"/>
      <w:r w:rsidRPr="004B0FBA">
        <w:rPr>
          <w:rFonts w:ascii="Times New Roman" w:eastAsia="Times New Roman" w:hAnsi="Times New Roman" w:cs="Times New Roman"/>
          <w:color w:val="000000"/>
          <w:lang w:val="lt-LT"/>
        </w:rPr>
        <w:t>Setlona</w:t>
      </w:r>
      <w:proofErr w:type="spellEnd"/>
      <w:r w:rsidRPr="004B0FBA">
        <w:rPr>
          <w:rFonts w:ascii="Times New Roman" w:eastAsia="Times New Roman" w:hAnsi="Times New Roman" w:cs="Times New Roman"/>
          <w:color w:val="000000"/>
          <w:lang w:val="lt-LT"/>
        </w:rPr>
        <w:t xml:space="preserve"> 0,120 mg / 0,015 mg</w:t>
      </w: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rPr>
      </w:pPr>
    </w:p>
    <w:p w:rsidR="00102C32" w:rsidRPr="004B0FBA" w:rsidRDefault="00102C32" w:rsidP="00102C32">
      <w:pPr>
        <w:numPr>
          <w:ilvl w:val="12"/>
          <w:numId w:val="0"/>
        </w:numPr>
        <w:spacing w:after="0" w:line="240" w:lineRule="auto"/>
        <w:ind w:right="-2"/>
        <w:rPr>
          <w:rFonts w:ascii="Times New Roman" w:eastAsia="Times New Roman" w:hAnsi="Times New Roman" w:cs="Times New Roman"/>
          <w:color w:val="000000"/>
          <w:lang w:val="lt-LT" w:eastAsia="nl-NL"/>
        </w:rPr>
      </w:pPr>
    </w:p>
    <w:p w:rsidR="00102C32" w:rsidRPr="004B0FBA" w:rsidRDefault="00102C32" w:rsidP="00102C32">
      <w:pPr>
        <w:numPr>
          <w:ilvl w:val="12"/>
          <w:numId w:val="0"/>
        </w:numPr>
        <w:spacing w:after="0" w:line="276" w:lineRule="auto"/>
        <w:ind w:right="-2"/>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Šis pakuotės lapelis paskutinį kartą peržiūrėtas</w:t>
      </w:r>
      <w:r>
        <w:rPr>
          <w:rFonts w:ascii="Times New Roman" w:eastAsia="Times New Roman" w:hAnsi="Times New Roman" w:cs="Times New Roman"/>
          <w:b/>
          <w:noProof/>
          <w:lang w:val="lt-LT" w:eastAsia="nl-NL"/>
        </w:rPr>
        <w:t xml:space="preserve"> 2024-06-06.</w:t>
      </w:r>
    </w:p>
    <w:p w:rsidR="00102C32" w:rsidRPr="004B0FBA" w:rsidRDefault="00102C32" w:rsidP="00102C32">
      <w:pPr>
        <w:numPr>
          <w:ilvl w:val="12"/>
          <w:numId w:val="0"/>
        </w:numPr>
        <w:tabs>
          <w:tab w:val="left" w:pos="567"/>
        </w:tabs>
        <w:spacing w:after="0" w:line="240" w:lineRule="auto"/>
        <w:ind w:right="-2"/>
        <w:rPr>
          <w:rFonts w:ascii="Times New Roman" w:eastAsia="Times New Roman" w:hAnsi="Times New Roman" w:cs="Times New Roman"/>
          <w:snapToGrid w:val="0"/>
          <w:szCs w:val="20"/>
          <w:lang w:val="lt-LT"/>
        </w:rPr>
      </w:pPr>
    </w:p>
    <w:p w:rsidR="00102C32" w:rsidRPr="004B0FBA" w:rsidRDefault="00102C32" w:rsidP="00102C32">
      <w:pPr>
        <w:numPr>
          <w:ilvl w:val="12"/>
          <w:numId w:val="0"/>
        </w:numPr>
        <w:tabs>
          <w:tab w:val="left" w:pos="567"/>
        </w:tabs>
        <w:spacing w:after="0" w:line="240" w:lineRule="auto"/>
        <w:ind w:right="-2"/>
        <w:rPr>
          <w:rFonts w:ascii="Times New Roman" w:eastAsia="Times New Roman" w:hAnsi="Times New Roman" w:cs="Times New Roman"/>
          <w:snapToGrid w:val="0"/>
          <w:szCs w:val="20"/>
          <w:lang w:val="lt-LT"/>
        </w:rPr>
      </w:pPr>
    </w:p>
    <w:p w:rsidR="00102C32" w:rsidRPr="004B0FBA" w:rsidRDefault="00102C32" w:rsidP="00102C32">
      <w:pPr>
        <w:numPr>
          <w:ilvl w:val="12"/>
          <w:numId w:val="0"/>
        </w:numPr>
        <w:tabs>
          <w:tab w:val="left" w:pos="567"/>
        </w:tabs>
        <w:spacing w:after="0" w:line="240" w:lineRule="auto"/>
        <w:ind w:right="-2"/>
        <w:rPr>
          <w:rFonts w:ascii="Times New Roman" w:eastAsia="Times New Roman" w:hAnsi="Times New Roman" w:cs="Times New Roman"/>
          <w:snapToGrid w:val="0"/>
          <w:szCs w:val="24"/>
          <w:lang w:val="lt-LT"/>
        </w:rPr>
      </w:pPr>
      <w:r w:rsidRPr="004B0FBA">
        <w:rPr>
          <w:rFonts w:ascii="Times New Roman" w:eastAsia="Times New Roman" w:hAnsi="Times New Roman" w:cs="Times New Roman"/>
          <w:snapToGrid w:val="0"/>
          <w:szCs w:val="20"/>
          <w:lang w:val="lt-LT"/>
        </w:rPr>
        <w:t xml:space="preserve">Išsami informacija apie šį </w:t>
      </w:r>
      <w:r w:rsidRPr="004B0FBA">
        <w:rPr>
          <w:rFonts w:ascii="Times New Roman" w:eastAsia="Times New Roman" w:hAnsi="Times New Roman" w:cs="Times New Roman"/>
          <w:snapToGrid w:val="0"/>
          <w:szCs w:val="24"/>
          <w:lang w:val="lt-LT"/>
        </w:rPr>
        <w:t>vaistą</w:t>
      </w:r>
      <w:r w:rsidRPr="004B0FBA">
        <w:rPr>
          <w:rFonts w:ascii="Times New Roman" w:eastAsia="Times New Roman" w:hAnsi="Times New Roman" w:cs="Times New Roman"/>
          <w:snapToGrid w:val="0"/>
          <w:szCs w:val="20"/>
          <w:lang w:val="lt-LT"/>
        </w:rPr>
        <w:t xml:space="preserve"> pateikiama Valstybinės vaistų kontrolės tarnybos prie Lietuvos Respublikos sveikatos apsaugos ministerijos tinklalapyje</w:t>
      </w:r>
      <w:r w:rsidRPr="004B0FBA">
        <w:rPr>
          <w:rFonts w:ascii="Times New Roman" w:eastAsia="Times New Roman" w:hAnsi="Times New Roman" w:cs="Times New Roman"/>
          <w:i/>
          <w:snapToGrid w:val="0"/>
          <w:szCs w:val="24"/>
          <w:lang w:val="lt-LT"/>
        </w:rPr>
        <w:t xml:space="preserve"> </w:t>
      </w:r>
      <w:hyperlink r:id="rId14" w:history="1">
        <w:r w:rsidRPr="004B0FBA">
          <w:rPr>
            <w:rFonts w:ascii="Times New Roman" w:eastAsia="SimSun" w:hAnsi="Times New Roman" w:cs="Times New Roman"/>
            <w:snapToGrid w:val="0"/>
            <w:color w:val="0000FF"/>
            <w:szCs w:val="20"/>
            <w:u w:val="single"/>
            <w:lang w:val="lt-LT"/>
          </w:rPr>
          <w:t>http://www.vvkt.lt/</w:t>
        </w:r>
      </w:hyperlink>
      <w:r w:rsidRPr="004B0FBA">
        <w:rPr>
          <w:rFonts w:ascii="Times New Roman" w:eastAsia="Times New Roman" w:hAnsi="Times New Roman" w:cs="Times New Roman"/>
          <w:snapToGrid w:val="0"/>
          <w:szCs w:val="20"/>
          <w:lang w:val="lt-LT"/>
        </w:rPr>
        <w:t>.</w:t>
      </w:r>
    </w:p>
    <w:p w:rsidR="00BA6577" w:rsidRDefault="00BA6577">
      <w:bookmarkStart w:id="0" w:name="_GoBack"/>
      <w:bookmarkEnd w:id="0"/>
    </w:p>
    <w:sectPr w:rsidR="00BA6577" w:rsidSect="000A7B60">
      <w:pgSz w:w="12240" w:h="15840"/>
      <w:pgMar w:top="1134" w:right="1418" w:bottom="1134" w:left="1418" w:header="720" w:footer="720"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C6B"/>
    <w:multiLevelType w:val="hybridMultilevel"/>
    <w:tmpl w:val="8EC225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hint="default"/>
      </w:rPr>
    </w:lvl>
    <w:lvl w:ilvl="2" w:tplc="79066F62">
      <w:numFmt w:val="bullet"/>
      <w:lvlText w:val="-"/>
      <w:lvlJc w:val="left"/>
      <w:pPr>
        <w:tabs>
          <w:tab w:val="num" w:pos="2160"/>
        </w:tabs>
        <w:ind w:left="2160" w:hanging="360"/>
      </w:pPr>
      <w:rPr>
        <w:rFonts w:ascii="Arial" w:eastAsia="Times New Roman" w:hAnsi="Aria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0C6AD2"/>
    <w:multiLevelType w:val="hybridMultilevel"/>
    <w:tmpl w:val="8580196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82239"/>
    <w:multiLevelType w:val="hybridMultilevel"/>
    <w:tmpl w:val="38323FEA"/>
    <w:lvl w:ilvl="0" w:tplc="0427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5"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F731A3E"/>
    <w:multiLevelType w:val="hybridMultilevel"/>
    <w:tmpl w:val="0B64491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87DF4"/>
    <w:multiLevelType w:val="hybridMultilevel"/>
    <w:tmpl w:val="B4C69EBA"/>
    <w:lvl w:ilvl="0" w:tplc="04270011">
      <w:start w:val="1"/>
      <w:numFmt w:val="decimal"/>
      <w:lvlText w:val="%1)"/>
      <w:lvlJc w:val="left"/>
      <w:pPr>
        <w:tabs>
          <w:tab w:val="num" w:pos="927"/>
        </w:tabs>
        <w:ind w:left="927" w:hanging="360"/>
      </w:pPr>
    </w:lvl>
    <w:lvl w:ilvl="1" w:tplc="1C78A032">
      <w:start w:val="2"/>
      <w:numFmt w:val="bullet"/>
      <w:lvlText w:val="-"/>
      <w:lvlJc w:val="left"/>
      <w:pPr>
        <w:tabs>
          <w:tab w:val="num" w:pos="1887"/>
        </w:tabs>
        <w:ind w:left="1887" w:hanging="600"/>
      </w:pPr>
      <w:rPr>
        <w:rFonts w:ascii="Times New Roman" w:eastAsia="Times New Roman" w:hAnsi="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1"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4455921"/>
    <w:multiLevelType w:val="hybridMultilevel"/>
    <w:tmpl w:val="1EFE7C86"/>
    <w:lvl w:ilvl="0" w:tplc="0427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7D6789"/>
    <w:multiLevelType w:val="hybridMultilevel"/>
    <w:tmpl w:val="789ED52E"/>
    <w:lvl w:ilvl="0" w:tplc="04270001">
      <w:start w:val="1"/>
      <w:numFmt w:val="bullet"/>
      <w:lvlText w:val=""/>
      <w:lvlJc w:val="left"/>
      <w:pPr>
        <w:tabs>
          <w:tab w:val="num" w:pos="720"/>
        </w:tabs>
        <w:ind w:left="720" w:hanging="360"/>
      </w:pPr>
      <w:rPr>
        <w:rFonts w:ascii="Symbol" w:hAnsi="Symbol" w:hint="default"/>
      </w:rPr>
    </w:lvl>
    <w:lvl w:ilvl="1" w:tplc="1C78A032">
      <w:start w:val="2"/>
      <w:numFmt w:val="bullet"/>
      <w:lvlText w:val="-"/>
      <w:lvlJc w:val="left"/>
      <w:pPr>
        <w:tabs>
          <w:tab w:val="num" w:pos="1887"/>
        </w:tabs>
        <w:ind w:left="1887" w:hanging="600"/>
      </w:pPr>
      <w:rPr>
        <w:rFonts w:ascii="Times New Roman" w:eastAsia="Times New Roman" w:hAnsi="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6"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5AC6180"/>
    <w:multiLevelType w:val="hybridMultilevel"/>
    <w:tmpl w:val="931649AC"/>
    <w:lvl w:ilvl="0" w:tplc="04270001">
      <w:start w:val="1"/>
      <w:numFmt w:val="bullet"/>
      <w:lvlText w:val=""/>
      <w:lvlJc w:val="left"/>
      <w:pPr>
        <w:tabs>
          <w:tab w:val="num" w:pos="720"/>
        </w:tabs>
        <w:ind w:left="720" w:hanging="360"/>
      </w:pPr>
      <w:rPr>
        <w:rFonts w:ascii="Symbol" w:hAnsi="Symbol" w:hint="default"/>
      </w:rPr>
    </w:lvl>
    <w:lvl w:ilvl="1" w:tplc="1C78A032">
      <w:start w:val="2"/>
      <w:numFmt w:val="bullet"/>
      <w:lvlText w:val="-"/>
      <w:lvlJc w:val="left"/>
      <w:pPr>
        <w:tabs>
          <w:tab w:val="num" w:pos="1887"/>
        </w:tabs>
        <w:ind w:left="1887" w:hanging="600"/>
      </w:pPr>
      <w:rPr>
        <w:rFonts w:ascii="Times New Roman" w:eastAsia="Times New Roman" w:hAnsi="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9" w15:restartNumberingAfterBreak="0">
    <w:nsid w:val="56B77733"/>
    <w:multiLevelType w:val="hybridMultilevel"/>
    <w:tmpl w:val="19CE6BD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1"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6D353C"/>
    <w:multiLevelType w:val="hybridMultilevel"/>
    <w:tmpl w:val="D660A29A"/>
    <w:lvl w:ilvl="0" w:tplc="0409000F">
      <w:start w:val="1"/>
      <w:numFmt w:val="decimal"/>
      <w:lvlText w:val="%1."/>
      <w:lvlJc w:val="left"/>
      <w:pPr>
        <w:ind w:left="450" w:hanging="360"/>
      </w:pPr>
      <w:rPr>
        <w:rFonts w:cs="Times New Roman" w:hint="default"/>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5"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58C7FA0"/>
    <w:multiLevelType w:val="hybridMultilevel"/>
    <w:tmpl w:val="CB46E306"/>
    <w:lvl w:ilvl="0" w:tplc="0427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30"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6" w15:restartNumberingAfterBreak="0">
    <w:nsid w:val="7A17041D"/>
    <w:multiLevelType w:val="hybridMultilevel"/>
    <w:tmpl w:val="0604FF70"/>
    <w:lvl w:ilvl="0" w:tplc="04270001">
      <w:start w:val="1"/>
      <w:numFmt w:val="bullet"/>
      <w:lvlText w:val=""/>
      <w:lvlJc w:val="left"/>
      <w:pPr>
        <w:tabs>
          <w:tab w:val="num" w:pos="720"/>
        </w:tabs>
        <w:ind w:left="720" w:hanging="360"/>
      </w:pPr>
      <w:rPr>
        <w:rFonts w:ascii="Symbol" w:hAnsi="Symbol" w:hint="default"/>
      </w:rPr>
    </w:lvl>
    <w:lvl w:ilvl="1" w:tplc="1DA81B0C">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491F8D"/>
    <w:multiLevelType w:val="hybridMultilevel"/>
    <w:tmpl w:val="273EB7F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263F6B"/>
    <w:multiLevelType w:val="hybridMultilevel"/>
    <w:tmpl w:val="7B560188"/>
    <w:lvl w:ilvl="0" w:tplc="0427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28"/>
  </w:num>
  <w:num w:numId="4">
    <w:abstractNumId w:val="32"/>
  </w:num>
  <w:num w:numId="5">
    <w:abstractNumId w:val="26"/>
  </w:num>
  <w:num w:numId="6">
    <w:abstractNumId w:val="24"/>
  </w:num>
  <w:num w:numId="7">
    <w:abstractNumId w:val="37"/>
  </w:num>
  <w:num w:numId="8">
    <w:abstractNumId w:val="0"/>
  </w:num>
  <w:num w:numId="9">
    <w:abstractNumId w:val="13"/>
  </w:num>
  <w:num w:numId="10">
    <w:abstractNumId w:val="3"/>
  </w:num>
  <w:num w:numId="11">
    <w:abstractNumId w:val="16"/>
  </w:num>
  <w:num w:numId="12">
    <w:abstractNumId w:val="2"/>
  </w:num>
  <w:num w:numId="13">
    <w:abstractNumId w:val="34"/>
  </w:num>
  <w:num w:numId="14">
    <w:abstractNumId w:val="23"/>
  </w:num>
  <w:num w:numId="15">
    <w:abstractNumId w:val="21"/>
  </w:num>
  <w:num w:numId="16">
    <w:abstractNumId w:val="5"/>
  </w:num>
  <w:num w:numId="17">
    <w:abstractNumId w:val="27"/>
  </w:num>
  <w:num w:numId="18">
    <w:abstractNumId w:val="8"/>
  </w:num>
  <w:num w:numId="19">
    <w:abstractNumId w:val="17"/>
  </w:num>
  <w:num w:numId="20">
    <w:abstractNumId w:val="25"/>
  </w:num>
  <w:num w:numId="21">
    <w:abstractNumId w:val="9"/>
  </w:num>
  <w:num w:numId="22">
    <w:abstractNumId w:val="12"/>
  </w:num>
  <w:num w:numId="23">
    <w:abstractNumId w:val="4"/>
  </w:num>
  <w:num w:numId="24">
    <w:abstractNumId w:val="38"/>
  </w:num>
  <w:num w:numId="25">
    <w:abstractNumId w:val="14"/>
  </w:num>
  <w:num w:numId="26">
    <w:abstractNumId w:val="7"/>
  </w:num>
  <w:num w:numId="27">
    <w:abstractNumId w:val="18"/>
  </w:num>
  <w:num w:numId="28">
    <w:abstractNumId w:val="36"/>
  </w:num>
  <w:num w:numId="29">
    <w:abstractNumId w:val="19"/>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3"/>
  </w:num>
  <w:num w:numId="34">
    <w:abstractNumId w:val="6"/>
  </w:num>
  <w:num w:numId="35">
    <w:abstractNumId w:val="15"/>
  </w:num>
  <w:num w:numId="36">
    <w:abstractNumId w:val="1"/>
  </w:num>
  <w:num w:numId="37">
    <w:abstractNumId w:val="31"/>
  </w:num>
  <w:num w:numId="38">
    <w:abstractNumId w:val="20"/>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32"/>
    <w:rsid w:val="00072F85"/>
    <w:rsid w:val="000A5E72"/>
    <w:rsid w:val="000A7B60"/>
    <w:rsid w:val="00102C32"/>
    <w:rsid w:val="00181364"/>
    <w:rsid w:val="002945D9"/>
    <w:rsid w:val="00305C48"/>
    <w:rsid w:val="003362C6"/>
    <w:rsid w:val="00497D4D"/>
    <w:rsid w:val="00742EBF"/>
    <w:rsid w:val="00B4219F"/>
    <w:rsid w:val="00BA6577"/>
    <w:rsid w:val="00C30905"/>
    <w:rsid w:val="00D358F2"/>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A3BFE"/>
  <w15:chartTrackingRefBased/>
  <w15:docId w15:val="{3659F35D-F82C-469E-ABD8-810A0AE8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02C32"/>
    <w:rPr>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102C32"/>
  </w:style>
  <w:style w:type="paragraph" w:styleId="Sraopastraipa">
    <w:name w:val="List Paragraph"/>
    <w:basedOn w:val="prastasis"/>
    <w:qFormat/>
    <w:rsid w:val="00102C32"/>
    <w:pPr>
      <w:spacing w:after="200" w:line="276" w:lineRule="auto"/>
      <w:ind w:left="720"/>
    </w:pPr>
    <w:rPr>
      <w:rFonts w:ascii="Calibri" w:eastAsia="Times New Roman" w:hAnsi="Calibri" w:cs="Times New Roman"/>
      <w:lang w:val="nl-NL" w:eastAsia="nl-NL"/>
    </w:rPr>
  </w:style>
  <w:style w:type="paragraph" w:styleId="Antrats">
    <w:name w:val="header"/>
    <w:basedOn w:val="prastasis"/>
    <w:link w:val="AntratsDiagrama"/>
    <w:rsid w:val="00102C32"/>
    <w:pPr>
      <w:tabs>
        <w:tab w:val="center" w:pos="4252"/>
        <w:tab w:val="right" w:pos="8504"/>
      </w:tabs>
      <w:spacing w:after="0" w:line="240" w:lineRule="auto"/>
    </w:pPr>
    <w:rPr>
      <w:rFonts w:ascii="Calibri" w:eastAsia="Times New Roman" w:hAnsi="Calibri" w:cs="Times New Roman"/>
      <w:lang w:val="nl-NL" w:eastAsia="nl-NL"/>
    </w:rPr>
  </w:style>
  <w:style w:type="character" w:customStyle="1" w:styleId="AntratsDiagrama">
    <w:name w:val="Antraštės Diagrama"/>
    <w:basedOn w:val="Numatytasispastraiposriftas"/>
    <w:link w:val="Antrats"/>
    <w:rsid w:val="00102C32"/>
    <w:rPr>
      <w:rFonts w:ascii="Calibri" w:eastAsia="Times New Roman" w:hAnsi="Calibri" w:cs="Times New Roman"/>
      <w:lang w:val="nl-NL" w:eastAsia="nl-NL"/>
    </w:rPr>
  </w:style>
  <w:style w:type="paragraph" w:styleId="Porat">
    <w:name w:val="footer"/>
    <w:basedOn w:val="prastasis"/>
    <w:link w:val="PoratDiagrama"/>
    <w:rsid w:val="00102C32"/>
    <w:pPr>
      <w:tabs>
        <w:tab w:val="center" w:pos="4252"/>
        <w:tab w:val="right" w:pos="8504"/>
      </w:tabs>
      <w:spacing w:after="0" w:line="240" w:lineRule="auto"/>
    </w:pPr>
    <w:rPr>
      <w:rFonts w:ascii="Calibri" w:eastAsia="Times New Roman" w:hAnsi="Calibri" w:cs="Times New Roman"/>
      <w:lang w:val="nl-NL" w:eastAsia="nl-NL"/>
    </w:rPr>
  </w:style>
  <w:style w:type="character" w:customStyle="1" w:styleId="PoratDiagrama">
    <w:name w:val="Poraštė Diagrama"/>
    <w:basedOn w:val="Numatytasispastraiposriftas"/>
    <w:link w:val="Porat"/>
    <w:rsid w:val="00102C32"/>
    <w:rPr>
      <w:rFonts w:ascii="Calibri" w:eastAsia="Times New Roman" w:hAnsi="Calibri" w:cs="Times New Roman"/>
      <w:lang w:val="nl-NL" w:eastAsia="nl-NL"/>
    </w:rPr>
  </w:style>
  <w:style w:type="paragraph" w:styleId="Debesliotekstas">
    <w:name w:val="Balloon Text"/>
    <w:basedOn w:val="prastasis"/>
    <w:link w:val="DebesliotekstasDiagrama"/>
    <w:semiHidden/>
    <w:rsid w:val="00102C32"/>
    <w:pPr>
      <w:spacing w:after="0" w:line="240" w:lineRule="auto"/>
    </w:pPr>
    <w:rPr>
      <w:rFonts w:ascii="Tahoma" w:eastAsia="Times New Roman" w:hAnsi="Tahoma" w:cs="Tahoma"/>
      <w:sz w:val="16"/>
      <w:szCs w:val="16"/>
      <w:lang w:val="nl-NL" w:eastAsia="nl-NL"/>
    </w:rPr>
  </w:style>
  <w:style w:type="character" w:customStyle="1" w:styleId="DebesliotekstasDiagrama">
    <w:name w:val="Debesėlio tekstas Diagrama"/>
    <w:basedOn w:val="Numatytasispastraiposriftas"/>
    <w:link w:val="Debesliotekstas"/>
    <w:semiHidden/>
    <w:rsid w:val="00102C32"/>
    <w:rPr>
      <w:rFonts w:ascii="Tahoma" w:eastAsia="Times New Roman" w:hAnsi="Tahoma" w:cs="Tahoma"/>
      <w:sz w:val="16"/>
      <w:szCs w:val="16"/>
      <w:lang w:val="nl-NL" w:eastAsia="nl-NL"/>
    </w:rPr>
  </w:style>
  <w:style w:type="table" w:styleId="Lentelstinklelis">
    <w:name w:val="Table Grid"/>
    <w:basedOn w:val="prastojilentel"/>
    <w:rsid w:val="00102C32"/>
    <w:pPr>
      <w:spacing w:after="0" w:line="240" w:lineRule="auto"/>
    </w:pPr>
    <w:rPr>
      <w:rFonts w:ascii="Calibri" w:eastAsia="Times New Roman" w:hAnsi="Calibri"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semiHidden/>
    <w:rsid w:val="00102C32"/>
    <w:rPr>
      <w:rFonts w:ascii="Verdana" w:hAnsi="Verdana"/>
      <w:vertAlign w:val="superscript"/>
    </w:rPr>
  </w:style>
  <w:style w:type="paragraph" w:styleId="Puslapioinaostekstas">
    <w:name w:val="footnote text"/>
    <w:basedOn w:val="prastasis"/>
    <w:link w:val="PuslapioinaostekstasDiagrama"/>
    <w:semiHidden/>
    <w:rsid w:val="00102C32"/>
    <w:pPr>
      <w:spacing w:after="0" w:line="240" w:lineRule="auto"/>
    </w:pPr>
    <w:rPr>
      <w:rFonts w:ascii="Verdana" w:eastAsia="Times New Roman" w:hAnsi="Verdana" w:cs="Times New Roman"/>
      <w:sz w:val="15"/>
      <w:szCs w:val="20"/>
      <w:lang w:val="nl-NL" w:eastAsia="nl-NL"/>
    </w:rPr>
  </w:style>
  <w:style w:type="character" w:customStyle="1" w:styleId="PuslapioinaostekstasDiagrama">
    <w:name w:val="Puslapio išnašos tekstas Diagrama"/>
    <w:basedOn w:val="Numatytasispastraiposriftas"/>
    <w:link w:val="Puslapioinaostekstas"/>
    <w:semiHidden/>
    <w:rsid w:val="00102C32"/>
    <w:rPr>
      <w:rFonts w:ascii="Verdana" w:eastAsia="Times New Roman" w:hAnsi="Verdana" w:cs="Times New Roman"/>
      <w:sz w:val="15"/>
      <w:szCs w:val="20"/>
      <w:lang w:val="nl-NL" w:eastAsia="nl-NL"/>
    </w:rPr>
  </w:style>
  <w:style w:type="character" w:styleId="Komentaronuoroda">
    <w:name w:val="annotation reference"/>
    <w:rsid w:val="00102C32"/>
    <w:rPr>
      <w:rFonts w:cs="Times New Roman"/>
      <w:sz w:val="16"/>
      <w:szCs w:val="16"/>
    </w:rPr>
  </w:style>
  <w:style w:type="paragraph" w:styleId="Komentarotekstas">
    <w:name w:val="annotation text"/>
    <w:basedOn w:val="prastasis"/>
    <w:link w:val="KomentarotekstasDiagrama"/>
    <w:semiHidden/>
    <w:rsid w:val="00102C32"/>
    <w:pPr>
      <w:spacing w:after="200" w:line="240" w:lineRule="auto"/>
    </w:pPr>
    <w:rPr>
      <w:rFonts w:ascii="Calibri" w:eastAsia="Times New Roman" w:hAnsi="Calibri" w:cs="Times New Roman"/>
      <w:sz w:val="20"/>
      <w:szCs w:val="20"/>
      <w:lang w:val="nl-NL" w:eastAsia="nl-NL"/>
    </w:rPr>
  </w:style>
  <w:style w:type="character" w:customStyle="1" w:styleId="KomentarotekstasDiagrama">
    <w:name w:val="Komentaro tekstas Diagrama"/>
    <w:basedOn w:val="Numatytasispastraiposriftas"/>
    <w:link w:val="Komentarotekstas"/>
    <w:semiHidden/>
    <w:rsid w:val="00102C32"/>
    <w:rPr>
      <w:rFonts w:ascii="Calibri" w:eastAsia="Times New Roman" w:hAnsi="Calibri" w:cs="Times New Roman"/>
      <w:sz w:val="20"/>
      <w:szCs w:val="20"/>
      <w:lang w:val="nl-NL" w:eastAsia="nl-NL"/>
    </w:rPr>
  </w:style>
  <w:style w:type="paragraph" w:styleId="Komentarotema">
    <w:name w:val="annotation subject"/>
    <w:basedOn w:val="Komentarotekstas"/>
    <w:next w:val="Komentarotekstas"/>
    <w:link w:val="KomentarotemaDiagrama"/>
    <w:semiHidden/>
    <w:rsid w:val="00102C32"/>
    <w:rPr>
      <w:b/>
      <w:bCs/>
    </w:rPr>
  </w:style>
  <w:style w:type="character" w:customStyle="1" w:styleId="KomentarotemaDiagrama">
    <w:name w:val="Komentaro tema Diagrama"/>
    <w:basedOn w:val="KomentarotekstasDiagrama"/>
    <w:link w:val="Komentarotema"/>
    <w:semiHidden/>
    <w:rsid w:val="00102C32"/>
    <w:rPr>
      <w:rFonts w:ascii="Calibri" w:eastAsia="Times New Roman" w:hAnsi="Calibri" w:cs="Times New Roman"/>
      <w:b/>
      <w:bCs/>
      <w:sz w:val="20"/>
      <w:szCs w:val="20"/>
      <w:lang w:val="nl-NL" w:eastAsia="nl-NL"/>
    </w:rPr>
  </w:style>
  <w:style w:type="character" w:styleId="Hipersaitas">
    <w:name w:val="Hyperlink"/>
    <w:rsid w:val="00102C32"/>
    <w:rPr>
      <w:color w:val="0000FF"/>
      <w:u w:val="single"/>
    </w:rPr>
  </w:style>
  <w:style w:type="table" w:customStyle="1" w:styleId="TableNormal1">
    <w:name w:val="Table Normal1"/>
    <w:semiHidden/>
    <w:rsid w:val="00102C32"/>
    <w:pPr>
      <w:widowControl w:val="0"/>
      <w:spacing w:after="0" w:line="240" w:lineRule="auto"/>
    </w:pPr>
    <w:rPr>
      <w:rFonts w:ascii="Calibri" w:eastAsia="Times New Roman" w:hAnsi="Calibri" w:cs="Times New Roman"/>
      <w:lang w:val="en-US" w:eastAsia="nl-NL"/>
    </w:rPr>
    <w:tblPr>
      <w:tblCellMar>
        <w:top w:w="0" w:type="dxa"/>
        <w:left w:w="0" w:type="dxa"/>
        <w:bottom w:w="0" w:type="dxa"/>
        <w:right w:w="0" w:type="dxa"/>
      </w:tblCellMar>
    </w:tblPr>
  </w:style>
  <w:style w:type="paragraph" w:customStyle="1" w:styleId="Default">
    <w:name w:val="Default"/>
    <w:rsid w:val="00102C32"/>
    <w:pPr>
      <w:autoSpaceDE w:val="0"/>
      <w:autoSpaceDN w:val="0"/>
      <w:adjustRightInd w:val="0"/>
      <w:spacing w:after="0" w:line="240" w:lineRule="auto"/>
    </w:pPr>
    <w:rPr>
      <w:rFonts w:ascii="Times New Roman" w:eastAsia="Times New Roman" w:hAnsi="Times New Roman" w:cs="Times New Roman"/>
      <w:color w:val="000000"/>
      <w:sz w:val="24"/>
      <w:szCs w:val="24"/>
      <w:lang w:val="nl-NL" w:eastAsia="nl-NL"/>
    </w:rPr>
  </w:style>
  <w:style w:type="paragraph" w:styleId="Dokumentostruktra">
    <w:name w:val="Document Map"/>
    <w:basedOn w:val="prastasis"/>
    <w:link w:val="DokumentostruktraDiagrama"/>
    <w:semiHidden/>
    <w:rsid w:val="00102C32"/>
    <w:pPr>
      <w:shd w:val="clear" w:color="auto" w:fill="000080"/>
      <w:spacing w:after="200" w:line="276" w:lineRule="auto"/>
    </w:pPr>
    <w:rPr>
      <w:rFonts w:ascii="Tahoma" w:eastAsia="Times New Roman" w:hAnsi="Tahoma" w:cs="Tahoma"/>
      <w:sz w:val="20"/>
      <w:szCs w:val="20"/>
      <w:lang w:val="nl-NL" w:eastAsia="nl-NL"/>
    </w:rPr>
  </w:style>
  <w:style w:type="character" w:customStyle="1" w:styleId="DokumentostruktraDiagrama">
    <w:name w:val="Dokumento struktūra Diagrama"/>
    <w:basedOn w:val="Numatytasispastraiposriftas"/>
    <w:link w:val="Dokumentostruktra"/>
    <w:semiHidden/>
    <w:rsid w:val="00102C32"/>
    <w:rPr>
      <w:rFonts w:ascii="Tahoma" w:eastAsia="Times New Roman" w:hAnsi="Tahoma" w:cs="Tahoma"/>
      <w:sz w:val="20"/>
      <w:szCs w:val="20"/>
      <w:shd w:val="clear" w:color="auto" w:fill="000080"/>
      <w:lang w:val="nl-NL" w:eastAsia="nl-NL"/>
    </w:rPr>
  </w:style>
  <w:style w:type="character" w:customStyle="1" w:styleId="DoNotTranslateExternal1">
    <w:name w:val="DoNotTranslateExternal1"/>
    <w:qFormat/>
    <w:rsid w:val="00102C32"/>
    <w:rPr>
      <w:b/>
      <w:noProof/>
      <w:szCs w:val="22"/>
    </w:rPr>
  </w:style>
  <w:style w:type="paragraph" w:customStyle="1" w:styleId="BodytextAgency">
    <w:name w:val="Body text (Agency)"/>
    <w:basedOn w:val="prastasis"/>
    <w:link w:val="BodytextAgencyChar"/>
    <w:rsid w:val="00102C32"/>
    <w:pPr>
      <w:spacing w:after="140" w:line="280" w:lineRule="atLeast"/>
    </w:pPr>
    <w:rPr>
      <w:rFonts w:ascii="Verdana" w:eastAsia="Verdana" w:hAnsi="Verdana" w:cs="Verdana"/>
      <w:sz w:val="18"/>
      <w:szCs w:val="18"/>
      <w:lang w:val="lt-LT" w:eastAsia="lt-LT" w:bidi="lt-LT"/>
    </w:rPr>
  </w:style>
  <w:style w:type="character" w:customStyle="1" w:styleId="BodytextAgencyChar">
    <w:name w:val="Body text (Agency) Char"/>
    <w:link w:val="BodytextAgency"/>
    <w:rsid w:val="00102C32"/>
    <w:rPr>
      <w:rFonts w:ascii="Verdana" w:eastAsia="Verdana" w:hAnsi="Verdana" w:cs="Verdana"/>
      <w:sz w:val="18"/>
      <w:szCs w:val="18"/>
      <w:lang w:eastAsia="lt-LT" w:bidi="lt-LT"/>
    </w:rPr>
  </w:style>
  <w:style w:type="paragraph" w:customStyle="1" w:styleId="NormalAgency">
    <w:name w:val="Normal (Agency)"/>
    <w:link w:val="NormalAgencyChar"/>
    <w:rsid w:val="00102C32"/>
    <w:pPr>
      <w:spacing w:after="0" w:line="240" w:lineRule="auto"/>
    </w:pPr>
    <w:rPr>
      <w:rFonts w:ascii="Verdana" w:eastAsia="Verdana" w:hAnsi="Verdana" w:cs="Verdana"/>
      <w:sz w:val="18"/>
      <w:szCs w:val="18"/>
      <w:lang w:eastAsia="lt-LT" w:bidi="lt-LT"/>
    </w:rPr>
  </w:style>
  <w:style w:type="paragraph" w:customStyle="1" w:styleId="TabletextrowsAgency">
    <w:name w:val="Table text rows (Agency)"/>
    <w:basedOn w:val="prastasis"/>
    <w:rsid w:val="00102C32"/>
    <w:pPr>
      <w:spacing w:after="0" w:line="280" w:lineRule="exact"/>
    </w:pPr>
    <w:rPr>
      <w:rFonts w:ascii="Verdana" w:eastAsia="Times New Roman" w:hAnsi="Verdana" w:cs="Verdana"/>
      <w:sz w:val="18"/>
      <w:szCs w:val="18"/>
      <w:lang w:val="lt-LT" w:eastAsia="lt-LT" w:bidi="lt-LT"/>
    </w:rPr>
  </w:style>
  <w:style w:type="character" w:customStyle="1" w:styleId="NormalAgencyChar">
    <w:name w:val="Normal (Agency) Char"/>
    <w:link w:val="NormalAgency"/>
    <w:rsid w:val="00102C32"/>
    <w:rPr>
      <w:rFonts w:ascii="Verdana" w:eastAsia="Verdana" w:hAnsi="Verdana" w:cs="Verdana"/>
      <w:sz w:val="18"/>
      <w:szCs w:val="18"/>
      <w:lang w:eastAsia="lt-LT" w:bidi="lt-LT"/>
    </w:rPr>
  </w:style>
  <w:style w:type="paragraph" w:styleId="Pataisymai">
    <w:name w:val="Revision"/>
    <w:hidden/>
    <w:uiPriority w:val="99"/>
    <w:semiHidden/>
    <w:rsid w:val="00102C32"/>
    <w:pPr>
      <w:spacing w:after="0" w:line="240" w:lineRule="auto"/>
    </w:pPr>
    <w:rPr>
      <w:rFonts w:ascii="Calibri" w:eastAsia="Times New Roman" w:hAnsi="Calibri"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ema.europa.eu"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30526</Words>
  <Characters>17401</Characters>
  <Application>Microsoft Office Word</Application>
  <DocSecurity>0</DocSecurity>
  <Lines>145</Lines>
  <Paragraphs>95</Paragraphs>
  <ScaleCrop>false</ScaleCrop>
  <HeadingPairs>
    <vt:vector size="4" baseType="variant">
      <vt:variant>
        <vt:lpstr>Pavadinimas</vt:lpstr>
      </vt:variant>
      <vt:variant>
        <vt:i4>1</vt:i4>
      </vt:variant>
      <vt:variant>
        <vt:lpstr>Antraštės</vt:lpstr>
      </vt:variant>
      <vt:variant>
        <vt:i4>12</vt:i4>
      </vt:variant>
    </vt:vector>
  </HeadingPairs>
  <TitlesOfParts>
    <vt:vector size="13" baseType="lpstr">
      <vt:lpstr/>
      <vt:lpstr>Svarbūs dalykai, kuriuos reikia žinoti apie sudėtinius hormoninius kontraceptiku</vt:lpstr>
      <vt:lpstr/>
      <vt:lpstr/>
      <vt:lpstr>KRAUJO KREŠULIAI</vt:lpstr>
      <vt:lpstr/>
      <vt:lpstr>KRAUJO KREŠULIAI VENOJE</vt:lpstr>
      <vt:lpstr>Veiksniai, kurie didina kraujo krešulių venose riziką</vt:lpstr>
      <vt:lpstr/>
      <vt:lpstr/>
      <vt:lpstr>KRAUJO KREŠULIAI ARTERIJOJE</vt:lpstr>
      <vt:lpstr/>
      <vt:lpstr>Šis pakuotės lapelis paskutinį kartą peržiūrėtas 2024-06-06.</vt:lpstr>
    </vt:vector>
  </TitlesOfParts>
  <Company/>
  <LinksUpToDate>false</LinksUpToDate>
  <CharactersWithSpaces>47832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2024-08-05T08:16:00Z</dcterms:created>
  <dcterms:modified xsi:type="dcterms:W3CDTF">2024-08-05T08:17:00Z</dcterms:modified>
</cp:coreProperties>
</file>