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D4201F">
        <w:rPr>
          <w:rFonts w:ascii="Times New Roman" w:eastAsia="Times New Roman" w:hAnsi="Times New Roman" w:cs="Times New Roman"/>
          <w:b/>
          <w:kern w:val="28"/>
          <w:lang w:eastAsia="lt-LT"/>
        </w:rPr>
        <w:t>A. ŽENKLINIMAS</w:t>
      </w:r>
    </w:p>
    <w:p w:rsidR="00D4201F" w:rsidRPr="00D4201F" w:rsidRDefault="00D4201F" w:rsidP="00D4201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iCs/>
        </w:rPr>
      </w:pPr>
      <w:r w:rsidRPr="00D4201F">
        <w:rPr>
          <w:rFonts w:ascii="Helvetica" w:eastAsia="Times New Roman" w:hAnsi="Helvetica" w:cs="Times New Roman"/>
          <w:b/>
          <w:i/>
          <w:lang w:val="en-GB"/>
        </w:rPr>
        <w:br w:type="page"/>
      </w:r>
      <w:r w:rsidRPr="00D4201F">
        <w:rPr>
          <w:rFonts w:ascii="Times New Roman" w:eastAsia="Times New Roman" w:hAnsi="Times New Roman" w:cs="Times New Roman"/>
          <w:b/>
          <w:iCs/>
        </w:rPr>
        <w:lastRenderedPageBreak/>
        <w:t xml:space="preserve">INFORMACIJA ANT IŠORINĖS PAKUOTĖS </w:t>
      </w:r>
    </w:p>
    <w:p w:rsidR="00D4201F" w:rsidRPr="00D4201F" w:rsidRDefault="00D4201F" w:rsidP="00D420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4201F" w:rsidRPr="00D4201F" w:rsidRDefault="00D4201F" w:rsidP="00D420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iCs/>
        </w:rPr>
      </w:pPr>
      <w:r w:rsidRPr="00D4201F">
        <w:rPr>
          <w:rFonts w:ascii="Times New Roman" w:eastAsia="Times New Roman" w:hAnsi="Times New Roman" w:cs="Times New Roman"/>
          <w:b/>
          <w:iCs/>
        </w:rPr>
        <w:t>KARTONINĖ DĖŽUTĖ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4201F" w:rsidRPr="00D4201F" w:rsidRDefault="00D4201F" w:rsidP="00D4201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28"/>
        </w:rPr>
      </w:pPr>
      <w:r w:rsidRPr="00D4201F">
        <w:rPr>
          <w:rFonts w:ascii="Times New Roman" w:eastAsia="Times New Roman" w:hAnsi="Times New Roman" w:cs="Times New Roman"/>
          <w:b/>
          <w:kern w:val="28"/>
        </w:rPr>
        <w:t>1.</w:t>
      </w:r>
      <w:r w:rsidRPr="00D4201F">
        <w:rPr>
          <w:rFonts w:ascii="Times New Roman" w:eastAsia="Times New Roman" w:hAnsi="Times New Roman" w:cs="Times New Roman"/>
          <w:b/>
          <w:kern w:val="28"/>
        </w:rPr>
        <w:tab/>
        <w:t>VAISTINIO PREPARATO PAVADINIMAS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4201F" w:rsidRPr="00D4201F" w:rsidRDefault="0055745E" w:rsidP="00D4201F">
      <w:pPr>
        <w:tabs>
          <w:tab w:val="left" w:pos="567"/>
        </w:tabs>
        <w:spacing w:after="0" w:line="240" w:lineRule="auto"/>
        <w:ind w:left="357" w:hanging="357"/>
        <w:outlineLvl w:val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Rutinoscorbin</w:t>
      </w:r>
      <w:r w:rsidR="00D4201F" w:rsidRPr="00D4201F">
        <w:rPr>
          <w:rFonts w:ascii="Times New Roman" w:eastAsia="Times New Roman" w:hAnsi="Times New Roman" w:cs="Times New Roman"/>
          <w:bCs/>
        </w:rPr>
        <w:t xml:space="preserve"> 25 mg/100 mg dengtos tabletės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4201F">
        <w:rPr>
          <w:rFonts w:ascii="Times New Roman" w:eastAsia="Times New Roman" w:hAnsi="Times New Roman" w:cs="Times New Roman"/>
          <w:lang w:eastAsia="lt-LT"/>
        </w:rPr>
        <w:t>Rutozidas, askorbo rūgštis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4201F" w:rsidRPr="006438C3" w:rsidRDefault="00D4201F" w:rsidP="00D420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6438C3">
        <w:rPr>
          <w:rFonts w:ascii="Times New Roman" w:eastAsia="Times New Roman" w:hAnsi="Times New Roman" w:cs="Times New Roman"/>
          <w:b/>
          <w:noProof/>
        </w:rPr>
        <w:t>2.</w:t>
      </w:r>
      <w:r w:rsidRPr="006438C3">
        <w:rPr>
          <w:rFonts w:ascii="Times New Roman" w:eastAsia="Times New Roman" w:hAnsi="Times New Roman" w:cs="Times New Roman"/>
          <w:b/>
          <w:noProof/>
        </w:rPr>
        <w:tab/>
        <w:t>VEIKLIOJI (-IOS) MEDŽIAGA (-OS) IR JOS (-Ų) KIEKIS (-IAI)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4201F">
        <w:rPr>
          <w:rFonts w:ascii="Times New Roman" w:eastAsia="Times New Roman" w:hAnsi="Times New Roman" w:cs="Times New Roman"/>
          <w:lang w:eastAsia="lt-LT"/>
        </w:rPr>
        <w:t>Vienoje dengtoje tabletėje yra 25 mg bevandenio rutozido (rutozido trihidrato pavidalu) ir 100 mg askorbo rūgšties.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4201F" w:rsidRPr="00D4201F" w:rsidRDefault="00D4201F" w:rsidP="00D4201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28"/>
        </w:rPr>
      </w:pPr>
      <w:r w:rsidRPr="00D4201F">
        <w:rPr>
          <w:rFonts w:ascii="Times New Roman" w:eastAsia="Times New Roman" w:hAnsi="Times New Roman" w:cs="Times New Roman"/>
          <w:b/>
          <w:kern w:val="28"/>
        </w:rPr>
        <w:t>3.</w:t>
      </w:r>
      <w:r w:rsidRPr="00D4201F">
        <w:rPr>
          <w:rFonts w:ascii="Times New Roman" w:eastAsia="Times New Roman" w:hAnsi="Times New Roman" w:cs="Times New Roman"/>
          <w:b/>
          <w:kern w:val="28"/>
        </w:rPr>
        <w:tab/>
        <w:t>PAGALBINIŲ MEDŽIAGŲ SĄRAŠAS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4201F">
        <w:rPr>
          <w:rFonts w:ascii="Times New Roman" w:eastAsia="Times New Roman" w:hAnsi="Times New Roman" w:cs="Times New Roman"/>
          <w:lang w:eastAsia="lt-LT"/>
        </w:rPr>
        <w:t>Sudėtyje yra laktozės monohidrato, sacharozės.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4201F" w:rsidRPr="00D4201F" w:rsidRDefault="00D4201F" w:rsidP="00D4201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28"/>
        </w:rPr>
      </w:pPr>
      <w:r w:rsidRPr="00D4201F">
        <w:rPr>
          <w:rFonts w:ascii="Times New Roman" w:eastAsia="Times New Roman" w:hAnsi="Times New Roman" w:cs="Times New Roman"/>
          <w:b/>
          <w:kern w:val="28"/>
        </w:rPr>
        <w:t>4.</w:t>
      </w:r>
      <w:r w:rsidRPr="00D4201F">
        <w:rPr>
          <w:rFonts w:ascii="Times New Roman" w:eastAsia="Times New Roman" w:hAnsi="Times New Roman" w:cs="Times New Roman"/>
          <w:b/>
          <w:kern w:val="28"/>
        </w:rPr>
        <w:tab/>
        <w:t>FARMACINĖ FORMA IR KIEKIS PAKUOTĖJE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4201F">
        <w:rPr>
          <w:rFonts w:ascii="Times New Roman" w:eastAsia="Times New Roman" w:hAnsi="Times New Roman" w:cs="Times New Roman"/>
          <w:lang w:eastAsia="lt-LT"/>
        </w:rPr>
        <w:t>30 dengtų tablečių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4201F" w:rsidRPr="00D4201F" w:rsidRDefault="00D4201F" w:rsidP="00D4201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28"/>
        </w:rPr>
      </w:pPr>
      <w:r w:rsidRPr="00D4201F">
        <w:rPr>
          <w:rFonts w:ascii="Times New Roman" w:eastAsia="Times New Roman" w:hAnsi="Times New Roman" w:cs="Times New Roman"/>
          <w:b/>
          <w:kern w:val="28"/>
        </w:rPr>
        <w:t>5.</w:t>
      </w:r>
      <w:r w:rsidRPr="00D4201F">
        <w:rPr>
          <w:rFonts w:ascii="Times New Roman" w:eastAsia="Times New Roman" w:hAnsi="Times New Roman" w:cs="Times New Roman"/>
          <w:b/>
          <w:kern w:val="28"/>
        </w:rPr>
        <w:tab/>
        <w:t>VARTOJIMO METODAS IR BŪDAS</w:t>
      </w:r>
      <w:r>
        <w:rPr>
          <w:rFonts w:ascii="Times New Roman" w:eastAsia="Times New Roman" w:hAnsi="Times New Roman" w:cs="Times New Roman"/>
          <w:b/>
          <w:kern w:val="28"/>
        </w:rPr>
        <w:t xml:space="preserve"> (-AI)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4201F">
        <w:rPr>
          <w:rFonts w:ascii="Times New Roman" w:eastAsia="Times New Roman" w:hAnsi="Times New Roman" w:cs="Times New Roman"/>
          <w:lang w:eastAsia="lt-LT"/>
        </w:rPr>
        <w:t>Vartoti per burną.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4201F"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4201F" w:rsidRPr="006438C3" w:rsidRDefault="00D4201F" w:rsidP="00D4201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MS Mincho" w:hAnsi="Times New Roman" w:cs="Times New Roman"/>
          <w:b/>
        </w:rPr>
      </w:pPr>
      <w:r w:rsidRPr="006438C3">
        <w:rPr>
          <w:rFonts w:ascii="Times New Roman" w:eastAsia="MS Mincho" w:hAnsi="Times New Roman" w:cs="Times New Roman"/>
          <w:b/>
        </w:rPr>
        <w:t>6.</w:t>
      </w:r>
      <w:r w:rsidRPr="006438C3">
        <w:rPr>
          <w:rFonts w:ascii="Times New Roman" w:eastAsia="MS Mincho" w:hAnsi="Times New Roman" w:cs="Times New Roman"/>
          <w:b/>
        </w:rPr>
        <w:tab/>
        <w:t>SPECIALUS ĮSPĖJIMAS, KAD VAISTINĮ PREPARATĄ BŪTINA LAIKYTI VAIKAMS NEPASTEBIMOJE IR NEPASIEKIAMOJE VIETOJE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52533E">
        <w:rPr>
          <w:rFonts w:ascii="Times New Roman" w:hAnsi="Times New Roman" w:cs="Times New Roman"/>
        </w:rPr>
        <w:t>Laikyti vaikams nepastebimoje</w:t>
      </w:r>
      <w:r>
        <w:rPr>
          <w:rFonts w:ascii="Times New Roman" w:hAnsi="Times New Roman" w:cs="Times New Roman"/>
        </w:rPr>
        <w:t xml:space="preserve"> ir nepasiekiamoje </w:t>
      </w:r>
      <w:r w:rsidRPr="0052533E">
        <w:rPr>
          <w:rFonts w:ascii="Times New Roman" w:hAnsi="Times New Roman" w:cs="Times New Roman"/>
        </w:rPr>
        <w:t>vietoje.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4201F" w:rsidRPr="00D4201F" w:rsidRDefault="00D4201F" w:rsidP="00D4201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28"/>
        </w:rPr>
      </w:pPr>
      <w:r w:rsidRPr="00D4201F">
        <w:rPr>
          <w:rFonts w:ascii="Times New Roman" w:eastAsia="Times New Roman" w:hAnsi="Times New Roman" w:cs="Times New Roman"/>
          <w:b/>
          <w:kern w:val="28"/>
        </w:rPr>
        <w:t>7.</w:t>
      </w:r>
      <w:r w:rsidRPr="00D4201F">
        <w:rPr>
          <w:rFonts w:ascii="Times New Roman" w:eastAsia="Times New Roman" w:hAnsi="Times New Roman" w:cs="Times New Roman"/>
          <w:b/>
          <w:kern w:val="28"/>
        </w:rPr>
        <w:tab/>
        <w:t>KITAS (-I) SPECIALUS (-ŪS) ĮSPĖJIMAS (-AI) (JEI REIKIA)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4201F" w:rsidRPr="00D4201F" w:rsidRDefault="00D4201F" w:rsidP="00D4201F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28"/>
        </w:rPr>
      </w:pPr>
    </w:p>
    <w:p w:rsidR="00D4201F" w:rsidRPr="00D4201F" w:rsidRDefault="00D4201F" w:rsidP="00D4201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28"/>
        </w:rPr>
      </w:pPr>
      <w:r w:rsidRPr="00D4201F">
        <w:rPr>
          <w:rFonts w:ascii="Times New Roman" w:eastAsia="Times New Roman" w:hAnsi="Times New Roman" w:cs="Times New Roman"/>
          <w:b/>
          <w:kern w:val="28"/>
        </w:rPr>
        <w:t>8.</w:t>
      </w:r>
      <w:r w:rsidRPr="00D4201F">
        <w:rPr>
          <w:rFonts w:ascii="Times New Roman" w:eastAsia="Times New Roman" w:hAnsi="Times New Roman" w:cs="Times New Roman"/>
          <w:b/>
          <w:kern w:val="28"/>
        </w:rPr>
        <w:tab/>
        <w:t>TINKAMUMO LAIKAS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Tinka iki: mm/MMMM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4201F" w:rsidRPr="00D4201F" w:rsidRDefault="00D4201F" w:rsidP="00D4201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28"/>
        </w:rPr>
      </w:pPr>
      <w:r w:rsidRPr="00D4201F">
        <w:rPr>
          <w:rFonts w:ascii="Times New Roman" w:eastAsia="Times New Roman" w:hAnsi="Times New Roman" w:cs="Times New Roman"/>
          <w:b/>
          <w:kern w:val="28"/>
        </w:rPr>
        <w:lastRenderedPageBreak/>
        <w:t>9.</w:t>
      </w:r>
      <w:r w:rsidRPr="00D4201F">
        <w:rPr>
          <w:rFonts w:ascii="Times New Roman" w:eastAsia="Times New Roman" w:hAnsi="Times New Roman" w:cs="Times New Roman"/>
          <w:b/>
          <w:kern w:val="28"/>
        </w:rPr>
        <w:tab/>
        <w:t>SPECIALIOS LAIKYMO SĄLYGOS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4201F">
        <w:rPr>
          <w:rFonts w:ascii="Times New Roman" w:eastAsia="Times New Roman" w:hAnsi="Times New Roman" w:cs="Times New Roman"/>
          <w:lang w:eastAsia="lt-LT"/>
        </w:rPr>
        <w:t xml:space="preserve">Laikyti ne aukštesnėje kaip 25 </w:t>
      </w:r>
      <w:r w:rsidRPr="00D4201F">
        <w:rPr>
          <w:rFonts w:ascii="Times New Roman" w:eastAsia="Times New Roman" w:hAnsi="Times New Roman" w:cs="Times New Roman"/>
          <w:vertAlign w:val="superscript"/>
          <w:lang w:eastAsia="lt-LT"/>
        </w:rPr>
        <w:t>o</w:t>
      </w:r>
      <w:r w:rsidRPr="00D4201F">
        <w:rPr>
          <w:rFonts w:ascii="Times New Roman" w:eastAsia="Times New Roman" w:hAnsi="Times New Roman" w:cs="Times New Roman"/>
          <w:lang w:eastAsia="lt-LT"/>
        </w:rPr>
        <w:t>C temperatūroje.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4201F">
        <w:rPr>
          <w:rFonts w:ascii="Times New Roman" w:eastAsia="Times New Roman" w:hAnsi="Times New Roman" w:cs="Times New Roman"/>
          <w:lang w:eastAsia="lt-LT"/>
        </w:rPr>
        <w:t>Laikyti gamintojo pakuotėje, kad preparatas būtų apsaugotas nuo šviesos ir drėgmės.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4201F" w:rsidRPr="00D4201F" w:rsidRDefault="00D4201F" w:rsidP="00D4201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28"/>
        </w:rPr>
      </w:pPr>
      <w:r w:rsidRPr="00D4201F">
        <w:rPr>
          <w:rFonts w:ascii="Times New Roman" w:eastAsia="Times New Roman" w:hAnsi="Times New Roman" w:cs="Times New Roman"/>
          <w:b/>
          <w:kern w:val="28"/>
        </w:rPr>
        <w:t>10.</w:t>
      </w:r>
      <w:r w:rsidRPr="00D4201F">
        <w:rPr>
          <w:rFonts w:ascii="Times New Roman" w:eastAsia="Times New Roman" w:hAnsi="Times New Roman" w:cs="Times New Roman"/>
          <w:b/>
          <w:kern w:val="28"/>
        </w:rPr>
        <w:tab/>
        <w:t>SPECIALIOS ATSARGUMO PRIEMONĖS DĖL NESUVARTOTO VAISTINIO PREPARATO AR JO ATLIEKŲ TVARKYMO (JEI REIKIA)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4201F" w:rsidRPr="00155996" w:rsidRDefault="00D4201F" w:rsidP="00D4201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lt-LT"/>
        </w:rPr>
      </w:pPr>
      <w:r w:rsidRPr="00155996">
        <w:rPr>
          <w:rFonts w:ascii="Times New Roman" w:eastAsia="Times New Roman" w:hAnsi="Times New Roman" w:cs="Times New Roman"/>
          <w:b/>
          <w:bCs/>
          <w:lang w:eastAsia="lt-LT"/>
        </w:rPr>
        <w:t>11.</w:t>
      </w:r>
      <w:r w:rsidRPr="00155996">
        <w:rPr>
          <w:rFonts w:ascii="Times New Roman" w:eastAsia="Times New Roman" w:hAnsi="Times New Roman" w:cs="Times New Roman"/>
          <w:b/>
          <w:bCs/>
          <w:lang w:eastAsia="lt-LT"/>
        </w:rPr>
        <w:tab/>
        <w:t xml:space="preserve">LYGIAGRETUS IMPORTUOTOJAS 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4201F" w:rsidRPr="00155996" w:rsidRDefault="00D4201F" w:rsidP="00D4201F">
      <w:pPr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  <w:r w:rsidRPr="00155996">
        <w:rPr>
          <w:rFonts w:ascii="Times New Roman" w:eastAsia="Times New Roman" w:hAnsi="Times New Roman" w:cs="Times New Roman"/>
          <w:lang w:eastAsia="lt-LT"/>
        </w:rPr>
        <w:t>Lygiagretus importuotojas UAB „Lex ano“.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4201F" w:rsidRPr="00155996" w:rsidRDefault="00D4201F" w:rsidP="00D4201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lt-LT"/>
        </w:rPr>
      </w:pPr>
      <w:r w:rsidRPr="00155996">
        <w:rPr>
          <w:rFonts w:ascii="Times New Roman" w:eastAsia="Times New Roman" w:hAnsi="Times New Roman" w:cs="Times New Roman"/>
          <w:b/>
          <w:bCs/>
          <w:lang w:eastAsia="lt-LT"/>
        </w:rPr>
        <w:t>12.</w:t>
      </w:r>
      <w:r w:rsidRPr="00155996">
        <w:rPr>
          <w:rFonts w:ascii="Times New Roman" w:eastAsia="Times New Roman" w:hAnsi="Times New Roman" w:cs="Times New Roman"/>
          <w:b/>
          <w:bCs/>
          <w:lang w:eastAsia="lt-LT"/>
        </w:rPr>
        <w:tab/>
        <w:t>LYGIAGRETAUS IMPORTO LEIDIMO NUMERIS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4201F" w:rsidRPr="00155996" w:rsidRDefault="008F74D9" w:rsidP="00D420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lang w:eastAsia="lt-LT"/>
        </w:rPr>
        <w:t>Lyg.imp.Nr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>.: LT/L/16/0402/001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D4201F" w:rsidRPr="00D4201F" w:rsidRDefault="00D4201F" w:rsidP="00D4201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iCs/>
          <w:kern w:val="28"/>
        </w:rPr>
      </w:pPr>
      <w:r w:rsidRPr="00D4201F">
        <w:rPr>
          <w:rFonts w:ascii="Times New Roman" w:eastAsia="Times New Roman" w:hAnsi="Times New Roman" w:cs="Times New Roman"/>
          <w:b/>
          <w:iCs/>
          <w:kern w:val="28"/>
        </w:rPr>
        <w:t>13.</w:t>
      </w:r>
      <w:r w:rsidRPr="00D4201F">
        <w:rPr>
          <w:rFonts w:ascii="Times New Roman" w:eastAsia="Times New Roman" w:hAnsi="Times New Roman" w:cs="Times New Roman"/>
          <w:b/>
          <w:iCs/>
          <w:kern w:val="28"/>
        </w:rPr>
        <w:tab/>
        <w:t>SERIJOS NUMERIS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D4201F">
        <w:rPr>
          <w:rFonts w:ascii="Times New Roman" w:eastAsia="Times New Roman" w:hAnsi="Times New Roman" w:cs="Times New Roman"/>
          <w:iCs/>
        </w:rPr>
        <w:t>Serija</w:t>
      </w:r>
      <w:r>
        <w:rPr>
          <w:rFonts w:ascii="Times New Roman" w:eastAsia="Times New Roman" w:hAnsi="Times New Roman" w:cs="Times New Roman"/>
          <w:iCs/>
        </w:rPr>
        <w:t>: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D4201F" w:rsidRPr="00D4201F" w:rsidRDefault="00D4201F" w:rsidP="00D4201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iCs/>
          <w:kern w:val="28"/>
        </w:rPr>
      </w:pPr>
      <w:r w:rsidRPr="00D4201F">
        <w:rPr>
          <w:rFonts w:ascii="Times New Roman" w:eastAsia="Times New Roman" w:hAnsi="Times New Roman" w:cs="Times New Roman"/>
          <w:b/>
          <w:iCs/>
          <w:kern w:val="28"/>
        </w:rPr>
        <w:t>14.</w:t>
      </w:r>
      <w:r w:rsidRPr="00D4201F">
        <w:rPr>
          <w:rFonts w:ascii="Times New Roman" w:eastAsia="Times New Roman" w:hAnsi="Times New Roman" w:cs="Times New Roman"/>
          <w:b/>
          <w:iCs/>
          <w:kern w:val="28"/>
        </w:rPr>
        <w:tab/>
        <w:t>PARDAVIMO (IŠDAVIMO) TVARKA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D4201F">
        <w:rPr>
          <w:rFonts w:ascii="Times New Roman" w:eastAsia="Times New Roman" w:hAnsi="Times New Roman" w:cs="Times New Roman"/>
          <w:iCs/>
        </w:rPr>
        <w:t>Nereceptinis vaistinis preparatas.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4201F" w:rsidRPr="00D4201F" w:rsidRDefault="00D4201F" w:rsidP="00D4201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28"/>
        </w:rPr>
      </w:pPr>
      <w:r w:rsidRPr="00D4201F">
        <w:rPr>
          <w:rFonts w:ascii="Times New Roman" w:eastAsia="Times New Roman" w:hAnsi="Times New Roman" w:cs="Times New Roman"/>
          <w:b/>
          <w:kern w:val="28"/>
        </w:rPr>
        <w:t>15.</w:t>
      </w:r>
      <w:r w:rsidRPr="00D4201F">
        <w:rPr>
          <w:rFonts w:ascii="Times New Roman" w:eastAsia="Times New Roman" w:hAnsi="Times New Roman" w:cs="Times New Roman"/>
          <w:b/>
          <w:kern w:val="28"/>
        </w:rPr>
        <w:tab/>
        <w:t>VARTOJIMO INSTRUKCIJA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D4201F">
        <w:rPr>
          <w:rFonts w:ascii="Times New Roman" w:eastAsia="Times New Roman" w:hAnsi="Times New Roman" w:cs="Times New Roman"/>
          <w:i/>
          <w:lang w:eastAsia="lt-LT"/>
        </w:rPr>
        <w:t>Indikacijos:</w:t>
      </w:r>
    </w:p>
    <w:p w:rsidR="00D4201F" w:rsidRPr="00D4201F" w:rsidRDefault="00D4201F" w:rsidP="00D4201F">
      <w:pPr>
        <w:pStyle w:val="Sraopastraipa"/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D4201F">
        <w:rPr>
          <w:rFonts w:ascii="Times New Roman" w:eastAsia="Times New Roman" w:hAnsi="Times New Roman" w:cs="Times New Roman"/>
          <w:lang w:eastAsia="lt-LT"/>
        </w:rPr>
        <w:t>Vitamino C trūkumo profilaktikai;</w:t>
      </w:r>
    </w:p>
    <w:p w:rsidR="00D4201F" w:rsidRPr="00D4201F" w:rsidRDefault="00D4201F" w:rsidP="00D4201F">
      <w:pPr>
        <w:pStyle w:val="Sraopastraipa"/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4201F">
        <w:rPr>
          <w:rFonts w:ascii="Times New Roman" w:eastAsia="Times New Roman" w:hAnsi="Times New Roman" w:cs="Times New Roman"/>
          <w:lang w:eastAsia="lt-LT"/>
        </w:rPr>
        <w:t xml:space="preserve">Esant vitamino C trūkumui ir padidėjusiam jo poreikiui (peršalus, sergant virusine infekcija, tame tarpe ir gripu); </w:t>
      </w:r>
    </w:p>
    <w:p w:rsidR="00D4201F" w:rsidRPr="00D4201F" w:rsidRDefault="00D4201F" w:rsidP="00D4201F">
      <w:pPr>
        <w:pStyle w:val="Sraopastraipa"/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4201F">
        <w:rPr>
          <w:rFonts w:ascii="Times New Roman" w:eastAsia="Times New Roman" w:hAnsi="Times New Roman" w:cs="Times New Roman"/>
          <w:lang w:eastAsia="lt-LT"/>
        </w:rPr>
        <w:t>Kaip papildoma terapinė priemonė esant padidėjusiam venų ir kapiliarų pralaidumui.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4201F">
        <w:rPr>
          <w:rFonts w:ascii="Times New Roman" w:eastAsia="Times New Roman" w:hAnsi="Times New Roman" w:cs="Times New Roman"/>
          <w:i/>
          <w:iCs/>
          <w:lang w:eastAsia="lt-LT"/>
        </w:rPr>
        <w:t>Dozavimas.</w:t>
      </w:r>
      <w:r w:rsidRPr="00D4201F">
        <w:rPr>
          <w:rFonts w:ascii="Times New Roman" w:eastAsia="Times New Roman" w:hAnsi="Times New Roman" w:cs="Times New Roman"/>
          <w:lang w:eastAsia="lt-LT"/>
        </w:rPr>
        <w:t xml:space="preserve"> Įprastinė dozė vaikams ir suaugusiems yra 1–2 tabletės per parą. Esant padidėjusiam poreikiui, suaugusiems reikia vartoti po 1–2 tabletes 2–4 kartus per parą.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4201F" w:rsidRPr="00D4201F" w:rsidRDefault="00D4201F" w:rsidP="00D420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</w:rPr>
      </w:pPr>
      <w:r w:rsidRPr="00D4201F">
        <w:rPr>
          <w:rFonts w:ascii="Times New Roman" w:eastAsia="Times New Roman" w:hAnsi="Times New Roman" w:cs="Times New Roman"/>
          <w:b/>
          <w:bCs/>
          <w:iCs/>
        </w:rPr>
        <w:t>16.</w:t>
      </w:r>
      <w:r w:rsidRPr="00D4201F">
        <w:rPr>
          <w:rFonts w:ascii="Times New Roman" w:eastAsia="Times New Roman" w:hAnsi="Times New Roman" w:cs="Times New Roman"/>
          <w:b/>
          <w:bCs/>
          <w:iCs/>
        </w:rPr>
        <w:tab/>
        <w:t>INFORMACIJA BRAILIO RAŠTU</w:t>
      </w:r>
    </w:p>
    <w:p w:rsidR="00D4201F" w:rsidRPr="00D4201F" w:rsidRDefault="00D4201F" w:rsidP="00D4201F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</w:rPr>
      </w:pPr>
    </w:p>
    <w:p w:rsidR="00D4201F" w:rsidRDefault="0055745E" w:rsidP="00D4201F">
      <w:pPr>
        <w:pStyle w:val="Pagrindinistekstas"/>
        <w:tabs>
          <w:tab w:val="left" w:pos="567"/>
        </w:tabs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Rutinoscorbin</w:t>
      </w:r>
    </w:p>
    <w:p w:rsidR="00D4201F" w:rsidRPr="00D4201F" w:rsidRDefault="00D4201F" w:rsidP="00D4201F">
      <w:pPr>
        <w:pStyle w:val="Pagrindinistekstas"/>
        <w:tabs>
          <w:tab w:val="left" w:pos="567"/>
        </w:tabs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-------------------------------------------------------------------------------------------------------------------------------</w:t>
      </w:r>
    </w:p>
    <w:p w:rsidR="00D4201F" w:rsidRDefault="00D4201F" w:rsidP="00D420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130A5">
        <w:rPr>
          <w:rFonts w:ascii="Times New Roman" w:hAnsi="Times New Roman" w:cs="Times New Roman"/>
        </w:rPr>
        <w:t>Gamintojas: GlaxoSmithKline Pharmaceuticals S.A., ul. Grunwaldzka 189, 60-322 Poznań, Lenkija.</w:t>
      </w:r>
      <w:r w:rsidRPr="006130A5">
        <w:rPr>
          <w:rFonts w:ascii="Times New Roman" w:hAnsi="Times New Roman" w:cs="Times New Roman"/>
        </w:rPr>
        <w:br/>
      </w:r>
    </w:p>
    <w:p w:rsidR="00D4201F" w:rsidRPr="00155996" w:rsidRDefault="00D4201F" w:rsidP="00D420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55996">
        <w:rPr>
          <w:rFonts w:ascii="Times New Roman" w:eastAsia="Times New Roman" w:hAnsi="Times New Roman" w:cs="Times New Roman"/>
          <w:lang w:eastAsia="lt-LT"/>
        </w:rPr>
        <w:lastRenderedPageBreak/>
        <w:t>Perpakavo BĮ UAB „Norfachema“.</w:t>
      </w:r>
    </w:p>
    <w:p w:rsidR="00D4201F" w:rsidRPr="00155996" w:rsidRDefault="00D4201F" w:rsidP="00D420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55996">
        <w:rPr>
          <w:rFonts w:ascii="Times New Roman" w:eastAsia="Times New Roman" w:hAnsi="Times New Roman" w:cs="Times New Roman"/>
          <w:highlight w:val="lightGray"/>
          <w:lang w:eastAsia="lt-LT"/>
        </w:rPr>
        <w:t>Perpakavo UAB „Entafarma“.</w:t>
      </w:r>
    </w:p>
    <w:p w:rsidR="00D4201F" w:rsidRPr="00155996" w:rsidRDefault="00D4201F" w:rsidP="00D420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4201F" w:rsidRPr="00155996" w:rsidRDefault="00D4201F" w:rsidP="00D420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55996">
        <w:rPr>
          <w:rFonts w:ascii="Times New Roman" w:eastAsia="Times New Roman" w:hAnsi="Times New Roman" w:cs="Times New Roman"/>
          <w:lang w:eastAsia="lt-LT"/>
        </w:rPr>
        <w:t>Perpak.serija:</w:t>
      </w:r>
    </w:p>
    <w:p w:rsidR="00D4201F" w:rsidRPr="00D4201F" w:rsidRDefault="00D4201F" w:rsidP="00D4201F">
      <w:pPr>
        <w:pStyle w:val="Pagrindinistekstas"/>
        <w:tabs>
          <w:tab w:val="left" w:pos="567"/>
        </w:tabs>
        <w:rPr>
          <w:rFonts w:ascii="Times New Roman" w:eastAsia="Times New Roman" w:hAnsi="Times New Roman" w:cs="Times New Roman"/>
          <w:i/>
        </w:rPr>
      </w:pPr>
      <w:r w:rsidRPr="00D4201F">
        <w:rPr>
          <w:rFonts w:ascii="Times New Roman" w:eastAsia="Times New Roman" w:hAnsi="Times New Roman" w:cs="Times New Roman"/>
          <w:lang w:eastAsia="lt-LT"/>
        </w:rPr>
        <w:br w:type="page"/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lt-LT"/>
        </w:rPr>
      </w:pPr>
      <w:r w:rsidRPr="00D4201F">
        <w:rPr>
          <w:rFonts w:ascii="Times New Roman" w:eastAsia="Times New Roman" w:hAnsi="Times New Roman" w:cs="Times New Roman"/>
          <w:b/>
          <w:bCs/>
          <w:lang w:eastAsia="lt-LT"/>
        </w:rPr>
        <w:t>B. PAKUOTĖS LAPELIS</w:t>
      </w:r>
    </w:p>
    <w:p w:rsidR="005747B8" w:rsidRPr="006438C3" w:rsidRDefault="005747B8" w:rsidP="005747B8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6438C3">
        <w:rPr>
          <w:rFonts w:ascii="Times New Roman" w:eastAsia="MS Mincho" w:hAnsi="Times New Roman" w:cs="Times New Roman"/>
          <w:b/>
          <w:caps/>
        </w:rPr>
        <w:br w:type="page"/>
      </w:r>
      <w:r w:rsidRPr="006438C3">
        <w:rPr>
          <w:rFonts w:ascii="Times New Roman" w:eastAsia="Times New Roman" w:hAnsi="Times New Roman" w:cs="Times New Roman"/>
          <w:b/>
        </w:rPr>
        <w:lastRenderedPageBreak/>
        <w:t>Pakuotės lapelis: informacija vartotojui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D4201F" w:rsidRPr="00D4201F" w:rsidRDefault="0055745E" w:rsidP="00D4201F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</w:rPr>
      </w:pPr>
      <w:r>
        <w:rPr>
          <w:rFonts w:ascii="Times New Roman" w:eastAsia="Times New Roman" w:hAnsi="Times New Roman" w:cs="Times New Roman"/>
          <w:b/>
          <w:iCs/>
        </w:rPr>
        <w:t>Rutinoscorbin</w:t>
      </w:r>
      <w:r w:rsidR="00D4201F" w:rsidRPr="00D4201F">
        <w:rPr>
          <w:rFonts w:ascii="Times New Roman" w:eastAsia="Times New Roman" w:hAnsi="Times New Roman" w:cs="Times New Roman"/>
          <w:b/>
          <w:iCs/>
        </w:rPr>
        <w:t xml:space="preserve"> 25 mg/100 mg dengtos tabletės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D4201F">
        <w:rPr>
          <w:rFonts w:ascii="Times New Roman" w:eastAsia="Times New Roman" w:hAnsi="Times New Roman" w:cs="Times New Roman"/>
          <w:lang w:eastAsia="lt-LT"/>
        </w:rPr>
        <w:t>Rutozidas, askorbo rūgštis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5747B8" w:rsidRPr="006438C3" w:rsidRDefault="005747B8" w:rsidP="005747B8">
      <w:pPr>
        <w:tabs>
          <w:tab w:val="left" w:pos="72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  <w:r w:rsidRPr="006438C3">
        <w:rPr>
          <w:rFonts w:ascii="Times New Roman" w:eastAsia="MS Mincho" w:hAnsi="Times New Roman" w:cs="Times New Roman"/>
          <w:b/>
          <w:noProof/>
        </w:rPr>
        <w:t>Atidžiai perskaitykite visą šį lapelį</w:t>
      </w:r>
      <w:r>
        <w:rPr>
          <w:rFonts w:ascii="Times New Roman" w:eastAsia="MS Mincho" w:hAnsi="Times New Roman" w:cs="Times New Roman"/>
          <w:b/>
          <w:noProof/>
        </w:rPr>
        <w:t>,</w:t>
      </w:r>
      <w:r w:rsidRPr="006438C3">
        <w:rPr>
          <w:rFonts w:ascii="Times New Roman" w:eastAsia="MS Mincho" w:hAnsi="Times New Roman" w:cs="Times New Roman"/>
          <w:b/>
          <w:noProof/>
        </w:rPr>
        <w:t xml:space="preserve"> prieš pradėdami vartoti </w:t>
      </w:r>
      <w:r>
        <w:rPr>
          <w:rFonts w:ascii="Times New Roman" w:eastAsia="MS Mincho" w:hAnsi="Times New Roman" w:cs="Times New Roman"/>
          <w:b/>
          <w:noProof/>
        </w:rPr>
        <w:t xml:space="preserve">šį </w:t>
      </w:r>
      <w:r w:rsidRPr="006438C3">
        <w:rPr>
          <w:rFonts w:ascii="Times New Roman" w:eastAsia="MS Mincho" w:hAnsi="Times New Roman" w:cs="Times New Roman"/>
          <w:b/>
          <w:noProof/>
        </w:rPr>
        <w:t>vaistą, nes jame pateikiama Jums svarbi informacija.</w:t>
      </w:r>
    </w:p>
    <w:p w:rsidR="0055745E" w:rsidRDefault="0055745E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55745E">
        <w:rPr>
          <w:rFonts w:ascii="Times New Roman" w:eastAsia="Times New Roman" w:hAnsi="Times New Roman" w:cs="Times New Roman"/>
          <w:bCs/>
          <w:iCs/>
        </w:rPr>
        <w:t>Visada vartokite šį vaistą tiksliai kaip aprašyta š</w:t>
      </w:r>
      <w:r>
        <w:rPr>
          <w:rFonts w:ascii="Times New Roman" w:eastAsia="Times New Roman" w:hAnsi="Times New Roman" w:cs="Times New Roman"/>
          <w:bCs/>
          <w:iCs/>
        </w:rPr>
        <w:t xml:space="preserve">iame lapelyje arba kaip nurodė gydytojas arba </w:t>
      </w:r>
      <w:r w:rsidRPr="0055745E">
        <w:rPr>
          <w:rFonts w:ascii="Times New Roman" w:eastAsia="Times New Roman" w:hAnsi="Times New Roman" w:cs="Times New Roman"/>
          <w:bCs/>
          <w:iCs/>
        </w:rPr>
        <w:t>vaistininkas</w:t>
      </w:r>
      <w:r>
        <w:rPr>
          <w:rFonts w:ascii="Times New Roman" w:eastAsia="Times New Roman" w:hAnsi="Times New Roman" w:cs="Times New Roman"/>
          <w:bCs/>
          <w:iCs/>
        </w:rPr>
        <w:t>.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D4201F">
        <w:rPr>
          <w:rFonts w:ascii="Times New Roman" w:eastAsia="Times New Roman" w:hAnsi="Times New Roman" w:cs="Times New Roman"/>
          <w:iCs/>
        </w:rPr>
        <w:t>-</w:t>
      </w:r>
      <w:r w:rsidRPr="00D4201F">
        <w:rPr>
          <w:rFonts w:ascii="Times New Roman" w:eastAsia="Times New Roman" w:hAnsi="Times New Roman" w:cs="Times New Roman"/>
          <w:iCs/>
        </w:rPr>
        <w:tab/>
        <w:t xml:space="preserve">Neišmeskite </w:t>
      </w:r>
      <w:r w:rsidR="0055745E">
        <w:rPr>
          <w:rFonts w:ascii="Times New Roman" w:eastAsia="Times New Roman" w:hAnsi="Times New Roman" w:cs="Times New Roman"/>
          <w:iCs/>
        </w:rPr>
        <w:t xml:space="preserve">šio </w:t>
      </w:r>
      <w:r w:rsidRPr="00D4201F">
        <w:rPr>
          <w:rFonts w:ascii="Times New Roman" w:eastAsia="Times New Roman" w:hAnsi="Times New Roman" w:cs="Times New Roman"/>
          <w:iCs/>
        </w:rPr>
        <w:t>lapelio, nes vėl gali prireikti jį perskaityti.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D4201F">
        <w:rPr>
          <w:rFonts w:ascii="Times New Roman" w:eastAsia="Times New Roman" w:hAnsi="Times New Roman" w:cs="Times New Roman"/>
          <w:iCs/>
        </w:rPr>
        <w:t>-</w:t>
      </w:r>
      <w:r w:rsidRPr="00D4201F">
        <w:rPr>
          <w:rFonts w:ascii="Times New Roman" w:eastAsia="Times New Roman" w:hAnsi="Times New Roman" w:cs="Times New Roman"/>
          <w:iCs/>
        </w:rPr>
        <w:tab/>
        <w:t>Jeigu norite sužinoti daugiau arba pasitarti, kreipkitės į vaistininką.</w:t>
      </w:r>
    </w:p>
    <w:p w:rsidR="0055745E" w:rsidRPr="0055745E" w:rsidRDefault="0055745E" w:rsidP="0055745E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55745E">
        <w:rPr>
          <w:rFonts w:ascii="Times New Roman" w:eastAsia="Times New Roman" w:hAnsi="Times New Roman" w:cs="Times New Roman"/>
          <w:noProof/>
          <w:snapToGrid w:val="0"/>
          <w:szCs w:val="24"/>
        </w:rPr>
        <w:t>Jeigu pasireiškė šalutinis poveikis (net jeigu jis šiame lapel</w:t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>yje nenurodytas), kreipkitės į gydytoją arba vaistininką</w:t>
      </w:r>
      <w:r w:rsidRPr="0055745E">
        <w:rPr>
          <w:rFonts w:ascii="Times New Roman" w:eastAsia="Times New Roman" w:hAnsi="Times New Roman" w:cs="Times New Roman"/>
          <w:noProof/>
          <w:snapToGrid w:val="0"/>
          <w:szCs w:val="24"/>
        </w:rPr>
        <w:t>. Žr. 4 skyrių.</w:t>
      </w:r>
    </w:p>
    <w:p w:rsidR="0055745E" w:rsidRPr="0055745E" w:rsidRDefault="0055745E" w:rsidP="0055745E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55745E">
        <w:rPr>
          <w:rFonts w:ascii="Times New Roman" w:eastAsia="Times New Roman" w:hAnsi="Times New Roman" w:cs="Times New Roman"/>
          <w:noProof/>
          <w:snapToGrid w:val="0"/>
          <w:szCs w:val="24"/>
        </w:rPr>
        <w:t>Jeigu Jūsų savijauta nepagerėjo arba net pa</w:t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>blogėjo, kreipkitės į gydytoją.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5745E" w:rsidRPr="00B34FA1" w:rsidRDefault="0055745E" w:rsidP="0055745E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Apie ką rašoma šiame lapelyje?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4201F">
        <w:rPr>
          <w:rFonts w:ascii="Times New Roman" w:eastAsia="Times New Roman" w:hAnsi="Times New Roman" w:cs="Times New Roman"/>
          <w:lang w:eastAsia="lt-LT"/>
        </w:rPr>
        <w:t>1.</w:t>
      </w:r>
      <w:r w:rsidRPr="00D4201F">
        <w:rPr>
          <w:rFonts w:ascii="Times New Roman" w:eastAsia="Times New Roman" w:hAnsi="Times New Roman" w:cs="Times New Roman"/>
          <w:lang w:eastAsia="lt-LT"/>
        </w:rPr>
        <w:tab/>
        <w:t xml:space="preserve">Kas yra </w:t>
      </w:r>
      <w:r w:rsidR="0055745E">
        <w:rPr>
          <w:rFonts w:ascii="Times New Roman" w:eastAsia="Times New Roman" w:hAnsi="Times New Roman" w:cs="Times New Roman"/>
          <w:lang w:eastAsia="lt-LT"/>
        </w:rPr>
        <w:t>Rutinoscorbin</w:t>
      </w:r>
      <w:r w:rsidRPr="00D4201F">
        <w:rPr>
          <w:rFonts w:ascii="Times New Roman" w:eastAsia="Times New Roman" w:hAnsi="Times New Roman" w:cs="Times New Roman"/>
          <w:lang w:eastAsia="lt-LT"/>
        </w:rPr>
        <w:t xml:space="preserve"> ir kam jis vartojamas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4201F">
        <w:rPr>
          <w:rFonts w:ascii="Times New Roman" w:eastAsia="Times New Roman" w:hAnsi="Times New Roman" w:cs="Times New Roman"/>
          <w:lang w:eastAsia="lt-LT"/>
        </w:rPr>
        <w:t>2.</w:t>
      </w:r>
      <w:r w:rsidRPr="00D4201F">
        <w:rPr>
          <w:rFonts w:ascii="Times New Roman" w:eastAsia="Times New Roman" w:hAnsi="Times New Roman" w:cs="Times New Roman"/>
          <w:lang w:eastAsia="lt-LT"/>
        </w:rPr>
        <w:tab/>
        <w:t xml:space="preserve">Kas žinotina prieš vartojant </w:t>
      </w:r>
      <w:r w:rsidR="0055745E">
        <w:rPr>
          <w:rFonts w:ascii="Times New Roman" w:eastAsia="Times New Roman" w:hAnsi="Times New Roman" w:cs="Times New Roman"/>
          <w:lang w:eastAsia="lt-LT"/>
        </w:rPr>
        <w:t>Rutinoscorbin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4201F">
        <w:rPr>
          <w:rFonts w:ascii="Times New Roman" w:eastAsia="Times New Roman" w:hAnsi="Times New Roman" w:cs="Times New Roman"/>
          <w:lang w:eastAsia="lt-LT"/>
        </w:rPr>
        <w:t>3.</w:t>
      </w:r>
      <w:r w:rsidRPr="00D4201F">
        <w:rPr>
          <w:rFonts w:ascii="Times New Roman" w:eastAsia="Times New Roman" w:hAnsi="Times New Roman" w:cs="Times New Roman"/>
          <w:lang w:eastAsia="lt-LT"/>
        </w:rPr>
        <w:tab/>
        <w:t xml:space="preserve">Kaip vartoti </w:t>
      </w:r>
      <w:r w:rsidR="0055745E">
        <w:rPr>
          <w:rFonts w:ascii="Times New Roman" w:eastAsia="Times New Roman" w:hAnsi="Times New Roman" w:cs="Times New Roman"/>
          <w:lang w:eastAsia="lt-LT"/>
        </w:rPr>
        <w:t>Rutinoscorbin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4201F">
        <w:rPr>
          <w:rFonts w:ascii="Times New Roman" w:eastAsia="Times New Roman" w:hAnsi="Times New Roman" w:cs="Times New Roman"/>
          <w:lang w:eastAsia="lt-LT"/>
        </w:rPr>
        <w:t>4.</w:t>
      </w:r>
      <w:r w:rsidRPr="00D4201F">
        <w:rPr>
          <w:rFonts w:ascii="Times New Roman" w:eastAsia="Times New Roman" w:hAnsi="Times New Roman" w:cs="Times New Roman"/>
          <w:lang w:eastAsia="lt-LT"/>
        </w:rPr>
        <w:tab/>
        <w:t>Galimas šalutinis poveikis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4201F">
        <w:rPr>
          <w:rFonts w:ascii="Times New Roman" w:eastAsia="Times New Roman" w:hAnsi="Times New Roman" w:cs="Times New Roman"/>
          <w:lang w:eastAsia="lt-LT"/>
        </w:rPr>
        <w:t>5.</w:t>
      </w:r>
      <w:r w:rsidRPr="00D4201F">
        <w:rPr>
          <w:rFonts w:ascii="Times New Roman" w:eastAsia="Times New Roman" w:hAnsi="Times New Roman" w:cs="Times New Roman"/>
          <w:lang w:eastAsia="lt-LT"/>
        </w:rPr>
        <w:tab/>
        <w:t xml:space="preserve">Kaip laikyti </w:t>
      </w:r>
      <w:r w:rsidR="0055745E">
        <w:rPr>
          <w:rFonts w:ascii="Times New Roman" w:eastAsia="Times New Roman" w:hAnsi="Times New Roman" w:cs="Times New Roman"/>
          <w:lang w:eastAsia="lt-LT"/>
        </w:rPr>
        <w:t>Rutinoscorbin</w:t>
      </w:r>
      <w:r w:rsidRPr="00D4201F">
        <w:rPr>
          <w:rFonts w:ascii="Times New Roman" w:eastAsia="Times New Roman" w:hAnsi="Times New Roman" w:cs="Times New Roman"/>
          <w:lang w:eastAsia="lt-LT"/>
        </w:rPr>
        <w:t xml:space="preserve"> </w:t>
      </w:r>
    </w:p>
    <w:p w:rsid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4201F">
        <w:rPr>
          <w:rFonts w:ascii="Times New Roman" w:eastAsia="Times New Roman" w:hAnsi="Times New Roman" w:cs="Times New Roman"/>
          <w:lang w:eastAsia="lt-LT"/>
        </w:rPr>
        <w:t>6.</w:t>
      </w:r>
      <w:r w:rsidRPr="00D4201F">
        <w:rPr>
          <w:rFonts w:ascii="Times New Roman" w:eastAsia="Times New Roman" w:hAnsi="Times New Roman" w:cs="Times New Roman"/>
          <w:lang w:eastAsia="lt-LT"/>
        </w:rPr>
        <w:tab/>
      </w:r>
      <w:r w:rsidR="0055745E" w:rsidRPr="0055745E">
        <w:rPr>
          <w:rFonts w:ascii="Times New Roman" w:eastAsia="Times New Roman" w:hAnsi="Times New Roman" w:cs="Times New Roman"/>
          <w:lang w:eastAsia="lt-LT"/>
        </w:rPr>
        <w:t>Pakuotės turinys ir kita informacija</w:t>
      </w:r>
    </w:p>
    <w:p w:rsidR="0055745E" w:rsidRPr="00D4201F" w:rsidRDefault="0055745E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D4201F">
        <w:rPr>
          <w:rFonts w:ascii="Times New Roman" w:eastAsia="Times New Roman" w:hAnsi="Times New Roman" w:cs="Times New Roman"/>
          <w:b/>
          <w:bCs/>
          <w:lang w:eastAsia="lt-LT"/>
        </w:rPr>
        <w:t>1.</w:t>
      </w:r>
      <w:r w:rsidRPr="00D4201F">
        <w:rPr>
          <w:rFonts w:ascii="Times New Roman" w:eastAsia="Times New Roman" w:hAnsi="Times New Roman" w:cs="Times New Roman"/>
          <w:b/>
          <w:bCs/>
          <w:lang w:eastAsia="lt-LT"/>
        </w:rPr>
        <w:tab/>
      </w:r>
      <w:r w:rsidR="0055745E" w:rsidRPr="0055745E">
        <w:rPr>
          <w:rFonts w:ascii="Times New Roman" w:eastAsia="Times New Roman" w:hAnsi="Times New Roman" w:cs="Times New Roman"/>
          <w:b/>
          <w:bCs/>
          <w:lang w:eastAsia="lt-LT"/>
        </w:rPr>
        <w:t xml:space="preserve">Kas yra </w:t>
      </w:r>
      <w:r w:rsidR="0055745E">
        <w:rPr>
          <w:rFonts w:ascii="Times New Roman" w:eastAsia="Times New Roman" w:hAnsi="Times New Roman" w:cs="Times New Roman"/>
          <w:b/>
          <w:bCs/>
          <w:lang w:eastAsia="lt-LT"/>
        </w:rPr>
        <w:t>Rutinoscorbin</w:t>
      </w:r>
      <w:r w:rsidR="0055745E" w:rsidRPr="0055745E">
        <w:rPr>
          <w:rFonts w:ascii="Times New Roman" w:eastAsia="Times New Roman" w:hAnsi="Times New Roman" w:cs="Times New Roman"/>
          <w:b/>
          <w:bCs/>
          <w:lang w:eastAsia="lt-LT"/>
        </w:rPr>
        <w:t xml:space="preserve"> ir kam jis vartojamas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4201F" w:rsidRPr="00D4201F" w:rsidRDefault="0055745E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Rutinoscorbin</w:t>
      </w:r>
      <w:r w:rsidR="00D4201F" w:rsidRPr="00D4201F">
        <w:rPr>
          <w:rFonts w:ascii="Times New Roman" w:eastAsia="Times New Roman" w:hAnsi="Times New Roman" w:cs="Times New Roman"/>
          <w:iCs/>
        </w:rPr>
        <w:t xml:space="preserve"> yra sudėtinis vaistas, kurio gydomąjį poveikį sukelia veikliosios medžiagos rutozidas ir vitaminas C. Rutozidas mažina kapiliarų pralaidumą, apsaugo nuo kraujavimo, kraujo išsiliejimo į audinius ir venų išsiplėtimo. Rutozidas yra antioksidantas, kuris saugo vitaminą C nuo oksidacijos ir todėl sustiprina jo poveikį. Vitaminas C yra pagrindinis daugelio metabolinių procesų kofaktorius. Jis stiprina imunitetą ir dalyvauja neutralizuojant žalingus laisvuosius radikalus žmogaus organizme.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</w:p>
    <w:p w:rsidR="00D4201F" w:rsidRPr="00D4201F" w:rsidRDefault="00D4201F" w:rsidP="00D420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4201F">
        <w:rPr>
          <w:rFonts w:ascii="Times New Roman" w:eastAsia="Times New Roman" w:hAnsi="Times New Roman" w:cs="Times New Roman"/>
          <w:lang w:eastAsia="lt-LT"/>
        </w:rPr>
        <w:t>Vartojimas</w:t>
      </w:r>
    </w:p>
    <w:p w:rsidR="00D4201F" w:rsidRPr="00D4201F" w:rsidRDefault="0055745E" w:rsidP="00D4201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Rutinoscorbin</w:t>
      </w:r>
      <w:r w:rsidR="00D4201F" w:rsidRPr="00D4201F">
        <w:rPr>
          <w:rFonts w:ascii="Times New Roman" w:eastAsia="Times New Roman" w:hAnsi="Times New Roman" w:cs="Times New Roman"/>
          <w:lang w:eastAsia="lt-LT"/>
        </w:rPr>
        <w:t xml:space="preserve"> rekomenduojama vartoti esant vitamino C trūkumui ir padidėjusiam jo poreikiui (peršalus, sergant virusine infekcija, tame tarpe ir gripu); 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4201F">
        <w:rPr>
          <w:rFonts w:ascii="Times New Roman" w:eastAsia="Times New Roman" w:hAnsi="Times New Roman" w:cs="Times New Roman"/>
          <w:lang w:eastAsia="lt-LT"/>
        </w:rPr>
        <w:t xml:space="preserve">Jo taip pat rekomenduojama vartoti kaip papildomą terapinę priemonę esant padidėjusiam venų ir kapiliarų pralaidumui. 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D4201F">
        <w:rPr>
          <w:rFonts w:ascii="Times New Roman" w:eastAsia="Times New Roman" w:hAnsi="Times New Roman" w:cs="Times New Roman"/>
          <w:b/>
          <w:bCs/>
          <w:lang w:eastAsia="lt-LT"/>
        </w:rPr>
        <w:t>2.</w:t>
      </w:r>
      <w:r w:rsidRPr="00D4201F">
        <w:rPr>
          <w:rFonts w:ascii="Times New Roman" w:eastAsia="Times New Roman" w:hAnsi="Times New Roman" w:cs="Times New Roman"/>
          <w:b/>
          <w:bCs/>
          <w:lang w:eastAsia="lt-LT"/>
        </w:rPr>
        <w:tab/>
      </w:r>
      <w:r w:rsidR="0055745E" w:rsidRPr="0055745E">
        <w:rPr>
          <w:rFonts w:ascii="Times New Roman" w:eastAsia="Times New Roman" w:hAnsi="Times New Roman" w:cs="Times New Roman"/>
          <w:b/>
          <w:bCs/>
          <w:lang w:eastAsia="lt-LT"/>
        </w:rPr>
        <w:t xml:space="preserve">Kas žinotina prieš vartojant </w:t>
      </w:r>
      <w:r w:rsidR="0055745E">
        <w:rPr>
          <w:rFonts w:ascii="Times New Roman" w:eastAsia="Times New Roman" w:hAnsi="Times New Roman" w:cs="Times New Roman"/>
          <w:b/>
          <w:bCs/>
          <w:lang w:eastAsia="lt-LT"/>
        </w:rPr>
        <w:t>Rutinoscorbin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4201F" w:rsidRPr="00D4201F" w:rsidRDefault="0055745E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>
        <w:rPr>
          <w:rFonts w:ascii="Times New Roman" w:eastAsia="Times New Roman" w:hAnsi="Times New Roman" w:cs="Times New Roman"/>
          <w:b/>
          <w:bCs/>
          <w:lang w:eastAsia="lt-LT"/>
        </w:rPr>
        <w:t>Rutinoscorbin</w:t>
      </w:r>
      <w:r w:rsidR="00D4201F" w:rsidRPr="00D4201F">
        <w:rPr>
          <w:rFonts w:ascii="Times New Roman" w:eastAsia="Times New Roman" w:hAnsi="Times New Roman" w:cs="Times New Roman"/>
          <w:b/>
          <w:bCs/>
          <w:lang w:eastAsia="lt-LT"/>
        </w:rPr>
        <w:t xml:space="preserve"> vartoti negalima: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D4201F">
        <w:rPr>
          <w:rFonts w:ascii="Times New Roman" w:eastAsia="Times New Roman" w:hAnsi="Times New Roman" w:cs="Times New Roman"/>
          <w:lang w:eastAsia="lt-LT"/>
        </w:rPr>
        <w:t>-</w:t>
      </w:r>
      <w:r w:rsidRPr="00D4201F">
        <w:rPr>
          <w:rFonts w:ascii="Times New Roman" w:eastAsia="Times New Roman" w:hAnsi="Times New Roman" w:cs="Times New Roman"/>
          <w:lang w:eastAsia="lt-LT"/>
        </w:rPr>
        <w:tab/>
        <w:t xml:space="preserve">jeigu yra padidėjęs jautrumas (alergija) rutozidui, askorbo rūgščiai (vitaminui C) arba bet kuriai pagalbinei </w:t>
      </w:r>
      <w:r w:rsidR="0055745E">
        <w:rPr>
          <w:rFonts w:ascii="Times New Roman" w:eastAsia="Times New Roman" w:hAnsi="Times New Roman" w:cs="Times New Roman"/>
          <w:lang w:eastAsia="lt-LT"/>
        </w:rPr>
        <w:t xml:space="preserve">šio vaisto medžiagai </w:t>
      </w:r>
      <w:r w:rsidR="0055745E" w:rsidRPr="0055745E">
        <w:rPr>
          <w:rFonts w:ascii="Times New Roman" w:eastAsia="Times New Roman" w:hAnsi="Times New Roman" w:cs="Times New Roman"/>
          <w:lang w:eastAsia="lt-LT"/>
        </w:rPr>
        <w:t>(jos išvardytos 6 skyriuje).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5745E" w:rsidRDefault="0055745E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55745E">
        <w:rPr>
          <w:rFonts w:ascii="Times New Roman" w:eastAsia="Times New Roman" w:hAnsi="Times New Roman" w:cs="Times New Roman"/>
          <w:b/>
          <w:bCs/>
          <w:lang w:eastAsia="lt-LT"/>
        </w:rPr>
        <w:t>Įspėjimai ir atsargumo priemonės</w:t>
      </w:r>
    </w:p>
    <w:p w:rsidR="0055745E" w:rsidRPr="0055745E" w:rsidRDefault="0055745E" w:rsidP="0055745E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</w:rPr>
      </w:pPr>
      <w:r w:rsidRPr="0055745E">
        <w:rPr>
          <w:rFonts w:ascii="Times New Roman" w:eastAsia="Calibri" w:hAnsi="Times New Roman" w:cs="Times New Roman"/>
          <w:noProof/>
        </w:rPr>
        <w:t>Pasitarkite su gydytoju arba vaistininku, prieš pradėdami vartoti Rutinoscorbin</w:t>
      </w:r>
      <w:r>
        <w:rPr>
          <w:rFonts w:ascii="Times New Roman" w:eastAsia="Calibri" w:hAnsi="Times New Roman" w:cs="Times New Roman"/>
          <w:noProof/>
        </w:rPr>
        <w:t>.</w:t>
      </w:r>
    </w:p>
    <w:p w:rsidR="0055745E" w:rsidRDefault="0055745E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55745E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4201F">
        <w:rPr>
          <w:rFonts w:ascii="Times New Roman" w:eastAsia="Times New Roman" w:hAnsi="Times New Roman" w:cs="Times New Roman"/>
          <w:lang w:eastAsia="lt-LT"/>
        </w:rPr>
        <w:t>-</w:t>
      </w:r>
      <w:r w:rsidRPr="00D4201F">
        <w:rPr>
          <w:rFonts w:ascii="Times New Roman" w:eastAsia="Times New Roman" w:hAnsi="Times New Roman" w:cs="Times New Roman"/>
          <w:lang w:eastAsia="lt-LT"/>
        </w:rPr>
        <w:tab/>
      </w:r>
      <w:r w:rsidR="0055745E">
        <w:rPr>
          <w:rFonts w:ascii="Times New Roman" w:eastAsia="Times New Roman" w:hAnsi="Times New Roman" w:cs="Times New Roman"/>
          <w:lang w:eastAsia="lt-LT"/>
        </w:rPr>
        <w:t>Rutinoscorbin</w:t>
      </w:r>
      <w:r w:rsidRPr="00D4201F">
        <w:rPr>
          <w:rFonts w:ascii="Times New Roman" w:eastAsia="Times New Roman" w:hAnsi="Times New Roman" w:cs="Times New Roman"/>
          <w:lang w:eastAsia="lt-LT"/>
        </w:rPr>
        <w:t xml:space="preserve"> nereikėtų vartoti kartu su sulfonamidų grupės vaistais, nes tai gali paskatinti sulfonamidų kristalų susidarymą šlapime;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lang w:eastAsia="lt-LT"/>
        </w:rPr>
      </w:pPr>
      <w:r w:rsidRPr="00D4201F">
        <w:rPr>
          <w:rFonts w:ascii="Times New Roman" w:eastAsia="Times New Roman" w:hAnsi="Times New Roman" w:cs="Times New Roman"/>
          <w:lang w:eastAsia="lt-LT"/>
        </w:rPr>
        <w:lastRenderedPageBreak/>
        <w:t>-</w:t>
      </w:r>
      <w:r w:rsidRPr="00D4201F">
        <w:rPr>
          <w:rFonts w:ascii="Times New Roman" w:eastAsia="Times New Roman" w:hAnsi="Times New Roman" w:cs="Times New Roman"/>
          <w:lang w:eastAsia="lt-LT"/>
        </w:rPr>
        <w:tab/>
        <w:t>didelių vitamino C dozių negalima vartoti, kai šlapime yra labai daug oksalo rūgšties, sergama podagra, inkstų akmenlige (kai susidarę uratiniai akmenys), esant cistinurijai, hipokalemijai ir hiperkalcemijai.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lang w:eastAsia="lt-LT"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4201F">
        <w:rPr>
          <w:rFonts w:ascii="Times New Roman" w:eastAsia="Times New Roman" w:hAnsi="Times New Roman" w:cs="Times New Roman"/>
          <w:lang w:eastAsia="lt-LT"/>
        </w:rPr>
        <w:t xml:space="preserve"> Jaunesniems nei 6 metų vaikams vaisto vartoti nerekomenduojama.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5745E" w:rsidRDefault="0055745E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55745E">
        <w:rPr>
          <w:rFonts w:ascii="Times New Roman" w:eastAsia="Times New Roman" w:hAnsi="Times New Roman" w:cs="Times New Roman"/>
          <w:b/>
          <w:bCs/>
          <w:lang w:eastAsia="lt-LT"/>
        </w:rPr>
        <w:t>Kiti vaistai ir Rutinoscorbin</w:t>
      </w:r>
    </w:p>
    <w:p w:rsidR="00D4201F" w:rsidRDefault="0055745E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55745E">
        <w:rPr>
          <w:rFonts w:ascii="Times New Roman" w:eastAsia="Times New Roman" w:hAnsi="Times New Roman" w:cs="Times New Roman"/>
          <w:lang w:eastAsia="lt-LT"/>
        </w:rPr>
        <w:t>Jeigu vartojate arba neseniai vartojote kitų vaistų arba dėl to nesate tikri, apie tai pasakykite gydytojui arba vaistininkui.</w:t>
      </w:r>
    </w:p>
    <w:p w:rsidR="0055745E" w:rsidRPr="00D4201F" w:rsidRDefault="0055745E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4201F" w:rsidRPr="00D4201F" w:rsidRDefault="0055745E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Rutinoscorbin</w:t>
      </w:r>
      <w:r w:rsidR="00D4201F" w:rsidRPr="00D4201F">
        <w:rPr>
          <w:rFonts w:ascii="Times New Roman" w:eastAsia="Times New Roman" w:hAnsi="Times New Roman" w:cs="Times New Roman"/>
          <w:lang w:eastAsia="lt-LT"/>
        </w:rPr>
        <w:t xml:space="preserve"> gali silpninti gydymo antibakteriniais sulfonamidų ir aminoglikozidų grupės vaistais veiksmingumą. Jei rutozido vartojama ilgiau nei 4 savaites, kartu su juo nereikėtų vartoti širdį veikiančių glikozidų (vaistų širdies veiklai gerinti), antihipertenzinių vaistų (vaistų kraujospūdžiui mažinti) ir nesteroidinių vaistų nuo uždegimo (NVNU), nes rutozidas gali sustiprinti šių vaistų poveikį. 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4201F">
        <w:rPr>
          <w:rFonts w:ascii="Times New Roman" w:eastAsia="Times New Roman" w:hAnsi="Times New Roman" w:cs="Times New Roman"/>
          <w:lang w:eastAsia="lt-LT"/>
        </w:rPr>
        <w:t xml:space="preserve">Vitaminas C stiprina kumarinų grupės geriamųjų antikoaguliantų </w:t>
      </w:r>
      <w:r w:rsidRPr="00D4201F">
        <w:rPr>
          <w:rFonts w:ascii="Times New Roman" w:eastAsia="Times New Roman" w:hAnsi="Times New Roman" w:cs="Times New Roman"/>
          <w:bCs/>
          <w:lang w:eastAsia="lt-LT"/>
        </w:rPr>
        <w:t>ir paracetamolio poveikį, padidina metalų junginių, ypač geležies, įsisavinimą iš virškinimo trakto, taip pat gali sukelti nepageidaujamų acetilsalicilo rūgšties reakcijų, susijusių su jo poveikiu skrandžio gleivinei</w:t>
      </w:r>
      <w:r w:rsidRPr="00D4201F">
        <w:rPr>
          <w:rFonts w:ascii="Times New Roman" w:eastAsia="Times New Roman" w:hAnsi="Times New Roman" w:cs="Times New Roman"/>
          <w:lang w:eastAsia="lt-LT"/>
        </w:rPr>
        <w:t>.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4201F" w:rsidRPr="00D4201F" w:rsidRDefault="00D4201F" w:rsidP="00D420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D4201F">
        <w:rPr>
          <w:rFonts w:ascii="Times New Roman" w:eastAsia="Times New Roman" w:hAnsi="Times New Roman" w:cs="Times New Roman"/>
          <w:bCs/>
          <w:lang w:eastAsia="lt-LT"/>
        </w:rPr>
        <w:t>Dėl vitamino C, vartojamo terapinėmis dozėmis, poveikio gliukozės šlapime tyrimo rezultatai gali būti klaidingai teigiami, o kraujo išmatose tyrimo rezultatai – klaidingai neigiami.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D4201F">
        <w:rPr>
          <w:rFonts w:ascii="Times New Roman" w:eastAsia="Times New Roman" w:hAnsi="Times New Roman" w:cs="Times New Roman"/>
          <w:b/>
          <w:bCs/>
          <w:lang w:eastAsia="lt-LT"/>
        </w:rPr>
        <w:t>Nėštumas ir žindymo laikotarpis</w:t>
      </w:r>
    </w:p>
    <w:p w:rsidR="002D274B" w:rsidRPr="00D4201F" w:rsidRDefault="002D274B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2D274B">
        <w:rPr>
          <w:rFonts w:ascii="Times New Roman" w:eastAsia="Times New Roman" w:hAnsi="Times New Roman" w:cs="Times New Roman"/>
          <w:bCs/>
          <w:lang w:eastAsia="lt-LT"/>
        </w:rPr>
        <w:t>Jeigu esate nėščia, žindote kūdikį, manote, kad galbūt esate nėščia, arba planuojate pastoti, tai prieš vartodama šį vaistą, pasitarkite su gydytoju arba vaistininku.</w:t>
      </w:r>
    </w:p>
    <w:p w:rsidR="002D274B" w:rsidRDefault="002D274B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4201F">
        <w:rPr>
          <w:rFonts w:ascii="Times New Roman" w:eastAsia="Times New Roman" w:hAnsi="Times New Roman" w:cs="Times New Roman"/>
          <w:lang w:eastAsia="lt-LT"/>
        </w:rPr>
        <w:t>Prieš vartojant bet kokį vaistą, būtina pasitarti su gydytoju arba vaistininku.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D4201F">
        <w:rPr>
          <w:rFonts w:ascii="Times New Roman" w:eastAsia="Times New Roman" w:hAnsi="Times New Roman" w:cs="Times New Roman"/>
          <w:iCs/>
        </w:rPr>
        <w:t xml:space="preserve">Ar nėštumo ir žindymo laikotarpiu saugu vartoti </w:t>
      </w:r>
      <w:r w:rsidR="0055745E">
        <w:rPr>
          <w:rFonts w:ascii="Times New Roman" w:eastAsia="Times New Roman" w:hAnsi="Times New Roman" w:cs="Times New Roman"/>
          <w:iCs/>
        </w:rPr>
        <w:t>Rutinoscorbin</w:t>
      </w:r>
      <w:r w:rsidRPr="00D4201F">
        <w:rPr>
          <w:rFonts w:ascii="Times New Roman" w:eastAsia="Times New Roman" w:hAnsi="Times New Roman" w:cs="Times New Roman"/>
          <w:iCs/>
        </w:rPr>
        <w:t>, nenustatyta, todėl vaisto vartoti nerekomenduojama.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D4201F">
        <w:rPr>
          <w:rFonts w:ascii="Times New Roman" w:eastAsia="Times New Roman" w:hAnsi="Times New Roman" w:cs="Times New Roman"/>
          <w:b/>
          <w:bCs/>
          <w:lang w:eastAsia="lt-LT"/>
        </w:rPr>
        <w:t>Vairavimas ir mechanizmų valdymas</w:t>
      </w:r>
    </w:p>
    <w:p w:rsidR="00D4201F" w:rsidRPr="00D4201F" w:rsidRDefault="0055745E" w:rsidP="00D4201F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Rutinoscorbin</w:t>
      </w:r>
      <w:r w:rsidR="00D4201F" w:rsidRPr="00D4201F">
        <w:rPr>
          <w:rFonts w:ascii="Times New Roman" w:eastAsia="Times New Roman" w:hAnsi="Times New Roman" w:cs="Times New Roman"/>
          <w:lang w:eastAsia="lt-LT"/>
        </w:rPr>
        <w:t xml:space="preserve"> gebėjimo vairuoti bei valdyti mechanizmus neveikia.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4201F" w:rsidRPr="00D4201F" w:rsidRDefault="0055745E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2D274B">
        <w:rPr>
          <w:rFonts w:ascii="Times New Roman" w:eastAsia="Times New Roman" w:hAnsi="Times New Roman" w:cs="Times New Roman"/>
          <w:b/>
          <w:lang w:eastAsia="lt-LT"/>
        </w:rPr>
        <w:t>Rutinoscorbin</w:t>
      </w:r>
      <w:r w:rsidR="00D4201F" w:rsidRPr="00D4201F">
        <w:rPr>
          <w:rFonts w:ascii="Times New Roman" w:eastAsia="Times New Roman" w:hAnsi="Times New Roman" w:cs="Times New Roman"/>
          <w:b/>
          <w:lang w:eastAsia="lt-LT"/>
        </w:rPr>
        <w:t xml:space="preserve"> sudėtyje yra laktozės monohidrato ir sacharozės.</w:t>
      </w:r>
    </w:p>
    <w:p w:rsidR="00D4201F" w:rsidRPr="00D4201F" w:rsidRDefault="00D4201F" w:rsidP="00D420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4201F">
        <w:rPr>
          <w:rFonts w:ascii="Times New Roman" w:eastAsia="Times New Roman" w:hAnsi="Times New Roman" w:cs="Times New Roman"/>
          <w:lang w:eastAsia="lt-LT"/>
        </w:rPr>
        <w:t>Jeigu gydytojas Jums yra sakęs, kad netoleruojate kokių nors angliavandenių, kreipkitės į jį prieš pradėdami vartoti šį vaistą.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D4201F">
        <w:rPr>
          <w:rFonts w:ascii="Times New Roman" w:eastAsia="Times New Roman" w:hAnsi="Times New Roman" w:cs="Times New Roman"/>
          <w:b/>
          <w:bCs/>
          <w:lang w:eastAsia="lt-LT"/>
        </w:rPr>
        <w:t>3.</w:t>
      </w:r>
      <w:r w:rsidRPr="00D4201F">
        <w:rPr>
          <w:rFonts w:ascii="Times New Roman" w:eastAsia="Times New Roman" w:hAnsi="Times New Roman" w:cs="Times New Roman"/>
          <w:b/>
          <w:bCs/>
          <w:lang w:eastAsia="lt-LT"/>
        </w:rPr>
        <w:tab/>
      </w:r>
      <w:r w:rsidR="002D274B" w:rsidRPr="002D274B">
        <w:rPr>
          <w:rFonts w:ascii="Times New Roman" w:eastAsia="Times New Roman" w:hAnsi="Times New Roman" w:cs="Times New Roman"/>
          <w:b/>
          <w:bCs/>
          <w:lang w:eastAsia="lt-LT"/>
        </w:rPr>
        <w:t xml:space="preserve">Kaip vartoti </w:t>
      </w:r>
      <w:r w:rsidR="0055745E">
        <w:rPr>
          <w:rFonts w:ascii="Times New Roman" w:eastAsia="Times New Roman" w:hAnsi="Times New Roman" w:cs="Times New Roman"/>
          <w:b/>
          <w:bCs/>
          <w:lang w:eastAsia="lt-LT"/>
        </w:rPr>
        <w:t>Rutinoscorbin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D4201F" w:rsidRPr="00D4201F" w:rsidRDefault="002D274B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Rekomenduojama</w:t>
      </w:r>
      <w:r w:rsidR="00D4201F" w:rsidRPr="00D4201F">
        <w:rPr>
          <w:rFonts w:ascii="Times New Roman" w:eastAsia="Times New Roman" w:hAnsi="Times New Roman" w:cs="Times New Roman"/>
          <w:lang w:eastAsia="lt-LT"/>
        </w:rPr>
        <w:t xml:space="preserve"> dozė vaikams ir suaugusiems yra 1–2 tabletės per parą.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4201F">
        <w:rPr>
          <w:rFonts w:ascii="Times New Roman" w:eastAsia="Times New Roman" w:hAnsi="Times New Roman" w:cs="Times New Roman"/>
          <w:lang w:eastAsia="lt-LT"/>
        </w:rPr>
        <w:t>Esant vitamino C trūkumui, esant padidėjusiam jo poreikiui (pvz., peršalus, sergant virusine infekcija, tame tarpe ir gripu) arba esant padidėjusiam venų ir kapiliarų pralaidumui suaugusiems reikia vartoti po 1–2 tabletes 2–4 kartus per parą.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4201F" w:rsidRPr="00D4201F" w:rsidRDefault="00D4201F" w:rsidP="00D4201F">
      <w:pPr>
        <w:tabs>
          <w:tab w:val="left" w:pos="567"/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4201F">
        <w:rPr>
          <w:rFonts w:ascii="Times New Roman" w:eastAsia="Times New Roman" w:hAnsi="Times New Roman" w:cs="Times New Roman"/>
          <w:lang w:eastAsia="lt-LT"/>
        </w:rPr>
        <w:t xml:space="preserve">Jeigu manote, kad </w:t>
      </w:r>
      <w:r w:rsidR="0055745E">
        <w:rPr>
          <w:rFonts w:ascii="Times New Roman" w:eastAsia="Times New Roman" w:hAnsi="Times New Roman" w:cs="Times New Roman"/>
          <w:lang w:eastAsia="lt-LT"/>
        </w:rPr>
        <w:t>Rutinoscorbin</w:t>
      </w:r>
      <w:r w:rsidRPr="00D4201F">
        <w:rPr>
          <w:rFonts w:ascii="Times New Roman" w:eastAsia="Times New Roman" w:hAnsi="Times New Roman" w:cs="Times New Roman"/>
          <w:lang w:eastAsia="lt-LT"/>
        </w:rPr>
        <w:t xml:space="preserve"> veikia per stipriai arba per silpnai, kreipkitės į gydytoją arba vaistininką.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4201F" w:rsidRPr="00D4201F" w:rsidRDefault="002D274B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2D274B">
        <w:rPr>
          <w:rFonts w:ascii="Times New Roman" w:eastAsia="Times New Roman" w:hAnsi="Times New Roman" w:cs="Times New Roman"/>
          <w:b/>
          <w:bCs/>
          <w:lang w:eastAsia="lt-LT"/>
        </w:rPr>
        <w:t xml:space="preserve">Ką daryti pavartojus per didelę </w:t>
      </w:r>
      <w:r w:rsidR="0055745E">
        <w:rPr>
          <w:rFonts w:ascii="Times New Roman" w:eastAsia="Times New Roman" w:hAnsi="Times New Roman" w:cs="Times New Roman"/>
          <w:b/>
          <w:bCs/>
          <w:lang w:eastAsia="lt-LT"/>
        </w:rPr>
        <w:t>Rutinoscorbin</w:t>
      </w:r>
      <w:r w:rsidR="00D4201F" w:rsidRPr="00D4201F">
        <w:rPr>
          <w:rFonts w:ascii="Times New Roman" w:eastAsia="Times New Roman" w:hAnsi="Times New Roman" w:cs="Times New Roman"/>
          <w:b/>
          <w:bCs/>
          <w:lang w:eastAsia="lt-LT"/>
        </w:rPr>
        <w:t xml:space="preserve"> dozę</w:t>
      </w:r>
      <w:r>
        <w:rPr>
          <w:rFonts w:ascii="Times New Roman" w:eastAsia="Times New Roman" w:hAnsi="Times New Roman" w:cs="Times New Roman"/>
          <w:b/>
          <w:bCs/>
          <w:lang w:eastAsia="lt-LT"/>
        </w:rPr>
        <w:t>?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D4201F">
        <w:rPr>
          <w:rFonts w:ascii="Times New Roman" w:eastAsia="Times New Roman" w:hAnsi="Times New Roman" w:cs="Times New Roman"/>
          <w:bCs/>
          <w:lang w:eastAsia="lt-LT"/>
        </w:rPr>
        <w:t xml:space="preserve">Perdozavimo simptomai išvardyti 4 skyriuje </w:t>
      </w:r>
      <w:r w:rsidRPr="00D4201F">
        <w:rPr>
          <w:rFonts w:ascii="Times New Roman" w:eastAsia="Times New Roman" w:hAnsi="Times New Roman" w:cs="Times New Roman"/>
          <w:bCs/>
          <w:i/>
          <w:lang w:eastAsia="lt-LT"/>
        </w:rPr>
        <w:t>Galimas šalutinis poveikis</w:t>
      </w:r>
      <w:r w:rsidRPr="00D4201F">
        <w:rPr>
          <w:rFonts w:ascii="Times New Roman" w:eastAsia="Times New Roman" w:hAnsi="Times New Roman" w:cs="Times New Roman"/>
          <w:bCs/>
          <w:lang w:eastAsia="lt-LT"/>
        </w:rPr>
        <w:t>.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D4201F">
        <w:rPr>
          <w:rFonts w:ascii="Times New Roman" w:eastAsia="Times New Roman" w:hAnsi="Times New Roman" w:cs="Times New Roman"/>
          <w:bCs/>
          <w:lang w:eastAsia="lt-LT"/>
        </w:rPr>
        <w:lastRenderedPageBreak/>
        <w:t xml:space="preserve">Jeigu Jūs arba kas nors kitas atsitiktinai pavartojo didesnę nei rekomenduojama </w:t>
      </w:r>
      <w:r w:rsidR="0055745E">
        <w:rPr>
          <w:rFonts w:ascii="Times New Roman" w:eastAsia="Times New Roman" w:hAnsi="Times New Roman" w:cs="Times New Roman"/>
          <w:bCs/>
          <w:lang w:eastAsia="lt-LT"/>
        </w:rPr>
        <w:t>Rutinoscorbin</w:t>
      </w:r>
      <w:r w:rsidRPr="00D4201F">
        <w:rPr>
          <w:rFonts w:ascii="Times New Roman" w:eastAsia="Times New Roman" w:hAnsi="Times New Roman" w:cs="Times New Roman"/>
          <w:bCs/>
          <w:lang w:eastAsia="lt-LT"/>
        </w:rPr>
        <w:t xml:space="preserve"> dozę, nedelsdami kreipkitės į gydytoją arba vaistininką. 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D4201F">
        <w:rPr>
          <w:rFonts w:ascii="Times New Roman" w:eastAsia="Times New Roman" w:hAnsi="Times New Roman" w:cs="Times New Roman"/>
          <w:b/>
          <w:bCs/>
          <w:lang w:eastAsia="lt-LT"/>
        </w:rPr>
        <w:t xml:space="preserve">Pamiršus pavartoti </w:t>
      </w:r>
      <w:r w:rsidR="0055745E">
        <w:rPr>
          <w:rFonts w:ascii="Times New Roman" w:eastAsia="Times New Roman" w:hAnsi="Times New Roman" w:cs="Times New Roman"/>
          <w:b/>
          <w:bCs/>
          <w:lang w:eastAsia="lt-LT"/>
        </w:rPr>
        <w:t>Rutinoscorbin</w:t>
      </w:r>
    </w:p>
    <w:p w:rsid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4201F">
        <w:rPr>
          <w:rFonts w:ascii="Times New Roman" w:eastAsia="Times New Roman" w:hAnsi="Times New Roman" w:cs="Times New Roman"/>
          <w:lang w:eastAsia="lt-LT"/>
        </w:rPr>
        <w:t>Praleidus dozę, vėliau vietoj jos dvigubos dozės vartoti negalima.</w:t>
      </w:r>
    </w:p>
    <w:p w:rsidR="002D274B" w:rsidRDefault="002D274B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2D274B" w:rsidRPr="00D4201F" w:rsidRDefault="002D274B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D274B">
        <w:rPr>
          <w:rFonts w:ascii="Times New Roman" w:eastAsia="Times New Roman" w:hAnsi="Times New Roman" w:cs="Times New Roman"/>
          <w:lang w:eastAsia="lt-LT"/>
        </w:rPr>
        <w:t>Jeigu kiltų daugiau klausimų dėl šio vaisto vartojimo, kreipkitės į gydytoją arba vaistininką.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D4201F">
        <w:rPr>
          <w:rFonts w:ascii="Times New Roman" w:eastAsia="Times New Roman" w:hAnsi="Times New Roman" w:cs="Times New Roman"/>
          <w:b/>
          <w:bCs/>
          <w:lang w:eastAsia="lt-LT"/>
        </w:rPr>
        <w:t>4.</w:t>
      </w:r>
      <w:r w:rsidRPr="00D4201F">
        <w:rPr>
          <w:rFonts w:ascii="Times New Roman" w:eastAsia="Times New Roman" w:hAnsi="Times New Roman" w:cs="Times New Roman"/>
          <w:b/>
          <w:bCs/>
          <w:lang w:eastAsia="lt-LT"/>
        </w:rPr>
        <w:tab/>
      </w:r>
      <w:r w:rsidR="002D274B" w:rsidRPr="002D274B">
        <w:rPr>
          <w:rFonts w:ascii="Times New Roman" w:eastAsia="Times New Roman" w:hAnsi="Times New Roman" w:cs="Times New Roman"/>
          <w:b/>
          <w:bCs/>
          <w:lang w:eastAsia="lt-LT"/>
        </w:rPr>
        <w:t>Galimas šalutinis poveikis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4201F" w:rsidRPr="00D4201F" w:rsidRDefault="0055745E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Rutinoscorbin</w:t>
      </w:r>
      <w:r w:rsidR="00D4201F" w:rsidRPr="00D4201F">
        <w:rPr>
          <w:rFonts w:ascii="Times New Roman" w:eastAsia="Times New Roman" w:hAnsi="Times New Roman" w:cs="Times New Roman"/>
          <w:lang w:eastAsia="lt-LT"/>
        </w:rPr>
        <w:t>, kaip ir kiti vaistai, gali sukelti šalutinį poveikį, nors jis pasireiškia ne visiems žmonėms.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4201F" w:rsidRPr="00D4201F" w:rsidRDefault="0055745E" w:rsidP="00D420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Rutinoscorbin</w:t>
      </w:r>
      <w:r w:rsidR="00D4201F" w:rsidRPr="00D4201F">
        <w:rPr>
          <w:rFonts w:ascii="Times New Roman" w:eastAsia="Times New Roman" w:hAnsi="Times New Roman" w:cs="Times New Roman"/>
          <w:lang w:eastAsia="lt-LT"/>
        </w:rPr>
        <w:t>, vartojamas rekomenduojamomis dozėmis, paprastai yra gerai toleruojamas.</w:t>
      </w:r>
    </w:p>
    <w:p w:rsidR="00D4201F" w:rsidRPr="00D4201F" w:rsidRDefault="00D4201F" w:rsidP="00D420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4201F" w:rsidRPr="00D4201F" w:rsidRDefault="00D4201F" w:rsidP="00D420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4201F">
        <w:rPr>
          <w:rFonts w:ascii="Times New Roman" w:eastAsia="Times New Roman" w:hAnsi="Times New Roman" w:cs="Times New Roman"/>
          <w:lang w:eastAsia="lt-LT"/>
        </w:rPr>
        <w:t xml:space="preserve">Vartojant dideles vitamino C dozes (daugiau nei 600 mg per parą) gali atsirasti toliau išvardytų sutrikimų: </w:t>
      </w:r>
    </w:p>
    <w:p w:rsidR="00D4201F" w:rsidRPr="00D4201F" w:rsidRDefault="00D4201F" w:rsidP="00D420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4201F" w:rsidRPr="00D4201F" w:rsidRDefault="00D4201F" w:rsidP="00D420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lt-LT"/>
        </w:rPr>
      </w:pPr>
      <w:r w:rsidRPr="00D4201F">
        <w:rPr>
          <w:rFonts w:ascii="Times New Roman" w:eastAsia="Times New Roman" w:hAnsi="Times New Roman" w:cs="Times New Roman"/>
          <w:i/>
          <w:iCs/>
          <w:lang w:eastAsia="lt-LT"/>
        </w:rPr>
        <w:t>Virškinimo trakto sutrikimai</w:t>
      </w:r>
    </w:p>
    <w:p w:rsidR="00D4201F" w:rsidRPr="00D4201F" w:rsidRDefault="00D4201F" w:rsidP="00D420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4201F">
        <w:rPr>
          <w:rFonts w:ascii="Times New Roman" w:eastAsia="Times New Roman" w:hAnsi="Times New Roman" w:cs="Times New Roman"/>
          <w:lang w:eastAsia="lt-LT"/>
        </w:rPr>
        <w:t>Pykinimas, vėmimas.</w:t>
      </w:r>
    </w:p>
    <w:p w:rsidR="00D4201F" w:rsidRPr="00D4201F" w:rsidRDefault="00D4201F" w:rsidP="00D420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4201F" w:rsidRPr="00D4201F" w:rsidRDefault="00D4201F" w:rsidP="00D420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lt-LT"/>
        </w:rPr>
      </w:pPr>
      <w:r w:rsidRPr="00D4201F">
        <w:rPr>
          <w:rFonts w:ascii="Times New Roman" w:eastAsia="Times New Roman" w:hAnsi="Times New Roman" w:cs="Times New Roman"/>
          <w:i/>
          <w:iCs/>
          <w:lang w:eastAsia="lt-LT"/>
        </w:rPr>
        <w:t>Odos ir poodinių audinių sutrikimai</w:t>
      </w:r>
    </w:p>
    <w:p w:rsidR="00D4201F" w:rsidRPr="00D4201F" w:rsidRDefault="00D4201F" w:rsidP="00D420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4201F">
        <w:rPr>
          <w:rFonts w:ascii="Times New Roman" w:eastAsia="Times New Roman" w:hAnsi="Times New Roman" w:cs="Times New Roman"/>
          <w:lang w:eastAsia="lt-LT"/>
        </w:rPr>
        <w:t>Padidėjusio jautrumo reakcijos (odos bėrimas).</w:t>
      </w:r>
    </w:p>
    <w:p w:rsidR="00D4201F" w:rsidRPr="00D4201F" w:rsidRDefault="00D4201F" w:rsidP="00D420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4201F" w:rsidRPr="00D4201F" w:rsidRDefault="00D4201F" w:rsidP="00D420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D4201F">
        <w:rPr>
          <w:rFonts w:ascii="Times New Roman" w:eastAsia="Times New Roman" w:hAnsi="Times New Roman" w:cs="Times New Roman"/>
          <w:i/>
          <w:lang w:eastAsia="lt-LT"/>
        </w:rPr>
        <w:t>Nervų sistemos sutrikimai</w:t>
      </w:r>
    </w:p>
    <w:p w:rsidR="00D4201F" w:rsidRPr="00D4201F" w:rsidRDefault="00D4201F" w:rsidP="00D420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4201F">
        <w:rPr>
          <w:rFonts w:ascii="Times New Roman" w:eastAsia="Times New Roman" w:hAnsi="Times New Roman" w:cs="Times New Roman"/>
          <w:lang w:eastAsia="lt-LT"/>
        </w:rPr>
        <w:t>Galvos skausmas.</w:t>
      </w:r>
    </w:p>
    <w:p w:rsidR="00D4201F" w:rsidRPr="00D4201F" w:rsidRDefault="00D4201F" w:rsidP="00D420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4201F" w:rsidRPr="00D4201F" w:rsidRDefault="00D4201F" w:rsidP="00D420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lt-LT"/>
        </w:rPr>
      </w:pPr>
      <w:r w:rsidRPr="00D4201F">
        <w:rPr>
          <w:rFonts w:ascii="Times New Roman" w:eastAsia="Times New Roman" w:hAnsi="Times New Roman" w:cs="Times New Roman"/>
          <w:i/>
          <w:iCs/>
          <w:lang w:eastAsia="lt-LT"/>
        </w:rPr>
        <w:t>Kiti</w:t>
      </w:r>
    </w:p>
    <w:p w:rsidR="00D4201F" w:rsidRPr="00D4201F" w:rsidRDefault="00D4201F" w:rsidP="00D420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4201F">
        <w:rPr>
          <w:rFonts w:ascii="Times New Roman" w:eastAsia="Times New Roman" w:hAnsi="Times New Roman" w:cs="Times New Roman"/>
          <w:lang w:eastAsia="lt-LT"/>
        </w:rPr>
        <w:t>Diurezinis poveikis (gausus šlapimo išsiskyrimas).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4201F">
        <w:rPr>
          <w:rFonts w:ascii="Times New Roman" w:eastAsia="Times New Roman" w:hAnsi="Times New Roman" w:cs="Times New Roman"/>
          <w:lang w:eastAsia="lt-LT"/>
        </w:rPr>
        <w:t>Didesnės nei 1 g per parą vitamino C dozės gali sukelti viduriavimą ir inkstų akmenligę.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2D274B" w:rsidRPr="002D274B" w:rsidRDefault="002D274B" w:rsidP="002D274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2D274B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Pranešimas apie šalutinį poveikį</w:t>
      </w:r>
    </w:p>
    <w:p w:rsidR="002D274B" w:rsidRPr="002D274B" w:rsidRDefault="002D274B" w:rsidP="002D274B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noProof/>
          <w:snapToGrid w:val="0"/>
          <w:szCs w:val="24"/>
        </w:rPr>
      </w:pPr>
      <w:r w:rsidRPr="002D274B">
        <w:rPr>
          <w:rFonts w:ascii="Times New Roman" w:eastAsia="Times New Roman" w:hAnsi="Times New Roman" w:cs="Times New Roman"/>
          <w:snapToGrid w:val="0"/>
          <w:szCs w:val="20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2D274B">
        <w:rPr>
          <w:rFonts w:ascii="Times New Roman" w:eastAsia="Times New Roman" w:hAnsi="Times New Roman" w:cs="Times New Roman"/>
          <w:snapToGrid w:val="0"/>
          <w:szCs w:val="20"/>
          <w:lang w:eastAsia="zh-CN"/>
        </w:rPr>
        <w:t>elefonu 8 800 73568</w:t>
      </w:r>
      <w:r w:rsidRPr="002D274B">
        <w:rPr>
          <w:rFonts w:ascii="Times New Roman" w:eastAsia="Times New Roman" w:hAnsi="Times New Roman" w:cs="Times New Roman"/>
          <w:snapToGrid w:val="0"/>
          <w:szCs w:val="20"/>
        </w:rPr>
        <w:t xml:space="preserve"> arba užpildyti interneto svetainėje </w:t>
      </w:r>
      <w:hyperlink r:id="rId5" w:history="1">
        <w:r w:rsidRPr="002D274B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</w:rPr>
          <w:t>www.vvkt.lt</w:t>
        </w:r>
      </w:hyperlink>
      <w:r w:rsidRPr="002D274B">
        <w:rPr>
          <w:rFonts w:ascii="Times New Roman" w:eastAsia="Times New Roman" w:hAnsi="Times New Roman" w:cs="Times New Roman"/>
          <w:snapToGrid w:val="0"/>
          <w:szCs w:val="2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2D274B">
        <w:rPr>
          <w:rFonts w:ascii="Times New Roman" w:eastAsia="Times New Roman" w:hAnsi="Times New Roman" w:cs="Times New Roman"/>
          <w:snapToGrid w:val="0"/>
          <w:szCs w:val="20"/>
          <w:lang w:eastAsia="zh-CN"/>
        </w:rPr>
        <w:t xml:space="preserve">nemokamu </w:t>
      </w:r>
      <w:r w:rsidRPr="002D274B">
        <w:rPr>
          <w:rFonts w:ascii="Times New Roman" w:eastAsia="Times New Roman" w:hAnsi="Times New Roman" w:cs="Times New Roman"/>
          <w:snapToGrid w:val="0"/>
          <w:szCs w:val="20"/>
        </w:rPr>
        <w:t>fakso numeriu 8 800 20131</w:t>
      </w:r>
      <w:r w:rsidRPr="002D274B">
        <w:rPr>
          <w:rFonts w:ascii="Times New Roman" w:eastAsia="Times New Roman" w:hAnsi="Times New Roman" w:cs="Times New Roman"/>
          <w:snapToGrid w:val="0"/>
          <w:szCs w:val="20"/>
          <w:lang w:eastAsia="zh-CN"/>
        </w:rPr>
        <w:t xml:space="preserve">, </w:t>
      </w:r>
      <w:r w:rsidRPr="002D274B">
        <w:rPr>
          <w:rFonts w:ascii="Times New Roman" w:eastAsia="Times New Roman" w:hAnsi="Times New Roman" w:cs="Times New Roman"/>
          <w:snapToGrid w:val="0"/>
          <w:szCs w:val="20"/>
        </w:rPr>
        <w:t xml:space="preserve">el. paštu </w:t>
      </w:r>
      <w:hyperlink r:id="rId6" w:history="1">
        <w:r w:rsidRPr="002D274B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Pr="002D274B">
        <w:rPr>
          <w:rFonts w:ascii="Times New Roman" w:eastAsia="Times New Roman" w:hAnsi="Times New Roman" w:cs="Times New Roman"/>
          <w:snapToGrid w:val="0"/>
          <w:szCs w:val="20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2D274B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</w:rPr>
          <w:t>http://www.vvkt.lt</w:t>
        </w:r>
      </w:hyperlink>
      <w:r w:rsidRPr="002D274B">
        <w:rPr>
          <w:rFonts w:ascii="Times New Roman" w:eastAsia="Times New Roman" w:hAnsi="Times New Roman" w:cs="Times New Roman"/>
          <w:snapToGrid w:val="0"/>
          <w:szCs w:val="20"/>
        </w:rPr>
        <w:t>). Pranešdami apie šalutinį poveikį galite mums padėti gauti daugiau informacijos apie šio vaisto saugumą.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D4201F">
        <w:rPr>
          <w:rFonts w:ascii="Times New Roman" w:eastAsia="Times New Roman" w:hAnsi="Times New Roman" w:cs="Times New Roman"/>
          <w:b/>
          <w:bCs/>
          <w:lang w:eastAsia="lt-LT"/>
        </w:rPr>
        <w:t>5.</w:t>
      </w:r>
      <w:r w:rsidRPr="00D4201F">
        <w:rPr>
          <w:rFonts w:ascii="Times New Roman" w:eastAsia="Times New Roman" w:hAnsi="Times New Roman" w:cs="Times New Roman"/>
          <w:b/>
          <w:bCs/>
          <w:lang w:eastAsia="lt-LT"/>
        </w:rPr>
        <w:tab/>
      </w:r>
      <w:r w:rsidR="002D274B" w:rsidRPr="002D274B">
        <w:rPr>
          <w:rFonts w:ascii="Times New Roman" w:eastAsia="Times New Roman" w:hAnsi="Times New Roman" w:cs="Times New Roman"/>
          <w:b/>
          <w:bCs/>
          <w:lang w:eastAsia="lt-LT"/>
        </w:rPr>
        <w:t xml:space="preserve">Kaip laikyti </w:t>
      </w:r>
      <w:r w:rsidR="0055745E">
        <w:rPr>
          <w:rFonts w:ascii="Times New Roman" w:eastAsia="Times New Roman" w:hAnsi="Times New Roman" w:cs="Times New Roman"/>
          <w:b/>
          <w:bCs/>
          <w:lang w:eastAsia="lt-LT"/>
        </w:rPr>
        <w:t>Rutinoscorbin</w:t>
      </w:r>
      <w:r w:rsidRPr="00D4201F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4201F" w:rsidRPr="00D4201F" w:rsidRDefault="002D274B" w:rsidP="002D274B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2D274B">
        <w:rPr>
          <w:rFonts w:ascii="Times New Roman" w:eastAsia="Times New Roman" w:hAnsi="Times New Roman" w:cs="Times New Roman"/>
          <w:noProof/>
          <w:snapToGrid w:val="0"/>
        </w:rPr>
        <w:t>Šį vaistą laikykite vaikams nepastebimoje ir nepasiekiamoje vietoje.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4201F">
        <w:rPr>
          <w:rFonts w:ascii="Times New Roman" w:eastAsia="Times New Roman" w:hAnsi="Times New Roman" w:cs="Times New Roman"/>
          <w:lang w:eastAsia="lt-LT"/>
        </w:rPr>
        <w:t>Laikyti ne aukštesnėje kaip 25 </w:t>
      </w:r>
      <w:r w:rsidRPr="00D4201F">
        <w:rPr>
          <w:rFonts w:ascii="Times New Roman" w:eastAsia="Times New Roman" w:hAnsi="Times New Roman" w:cs="Times New Roman"/>
          <w:lang w:eastAsia="lt-LT"/>
        </w:rPr>
        <w:sym w:font="Symbol" w:char="F0B0"/>
      </w:r>
      <w:r w:rsidRPr="00D4201F">
        <w:rPr>
          <w:rFonts w:ascii="Times New Roman" w:eastAsia="Times New Roman" w:hAnsi="Times New Roman" w:cs="Times New Roman"/>
          <w:lang w:eastAsia="lt-LT"/>
        </w:rPr>
        <w:t>C temperatūroje.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4201F">
        <w:rPr>
          <w:rFonts w:ascii="Times New Roman" w:eastAsia="Times New Roman" w:hAnsi="Times New Roman" w:cs="Times New Roman"/>
          <w:lang w:eastAsia="lt-LT"/>
        </w:rPr>
        <w:t>Laikyti gamintojo pakuotėje, kad preparatas būtų apsaugotas nuo šviesos ir drėgmės.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4201F">
        <w:rPr>
          <w:rFonts w:ascii="Times New Roman" w:eastAsia="Times New Roman" w:hAnsi="Times New Roman" w:cs="Times New Roman"/>
          <w:lang w:eastAsia="lt-LT"/>
        </w:rPr>
        <w:lastRenderedPageBreak/>
        <w:t xml:space="preserve">Ant </w:t>
      </w:r>
      <w:r w:rsidR="002D274B">
        <w:rPr>
          <w:rFonts w:ascii="Times New Roman" w:eastAsia="Times New Roman" w:hAnsi="Times New Roman" w:cs="Times New Roman"/>
          <w:lang w:eastAsia="lt-LT"/>
        </w:rPr>
        <w:t xml:space="preserve">etiketės </w:t>
      </w:r>
      <w:r w:rsidRPr="00D4201F">
        <w:rPr>
          <w:rFonts w:ascii="Times New Roman" w:eastAsia="Times New Roman" w:hAnsi="Times New Roman" w:cs="Times New Roman"/>
          <w:lang w:eastAsia="lt-LT"/>
        </w:rPr>
        <w:t>po „Tinka iki“</w:t>
      </w:r>
      <w:r w:rsidR="002D274B">
        <w:rPr>
          <w:rFonts w:ascii="Times New Roman" w:eastAsia="Times New Roman" w:hAnsi="Times New Roman" w:cs="Times New Roman"/>
          <w:lang w:eastAsia="lt-LT"/>
        </w:rPr>
        <w:t xml:space="preserve">, </w:t>
      </w:r>
      <w:r w:rsidRPr="00D4201F">
        <w:rPr>
          <w:rFonts w:ascii="Times New Roman" w:eastAsia="Times New Roman" w:hAnsi="Times New Roman" w:cs="Times New Roman"/>
          <w:lang w:eastAsia="lt-LT"/>
        </w:rPr>
        <w:t xml:space="preserve"> </w:t>
      </w:r>
      <w:r w:rsidR="002D274B" w:rsidRPr="002D274B">
        <w:rPr>
          <w:rFonts w:ascii="Times New Roman" w:eastAsia="Times New Roman" w:hAnsi="Times New Roman" w:cs="Times New Roman"/>
          <w:lang w:eastAsia="lt-LT"/>
        </w:rPr>
        <w:t>lizdinės plokštelės ir dėžutės</w:t>
      </w:r>
      <w:r w:rsidRPr="00D4201F">
        <w:rPr>
          <w:rFonts w:ascii="Times New Roman" w:eastAsia="Times New Roman" w:hAnsi="Times New Roman" w:cs="Times New Roman"/>
          <w:lang w:eastAsia="lt-LT"/>
        </w:rPr>
        <w:t xml:space="preserve"> nurodytam tinkamumo laikui pasibaigus, </w:t>
      </w:r>
      <w:r w:rsidR="002D274B">
        <w:rPr>
          <w:rFonts w:ascii="Times New Roman" w:eastAsia="Times New Roman" w:hAnsi="Times New Roman" w:cs="Times New Roman"/>
          <w:lang w:eastAsia="lt-LT"/>
        </w:rPr>
        <w:t>šio vaisto</w:t>
      </w:r>
      <w:r w:rsidRPr="00D4201F">
        <w:rPr>
          <w:rFonts w:ascii="Times New Roman" w:eastAsia="Times New Roman" w:hAnsi="Times New Roman" w:cs="Times New Roman"/>
          <w:lang w:eastAsia="lt-LT"/>
        </w:rPr>
        <w:t xml:space="preserve"> </w:t>
      </w:r>
      <w:r w:rsidR="002D274B">
        <w:rPr>
          <w:rFonts w:ascii="Times New Roman" w:eastAsia="Times New Roman" w:hAnsi="Times New Roman" w:cs="Times New Roman"/>
          <w:lang w:eastAsia="lt-LT"/>
        </w:rPr>
        <w:t>vartoti negalima. Vaistas</w:t>
      </w:r>
      <w:r w:rsidRPr="00D4201F">
        <w:rPr>
          <w:rFonts w:ascii="Times New Roman" w:eastAsia="Times New Roman" w:hAnsi="Times New Roman" w:cs="Times New Roman"/>
          <w:lang w:eastAsia="lt-LT"/>
        </w:rPr>
        <w:t xml:space="preserve"> tinka</w:t>
      </w:r>
      <w:r w:rsidR="002D274B">
        <w:rPr>
          <w:rFonts w:ascii="Times New Roman" w:eastAsia="Times New Roman" w:hAnsi="Times New Roman" w:cs="Times New Roman"/>
          <w:lang w:eastAsia="lt-LT"/>
        </w:rPr>
        <w:t>mas</w:t>
      </w:r>
      <w:r w:rsidRPr="00D4201F">
        <w:rPr>
          <w:rFonts w:ascii="Times New Roman" w:eastAsia="Times New Roman" w:hAnsi="Times New Roman" w:cs="Times New Roman"/>
          <w:lang w:eastAsia="lt-LT"/>
        </w:rPr>
        <w:t xml:space="preserve"> vartoti iki paskutinės nurodyto mėnesio dienos.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4201F" w:rsidRDefault="002D274B" w:rsidP="00D4201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noProof/>
        </w:rPr>
      </w:pPr>
      <w:r w:rsidRPr="002D274B">
        <w:rPr>
          <w:rFonts w:ascii="Times New Roman" w:hAnsi="Times New Roman" w:cs="Times New Roman"/>
          <w:noProof/>
        </w:rPr>
        <w:t>Vaistų negalima išmesti į kanalizaciją arba su buitinėmis atliekomis. Kaip išmesti nereikalingus vaistus, klauskite vaistininko. Šios priemonės padės apsaugoti aplinką.</w:t>
      </w:r>
    </w:p>
    <w:p w:rsidR="002D274B" w:rsidRPr="00D4201F" w:rsidRDefault="002D274B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D4201F">
        <w:rPr>
          <w:rFonts w:ascii="Times New Roman" w:eastAsia="Times New Roman" w:hAnsi="Times New Roman" w:cs="Times New Roman"/>
          <w:b/>
          <w:bCs/>
          <w:lang w:eastAsia="lt-LT"/>
        </w:rPr>
        <w:t>6.</w:t>
      </w:r>
      <w:r w:rsidRPr="00D4201F">
        <w:rPr>
          <w:rFonts w:ascii="Times New Roman" w:eastAsia="Times New Roman" w:hAnsi="Times New Roman" w:cs="Times New Roman"/>
          <w:b/>
          <w:bCs/>
          <w:lang w:eastAsia="lt-LT"/>
        </w:rPr>
        <w:tab/>
      </w:r>
      <w:r w:rsidR="002D274B" w:rsidRPr="002D274B">
        <w:rPr>
          <w:rFonts w:ascii="Times New Roman" w:eastAsia="Times New Roman" w:hAnsi="Times New Roman" w:cs="Times New Roman"/>
          <w:b/>
          <w:bCs/>
          <w:lang w:eastAsia="lt-LT"/>
        </w:rPr>
        <w:t>Pakuotės turinys ir kita informacija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4201F" w:rsidRPr="00D4201F" w:rsidRDefault="0055745E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>
        <w:rPr>
          <w:rFonts w:ascii="Times New Roman" w:eastAsia="Times New Roman" w:hAnsi="Times New Roman" w:cs="Times New Roman"/>
          <w:b/>
          <w:bCs/>
          <w:lang w:eastAsia="lt-LT"/>
        </w:rPr>
        <w:t>Rutinoscorbin</w:t>
      </w:r>
      <w:r w:rsidR="00D4201F" w:rsidRPr="00D4201F">
        <w:rPr>
          <w:rFonts w:ascii="Times New Roman" w:eastAsia="Times New Roman" w:hAnsi="Times New Roman" w:cs="Times New Roman"/>
          <w:b/>
          <w:bCs/>
          <w:lang w:eastAsia="lt-LT"/>
        </w:rPr>
        <w:t xml:space="preserve"> sudėtis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iCs/>
        </w:rPr>
      </w:pPr>
      <w:r w:rsidRPr="00D4201F">
        <w:rPr>
          <w:rFonts w:ascii="Times New Roman" w:eastAsia="Times New Roman" w:hAnsi="Times New Roman" w:cs="Times New Roman"/>
          <w:i/>
        </w:rPr>
        <w:t>-</w:t>
      </w:r>
      <w:r w:rsidRPr="00D4201F">
        <w:rPr>
          <w:rFonts w:ascii="Times New Roman" w:eastAsia="Times New Roman" w:hAnsi="Times New Roman" w:cs="Times New Roman"/>
          <w:i/>
        </w:rPr>
        <w:tab/>
      </w:r>
      <w:r w:rsidRPr="00D4201F">
        <w:rPr>
          <w:rFonts w:ascii="Times New Roman" w:eastAsia="Times New Roman" w:hAnsi="Times New Roman" w:cs="Times New Roman"/>
          <w:iCs/>
        </w:rPr>
        <w:t>Veiklioji medžiaga yra rutozidas ir askorbo rūgštis. Vienoje tabletėje yra 25 mg bevandenio rutozido (rutozido trihidrato pavidalu) ir 100 mg askorbo rūgšties.</w:t>
      </w:r>
    </w:p>
    <w:p w:rsidR="00D4201F" w:rsidRPr="00D4201F" w:rsidRDefault="00D4201F" w:rsidP="002D274B">
      <w:pP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iCs/>
          <w:lang w:eastAsia="lt-LT"/>
        </w:rPr>
      </w:pPr>
      <w:r w:rsidRPr="00D4201F">
        <w:rPr>
          <w:rFonts w:ascii="Times New Roman" w:eastAsia="Times New Roman" w:hAnsi="Times New Roman" w:cs="Times New Roman"/>
          <w:iCs/>
          <w:lang w:eastAsia="lt-LT"/>
        </w:rPr>
        <w:t>-</w:t>
      </w:r>
      <w:r w:rsidRPr="00D4201F">
        <w:rPr>
          <w:rFonts w:ascii="Times New Roman" w:eastAsia="Times New Roman" w:hAnsi="Times New Roman" w:cs="Times New Roman"/>
          <w:iCs/>
          <w:lang w:eastAsia="lt-LT"/>
        </w:rPr>
        <w:tab/>
        <w:t>Pagalbinės medžiagos. Tabletės branduolys: laktozės monohidratas, bul</w:t>
      </w:r>
      <w:r w:rsidR="002D274B">
        <w:rPr>
          <w:rFonts w:ascii="Times New Roman" w:eastAsia="Times New Roman" w:hAnsi="Times New Roman" w:cs="Times New Roman"/>
          <w:iCs/>
          <w:lang w:eastAsia="lt-LT"/>
        </w:rPr>
        <w:t xml:space="preserve">vių krakmolas, sacharozė, </w:t>
      </w:r>
      <w:r w:rsidRPr="00D4201F">
        <w:rPr>
          <w:rFonts w:ascii="Times New Roman" w:eastAsia="Times New Roman" w:hAnsi="Times New Roman" w:cs="Times New Roman"/>
          <w:iCs/>
          <w:lang w:eastAsia="lt-LT"/>
        </w:rPr>
        <w:t>polivinilo alkoholis, talkas, magnio stearatas. Tabletės plėvelė: p</w:t>
      </w:r>
      <w:r w:rsidRPr="00D4201F">
        <w:rPr>
          <w:rFonts w:ascii="Times New Roman" w:eastAsia="Times New Roman" w:hAnsi="Times New Roman" w:cs="Times New Roman"/>
          <w:lang w:eastAsia="lt-LT"/>
        </w:rPr>
        <w:t>olivinilo alkoholis,</w:t>
      </w:r>
      <w:r w:rsidRPr="00D4201F">
        <w:rPr>
          <w:rFonts w:ascii="Times New Roman" w:eastAsia="Times New Roman" w:hAnsi="Times New Roman" w:cs="Times New Roman"/>
          <w:iCs/>
          <w:lang w:eastAsia="lt-LT"/>
        </w:rPr>
        <w:t xml:space="preserve"> </w:t>
      </w:r>
    </w:p>
    <w:p w:rsidR="00D4201F" w:rsidRPr="00D4201F" w:rsidRDefault="002D274B" w:rsidP="00D4201F">
      <w:pP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ab/>
      </w:r>
      <w:r w:rsidR="00D4201F" w:rsidRPr="00D4201F">
        <w:rPr>
          <w:rFonts w:ascii="Times New Roman" w:eastAsia="Times New Roman" w:hAnsi="Times New Roman" w:cs="Times New Roman"/>
          <w:iCs/>
        </w:rPr>
        <w:t>makrogolis 4000, titano dioksidas (E 171), talkas, chinolino geltonasis (E 104).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  <w:highlight w:val="green"/>
          <w:lang w:eastAsia="lt-LT"/>
        </w:rPr>
      </w:pPr>
    </w:p>
    <w:p w:rsidR="00D4201F" w:rsidRPr="00D4201F" w:rsidRDefault="0055745E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iCs/>
          <w:lang w:eastAsia="lt-LT"/>
        </w:rPr>
      </w:pPr>
      <w:r>
        <w:rPr>
          <w:rFonts w:ascii="Times New Roman" w:eastAsia="Times New Roman" w:hAnsi="Times New Roman" w:cs="Times New Roman"/>
          <w:b/>
          <w:iCs/>
          <w:lang w:eastAsia="lt-LT"/>
        </w:rPr>
        <w:t>Rutinoscorbin</w:t>
      </w:r>
      <w:r w:rsidR="00D4201F" w:rsidRPr="00D4201F">
        <w:rPr>
          <w:rFonts w:ascii="Times New Roman" w:eastAsia="Times New Roman" w:hAnsi="Times New Roman" w:cs="Times New Roman"/>
          <w:b/>
          <w:iCs/>
          <w:lang w:eastAsia="lt-LT"/>
        </w:rPr>
        <w:t xml:space="preserve"> išvaizda ir kiekis pakuotėje</w:t>
      </w: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iCs/>
          <w:lang w:eastAsia="lt-LT"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  <w:r w:rsidRPr="00D4201F">
        <w:rPr>
          <w:rFonts w:ascii="Times New Roman" w:eastAsia="Times New Roman" w:hAnsi="Times New Roman" w:cs="Times New Roman"/>
          <w:lang w:eastAsia="lt-LT"/>
        </w:rPr>
        <w:t xml:space="preserve">Geltonos, apvalios, abipus išgaubtos, </w:t>
      </w:r>
      <w:r w:rsidRPr="00D4201F">
        <w:rPr>
          <w:rFonts w:ascii="Times New Roman" w:eastAsia="Times New Roman" w:hAnsi="Times New Roman" w:cs="Times New Roman"/>
          <w:iCs/>
          <w:lang w:eastAsia="lt-LT"/>
        </w:rPr>
        <w:t>dengtos tabletės.</w:t>
      </w:r>
    </w:p>
    <w:p w:rsid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  <w:r w:rsidRPr="00D4201F">
        <w:rPr>
          <w:rFonts w:ascii="Times New Roman" w:eastAsia="Times New Roman" w:hAnsi="Times New Roman" w:cs="Times New Roman"/>
          <w:iCs/>
          <w:lang w:eastAsia="lt-LT"/>
        </w:rPr>
        <w:t>Jos tiekiamos supakuotos po 30 tablečių į lizdines plokšteles. Kartono dėžutėje yra viena lizdinė plokštelė.</w:t>
      </w:r>
    </w:p>
    <w:p w:rsidR="00381D21" w:rsidRDefault="00381D21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</w:p>
    <w:p w:rsidR="00381D21" w:rsidRPr="00381D21" w:rsidRDefault="00381D21" w:rsidP="00381D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iCs/>
          <w:lang w:eastAsia="lt-LT"/>
        </w:rPr>
      </w:pPr>
      <w:r w:rsidRPr="00381D21">
        <w:rPr>
          <w:rFonts w:ascii="Times New Roman" w:eastAsia="Times New Roman" w:hAnsi="Times New Roman" w:cs="Times New Roman"/>
          <w:b/>
          <w:iCs/>
          <w:lang w:eastAsia="lt-LT"/>
        </w:rPr>
        <w:t>Gamintojas</w:t>
      </w:r>
    </w:p>
    <w:p w:rsidR="00381D21" w:rsidRPr="00381D21" w:rsidRDefault="00381D21" w:rsidP="00381D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  <w:r w:rsidRPr="00381D21">
        <w:rPr>
          <w:rFonts w:ascii="Times New Roman" w:eastAsia="Times New Roman" w:hAnsi="Times New Roman" w:cs="Times New Roman"/>
          <w:iCs/>
          <w:lang w:eastAsia="lt-LT"/>
        </w:rPr>
        <w:t>GlaxoSmithKline Pharmaceuticals S.A.</w:t>
      </w:r>
    </w:p>
    <w:p w:rsidR="00381D21" w:rsidRPr="00381D21" w:rsidRDefault="00381D21" w:rsidP="00381D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  <w:r w:rsidRPr="00381D21">
        <w:rPr>
          <w:rFonts w:ascii="Times New Roman" w:eastAsia="Times New Roman" w:hAnsi="Times New Roman" w:cs="Times New Roman"/>
          <w:iCs/>
          <w:lang w:eastAsia="lt-LT"/>
        </w:rPr>
        <w:t>ul. Grunwaldzka 189</w:t>
      </w:r>
    </w:p>
    <w:p w:rsidR="00381D21" w:rsidRPr="00381D21" w:rsidRDefault="00381D21" w:rsidP="00381D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  <w:r w:rsidRPr="00381D21">
        <w:rPr>
          <w:rFonts w:ascii="Times New Roman" w:eastAsia="Times New Roman" w:hAnsi="Times New Roman" w:cs="Times New Roman"/>
          <w:iCs/>
          <w:lang w:eastAsia="lt-LT"/>
        </w:rPr>
        <w:t>60-322 Poznań</w:t>
      </w:r>
    </w:p>
    <w:p w:rsidR="00381D21" w:rsidRPr="00381D21" w:rsidRDefault="00381D21" w:rsidP="00381D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  <w:r w:rsidRPr="00381D21">
        <w:rPr>
          <w:rFonts w:ascii="Times New Roman" w:eastAsia="Times New Roman" w:hAnsi="Times New Roman" w:cs="Times New Roman"/>
          <w:iCs/>
          <w:lang w:eastAsia="lt-LT"/>
        </w:rPr>
        <w:t>Lenkija</w:t>
      </w:r>
    </w:p>
    <w:p w:rsidR="00381D21" w:rsidRPr="00381D21" w:rsidRDefault="00381D21" w:rsidP="00381D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</w:p>
    <w:p w:rsidR="00381D21" w:rsidRPr="00381D21" w:rsidRDefault="00381D21" w:rsidP="00381D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iCs/>
          <w:lang w:eastAsia="lt-LT"/>
        </w:rPr>
      </w:pPr>
      <w:r w:rsidRPr="00381D21">
        <w:rPr>
          <w:rFonts w:ascii="Times New Roman" w:eastAsia="Times New Roman" w:hAnsi="Times New Roman" w:cs="Times New Roman"/>
          <w:b/>
          <w:iCs/>
          <w:lang w:eastAsia="lt-LT"/>
        </w:rPr>
        <w:t xml:space="preserve">Lygiagretus importuotojas </w:t>
      </w:r>
    </w:p>
    <w:p w:rsidR="00381D21" w:rsidRPr="00381D21" w:rsidRDefault="00381D21" w:rsidP="00381D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  <w:r w:rsidRPr="00381D21">
        <w:rPr>
          <w:rFonts w:ascii="Times New Roman" w:eastAsia="Times New Roman" w:hAnsi="Times New Roman" w:cs="Times New Roman"/>
          <w:iCs/>
          <w:lang w:eastAsia="lt-LT"/>
        </w:rPr>
        <w:t>UAB „Lex ano“</w:t>
      </w:r>
    </w:p>
    <w:p w:rsidR="00381D21" w:rsidRPr="00381D21" w:rsidRDefault="00381D21" w:rsidP="00381D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  <w:r w:rsidRPr="00381D21">
        <w:rPr>
          <w:rFonts w:ascii="Times New Roman" w:eastAsia="Times New Roman" w:hAnsi="Times New Roman" w:cs="Times New Roman"/>
          <w:iCs/>
          <w:lang w:eastAsia="lt-LT"/>
        </w:rPr>
        <w:t>Naugarduko g. 3</w:t>
      </w:r>
    </w:p>
    <w:p w:rsidR="00381D21" w:rsidRPr="00381D21" w:rsidRDefault="00381D21" w:rsidP="00381D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  <w:r w:rsidRPr="00381D21">
        <w:rPr>
          <w:rFonts w:ascii="Times New Roman" w:eastAsia="Times New Roman" w:hAnsi="Times New Roman" w:cs="Times New Roman"/>
          <w:iCs/>
          <w:lang w:eastAsia="lt-LT"/>
        </w:rPr>
        <w:t>LT-03231 Vilnius</w:t>
      </w:r>
    </w:p>
    <w:p w:rsidR="00381D21" w:rsidRPr="00381D21" w:rsidRDefault="00381D21" w:rsidP="00381D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  <w:r w:rsidRPr="00381D21">
        <w:rPr>
          <w:rFonts w:ascii="Times New Roman" w:eastAsia="Times New Roman" w:hAnsi="Times New Roman" w:cs="Times New Roman"/>
          <w:iCs/>
          <w:lang w:eastAsia="lt-LT"/>
        </w:rPr>
        <w:t>Lietuva</w:t>
      </w:r>
    </w:p>
    <w:p w:rsidR="00381D21" w:rsidRPr="00381D21" w:rsidRDefault="00381D21" w:rsidP="00381D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</w:p>
    <w:p w:rsidR="00381D21" w:rsidRPr="00381D21" w:rsidRDefault="00381D21" w:rsidP="00381D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iCs/>
          <w:lang w:eastAsia="lt-LT"/>
        </w:rPr>
      </w:pPr>
      <w:r w:rsidRPr="00381D21">
        <w:rPr>
          <w:rFonts w:ascii="Times New Roman" w:eastAsia="Times New Roman" w:hAnsi="Times New Roman" w:cs="Times New Roman"/>
          <w:b/>
          <w:iCs/>
          <w:lang w:eastAsia="lt-LT"/>
        </w:rPr>
        <w:t xml:space="preserve">Perpakavo </w:t>
      </w:r>
    </w:p>
    <w:p w:rsidR="00381D21" w:rsidRPr="00381D21" w:rsidRDefault="00381D21" w:rsidP="00381D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  <w:r w:rsidRPr="00381D21">
        <w:rPr>
          <w:rFonts w:ascii="Times New Roman" w:eastAsia="Times New Roman" w:hAnsi="Times New Roman" w:cs="Times New Roman"/>
          <w:iCs/>
          <w:lang w:eastAsia="lt-LT"/>
        </w:rPr>
        <w:t>BĮ UAB „Norfachema“</w:t>
      </w:r>
    </w:p>
    <w:p w:rsidR="00381D21" w:rsidRPr="00381D21" w:rsidRDefault="00381D21" w:rsidP="00381D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  <w:r w:rsidRPr="00381D21">
        <w:rPr>
          <w:rFonts w:ascii="Times New Roman" w:eastAsia="Times New Roman" w:hAnsi="Times New Roman" w:cs="Times New Roman"/>
          <w:iCs/>
          <w:lang w:eastAsia="lt-LT"/>
        </w:rPr>
        <w:t>Vytauto g. 6, Jonava</w:t>
      </w:r>
    </w:p>
    <w:p w:rsidR="00381D21" w:rsidRPr="00381D21" w:rsidRDefault="00381D21" w:rsidP="00381D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  <w:r w:rsidRPr="00381D21">
        <w:rPr>
          <w:rFonts w:ascii="Times New Roman" w:eastAsia="Times New Roman" w:hAnsi="Times New Roman" w:cs="Times New Roman"/>
          <w:iCs/>
          <w:lang w:eastAsia="lt-LT"/>
        </w:rPr>
        <w:t>Lietuva</w:t>
      </w:r>
    </w:p>
    <w:p w:rsidR="00381D21" w:rsidRPr="00381D21" w:rsidRDefault="00381D21" w:rsidP="00381D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</w:p>
    <w:p w:rsidR="00381D21" w:rsidRPr="00381D21" w:rsidRDefault="00381D21" w:rsidP="00381D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  <w:r w:rsidRPr="00381D21">
        <w:rPr>
          <w:rFonts w:ascii="Times New Roman" w:eastAsia="Times New Roman" w:hAnsi="Times New Roman" w:cs="Times New Roman"/>
          <w:iCs/>
          <w:lang w:eastAsia="lt-LT"/>
        </w:rPr>
        <w:t>arba</w:t>
      </w:r>
    </w:p>
    <w:p w:rsidR="00381D21" w:rsidRPr="00381D21" w:rsidRDefault="00381D21" w:rsidP="00381D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</w:p>
    <w:p w:rsidR="00381D21" w:rsidRPr="00381D21" w:rsidRDefault="00381D21" w:rsidP="00381D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  <w:r w:rsidRPr="00381D21">
        <w:rPr>
          <w:rFonts w:ascii="Times New Roman" w:eastAsia="Times New Roman" w:hAnsi="Times New Roman" w:cs="Times New Roman"/>
          <w:iCs/>
          <w:lang w:eastAsia="lt-LT"/>
        </w:rPr>
        <w:t>UAB „Entafarma“</w:t>
      </w:r>
    </w:p>
    <w:p w:rsidR="00381D21" w:rsidRPr="00381D21" w:rsidRDefault="00381D21" w:rsidP="00381D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  <w:r w:rsidRPr="00381D21">
        <w:rPr>
          <w:rFonts w:ascii="Times New Roman" w:eastAsia="Times New Roman" w:hAnsi="Times New Roman" w:cs="Times New Roman"/>
          <w:iCs/>
          <w:lang w:eastAsia="lt-LT"/>
        </w:rPr>
        <w:t>Klonėnų vs. 1</w:t>
      </w:r>
    </w:p>
    <w:p w:rsidR="00381D21" w:rsidRPr="00381D21" w:rsidRDefault="00381D21" w:rsidP="00381D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  <w:r w:rsidRPr="00381D21">
        <w:rPr>
          <w:rFonts w:ascii="Times New Roman" w:eastAsia="Times New Roman" w:hAnsi="Times New Roman" w:cs="Times New Roman"/>
          <w:iCs/>
          <w:lang w:eastAsia="lt-LT"/>
        </w:rPr>
        <w:t>Širvintų r. sav.</w:t>
      </w:r>
    </w:p>
    <w:p w:rsidR="00381D21" w:rsidRPr="00381D21" w:rsidRDefault="00381D21" w:rsidP="00381D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  <w:r w:rsidRPr="00381D21">
        <w:rPr>
          <w:rFonts w:ascii="Times New Roman" w:eastAsia="Times New Roman" w:hAnsi="Times New Roman" w:cs="Times New Roman"/>
          <w:iCs/>
          <w:lang w:eastAsia="lt-LT"/>
        </w:rPr>
        <w:t>Lietuva</w:t>
      </w:r>
    </w:p>
    <w:p w:rsidR="00381D21" w:rsidRPr="00381D21" w:rsidRDefault="00381D21" w:rsidP="00381D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</w:p>
    <w:p w:rsidR="00D4201F" w:rsidRDefault="00381D21" w:rsidP="00D838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  <w:r w:rsidRPr="00381D21">
        <w:rPr>
          <w:rFonts w:ascii="Times New Roman" w:eastAsia="Times New Roman" w:hAnsi="Times New Roman" w:cs="Times New Roman"/>
          <w:iCs/>
          <w:lang w:eastAsia="lt-LT"/>
        </w:rPr>
        <w:t xml:space="preserve">Registruotojas eksportuojančioje valstybėje yra </w:t>
      </w:r>
      <w:r w:rsidR="00D83887" w:rsidRPr="00D83887">
        <w:rPr>
          <w:rFonts w:ascii="Times New Roman" w:eastAsia="Times New Roman" w:hAnsi="Times New Roman" w:cs="Times New Roman"/>
          <w:iCs/>
          <w:lang w:eastAsia="lt-LT"/>
        </w:rPr>
        <w:t>GlaxoSmithKline Consumer Healthcare sp. z o.o.</w:t>
      </w:r>
      <w:r w:rsidR="00D83887">
        <w:rPr>
          <w:rFonts w:ascii="Times New Roman" w:eastAsia="Times New Roman" w:hAnsi="Times New Roman" w:cs="Times New Roman"/>
          <w:iCs/>
          <w:lang w:eastAsia="lt-LT"/>
        </w:rPr>
        <w:t xml:space="preserve">, </w:t>
      </w:r>
      <w:r w:rsidR="00D83887" w:rsidRPr="00D83887">
        <w:rPr>
          <w:rFonts w:ascii="Times New Roman" w:eastAsia="Times New Roman" w:hAnsi="Times New Roman" w:cs="Times New Roman"/>
          <w:iCs/>
          <w:lang w:eastAsia="lt-LT"/>
        </w:rPr>
        <w:t>ul. Rzymowskiego 53</w:t>
      </w:r>
      <w:r w:rsidR="00D83887">
        <w:rPr>
          <w:rFonts w:ascii="Times New Roman" w:eastAsia="Times New Roman" w:hAnsi="Times New Roman" w:cs="Times New Roman"/>
          <w:iCs/>
          <w:lang w:eastAsia="lt-LT"/>
        </w:rPr>
        <w:t xml:space="preserve">, </w:t>
      </w:r>
      <w:r w:rsidR="00D83887" w:rsidRPr="00D83887">
        <w:rPr>
          <w:rFonts w:ascii="Times New Roman" w:eastAsia="Times New Roman" w:hAnsi="Times New Roman" w:cs="Times New Roman"/>
          <w:iCs/>
          <w:lang w:eastAsia="lt-LT"/>
        </w:rPr>
        <w:t>02-697 Warszawa</w:t>
      </w:r>
      <w:r w:rsidR="00D83887">
        <w:rPr>
          <w:rFonts w:ascii="Times New Roman" w:eastAsia="Times New Roman" w:hAnsi="Times New Roman" w:cs="Times New Roman"/>
          <w:iCs/>
          <w:lang w:eastAsia="lt-LT"/>
        </w:rPr>
        <w:t>, Lenkija.</w:t>
      </w:r>
    </w:p>
    <w:p w:rsidR="00D83887" w:rsidRPr="00D4201F" w:rsidRDefault="00D83887" w:rsidP="00D838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D4201F">
        <w:rPr>
          <w:rFonts w:ascii="Times New Roman" w:eastAsia="Times New Roman" w:hAnsi="Times New Roman" w:cs="Times New Roman"/>
          <w:b/>
          <w:bCs/>
          <w:lang w:eastAsia="lt-LT"/>
        </w:rPr>
        <w:t xml:space="preserve">Šis pakuotės lapelis paskutinį kartą </w:t>
      </w:r>
      <w:r w:rsidR="002D274B">
        <w:rPr>
          <w:rFonts w:ascii="Times New Roman" w:eastAsia="Times New Roman" w:hAnsi="Times New Roman" w:cs="Times New Roman"/>
          <w:b/>
          <w:bCs/>
          <w:lang w:eastAsia="lt-LT"/>
        </w:rPr>
        <w:t>peržiūrėtas</w:t>
      </w:r>
      <w:r w:rsidRPr="00D4201F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r w:rsidR="008F74D9">
        <w:rPr>
          <w:rFonts w:ascii="Times New Roman" w:eastAsia="Times New Roman" w:hAnsi="Times New Roman" w:cs="Times New Roman"/>
          <w:b/>
          <w:bCs/>
          <w:lang w:eastAsia="lt-LT"/>
        </w:rPr>
        <w:t>2016-08-24.</w:t>
      </w:r>
      <w:bookmarkStart w:id="0" w:name="_GoBack"/>
      <w:bookmarkEnd w:id="0"/>
    </w:p>
    <w:p w:rsidR="00D4201F" w:rsidRPr="00D4201F" w:rsidRDefault="00D4201F" w:rsidP="00D420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D4201F" w:rsidRPr="00D4201F" w:rsidRDefault="00D4201F" w:rsidP="00D4201F">
      <w:pPr>
        <w:widowControl w:val="0"/>
        <w:tabs>
          <w:tab w:val="left" w:pos="567"/>
          <w:tab w:val="left" w:pos="3600"/>
          <w:tab w:val="left" w:pos="396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lang w:eastAsia="lt-LT"/>
        </w:rPr>
      </w:pPr>
    </w:p>
    <w:p w:rsidR="002D274B" w:rsidRPr="002D274B" w:rsidRDefault="002D274B" w:rsidP="002D274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D274B">
        <w:rPr>
          <w:rFonts w:ascii="Times New Roman" w:eastAsia="Times New Roman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2D274B">
        <w:rPr>
          <w:rFonts w:ascii="Times New Roman" w:eastAsia="Times New Roman" w:hAnsi="Times New Roman" w:cs="Times New Roman"/>
          <w:i/>
        </w:rPr>
        <w:t xml:space="preserve"> </w:t>
      </w:r>
      <w:hyperlink r:id="rId8" w:history="1">
        <w:r w:rsidRPr="002D274B">
          <w:rPr>
            <w:rFonts w:ascii="Times New Roman" w:eastAsia="Times New Roman" w:hAnsi="Times New Roman" w:cs="Times New Roman"/>
            <w:color w:val="0000FF"/>
            <w:u w:val="single"/>
          </w:rPr>
          <w:t>http://www.vvkt.lt/</w:t>
        </w:r>
      </w:hyperlink>
      <w:r w:rsidRPr="002D274B">
        <w:rPr>
          <w:rFonts w:ascii="Times New Roman" w:eastAsia="Times New Roman" w:hAnsi="Times New Roman" w:cs="Times New Roman"/>
          <w:color w:val="0000FF"/>
        </w:rPr>
        <w:t>.</w:t>
      </w:r>
    </w:p>
    <w:p w:rsidR="00D4201F" w:rsidRPr="00D4201F" w:rsidRDefault="00D4201F" w:rsidP="00D42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D61CC" w:rsidRDefault="008F74D9" w:rsidP="00D4201F"/>
    <w:sectPr w:rsidR="003D6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44D7F05"/>
    <w:multiLevelType w:val="hybridMultilevel"/>
    <w:tmpl w:val="49A25E2A"/>
    <w:lvl w:ilvl="0" w:tplc="34D4266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B0646E"/>
    <w:multiLevelType w:val="hybridMultilevel"/>
    <w:tmpl w:val="41A6E2A0"/>
    <w:lvl w:ilvl="0" w:tplc="6D4200B4">
      <w:start w:val="4"/>
      <w:numFmt w:val="bullet"/>
      <w:lvlText w:val="-"/>
      <w:lvlJc w:val="left"/>
      <w:pPr>
        <w:ind w:left="567" w:hanging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BB34E0"/>
    <w:multiLevelType w:val="hybridMultilevel"/>
    <w:tmpl w:val="6948656E"/>
    <w:lvl w:ilvl="0" w:tplc="34D4266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CD7BAB"/>
    <w:multiLevelType w:val="hybridMultilevel"/>
    <w:tmpl w:val="4DCA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spaceForUL/>
    <w:balanceSingleByteDoubleByteWidth/>
    <w:noExtraLineSpacing/>
    <w:doNotLeaveBackslashAlone/>
    <w:ulTrailSpace/>
    <w:doNotExpandShiftReturn/>
    <w:suppressBottomSpacing/>
    <w:suppressTopSpacing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01F"/>
    <w:rsid w:val="002D274B"/>
    <w:rsid w:val="00366CD3"/>
    <w:rsid w:val="00381D21"/>
    <w:rsid w:val="0055745E"/>
    <w:rsid w:val="005747B8"/>
    <w:rsid w:val="00814451"/>
    <w:rsid w:val="008A33EC"/>
    <w:rsid w:val="008F74D9"/>
    <w:rsid w:val="009B12D6"/>
    <w:rsid w:val="00D4201F"/>
    <w:rsid w:val="00D83887"/>
    <w:rsid w:val="00F8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AF8E1-2D7B-4333-A17E-21A2CE52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55745E"/>
    <w:pPr>
      <w:keepNext/>
      <w:tabs>
        <w:tab w:val="left" w:pos="567"/>
      </w:tabs>
      <w:spacing w:after="0" w:line="260" w:lineRule="exact"/>
      <w:jc w:val="both"/>
      <w:outlineLvl w:val="3"/>
    </w:pPr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D4201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D4201F"/>
    <w:rPr>
      <w:lang w:val="lt-LT"/>
    </w:rPr>
  </w:style>
  <w:style w:type="paragraph" w:styleId="Sraopastraipa">
    <w:name w:val="List Paragraph"/>
    <w:basedOn w:val="prastasis"/>
    <w:uiPriority w:val="34"/>
    <w:qFormat/>
    <w:rsid w:val="00D4201F"/>
    <w:pPr>
      <w:ind w:left="720"/>
      <w:contextualSpacing/>
    </w:pPr>
  </w:style>
  <w:style w:type="character" w:customStyle="1" w:styleId="Antrat4Diagrama">
    <w:name w:val="Antraštė 4 Diagrama"/>
    <w:basedOn w:val="Numatytasispastraiposriftas"/>
    <w:link w:val="Antrat4"/>
    <w:uiPriority w:val="99"/>
    <w:rsid w:val="0055745E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7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7120</Words>
  <Characters>4059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Strelčiūnaitė</dc:creator>
  <cp:keywords/>
  <dc:description/>
  <cp:lastModifiedBy>Božena Kuntelija</cp:lastModifiedBy>
  <cp:revision>3</cp:revision>
  <dcterms:created xsi:type="dcterms:W3CDTF">2016-03-22T06:32:00Z</dcterms:created>
  <dcterms:modified xsi:type="dcterms:W3CDTF">2016-08-25T04:33:00Z</dcterms:modified>
</cp:coreProperties>
</file>