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AA" w:rsidRPr="003E1264" w:rsidRDefault="00200AAA" w:rsidP="00200AAA">
      <w:pPr>
        <w:spacing w:after="0" w:line="240" w:lineRule="auto"/>
        <w:jc w:val="center"/>
        <w:outlineLvl w:val="0"/>
        <w:rPr>
          <w:rFonts w:ascii="Times New Roman" w:eastAsia="Times New Roman" w:hAnsi="Times New Roman" w:cs="Times New Roman"/>
          <w:noProof/>
        </w:rPr>
      </w:pPr>
      <w:r w:rsidRPr="003E1264">
        <w:rPr>
          <w:rFonts w:ascii="Times New Roman" w:eastAsia="Times New Roman" w:hAnsi="Times New Roman" w:cs="Times New Roman"/>
          <w:b/>
          <w:noProof/>
        </w:rPr>
        <w:t>Pakuotės lapelis: informacija pacientui</w:t>
      </w:r>
    </w:p>
    <w:p w:rsidR="00200AAA" w:rsidRPr="003E1264" w:rsidRDefault="00200AAA" w:rsidP="00200AAA">
      <w:pPr>
        <w:numPr>
          <w:ilvl w:val="12"/>
          <w:numId w:val="0"/>
        </w:numPr>
        <w:shd w:val="clear" w:color="auto" w:fill="FFFFFF"/>
        <w:spacing w:after="0" w:line="240" w:lineRule="auto"/>
        <w:jc w:val="center"/>
        <w:rPr>
          <w:rFonts w:ascii="Times New Roman" w:eastAsia="Times New Roman" w:hAnsi="Times New Roman" w:cs="Times New Roman"/>
          <w:noProof/>
        </w:rPr>
      </w:pPr>
    </w:p>
    <w:p w:rsidR="00200AAA" w:rsidRPr="003E1264" w:rsidRDefault="00200AAA" w:rsidP="00200AAA">
      <w:pPr>
        <w:tabs>
          <w:tab w:val="left" w:pos="567"/>
          <w:tab w:val="left" w:pos="993"/>
        </w:tabs>
        <w:spacing w:after="0" w:line="240" w:lineRule="auto"/>
        <w:jc w:val="center"/>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Carbetocin Pharmidea 100 mikrogramų/ml injekcinis tirpalas</w:t>
      </w:r>
    </w:p>
    <w:p w:rsidR="00200AAA" w:rsidRPr="003E1264" w:rsidRDefault="00200AAA" w:rsidP="00200AAA">
      <w:pPr>
        <w:spacing w:after="0" w:line="240" w:lineRule="auto"/>
        <w:jc w:val="center"/>
        <w:rPr>
          <w:rFonts w:ascii="Times New Roman" w:eastAsia="Times New Roman" w:hAnsi="Times New Roman" w:cs="Times New Roman"/>
        </w:rPr>
      </w:pPr>
    </w:p>
    <w:p w:rsidR="00200AAA" w:rsidRPr="003E1264" w:rsidRDefault="00200AAA" w:rsidP="00200AAA">
      <w:pPr>
        <w:spacing w:after="0" w:line="240" w:lineRule="auto"/>
        <w:jc w:val="center"/>
        <w:rPr>
          <w:rFonts w:ascii="Times New Roman" w:eastAsia="Times New Roman" w:hAnsi="Times New Roman" w:cs="Times New Roman"/>
        </w:rPr>
      </w:pPr>
      <w:r w:rsidRPr="003E1264">
        <w:rPr>
          <w:rFonts w:ascii="Times New Roman" w:eastAsia="Times New Roman" w:hAnsi="Times New Roman" w:cs="Times New Roman"/>
        </w:rPr>
        <w:t>Karbetocinas</w:t>
      </w:r>
    </w:p>
    <w:p w:rsidR="00200AAA" w:rsidRPr="003E1264" w:rsidRDefault="00200AAA" w:rsidP="00200AAA">
      <w:pPr>
        <w:spacing w:after="0" w:line="240" w:lineRule="auto"/>
        <w:rPr>
          <w:rFonts w:ascii="Times New Roman" w:eastAsia="Times New Roman" w:hAnsi="Times New Roman" w:cs="Times New Roman"/>
          <w:noProof/>
        </w:rPr>
      </w:pPr>
    </w:p>
    <w:p w:rsidR="00200AAA" w:rsidRPr="003E1264" w:rsidRDefault="00200AAA" w:rsidP="00200AAA">
      <w:pPr>
        <w:suppressAutoHyphen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b/>
        </w:rPr>
        <w:t>Atidžiai perskaitykite visą šį lapelį, prieš pradėdami vartoti vaistą, nes jame pateikiama Jums svarbi informacija</w:t>
      </w:r>
      <w:r w:rsidRPr="003E1264">
        <w:rPr>
          <w:rFonts w:ascii="Times New Roman" w:eastAsia="Times New Roman" w:hAnsi="Times New Roman" w:cs="Times New Roman"/>
          <w:b/>
          <w:noProof/>
        </w:rPr>
        <w:t>.</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Neišmeskite šio lapelio, nes vėl gali prireikti jį perskaityti.</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Jeigu kiltų daugiau klausimų, kreipkitės į gydytoją, akušerę arba slaugytoją.</w:t>
      </w:r>
    </w:p>
    <w:p w:rsidR="00200AAA" w:rsidRPr="003E1264" w:rsidRDefault="00200AAA" w:rsidP="00200AAA">
      <w:pPr>
        <w:numPr>
          <w:ilvl w:val="0"/>
          <w:numId w:val="1"/>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Jeigu pasireiškė šalutinis poveikis (net jeigu jis šiame lapelyje nenurodytas), kreipkitės į gydytoją, akušerę arba slaugytoją. Žr. 4 skyrių.</w:t>
      </w:r>
    </w:p>
    <w:p w:rsidR="00200AAA" w:rsidRPr="003E1264" w:rsidRDefault="00200AAA" w:rsidP="00200AAA">
      <w:pPr>
        <w:spacing w:after="0" w:line="240" w:lineRule="auto"/>
        <w:ind w:right="-2"/>
        <w:rPr>
          <w:rFonts w:ascii="Times New Roman" w:eastAsia="Times New Roman" w:hAnsi="Times New Roman" w:cs="Times New Roman"/>
        </w:rPr>
      </w:pPr>
    </w:p>
    <w:p w:rsidR="00200AAA" w:rsidRPr="003E1264" w:rsidRDefault="00200AAA" w:rsidP="00200AAA">
      <w:pPr>
        <w:keepNext/>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rPr>
        <w:t>Apie ką rašoma šiame lapelyje?</w:t>
      </w:r>
    </w:p>
    <w:p w:rsidR="00200AAA" w:rsidRPr="003E1264" w:rsidRDefault="00200AAA" w:rsidP="00200AAA">
      <w:pPr>
        <w:keepNext/>
        <w:numPr>
          <w:ilvl w:val="12"/>
          <w:numId w:val="0"/>
        </w:numPr>
        <w:spacing w:after="0" w:line="240" w:lineRule="auto"/>
        <w:ind w:right="-2"/>
        <w:outlineLvl w:val="0"/>
        <w:rPr>
          <w:rFonts w:ascii="Times New Roman" w:eastAsia="Times New Roman" w:hAnsi="Times New Roman" w:cs="Times New Roman"/>
          <w:noProof/>
        </w:rPr>
      </w:pP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 xml:space="preserve">Kas yra Carbetocin Pharmidea ir kam jis vartojamas </w:t>
      </w: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Kas žinotina prieš vartojant Carbetocin Pharmidea</w:t>
      </w: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Kaip vartoti Carbetocin Pharmidea</w:t>
      </w: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 xml:space="preserve">Galimas šalutinis poveikis </w:t>
      </w: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Kaip laikyti Carbetocin Pharmidea</w:t>
      </w:r>
    </w:p>
    <w:p w:rsidR="00200AAA" w:rsidRPr="003E1264" w:rsidRDefault="00200AAA" w:rsidP="00200AAA">
      <w:pPr>
        <w:numPr>
          <w:ilvl w:val="0"/>
          <w:numId w:val="3"/>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Pakuotės turinys ir kita informacija</w:t>
      </w:r>
    </w:p>
    <w:p w:rsidR="00200AAA" w:rsidRPr="003E1264" w:rsidRDefault="00200AAA" w:rsidP="00200AAA">
      <w:pPr>
        <w:numPr>
          <w:ilvl w:val="12"/>
          <w:numId w:val="0"/>
        </w:numPr>
        <w:tabs>
          <w:tab w:val="left" w:pos="567"/>
        </w:tabs>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Kas yra </w:t>
      </w:r>
      <w:r w:rsidRPr="003E1264">
        <w:rPr>
          <w:rFonts w:ascii="Times New Roman" w:eastAsia="Times New Roman" w:hAnsi="Times New Roman" w:cs="Times New Roman"/>
          <w:b/>
        </w:rPr>
        <w:t>Carbetocin Pharmidea</w:t>
      </w:r>
      <w:r w:rsidRPr="003E1264">
        <w:rPr>
          <w:rFonts w:ascii="Times New Roman" w:eastAsia="Times New Roman" w:hAnsi="Times New Roman" w:cs="Times New Roman"/>
          <w:b/>
          <w:noProof/>
        </w:rPr>
        <w:t xml:space="preserve"> ir kam jis vartojamas</w:t>
      </w: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p>
    <w:p w:rsidR="00200AAA" w:rsidRPr="003E1264" w:rsidRDefault="00200AAA" w:rsidP="00200AAA">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sudėtyje yra veikliosios medžiagos karbetocino, kuris yra panašus į natūralią organizme gaminamą medžiagą, vadinamą oksitocinu, sukeliančią gimdos susitraukimus gimdymo metu.</w:t>
      </w:r>
    </w:p>
    <w:p w:rsidR="00200AAA" w:rsidRPr="003E1264" w:rsidRDefault="00200AAA" w:rsidP="00200AAA">
      <w:pPr>
        <w:spacing w:after="0" w:line="240" w:lineRule="auto"/>
        <w:ind w:right="-2"/>
        <w:rPr>
          <w:rFonts w:ascii="Times New Roman" w:eastAsia="Times New Roman" w:hAnsi="Times New Roman" w:cs="Times New Roman"/>
        </w:rPr>
      </w:pPr>
    </w:p>
    <w:p w:rsidR="00200AAA" w:rsidRPr="003E1264" w:rsidRDefault="00200AAA" w:rsidP="00200AAA">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vartojamas moterims, kurios ką tik pagimdė naujagimį atliekant Cezario pjūvio operaciją.</w:t>
      </w:r>
    </w:p>
    <w:p w:rsidR="00200AAA" w:rsidRPr="003E1264" w:rsidRDefault="00200AAA" w:rsidP="00200AAA">
      <w:pPr>
        <w:spacing w:after="0" w:line="240" w:lineRule="auto"/>
        <w:ind w:right="-2"/>
        <w:rPr>
          <w:rFonts w:ascii="Times New Roman" w:eastAsia="Times New Roman" w:hAnsi="Times New Roman" w:cs="Times New Roman"/>
        </w:rPr>
      </w:pPr>
    </w:p>
    <w:p w:rsidR="00200AAA" w:rsidRPr="003E1264" w:rsidRDefault="00200AAA" w:rsidP="00200AAA">
      <w:p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Kai kurių moterų gimda po Cezario pjūvio operacijos nesusitraukia pakankamai greitai. Todėl tokia moteris gali kraujuoti daugiau nei įprastai. Carbetocin Pharmidea stimuliuoja gimdos susitraukimus ir mažina kraujavimo riziką.</w:t>
      </w:r>
    </w:p>
    <w:p w:rsidR="00200AAA" w:rsidRPr="003E1264" w:rsidRDefault="00200AAA" w:rsidP="00200AAA">
      <w:pPr>
        <w:spacing w:after="0" w:line="240" w:lineRule="auto"/>
        <w:ind w:right="-2"/>
        <w:rPr>
          <w:rFonts w:ascii="Times New Roman" w:eastAsia="Times New Roman" w:hAnsi="Times New Roman" w:cs="Times New Roman"/>
          <w:noProof/>
        </w:rPr>
      </w:pPr>
    </w:p>
    <w:p w:rsidR="00200AAA" w:rsidRPr="003E1264" w:rsidRDefault="00200AAA" w:rsidP="00200AAA">
      <w:pPr>
        <w:spacing w:after="0" w:line="240" w:lineRule="auto"/>
        <w:ind w:right="-2"/>
        <w:rPr>
          <w:rFonts w:ascii="Times New Roman" w:eastAsia="Times New Roman" w:hAnsi="Times New Roman" w:cs="Times New Roman"/>
          <w:noProof/>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Kas žinotina prieš vartojant </w:t>
      </w:r>
      <w:r w:rsidRPr="003E1264">
        <w:rPr>
          <w:rFonts w:ascii="Times New Roman" w:eastAsia="Times New Roman" w:hAnsi="Times New Roman" w:cs="Times New Roman"/>
          <w:b/>
        </w:rPr>
        <w:t>Carbetocin Pharmidea</w:t>
      </w:r>
    </w:p>
    <w:p w:rsidR="00200AAA" w:rsidRPr="003E1264" w:rsidRDefault="00200AAA" w:rsidP="00200AAA">
      <w:pPr>
        <w:keepNext/>
        <w:numPr>
          <w:ilvl w:val="12"/>
          <w:numId w:val="0"/>
        </w:numPr>
        <w:spacing w:after="0" w:line="240" w:lineRule="auto"/>
        <w:outlineLvl w:val="0"/>
        <w:rPr>
          <w:rFonts w:ascii="Times New Roman" w:eastAsia="Times New Roman" w:hAnsi="Times New Roman" w:cs="Times New Roman"/>
          <w:i/>
          <w:noProof/>
        </w:rPr>
      </w:pPr>
    </w:p>
    <w:p w:rsidR="00200AAA" w:rsidRPr="003E1264" w:rsidRDefault="00200AAA" w:rsidP="00200AAA">
      <w:p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Carbetocin Pharmidea reikia suleisti tik po to, kai užgimsta naujagimis.</w:t>
      </w:r>
    </w:p>
    <w:p w:rsidR="00200AAA" w:rsidRPr="003E1264" w:rsidRDefault="00200AAA" w:rsidP="00200AAA">
      <w:pPr>
        <w:spacing w:after="0" w:line="240" w:lineRule="auto"/>
        <w:ind w:right="-2"/>
        <w:rPr>
          <w:rFonts w:ascii="Times New Roman" w:eastAsia="Times New Roman" w:hAnsi="Times New Roman" w:cs="Times New Roman"/>
          <w:noProof/>
        </w:rPr>
      </w:pPr>
    </w:p>
    <w:p w:rsidR="00200AAA" w:rsidRPr="003E1264" w:rsidRDefault="00200AAA" w:rsidP="00200AAA">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noProof/>
        </w:rPr>
        <w:t xml:space="preserve">Prieš suleidžiant Jums </w:t>
      </w:r>
      <w:r w:rsidRPr="003E1264">
        <w:rPr>
          <w:rFonts w:ascii="Times New Roman" w:eastAsia="Times New Roman" w:hAnsi="Times New Roman" w:cs="Times New Roman"/>
        </w:rPr>
        <w:t>Carbetocin Pharmidea, gydytojas turi žinoti apie visus galimus Jūsų sveikatos sutrikimus. Be to, turite pasakyti gydytojui apie visus po Carbetocin Pharmidea suleidimo Jums pasireiškusius naujus simptomus</w:t>
      </w:r>
    </w:p>
    <w:p w:rsidR="00200AAA" w:rsidRPr="003E1264" w:rsidRDefault="00200AAA" w:rsidP="00200AAA">
      <w:pPr>
        <w:spacing w:after="0" w:line="240" w:lineRule="auto"/>
        <w:ind w:right="-2"/>
        <w:rPr>
          <w:rFonts w:ascii="Times New Roman" w:eastAsia="Times New Roman" w:hAnsi="Times New Roman" w:cs="Times New Roman"/>
          <w:noProof/>
        </w:rPr>
      </w:pPr>
    </w:p>
    <w:p w:rsidR="00200AAA" w:rsidRPr="003E1264" w:rsidRDefault="00200AAA" w:rsidP="00200AAA">
      <w:pPr>
        <w:keepNext/>
        <w:numPr>
          <w:ilvl w:val="12"/>
          <w:numId w:val="0"/>
        </w:numPr>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rPr>
        <w:t>Carbetocin Pharmidea</w:t>
      </w:r>
      <w:r w:rsidRPr="003E1264">
        <w:rPr>
          <w:rFonts w:ascii="Times New Roman" w:eastAsia="Times New Roman" w:hAnsi="Times New Roman" w:cs="Times New Roman"/>
          <w:b/>
          <w:noProof/>
        </w:rPr>
        <w:t xml:space="preserve"> vartoti negalima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yra alergija karbetocinui arba bet kuriai pagalbinei šio vaisto medžiagai (jos išvardytos 6 skyriuje);</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kada nors patyrėte alerginę reakciją į oksitociną (kartais jis suleidžiamas per lašelinę ar injekcijos būdu gimdymo metu arba po gimdymo);</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pasireiškė preeklampsija (labai didelis kraujospūdis nėštumo metu) arba eklampsija (kraujo užkrėtimas nėštumo metu);</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kokia nors kepenų arba inkstų liga;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kokia nors sunkia širdies liga;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epilepsija.</w:t>
      </w: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Jeigu tinka kuri nors iš pirmiau nurodytų aplinkybių, pasakykite savo gydytojui.</w:t>
      </w: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Įspėjimai ir atsargumo priemonės </w:t>
      </w:r>
    </w:p>
    <w:p w:rsidR="00200AAA" w:rsidRPr="003E1264" w:rsidRDefault="00200AAA" w:rsidP="00200AAA">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Gydytojai turės imtis specialių atsargumo priemonių vartojant Carbetocin Pharmidea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Jums pasireiškia migrena;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astma;</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turite širdies arba kraujotakos sutrikimų (pvz., yra padidėjęs kraujospūdis);</w:t>
      </w:r>
    </w:p>
    <w:p w:rsidR="00200AAA" w:rsidRPr="003E1264" w:rsidRDefault="00200AAA" w:rsidP="00200AAA">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turite kokių nors kitų sveikatos sutrikimų.</w:t>
      </w: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Jeigu tinka kuri nors iš pirmiau nurodytų aplinkybių, pasakykite savo gydytojui.</w:t>
      </w: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keepNext/>
        <w:numPr>
          <w:ilvl w:val="12"/>
          <w:numId w:val="0"/>
        </w:numPr>
        <w:spacing w:after="0" w:line="240" w:lineRule="auto"/>
        <w:rPr>
          <w:rFonts w:ascii="Times New Roman" w:eastAsia="Times New Roman" w:hAnsi="Times New Roman" w:cs="Times New Roman"/>
          <w:b/>
          <w:bCs/>
          <w:noProof/>
        </w:rPr>
      </w:pPr>
      <w:r w:rsidRPr="003E1264">
        <w:rPr>
          <w:rFonts w:ascii="Times New Roman" w:eastAsia="Times New Roman" w:hAnsi="Times New Roman" w:cs="Times New Roman"/>
          <w:b/>
          <w:noProof/>
        </w:rPr>
        <w:t>Vaikams</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Duomenys neaktualūs.</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b/>
        </w:rPr>
        <w:t>Kiti vaistai ir Carbetocin Pharmidea</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Jeigu vartojate ar neseniai vartojote kitų vaistų arba dėl to nesate tikri, apie tai pasakykite gydytojui.</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Nėštumas ir žindymo laikotarpis</w:t>
      </w:r>
    </w:p>
    <w:p w:rsidR="00200AAA" w:rsidRPr="003E1264" w:rsidRDefault="00200AAA" w:rsidP="00200AAA">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negalima vartoti nėštumo metu, bet galima suleisti po gimdymo atliekant Cezario pjūvio operaciją.</w:t>
      </w: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Mažas karbetocino kiekis iš motinos kraujo patenka į motinos pieną, bet manoma, kad jis bus suardytas naujagimio žarnose.</w:t>
      </w: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Vairavimas ir mechanizmų valdymas</w:t>
      </w:r>
    </w:p>
    <w:p w:rsidR="00200AAA" w:rsidRPr="003E1264" w:rsidRDefault="00200AAA" w:rsidP="00200AAA">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Duomenys neaktualūs.</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outlineLvl w:val="0"/>
        <w:rPr>
          <w:rFonts w:ascii="Times New Roman" w:eastAsia="Times New Roman" w:hAnsi="Times New Roman" w:cs="Times New Roman"/>
          <w:b/>
          <w:noProof/>
        </w:rPr>
      </w:pPr>
      <w:r w:rsidRPr="003E1264">
        <w:rPr>
          <w:rFonts w:ascii="Times New Roman" w:eastAsia="Times New Roman" w:hAnsi="Times New Roman" w:cs="Times New Roman"/>
          <w:b/>
        </w:rPr>
        <w:t xml:space="preserve">Carbetocin Pharmidea </w:t>
      </w:r>
      <w:r w:rsidRPr="003E1264">
        <w:rPr>
          <w:rFonts w:ascii="Times New Roman" w:eastAsia="Times New Roman" w:hAnsi="Times New Roman" w:cs="Times New Roman"/>
          <w:b/>
          <w:noProof/>
        </w:rPr>
        <w:t>sudėtyje yra natrio chlorido</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Šio vaisto dozėje yra mažiau kaip 1 mmol (23 mg) natrio, t. y. jis beveik neturi reikšmės.</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Kaip vartoti </w:t>
      </w:r>
      <w:r w:rsidRPr="003E1264">
        <w:rPr>
          <w:rFonts w:ascii="Times New Roman" w:eastAsia="Times New Roman" w:hAnsi="Times New Roman" w:cs="Times New Roman"/>
          <w:b/>
        </w:rPr>
        <w:t>Carbetocin Pharmidea</w:t>
      </w: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suleidžiamas injekcijos į veną būdu iš karto po naujagimio užgimimo atliekant Cezario pjūvio operaciją, kurios metu taikoma epidurinė ar spinalinė nejautra. Dozė yra vienas flakonas (100 mikrogramų).</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turi būti suleistas tik ligoninėje tinkamai prižiūrint gydytojui.</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 xml:space="preserve">Ką daryti pavartojus per didelę </w:t>
      </w:r>
      <w:r w:rsidRPr="003E1264">
        <w:rPr>
          <w:rFonts w:ascii="Times New Roman" w:eastAsia="Times New Roman" w:hAnsi="Times New Roman" w:cs="Times New Roman"/>
          <w:b/>
        </w:rPr>
        <w:t xml:space="preserve">Carbetocin Pharmidea </w:t>
      </w:r>
      <w:r w:rsidRPr="003E1264">
        <w:rPr>
          <w:rFonts w:ascii="Times New Roman" w:eastAsia="Times New Roman" w:hAnsi="Times New Roman" w:cs="Times New Roman"/>
          <w:b/>
          <w:noProof/>
        </w:rPr>
        <w:t>dozę?</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Atsitiktinai suleidus per daug Carbetocin Pharmidea, gali pernelyg stipriai susitraukinėti gimda, o dėl to atsirasti gimdos pažeidimų arba prasidėti gausus kraujavimas. Jums gali pasireikšti mieguistumas, vangumas ar galvos skausmas dėl vandens kaupimosi organizme. Tokiu atveju būsite gydomi kitais vaistais ir Jums gali būti atlikta chirurginė operacija.</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rPr>
      </w:pP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rPr>
      </w:pPr>
      <w:r w:rsidRPr="003E1264">
        <w:rPr>
          <w:rFonts w:ascii="Times New Roman" w:eastAsia="Times New Roman" w:hAnsi="Times New Roman" w:cs="Times New Roman"/>
          <w:b/>
        </w:rPr>
        <w:t>Galimas šalutinis poveikis</w:t>
      </w:r>
    </w:p>
    <w:p w:rsidR="00200AAA" w:rsidRPr="003E1264" w:rsidRDefault="00200AAA" w:rsidP="00200AAA">
      <w:pPr>
        <w:keepNext/>
        <w:numPr>
          <w:ilvl w:val="12"/>
          <w:numId w:val="0"/>
        </w:numPr>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ind w:right="-29"/>
        <w:rPr>
          <w:rFonts w:ascii="Times New Roman" w:eastAsia="Times New Roman" w:hAnsi="Times New Roman" w:cs="Times New Roman"/>
          <w:noProof/>
        </w:rPr>
      </w:pPr>
      <w:r w:rsidRPr="003E1264">
        <w:rPr>
          <w:rFonts w:ascii="Times New Roman" w:eastAsia="Times New Roman" w:hAnsi="Times New Roman" w:cs="Times New Roman"/>
        </w:rPr>
        <w:t>Šis vaistas, kaip ir visi kiti, gali sukelti šalutinį poveikį, nors jis pasireiškia ne visiems žmonėms.</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i/>
        </w:rPr>
        <w:t>Labai dažni</w:t>
      </w:r>
      <w:r w:rsidRPr="003E1264">
        <w:rPr>
          <w:rFonts w:ascii="Times New Roman" w:eastAsia="Times New Roman" w:hAnsi="Times New Roman" w:cs="Times New Roman"/>
        </w:rPr>
        <w:t xml:space="preserve"> sutrikimai (gali pasireikšti dažniau kaip 1 iš 10 pacientų)</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galvos skausmas;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drebulys;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kraujospūdžio sumažėjimas;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staigus veido ir kaklo paraudimas (raudona oda);</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pykinimas;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pilvo skausmas;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niežulys;</w:t>
      </w:r>
    </w:p>
    <w:p w:rsidR="00200AAA" w:rsidRPr="003E1264" w:rsidRDefault="00200AAA" w:rsidP="00200AAA">
      <w:pPr>
        <w:numPr>
          <w:ilvl w:val="0"/>
          <w:numId w:val="4"/>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lastRenderedPageBreak/>
        <w:t>šilumos pojūtis.</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i/>
        </w:rPr>
        <w:t>Dažni</w:t>
      </w:r>
      <w:r w:rsidRPr="003E1264">
        <w:rPr>
          <w:rFonts w:ascii="Times New Roman" w:eastAsia="Times New Roman" w:hAnsi="Times New Roman" w:cs="Times New Roman"/>
        </w:rPr>
        <w:t xml:space="preserve"> sutrikimai (gali pasireikšti rečiau kaip 1 iš 10 pacientų)</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anemija (būklė, kuriai būdingas raudonųjų kraujo ląstelių [eritrocitų] kiekio ir [arba] hemoglobino koncentracijos kraujyje sumažėjimas);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galvos svaigimas;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krūtinės skausmas;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dusulys;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metalo skonis burnoje;</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vėmimas;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nugaros skausmas;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šaltkrėtis;</w:t>
      </w:r>
    </w:p>
    <w:p w:rsidR="00200AAA" w:rsidRPr="003E1264" w:rsidRDefault="00200AAA" w:rsidP="00200AAA">
      <w:pPr>
        <w:numPr>
          <w:ilvl w:val="0"/>
          <w:numId w:val="5"/>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skausmas.</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Pavieniams pacientams gali pasireikšti dažnas širdies plakimas arba prakaitavimas.</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gali sukelti vandens kaupimąsi organizme, o tai gali sukelti mieguistumą, vangumą ir galvos skausmą.</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rPr>
      </w:pPr>
    </w:p>
    <w:p w:rsidR="00200AAA" w:rsidRPr="003E1264" w:rsidRDefault="00200AAA" w:rsidP="00200AAA">
      <w:pPr>
        <w:numPr>
          <w:ilvl w:val="12"/>
          <w:numId w:val="0"/>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Pranešimas apie šalutinį poveikį</w:t>
      </w:r>
    </w:p>
    <w:p w:rsidR="00200AAA" w:rsidRPr="003E1264" w:rsidRDefault="00200AAA" w:rsidP="00200AAA">
      <w:pPr>
        <w:tabs>
          <w:tab w:val="left" w:pos="567"/>
        </w:tabs>
        <w:spacing w:after="0" w:line="260" w:lineRule="exact"/>
        <w:ind w:right="-449"/>
        <w:rPr>
          <w:rFonts w:ascii="Times New Roman" w:eastAsia="Times New Roman" w:hAnsi="Times New Roman" w:cs="Times New Roman"/>
          <w:noProof/>
          <w:szCs w:val="24"/>
        </w:rPr>
      </w:pPr>
      <w:r w:rsidRPr="003E1264">
        <w:rPr>
          <w:rFonts w:ascii="Times New Roman" w:eastAsia="Times New Roman" w:hAnsi="Times New Roman" w:cs="Times New Roman"/>
          <w:noProof/>
        </w:rPr>
        <w:t>Jeigu pasireiškė šalutinis poveikis, įskaitant šiame lapelyje nenurodytą,</w:t>
      </w:r>
      <w:r w:rsidRPr="003E1264">
        <w:rPr>
          <w:rFonts w:ascii="Times New Roman" w:eastAsia="Times New Roman" w:hAnsi="Times New Roman" w:cs="Times New Roman"/>
        </w:rPr>
        <w:t xml:space="preserve"> </w:t>
      </w:r>
      <w:r w:rsidRPr="003E1264">
        <w:rPr>
          <w:rFonts w:ascii="Times New Roman" w:eastAsia="Times New Roman" w:hAnsi="Times New Roman" w:cs="Times New Roman"/>
          <w:noProof/>
        </w:rPr>
        <w:t>pasakykite gydytojui, akušerei arba slaugytojui.</w:t>
      </w:r>
      <w:r w:rsidRPr="003E1264">
        <w:rPr>
          <w:rFonts w:ascii="Times New Roman" w:eastAsia="Times New Roman" w:hAnsi="Times New Roman" w:cs="Times New Roman"/>
        </w:rPr>
        <w:t xml:space="preserve"> </w:t>
      </w:r>
      <w:r w:rsidRPr="003E1264">
        <w:rPr>
          <w:rFonts w:ascii="Times New Roman" w:eastAsia="Times New Roman" w:hAnsi="Times New Roman" w:cs="Times New Roman"/>
          <w:szCs w:val="20"/>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3E1264">
          <w:rPr>
            <w:rFonts w:ascii="Times New Roman" w:eastAsia="SimSun" w:hAnsi="Times New Roman" w:cs="Times New Roman"/>
            <w:color w:val="0000FF"/>
            <w:szCs w:val="20"/>
            <w:u w:val="single"/>
          </w:rPr>
          <w:t>www.vvkt.lt</w:t>
        </w:r>
      </w:hyperlink>
      <w:r w:rsidRPr="003E126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E1264">
          <w:rPr>
            <w:rFonts w:ascii="Times New Roman" w:eastAsia="SimSun" w:hAnsi="Times New Roman" w:cs="Times New Roman"/>
            <w:color w:val="0000FF"/>
            <w:szCs w:val="20"/>
            <w:u w:val="single"/>
          </w:rPr>
          <w:t>NepageidaujamaR@vvkt.lt</w:t>
        </w:r>
      </w:hyperlink>
      <w:r w:rsidRPr="003E126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3E1264">
          <w:rPr>
            <w:rFonts w:ascii="Times New Roman" w:eastAsia="SimSun" w:hAnsi="Times New Roman" w:cs="Times New Roman"/>
            <w:color w:val="0000FF"/>
            <w:szCs w:val="20"/>
            <w:u w:val="single"/>
          </w:rPr>
          <w:t>http://www.vvkt.lt</w:t>
        </w:r>
      </w:hyperlink>
      <w:r w:rsidRPr="003E1264">
        <w:rPr>
          <w:rFonts w:ascii="Times New Roman" w:eastAsia="Times New Roman" w:hAnsi="Times New Roman" w:cs="Times New Roman"/>
          <w:szCs w:val="20"/>
        </w:rPr>
        <w:t>). Pranešdami apie šalutinį poveikį galite mums padėti gauti daugiau informacijos apie šio vaisto saugumą.</w:t>
      </w:r>
    </w:p>
    <w:p w:rsidR="00200AAA" w:rsidRPr="003E1264" w:rsidRDefault="00200AAA" w:rsidP="00200AAA">
      <w:pPr>
        <w:tabs>
          <w:tab w:val="left" w:pos="567"/>
        </w:tabs>
        <w:spacing w:after="0" w:line="240" w:lineRule="auto"/>
        <w:rPr>
          <w:rFonts w:ascii="Times New Roman" w:eastAsia="Verdana" w:hAnsi="Times New Roman" w:cs="Times New Roman"/>
          <w:lang w:eastAsia="en-GB"/>
        </w:rPr>
      </w:pPr>
    </w:p>
    <w:p w:rsidR="00200AAA" w:rsidRPr="003E1264" w:rsidRDefault="00200AAA" w:rsidP="00200AAA">
      <w:pPr>
        <w:tabs>
          <w:tab w:val="left" w:pos="567"/>
        </w:tabs>
        <w:autoSpaceDE w:val="0"/>
        <w:autoSpaceDN w:val="0"/>
        <w:adjustRightInd w:val="0"/>
        <w:spacing w:after="0" w:line="240" w:lineRule="auto"/>
        <w:rPr>
          <w:rFonts w:ascii="Times New Roman" w:eastAsia="Times New Roman" w:hAnsi="Times New Roman" w:cs="Times New Roman"/>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Kaip laikyti </w:t>
      </w:r>
      <w:r w:rsidRPr="003E1264">
        <w:rPr>
          <w:rFonts w:ascii="Times New Roman" w:eastAsia="Times New Roman" w:hAnsi="Times New Roman" w:cs="Times New Roman"/>
          <w:b/>
        </w:rPr>
        <w:t>Carbetocin Pharmidea</w:t>
      </w: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Šį vaistą laikykite vaikams nepastebimoje ir nepasiekiamoje vietoje.</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Ant flakono etiketės ir išorinės kartono dėžutės nurodytam tinkamumo laikui pasibaigus, šio vaisto vartoti negalima. Vaistas tinkamas vartoti iki paskutinės nurodyto mėnesio dienos.</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Laikyti šaldytuve (2 °C </w:t>
      </w:r>
      <w:r w:rsidRPr="003E1264">
        <w:rPr>
          <w:rFonts w:ascii="Times New Roman" w:eastAsia="Times New Roman" w:hAnsi="Times New Roman" w:cs="Times New Roman"/>
        </w:rPr>
        <w:noBreakHyphen/>
        <w:t xml:space="preserve"> 8 °C).</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Laikyti gamintojo pakuotėje, kad vaistas būtų apsaugotas nuo šviesos. Negalima užšaldyti.</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Flakoną pirmą kartą atidarius, tirpalą reikia suleisti nedelsiant.</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Vaistą reikia laikyti šaldytuve (2 °C </w:t>
      </w:r>
      <w:r w:rsidRPr="003E1264">
        <w:rPr>
          <w:rFonts w:ascii="Times New Roman" w:eastAsia="Times New Roman" w:hAnsi="Times New Roman" w:cs="Times New Roman"/>
        </w:rPr>
        <w:noBreakHyphen/>
        <w:t xml:space="preserve"> 8 °C).</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Didžiausi leidžiami nukrypimai nuo šių laikymo sąlygų yra:</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8 °C </w:t>
      </w:r>
      <w:r w:rsidRPr="003E1264">
        <w:rPr>
          <w:rFonts w:ascii="Times New Roman" w:eastAsia="Times New Roman" w:hAnsi="Times New Roman" w:cs="Times New Roman"/>
        </w:rPr>
        <w:noBreakHyphen/>
        <w:t xml:space="preserve"> 25°C temperatūroje laikyti ne ilgiau kaip 3 mėnesius;</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aukštesnėje kaip 25 °C </w:t>
      </w:r>
      <w:r w:rsidRPr="003E1264">
        <w:rPr>
          <w:rFonts w:ascii="Times New Roman" w:eastAsia="Times New Roman" w:hAnsi="Times New Roman" w:cs="Times New Roman"/>
        </w:rPr>
        <w:noBreakHyphen/>
        <w:t xml:space="preserve"> 40 °C temperatūroje laikyti ne ilgiau kaip 3 paras.</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Negalima laikyti aukštesnėje kaip 40 °C temperatūroje.</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Pastebėjus tirpale kokias nors matomas daleles, šio vaisto vartoti negalima.</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keepNext/>
        <w:numPr>
          <w:ilvl w:val="0"/>
          <w:numId w:val="2"/>
        </w:numPr>
        <w:tabs>
          <w:tab w:val="left" w:pos="567"/>
        </w:tabs>
        <w:spacing w:after="0" w:line="240" w:lineRule="auto"/>
        <w:ind w:left="567" w:right="-2"/>
        <w:rPr>
          <w:rFonts w:ascii="Times New Roman" w:eastAsia="Times New Roman" w:hAnsi="Times New Roman" w:cs="Times New Roman"/>
          <w:b/>
        </w:rPr>
      </w:pPr>
      <w:r w:rsidRPr="003E1264">
        <w:rPr>
          <w:rFonts w:ascii="Times New Roman" w:eastAsia="Times New Roman" w:hAnsi="Times New Roman" w:cs="Times New Roman"/>
          <w:b/>
        </w:rPr>
        <w:t>Pakuotės turinys ir kita informacija</w:t>
      </w:r>
    </w:p>
    <w:p w:rsidR="00200AAA" w:rsidRPr="003E1264" w:rsidRDefault="00200AAA" w:rsidP="00200AAA">
      <w:pPr>
        <w:keepNext/>
        <w:numPr>
          <w:ilvl w:val="12"/>
          <w:numId w:val="0"/>
        </w:numPr>
        <w:spacing w:after="0" w:line="240" w:lineRule="auto"/>
        <w:rPr>
          <w:rFonts w:ascii="Times New Roman" w:eastAsia="Times New Roman" w:hAnsi="Times New Roman" w:cs="Times New Roman"/>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 xml:space="preserve">Carbetocin Pharmidea sudėtis </w:t>
      </w:r>
    </w:p>
    <w:p w:rsidR="00200AAA" w:rsidRPr="003E1264" w:rsidRDefault="00200AAA" w:rsidP="00200AAA">
      <w:pPr>
        <w:keepNext/>
        <w:numPr>
          <w:ilvl w:val="0"/>
          <w:numId w:val="1"/>
        </w:numPr>
        <w:tabs>
          <w:tab w:val="left" w:pos="567"/>
        </w:tabs>
        <w:spacing w:after="0" w:line="240" w:lineRule="auto"/>
        <w:ind w:left="567" w:right="-2" w:hanging="567"/>
        <w:rPr>
          <w:rFonts w:ascii="Times New Roman" w:eastAsia="Times New Roman" w:hAnsi="Times New Roman" w:cs="Times New Roman"/>
          <w:i/>
          <w:iCs/>
          <w:noProof/>
        </w:rPr>
      </w:pPr>
      <w:r w:rsidRPr="003E1264">
        <w:rPr>
          <w:rFonts w:ascii="Times New Roman" w:eastAsia="Times New Roman" w:hAnsi="Times New Roman" w:cs="Times New Roman"/>
        </w:rPr>
        <w:lastRenderedPageBreak/>
        <w:t xml:space="preserve">Veiklioji medžiaga yra karbetocinas. </w:t>
      </w:r>
    </w:p>
    <w:p w:rsidR="00200AAA" w:rsidRPr="003E1264" w:rsidRDefault="00200AAA" w:rsidP="00200AAA">
      <w:pPr>
        <w:keepNext/>
        <w:spacing w:after="0" w:line="240" w:lineRule="auto"/>
        <w:ind w:left="567" w:right="-2"/>
        <w:rPr>
          <w:rFonts w:ascii="Times New Roman" w:eastAsia="Times New Roman" w:hAnsi="Times New Roman" w:cs="Times New Roman"/>
          <w:i/>
          <w:iCs/>
          <w:noProof/>
        </w:rPr>
      </w:pPr>
      <w:r w:rsidRPr="003E1264">
        <w:rPr>
          <w:rFonts w:ascii="Times New Roman" w:eastAsia="Times New Roman" w:hAnsi="Times New Roman" w:cs="Times New Roman"/>
        </w:rPr>
        <w:t>Kiekviename tirpalo mililitre (ml) yra 100 mikrogramų karbetocino.</w:t>
      </w:r>
    </w:p>
    <w:p w:rsidR="00200AAA" w:rsidRPr="003E1264" w:rsidRDefault="00200AAA" w:rsidP="00200AAA">
      <w:pPr>
        <w:keepNext/>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Pagalbinės medžiagos yra natrio chloridas, ledinė acto rūgštis (</w:t>
      </w:r>
      <w:r w:rsidRPr="003E1264">
        <w:rPr>
          <w:rFonts w:ascii="Times New Roman" w:eastAsia="Times New Roman" w:hAnsi="Times New Roman" w:cs="Times New Roman"/>
          <w:i/>
        </w:rPr>
        <w:t>pH</w:t>
      </w:r>
      <w:r w:rsidRPr="003E1264">
        <w:rPr>
          <w:rFonts w:ascii="Times New Roman" w:eastAsia="Times New Roman" w:hAnsi="Times New Roman" w:cs="Times New Roman"/>
        </w:rPr>
        <w:t xml:space="preserve"> koregavimui), injekcinis vanduo.</w:t>
      </w:r>
    </w:p>
    <w:p w:rsidR="00200AAA" w:rsidRPr="003E1264" w:rsidRDefault="00200AAA" w:rsidP="00200AAA">
      <w:pPr>
        <w:keepNext/>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Carbetocin Pharmidea išvaizda ir kiekis pakuotėje</w:t>
      </w:r>
    </w:p>
    <w:p w:rsidR="00200AAA" w:rsidRPr="003E1264" w:rsidRDefault="00200AAA" w:rsidP="00200AAA">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Carbetocin Pharmidea yra s</w:t>
      </w:r>
      <w:r w:rsidRPr="003E1264">
        <w:rPr>
          <w:rFonts w:ascii="Times New Roman" w:eastAsia="Times New Roman" w:hAnsi="Times New Roman" w:cs="Times New Roman"/>
          <w:noProof/>
        </w:rPr>
        <w:t>kaidrus, bespalvis tirpalas, kuriame nėra matomų dalelių.</w:t>
      </w:r>
    </w:p>
    <w:p w:rsidR="00200AAA" w:rsidRPr="003E1264" w:rsidRDefault="00200AAA" w:rsidP="00200AAA">
      <w:pPr>
        <w:tabs>
          <w:tab w:val="left" w:pos="567"/>
        </w:tabs>
        <w:spacing w:after="0" w:line="240" w:lineRule="auto"/>
        <w:rPr>
          <w:rFonts w:ascii="Times New Roman" w:eastAsia="Times New Roman" w:hAnsi="Times New Roman" w:cs="Times New Roman"/>
          <w:noProof/>
        </w:rPr>
      </w:pPr>
    </w:p>
    <w:p w:rsidR="00200AAA" w:rsidRPr="003E1264" w:rsidRDefault="00200AAA" w:rsidP="00200AAA">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Skaidraus stiklo flakone yra 1 ml injekcinio tirpalo.</w:t>
      </w:r>
    </w:p>
    <w:p w:rsidR="00200AAA" w:rsidRPr="003E1264" w:rsidRDefault="00200AAA" w:rsidP="00200AAA">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Pakuotėje yra 4 arba 5 flakonai.</w:t>
      </w:r>
    </w:p>
    <w:p w:rsidR="00200AAA" w:rsidRPr="003E1264" w:rsidRDefault="00200AAA" w:rsidP="00200AAA">
      <w:pPr>
        <w:tabs>
          <w:tab w:val="left" w:pos="567"/>
        </w:tabs>
        <w:spacing w:after="0" w:line="240" w:lineRule="auto"/>
        <w:rPr>
          <w:rFonts w:ascii="Times New Roman" w:eastAsia="Times New Roman" w:hAnsi="Times New Roman" w:cs="Times New Roman"/>
          <w:noProof/>
        </w:rPr>
      </w:pPr>
    </w:p>
    <w:p w:rsidR="00200AAA" w:rsidRPr="003E1264" w:rsidRDefault="00200AAA" w:rsidP="00200AAA">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Gali būti tiekiamos ne visų dydžių pakuotės.</w:t>
      </w:r>
    </w:p>
    <w:p w:rsidR="00200AAA" w:rsidRPr="003E1264" w:rsidRDefault="00200AAA" w:rsidP="00200AAA">
      <w:pPr>
        <w:numPr>
          <w:ilvl w:val="12"/>
          <w:numId w:val="0"/>
        </w:numPr>
        <w:spacing w:after="0" w:line="240" w:lineRule="auto"/>
        <w:rPr>
          <w:rFonts w:ascii="Times New Roman" w:eastAsia="Times New Roman" w:hAnsi="Times New Roman" w:cs="Times New Roman"/>
        </w:rPr>
      </w:pP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Registruotojas ir gamintojas</w:t>
      </w:r>
    </w:p>
    <w:p w:rsidR="00200AAA" w:rsidRPr="003E1264" w:rsidRDefault="00200AAA" w:rsidP="00200AAA">
      <w:pPr>
        <w:spacing w:after="0" w:line="240" w:lineRule="auto"/>
        <w:rPr>
          <w:rFonts w:ascii="Times New Roman" w:eastAsia="Times New Roman" w:hAnsi="Times New Roman" w:cs="Times New Roman"/>
          <w:lang w:val="nl-NL" w:eastAsia="nl-NL"/>
        </w:rPr>
      </w:pPr>
    </w:p>
    <w:p w:rsidR="00200AAA" w:rsidRPr="003E1264" w:rsidRDefault="00200AAA" w:rsidP="00200AAA">
      <w:pPr>
        <w:spacing w:after="0" w:line="240" w:lineRule="auto"/>
        <w:rPr>
          <w:rFonts w:ascii="Times New Roman" w:eastAsia="Times New Roman" w:hAnsi="Times New Roman" w:cs="Times New Roman"/>
          <w:i/>
          <w:lang w:val="nl-NL" w:eastAsia="nl-NL"/>
        </w:rPr>
      </w:pPr>
      <w:r w:rsidRPr="003E1264">
        <w:rPr>
          <w:rFonts w:ascii="Times New Roman" w:eastAsia="Times New Roman" w:hAnsi="Times New Roman" w:cs="Times New Roman"/>
          <w:i/>
          <w:lang w:val="nl-NL" w:eastAsia="nl-NL"/>
        </w:rPr>
        <w:t>Registruotojas</w:t>
      </w:r>
    </w:p>
    <w:p w:rsidR="00200AAA" w:rsidRPr="003E1264" w:rsidRDefault="00200AAA" w:rsidP="00200AAA">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SIA PHARMIDEA</w:t>
      </w:r>
    </w:p>
    <w:p w:rsidR="00200AAA" w:rsidRPr="003E1264" w:rsidRDefault="00200AAA" w:rsidP="00200AAA">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Rūpnīcu iela 4</w:t>
      </w:r>
    </w:p>
    <w:p w:rsidR="00200AAA" w:rsidRPr="003E1264" w:rsidRDefault="00200AAA" w:rsidP="00200AAA">
      <w:pPr>
        <w:spacing w:after="0" w:line="240" w:lineRule="auto"/>
        <w:rPr>
          <w:rFonts w:ascii="Times New Roman" w:eastAsia="Times New Roman" w:hAnsi="Times New Roman" w:cs="Times New Roman"/>
          <w:lang w:val="en-US" w:eastAsia="nl-NL"/>
        </w:rPr>
      </w:pPr>
      <w:r w:rsidRPr="003E1264">
        <w:rPr>
          <w:rFonts w:ascii="Times New Roman" w:eastAsia="Times New Roman" w:hAnsi="Times New Roman" w:cs="Times New Roman"/>
          <w:lang w:val="en-US" w:eastAsia="nl-NL"/>
        </w:rPr>
        <w:t xml:space="preserve">Olaine, Olaines nov. LV-2114 </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lang w:val="en-US" w:eastAsia="nl-NL"/>
        </w:rPr>
        <w:t>Latvija</w:t>
      </w: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b/>
        </w:rPr>
      </w:pPr>
    </w:p>
    <w:p w:rsidR="00200AAA" w:rsidRPr="003E1264" w:rsidRDefault="00200AAA" w:rsidP="00200AAA">
      <w:pPr>
        <w:keepNext/>
        <w:numPr>
          <w:ilvl w:val="12"/>
          <w:numId w:val="0"/>
        </w:numPr>
        <w:spacing w:after="0" w:line="240" w:lineRule="auto"/>
        <w:ind w:right="-2"/>
        <w:rPr>
          <w:rFonts w:ascii="Times New Roman" w:eastAsia="Times New Roman" w:hAnsi="Times New Roman" w:cs="Times New Roman"/>
          <w:i/>
        </w:rPr>
      </w:pPr>
      <w:r w:rsidRPr="003E1264">
        <w:rPr>
          <w:rFonts w:ascii="Times New Roman" w:eastAsia="Times New Roman" w:hAnsi="Times New Roman" w:cs="Times New Roman"/>
          <w:i/>
        </w:rPr>
        <w:t>Gamintojas</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SIA PHARMIDEA</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Rūpnīcu iela 4</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Olaine, Olaines nov., LV-2114</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Latvija</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numPr>
          <w:ilvl w:val="12"/>
          <w:numId w:val="0"/>
        </w:numPr>
        <w:tabs>
          <w:tab w:val="left" w:pos="567"/>
        </w:tabs>
        <w:spacing w:after="0" w:line="260" w:lineRule="exact"/>
        <w:ind w:right="-2"/>
        <w:rPr>
          <w:rFonts w:ascii="Times New Roman" w:eastAsia="Times New Roman" w:hAnsi="Times New Roman" w:cs="Times New Roman"/>
          <w:noProof/>
        </w:rPr>
      </w:pPr>
      <w:r w:rsidRPr="003E1264">
        <w:rPr>
          <w:rFonts w:ascii="Times New Roman" w:eastAsia="Times New Roman" w:hAnsi="Times New Roman" w:cs="Times New Roman"/>
          <w:b/>
        </w:rPr>
        <w:t>Šis vaistas EEE valstybėse narėse registruotas tokiais pavadinimais:</w:t>
      </w:r>
    </w:p>
    <w:p w:rsidR="00200AAA" w:rsidRPr="003E1264" w:rsidRDefault="00200AAA" w:rsidP="00200AAA">
      <w:pPr>
        <w:numPr>
          <w:ilvl w:val="12"/>
          <w:numId w:val="0"/>
        </w:numPr>
        <w:tabs>
          <w:tab w:val="left" w:pos="567"/>
        </w:tabs>
        <w:spacing w:after="0" w:line="260" w:lineRule="exact"/>
        <w:ind w:right="-2"/>
        <w:rPr>
          <w:rFonts w:ascii="Times New Roman" w:eastAsia="Times New Roman" w:hAnsi="Times New Roman" w:cs="Times New Roman"/>
          <w:spacing w:val="-4"/>
          <w:lang w:val="en-GB"/>
        </w:rPr>
      </w:pPr>
      <w:r w:rsidRPr="003E1264">
        <w:rPr>
          <w:rFonts w:ascii="Times New Roman" w:eastAsia="Times New Roman" w:hAnsi="Times New Roman" w:cs="Times New Roman"/>
          <w:noProof/>
        </w:rPr>
        <w:t xml:space="preserve">Nyderlandai - </w:t>
      </w:r>
      <w:r w:rsidRPr="003E1264">
        <w:rPr>
          <w:rFonts w:ascii="Times New Roman" w:eastAsia="Times New Roman" w:hAnsi="Times New Roman" w:cs="Times New Roman"/>
          <w:spacing w:val="-4"/>
          <w:lang w:val="en-GB"/>
        </w:rPr>
        <w:t>Carbetocine Pharmidea 100 microgram/ml oplossing voor injectie</w:t>
      </w:r>
    </w:p>
    <w:p w:rsidR="00200AAA" w:rsidRPr="003E1264" w:rsidRDefault="00200AAA" w:rsidP="00200AAA">
      <w:pPr>
        <w:tabs>
          <w:tab w:val="left" w:pos="567"/>
          <w:tab w:val="center" w:pos="4394"/>
          <w:tab w:val="right" w:pos="8788"/>
          <w:tab w:val="right" w:pos="9072"/>
        </w:tabs>
        <w:spacing w:after="0" w:line="260" w:lineRule="exact"/>
        <w:rPr>
          <w:rFonts w:ascii="Times New Roman" w:eastAsia="Times New Roman" w:hAnsi="Times New Roman" w:cs="Times New Roman"/>
          <w:spacing w:val="-4"/>
          <w:lang w:val="en-GB"/>
        </w:rPr>
      </w:pPr>
      <w:r w:rsidRPr="003E1264">
        <w:rPr>
          <w:rFonts w:ascii="Times New Roman" w:eastAsia="Times New Roman" w:hAnsi="Times New Roman" w:cs="Times New Roman"/>
          <w:spacing w:val="-4"/>
          <w:lang w:val="en-GB"/>
        </w:rPr>
        <w:t>Latvijos - Carbetocin Pharmidea 100 mikrogrami/ml škīdums injekcijām</w:t>
      </w:r>
    </w:p>
    <w:p w:rsidR="00200AAA" w:rsidRPr="003E1264" w:rsidRDefault="00200AAA" w:rsidP="00200AAA">
      <w:pPr>
        <w:tabs>
          <w:tab w:val="left" w:pos="567"/>
        </w:tabs>
        <w:spacing w:after="0" w:line="260" w:lineRule="exact"/>
        <w:rPr>
          <w:rFonts w:ascii="Times New Roman" w:eastAsia="Times New Roman" w:hAnsi="Times New Roman" w:cs="Times New Roman"/>
          <w:spacing w:val="-4"/>
          <w:lang w:val="en-GB"/>
        </w:rPr>
      </w:pPr>
      <w:r w:rsidRPr="003E1264">
        <w:rPr>
          <w:rFonts w:ascii="Times New Roman" w:eastAsia="Times New Roman" w:hAnsi="Times New Roman" w:cs="Times New Roman"/>
          <w:noProof/>
        </w:rPr>
        <w:t xml:space="preserve">Estija - </w:t>
      </w:r>
      <w:r w:rsidRPr="00293E91">
        <w:rPr>
          <w:rFonts w:ascii="Times New Roman" w:eastAsia="Times New Roman" w:hAnsi="Times New Roman" w:cs="Times New Roman"/>
          <w:spacing w:val="-4"/>
          <w:lang w:val="en-GB"/>
        </w:rPr>
        <w:t>Carbetocin Auxilia</w:t>
      </w:r>
      <w:r>
        <w:rPr>
          <w:rFonts w:ascii="Times New Roman" w:eastAsia="Times New Roman" w:hAnsi="Times New Roman" w:cs="Times New Roman"/>
          <w:spacing w:val="-4"/>
          <w:lang w:val="en-GB"/>
        </w:rPr>
        <w:t>.</w:t>
      </w:r>
    </w:p>
    <w:p w:rsidR="00200AAA" w:rsidRPr="003E1264" w:rsidRDefault="00200AAA" w:rsidP="00200AAA">
      <w:pPr>
        <w:numPr>
          <w:ilvl w:val="12"/>
          <w:numId w:val="0"/>
        </w:numPr>
        <w:tabs>
          <w:tab w:val="left" w:pos="567"/>
        </w:tabs>
        <w:spacing w:after="0" w:line="260" w:lineRule="exact"/>
        <w:ind w:right="-2"/>
        <w:rPr>
          <w:rFonts w:ascii="Times New Roman" w:eastAsia="Times New Roman" w:hAnsi="Times New Roman" w:cs="Times New Roman"/>
          <w:noProof/>
        </w:rPr>
      </w:pP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p>
    <w:p w:rsidR="00200AAA" w:rsidRPr="003E1264" w:rsidRDefault="00200AAA" w:rsidP="00200AAA">
      <w:pPr>
        <w:keepNext/>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 xml:space="preserve">Šis pakuotės lapelis paskutinį kartą peržiūrėtas </w:t>
      </w:r>
      <w:r>
        <w:rPr>
          <w:rFonts w:ascii="Times New Roman" w:eastAsia="Times New Roman" w:hAnsi="Times New Roman" w:cs="Times New Roman"/>
          <w:b/>
          <w:noProof/>
        </w:rPr>
        <w:t>2020-05-15.</w:t>
      </w:r>
    </w:p>
    <w:p w:rsidR="00200AAA" w:rsidRPr="003E1264" w:rsidRDefault="00200AAA" w:rsidP="00200AA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200AAA" w:rsidRPr="003E1264" w:rsidRDefault="00200AAA" w:rsidP="00200AAA">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200AAA" w:rsidRPr="003E1264" w:rsidRDefault="00200AAA" w:rsidP="00200AAA">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E1264">
        <w:rPr>
          <w:rFonts w:ascii="Times New Roman" w:eastAsia="Times New Roman" w:hAnsi="Times New Roman" w:cs="Times New Roman"/>
          <w:snapToGrid w:val="0"/>
          <w:szCs w:val="20"/>
        </w:rPr>
        <w:t xml:space="preserve">Išsami informacija apie šį </w:t>
      </w:r>
      <w:r w:rsidRPr="003E1264">
        <w:rPr>
          <w:rFonts w:ascii="Times New Roman" w:eastAsia="Times New Roman" w:hAnsi="Times New Roman" w:cs="Times New Roman"/>
          <w:snapToGrid w:val="0"/>
          <w:szCs w:val="24"/>
        </w:rPr>
        <w:t>vaistą</w:t>
      </w:r>
      <w:r w:rsidRPr="003E126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E1264">
        <w:rPr>
          <w:rFonts w:ascii="Times New Roman" w:eastAsia="Times New Roman" w:hAnsi="Times New Roman" w:cs="Times New Roman"/>
          <w:i/>
          <w:snapToGrid w:val="0"/>
          <w:szCs w:val="24"/>
        </w:rPr>
        <w:t xml:space="preserve"> </w:t>
      </w:r>
      <w:hyperlink r:id="rId8" w:history="1">
        <w:r w:rsidRPr="003E1264">
          <w:rPr>
            <w:rFonts w:ascii="Times New Roman" w:eastAsia="SimSun" w:hAnsi="Times New Roman" w:cs="Times New Roman"/>
            <w:snapToGrid w:val="0"/>
            <w:color w:val="0000FF"/>
            <w:szCs w:val="20"/>
            <w:u w:val="single"/>
          </w:rPr>
          <w:t>http://www.vvkt.lt/</w:t>
        </w:r>
      </w:hyperlink>
      <w:r w:rsidRPr="003E1264">
        <w:rPr>
          <w:rFonts w:ascii="Times New Roman" w:eastAsia="Times New Roman" w:hAnsi="Times New Roman" w:cs="Times New Roman"/>
          <w:snapToGrid w:val="0"/>
          <w:szCs w:val="20"/>
        </w:rPr>
        <w:t>.</w:t>
      </w:r>
    </w:p>
    <w:p w:rsidR="00200AAA" w:rsidRPr="003E1264" w:rsidRDefault="00200AAA" w:rsidP="00200AAA">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------------------------------------------------------------------------------------------------------------------------&gt;</w:t>
      </w:r>
    </w:p>
    <w:p w:rsidR="00200AAA" w:rsidRPr="003E1264" w:rsidRDefault="00200AAA" w:rsidP="00200AAA">
      <w:pPr>
        <w:numPr>
          <w:ilvl w:val="12"/>
          <w:numId w:val="0"/>
        </w:numPr>
        <w:tabs>
          <w:tab w:val="left" w:pos="567"/>
          <w:tab w:val="left" w:pos="2657"/>
        </w:tabs>
        <w:spacing w:after="0" w:line="240" w:lineRule="auto"/>
        <w:ind w:right="-28"/>
        <w:rPr>
          <w:rFonts w:ascii="Times New Roman" w:eastAsia="Times New Roman" w:hAnsi="Times New Roman" w:cs="Times New Roman"/>
          <w:noProof/>
        </w:rPr>
      </w:pPr>
    </w:p>
    <w:p w:rsidR="00200AAA" w:rsidRPr="003E1264" w:rsidRDefault="00200AAA" w:rsidP="00200AAA">
      <w:pPr>
        <w:numPr>
          <w:ilvl w:val="12"/>
          <w:numId w:val="0"/>
        </w:numPr>
        <w:tabs>
          <w:tab w:val="left" w:pos="567"/>
          <w:tab w:val="left" w:pos="2657"/>
        </w:tabs>
        <w:spacing w:after="0" w:line="240" w:lineRule="auto"/>
        <w:ind w:left="-37" w:right="-28"/>
        <w:rPr>
          <w:rFonts w:ascii="Times New Roman" w:eastAsia="Times New Roman" w:hAnsi="Times New Roman" w:cs="Times New Roman"/>
          <w:i/>
          <w:noProof/>
        </w:rPr>
      </w:pPr>
      <w:r w:rsidRPr="003E1264">
        <w:rPr>
          <w:rFonts w:ascii="Times New Roman" w:eastAsia="Times New Roman" w:hAnsi="Times New Roman" w:cs="Times New Roman"/>
        </w:rPr>
        <w:t>Toliau pateikta informacija skirta tik sveikatos priežiūros specialistams.</w:t>
      </w: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(taip pat žr. 3 skyrių).</w:t>
      </w:r>
    </w:p>
    <w:p w:rsidR="00200AAA" w:rsidRPr="003E1264" w:rsidRDefault="00200AAA" w:rsidP="00200AAA">
      <w:pPr>
        <w:tabs>
          <w:tab w:val="left" w:pos="567"/>
        </w:tabs>
        <w:spacing w:after="0" w:line="240" w:lineRule="auto"/>
        <w:rPr>
          <w:rFonts w:ascii="Times New Roman" w:eastAsia="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46"/>
      </w:tblGrid>
      <w:tr w:rsidR="00200AAA" w:rsidRPr="003E1264" w:rsidTr="00240F6F">
        <w:tc>
          <w:tcPr>
            <w:tcW w:w="8046" w:type="dxa"/>
          </w:tcPr>
          <w:p w:rsidR="00200AAA" w:rsidRPr="003E1264" w:rsidRDefault="00200AAA" w:rsidP="00240F6F">
            <w:pPr>
              <w:keepNext/>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Laikyti šaldytuve (2 °C </w:t>
            </w:r>
            <w:r w:rsidRPr="003E1264">
              <w:rPr>
                <w:rFonts w:ascii="Times New Roman" w:eastAsia="Times New Roman" w:hAnsi="Times New Roman" w:cs="Times New Roman"/>
                <w:b/>
              </w:rPr>
              <w:sym w:font="Symbol" w:char="F02D"/>
            </w:r>
            <w:r w:rsidRPr="003E1264">
              <w:rPr>
                <w:rFonts w:ascii="Times New Roman" w:eastAsia="Times New Roman" w:hAnsi="Times New Roman" w:cs="Times New Roman"/>
                <w:b/>
              </w:rPr>
              <w:t xml:space="preserve"> 8 °C).</w:t>
            </w: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Laikyti gamintojo pakuotėje, kad vaistas būtų apsaugotas nuo šviesos. Negalima užšaldyti.</w:t>
            </w:r>
          </w:p>
          <w:p w:rsidR="00200AAA" w:rsidRPr="003E1264" w:rsidRDefault="00200AAA" w:rsidP="00240F6F">
            <w:pPr>
              <w:tabs>
                <w:tab w:val="left" w:pos="567"/>
              </w:tabs>
              <w:spacing w:after="0" w:line="240" w:lineRule="auto"/>
              <w:rPr>
                <w:rFonts w:ascii="Times New Roman" w:eastAsia="Times New Roman" w:hAnsi="Times New Roman" w:cs="Times New Roman"/>
              </w:rPr>
            </w:pP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Vaistą reikia laikyti šaldytuve (2 °C </w:t>
            </w:r>
            <w:r w:rsidRPr="003E1264">
              <w:rPr>
                <w:rFonts w:ascii="Times New Roman" w:eastAsia="Times New Roman" w:hAnsi="Times New Roman" w:cs="Times New Roman"/>
                <w:b/>
              </w:rPr>
              <w:noBreakHyphen/>
              <w:t xml:space="preserve"> 8 °C).</w:t>
            </w: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Didžiausi leidžiami nukrypimai nuo šių laikymo sąlygų yra:</w:t>
            </w: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8 °C </w:t>
            </w:r>
            <w:r w:rsidRPr="003E1264">
              <w:rPr>
                <w:rFonts w:ascii="Times New Roman" w:eastAsia="Times New Roman" w:hAnsi="Times New Roman" w:cs="Times New Roman"/>
                <w:b/>
              </w:rPr>
              <w:noBreakHyphen/>
              <w:t xml:space="preserve"> 25°C temperatūroje laikyti ne ilgiau kaip 3 mėnesius;</w:t>
            </w: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aukštesnėje kaip 25 °C </w:t>
            </w:r>
            <w:r w:rsidRPr="003E1264">
              <w:rPr>
                <w:rFonts w:ascii="Times New Roman" w:eastAsia="Times New Roman" w:hAnsi="Times New Roman" w:cs="Times New Roman"/>
                <w:b/>
              </w:rPr>
              <w:noBreakHyphen/>
              <w:t xml:space="preserve"> 40 °C temperatūroje laikyti ne ilgiau kaip 3 paras.</w:t>
            </w:r>
          </w:p>
          <w:p w:rsidR="00200AAA" w:rsidRPr="003E1264" w:rsidRDefault="00200AAA" w:rsidP="00240F6F">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Negalima laikyti aukštesnėje kaip 40 °C temperatūroje.</w:t>
            </w:r>
          </w:p>
        </w:tc>
      </w:tr>
    </w:tbl>
    <w:p w:rsidR="00200AAA" w:rsidRPr="003E1264" w:rsidRDefault="00200AAA" w:rsidP="00200AAA">
      <w:pPr>
        <w:tabs>
          <w:tab w:val="left" w:pos="567"/>
        </w:tabs>
        <w:spacing w:after="0" w:line="240" w:lineRule="auto"/>
        <w:rPr>
          <w:rFonts w:ascii="Times New Roman" w:eastAsia="Times New Roman" w:hAnsi="Times New Roman" w:cs="Times New Roman"/>
          <w:b/>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Prieš vartojant Carbetocin Pharmidea, tirpalą reikia apžiūrėti ir įsitikinti, kad jame nėra matomų dalelių.</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Flakoną pirmą kartą atidarius, tirpalą reikia suleisti nedelsiant.</w:t>
      </w:r>
    </w:p>
    <w:p w:rsidR="00200AAA" w:rsidRPr="003E1264" w:rsidRDefault="00200AAA" w:rsidP="00200AAA">
      <w:pPr>
        <w:tabs>
          <w:tab w:val="left" w:pos="567"/>
        </w:tabs>
        <w:spacing w:after="0" w:line="240" w:lineRule="auto"/>
        <w:rPr>
          <w:rFonts w:ascii="Times New Roman" w:eastAsia="Times New Roman" w:hAnsi="Times New Roman" w:cs="Times New Roman"/>
        </w:rPr>
      </w:pPr>
    </w:p>
    <w:p w:rsidR="00200AAA" w:rsidRPr="003E1264" w:rsidRDefault="00200AAA" w:rsidP="00200AAA">
      <w:pPr>
        <w:keepNext/>
        <w:spacing w:after="0" w:line="240" w:lineRule="auto"/>
        <w:rPr>
          <w:rFonts w:ascii="Times New Roman" w:eastAsia="Times New Roman" w:hAnsi="Times New Roman" w:cs="Times New Roman"/>
          <w:lang w:eastAsia="lv-LV"/>
        </w:rPr>
      </w:pPr>
      <w:r w:rsidRPr="003E1264">
        <w:rPr>
          <w:rFonts w:ascii="Times New Roman" w:eastAsia="Times New Roman" w:hAnsi="Times New Roman" w:cs="Times New Roman"/>
          <w:u w:val="single" w:color="000000"/>
          <w:lang w:eastAsia="lv-LV"/>
        </w:rPr>
        <w:t>Vartojimo metodas</w:t>
      </w:r>
    </w:p>
    <w:p w:rsidR="00200AAA" w:rsidRPr="003E1264" w:rsidRDefault="00200AAA" w:rsidP="00200AAA">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Leisti į veną. 1 mililitrą Carbetocin Pharmidea reikia lėtai suleisti per vieną minutę tik po to, kai gimsta naujagimis atliekant Cezario pjūvio operaciją. Vaistą reikia suleisti kiek galima greičiau po gimdymo, geriausiai prieš pašalinant placentą. Carbetocin Pharmidea yra skirtas tik vienkartiniam vartojimui. Kokių nors papildomų karbetocino dozių vartoti nereikia.</w:t>
      </w:r>
    </w:p>
    <w:p w:rsidR="00200AAA" w:rsidRPr="003E1264" w:rsidRDefault="00200AAA" w:rsidP="00200AAA">
      <w:pPr>
        <w:tabs>
          <w:tab w:val="left" w:pos="567"/>
        </w:tabs>
        <w:spacing w:after="0" w:line="260" w:lineRule="exact"/>
        <w:rPr>
          <w:rFonts w:ascii="Times New Roman" w:eastAsia="Times New Roman" w:hAnsi="Times New Roman" w:cs="Times New Roman"/>
          <w:szCs w:val="20"/>
        </w:rPr>
      </w:pPr>
    </w:p>
    <w:p w:rsidR="00200AAA" w:rsidRDefault="00200AAA" w:rsidP="00200AAA"/>
    <w:p w:rsidR="004955FC" w:rsidRDefault="004955FC">
      <w:bookmarkStart w:id="0" w:name="_GoBack"/>
      <w:bookmarkEnd w:id="0"/>
    </w:p>
    <w:sectPr w:rsidR="004955FC" w:rsidSect="00522367">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5B" w:rsidRPr="0066626E" w:rsidRDefault="00200AAA">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66626E">
      <w:rPr>
        <w:rStyle w:val="Puslapionumeris"/>
        <w:rFonts w:ascii="Times New Roman" w:eastAsia="Verdana" w:hAnsi="Times New Roman"/>
      </w:rPr>
      <w:fldChar w:fldCharType="begin"/>
    </w:r>
    <w:r w:rsidRPr="0066626E">
      <w:rPr>
        <w:rStyle w:val="Puslapionumeris"/>
        <w:rFonts w:ascii="Times New Roman" w:eastAsia="Verdana" w:hAnsi="Times New Roman"/>
      </w:rPr>
      <w:instrText xml:space="preserve">PAGE  </w:instrText>
    </w:r>
    <w:r w:rsidRPr="0066626E">
      <w:rPr>
        <w:rStyle w:val="Puslapionumeris"/>
        <w:rFonts w:ascii="Times New Roman" w:eastAsia="Verdana" w:hAnsi="Times New Roman"/>
      </w:rPr>
      <w:fldChar w:fldCharType="separate"/>
    </w:r>
    <w:r>
      <w:rPr>
        <w:rStyle w:val="Puslapionumeris"/>
        <w:rFonts w:ascii="Times New Roman" w:eastAsia="Verdana" w:hAnsi="Times New Roman"/>
        <w:noProof/>
      </w:rPr>
      <w:t>5</w:t>
    </w:r>
    <w:r w:rsidRPr="0066626E">
      <w:rPr>
        <w:rStyle w:val="Puslapionumeris"/>
        <w:rFonts w:ascii="Times New Roman" w:eastAsia="Verdana"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5B" w:rsidRPr="0066626E" w:rsidRDefault="00200AAA">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66626E">
      <w:rPr>
        <w:rStyle w:val="Puslapionumeris"/>
        <w:rFonts w:ascii="Times New Roman" w:eastAsia="Verdana" w:hAnsi="Times New Roman"/>
      </w:rPr>
      <w:fldChar w:fldCharType="begin"/>
    </w:r>
    <w:r w:rsidRPr="0066626E">
      <w:rPr>
        <w:rStyle w:val="Puslapionumeris"/>
        <w:rFonts w:ascii="Times New Roman" w:eastAsia="Verdana" w:hAnsi="Times New Roman"/>
      </w:rPr>
      <w:instrText xml:space="preserve">PAGE  </w:instrText>
    </w:r>
    <w:r w:rsidRPr="0066626E">
      <w:rPr>
        <w:rStyle w:val="Puslapionumeris"/>
        <w:rFonts w:ascii="Times New Roman" w:eastAsia="Verdana" w:hAnsi="Times New Roman"/>
      </w:rPr>
      <w:fldChar w:fldCharType="separate"/>
    </w:r>
    <w:r>
      <w:rPr>
        <w:rStyle w:val="Puslapionumeris"/>
        <w:rFonts w:ascii="Times New Roman" w:eastAsia="Verdana" w:hAnsi="Times New Roman"/>
        <w:noProof/>
      </w:rPr>
      <w:t>1</w:t>
    </w:r>
    <w:r w:rsidRPr="0066626E">
      <w:rPr>
        <w:rStyle w:val="Puslapionumeris"/>
        <w:rFonts w:ascii="Times New Roman" w:eastAsia="Verdana"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CBC3C3B"/>
    <w:multiLevelType w:val="hybridMultilevel"/>
    <w:tmpl w:val="BEB47802"/>
    <w:lvl w:ilvl="0" w:tplc="5E9CE6C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EA44BF6"/>
    <w:multiLevelType w:val="hybridMultilevel"/>
    <w:tmpl w:val="BC466EBC"/>
    <w:lvl w:ilvl="0" w:tplc="5E9CE6C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AA"/>
    <w:rsid w:val="00200AAA"/>
    <w:rsid w:val="0049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ED5F6-213D-4AAA-B001-AFE24045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0A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00A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0AAA"/>
  </w:style>
  <w:style w:type="character" w:styleId="Puslapionumeris">
    <w:name w:val="page number"/>
    <w:basedOn w:val="Numatytasispastraiposriftas"/>
    <w:rsid w:val="0020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5984</Words>
  <Characters>3412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2020-05-15T10:53:00Z</dcterms:created>
  <dcterms:modified xsi:type="dcterms:W3CDTF">2020-05-15T10:53:00Z</dcterms:modified>
</cp:coreProperties>
</file>