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E361" w14:textId="77777777" w:rsidR="00975E3B" w:rsidRPr="00707742" w:rsidRDefault="00975E3B" w:rsidP="00975E3B">
      <w:pPr>
        <w:pStyle w:val="Antrat2"/>
        <w:spacing w:before="0" w:after="0" w:line="240" w:lineRule="auto"/>
        <w:jc w:val="center"/>
        <w:rPr>
          <w:rFonts w:ascii="Times New Roman" w:hAnsi="Times New Roman" w:cs="Times New Roman"/>
          <w:b/>
          <w:bCs/>
          <w:i/>
          <w:iCs/>
          <w:color w:val="auto"/>
          <w:sz w:val="22"/>
          <w:szCs w:val="22"/>
          <w:lang w:val="lt-LT"/>
        </w:rPr>
      </w:pPr>
      <w:bookmarkStart w:id="0" w:name="_Hlk204676797"/>
      <w:r w:rsidRPr="00975E3B">
        <w:rPr>
          <w:rFonts w:ascii="Times New Roman" w:hAnsi="Times New Roman" w:cs="Times New Roman"/>
          <w:i/>
          <w:noProof/>
          <w:color w:val="auto"/>
          <w:sz w:val="22"/>
          <w:szCs w:val="22"/>
          <w:lang w:val="lt-LT" w:eastAsia="lt-LT"/>
        </w:rPr>
        <w:drawing>
          <wp:inline distT="0" distB="0" distL="0" distR="0" wp14:anchorId="3591BAD2" wp14:editId="32B8E45B">
            <wp:extent cx="225425" cy="213360"/>
            <wp:effectExtent l="0" t="0" r="317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425" cy="213360"/>
                    </a:xfrm>
                    <a:prstGeom prst="rect">
                      <a:avLst/>
                    </a:prstGeom>
                    <a:noFill/>
                  </pic:spPr>
                </pic:pic>
              </a:graphicData>
            </a:graphic>
          </wp:inline>
        </w:drawing>
      </w:r>
      <w:r w:rsidRPr="00975E3B">
        <w:rPr>
          <w:rFonts w:ascii="Times New Roman" w:hAnsi="Times New Roman" w:cs="Times New Roman"/>
          <w:color w:val="auto"/>
          <w:sz w:val="22"/>
          <w:szCs w:val="22"/>
          <w:lang w:val="lt-LT"/>
        </w:rPr>
        <w:t xml:space="preserve"> </w:t>
      </w:r>
      <w:r w:rsidRPr="00707742">
        <w:rPr>
          <w:rFonts w:ascii="Times New Roman" w:hAnsi="Times New Roman" w:cs="Times New Roman"/>
          <w:b/>
          <w:bCs/>
          <w:color w:val="auto"/>
          <w:sz w:val="22"/>
          <w:szCs w:val="22"/>
          <w:lang w:val="lt-LT"/>
        </w:rPr>
        <w:t>Pakuotės lapelis: informacija pacientui</w:t>
      </w:r>
    </w:p>
    <w:p w14:paraId="6F33D9C6" w14:textId="77777777" w:rsidR="00975E3B" w:rsidRPr="00707742" w:rsidRDefault="00975E3B" w:rsidP="00975E3B">
      <w:pPr>
        <w:keepNext/>
        <w:keepLines/>
        <w:numPr>
          <w:ilvl w:val="12"/>
          <w:numId w:val="0"/>
        </w:numPr>
        <w:shd w:val="clear" w:color="auto" w:fill="FFFFFF"/>
        <w:tabs>
          <w:tab w:val="clear" w:pos="567"/>
        </w:tabs>
        <w:spacing w:line="240" w:lineRule="auto"/>
        <w:jc w:val="center"/>
        <w:rPr>
          <w:b/>
          <w:bCs/>
          <w:szCs w:val="22"/>
          <w:lang w:val="lt-LT"/>
        </w:rPr>
      </w:pPr>
    </w:p>
    <w:p w14:paraId="33368375" w14:textId="77777777" w:rsidR="00975E3B" w:rsidRPr="00975E3B" w:rsidRDefault="00975E3B" w:rsidP="00975E3B">
      <w:pPr>
        <w:keepNext/>
        <w:keepLines/>
        <w:spacing w:line="240" w:lineRule="auto"/>
        <w:jc w:val="center"/>
        <w:rPr>
          <w:b/>
          <w:snapToGrid/>
          <w:szCs w:val="22"/>
          <w:lang w:val="lt-LT" w:eastAsia="lt-LT"/>
        </w:rPr>
      </w:pP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r w:rsidRPr="00975E3B">
        <w:rPr>
          <w:b/>
          <w:snapToGrid/>
          <w:szCs w:val="22"/>
          <w:lang w:val="lt-LT" w:eastAsia="lt-LT"/>
        </w:rPr>
        <w:t xml:space="preserve"> 1,0 </w:t>
      </w:r>
      <w:proofErr w:type="spellStart"/>
      <w:r w:rsidRPr="00975E3B">
        <w:rPr>
          <w:b/>
          <w:snapToGrid/>
          <w:szCs w:val="22"/>
          <w:lang w:val="lt-LT" w:eastAsia="lt-LT"/>
        </w:rPr>
        <w:t>GBq</w:t>
      </w:r>
      <w:proofErr w:type="spellEnd"/>
      <w:r w:rsidRPr="00975E3B">
        <w:rPr>
          <w:b/>
          <w:snapToGrid/>
          <w:szCs w:val="22"/>
          <w:lang w:val="lt-LT" w:eastAsia="lt-LT"/>
        </w:rPr>
        <w:t>/ml injekcinis tirpalas</w:t>
      </w:r>
    </w:p>
    <w:p w14:paraId="4D5DE32A" w14:textId="77777777" w:rsidR="00975E3B" w:rsidRPr="00975E3B" w:rsidRDefault="00975E3B" w:rsidP="00975E3B">
      <w:pPr>
        <w:keepNext/>
        <w:keepLines/>
        <w:spacing w:line="240" w:lineRule="auto"/>
        <w:jc w:val="center"/>
        <w:rPr>
          <w:snapToGrid/>
          <w:szCs w:val="22"/>
          <w:lang w:val="lt-LT" w:eastAsia="lt-LT"/>
        </w:rPr>
      </w:pPr>
      <w:proofErr w:type="spellStart"/>
      <w:r w:rsidRPr="00975E3B">
        <w:rPr>
          <w:snapToGrid/>
          <w:szCs w:val="22"/>
          <w:lang w:val="lt-LT" w:eastAsia="lt-LT"/>
        </w:rPr>
        <w:t>fludeoksigliukozė</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F)</w:t>
      </w:r>
    </w:p>
    <w:p w14:paraId="25E09CEC" w14:textId="77777777" w:rsidR="00975E3B" w:rsidRPr="00975E3B" w:rsidRDefault="00975E3B" w:rsidP="00975E3B">
      <w:pPr>
        <w:keepNext/>
        <w:keepLines/>
        <w:spacing w:line="240" w:lineRule="auto"/>
        <w:rPr>
          <w:snapToGrid/>
          <w:szCs w:val="22"/>
          <w:lang w:val="lt-LT" w:eastAsia="lt-LT"/>
        </w:rPr>
      </w:pPr>
    </w:p>
    <w:p w14:paraId="34F0DB55" w14:textId="77777777" w:rsidR="00975E3B" w:rsidRPr="00975E3B" w:rsidRDefault="00975E3B" w:rsidP="00975E3B">
      <w:pPr>
        <w:keepNext/>
        <w:keepLines/>
        <w:spacing w:line="240" w:lineRule="auto"/>
        <w:rPr>
          <w:snapToGrid/>
          <w:szCs w:val="22"/>
          <w:lang w:val="lt-LT" w:eastAsia="lt-LT"/>
        </w:rPr>
      </w:pPr>
    </w:p>
    <w:p w14:paraId="171B1E4E" w14:textId="77777777" w:rsidR="00975E3B" w:rsidRPr="00975E3B" w:rsidRDefault="00975E3B" w:rsidP="00975E3B">
      <w:pPr>
        <w:keepNext/>
        <w:keepLines/>
        <w:tabs>
          <w:tab w:val="clear" w:pos="567"/>
        </w:tabs>
        <w:spacing w:line="240" w:lineRule="auto"/>
        <w:rPr>
          <w:b/>
          <w:bCs/>
          <w:snapToGrid/>
          <w:szCs w:val="22"/>
          <w:lang w:val="lt-LT" w:eastAsia="lt-LT"/>
        </w:rPr>
      </w:pPr>
      <w:r w:rsidRPr="00975E3B">
        <w:rPr>
          <w:b/>
          <w:snapToGrid/>
          <w:szCs w:val="22"/>
          <w:lang w:val="lt-LT" w:eastAsia="lt-LT"/>
        </w:rPr>
        <w:t>Atidžiai perskaitykite visą šį lapelį, prieš Jums skiriant šį vaistą, nes jame pateikiama Jums svarbi informacija.</w:t>
      </w:r>
    </w:p>
    <w:p w14:paraId="06664253" w14:textId="77777777" w:rsidR="00975E3B" w:rsidRPr="00975E3B" w:rsidRDefault="00975E3B" w:rsidP="00975E3B">
      <w:pPr>
        <w:keepNext/>
        <w:keepLines/>
        <w:tabs>
          <w:tab w:val="clear" w:pos="567"/>
        </w:tabs>
        <w:spacing w:line="240" w:lineRule="auto"/>
        <w:ind w:left="567" w:hanging="567"/>
        <w:rPr>
          <w:b/>
          <w:snapToGrid/>
          <w:szCs w:val="22"/>
          <w:lang w:val="lt-LT" w:eastAsia="lt-LT"/>
        </w:rPr>
      </w:pPr>
    </w:p>
    <w:p w14:paraId="1C0B0F2B" w14:textId="77777777" w:rsidR="00975E3B" w:rsidRPr="00975E3B" w:rsidRDefault="00975E3B" w:rsidP="00975E3B">
      <w:pPr>
        <w:keepNext/>
        <w:keepLines/>
        <w:numPr>
          <w:ilvl w:val="0"/>
          <w:numId w:val="1"/>
        </w:numPr>
        <w:tabs>
          <w:tab w:val="clear" w:pos="567"/>
        </w:tabs>
        <w:spacing w:line="240" w:lineRule="auto"/>
        <w:ind w:left="567" w:right="-2" w:hanging="567"/>
        <w:rPr>
          <w:snapToGrid/>
          <w:szCs w:val="22"/>
          <w:lang w:val="lt-LT" w:eastAsia="lt-LT"/>
        </w:rPr>
      </w:pPr>
      <w:r w:rsidRPr="00975E3B">
        <w:rPr>
          <w:snapToGrid/>
          <w:szCs w:val="22"/>
          <w:lang w:val="lt-LT" w:eastAsia="lt-LT"/>
        </w:rPr>
        <w:t>Neišmeskite šio lapelio, nes vėl gali prireikti jį perskaityti.</w:t>
      </w:r>
    </w:p>
    <w:p w14:paraId="6F51B41E" w14:textId="77777777" w:rsidR="00975E3B" w:rsidRPr="00975E3B" w:rsidRDefault="00975E3B" w:rsidP="00975E3B">
      <w:pPr>
        <w:keepNext/>
        <w:keepLines/>
        <w:numPr>
          <w:ilvl w:val="0"/>
          <w:numId w:val="1"/>
        </w:numPr>
        <w:tabs>
          <w:tab w:val="clear" w:pos="567"/>
        </w:tabs>
        <w:spacing w:line="240" w:lineRule="auto"/>
        <w:ind w:left="567" w:right="-2" w:hanging="567"/>
        <w:rPr>
          <w:snapToGrid/>
          <w:szCs w:val="22"/>
          <w:lang w:val="lt-LT" w:eastAsia="lt-LT"/>
        </w:rPr>
      </w:pPr>
      <w:r w:rsidRPr="00975E3B">
        <w:rPr>
          <w:snapToGrid/>
          <w:szCs w:val="22"/>
          <w:lang w:val="lt-LT" w:eastAsia="lt-LT"/>
        </w:rPr>
        <w:t>Jeigu kiltų daugiau klausimų, kreipkitės į gydytoją radiologą, kuris prižiūrės procedūrą.</w:t>
      </w:r>
    </w:p>
    <w:p w14:paraId="2C77D863" w14:textId="77777777" w:rsidR="00975E3B" w:rsidRPr="00975E3B" w:rsidRDefault="00975E3B" w:rsidP="00975E3B">
      <w:pPr>
        <w:keepNext/>
        <w:keepLines/>
        <w:numPr>
          <w:ilvl w:val="0"/>
          <w:numId w:val="1"/>
        </w:numPr>
        <w:tabs>
          <w:tab w:val="clear" w:pos="567"/>
        </w:tabs>
        <w:spacing w:line="240" w:lineRule="auto"/>
        <w:ind w:left="567" w:right="-2" w:hanging="567"/>
        <w:rPr>
          <w:snapToGrid/>
          <w:szCs w:val="22"/>
          <w:lang w:val="lt-LT" w:eastAsia="lt-LT"/>
        </w:rPr>
      </w:pPr>
      <w:r w:rsidRPr="00975E3B">
        <w:rPr>
          <w:snapToGrid/>
          <w:szCs w:val="22"/>
          <w:lang w:val="lt-LT" w:eastAsia="lt-LT"/>
        </w:rPr>
        <w:t xml:space="preserve">Jeigu pasireiškė šalutinis poveikis (net jeigu jis šiame lapelyje nenurodytas), kreipkitės į gydytoją radiologą. </w:t>
      </w:r>
      <w:r w:rsidRPr="00975E3B">
        <w:rPr>
          <w:noProof/>
          <w:szCs w:val="22"/>
          <w:lang w:val="lt-LT"/>
        </w:rPr>
        <w:t>Žr. 4 skyrių.</w:t>
      </w:r>
    </w:p>
    <w:p w14:paraId="0CB5209D" w14:textId="77777777" w:rsidR="00975E3B" w:rsidRPr="00975E3B" w:rsidRDefault="00975E3B" w:rsidP="00975E3B">
      <w:pPr>
        <w:keepNext/>
        <w:keepLines/>
        <w:tabs>
          <w:tab w:val="clear" w:pos="567"/>
        </w:tabs>
        <w:spacing w:line="240" w:lineRule="auto"/>
        <w:ind w:right="-2"/>
        <w:rPr>
          <w:szCs w:val="22"/>
          <w:lang w:val="lt-LT"/>
        </w:rPr>
      </w:pPr>
    </w:p>
    <w:p w14:paraId="1BB0E7ED" w14:textId="77777777" w:rsidR="00975E3B" w:rsidRPr="00707742" w:rsidRDefault="00975E3B" w:rsidP="00975E3B">
      <w:pPr>
        <w:pStyle w:val="Antrat4"/>
        <w:spacing w:before="0" w:after="0" w:line="240" w:lineRule="auto"/>
        <w:rPr>
          <w:rFonts w:ascii="Times New Roman" w:hAnsi="Times New Roman" w:cs="Times New Roman"/>
          <w:b/>
          <w:bCs/>
          <w:i w:val="0"/>
          <w:iCs w:val="0"/>
          <w:color w:val="auto"/>
          <w:szCs w:val="22"/>
          <w:lang w:val="lt-LT"/>
        </w:rPr>
      </w:pPr>
      <w:r w:rsidRPr="00707742">
        <w:rPr>
          <w:rFonts w:ascii="Times New Roman" w:hAnsi="Times New Roman" w:cs="Times New Roman"/>
          <w:b/>
          <w:bCs/>
          <w:i w:val="0"/>
          <w:iCs w:val="0"/>
          <w:color w:val="auto"/>
          <w:szCs w:val="22"/>
          <w:lang w:val="lt-LT"/>
        </w:rPr>
        <w:t>Apie ką rašoma šiame lapelyje?</w:t>
      </w:r>
    </w:p>
    <w:p w14:paraId="6CBE2E1C" w14:textId="77777777" w:rsidR="00975E3B" w:rsidRPr="00975E3B" w:rsidRDefault="00975E3B" w:rsidP="00975E3B">
      <w:pPr>
        <w:keepNext/>
        <w:keepLines/>
        <w:numPr>
          <w:ilvl w:val="12"/>
          <w:numId w:val="0"/>
        </w:numPr>
        <w:tabs>
          <w:tab w:val="clear" w:pos="567"/>
        </w:tabs>
        <w:spacing w:line="240" w:lineRule="auto"/>
        <w:ind w:left="284" w:right="-2"/>
        <w:rPr>
          <w:szCs w:val="22"/>
          <w:lang w:val="lt-LT"/>
        </w:rPr>
      </w:pPr>
    </w:p>
    <w:p w14:paraId="56FBDF28" w14:textId="77777777" w:rsidR="00975E3B" w:rsidRPr="00975E3B" w:rsidRDefault="00975E3B" w:rsidP="00975E3B">
      <w:pPr>
        <w:keepNext/>
        <w:keepLines/>
        <w:numPr>
          <w:ilvl w:val="12"/>
          <w:numId w:val="0"/>
        </w:numPr>
        <w:tabs>
          <w:tab w:val="clear" w:pos="567"/>
        </w:tabs>
        <w:spacing w:line="240" w:lineRule="auto"/>
        <w:ind w:left="567" w:right="-29" w:hanging="567"/>
        <w:rPr>
          <w:snapToGrid/>
          <w:szCs w:val="22"/>
          <w:lang w:val="lt-LT" w:eastAsia="lt-LT"/>
        </w:rPr>
      </w:pPr>
      <w:r w:rsidRPr="00975E3B">
        <w:rPr>
          <w:snapToGrid/>
          <w:szCs w:val="22"/>
          <w:lang w:val="lt-LT" w:eastAsia="lt-LT"/>
        </w:rPr>
        <w:t>1.</w:t>
      </w:r>
      <w:r w:rsidRPr="00975E3B">
        <w:rPr>
          <w:snapToGrid/>
          <w:szCs w:val="22"/>
          <w:lang w:val="lt-LT" w:eastAsia="lt-LT"/>
        </w:rPr>
        <w:tab/>
        <w:t xml:space="preserve">Kas yra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ir kam jis vartojamas</w:t>
      </w:r>
    </w:p>
    <w:p w14:paraId="17ACEC75" w14:textId="77777777" w:rsidR="00975E3B" w:rsidRPr="00975E3B" w:rsidRDefault="00975E3B" w:rsidP="00975E3B">
      <w:pPr>
        <w:keepNext/>
        <w:keepLines/>
        <w:numPr>
          <w:ilvl w:val="12"/>
          <w:numId w:val="0"/>
        </w:numPr>
        <w:tabs>
          <w:tab w:val="clear" w:pos="567"/>
        </w:tabs>
        <w:spacing w:line="240" w:lineRule="auto"/>
        <w:ind w:left="567" w:right="-29" w:hanging="567"/>
        <w:rPr>
          <w:snapToGrid/>
          <w:szCs w:val="22"/>
          <w:lang w:val="lt-LT" w:eastAsia="lt-LT"/>
        </w:rPr>
      </w:pPr>
      <w:r w:rsidRPr="00975E3B">
        <w:rPr>
          <w:snapToGrid/>
          <w:szCs w:val="22"/>
          <w:lang w:val="lt-LT" w:eastAsia="lt-LT"/>
        </w:rPr>
        <w:t>2.</w:t>
      </w:r>
      <w:r w:rsidRPr="00975E3B">
        <w:rPr>
          <w:snapToGrid/>
          <w:szCs w:val="22"/>
          <w:lang w:val="lt-LT" w:eastAsia="lt-LT"/>
        </w:rPr>
        <w:tab/>
        <w:t xml:space="preserve">Kas žinotina prieš vartojant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p>
    <w:p w14:paraId="5FF7FFB2" w14:textId="77777777" w:rsidR="00975E3B" w:rsidRPr="00975E3B" w:rsidRDefault="00975E3B" w:rsidP="00975E3B">
      <w:pPr>
        <w:keepNext/>
        <w:keepLines/>
        <w:numPr>
          <w:ilvl w:val="12"/>
          <w:numId w:val="0"/>
        </w:numPr>
        <w:tabs>
          <w:tab w:val="clear" w:pos="567"/>
        </w:tabs>
        <w:spacing w:line="240" w:lineRule="auto"/>
        <w:ind w:left="567" w:right="-29" w:hanging="567"/>
        <w:rPr>
          <w:snapToGrid/>
          <w:szCs w:val="22"/>
          <w:lang w:val="lt-LT" w:eastAsia="lt-LT"/>
        </w:rPr>
      </w:pPr>
      <w:r w:rsidRPr="00975E3B">
        <w:rPr>
          <w:snapToGrid/>
          <w:szCs w:val="22"/>
          <w:lang w:val="lt-LT" w:eastAsia="lt-LT"/>
        </w:rPr>
        <w:t>3.</w:t>
      </w:r>
      <w:r w:rsidRPr="00975E3B">
        <w:rPr>
          <w:snapToGrid/>
          <w:szCs w:val="22"/>
          <w:lang w:val="lt-LT" w:eastAsia="lt-LT"/>
        </w:rPr>
        <w:tab/>
        <w:t xml:space="preserve">Kaip vartoti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p>
    <w:p w14:paraId="48193C89" w14:textId="77777777" w:rsidR="00975E3B" w:rsidRPr="00975E3B" w:rsidRDefault="00975E3B" w:rsidP="00975E3B">
      <w:pPr>
        <w:keepNext/>
        <w:keepLines/>
        <w:numPr>
          <w:ilvl w:val="12"/>
          <w:numId w:val="0"/>
        </w:numPr>
        <w:tabs>
          <w:tab w:val="clear" w:pos="567"/>
        </w:tabs>
        <w:spacing w:line="240" w:lineRule="auto"/>
        <w:ind w:left="567" w:right="-29" w:hanging="567"/>
        <w:rPr>
          <w:snapToGrid/>
          <w:szCs w:val="22"/>
          <w:lang w:val="lt-LT" w:eastAsia="lt-LT"/>
        </w:rPr>
      </w:pPr>
      <w:r w:rsidRPr="00975E3B">
        <w:rPr>
          <w:snapToGrid/>
          <w:szCs w:val="22"/>
          <w:lang w:val="lt-LT" w:eastAsia="lt-LT"/>
        </w:rPr>
        <w:t>4.</w:t>
      </w:r>
      <w:r w:rsidRPr="00975E3B">
        <w:rPr>
          <w:snapToGrid/>
          <w:szCs w:val="22"/>
          <w:lang w:val="lt-LT" w:eastAsia="lt-LT"/>
        </w:rPr>
        <w:tab/>
        <w:t>Galimas šalutinis poveikis</w:t>
      </w:r>
    </w:p>
    <w:p w14:paraId="0B342AB1" w14:textId="77777777" w:rsidR="00975E3B" w:rsidRPr="00975E3B" w:rsidRDefault="00975E3B" w:rsidP="00975E3B">
      <w:pPr>
        <w:keepNext/>
        <w:keepLines/>
        <w:tabs>
          <w:tab w:val="clear" w:pos="567"/>
        </w:tabs>
        <w:spacing w:line="240" w:lineRule="auto"/>
        <w:ind w:left="567" w:right="-29" w:hanging="567"/>
        <w:rPr>
          <w:snapToGrid/>
          <w:szCs w:val="22"/>
          <w:lang w:val="lt-LT" w:eastAsia="lt-LT"/>
        </w:rPr>
      </w:pPr>
      <w:r w:rsidRPr="00975E3B">
        <w:rPr>
          <w:snapToGrid/>
          <w:szCs w:val="22"/>
          <w:lang w:val="lt-LT" w:eastAsia="lt-LT"/>
        </w:rPr>
        <w:t>5.</w:t>
      </w:r>
      <w:r w:rsidRPr="00975E3B">
        <w:rPr>
          <w:snapToGrid/>
          <w:szCs w:val="22"/>
          <w:lang w:val="lt-LT" w:eastAsia="lt-LT"/>
        </w:rPr>
        <w:tab/>
        <w:t xml:space="preserve">Kaip laikyti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p>
    <w:p w14:paraId="6B567063" w14:textId="77777777" w:rsidR="00975E3B" w:rsidRPr="00975E3B" w:rsidRDefault="00975E3B" w:rsidP="00975E3B">
      <w:pPr>
        <w:keepNext/>
        <w:keepLines/>
        <w:tabs>
          <w:tab w:val="clear" w:pos="567"/>
        </w:tabs>
        <w:spacing w:line="240" w:lineRule="auto"/>
        <w:ind w:left="567" w:right="-29" w:hanging="567"/>
        <w:rPr>
          <w:snapToGrid/>
          <w:szCs w:val="22"/>
          <w:lang w:val="lt-LT" w:eastAsia="lt-LT"/>
        </w:rPr>
      </w:pPr>
      <w:r w:rsidRPr="00975E3B">
        <w:rPr>
          <w:snapToGrid/>
          <w:szCs w:val="22"/>
          <w:lang w:val="lt-LT" w:eastAsia="lt-LT"/>
        </w:rPr>
        <w:t>6.</w:t>
      </w:r>
      <w:r w:rsidRPr="00975E3B">
        <w:rPr>
          <w:snapToGrid/>
          <w:szCs w:val="22"/>
          <w:lang w:val="lt-LT" w:eastAsia="lt-LT"/>
        </w:rPr>
        <w:tab/>
        <w:t>Pakuotės turinys ir kita informacija</w:t>
      </w:r>
    </w:p>
    <w:p w14:paraId="6E22669F" w14:textId="77777777" w:rsidR="00975E3B" w:rsidRPr="00975E3B" w:rsidRDefault="00975E3B" w:rsidP="00975E3B">
      <w:pPr>
        <w:keepNext/>
        <w:keepLines/>
        <w:numPr>
          <w:ilvl w:val="12"/>
          <w:numId w:val="0"/>
        </w:numPr>
        <w:tabs>
          <w:tab w:val="clear" w:pos="567"/>
        </w:tabs>
        <w:spacing w:line="240" w:lineRule="auto"/>
        <w:ind w:right="-2"/>
        <w:rPr>
          <w:szCs w:val="22"/>
          <w:lang w:val="lt-LT"/>
        </w:rPr>
      </w:pPr>
    </w:p>
    <w:p w14:paraId="38C7C7E4" w14:textId="77777777" w:rsidR="00975E3B" w:rsidRPr="00975E3B" w:rsidRDefault="00975E3B" w:rsidP="00975E3B">
      <w:pPr>
        <w:keepNext/>
        <w:keepLines/>
        <w:numPr>
          <w:ilvl w:val="12"/>
          <w:numId w:val="0"/>
        </w:numPr>
        <w:tabs>
          <w:tab w:val="clear" w:pos="567"/>
        </w:tabs>
        <w:spacing w:line="240" w:lineRule="auto"/>
        <w:ind w:right="-2"/>
        <w:rPr>
          <w:szCs w:val="22"/>
          <w:lang w:val="lt-LT"/>
        </w:rPr>
      </w:pPr>
    </w:p>
    <w:p w14:paraId="634C3F7B" w14:textId="77777777" w:rsidR="00975E3B" w:rsidRPr="00975E3B" w:rsidRDefault="00975E3B" w:rsidP="00975E3B">
      <w:pPr>
        <w:keepNext/>
        <w:keepLines/>
        <w:numPr>
          <w:ilvl w:val="0"/>
          <w:numId w:val="2"/>
        </w:numPr>
        <w:spacing w:line="240" w:lineRule="auto"/>
        <w:ind w:right="-2"/>
        <w:rPr>
          <w:b/>
          <w:snapToGrid/>
          <w:szCs w:val="22"/>
          <w:lang w:val="lt-LT" w:eastAsia="lt-LT"/>
        </w:rPr>
      </w:pPr>
      <w:r w:rsidRPr="00975E3B">
        <w:rPr>
          <w:b/>
          <w:snapToGrid/>
          <w:szCs w:val="22"/>
          <w:lang w:val="lt-LT" w:eastAsia="lt-LT"/>
        </w:rPr>
        <w:t xml:space="preserve">Kas yra </w:t>
      </w: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r w:rsidRPr="00975E3B">
        <w:rPr>
          <w:b/>
          <w:snapToGrid/>
          <w:szCs w:val="22"/>
          <w:lang w:val="lt-LT" w:eastAsia="lt-LT"/>
        </w:rPr>
        <w:t xml:space="preserve"> ir kam jis vartojamas </w:t>
      </w:r>
    </w:p>
    <w:p w14:paraId="7F2C40B9" w14:textId="77777777" w:rsidR="00975E3B" w:rsidRPr="00975E3B" w:rsidRDefault="00975E3B" w:rsidP="00975E3B">
      <w:pPr>
        <w:pStyle w:val="Antrat4"/>
        <w:spacing w:before="0" w:after="0" w:line="240" w:lineRule="auto"/>
        <w:rPr>
          <w:rFonts w:ascii="Times New Roman" w:hAnsi="Times New Roman" w:cs="Times New Roman"/>
          <w:color w:val="auto"/>
          <w:szCs w:val="22"/>
          <w:lang w:val="lt-LT"/>
        </w:rPr>
      </w:pPr>
    </w:p>
    <w:p w14:paraId="5FBC00C0" w14:textId="77777777" w:rsidR="00975E3B" w:rsidRPr="00975E3B" w:rsidRDefault="00975E3B" w:rsidP="00975E3B">
      <w:pPr>
        <w:keepNext/>
        <w:keepLines/>
        <w:spacing w:line="240" w:lineRule="auto"/>
        <w:rPr>
          <w:snapToGrid/>
          <w:szCs w:val="22"/>
          <w:lang w:val="lt-LT" w:eastAsia="lt-LT"/>
        </w:rPr>
      </w:pPr>
      <w:r w:rsidRPr="00975E3B">
        <w:rPr>
          <w:snapToGrid/>
          <w:szCs w:val="22"/>
          <w:lang w:val="lt-LT" w:eastAsia="lt-LT"/>
        </w:rPr>
        <w:t xml:space="preserve">Šis vaistas yra </w:t>
      </w:r>
      <w:proofErr w:type="spellStart"/>
      <w:r w:rsidRPr="00975E3B">
        <w:rPr>
          <w:snapToGrid/>
          <w:szCs w:val="22"/>
          <w:lang w:val="lt-LT" w:eastAsia="lt-LT"/>
        </w:rPr>
        <w:t>radiofarmacinis</w:t>
      </w:r>
      <w:proofErr w:type="spellEnd"/>
      <w:r w:rsidRPr="00975E3B">
        <w:rPr>
          <w:snapToGrid/>
          <w:szCs w:val="22"/>
          <w:lang w:val="lt-LT" w:eastAsia="lt-LT"/>
        </w:rPr>
        <w:t xml:space="preserve"> preparatas, skirtas vartoti tik diagnostikos tikslais.</w:t>
      </w:r>
    </w:p>
    <w:p w14:paraId="4A75B638" w14:textId="77777777" w:rsidR="00975E3B" w:rsidRPr="00975E3B" w:rsidRDefault="00975E3B" w:rsidP="00975E3B">
      <w:pPr>
        <w:keepNext/>
        <w:keepLines/>
        <w:spacing w:line="240" w:lineRule="auto"/>
        <w:rPr>
          <w:snapToGrid/>
          <w:szCs w:val="22"/>
          <w:lang w:val="lt-LT" w:eastAsia="lt-LT"/>
        </w:rPr>
      </w:pPr>
    </w:p>
    <w:p w14:paraId="20DC4E79" w14:textId="77777777" w:rsidR="00975E3B" w:rsidRPr="00975E3B" w:rsidRDefault="00975E3B" w:rsidP="00975E3B">
      <w:pPr>
        <w:keepNext/>
        <w:keepLines/>
        <w:spacing w:line="240" w:lineRule="auto"/>
        <w:rPr>
          <w:snapToGrid/>
          <w:szCs w:val="22"/>
          <w:lang w:val="lt-LT" w:eastAsia="lt-LT"/>
        </w:rPr>
      </w:pP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veiklioji medžiaga yra </w:t>
      </w:r>
      <w:proofErr w:type="spellStart"/>
      <w:r w:rsidRPr="00975E3B">
        <w:rPr>
          <w:snapToGrid/>
          <w:szCs w:val="22"/>
          <w:lang w:val="lt-LT" w:eastAsia="lt-LT"/>
        </w:rPr>
        <w:t>fludeoksigliukozė</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F); jis skirtas tam tikrų jūsų kūno vietų diagnostiniams vaizdams užfiksuoti.</w:t>
      </w:r>
    </w:p>
    <w:p w14:paraId="3EBB406A" w14:textId="77777777" w:rsidR="00975E3B" w:rsidRPr="00975E3B" w:rsidRDefault="00975E3B" w:rsidP="00975E3B">
      <w:pPr>
        <w:keepNext/>
        <w:keepLines/>
        <w:tabs>
          <w:tab w:val="clear" w:pos="567"/>
        </w:tabs>
        <w:autoSpaceDE w:val="0"/>
        <w:autoSpaceDN w:val="0"/>
        <w:adjustRightInd w:val="0"/>
        <w:spacing w:line="240" w:lineRule="auto"/>
        <w:rPr>
          <w:snapToGrid/>
          <w:szCs w:val="22"/>
          <w:lang w:val="lt-LT" w:eastAsia="lt-LT"/>
        </w:rPr>
      </w:pPr>
    </w:p>
    <w:p w14:paraId="30A2EEC9" w14:textId="77777777" w:rsidR="00975E3B" w:rsidRPr="00975E3B" w:rsidRDefault="00975E3B" w:rsidP="00975E3B">
      <w:pPr>
        <w:keepNext/>
        <w:keepLines/>
        <w:tabs>
          <w:tab w:val="clear" w:pos="567"/>
        </w:tabs>
        <w:autoSpaceDE w:val="0"/>
        <w:autoSpaceDN w:val="0"/>
        <w:adjustRightInd w:val="0"/>
        <w:spacing w:line="240" w:lineRule="auto"/>
        <w:rPr>
          <w:snapToGrid/>
          <w:szCs w:val="22"/>
          <w:lang w:val="lt-LT" w:eastAsia="lt-LT"/>
        </w:rPr>
      </w:pPr>
      <w:r w:rsidRPr="00975E3B">
        <w:rPr>
          <w:snapToGrid/>
          <w:szCs w:val="22"/>
          <w:lang w:val="lt-LT" w:eastAsia="lt-LT"/>
        </w:rPr>
        <w:t xml:space="preserve">Kai į organizmą suleidžiamas nedidelis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kiekis, specialia kamera gaunami medicininiai vaizdai. Gydytojas juos galės užfiksuoti ir pamatyti, kur slypi jūsų liga arba kaip ji progresuoja.</w:t>
      </w:r>
    </w:p>
    <w:p w14:paraId="75AF6B69" w14:textId="77777777" w:rsidR="00975E3B" w:rsidRPr="00975E3B" w:rsidRDefault="00975E3B" w:rsidP="00975E3B">
      <w:pPr>
        <w:keepNext/>
        <w:keepLines/>
        <w:numPr>
          <w:ilvl w:val="12"/>
          <w:numId w:val="0"/>
        </w:numPr>
        <w:tabs>
          <w:tab w:val="clear" w:pos="567"/>
        </w:tabs>
        <w:spacing w:line="240" w:lineRule="auto"/>
        <w:ind w:right="-2"/>
        <w:rPr>
          <w:szCs w:val="22"/>
          <w:lang w:val="lt-LT"/>
        </w:rPr>
      </w:pPr>
    </w:p>
    <w:p w14:paraId="65B8858A" w14:textId="77777777" w:rsidR="00975E3B" w:rsidRPr="00975E3B" w:rsidRDefault="00975E3B" w:rsidP="00975E3B">
      <w:pPr>
        <w:keepNext/>
        <w:keepLines/>
        <w:numPr>
          <w:ilvl w:val="12"/>
          <w:numId w:val="0"/>
        </w:numPr>
        <w:tabs>
          <w:tab w:val="clear" w:pos="567"/>
        </w:tabs>
        <w:spacing w:line="240" w:lineRule="auto"/>
        <w:ind w:right="-2"/>
        <w:rPr>
          <w:szCs w:val="22"/>
          <w:lang w:val="lt-LT"/>
        </w:rPr>
      </w:pPr>
    </w:p>
    <w:p w14:paraId="72E7FCA3" w14:textId="77777777" w:rsidR="00975E3B" w:rsidRPr="00975E3B" w:rsidRDefault="00975E3B" w:rsidP="00975E3B">
      <w:pPr>
        <w:keepNext/>
        <w:keepLines/>
        <w:numPr>
          <w:ilvl w:val="0"/>
          <w:numId w:val="3"/>
        </w:numPr>
        <w:spacing w:line="240" w:lineRule="auto"/>
        <w:ind w:right="-2"/>
        <w:rPr>
          <w:b/>
          <w:snapToGrid/>
          <w:szCs w:val="22"/>
          <w:lang w:val="lt-LT" w:eastAsia="lt-LT"/>
        </w:rPr>
      </w:pPr>
      <w:r w:rsidRPr="00975E3B">
        <w:rPr>
          <w:b/>
          <w:snapToGrid/>
          <w:szCs w:val="22"/>
          <w:lang w:val="lt-LT" w:eastAsia="lt-LT"/>
        </w:rPr>
        <w:t xml:space="preserve">Kas žinotina prieš vartojant </w:t>
      </w: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p>
    <w:p w14:paraId="48D3DC92" w14:textId="77777777" w:rsidR="00975E3B" w:rsidRPr="00975E3B" w:rsidRDefault="00975E3B" w:rsidP="00975E3B">
      <w:pPr>
        <w:pStyle w:val="Antrat4"/>
        <w:spacing w:before="0" w:after="0" w:line="240" w:lineRule="auto"/>
        <w:rPr>
          <w:rFonts w:ascii="Times New Roman" w:hAnsi="Times New Roman" w:cs="Times New Roman"/>
          <w:color w:val="auto"/>
          <w:szCs w:val="22"/>
          <w:lang w:val="lt-LT"/>
        </w:rPr>
      </w:pPr>
    </w:p>
    <w:p w14:paraId="02C1A17D" w14:textId="77777777" w:rsidR="00975E3B" w:rsidRPr="00975E3B" w:rsidRDefault="00975E3B" w:rsidP="00975E3B">
      <w:pPr>
        <w:keepNext/>
        <w:keepLines/>
        <w:numPr>
          <w:ilvl w:val="12"/>
          <w:numId w:val="0"/>
        </w:numPr>
        <w:tabs>
          <w:tab w:val="clear" w:pos="567"/>
        </w:tabs>
        <w:spacing w:line="240" w:lineRule="auto"/>
        <w:outlineLvl w:val="0"/>
        <w:rPr>
          <w:b/>
          <w:snapToGrid/>
          <w:szCs w:val="22"/>
          <w:lang w:val="lt-LT" w:eastAsia="lt-LT"/>
        </w:rPr>
      </w:pP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r w:rsidRPr="00975E3B">
        <w:rPr>
          <w:b/>
          <w:snapToGrid/>
          <w:szCs w:val="22"/>
          <w:lang w:val="lt-LT" w:eastAsia="lt-LT"/>
        </w:rPr>
        <w:t xml:space="preserve"> vartoti draudžiama:</w:t>
      </w:r>
    </w:p>
    <w:p w14:paraId="595CE0B8" w14:textId="77777777" w:rsidR="00975E3B" w:rsidRPr="00975E3B" w:rsidRDefault="00975E3B" w:rsidP="00975E3B">
      <w:pPr>
        <w:keepNext/>
        <w:keepLines/>
        <w:numPr>
          <w:ilvl w:val="12"/>
          <w:numId w:val="0"/>
        </w:numPr>
        <w:tabs>
          <w:tab w:val="clear" w:pos="567"/>
        </w:tabs>
        <w:spacing w:line="240" w:lineRule="auto"/>
        <w:outlineLvl w:val="0"/>
        <w:rPr>
          <w:b/>
          <w:snapToGrid/>
          <w:szCs w:val="22"/>
          <w:lang w:val="lt-LT" w:eastAsia="lt-LT"/>
        </w:rPr>
      </w:pPr>
    </w:p>
    <w:p w14:paraId="5B25E868" w14:textId="77777777" w:rsidR="00975E3B" w:rsidRPr="00975E3B" w:rsidRDefault="00975E3B" w:rsidP="00975E3B">
      <w:pPr>
        <w:keepNext/>
        <w:keepLines/>
        <w:numPr>
          <w:ilvl w:val="0"/>
          <w:numId w:val="1"/>
        </w:numPr>
        <w:spacing w:line="240" w:lineRule="auto"/>
        <w:contextualSpacing/>
        <w:rPr>
          <w:snapToGrid/>
          <w:szCs w:val="22"/>
          <w:lang w:val="lt-LT" w:eastAsia="lt-LT"/>
        </w:rPr>
      </w:pPr>
      <w:r w:rsidRPr="00975E3B">
        <w:rPr>
          <w:snapToGrid/>
          <w:szCs w:val="22"/>
          <w:lang w:val="lt-LT" w:eastAsia="lt-LT"/>
        </w:rPr>
        <w:t xml:space="preserve">jeigu yra alergija </w:t>
      </w:r>
      <w:proofErr w:type="spellStart"/>
      <w:r w:rsidRPr="00975E3B">
        <w:rPr>
          <w:snapToGrid/>
          <w:szCs w:val="22"/>
          <w:lang w:val="lt-LT" w:eastAsia="lt-LT"/>
        </w:rPr>
        <w:t>fludeoksigliukozei</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F) arba bet kuriai pagalbinei šio vaisto medžiagai (jos išvardytos 6 skyriuje).</w:t>
      </w:r>
    </w:p>
    <w:p w14:paraId="5851CE66" w14:textId="77777777" w:rsidR="00975E3B" w:rsidRPr="00975E3B" w:rsidRDefault="00975E3B" w:rsidP="00975E3B">
      <w:pPr>
        <w:keepNext/>
        <w:keepLines/>
        <w:spacing w:line="240" w:lineRule="auto"/>
        <w:rPr>
          <w:snapToGrid/>
          <w:szCs w:val="22"/>
          <w:lang w:val="lt-LT" w:eastAsia="lt-LT"/>
        </w:rPr>
      </w:pPr>
    </w:p>
    <w:p w14:paraId="5567F91E" w14:textId="77777777" w:rsidR="00975E3B" w:rsidRPr="00975E3B" w:rsidRDefault="00975E3B" w:rsidP="00975E3B">
      <w:pPr>
        <w:keepNext/>
        <w:keepLines/>
        <w:spacing w:line="240" w:lineRule="auto"/>
        <w:rPr>
          <w:b/>
          <w:snapToGrid/>
          <w:szCs w:val="22"/>
          <w:lang w:val="lt-LT" w:eastAsia="lt-LT"/>
        </w:rPr>
      </w:pPr>
      <w:r w:rsidRPr="00975E3B">
        <w:rPr>
          <w:b/>
          <w:snapToGrid/>
          <w:szCs w:val="22"/>
          <w:lang w:val="lt-LT" w:eastAsia="lt-LT"/>
        </w:rPr>
        <w:t>Įspėjimai ir atsargumo priemonės</w:t>
      </w:r>
    </w:p>
    <w:p w14:paraId="10CCDA7A" w14:textId="77777777" w:rsidR="00975E3B" w:rsidRPr="00975E3B" w:rsidRDefault="00975E3B" w:rsidP="00975E3B">
      <w:pPr>
        <w:keepNext/>
        <w:keepLines/>
        <w:spacing w:line="240" w:lineRule="auto"/>
        <w:rPr>
          <w:b/>
          <w:snapToGrid/>
          <w:szCs w:val="22"/>
          <w:lang w:val="lt-LT" w:eastAsia="lt-LT"/>
        </w:rPr>
      </w:pPr>
    </w:p>
    <w:p w14:paraId="1DE64759" w14:textId="77777777" w:rsidR="00975E3B" w:rsidRPr="00975E3B" w:rsidRDefault="00975E3B" w:rsidP="00975E3B">
      <w:pPr>
        <w:keepNext/>
        <w:keepLines/>
        <w:numPr>
          <w:ilvl w:val="12"/>
          <w:numId w:val="0"/>
        </w:numPr>
        <w:tabs>
          <w:tab w:val="clear" w:pos="567"/>
        </w:tabs>
        <w:spacing w:line="240" w:lineRule="auto"/>
        <w:rPr>
          <w:snapToGrid/>
          <w:szCs w:val="22"/>
          <w:lang w:val="lt-LT" w:eastAsia="lt-LT"/>
        </w:rPr>
      </w:pPr>
      <w:r w:rsidRPr="00975E3B">
        <w:rPr>
          <w:snapToGrid/>
          <w:szCs w:val="22"/>
          <w:lang w:val="lt-LT" w:eastAsia="lt-LT"/>
        </w:rPr>
        <w:t xml:space="preserve">Pasitarkite su gydytoju radiologu, prieš pradėdami vartoti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w:t>
      </w:r>
    </w:p>
    <w:p w14:paraId="264BF0AF" w14:textId="77777777" w:rsidR="00975E3B" w:rsidRPr="00975E3B" w:rsidRDefault="00975E3B" w:rsidP="00975E3B">
      <w:pPr>
        <w:keepNext/>
        <w:keepLines/>
        <w:numPr>
          <w:ilvl w:val="12"/>
          <w:numId w:val="0"/>
        </w:numPr>
        <w:tabs>
          <w:tab w:val="clear" w:pos="567"/>
        </w:tabs>
        <w:spacing w:line="240" w:lineRule="auto"/>
        <w:rPr>
          <w:snapToGrid/>
          <w:szCs w:val="22"/>
          <w:lang w:val="lt-LT" w:eastAsia="lt-LT"/>
        </w:rPr>
      </w:pPr>
    </w:p>
    <w:p w14:paraId="4A5D2AC3"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cs/>
          <w:lang w:val="lt-LT" w:eastAsia="lt-LT"/>
        </w:rPr>
        <w:t xml:space="preserve">   – </w:t>
      </w:r>
      <w:r w:rsidRPr="00975E3B">
        <w:rPr>
          <w:snapToGrid/>
          <w:szCs w:val="22"/>
          <w:lang w:val="lt-LT" w:eastAsia="lt-LT"/>
        </w:rPr>
        <w:t>jei sergate diabetu arba šiuo metu jūsų diabetas nepakankamai kontroliuojamas;</w:t>
      </w:r>
    </w:p>
    <w:p w14:paraId="733E55BA"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cs/>
          <w:lang w:val="lt-LT" w:eastAsia="lt-LT"/>
        </w:rPr>
        <w:t xml:space="preserve">   – </w:t>
      </w:r>
      <w:r w:rsidRPr="00975E3B">
        <w:rPr>
          <w:snapToGrid/>
          <w:szCs w:val="22"/>
          <w:lang w:val="lt-LT" w:eastAsia="lt-LT"/>
        </w:rPr>
        <w:t>jeigu sergate infekcine ar uždegimine liga;</w:t>
      </w:r>
    </w:p>
    <w:p w14:paraId="396BA713"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cs/>
          <w:lang w:val="lt-LT" w:eastAsia="lt-LT"/>
        </w:rPr>
        <w:t xml:space="preserve">   – </w:t>
      </w:r>
      <w:r w:rsidRPr="00975E3B">
        <w:rPr>
          <w:snapToGrid/>
          <w:szCs w:val="22"/>
          <w:lang w:val="lt-LT" w:eastAsia="lt-LT"/>
        </w:rPr>
        <w:t>jeigu patiriate inkstų sutrikimų.</w:t>
      </w:r>
    </w:p>
    <w:p w14:paraId="71F549F5"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6A2335D6"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Gydytoją radiologą informuokite, jeigu:</w:t>
      </w:r>
    </w:p>
    <w:p w14:paraId="63D53A11"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cs/>
          <w:lang w:val="lt-LT" w:eastAsia="lt-LT"/>
        </w:rPr>
        <w:t xml:space="preserve">   – </w:t>
      </w:r>
      <w:r w:rsidRPr="00975E3B">
        <w:rPr>
          <w:snapToGrid/>
          <w:szCs w:val="22"/>
          <w:lang w:val="lt-LT" w:eastAsia="lt-LT"/>
        </w:rPr>
        <w:t>esate nėščia ar manote, kad galite būti nėščia;</w:t>
      </w:r>
    </w:p>
    <w:p w14:paraId="06218A87"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cs/>
          <w:lang w:val="lt-LT" w:eastAsia="lt-LT"/>
        </w:rPr>
        <w:t xml:space="preserve">   –</w:t>
      </w:r>
      <w:r w:rsidRPr="00975E3B">
        <w:rPr>
          <w:snapToGrid/>
          <w:szCs w:val="22"/>
          <w:lang w:val="lt-LT" w:eastAsia="lt-LT"/>
        </w:rPr>
        <w:t>žindote kūdikį.</w:t>
      </w:r>
    </w:p>
    <w:p w14:paraId="4FCC032E"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60A2E702" w14:textId="77777777" w:rsidR="00975E3B" w:rsidRPr="00975E3B" w:rsidRDefault="00975E3B" w:rsidP="00975E3B">
      <w:pPr>
        <w:keepNext/>
        <w:keepLines/>
        <w:numPr>
          <w:ilvl w:val="12"/>
          <w:numId w:val="0"/>
        </w:numPr>
        <w:tabs>
          <w:tab w:val="clear" w:pos="567"/>
        </w:tabs>
        <w:spacing w:line="240" w:lineRule="auto"/>
        <w:ind w:right="-2"/>
        <w:rPr>
          <w:b/>
          <w:bCs/>
          <w:snapToGrid/>
          <w:szCs w:val="22"/>
          <w:lang w:val="lt-LT" w:eastAsia="lt-LT"/>
        </w:rPr>
      </w:pPr>
      <w:r w:rsidRPr="00975E3B">
        <w:rPr>
          <w:b/>
          <w:snapToGrid/>
          <w:szCs w:val="22"/>
          <w:lang w:val="lt-LT" w:eastAsia="lt-LT"/>
        </w:rPr>
        <w:t xml:space="preserve">Prieš vartodami </w:t>
      </w: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r w:rsidRPr="00975E3B">
        <w:rPr>
          <w:b/>
          <w:snapToGrid/>
          <w:szCs w:val="22"/>
          <w:lang w:val="lt-LT" w:eastAsia="lt-LT"/>
        </w:rPr>
        <w:t xml:space="preserve"> turite:</w:t>
      </w:r>
    </w:p>
    <w:p w14:paraId="648515C2"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cs/>
          <w:lang w:val="lt-LT" w:eastAsia="lt-LT"/>
        </w:rPr>
        <w:lastRenderedPageBreak/>
        <w:t xml:space="preserve">   – </w:t>
      </w:r>
      <w:r w:rsidRPr="00975E3B">
        <w:rPr>
          <w:snapToGrid/>
          <w:szCs w:val="22"/>
          <w:lang w:val="lt-LT" w:eastAsia="lt-LT"/>
        </w:rPr>
        <w:t>prieš tyrimą gerti daug vandens, kad per pirmąsias kelias valandas po tyrimo galėtumėte kiek įmanoma dažniau šlapintis;</w:t>
      </w:r>
    </w:p>
    <w:p w14:paraId="60A0B21B"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cs/>
          <w:lang w:val="lt-LT" w:eastAsia="lt-LT"/>
        </w:rPr>
        <w:t xml:space="preserve">  – </w:t>
      </w:r>
      <w:r w:rsidRPr="00975E3B">
        <w:rPr>
          <w:snapToGrid/>
          <w:szCs w:val="22"/>
          <w:lang w:val="lt-LT" w:eastAsia="lt-LT"/>
        </w:rPr>
        <w:t>vengti sunkios fizinės veiklos;</w:t>
      </w:r>
    </w:p>
    <w:p w14:paraId="0FDD8E9A"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cs/>
          <w:lang w:val="lt-LT" w:eastAsia="lt-LT"/>
        </w:rPr>
        <w:t xml:space="preserve">  – </w:t>
      </w:r>
      <w:r w:rsidRPr="00975E3B">
        <w:rPr>
          <w:snapToGrid/>
          <w:szCs w:val="22"/>
          <w:lang w:val="lt-LT" w:eastAsia="lt-LT"/>
        </w:rPr>
        <w:t xml:space="preserve">mažiausiai 4 valandas nieko nevalgyti. </w:t>
      </w:r>
    </w:p>
    <w:p w14:paraId="41B466CA"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40D819BE" w14:textId="77777777" w:rsidR="00975E3B" w:rsidRPr="00975E3B" w:rsidRDefault="00975E3B" w:rsidP="00975E3B">
      <w:pPr>
        <w:keepNext/>
        <w:keepLines/>
        <w:numPr>
          <w:ilvl w:val="12"/>
          <w:numId w:val="0"/>
        </w:numPr>
        <w:tabs>
          <w:tab w:val="clear" w:pos="567"/>
        </w:tabs>
        <w:spacing w:line="240" w:lineRule="auto"/>
        <w:ind w:right="-2"/>
        <w:rPr>
          <w:b/>
          <w:bCs/>
          <w:snapToGrid/>
          <w:szCs w:val="22"/>
          <w:lang w:val="lt-LT" w:eastAsia="lt-LT"/>
        </w:rPr>
      </w:pPr>
      <w:r w:rsidRPr="00975E3B">
        <w:rPr>
          <w:b/>
          <w:snapToGrid/>
          <w:szCs w:val="22"/>
          <w:lang w:val="lt-LT" w:eastAsia="lt-LT"/>
        </w:rPr>
        <w:t>Vaikams ir paaugliams</w:t>
      </w:r>
    </w:p>
    <w:p w14:paraId="3D605701" w14:textId="77777777" w:rsidR="00975E3B" w:rsidRPr="00975E3B" w:rsidRDefault="00975E3B" w:rsidP="00975E3B">
      <w:pPr>
        <w:keepNext/>
        <w:keepLines/>
        <w:numPr>
          <w:ilvl w:val="12"/>
          <w:numId w:val="0"/>
        </w:numPr>
        <w:tabs>
          <w:tab w:val="clear" w:pos="567"/>
        </w:tabs>
        <w:spacing w:line="240" w:lineRule="auto"/>
        <w:ind w:right="-2"/>
        <w:rPr>
          <w:b/>
          <w:bCs/>
          <w:snapToGrid/>
          <w:szCs w:val="22"/>
          <w:lang w:val="lt-LT" w:eastAsia="lt-LT"/>
        </w:rPr>
      </w:pPr>
    </w:p>
    <w:p w14:paraId="33F6980E"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Jei esate jaunesni nei 18 metų amžiaus, apie tai pasakykite gydytojui radiologui.</w:t>
      </w:r>
    </w:p>
    <w:p w14:paraId="163430FF"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6B486D4B"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b/>
          <w:snapToGrid/>
          <w:szCs w:val="22"/>
          <w:lang w:val="lt-LT" w:eastAsia="lt-LT"/>
        </w:rPr>
        <w:t xml:space="preserve">Kiti vaistai ir </w:t>
      </w: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p>
    <w:p w14:paraId="5495BB19"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0F379ACE"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Jeigu vartojate, neseniai vartojote ar planuojate vartoti bet kokių kitų vaistų, pasakykite gydytojui radiologui, nes jie gali trukdyti vertinti gautus vaizdus:</w:t>
      </w:r>
    </w:p>
    <w:p w14:paraId="633A99D0" w14:textId="77777777" w:rsidR="00975E3B" w:rsidRPr="00975E3B" w:rsidRDefault="00975E3B" w:rsidP="00975E3B">
      <w:pPr>
        <w:keepNext/>
        <w:keepLines/>
        <w:spacing w:line="240" w:lineRule="auto"/>
        <w:ind w:right="-2"/>
        <w:rPr>
          <w:snapToGrid/>
          <w:szCs w:val="22"/>
          <w:lang w:val="lt-LT" w:eastAsia="lt-LT"/>
        </w:rPr>
      </w:pPr>
      <w:r w:rsidRPr="00975E3B">
        <w:rPr>
          <w:snapToGrid/>
          <w:szCs w:val="22"/>
          <w:lang w:val="lt-LT" w:eastAsia="lt-LT"/>
        </w:rPr>
        <w:t xml:space="preserve"> </w:t>
      </w:r>
    </w:p>
    <w:p w14:paraId="5A2BBD9E" w14:textId="77777777" w:rsidR="00975E3B" w:rsidRPr="00975E3B" w:rsidRDefault="00975E3B" w:rsidP="00975E3B">
      <w:pPr>
        <w:keepNext/>
        <w:keepLines/>
        <w:spacing w:line="240" w:lineRule="auto"/>
        <w:ind w:right="-2"/>
        <w:rPr>
          <w:snapToGrid/>
          <w:szCs w:val="22"/>
          <w:lang w:val="lt-LT" w:eastAsia="lt-LT"/>
        </w:rPr>
      </w:pPr>
      <w:r w:rsidRPr="00975E3B">
        <w:rPr>
          <w:snapToGrid/>
          <w:szCs w:val="22"/>
          <w:cs/>
          <w:lang w:val="lt-LT" w:eastAsia="lt-LT"/>
        </w:rPr>
        <w:t xml:space="preserve">– </w:t>
      </w:r>
      <w:r w:rsidRPr="00975E3B">
        <w:rPr>
          <w:snapToGrid/>
          <w:szCs w:val="22"/>
          <w:lang w:val="lt-LT" w:eastAsia="lt-LT"/>
        </w:rPr>
        <w:t>bet kokių vaistų, kurie gali pakeisti cukraus kiekį kraujyje (</w:t>
      </w:r>
      <w:proofErr w:type="spellStart"/>
      <w:r w:rsidRPr="00975E3B">
        <w:rPr>
          <w:snapToGrid/>
          <w:szCs w:val="22"/>
          <w:lang w:val="lt-LT" w:eastAsia="lt-LT"/>
        </w:rPr>
        <w:t>glikemiją</w:t>
      </w:r>
      <w:proofErr w:type="spellEnd"/>
      <w:r w:rsidRPr="00975E3B">
        <w:rPr>
          <w:snapToGrid/>
          <w:szCs w:val="22"/>
          <w:lang w:val="lt-LT" w:eastAsia="lt-LT"/>
        </w:rPr>
        <w:t>), pavyzdžiui, uždegimą veikiančių vaistų (kortikosteroidų), vaistų nuo traukulių (</w:t>
      </w:r>
      <w:proofErr w:type="spellStart"/>
      <w:r w:rsidRPr="00975E3B">
        <w:rPr>
          <w:snapToGrid/>
          <w:szCs w:val="22"/>
          <w:lang w:val="lt-LT" w:eastAsia="lt-LT"/>
        </w:rPr>
        <w:t>valproato</w:t>
      </w:r>
      <w:proofErr w:type="spellEnd"/>
      <w:r w:rsidRPr="00975E3B">
        <w:rPr>
          <w:snapToGrid/>
          <w:szCs w:val="22"/>
          <w:lang w:val="lt-LT" w:eastAsia="lt-LT"/>
        </w:rPr>
        <w:t xml:space="preserve">, </w:t>
      </w:r>
      <w:proofErr w:type="spellStart"/>
      <w:r w:rsidRPr="00975E3B">
        <w:rPr>
          <w:snapToGrid/>
          <w:szCs w:val="22"/>
          <w:lang w:val="lt-LT" w:eastAsia="lt-LT"/>
        </w:rPr>
        <w:t>karbamazepino</w:t>
      </w:r>
      <w:proofErr w:type="spellEnd"/>
      <w:r w:rsidRPr="00975E3B">
        <w:rPr>
          <w:snapToGrid/>
          <w:szCs w:val="22"/>
          <w:lang w:val="lt-LT" w:eastAsia="lt-LT"/>
        </w:rPr>
        <w:t xml:space="preserve">, </w:t>
      </w:r>
      <w:proofErr w:type="spellStart"/>
      <w:r w:rsidRPr="00975E3B">
        <w:rPr>
          <w:snapToGrid/>
          <w:szCs w:val="22"/>
          <w:lang w:val="lt-LT" w:eastAsia="lt-LT"/>
        </w:rPr>
        <w:t>fenitoino</w:t>
      </w:r>
      <w:proofErr w:type="spellEnd"/>
      <w:r w:rsidRPr="00975E3B">
        <w:rPr>
          <w:snapToGrid/>
          <w:szCs w:val="22"/>
          <w:lang w:val="lt-LT" w:eastAsia="lt-LT"/>
        </w:rPr>
        <w:t xml:space="preserve">, </w:t>
      </w:r>
      <w:proofErr w:type="spellStart"/>
      <w:r w:rsidRPr="00975E3B">
        <w:rPr>
          <w:snapToGrid/>
          <w:szCs w:val="22"/>
          <w:lang w:val="lt-LT" w:eastAsia="lt-LT"/>
        </w:rPr>
        <w:t>fenobarbitalio</w:t>
      </w:r>
      <w:proofErr w:type="spellEnd"/>
      <w:r w:rsidRPr="00975E3B">
        <w:rPr>
          <w:snapToGrid/>
          <w:szCs w:val="22"/>
          <w:lang w:val="lt-LT" w:eastAsia="lt-LT"/>
        </w:rPr>
        <w:t xml:space="preserve">), nervų sistemą veikiančių vaistų (adrenalino, </w:t>
      </w:r>
      <w:proofErr w:type="spellStart"/>
      <w:r w:rsidRPr="00975E3B">
        <w:rPr>
          <w:snapToGrid/>
          <w:szCs w:val="22"/>
          <w:lang w:val="lt-LT" w:eastAsia="lt-LT"/>
        </w:rPr>
        <w:t>noradrenalino</w:t>
      </w:r>
      <w:proofErr w:type="spellEnd"/>
      <w:r w:rsidRPr="00975E3B">
        <w:rPr>
          <w:snapToGrid/>
          <w:szCs w:val="22"/>
          <w:lang w:val="lt-LT" w:eastAsia="lt-LT"/>
        </w:rPr>
        <w:t>, dopamino ir kt.);</w:t>
      </w:r>
    </w:p>
    <w:p w14:paraId="5B16364E" w14:textId="77777777" w:rsidR="00975E3B" w:rsidRPr="00975E3B" w:rsidRDefault="00975E3B" w:rsidP="00975E3B">
      <w:pPr>
        <w:keepNext/>
        <w:keepLines/>
        <w:spacing w:line="240" w:lineRule="auto"/>
        <w:ind w:right="-2"/>
        <w:rPr>
          <w:snapToGrid/>
          <w:szCs w:val="22"/>
          <w:lang w:val="lt-LT" w:eastAsia="lt-LT"/>
        </w:rPr>
      </w:pPr>
      <w:r w:rsidRPr="00975E3B">
        <w:rPr>
          <w:snapToGrid/>
          <w:szCs w:val="22"/>
          <w:cs/>
          <w:lang w:val="lt-LT" w:eastAsia="lt-LT"/>
        </w:rPr>
        <w:t xml:space="preserve">– </w:t>
      </w:r>
      <w:r w:rsidRPr="00975E3B">
        <w:rPr>
          <w:snapToGrid/>
          <w:szCs w:val="22"/>
          <w:lang w:val="lt-LT" w:eastAsia="lt-LT"/>
        </w:rPr>
        <w:t>gliukozės;</w:t>
      </w:r>
    </w:p>
    <w:p w14:paraId="7E2E3B5A" w14:textId="77777777" w:rsidR="00975E3B" w:rsidRPr="00975E3B" w:rsidRDefault="00975E3B" w:rsidP="00975E3B">
      <w:pPr>
        <w:keepNext/>
        <w:keepLines/>
        <w:spacing w:line="240" w:lineRule="auto"/>
        <w:ind w:right="-2"/>
        <w:rPr>
          <w:snapToGrid/>
          <w:szCs w:val="22"/>
          <w:lang w:val="lt-LT" w:eastAsia="lt-LT"/>
        </w:rPr>
      </w:pPr>
      <w:r w:rsidRPr="00975E3B">
        <w:rPr>
          <w:snapToGrid/>
          <w:szCs w:val="22"/>
          <w:cs/>
          <w:lang w:val="lt-LT" w:eastAsia="lt-LT"/>
        </w:rPr>
        <w:t xml:space="preserve">– </w:t>
      </w:r>
      <w:r w:rsidRPr="00975E3B">
        <w:rPr>
          <w:snapToGrid/>
          <w:szCs w:val="22"/>
          <w:lang w:val="lt-LT" w:eastAsia="lt-LT"/>
        </w:rPr>
        <w:t>insulino;</w:t>
      </w:r>
    </w:p>
    <w:p w14:paraId="4EA7F6E9" w14:textId="77777777" w:rsidR="00975E3B" w:rsidRPr="00975E3B" w:rsidRDefault="00975E3B" w:rsidP="00975E3B">
      <w:pPr>
        <w:keepNext/>
        <w:keepLines/>
        <w:spacing w:line="240" w:lineRule="auto"/>
        <w:ind w:right="-2"/>
        <w:rPr>
          <w:snapToGrid/>
          <w:szCs w:val="22"/>
          <w:lang w:val="lt-LT" w:eastAsia="lt-LT"/>
        </w:rPr>
      </w:pPr>
      <w:r w:rsidRPr="00975E3B">
        <w:rPr>
          <w:snapToGrid/>
          <w:szCs w:val="22"/>
          <w:cs/>
          <w:lang w:val="lt-LT" w:eastAsia="lt-LT"/>
        </w:rPr>
        <w:t xml:space="preserve">– </w:t>
      </w:r>
      <w:r w:rsidRPr="00975E3B">
        <w:rPr>
          <w:snapToGrid/>
          <w:szCs w:val="22"/>
          <w:lang w:val="lt-LT" w:eastAsia="lt-LT"/>
        </w:rPr>
        <w:t>kraujo ląstelių gamybą skatinančių vaistų.</w:t>
      </w:r>
    </w:p>
    <w:p w14:paraId="1CB8355E"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61E42020" w14:textId="77777777" w:rsidR="00975E3B" w:rsidRPr="00975E3B" w:rsidRDefault="00975E3B" w:rsidP="00975E3B">
      <w:pPr>
        <w:keepNext/>
        <w:keepLines/>
        <w:numPr>
          <w:ilvl w:val="12"/>
          <w:numId w:val="0"/>
        </w:numPr>
        <w:tabs>
          <w:tab w:val="clear" w:pos="567"/>
        </w:tabs>
        <w:spacing w:line="240" w:lineRule="auto"/>
        <w:ind w:right="-2"/>
        <w:rPr>
          <w:b/>
          <w:snapToGrid/>
          <w:szCs w:val="22"/>
          <w:lang w:val="lt-LT" w:eastAsia="lt-LT"/>
        </w:rPr>
      </w:pP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r w:rsidRPr="00975E3B">
        <w:rPr>
          <w:b/>
          <w:snapToGrid/>
          <w:szCs w:val="22"/>
          <w:lang w:val="lt-LT" w:eastAsia="lt-LT"/>
        </w:rPr>
        <w:t xml:space="preserve"> vartojimas su maistu ir gėrimais</w:t>
      </w:r>
    </w:p>
    <w:p w14:paraId="07B168AF" w14:textId="77777777" w:rsidR="00975E3B" w:rsidRPr="00975E3B" w:rsidRDefault="00975E3B" w:rsidP="00975E3B">
      <w:pPr>
        <w:keepNext/>
        <w:keepLines/>
        <w:numPr>
          <w:ilvl w:val="12"/>
          <w:numId w:val="0"/>
        </w:numPr>
        <w:tabs>
          <w:tab w:val="clear" w:pos="567"/>
        </w:tabs>
        <w:spacing w:line="240" w:lineRule="auto"/>
        <w:ind w:right="-2"/>
        <w:rPr>
          <w:b/>
          <w:snapToGrid/>
          <w:szCs w:val="22"/>
          <w:lang w:val="lt-LT" w:eastAsia="lt-LT"/>
        </w:rPr>
      </w:pPr>
    </w:p>
    <w:p w14:paraId="3C09BB1F" w14:textId="77777777" w:rsidR="00975E3B" w:rsidRPr="00975E3B" w:rsidRDefault="00975E3B" w:rsidP="00975E3B">
      <w:pPr>
        <w:keepNext/>
        <w:keepLines/>
        <w:tabs>
          <w:tab w:val="left" w:pos="1134"/>
        </w:tabs>
        <w:autoSpaceDE w:val="0"/>
        <w:autoSpaceDN w:val="0"/>
        <w:adjustRightInd w:val="0"/>
        <w:spacing w:line="240" w:lineRule="auto"/>
        <w:rPr>
          <w:snapToGrid/>
          <w:szCs w:val="22"/>
          <w:lang w:val="lt-LT" w:eastAsia="lt-LT"/>
        </w:rPr>
      </w:pPr>
      <w:r w:rsidRPr="00975E3B">
        <w:rPr>
          <w:snapToGrid/>
          <w:szCs w:val="22"/>
          <w:lang w:val="lt-LT" w:eastAsia="lt-LT"/>
        </w:rPr>
        <w:t xml:space="preserve">Prieš vartodami šį preparatą turite mažiausiai 4 valandas nevalgyti. Turite gerti daug vandens ir vengti skysčių, kuriuose yra cukraus.  </w:t>
      </w:r>
    </w:p>
    <w:p w14:paraId="5C5C5AEB" w14:textId="77777777" w:rsidR="00975E3B" w:rsidRPr="00975E3B" w:rsidRDefault="00975E3B" w:rsidP="00975E3B">
      <w:pPr>
        <w:keepNext/>
        <w:keepLines/>
        <w:tabs>
          <w:tab w:val="left" w:pos="1134"/>
        </w:tabs>
        <w:autoSpaceDE w:val="0"/>
        <w:autoSpaceDN w:val="0"/>
        <w:adjustRightInd w:val="0"/>
        <w:spacing w:line="240" w:lineRule="auto"/>
        <w:rPr>
          <w:snapToGrid/>
          <w:szCs w:val="22"/>
          <w:lang w:val="lt-LT" w:eastAsia="lt-LT"/>
        </w:rPr>
      </w:pPr>
      <w:r w:rsidRPr="00975E3B">
        <w:rPr>
          <w:snapToGrid/>
          <w:szCs w:val="22"/>
          <w:lang w:val="lt-LT" w:eastAsia="lt-LT"/>
        </w:rPr>
        <w:t>Prieš skiriant preparatą gydytojas radiologas išmatuos cukraus kiekį Jūsų kraujyje, nes per didelis gliukozės kiekis kraujyje (hiperglikemija) gydytojui radiologui gali apsunkinti vaizdų vertinimą.</w:t>
      </w:r>
    </w:p>
    <w:p w14:paraId="5E18CE39" w14:textId="77777777" w:rsidR="00975E3B" w:rsidRPr="00975E3B" w:rsidRDefault="00975E3B" w:rsidP="00975E3B">
      <w:pPr>
        <w:keepNext/>
        <w:keepLines/>
        <w:tabs>
          <w:tab w:val="left" w:pos="1134"/>
        </w:tabs>
        <w:autoSpaceDE w:val="0"/>
        <w:autoSpaceDN w:val="0"/>
        <w:adjustRightInd w:val="0"/>
        <w:spacing w:line="240" w:lineRule="auto"/>
        <w:rPr>
          <w:snapToGrid/>
          <w:szCs w:val="22"/>
          <w:lang w:val="lt-LT" w:eastAsia="lt-LT"/>
        </w:rPr>
      </w:pPr>
    </w:p>
    <w:p w14:paraId="78AC4D46" w14:textId="77777777" w:rsidR="00975E3B" w:rsidRPr="00975E3B" w:rsidRDefault="00975E3B" w:rsidP="00975E3B">
      <w:pPr>
        <w:keepNext/>
        <w:keepLines/>
        <w:numPr>
          <w:ilvl w:val="12"/>
          <w:numId w:val="0"/>
        </w:numPr>
        <w:tabs>
          <w:tab w:val="clear" w:pos="567"/>
        </w:tabs>
        <w:spacing w:line="240" w:lineRule="auto"/>
        <w:ind w:right="-2"/>
        <w:outlineLvl w:val="0"/>
        <w:rPr>
          <w:b/>
          <w:snapToGrid/>
          <w:szCs w:val="22"/>
          <w:lang w:val="lt-LT" w:eastAsia="lt-LT"/>
        </w:rPr>
      </w:pPr>
      <w:r w:rsidRPr="00975E3B">
        <w:rPr>
          <w:b/>
          <w:snapToGrid/>
          <w:szCs w:val="22"/>
          <w:lang w:val="lt-LT" w:eastAsia="lt-LT"/>
        </w:rPr>
        <w:t>Nėštumas ir žindymo laikotarpis</w:t>
      </w:r>
    </w:p>
    <w:p w14:paraId="051D7E34" w14:textId="77777777" w:rsidR="00975E3B" w:rsidRPr="00975E3B" w:rsidRDefault="00975E3B" w:rsidP="00975E3B">
      <w:pPr>
        <w:keepNext/>
        <w:keepLines/>
        <w:numPr>
          <w:ilvl w:val="12"/>
          <w:numId w:val="0"/>
        </w:numPr>
        <w:tabs>
          <w:tab w:val="clear" w:pos="567"/>
        </w:tabs>
        <w:spacing w:line="240" w:lineRule="auto"/>
        <w:ind w:right="-2"/>
        <w:outlineLvl w:val="0"/>
        <w:rPr>
          <w:b/>
          <w:snapToGrid/>
          <w:szCs w:val="22"/>
          <w:lang w:val="lt-LT" w:eastAsia="lt-LT"/>
        </w:rPr>
      </w:pPr>
    </w:p>
    <w:p w14:paraId="577F4976" w14:textId="77777777" w:rsidR="00975E3B" w:rsidRPr="00975E3B" w:rsidRDefault="00975E3B" w:rsidP="00975E3B">
      <w:pPr>
        <w:keepNext/>
        <w:keepLines/>
        <w:numPr>
          <w:ilvl w:val="12"/>
          <w:numId w:val="0"/>
        </w:numPr>
        <w:spacing w:line="240" w:lineRule="auto"/>
        <w:rPr>
          <w:snapToGrid/>
          <w:szCs w:val="22"/>
          <w:lang w:val="lt-LT" w:eastAsia="lt-LT"/>
        </w:rPr>
      </w:pPr>
      <w:r w:rsidRPr="00975E3B">
        <w:rPr>
          <w:snapToGrid/>
          <w:szCs w:val="22"/>
          <w:lang w:val="lt-LT" w:eastAsia="lt-LT"/>
        </w:rPr>
        <w:t xml:space="preserve">Jei yra tikimybė, kad galite būti nėščia, jei vėluoja menstruacijos ar žindote kūdikį, prieš suleidžiant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apie tai pasakykite gydytojui radiologui.</w:t>
      </w:r>
    </w:p>
    <w:p w14:paraId="49321307" w14:textId="77777777" w:rsidR="00975E3B" w:rsidRPr="00975E3B" w:rsidRDefault="00975E3B" w:rsidP="00975E3B">
      <w:pPr>
        <w:keepNext/>
        <w:keepLines/>
        <w:numPr>
          <w:ilvl w:val="12"/>
          <w:numId w:val="0"/>
        </w:numPr>
        <w:spacing w:line="240" w:lineRule="auto"/>
        <w:rPr>
          <w:snapToGrid/>
          <w:szCs w:val="22"/>
          <w:lang w:val="lt-LT" w:eastAsia="lt-LT"/>
        </w:rPr>
      </w:pPr>
      <w:r w:rsidRPr="00975E3B">
        <w:rPr>
          <w:snapToGrid/>
          <w:szCs w:val="22"/>
          <w:lang w:val="lt-LT" w:eastAsia="lt-LT"/>
        </w:rPr>
        <w:t>Jei kyla abejonių, labai svarbu pasitarti su gydytoju radiologu, prižiūrinčiu, kaip atliekama procedūra.</w:t>
      </w:r>
    </w:p>
    <w:p w14:paraId="2110C13F" w14:textId="77777777" w:rsidR="00975E3B" w:rsidRPr="00975E3B" w:rsidRDefault="00975E3B" w:rsidP="00975E3B">
      <w:pPr>
        <w:keepNext/>
        <w:keepLines/>
        <w:numPr>
          <w:ilvl w:val="12"/>
          <w:numId w:val="0"/>
        </w:numPr>
        <w:spacing w:line="240" w:lineRule="auto"/>
        <w:ind w:right="-2"/>
        <w:rPr>
          <w:snapToGrid/>
          <w:szCs w:val="22"/>
          <w:lang w:val="lt-LT" w:eastAsia="lt-LT"/>
        </w:rPr>
      </w:pPr>
    </w:p>
    <w:p w14:paraId="1AD24F3A" w14:textId="77777777" w:rsidR="00975E3B" w:rsidRPr="00975E3B" w:rsidRDefault="00975E3B" w:rsidP="00975E3B">
      <w:pPr>
        <w:keepNext/>
        <w:keepLines/>
        <w:numPr>
          <w:ilvl w:val="12"/>
          <w:numId w:val="0"/>
        </w:numPr>
        <w:spacing w:line="240" w:lineRule="auto"/>
        <w:ind w:right="-2"/>
        <w:rPr>
          <w:snapToGrid/>
          <w:szCs w:val="22"/>
          <w:lang w:val="lt-LT" w:eastAsia="lt-LT"/>
        </w:rPr>
      </w:pPr>
      <w:r w:rsidRPr="00975E3B">
        <w:rPr>
          <w:snapToGrid/>
          <w:szCs w:val="22"/>
          <w:lang w:val="lt-LT" w:eastAsia="lt-LT"/>
        </w:rPr>
        <w:t xml:space="preserve">Jei esate nėščia </w:t>
      </w:r>
    </w:p>
    <w:p w14:paraId="11362689" w14:textId="77777777" w:rsidR="00975E3B" w:rsidRPr="00975E3B" w:rsidRDefault="00975E3B" w:rsidP="00975E3B">
      <w:pPr>
        <w:keepNext/>
        <w:keepLines/>
        <w:numPr>
          <w:ilvl w:val="12"/>
          <w:numId w:val="0"/>
        </w:numPr>
        <w:spacing w:line="240" w:lineRule="auto"/>
        <w:rPr>
          <w:snapToGrid/>
          <w:szCs w:val="22"/>
          <w:lang w:val="lt-LT" w:eastAsia="lt-LT"/>
        </w:rPr>
      </w:pPr>
      <w:r w:rsidRPr="00975E3B">
        <w:rPr>
          <w:snapToGrid/>
          <w:szCs w:val="22"/>
          <w:lang w:val="lt-LT" w:eastAsia="lt-LT"/>
        </w:rPr>
        <w:t>Nėštumo laikotarpiu gydytojas radiologas šį preparatą skirs tik tokiu atveju, jei laukiama nauda yra didesnė už riziką.</w:t>
      </w:r>
    </w:p>
    <w:p w14:paraId="65710DAA" w14:textId="77777777" w:rsidR="00975E3B" w:rsidRPr="00975E3B" w:rsidRDefault="00975E3B" w:rsidP="00975E3B">
      <w:pPr>
        <w:keepNext/>
        <w:keepLines/>
        <w:numPr>
          <w:ilvl w:val="12"/>
          <w:numId w:val="0"/>
        </w:numPr>
        <w:spacing w:line="240" w:lineRule="auto"/>
        <w:rPr>
          <w:snapToGrid/>
          <w:szCs w:val="22"/>
          <w:lang w:val="lt-LT" w:eastAsia="lt-LT"/>
        </w:rPr>
      </w:pPr>
    </w:p>
    <w:p w14:paraId="3D261FEE" w14:textId="77777777" w:rsidR="00975E3B" w:rsidRPr="00975E3B" w:rsidRDefault="00975E3B" w:rsidP="00975E3B">
      <w:pPr>
        <w:keepNext/>
        <w:keepLines/>
        <w:numPr>
          <w:ilvl w:val="12"/>
          <w:numId w:val="0"/>
        </w:numPr>
        <w:spacing w:line="240" w:lineRule="auto"/>
        <w:ind w:right="-2"/>
        <w:rPr>
          <w:snapToGrid/>
          <w:szCs w:val="22"/>
          <w:lang w:val="lt-LT" w:eastAsia="lt-LT"/>
        </w:rPr>
      </w:pPr>
      <w:r w:rsidRPr="00975E3B">
        <w:rPr>
          <w:snapToGrid/>
          <w:szCs w:val="22"/>
          <w:lang w:val="lt-LT" w:eastAsia="lt-LT"/>
        </w:rPr>
        <w:t xml:space="preserve">Jei žindote kūdikį </w:t>
      </w:r>
    </w:p>
    <w:p w14:paraId="7AA3B9E2" w14:textId="77777777" w:rsidR="00975E3B" w:rsidRPr="00975E3B" w:rsidRDefault="00975E3B" w:rsidP="00975E3B">
      <w:pPr>
        <w:keepNext/>
        <w:keepLines/>
        <w:numPr>
          <w:ilvl w:val="12"/>
          <w:numId w:val="0"/>
        </w:numPr>
        <w:spacing w:line="240" w:lineRule="auto"/>
        <w:ind w:right="-2"/>
        <w:rPr>
          <w:snapToGrid/>
          <w:szCs w:val="22"/>
          <w:lang w:val="lt-LT" w:eastAsia="lt-LT"/>
        </w:rPr>
      </w:pPr>
      <w:r w:rsidRPr="00975E3B">
        <w:rPr>
          <w:snapToGrid/>
          <w:szCs w:val="22"/>
          <w:lang w:val="lt-LT" w:eastAsia="lt-LT"/>
        </w:rPr>
        <w:t>Likus 12 valandų iki injekcijos žindymą turite nutraukti, o nutrauktą pieną reikia išmesti.</w:t>
      </w:r>
    </w:p>
    <w:p w14:paraId="761F1DCA" w14:textId="77777777" w:rsidR="00975E3B" w:rsidRPr="00975E3B" w:rsidRDefault="00975E3B" w:rsidP="00975E3B">
      <w:pPr>
        <w:keepNext/>
        <w:keepLines/>
        <w:spacing w:line="240" w:lineRule="auto"/>
        <w:ind w:right="-2"/>
        <w:rPr>
          <w:snapToGrid/>
          <w:szCs w:val="22"/>
          <w:lang w:val="lt-LT" w:eastAsia="lt-LT"/>
        </w:rPr>
      </w:pPr>
      <w:r w:rsidRPr="00975E3B">
        <w:rPr>
          <w:snapToGrid/>
          <w:szCs w:val="22"/>
          <w:lang w:val="lt-LT" w:eastAsia="lt-LT"/>
        </w:rPr>
        <w:t>Vėl pradėti žindyti galima tik pritarus procedūrą prižiūrinčiam gydytojui radiologui.</w:t>
      </w:r>
    </w:p>
    <w:p w14:paraId="22C6D6FB" w14:textId="77777777" w:rsidR="00975E3B" w:rsidRPr="00975E3B" w:rsidRDefault="00975E3B" w:rsidP="00975E3B">
      <w:pPr>
        <w:keepNext/>
        <w:keepLines/>
        <w:spacing w:line="240" w:lineRule="auto"/>
        <w:ind w:right="-2"/>
        <w:rPr>
          <w:snapToGrid/>
          <w:szCs w:val="22"/>
          <w:lang w:val="lt-LT" w:eastAsia="lt-LT"/>
        </w:rPr>
      </w:pPr>
    </w:p>
    <w:p w14:paraId="413213C1" w14:textId="77777777" w:rsidR="00975E3B" w:rsidRPr="00975E3B" w:rsidRDefault="00975E3B" w:rsidP="00975E3B">
      <w:pPr>
        <w:keepNext/>
        <w:keepLines/>
        <w:numPr>
          <w:ilvl w:val="12"/>
          <w:numId w:val="0"/>
        </w:numPr>
        <w:tabs>
          <w:tab w:val="clear" w:pos="567"/>
        </w:tabs>
        <w:spacing w:line="240" w:lineRule="auto"/>
        <w:rPr>
          <w:snapToGrid/>
          <w:szCs w:val="22"/>
          <w:lang w:val="lt-LT" w:eastAsia="lt-LT"/>
        </w:rPr>
      </w:pPr>
      <w:r w:rsidRPr="00975E3B">
        <w:rPr>
          <w:snapToGrid/>
          <w:szCs w:val="22"/>
          <w:lang w:val="lt-LT" w:eastAsia="lt-LT"/>
        </w:rPr>
        <w:t>Jei esate nėščia, žindote kūdikį, manote, kad galbūt esate nėščia, arba planuojate pastoti, prieš suleidžiant šio preparato pasitarkite su gydytoju radiologu.</w:t>
      </w:r>
    </w:p>
    <w:p w14:paraId="392CB246" w14:textId="77777777" w:rsidR="00975E3B" w:rsidRPr="00975E3B" w:rsidRDefault="00975E3B" w:rsidP="00975E3B">
      <w:pPr>
        <w:keepNext/>
        <w:keepLines/>
        <w:numPr>
          <w:ilvl w:val="12"/>
          <w:numId w:val="0"/>
        </w:numPr>
        <w:tabs>
          <w:tab w:val="clear" w:pos="567"/>
        </w:tabs>
        <w:spacing w:line="240" w:lineRule="auto"/>
        <w:rPr>
          <w:snapToGrid/>
          <w:szCs w:val="22"/>
          <w:lang w:val="lt-LT" w:eastAsia="lt-LT"/>
        </w:rPr>
      </w:pPr>
    </w:p>
    <w:p w14:paraId="02BFF522" w14:textId="77777777" w:rsidR="00975E3B" w:rsidRPr="00975E3B" w:rsidRDefault="00975E3B" w:rsidP="00975E3B">
      <w:pPr>
        <w:keepNext/>
        <w:keepLines/>
        <w:numPr>
          <w:ilvl w:val="12"/>
          <w:numId w:val="0"/>
        </w:numPr>
        <w:tabs>
          <w:tab w:val="clear" w:pos="567"/>
        </w:tabs>
        <w:spacing w:line="240" w:lineRule="auto"/>
        <w:ind w:right="-2"/>
        <w:outlineLvl w:val="0"/>
        <w:rPr>
          <w:b/>
          <w:snapToGrid/>
          <w:szCs w:val="22"/>
          <w:lang w:val="lt-LT" w:eastAsia="lt-LT"/>
        </w:rPr>
      </w:pPr>
      <w:r w:rsidRPr="00975E3B">
        <w:rPr>
          <w:b/>
          <w:snapToGrid/>
          <w:szCs w:val="22"/>
          <w:lang w:val="lt-LT" w:eastAsia="lt-LT"/>
        </w:rPr>
        <w:t>Vairavimas ir mechanizmų valdymas</w:t>
      </w:r>
    </w:p>
    <w:p w14:paraId="192BDAB1" w14:textId="77777777" w:rsidR="00975E3B" w:rsidRPr="00975E3B" w:rsidRDefault="00975E3B" w:rsidP="00975E3B">
      <w:pPr>
        <w:keepNext/>
        <w:keepLines/>
        <w:numPr>
          <w:ilvl w:val="12"/>
          <w:numId w:val="0"/>
        </w:numPr>
        <w:tabs>
          <w:tab w:val="clear" w:pos="567"/>
        </w:tabs>
        <w:spacing w:line="240" w:lineRule="auto"/>
        <w:ind w:right="-2"/>
        <w:outlineLvl w:val="0"/>
        <w:rPr>
          <w:snapToGrid/>
          <w:szCs w:val="22"/>
          <w:lang w:val="lt-LT" w:eastAsia="lt-LT"/>
        </w:rPr>
      </w:pPr>
    </w:p>
    <w:p w14:paraId="42717AC4"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poveikis gebėjimui vairuoti ar valdyti mechanizmus yra mažai tikėtinas.</w:t>
      </w:r>
    </w:p>
    <w:p w14:paraId="167F801B" w14:textId="77777777" w:rsidR="00975E3B" w:rsidRPr="00975E3B" w:rsidRDefault="00975E3B" w:rsidP="00975E3B">
      <w:pPr>
        <w:keepNext/>
        <w:keepLines/>
        <w:numPr>
          <w:ilvl w:val="12"/>
          <w:numId w:val="0"/>
        </w:numPr>
        <w:tabs>
          <w:tab w:val="clear" w:pos="567"/>
        </w:tabs>
        <w:spacing w:line="240" w:lineRule="auto"/>
        <w:ind w:right="-2"/>
        <w:rPr>
          <w:b/>
          <w:szCs w:val="22"/>
          <w:lang w:val="lt-LT"/>
        </w:rPr>
      </w:pPr>
    </w:p>
    <w:p w14:paraId="3462498D" w14:textId="77777777" w:rsidR="00975E3B" w:rsidRPr="00975E3B" w:rsidRDefault="00975E3B" w:rsidP="00975E3B">
      <w:pPr>
        <w:keepNext/>
        <w:keepLines/>
        <w:numPr>
          <w:ilvl w:val="12"/>
          <w:numId w:val="0"/>
        </w:numPr>
        <w:tabs>
          <w:tab w:val="clear" w:pos="567"/>
        </w:tabs>
        <w:spacing w:line="240" w:lineRule="auto"/>
        <w:ind w:right="-2"/>
        <w:rPr>
          <w:b/>
          <w:bCs/>
          <w:snapToGrid/>
          <w:szCs w:val="22"/>
          <w:lang w:val="lt-LT" w:eastAsia="lt-LT"/>
        </w:rPr>
      </w:pP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r w:rsidRPr="00975E3B">
        <w:rPr>
          <w:b/>
          <w:snapToGrid/>
          <w:szCs w:val="22"/>
          <w:lang w:val="lt-LT" w:eastAsia="lt-LT"/>
        </w:rPr>
        <w:t xml:space="preserve"> sudėtyje yra natrio</w:t>
      </w:r>
    </w:p>
    <w:p w14:paraId="39AC7379" w14:textId="77777777" w:rsidR="00975E3B" w:rsidRPr="00975E3B" w:rsidRDefault="00975E3B" w:rsidP="00975E3B">
      <w:pPr>
        <w:keepNext/>
        <w:keepLines/>
        <w:numPr>
          <w:ilvl w:val="12"/>
          <w:numId w:val="0"/>
        </w:numPr>
        <w:tabs>
          <w:tab w:val="clear" w:pos="567"/>
        </w:tabs>
        <w:spacing w:line="240" w:lineRule="auto"/>
        <w:ind w:right="-2"/>
        <w:rPr>
          <w:b/>
          <w:bCs/>
          <w:snapToGrid/>
          <w:szCs w:val="22"/>
          <w:lang w:val="lt-LT" w:eastAsia="lt-LT"/>
        </w:rPr>
      </w:pPr>
    </w:p>
    <w:p w14:paraId="27D6CD36"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Šiame preparate gali būti daugiau kaip 1 </w:t>
      </w:r>
      <w:proofErr w:type="spellStart"/>
      <w:r w:rsidRPr="00975E3B">
        <w:rPr>
          <w:snapToGrid/>
          <w:szCs w:val="22"/>
          <w:lang w:val="lt-LT" w:eastAsia="lt-LT"/>
        </w:rPr>
        <w:t>mmol</w:t>
      </w:r>
      <w:proofErr w:type="spellEnd"/>
      <w:r w:rsidRPr="00975E3B">
        <w:rPr>
          <w:snapToGrid/>
          <w:szCs w:val="22"/>
          <w:lang w:val="lt-LT" w:eastAsia="lt-LT"/>
        </w:rPr>
        <w:t xml:space="preserve"> (23 mg) natrio. Būtina atsižvelgti, jei kontroliuojamas natrio kiekis maiste.</w:t>
      </w:r>
    </w:p>
    <w:p w14:paraId="768B6BCD" w14:textId="77777777" w:rsidR="00975E3B" w:rsidRPr="00975E3B" w:rsidRDefault="00975E3B" w:rsidP="00975E3B">
      <w:pPr>
        <w:keepNext/>
        <w:keepLines/>
        <w:numPr>
          <w:ilvl w:val="12"/>
          <w:numId w:val="0"/>
        </w:numPr>
        <w:tabs>
          <w:tab w:val="clear" w:pos="567"/>
        </w:tabs>
        <w:spacing w:line="240" w:lineRule="auto"/>
        <w:ind w:right="-2"/>
        <w:rPr>
          <w:szCs w:val="22"/>
          <w:lang w:val="lt-LT"/>
        </w:rPr>
      </w:pPr>
    </w:p>
    <w:p w14:paraId="5DB399D9" w14:textId="77777777" w:rsidR="00975E3B" w:rsidRPr="00975E3B" w:rsidRDefault="00975E3B" w:rsidP="00975E3B">
      <w:pPr>
        <w:keepNext/>
        <w:keepLines/>
        <w:numPr>
          <w:ilvl w:val="12"/>
          <w:numId w:val="0"/>
        </w:numPr>
        <w:tabs>
          <w:tab w:val="clear" w:pos="567"/>
        </w:tabs>
        <w:spacing w:line="240" w:lineRule="auto"/>
        <w:ind w:right="-2"/>
        <w:rPr>
          <w:szCs w:val="22"/>
          <w:lang w:val="lt-LT"/>
        </w:rPr>
      </w:pPr>
    </w:p>
    <w:p w14:paraId="4E21F5C5" w14:textId="77777777" w:rsidR="00975E3B" w:rsidRPr="00975E3B" w:rsidRDefault="00975E3B" w:rsidP="00975E3B">
      <w:pPr>
        <w:pStyle w:val="Sraopastraipa"/>
        <w:keepNext/>
        <w:keepLines/>
        <w:numPr>
          <w:ilvl w:val="0"/>
          <w:numId w:val="3"/>
        </w:numPr>
        <w:spacing w:line="240" w:lineRule="auto"/>
        <w:ind w:right="-2"/>
        <w:rPr>
          <w:b/>
          <w:szCs w:val="22"/>
        </w:rPr>
      </w:pPr>
      <w:r w:rsidRPr="00975E3B">
        <w:rPr>
          <w:b/>
          <w:szCs w:val="22"/>
        </w:rPr>
        <w:t xml:space="preserve">Kaip </w:t>
      </w:r>
      <w:proofErr w:type="spellStart"/>
      <w:r w:rsidRPr="00975E3B">
        <w:rPr>
          <w:b/>
          <w:szCs w:val="22"/>
        </w:rPr>
        <w:t>vartoti</w:t>
      </w:r>
      <w:proofErr w:type="spellEnd"/>
      <w:r w:rsidRPr="00975E3B">
        <w:rPr>
          <w:szCs w:val="22"/>
        </w:rPr>
        <w:t xml:space="preserve"> </w:t>
      </w:r>
      <w:r w:rsidRPr="00975E3B">
        <w:rPr>
          <w:b/>
          <w:szCs w:val="22"/>
        </w:rPr>
        <w:t>Fludeoxyglucose (</w:t>
      </w:r>
      <w:r w:rsidRPr="00975E3B">
        <w:rPr>
          <w:b/>
          <w:szCs w:val="22"/>
          <w:vertAlign w:val="superscript"/>
        </w:rPr>
        <w:t>18</w:t>
      </w:r>
      <w:r w:rsidRPr="00975E3B">
        <w:rPr>
          <w:b/>
          <w:szCs w:val="22"/>
        </w:rPr>
        <w:t xml:space="preserve">F) </w:t>
      </w:r>
      <w:proofErr w:type="spellStart"/>
      <w:r w:rsidRPr="00975E3B">
        <w:rPr>
          <w:b/>
          <w:szCs w:val="22"/>
        </w:rPr>
        <w:t>Synektik</w:t>
      </w:r>
      <w:proofErr w:type="spellEnd"/>
    </w:p>
    <w:p w14:paraId="07DE5B8A" w14:textId="77777777" w:rsidR="00975E3B" w:rsidRPr="00975E3B" w:rsidRDefault="00975E3B" w:rsidP="00975E3B">
      <w:pPr>
        <w:keepNext/>
        <w:keepLines/>
        <w:numPr>
          <w:ilvl w:val="12"/>
          <w:numId w:val="0"/>
        </w:numPr>
        <w:tabs>
          <w:tab w:val="clear" w:pos="567"/>
        </w:tabs>
        <w:spacing w:line="240" w:lineRule="auto"/>
        <w:ind w:right="-2"/>
        <w:rPr>
          <w:szCs w:val="22"/>
          <w:lang w:val="lt-LT"/>
        </w:rPr>
      </w:pPr>
    </w:p>
    <w:p w14:paraId="786A6FDB" w14:textId="77777777" w:rsidR="00975E3B" w:rsidRPr="00975E3B" w:rsidRDefault="00975E3B" w:rsidP="00975E3B">
      <w:pPr>
        <w:keepNext/>
        <w:keepLines/>
        <w:numPr>
          <w:ilvl w:val="12"/>
          <w:numId w:val="0"/>
        </w:numPr>
        <w:spacing w:line="240" w:lineRule="auto"/>
        <w:rPr>
          <w:snapToGrid/>
          <w:szCs w:val="22"/>
          <w:lang w:val="lt-LT" w:eastAsia="lt-LT"/>
        </w:rPr>
      </w:pPr>
      <w:proofErr w:type="spellStart"/>
      <w:r w:rsidRPr="00975E3B">
        <w:rPr>
          <w:snapToGrid/>
          <w:szCs w:val="22"/>
          <w:lang w:val="lt-LT" w:eastAsia="lt-LT"/>
        </w:rPr>
        <w:t>Radiofarmacinių</w:t>
      </w:r>
      <w:proofErr w:type="spellEnd"/>
      <w:r w:rsidRPr="00975E3B">
        <w:rPr>
          <w:snapToGrid/>
          <w:szCs w:val="22"/>
          <w:lang w:val="lt-LT" w:eastAsia="lt-LT"/>
        </w:rPr>
        <w:t xml:space="preserve"> vaistinių preparatų vartojimas, tvarkymas ir šalinimas reglamentuojamas griežtais įstatymais.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bus naudojamas tik specialiai kontroliuojamose vietose. Šį preparatą tvarkys ir Jums suleis tik asmenys, išmokyti jį naudoti saugiai ir įgiję atitinkamą kvalifikaciją. Šie asmenys pasirūpins, kad preparatas būtų vartojamas saugiai, ir informuos Jus apie atliekamus veiksmus.</w:t>
      </w:r>
    </w:p>
    <w:p w14:paraId="265223A4" w14:textId="77777777" w:rsidR="00975E3B" w:rsidRPr="00975E3B" w:rsidRDefault="00975E3B" w:rsidP="00975E3B">
      <w:pPr>
        <w:keepNext/>
        <w:keepLines/>
        <w:numPr>
          <w:ilvl w:val="12"/>
          <w:numId w:val="0"/>
        </w:numPr>
        <w:spacing w:line="240" w:lineRule="auto"/>
        <w:rPr>
          <w:snapToGrid/>
          <w:szCs w:val="22"/>
          <w:lang w:val="lt-LT" w:eastAsia="lt-LT"/>
        </w:rPr>
      </w:pPr>
    </w:p>
    <w:p w14:paraId="382E0074" w14:textId="77777777" w:rsidR="00975E3B" w:rsidRPr="00975E3B" w:rsidRDefault="00975E3B" w:rsidP="00975E3B">
      <w:pPr>
        <w:keepNext/>
        <w:keepLines/>
        <w:numPr>
          <w:ilvl w:val="12"/>
          <w:numId w:val="0"/>
        </w:numPr>
        <w:spacing w:line="240" w:lineRule="auto"/>
        <w:rPr>
          <w:snapToGrid/>
          <w:szCs w:val="22"/>
          <w:lang w:val="lt-LT" w:eastAsia="lt-LT"/>
        </w:rPr>
      </w:pPr>
      <w:r w:rsidRPr="00975E3B">
        <w:rPr>
          <w:snapToGrid/>
          <w:szCs w:val="22"/>
          <w:lang w:val="lt-LT" w:eastAsia="lt-LT"/>
        </w:rPr>
        <w:t xml:space="preserve">Procedūrą prižiūrintis gydytojas radiologas nuspręs, kokį kiekį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Jums skirti. Tai bus mažiausias kiekis, kurio reikia pageidaujamai informacijai gauti.</w:t>
      </w:r>
    </w:p>
    <w:p w14:paraId="57D42C9E" w14:textId="77777777" w:rsidR="00975E3B" w:rsidRPr="00975E3B" w:rsidRDefault="00975E3B" w:rsidP="00975E3B">
      <w:pPr>
        <w:keepNext/>
        <w:keepLines/>
        <w:numPr>
          <w:ilvl w:val="12"/>
          <w:numId w:val="0"/>
        </w:numPr>
        <w:spacing w:line="240" w:lineRule="auto"/>
        <w:rPr>
          <w:snapToGrid/>
          <w:szCs w:val="22"/>
          <w:lang w:val="lt-LT" w:eastAsia="lt-LT"/>
        </w:rPr>
      </w:pPr>
      <w:r w:rsidRPr="00975E3B">
        <w:rPr>
          <w:snapToGrid/>
          <w:szCs w:val="22"/>
          <w:lang w:val="lt-LT" w:eastAsia="lt-LT"/>
        </w:rPr>
        <w:t>Įprastai suaugusiesiems rekomenduojamas suleisti kiekis svyruoja nuo 100 iki 400 </w:t>
      </w:r>
      <w:proofErr w:type="spellStart"/>
      <w:r w:rsidRPr="00975E3B">
        <w:rPr>
          <w:snapToGrid/>
          <w:szCs w:val="22"/>
          <w:lang w:val="lt-LT" w:eastAsia="lt-LT"/>
        </w:rPr>
        <w:t>MBq</w:t>
      </w:r>
      <w:proofErr w:type="spellEnd"/>
      <w:r w:rsidRPr="00975E3B">
        <w:rPr>
          <w:snapToGrid/>
          <w:szCs w:val="22"/>
          <w:lang w:val="lt-LT" w:eastAsia="lt-LT"/>
        </w:rPr>
        <w:t xml:space="preserve"> (atsižvelgiant į paciento kūno masę, vaizdiniams tyrimams naudojamos kameros tipą ir vaizdų gavimo režimą). </w:t>
      </w:r>
      <w:proofErr w:type="spellStart"/>
      <w:r w:rsidRPr="00975E3B">
        <w:rPr>
          <w:snapToGrid/>
          <w:szCs w:val="22"/>
          <w:lang w:val="lt-LT" w:eastAsia="lt-LT"/>
        </w:rPr>
        <w:t>Megabekerelis</w:t>
      </w:r>
      <w:proofErr w:type="spellEnd"/>
      <w:r w:rsidRPr="00975E3B">
        <w:rPr>
          <w:snapToGrid/>
          <w:szCs w:val="22"/>
          <w:lang w:val="lt-LT" w:eastAsia="lt-LT"/>
        </w:rPr>
        <w:t xml:space="preserve"> (</w:t>
      </w:r>
      <w:proofErr w:type="spellStart"/>
      <w:r w:rsidRPr="00975E3B">
        <w:rPr>
          <w:snapToGrid/>
          <w:szCs w:val="22"/>
          <w:lang w:val="lt-LT" w:eastAsia="lt-LT"/>
        </w:rPr>
        <w:t>MBq</w:t>
      </w:r>
      <w:proofErr w:type="spellEnd"/>
      <w:r w:rsidRPr="00975E3B">
        <w:rPr>
          <w:snapToGrid/>
          <w:szCs w:val="22"/>
          <w:lang w:val="lt-LT" w:eastAsia="lt-LT"/>
        </w:rPr>
        <w:t>) yra radioaktyvumo matavimo vienetas.</w:t>
      </w:r>
    </w:p>
    <w:p w14:paraId="01C0985F"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54A2285C" w14:textId="77777777" w:rsidR="00975E3B" w:rsidRPr="00975E3B" w:rsidRDefault="00975E3B" w:rsidP="00975E3B">
      <w:pPr>
        <w:keepNext/>
        <w:keepLines/>
        <w:autoSpaceDE w:val="0"/>
        <w:autoSpaceDN w:val="0"/>
        <w:adjustRightInd w:val="0"/>
        <w:spacing w:line="240" w:lineRule="auto"/>
        <w:rPr>
          <w:b/>
          <w:bCs/>
          <w:snapToGrid/>
          <w:szCs w:val="22"/>
          <w:lang w:val="lt-LT" w:eastAsia="lt-LT"/>
        </w:rPr>
      </w:pPr>
      <w:r w:rsidRPr="00975E3B">
        <w:rPr>
          <w:b/>
          <w:snapToGrid/>
          <w:szCs w:val="22"/>
          <w:lang w:val="lt-LT" w:eastAsia="lt-LT"/>
        </w:rPr>
        <w:t>Vartojimas vaikams ir paaugliams</w:t>
      </w:r>
    </w:p>
    <w:p w14:paraId="6BF345EF" w14:textId="77777777" w:rsidR="00975E3B" w:rsidRPr="00975E3B" w:rsidRDefault="00975E3B" w:rsidP="00975E3B">
      <w:pPr>
        <w:keepNext/>
        <w:keepLines/>
        <w:autoSpaceDE w:val="0"/>
        <w:autoSpaceDN w:val="0"/>
        <w:adjustRightInd w:val="0"/>
        <w:spacing w:line="240" w:lineRule="auto"/>
        <w:rPr>
          <w:b/>
          <w:bCs/>
          <w:snapToGrid/>
          <w:szCs w:val="22"/>
          <w:lang w:val="lt-LT" w:eastAsia="lt-LT"/>
        </w:rPr>
      </w:pPr>
    </w:p>
    <w:p w14:paraId="6ECEE3F9"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Jei preparatas skiriamas vaikams ir paaugliams, skiriamą kiekį reikia pasirinkti atsižvelgiant į vaiko svorį.</w:t>
      </w:r>
    </w:p>
    <w:p w14:paraId="120CB4EE"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0C85D07A" w14:textId="77777777" w:rsidR="00975E3B" w:rsidRPr="00975E3B" w:rsidRDefault="00975E3B" w:rsidP="00975E3B">
      <w:pPr>
        <w:keepNext/>
        <w:keepLines/>
        <w:numPr>
          <w:ilvl w:val="12"/>
          <w:numId w:val="0"/>
        </w:numPr>
        <w:spacing w:line="240" w:lineRule="auto"/>
        <w:ind w:right="-2"/>
        <w:rPr>
          <w:b/>
          <w:snapToGrid/>
          <w:szCs w:val="22"/>
          <w:lang w:val="lt-LT" w:eastAsia="lt-LT"/>
        </w:rPr>
      </w:pP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r w:rsidRPr="00975E3B">
        <w:rPr>
          <w:b/>
          <w:snapToGrid/>
          <w:szCs w:val="22"/>
          <w:lang w:val="lt-LT" w:eastAsia="lt-LT"/>
        </w:rPr>
        <w:t xml:space="preserve"> suleidimas ir procedūros atlikimas</w:t>
      </w:r>
    </w:p>
    <w:p w14:paraId="049B8CC6" w14:textId="77777777" w:rsidR="00975E3B" w:rsidRPr="00975E3B" w:rsidRDefault="00975E3B" w:rsidP="00975E3B">
      <w:pPr>
        <w:keepNext/>
        <w:keepLines/>
        <w:numPr>
          <w:ilvl w:val="12"/>
          <w:numId w:val="0"/>
        </w:numPr>
        <w:spacing w:line="240" w:lineRule="auto"/>
        <w:ind w:right="-2"/>
        <w:rPr>
          <w:b/>
          <w:snapToGrid/>
          <w:szCs w:val="22"/>
          <w:lang w:val="lt-LT" w:eastAsia="lt-LT"/>
        </w:rPr>
      </w:pPr>
    </w:p>
    <w:p w14:paraId="5E744119" w14:textId="77777777" w:rsidR="00975E3B" w:rsidRPr="00975E3B" w:rsidRDefault="00975E3B" w:rsidP="00975E3B">
      <w:pPr>
        <w:keepNext/>
        <w:keepLines/>
        <w:numPr>
          <w:ilvl w:val="12"/>
          <w:numId w:val="0"/>
        </w:numPr>
        <w:spacing w:line="240" w:lineRule="auto"/>
        <w:ind w:right="-2"/>
        <w:rPr>
          <w:snapToGrid/>
          <w:szCs w:val="22"/>
          <w:lang w:val="lt-LT" w:eastAsia="lt-LT"/>
        </w:rPr>
      </w:pP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suleidžiamas į veną.</w:t>
      </w:r>
    </w:p>
    <w:p w14:paraId="2CF24CA0" w14:textId="77777777" w:rsidR="00975E3B" w:rsidRPr="00975E3B" w:rsidRDefault="00975E3B" w:rsidP="00975E3B">
      <w:pPr>
        <w:keepNext/>
        <w:keepLines/>
        <w:numPr>
          <w:ilvl w:val="12"/>
          <w:numId w:val="0"/>
        </w:numPr>
        <w:spacing w:line="240" w:lineRule="auto"/>
        <w:ind w:right="-2"/>
        <w:rPr>
          <w:snapToGrid/>
          <w:szCs w:val="22"/>
          <w:lang w:val="lt-LT" w:eastAsia="lt-LT"/>
        </w:rPr>
      </w:pPr>
      <w:r w:rsidRPr="00975E3B">
        <w:rPr>
          <w:snapToGrid/>
          <w:szCs w:val="22"/>
          <w:lang w:val="lt-LT" w:eastAsia="lt-LT"/>
        </w:rPr>
        <w:t>Testui, kurio reikia gydytojui, atlikti pakanka vienos injekcijos.</w:t>
      </w:r>
    </w:p>
    <w:p w14:paraId="66726938" w14:textId="77777777" w:rsidR="00975E3B" w:rsidRPr="00975E3B" w:rsidRDefault="00975E3B" w:rsidP="00975E3B">
      <w:pPr>
        <w:keepNext/>
        <w:keepLines/>
        <w:numPr>
          <w:ilvl w:val="12"/>
          <w:numId w:val="0"/>
        </w:numPr>
        <w:spacing w:line="240" w:lineRule="auto"/>
        <w:ind w:right="-2"/>
        <w:rPr>
          <w:snapToGrid/>
          <w:szCs w:val="22"/>
          <w:lang w:val="lt-LT" w:eastAsia="lt-LT"/>
        </w:rPr>
      </w:pPr>
      <w:r w:rsidRPr="00975E3B">
        <w:rPr>
          <w:snapToGrid/>
          <w:szCs w:val="22"/>
          <w:lang w:val="lt-LT" w:eastAsia="lt-LT"/>
        </w:rPr>
        <w:t>Po injekcijos Jums reikės pabūti ramiai, neskaityti ir nekalbėti. Taip pat Jums pasiūlys gerti, o prieš pat procedūrą paprašys nusišlapinti.</w:t>
      </w:r>
    </w:p>
    <w:p w14:paraId="4E3B740B" w14:textId="77777777" w:rsidR="00975E3B" w:rsidRPr="00975E3B" w:rsidRDefault="00975E3B" w:rsidP="00975E3B">
      <w:pPr>
        <w:keepNext/>
        <w:keepLines/>
        <w:numPr>
          <w:ilvl w:val="12"/>
          <w:numId w:val="0"/>
        </w:numPr>
        <w:spacing w:line="240" w:lineRule="auto"/>
        <w:ind w:right="-2"/>
        <w:rPr>
          <w:snapToGrid/>
          <w:szCs w:val="22"/>
          <w:lang w:val="lt-LT" w:eastAsia="lt-LT"/>
        </w:rPr>
      </w:pPr>
    </w:p>
    <w:p w14:paraId="59DF96A6" w14:textId="77777777" w:rsidR="00975E3B" w:rsidRPr="00975E3B" w:rsidRDefault="00975E3B" w:rsidP="00975E3B">
      <w:pPr>
        <w:keepNext/>
        <w:keepLines/>
        <w:numPr>
          <w:ilvl w:val="12"/>
          <w:numId w:val="0"/>
        </w:numPr>
        <w:spacing w:line="240" w:lineRule="auto"/>
        <w:ind w:right="-2"/>
        <w:rPr>
          <w:b/>
          <w:snapToGrid/>
          <w:szCs w:val="22"/>
          <w:lang w:val="lt-LT" w:eastAsia="lt-LT"/>
        </w:rPr>
      </w:pPr>
      <w:r w:rsidRPr="00975E3B">
        <w:rPr>
          <w:snapToGrid/>
          <w:szCs w:val="22"/>
          <w:lang w:val="lt-LT" w:eastAsia="lt-LT"/>
        </w:rPr>
        <w:t xml:space="preserve">Kol bus gaunami vaizdai, Jums reikės </w:t>
      </w:r>
      <w:r w:rsidRPr="00975E3B">
        <w:rPr>
          <w:b/>
          <w:snapToGrid/>
          <w:szCs w:val="22"/>
          <w:lang w:val="lt-LT" w:eastAsia="lt-LT"/>
        </w:rPr>
        <w:t>pabūti absoliučiai ramiai</w:t>
      </w:r>
      <w:r w:rsidRPr="00975E3B">
        <w:rPr>
          <w:snapToGrid/>
          <w:szCs w:val="22"/>
          <w:lang w:val="lt-LT" w:eastAsia="lt-LT"/>
        </w:rPr>
        <w:t xml:space="preserve">. </w:t>
      </w:r>
    </w:p>
    <w:p w14:paraId="71A3312C" w14:textId="77777777" w:rsidR="00975E3B" w:rsidRPr="00975E3B" w:rsidRDefault="00975E3B" w:rsidP="00975E3B">
      <w:pPr>
        <w:keepNext/>
        <w:keepLines/>
        <w:numPr>
          <w:ilvl w:val="12"/>
          <w:numId w:val="0"/>
        </w:numPr>
        <w:spacing w:line="240" w:lineRule="auto"/>
        <w:ind w:right="-2"/>
        <w:rPr>
          <w:snapToGrid/>
          <w:szCs w:val="22"/>
          <w:lang w:val="lt-LT" w:eastAsia="lt-LT"/>
        </w:rPr>
      </w:pPr>
      <w:r w:rsidRPr="00975E3B">
        <w:rPr>
          <w:b/>
          <w:snapToGrid/>
          <w:szCs w:val="22"/>
          <w:lang w:val="lt-LT" w:eastAsia="lt-LT"/>
        </w:rPr>
        <w:t>Negalėsite judėti ar kalbėti.</w:t>
      </w:r>
    </w:p>
    <w:p w14:paraId="1CA26125" w14:textId="77777777" w:rsidR="00975E3B" w:rsidRPr="00975E3B" w:rsidRDefault="00975E3B" w:rsidP="00975E3B">
      <w:pPr>
        <w:keepNext/>
        <w:keepLines/>
        <w:numPr>
          <w:ilvl w:val="12"/>
          <w:numId w:val="0"/>
        </w:numPr>
        <w:spacing w:line="240" w:lineRule="auto"/>
        <w:ind w:right="-2"/>
        <w:rPr>
          <w:snapToGrid/>
          <w:szCs w:val="22"/>
          <w:lang w:val="lt-LT" w:eastAsia="lt-LT"/>
        </w:rPr>
      </w:pPr>
    </w:p>
    <w:p w14:paraId="1C757B2C" w14:textId="77777777" w:rsidR="00975E3B" w:rsidRPr="00975E3B" w:rsidRDefault="00975E3B" w:rsidP="00975E3B">
      <w:pPr>
        <w:keepNext/>
        <w:keepLines/>
        <w:numPr>
          <w:ilvl w:val="12"/>
          <w:numId w:val="0"/>
        </w:numPr>
        <w:spacing w:line="240" w:lineRule="auto"/>
        <w:ind w:right="-2"/>
        <w:rPr>
          <w:b/>
          <w:snapToGrid/>
          <w:szCs w:val="22"/>
          <w:lang w:val="lt-LT" w:eastAsia="lt-LT"/>
        </w:rPr>
      </w:pPr>
      <w:r w:rsidRPr="00975E3B">
        <w:rPr>
          <w:b/>
          <w:snapToGrid/>
          <w:szCs w:val="22"/>
          <w:lang w:val="lt-LT" w:eastAsia="lt-LT"/>
        </w:rPr>
        <w:t>Procedūros trukmė</w:t>
      </w:r>
    </w:p>
    <w:p w14:paraId="6202F956" w14:textId="77777777" w:rsidR="00975E3B" w:rsidRPr="00975E3B" w:rsidRDefault="00975E3B" w:rsidP="00975E3B">
      <w:pPr>
        <w:keepNext/>
        <w:keepLines/>
        <w:numPr>
          <w:ilvl w:val="12"/>
          <w:numId w:val="0"/>
        </w:numPr>
        <w:spacing w:line="240" w:lineRule="auto"/>
        <w:ind w:right="-2"/>
        <w:rPr>
          <w:b/>
          <w:snapToGrid/>
          <w:szCs w:val="22"/>
          <w:lang w:val="lt-LT" w:eastAsia="lt-LT"/>
        </w:rPr>
      </w:pPr>
    </w:p>
    <w:p w14:paraId="2724347B" w14:textId="77777777" w:rsidR="00975E3B" w:rsidRPr="00975E3B" w:rsidRDefault="00975E3B" w:rsidP="00975E3B">
      <w:pPr>
        <w:keepNext/>
        <w:keepLines/>
        <w:numPr>
          <w:ilvl w:val="12"/>
          <w:numId w:val="0"/>
        </w:numPr>
        <w:spacing w:line="240" w:lineRule="auto"/>
        <w:ind w:right="-2"/>
        <w:rPr>
          <w:snapToGrid/>
          <w:szCs w:val="22"/>
          <w:lang w:val="lt-LT" w:eastAsia="lt-LT"/>
        </w:rPr>
      </w:pPr>
      <w:r w:rsidRPr="00975E3B">
        <w:rPr>
          <w:snapToGrid/>
          <w:szCs w:val="22"/>
          <w:lang w:val="lt-LT" w:eastAsia="lt-LT"/>
        </w:rPr>
        <w:t>Gydytojas radiologas pasakys, kiek įprastai trunka procedūra.</w:t>
      </w:r>
    </w:p>
    <w:p w14:paraId="32FE1D2A" w14:textId="77777777" w:rsidR="00975E3B" w:rsidRPr="00975E3B" w:rsidRDefault="00975E3B" w:rsidP="00975E3B">
      <w:pPr>
        <w:keepNext/>
        <w:keepLines/>
        <w:numPr>
          <w:ilvl w:val="12"/>
          <w:numId w:val="0"/>
        </w:numPr>
        <w:spacing w:line="240" w:lineRule="auto"/>
        <w:ind w:right="-2"/>
        <w:rPr>
          <w:snapToGrid/>
          <w:szCs w:val="22"/>
          <w:lang w:val="lt-LT" w:eastAsia="lt-LT"/>
        </w:rPr>
      </w:pP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suleidžiamas atliekant vieną injekciją į veną 45–60 minučių iki vaizdinio tyrimo. Vaizdinis tyrimas naudojant kamerą trunka nuo 30 iki 60 minučių.</w:t>
      </w:r>
    </w:p>
    <w:p w14:paraId="59B19CDD" w14:textId="77777777" w:rsidR="00975E3B" w:rsidRPr="00975E3B" w:rsidRDefault="00975E3B" w:rsidP="00975E3B">
      <w:pPr>
        <w:keepNext/>
        <w:keepLines/>
        <w:numPr>
          <w:ilvl w:val="12"/>
          <w:numId w:val="0"/>
        </w:numPr>
        <w:spacing w:line="240" w:lineRule="auto"/>
        <w:ind w:right="-2"/>
        <w:rPr>
          <w:snapToGrid/>
          <w:szCs w:val="22"/>
          <w:lang w:val="lt-LT" w:eastAsia="lt-LT"/>
        </w:rPr>
      </w:pPr>
    </w:p>
    <w:p w14:paraId="0DDBA481" w14:textId="77777777" w:rsidR="00975E3B" w:rsidRPr="00975E3B" w:rsidRDefault="00975E3B" w:rsidP="00975E3B">
      <w:pPr>
        <w:keepNext/>
        <w:keepLines/>
        <w:numPr>
          <w:ilvl w:val="12"/>
          <w:numId w:val="0"/>
        </w:numPr>
        <w:spacing w:line="240" w:lineRule="auto"/>
        <w:ind w:right="-2"/>
        <w:rPr>
          <w:b/>
          <w:bCs/>
          <w:snapToGrid/>
          <w:szCs w:val="22"/>
          <w:lang w:val="lt-LT" w:eastAsia="lt-LT"/>
        </w:rPr>
      </w:pPr>
      <w:r w:rsidRPr="00975E3B">
        <w:rPr>
          <w:b/>
          <w:snapToGrid/>
          <w:szCs w:val="22"/>
          <w:lang w:val="lt-LT" w:eastAsia="lt-LT"/>
        </w:rPr>
        <w:t xml:space="preserve">Po </w:t>
      </w: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r w:rsidRPr="00975E3B">
        <w:rPr>
          <w:b/>
          <w:snapToGrid/>
          <w:szCs w:val="22"/>
          <w:lang w:val="lt-LT" w:eastAsia="lt-LT"/>
        </w:rPr>
        <w:t xml:space="preserve"> injekcijos turite:</w:t>
      </w:r>
    </w:p>
    <w:p w14:paraId="3E4290A7" w14:textId="77777777" w:rsidR="00975E3B" w:rsidRPr="00975E3B" w:rsidRDefault="00975E3B" w:rsidP="00975E3B">
      <w:pPr>
        <w:keepNext/>
        <w:keepLines/>
        <w:numPr>
          <w:ilvl w:val="12"/>
          <w:numId w:val="0"/>
        </w:numPr>
        <w:spacing w:line="240" w:lineRule="auto"/>
        <w:ind w:right="-2"/>
        <w:rPr>
          <w:b/>
          <w:bCs/>
          <w:snapToGrid/>
          <w:szCs w:val="22"/>
          <w:lang w:val="lt-LT" w:eastAsia="lt-LT"/>
        </w:rPr>
      </w:pPr>
    </w:p>
    <w:p w14:paraId="1AB41B74" w14:textId="77777777" w:rsidR="00975E3B" w:rsidRPr="00975E3B" w:rsidRDefault="00975E3B" w:rsidP="00975E3B">
      <w:pPr>
        <w:keepNext/>
        <w:keepLines/>
        <w:numPr>
          <w:ilvl w:val="12"/>
          <w:numId w:val="0"/>
        </w:numPr>
        <w:spacing w:line="240" w:lineRule="auto"/>
        <w:ind w:right="-2"/>
        <w:rPr>
          <w:snapToGrid/>
          <w:szCs w:val="22"/>
          <w:lang w:val="lt-LT" w:eastAsia="lt-LT"/>
        </w:rPr>
      </w:pPr>
      <w:r w:rsidRPr="00975E3B">
        <w:rPr>
          <w:snapToGrid/>
          <w:szCs w:val="22"/>
          <w:cs/>
          <w:lang w:val="lt-LT" w:eastAsia="lt-LT"/>
        </w:rPr>
        <w:t xml:space="preserve">– </w:t>
      </w:r>
      <w:r w:rsidRPr="00975E3B">
        <w:rPr>
          <w:snapToGrid/>
          <w:szCs w:val="22"/>
          <w:lang w:val="lt-LT" w:eastAsia="lt-LT"/>
        </w:rPr>
        <w:t>12 valandų po injekcijos vengti artimo kontakto su mažais vaikais ir nėščiomis moterimis;</w:t>
      </w:r>
    </w:p>
    <w:p w14:paraId="0A8E013E" w14:textId="77777777" w:rsidR="00975E3B" w:rsidRPr="00975E3B" w:rsidRDefault="00975E3B" w:rsidP="00975E3B">
      <w:pPr>
        <w:keepNext/>
        <w:keepLines/>
        <w:numPr>
          <w:ilvl w:val="12"/>
          <w:numId w:val="0"/>
        </w:numPr>
        <w:spacing w:line="240" w:lineRule="auto"/>
        <w:ind w:right="-2"/>
        <w:rPr>
          <w:snapToGrid/>
          <w:szCs w:val="22"/>
          <w:lang w:val="lt-LT" w:eastAsia="lt-LT"/>
        </w:rPr>
      </w:pPr>
      <w:r w:rsidRPr="00975E3B">
        <w:rPr>
          <w:snapToGrid/>
          <w:szCs w:val="22"/>
          <w:cs/>
          <w:lang w:val="lt-LT" w:eastAsia="lt-LT"/>
        </w:rPr>
        <w:t xml:space="preserve">– </w:t>
      </w:r>
      <w:r w:rsidRPr="00975E3B">
        <w:rPr>
          <w:snapToGrid/>
          <w:szCs w:val="22"/>
          <w:lang w:val="lt-LT" w:eastAsia="lt-LT"/>
        </w:rPr>
        <w:t>dažnai šlapintis, kad preparatas pasišalintų iš organizmo.</w:t>
      </w:r>
    </w:p>
    <w:p w14:paraId="04D261AC" w14:textId="77777777" w:rsidR="00975E3B" w:rsidRPr="00975E3B" w:rsidRDefault="00975E3B" w:rsidP="00975E3B">
      <w:pPr>
        <w:keepNext/>
        <w:keepLines/>
        <w:numPr>
          <w:ilvl w:val="12"/>
          <w:numId w:val="0"/>
        </w:numPr>
        <w:spacing w:line="240" w:lineRule="auto"/>
        <w:ind w:right="-2"/>
        <w:rPr>
          <w:snapToGrid/>
          <w:szCs w:val="22"/>
          <w:lang w:val="lt-LT" w:eastAsia="lt-LT"/>
        </w:rPr>
      </w:pPr>
    </w:p>
    <w:p w14:paraId="15F9B52A" w14:textId="77777777" w:rsidR="00975E3B" w:rsidRPr="00975E3B" w:rsidRDefault="00975E3B" w:rsidP="00975E3B">
      <w:pPr>
        <w:keepNext/>
        <w:keepLines/>
        <w:numPr>
          <w:ilvl w:val="12"/>
          <w:numId w:val="0"/>
        </w:numPr>
        <w:spacing w:line="240" w:lineRule="auto"/>
        <w:ind w:right="-2"/>
        <w:outlineLvl w:val="0"/>
        <w:rPr>
          <w:b/>
          <w:snapToGrid/>
          <w:szCs w:val="22"/>
          <w:lang w:val="lt-LT" w:eastAsia="lt-LT"/>
        </w:rPr>
      </w:pPr>
      <w:r w:rsidRPr="00975E3B">
        <w:rPr>
          <w:b/>
          <w:snapToGrid/>
          <w:szCs w:val="22"/>
          <w:lang w:val="lt-LT" w:eastAsia="lt-LT"/>
        </w:rPr>
        <w:t xml:space="preserve">Ką daryti suleidus per didelę </w:t>
      </w: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r w:rsidRPr="00975E3B">
        <w:rPr>
          <w:b/>
          <w:snapToGrid/>
          <w:szCs w:val="22"/>
          <w:lang w:val="lt-LT" w:eastAsia="lt-LT"/>
        </w:rPr>
        <w:t xml:space="preserve"> dozę?</w:t>
      </w:r>
    </w:p>
    <w:p w14:paraId="27A7D025" w14:textId="77777777" w:rsidR="00975E3B" w:rsidRPr="00975E3B" w:rsidRDefault="00975E3B" w:rsidP="00975E3B">
      <w:pPr>
        <w:keepNext/>
        <w:keepLines/>
        <w:numPr>
          <w:ilvl w:val="12"/>
          <w:numId w:val="0"/>
        </w:numPr>
        <w:spacing w:line="240" w:lineRule="auto"/>
        <w:ind w:right="-2"/>
        <w:outlineLvl w:val="0"/>
        <w:rPr>
          <w:b/>
          <w:snapToGrid/>
          <w:szCs w:val="22"/>
          <w:lang w:val="lt-LT" w:eastAsia="lt-LT"/>
        </w:rPr>
      </w:pPr>
    </w:p>
    <w:p w14:paraId="6BE8E4A5" w14:textId="77777777" w:rsidR="00975E3B" w:rsidRPr="00975E3B" w:rsidRDefault="00975E3B" w:rsidP="00975E3B">
      <w:pPr>
        <w:keepNext/>
        <w:keepLines/>
        <w:numPr>
          <w:ilvl w:val="12"/>
          <w:numId w:val="0"/>
        </w:numPr>
        <w:spacing w:line="240" w:lineRule="auto"/>
        <w:ind w:right="-2"/>
        <w:outlineLvl w:val="0"/>
        <w:rPr>
          <w:snapToGrid/>
          <w:szCs w:val="22"/>
          <w:lang w:val="lt-LT" w:eastAsia="lt-LT"/>
        </w:rPr>
      </w:pPr>
      <w:r w:rsidRPr="00975E3B">
        <w:rPr>
          <w:snapToGrid/>
          <w:szCs w:val="22"/>
          <w:lang w:val="lt-LT" w:eastAsia="lt-LT"/>
        </w:rPr>
        <w:t xml:space="preserve">Perdozavimas praktiškai neįmanomas, nes Jums bus suleista viena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dozė, procedūrą atidžiai kontroliuojant gydytojui radiologui. Tačiau jei preparato būtų perdozuota, Jums bus paskirtas tinkamas gydymas. Už procedūrą atsakingas gydytojas radiologas gali rekomenduoti gerti labai daug skysčių, kad būtų paskatintas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šalinimas iš organizmo (iš tiesų pagrindinis šio vaisto šalinimo iš organizmo būdas yra per inkstus su šlapimu). </w:t>
      </w:r>
    </w:p>
    <w:p w14:paraId="60987989" w14:textId="77777777" w:rsidR="00975E3B" w:rsidRPr="00975E3B" w:rsidRDefault="00975E3B" w:rsidP="00975E3B">
      <w:pPr>
        <w:keepNext/>
        <w:keepLines/>
        <w:numPr>
          <w:ilvl w:val="12"/>
          <w:numId w:val="0"/>
        </w:numPr>
        <w:spacing w:line="240" w:lineRule="auto"/>
        <w:ind w:right="-2"/>
        <w:outlineLvl w:val="0"/>
        <w:rPr>
          <w:snapToGrid/>
          <w:szCs w:val="22"/>
          <w:lang w:val="lt-LT" w:eastAsia="lt-LT"/>
        </w:rPr>
      </w:pPr>
      <w:r w:rsidRPr="00975E3B">
        <w:rPr>
          <w:snapToGrid/>
          <w:szCs w:val="22"/>
          <w:lang w:val="lt-LT" w:eastAsia="lt-LT"/>
        </w:rPr>
        <w:t xml:space="preserve">Jeigu kiltų daugiau klausimų dėl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vartojimo, kreipkitės į procedūrą prižiūrintį gydytoją radiologą.</w:t>
      </w:r>
    </w:p>
    <w:p w14:paraId="547B76AD" w14:textId="77777777" w:rsidR="00975E3B" w:rsidRPr="00975E3B" w:rsidRDefault="00975E3B" w:rsidP="00975E3B">
      <w:pPr>
        <w:keepNext/>
        <w:keepLines/>
        <w:numPr>
          <w:ilvl w:val="12"/>
          <w:numId w:val="0"/>
        </w:numPr>
        <w:tabs>
          <w:tab w:val="clear" w:pos="567"/>
        </w:tabs>
        <w:spacing w:line="240" w:lineRule="auto"/>
        <w:rPr>
          <w:szCs w:val="22"/>
          <w:lang w:val="lt-LT"/>
        </w:rPr>
      </w:pPr>
    </w:p>
    <w:p w14:paraId="1F84B8FF" w14:textId="77777777" w:rsidR="00975E3B" w:rsidRPr="00975E3B" w:rsidRDefault="00975E3B" w:rsidP="00975E3B">
      <w:pPr>
        <w:keepNext/>
        <w:keepLines/>
        <w:numPr>
          <w:ilvl w:val="12"/>
          <w:numId w:val="0"/>
        </w:numPr>
        <w:tabs>
          <w:tab w:val="clear" w:pos="567"/>
        </w:tabs>
        <w:spacing w:line="240" w:lineRule="auto"/>
        <w:rPr>
          <w:szCs w:val="22"/>
          <w:lang w:val="lt-LT"/>
        </w:rPr>
      </w:pPr>
    </w:p>
    <w:p w14:paraId="41B9C290" w14:textId="77777777" w:rsidR="00975E3B" w:rsidRPr="00707742" w:rsidRDefault="00975E3B" w:rsidP="00975E3B">
      <w:pPr>
        <w:pStyle w:val="Antrat3"/>
        <w:spacing w:before="0" w:after="0" w:line="240" w:lineRule="auto"/>
        <w:rPr>
          <w:rFonts w:ascii="Times New Roman" w:hAnsi="Times New Roman" w:cs="Times New Roman"/>
          <w:b/>
          <w:bCs/>
          <w:color w:val="auto"/>
          <w:sz w:val="22"/>
          <w:szCs w:val="22"/>
          <w:lang w:val="lt-LT"/>
        </w:rPr>
      </w:pPr>
      <w:r w:rsidRPr="00707742">
        <w:rPr>
          <w:rFonts w:ascii="Times New Roman" w:hAnsi="Times New Roman" w:cs="Times New Roman"/>
          <w:b/>
          <w:bCs/>
          <w:color w:val="auto"/>
          <w:sz w:val="22"/>
          <w:szCs w:val="22"/>
          <w:lang w:val="lt-LT"/>
        </w:rPr>
        <w:t>4.</w:t>
      </w:r>
      <w:r w:rsidRPr="00707742">
        <w:rPr>
          <w:rFonts w:ascii="Times New Roman" w:hAnsi="Times New Roman" w:cs="Times New Roman"/>
          <w:b/>
          <w:bCs/>
          <w:color w:val="auto"/>
          <w:sz w:val="22"/>
          <w:szCs w:val="22"/>
          <w:lang w:val="lt-LT"/>
        </w:rPr>
        <w:tab/>
        <w:t>Galimas šalutinis poveikis</w:t>
      </w:r>
    </w:p>
    <w:p w14:paraId="0E69E36F" w14:textId="77777777" w:rsidR="00975E3B" w:rsidRPr="00975E3B" w:rsidRDefault="00975E3B" w:rsidP="00975E3B">
      <w:pPr>
        <w:keepNext/>
        <w:keepLines/>
        <w:numPr>
          <w:ilvl w:val="12"/>
          <w:numId w:val="0"/>
        </w:numPr>
        <w:tabs>
          <w:tab w:val="clear" w:pos="567"/>
        </w:tabs>
        <w:spacing w:line="240" w:lineRule="auto"/>
        <w:rPr>
          <w:szCs w:val="22"/>
          <w:lang w:val="lt-LT"/>
        </w:rPr>
      </w:pPr>
    </w:p>
    <w:p w14:paraId="0F46D9FE" w14:textId="77777777" w:rsidR="00975E3B" w:rsidRPr="00975E3B" w:rsidRDefault="00975E3B" w:rsidP="00975E3B">
      <w:pPr>
        <w:keepNext/>
        <w:keepLines/>
        <w:numPr>
          <w:ilvl w:val="12"/>
          <w:numId w:val="0"/>
        </w:numPr>
        <w:tabs>
          <w:tab w:val="clear" w:pos="567"/>
        </w:tabs>
        <w:spacing w:line="240" w:lineRule="auto"/>
        <w:ind w:right="-29"/>
        <w:rPr>
          <w:snapToGrid/>
          <w:szCs w:val="22"/>
          <w:lang w:val="lt-LT" w:eastAsia="lt-LT"/>
        </w:rPr>
      </w:pPr>
      <w:r w:rsidRPr="00975E3B">
        <w:rPr>
          <w:snapToGrid/>
          <w:szCs w:val="22"/>
          <w:lang w:val="lt-LT" w:eastAsia="lt-LT"/>
        </w:rPr>
        <w:t xml:space="preserve">Kaip ir visi kiti vaistai,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gali sukelti šalutinį poveikį, nors jis pasireiškia ne visiems žmonėms.</w:t>
      </w:r>
    </w:p>
    <w:p w14:paraId="2C258F62" w14:textId="77777777" w:rsidR="00975E3B" w:rsidRPr="00975E3B" w:rsidRDefault="00975E3B" w:rsidP="00975E3B">
      <w:pPr>
        <w:keepNext/>
        <w:keepLines/>
        <w:tabs>
          <w:tab w:val="left" w:pos="1134"/>
        </w:tabs>
        <w:autoSpaceDE w:val="0"/>
        <w:autoSpaceDN w:val="0"/>
        <w:adjustRightInd w:val="0"/>
        <w:spacing w:line="240" w:lineRule="auto"/>
        <w:rPr>
          <w:snapToGrid/>
          <w:szCs w:val="22"/>
          <w:lang w:val="lt-LT" w:eastAsia="lt-LT"/>
        </w:rPr>
      </w:pPr>
      <w:r w:rsidRPr="00975E3B">
        <w:rPr>
          <w:snapToGrid/>
          <w:szCs w:val="22"/>
          <w:lang w:val="lt-LT" w:eastAsia="lt-LT"/>
        </w:rPr>
        <w:t xml:space="preserve">Suleidus šio </w:t>
      </w:r>
      <w:proofErr w:type="spellStart"/>
      <w:r w:rsidRPr="00975E3B">
        <w:rPr>
          <w:snapToGrid/>
          <w:szCs w:val="22"/>
          <w:lang w:val="lt-LT" w:eastAsia="lt-LT"/>
        </w:rPr>
        <w:t>radiofarmacinio</w:t>
      </w:r>
      <w:proofErr w:type="spellEnd"/>
      <w:r w:rsidRPr="00975E3B">
        <w:rPr>
          <w:snapToGrid/>
          <w:szCs w:val="22"/>
          <w:lang w:val="lt-LT" w:eastAsia="lt-LT"/>
        </w:rPr>
        <w:t xml:space="preserve"> vaistinio preparato į organizmą pateks nedidelis jonizuojančiosios spinduliuotės kiekis, sukeliantis mažiausią vėžio ir paveldimų sutrikimų riziką. </w:t>
      </w:r>
    </w:p>
    <w:p w14:paraId="37FA7F97" w14:textId="77777777" w:rsidR="00975E3B" w:rsidRPr="00975E3B" w:rsidRDefault="00975E3B" w:rsidP="00975E3B">
      <w:pPr>
        <w:keepNext/>
        <w:keepLines/>
        <w:numPr>
          <w:ilvl w:val="12"/>
          <w:numId w:val="0"/>
        </w:numPr>
        <w:tabs>
          <w:tab w:val="clear" w:pos="567"/>
        </w:tabs>
        <w:spacing w:line="240" w:lineRule="auto"/>
        <w:ind w:right="-29"/>
        <w:rPr>
          <w:snapToGrid/>
          <w:szCs w:val="22"/>
          <w:lang w:val="lt-LT" w:eastAsia="lt-LT"/>
        </w:rPr>
      </w:pPr>
      <w:r w:rsidRPr="00975E3B">
        <w:rPr>
          <w:snapToGrid/>
          <w:szCs w:val="22"/>
          <w:lang w:val="lt-LT" w:eastAsia="lt-LT"/>
        </w:rPr>
        <w:lastRenderedPageBreak/>
        <w:t xml:space="preserve">Jus gydantis gydytojas mano, kad procedūros su </w:t>
      </w:r>
      <w:proofErr w:type="spellStart"/>
      <w:r w:rsidRPr="00975E3B">
        <w:rPr>
          <w:snapToGrid/>
          <w:szCs w:val="22"/>
          <w:lang w:val="lt-LT" w:eastAsia="lt-LT"/>
        </w:rPr>
        <w:t>radiofarmaciniu</w:t>
      </w:r>
      <w:proofErr w:type="spellEnd"/>
      <w:r w:rsidRPr="00975E3B">
        <w:rPr>
          <w:snapToGrid/>
          <w:szCs w:val="22"/>
          <w:lang w:val="lt-LT" w:eastAsia="lt-LT"/>
        </w:rPr>
        <w:t xml:space="preserve"> vaistiniu preparatu klinikinė nauda Jums gerokai didesnė už radiacijos keliamą riziką.  </w:t>
      </w:r>
    </w:p>
    <w:p w14:paraId="1FFD874B" w14:textId="77777777" w:rsidR="00975E3B" w:rsidRPr="00975E3B" w:rsidRDefault="00975E3B" w:rsidP="00975E3B">
      <w:pPr>
        <w:keepNext/>
        <w:keepLines/>
        <w:tabs>
          <w:tab w:val="left" w:pos="1134"/>
        </w:tabs>
        <w:autoSpaceDE w:val="0"/>
        <w:autoSpaceDN w:val="0"/>
        <w:adjustRightInd w:val="0"/>
        <w:spacing w:line="240" w:lineRule="auto"/>
        <w:rPr>
          <w:snapToGrid/>
          <w:szCs w:val="22"/>
          <w:lang w:val="lt-LT" w:eastAsia="lt-LT"/>
        </w:rPr>
      </w:pPr>
    </w:p>
    <w:p w14:paraId="5C3C0E01" w14:textId="77777777" w:rsidR="00975E3B" w:rsidRPr="00975E3B" w:rsidRDefault="00975E3B" w:rsidP="00975E3B">
      <w:pPr>
        <w:keepNext/>
        <w:keepLines/>
        <w:numPr>
          <w:ilvl w:val="12"/>
          <w:numId w:val="0"/>
        </w:numPr>
        <w:tabs>
          <w:tab w:val="clear" w:pos="567"/>
        </w:tabs>
        <w:spacing w:line="240" w:lineRule="auto"/>
        <w:ind w:right="-2"/>
        <w:rPr>
          <w:rFonts w:eastAsia="SimSun"/>
          <w:b/>
          <w:snapToGrid/>
          <w:szCs w:val="22"/>
          <w:lang w:val="lt-LT" w:eastAsia="zh-CN"/>
        </w:rPr>
      </w:pPr>
      <w:r w:rsidRPr="00975E3B">
        <w:rPr>
          <w:rFonts w:eastAsia="SimSun"/>
          <w:b/>
          <w:snapToGrid/>
          <w:szCs w:val="22"/>
          <w:lang w:val="lt-LT" w:eastAsia="zh-CN"/>
        </w:rPr>
        <w:t>Pranešimas apie šalutinį poveikį</w:t>
      </w:r>
    </w:p>
    <w:p w14:paraId="06F21A54" w14:textId="77777777" w:rsidR="00975E3B" w:rsidRPr="00975E3B" w:rsidRDefault="00975E3B" w:rsidP="00975E3B">
      <w:pPr>
        <w:keepNext/>
        <w:keepLines/>
        <w:numPr>
          <w:ilvl w:val="12"/>
          <w:numId w:val="0"/>
        </w:numPr>
        <w:tabs>
          <w:tab w:val="clear" w:pos="567"/>
        </w:tabs>
        <w:spacing w:line="240" w:lineRule="auto"/>
        <w:ind w:right="-2"/>
        <w:rPr>
          <w:rFonts w:eastAsia="SimSun"/>
          <w:snapToGrid/>
          <w:szCs w:val="22"/>
          <w:lang w:val="lt-LT" w:eastAsia="zh-CN"/>
        </w:rPr>
      </w:pPr>
      <w:r w:rsidRPr="00975E3B">
        <w:rPr>
          <w:rFonts w:eastAsia="SimSun"/>
          <w:snapToGrid/>
          <w:szCs w:val="22"/>
          <w:lang w:val="lt-LT" w:eastAsia="zh-CN"/>
        </w:rPr>
        <w:t xml:space="preserve">Jeigu pasireiškė šalutinis poveikis, įskaitant šiame lapelyje nenurodytą, pasakykite gydytojui. </w:t>
      </w:r>
      <w:r w:rsidRPr="00975E3B">
        <w:rPr>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975E3B">
          <w:rPr>
            <w:szCs w:val="22"/>
            <w:u w:val="single"/>
            <w:lang w:val="lt-LT"/>
          </w:rPr>
          <w:t>https://vapris.vvkt.lt/vvkt-web/public/nrv</w:t>
        </w:r>
      </w:hyperlink>
      <w:r w:rsidRPr="00975E3B">
        <w:rPr>
          <w:szCs w:val="22"/>
          <w:lang w:val="lt-LT"/>
        </w:rPr>
        <w:t xml:space="preserve"> arba užpildant Paciento pranešimo apie įtariamą nepageidaujamą reakciją (ĮNR) formą, kuri skelbiama </w:t>
      </w:r>
      <w:hyperlink r:id="rId7" w:history="1">
        <w:r w:rsidRPr="00975E3B">
          <w:rPr>
            <w:szCs w:val="22"/>
            <w:u w:val="single"/>
            <w:lang w:val="lt-LT"/>
          </w:rPr>
          <w:t>https://www.vvkt.lt/index.php?4004286486</w:t>
        </w:r>
      </w:hyperlink>
      <w:r w:rsidRPr="00975E3B">
        <w:rPr>
          <w:szCs w:val="22"/>
          <w:lang w:val="lt-LT"/>
        </w:rPr>
        <w:t xml:space="preserve">, ir atsiunčiant elektroniniu paštu (adresu </w:t>
      </w:r>
      <w:hyperlink r:id="rId8" w:history="1">
        <w:r w:rsidRPr="00975E3B">
          <w:rPr>
            <w:szCs w:val="22"/>
            <w:u w:val="single"/>
            <w:lang w:val="lt-LT"/>
          </w:rPr>
          <w:t>NepageidaujamaR@vvkt.lt</w:t>
        </w:r>
      </w:hyperlink>
      <w:r w:rsidRPr="00975E3B">
        <w:rPr>
          <w:szCs w:val="22"/>
          <w:lang w:val="lt-LT"/>
        </w:rPr>
        <w:t>) arba nemokamu telefonu 8 800 73 568. Pranešdami apie šalutinį poveikį galite mums padėti gauti daugiau informacijos apie šio vaisto saugumą.</w:t>
      </w:r>
      <w:r w:rsidRPr="00975E3B">
        <w:rPr>
          <w:rFonts w:eastAsia="SimSun"/>
          <w:snapToGrid/>
          <w:szCs w:val="22"/>
          <w:lang w:val="lt-LT" w:eastAsia="zh-CN"/>
        </w:rPr>
        <w:t xml:space="preserve"> </w:t>
      </w:r>
    </w:p>
    <w:p w14:paraId="10E8B374" w14:textId="77777777" w:rsidR="00975E3B" w:rsidRPr="00975E3B" w:rsidRDefault="00975E3B" w:rsidP="00975E3B">
      <w:pPr>
        <w:keepNext/>
        <w:keepLines/>
        <w:spacing w:line="240" w:lineRule="auto"/>
        <w:ind w:right="-449"/>
        <w:rPr>
          <w:noProof/>
          <w:szCs w:val="22"/>
          <w:lang w:val="lt-LT"/>
        </w:rPr>
      </w:pPr>
    </w:p>
    <w:p w14:paraId="4A391FB0" w14:textId="77777777" w:rsidR="00975E3B" w:rsidRPr="00975E3B" w:rsidRDefault="00975E3B" w:rsidP="00975E3B">
      <w:pPr>
        <w:keepNext/>
        <w:keepLines/>
        <w:spacing w:line="240" w:lineRule="auto"/>
        <w:ind w:right="-449"/>
        <w:rPr>
          <w:noProof/>
          <w:szCs w:val="22"/>
          <w:lang w:val="lt-LT"/>
        </w:rPr>
      </w:pPr>
    </w:p>
    <w:p w14:paraId="0C8185C5" w14:textId="77777777" w:rsidR="00975E3B" w:rsidRPr="00707742" w:rsidRDefault="00975E3B" w:rsidP="00975E3B">
      <w:pPr>
        <w:pStyle w:val="Antrat3"/>
        <w:spacing w:before="0" w:after="0" w:line="240" w:lineRule="auto"/>
        <w:rPr>
          <w:rFonts w:ascii="Times New Roman" w:hAnsi="Times New Roman" w:cs="Times New Roman"/>
          <w:b/>
          <w:bCs/>
          <w:snapToGrid/>
          <w:color w:val="auto"/>
          <w:sz w:val="22"/>
          <w:szCs w:val="22"/>
          <w:lang w:val="lt-LT" w:eastAsia="lt-LT"/>
        </w:rPr>
      </w:pPr>
      <w:r w:rsidRPr="00707742">
        <w:rPr>
          <w:rFonts w:ascii="Times New Roman" w:hAnsi="Times New Roman" w:cs="Times New Roman"/>
          <w:b/>
          <w:bCs/>
          <w:color w:val="auto"/>
          <w:sz w:val="22"/>
          <w:szCs w:val="22"/>
          <w:lang w:val="lt-LT"/>
        </w:rPr>
        <w:t>5.</w:t>
      </w:r>
      <w:r w:rsidRPr="00707742">
        <w:rPr>
          <w:rFonts w:ascii="Times New Roman" w:hAnsi="Times New Roman" w:cs="Times New Roman"/>
          <w:b/>
          <w:bCs/>
          <w:color w:val="auto"/>
          <w:sz w:val="22"/>
          <w:szCs w:val="22"/>
          <w:lang w:val="lt-LT"/>
        </w:rPr>
        <w:tab/>
      </w:r>
      <w:r w:rsidRPr="00707742">
        <w:rPr>
          <w:rFonts w:ascii="Times New Roman" w:hAnsi="Times New Roman" w:cs="Times New Roman"/>
          <w:b/>
          <w:bCs/>
          <w:snapToGrid/>
          <w:color w:val="auto"/>
          <w:sz w:val="22"/>
          <w:szCs w:val="22"/>
          <w:lang w:val="lt-LT" w:eastAsia="lt-LT"/>
        </w:rPr>
        <w:t xml:space="preserve">Kaip laikyti </w:t>
      </w:r>
      <w:proofErr w:type="spellStart"/>
      <w:r w:rsidRPr="00707742">
        <w:rPr>
          <w:rFonts w:ascii="Times New Roman" w:hAnsi="Times New Roman" w:cs="Times New Roman"/>
          <w:b/>
          <w:bCs/>
          <w:snapToGrid/>
          <w:color w:val="auto"/>
          <w:sz w:val="22"/>
          <w:szCs w:val="22"/>
          <w:lang w:val="lt-LT" w:eastAsia="lt-LT"/>
        </w:rPr>
        <w:t>Fludeoxyglucose</w:t>
      </w:r>
      <w:proofErr w:type="spellEnd"/>
      <w:r w:rsidRPr="00707742">
        <w:rPr>
          <w:rFonts w:ascii="Times New Roman" w:hAnsi="Times New Roman" w:cs="Times New Roman"/>
          <w:b/>
          <w:bCs/>
          <w:snapToGrid/>
          <w:color w:val="auto"/>
          <w:sz w:val="22"/>
          <w:szCs w:val="22"/>
          <w:lang w:val="lt-LT" w:eastAsia="lt-LT"/>
        </w:rPr>
        <w:t xml:space="preserve"> (</w:t>
      </w:r>
      <w:r w:rsidRPr="00707742">
        <w:rPr>
          <w:rFonts w:ascii="Times New Roman" w:hAnsi="Times New Roman" w:cs="Times New Roman"/>
          <w:b/>
          <w:bCs/>
          <w:snapToGrid/>
          <w:color w:val="auto"/>
          <w:sz w:val="22"/>
          <w:szCs w:val="22"/>
          <w:vertAlign w:val="superscript"/>
          <w:lang w:val="lt-LT" w:eastAsia="lt-LT"/>
        </w:rPr>
        <w:t>18</w:t>
      </w:r>
      <w:r w:rsidRPr="00707742">
        <w:rPr>
          <w:rFonts w:ascii="Times New Roman" w:hAnsi="Times New Roman" w:cs="Times New Roman"/>
          <w:b/>
          <w:bCs/>
          <w:snapToGrid/>
          <w:color w:val="auto"/>
          <w:sz w:val="22"/>
          <w:szCs w:val="22"/>
          <w:lang w:val="lt-LT" w:eastAsia="lt-LT"/>
        </w:rPr>
        <w:t xml:space="preserve">F) </w:t>
      </w:r>
      <w:proofErr w:type="spellStart"/>
      <w:r w:rsidRPr="00707742">
        <w:rPr>
          <w:rFonts w:ascii="Times New Roman" w:hAnsi="Times New Roman" w:cs="Times New Roman"/>
          <w:b/>
          <w:bCs/>
          <w:snapToGrid/>
          <w:color w:val="auto"/>
          <w:sz w:val="22"/>
          <w:szCs w:val="22"/>
          <w:lang w:val="lt-LT" w:eastAsia="lt-LT"/>
        </w:rPr>
        <w:t>Synektik</w:t>
      </w:r>
      <w:proofErr w:type="spellEnd"/>
    </w:p>
    <w:p w14:paraId="5FF5A072" w14:textId="77777777" w:rsidR="00975E3B" w:rsidRPr="00975E3B" w:rsidRDefault="00975E3B" w:rsidP="00975E3B">
      <w:pPr>
        <w:keepNext/>
        <w:keepLines/>
        <w:rPr>
          <w:szCs w:val="22"/>
          <w:lang w:val="lt-LT" w:eastAsia="lt-LT"/>
        </w:rPr>
      </w:pPr>
    </w:p>
    <w:p w14:paraId="6D1912FF"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 xml:space="preserve">Jums šio vaisto laikyti nereikės. Už šio vaisto saugojimą tam skirtose specialiose patalpose yra atsakingas specialistas. </w:t>
      </w:r>
      <w:proofErr w:type="spellStart"/>
      <w:r w:rsidRPr="00975E3B">
        <w:rPr>
          <w:snapToGrid/>
          <w:szCs w:val="22"/>
          <w:lang w:val="lt-LT" w:eastAsia="lt-LT"/>
        </w:rPr>
        <w:t>Radiofarmacinius</w:t>
      </w:r>
      <w:proofErr w:type="spellEnd"/>
      <w:r w:rsidRPr="00975E3B">
        <w:rPr>
          <w:snapToGrid/>
          <w:szCs w:val="22"/>
          <w:lang w:val="lt-LT" w:eastAsia="lt-LT"/>
        </w:rPr>
        <w:t xml:space="preserve"> vaistinius preparatus reikia laikyti nepažeidžiant radioaktyviųjų medžiagų naudojimą reglamentuojančių nacionalinių teisės aktų.</w:t>
      </w:r>
    </w:p>
    <w:p w14:paraId="75FABBD1"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Toliau pateikiama informacija skirta tik specialistams.</w:t>
      </w:r>
    </w:p>
    <w:p w14:paraId="2F043272"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4F0FFA15"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 xml:space="preserve">Ant etiketės po </w:t>
      </w:r>
      <w:bookmarkStart w:id="1" w:name="_Hlk78886134"/>
      <w:r w:rsidRPr="00975E3B">
        <w:rPr>
          <w:snapToGrid/>
          <w:szCs w:val="22"/>
          <w:lang w:val="lt-LT" w:eastAsia="lt-LT"/>
        </w:rPr>
        <w:t>{</w:t>
      </w:r>
      <w:bookmarkStart w:id="2" w:name="_Hlk78886267"/>
      <w:r w:rsidRPr="00975E3B">
        <w:rPr>
          <w:snapToGrid/>
          <w:szCs w:val="22"/>
          <w:lang w:val="lt-LT" w:eastAsia="lt-LT"/>
        </w:rPr>
        <w:t>MMMM</w:t>
      </w:r>
      <w:r w:rsidRPr="00975E3B">
        <w:rPr>
          <w:noProof/>
          <w:snapToGrid/>
          <w:szCs w:val="22"/>
          <w:lang w:val="lt-LT" w:eastAsia="lt-LT"/>
        </w:rPr>
        <w:t> </w:t>
      </w:r>
      <w:r w:rsidRPr="00975E3B">
        <w:rPr>
          <w:snapToGrid/>
          <w:szCs w:val="22"/>
          <w:lang w:val="lt-LT" w:eastAsia="lt-LT"/>
        </w:rPr>
        <w:t xml:space="preserve">m.{mėnesio} </w:t>
      </w:r>
      <w:proofErr w:type="spellStart"/>
      <w:r w:rsidRPr="00975E3B">
        <w:rPr>
          <w:snapToGrid/>
          <w:szCs w:val="22"/>
          <w:lang w:val="lt-LT" w:eastAsia="lt-LT"/>
        </w:rPr>
        <w:t>dd</w:t>
      </w:r>
      <w:proofErr w:type="spellEnd"/>
      <w:r w:rsidRPr="00975E3B">
        <w:rPr>
          <w:snapToGrid/>
          <w:szCs w:val="22"/>
          <w:lang w:val="lt-LT" w:eastAsia="lt-LT"/>
        </w:rPr>
        <w:t xml:space="preserve"> d. </w:t>
      </w:r>
      <w:proofErr w:type="spellStart"/>
      <w:r w:rsidRPr="00975E3B">
        <w:rPr>
          <w:snapToGrid/>
          <w:szCs w:val="22"/>
          <w:lang w:val="lt-LT" w:eastAsia="lt-LT"/>
        </w:rPr>
        <w:t>vv</w:t>
      </w:r>
      <w:proofErr w:type="spellEnd"/>
      <w:r w:rsidRPr="00975E3B">
        <w:rPr>
          <w:snapToGrid/>
          <w:szCs w:val="22"/>
          <w:lang w:val="lt-LT" w:eastAsia="lt-LT"/>
        </w:rPr>
        <w:t xml:space="preserve"> val. mm min.</w:t>
      </w:r>
      <w:bookmarkEnd w:id="2"/>
      <w:r w:rsidRPr="00975E3B">
        <w:rPr>
          <w:snapToGrid/>
          <w:szCs w:val="22"/>
          <w:lang w:val="lt-LT" w:eastAsia="lt-LT"/>
        </w:rPr>
        <w:t>}</w:t>
      </w:r>
      <w:bookmarkEnd w:id="1"/>
      <w:r w:rsidRPr="00975E3B">
        <w:rPr>
          <w:snapToGrid/>
          <w:szCs w:val="22"/>
          <w:lang w:val="lt-LT" w:eastAsia="lt-LT"/>
        </w:rPr>
        <w:t xml:space="preserve"> nurodytam tinkamumo laikui pasibaigus, šio vaisto vartoti negalima.</w:t>
      </w:r>
    </w:p>
    <w:p w14:paraId="32F9DA16" w14:textId="77777777" w:rsidR="00975E3B" w:rsidRPr="00975E3B" w:rsidRDefault="00975E3B" w:rsidP="00975E3B">
      <w:pPr>
        <w:keepNext/>
        <w:keepLines/>
        <w:numPr>
          <w:ilvl w:val="12"/>
          <w:numId w:val="0"/>
        </w:numPr>
        <w:tabs>
          <w:tab w:val="clear" w:pos="567"/>
        </w:tabs>
        <w:spacing w:line="240" w:lineRule="auto"/>
        <w:ind w:right="-2"/>
        <w:rPr>
          <w:noProof/>
          <w:szCs w:val="22"/>
          <w:lang w:val="lt-LT"/>
        </w:rPr>
      </w:pPr>
    </w:p>
    <w:p w14:paraId="36304B65" w14:textId="77777777" w:rsidR="00975E3B" w:rsidRPr="00975E3B" w:rsidRDefault="00975E3B" w:rsidP="00975E3B">
      <w:pPr>
        <w:keepNext/>
        <w:keepLines/>
        <w:numPr>
          <w:ilvl w:val="12"/>
          <w:numId w:val="0"/>
        </w:numPr>
        <w:tabs>
          <w:tab w:val="clear" w:pos="567"/>
        </w:tabs>
        <w:spacing w:line="240" w:lineRule="auto"/>
        <w:ind w:right="-2"/>
        <w:rPr>
          <w:noProof/>
          <w:szCs w:val="22"/>
          <w:lang w:val="lt-LT"/>
        </w:rPr>
      </w:pPr>
    </w:p>
    <w:p w14:paraId="75C92D84" w14:textId="77777777" w:rsidR="00975E3B" w:rsidRPr="00707742" w:rsidRDefault="00975E3B" w:rsidP="00975E3B">
      <w:pPr>
        <w:pStyle w:val="Antrat3"/>
        <w:spacing w:before="0" w:after="0" w:line="240" w:lineRule="auto"/>
        <w:rPr>
          <w:rFonts w:ascii="Times New Roman" w:hAnsi="Times New Roman" w:cs="Times New Roman"/>
          <w:b/>
          <w:bCs/>
          <w:color w:val="auto"/>
          <w:sz w:val="22"/>
          <w:szCs w:val="22"/>
          <w:lang w:val="lt-LT"/>
        </w:rPr>
      </w:pPr>
      <w:r w:rsidRPr="00707742">
        <w:rPr>
          <w:rFonts w:ascii="Times New Roman" w:hAnsi="Times New Roman" w:cs="Times New Roman"/>
          <w:b/>
          <w:bCs/>
          <w:color w:val="auto"/>
          <w:sz w:val="22"/>
          <w:szCs w:val="22"/>
          <w:lang w:val="lt-LT"/>
        </w:rPr>
        <w:t>6.</w:t>
      </w:r>
      <w:r w:rsidRPr="00707742">
        <w:rPr>
          <w:rFonts w:ascii="Times New Roman" w:hAnsi="Times New Roman" w:cs="Times New Roman"/>
          <w:b/>
          <w:bCs/>
          <w:color w:val="auto"/>
          <w:sz w:val="22"/>
          <w:szCs w:val="22"/>
          <w:lang w:val="lt-LT"/>
        </w:rPr>
        <w:tab/>
        <w:t>Pakuotės turinys ir kita informacija</w:t>
      </w:r>
    </w:p>
    <w:p w14:paraId="41E41A43" w14:textId="77777777" w:rsidR="00975E3B" w:rsidRPr="00975E3B" w:rsidRDefault="00975E3B" w:rsidP="00975E3B">
      <w:pPr>
        <w:keepNext/>
        <w:keepLines/>
        <w:numPr>
          <w:ilvl w:val="12"/>
          <w:numId w:val="0"/>
        </w:numPr>
        <w:tabs>
          <w:tab w:val="clear" w:pos="567"/>
        </w:tabs>
        <w:spacing w:line="240" w:lineRule="auto"/>
        <w:rPr>
          <w:szCs w:val="22"/>
          <w:lang w:val="lt-LT"/>
        </w:rPr>
      </w:pPr>
    </w:p>
    <w:p w14:paraId="66D0592D" w14:textId="77777777" w:rsidR="00975E3B" w:rsidRPr="00975E3B" w:rsidRDefault="00975E3B" w:rsidP="00975E3B">
      <w:pPr>
        <w:keepNext/>
        <w:keepLines/>
        <w:numPr>
          <w:ilvl w:val="12"/>
          <w:numId w:val="0"/>
        </w:numPr>
        <w:tabs>
          <w:tab w:val="clear" w:pos="567"/>
        </w:tabs>
        <w:spacing w:line="240" w:lineRule="auto"/>
        <w:ind w:right="-2"/>
        <w:rPr>
          <w:b/>
          <w:bCs/>
          <w:snapToGrid/>
          <w:szCs w:val="22"/>
          <w:lang w:val="lt-LT" w:eastAsia="lt-LT"/>
        </w:rPr>
      </w:pP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r w:rsidRPr="00975E3B">
        <w:rPr>
          <w:b/>
          <w:snapToGrid/>
          <w:szCs w:val="22"/>
          <w:lang w:val="lt-LT" w:eastAsia="lt-LT"/>
        </w:rPr>
        <w:t xml:space="preserve"> sudėtis </w:t>
      </w:r>
    </w:p>
    <w:p w14:paraId="61F9EF35" w14:textId="77777777" w:rsidR="00975E3B" w:rsidRPr="00975E3B" w:rsidRDefault="00975E3B" w:rsidP="00975E3B">
      <w:pPr>
        <w:keepNext/>
        <w:keepLines/>
        <w:numPr>
          <w:ilvl w:val="0"/>
          <w:numId w:val="1"/>
        </w:numPr>
        <w:tabs>
          <w:tab w:val="clear" w:pos="567"/>
        </w:tabs>
        <w:spacing w:line="240" w:lineRule="auto"/>
        <w:ind w:left="567" w:right="-2" w:hanging="567"/>
        <w:rPr>
          <w:snapToGrid/>
          <w:szCs w:val="22"/>
          <w:lang w:val="lt-LT" w:eastAsia="lt-LT"/>
        </w:rPr>
      </w:pPr>
      <w:r w:rsidRPr="00975E3B">
        <w:rPr>
          <w:snapToGrid/>
          <w:szCs w:val="22"/>
          <w:lang w:val="lt-LT" w:eastAsia="lt-LT"/>
        </w:rPr>
        <w:t xml:space="preserve">Veiklioji medžiaga yra </w:t>
      </w:r>
      <w:proofErr w:type="spellStart"/>
      <w:r w:rsidRPr="00975E3B">
        <w:rPr>
          <w:snapToGrid/>
          <w:szCs w:val="22"/>
          <w:lang w:val="lt-LT" w:eastAsia="lt-LT"/>
        </w:rPr>
        <w:t>fludeoksigliukozė</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F). Kalibravimo dieną ir kalibravimo laiku 1 ml injekcinio tirpalo yra 1,0 </w:t>
      </w:r>
      <w:proofErr w:type="spellStart"/>
      <w:r w:rsidRPr="00975E3B">
        <w:rPr>
          <w:snapToGrid/>
          <w:szCs w:val="22"/>
          <w:lang w:val="lt-LT" w:eastAsia="lt-LT"/>
        </w:rPr>
        <w:t>MBq</w:t>
      </w:r>
      <w:proofErr w:type="spellEnd"/>
      <w:r w:rsidRPr="00975E3B">
        <w:rPr>
          <w:snapToGrid/>
          <w:szCs w:val="22"/>
          <w:lang w:val="lt-LT" w:eastAsia="lt-LT"/>
        </w:rPr>
        <w:t xml:space="preserve"> </w:t>
      </w:r>
      <w:proofErr w:type="spellStart"/>
      <w:r w:rsidRPr="00975E3B">
        <w:rPr>
          <w:snapToGrid/>
          <w:szCs w:val="22"/>
          <w:lang w:val="lt-LT" w:eastAsia="lt-LT"/>
        </w:rPr>
        <w:t>fludeoksigliukozės</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
    <w:p w14:paraId="4C5AB89E" w14:textId="77777777" w:rsidR="00975E3B" w:rsidRPr="00975E3B" w:rsidRDefault="00975E3B" w:rsidP="00975E3B">
      <w:pPr>
        <w:keepNext/>
        <w:keepLines/>
        <w:numPr>
          <w:ilvl w:val="0"/>
          <w:numId w:val="1"/>
        </w:numPr>
        <w:tabs>
          <w:tab w:val="clear" w:pos="567"/>
        </w:tabs>
        <w:spacing w:line="240" w:lineRule="auto"/>
        <w:ind w:left="567" w:right="-2" w:hanging="567"/>
        <w:rPr>
          <w:snapToGrid/>
          <w:szCs w:val="22"/>
          <w:lang w:val="lt-LT" w:eastAsia="lt-LT"/>
        </w:rPr>
      </w:pPr>
      <w:r w:rsidRPr="00975E3B">
        <w:rPr>
          <w:snapToGrid/>
          <w:szCs w:val="22"/>
          <w:lang w:val="lt-LT" w:eastAsia="lt-LT"/>
        </w:rPr>
        <w:t xml:space="preserve">Pagalbinės medžiagos yra natrio chloridas, </w:t>
      </w:r>
      <w:proofErr w:type="spellStart"/>
      <w:r w:rsidRPr="00975E3B">
        <w:rPr>
          <w:snapToGrid/>
          <w:szCs w:val="22"/>
          <w:lang w:val="lt-LT"/>
        </w:rPr>
        <w:t>dinatrio</w:t>
      </w:r>
      <w:proofErr w:type="spellEnd"/>
      <w:r w:rsidRPr="00975E3B">
        <w:rPr>
          <w:snapToGrid/>
          <w:szCs w:val="22"/>
          <w:lang w:val="lt-LT"/>
        </w:rPr>
        <w:t xml:space="preserve">-vandenilio citratas 1,5-hidratas, </w:t>
      </w:r>
      <w:proofErr w:type="spellStart"/>
      <w:r w:rsidRPr="00975E3B">
        <w:rPr>
          <w:snapToGrid/>
          <w:szCs w:val="22"/>
          <w:lang w:val="lt-LT"/>
        </w:rPr>
        <w:t>trinatrio</w:t>
      </w:r>
      <w:proofErr w:type="spellEnd"/>
      <w:r w:rsidRPr="00975E3B">
        <w:rPr>
          <w:snapToGrid/>
          <w:szCs w:val="22"/>
          <w:lang w:val="lt-LT"/>
        </w:rPr>
        <w:t xml:space="preserve"> citratas 2-hidratas</w:t>
      </w:r>
      <w:r w:rsidRPr="00975E3B">
        <w:rPr>
          <w:snapToGrid/>
          <w:szCs w:val="22"/>
          <w:lang w:val="lt-LT" w:eastAsia="lt-LT"/>
        </w:rPr>
        <w:t xml:space="preserve"> ir injekcinis vanduo. </w:t>
      </w:r>
    </w:p>
    <w:p w14:paraId="4F69629C" w14:textId="77777777" w:rsidR="00975E3B" w:rsidRPr="00975E3B" w:rsidRDefault="00975E3B" w:rsidP="00975E3B">
      <w:pPr>
        <w:keepNext/>
        <w:keepLines/>
        <w:tabs>
          <w:tab w:val="clear" w:pos="567"/>
        </w:tabs>
        <w:spacing w:line="240" w:lineRule="auto"/>
        <w:ind w:right="-2"/>
        <w:rPr>
          <w:snapToGrid/>
          <w:szCs w:val="22"/>
          <w:lang w:val="lt-LT" w:eastAsia="lt-LT"/>
        </w:rPr>
      </w:pPr>
    </w:p>
    <w:p w14:paraId="18F8D304" w14:textId="77777777" w:rsidR="00975E3B" w:rsidRPr="00975E3B" w:rsidRDefault="00975E3B" w:rsidP="00975E3B">
      <w:pPr>
        <w:keepNext/>
        <w:keepLines/>
        <w:numPr>
          <w:ilvl w:val="12"/>
          <w:numId w:val="0"/>
        </w:numPr>
        <w:tabs>
          <w:tab w:val="clear" w:pos="567"/>
        </w:tabs>
        <w:spacing w:line="240" w:lineRule="auto"/>
        <w:ind w:right="-2"/>
        <w:rPr>
          <w:b/>
          <w:bCs/>
          <w:snapToGrid/>
          <w:szCs w:val="22"/>
          <w:lang w:val="lt-LT" w:eastAsia="lt-LT"/>
        </w:rPr>
      </w:pPr>
      <w:proofErr w:type="spellStart"/>
      <w:r w:rsidRPr="00975E3B">
        <w:rPr>
          <w:b/>
          <w:snapToGrid/>
          <w:szCs w:val="22"/>
          <w:lang w:val="lt-LT" w:eastAsia="lt-LT"/>
        </w:rPr>
        <w:t>Fludeoxyglucose</w:t>
      </w:r>
      <w:proofErr w:type="spellEnd"/>
      <w:r w:rsidRPr="00975E3B">
        <w:rPr>
          <w:b/>
          <w:snapToGrid/>
          <w:szCs w:val="22"/>
          <w:lang w:val="lt-LT" w:eastAsia="lt-LT"/>
        </w:rPr>
        <w:t xml:space="preserve"> (</w:t>
      </w:r>
      <w:r w:rsidRPr="00975E3B">
        <w:rPr>
          <w:b/>
          <w:snapToGrid/>
          <w:szCs w:val="22"/>
          <w:vertAlign w:val="superscript"/>
          <w:lang w:val="lt-LT" w:eastAsia="lt-LT"/>
        </w:rPr>
        <w:t>18</w:t>
      </w:r>
      <w:r w:rsidRPr="00975E3B">
        <w:rPr>
          <w:b/>
          <w:snapToGrid/>
          <w:szCs w:val="22"/>
          <w:lang w:val="lt-LT" w:eastAsia="lt-LT"/>
        </w:rPr>
        <w:t xml:space="preserve">F) </w:t>
      </w:r>
      <w:proofErr w:type="spellStart"/>
      <w:r w:rsidRPr="00975E3B">
        <w:rPr>
          <w:b/>
          <w:snapToGrid/>
          <w:szCs w:val="22"/>
          <w:lang w:val="lt-LT" w:eastAsia="lt-LT"/>
        </w:rPr>
        <w:t>Synektik</w:t>
      </w:r>
      <w:proofErr w:type="spellEnd"/>
      <w:r w:rsidRPr="00975E3B">
        <w:rPr>
          <w:b/>
          <w:snapToGrid/>
          <w:szCs w:val="22"/>
          <w:lang w:val="lt-LT" w:eastAsia="lt-LT"/>
        </w:rPr>
        <w:t xml:space="preserve"> išvaizda ir kiekis pakuotėje</w:t>
      </w:r>
    </w:p>
    <w:p w14:paraId="1CC3F9DA" w14:textId="77777777" w:rsidR="00975E3B" w:rsidRPr="00975E3B" w:rsidRDefault="00975E3B" w:rsidP="00975E3B">
      <w:pPr>
        <w:keepNext/>
        <w:keepLines/>
        <w:numPr>
          <w:ilvl w:val="12"/>
          <w:numId w:val="0"/>
        </w:numPr>
        <w:tabs>
          <w:tab w:val="clear" w:pos="567"/>
        </w:tabs>
        <w:spacing w:line="240" w:lineRule="auto"/>
        <w:ind w:right="-2"/>
        <w:rPr>
          <w:b/>
          <w:bCs/>
          <w:snapToGrid/>
          <w:szCs w:val="22"/>
          <w:lang w:val="lt-LT" w:eastAsia="lt-LT"/>
        </w:rPr>
      </w:pPr>
    </w:p>
    <w:p w14:paraId="2554D8EB" w14:textId="77777777" w:rsidR="00975E3B" w:rsidRPr="00975E3B" w:rsidRDefault="00975E3B" w:rsidP="00975E3B">
      <w:pPr>
        <w:keepNext/>
        <w:keepLines/>
        <w:numPr>
          <w:ilvl w:val="12"/>
          <w:numId w:val="0"/>
        </w:numPr>
        <w:tabs>
          <w:tab w:val="clear" w:pos="567"/>
        </w:tabs>
        <w:spacing w:line="240" w:lineRule="auto"/>
        <w:ind w:right="-2"/>
        <w:rPr>
          <w:b/>
          <w:bCs/>
          <w:snapToGrid/>
          <w:szCs w:val="22"/>
          <w:lang w:val="lt-LT" w:eastAsia="lt-LT"/>
        </w:rPr>
      </w:pPr>
      <w:r w:rsidRPr="00975E3B">
        <w:rPr>
          <w:snapToGrid/>
          <w:szCs w:val="22"/>
          <w:lang w:val="lt-LT" w:eastAsia="lt-LT"/>
        </w:rPr>
        <w:t>Kalibravimo dieną ir kalibravimo laiku flakono turinio aktyvumas svyruoja nuo 0,2 </w:t>
      </w:r>
      <w:proofErr w:type="spellStart"/>
      <w:r w:rsidRPr="00975E3B">
        <w:rPr>
          <w:snapToGrid/>
          <w:szCs w:val="22"/>
          <w:lang w:val="lt-LT" w:eastAsia="lt-LT"/>
        </w:rPr>
        <w:t>GBq</w:t>
      </w:r>
      <w:proofErr w:type="spellEnd"/>
      <w:r w:rsidRPr="00975E3B">
        <w:rPr>
          <w:snapToGrid/>
          <w:szCs w:val="22"/>
          <w:lang w:val="lt-LT" w:eastAsia="lt-LT"/>
        </w:rPr>
        <w:t xml:space="preserve"> iki 20,0 </w:t>
      </w:r>
      <w:proofErr w:type="spellStart"/>
      <w:r w:rsidRPr="00975E3B">
        <w:rPr>
          <w:snapToGrid/>
          <w:szCs w:val="22"/>
          <w:lang w:val="lt-LT" w:eastAsia="lt-LT"/>
        </w:rPr>
        <w:t>GBq</w:t>
      </w:r>
      <w:proofErr w:type="spellEnd"/>
      <w:r w:rsidRPr="00975E3B">
        <w:rPr>
          <w:snapToGrid/>
          <w:szCs w:val="22"/>
          <w:lang w:val="lt-LT" w:eastAsia="lt-LT"/>
        </w:rPr>
        <w:t>.</w:t>
      </w:r>
    </w:p>
    <w:p w14:paraId="4312761B" w14:textId="77777777" w:rsidR="00975E3B" w:rsidRPr="00975E3B" w:rsidRDefault="00975E3B" w:rsidP="00975E3B">
      <w:pPr>
        <w:keepNext/>
        <w:keepLines/>
        <w:numPr>
          <w:ilvl w:val="12"/>
          <w:numId w:val="0"/>
        </w:numPr>
        <w:tabs>
          <w:tab w:val="clear" w:pos="567"/>
        </w:tabs>
        <w:spacing w:line="240" w:lineRule="auto"/>
        <w:rPr>
          <w:snapToGrid/>
          <w:szCs w:val="22"/>
          <w:lang w:val="lt-LT" w:eastAsia="lt-LT"/>
        </w:rPr>
      </w:pPr>
    </w:p>
    <w:p w14:paraId="3649AF45" w14:textId="77777777" w:rsidR="00975E3B" w:rsidRPr="00975E3B" w:rsidRDefault="00975E3B" w:rsidP="00975E3B">
      <w:pPr>
        <w:keepNext/>
        <w:keepLines/>
        <w:numPr>
          <w:ilvl w:val="12"/>
          <w:numId w:val="0"/>
        </w:numPr>
        <w:tabs>
          <w:tab w:val="clear" w:pos="567"/>
        </w:tabs>
        <w:spacing w:line="240" w:lineRule="auto"/>
        <w:ind w:right="-2"/>
        <w:rPr>
          <w:b/>
          <w:bCs/>
          <w:snapToGrid/>
          <w:szCs w:val="22"/>
          <w:lang w:val="lt-LT" w:eastAsia="lt-LT"/>
        </w:rPr>
      </w:pPr>
      <w:r w:rsidRPr="00975E3B">
        <w:rPr>
          <w:b/>
          <w:snapToGrid/>
          <w:szCs w:val="22"/>
          <w:lang w:val="lt-LT" w:eastAsia="lt-LT"/>
        </w:rPr>
        <w:t>Registruotojas ir gamintojas</w:t>
      </w:r>
    </w:p>
    <w:p w14:paraId="43D5AC27"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773A35F2" w14:textId="77777777" w:rsidR="00975E3B" w:rsidRPr="00975E3B" w:rsidRDefault="00975E3B" w:rsidP="00975E3B">
      <w:pPr>
        <w:keepNext/>
        <w:keepLines/>
        <w:numPr>
          <w:ilvl w:val="12"/>
          <w:numId w:val="0"/>
        </w:numPr>
        <w:tabs>
          <w:tab w:val="clear" w:pos="567"/>
        </w:tabs>
        <w:spacing w:line="240" w:lineRule="auto"/>
        <w:ind w:right="-2"/>
        <w:rPr>
          <w:b/>
          <w:snapToGrid/>
          <w:szCs w:val="22"/>
          <w:lang w:val="lt-LT" w:eastAsia="lt-LT"/>
        </w:rPr>
      </w:pPr>
      <w:r w:rsidRPr="00975E3B">
        <w:rPr>
          <w:b/>
          <w:snapToGrid/>
          <w:szCs w:val="22"/>
          <w:lang w:val="lt-LT" w:eastAsia="lt-LT"/>
        </w:rPr>
        <w:t>Registruotojas</w:t>
      </w:r>
    </w:p>
    <w:p w14:paraId="0F3486B1"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6D1FFEDA"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SYNEKTIK S.A.</w:t>
      </w:r>
    </w:p>
    <w:p w14:paraId="7F80E721"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roofErr w:type="spellStart"/>
      <w:r w:rsidRPr="00975E3B">
        <w:rPr>
          <w:snapToGrid/>
          <w:szCs w:val="22"/>
          <w:lang w:val="lt-LT" w:eastAsia="lt-LT"/>
        </w:rPr>
        <w:t>ul</w:t>
      </w:r>
      <w:proofErr w:type="spellEnd"/>
      <w:r w:rsidRPr="00975E3B">
        <w:rPr>
          <w:snapToGrid/>
          <w:szCs w:val="22"/>
          <w:lang w:val="lt-LT" w:eastAsia="lt-LT"/>
        </w:rPr>
        <w:t xml:space="preserve">. </w:t>
      </w:r>
      <w:proofErr w:type="spellStart"/>
      <w:r w:rsidRPr="00975E3B">
        <w:rPr>
          <w:snapToGrid/>
          <w:szCs w:val="22"/>
          <w:lang w:val="lt-LT" w:eastAsia="lt-LT"/>
        </w:rPr>
        <w:t>Józefa</w:t>
      </w:r>
      <w:proofErr w:type="spellEnd"/>
      <w:r w:rsidRPr="00975E3B">
        <w:rPr>
          <w:snapToGrid/>
          <w:szCs w:val="22"/>
          <w:lang w:val="lt-LT" w:eastAsia="lt-LT"/>
        </w:rPr>
        <w:t xml:space="preserve"> </w:t>
      </w:r>
      <w:proofErr w:type="spellStart"/>
      <w:r w:rsidRPr="00975E3B">
        <w:rPr>
          <w:snapToGrid/>
          <w:szCs w:val="22"/>
          <w:lang w:val="lt-LT" w:eastAsia="lt-LT"/>
        </w:rPr>
        <w:t>Piusa</w:t>
      </w:r>
      <w:proofErr w:type="spellEnd"/>
      <w:r w:rsidRPr="00975E3B">
        <w:rPr>
          <w:snapToGrid/>
          <w:szCs w:val="22"/>
          <w:lang w:val="lt-LT" w:eastAsia="lt-LT"/>
        </w:rPr>
        <w:t xml:space="preserve"> </w:t>
      </w:r>
      <w:proofErr w:type="spellStart"/>
      <w:r w:rsidRPr="00975E3B">
        <w:rPr>
          <w:snapToGrid/>
          <w:szCs w:val="22"/>
          <w:lang w:val="lt-LT" w:eastAsia="lt-LT"/>
        </w:rPr>
        <w:t>Dziekońskiego</w:t>
      </w:r>
      <w:proofErr w:type="spellEnd"/>
      <w:r w:rsidRPr="00975E3B">
        <w:rPr>
          <w:snapToGrid/>
          <w:szCs w:val="22"/>
          <w:lang w:val="lt-LT" w:eastAsia="lt-LT"/>
        </w:rPr>
        <w:t xml:space="preserve"> 3</w:t>
      </w:r>
    </w:p>
    <w:p w14:paraId="0F2FD999"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00-728Warsaw</w:t>
      </w:r>
      <w:r w:rsidRPr="00975E3B" w:rsidDel="002B0C4B">
        <w:rPr>
          <w:snapToGrid/>
          <w:szCs w:val="22"/>
          <w:lang w:val="lt-LT" w:eastAsia="lt-LT"/>
        </w:rPr>
        <w:t xml:space="preserve"> </w:t>
      </w:r>
    </w:p>
    <w:p w14:paraId="39BB78C2"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Lenkija</w:t>
      </w:r>
    </w:p>
    <w:p w14:paraId="68146A77"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724535B6" w14:textId="77777777" w:rsidR="00975E3B" w:rsidRPr="00975E3B" w:rsidRDefault="00975E3B" w:rsidP="00975E3B">
      <w:pPr>
        <w:keepNext/>
        <w:keepLines/>
        <w:tabs>
          <w:tab w:val="left" w:pos="720"/>
        </w:tabs>
        <w:spacing w:line="240" w:lineRule="auto"/>
        <w:ind w:left="1843" w:right="283" w:hanging="1843"/>
        <w:rPr>
          <w:b/>
          <w:snapToGrid/>
          <w:szCs w:val="22"/>
          <w:lang w:val="lt-LT" w:eastAsia="lt-LT"/>
        </w:rPr>
      </w:pPr>
      <w:r w:rsidRPr="00975E3B">
        <w:rPr>
          <w:b/>
          <w:snapToGrid/>
          <w:szCs w:val="22"/>
          <w:lang w:val="lt-LT" w:eastAsia="lt-LT"/>
        </w:rPr>
        <w:t>Gamintojas</w:t>
      </w:r>
    </w:p>
    <w:p w14:paraId="642A8931" w14:textId="77777777" w:rsidR="00975E3B" w:rsidRPr="00975E3B" w:rsidRDefault="00975E3B" w:rsidP="00975E3B">
      <w:pPr>
        <w:keepNext/>
        <w:keepLines/>
        <w:tabs>
          <w:tab w:val="left" w:pos="720"/>
        </w:tabs>
        <w:spacing w:line="240" w:lineRule="auto"/>
        <w:ind w:left="1843" w:right="283" w:hanging="1843"/>
        <w:rPr>
          <w:b/>
          <w:snapToGrid/>
          <w:szCs w:val="22"/>
          <w:lang w:val="lt-LT" w:eastAsia="lt-LT"/>
        </w:rPr>
      </w:pPr>
    </w:p>
    <w:p w14:paraId="4EDE033A" w14:textId="77777777" w:rsidR="00975E3B" w:rsidRPr="00975E3B" w:rsidRDefault="00975E3B" w:rsidP="00975E3B">
      <w:pPr>
        <w:keepNext/>
        <w:keepLines/>
        <w:autoSpaceDE w:val="0"/>
        <w:autoSpaceDN w:val="0"/>
        <w:adjustRightInd w:val="0"/>
        <w:spacing w:line="240" w:lineRule="auto"/>
        <w:rPr>
          <w:snapToGrid/>
          <w:szCs w:val="22"/>
          <w:lang w:val="lt-LT" w:eastAsia="lt-LT"/>
        </w:rPr>
      </w:pPr>
      <w:proofErr w:type="spellStart"/>
      <w:r w:rsidRPr="00975E3B">
        <w:rPr>
          <w:snapToGrid/>
          <w:szCs w:val="22"/>
          <w:lang w:val="lt-LT" w:eastAsia="lt-LT"/>
        </w:rPr>
        <w:t>Synektik</w:t>
      </w:r>
      <w:proofErr w:type="spellEnd"/>
      <w:r w:rsidRPr="00975E3B">
        <w:rPr>
          <w:snapToGrid/>
          <w:szCs w:val="22"/>
          <w:lang w:val="lt-LT" w:eastAsia="lt-LT"/>
        </w:rPr>
        <w:t xml:space="preserve"> Pharma Sp. z </w:t>
      </w:r>
      <w:proofErr w:type="spellStart"/>
      <w:r w:rsidRPr="00975E3B">
        <w:rPr>
          <w:snapToGrid/>
          <w:szCs w:val="22"/>
          <w:lang w:val="lt-LT" w:eastAsia="lt-LT"/>
        </w:rPr>
        <w:t>o.o</w:t>
      </w:r>
      <w:proofErr w:type="spellEnd"/>
      <w:r w:rsidRPr="00975E3B">
        <w:rPr>
          <w:snapToGrid/>
          <w:szCs w:val="22"/>
          <w:lang w:val="lt-LT" w:eastAsia="lt-LT"/>
        </w:rPr>
        <w:t>.</w:t>
      </w:r>
    </w:p>
    <w:p w14:paraId="362EAD86" w14:textId="77777777" w:rsidR="00975E3B" w:rsidRPr="00975E3B" w:rsidRDefault="00975E3B" w:rsidP="00975E3B">
      <w:pPr>
        <w:keepNext/>
        <w:keepLines/>
        <w:autoSpaceDE w:val="0"/>
        <w:autoSpaceDN w:val="0"/>
        <w:adjustRightInd w:val="0"/>
        <w:spacing w:line="240" w:lineRule="auto"/>
        <w:rPr>
          <w:snapToGrid/>
          <w:szCs w:val="22"/>
          <w:lang w:val="lt-LT" w:eastAsia="lt-LT"/>
        </w:rPr>
      </w:pPr>
      <w:proofErr w:type="spellStart"/>
      <w:r w:rsidRPr="00975E3B">
        <w:rPr>
          <w:snapToGrid/>
          <w:szCs w:val="22"/>
          <w:lang w:val="lt-LT" w:eastAsia="lt-LT"/>
        </w:rPr>
        <w:t>ul</w:t>
      </w:r>
      <w:proofErr w:type="spellEnd"/>
      <w:r w:rsidRPr="00975E3B">
        <w:rPr>
          <w:snapToGrid/>
          <w:szCs w:val="22"/>
          <w:lang w:val="lt-LT" w:eastAsia="lt-LT"/>
        </w:rPr>
        <w:t xml:space="preserve">. </w:t>
      </w:r>
      <w:proofErr w:type="spellStart"/>
      <w:r w:rsidRPr="00975E3B">
        <w:rPr>
          <w:snapToGrid/>
          <w:szCs w:val="22"/>
          <w:lang w:val="lt-LT" w:eastAsia="lt-LT"/>
        </w:rPr>
        <w:t>Prezydenta</w:t>
      </w:r>
      <w:proofErr w:type="spellEnd"/>
      <w:r w:rsidRPr="00975E3B">
        <w:rPr>
          <w:snapToGrid/>
          <w:szCs w:val="22"/>
          <w:lang w:val="lt-LT" w:eastAsia="lt-LT"/>
        </w:rPr>
        <w:t xml:space="preserve"> </w:t>
      </w:r>
      <w:proofErr w:type="spellStart"/>
      <w:r w:rsidRPr="00975E3B">
        <w:rPr>
          <w:snapToGrid/>
          <w:szCs w:val="22"/>
          <w:lang w:val="lt-LT" w:eastAsia="lt-LT"/>
        </w:rPr>
        <w:t>Stefana</w:t>
      </w:r>
      <w:proofErr w:type="spellEnd"/>
      <w:r w:rsidRPr="00975E3B">
        <w:rPr>
          <w:snapToGrid/>
          <w:szCs w:val="22"/>
          <w:lang w:val="lt-LT" w:eastAsia="lt-LT"/>
        </w:rPr>
        <w:t xml:space="preserve"> </w:t>
      </w:r>
      <w:proofErr w:type="spellStart"/>
      <w:r w:rsidRPr="00975E3B">
        <w:rPr>
          <w:snapToGrid/>
          <w:szCs w:val="22"/>
          <w:lang w:val="lt-LT" w:eastAsia="lt-LT"/>
        </w:rPr>
        <w:t>Artwińskiego</w:t>
      </w:r>
      <w:proofErr w:type="spellEnd"/>
      <w:r w:rsidRPr="00975E3B">
        <w:rPr>
          <w:snapToGrid/>
          <w:szCs w:val="22"/>
          <w:lang w:val="lt-LT" w:eastAsia="lt-LT"/>
        </w:rPr>
        <w:t xml:space="preserve"> 3</w:t>
      </w:r>
    </w:p>
    <w:p w14:paraId="37C3C546" w14:textId="77777777" w:rsidR="00975E3B" w:rsidRPr="00975E3B" w:rsidRDefault="00975E3B" w:rsidP="00975E3B">
      <w:pPr>
        <w:keepNext/>
        <w:keepLines/>
        <w:autoSpaceDE w:val="0"/>
        <w:autoSpaceDN w:val="0"/>
        <w:adjustRightInd w:val="0"/>
        <w:spacing w:line="240" w:lineRule="auto"/>
        <w:rPr>
          <w:snapToGrid/>
          <w:szCs w:val="22"/>
          <w:lang w:val="lt-LT" w:eastAsia="lt-LT"/>
        </w:rPr>
      </w:pPr>
      <w:r w:rsidRPr="00975E3B">
        <w:rPr>
          <w:snapToGrid/>
          <w:szCs w:val="22"/>
          <w:lang w:val="lt-LT" w:eastAsia="lt-LT"/>
        </w:rPr>
        <w:t xml:space="preserve">25-734 </w:t>
      </w:r>
      <w:proofErr w:type="spellStart"/>
      <w:r w:rsidRPr="00975E3B">
        <w:rPr>
          <w:snapToGrid/>
          <w:szCs w:val="22"/>
          <w:lang w:val="lt-LT" w:eastAsia="lt-LT"/>
        </w:rPr>
        <w:t>Kielce</w:t>
      </w:r>
      <w:proofErr w:type="spellEnd"/>
    </w:p>
    <w:p w14:paraId="6C73CEDE" w14:textId="77777777" w:rsidR="00975E3B" w:rsidRPr="00975E3B" w:rsidRDefault="00975E3B" w:rsidP="00975E3B">
      <w:pPr>
        <w:keepNext/>
        <w:keepLines/>
        <w:autoSpaceDE w:val="0"/>
        <w:autoSpaceDN w:val="0"/>
        <w:adjustRightInd w:val="0"/>
        <w:spacing w:line="240" w:lineRule="auto"/>
        <w:rPr>
          <w:snapToGrid/>
          <w:szCs w:val="22"/>
          <w:lang w:val="lt-LT" w:eastAsia="lt-LT"/>
        </w:rPr>
      </w:pPr>
      <w:r w:rsidRPr="00975E3B">
        <w:rPr>
          <w:snapToGrid/>
          <w:szCs w:val="22"/>
          <w:lang w:val="lt-LT" w:eastAsia="lt-LT"/>
        </w:rPr>
        <w:t xml:space="preserve">Lenkija </w:t>
      </w:r>
    </w:p>
    <w:p w14:paraId="31D3FC95" w14:textId="77777777" w:rsidR="00975E3B" w:rsidRPr="00975E3B" w:rsidRDefault="00975E3B" w:rsidP="00975E3B">
      <w:pPr>
        <w:keepNext/>
        <w:keepLines/>
        <w:autoSpaceDE w:val="0"/>
        <w:autoSpaceDN w:val="0"/>
        <w:adjustRightInd w:val="0"/>
        <w:spacing w:line="240" w:lineRule="auto"/>
        <w:rPr>
          <w:snapToGrid/>
          <w:szCs w:val="22"/>
          <w:highlight w:val="lightGray"/>
          <w:lang w:val="lt-LT" w:eastAsia="lt-LT"/>
        </w:rPr>
      </w:pPr>
    </w:p>
    <w:p w14:paraId="2C8DA331" w14:textId="77777777" w:rsidR="00975E3B" w:rsidRPr="00975E3B" w:rsidRDefault="00975E3B" w:rsidP="00975E3B">
      <w:pPr>
        <w:keepNext/>
        <w:keepLines/>
        <w:autoSpaceDE w:val="0"/>
        <w:autoSpaceDN w:val="0"/>
        <w:adjustRightInd w:val="0"/>
        <w:spacing w:line="240" w:lineRule="auto"/>
        <w:rPr>
          <w:snapToGrid/>
          <w:szCs w:val="22"/>
          <w:highlight w:val="lightGray"/>
          <w:lang w:val="lt-LT" w:eastAsia="lt-LT"/>
        </w:rPr>
      </w:pPr>
      <w:r w:rsidRPr="00975E3B">
        <w:rPr>
          <w:snapToGrid/>
          <w:szCs w:val="22"/>
          <w:highlight w:val="lightGray"/>
          <w:lang w:val="lt-LT" w:eastAsia="lt-LT"/>
        </w:rPr>
        <w:t>arba</w:t>
      </w:r>
    </w:p>
    <w:p w14:paraId="50BA5814" w14:textId="77777777" w:rsidR="00975E3B" w:rsidRPr="00975E3B" w:rsidRDefault="00975E3B" w:rsidP="00975E3B">
      <w:pPr>
        <w:keepNext/>
        <w:keepLines/>
        <w:autoSpaceDE w:val="0"/>
        <w:autoSpaceDN w:val="0"/>
        <w:adjustRightInd w:val="0"/>
        <w:spacing w:line="240" w:lineRule="auto"/>
        <w:rPr>
          <w:snapToGrid/>
          <w:szCs w:val="22"/>
          <w:highlight w:val="lightGray"/>
          <w:lang w:val="lt-LT" w:eastAsia="lt-LT"/>
        </w:rPr>
      </w:pPr>
    </w:p>
    <w:p w14:paraId="17D1E9D5" w14:textId="77777777" w:rsidR="00975E3B" w:rsidRPr="00975E3B" w:rsidRDefault="00975E3B" w:rsidP="00975E3B">
      <w:pPr>
        <w:keepNext/>
        <w:keepLines/>
        <w:autoSpaceDE w:val="0"/>
        <w:autoSpaceDN w:val="0"/>
        <w:adjustRightInd w:val="0"/>
        <w:spacing w:line="240" w:lineRule="auto"/>
        <w:rPr>
          <w:snapToGrid/>
          <w:szCs w:val="22"/>
          <w:highlight w:val="lightGray"/>
          <w:lang w:val="lt-LT" w:eastAsia="lt-LT"/>
        </w:rPr>
      </w:pPr>
      <w:proofErr w:type="spellStart"/>
      <w:r w:rsidRPr="00975E3B">
        <w:rPr>
          <w:snapToGrid/>
          <w:szCs w:val="22"/>
          <w:highlight w:val="lightGray"/>
          <w:lang w:val="lt-LT" w:eastAsia="lt-LT"/>
        </w:rPr>
        <w:t>Synektik</w:t>
      </w:r>
      <w:proofErr w:type="spellEnd"/>
      <w:r w:rsidRPr="00975E3B">
        <w:rPr>
          <w:snapToGrid/>
          <w:szCs w:val="22"/>
          <w:highlight w:val="lightGray"/>
          <w:lang w:val="lt-LT" w:eastAsia="lt-LT"/>
        </w:rPr>
        <w:t xml:space="preserve"> Pharma Sp. z </w:t>
      </w:r>
      <w:proofErr w:type="spellStart"/>
      <w:r w:rsidRPr="00975E3B">
        <w:rPr>
          <w:snapToGrid/>
          <w:szCs w:val="22"/>
          <w:highlight w:val="lightGray"/>
          <w:lang w:val="lt-LT" w:eastAsia="lt-LT"/>
        </w:rPr>
        <w:t>o.o</w:t>
      </w:r>
      <w:proofErr w:type="spellEnd"/>
      <w:r w:rsidRPr="00975E3B">
        <w:rPr>
          <w:snapToGrid/>
          <w:szCs w:val="22"/>
          <w:highlight w:val="lightGray"/>
          <w:lang w:val="lt-LT" w:eastAsia="lt-LT"/>
        </w:rPr>
        <w:t>.</w:t>
      </w:r>
    </w:p>
    <w:p w14:paraId="6B045FCD" w14:textId="77777777" w:rsidR="00975E3B" w:rsidRPr="00975E3B" w:rsidRDefault="00975E3B" w:rsidP="00975E3B">
      <w:pPr>
        <w:keepNext/>
        <w:keepLines/>
        <w:autoSpaceDE w:val="0"/>
        <w:autoSpaceDN w:val="0"/>
        <w:adjustRightInd w:val="0"/>
        <w:spacing w:line="240" w:lineRule="auto"/>
        <w:rPr>
          <w:snapToGrid/>
          <w:szCs w:val="22"/>
          <w:highlight w:val="lightGray"/>
          <w:lang w:val="lt-LT" w:eastAsia="lt-LT"/>
        </w:rPr>
      </w:pPr>
      <w:proofErr w:type="spellStart"/>
      <w:r w:rsidRPr="00975E3B">
        <w:rPr>
          <w:snapToGrid/>
          <w:szCs w:val="22"/>
          <w:highlight w:val="lightGray"/>
          <w:lang w:val="lt-LT" w:eastAsia="lt-LT"/>
        </w:rPr>
        <w:t>ul</w:t>
      </w:r>
      <w:proofErr w:type="spellEnd"/>
      <w:r w:rsidRPr="00975E3B">
        <w:rPr>
          <w:snapToGrid/>
          <w:szCs w:val="22"/>
          <w:highlight w:val="lightGray"/>
          <w:lang w:val="lt-LT" w:eastAsia="lt-LT"/>
        </w:rPr>
        <w:t xml:space="preserve">. </w:t>
      </w:r>
      <w:proofErr w:type="spellStart"/>
      <w:r w:rsidRPr="00975E3B">
        <w:rPr>
          <w:snapToGrid/>
          <w:szCs w:val="22"/>
          <w:highlight w:val="lightGray"/>
          <w:lang w:val="lt-LT" w:eastAsia="lt-LT"/>
        </w:rPr>
        <w:t>Szaserów</w:t>
      </w:r>
      <w:proofErr w:type="spellEnd"/>
      <w:r w:rsidRPr="00975E3B">
        <w:rPr>
          <w:snapToGrid/>
          <w:szCs w:val="22"/>
          <w:highlight w:val="lightGray"/>
          <w:lang w:val="lt-LT" w:eastAsia="lt-LT"/>
        </w:rPr>
        <w:t xml:space="preserve"> 128</w:t>
      </w:r>
    </w:p>
    <w:p w14:paraId="21DC29FE" w14:textId="77777777" w:rsidR="00975E3B" w:rsidRPr="00975E3B" w:rsidRDefault="00975E3B" w:rsidP="00975E3B">
      <w:pPr>
        <w:keepNext/>
        <w:keepLines/>
        <w:autoSpaceDE w:val="0"/>
        <w:autoSpaceDN w:val="0"/>
        <w:adjustRightInd w:val="0"/>
        <w:spacing w:line="240" w:lineRule="auto"/>
        <w:rPr>
          <w:snapToGrid/>
          <w:szCs w:val="22"/>
          <w:highlight w:val="lightGray"/>
          <w:lang w:val="lt-LT" w:eastAsia="lt-LT"/>
        </w:rPr>
      </w:pPr>
      <w:r w:rsidRPr="00975E3B">
        <w:rPr>
          <w:snapToGrid/>
          <w:szCs w:val="22"/>
          <w:highlight w:val="lightGray"/>
          <w:lang w:val="lt-LT" w:eastAsia="lt-LT"/>
        </w:rPr>
        <w:lastRenderedPageBreak/>
        <w:t xml:space="preserve">04-349 </w:t>
      </w:r>
      <w:proofErr w:type="spellStart"/>
      <w:r w:rsidRPr="00975E3B">
        <w:rPr>
          <w:snapToGrid/>
          <w:szCs w:val="22"/>
          <w:highlight w:val="lightGray"/>
          <w:lang w:val="lt-LT" w:eastAsia="lt-LT"/>
        </w:rPr>
        <w:t>Warsaw</w:t>
      </w:r>
      <w:proofErr w:type="spellEnd"/>
    </w:p>
    <w:p w14:paraId="1643CC1E"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highlight w:val="lightGray"/>
          <w:lang w:val="lt-LT" w:eastAsia="lt-LT"/>
        </w:rPr>
        <w:t>Lenkija</w:t>
      </w:r>
      <w:r w:rsidRPr="00975E3B">
        <w:rPr>
          <w:snapToGrid/>
          <w:szCs w:val="22"/>
          <w:lang w:val="lt-LT" w:eastAsia="lt-LT"/>
        </w:rPr>
        <w:t xml:space="preserve"> </w:t>
      </w:r>
    </w:p>
    <w:p w14:paraId="41FA6261"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3D9D0804" w14:textId="77777777" w:rsidR="00975E3B" w:rsidRPr="00975E3B" w:rsidRDefault="00975E3B" w:rsidP="00975E3B">
      <w:pPr>
        <w:keepNext/>
        <w:keepLines/>
        <w:spacing w:line="240" w:lineRule="auto"/>
        <w:rPr>
          <w:i/>
          <w:snapToGrid/>
          <w:szCs w:val="22"/>
          <w:lang w:val="lt-LT" w:eastAsia="lt-LT"/>
        </w:rPr>
      </w:pPr>
      <w:r w:rsidRPr="00975E3B">
        <w:rPr>
          <w:b/>
          <w:snapToGrid/>
          <w:szCs w:val="22"/>
          <w:lang w:val="lt-LT" w:eastAsia="lt-LT"/>
        </w:rPr>
        <w:t>Šis vaistas EEE valstybėse narėse registruotas tokiais pavadinimais:</w:t>
      </w:r>
    </w:p>
    <w:p w14:paraId="4C49670E"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3703699D" w14:textId="77777777" w:rsidR="00975E3B" w:rsidRPr="00975E3B" w:rsidRDefault="00975E3B" w:rsidP="00975E3B">
      <w:pPr>
        <w:keepNext/>
        <w:keepLines/>
        <w:spacing w:line="240" w:lineRule="auto"/>
        <w:ind w:right="-1"/>
        <w:rPr>
          <w:b/>
          <w:snapToGrid/>
          <w:szCs w:val="22"/>
          <w:lang w:val="lt-LT" w:eastAsia="lt-LT"/>
        </w:rPr>
      </w:pPr>
      <w:r w:rsidRPr="00975E3B">
        <w:rPr>
          <w:snapToGrid/>
          <w:szCs w:val="22"/>
          <w:lang w:val="lt-LT" w:eastAsia="lt-LT"/>
        </w:rPr>
        <w:t>Čekija</w:t>
      </w:r>
      <w:r w:rsidRPr="00975E3B">
        <w:rPr>
          <w:snapToGrid/>
          <w:szCs w:val="22"/>
          <w:lang w:val="lt-LT" w:eastAsia="lt-LT"/>
        </w:rPr>
        <w:tab/>
      </w:r>
      <w:r w:rsidRPr="00975E3B">
        <w:rPr>
          <w:snapToGrid/>
          <w:szCs w:val="22"/>
          <w:lang w:val="cs-CZ" w:eastAsia="lt-LT"/>
        </w:rPr>
        <w:t>GLUNEKTIK 1 GBq/ml, injekční roztok</w:t>
      </w:r>
    </w:p>
    <w:p w14:paraId="18F78A99"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Lenkija</w:t>
      </w:r>
      <w:r w:rsidRPr="00975E3B">
        <w:rPr>
          <w:snapToGrid/>
          <w:szCs w:val="22"/>
          <w:lang w:val="lt-LT" w:eastAsia="lt-LT"/>
        </w:rPr>
        <w:tab/>
      </w:r>
      <w:r w:rsidRPr="00975E3B">
        <w:rPr>
          <w:snapToGrid/>
          <w:szCs w:val="22"/>
          <w:lang w:val="sk-SK" w:eastAsia="lt-LT"/>
        </w:rPr>
        <w:t>GLUNEKTIK</w:t>
      </w:r>
    </w:p>
    <w:p w14:paraId="6B8CCBE6"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Lietuva</w:t>
      </w:r>
      <w:r w:rsidRPr="00975E3B">
        <w:rPr>
          <w:snapToGrid/>
          <w:szCs w:val="22"/>
          <w:lang w:val="lt-LT" w:eastAsia="lt-LT"/>
        </w:rPr>
        <w:tab/>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1,0 </w:t>
      </w:r>
      <w:proofErr w:type="spellStart"/>
      <w:r w:rsidRPr="00975E3B">
        <w:rPr>
          <w:snapToGrid/>
          <w:szCs w:val="22"/>
          <w:lang w:val="lt-LT" w:eastAsia="lt-LT"/>
        </w:rPr>
        <w:t>GBq</w:t>
      </w:r>
      <w:proofErr w:type="spellEnd"/>
      <w:r w:rsidRPr="00975E3B">
        <w:rPr>
          <w:snapToGrid/>
          <w:szCs w:val="22"/>
          <w:lang w:val="lt-LT" w:eastAsia="lt-LT"/>
        </w:rPr>
        <w:t>/ml, injekcinis tirpalas</w:t>
      </w:r>
    </w:p>
    <w:p w14:paraId="137718DD"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Slovakija</w:t>
      </w:r>
      <w:r w:rsidRPr="00975E3B">
        <w:rPr>
          <w:snapToGrid/>
          <w:szCs w:val="22"/>
          <w:lang w:val="lt-LT" w:eastAsia="lt-LT"/>
        </w:rPr>
        <w:tab/>
      </w:r>
      <w:r w:rsidRPr="00975E3B">
        <w:rPr>
          <w:noProof/>
          <w:snapToGrid/>
          <w:szCs w:val="22"/>
          <w:lang w:val="et-EE" w:eastAsia="lt-LT"/>
        </w:rPr>
        <w:t>FLUDEOXYGLUKÓZA (</w:t>
      </w:r>
      <w:r w:rsidRPr="00975E3B">
        <w:rPr>
          <w:noProof/>
          <w:snapToGrid/>
          <w:szCs w:val="22"/>
          <w:vertAlign w:val="superscript"/>
          <w:lang w:val="et-EE" w:eastAsia="lt-LT"/>
        </w:rPr>
        <w:t>18</w:t>
      </w:r>
      <w:r w:rsidRPr="00975E3B">
        <w:rPr>
          <w:noProof/>
          <w:snapToGrid/>
          <w:szCs w:val="22"/>
          <w:lang w:val="et-EE" w:eastAsia="lt-LT"/>
        </w:rPr>
        <w:t>F) SYNEKTIK 1,0 GBq/mL, injekčný roztok</w:t>
      </w:r>
    </w:p>
    <w:p w14:paraId="5B0195C0"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66DABAD1"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p>
    <w:p w14:paraId="703DDC7C" w14:textId="77777777" w:rsidR="00975E3B" w:rsidRPr="00975E3B" w:rsidRDefault="00975E3B" w:rsidP="00975E3B">
      <w:pPr>
        <w:keepNext/>
        <w:keepLines/>
        <w:numPr>
          <w:ilvl w:val="12"/>
          <w:numId w:val="0"/>
        </w:numPr>
        <w:tabs>
          <w:tab w:val="clear" w:pos="567"/>
        </w:tabs>
        <w:spacing w:line="240" w:lineRule="auto"/>
        <w:ind w:right="-2"/>
        <w:outlineLvl w:val="0"/>
        <w:rPr>
          <w:snapToGrid/>
          <w:szCs w:val="22"/>
          <w:lang w:val="lt-LT" w:eastAsia="lt-LT"/>
        </w:rPr>
      </w:pPr>
      <w:r w:rsidRPr="00975E3B">
        <w:rPr>
          <w:b/>
          <w:snapToGrid/>
          <w:szCs w:val="22"/>
          <w:lang w:val="lt-LT" w:eastAsia="lt-LT"/>
        </w:rPr>
        <w:t>Šis pakuotės lapelis paskutinį kartą peržiūrėtas 2026-04-02.</w:t>
      </w:r>
    </w:p>
    <w:p w14:paraId="104064DB" w14:textId="77777777" w:rsidR="00975E3B" w:rsidRPr="00975E3B" w:rsidRDefault="00975E3B" w:rsidP="00975E3B">
      <w:pPr>
        <w:keepNext/>
        <w:keepLines/>
        <w:numPr>
          <w:ilvl w:val="12"/>
          <w:numId w:val="0"/>
        </w:numPr>
        <w:spacing w:line="240" w:lineRule="auto"/>
        <w:ind w:right="-2"/>
        <w:rPr>
          <w:i/>
          <w:snapToGrid/>
          <w:szCs w:val="22"/>
          <w:lang w:val="lt-LT" w:eastAsia="lt-LT"/>
        </w:rPr>
      </w:pPr>
    </w:p>
    <w:p w14:paraId="1169D6F1" w14:textId="77777777" w:rsidR="00975E3B" w:rsidRPr="00975E3B" w:rsidRDefault="00975E3B" w:rsidP="00975E3B">
      <w:pPr>
        <w:keepNext/>
        <w:keepLines/>
        <w:numPr>
          <w:ilvl w:val="12"/>
          <w:numId w:val="0"/>
        </w:numPr>
        <w:spacing w:line="240" w:lineRule="auto"/>
        <w:ind w:right="-2"/>
        <w:rPr>
          <w:i/>
          <w:snapToGrid/>
          <w:szCs w:val="22"/>
          <w:lang w:val="lt-LT" w:eastAsia="lt-LT"/>
        </w:rPr>
      </w:pPr>
    </w:p>
    <w:p w14:paraId="24678391" w14:textId="77777777" w:rsidR="00975E3B" w:rsidRPr="00975E3B" w:rsidRDefault="00975E3B" w:rsidP="00975E3B">
      <w:pPr>
        <w:keepNext/>
        <w:keepLines/>
        <w:numPr>
          <w:ilvl w:val="12"/>
          <w:numId w:val="0"/>
        </w:numPr>
        <w:spacing w:line="240" w:lineRule="auto"/>
        <w:ind w:right="-2"/>
        <w:rPr>
          <w:szCs w:val="22"/>
          <w:lang w:val="lt-LT"/>
        </w:rPr>
      </w:pPr>
      <w:r w:rsidRPr="00975E3B">
        <w:rPr>
          <w:szCs w:val="22"/>
          <w:lang w:val="lt-LT"/>
        </w:rPr>
        <w:t>Išsami informacija apie šį vaistą pateikiama Valstybinės vaistų kontrolės tarnybos prie Lietuvos Respublikos sveikatos apsaugos ministerijos tinklalapyje</w:t>
      </w:r>
      <w:r w:rsidRPr="00975E3B">
        <w:rPr>
          <w:i/>
          <w:szCs w:val="22"/>
          <w:lang w:val="lt-LT"/>
        </w:rPr>
        <w:t xml:space="preserve"> </w:t>
      </w:r>
      <w:hyperlink r:id="rId9" w:history="1">
        <w:r w:rsidRPr="00975E3B">
          <w:rPr>
            <w:rFonts w:eastAsia="SimSun"/>
            <w:szCs w:val="22"/>
            <w:u w:val="single"/>
            <w:lang w:val="lt-LT"/>
          </w:rPr>
          <w:t>http://www.vvkt.lt/</w:t>
        </w:r>
      </w:hyperlink>
      <w:r w:rsidRPr="00975E3B">
        <w:rPr>
          <w:szCs w:val="22"/>
          <w:lang w:val="lt-LT"/>
        </w:rPr>
        <w:t>.</w:t>
      </w:r>
    </w:p>
    <w:p w14:paraId="322F0501" w14:textId="77777777" w:rsidR="00975E3B" w:rsidRPr="00975E3B" w:rsidRDefault="00975E3B" w:rsidP="00975E3B">
      <w:pPr>
        <w:keepNext/>
        <w:keepLines/>
        <w:numPr>
          <w:ilvl w:val="12"/>
          <w:numId w:val="0"/>
        </w:numPr>
        <w:spacing w:line="240" w:lineRule="auto"/>
        <w:ind w:right="-2"/>
        <w:rPr>
          <w:snapToGrid/>
          <w:szCs w:val="22"/>
          <w:lang w:val="lt-LT" w:eastAsia="lt-LT"/>
        </w:rPr>
      </w:pPr>
    </w:p>
    <w:p w14:paraId="50DFBB19" w14:textId="77777777" w:rsidR="00975E3B" w:rsidRPr="00975E3B" w:rsidRDefault="00975E3B" w:rsidP="00975E3B">
      <w:pPr>
        <w:keepNext/>
        <w:keepLines/>
        <w:numPr>
          <w:ilvl w:val="12"/>
          <w:numId w:val="0"/>
        </w:numPr>
        <w:tabs>
          <w:tab w:val="clear" w:pos="567"/>
        </w:tabs>
        <w:spacing w:line="240" w:lineRule="auto"/>
        <w:ind w:right="-2"/>
        <w:rPr>
          <w:snapToGrid/>
          <w:szCs w:val="22"/>
          <w:lang w:val="lt-LT" w:eastAsia="lt-LT"/>
        </w:rPr>
      </w:pPr>
      <w:r w:rsidRPr="00975E3B">
        <w:rPr>
          <w:snapToGrid/>
          <w:szCs w:val="22"/>
          <w:lang w:val="lt-LT" w:eastAsia="lt-LT"/>
        </w:rPr>
        <w:t>---------------------------------------------------------------------------------------------------------------------------</w:t>
      </w:r>
    </w:p>
    <w:p w14:paraId="32198FB7" w14:textId="77777777" w:rsidR="00975E3B" w:rsidRPr="00975E3B" w:rsidRDefault="00975E3B" w:rsidP="00975E3B">
      <w:pPr>
        <w:keepNext/>
        <w:keepLines/>
        <w:numPr>
          <w:ilvl w:val="12"/>
          <w:numId w:val="0"/>
        </w:numPr>
        <w:tabs>
          <w:tab w:val="left" w:pos="2657"/>
        </w:tabs>
        <w:spacing w:line="240" w:lineRule="auto"/>
        <w:ind w:right="-28"/>
        <w:rPr>
          <w:snapToGrid/>
          <w:szCs w:val="22"/>
          <w:lang w:val="lt-LT" w:eastAsia="lt-LT"/>
        </w:rPr>
      </w:pPr>
    </w:p>
    <w:p w14:paraId="19AB2CF6" w14:textId="77777777" w:rsidR="00975E3B" w:rsidRPr="00975E3B" w:rsidRDefault="00975E3B" w:rsidP="00975E3B">
      <w:pPr>
        <w:keepNext/>
        <w:keepLines/>
        <w:numPr>
          <w:ilvl w:val="12"/>
          <w:numId w:val="0"/>
        </w:numPr>
        <w:tabs>
          <w:tab w:val="left" w:pos="2657"/>
        </w:tabs>
        <w:spacing w:line="240" w:lineRule="auto"/>
        <w:ind w:left="-37" w:right="-28"/>
        <w:rPr>
          <w:i/>
          <w:snapToGrid/>
          <w:szCs w:val="22"/>
          <w:lang w:val="lt-LT" w:eastAsia="lt-LT"/>
        </w:rPr>
      </w:pPr>
      <w:r w:rsidRPr="00975E3B">
        <w:rPr>
          <w:snapToGrid/>
          <w:szCs w:val="22"/>
          <w:lang w:val="lt-LT" w:eastAsia="lt-LT"/>
        </w:rPr>
        <w:t>Toliau pateikta informacija skirta tik medicinos ar sveikatos priežiūros specialistams:</w:t>
      </w:r>
    </w:p>
    <w:p w14:paraId="56E885CC" w14:textId="77777777" w:rsidR="00975E3B" w:rsidRPr="00975E3B" w:rsidRDefault="00975E3B" w:rsidP="00975E3B">
      <w:pPr>
        <w:keepNext/>
        <w:keepLines/>
        <w:autoSpaceDE w:val="0"/>
        <w:autoSpaceDN w:val="0"/>
        <w:adjustRightInd w:val="0"/>
        <w:spacing w:line="240" w:lineRule="auto"/>
        <w:rPr>
          <w:snapToGrid/>
          <w:szCs w:val="22"/>
          <w:lang w:val="lt-LT" w:eastAsia="lt-LT"/>
        </w:rPr>
      </w:pPr>
    </w:p>
    <w:p w14:paraId="3161D84C" w14:textId="77777777" w:rsidR="00975E3B" w:rsidRPr="00975E3B" w:rsidRDefault="00975E3B" w:rsidP="00975E3B">
      <w:pPr>
        <w:keepNext/>
        <w:keepLines/>
        <w:autoSpaceDE w:val="0"/>
        <w:autoSpaceDN w:val="0"/>
        <w:adjustRightInd w:val="0"/>
        <w:spacing w:line="240" w:lineRule="auto"/>
        <w:rPr>
          <w:iCs/>
          <w:snapToGrid/>
          <w:szCs w:val="22"/>
          <w:lang w:val="lt-LT" w:eastAsia="lt-LT"/>
        </w:rPr>
      </w:pPr>
      <w:r w:rsidRPr="00975E3B">
        <w:rPr>
          <w:snapToGrid/>
          <w:szCs w:val="22"/>
          <w:lang w:val="lt-LT" w:eastAsia="lt-LT"/>
        </w:rPr>
        <w:t xml:space="preserve">Išsami </w:t>
      </w:r>
      <w:proofErr w:type="spellStart"/>
      <w:r w:rsidRPr="00975E3B">
        <w:rPr>
          <w:snapToGrid/>
          <w:szCs w:val="22"/>
          <w:lang w:val="lt-LT" w:eastAsia="lt-LT"/>
        </w:rPr>
        <w:t>Fludeoxyglucose</w:t>
      </w:r>
      <w:proofErr w:type="spellEnd"/>
      <w:r w:rsidRPr="00975E3B">
        <w:rPr>
          <w:snapToGrid/>
          <w:szCs w:val="22"/>
          <w:lang w:val="lt-LT" w:eastAsia="lt-LT"/>
        </w:rPr>
        <w:t xml:space="preserve"> (</w:t>
      </w:r>
      <w:r w:rsidRPr="00975E3B">
        <w:rPr>
          <w:snapToGrid/>
          <w:szCs w:val="22"/>
          <w:vertAlign w:val="superscript"/>
          <w:lang w:val="lt-LT" w:eastAsia="lt-LT"/>
        </w:rPr>
        <w:t>18</w:t>
      </w:r>
      <w:r w:rsidRPr="00975E3B">
        <w:rPr>
          <w:snapToGrid/>
          <w:szCs w:val="22"/>
          <w:lang w:val="lt-LT" w:eastAsia="lt-LT"/>
        </w:rPr>
        <w:t xml:space="preserve">F) </w:t>
      </w:r>
      <w:proofErr w:type="spellStart"/>
      <w:r w:rsidRPr="00975E3B">
        <w:rPr>
          <w:snapToGrid/>
          <w:szCs w:val="22"/>
          <w:lang w:val="lt-LT" w:eastAsia="lt-LT"/>
        </w:rPr>
        <w:t>Synektik</w:t>
      </w:r>
      <w:proofErr w:type="spellEnd"/>
      <w:r w:rsidRPr="00975E3B">
        <w:rPr>
          <w:snapToGrid/>
          <w:szCs w:val="22"/>
          <w:lang w:val="lt-LT" w:eastAsia="lt-LT"/>
        </w:rPr>
        <w:t xml:space="preserve"> preparato charakteristikų santrauka (PCS) pateikiama atskirame dokumente, įdėtame į preparato pakuotę; taip sveikatos priežiūros specialistams siekiama pateikti daugiau mokslinės ir praktinės informacijos apie šio </w:t>
      </w:r>
      <w:proofErr w:type="spellStart"/>
      <w:r w:rsidRPr="00975E3B">
        <w:rPr>
          <w:snapToGrid/>
          <w:szCs w:val="22"/>
          <w:lang w:val="lt-LT" w:eastAsia="lt-LT"/>
        </w:rPr>
        <w:t>radiofarmacinio</w:t>
      </w:r>
      <w:proofErr w:type="spellEnd"/>
      <w:r w:rsidRPr="00975E3B">
        <w:rPr>
          <w:snapToGrid/>
          <w:szCs w:val="22"/>
          <w:lang w:val="lt-LT" w:eastAsia="lt-LT"/>
        </w:rPr>
        <w:t xml:space="preserve"> vaistinio preparato skyrimą ir vartojimą.</w:t>
      </w:r>
    </w:p>
    <w:p w14:paraId="11B3B8C0" w14:textId="77777777" w:rsidR="00975E3B" w:rsidRPr="00975E3B" w:rsidRDefault="00975E3B" w:rsidP="00975E3B">
      <w:pPr>
        <w:keepNext/>
        <w:keepLines/>
        <w:spacing w:line="240" w:lineRule="auto"/>
        <w:rPr>
          <w:snapToGrid/>
          <w:szCs w:val="22"/>
          <w:lang w:val="lt-LT" w:eastAsia="lt-LT"/>
        </w:rPr>
      </w:pPr>
    </w:p>
    <w:p w14:paraId="36C348C2" w14:textId="77777777" w:rsidR="00975E3B" w:rsidRPr="00975E3B" w:rsidRDefault="00975E3B" w:rsidP="00975E3B">
      <w:pPr>
        <w:keepNext/>
        <w:keepLines/>
        <w:spacing w:line="240" w:lineRule="auto"/>
        <w:rPr>
          <w:snapToGrid/>
          <w:szCs w:val="22"/>
          <w:lang w:val="lt-LT" w:eastAsia="lt-LT"/>
        </w:rPr>
      </w:pPr>
      <w:r w:rsidRPr="00975E3B">
        <w:rPr>
          <w:snapToGrid/>
          <w:szCs w:val="22"/>
          <w:lang w:val="lt-LT" w:eastAsia="lt-LT"/>
        </w:rPr>
        <w:t xml:space="preserve">Susipažinkite su PCS (PCS turi būti įdėta į dėžutę). </w:t>
      </w:r>
    </w:p>
    <w:p w14:paraId="7CCB1E5A" w14:textId="77777777" w:rsidR="00975E3B" w:rsidRPr="00975E3B" w:rsidRDefault="00975E3B" w:rsidP="00975E3B">
      <w:pPr>
        <w:keepNext/>
        <w:keepLines/>
        <w:spacing w:line="240" w:lineRule="auto"/>
        <w:rPr>
          <w:szCs w:val="22"/>
          <w:lang w:val="lt-LT"/>
        </w:rPr>
      </w:pPr>
    </w:p>
    <w:bookmarkEnd w:id="0"/>
    <w:p w14:paraId="175867C5" w14:textId="77777777" w:rsidR="00975E3B" w:rsidRPr="00975E3B" w:rsidRDefault="00975E3B" w:rsidP="00975E3B">
      <w:pPr>
        <w:rPr>
          <w:szCs w:val="22"/>
          <w:lang w:val="lt-LT"/>
        </w:rPr>
      </w:pPr>
    </w:p>
    <w:p w14:paraId="7404581B" w14:textId="77777777" w:rsidR="00222FED" w:rsidRPr="00975E3B" w:rsidRDefault="00222FED" w:rsidP="00975E3B">
      <w:pPr>
        <w:rPr>
          <w:szCs w:val="22"/>
        </w:rPr>
      </w:pPr>
    </w:p>
    <w:sectPr w:rsidR="00222FED" w:rsidRPr="00975E3B" w:rsidSect="00975E3B">
      <w:headerReference w:type="default" r:id="rId10"/>
      <w:footerReference w:type="default" r:id="rId11"/>
      <w:pgSz w:w="11906" w:h="16838"/>
      <w:pgMar w:top="1135" w:right="1416"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68DA" w14:textId="77777777" w:rsidR="00975E3B" w:rsidRDefault="00975E3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3745" w14:textId="77777777" w:rsidR="00975E3B" w:rsidRDefault="00975E3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E541609"/>
    <w:multiLevelType w:val="hybridMultilevel"/>
    <w:tmpl w:val="1E5AABE8"/>
    <w:lvl w:ilvl="0" w:tplc="179C408E">
      <w:start w:val="1"/>
      <w:numFmt w:val="decimal"/>
      <w:lvlText w:val="%1."/>
      <w:lvlJc w:val="left"/>
      <w:pPr>
        <w:tabs>
          <w:tab w:val="num" w:pos="570"/>
        </w:tabs>
        <w:ind w:left="570" w:hanging="570"/>
      </w:pPr>
      <w:rPr>
        <w:rFonts w:cs="Times New Roman" w:hint="default"/>
      </w:rPr>
    </w:lvl>
    <w:lvl w:ilvl="1" w:tplc="1612FEA2" w:tentative="1">
      <w:start w:val="1"/>
      <w:numFmt w:val="lowerLetter"/>
      <w:lvlText w:val="%2."/>
      <w:lvlJc w:val="left"/>
      <w:pPr>
        <w:tabs>
          <w:tab w:val="num" w:pos="1080"/>
        </w:tabs>
        <w:ind w:left="1080" w:hanging="360"/>
      </w:pPr>
      <w:rPr>
        <w:rFonts w:cs="Times New Roman"/>
      </w:rPr>
    </w:lvl>
    <w:lvl w:ilvl="2" w:tplc="409E53C8" w:tentative="1">
      <w:start w:val="1"/>
      <w:numFmt w:val="lowerRoman"/>
      <w:lvlText w:val="%3."/>
      <w:lvlJc w:val="right"/>
      <w:pPr>
        <w:tabs>
          <w:tab w:val="num" w:pos="1800"/>
        </w:tabs>
        <w:ind w:left="1800" w:hanging="180"/>
      </w:pPr>
      <w:rPr>
        <w:rFonts w:cs="Times New Roman"/>
      </w:rPr>
    </w:lvl>
    <w:lvl w:ilvl="3" w:tplc="73DA0ADC" w:tentative="1">
      <w:start w:val="1"/>
      <w:numFmt w:val="decimal"/>
      <w:lvlText w:val="%4."/>
      <w:lvlJc w:val="left"/>
      <w:pPr>
        <w:tabs>
          <w:tab w:val="num" w:pos="2520"/>
        </w:tabs>
        <w:ind w:left="2520" w:hanging="360"/>
      </w:pPr>
      <w:rPr>
        <w:rFonts w:cs="Times New Roman"/>
      </w:rPr>
    </w:lvl>
    <w:lvl w:ilvl="4" w:tplc="F55A1C9A" w:tentative="1">
      <w:start w:val="1"/>
      <w:numFmt w:val="lowerLetter"/>
      <w:lvlText w:val="%5."/>
      <w:lvlJc w:val="left"/>
      <w:pPr>
        <w:tabs>
          <w:tab w:val="num" w:pos="3240"/>
        </w:tabs>
        <w:ind w:left="3240" w:hanging="360"/>
      </w:pPr>
      <w:rPr>
        <w:rFonts w:cs="Times New Roman"/>
      </w:rPr>
    </w:lvl>
    <w:lvl w:ilvl="5" w:tplc="B54CCAF2" w:tentative="1">
      <w:start w:val="1"/>
      <w:numFmt w:val="lowerRoman"/>
      <w:lvlText w:val="%6."/>
      <w:lvlJc w:val="right"/>
      <w:pPr>
        <w:tabs>
          <w:tab w:val="num" w:pos="3960"/>
        </w:tabs>
        <w:ind w:left="3960" w:hanging="180"/>
      </w:pPr>
      <w:rPr>
        <w:rFonts w:cs="Times New Roman"/>
      </w:rPr>
    </w:lvl>
    <w:lvl w:ilvl="6" w:tplc="49B65740" w:tentative="1">
      <w:start w:val="1"/>
      <w:numFmt w:val="decimal"/>
      <w:lvlText w:val="%7."/>
      <w:lvlJc w:val="left"/>
      <w:pPr>
        <w:tabs>
          <w:tab w:val="num" w:pos="4680"/>
        </w:tabs>
        <w:ind w:left="4680" w:hanging="360"/>
      </w:pPr>
      <w:rPr>
        <w:rFonts w:cs="Times New Roman"/>
      </w:rPr>
    </w:lvl>
    <w:lvl w:ilvl="7" w:tplc="A0240D72" w:tentative="1">
      <w:start w:val="1"/>
      <w:numFmt w:val="lowerLetter"/>
      <w:lvlText w:val="%8."/>
      <w:lvlJc w:val="left"/>
      <w:pPr>
        <w:tabs>
          <w:tab w:val="num" w:pos="5400"/>
        </w:tabs>
        <w:ind w:left="5400" w:hanging="360"/>
      </w:pPr>
      <w:rPr>
        <w:rFonts w:cs="Times New Roman"/>
      </w:rPr>
    </w:lvl>
    <w:lvl w:ilvl="8" w:tplc="4BD6A5BC" w:tentative="1">
      <w:start w:val="1"/>
      <w:numFmt w:val="lowerRoman"/>
      <w:lvlText w:val="%9."/>
      <w:lvlJc w:val="right"/>
      <w:pPr>
        <w:tabs>
          <w:tab w:val="num" w:pos="6120"/>
        </w:tabs>
        <w:ind w:left="6120" w:hanging="180"/>
      </w:pPr>
      <w:rPr>
        <w:rFonts w:cs="Times New Roman"/>
      </w:rPr>
    </w:lvl>
  </w:abstractNum>
  <w:abstractNum w:abstractNumId="2" w15:restartNumberingAfterBreak="0">
    <w:nsid w:val="58B56C73"/>
    <w:multiLevelType w:val="hybridMultilevel"/>
    <w:tmpl w:val="5BA42128"/>
    <w:lvl w:ilvl="0" w:tplc="9A96EC5A">
      <w:start w:val="2"/>
      <w:numFmt w:val="decimal"/>
      <w:lvlText w:val="%1."/>
      <w:lvlJc w:val="left"/>
      <w:pPr>
        <w:tabs>
          <w:tab w:val="num" w:pos="570"/>
        </w:tabs>
        <w:ind w:left="570" w:hanging="570"/>
      </w:pPr>
      <w:rPr>
        <w:rFonts w:cs="Times New Roman" w:hint="default"/>
      </w:rPr>
    </w:lvl>
    <w:lvl w:ilvl="1" w:tplc="BB68128A" w:tentative="1">
      <w:start w:val="1"/>
      <w:numFmt w:val="lowerLetter"/>
      <w:lvlText w:val="%2."/>
      <w:lvlJc w:val="left"/>
      <w:pPr>
        <w:tabs>
          <w:tab w:val="num" w:pos="1080"/>
        </w:tabs>
        <w:ind w:left="1080" w:hanging="360"/>
      </w:pPr>
      <w:rPr>
        <w:rFonts w:cs="Times New Roman"/>
      </w:rPr>
    </w:lvl>
    <w:lvl w:ilvl="2" w:tplc="BD561BCA" w:tentative="1">
      <w:start w:val="1"/>
      <w:numFmt w:val="lowerRoman"/>
      <w:lvlText w:val="%3."/>
      <w:lvlJc w:val="right"/>
      <w:pPr>
        <w:tabs>
          <w:tab w:val="num" w:pos="1800"/>
        </w:tabs>
        <w:ind w:left="1800" w:hanging="180"/>
      </w:pPr>
      <w:rPr>
        <w:rFonts w:cs="Times New Roman"/>
      </w:rPr>
    </w:lvl>
    <w:lvl w:ilvl="3" w:tplc="729E76E6" w:tentative="1">
      <w:start w:val="1"/>
      <w:numFmt w:val="decimal"/>
      <w:lvlText w:val="%4."/>
      <w:lvlJc w:val="left"/>
      <w:pPr>
        <w:tabs>
          <w:tab w:val="num" w:pos="2520"/>
        </w:tabs>
        <w:ind w:left="2520" w:hanging="360"/>
      </w:pPr>
      <w:rPr>
        <w:rFonts w:cs="Times New Roman"/>
      </w:rPr>
    </w:lvl>
    <w:lvl w:ilvl="4" w:tplc="BB1CA3B0" w:tentative="1">
      <w:start w:val="1"/>
      <w:numFmt w:val="lowerLetter"/>
      <w:lvlText w:val="%5."/>
      <w:lvlJc w:val="left"/>
      <w:pPr>
        <w:tabs>
          <w:tab w:val="num" w:pos="3240"/>
        </w:tabs>
        <w:ind w:left="3240" w:hanging="360"/>
      </w:pPr>
      <w:rPr>
        <w:rFonts w:cs="Times New Roman"/>
      </w:rPr>
    </w:lvl>
    <w:lvl w:ilvl="5" w:tplc="328ED72A" w:tentative="1">
      <w:start w:val="1"/>
      <w:numFmt w:val="lowerRoman"/>
      <w:lvlText w:val="%6."/>
      <w:lvlJc w:val="right"/>
      <w:pPr>
        <w:tabs>
          <w:tab w:val="num" w:pos="3960"/>
        </w:tabs>
        <w:ind w:left="3960" w:hanging="180"/>
      </w:pPr>
      <w:rPr>
        <w:rFonts w:cs="Times New Roman"/>
      </w:rPr>
    </w:lvl>
    <w:lvl w:ilvl="6" w:tplc="29422AC8" w:tentative="1">
      <w:start w:val="1"/>
      <w:numFmt w:val="decimal"/>
      <w:lvlText w:val="%7."/>
      <w:lvlJc w:val="left"/>
      <w:pPr>
        <w:tabs>
          <w:tab w:val="num" w:pos="4680"/>
        </w:tabs>
        <w:ind w:left="4680" w:hanging="360"/>
      </w:pPr>
      <w:rPr>
        <w:rFonts w:cs="Times New Roman"/>
      </w:rPr>
    </w:lvl>
    <w:lvl w:ilvl="7" w:tplc="B8147060" w:tentative="1">
      <w:start w:val="1"/>
      <w:numFmt w:val="lowerLetter"/>
      <w:lvlText w:val="%8."/>
      <w:lvlJc w:val="left"/>
      <w:pPr>
        <w:tabs>
          <w:tab w:val="num" w:pos="5400"/>
        </w:tabs>
        <w:ind w:left="5400" w:hanging="360"/>
      </w:pPr>
      <w:rPr>
        <w:rFonts w:cs="Times New Roman"/>
      </w:rPr>
    </w:lvl>
    <w:lvl w:ilvl="8" w:tplc="8DF8D46E" w:tentative="1">
      <w:start w:val="1"/>
      <w:numFmt w:val="lowerRoman"/>
      <w:lvlText w:val="%9."/>
      <w:lvlJc w:val="right"/>
      <w:pPr>
        <w:tabs>
          <w:tab w:val="num" w:pos="6120"/>
        </w:tabs>
        <w:ind w:left="6120" w:hanging="180"/>
      </w:pPr>
      <w:rPr>
        <w:rFonts w:cs="Times New Roman"/>
      </w:rPr>
    </w:lvl>
  </w:abstractNum>
  <w:num w:numId="1" w16cid:durableId="1328706891">
    <w:abstractNumId w:val="0"/>
    <w:lvlOverride w:ilvl="0">
      <w:lvl w:ilvl="0">
        <w:start w:val="1"/>
        <w:numFmt w:val="bullet"/>
        <w:lvlText w:val="-"/>
        <w:legacy w:legacy="1" w:legacySpace="0" w:legacyIndent="360"/>
        <w:lvlJc w:val="left"/>
        <w:pPr>
          <w:ind w:left="360" w:hanging="360"/>
        </w:pPr>
      </w:lvl>
    </w:lvlOverride>
  </w:num>
  <w:num w:numId="2" w16cid:durableId="1231379288">
    <w:abstractNumId w:val="1"/>
  </w:num>
  <w:num w:numId="3" w16cid:durableId="1527135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3B"/>
    <w:rsid w:val="00222FED"/>
    <w:rsid w:val="0026689C"/>
    <w:rsid w:val="005F173E"/>
    <w:rsid w:val="00707742"/>
    <w:rsid w:val="008B3AD4"/>
    <w:rsid w:val="00975E3B"/>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662C"/>
  <w15:chartTrackingRefBased/>
  <w15:docId w15:val="{98BB8088-3ECC-4BF5-93F6-02C86569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5E3B"/>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975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975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975E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975E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5E3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75E3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5E3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75E3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5E3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5E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975E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975E3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975E3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5E3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75E3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5E3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75E3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5E3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75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5E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5E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5E3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5E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5E3B"/>
    <w:rPr>
      <w:i/>
      <w:iCs/>
      <w:color w:val="404040" w:themeColor="text1" w:themeTint="BF"/>
    </w:rPr>
  </w:style>
  <w:style w:type="paragraph" w:styleId="Sraopastraipa">
    <w:name w:val="List Paragraph"/>
    <w:basedOn w:val="prastasis"/>
    <w:uiPriority w:val="34"/>
    <w:qFormat/>
    <w:rsid w:val="00975E3B"/>
    <w:pPr>
      <w:ind w:left="720"/>
      <w:contextualSpacing/>
    </w:pPr>
  </w:style>
  <w:style w:type="character" w:styleId="Rykuspabraukimas">
    <w:name w:val="Intense Emphasis"/>
    <w:basedOn w:val="Numatytasispastraiposriftas"/>
    <w:uiPriority w:val="21"/>
    <w:qFormat/>
    <w:rsid w:val="00975E3B"/>
    <w:rPr>
      <w:i/>
      <w:iCs/>
      <w:color w:val="0F4761" w:themeColor="accent1" w:themeShade="BF"/>
    </w:rPr>
  </w:style>
  <w:style w:type="paragraph" w:styleId="Iskirtacitata">
    <w:name w:val="Intense Quote"/>
    <w:basedOn w:val="prastasis"/>
    <w:next w:val="prastasis"/>
    <w:link w:val="IskirtacitataDiagrama"/>
    <w:uiPriority w:val="30"/>
    <w:qFormat/>
    <w:rsid w:val="00975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5E3B"/>
    <w:rPr>
      <w:i/>
      <w:iCs/>
      <w:color w:val="0F4761" w:themeColor="accent1" w:themeShade="BF"/>
    </w:rPr>
  </w:style>
  <w:style w:type="character" w:styleId="Rykinuoroda">
    <w:name w:val="Intense Reference"/>
    <w:basedOn w:val="Numatytasispastraiposriftas"/>
    <w:uiPriority w:val="32"/>
    <w:qFormat/>
    <w:rsid w:val="00975E3B"/>
    <w:rPr>
      <w:b/>
      <w:bCs/>
      <w:smallCaps/>
      <w:color w:val="0F4761" w:themeColor="accent1" w:themeShade="BF"/>
      <w:spacing w:val="5"/>
    </w:rPr>
  </w:style>
  <w:style w:type="paragraph" w:styleId="Porat">
    <w:name w:val="footer"/>
    <w:basedOn w:val="prastasis"/>
    <w:link w:val="PoratDiagrama"/>
    <w:uiPriority w:val="99"/>
    <w:rsid w:val="00975E3B"/>
    <w:pPr>
      <w:tabs>
        <w:tab w:val="center" w:pos="4536"/>
        <w:tab w:val="right" w:pos="8306"/>
      </w:tabs>
    </w:pPr>
  </w:style>
  <w:style w:type="character" w:customStyle="1" w:styleId="PoratDiagrama">
    <w:name w:val="Poraštė Diagrama"/>
    <w:basedOn w:val="Numatytasispastraiposriftas"/>
    <w:link w:val="Porat"/>
    <w:uiPriority w:val="99"/>
    <w:rsid w:val="00975E3B"/>
    <w:rPr>
      <w:rFonts w:eastAsia="Times New Roman"/>
      <w:snapToGrid w:val="0"/>
      <w:kern w:val="0"/>
      <w:szCs w:val="20"/>
      <w:lang w:val="en-GB"/>
      <w14:ligatures w14:val="none"/>
    </w:rPr>
  </w:style>
  <w:style w:type="paragraph" w:styleId="Antrats">
    <w:name w:val="header"/>
    <w:basedOn w:val="prastasis"/>
    <w:link w:val="AntratsDiagrama"/>
    <w:uiPriority w:val="99"/>
    <w:rsid w:val="00975E3B"/>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975E3B"/>
    <w:rPr>
      <w:rFonts w:eastAsia="SimSun"/>
      <w:kern w:val="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7000</Words>
  <Characters>3990</Characters>
  <Application>Microsoft Office Word</Application>
  <DocSecurity>0</DocSecurity>
  <Lines>33</Lines>
  <Paragraphs>21</Paragraphs>
  <ScaleCrop>false</ScaleCrop>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2026-04-29T06:42:00Z</dcterms:created>
  <dcterms:modified xsi:type="dcterms:W3CDTF">2026-04-29T06:45:00Z</dcterms:modified>
</cp:coreProperties>
</file>