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238D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EBD09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AE496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43141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666931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26BAC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D8CFD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AB547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D4F4E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C45CA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23032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3CC78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BEA5F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F293A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16749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8363F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9E49C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82263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01300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9B3AE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30888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F1F17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C84C7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29BC2E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kern w:val="28"/>
          <w:lang w:eastAsia="lt-LT"/>
        </w:rPr>
        <w:t>I PRIEDAS</w:t>
      </w:r>
    </w:p>
    <w:p w14:paraId="3B2519D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5CFA97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kern w:val="28"/>
          <w:lang w:eastAsia="lt-LT"/>
        </w:rPr>
        <w:t>PREPARATO CHARAKTERISTIKŲ SANTRAUKA</w:t>
      </w:r>
    </w:p>
    <w:p w14:paraId="1F06302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71EB9C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br w:type="page"/>
      </w:r>
      <w:r w:rsidRPr="004D4741">
        <w:rPr>
          <w:rFonts w:ascii="Times New Roman" w:eastAsia="Times New Roman" w:hAnsi="Times New Roman" w:cs="Times New Roman"/>
          <w:b/>
          <w:lang w:eastAsia="lt-LT"/>
        </w:rPr>
        <w:lastRenderedPageBreak/>
        <w:t>1.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VAISTINIO PREPARATO PAVADINIMAS</w:t>
      </w:r>
    </w:p>
    <w:p w14:paraId="6C689649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35A6DD4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Ecuril 35 mg plėvele dengtos tabletės</w:t>
      </w:r>
    </w:p>
    <w:p w14:paraId="3F340282" w14:textId="77777777" w:rsidR="004D4741" w:rsidRPr="004D4741" w:rsidRDefault="004D4741" w:rsidP="004D4741">
      <w:pPr>
        <w:tabs>
          <w:tab w:val="left" w:pos="272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950FA4F" w14:textId="77777777" w:rsidR="004D4741" w:rsidRPr="004D4741" w:rsidRDefault="004D4741" w:rsidP="004D4741">
      <w:pPr>
        <w:tabs>
          <w:tab w:val="left" w:pos="272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29F94AC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2.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KOKYBINĖ IR KIEKYBINĖ SUDĖTIS</w:t>
      </w:r>
    </w:p>
    <w:p w14:paraId="7F175A81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DF806C4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 xml:space="preserve">Kiekvienoje plėvele dengtoje tabletėje yra 63,6-77,8 mg </w:t>
      </w:r>
      <w:r w:rsidRPr="004D4741">
        <w:rPr>
          <w:rFonts w:ascii="Times New Roman" w:eastAsia="Times New Roman" w:hAnsi="Times New Roman" w:cs="Times New Roman"/>
          <w:i/>
          <w:lang w:eastAsia="lt-LT"/>
        </w:rPr>
        <w:t>Silybum marianum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(L.) Gaertn., fructus (margainių vaisių) rafinuoto ir standartizuoto sausojo ekstrakto (30:1), atitinkančio 35 mg silimarino,</w:t>
      </w:r>
      <w:r w:rsidRPr="004D4741">
        <w:rPr>
          <w:rFonts w:ascii="Times New Roman" w:eastAsia="Calibri" w:hAnsi="Times New Roman" w:cs="Times New Roman"/>
        </w:rPr>
        <w:t xml:space="preserve"> </w:t>
      </w:r>
      <w:r w:rsidRPr="004D4741">
        <w:rPr>
          <w:rFonts w:ascii="Times New Roman" w:eastAsia="Times New Roman" w:hAnsi="Times New Roman" w:cs="Times New Roman"/>
          <w:lang w:eastAsia="lt-LT"/>
        </w:rPr>
        <w:t>apskaičiuoto pagal</w:t>
      </w:r>
      <w:r w:rsidRPr="004D4741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r w:rsidRPr="004D4741">
        <w:rPr>
          <w:rFonts w:ascii="Times New Roman" w:eastAsia="Times New Roman" w:hAnsi="Times New Roman" w:cs="Times New Roman"/>
          <w:lang w:eastAsia="lt-LT"/>
        </w:rPr>
        <w:t>silibiną.</w:t>
      </w:r>
    </w:p>
    <w:p w14:paraId="6F286970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Ekstrakcijos tirpiklis: acetonas.</w:t>
      </w:r>
    </w:p>
    <w:p w14:paraId="7C61DE87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1A2D029" w14:textId="7B279D0B" w:rsidR="004D4741" w:rsidRPr="004D4741" w:rsidRDefault="004C56D5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21F6D">
        <w:rPr>
          <w:rFonts w:ascii="Times New Roman" w:hAnsi="Times New Roman" w:cs="Times New Roman"/>
          <w:snapToGrid w:val="0"/>
          <w:u w:val="single"/>
        </w:rPr>
        <w:t xml:space="preserve">Pagalbinė (-s) medžiaga (-os), </w:t>
      </w:r>
      <w:r w:rsidRPr="00821F6D">
        <w:rPr>
          <w:rFonts w:ascii="Times New Roman" w:hAnsi="Times New Roman" w:cs="Times New Roman"/>
          <w:noProof/>
          <w:snapToGrid w:val="0"/>
          <w:szCs w:val="24"/>
          <w:u w:val="single"/>
        </w:rPr>
        <w:t>kurios (-ių)</w:t>
      </w:r>
      <w:r w:rsidRPr="00821F6D">
        <w:rPr>
          <w:rFonts w:ascii="Times New Roman" w:hAnsi="Times New Roman" w:cs="Times New Roman"/>
          <w:snapToGrid w:val="0"/>
          <w:u w:val="single"/>
        </w:rPr>
        <w:t xml:space="preserve"> poveikis žinomas</w:t>
      </w:r>
      <w:r w:rsidR="004D4741" w:rsidRPr="004D4741">
        <w:rPr>
          <w:rFonts w:ascii="Times New Roman" w:eastAsia="Times New Roman" w:hAnsi="Times New Roman" w:cs="Times New Roman"/>
          <w:u w:val="single"/>
          <w:lang w:eastAsia="lt-LT"/>
        </w:rPr>
        <w:t>:</w:t>
      </w:r>
      <w:r w:rsidR="004D4741" w:rsidRPr="004D4741">
        <w:rPr>
          <w:rFonts w:ascii="Times New Roman" w:eastAsia="Calibri" w:hAnsi="Times New Roman" w:cs="Times New Roman"/>
        </w:rPr>
        <w:t xml:space="preserve"> </w:t>
      </w:r>
      <w:r w:rsidR="004D4741" w:rsidRPr="004D4741">
        <w:rPr>
          <w:rFonts w:ascii="Times New Roman" w:eastAsia="Times New Roman" w:hAnsi="Times New Roman" w:cs="Times New Roman"/>
          <w:lang w:eastAsia="lt-LT"/>
        </w:rPr>
        <w:t>sudėtyje yra izomalto (E953).</w:t>
      </w:r>
    </w:p>
    <w:p w14:paraId="6E189D1E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1507B23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Visos pagalbinės medžiagos išvardytos 6.1 skyriuje.</w:t>
      </w:r>
    </w:p>
    <w:p w14:paraId="4790D5A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A60CBF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7CD4D0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</w:t>
      </w:r>
    </w:p>
    <w:p w14:paraId="65FCF77E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AF8500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Plėvele dengta tabletė.</w:t>
      </w:r>
    </w:p>
    <w:p w14:paraId="4C8E1DE0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31D0228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Tabletės yra plėvele dengtos, apvalios, abipus išgaubtos, rusvai gelsvos spalvos.</w:t>
      </w:r>
    </w:p>
    <w:p w14:paraId="0AE85B9A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Tabletės skersmuo – 7,1 ± 0,1 mm (7,0 – 7,2 mm), aukštis – 3,4 ± 0,2 mm (3,2 – 3,6 mm).</w:t>
      </w:r>
    </w:p>
    <w:p w14:paraId="0F0ED6BA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750556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E8678E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ab/>
        <w:t>Klinikinė informacija</w:t>
      </w:r>
    </w:p>
    <w:p w14:paraId="41D997BD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lt-LT"/>
        </w:rPr>
      </w:pPr>
    </w:p>
    <w:p w14:paraId="539F0FE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4.1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Terapinės indikacijos</w:t>
      </w:r>
    </w:p>
    <w:p w14:paraId="18317CB1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D89442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Tradicinis augalinis vaistinis preparatas, skirtas simptominiam virškinimo trakto sutrikimų, pasireiškiančių pilnumo pojūčiu, pilvo pūtimu ar dujų kaupimusi virškinimo trakte, lengvinimui.</w:t>
      </w:r>
    </w:p>
    <w:p w14:paraId="560777C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8C278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Tradicinis augalinis vaistinis preparatas, vartotinas esant nurodytoms indikacijoms, išimtinai remiantis ilgalaikėmis vartojimo tradicijomis.</w:t>
      </w:r>
    </w:p>
    <w:p w14:paraId="56D52C06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B06D53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4.2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Dozavimas ir vartojimo metodas</w:t>
      </w:r>
    </w:p>
    <w:p w14:paraId="602DB208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5413D91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Dozavimas</w:t>
      </w:r>
    </w:p>
    <w:p w14:paraId="187B13D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44B47DC3" w14:textId="705F056A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Suaugusie</w:t>
      </w:r>
      <w:r w:rsidR="00821F6D" w:rsidRPr="00821F6D">
        <w:rPr>
          <w:rFonts w:ascii="Times New Roman" w:eastAsia="Times New Roman" w:hAnsi="Times New Roman" w:cs="Times New Roman"/>
          <w:u w:val="single"/>
          <w:lang w:eastAsia="lt-LT"/>
        </w:rPr>
        <w:t>sie</w:t>
      </w:r>
      <w:r w:rsidRPr="004D4741">
        <w:rPr>
          <w:rFonts w:ascii="Times New Roman" w:eastAsia="Times New Roman" w:hAnsi="Times New Roman" w:cs="Times New Roman"/>
          <w:u w:val="single"/>
          <w:lang w:eastAsia="lt-LT"/>
        </w:rPr>
        <w:t>ms žmonėms, įskaitant senyvus</w:t>
      </w:r>
    </w:p>
    <w:p w14:paraId="5B498232" w14:textId="397184E8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Rekomenduojama vienkartinė dozė ne didesnė kaip 120 mg silimarino, apskaičiuoto pagal silibiną (3</w:t>
      </w:r>
      <w:r w:rsidR="00DF2351">
        <w:rPr>
          <w:rFonts w:ascii="Times New Roman" w:eastAsia="Times New Roman" w:hAnsi="Times New Roman" w:cs="Times New Roman"/>
          <w:lang w:eastAsia="lt-LT"/>
        </w:rPr>
        <w:t> </w:t>
      </w:r>
      <w:r w:rsidRPr="004D4741">
        <w:rPr>
          <w:rFonts w:ascii="Times New Roman" w:eastAsia="Times New Roman" w:hAnsi="Times New Roman" w:cs="Times New Roman"/>
          <w:lang w:eastAsia="lt-LT"/>
        </w:rPr>
        <w:t>plėvele dengtos tabletės). Ją reikia vartoti tris kartus per parą.</w:t>
      </w:r>
    </w:p>
    <w:p w14:paraId="2E14A8A2" w14:textId="77777777" w:rsidR="004D4741" w:rsidRPr="004D4741" w:rsidRDefault="004D4741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Paros dozė yra ne didesnė kaip 360 mg silimarino, apskaičiuoto pagal silibiną (10 plėvele dengtų tablečių).</w:t>
      </w:r>
    </w:p>
    <w:p w14:paraId="69961AFA" w14:textId="77777777" w:rsidR="004D4741" w:rsidRPr="004D4741" w:rsidRDefault="004D4741" w:rsidP="004D4741">
      <w:pPr>
        <w:tabs>
          <w:tab w:val="left" w:pos="1665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</w:p>
    <w:p w14:paraId="3E95D7A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i/>
          <w:iCs/>
          <w:lang w:eastAsia="lt-LT"/>
        </w:rPr>
        <w:t>Vaikų populiacija</w:t>
      </w:r>
    </w:p>
    <w:p w14:paraId="157E7AD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Nerekomenduojama vartoti vaikams ir jaunesniems nei 18 metų paaugliams, nes duomenų apie vaistinio preparato saugumą ir veiksmingumą nepakanka (žr. 4.4 skyrių).</w:t>
      </w:r>
    </w:p>
    <w:p w14:paraId="303BF9F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F0C9AE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u w:val="single"/>
          <w:lang w:eastAsia="lt-LT"/>
        </w:rPr>
        <w:t>Pacientams, kurių kepenų funkcija sutrikusi</w:t>
      </w:r>
      <w:r w:rsidRPr="004D4741" w:rsidDel="009E108B">
        <w:rPr>
          <w:rFonts w:ascii="Times New Roman" w:eastAsia="Times New Roman" w:hAnsi="Times New Roman" w:cs="Times New Roman"/>
          <w:i/>
          <w:lang w:eastAsia="lt-LT"/>
        </w:rPr>
        <w:t xml:space="preserve"> </w:t>
      </w:r>
    </w:p>
    <w:p w14:paraId="3B75C8FD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Duomenų nėra.</w:t>
      </w:r>
    </w:p>
    <w:p w14:paraId="30AC7544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lt-LT"/>
        </w:rPr>
      </w:pPr>
    </w:p>
    <w:p w14:paraId="631B85FF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iCs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u w:val="single"/>
          <w:lang w:eastAsia="lt-LT"/>
        </w:rPr>
        <w:t>Pacientams, kurių inkstų funkcija sutrikusi</w:t>
      </w:r>
    </w:p>
    <w:p w14:paraId="31F06EBD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Duomenų nėra.</w:t>
      </w:r>
    </w:p>
    <w:p w14:paraId="6FD52019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5E3D5E4F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Gydymo trukmė</w:t>
      </w:r>
    </w:p>
    <w:p w14:paraId="7357E705" w14:textId="53049BC9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lastRenderedPageBreak/>
        <w:t>Jei vartojant vaistinio preparato simptomai išlieka ilgiau kaip 2</w:t>
      </w:r>
      <w:r w:rsidR="00FD4E4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D4741">
        <w:rPr>
          <w:rFonts w:ascii="Times New Roman" w:eastAsia="Times New Roman" w:hAnsi="Times New Roman" w:cs="Times New Roman"/>
          <w:lang w:eastAsia="lt-LT"/>
        </w:rPr>
        <w:t>savaites, pacientui būtina kreiptis į gydytoją arba kvalifikuotą sveikatos priežiūros specialistą.</w:t>
      </w:r>
    </w:p>
    <w:p w14:paraId="0E46A15B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46A8E152" w14:textId="77777777" w:rsidR="004D4741" w:rsidRPr="004D4741" w:rsidRDefault="004D4741" w:rsidP="004D4741">
      <w:pPr>
        <w:tabs>
          <w:tab w:val="left" w:pos="360"/>
        </w:tabs>
        <w:spacing w:after="0" w:line="240" w:lineRule="auto"/>
        <w:rPr>
          <w:rFonts w:ascii="Times New Roman" w:eastAsia="SimSun" w:hAnsi="Times New Roman" w:cs="Times New Roman"/>
          <w:noProof/>
          <w:u w:val="single"/>
        </w:rPr>
      </w:pPr>
      <w:r w:rsidRPr="004D4741">
        <w:rPr>
          <w:rFonts w:ascii="Times New Roman" w:eastAsia="SimSun" w:hAnsi="Times New Roman" w:cs="Times New Roman"/>
          <w:noProof/>
          <w:u w:val="single"/>
        </w:rPr>
        <w:t>Vartojimo metodas</w:t>
      </w:r>
    </w:p>
    <w:p w14:paraId="57D8E8A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3761E45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Vartoti prieš valgį. Tablečių nekramtyti, užgerti nedideliu skysčio kiekiu.</w:t>
      </w:r>
    </w:p>
    <w:p w14:paraId="41810A96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7FEC7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4.3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Kontraindikacijos</w:t>
      </w:r>
    </w:p>
    <w:p w14:paraId="5C9E7D9F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7461D0B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 xml:space="preserve">Padidėjęs jautrumas veikliajai arba bet kuriai </w:t>
      </w:r>
      <w:r w:rsidRPr="004D4741">
        <w:rPr>
          <w:rFonts w:ascii="Times New Roman" w:eastAsia="Calibri" w:hAnsi="Times New Roman" w:cs="Times New Roman"/>
          <w:noProof/>
          <w:szCs w:val="24"/>
        </w:rPr>
        <w:t xml:space="preserve">6.1 skyriuje nurodytai 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pagalbinei medžiagai, taip pat </w:t>
      </w:r>
      <w:r w:rsidRPr="004D4741">
        <w:rPr>
          <w:rFonts w:ascii="Times New Roman" w:eastAsia="Times New Roman" w:hAnsi="Times New Roman" w:cs="Times New Roman"/>
          <w:i/>
          <w:lang w:eastAsia="lt-LT"/>
        </w:rPr>
        <w:t>Asteraceae/Compositae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šeimos augalams.</w:t>
      </w:r>
    </w:p>
    <w:p w14:paraId="67D5187E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19906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4.4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  <w:t>Specialūs įspėjimai ir atsargumo priemonės</w:t>
      </w:r>
    </w:p>
    <w:p w14:paraId="70C4EE0B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DED124F" w14:textId="187B6740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Vaikams ir jaunesniems nei 18 metų paaugliams vaistinio preparato varto</w:t>
      </w:r>
      <w:r w:rsidR="00821F6D" w:rsidRPr="00821F6D">
        <w:rPr>
          <w:rFonts w:ascii="Times New Roman" w:eastAsia="Times New Roman" w:hAnsi="Times New Roman" w:cs="Times New Roman"/>
          <w:noProof/>
        </w:rPr>
        <w:t>ti nerekomenduojama</w:t>
      </w:r>
      <w:r w:rsidRPr="004D4741">
        <w:rPr>
          <w:rFonts w:ascii="Times New Roman" w:eastAsia="Times New Roman" w:hAnsi="Times New Roman" w:cs="Times New Roman"/>
          <w:noProof/>
        </w:rPr>
        <w:t>, nes duomenų apie vaistinio preparato saugumą ir veiksmingumą nepakanka</w:t>
      </w:r>
      <w:r w:rsidR="00821F6D" w:rsidRPr="00821F6D">
        <w:rPr>
          <w:rFonts w:ascii="Times New Roman" w:eastAsia="Times New Roman" w:hAnsi="Times New Roman" w:cs="Times New Roman"/>
          <w:noProof/>
        </w:rPr>
        <w:t>.</w:t>
      </w:r>
    </w:p>
    <w:p w14:paraId="1AE43359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F929E38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 vartojant vaistinio preparato simptomai pasunkėja, pacientui būtina kreiptis į gydytoją arba kvalifikuotą sveikatos priežiūros specialistą.</w:t>
      </w:r>
    </w:p>
    <w:p w14:paraId="76CCAFB8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57E1CD5" w14:textId="5DF0017A" w:rsidR="004D4741" w:rsidRPr="00704F3A" w:rsidRDefault="00821F6D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lt-LT"/>
        </w:rPr>
      </w:pPr>
      <w:r w:rsidRPr="00704F3A">
        <w:rPr>
          <w:rFonts w:ascii="Times New Roman" w:eastAsia="Times New Roman" w:hAnsi="Times New Roman" w:cs="Times New Roman"/>
          <w:bCs/>
          <w:u w:val="single"/>
          <w:lang w:eastAsia="lt-LT"/>
        </w:rPr>
        <w:t>Ecuril</w:t>
      </w:r>
      <w:r w:rsidR="004D4741" w:rsidRPr="00704F3A">
        <w:rPr>
          <w:rFonts w:ascii="Times New Roman" w:eastAsia="Times New Roman" w:hAnsi="Times New Roman" w:cs="Times New Roman"/>
          <w:bCs/>
          <w:u w:val="single"/>
          <w:lang w:eastAsia="lt-LT"/>
        </w:rPr>
        <w:t xml:space="preserve"> sudėtyje yra izomalto</w:t>
      </w:r>
      <w:r w:rsidR="00A56E37">
        <w:rPr>
          <w:rFonts w:ascii="Times New Roman" w:eastAsia="Times New Roman" w:hAnsi="Times New Roman" w:cs="Times New Roman"/>
          <w:bCs/>
          <w:u w:val="single"/>
          <w:lang w:eastAsia="lt-LT"/>
        </w:rPr>
        <w:t xml:space="preserve"> ir natrio</w:t>
      </w:r>
    </w:p>
    <w:p w14:paraId="7224DBF0" w14:textId="5649A4A2" w:rsid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Šio vaistinio preparato negalima vartoti pacientams, kuriems nustatytas retas paveldimas sutrikimas – fruktozės netoleravimas.</w:t>
      </w:r>
    </w:p>
    <w:p w14:paraId="58134100" w14:textId="0F5BE230" w:rsidR="00A56E37" w:rsidRPr="004D4741" w:rsidRDefault="00A56E37" w:rsidP="00A56E3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A56E37">
        <w:rPr>
          <w:rFonts w:ascii="Times New Roman" w:eastAsia="Times New Roman" w:hAnsi="Times New Roman" w:cs="Times New Roman"/>
          <w:lang w:eastAsia="lt-LT"/>
        </w:rPr>
        <w:t>Šio vais</w:t>
      </w:r>
      <w:r>
        <w:rPr>
          <w:rFonts w:ascii="Times New Roman" w:eastAsia="Times New Roman" w:hAnsi="Times New Roman" w:cs="Times New Roman"/>
          <w:lang w:eastAsia="lt-LT"/>
        </w:rPr>
        <w:t>tinio preparato vienoje plėvele dengtoje tabletėje</w:t>
      </w:r>
      <w:r w:rsidRPr="00A56E37">
        <w:rPr>
          <w:rFonts w:ascii="Times New Roman" w:eastAsia="Times New Roman" w:hAnsi="Times New Roman" w:cs="Times New Roman"/>
          <w:lang w:eastAsia="lt-LT"/>
        </w:rPr>
        <w:t xml:space="preserve"> yra</w:t>
      </w:r>
      <w:r>
        <w:rPr>
          <w:rFonts w:ascii="Times New Roman" w:eastAsia="Times New Roman" w:hAnsi="Times New Roman" w:cs="Times New Roman"/>
          <w:lang w:eastAsia="lt-LT"/>
        </w:rPr>
        <w:t xml:space="preserve"> mažiau kaip 1 mmol (23 </w:t>
      </w:r>
      <w:r w:rsidRPr="00A56E37">
        <w:rPr>
          <w:rFonts w:ascii="Times New Roman" w:eastAsia="Times New Roman" w:hAnsi="Times New Roman" w:cs="Times New Roman"/>
          <w:lang w:eastAsia="lt-LT"/>
        </w:rPr>
        <w:t>mg) natrio, t.</w:t>
      </w:r>
      <w:r w:rsidR="00811650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56E37">
        <w:rPr>
          <w:rFonts w:ascii="Times New Roman" w:eastAsia="Times New Roman" w:hAnsi="Times New Roman" w:cs="Times New Roman"/>
          <w:lang w:eastAsia="lt-LT"/>
        </w:rPr>
        <w:t>y. jis beveik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56E37">
        <w:rPr>
          <w:rFonts w:ascii="Times New Roman" w:eastAsia="Times New Roman" w:hAnsi="Times New Roman" w:cs="Times New Roman"/>
          <w:lang w:eastAsia="lt-LT"/>
        </w:rPr>
        <w:t>neturi reikšmės.</w:t>
      </w:r>
    </w:p>
    <w:p w14:paraId="0B1667BF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96D10B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4.5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Sąveika su kitais vaistiniais preparatais ir kitokia sąveika</w:t>
      </w:r>
    </w:p>
    <w:p w14:paraId="35DE77DA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32A8AC8E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Duomenų apie sąveiką su kitais vaistiniais preparatais nėra.</w:t>
      </w:r>
    </w:p>
    <w:p w14:paraId="0BF08C9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64D6D5F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4.6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Vaisingumas, nėštumo ir žindymo laikotarpis</w:t>
      </w:r>
    </w:p>
    <w:p w14:paraId="03698F1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A1F91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  <w:u w:val="single"/>
        </w:rPr>
      </w:pPr>
      <w:r w:rsidRPr="004D4741">
        <w:rPr>
          <w:rFonts w:ascii="Times New Roman" w:eastAsia="Times New Roman" w:hAnsi="Times New Roman" w:cs="Times New Roman"/>
          <w:noProof/>
          <w:u w:val="single"/>
        </w:rPr>
        <w:t>Nėštumas ir žindymas</w:t>
      </w:r>
    </w:p>
    <w:p w14:paraId="77DE65A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noProof/>
        </w:rPr>
        <w:t>Vartojimo nėštumo ir žindymo laikotarpiu saugumas nenustatytas. Duomenų nepakanka, todėl n</w:t>
      </w:r>
      <w:r w:rsidRPr="004D4741">
        <w:rPr>
          <w:rFonts w:ascii="Times New Roman" w:eastAsia="Times New Roman" w:hAnsi="Times New Roman" w:cs="Times New Roman"/>
          <w:lang w:eastAsia="lt-LT"/>
        </w:rPr>
        <w:t>ėštumo ir žindymo laikotarpiu vartoti nerekomenduojama.</w:t>
      </w:r>
    </w:p>
    <w:p w14:paraId="29EEF0F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9F153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Vaisingumas</w:t>
      </w:r>
    </w:p>
    <w:p w14:paraId="47FD9E8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Duomenų apie poveikį vaisingumui nėra.</w:t>
      </w:r>
    </w:p>
    <w:p w14:paraId="67B72F5A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9A08421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4.7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Poveikis gebėjimui vairuoti ir valdyti mechanizmus</w:t>
      </w:r>
    </w:p>
    <w:p w14:paraId="1DF9F088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88D65B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Duomenų apie poveikį gebėjimui vairuoti ir valdyti mechanizmus nėra, tyrimų neatlikta.</w:t>
      </w:r>
    </w:p>
    <w:p w14:paraId="03836B22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3B1A86E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4.8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  <w:t>Nepageidaujamas poveikis</w:t>
      </w:r>
    </w:p>
    <w:p w14:paraId="31975CD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6D0F4D4" w14:textId="5E36A94D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Nepageidaujamo poveikio dažnis apibūdinamas taip: labai dažnas (</w:t>
      </w:r>
      <w:r w:rsidRPr="004D4741">
        <w:rPr>
          <w:rFonts w:ascii="Times New Roman" w:eastAsia="Times New Roman" w:hAnsi="Times New Roman" w:cs="Times New Roman"/>
          <w:noProof/>
        </w:rPr>
        <w:sym w:font="Symbol" w:char="F0B3"/>
      </w:r>
      <w:r w:rsidRPr="004D4741">
        <w:rPr>
          <w:rFonts w:ascii="Times New Roman" w:eastAsia="Times New Roman" w:hAnsi="Times New Roman" w:cs="Times New Roman"/>
          <w:noProof/>
        </w:rPr>
        <w:t xml:space="preserve"> 1/10), dažnas (nuo </w:t>
      </w:r>
      <w:r w:rsidRPr="004D4741">
        <w:rPr>
          <w:rFonts w:ascii="Times New Roman" w:eastAsia="Times New Roman" w:hAnsi="Times New Roman" w:cs="Times New Roman"/>
          <w:noProof/>
        </w:rPr>
        <w:sym w:font="Symbol" w:char="F0B3"/>
      </w:r>
      <w:r w:rsidRPr="004D4741">
        <w:rPr>
          <w:rFonts w:ascii="Times New Roman" w:eastAsia="Times New Roman" w:hAnsi="Times New Roman" w:cs="Times New Roman"/>
          <w:noProof/>
        </w:rPr>
        <w:t xml:space="preserve"> 1/100 iki </w:t>
      </w:r>
      <w:r w:rsidRPr="004D4741">
        <w:rPr>
          <w:rFonts w:ascii="Times New Roman" w:eastAsia="Times New Roman" w:hAnsi="Times New Roman" w:cs="Times New Roman"/>
          <w:noProof/>
        </w:rPr>
        <w:sym w:font="Symbol" w:char="F03C"/>
      </w:r>
      <w:r w:rsidRPr="004D4741">
        <w:rPr>
          <w:rFonts w:ascii="Times New Roman" w:eastAsia="Times New Roman" w:hAnsi="Times New Roman" w:cs="Times New Roman"/>
          <w:noProof/>
        </w:rPr>
        <w:t xml:space="preserve"> 1/10), nedažnas (nuo </w:t>
      </w:r>
      <w:r w:rsidRPr="004D4741">
        <w:rPr>
          <w:rFonts w:ascii="Times New Roman" w:eastAsia="Times New Roman" w:hAnsi="Times New Roman" w:cs="Times New Roman"/>
          <w:noProof/>
        </w:rPr>
        <w:sym w:font="Symbol" w:char="F0B3"/>
      </w:r>
      <w:r w:rsidRPr="004D4741">
        <w:rPr>
          <w:rFonts w:ascii="Times New Roman" w:eastAsia="Times New Roman" w:hAnsi="Times New Roman" w:cs="Times New Roman"/>
          <w:noProof/>
        </w:rPr>
        <w:t> 1/1</w:t>
      </w:r>
      <w:r w:rsidR="00996DA3" w:rsidRPr="00821F6D">
        <w:rPr>
          <w:rFonts w:ascii="Times New Roman" w:eastAsia="Times New Roman" w:hAnsi="Times New Roman" w:cs="Times New Roman"/>
          <w:noProof/>
        </w:rPr>
        <w:t> </w:t>
      </w:r>
      <w:r w:rsidRPr="004D4741">
        <w:rPr>
          <w:rFonts w:ascii="Times New Roman" w:eastAsia="Times New Roman" w:hAnsi="Times New Roman" w:cs="Times New Roman"/>
          <w:noProof/>
        </w:rPr>
        <w:t xml:space="preserve">000 iki </w:t>
      </w:r>
      <w:r w:rsidRPr="004D4741">
        <w:rPr>
          <w:rFonts w:ascii="Times New Roman" w:eastAsia="Times New Roman" w:hAnsi="Times New Roman" w:cs="Times New Roman"/>
          <w:noProof/>
        </w:rPr>
        <w:sym w:font="Symbol" w:char="F03C"/>
      </w:r>
      <w:r w:rsidRPr="004D4741">
        <w:rPr>
          <w:rFonts w:ascii="Times New Roman" w:eastAsia="Times New Roman" w:hAnsi="Times New Roman" w:cs="Times New Roman"/>
          <w:noProof/>
        </w:rPr>
        <w:t xml:space="preserve"> 1/100), retas (nuo </w:t>
      </w:r>
      <w:r w:rsidRPr="004D4741">
        <w:rPr>
          <w:rFonts w:ascii="Times New Roman" w:eastAsia="Times New Roman" w:hAnsi="Times New Roman" w:cs="Times New Roman"/>
          <w:noProof/>
        </w:rPr>
        <w:sym w:font="Symbol" w:char="F0B3"/>
      </w:r>
      <w:r w:rsidRPr="004D4741">
        <w:rPr>
          <w:rFonts w:ascii="Times New Roman" w:eastAsia="Times New Roman" w:hAnsi="Times New Roman" w:cs="Times New Roman"/>
          <w:noProof/>
        </w:rPr>
        <w:t> 1/10</w:t>
      </w:r>
      <w:r w:rsidR="00996DA3" w:rsidRPr="00821F6D">
        <w:rPr>
          <w:rFonts w:ascii="Times New Roman" w:eastAsia="Times New Roman" w:hAnsi="Times New Roman" w:cs="Times New Roman"/>
          <w:noProof/>
        </w:rPr>
        <w:t> </w:t>
      </w:r>
      <w:r w:rsidRPr="004D4741">
        <w:rPr>
          <w:rFonts w:ascii="Times New Roman" w:eastAsia="Times New Roman" w:hAnsi="Times New Roman" w:cs="Times New Roman"/>
          <w:noProof/>
        </w:rPr>
        <w:t xml:space="preserve">000 iki </w:t>
      </w:r>
      <w:r w:rsidRPr="004D4741">
        <w:rPr>
          <w:rFonts w:ascii="Times New Roman" w:eastAsia="Times New Roman" w:hAnsi="Times New Roman" w:cs="Times New Roman"/>
          <w:noProof/>
        </w:rPr>
        <w:sym w:font="Symbol" w:char="F03C"/>
      </w:r>
      <w:r w:rsidRPr="004D4741">
        <w:rPr>
          <w:rFonts w:ascii="Times New Roman" w:eastAsia="Times New Roman" w:hAnsi="Times New Roman" w:cs="Times New Roman"/>
          <w:noProof/>
        </w:rPr>
        <w:t> 1/1</w:t>
      </w:r>
      <w:r w:rsidR="00996DA3" w:rsidRPr="00821F6D">
        <w:rPr>
          <w:rFonts w:ascii="Times New Roman" w:eastAsia="Times New Roman" w:hAnsi="Times New Roman" w:cs="Times New Roman"/>
          <w:noProof/>
        </w:rPr>
        <w:t> </w:t>
      </w:r>
      <w:r w:rsidRPr="004D4741">
        <w:rPr>
          <w:rFonts w:ascii="Times New Roman" w:eastAsia="Times New Roman" w:hAnsi="Times New Roman" w:cs="Times New Roman"/>
          <w:noProof/>
        </w:rPr>
        <w:t>000), labai retas (</w:t>
      </w:r>
      <w:r w:rsidRPr="004D4741">
        <w:rPr>
          <w:rFonts w:ascii="Times New Roman" w:eastAsia="Times New Roman" w:hAnsi="Times New Roman" w:cs="Times New Roman"/>
          <w:noProof/>
        </w:rPr>
        <w:sym w:font="Symbol" w:char="F03C"/>
      </w:r>
      <w:r w:rsidRPr="004D4741">
        <w:rPr>
          <w:rFonts w:ascii="Times New Roman" w:eastAsia="Times New Roman" w:hAnsi="Times New Roman" w:cs="Times New Roman"/>
          <w:noProof/>
        </w:rPr>
        <w:t> 1/10</w:t>
      </w:r>
      <w:r w:rsidR="00996DA3" w:rsidRPr="00821F6D">
        <w:rPr>
          <w:rFonts w:ascii="Times New Roman" w:eastAsia="Times New Roman" w:hAnsi="Times New Roman" w:cs="Times New Roman"/>
          <w:noProof/>
        </w:rPr>
        <w:t> </w:t>
      </w:r>
      <w:r w:rsidRPr="004D4741">
        <w:rPr>
          <w:rFonts w:ascii="Times New Roman" w:eastAsia="Times New Roman" w:hAnsi="Times New Roman" w:cs="Times New Roman"/>
          <w:noProof/>
        </w:rPr>
        <w:t>000) ir dažnis nežinomas</w:t>
      </w:r>
      <w:r w:rsidR="00996DA3" w:rsidRPr="00821F6D">
        <w:rPr>
          <w:rFonts w:ascii="Times New Roman" w:eastAsia="Times New Roman" w:hAnsi="Times New Roman" w:cs="Times New Roman"/>
          <w:noProof/>
        </w:rPr>
        <w:t xml:space="preserve"> (</w:t>
      </w:r>
      <w:r w:rsidRPr="004D4741">
        <w:rPr>
          <w:rFonts w:ascii="Times New Roman" w:eastAsia="Times New Roman" w:hAnsi="Times New Roman" w:cs="Times New Roman"/>
          <w:noProof/>
        </w:rPr>
        <w:t xml:space="preserve">negali būti </w:t>
      </w:r>
      <w:r w:rsidR="00996DA3" w:rsidRPr="00821F6D">
        <w:rPr>
          <w:rFonts w:ascii="Times New Roman" w:eastAsia="Times New Roman" w:hAnsi="Times New Roman" w:cs="Times New Roman"/>
          <w:noProof/>
        </w:rPr>
        <w:t>apskaičiuotas</w:t>
      </w:r>
      <w:r w:rsidRPr="004D4741">
        <w:rPr>
          <w:rFonts w:ascii="Times New Roman" w:eastAsia="Times New Roman" w:hAnsi="Times New Roman" w:cs="Times New Roman"/>
          <w:noProof/>
        </w:rPr>
        <w:t xml:space="preserve"> pagal turimus duomenis</w:t>
      </w:r>
      <w:r w:rsidR="00996DA3" w:rsidRPr="00821F6D">
        <w:rPr>
          <w:rFonts w:ascii="Times New Roman" w:eastAsia="Times New Roman" w:hAnsi="Times New Roman" w:cs="Times New Roman"/>
          <w:noProof/>
        </w:rPr>
        <w:t>)</w:t>
      </w:r>
      <w:r w:rsidRPr="004D4741">
        <w:rPr>
          <w:rFonts w:ascii="Times New Roman" w:eastAsia="Times New Roman" w:hAnsi="Times New Roman" w:cs="Times New Roman"/>
          <w:noProof/>
        </w:rPr>
        <w:t>.</w:t>
      </w:r>
    </w:p>
    <w:p w14:paraId="694D2B4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D4741" w:rsidRPr="004D4741" w14:paraId="5744FF42" w14:textId="77777777" w:rsidTr="008231A8">
        <w:tc>
          <w:tcPr>
            <w:tcW w:w="3020" w:type="dxa"/>
          </w:tcPr>
          <w:p w14:paraId="508125F8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Nervų sistemos sutrikimai</w:t>
            </w:r>
          </w:p>
        </w:tc>
        <w:tc>
          <w:tcPr>
            <w:tcW w:w="3020" w:type="dxa"/>
          </w:tcPr>
          <w:p w14:paraId="059A6E45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Dažnis nežinomas</w:t>
            </w:r>
          </w:p>
        </w:tc>
        <w:tc>
          <w:tcPr>
            <w:tcW w:w="3020" w:type="dxa"/>
          </w:tcPr>
          <w:p w14:paraId="1084F202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Galvos skausmas</w:t>
            </w:r>
          </w:p>
        </w:tc>
      </w:tr>
      <w:tr w:rsidR="004D4741" w:rsidRPr="004D4741" w14:paraId="1FBE67DB" w14:textId="77777777" w:rsidTr="008231A8">
        <w:tc>
          <w:tcPr>
            <w:tcW w:w="3020" w:type="dxa"/>
          </w:tcPr>
          <w:p w14:paraId="0D015A3A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Virškinimo trakto sutrikimai</w:t>
            </w:r>
          </w:p>
          <w:p w14:paraId="07EF0EFB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</w:pPr>
          </w:p>
        </w:tc>
        <w:tc>
          <w:tcPr>
            <w:tcW w:w="3020" w:type="dxa"/>
          </w:tcPr>
          <w:p w14:paraId="791E7797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Dažnis nežinomas</w:t>
            </w:r>
          </w:p>
        </w:tc>
        <w:tc>
          <w:tcPr>
            <w:tcW w:w="3020" w:type="dxa"/>
          </w:tcPr>
          <w:p w14:paraId="20DED5D7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Gali pasireikšti lengvų virškinimo trakto simptomų, tokių kaip burnos džiūvimas, pykinimas, nemalonus pojūtis skrandyje, skrandžio sudirginimas ir viduriavimas</w:t>
            </w:r>
          </w:p>
        </w:tc>
      </w:tr>
      <w:tr w:rsidR="004D4741" w:rsidRPr="004D4741" w14:paraId="5D5301A8" w14:textId="77777777" w:rsidTr="008231A8">
        <w:tc>
          <w:tcPr>
            <w:tcW w:w="3020" w:type="dxa"/>
          </w:tcPr>
          <w:p w14:paraId="66A312B9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noProof/>
                <w:lang w:val="lt-LT"/>
              </w:rPr>
              <w:t>Imuninės sistemos sutrikimai</w:t>
            </w:r>
          </w:p>
        </w:tc>
        <w:tc>
          <w:tcPr>
            <w:tcW w:w="3020" w:type="dxa"/>
          </w:tcPr>
          <w:p w14:paraId="19123F11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>Dažnis nežinomas</w:t>
            </w:r>
          </w:p>
        </w:tc>
        <w:tc>
          <w:tcPr>
            <w:tcW w:w="3020" w:type="dxa"/>
          </w:tcPr>
          <w:p w14:paraId="6C0A2C51" w14:textId="77777777" w:rsidR="004D4741" w:rsidRPr="004D4741" w:rsidRDefault="004D4741" w:rsidP="004D4741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t xml:space="preserve">Dermatitas, dilgėlinė, odos </w:t>
            </w:r>
            <w:r w:rsidRPr="004D4741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išbėrimas, niežulys, anafilaksija, astma.</w:t>
            </w:r>
          </w:p>
        </w:tc>
      </w:tr>
    </w:tbl>
    <w:p w14:paraId="547368F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8EAAE3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 atsiranda kitokių nepageidaujamų reakcijų, pacientas turi kreiptis į gydytoją arba kvalifikuotą sveikatos priežiūros specialistą.</w:t>
      </w:r>
    </w:p>
    <w:p w14:paraId="7E3EBA8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86B4B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Pranešimas apie įtariamas nepageidaujamas reakcijas</w:t>
      </w:r>
    </w:p>
    <w:p w14:paraId="022D3F9F" w14:textId="77777777" w:rsidR="00996DA3" w:rsidRPr="00821F6D" w:rsidRDefault="004D4741" w:rsidP="00996D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4D4741">
        <w:rPr>
          <w:rFonts w:ascii="Times New Roman" w:eastAsia="Times New Roman" w:hAnsi="Times New Roman" w:cs="Times New Roman"/>
          <w:lang w:eastAsia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996DA3" w:rsidRPr="00821F6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1" w:history="1">
        <w:r w:rsidR="00996DA3" w:rsidRPr="00821F6D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="00996DA3" w:rsidRPr="00821F6D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12" w:history="1">
        <w:r w:rsidR="00996DA3" w:rsidRPr="00821F6D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="00996DA3" w:rsidRPr="00821F6D"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0542F419" w14:textId="77777777" w:rsidR="004D4741" w:rsidRPr="004D4741" w:rsidRDefault="004D4741" w:rsidP="00996D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9B0386" w14:textId="77777777" w:rsidR="004D4741" w:rsidRPr="004D4741" w:rsidRDefault="004D4741" w:rsidP="00996D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4.9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  <w:t>Perdozavimas</w:t>
      </w:r>
    </w:p>
    <w:p w14:paraId="79E31E7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14C5ED" w14:textId="77777777" w:rsidR="004D4741" w:rsidRPr="004D4741" w:rsidRDefault="004D4741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Duomenų apie vaistinio preparato perdozavimą nėra.</w:t>
      </w:r>
    </w:p>
    <w:p w14:paraId="4CF9D0F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D2729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82E30B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ab/>
        <w:t>Farmakologinės savybės</w:t>
      </w:r>
    </w:p>
    <w:p w14:paraId="224D152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02326D0B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5.1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Farmakodinaminės savybės</w:t>
      </w:r>
    </w:p>
    <w:p w14:paraId="638DDE9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A21FE7" w14:textId="77777777" w:rsidR="004D4741" w:rsidRPr="004D4741" w:rsidRDefault="004D4741" w:rsidP="004D4741">
      <w:pPr>
        <w:tabs>
          <w:tab w:val="left" w:pos="567"/>
        </w:tabs>
        <w:spacing w:after="0"/>
        <w:rPr>
          <w:rFonts w:ascii="Times New Roman" w:eastAsia="Calibri" w:hAnsi="Times New Roman" w:cs="Times New Roman"/>
        </w:rPr>
      </w:pPr>
      <w:r w:rsidRPr="004D4741">
        <w:rPr>
          <w:rFonts w:ascii="Times New Roman" w:eastAsia="Calibri" w:hAnsi="Times New Roman" w:cs="Times New Roman"/>
        </w:rPr>
        <w:t>Duomenys nebūtini.</w:t>
      </w:r>
    </w:p>
    <w:p w14:paraId="6AAEBCD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C8FF28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5.2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Farmakokinetinės savybės</w:t>
      </w:r>
    </w:p>
    <w:p w14:paraId="4957FE2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BD371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4D4741">
        <w:rPr>
          <w:rFonts w:ascii="Times New Roman" w:eastAsia="Calibri" w:hAnsi="Times New Roman" w:cs="Times New Roman"/>
        </w:rPr>
        <w:t>Duomenys nebūtini.</w:t>
      </w:r>
    </w:p>
    <w:p w14:paraId="28F6636A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F50A3FD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5.3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  <w:t>Ikiklinikinių saugumo tyrimų duomenys</w:t>
      </w:r>
    </w:p>
    <w:p w14:paraId="23AFE985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E9E472B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Tinkamų poveikio reprodukcijai, genotoksinio poveikio ir kancerogeniškumo tyrimų neatlikta.</w:t>
      </w:r>
    </w:p>
    <w:p w14:paraId="091D0AC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A3312B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61C694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4D4741">
        <w:rPr>
          <w:rFonts w:ascii="Times New Roman" w:eastAsia="Times New Roman" w:hAnsi="Times New Roman" w:cs="Times New Roman"/>
          <w:b/>
          <w:caps/>
          <w:lang w:eastAsia="lt-LT"/>
        </w:rPr>
        <w:tab/>
        <w:t>Farmacinė informacija</w:t>
      </w:r>
    </w:p>
    <w:p w14:paraId="460BFC4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</w:p>
    <w:p w14:paraId="54D9E178" w14:textId="77777777" w:rsidR="004D4741" w:rsidRPr="004D4741" w:rsidRDefault="004D4741" w:rsidP="004D474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Pagalbinių medžiagų sąrašas</w:t>
      </w:r>
    </w:p>
    <w:p w14:paraId="45ABA2D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9301A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u w:val="single"/>
          <w:lang w:eastAsia="lt-LT"/>
        </w:rPr>
        <w:t>Šerdis</w:t>
      </w:r>
    </w:p>
    <w:p w14:paraId="76B40F14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lang w:eastAsia="lt-LT"/>
        </w:rPr>
        <w:t>Izomaltas (E953)</w:t>
      </w:r>
    </w:p>
    <w:p w14:paraId="74B36C2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lang w:eastAsia="lt-LT"/>
        </w:rPr>
        <w:t>Povidonas</w:t>
      </w:r>
    </w:p>
    <w:p w14:paraId="2249C23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lang w:eastAsia="lt-LT"/>
        </w:rPr>
        <w:t>Pregelifikuotas kukurūzų krakmolas</w:t>
      </w:r>
    </w:p>
    <w:p w14:paraId="02AC263A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Kroskarmeliozės natrio druska</w:t>
      </w:r>
    </w:p>
    <w:p w14:paraId="214330A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Bevandenis koloidinis silicio dioksidas</w:t>
      </w:r>
    </w:p>
    <w:p w14:paraId="29AF19C5" w14:textId="77777777" w:rsidR="004D4741" w:rsidRPr="004D4741" w:rsidRDefault="004D4741" w:rsidP="004D4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Magnio stearatas</w:t>
      </w:r>
    </w:p>
    <w:p w14:paraId="3D7C588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5D3B8F" w14:textId="77777777" w:rsidR="004D4741" w:rsidRPr="004D4741" w:rsidRDefault="004D4741" w:rsidP="004D4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u w:val="single"/>
          <w:lang w:eastAsia="lt-LT"/>
        </w:rPr>
        <w:t>Tabletės plėvelė</w:t>
      </w:r>
    </w:p>
    <w:p w14:paraId="0126E018" w14:textId="1C500E90" w:rsidR="004D4741" w:rsidRPr="004D4741" w:rsidRDefault="004D4741" w:rsidP="004D4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iCs/>
          <w:lang w:eastAsia="lt-LT"/>
        </w:rPr>
        <w:t>Opadry skaidrus 03K19229</w:t>
      </w:r>
      <w:r w:rsidR="0054559C">
        <w:rPr>
          <w:rFonts w:ascii="Times New Roman" w:eastAsia="Times New Roman" w:hAnsi="Times New Roman" w:cs="Times New Roman"/>
          <w:iCs/>
          <w:lang w:eastAsia="lt-LT"/>
        </w:rPr>
        <w:t xml:space="preserve"> (</w:t>
      </w:r>
      <w:r w:rsidR="0054559C">
        <w:rPr>
          <w:rFonts w:ascii="Times New Roman" w:eastAsia="Times New Roman" w:hAnsi="Times New Roman" w:cs="Times New Roman"/>
          <w:lang w:eastAsia="lt-LT"/>
        </w:rPr>
        <w:t>h</w:t>
      </w:r>
      <w:r w:rsidRPr="004D4741">
        <w:rPr>
          <w:rFonts w:ascii="Times New Roman" w:eastAsia="Times New Roman" w:hAnsi="Times New Roman" w:cs="Times New Roman"/>
          <w:lang w:eastAsia="lt-LT"/>
        </w:rPr>
        <w:t>ipromeliozė</w:t>
      </w:r>
      <w:r w:rsidR="0054559C">
        <w:rPr>
          <w:rFonts w:ascii="Times New Roman" w:eastAsia="Times New Roman" w:hAnsi="Times New Roman" w:cs="Times New Roman"/>
          <w:lang w:eastAsia="lt-LT"/>
        </w:rPr>
        <w:t>, t</w:t>
      </w:r>
      <w:r w:rsidRPr="004D4741">
        <w:rPr>
          <w:rFonts w:ascii="Times New Roman" w:eastAsia="Times New Roman" w:hAnsi="Times New Roman" w:cs="Times New Roman"/>
          <w:lang w:eastAsia="lt-LT"/>
        </w:rPr>
        <w:t>riacetinas</w:t>
      </w:r>
      <w:r w:rsidR="0054559C">
        <w:rPr>
          <w:rFonts w:ascii="Times New Roman" w:eastAsia="Times New Roman" w:hAnsi="Times New Roman" w:cs="Times New Roman"/>
          <w:lang w:eastAsia="lt-LT"/>
        </w:rPr>
        <w:t>, t</w:t>
      </w:r>
      <w:r w:rsidRPr="004D4741">
        <w:rPr>
          <w:rFonts w:ascii="Times New Roman" w:eastAsia="Times New Roman" w:hAnsi="Times New Roman" w:cs="Times New Roman"/>
          <w:lang w:eastAsia="lt-LT"/>
        </w:rPr>
        <w:t>alkas</w:t>
      </w:r>
      <w:r w:rsidR="0054559C">
        <w:rPr>
          <w:rFonts w:ascii="Times New Roman" w:eastAsia="Times New Roman" w:hAnsi="Times New Roman" w:cs="Times New Roman"/>
          <w:lang w:eastAsia="lt-LT"/>
        </w:rPr>
        <w:t>)</w:t>
      </w:r>
    </w:p>
    <w:p w14:paraId="4B6FACF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4A8A8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6.2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Nesuderinamumas</w:t>
      </w:r>
    </w:p>
    <w:p w14:paraId="44B1D88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CB96D1" w14:textId="77777777" w:rsidR="004D4741" w:rsidRPr="004D4741" w:rsidRDefault="004D4741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Duomenys nebūtini.</w:t>
      </w:r>
    </w:p>
    <w:p w14:paraId="1E65B47B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C9A38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6.3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Tinkamumo laikas</w:t>
      </w:r>
    </w:p>
    <w:p w14:paraId="589371D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844D35" w14:textId="77777777" w:rsidR="004D4741" w:rsidRPr="004D4741" w:rsidRDefault="004D4741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lastRenderedPageBreak/>
        <w:t>3 metai.</w:t>
      </w:r>
    </w:p>
    <w:p w14:paraId="0D92B1E4" w14:textId="77777777" w:rsidR="004D4741" w:rsidRPr="004D4741" w:rsidRDefault="004D4741" w:rsidP="008A6C4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FBF1DD1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6.4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71E7B849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195AECC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Šiam vaistiniam preparatui specialių laikymo sąlygų nereikia.</w:t>
      </w:r>
    </w:p>
    <w:p w14:paraId="465F9FB3" w14:textId="77777777" w:rsidR="004D4741" w:rsidRPr="004D4741" w:rsidRDefault="004D4741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7E7CD4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6.5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Talpyklės pobūdis ir jos turinys</w:t>
      </w:r>
    </w:p>
    <w:p w14:paraId="5887B2F2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E8D74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10 plėvele dengtų tablečių PVC/PVDC ir aliuminio folijos lizdinėje plokštelėje. Kartono dėžutėje yra 80 plėvele dengtų tablečių ir pakuotės lapelis.</w:t>
      </w:r>
    </w:p>
    <w:p w14:paraId="47970E0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9017FC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6.6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Pr="004D4741">
        <w:rPr>
          <w:rFonts w:ascii="Times New Roman" w:eastAsia="Times New Roman" w:hAnsi="Times New Roman" w:cs="Times New Roman"/>
          <w:b/>
          <w:lang w:eastAsia="lt-LT"/>
        </w:rPr>
        <w:t>Specialūs reikalavimai atliekoms tvarkyti</w:t>
      </w:r>
    </w:p>
    <w:p w14:paraId="198FC458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B6C2FA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Specialių reikalavimų nėra.</w:t>
      </w:r>
    </w:p>
    <w:p w14:paraId="406CB850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25E7BA11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45D9F252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7.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REGISTRUOTOJAS</w:t>
      </w:r>
    </w:p>
    <w:p w14:paraId="55320CF4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27CC52" w14:textId="77777777" w:rsidR="004D4741" w:rsidRPr="004D4741" w:rsidRDefault="004D4741" w:rsidP="004D4741">
      <w:pPr>
        <w:spacing w:after="0"/>
        <w:rPr>
          <w:rFonts w:ascii="Times New Roman" w:eastAsia="Calibri" w:hAnsi="Times New Roman" w:cs="Times New Roman"/>
          <w:b/>
        </w:rPr>
      </w:pPr>
      <w:r w:rsidRPr="004D4741">
        <w:rPr>
          <w:rFonts w:ascii="Times New Roman" w:eastAsia="Calibri" w:hAnsi="Times New Roman" w:cs="Times New Roman"/>
        </w:rPr>
        <w:t>SIA Ingen Pharma</w:t>
      </w:r>
    </w:p>
    <w:p w14:paraId="1DD66445" w14:textId="77777777" w:rsidR="004D4741" w:rsidRPr="004D4741" w:rsidRDefault="004D4741" w:rsidP="004D474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lang w:eastAsia="lt-LT"/>
        </w:rPr>
      </w:pPr>
      <w:r w:rsidRPr="004D4741">
        <w:rPr>
          <w:rFonts w:ascii="Times New Roman" w:eastAsia="Calibri" w:hAnsi="Times New Roman" w:cs="Times New Roman"/>
          <w:lang w:eastAsia="lt-LT"/>
        </w:rPr>
        <w:t>K. Ulmaņa gatve 119</w:t>
      </w:r>
    </w:p>
    <w:p w14:paraId="44D175EB" w14:textId="77777777" w:rsidR="004D4741" w:rsidRPr="004D4741" w:rsidRDefault="004D4741" w:rsidP="004D474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</w:rPr>
      </w:pPr>
      <w:r w:rsidRPr="004D4741">
        <w:rPr>
          <w:rFonts w:ascii="Times New Roman" w:eastAsia="Calibri" w:hAnsi="Times New Roman" w:cs="Times New Roman"/>
          <w:lang w:eastAsia="lt-LT"/>
        </w:rPr>
        <w:t xml:space="preserve">LV-2167 </w:t>
      </w:r>
      <w:r w:rsidRPr="004D4741">
        <w:rPr>
          <w:rFonts w:ascii="Times New Roman" w:eastAsia="Calibri" w:hAnsi="Times New Roman" w:cs="Times New Roman"/>
          <w:color w:val="000000"/>
        </w:rPr>
        <w:t>Mārupe, Rīga</w:t>
      </w:r>
    </w:p>
    <w:p w14:paraId="32A5A3D2" w14:textId="77777777" w:rsidR="004D4741" w:rsidRPr="004D4741" w:rsidRDefault="004D4741" w:rsidP="004D4741">
      <w:pPr>
        <w:spacing w:after="0" w:line="260" w:lineRule="exact"/>
        <w:outlineLvl w:val="0"/>
        <w:rPr>
          <w:rFonts w:ascii="Times New Roman" w:eastAsia="Calibri" w:hAnsi="Times New Roman" w:cs="Times New Roman"/>
        </w:rPr>
      </w:pPr>
      <w:r w:rsidRPr="004D4741">
        <w:rPr>
          <w:rFonts w:ascii="Times New Roman" w:eastAsia="Calibri" w:hAnsi="Times New Roman" w:cs="Times New Roman"/>
        </w:rPr>
        <w:t>Latvija</w:t>
      </w:r>
    </w:p>
    <w:p w14:paraId="178A74E6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B36B94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32E64E" w14:textId="77777777" w:rsidR="004D4741" w:rsidRPr="004D4741" w:rsidRDefault="004D4741" w:rsidP="004D474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iCs/>
        </w:rPr>
      </w:pPr>
      <w:r w:rsidRPr="004D4741">
        <w:rPr>
          <w:rFonts w:ascii="Times New Roman" w:eastAsia="Times New Roman" w:hAnsi="Times New Roman" w:cs="Times New Roman"/>
          <w:b/>
          <w:iCs/>
          <w:caps/>
        </w:rPr>
        <w:t>8.</w:t>
      </w:r>
      <w:r w:rsidRPr="004D4741">
        <w:rPr>
          <w:rFonts w:ascii="Times New Roman" w:eastAsia="Times New Roman" w:hAnsi="Times New Roman" w:cs="Times New Roman"/>
          <w:b/>
          <w:iCs/>
          <w:caps/>
        </w:rPr>
        <w:tab/>
      </w:r>
      <w:r w:rsidRPr="004D4741">
        <w:rPr>
          <w:rFonts w:ascii="Times New Roman" w:eastAsia="Times New Roman" w:hAnsi="Times New Roman" w:cs="Times New Roman"/>
          <w:b/>
          <w:iCs/>
        </w:rPr>
        <w:t>REGISTRACIJOS PAŽYMĖJIMO NUMERIS (-IAI)</w:t>
      </w:r>
    </w:p>
    <w:p w14:paraId="1EBA1A80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caps/>
          <w:lang w:eastAsia="lt-LT"/>
        </w:rPr>
      </w:pPr>
    </w:p>
    <w:p w14:paraId="64976402" w14:textId="77777777" w:rsidR="004D4741" w:rsidRPr="004D4741" w:rsidRDefault="004D4741" w:rsidP="004D4741">
      <w:pPr>
        <w:spacing w:after="0"/>
        <w:rPr>
          <w:rFonts w:ascii="Times New Roman" w:eastAsia="Calibri" w:hAnsi="Times New Roman" w:cs="Times New Roman"/>
        </w:rPr>
      </w:pPr>
      <w:r w:rsidRPr="004D4741">
        <w:rPr>
          <w:rFonts w:ascii="Times New Roman" w:eastAsia="Calibri" w:hAnsi="Times New Roman" w:cs="Times New Roman"/>
        </w:rPr>
        <w:t>LT/1/16/3983/001</w:t>
      </w:r>
    </w:p>
    <w:p w14:paraId="1EE493D2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20792C4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7963AE0" w14:textId="77777777" w:rsidR="004D4741" w:rsidRPr="004D4741" w:rsidRDefault="004D4741" w:rsidP="004D474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iCs/>
        </w:rPr>
      </w:pPr>
      <w:r w:rsidRPr="004D4741">
        <w:rPr>
          <w:rFonts w:ascii="Times New Roman" w:eastAsia="Times New Roman" w:hAnsi="Times New Roman" w:cs="Times New Roman"/>
          <w:b/>
          <w:iCs/>
          <w:caps/>
        </w:rPr>
        <w:t>9.</w:t>
      </w:r>
      <w:r w:rsidRPr="004D4741">
        <w:rPr>
          <w:rFonts w:ascii="Times New Roman" w:eastAsia="Times New Roman" w:hAnsi="Times New Roman" w:cs="Times New Roman"/>
          <w:b/>
          <w:iCs/>
          <w:caps/>
        </w:rPr>
        <w:tab/>
      </w:r>
      <w:r w:rsidRPr="004D4741">
        <w:rPr>
          <w:rFonts w:ascii="Times New Roman" w:eastAsia="Times New Roman" w:hAnsi="Times New Roman" w:cs="Times New Roman"/>
          <w:b/>
          <w:iCs/>
        </w:rPr>
        <w:t>REGISTRAVIMO / PERREGISTRAVIMO DATA</w:t>
      </w:r>
    </w:p>
    <w:p w14:paraId="195D7CC4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288396E" w14:textId="464B7252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szCs w:val="24"/>
        </w:rPr>
      </w:pPr>
      <w:r w:rsidRPr="004D4741">
        <w:rPr>
          <w:rFonts w:ascii="Times New Roman" w:eastAsia="Calibri" w:hAnsi="Times New Roman" w:cs="Times New Roman"/>
          <w:noProof/>
          <w:szCs w:val="24"/>
        </w:rPr>
        <w:t>Registravimo data 2016</w:t>
      </w:r>
      <w:r w:rsidR="00CE5703">
        <w:rPr>
          <w:rFonts w:ascii="Times New Roman" w:eastAsia="Calibri" w:hAnsi="Times New Roman" w:cs="Times New Roman"/>
          <w:noProof/>
          <w:szCs w:val="24"/>
        </w:rPr>
        <w:t> </w:t>
      </w:r>
      <w:r w:rsidRPr="004D4741">
        <w:rPr>
          <w:rFonts w:ascii="Times New Roman" w:eastAsia="Calibri" w:hAnsi="Times New Roman" w:cs="Times New Roman"/>
          <w:noProof/>
          <w:szCs w:val="24"/>
        </w:rPr>
        <w:t xml:space="preserve">m. spalio </w:t>
      </w:r>
      <w:r w:rsidRPr="004D4741">
        <w:rPr>
          <w:rFonts w:ascii="Times New Roman" w:eastAsia="Calibri" w:hAnsi="Times New Roman" w:cs="Times New Roman"/>
          <w:szCs w:val="24"/>
        </w:rPr>
        <w:t>18</w:t>
      </w:r>
      <w:r w:rsidRPr="004D4741">
        <w:rPr>
          <w:rFonts w:ascii="Times New Roman" w:eastAsia="Calibri" w:hAnsi="Times New Roman" w:cs="Times New Roman"/>
          <w:noProof/>
          <w:szCs w:val="24"/>
        </w:rPr>
        <w:t> d.</w:t>
      </w:r>
    </w:p>
    <w:p w14:paraId="2F0FFCB7" w14:textId="6DD5A3AA" w:rsidR="004D4741" w:rsidRPr="004D4741" w:rsidRDefault="00996DA3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21F6D">
        <w:rPr>
          <w:rFonts w:ascii="Times New Roman" w:hAnsi="Times New Roman" w:cs="Times New Roman"/>
          <w:noProof/>
          <w:snapToGrid w:val="0"/>
        </w:rPr>
        <w:t xml:space="preserve">Paskutinio </w:t>
      </w:r>
      <w:r w:rsidRPr="00821F6D">
        <w:rPr>
          <w:rFonts w:ascii="Times New Roman" w:hAnsi="Times New Roman" w:cs="Times New Roman"/>
          <w:noProof/>
          <w:snapToGrid w:val="0"/>
          <w:szCs w:val="24"/>
        </w:rPr>
        <w:t xml:space="preserve">perregistravimo data </w:t>
      </w:r>
      <w:r w:rsidR="006626A6">
        <w:rPr>
          <w:rFonts w:ascii="Times New Roman" w:hAnsi="Times New Roman" w:cs="Times New Roman"/>
          <w:noProof/>
          <w:snapToGrid w:val="0"/>
          <w:szCs w:val="24"/>
        </w:rPr>
        <w:t>2022 m. vasario 10 d.</w:t>
      </w:r>
    </w:p>
    <w:p w14:paraId="135EC476" w14:textId="4E2B918C" w:rsidR="004D4741" w:rsidRPr="00821F6D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787B80A5" w14:textId="77777777" w:rsidR="00996DA3" w:rsidRPr="004D4741" w:rsidRDefault="00996DA3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35A39D63" w14:textId="77777777" w:rsidR="004D4741" w:rsidRPr="004D4741" w:rsidRDefault="004D4741" w:rsidP="004D4741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Cs/>
          <w:cap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iCs/>
          <w:caps/>
          <w:lang w:eastAsia="lt-LT"/>
        </w:rPr>
        <w:t>10.</w:t>
      </w:r>
      <w:r w:rsidRPr="004D4741">
        <w:rPr>
          <w:rFonts w:ascii="Times New Roman" w:eastAsia="Times New Roman" w:hAnsi="Times New Roman" w:cs="Times New Roman"/>
          <w:b/>
          <w:iCs/>
          <w:caps/>
          <w:lang w:eastAsia="lt-LT"/>
        </w:rPr>
        <w:tab/>
        <w:t>Teksto peržiūros data</w:t>
      </w:r>
    </w:p>
    <w:p w14:paraId="60D9B37B" w14:textId="77777777" w:rsidR="004D4741" w:rsidRPr="004D4741" w:rsidRDefault="004D4741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C771B1" w14:textId="6C3FD3EA" w:rsidR="004D4741" w:rsidRDefault="006626A6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2022 m. vasario 10 d.</w:t>
      </w:r>
    </w:p>
    <w:p w14:paraId="37F4910B" w14:textId="77777777" w:rsidR="006626A6" w:rsidRPr="004D4741" w:rsidRDefault="006626A6" w:rsidP="004D474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6E893A" w14:textId="72D9503F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Išsami informacija apie šį vaistinį preparatą pateikiama Valstybinės vaistų kontrolės tarnybos prie Lietuvos Respublikos sveikatos apsaugos ministerijos tinklalapyje</w:t>
      </w:r>
      <w:r w:rsidRPr="004D4741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hyperlink r:id="rId13" w:history="1">
        <w:r w:rsidRPr="004D4741">
          <w:rPr>
            <w:rFonts w:ascii="Times New Roman" w:eastAsia="Times New Roman" w:hAnsi="Times New Roman" w:cs="Times New Roman"/>
            <w:color w:val="0563C1"/>
            <w:u w:val="single"/>
            <w:lang w:eastAsia="lt-LT"/>
          </w:rPr>
          <w:t>http://www.vvkt.lt</w:t>
        </w:r>
      </w:hyperlink>
    </w:p>
    <w:p w14:paraId="459355C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4DA53B" w14:textId="77777777" w:rsidR="004D4741" w:rsidRPr="004D4741" w:rsidRDefault="004D4741" w:rsidP="004D4741">
      <w:pPr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br w:type="page"/>
      </w:r>
    </w:p>
    <w:p w14:paraId="7DC8934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C742F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160E9D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F82E2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0F85D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8DFE8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6ADCE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A8A16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446AB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BE01B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537A4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87D31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BAABA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58986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DCC7F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EF5ED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1716D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D4AFD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56AB49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9F6E8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612C0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E2FEB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522A64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C31007E" w14:textId="77777777" w:rsidR="004D4741" w:rsidRPr="004D4741" w:rsidRDefault="004D4741" w:rsidP="004D47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iCs/>
          <w:lang w:eastAsia="lt-LT"/>
        </w:rPr>
        <w:t>II PRIEDAS</w:t>
      </w:r>
    </w:p>
    <w:p w14:paraId="3EECA42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17629030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/>
        </w:rPr>
        <w:t>REGISTRACIJOS SĄLYGOS</w:t>
      </w:r>
    </w:p>
    <w:p w14:paraId="3B424C5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787E33" w14:textId="296C6FAC" w:rsidR="004D4741" w:rsidRPr="004D4741" w:rsidRDefault="004D4741" w:rsidP="004D4741">
      <w:pPr>
        <w:spacing w:after="0" w:line="240" w:lineRule="auto"/>
        <w:ind w:left="1701" w:right="1416" w:hanging="708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A.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</w:r>
      <w:r w:rsidR="00996DA3" w:rsidRPr="00821F6D">
        <w:rPr>
          <w:rFonts w:ascii="Times New Roman" w:hAnsi="Times New Roman" w:cs="Times New Roman"/>
          <w:b/>
          <w:noProof/>
          <w:snapToGrid w:val="0"/>
          <w:szCs w:val="24"/>
        </w:rPr>
        <w:t>GAMINTOJAS (-AI), ATSAKINGAS (-I) UŽ SERIJŲ IŠLEIDIMĄ</w:t>
      </w:r>
    </w:p>
    <w:p w14:paraId="1E8E526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FB23C9" w14:textId="77777777" w:rsidR="004D4741" w:rsidRPr="004D4741" w:rsidRDefault="004D4741" w:rsidP="004D4741">
      <w:pPr>
        <w:suppressLineNumbers/>
        <w:spacing w:after="0" w:line="240" w:lineRule="auto"/>
        <w:ind w:left="1701" w:right="1416" w:hanging="708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B.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TIEKIMO IR VARTOJIMO SĄLYGOS AR APRIBOJIMAI</w:t>
      </w:r>
    </w:p>
    <w:p w14:paraId="4198B9F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236B2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D1E3D9" w14:textId="6B2A3C02" w:rsidR="004D4741" w:rsidRPr="004D4741" w:rsidRDefault="004D4741" w:rsidP="004D4741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br w:type="page"/>
      </w:r>
      <w:r w:rsidR="00996DA3" w:rsidRPr="00821F6D">
        <w:rPr>
          <w:rFonts w:ascii="Times New Roman" w:eastAsia="Times New Roman" w:hAnsi="Times New Roman" w:cs="Times New Roman"/>
          <w:b/>
          <w:snapToGrid w:val="0"/>
          <w:szCs w:val="20"/>
        </w:rPr>
        <w:lastRenderedPageBreak/>
        <w:t>GAMINTOJAS (-AI), ATSAKINGAS (-I) UŽ SERIJŲ IŠLEIDIMĄ</w:t>
      </w:r>
    </w:p>
    <w:p w14:paraId="671ED64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0EF820" w14:textId="368A9E5C" w:rsidR="004D4741" w:rsidRPr="004D4741" w:rsidRDefault="00996DA3" w:rsidP="004D474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  <w:r w:rsidRPr="00821F6D">
        <w:rPr>
          <w:rFonts w:ascii="Times New Roman" w:eastAsia="Times New Roman" w:hAnsi="Times New Roman" w:cs="Times New Roman"/>
          <w:noProof/>
          <w:snapToGrid w:val="0"/>
          <w:szCs w:val="24"/>
          <w:u w:val="single"/>
        </w:rPr>
        <w:t>Gamintojo (-ų), atsakingo (-ų) už serijų išleidimą, pavadinimas (-ai) ir adresas (-ai)</w:t>
      </w:r>
    </w:p>
    <w:p w14:paraId="4A519C0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7DC499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S.C. POLISANO PHARMACEUTICALS S.A.</w:t>
      </w:r>
    </w:p>
    <w:p w14:paraId="18FFAF1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Sos. Alba – Iulia nr. 156, cod 550052</w:t>
      </w:r>
    </w:p>
    <w:p w14:paraId="23EC2C7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Sibiu, Jud. Sibiu</w:t>
      </w:r>
    </w:p>
    <w:p w14:paraId="3673A74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Rumunija</w:t>
      </w:r>
    </w:p>
    <w:p w14:paraId="0DE52FE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C6B73F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4D2D77" w14:textId="77777777" w:rsidR="004D4741" w:rsidRPr="004D4741" w:rsidRDefault="004D4741" w:rsidP="004D474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iCs/>
        </w:rPr>
      </w:pPr>
      <w:bookmarkStart w:id="0" w:name="_Toc129243129"/>
      <w:bookmarkStart w:id="1" w:name="_Toc129243254"/>
      <w:r w:rsidRPr="004D4741">
        <w:rPr>
          <w:rFonts w:ascii="Times New Roman" w:eastAsia="Times New Roman" w:hAnsi="Times New Roman" w:cs="Times New Roman"/>
          <w:b/>
          <w:iCs/>
        </w:rPr>
        <w:t>B.</w:t>
      </w:r>
      <w:r w:rsidRPr="004D4741">
        <w:rPr>
          <w:rFonts w:ascii="Times New Roman" w:eastAsia="Times New Roman" w:hAnsi="Times New Roman" w:cs="Times New Roman"/>
          <w:b/>
          <w:iCs/>
        </w:rPr>
        <w:tab/>
        <w:t>TIEKIMO IR VARTOJIMO SĄLYGOS AR APRIBOJIMAI</w:t>
      </w:r>
      <w:bookmarkEnd w:id="0"/>
      <w:bookmarkEnd w:id="1"/>
    </w:p>
    <w:p w14:paraId="78D5FA6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F543C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Nereceptinis vaistinis preparatas</w:t>
      </w:r>
    </w:p>
    <w:p w14:paraId="3334E4E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F3E6F0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937063C" w14:textId="77777777" w:rsidR="004D4741" w:rsidRPr="004D4741" w:rsidRDefault="004D4741" w:rsidP="004D4741">
      <w:pPr>
        <w:spacing w:after="200" w:line="276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br w:type="page"/>
      </w:r>
    </w:p>
    <w:p w14:paraId="7EF714B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E1D5E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D774F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DAE886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B400D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90B94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21BB9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25F93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D7057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F915C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C41BB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68892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62B48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B44F3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500FA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76551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BABF74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3A2C0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B8863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03209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06048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3E8169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B87CFE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35A0150F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kern w:val="28"/>
          <w:lang w:eastAsia="lt-LT"/>
        </w:rPr>
        <w:t>III PRIEDAS</w:t>
      </w:r>
    </w:p>
    <w:p w14:paraId="5954B2C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5C077D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ŽENKLINIMAS IR PAKUOTĖS LAPELIS</w:t>
      </w:r>
    </w:p>
    <w:p w14:paraId="629815E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br w:type="page"/>
      </w:r>
    </w:p>
    <w:p w14:paraId="7F8D5AC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E00A3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F4A0F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CF29F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8A08E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85534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D882E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2326B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91474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68079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F830C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7424F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BB46C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7968CA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9F503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D439F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C1CF7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3FF9C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E5EAF2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7111F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CA816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D2218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5C45B4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2EEADD30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03344944" w14:textId="77777777" w:rsidR="004D4741" w:rsidRPr="004D4741" w:rsidRDefault="004D4741" w:rsidP="004D474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br w:type="page"/>
      </w:r>
      <w:r w:rsidRPr="004D4741">
        <w:rPr>
          <w:rFonts w:ascii="Times New Roman" w:eastAsia="Times New Roman" w:hAnsi="Times New Roman" w:cs="Times New Roman"/>
          <w:b/>
          <w:noProof/>
        </w:rPr>
        <w:lastRenderedPageBreak/>
        <w:t>INFORMACIJA ANT IŠORINĖS PAKUOTĖS</w:t>
      </w:r>
    </w:p>
    <w:p w14:paraId="07EB6C7B" w14:textId="77777777" w:rsidR="004D4741" w:rsidRPr="004D4741" w:rsidRDefault="004D4741" w:rsidP="004D474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6DAD55B1" w14:textId="77777777" w:rsidR="004D4741" w:rsidRPr="004D4741" w:rsidRDefault="004D4741" w:rsidP="004D474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KARTONO DĖŽUTĖ</w:t>
      </w:r>
    </w:p>
    <w:p w14:paraId="2DBD622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6C1EDB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E88E7A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07AEACC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26E239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Ecuril 35 mg plėvele dengtos tabletės</w:t>
      </w:r>
    </w:p>
    <w:p w14:paraId="15C18AB0" w14:textId="5187DEF3" w:rsidR="004D4741" w:rsidRPr="004D4741" w:rsidRDefault="004C56D5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21F6D">
        <w:rPr>
          <w:rFonts w:ascii="Times New Roman" w:eastAsia="Times New Roman" w:hAnsi="Times New Roman" w:cs="Times New Roman"/>
          <w:lang w:eastAsia="lt-LT"/>
        </w:rPr>
        <w:t>s</w:t>
      </w:r>
      <w:r w:rsidR="004D4741" w:rsidRPr="004D4741">
        <w:rPr>
          <w:rFonts w:ascii="Times New Roman" w:eastAsia="Times New Roman" w:hAnsi="Times New Roman" w:cs="Times New Roman"/>
          <w:lang w:eastAsia="lt-LT"/>
        </w:rPr>
        <w:t>ilimarinas</w:t>
      </w:r>
    </w:p>
    <w:p w14:paraId="3CF23D9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31471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80D52E" w14:textId="0708B06D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2.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VEIKLIOJI</w:t>
      </w:r>
      <w:r w:rsidR="001F5AF5">
        <w:rPr>
          <w:rFonts w:ascii="Times New Roman" w:eastAsia="Times New Roman" w:hAnsi="Times New Roman" w:cs="Times New Roman"/>
          <w:b/>
          <w:noProof/>
        </w:rPr>
        <w:t xml:space="preserve"> (-IOS)</w:t>
      </w:r>
      <w:r w:rsidRPr="004D4741">
        <w:rPr>
          <w:rFonts w:ascii="Times New Roman" w:eastAsia="Times New Roman" w:hAnsi="Times New Roman" w:cs="Times New Roman"/>
          <w:b/>
          <w:noProof/>
        </w:rPr>
        <w:t xml:space="preserve"> MEDŽIAGA</w:t>
      </w:r>
      <w:r w:rsidR="001F5AF5">
        <w:rPr>
          <w:rFonts w:ascii="Times New Roman" w:eastAsia="Times New Roman" w:hAnsi="Times New Roman" w:cs="Times New Roman"/>
          <w:b/>
          <w:noProof/>
        </w:rPr>
        <w:t xml:space="preserve"> (-OS)</w:t>
      </w:r>
      <w:r w:rsidRPr="004D4741">
        <w:rPr>
          <w:rFonts w:ascii="Times New Roman" w:eastAsia="Times New Roman" w:hAnsi="Times New Roman" w:cs="Times New Roman"/>
          <w:b/>
          <w:noProof/>
        </w:rPr>
        <w:t xml:space="preserve"> IR JOS</w:t>
      </w:r>
      <w:r w:rsidR="001F5AF5">
        <w:rPr>
          <w:rFonts w:ascii="Times New Roman" w:eastAsia="Times New Roman" w:hAnsi="Times New Roman" w:cs="Times New Roman"/>
          <w:b/>
          <w:noProof/>
        </w:rPr>
        <w:t xml:space="preserve"> (-Ų)</w:t>
      </w:r>
      <w:r w:rsidRPr="004D4741">
        <w:rPr>
          <w:rFonts w:ascii="Times New Roman" w:eastAsia="Times New Roman" w:hAnsi="Times New Roman" w:cs="Times New Roman"/>
          <w:b/>
          <w:noProof/>
        </w:rPr>
        <w:t xml:space="preserve"> KIEKIS </w:t>
      </w:r>
      <w:r w:rsidR="001F5AF5">
        <w:rPr>
          <w:rFonts w:ascii="Times New Roman" w:eastAsia="Times New Roman" w:hAnsi="Times New Roman" w:cs="Times New Roman"/>
          <w:b/>
          <w:noProof/>
        </w:rPr>
        <w:t>(-IAI)</w:t>
      </w:r>
    </w:p>
    <w:p w14:paraId="267F3CC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A4B4374" w14:textId="15E8861D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 xml:space="preserve">Kiekvienoje plėvele dengtoje tabletėje yra 63,6-77,8 mg </w:t>
      </w:r>
      <w:r w:rsidRPr="004D4741">
        <w:rPr>
          <w:rFonts w:ascii="Times New Roman" w:eastAsia="Times New Roman" w:hAnsi="Times New Roman" w:cs="Times New Roman"/>
          <w:i/>
          <w:lang w:eastAsia="lt-LT"/>
        </w:rPr>
        <w:t>Silybum marianum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(L.) Gaertn., fructus (margainių vaisių) rafinuoto ir standartizuoto sausojo ekstrakto (30:1), atitinkančio 35</w:t>
      </w:r>
      <w:r w:rsidR="000804B2">
        <w:rPr>
          <w:rFonts w:ascii="Times New Roman" w:eastAsia="Times New Roman" w:hAnsi="Times New Roman" w:cs="Times New Roman"/>
          <w:lang w:eastAsia="lt-LT"/>
        </w:rPr>
        <w:t> </w:t>
      </w:r>
      <w:r w:rsidRPr="004D4741">
        <w:rPr>
          <w:rFonts w:ascii="Times New Roman" w:eastAsia="Times New Roman" w:hAnsi="Times New Roman" w:cs="Times New Roman"/>
          <w:lang w:eastAsia="lt-LT"/>
        </w:rPr>
        <w:t>mg silimarino, apskaičiuoto pagal silibininą. Ekstrakcijos tirpiklis: acetonas.</w:t>
      </w:r>
    </w:p>
    <w:p w14:paraId="3467BCF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C83083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CF9C597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3.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PAGALBINIŲ MEDŽIAGŲ SĄRAŠAS</w:t>
      </w:r>
    </w:p>
    <w:p w14:paraId="551E0DF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09B974" w14:textId="147B5777" w:rsidR="004D4741" w:rsidRDefault="00BE57A8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Sudėtyje yra izomalto. </w:t>
      </w:r>
    </w:p>
    <w:p w14:paraId="5AD72FB2" w14:textId="77777777" w:rsidR="00D02006" w:rsidRPr="004D4741" w:rsidRDefault="00D02006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1C8E59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8DEC3C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4.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FARMACINĖ FORMA IR KIEKIS PAKUOTĖJE</w:t>
      </w:r>
    </w:p>
    <w:p w14:paraId="7AAC9608" w14:textId="77777777" w:rsidR="004D4741" w:rsidRPr="004D4741" w:rsidRDefault="004D4741" w:rsidP="004D4741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14:paraId="4A04A1B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80 plėvele dengtų tablečių</w:t>
      </w:r>
    </w:p>
    <w:p w14:paraId="2EBE0B8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CC3C03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5272B5C" w14:textId="037C9886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5.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VARTOJIMO METODAS IR BŪDAS</w:t>
      </w:r>
      <w:r w:rsidR="00A42602">
        <w:rPr>
          <w:rFonts w:ascii="Times New Roman" w:eastAsia="Times New Roman" w:hAnsi="Times New Roman" w:cs="Times New Roman"/>
          <w:b/>
          <w:noProof/>
        </w:rPr>
        <w:t xml:space="preserve"> (-AI)</w:t>
      </w:r>
    </w:p>
    <w:p w14:paraId="7AB7545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2A96D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0AE9BA3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3993FA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692B863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C8CDB0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87AD62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6.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 xml:space="preserve">SPECIALUS ĮSPĖJIMAS, KAD VAISTINĮ PREPARATĄ BŪTINA LAIKYTI VAIKAMS NEPASTEBIMOJE IR NEPASIEKIAMOJE </w:t>
      </w:r>
      <w:r w:rsidRPr="004D4741">
        <w:rPr>
          <w:rFonts w:ascii="Times New Roman" w:eastAsia="Times New Roman" w:hAnsi="Times New Roman" w:cs="Times New Roman"/>
          <w:noProof/>
        </w:rPr>
        <w:t>VI</w:t>
      </w:r>
      <w:r w:rsidRPr="004D4741">
        <w:rPr>
          <w:rFonts w:ascii="Times New Roman" w:eastAsia="Times New Roman" w:hAnsi="Times New Roman" w:cs="Times New Roman"/>
          <w:b/>
          <w:noProof/>
        </w:rPr>
        <w:t>ETOJE</w:t>
      </w:r>
    </w:p>
    <w:p w14:paraId="4713574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080DF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6C0DA2E3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2EC19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C5CA0C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7.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KITAS (-I) SPECIALUS (-ŪS) ĮSPĖJIMAS (-AI) (JEI REIKIA)</w:t>
      </w:r>
    </w:p>
    <w:p w14:paraId="5CE5026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9B082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94CA56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8.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3D231CF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1BBDE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4E51E06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1B795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0A9382" w14:textId="77777777" w:rsidR="004D4741" w:rsidRPr="004D4741" w:rsidRDefault="004D4741" w:rsidP="004D47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9.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SPECIALIOS LAIKYMO SĄLYGOS</w:t>
      </w:r>
    </w:p>
    <w:p w14:paraId="4BC9D61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261CF9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324B48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10.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 xml:space="preserve">SPECIALIOS ATSARGUMO PRIEMONĖS DĖL NESUVARTOTO </w:t>
      </w:r>
      <w:r w:rsidRPr="004D4741">
        <w:rPr>
          <w:rFonts w:ascii="Times New Roman" w:eastAsia="Times New Roman" w:hAnsi="Times New Roman" w:cs="Times New Roman"/>
          <w:b/>
          <w:bCs/>
          <w:noProof/>
        </w:rPr>
        <w:t xml:space="preserve">VAISTINIO PREPARATO AR JO ATLIEKŲ </w:t>
      </w:r>
      <w:r w:rsidRPr="004D4741">
        <w:rPr>
          <w:rFonts w:ascii="Times New Roman" w:eastAsia="Times New Roman" w:hAnsi="Times New Roman" w:cs="Times New Roman"/>
          <w:b/>
          <w:noProof/>
        </w:rPr>
        <w:t>TVARKYMO (JEI REIKIA)</w:t>
      </w:r>
    </w:p>
    <w:p w14:paraId="327EE64B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559C9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663D46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11.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REGISTRUOTOJO PAVADINIMAS IR ADRESAS</w:t>
      </w:r>
    </w:p>
    <w:p w14:paraId="1149AB8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453E1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SIA Ingen Pharma</w:t>
      </w:r>
    </w:p>
    <w:p w14:paraId="456CDEF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K. Ulmaņa gatve 119</w:t>
      </w:r>
    </w:p>
    <w:p w14:paraId="7CB269F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LV-2167 Mārupe, Rīga</w:t>
      </w:r>
    </w:p>
    <w:p w14:paraId="639735F0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Latvija</w:t>
      </w:r>
    </w:p>
    <w:p w14:paraId="3AFD2DE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D6B81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61BEB2" w14:textId="7FF33D7C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12.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 xml:space="preserve">REGISTRACIJOS PAŽYMĖJIMO NUMERIS </w:t>
      </w:r>
      <w:r w:rsidR="008D662A">
        <w:rPr>
          <w:rFonts w:ascii="Times New Roman" w:eastAsia="Times New Roman" w:hAnsi="Times New Roman" w:cs="Times New Roman"/>
          <w:b/>
          <w:noProof/>
        </w:rPr>
        <w:t>(-IAI)</w:t>
      </w:r>
    </w:p>
    <w:p w14:paraId="2DDD992B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49CCA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LT/1/16/3983/001</w:t>
      </w:r>
    </w:p>
    <w:p w14:paraId="0F3E02A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F9B463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8A185F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13.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SERIJOS NUMERIS</w:t>
      </w:r>
    </w:p>
    <w:p w14:paraId="12D5EF9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566B06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Serija</w:t>
      </w:r>
    </w:p>
    <w:p w14:paraId="72548AD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60174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69D449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14.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PARDAVIMO (IŠDAVIMO) TVARKA</w:t>
      </w:r>
    </w:p>
    <w:p w14:paraId="0401D807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5C94069" w14:textId="08BEAF76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Nereceptinis vaistas.</w:t>
      </w:r>
    </w:p>
    <w:p w14:paraId="24B8DB0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B68D8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615269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15.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VARTOJIMO INSTRUKCIJA</w:t>
      </w:r>
    </w:p>
    <w:p w14:paraId="00A3471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12EBC32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Ecuril skirtas simptominiam virškinimo trakto sutrikimų lengvinimui.</w:t>
      </w:r>
    </w:p>
    <w:p w14:paraId="79AAA20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1703B5" w14:textId="146DB884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 xml:space="preserve">Tradicinis augalinis </w:t>
      </w:r>
      <w:r w:rsidR="00DA4CC0">
        <w:rPr>
          <w:rFonts w:ascii="Times New Roman" w:eastAsia="Times New Roman" w:hAnsi="Times New Roman" w:cs="Times New Roman"/>
          <w:lang w:eastAsia="lt-LT"/>
        </w:rPr>
        <w:t>vaistas</w:t>
      </w:r>
      <w:r w:rsidRPr="004D4741">
        <w:rPr>
          <w:rFonts w:ascii="Times New Roman" w:eastAsia="Times New Roman" w:hAnsi="Times New Roman" w:cs="Times New Roman"/>
          <w:lang w:eastAsia="lt-LT"/>
        </w:rPr>
        <w:t>, vartotinas esant nurodytoms indikacijoms, išimtinai remiantis ilgalaikėmis vartojimo tradicijomis.</w:t>
      </w:r>
    </w:p>
    <w:p w14:paraId="67F5FD1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FC0A83" w14:textId="77777777" w:rsidR="004D4741" w:rsidRPr="004D4741" w:rsidRDefault="004D4741" w:rsidP="004D4741">
      <w:pPr>
        <w:spacing w:after="0" w:line="240" w:lineRule="auto"/>
        <w:rPr>
          <w:rFonts w:ascii="Times New Roman" w:eastAsia="Calibri" w:hAnsi="Times New Roman" w:cs="Times New Roman"/>
        </w:rPr>
      </w:pPr>
      <w:r w:rsidRPr="004D4741">
        <w:rPr>
          <w:rFonts w:ascii="Times New Roman" w:eastAsia="Calibri" w:hAnsi="Times New Roman" w:cs="Times New Roman"/>
        </w:rPr>
        <w:t>Vienkartinė dozė – 3 plėvele dengtos tabletės. Didžiausia paros dozė – ne daugiau 10 tablečių.</w:t>
      </w:r>
    </w:p>
    <w:p w14:paraId="7A2C40A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B8D9DA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48A46DA" w14:textId="77777777" w:rsidR="004D4741" w:rsidRPr="004D4741" w:rsidRDefault="004D4741" w:rsidP="004D474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iCs/>
          <w:lang w:eastAsia="lt-LT"/>
        </w:rPr>
        <w:t>16.</w:t>
      </w:r>
      <w:r w:rsidRPr="004D4741">
        <w:rPr>
          <w:rFonts w:ascii="Times New Roman" w:eastAsia="Times New Roman" w:hAnsi="Times New Roman" w:cs="Times New Roman"/>
          <w:b/>
          <w:iCs/>
          <w:lang w:eastAsia="lt-LT"/>
        </w:rPr>
        <w:tab/>
        <w:t>INFORMACIJA BRAILIO RAŠTU</w:t>
      </w:r>
    </w:p>
    <w:p w14:paraId="27CCFE0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E3AFEED" w14:textId="03F09850" w:rsidR="004D4741" w:rsidRDefault="00FC7DC9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e</w:t>
      </w:r>
      <w:r w:rsidR="004D4741" w:rsidRPr="004D4741">
        <w:rPr>
          <w:rFonts w:ascii="Times New Roman" w:eastAsia="Times New Roman" w:hAnsi="Times New Roman" w:cs="Times New Roman"/>
          <w:lang w:eastAsia="lt-LT"/>
        </w:rPr>
        <w:t>curil</w:t>
      </w:r>
    </w:p>
    <w:p w14:paraId="20959B78" w14:textId="7D4BE113" w:rsidR="00FC7DC9" w:rsidRDefault="00FC7DC9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44DC44" w14:textId="77777777" w:rsidR="00FC7DC9" w:rsidRPr="00FC7DC9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</w:rPr>
      </w:pPr>
    </w:p>
    <w:p w14:paraId="48C2D666" w14:textId="77777777" w:rsidR="00FC7DC9" w:rsidRPr="00704F3A" w:rsidRDefault="00FC7DC9" w:rsidP="00FC7D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</w:rPr>
      </w:pPr>
      <w:r w:rsidRPr="00704F3A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17.</w:t>
      </w:r>
      <w:r w:rsidRPr="00704F3A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2D BRŪKŠNINIS KODAS</w:t>
      </w:r>
    </w:p>
    <w:p w14:paraId="75A7DBA5" w14:textId="77777777" w:rsidR="00FC7DC9" w:rsidRPr="00704F3A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7C0899E0" w14:textId="77777777" w:rsidR="00FC7DC9" w:rsidRPr="00704F3A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0"/>
          <w:highlight w:val="lightGray"/>
        </w:rPr>
      </w:pPr>
      <w:r w:rsidRPr="00704F3A">
        <w:rPr>
          <w:rFonts w:ascii="Times New Roman" w:eastAsia="Times New Roman" w:hAnsi="Times New Roman" w:cs="Times New Roman"/>
          <w:snapToGrid w:val="0"/>
          <w:szCs w:val="20"/>
          <w:highlight w:val="lightGray"/>
        </w:rPr>
        <w:t xml:space="preserve">&lt;Duomenys nebūtini.&gt; </w:t>
      </w:r>
    </w:p>
    <w:p w14:paraId="710428D3" w14:textId="77777777" w:rsidR="00FC7DC9" w:rsidRPr="00704F3A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479F09A2" w14:textId="77777777" w:rsidR="00FC7DC9" w:rsidRPr="00704F3A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3B4163BE" w14:textId="77777777" w:rsidR="00FC7DC9" w:rsidRPr="00704F3A" w:rsidRDefault="00FC7DC9" w:rsidP="00FC7DC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</w:rPr>
      </w:pPr>
      <w:r w:rsidRPr="00704F3A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>18.</w:t>
      </w:r>
      <w:r w:rsidRPr="00704F3A">
        <w:rPr>
          <w:rFonts w:ascii="Times New Roman" w:eastAsia="Times New Roman" w:hAnsi="Times New Roman" w:cs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569C4C56" w14:textId="77777777" w:rsidR="00FC7DC9" w:rsidRPr="00704F3A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</w:rPr>
      </w:pPr>
    </w:p>
    <w:p w14:paraId="74804A4C" w14:textId="77777777" w:rsidR="00FC7DC9" w:rsidRPr="00036B5C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</w:rPr>
      </w:pPr>
    </w:p>
    <w:p w14:paraId="78AF4283" w14:textId="77777777" w:rsidR="00FC7DC9" w:rsidRPr="00036B5C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</w:rPr>
      </w:pPr>
      <w:r w:rsidRPr="00036B5C">
        <w:rPr>
          <w:rFonts w:ascii="Times New Roman" w:eastAsia="Times New Roman" w:hAnsi="Times New Roman" w:cs="Times New Roman"/>
          <w:snapToGrid w:val="0"/>
          <w:szCs w:val="20"/>
          <w:highlight w:val="lightGray"/>
          <w:shd w:val="clear" w:color="auto" w:fill="CCCCCC"/>
        </w:rPr>
        <w:t>&lt;Duomenys nebūtini.&gt;</w:t>
      </w:r>
    </w:p>
    <w:p w14:paraId="769793FF" w14:textId="77777777" w:rsidR="00FC7DC9" w:rsidRPr="00036B5C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</w:rPr>
      </w:pPr>
    </w:p>
    <w:p w14:paraId="301599F2" w14:textId="77777777" w:rsidR="00FC7DC9" w:rsidRPr="00FC7DC9" w:rsidRDefault="00FC7DC9" w:rsidP="00FC7DC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szCs w:val="24"/>
        </w:rPr>
      </w:pPr>
    </w:p>
    <w:p w14:paraId="63068F96" w14:textId="77777777" w:rsidR="00FC7DC9" w:rsidRPr="004D4741" w:rsidRDefault="00FC7DC9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52D1DE" w14:textId="1C0C8A6B" w:rsidR="004D4741" w:rsidRPr="004D4741" w:rsidRDefault="004D4741" w:rsidP="004D47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br w:type="page"/>
      </w:r>
      <w:r w:rsidRPr="004D4741">
        <w:rPr>
          <w:rFonts w:ascii="Times New Roman" w:eastAsia="Times New Roman" w:hAnsi="Times New Roman" w:cs="Times New Roman"/>
          <w:b/>
          <w:noProof/>
        </w:rPr>
        <w:lastRenderedPageBreak/>
        <w:t xml:space="preserve">MINIMALI INFORMACIJA ANT LIZDINIŲ </w:t>
      </w:r>
      <w:r w:rsidR="00160DFB">
        <w:rPr>
          <w:rFonts w:ascii="Times New Roman" w:eastAsia="Times New Roman" w:hAnsi="Times New Roman" w:cs="Times New Roman"/>
          <w:b/>
          <w:noProof/>
        </w:rPr>
        <w:t>PLOKŠTELIŲ</w:t>
      </w:r>
      <w:r w:rsidRPr="004D4741">
        <w:rPr>
          <w:rFonts w:ascii="Times New Roman" w:eastAsia="Times New Roman" w:hAnsi="Times New Roman" w:cs="Times New Roman"/>
          <w:b/>
          <w:noProof/>
        </w:rPr>
        <w:t xml:space="preserve"> ARBA DVISLUOKSNIŲ JUOSTELIŲ</w:t>
      </w:r>
    </w:p>
    <w:p w14:paraId="5C4A1095" w14:textId="77777777" w:rsidR="004D4741" w:rsidRPr="004D4741" w:rsidRDefault="004D4741" w:rsidP="004D47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</w:p>
    <w:p w14:paraId="206B034A" w14:textId="77777777" w:rsidR="004D4741" w:rsidRPr="004D4741" w:rsidRDefault="004D4741" w:rsidP="004D47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LIZDINĖ PLOKŠTELĖ</w:t>
      </w:r>
    </w:p>
    <w:p w14:paraId="4469FB9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E56AD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402FD7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1.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VAISTINIO PREPARATO PAVADINIMAS</w:t>
      </w:r>
    </w:p>
    <w:p w14:paraId="7578295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D7C21C" w14:textId="77777777" w:rsidR="004D4741" w:rsidRPr="004D4741" w:rsidRDefault="004D4741" w:rsidP="004D474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Ecuril 35 mg plėvele dengtos tabletės</w:t>
      </w:r>
    </w:p>
    <w:p w14:paraId="793E603E" w14:textId="0D91FD50" w:rsidR="004D4741" w:rsidRPr="004D4741" w:rsidRDefault="004C56D5" w:rsidP="004D4741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21F6D">
        <w:rPr>
          <w:rFonts w:ascii="Times New Roman" w:eastAsia="Times New Roman" w:hAnsi="Times New Roman" w:cs="Times New Roman"/>
          <w:lang w:eastAsia="lt-LT"/>
        </w:rPr>
        <w:t>s</w:t>
      </w:r>
      <w:r w:rsidR="004D4741" w:rsidRPr="004D4741">
        <w:rPr>
          <w:rFonts w:ascii="Times New Roman" w:eastAsia="Times New Roman" w:hAnsi="Times New Roman" w:cs="Times New Roman"/>
          <w:lang w:eastAsia="lt-LT"/>
        </w:rPr>
        <w:t>ilimarinas</w:t>
      </w:r>
    </w:p>
    <w:p w14:paraId="68FF33F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178837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590B35" w14:textId="77777777" w:rsidR="004D4741" w:rsidRPr="004D4741" w:rsidRDefault="004D4741" w:rsidP="004D47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2.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REGISTRUOTOJO</w:t>
      </w:r>
      <w:r w:rsidRPr="004D4741" w:rsidDel="002E2D07">
        <w:rPr>
          <w:rFonts w:ascii="Times New Roman" w:eastAsia="Times New Roman" w:hAnsi="Times New Roman" w:cs="Times New Roman"/>
          <w:b/>
          <w:noProof/>
        </w:rPr>
        <w:t xml:space="preserve"> </w:t>
      </w:r>
      <w:r w:rsidRPr="004D4741">
        <w:rPr>
          <w:rFonts w:ascii="Times New Roman" w:eastAsia="Times New Roman" w:hAnsi="Times New Roman" w:cs="Times New Roman"/>
          <w:b/>
          <w:noProof/>
        </w:rPr>
        <w:t>PAVADINIMAS</w:t>
      </w:r>
    </w:p>
    <w:p w14:paraId="1E0FBDF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F7215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SIA Ingen Pharma</w:t>
      </w:r>
    </w:p>
    <w:p w14:paraId="0FC6EF6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DDC2D38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2BFAA83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3.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TINKAMUMO LAIKAS</w:t>
      </w:r>
    </w:p>
    <w:p w14:paraId="6DFD5661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E7AB9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Tinka iki {mm MMMM}</w:t>
      </w:r>
    </w:p>
    <w:p w14:paraId="14ADBBE9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0E9223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094746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4.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 xml:space="preserve">SERIJOS NUMERIS </w:t>
      </w:r>
    </w:p>
    <w:p w14:paraId="08FFF3E4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3C32CA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Serija {numeris}</w:t>
      </w:r>
    </w:p>
    <w:p w14:paraId="46755BB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4CE17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714A9F" w14:textId="77777777" w:rsidR="004D4741" w:rsidRPr="004D4741" w:rsidRDefault="004D4741" w:rsidP="004D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5.</w:t>
      </w:r>
      <w:r w:rsidRPr="004D4741">
        <w:rPr>
          <w:rFonts w:ascii="Times New Roman" w:eastAsia="Times New Roman" w:hAnsi="Times New Roman" w:cs="Times New Roman"/>
          <w:b/>
          <w:noProof/>
        </w:rPr>
        <w:tab/>
        <w:t>KITA</w:t>
      </w:r>
    </w:p>
    <w:p w14:paraId="0C4893CD" w14:textId="77777777" w:rsidR="004D4741" w:rsidRPr="004D4741" w:rsidRDefault="004D4741" w:rsidP="004D474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</w:p>
    <w:p w14:paraId="575AD16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br w:type="page"/>
      </w:r>
    </w:p>
    <w:p w14:paraId="521F28A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067E4F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C79E1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108A15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322371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A80E7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401CB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A9B3DE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A2861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5FEB23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06BE1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B8673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5C1BB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A035E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41243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16C2C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C3ADE4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6E140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03EA6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4517D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AF5396" w14:textId="77777777" w:rsidR="004D4741" w:rsidRPr="004D4741" w:rsidRDefault="004D4741" w:rsidP="004D474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36269735" w14:textId="77777777" w:rsidR="004D4741" w:rsidRPr="004D4741" w:rsidRDefault="004D4741" w:rsidP="004D474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01838D72" w14:textId="77777777" w:rsidR="004D4741" w:rsidRPr="004D4741" w:rsidRDefault="004D4741" w:rsidP="004D474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ED602F1" w14:textId="77777777" w:rsidR="004D4741" w:rsidRPr="004D4741" w:rsidRDefault="004D4741" w:rsidP="004D474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4D4741">
        <w:rPr>
          <w:rFonts w:ascii="Times New Roman" w:eastAsia="Times New Roman" w:hAnsi="Times New Roman" w:cs="Times New Roman"/>
          <w:b/>
          <w:caps/>
        </w:rPr>
        <w:t>B. PAKUOTĖS LAPELIS</w:t>
      </w:r>
    </w:p>
    <w:p w14:paraId="633B97B0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br w:type="page"/>
      </w:r>
      <w:r w:rsidRPr="004D4741">
        <w:rPr>
          <w:rFonts w:ascii="Times New Roman" w:eastAsia="Times New Roman" w:hAnsi="Times New Roman" w:cs="Times New Roman"/>
          <w:b/>
          <w:iCs/>
          <w:noProof/>
        </w:rPr>
        <w:lastRenderedPageBreak/>
        <w:t>Pakuotės lapelis: informacija vartotojui</w:t>
      </w:r>
    </w:p>
    <w:p w14:paraId="003732DD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</w:p>
    <w:p w14:paraId="60A70414" w14:textId="77777777" w:rsidR="004D4741" w:rsidRPr="004D4741" w:rsidRDefault="004D4741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Ecuril 35 mg plėvele dengtos tabletės</w:t>
      </w:r>
    </w:p>
    <w:p w14:paraId="02544B29" w14:textId="3FADFD90" w:rsidR="004D4741" w:rsidRPr="004D4741" w:rsidRDefault="004C56D5" w:rsidP="004D47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r w:rsidRPr="00821F6D">
        <w:rPr>
          <w:rFonts w:ascii="Times New Roman" w:eastAsia="Times New Roman" w:hAnsi="Times New Roman" w:cs="Times New Roman"/>
          <w:noProof/>
        </w:rPr>
        <w:t>s</w:t>
      </w:r>
      <w:r w:rsidR="004D4741" w:rsidRPr="004D4741">
        <w:rPr>
          <w:rFonts w:ascii="Times New Roman" w:eastAsia="Times New Roman" w:hAnsi="Times New Roman" w:cs="Times New Roman"/>
          <w:noProof/>
        </w:rPr>
        <w:t>ilimarinas</w:t>
      </w:r>
    </w:p>
    <w:p w14:paraId="76D4283A" w14:textId="77777777" w:rsidR="004D4741" w:rsidRPr="004D4741" w:rsidRDefault="004D4741" w:rsidP="004D4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</w:p>
    <w:p w14:paraId="44182C16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Atidžiai perskaitykite visą šį lapelį, prieš pradėdami vartoti šį vaistą, nes jame pateikiama Jums svarbi informacija.</w:t>
      </w:r>
    </w:p>
    <w:p w14:paraId="6E6031DD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Visada vartokite šį vaistą tiksliai kaip aprašyta šiame lapelyje arba kaip nurodė gydytojas arba vaistininkas.</w:t>
      </w:r>
    </w:p>
    <w:p w14:paraId="7B65DE5F" w14:textId="77777777" w:rsidR="004D4741" w:rsidRPr="004D4741" w:rsidRDefault="004D4741" w:rsidP="004D474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0E10E2B8" w14:textId="77777777" w:rsidR="004D4741" w:rsidRPr="004D4741" w:rsidRDefault="004D4741" w:rsidP="004D474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norite sužinoti daugiau arba pasitarti, kreipkitės į vaistininką.</w:t>
      </w:r>
    </w:p>
    <w:p w14:paraId="38D6583A" w14:textId="77777777" w:rsidR="004D4741" w:rsidRPr="004D4741" w:rsidRDefault="004D4741" w:rsidP="004D474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1203896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-</w:t>
      </w:r>
      <w:r w:rsidRPr="004D4741">
        <w:rPr>
          <w:rFonts w:ascii="Times New Roman" w:eastAsia="Times New Roman" w:hAnsi="Times New Roman" w:cs="Times New Roman"/>
          <w:lang w:eastAsia="lt-LT"/>
        </w:rPr>
        <w:tab/>
        <w:t>Jeigu Jūsų savijauta per 14 dienų nepagerėjo arba net pablogėjo, kreipkitės į gydytoją.</w:t>
      </w:r>
    </w:p>
    <w:p w14:paraId="2CBC0B1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501574E" w14:textId="77777777" w:rsidR="004D4741" w:rsidRPr="004D4741" w:rsidRDefault="004D4741" w:rsidP="004D47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5F7F13CA" w14:textId="77777777" w:rsidR="004D4741" w:rsidRPr="004D4741" w:rsidRDefault="004D4741" w:rsidP="004D474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Apie ką rašoma šiame lapelyje?</w:t>
      </w:r>
    </w:p>
    <w:p w14:paraId="29271F06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DDFF9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1.</w:t>
      </w:r>
      <w:r w:rsidRPr="004D4741">
        <w:rPr>
          <w:rFonts w:ascii="Times New Roman" w:eastAsia="Times New Roman" w:hAnsi="Times New Roman" w:cs="Times New Roman"/>
          <w:noProof/>
        </w:rPr>
        <w:tab/>
        <w:t>Kas yra Ecuril ir kam jis vartojamas</w:t>
      </w:r>
    </w:p>
    <w:p w14:paraId="4BA26E70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2.</w:t>
      </w:r>
      <w:r w:rsidRPr="004D4741">
        <w:rPr>
          <w:rFonts w:ascii="Times New Roman" w:eastAsia="Times New Roman" w:hAnsi="Times New Roman" w:cs="Times New Roman"/>
          <w:noProof/>
        </w:rPr>
        <w:tab/>
        <w:t>Kas žinotina prieš vartojant Ecuril</w:t>
      </w:r>
    </w:p>
    <w:p w14:paraId="317395D5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3.</w:t>
      </w:r>
      <w:r w:rsidRPr="004D4741">
        <w:rPr>
          <w:rFonts w:ascii="Times New Roman" w:eastAsia="Times New Roman" w:hAnsi="Times New Roman" w:cs="Times New Roman"/>
          <w:noProof/>
        </w:rPr>
        <w:tab/>
        <w:t xml:space="preserve">Kaip vartoti Ecuril </w:t>
      </w:r>
    </w:p>
    <w:p w14:paraId="3A47C95F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4.</w:t>
      </w:r>
      <w:r w:rsidRPr="004D4741">
        <w:rPr>
          <w:rFonts w:ascii="Times New Roman" w:eastAsia="Times New Roman" w:hAnsi="Times New Roman" w:cs="Times New Roman"/>
          <w:noProof/>
        </w:rPr>
        <w:tab/>
        <w:t>Galimas šalutinis poveikis</w:t>
      </w:r>
    </w:p>
    <w:p w14:paraId="6F0515CE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5.</w:t>
      </w:r>
      <w:r w:rsidRPr="004D4741">
        <w:rPr>
          <w:rFonts w:ascii="Times New Roman" w:eastAsia="Times New Roman" w:hAnsi="Times New Roman" w:cs="Times New Roman"/>
          <w:noProof/>
        </w:rPr>
        <w:tab/>
        <w:t xml:space="preserve">Kaip laikyti Ecuril </w:t>
      </w:r>
    </w:p>
    <w:p w14:paraId="312266F0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6.</w:t>
      </w:r>
      <w:r w:rsidRPr="004D4741">
        <w:rPr>
          <w:rFonts w:ascii="Times New Roman" w:eastAsia="Times New Roman" w:hAnsi="Times New Roman" w:cs="Times New Roman"/>
          <w:noProof/>
        </w:rPr>
        <w:tab/>
        <w:t>Pakuotės turinys ir kita informacija</w:t>
      </w:r>
    </w:p>
    <w:p w14:paraId="0FD3DCA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DC3E55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4297DE" w14:textId="77777777" w:rsidR="004D4741" w:rsidRPr="004D4741" w:rsidRDefault="004D4741" w:rsidP="004D4741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Kas yra Ecuril ir kam jis vartojamas</w:t>
      </w:r>
    </w:p>
    <w:p w14:paraId="68C9083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34E489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Ecuril yra tradicinis augalinis vaistas, skirtas simptominiam virškinimo trakto sutrikimų, pasireiškiančių pilnumo pojūčiu, pilvo pūtimu ar dujų kaupimusi virškinimo trakte, lengvinimui.</w:t>
      </w:r>
    </w:p>
    <w:p w14:paraId="6D44357A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C47AFD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Tai tradicinis augalinis vaistas, vartotinas esant nurodytoms indikacijoms, išimtinai remiantis ilgalaikėmis vartojimo tradicijomis.</w:t>
      </w:r>
    </w:p>
    <w:p w14:paraId="48AF1B72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0BCAEAC" w14:textId="77777777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Jūsų savijauta per 14 dienų nepagerėjo arba net pablogėjo, kreipkitės į gydytoją.</w:t>
      </w:r>
    </w:p>
    <w:p w14:paraId="6185B02F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0C4E1A7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119C28" w14:textId="77777777" w:rsidR="004D4741" w:rsidRPr="004D4741" w:rsidRDefault="004D4741" w:rsidP="004D4741">
      <w:pPr>
        <w:numPr>
          <w:ilvl w:val="0"/>
          <w:numId w:val="3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b/>
          <w:lang w:eastAsia="lt-LT"/>
        </w:rPr>
      </w:pPr>
      <w:bookmarkStart w:id="2" w:name="_Toc129243140"/>
      <w:bookmarkStart w:id="3" w:name="_Toc129243265"/>
      <w:r w:rsidRPr="004D4741">
        <w:rPr>
          <w:rFonts w:ascii="Times New Roman" w:eastAsia="Times New Roman" w:hAnsi="Times New Roman" w:cs="Times New Roman"/>
          <w:b/>
          <w:lang w:eastAsia="lt-LT"/>
        </w:rPr>
        <w:t>Kas žinotina prieš vartojant Ecuril</w:t>
      </w:r>
    </w:p>
    <w:bookmarkEnd w:id="2"/>
    <w:bookmarkEnd w:id="3"/>
    <w:p w14:paraId="4AA0983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FCBFEA" w14:textId="0E75821C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 xml:space="preserve">Ecuril vartoti </w:t>
      </w:r>
      <w:r w:rsidR="004C56D5" w:rsidRPr="00821F6D">
        <w:rPr>
          <w:rFonts w:ascii="Times New Roman" w:eastAsia="Times New Roman" w:hAnsi="Times New Roman" w:cs="Times New Roman"/>
          <w:b/>
          <w:bCs/>
        </w:rPr>
        <w:t>draudžiama</w:t>
      </w:r>
      <w:r w:rsidRPr="004D4741">
        <w:rPr>
          <w:rFonts w:ascii="Times New Roman" w:eastAsia="Times New Roman" w:hAnsi="Times New Roman" w:cs="Times New Roman"/>
          <w:b/>
          <w:bCs/>
        </w:rPr>
        <w:t>:</w:t>
      </w:r>
    </w:p>
    <w:p w14:paraId="345B3B7E" w14:textId="77777777" w:rsidR="004D4741" w:rsidRPr="004D4741" w:rsidRDefault="004D4741" w:rsidP="004D474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jeigu yra padidėjęs jautrumas veikliajai arba bet kuriai pagalbinei medžiagai, taip pat astrinių (graižažiedžių) šeimos augalams.</w:t>
      </w:r>
    </w:p>
    <w:p w14:paraId="2B060F3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818A0B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 xml:space="preserve">Įspėjimai ir atsargumo priemonės </w:t>
      </w:r>
    </w:p>
    <w:p w14:paraId="5E998729" w14:textId="2826F19B" w:rsid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Vaikams ir jaunesniems nei 18 metų paaugliams vaisto varto</w:t>
      </w:r>
      <w:r w:rsidR="00821F6D">
        <w:rPr>
          <w:rFonts w:ascii="Times New Roman" w:eastAsia="Times New Roman" w:hAnsi="Times New Roman" w:cs="Times New Roman"/>
          <w:noProof/>
        </w:rPr>
        <w:t>ti nerekomenduojama</w:t>
      </w:r>
      <w:r w:rsidRPr="004D4741">
        <w:rPr>
          <w:rFonts w:ascii="Times New Roman" w:eastAsia="Times New Roman" w:hAnsi="Times New Roman" w:cs="Times New Roman"/>
          <w:noProof/>
        </w:rPr>
        <w:t>, nes duomenų apie vaisto saugumą ir veiksmingumą nepakanka.</w:t>
      </w:r>
    </w:p>
    <w:p w14:paraId="6455480D" w14:textId="77777777" w:rsidR="00821F6D" w:rsidRPr="004D4741" w:rsidRDefault="00821F6D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E30E74" w14:textId="77777777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 vartojant vaistą simptomai pasunkėja, būtina kreiptis į gydytoją arba kvalifikuotą sveikatos priežiūros specialistą.</w:t>
      </w:r>
    </w:p>
    <w:p w14:paraId="1BAE5AD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ADF0C9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Kiti vaistai ir Ecuril</w:t>
      </w:r>
    </w:p>
    <w:p w14:paraId="29F3090C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apie Ecuril sąveiką su kitais vaistais nėra.</w:t>
      </w:r>
    </w:p>
    <w:p w14:paraId="6BAEE56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A47F2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Ecuril vartojimas su maistu ir gėrimais</w:t>
      </w:r>
    </w:p>
    <w:p w14:paraId="54AF056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nėra.</w:t>
      </w:r>
    </w:p>
    <w:p w14:paraId="596F6BD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2897AD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Nėštumas, žindymo laikotarpis ir vaisingumas</w:t>
      </w:r>
    </w:p>
    <w:p w14:paraId="0F3957A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14:paraId="25E37BB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strike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Klinikinių duomenų apie silimarino vartojimą nėštumo metu nėra, taip pat nežinoma, ar silimarino patenka į moters pieną.</w:t>
      </w:r>
    </w:p>
    <w:p w14:paraId="230D756B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Nėštumo ir žindymo laikotarpiu vartoti nerekomenduojama.</w:t>
      </w:r>
    </w:p>
    <w:p w14:paraId="565E5938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C91A0E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9D64C14" w14:textId="4264F8C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nėra</w:t>
      </w:r>
      <w:r w:rsidR="00CE1ADF">
        <w:rPr>
          <w:rFonts w:ascii="Times New Roman" w:eastAsia="Times New Roman" w:hAnsi="Times New Roman" w:cs="Times New Roman"/>
          <w:noProof/>
        </w:rPr>
        <w:t>.</w:t>
      </w:r>
    </w:p>
    <w:p w14:paraId="2D3181D8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F4F0892" w14:textId="0842425C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Ecuril sudėtyje yra izomalto (E953)</w:t>
      </w:r>
      <w:r w:rsidR="00CE1ADF">
        <w:rPr>
          <w:rFonts w:ascii="Times New Roman" w:eastAsia="Times New Roman" w:hAnsi="Times New Roman" w:cs="Times New Roman"/>
          <w:b/>
          <w:lang w:eastAsia="lt-LT"/>
        </w:rPr>
        <w:t xml:space="preserve"> ir natrio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76089F5A" w14:textId="62B4BE5B" w:rsid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Jeigu gydytojas Jums yra sakęs, kad netoleruojate kokių nors angliavandenių, kreipkitės į jį prieš pradėdami vartoti šį vaistą.</w:t>
      </w:r>
    </w:p>
    <w:p w14:paraId="4AF79747" w14:textId="294F28DA" w:rsidR="00A56E37" w:rsidRPr="004D4741" w:rsidRDefault="00A56E37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Šio vaisto</w:t>
      </w:r>
      <w:r w:rsidRPr="00A56E37">
        <w:rPr>
          <w:rFonts w:ascii="Times New Roman" w:eastAsia="Times New Roman" w:hAnsi="Times New Roman" w:cs="Times New Roman"/>
          <w:lang w:eastAsia="lt-LT"/>
        </w:rPr>
        <w:t xml:space="preserve"> vienoje plėvele dengt</w:t>
      </w:r>
      <w:r>
        <w:rPr>
          <w:rFonts w:ascii="Times New Roman" w:eastAsia="Times New Roman" w:hAnsi="Times New Roman" w:cs="Times New Roman"/>
          <w:lang w:eastAsia="lt-LT"/>
        </w:rPr>
        <w:t>oje tabletėje yra mažiau kaip 1 mmol (23 </w:t>
      </w:r>
      <w:r w:rsidRPr="00A56E37">
        <w:rPr>
          <w:rFonts w:ascii="Times New Roman" w:eastAsia="Times New Roman" w:hAnsi="Times New Roman" w:cs="Times New Roman"/>
          <w:lang w:eastAsia="lt-LT"/>
        </w:rPr>
        <w:t>mg) natrio, t.</w:t>
      </w:r>
      <w:r w:rsidR="00CE1ADF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A56E37">
        <w:rPr>
          <w:rFonts w:ascii="Times New Roman" w:eastAsia="Times New Roman" w:hAnsi="Times New Roman" w:cs="Times New Roman"/>
          <w:lang w:eastAsia="lt-LT"/>
        </w:rPr>
        <w:t>y. jis beveik neturi reikšmės.</w:t>
      </w:r>
    </w:p>
    <w:p w14:paraId="43D6497D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ECE1BC0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40B5857" w14:textId="77777777" w:rsidR="004D4741" w:rsidRPr="004D4741" w:rsidRDefault="004D4741" w:rsidP="004D4741">
      <w:pPr>
        <w:keepNext/>
        <w:numPr>
          <w:ilvl w:val="0"/>
          <w:numId w:val="3"/>
        </w:numPr>
        <w:spacing w:after="0" w:line="240" w:lineRule="auto"/>
        <w:ind w:hanging="720"/>
        <w:contextualSpacing/>
        <w:outlineLvl w:val="2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Kaip vartoti Ecuril</w:t>
      </w:r>
    </w:p>
    <w:p w14:paraId="1248AEF1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</w:p>
    <w:p w14:paraId="096C02E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Visada vartokite šį vaistą tiksliai kaip nurodė gydytojas arba vaistininkas. Jeigu abejojate, kreipkitės į gydytoją arba vaistininką.</w:t>
      </w:r>
    </w:p>
    <w:p w14:paraId="0FB8505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CEE7C63" w14:textId="1D2F21D6" w:rsidR="004D4741" w:rsidRPr="004D4741" w:rsidRDefault="004D4741" w:rsidP="004D47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Suaugusie</w:t>
      </w:r>
      <w:r w:rsidR="004C56D5" w:rsidRPr="00821F6D">
        <w:rPr>
          <w:rFonts w:ascii="Times New Roman" w:eastAsia="Times New Roman" w:hAnsi="Times New Roman" w:cs="Times New Roman"/>
          <w:u w:val="single"/>
          <w:lang w:eastAsia="lt-LT"/>
        </w:rPr>
        <w:t>siem</w:t>
      </w:r>
      <w:r w:rsidRPr="004D4741">
        <w:rPr>
          <w:rFonts w:ascii="Times New Roman" w:eastAsia="Times New Roman" w:hAnsi="Times New Roman" w:cs="Times New Roman"/>
          <w:u w:val="single"/>
          <w:lang w:eastAsia="lt-LT"/>
        </w:rPr>
        <w:t>s žmonėms, įskaitant senyvus</w:t>
      </w:r>
    </w:p>
    <w:p w14:paraId="54269B95" w14:textId="72055F45" w:rsidR="004D4741" w:rsidRPr="004D4741" w:rsidRDefault="004D4741" w:rsidP="004D474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Vienkartinė vaisto dozė</w:t>
      </w:r>
      <w:r w:rsidR="00FD4E40">
        <w:rPr>
          <w:rFonts w:ascii="Times New Roman" w:eastAsia="Times New Roman" w:hAnsi="Times New Roman" w:cs="Times New Roman"/>
          <w:lang w:eastAsia="lt-LT"/>
        </w:rPr>
        <w:t xml:space="preserve"> yra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3 plėvele dengtos tabletės. Vaisto vartojama iki 3 kartų per parą. Per parą galima suvartoti ne daugiau kaip 10 plėvele dengtų tablečių.</w:t>
      </w:r>
    </w:p>
    <w:p w14:paraId="682B971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B513AA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Tablečių nekramtyti, užgerti nedideliu skysčio kiekiu.</w:t>
      </w:r>
    </w:p>
    <w:p w14:paraId="26431F7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19C35B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  <w:lang w:eastAsia="lt-LT"/>
        </w:rPr>
      </w:pPr>
      <w:r w:rsidRPr="004D4741">
        <w:rPr>
          <w:rFonts w:ascii="Times New Roman" w:eastAsia="Times New Roman" w:hAnsi="Times New Roman" w:cs="Times New Roman"/>
          <w:u w:val="single"/>
          <w:lang w:eastAsia="lt-LT"/>
        </w:rPr>
        <w:t>Gydymo trukmė</w:t>
      </w:r>
    </w:p>
    <w:p w14:paraId="0F6878B1" w14:textId="77777777" w:rsidR="004D4741" w:rsidRPr="004D4741" w:rsidRDefault="004D4741" w:rsidP="004D4741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Jei vartojant vaisto simptomai išlieka ilgiau kaip 2 savaites, būtina kreiptis į gydytoją.</w:t>
      </w:r>
    </w:p>
    <w:p w14:paraId="35EAD0E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C5C128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Ką daryti pavartojus per didelę</w:t>
      </w:r>
      <w:r w:rsidRPr="004D4741" w:rsidDel="003055ED">
        <w:rPr>
          <w:rFonts w:ascii="Times New Roman" w:eastAsia="Times New Roman" w:hAnsi="Times New Roman" w:cs="Times New Roman"/>
          <w:b/>
          <w:bCs/>
        </w:rPr>
        <w:t xml:space="preserve"> </w:t>
      </w:r>
      <w:r w:rsidRPr="004D4741">
        <w:rPr>
          <w:rFonts w:ascii="Times New Roman" w:eastAsia="Times New Roman" w:hAnsi="Times New Roman" w:cs="Times New Roman"/>
          <w:b/>
          <w:bCs/>
        </w:rPr>
        <w:t>Ecuril dozę</w:t>
      </w:r>
    </w:p>
    <w:p w14:paraId="433F366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Duomenų apie vaisto perdozavimą nėra.</w:t>
      </w:r>
    </w:p>
    <w:p w14:paraId="6B180A0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468ABD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Pamiršus pavartoti Ecuril</w:t>
      </w:r>
    </w:p>
    <w:p w14:paraId="71452B6E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Negalima vartoti dvigubos dozės norint kompensuoti praleistą dozę.</w:t>
      </w:r>
    </w:p>
    <w:p w14:paraId="05A012B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FA1AB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Nustojus vartoti Ecuril</w:t>
      </w:r>
    </w:p>
    <w:p w14:paraId="5DDEE4F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14:paraId="4B02004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6D1F1B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5F321932" w14:textId="77777777" w:rsidR="004D4741" w:rsidRPr="004D4741" w:rsidRDefault="004D4741" w:rsidP="004C56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4.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Pr="004D4741">
        <w:rPr>
          <w:rFonts w:ascii="Times New Roman" w:eastAsia="Times New Roman" w:hAnsi="Times New Roman" w:cs="Times New Roman"/>
          <w:b/>
          <w:lang w:eastAsia="lt-LT"/>
        </w:rPr>
        <w:t>Galimas šalutinis poveikis</w:t>
      </w:r>
      <w:r w:rsidRPr="004D4741" w:rsidDel="00F13E04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1FFD83B5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BB289D9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Šis vaistas, kaip ir visi kiti, gali sukelti šalutinį poveikį, nors jis pasireiškia ne visiems žmonėms.</w:t>
      </w:r>
    </w:p>
    <w:p w14:paraId="6B5F3487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E6F120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Rekomenduojamomis dozėmis vartojamas Ecuril yra saugus ir gerai toleruojamas. Nepageidaujamas poveikis pasireiškė labai retai.</w:t>
      </w:r>
    </w:p>
    <w:p w14:paraId="46149C65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</w:p>
    <w:p w14:paraId="3D7E5609" w14:textId="790F8CC4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i/>
          <w:noProof/>
        </w:rPr>
        <w:t>Dažnis nežinomas (negali būti apskaičiuotas pagal turimus duomenis)</w:t>
      </w:r>
      <w:r w:rsidRPr="00821F6D">
        <w:rPr>
          <w:rFonts w:ascii="Times New Roman" w:eastAsia="Times New Roman" w:hAnsi="Times New Roman" w:cs="Times New Roman"/>
          <w:i/>
          <w:noProof/>
        </w:rPr>
        <w:t xml:space="preserve">: </w:t>
      </w:r>
      <w:r w:rsidRPr="00821F6D">
        <w:rPr>
          <w:rFonts w:ascii="Times New Roman" w:eastAsia="Times New Roman" w:hAnsi="Times New Roman" w:cs="Times New Roman"/>
          <w:iCs/>
          <w:noProof/>
        </w:rPr>
        <w:t>g</w:t>
      </w:r>
      <w:r w:rsidRPr="004D4741">
        <w:rPr>
          <w:rFonts w:ascii="Times New Roman" w:eastAsia="Times New Roman" w:hAnsi="Times New Roman" w:cs="Times New Roman"/>
          <w:noProof/>
        </w:rPr>
        <w:t>ali pasireikšti galvos skausmas, lengvų virškinimo trakto simptomų, tokių kaip burnos džiūvimas, pykinimas, nemalonus pojūtis skrandyje, skrandžio sudirginimas, dermatitas, odos išbėrimas, niež</w:t>
      </w:r>
      <w:r w:rsidR="00AF0520">
        <w:rPr>
          <w:rFonts w:ascii="Times New Roman" w:eastAsia="Times New Roman" w:hAnsi="Times New Roman" w:cs="Times New Roman"/>
          <w:noProof/>
        </w:rPr>
        <w:t>ėjimas</w:t>
      </w:r>
      <w:r w:rsidRPr="004D4741">
        <w:rPr>
          <w:rFonts w:ascii="Times New Roman" w:eastAsia="Times New Roman" w:hAnsi="Times New Roman" w:cs="Times New Roman"/>
          <w:noProof/>
        </w:rPr>
        <w:t xml:space="preserve">, dilgėlinė, astma, </w:t>
      </w:r>
      <w:r w:rsidRPr="004D4741">
        <w:rPr>
          <w:rFonts w:ascii="Times New Roman" w:eastAsia="Calibri" w:hAnsi="Times New Roman" w:cs="Times New Roman"/>
          <w:shd w:val="clear" w:color="auto" w:fill="FFFFFF"/>
        </w:rPr>
        <w:t>sunki sisteminė alerginė reakcija</w:t>
      </w:r>
      <w:r w:rsidRPr="004D4741">
        <w:rPr>
          <w:rFonts w:ascii="Times New Roman" w:eastAsia="Times New Roman" w:hAnsi="Times New Roman" w:cs="Times New Roman"/>
          <w:noProof/>
        </w:rPr>
        <w:t xml:space="preserve"> (anafilaksija).</w:t>
      </w:r>
    </w:p>
    <w:p w14:paraId="32B7696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t>Pasireiškus alerginėms reakcijoms reikia nutraukti vaisto vartojimą ir kreiptis į gydytoją.</w:t>
      </w:r>
    </w:p>
    <w:p w14:paraId="4152FE2A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ED6D1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4D4741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14:paraId="4EF62A46" w14:textId="77777777" w:rsidR="004C56D5" w:rsidRPr="00821F6D" w:rsidRDefault="004D4741" w:rsidP="004C56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napToGrid w:val="0"/>
        </w:rPr>
      </w:pPr>
      <w:r w:rsidRPr="004D4741">
        <w:rPr>
          <w:rFonts w:ascii="Times New Roman" w:eastAsia="Times New Roman" w:hAnsi="Times New Roman" w:cs="Times New Roman"/>
          <w:noProof/>
        </w:rPr>
        <w:t xml:space="preserve">Jeigu pasireiškė šalutinis poveikis, įskaitant šiame lapelyje nenurodytą, pasakykite gydytojui arba vaistininkui. </w:t>
      </w:r>
      <w:r w:rsidR="004C56D5" w:rsidRPr="00821F6D">
        <w:rPr>
          <w:rFonts w:ascii="Times New Roman" w:hAnsi="Times New Roman" w:cs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</w:t>
      </w:r>
      <w:r w:rsidR="004C56D5" w:rsidRPr="00821F6D">
        <w:rPr>
          <w:rFonts w:ascii="Times New Roman" w:hAnsi="Times New Roman" w:cs="Times New Roman"/>
          <w:snapToGrid w:val="0"/>
        </w:rPr>
        <w:lastRenderedPageBreak/>
        <w:t xml:space="preserve">ministerijos Vaistinių preparatų informacinėje sistemoje </w:t>
      </w:r>
      <w:hyperlink r:id="rId14" w:history="1">
        <w:r w:rsidR="004C56D5" w:rsidRPr="00821F6D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="004C56D5" w:rsidRPr="00821F6D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15" w:history="1">
        <w:r w:rsidR="004C56D5" w:rsidRPr="00821F6D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="004C56D5" w:rsidRPr="00821F6D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16" w:history="1">
        <w:r w:rsidR="004C56D5" w:rsidRPr="00821F6D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="004C56D5" w:rsidRPr="00821F6D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64235090" w14:textId="0177FD90" w:rsidR="004D4741" w:rsidRPr="00821F6D" w:rsidRDefault="004D4741" w:rsidP="004C56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3472CE4" w14:textId="77777777" w:rsidR="004C56D5" w:rsidRPr="004D4741" w:rsidRDefault="004C56D5" w:rsidP="004C56D5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9D68426" w14:textId="77777777" w:rsidR="004D4741" w:rsidRPr="004D4741" w:rsidRDefault="004D4741" w:rsidP="004C56D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>5.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ab/>
      </w:r>
      <w:r w:rsidRPr="004D4741">
        <w:rPr>
          <w:rFonts w:ascii="Times New Roman" w:eastAsia="Times New Roman" w:hAnsi="Times New Roman" w:cs="Times New Roman"/>
          <w:b/>
          <w:lang w:eastAsia="lt-LT"/>
        </w:rPr>
        <w:t>Kaip laikyti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>Ecuril</w:t>
      </w:r>
      <w:r w:rsidRPr="004D4741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7598657E" w14:textId="77777777" w:rsidR="004D4741" w:rsidRPr="004D4741" w:rsidRDefault="004D4741" w:rsidP="004C56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27A7BBF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Šį vaistą laikykite vaikams nepastebimoje ir nepasiekiamoje vietoje.</w:t>
      </w:r>
      <w:r w:rsidRPr="004D4741" w:rsidDel="00DB494A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5FEA3AA8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D92B01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Šiam vaistui specialių laikymo sąlygų nereikia.</w:t>
      </w:r>
    </w:p>
    <w:p w14:paraId="21539564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1E96D082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1AC9C107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</w:p>
    <w:p w14:paraId="48FEED0E" w14:textId="77777777" w:rsidR="004D4741" w:rsidRPr="004D4741" w:rsidRDefault="004D4741" w:rsidP="004D474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76D8FECF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DB44B66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08BD802B" w14:textId="77777777" w:rsidR="004D4741" w:rsidRPr="004D4741" w:rsidRDefault="004D4741" w:rsidP="004D4741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lt-LT"/>
        </w:rPr>
      </w:pPr>
      <w:bookmarkStart w:id="4" w:name="_Toc129243144"/>
      <w:bookmarkStart w:id="5" w:name="_Toc129243269"/>
      <w:r w:rsidRPr="004D4741">
        <w:rPr>
          <w:rFonts w:ascii="Times New Roman" w:eastAsia="Times New Roman" w:hAnsi="Times New Roman" w:cs="Times New Roman"/>
          <w:b/>
          <w:lang w:eastAsia="lt-LT"/>
        </w:rPr>
        <w:t>6.</w:t>
      </w:r>
      <w:r w:rsidRPr="004D4741">
        <w:rPr>
          <w:rFonts w:ascii="Times New Roman" w:eastAsia="Times New Roman" w:hAnsi="Times New Roman" w:cs="Times New Roman"/>
          <w:b/>
          <w:lang w:eastAsia="lt-LT"/>
        </w:rPr>
        <w:tab/>
        <w:t>Pakuotės turinys ir kita informacija</w:t>
      </w:r>
    </w:p>
    <w:bookmarkEnd w:id="4"/>
    <w:bookmarkEnd w:id="5"/>
    <w:p w14:paraId="68EAABB0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DC97660" w14:textId="77777777" w:rsidR="004D4741" w:rsidRPr="004D4741" w:rsidRDefault="004D4741" w:rsidP="004D474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Ecuril sudėtis</w:t>
      </w:r>
    </w:p>
    <w:p w14:paraId="04CF08E3" w14:textId="77777777" w:rsidR="004D4741" w:rsidRPr="004D4741" w:rsidRDefault="004D4741" w:rsidP="004D4741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5948EEF" w14:textId="649823A7" w:rsidR="004D4741" w:rsidRPr="004D4741" w:rsidRDefault="004D4741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Veiklioji medžiaga yra silimarinas. Kiekvienoje plėvele dengtoje tabletėje yra 63,6-77,8 mg</w:t>
      </w:r>
    </w:p>
    <w:p w14:paraId="7F3C2F93" w14:textId="3B9C9F9A" w:rsidR="004D4741" w:rsidRPr="004D4741" w:rsidRDefault="004D4741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04F3A">
        <w:rPr>
          <w:rFonts w:ascii="Times New Roman" w:eastAsia="Times New Roman" w:hAnsi="Times New Roman" w:cs="Times New Roman"/>
          <w:lang w:eastAsia="lt-LT"/>
        </w:rPr>
        <w:t>Silybum marianum</w:t>
      </w:r>
      <w:r w:rsidRPr="004D4741">
        <w:rPr>
          <w:rFonts w:ascii="Times New Roman" w:eastAsia="Times New Roman" w:hAnsi="Times New Roman" w:cs="Times New Roman"/>
          <w:lang w:eastAsia="lt-LT"/>
        </w:rPr>
        <w:t xml:space="preserve"> (L.) Gaertn., fructus (margainių vaisių) rafinuoto ir standartizuoto sausojo ekstrakto (30:1), atitinkančio 35 mg silimarino, apskaičiuoto pagal silibininą.</w:t>
      </w:r>
    </w:p>
    <w:p w14:paraId="42FA28EB" w14:textId="119DBF79" w:rsidR="004D4741" w:rsidRDefault="004D4741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Ekstrakcijos tirpiklis: acetonas.</w:t>
      </w:r>
    </w:p>
    <w:p w14:paraId="67CE22E2" w14:textId="02ABA677" w:rsidR="006A37BE" w:rsidRPr="00704F3A" w:rsidRDefault="004D5FAB" w:rsidP="00704F3A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704F3A">
        <w:rPr>
          <w:rFonts w:ascii="Times New Roman" w:eastAsia="Times New Roman" w:hAnsi="Times New Roman" w:cs="Times New Roman"/>
          <w:lang w:eastAsia="lt-LT"/>
        </w:rPr>
        <w:t xml:space="preserve">Pagalbinės medžiagos. Tabletės šerdis: izomaltas (E953), povidonas, </w:t>
      </w:r>
      <w:r w:rsidRPr="00704F3A">
        <w:rPr>
          <w:rFonts w:ascii="Times New Roman" w:eastAsia="Times New Roman" w:hAnsi="Times New Roman" w:cs="Times New Roman"/>
          <w:iCs/>
          <w:lang w:eastAsia="lt-LT"/>
        </w:rPr>
        <w:t xml:space="preserve">pregelifikuotas kukurūzų krakmolas, </w:t>
      </w:r>
      <w:r w:rsidRPr="00704F3A">
        <w:rPr>
          <w:rFonts w:ascii="Times New Roman" w:eastAsia="Times New Roman" w:hAnsi="Times New Roman" w:cs="Times New Roman"/>
          <w:lang w:eastAsia="lt-LT"/>
        </w:rPr>
        <w:t>kroskarmeliozės natrio druska, bevandenis koloidinis silicio dioksidas, magnio stearatas</w:t>
      </w:r>
      <w:r w:rsidR="006A37BE" w:rsidRPr="00704F3A">
        <w:rPr>
          <w:rFonts w:ascii="Times New Roman" w:eastAsia="Times New Roman" w:hAnsi="Times New Roman" w:cs="Times New Roman"/>
          <w:lang w:eastAsia="lt-LT"/>
        </w:rPr>
        <w:t>. Tabletės plėvelė: o</w:t>
      </w:r>
      <w:r w:rsidR="006A37BE" w:rsidRPr="00704F3A">
        <w:rPr>
          <w:rFonts w:ascii="Times New Roman" w:eastAsia="Times New Roman" w:hAnsi="Times New Roman" w:cs="Times New Roman"/>
          <w:iCs/>
          <w:lang w:eastAsia="lt-LT"/>
        </w:rPr>
        <w:t>padry skaidrus 03K19229</w:t>
      </w:r>
      <w:r w:rsidR="009D0E3F">
        <w:rPr>
          <w:rFonts w:ascii="Times New Roman" w:eastAsia="Times New Roman" w:hAnsi="Times New Roman" w:cs="Times New Roman"/>
          <w:iCs/>
          <w:lang w:eastAsia="lt-LT"/>
        </w:rPr>
        <w:t xml:space="preserve"> (</w:t>
      </w:r>
      <w:r w:rsidR="006A37BE" w:rsidRPr="00704F3A">
        <w:rPr>
          <w:rFonts w:ascii="Times New Roman" w:eastAsia="Times New Roman" w:hAnsi="Times New Roman" w:cs="Times New Roman"/>
          <w:iCs/>
          <w:lang w:eastAsia="lt-LT"/>
        </w:rPr>
        <w:t>h</w:t>
      </w:r>
      <w:r w:rsidR="006A37BE" w:rsidRPr="00704F3A">
        <w:rPr>
          <w:rFonts w:ascii="Times New Roman" w:eastAsia="Times New Roman" w:hAnsi="Times New Roman" w:cs="Times New Roman"/>
          <w:lang w:eastAsia="lt-LT"/>
        </w:rPr>
        <w:t>ipromeliozė, triacetinas, talkas</w:t>
      </w:r>
      <w:r w:rsidR="009D0E3F">
        <w:rPr>
          <w:rFonts w:ascii="Times New Roman" w:eastAsia="Times New Roman" w:hAnsi="Times New Roman" w:cs="Times New Roman"/>
          <w:lang w:eastAsia="lt-LT"/>
        </w:rPr>
        <w:t>)</w:t>
      </w:r>
      <w:r w:rsidR="006A37BE" w:rsidRPr="00704F3A">
        <w:rPr>
          <w:rFonts w:ascii="Times New Roman" w:eastAsia="Times New Roman" w:hAnsi="Times New Roman" w:cs="Times New Roman"/>
          <w:lang w:eastAsia="lt-LT"/>
        </w:rPr>
        <w:t>.</w:t>
      </w:r>
    </w:p>
    <w:p w14:paraId="6BC73BBA" w14:textId="51E6DC08" w:rsidR="004D5FAB" w:rsidRDefault="004D5FAB" w:rsidP="004D4741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lt-LT"/>
        </w:rPr>
      </w:pPr>
    </w:p>
    <w:p w14:paraId="390BA06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Ecuril išvaizda ir kiekis pakuotėje</w:t>
      </w:r>
    </w:p>
    <w:p w14:paraId="0E168324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0B1B421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Tabletės yra plėvele dengtos, apvalios formos, abipus išgaubtos, rusvai gelsvos spalvos.</w:t>
      </w:r>
    </w:p>
    <w:p w14:paraId="0C58045F" w14:textId="77777777" w:rsidR="004D4741" w:rsidRPr="004D4741" w:rsidRDefault="004D4741" w:rsidP="004D474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bCs/>
          <w:lang w:eastAsia="lt-LT"/>
        </w:rPr>
        <w:t>T</w:t>
      </w:r>
      <w:r w:rsidRPr="004D4741">
        <w:rPr>
          <w:rFonts w:ascii="Times New Roman" w:eastAsia="Times New Roman" w:hAnsi="Times New Roman" w:cs="Times New Roman"/>
          <w:lang w:eastAsia="lt-LT"/>
        </w:rPr>
        <w:t>abletės skersmuo - 7,0 ± 0,1 mm (7,0 – 7,2 mm), aukštis – 3,4 ± 0,2 mm (3,2 – 3,6 mm).</w:t>
      </w:r>
    </w:p>
    <w:p w14:paraId="27AC74B3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E05B5BF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D4741">
        <w:rPr>
          <w:rFonts w:ascii="Times New Roman" w:eastAsia="Times New Roman" w:hAnsi="Times New Roman" w:cs="Times New Roman"/>
          <w:noProof/>
        </w:rPr>
        <w:t>10 plėvele dengtų tablečių PVC/PVDC ir aliuminio folijos lizdinėje plokštelėje. Kartono dėžutėje yra 80 plėvele dengtų tablečių ir pakuotės lapelis.</w:t>
      </w:r>
    </w:p>
    <w:p w14:paraId="5C1A152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FA9B4C2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D4741">
        <w:rPr>
          <w:rFonts w:ascii="Times New Roman" w:eastAsia="Times New Roman" w:hAnsi="Times New Roman" w:cs="Times New Roman"/>
          <w:b/>
          <w:bCs/>
        </w:rPr>
        <w:t>Registruotojas ir gamintojas</w:t>
      </w:r>
    </w:p>
    <w:p w14:paraId="5C885689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56C9A8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Registruotojas</w:t>
      </w:r>
    </w:p>
    <w:p w14:paraId="62707E23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SIA Ingen Pharma</w:t>
      </w:r>
    </w:p>
    <w:p w14:paraId="10A3E9F2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K. Ulmaņa gatve 119</w:t>
      </w:r>
    </w:p>
    <w:p w14:paraId="7B52AB99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LV-2167 Mārupe, Rīga</w:t>
      </w:r>
    </w:p>
    <w:p w14:paraId="2D8DFFC0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Latvija</w:t>
      </w:r>
    </w:p>
    <w:p w14:paraId="3B992345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CEAE295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lang w:eastAsia="lt-LT"/>
        </w:rPr>
        <w:t>Gamintojas</w:t>
      </w:r>
    </w:p>
    <w:p w14:paraId="5A036A22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S.C. POLISANO PHARMACEUTICALS S.A.</w:t>
      </w:r>
    </w:p>
    <w:p w14:paraId="500B8BDE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Sos. Alba – Iulia nr. 156, cod 550052</w:t>
      </w:r>
    </w:p>
    <w:p w14:paraId="6601A49B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Sibiu, Jud. Sibiu</w:t>
      </w:r>
    </w:p>
    <w:p w14:paraId="6814A9CB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4D4741">
        <w:rPr>
          <w:rFonts w:ascii="Times New Roman" w:eastAsia="Times New Roman" w:hAnsi="Times New Roman" w:cs="Times New Roman"/>
          <w:lang w:eastAsia="lt-LT"/>
        </w:rPr>
        <w:t>Rumunija</w:t>
      </w:r>
    </w:p>
    <w:p w14:paraId="7BC2C8A1" w14:textId="77777777" w:rsidR="004D4741" w:rsidRPr="004D4741" w:rsidRDefault="004D4741" w:rsidP="004D4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7A97BA4D" w14:textId="442A6E48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4D4741">
        <w:rPr>
          <w:rFonts w:ascii="Times New Roman" w:eastAsia="Times New Roman" w:hAnsi="Times New Roman" w:cs="Times New Roman"/>
          <w:b/>
          <w:bCs/>
          <w:noProof/>
        </w:rPr>
        <w:t>Šis pakuotės lapelis</w:t>
      </w:r>
      <w:r w:rsidRPr="004D4741">
        <w:rPr>
          <w:rFonts w:ascii="Times New Roman" w:eastAsia="Times New Roman" w:hAnsi="Times New Roman" w:cs="Times New Roman"/>
          <w:b/>
          <w:noProof/>
        </w:rPr>
        <w:t xml:space="preserve"> paskutinį kartą peržiūrėtas </w:t>
      </w:r>
      <w:r w:rsidR="006626A6">
        <w:rPr>
          <w:rFonts w:ascii="Times New Roman" w:eastAsia="Times New Roman" w:hAnsi="Times New Roman" w:cs="Times New Roman"/>
          <w:b/>
          <w:noProof/>
        </w:rPr>
        <w:t>2022-02-10.</w:t>
      </w:r>
      <w:bookmarkStart w:id="6" w:name="_GoBack"/>
      <w:bookmarkEnd w:id="6"/>
    </w:p>
    <w:p w14:paraId="29D318E1" w14:textId="77777777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6E41C9" w14:textId="02D1CDC4" w:rsidR="004D4741" w:rsidRPr="004D4741" w:rsidRDefault="004D4741" w:rsidP="004D4741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4D4741">
        <w:rPr>
          <w:rFonts w:ascii="Times New Roman" w:eastAsia="Times New Roman" w:hAnsi="Times New Roman" w:cs="Times New Roman"/>
          <w:noProof/>
        </w:rPr>
        <w:lastRenderedPageBreak/>
        <w:t>Išsami informacija apie šį vaistą pateikiama Valstybinės vaistų kontrolės tarnybos prie Lietuvos Respublikos sveikatos apsaugos ministerijos tinklalapyje</w:t>
      </w:r>
      <w:r w:rsidRPr="004D4741">
        <w:rPr>
          <w:rFonts w:ascii="Times New Roman" w:eastAsia="Times New Roman" w:hAnsi="Times New Roman" w:cs="Times New Roman"/>
          <w:i/>
          <w:noProof/>
        </w:rPr>
        <w:t xml:space="preserve"> </w:t>
      </w:r>
      <w:hyperlink r:id="rId17" w:history="1">
        <w:r w:rsidRPr="004D4741">
          <w:rPr>
            <w:rFonts w:ascii="Times New Roman" w:eastAsia="Times New Roman" w:hAnsi="Times New Roman" w:cs="Times New Roman"/>
            <w:noProof/>
            <w:color w:val="0563C1"/>
            <w:u w:val="single"/>
          </w:rPr>
          <w:t>http://www.vvkt.lt/</w:t>
        </w:r>
      </w:hyperlink>
      <w:r w:rsidRPr="004D4741">
        <w:rPr>
          <w:rFonts w:ascii="Times New Roman" w:eastAsia="Times New Roman" w:hAnsi="Times New Roman" w:cs="Times New Roman"/>
          <w:noProof/>
        </w:rPr>
        <w:t>.</w:t>
      </w:r>
    </w:p>
    <w:p w14:paraId="7ADE91E2" w14:textId="77777777" w:rsidR="004D4741" w:rsidRPr="004D4741" w:rsidRDefault="004D4741" w:rsidP="004D474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9DC64D1" w14:textId="77777777" w:rsidR="00867275" w:rsidRPr="00821F6D" w:rsidRDefault="00867275">
      <w:pPr>
        <w:rPr>
          <w:rFonts w:ascii="Times New Roman" w:hAnsi="Times New Roman" w:cs="Times New Roman"/>
        </w:rPr>
      </w:pPr>
    </w:p>
    <w:sectPr w:rsidR="00867275" w:rsidRPr="00821F6D" w:rsidSect="005E54F6"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E7B58" w14:textId="77777777" w:rsidR="005C77BD" w:rsidRDefault="005C77BD">
      <w:pPr>
        <w:spacing w:after="0" w:line="240" w:lineRule="auto"/>
      </w:pPr>
      <w:r>
        <w:separator/>
      </w:r>
    </w:p>
  </w:endnote>
  <w:endnote w:type="continuationSeparator" w:id="0">
    <w:p w14:paraId="142F7A51" w14:textId="77777777" w:rsidR="005C77BD" w:rsidRDefault="005C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F9173" w14:textId="77777777" w:rsidR="006823D4" w:rsidRDefault="00821F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9CBB67A" w14:textId="77777777" w:rsidR="006823D4" w:rsidRDefault="006626A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FEA4" w14:textId="233E6898" w:rsidR="006823D4" w:rsidRDefault="00821F6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26A6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5122B7D6" w14:textId="77777777" w:rsidR="006823D4" w:rsidRDefault="006626A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140DA" w14:textId="77777777" w:rsidR="005C77BD" w:rsidRDefault="005C77BD">
      <w:pPr>
        <w:spacing w:after="0" w:line="240" w:lineRule="auto"/>
      </w:pPr>
      <w:r>
        <w:separator/>
      </w:r>
    </w:p>
  </w:footnote>
  <w:footnote w:type="continuationSeparator" w:id="0">
    <w:p w14:paraId="7415EED2" w14:textId="77777777" w:rsidR="005C77BD" w:rsidRDefault="005C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3874436"/>
    <w:multiLevelType w:val="hybridMultilevel"/>
    <w:tmpl w:val="2E7A59CE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1654"/>
    <w:multiLevelType w:val="hybridMultilevel"/>
    <w:tmpl w:val="0C988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5C8B"/>
    <w:multiLevelType w:val="multilevel"/>
    <w:tmpl w:val="05AE405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28C22F5"/>
    <w:multiLevelType w:val="hybridMultilevel"/>
    <w:tmpl w:val="17D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41"/>
    <w:rsid w:val="00036B5C"/>
    <w:rsid w:val="00072232"/>
    <w:rsid w:val="000804B2"/>
    <w:rsid w:val="000900BB"/>
    <w:rsid w:val="00123517"/>
    <w:rsid w:val="0013158C"/>
    <w:rsid w:val="00160DFB"/>
    <w:rsid w:val="0018185B"/>
    <w:rsid w:val="001B23F3"/>
    <w:rsid w:val="001F5AF5"/>
    <w:rsid w:val="0047528B"/>
    <w:rsid w:val="004A0F2B"/>
    <w:rsid w:val="004C56D5"/>
    <w:rsid w:val="004D4741"/>
    <w:rsid w:val="004D5FAB"/>
    <w:rsid w:val="0054559C"/>
    <w:rsid w:val="005C77BD"/>
    <w:rsid w:val="005D67C7"/>
    <w:rsid w:val="005F2B9C"/>
    <w:rsid w:val="006626A6"/>
    <w:rsid w:val="006A37BE"/>
    <w:rsid w:val="00704F3A"/>
    <w:rsid w:val="00811650"/>
    <w:rsid w:val="00821F6D"/>
    <w:rsid w:val="00867275"/>
    <w:rsid w:val="008A6C4E"/>
    <w:rsid w:val="008D662A"/>
    <w:rsid w:val="00996DA3"/>
    <w:rsid w:val="009D0E3F"/>
    <w:rsid w:val="00A42602"/>
    <w:rsid w:val="00A56E37"/>
    <w:rsid w:val="00AF0520"/>
    <w:rsid w:val="00BE57A8"/>
    <w:rsid w:val="00C60E15"/>
    <w:rsid w:val="00CE1ADF"/>
    <w:rsid w:val="00CE5703"/>
    <w:rsid w:val="00D02006"/>
    <w:rsid w:val="00D12470"/>
    <w:rsid w:val="00DA4CC0"/>
    <w:rsid w:val="00DF2351"/>
    <w:rsid w:val="00E247A8"/>
    <w:rsid w:val="00EA635E"/>
    <w:rsid w:val="00FC7DC9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C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D4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4741"/>
  </w:style>
  <w:style w:type="character" w:styleId="Puslapionumeris">
    <w:name w:val="page number"/>
    <w:basedOn w:val="Numatytasispastraiposriftas"/>
    <w:rsid w:val="004D4741"/>
  </w:style>
  <w:style w:type="table" w:styleId="Lentelstinklelis">
    <w:name w:val="Table Grid"/>
    <w:basedOn w:val="prastojilentel"/>
    <w:uiPriority w:val="39"/>
    <w:rsid w:val="004D47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124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24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247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4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47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47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C7DC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A3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4D4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D4741"/>
  </w:style>
  <w:style w:type="character" w:styleId="Puslapionumeris">
    <w:name w:val="page number"/>
    <w:basedOn w:val="Numatytasispastraiposriftas"/>
    <w:rsid w:val="004D4741"/>
  </w:style>
  <w:style w:type="table" w:styleId="Lentelstinklelis">
    <w:name w:val="Table Grid"/>
    <w:basedOn w:val="prastojilentel"/>
    <w:uiPriority w:val="39"/>
    <w:rsid w:val="004D47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124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247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247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24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247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470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C7DC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A3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kt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1399030386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vapris.vvkt.lt/vvkt-web/public/nrvSpeciali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vkt.lt/index.php?4004286486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vapris.vvkt.lt/vvkt-web/public/n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B56B925F854FBD8C9A7E2CBE23E0" ma:contentTypeVersion="8" ma:contentTypeDescription="Create a new document." ma:contentTypeScope="" ma:versionID="10380facd4e49d635627c4277d1b1442">
  <xsd:schema xmlns:xsd="http://www.w3.org/2001/XMLSchema" xmlns:xs="http://www.w3.org/2001/XMLSchema" xmlns:p="http://schemas.microsoft.com/office/2006/metadata/properties" xmlns:ns2="4d7806da-b044-477b-9760-524c3e86dd23" targetNamespace="http://schemas.microsoft.com/office/2006/metadata/properties" ma:root="true" ma:fieldsID="ee36ab037ab03619e89866c3f106d5c1" ns2:_="">
    <xsd:import namespace="4d7806da-b044-477b-9760-524c3e86d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06da-b044-477b-9760-524c3e86d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BA9BD-1BDC-405A-A5A5-E513485D7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841F3-494F-48A6-B94D-5657C5305863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4d7806da-b044-477b-9760-524c3e86dd2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4F961B-7AC2-4977-AF68-344BE0DD3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806da-b044-477b-9760-524c3e86d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10762</Words>
  <Characters>6135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</dc:creator>
  <cp:lastModifiedBy>Birute</cp:lastModifiedBy>
  <cp:revision>2</cp:revision>
  <dcterms:created xsi:type="dcterms:W3CDTF">2022-02-10T10:09:00Z</dcterms:created>
  <dcterms:modified xsi:type="dcterms:W3CDTF">2022-02-10T10:09:00Z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0x01010076CDB56B925F854FBD8C9A7E2CBE23E0</vt:lpwstr>
  </property>
</Properties>
</file>