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013D" w:rsidRPr="00180873" w:rsidRDefault="0044013D" w:rsidP="0044013D">
      <w:pPr>
        <w:tabs>
          <w:tab w:val="clear" w:pos="567"/>
        </w:tabs>
        <w:spacing w:line="240" w:lineRule="auto"/>
        <w:jc w:val="center"/>
        <w:outlineLvl w:val="0"/>
        <w:rPr>
          <w:b/>
          <w:snapToGrid/>
          <w:szCs w:val="22"/>
          <w:lang w:val="lt-LT"/>
        </w:rPr>
      </w:pPr>
      <w:r w:rsidRPr="00180873">
        <w:rPr>
          <w:b/>
          <w:snapToGrid/>
          <w:szCs w:val="22"/>
          <w:lang w:val="lt-LT"/>
        </w:rPr>
        <w:t>Pakuotės lapelis: informacija vartotojui</w:t>
      </w:r>
    </w:p>
    <w:p w:rsidR="0044013D" w:rsidRPr="00180873" w:rsidRDefault="0044013D" w:rsidP="0044013D">
      <w:pPr>
        <w:tabs>
          <w:tab w:val="clear" w:pos="567"/>
        </w:tabs>
        <w:spacing w:line="240" w:lineRule="auto"/>
        <w:jc w:val="center"/>
        <w:outlineLvl w:val="0"/>
        <w:rPr>
          <w:b/>
          <w:snapToGrid/>
          <w:szCs w:val="22"/>
          <w:lang w:val="lt-LT"/>
        </w:rPr>
      </w:pPr>
    </w:p>
    <w:p w:rsidR="0044013D" w:rsidRPr="00180873" w:rsidRDefault="0044013D" w:rsidP="0044013D">
      <w:pPr>
        <w:numPr>
          <w:ilvl w:val="12"/>
          <w:numId w:val="0"/>
        </w:numPr>
        <w:tabs>
          <w:tab w:val="clear" w:pos="567"/>
        </w:tabs>
        <w:spacing w:line="240" w:lineRule="auto"/>
        <w:jc w:val="center"/>
        <w:rPr>
          <w:b/>
          <w:bCs/>
          <w:snapToGrid/>
          <w:szCs w:val="22"/>
          <w:lang w:val="lt-LT"/>
        </w:rPr>
      </w:pPr>
      <w:r w:rsidRPr="00180873">
        <w:rPr>
          <w:b/>
          <w:bCs/>
          <w:snapToGrid/>
          <w:szCs w:val="22"/>
          <w:lang w:val="lt-LT"/>
        </w:rPr>
        <w:t>Vinorelbine Accord 10 mg/ml koncentratas infuziniam tirpalui</w:t>
      </w:r>
    </w:p>
    <w:p w:rsidR="0044013D" w:rsidRPr="00180873" w:rsidRDefault="0044013D" w:rsidP="0044013D">
      <w:pPr>
        <w:numPr>
          <w:ilvl w:val="12"/>
          <w:numId w:val="0"/>
        </w:numPr>
        <w:tabs>
          <w:tab w:val="clear" w:pos="567"/>
        </w:tabs>
        <w:spacing w:line="240" w:lineRule="auto"/>
        <w:jc w:val="center"/>
        <w:rPr>
          <w:snapToGrid/>
          <w:szCs w:val="22"/>
          <w:lang w:val="lt-LT"/>
        </w:rPr>
      </w:pPr>
      <w:r w:rsidRPr="00180873">
        <w:rPr>
          <w:snapToGrid/>
          <w:szCs w:val="22"/>
          <w:lang w:val="lt-LT"/>
        </w:rPr>
        <w:t>vinorelbinas</w:t>
      </w:r>
    </w:p>
    <w:p w:rsidR="0044013D" w:rsidRPr="00180873" w:rsidRDefault="0044013D" w:rsidP="0044013D">
      <w:pPr>
        <w:tabs>
          <w:tab w:val="clear" w:pos="567"/>
        </w:tabs>
        <w:spacing w:line="240" w:lineRule="auto"/>
        <w:jc w:val="center"/>
        <w:rPr>
          <w:snapToGrid/>
          <w:szCs w:val="22"/>
          <w:lang w:val="lt-LT"/>
        </w:rPr>
      </w:pPr>
    </w:p>
    <w:p w:rsidR="0044013D" w:rsidRPr="00180873" w:rsidRDefault="0044013D" w:rsidP="0044013D">
      <w:pPr>
        <w:tabs>
          <w:tab w:val="clear" w:pos="567"/>
        </w:tabs>
        <w:spacing w:line="240" w:lineRule="auto"/>
        <w:jc w:val="center"/>
        <w:rPr>
          <w:snapToGrid/>
          <w:szCs w:val="22"/>
          <w:lang w:val="lt-LT"/>
        </w:rPr>
      </w:pPr>
    </w:p>
    <w:p w:rsidR="0044013D" w:rsidRPr="00180873" w:rsidRDefault="0044013D" w:rsidP="0044013D">
      <w:pPr>
        <w:tabs>
          <w:tab w:val="clear" w:pos="567"/>
        </w:tabs>
        <w:spacing w:line="240" w:lineRule="auto"/>
        <w:ind w:left="567" w:hanging="567"/>
        <w:rPr>
          <w:b/>
          <w:snapToGrid/>
          <w:szCs w:val="22"/>
          <w:lang w:val="lt-LT"/>
        </w:rPr>
      </w:pPr>
      <w:r w:rsidRPr="00180873">
        <w:rPr>
          <w:b/>
          <w:snapToGrid/>
          <w:szCs w:val="22"/>
          <w:lang w:val="lt-LT"/>
        </w:rPr>
        <w:t>Atidžiai perskaitykite visą šį lapelį, prieš pradėdami vartoti vaistą, nes jame pateikiama Jums svarbi informacija.</w:t>
      </w:r>
    </w:p>
    <w:p w:rsidR="0044013D" w:rsidRPr="00180873" w:rsidRDefault="0044013D" w:rsidP="0044013D">
      <w:p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t>Neišmeskite šio lapelio, nes vėl gali prireikti jį perskaityti.</w:t>
      </w:r>
    </w:p>
    <w:p w:rsidR="0044013D" w:rsidRPr="00180873" w:rsidRDefault="0044013D" w:rsidP="0044013D">
      <w:p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kiltų daugiau klausimų, kreipkitės į gydytoją, vaistininką arba slaugytoją.</w:t>
      </w:r>
    </w:p>
    <w:p w:rsidR="0044013D" w:rsidRPr="00180873" w:rsidRDefault="0044013D" w:rsidP="0044013D">
      <w:p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pasireiškė šalutinis poveikis (net jeigu jis šiame lapelyje nenurodytas), kreipkitės į gydytoją arba vaistininką. Žr. 4 skyrių.</w:t>
      </w:r>
    </w:p>
    <w:p w:rsidR="0044013D" w:rsidRPr="00180873" w:rsidRDefault="0044013D" w:rsidP="0044013D">
      <w:pPr>
        <w:tabs>
          <w:tab w:val="clear" w:pos="567"/>
        </w:tabs>
        <w:spacing w:line="240" w:lineRule="auto"/>
        <w:ind w:right="-2"/>
        <w:rPr>
          <w:snapToGrid/>
          <w:szCs w:val="22"/>
          <w:lang w:val="lt-LT"/>
        </w:rPr>
      </w:pPr>
    </w:p>
    <w:p w:rsidR="0044013D" w:rsidRPr="00180873" w:rsidRDefault="0044013D" w:rsidP="0044013D">
      <w:pPr>
        <w:tabs>
          <w:tab w:val="clear" w:pos="567"/>
        </w:tabs>
        <w:spacing w:line="240" w:lineRule="auto"/>
        <w:ind w:left="567" w:hanging="567"/>
        <w:rPr>
          <w:b/>
          <w:snapToGrid/>
          <w:szCs w:val="22"/>
          <w:lang w:val="lt-LT"/>
        </w:rPr>
      </w:pPr>
      <w:r w:rsidRPr="00180873">
        <w:rPr>
          <w:b/>
          <w:snapToGrid/>
          <w:szCs w:val="22"/>
          <w:lang w:val="lt-LT"/>
        </w:rPr>
        <w:t>Apie ką rašoma šiame lapelyje?</w:t>
      </w:r>
    </w:p>
    <w:p w:rsidR="0044013D" w:rsidRPr="00180873" w:rsidRDefault="0044013D" w:rsidP="0044013D">
      <w:pPr>
        <w:tabs>
          <w:tab w:val="clear" w:pos="567"/>
        </w:tabs>
        <w:spacing w:line="240" w:lineRule="auto"/>
        <w:ind w:left="567" w:hanging="567"/>
        <w:rPr>
          <w:b/>
          <w:snapToGrid/>
          <w:szCs w:val="22"/>
          <w:lang w:val="lt-LT"/>
        </w:rPr>
      </w:pPr>
    </w:p>
    <w:p w:rsidR="0044013D" w:rsidRPr="00180873" w:rsidRDefault="0044013D" w:rsidP="0044013D">
      <w:pPr>
        <w:tabs>
          <w:tab w:val="clear" w:pos="567"/>
        </w:tabs>
        <w:spacing w:line="240" w:lineRule="auto"/>
        <w:ind w:left="567" w:hanging="567"/>
        <w:rPr>
          <w:snapToGrid/>
          <w:szCs w:val="22"/>
          <w:lang w:val="lt-LT"/>
        </w:rPr>
      </w:pPr>
      <w:r w:rsidRPr="00180873">
        <w:rPr>
          <w:snapToGrid/>
          <w:szCs w:val="22"/>
          <w:lang w:val="lt-LT"/>
        </w:rPr>
        <w:t>1.</w:t>
      </w:r>
      <w:r w:rsidRPr="00180873">
        <w:rPr>
          <w:snapToGrid/>
          <w:szCs w:val="22"/>
          <w:lang w:val="lt-LT"/>
        </w:rPr>
        <w:tab/>
        <w:t>Kas yra Vinorelbine Accord ir kam jis vartojamas</w:t>
      </w:r>
    </w:p>
    <w:p w:rsidR="0044013D" w:rsidRPr="00180873" w:rsidRDefault="0044013D" w:rsidP="0044013D">
      <w:pPr>
        <w:tabs>
          <w:tab w:val="clear" w:pos="567"/>
        </w:tabs>
        <w:spacing w:line="240" w:lineRule="auto"/>
        <w:ind w:left="567" w:hanging="567"/>
        <w:rPr>
          <w:snapToGrid/>
          <w:szCs w:val="22"/>
          <w:lang w:val="lt-LT"/>
        </w:rPr>
      </w:pPr>
      <w:r w:rsidRPr="00180873">
        <w:rPr>
          <w:snapToGrid/>
          <w:szCs w:val="22"/>
          <w:lang w:val="lt-LT"/>
        </w:rPr>
        <w:t>2.</w:t>
      </w:r>
      <w:r w:rsidRPr="00180873">
        <w:rPr>
          <w:snapToGrid/>
          <w:szCs w:val="22"/>
          <w:lang w:val="lt-LT"/>
        </w:rPr>
        <w:tab/>
        <w:t>Kas žinotina prieš vartojant Vinorelbine Accord</w:t>
      </w:r>
    </w:p>
    <w:p w:rsidR="0044013D" w:rsidRPr="00180873" w:rsidRDefault="0044013D" w:rsidP="0044013D">
      <w:pPr>
        <w:tabs>
          <w:tab w:val="clear" w:pos="567"/>
        </w:tabs>
        <w:spacing w:line="240" w:lineRule="auto"/>
        <w:ind w:left="567" w:hanging="567"/>
        <w:rPr>
          <w:snapToGrid/>
          <w:szCs w:val="22"/>
          <w:lang w:val="lt-LT"/>
        </w:rPr>
      </w:pPr>
      <w:r w:rsidRPr="00180873">
        <w:rPr>
          <w:snapToGrid/>
          <w:szCs w:val="22"/>
          <w:lang w:val="lt-LT"/>
        </w:rPr>
        <w:t>3.</w:t>
      </w:r>
      <w:r w:rsidRPr="00180873">
        <w:rPr>
          <w:snapToGrid/>
          <w:szCs w:val="22"/>
          <w:lang w:val="lt-LT"/>
        </w:rPr>
        <w:tab/>
        <w:t>Kaip vartoti Vinorelbine Accord</w:t>
      </w:r>
    </w:p>
    <w:p w:rsidR="0044013D" w:rsidRPr="00180873" w:rsidRDefault="0044013D" w:rsidP="0044013D">
      <w:pPr>
        <w:tabs>
          <w:tab w:val="clear" w:pos="567"/>
        </w:tabs>
        <w:spacing w:line="240" w:lineRule="auto"/>
        <w:ind w:left="567" w:hanging="567"/>
        <w:rPr>
          <w:snapToGrid/>
          <w:szCs w:val="22"/>
          <w:lang w:val="lt-LT"/>
        </w:rPr>
      </w:pPr>
      <w:r w:rsidRPr="00180873">
        <w:rPr>
          <w:snapToGrid/>
          <w:szCs w:val="22"/>
          <w:lang w:val="lt-LT"/>
        </w:rPr>
        <w:t>4.</w:t>
      </w:r>
      <w:r w:rsidRPr="00180873">
        <w:rPr>
          <w:snapToGrid/>
          <w:szCs w:val="22"/>
          <w:lang w:val="lt-LT"/>
        </w:rPr>
        <w:tab/>
        <w:t>Galimas šalutinis poveikis</w:t>
      </w:r>
    </w:p>
    <w:p w:rsidR="0044013D" w:rsidRPr="00180873" w:rsidRDefault="0044013D" w:rsidP="0044013D">
      <w:pPr>
        <w:tabs>
          <w:tab w:val="clear" w:pos="567"/>
        </w:tabs>
        <w:spacing w:line="240" w:lineRule="auto"/>
        <w:ind w:left="567" w:hanging="567"/>
        <w:rPr>
          <w:snapToGrid/>
          <w:szCs w:val="22"/>
          <w:lang w:val="lt-LT"/>
        </w:rPr>
      </w:pPr>
      <w:r w:rsidRPr="00180873">
        <w:rPr>
          <w:snapToGrid/>
          <w:szCs w:val="22"/>
          <w:lang w:val="lt-LT"/>
        </w:rPr>
        <w:t>5.</w:t>
      </w:r>
      <w:r w:rsidRPr="00180873">
        <w:rPr>
          <w:snapToGrid/>
          <w:szCs w:val="22"/>
          <w:lang w:val="lt-LT"/>
        </w:rPr>
        <w:tab/>
        <w:t>Kaip laikyti Vinorelbine Accord</w:t>
      </w:r>
    </w:p>
    <w:p w:rsidR="0044013D" w:rsidRPr="00180873" w:rsidRDefault="0044013D" w:rsidP="0044013D">
      <w:pPr>
        <w:tabs>
          <w:tab w:val="clear" w:pos="567"/>
        </w:tabs>
        <w:spacing w:line="240" w:lineRule="auto"/>
        <w:ind w:left="567" w:hanging="567"/>
        <w:rPr>
          <w:snapToGrid/>
          <w:szCs w:val="22"/>
          <w:lang w:val="lt-LT"/>
        </w:rPr>
      </w:pPr>
      <w:r w:rsidRPr="00180873">
        <w:rPr>
          <w:snapToGrid/>
          <w:szCs w:val="22"/>
          <w:lang w:val="lt-LT"/>
        </w:rPr>
        <w:t>6.</w:t>
      </w:r>
      <w:r w:rsidRPr="00180873">
        <w:rPr>
          <w:snapToGrid/>
          <w:szCs w:val="22"/>
          <w:lang w:val="lt-LT"/>
        </w:rPr>
        <w:tab/>
        <w:t>Pakuotės turinys ir kita informacija</w:t>
      </w:r>
    </w:p>
    <w:p w:rsidR="0044013D" w:rsidRPr="00180873" w:rsidRDefault="0044013D" w:rsidP="0044013D">
      <w:pPr>
        <w:numPr>
          <w:ilvl w:val="12"/>
          <w:numId w:val="0"/>
        </w:numPr>
        <w:tabs>
          <w:tab w:val="clear" w:pos="567"/>
        </w:tabs>
        <w:spacing w:line="240" w:lineRule="auto"/>
        <w:rPr>
          <w:snapToGrid/>
          <w:szCs w:val="22"/>
          <w:lang w:val="lt-LT"/>
        </w:rPr>
      </w:pPr>
    </w:p>
    <w:p w:rsidR="0044013D" w:rsidRPr="00180873" w:rsidRDefault="0044013D" w:rsidP="0044013D">
      <w:pPr>
        <w:numPr>
          <w:ilvl w:val="12"/>
          <w:numId w:val="0"/>
        </w:numPr>
        <w:tabs>
          <w:tab w:val="clear" w:pos="567"/>
        </w:tabs>
        <w:spacing w:line="240" w:lineRule="auto"/>
        <w:rPr>
          <w:snapToGrid/>
          <w:szCs w:val="22"/>
          <w:lang w:val="lt-LT"/>
        </w:rPr>
      </w:pPr>
    </w:p>
    <w:p w:rsidR="0044013D" w:rsidRPr="00180873" w:rsidRDefault="0044013D" w:rsidP="0044013D">
      <w:pPr>
        <w:numPr>
          <w:ilvl w:val="12"/>
          <w:numId w:val="0"/>
        </w:numPr>
        <w:tabs>
          <w:tab w:val="clear" w:pos="567"/>
        </w:tabs>
        <w:spacing w:line="240" w:lineRule="auto"/>
        <w:ind w:left="567" w:hanging="567"/>
        <w:outlineLvl w:val="0"/>
        <w:rPr>
          <w:b/>
          <w:caps/>
          <w:snapToGrid/>
          <w:szCs w:val="22"/>
          <w:lang w:val="lt-LT"/>
        </w:rPr>
      </w:pPr>
      <w:r w:rsidRPr="00180873">
        <w:rPr>
          <w:b/>
          <w:snapToGrid/>
          <w:szCs w:val="22"/>
          <w:lang w:val="lt-LT"/>
        </w:rPr>
        <w:t>1.</w:t>
      </w:r>
      <w:r w:rsidRPr="00180873">
        <w:rPr>
          <w:b/>
          <w:snapToGrid/>
          <w:szCs w:val="22"/>
          <w:lang w:val="lt-LT"/>
        </w:rPr>
        <w:tab/>
        <w:t>Kas yra Vinorelbine Accord ir kam jis vartojamas</w:t>
      </w:r>
    </w:p>
    <w:p w:rsidR="0044013D" w:rsidRPr="00180873" w:rsidRDefault="0044013D" w:rsidP="0044013D">
      <w:pPr>
        <w:tabs>
          <w:tab w:val="clear" w:pos="567"/>
        </w:tabs>
        <w:spacing w:line="240" w:lineRule="auto"/>
        <w:ind w:left="567" w:hanging="567"/>
        <w:rPr>
          <w:snapToGrid/>
          <w:szCs w:val="22"/>
          <w:lang w:val="lt-LT"/>
        </w:rPr>
      </w:pPr>
    </w:p>
    <w:p w:rsidR="0044013D" w:rsidRPr="00180873" w:rsidRDefault="0044013D" w:rsidP="0044013D">
      <w:pPr>
        <w:tabs>
          <w:tab w:val="clear" w:pos="567"/>
        </w:tabs>
        <w:spacing w:line="240" w:lineRule="auto"/>
        <w:rPr>
          <w:snapToGrid/>
          <w:szCs w:val="22"/>
          <w:lang w:val="lt-LT"/>
        </w:rPr>
      </w:pPr>
      <w:r w:rsidRPr="00180873">
        <w:rPr>
          <w:snapToGrid/>
          <w:szCs w:val="22"/>
          <w:lang w:val="lt-LT"/>
        </w:rPr>
        <w:t xml:space="preserve">Vinorelbine Accord yra </w:t>
      </w:r>
      <w:r w:rsidRPr="00180873">
        <w:rPr>
          <w:bCs/>
          <w:snapToGrid/>
          <w:szCs w:val="22"/>
          <w:lang w:val="lt-LT"/>
        </w:rPr>
        <w:t>koncentratas infuziniam tirpalui</w:t>
      </w:r>
      <w:r w:rsidRPr="00180873">
        <w:rPr>
          <w:snapToGrid/>
          <w:szCs w:val="22"/>
          <w:lang w:val="lt-LT"/>
        </w:rPr>
        <w:t>. Veiklioji medžiaga vinorelbinas priklauso citostatinių vaistų grupei. Tokie vaistai slopina piktybinių ląstelių augimą.</w:t>
      </w:r>
    </w:p>
    <w:p w:rsidR="0044013D" w:rsidRPr="00180873" w:rsidRDefault="0044013D" w:rsidP="0044013D">
      <w:pPr>
        <w:tabs>
          <w:tab w:val="clear" w:pos="567"/>
          <w:tab w:val="left" w:pos="0"/>
        </w:tabs>
        <w:spacing w:line="240" w:lineRule="auto"/>
        <w:rPr>
          <w:snapToGrid/>
          <w:szCs w:val="22"/>
          <w:lang w:val="lt-LT"/>
        </w:rPr>
      </w:pPr>
      <w:r w:rsidRPr="00180873">
        <w:rPr>
          <w:snapToGrid/>
          <w:szCs w:val="22"/>
          <w:lang w:val="lt-LT"/>
        </w:rPr>
        <w:t xml:space="preserve">Vinorelbine Accord yra skirtas vėžiui, ypač nesmulkialąsteliniam plaučių ir krūties vėžiui, gydyti </w:t>
      </w:r>
      <w:r>
        <w:rPr>
          <w:snapToGrid/>
          <w:szCs w:val="22"/>
          <w:lang w:val="lt-LT"/>
        </w:rPr>
        <w:t xml:space="preserve">pacientams </w:t>
      </w:r>
      <w:r w:rsidRPr="009E7E22">
        <w:rPr>
          <w:snapToGrid/>
          <w:szCs w:val="22"/>
          <w:lang w:val="lt-LT"/>
        </w:rPr>
        <w:t>vyresniems kaip 18 metų</w:t>
      </w:r>
      <w:r w:rsidRPr="00180873">
        <w:rPr>
          <w:snapToGrid/>
          <w:szCs w:val="22"/>
          <w:lang w:val="lt-LT"/>
        </w:rPr>
        <w:t>.</w:t>
      </w:r>
    </w:p>
    <w:p w:rsidR="0044013D" w:rsidRPr="00180873" w:rsidRDefault="0044013D" w:rsidP="0044013D">
      <w:pPr>
        <w:numPr>
          <w:ilvl w:val="12"/>
          <w:numId w:val="0"/>
        </w:numPr>
        <w:tabs>
          <w:tab w:val="clear" w:pos="567"/>
        </w:tabs>
        <w:spacing w:line="240" w:lineRule="auto"/>
        <w:rPr>
          <w:snapToGrid/>
          <w:szCs w:val="22"/>
          <w:lang w:val="lt-LT"/>
        </w:rPr>
      </w:pPr>
    </w:p>
    <w:p w:rsidR="0044013D" w:rsidRPr="00180873" w:rsidRDefault="0044013D" w:rsidP="0044013D">
      <w:pPr>
        <w:numPr>
          <w:ilvl w:val="12"/>
          <w:numId w:val="0"/>
        </w:numPr>
        <w:tabs>
          <w:tab w:val="clear" w:pos="567"/>
        </w:tabs>
        <w:spacing w:line="240" w:lineRule="auto"/>
        <w:rPr>
          <w:snapToGrid/>
          <w:szCs w:val="22"/>
          <w:lang w:val="lt-LT"/>
        </w:rPr>
      </w:pPr>
    </w:p>
    <w:p w:rsidR="0044013D" w:rsidRPr="00180873" w:rsidRDefault="0044013D" w:rsidP="0044013D">
      <w:pPr>
        <w:numPr>
          <w:ilvl w:val="12"/>
          <w:numId w:val="0"/>
        </w:numPr>
        <w:tabs>
          <w:tab w:val="clear" w:pos="567"/>
        </w:tabs>
        <w:spacing w:line="240" w:lineRule="auto"/>
        <w:ind w:left="567" w:hanging="567"/>
        <w:outlineLvl w:val="0"/>
        <w:rPr>
          <w:b/>
          <w:caps/>
          <w:snapToGrid/>
          <w:szCs w:val="22"/>
          <w:lang w:val="lt-LT"/>
        </w:rPr>
      </w:pPr>
      <w:r w:rsidRPr="00180873">
        <w:rPr>
          <w:b/>
          <w:snapToGrid/>
          <w:szCs w:val="22"/>
          <w:lang w:val="lt-LT"/>
        </w:rPr>
        <w:t>2.</w:t>
      </w:r>
      <w:r w:rsidRPr="00180873">
        <w:rPr>
          <w:b/>
          <w:snapToGrid/>
          <w:szCs w:val="22"/>
          <w:lang w:val="lt-LT"/>
        </w:rPr>
        <w:tab/>
        <w:t>Kas žinotina prieš vartojant Vinorelbine Accord</w:t>
      </w:r>
    </w:p>
    <w:p w:rsidR="0044013D" w:rsidRPr="00180873" w:rsidRDefault="0044013D" w:rsidP="0044013D">
      <w:pPr>
        <w:tabs>
          <w:tab w:val="clear" w:pos="567"/>
        </w:tabs>
        <w:spacing w:line="240" w:lineRule="auto"/>
        <w:ind w:left="567" w:hanging="567"/>
        <w:rPr>
          <w:snapToGrid/>
          <w:szCs w:val="22"/>
          <w:lang w:val="lt-LT"/>
        </w:rPr>
      </w:pPr>
    </w:p>
    <w:p w:rsidR="0044013D" w:rsidRPr="00180873" w:rsidRDefault="0044013D" w:rsidP="0044013D">
      <w:pPr>
        <w:tabs>
          <w:tab w:val="clear" w:pos="567"/>
        </w:tabs>
        <w:spacing w:line="240" w:lineRule="auto"/>
        <w:ind w:left="567" w:hanging="567"/>
        <w:rPr>
          <w:b/>
          <w:bCs/>
          <w:snapToGrid/>
          <w:szCs w:val="22"/>
          <w:lang w:val="lt-LT"/>
        </w:rPr>
      </w:pPr>
      <w:r w:rsidRPr="00180873">
        <w:rPr>
          <w:b/>
          <w:snapToGrid/>
          <w:szCs w:val="22"/>
          <w:lang w:val="lt-LT"/>
        </w:rPr>
        <w:t xml:space="preserve">Vinorelbine Accord </w:t>
      </w:r>
      <w:r w:rsidRPr="00180873">
        <w:rPr>
          <w:b/>
          <w:bCs/>
          <w:snapToGrid/>
          <w:szCs w:val="22"/>
          <w:lang w:val="lt-LT"/>
        </w:rPr>
        <w:t xml:space="preserve">vartoti </w:t>
      </w:r>
      <w:r>
        <w:rPr>
          <w:b/>
          <w:bCs/>
          <w:snapToGrid/>
          <w:szCs w:val="22"/>
          <w:lang w:val="lt-LT"/>
        </w:rPr>
        <w:t>draudžiama</w:t>
      </w:r>
      <w:r w:rsidRPr="00180873">
        <w:rPr>
          <w:b/>
          <w:bCs/>
          <w:snapToGrid/>
          <w:szCs w:val="22"/>
          <w:lang w:val="lt-LT"/>
        </w:rPr>
        <w:t>:</w:t>
      </w:r>
    </w:p>
    <w:p w:rsidR="0044013D" w:rsidRPr="00180873" w:rsidRDefault="0044013D" w:rsidP="0044013D">
      <w:pPr>
        <w:numPr>
          <w:ilvl w:val="12"/>
          <w:numId w:val="0"/>
        </w:num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yra alergija vinorelbinui arba bet kuriam kitam žiemės alkaloidų grupės vaistui;</w:t>
      </w:r>
    </w:p>
    <w:p w:rsidR="0044013D" w:rsidRPr="00180873" w:rsidRDefault="0044013D" w:rsidP="0044013D">
      <w:pPr>
        <w:numPr>
          <w:ilvl w:val="12"/>
          <w:numId w:val="0"/>
        </w:num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yra alergija bet kuriai pagalbinei šio vaisto medžiagai (jos išvardytos 6 skyriuje);</w:t>
      </w:r>
    </w:p>
    <w:p w:rsidR="0044013D" w:rsidRPr="00180873" w:rsidRDefault="0044013D" w:rsidP="0044013D">
      <w:pPr>
        <w:numPr>
          <w:ilvl w:val="12"/>
          <w:numId w:val="0"/>
        </w:num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maitinate krūtimi;</w:t>
      </w:r>
    </w:p>
    <w:p w:rsidR="0044013D" w:rsidRPr="00180873" w:rsidRDefault="0044013D" w:rsidP="0044013D">
      <w:pPr>
        <w:numPr>
          <w:ilvl w:val="12"/>
          <w:numId w:val="0"/>
        </w:num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yra sumažėjęs baltųjų kraujo ląstelių (neutrofilų) kiekis arba sergate ar neseniai (pastarųjų 2 savaičių laikotarpiu) sirgote sunkia infekcine liga;</w:t>
      </w:r>
    </w:p>
    <w:p w:rsidR="0044013D" w:rsidRPr="00180873" w:rsidRDefault="0044013D" w:rsidP="0044013D">
      <w:pPr>
        <w:numPr>
          <w:ilvl w:val="12"/>
          <w:numId w:val="0"/>
        </w:num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yra sumažėjęs trombocitų kiekis kraujyje;</w:t>
      </w:r>
    </w:p>
    <w:p w:rsidR="0044013D" w:rsidRPr="00180873" w:rsidRDefault="0044013D" w:rsidP="0044013D">
      <w:pPr>
        <w:numPr>
          <w:ilvl w:val="12"/>
          <w:numId w:val="0"/>
        </w:numPr>
        <w:tabs>
          <w:tab w:val="clear" w:pos="567"/>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Jus planuojama skiepyti (arba neseniai buvote paskiepyti) geltonosios karštinės vakcina.</w:t>
      </w:r>
    </w:p>
    <w:p w:rsidR="0044013D" w:rsidRPr="00180873" w:rsidRDefault="0044013D" w:rsidP="0044013D">
      <w:pPr>
        <w:numPr>
          <w:ilvl w:val="12"/>
          <w:numId w:val="0"/>
        </w:numPr>
        <w:tabs>
          <w:tab w:val="clear" w:pos="567"/>
        </w:tabs>
        <w:spacing w:line="240" w:lineRule="auto"/>
        <w:ind w:left="567" w:hanging="567"/>
        <w:rPr>
          <w:snapToGrid/>
          <w:szCs w:val="22"/>
          <w:lang w:val="lt-LT"/>
        </w:rPr>
      </w:pPr>
      <w:r w:rsidRPr="00180873">
        <w:rPr>
          <w:snapToGrid/>
          <w:szCs w:val="22"/>
          <w:lang w:val="lt-LT"/>
        </w:rPr>
        <w:t>Šio vaisto galima leisti griežtai tik į veną, į stuburą jo leisti negalima.</w:t>
      </w:r>
    </w:p>
    <w:p w:rsidR="0044013D" w:rsidRPr="00180873" w:rsidRDefault="0044013D" w:rsidP="0044013D">
      <w:pPr>
        <w:numPr>
          <w:ilvl w:val="12"/>
          <w:numId w:val="0"/>
        </w:numPr>
        <w:tabs>
          <w:tab w:val="clear" w:pos="567"/>
        </w:tabs>
        <w:spacing w:line="240" w:lineRule="auto"/>
        <w:ind w:left="567" w:hanging="567"/>
        <w:rPr>
          <w:snapToGrid/>
          <w:szCs w:val="22"/>
          <w:lang w:val="lt-LT"/>
        </w:rPr>
      </w:pPr>
    </w:p>
    <w:p w:rsidR="0044013D" w:rsidRPr="00180873" w:rsidRDefault="0044013D" w:rsidP="0044013D">
      <w:pPr>
        <w:spacing w:line="240" w:lineRule="auto"/>
        <w:ind w:left="567" w:hanging="567"/>
        <w:rPr>
          <w:b/>
          <w:snapToGrid/>
          <w:szCs w:val="22"/>
          <w:lang w:val="lt-LT"/>
        </w:rPr>
      </w:pPr>
      <w:r w:rsidRPr="00180873">
        <w:rPr>
          <w:b/>
          <w:snapToGrid/>
          <w:szCs w:val="22"/>
          <w:lang w:val="lt-LT"/>
        </w:rPr>
        <w:t>Įspėjimai ir atsargumo priemonės</w:t>
      </w:r>
    </w:p>
    <w:p w:rsidR="0044013D" w:rsidRPr="00180873" w:rsidRDefault="0044013D" w:rsidP="0044013D">
      <w:pPr>
        <w:spacing w:line="240" w:lineRule="auto"/>
        <w:ind w:left="567" w:hanging="567"/>
        <w:rPr>
          <w:snapToGrid/>
          <w:szCs w:val="22"/>
          <w:lang w:val="lt-LT"/>
        </w:rPr>
      </w:pPr>
      <w:r w:rsidRPr="00180873">
        <w:rPr>
          <w:snapToGrid/>
          <w:szCs w:val="22"/>
          <w:lang w:val="lt-LT"/>
        </w:rPr>
        <w:t>Pasitarkite su gydytoju arba vaistininku, prieš pradėdami vartoti Vinorelbine Accord.</w:t>
      </w:r>
    </w:p>
    <w:p w:rsidR="0044013D" w:rsidRPr="00180873" w:rsidRDefault="0044013D" w:rsidP="0044013D">
      <w:pPr>
        <w:spacing w:line="240" w:lineRule="auto"/>
        <w:ind w:left="567" w:hanging="567"/>
        <w:rPr>
          <w:snapToGrid/>
          <w:szCs w:val="22"/>
          <w:lang w:val="lt-LT"/>
        </w:rPr>
      </w:pPr>
      <w:r w:rsidRPr="00180873">
        <w:rPr>
          <w:snapToGrid/>
          <w:szCs w:val="22"/>
          <w:lang w:val="lt-LT"/>
        </w:rPr>
        <w:t>Pasakykite gydytojui:</w:t>
      </w:r>
    </w:p>
    <w:p w:rsidR="0044013D" w:rsidRPr="00180873" w:rsidRDefault="0044013D" w:rsidP="0044013D">
      <w:pPr>
        <w:tabs>
          <w:tab w:val="left" w:pos="0"/>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Jus buvo ištikęs širdies priepuolis arba pasireiškęs stiprus krūtinės skausmas;</w:t>
      </w:r>
    </w:p>
    <w:p w:rsidR="0044013D" w:rsidRPr="00180873" w:rsidRDefault="0044013D" w:rsidP="0044013D">
      <w:pPr>
        <w:tabs>
          <w:tab w:val="left" w:pos="0"/>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buvote gydomas radioterapija ir gydomoji sritis apėmė kepenis;</w:t>
      </w:r>
    </w:p>
    <w:p w:rsidR="0044013D" w:rsidRPr="00180873" w:rsidRDefault="0044013D" w:rsidP="0044013D">
      <w:pPr>
        <w:tabs>
          <w:tab w:val="left" w:pos="0"/>
        </w:tabs>
        <w:spacing w:line="240" w:lineRule="auto"/>
        <w:ind w:left="567" w:hanging="567"/>
        <w:rPr>
          <w:snapToGrid/>
          <w:szCs w:val="22"/>
          <w:lang w:val="lt-LT"/>
        </w:rPr>
      </w:pPr>
      <w:r w:rsidRPr="00180873">
        <w:rPr>
          <w:b/>
          <w:snapToGrid/>
          <w:szCs w:val="22"/>
          <w:lang w:val="lt-LT"/>
        </w:rPr>
        <w:t>-</w:t>
      </w:r>
      <w:r w:rsidRPr="00180873">
        <w:rPr>
          <w:b/>
          <w:snapToGrid/>
          <w:szCs w:val="22"/>
          <w:lang w:val="lt-LT"/>
        </w:rPr>
        <w:tab/>
      </w:r>
      <w:r w:rsidRPr="00180873">
        <w:rPr>
          <w:snapToGrid/>
          <w:szCs w:val="22"/>
          <w:lang w:val="lt-LT"/>
        </w:rPr>
        <w:t>jeigu yra infekcijos simptomų (pvz., karščiavimas, drebulys, kosulys);</w:t>
      </w:r>
    </w:p>
    <w:p w:rsidR="0044013D" w:rsidRPr="00180873" w:rsidRDefault="0044013D" w:rsidP="0044013D">
      <w:pPr>
        <w:tabs>
          <w:tab w:val="left" w:pos="0"/>
        </w:tabs>
        <w:spacing w:line="240" w:lineRule="auto"/>
        <w:ind w:left="567" w:hanging="567"/>
        <w:rPr>
          <w:snapToGrid/>
          <w:szCs w:val="22"/>
          <w:lang w:val="lt-LT"/>
        </w:rPr>
      </w:pPr>
      <w:r w:rsidRPr="00180873">
        <w:rPr>
          <w:snapToGrid/>
          <w:szCs w:val="22"/>
          <w:lang w:val="lt-LT"/>
        </w:rPr>
        <w:t>-</w:t>
      </w:r>
      <w:r w:rsidRPr="00180873">
        <w:rPr>
          <w:snapToGrid/>
          <w:szCs w:val="22"/>
          <w:lang w:val="lt-LT"/>
        </w:rPr>
        <w:tab/>
        <w:t>jeigu Jus planuojama skiepyti;</w:t>
      </w:r>
    </w:p>
    <w:p w:rsidR="0044013D" w:rsidRDefault="0044013D" w:rsidP="0044013D">
      <w:pPr>
        <w:tabs>
          <w:tab w:val="left" w:pos="0"/>
        </w:tabs>
        <w:spacing w:line="240" w:lineRule="auto"/>
        <w:rPr>
          <w:snapToGrid/>
          <w:szCs w:val="22"/>
          <w:lang w:val="lt-LT"/>
        </w:rPr>
      </w:pPr>
      <w:r w:rsidRPr="00180873">
        <w:rPr>
          <w:snapToGrid/>
          <w:szCs w:val="22"/>
          <w:lang w:val="lt-LT"/>
        </w:rPr>
        <w:t>-</w:t>
      </w:r>
      <w:r w:rsidRPr="00180873">
        <w:rPr>
          <w:snapToGrid/>
          <w:szCs w:val="22"/>
          <w:lang w:val="lt-LT"/>
        </w:rPr>
        <w:tab/>
        <w:t>jeigu sutrikusi kepenų veikla</w:t>
      </w:r>
      <w:r>
        <w:rPr>
          <w:snapToGrid/>
          <w:szCs w:val="22"/>
          <w:lang w:val="lt-LT"/>
        </w:rPr>
        <w:t>;</w:t>
      </w:r>
    </w:p>
    <w:p w:rsidR="0044013D" w:rsidRPr="00180873" w:rsidRDefault="0044013D" w:rsidP="0044013D">
      <w:pPr>
        <w:tabs>
          <w:tab w:val="left" w:pos="0"/>
        </w:tabs>
        <w:spacing w:line="240" w:lineRule="auto"/>
        <w:rPr>
          <w:snapToGrid/>
          <w:szCs w:val="22"/>
          <w:lang w:val="lt-LT"/>
        </w:rPr>
      </w:pPr>
      <w:r w:rsidRPr="00180873">
        <w:rPr>
          <w:snapToGrid/>
          <w:szCs w:val="22"/>
          <w:lang w:val="lt-LT"/>
        </w:rPr>
        <w:t>-</w:t>
      </w:r>
      <w:r w:rsidRPr="00180873">
        <w:rPr>
          <w:snapToGrid/>
          <w:szCs w:val="22"/>
          <w:lang w:val="lt-LT"/>
        </w:rPr>
        <w:tab/>
        <w:t xml:space="preserve">jeigu </w:t>
      </w:r>
      <w:r>
        <w:rPr>
          <w:snapToGrid/>
          <w:szCs w:val="22"/>
          <w:lang w:val="lt-LT"/>
        </w:rPr>
        <w:t>esate nėščia</w:t>
      </w:r>
      <w:r w:rsidRPr="00180873">
        <w:rPr>
          <w:snapToGrid/>
          <w:szCs w:val="22"/>
          <w:lang w:val="lt-LT"/>
        </w:rPr>
        <w:t>.</w:t>
      </w:r>
    </w:p>
    <w:p w:rsidR="0044013D" w:rsidRPr="00180873" w:rsidRDefault="0044013D" w:rsidP="0044013D">
      <w:pPr>
        <w:tabs>
          <w:tab w:val="clear" w:pos="567"/>
        </w:tabs>
        <w:spacing w:line="240" w:lineRule="auto"/>
        <w:rPr>
          <w:snapToGrid/>
          <w:szCs w:val="22"/>
          <w:lang w:val="lt-LT"/>
        </w:rPr>
      </w:pPr>
    </w:p>
    <w:p w:rsidR="0044013D" w:rsidRPr="00180873" w:rsidRDefault="0044013D" w:rsidP="0044013D">
      <w:pPr>
        <w:tabs>
          <w:tab w:val="clear" w:pos="567"/>
        </w:tabs>
        <w:spacing w:line="240" w:lineRule="auto"/>
        <w:rPr>
          <w:snapToGrid/>
          <w:szCs w:val="22"/>
          <w:lang w:val="lt-LT"/>
        </w:rPr>
      </w:pPr>
      <w:r w:rsidRPr="00180873">
        <w:rPr>
          <w:snapToGrid/>
          <w:szCs w:val="22"/>
          <w:lang w:val="lt-LT"/>
        </w:rPr>
        <w:t>Vinorelbine Accord turi nepatekti į akis, kadangi kyla stipraus dirginimo ir net ragenos išopėjimo rizika. Jeigu vaisto pateko į akis, jas tuoj pat praplaukite fiziologiniu tirpalu ir kreipkitės į akių gydytoją.</w:t>
      </w:r>
    </w:p>
    <w:p w:rsidR="0044013D" w:rsidRPr="00180873" w:rsidRDefault="0044013D" w:rsidP="0044013D">
      <w:pPr>
        <w:tabs>
          <w:tab w:val="clear" w:pos="567"/>
        </w:tabs>
        <w:spacing w:line="240" w:lineRule="auto"/>
        <w:rPr>
          <w:snapToGrid/>
          <w:szCs w:val="22"/>
          <w:lang w:val="lt-LT"/>
        </w:rPr>
      </w:pPr>
    </w:p>
    <w:p w:rsidR="0044013D" w:rsidRPr="00180873" w:rsidRDefault="0044013D" w:rsidP="0044013D">
      <w:pPr>
        <w:tabs>
          <w:tab w:val="clear" w:pos="567"/>
        </w:tabs>
        <w:spacing w:line="240" w:lineRule="auto"/>
        <w:rPr>
          <w:snapToGrid/>
          <w:szCs w:val="22"/>
          <w:lang w:val="lt-LT"/>
        </w:rPr>
      </w:pPr>
      <w:r w:rsidRPr="00180873">
        <w:rPr>
          <w:snapToGrid/>
          <w:szCs w:val="22"/>
          <w:lang w:val="lt-LT"/>
        </w:rPr>
        <w:lastRenderedPageBreak/>
        <w:t>Prieš leidžiant kiekvieną Vinorelbine Accord dozę bus paimtas kraujo mėginys kraujo sudedamųjų dalių analizei. Jeigu šio tyrimo rezultatai nebus patenkinami, Jūsų gydymas gali būti atidėtas ir gali būti atlikti papildomi tyrimai, kol rodmenys taps normalūs.</w:t>
      </w:r>
    </w:p>
    <w:p w:rsidR="0044013D" w:rsidRPr="00180873" w:rsidRDefault="0044013D" w:rsidP="0044013D">
      <w:pPr>
        <w:tabs>
          <w:tab w:val="clear" w:pos="567"/>
        </w:tabs>
        <w:spacing w:line="240" w:lineRule="auto"/>
        <w:rPr>
          <w:snapToGrid/>
          <w:szCs w:val="22"/>
          <w:lang w:val="lt-LT"/>
        </w:rPr>
      </w:pPr>
    </w:p>
    <w:p w:rsidR="0044013D" w:rsidRPr="00180873" w:rsidRDefault="0044013D" w:rsidP="0044013D">
      <w:pPr>
        <w:tabs>
          <w:tab w:val="clear" w:pos="567"/>
        </w:tabs>
        <w:spacing w:line="240" w:lineRule="auto"/>
        <w:ind w:left="567" w:hanging="567"/>
        <w:rPr>
          <w:b/>
          <w:snapToGrid/>
          <w:szCs w:val="22"/>
          <w:lang w:val="lt-LT"/>
        </w:rPr>
      </w:pPr>
      <w:r w:rsidRPr="00180873">
        <w:rPr>
          <w:b/>
          <w:snapToGrid/>
          <w:szCs w:val="22"/>
          <w:lang w:val="lt-LT"/>
        </w:rPr>
        <w:t>Kiti vaistai ir Vinorelbine Accord</w:t>
      </w:r>
    </w:p>
    <w:p w:rsidR="0044013D" w:rsidRPr="00180873" w:rsidRDefault="0044013D" w:rsidP="0044013D">
      <w:pPr>
        <w:tabs>
          <w:tab w:val="clear" w:pos="567"/>
        </w:tabs>
        <w:spacing w:line="240" w:lineRule="auto"/>
        <w:rPr>
          <w:snapToGrid/>
          <w:szCs w:val="22"/>
          <w:lang w:val="lt-LT"/>
        </w:rPr>
      </w:pPr>
      <w:r w:rsidRPr="00180873">
        <w:rPr>
          <w:snapToGrid/>
          <w:szCs w:val="22"/>
          <w:lang w:val="lt-LT"/>
        </w:rPr>
        <w:t>Jeigu vartojate ar neseniai vartojote kitų vaistų arba dėl to nesate tikri, apie tai pasakykite gydytojui arba vaistininkui.</w:t>
      </w:r>
    </w:p>
    <w:p w:rsidR="0044013D" w:rsidRPr="00180873" w:rsidRDefault="0044013D" w:rsidP="0044013D">
      <w:pPr>
        <w:tabs>
          <w:tab w:val="clear" w:pos="567"/>
        </w:tabs>
        <w:spacing w:line="240" w:lineRule="auto"/>
        <w:rPr>
          <w:snapToGrid/>
          <w:szCs w:val="22"/>
          <w:lang w:val="lt-LT"/>
        </w:rPr>
      </w:pPr>
    </w:p>
    <w:p w:rsidR="0044013D" w:rsidRPr="00180873" w:rsidRDefault="0044013D" w:rsidP="0044013D">
      <w:pPr>
        <w:tabs>
          <w:tab w:val="clear" w:pos="567"/>
        </w:tabs>
        <w:spacing w:line="240" w:lineRule="auto"/>
        <w:rPr>
          <w:snapToGrid/>
          <w:szCs w:val="22"/>
          <w:lang w:val="lt-LT"/>
        </w:rPr>
      </w:pPr>
      <w:r w:rsidRPr="00180873">
        <w:rPr>
          <w:snapToGrid/>
          <w:szCs w:val="22"/>
          <w:lang w:val="lt-LT"/>
        </w:rPr>
        <w:t>Jūsų gydytojas imsis ypatingų atsargumo priemonių, jei vartojate bet kurį iš šių vaistų:</w:t>
      </w:r>
    </w:p>
    <w:p w:rsidR="0044013D" w:rsidRPr="00180873" w:rsidRDefault="0044013D" w:rsidP="0044013D">
      <w:pPr>
        <w:numPr>
          <w:ilvl w:val="0"/>
          <w:numId w:val="1"/>
        </w:numPr>
        <w:tabs>
          <w:tab w:val="clear" w:pos="567"/>
        </w:tabs>
        <w:spacing w:line="240" w:lineRule="auto"/>
        <w:rPr>
          <w:snapToGrid/>
          <w:szCs w:val="22"/>
          <w:lang w:val="lt-LT"/>
        </w:rPr>
      </w:pPr>
      <w:r w:rsidRPr="00180873">
        <w:rPr>
          <w:snapToGrid/>
          <w:szCs w:val="22"/>
          <w:lang w:val="lt-LT"/>
        </w:rPr>
        <w:t>kraują skystinančių vaistų (antikoaguliantų);</w:t>
      </w:r>
    </w:p>
    <w:p w:rsidR="0044013D" w:rsidRPr="00180873" w:rsidRDefault="0044013D" w:rsidP="0044013D">
      <w:pPr>
        <w:numPr>
          <w:ilvl w:val="0"/>
          <w:numId w:val="1"/>
        </w:numPr>
        <w:tabs>
          <w:tab w:val="clear" w:pos="567"/>
        </w:tabs>
        <w:spacing w:line="240" w:lineRule="auto"/>
        <w:rPr>
          <w:snapToGrid/>
          <w:szCs w:val="22"/>
          <w:lang w:val="lt-LT"/>
        </w:rPr>
      </w:pPr>
      <w:r w:rsidRPr="00180873">
        <w:rPr>
          <w:snapToGrid/>
          <w:szCs w:val="22"/>
          <w:lang w:val="lt-LT"/>
        </w:rPr>
        <w:t>vaisto nuo epilepsijos, vadinamo fenitoinu;</w:t>
      </w:r>
    </w:p>
    <w:p w:rsidR="0044013D" w:rsidRPr="00180873" w:rsidRDefault="0044013D" w:rsidP="0044013D">
      <w:pPr>
        <w:numPr>
          <w:ilvl w:val="0"/>
          <w:numId w:val="1"/>
        </w:numPr>
        <w:tabs>
          <w:tab w:val="clear" w:pos="567"/>
        </w:tabs>
        <w:spacing w:line="240" w:lineRule="auto"/>
        <w:rPr>
          <w:snapToGrid/>
          <w:szCs w:val="22"/>
          <w:lang w:val="lt-LT"/>
        </w:rPr>
      </w:pPr>
      <w:r w:rsidRPr="00180873">
        <w:rPr>
          <w:snapToGrid/>
          <w:szCs w:val="22"/>
          <w:lang w:val="lt-LT"/>
        </w:rPr>
        <w:t>priešgrybelinio vaisto, vadinamo itrakonazolu;</w:t>
      </w:r>
    </w:p>
    <w:p w:rsidR="0044013D" w:rsidRPr="00180873" w:rsidRDefault="0044013D" w:rsidP="0044013D">
      <w:pPr>
        <w:numPr>
          <w:ilvl w:val="0"/>
          <w:numId w:val="1"/>
        </w:numPr>
        <w:tabs>
          <w:tab w:val="clear" w:pos="567"/>
        </w:tabs>
        <w:spacing w:line="240" w:lineRule="auto"/>
        <w:rPr>
          <w:snapToGrid/>
          <w:szCs w:val="22"/>
          <w:lang w:val="lt-LT"/>
        </w:rPr>
      </w:pPr>
      <w:r w:rsidRPr="00180873">
        <w:rPr>
          <w:snapToGrid/>
          <w:szCs w:val="22"/>
          <w:lang w:val="lt-LT"/>
        </w:rPr>
        <w:t>vaisto nuo vėžio, vadinamo mitomicinu C;</w:t>
      </w:r>
    </w:p>
    <w:p w:rsidR="0044013D" w:rsidRPr="00180873" w:rsidRDefault="0044013D" w:rsidP="0044013D">
      <w:pPr>
        <w:numPr>
          <w:ilvl w:val="0"/>
          <w:numId w:val="1"/>
        </w:numPr>
        <w:tabs>
          <w:tab w:val="clear" w:pos="567"/>
        </w:tabs>
        <w:spacing w:line="240" w:lineRule="auto"/>
        <w:rPr>
          <w:snapToGrid/>
          <w:szCs w:val="22"/>
          <w:lang w:val="lt-LT"/>
        </w:rPr>
      </w:pPr>
      <w:r w:rsidRPr="00180873">
        <w:rPr>
          <w:snapToGrid/>
          <w:szCs w:val="22"/>
          <w:lang w:val="lt-LT"/>
        </w:rPr>
        <w:t>imuninę sistemą veikiančių vaistų, tokių kaip ciklosporinas ir takrolimuzas;</w:t>
      </w:r>
    </w:p>
    <w:p w:rsidR="0044013D" w:rsidRPr="00180873" w:rsidRDefault="0044013D" w:rsidP="0044013D">
      <w:pPr>
        <w:numPr>
          <w:ilvl w:val="0"/>
          <w:numId w:val="1"/>
        </w:numPr>
        <w:tabs>
          <w:tab w:val="clear" w:pos="567"/>
        </w:tabs>
        <w:spacing w:line="240" w:lineRule="auto"/>
        <w:rPr>
          <w:szCs w:val="22"/>
          <w:lang w:val="lt-LT"/>
        </w:rPr>
      </w:pPr>
      <w:r w:rsidRPr="00180873">
        <w:rPr>
          <w:szCs w:val="22"/>
          <w:lang w:val="lt-LT"/>
        </w:rPr>
        <w:t>lapatinibo (vaisto nuo vėžio);</w:t>
      </w:r>
    </w:p>
    <w:p w:rsidR="0044013D" w:rsidRPr="00180873" w:rsidRDefault="0044013D" w:rsidP="0044013D">
      <w:pPr>
        <w:numPr>
          <w:ilvl w:val="0"/>
          <w:numId w:val="1"/>
        </w:numPr>
        <w:tabs>
          <w:tab w:val="clear" w:pos="567"/>
        </w:tabs>
        <w:spacing w:line="240" w:lineRule="auto"/>
        <w:rPr>
          <w:szCs w:val="22"/>
          <w:lang w:val="lt-LT"/>
        </w:rPr>
      </w:pPr>
      <w:r w:rsidRPr="00180873">
        <w:rPr>
          <w:szCs w:val="22"/>
          <w:lang w:val="lt-LT"/>
        </w:rPr>
        <w:t>paprastųjų jonažolių (</w:t>
      </w:r>
      <w:r w:rsidRPr="00180873">
        <w:rPr>
          <w:i/>
          <w:szCs w:val="22"/>
          <w:lang w:val="lt-LT"/>
        </w:rPr>
        <w:t>Hypericum perforatum</w:t>
      </w:r>
      <w:r w:rsidRPr="00180873">
        <w:rPr>
          <w:szCs w:val="22"/>
          <w:lang w:val="lt-LT"/>
        </w:rPr>
        <w:t>)</w:t>
      </w:r>
      <w:r w:rsidRPr="00180873">
        <w:rPr>
          <w:i/>
          <w:szCs w:val="22"/>
          <w:lang w:val="lt-LT"/>
        </w:rPr>
        <w:t xml:space="preserve"> </w:t>
      </w:r>
      <w:r w:rsidRPr="00180873">
        <w:rPr>
          <w:szCs w:val="22"/>
          <w:lang w:val="lt-LT"/>
        </w:rPr>
        <w:t>preparatų;</w:t>
      </w:r>
    </w:p>
    <w:p w:rsidR="0044013D" w:rsidRPr="00180873" w:rsidRDefault="0044013D" w:rsidP="0044013D">
      <w:pPr>
        <w:numPr>
          <w:ilvl w:val="0"/>
          <w:numId w:val="1"/>
        </w:numPr>
        <w:tabs>
          <w:tab w:val="clear" w:pos="567"/>
        </w:tabs>
        <w:spacing w:line="240" w:lineRule="auto"/>
        <w:rPr>
          <w:szCs w:val="22"/>
          <w:lang w:val="lt-LT"/>
        </w:rPr>
      </w:pPr>
      <w:r w:rsidRPr="00180873">
        <w:rPr>
          <w:szCs w:val="22"/>
          <w:lang w:val="lt-LT"/>
        </w:rPr>
        <w:t>antibiotikų, pvz., rifampicino, eritromicino, klaritromicino, telitromicino;</w:t>
      </w:r>
    </w:p>
    <w:p w:rsidR="0044013D" w:rsidRPr="00180873" w:rsidRDefault="0044013D" w:rsidP="0044013D">
      <w:pPr>
        <w:numPr>
          <w:ilvl w:val="0"/>
          <w:numId w:val="1"/>
        </w:numPr>
        <w:tabs>
          <w:tab w:val="clear" w:pos="567"/>
        </w:tabs>
        <w:spacing w:line="240" w:lineRule="auto"/>
        <w:rPr>
          <w:szCs w:val="22"/>
          <w:lang w:val="lt-LT"/>
        </w:rPr>
      </w:pPr>
      <w:r w:rsidRPr="00180873">
        <w:rPr>
          <w:szCs w:val="22"/>
          <w:lang w:val="lt-LT"/>
        </w:rPr>
        <w:t>priešvirusinių vaistų nuo AIDS (ŽIV), pvz., ritonaviro (ŽIV proteazės inhibitoriaus);</w:t>
      </w:r>
    </w:p>
    <w:p w:rsidR="0044013D" w:rsidRPr="00180873" w:rsidRDefault="0044013D" w:rsidP="0044013D">
      <w:pPr>
        <w:numPr>
          <w:ilvl w:val="0"/>
          <w:numId w:val="1"/>
        </w:numPr>
        <w:tabs>
          <w:tab w:val="clear" w:pos="567"/>
        </w:tabs>
        <w:spacing w:line="240" w:lineRule="auto"/>
        <w:rPr>
          <w:snapToGrid/>
          <w:szCs w:val="22"/>
          <w:lang w:val="lt-LT"/>
        </w:rPr>
      </w:pPr>
      <w:r w:rsidRPr="00180873">
        <w:rPr>
          <w:szCs w:val="22"/>
          <w:lang w:val="lt-LT"/>
        </w:rPr>
        <w:t>verapamilio, chinidino (vaistų nuo širdies sutrikimų)</w:t>
      </w:r>
      <w:r w:rsidRPr="00180873">
        <w:rPr>
          <w:snapToGrid/>
          <w:szCs w:val="22"/>
          <w:lang w:val="lt-LT"/>
        </w:rPr>
        <w:t>.</w:t>
      </w:r>
    </w:p>
    <w:p w:rsidR="0044013D" w:rsidRPr="00180873" w:rsidRDefault="0044013D" w:rsidP="0044013D">
      <w:pPr>
        <w:tabs>
          <w:tab w:val="clear" w:pos="567"/>
        </w:tabs>
        <w:spacing w:line="240" w:lineRule="auto"/>
        <w:rPr>
          <w:snapToGrid/>
          <w:szCs w:val="22"/>
          <w:lang w:val="lt-LT"/>
        </w:rPr>
      </w:pPr>
    </w:p>
    <w:p w:rsidR="0044013D" w:rsidRPr="00180873" w:rsidRDefault="0044013D" w:rsidP="0044013D">
      <w:pPr>
        <w:tabs>
          <w:tab w:val="clear" w:pos="567"/>
        </w:tabs>
        <w:spacing w:line="240" w:lineRule="auto"/>
        <w:rPr>
          <w:snapToGrid/>
          <w:szCs w:val="22"/>
          <w:lang w:val="lt-LT"/>
        </w:rPr>
      </w:pPr>
      <w:r w:rsidRPr="00180873">
        <w:rPr>
          <w:snapToGrid/>
          <w:szCs w:val="22"/>
          <w:lang w:val="lt-LT"/>
        </w:rPr>
        <w:t>Skiepyti vakcinomis (pvz., vėjaraupių, kiaulytės, tymų ir kt.) ir geltonosios karštinės vakcina gydymo Vinorelbine Accord metu nerekomenduojama, kadangi tai gali didinti mirtinos sisteminės ligos riziką.</w:t>
      </w:r>
    </w:p>
    <w:p w:rsidR="0044013D" w:rsidRPr="00180873" w:rsidRDefault="0044013D" w:rsidP="0044013D">
      <w:pPr>
        <w:tabs>
          <w:tab w:val="clear" w:pos="567"/>
        </w:tabs>
        <w:spacing w:line="240" w:lineRule="auto"/>
        <w:rPr>
          <w:snapToGrid/>
          <w:szCs w:val="22"/>
          <w:lang w:val="lt-LT"/>
        </w:rPr>
      </w:pPr>
    </w:p>
    <w:p w:rsidR="0044013D" w:rsidRPr="00180873" w:rsidRDefault="0044013D" w:rsidP="0044013D">
      <w:pPr>
        <w:tabs>
          <w:tab w:val="clear" w:pos="567"/>
        </w:tabs>
        <w:spacing w:line="240" w:lineRule="auto"/>
        <w:rPr>
          <w:snapToGrid/>
          <w:szCs w:val="22"/>
          <w:lang w:val="lt-LT"/>
        </w:rPr>
      </w:pPr>
      <w:r w:rsidRPr="00180873">
        <w:rPr>
          <w:snapToGrid/>
          <w:szCs w:val="22"/>
          <w:lang w:val="lt-LT"/>
        </w:rPr>
        <w:t>Vinorelbine Accord vartojimas kartu su kitais vaistais, kurie sukelia toksinį poveikį kaulų čiulpams (veikia baltąsias ir raudonąsias kraujo ląsteles bei trombocitus), gali pasunkinti tam tikrą šalutinį poveikį.</w:t>
      </w:r>
    </w:p>
    <w:p w:rsidR="0044013D" w:rsidRPr="00180873" w:rsidRDefault="0044013D" w:rsidP="0044013D">
      <w:pPr>
        <w:tabs>
          <w:tab w:val="clear" w:pos="567"/>
        </w:tabs>
        <w:spacing w:line="240" w:lineRule="auto"/>
        <w:ind w:left="567" w:hanging="567"/>
        <w:rPr>
          <w:b/>
          <w:snapToGrid/>
          <w:szCs w:val="22"/>
          <w:lang w:val="lt-LT"/>
        </w:rPr>
      </w:pPr>
    </w:p>
    <w:p w:rsidR="0044013D" w:rsidRPr="00180873" w:rsidRDefault="0044013D" w:rsidP="0044013D">
      <w:pPr>
        <w:keepNext/>
        <w:jc w:val="both"/>
        <w:outlineLvl w:val="3"/>
        <w:rPr>
          <w:b/>
          <w:bCs/>
          <w:szCs w:val="28"/>
          <w:lang w:val="lt-LT" w:eastAsia="x-none"/>
        </w:rPr>
      </w:pPr>
      <w:r w:rsidRPr="00180873">
        <w:rPr>
          <w:b/>
          <w:bCs/>
          <w:szCs w:val="28"/>
          <w:lang w:val="lt-LT" w:eastAsia="x-none"/>
        </w:rPr>
        <w:t>Vinorelbine Accord vartojimas su maistu ir gėrimais</w:t>
      </w:r>
    </w:p>
    <w:p w:rsidR="0044013D" w:rsidRPr="00180873" w:rsidRDefault="0044013D" w:rsidP="0044013D">
      <w:pPr>
        <w:numPr>
          <w:ilvl w:val="12"/>
          <w:numId w:val="0"/>
        </w:numPr>
        <w:tabs>
          <w:tab w:val="clear" w:pos="567"/>
        </w:tabs>
        <w:spacing w:line="240" w:lineRule="auto"/>
        <w:rPr>
          <w:szCs w:val="24"/>
          <w:lang w:val="lt-LT"/>
        </w:rPr>
      </w:pPr>
      <w:r w:rsidRPr="00180873">
        <w:rPr>
          <w:szCs w:val="24"/>
          <w:lang w:val="lt-LT"/>
        </w:rPr>
        <w:t xml:space="preserve">Duomenų apie gydymo </w:t>
      </w:r>
      <w:r w:rsidRPr="00180873">
        <w:rPr>
          <w:snapToGrid/>
          <w:szCs w:val="22"/>
          <w:lang w:val="lt-LT"/>
        </w:rPr>
        <w:t>Vinorelbine Accord metu pasireiškiančią sąveiką su maistu ir gėrimais nėra.</w:t>
      </w:r>
    </w:p>
    <w:p w:rsidR="0044013D" w:rsidRPr="00180873" w:rsidRDefault="0044013D" w:rsidP="0044013D">
      <w:pPr>
        <w:numPr>
          <w:ilvl w:val="12"/>
          <w:numId w:val="0"/>
        </w:numPr>
        <w:tabs>
          <w:tab w:val="clear" w:pos="567"/>
        </w:tabs>
        <w:spacing w:line="240" w:lineRule="auto"/>
        <w:rPr>
          <w:szCs w:val="24"/>
          <w:lang w:val="lt-LT"/>
        </w:rPr>
      </w:pPr>
    </w:p>
    <w:p w:rsidR="0044013D" w:rsidRPr="00180873" w:rsidRDefault="0044013D" w:rsidP="0044013D">
      <w:pPr>
        <w:keepNext/>
        <w:jc w:val="both"/>
        <w:outlineLvl w:val="3"/>
        <w:rPr>
          <w:b/>
          <w:bCs/>
          <w:szCs w:val="28"/>
          <w:lang w:val="lt-LT" w:eastAsia="x-none"/>
        </w:rPr>
      </w:pPr>
      <w:r w:rsidRPr="00180873">
        <w:rPr>
          <w:b/>
          <w:bCs/>
          <w:szCs w:val="28"/>
          <w:lang w:val="lt-LT" w:eastAsia="x-none"/>
        </w:rPr>
        <w:t>Vartojimas vaikams ir paaugliams</w:t>
      </w:r>
    </w:p>
    <w:p w:rsidR="0044013D" w:rsidRPr="00180873" w:rsidRDefault="0044013D" w:rsidP="0044013D">
      <w:pPr>
        <w:numPr>
          <w:ilvl w:val="12"/>
          <w:numId w:val="0"/>
        </w:numPr>
        <w:tabs>
          <w:tab w:val="clear" w:pos="567"/>
        </w:tabs>
        <w:spacing w:line="240" w:lineRule="auto"/>
        <w:rPr>
          <w:szCs w:val="24"/>
          <w:lang w:val="lt-LT"/>
        </w:rPr>
      </w:pPr>
      <w:r w:rsidRPr="00180873">
        <w:rPr>
          <w:szCs w:val="24"/>
          <w:lang w:val="lt-LT"/>
        </w:rPr>
        <w:t>Vaikų ir paauglių gydymo saugumas ir veiksmingumas nenustatyti</w:t>
      </w:r>
      <w:r w:rsidRPr="00180873">
        <w:rPr>
          <w:snapToGrid/>
          <w:szCs w:val="22"/>
          <w:lang w:val="lt-LT"/>
        </w:rPr>
        <w:t>.</w:t>
      </w:r>
    </w:p>
    <w:p w:rsidR="0044013D" w:rsidRPr="00180873" w:rsidRDefault="0044013D" w:rsidP="0044013D">
      <w:pPr>
        <w:numPr>
          <w:ilvl w:val="12"/>
          <w:numId w:val="0"/>
        </w:numPr>
        <w:tabs>
          <w:tab w:val="clear" w:pos="567"/>
        </w:tabs>
        <w:spacing w:line="240" w:lineRule="auto"/>
        <w:rPr>
          <w:szCs w:val="24"/>
          <w:lang w:val="lt-LT"/>
        </w:rPr>
      </w:pPr>
    </w:p>
    <w:p w:rsidR="0044013D" w:rsidRPr="009E7E22" w:rsidRDefault="0044013D" w:rsidP="0044013D">
      <w:pPr>
        <w:tabs>
          <w:tab w:val="clear" w:pos="567"/>
        </w:tabs>
        <w:spacing w:line="240" w:lineRule="auto"/>
        <w:ind w:left="567" w:hanging="567"/>
        <w:rPr>
          <w:lang w:val="lt-LT"/>
        </w:rPr>
      </w:pPr>
      <w:r w:rsidRPr="00180873">
        <w:rPr>
          <w:b/>
          <w:snapToGrid/>
          <w:szCs w:val="22"/>
          <w:lang w:val="lt-LT"/>
        </w:rPr>
        <w:t>Nėštumas, žindymo laikotarpis ir vaisingumas</w:t>
      </w:r>
    </w:p>
    <w:p w:rsidR="0044013D" w:rsidRPr="00180873" w:rsidRDefault="0044013D" w:rsidP="0044013D">
      <w:pPr>
        <w:numPr>
          <w:ilvl w:val="12"/>
          <w:numId w:val="0"/>
        </w:numPr>
        <w:tabs>
          <w:tab w:val="clear" w:pos="567"/>
        </w:tabs>
        <w:spacing w:line="240" w:lineRule="auto"/>
        <w:rPr>
          <w:snapToGrid/>
          <w:szCs w:val="22"/>
          <w:lang w:val="lt-LT"/>
        </w:rPr>
      </w:pPr>
    </w:p>
    <w:p w:rsidR="0044013D" w:rsidRPr="009E7E22" w:rsidRDefault="0044013D" w:rsidP="0044013D">
      <w:pPr>
        <w:numPr>
          <w:ilvl w:val="12"/>
          <w:numId w:val="0"/>
        </w:numPr>
        <w:tabs>
          <w:tab w:val="clear" w:pos="567"/>
        </w:tabs>
        <w:spacing w:line="240" w:lineRule="auto"/>
        <w:rPr>
          <w:lang w:val="lt-LT"/>
        </w:rPr>
      </w:pPr>
      <w:r w:rsidRPr="00180873">
        <w:rPr>
          <w:snapToGrid/>
          <w:szCs w:val="22"/>
          <w:u w:val="single"/>
          <w:lang w:val="lt-LT"/>
        </w:rPr>
        <w:t>Nėštumas</w:t>
      </w:r>
    </w:p>
    <w:p w:rsidR="0044013D" w:rsidRPr="00180873" w:rsidRDefault="0044013D" w:rsidP="0044013D">
      <w:pPr>
        <w:numPr>
          <w:ilvl w:val="0"/>
          <w:numId w:val="2"/>
        </w:numPr>
        <w:tabs>
          <w:tab w:val="clear" w:pos="567"/>
        </w:tabs>
        <w:autoSpaceDE w:val="0"/>
        <w:autoSpaceDN w:val="0"/>
        <w:adjustRightInd w:val="0"/>
        <w:spacing w:line="240" w:lineRule="auto"/>
        <w:ind w:left="567" w:hanging="567"/>
        <w:rPr>
          <w:snapToGrid/>
          <w:szCs w:val="22"/>
          <w:lang w:val="lt-LT"/>
        </w:rPr>
      </w:pPr>
      <w:r w:rsidRPr="009E7E22">
        <w:rPr>
          <w:snapToGrid/>
          <w:szCs w:val="22"/>
          <w:lang w:val="lt-LT"/>
        </w:rPr>
        <w:t>Jeigu esate nėščia, manote, kad galbūt esate nėščia, arba planuojate pastoti, prieš vartodama šį vaistą, turite pasitarti su gydytoju, nes galima rizika vaisiui</w:t>
      </w:r>
      <w:r w:rsidRPr="00180873">
        <w:rPr>
          <w:snapToGrid/>
          <w:szCs w:val="22"/>
          <w:lang w:val="lt-LT"/>
        </w:rPr>
        <w:t>.</w:t>
      </w:r>
    </w:p>
    <w:p w:rsidR="0044013D" w:rsidRDefault="0044013D" w:rsidP="0044013D">
      <w:pPr>
        <w:spacing w:line="240" w:lineRule="auto"/>
        <w:rPr>
          <w:snapToGrid/>
          <w:szCs w:val="22"/>
          <w:lang w:val="lt-LT"/>
        </w:rPr>
      </w:pPr>
    </w:p>
    <w:p w:rsidR="0044013D" w:rsidRDefault="0044013D" w:rsidP="0044013D">
      <w:pPr>
        <w:spacing w:line="240" w:lineRule="auto"/>
        <w:rPr>
          <w:snapToGrid/>
          <w:szCs w:val="22"/>
          <w:lang w:val="lt-LT"/>
        </w:rPr>
      </w:pPr>
      <w:r>
        <w:rPr>
          <w:snapToGrid/>
          <w:szCs w:val="22"/>
          <w:lang w:val="lt-LT"/>
        </w:rPr>
        <w:t xml:space="preserve">Jeigu esate vaisinga moteris, </w:t>
      </w:r>
      <w:r w:rsidRPr="009E7E22">
        <w:rPr>
          <w:snapToGrid/>
          <w:szCs w:val="22"/>
          <w:lang w:val="lt-LT"/>
        </w:rPr>
        <w:t>turite naudoti veiksmingą kontracepcijos metodą gydymo metu ir 7 mėnesius po gydymo pabaigos.</w:t>
      </w:r>
    </w:p>
    <w:p w:rsidR="0044013D" w:rsidRPr="00180873" w:rsidRDefault="0044013D" w:rsidP="0044013D">
      <w:pPr>
        <w:spacing w:line="240" w:lineRule="auto"/>
        <w:rPr>
          <w:snapToGrid/>
          <w:szCs w:val="22"/>
          <w:lang w:val="lt-LT"/>
        </w:rPr>
      </w:pPr>
    </w:p>
    <w:p w:rsidR="0044013D" w:rsidRPr="009E7E22" w:rsidRDefault="0044013D" w:rsidP="0044013D">
      <w:pPr>
        <w:spacing w:line="240" w:lineRule="auto"/>
        <w:rPr>
          <w:lang w:val="lt-LT"/>
        </w:rPr>
      </w:pPr>
      <w:r w:rsidRPr="00180873">
        <w:rPr>
          <w:snapToGrid/>
          <w:szCs w:val="22"/>
          <w:u w:val="single"/>
          <w:lang w:val="lt-LT"/>
        </w:rPr>
        <w:t>Žindymas</w:t>
      </w:r>
    </w:p>
    <w:p w:rsidR="0044013D" w:rsidRPr="00180873" w:rsidRDefault="0044013D" w:rsidP="0044013D">
      <w:pPr>
        <w:tabs>
          <w:tab w:val="clear" w:pos="567"/>
        </w:tabs>
        <w:autoSpaceDE w:val="0"/>
        <w:autoSpaceDN w:val="0"/>
        <w:adjustRightInd w:val="0"/>
        <w:spacing w:line="240" w:lineRule="auto"/>
        <w:rPr>
          <w:snapToGrid/>
          <w:szCs w:val="22"/>
          <w:lang w:val="lt-LT"/>
        </w:rPr>
      </w:pPr>
      <w:r w:rsidRPr="009E7E22">
        <w:rPr>
          <w:snapToGrid/>
          <w:szCs w:val="22"/>
          <w:lang w:val="lt-LT"/>
        </w:rPr>
        <w:t>Nežindykite, jei vartojate Vinorelbine Accord (žr. 2 skyrių Vinorelbine Accord vartoti draudžiama).</w:t>
      </w:r>
    </w:p>
    <w:p w:rsidR="0044013D" w:rsidRPr="00180873" w:rsidRDefault="0044013D" w:rsidP="0044013D">
      <w:pPr>
        <w:spacing w:line="240" w:lineRule="auto"/>
        <w:rPr>
          <w:snapToGrid/>
          <w:szCs w:val="22"/>
          <w:lang w:val="lt-LT"/>
        </w:rPr>
      </w:pPr>
    </w:p>
    <w:p w:rsidR="0044013D" w:rsidRPr="00180873" w:rsidRDefault="0044013D" w:rsidP="0044013D">
      <w:pPr>
        <w:keepNext/>
        <w:keepLines/>
        <w:spacing w:line="240" w:lineRule="auto"/>
        <w:rPr>
          <w:snapToGrid/>
          <w:szCs w:val="22"/>
          <w:u w:val="single"/>
          <w:lang w:val="lt-LT"/>
        </w:rPr>
      </w:pPr>
      <w:r w:rsidRPr="00180873">
        <w:rPr>
          <w:snapToGrid/>
          <w:szCs w:val="22"/>
          <w:u w:val="single"/>
          <w:lang w:val="lt-LT"/>
        </w:rPr>
        <w:t>Vaisingumas</w:t>
      </w:r>
    </w:p>
    <w:p w:rsidR="0044013D" w:rsidRPr="00180873" w:rsidRDefault="0044013D" w:rsidP="0044013D">
      <w:pPr>
        <w:keepNext/>
        <w:keepLines/>
        <w:spacing w:line="240" w:lineRule="auto"/>
        <w:rPr>
          <w:snapToGrid/>
          <w:szCs w:val="22"/>
          <w:lang w:val="lt-LT"/>
        </w:rPr>
      </w:pPr>
      <w:r w:rsidRPr="00180873">
        <w:rPr>
          <w:snapToGrid/>
          <w:szCs w:val="22"/>
          <w:lang w:val="lt-LT"/>
        </w:rPr>
        <w:t>Vinorelbine Accord</w:t>
      </w:r>
      <w:r w:rsidRPr="00180873" w:rsidDel="00454CA1">
        <w:rPr>
          <w:snapToGrid/>
          <w:szCs w:val="22"/>
          <w:lang w:val="lt-LT"/>
        </w:rPr>
        <w:t xml:space="preserve"> </w:t>
      </w:r>
      <w:r w:rsidRPr="00180873">
        <w:rPr>
          <w:snapToGrid/>
          <w:szCs w:val="22"/>
          <w:lang w:val="lt-LT"/>
        </w:rPr>
        <w:t xml:space="preserve">gydomiems vyrams rekomenduojama partnerės neapvaisinti gydymo metu ir </w:t>
      </w:r>
      <w:r>
        <w:rPr>
          <w:snapToGrid/>
          <w:szCs w:val="22"/>
          <w:lang w:val="lt-LT"/>
        </w:rPr>
        <w:t>4</w:t>
      </w:r>
      <w:r w:rsidRPr="00180873">
        <w:rPr>
          <w:snapToGrid/>
          <w:szCs w:val="22"/>
          <w:lang w:val="lt-LT"/>
        </w:rPr>
        <w:t xml:space="preserve"> mėnesi</w:t>
      </w:r>
      <w:r>
        <w:rPr>
          <w:snapToGrid/>
          <w:szCs w:val="22"/>
          <w:lang w:val="lt-LT"/>
        </w:rPr>
        <w:t>us</w:t>
      </w:r>
      <w:r w:rsidRPr="00180873">
        <w:rPr>
          <w:snapToGrid/>
          <w:szCs w:val="22"/>
          <w:lang w:val="lt-LT"/>
        </w:rPr>
        <w:t xml:space="preserve"> po jo pabaigos, be to, prieš gydymą reikia kreiptis patarimo dėl spermos konservavimo, kadangi dėl gydymo Vinorelbine Accord</w:t>
      </w:r>
      <w:r w:rsidRPr="00180873" w:rsidDel="00454CA1">
        <w:rPr>
          <w:snapToGrid/>
          <w:szCs w:val="22"/>
          <w:lang w:val="lt-LT"/>
        </w:rPr>
        <w:t xml:space="preserve"> </w:t>
      </w:r>
      <w:r w:rsidRPr="00180873">
        <w:rPr>
          <w:snapToGrid/>
          <w:szCs w:val="22"/>
          <w:lang w:val="lt-LT"/>
        </w:rPr>
        <w:t>gali pablogėti vyrų vaisingumas.</w:t>
      </w:r>
      <w:r>
        <w:rPr>
          <w:snapToGrid/>
          <w:szCs w:val="22"/>
          <w:lang w:val="lt-LT"/>
        </w:rPr>
        <w:t xml:space="preserve"> </w:t>
      </w:r>
      <w:r w:rsidRPr="009E7E22">
        <w:rPr>
          <w:snapToGrid/>
          <w:szCs w:val="22"/>
          <w:lang w:val="lt-LT"/>
        </w:rPr>
        <w:t>Gydymo metu bei praėjus 4 mėn. po gydymo, turite naudoti veiksmingą kontracepcijos metodą.</w:t>
      </w:r>
    </w:p>
    <w:p w:rsidR="0044013D" w:rsidRPr="00180873" w:rsidRDefault="0044013D" w:rsidP="0044013D">
      <w:pPr>
        <w:tabs>
          <w:tab w:val="clear" w:pos="567"/>
        </w:tabs>
        <w:spacing w:line="240" w:lineRule="auto"/>
        <w:rPr>
          <w:b/>
          <w:snapToGrid/>
          <w:szCs w:val="22"/>
          <w:lang w:val="lt-LT"/>
        </w:rPr>
      </w:pPr>
    </w:p>
    <w:p w:rsidR="0044013D" w:rsidRPr="00180873" w:rsidRDefault="0044013D" w:rsidP="0044013D">
      <w:pPr>
        <w:tabs>
          <w:tab w:val="clear" w:pos="567"/>
        </w:tabs>
        <w:spacing w:line="240" w:lineRule="auto"/>
        <w:ind w:left="567" w:hanging="567"/>
        <w:rPr>
          <w:b/>
          <w:snapToGrid/>
          <w:szCs w:val="22"/>
          <w:lang w:val="lt-LT"/>
        </w:rPr>
      </w:pPr>
      <w:r w:rsidRPr="00180873">
        <w:rPr>
          <w:b/>
          <w:snapToGrid/>
          <w:szCs w:val="22"/>
          <w:lang w:val="lt-LT"/>
        </w:rPr>
        <w:t>Vairavimas ir mechanizmų valdymas</w:t>
      </w:r>
    </w:p>
    <w:p w:rsidR="0044013D" w:rsidRPr="00180873" w:rsidRDefault="0044013D" w:rsidP="0044013D">
      <w:pPr>
        <w:spacing w:line="240" w:lineRule="auto"/>
        <w:rPr>
          <w:snapToGrid/>
          <w:szCs w:val="22"/>
          <w:lang w:val="lt-LT"/>
        </w:rPr>
      </w:pPr>
      <w:r w:rsidRPr="00180873">
        <w:rPr>
          <w:snapToGrid/>
          <w:szCs w:val="22"/>
          <w:lang w:val="lt-LT"/>
        </w:rPr>
        <w:t>Vinorelbine Accord poveikio gebėjimui vairuoti ir valdyti mechanizmus tyrimų neatlikta. Vis dėlto nevairuokite, jai tai rekomendavo gydytojas arba jei jaučiatės blogai.</w:t>
      </w:r>
    </w:p>
    <w:p w:rsidR="0044013D" w:rsidRPr="00180873" w:rsidRDefault="0044013D" w:rsidP="0044013D">
      <w:pPr>
        <w:numPr>
          <w:ilvl w:val="12"/>
          <w:numId w:val="0"/>
        </w:numPr>
        <w:tabs>
          <w:tab w:val="clear" w:pos="567"/>
        </w:tabs>
        <w:spacing w:line="240" w:lineRule="auto"/>
        <w:ind w:left="567" w:hanging="567"/>
        <w:outlineLvl w:val="0"/>
        <w:rPr>
          <w:snapToGrid/>
          <w:szCs w:val="22"/>
          <w:lang w:val="lt-LT"/>
        </w:rPr>
      </w:pPr>
    </w:p>
    <w:p w:rsidR="0044013D" w:rsidRPr="00180873" w:rsidRDefault="0044013D" w:rsidP="0044013D">
      <w:pPr>
        <w:numPr>
          <w:ilvl w:val="12"/>
          <w:numId w:val="0"/>
        </w:numPr>
        <w:tabs>
          <w:tab w:val="clear" w:pos="567"/>
        </w:tabs>
        <w:spacing w:line="240" w:lineRule="auto"/>
        <w:ind w:left="567" w:hanging="567"/>
        <w:outlineLvl w:val="0"/>
        <w:rPr>
          <w:snapToGrid/>
          <w:szCs w:val="22"/>
          <w:lang w:val="lt-LT"/>
        </w:rPr>
      </w:pPr>
    </w:p>
    <w:p w:rsidR="0044013D" w:rsidRPr="00180873" w:rsidRDefault="0044013D" w:rsidP="0044013D">
      <w:pPr>
        <w:numPr>
          <w:ilvl w:val="12"/>
          <w:numId w:val="0"/>
        </w:numPr>
        <w:tabs>
          <w:tab w:val="clear" w:pos="567"/>
        </w:tabs>
        <w:spacing w:line="240" w:lineRule="auto"/>
        <w:ind w:left="567" w:hanging="567"/>
        <w:outlineLvl w:val="0"/>
        <w:rPr>
          <w:b/>
          <w:caps/>
          <w:snapToGrid/>
          <w:szCs w:val="22"/>
          <w:lang w:val="lt-LT"/>
        </w:rPr>
      </w:pPr>
      <w:r w:rsidRPr="00180873">
        <w:rPr>
          <w:b/>
          <w:snapToGrid/>
          <w:szCs w:val="22"/>
          <w:lang w:val="lt-LT"/>
        </w:rPr>
        <w:lastRenderedPageBreak/>
        <w:t>3.</w:t>
      </w:r>
      <w:r w:rsidRPr="00180873">
        <w:rPr>
          <w:b/>
          <w:snapToGrid/>
          <w:szCs w:val="22"/>
          <w:lang w:val="lt-LT"/>
        </w:rPr>
        <w:tab/>
        <w:t>Kaip vartoti Vinorelbine Accord</w:t>
      </w:r>
    </w:p>
    <w:p w:rsidR="0044013D" w:rsidRPr="00180873" w:rsidRDefault="0044013D" w:rsidP="0044013D">
      <w:pPr>
        <w:tabs>
          <w:tab w:val="clear" w:pos="567"/>
        </w:tabs>
        <w:spacing w:line="240" w:lineRule="auto"/>
        <w:ind w:left="567" w:hanging="567"/>
        <w:rPr>
          <w:snapToGrid/>
          <w:szCs w:val="22"/>
          <w:lang w:val="lt-LT"/>
        </w:rPr>
      </w:pPr>
    </w:p>
    <w:p w:rsidR="0044013D" w:rsidRPr="00180873" w:rsidRDefault="0044013D" w:rsidP="0044013D">
      <w:pPr>
        <w:spacing w:line="240" w:lineRule="auto"/>
        <w:rPr>
          <w:snapToGrid/>
          <w:szCs w:val="22"/>
          <w:lang w:val="lt-LT"/>
        </w:rPr>
      </w:pPr>
      <w:r w:rsidRPr="00180873">
        <w:rPr>
          <w:snapToGrid/>
          <w:szCs w:val="22"/>
          <w:lang w:val="lt-LT"/>
        </w:rPr>
        <w:t>Visada vartokite šį vaistą tiksliai kaip nurodė gydytojas. Jeigu abejojate, kreipkitės į gydytoją arba vaistininką.</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snapToGrid/>
          <w:szCs w:val="22"/>
          <w:u w:val="single"/>
          <w:lang w:val="lt-LT"/>
        </w:rPr>
      </w:pPr>
      <w:r w:rsidRPr="00180873">
        <w:rPr>
          <w:snapToGrid/>
          <w:szCs w:val="22"/>
          <w:u w:val="single"/>
          <w:lang w:val="lt-LT"/>
        </w:rPr>
        <w:t>Dozavimas</w:t>
      </w:r>
    </w:p>
    <w:p w:rsidR="0044013D" w:rsidRPr="00180873" w:rsidRDefault="0044013D" w:rsidP="0044013D">
      <w:pPr>
        <w:spacing w:line="240" w:lineRule="auto"/>
        <w:rPr>
          <w:snapToGrid/>
          <w:szCs w:val="22"/>
          <w:lang w:val="lt-LT"/>
        </w:rPr>
      </w:pPr>
      <w:r w:rsidRPr="00180873">
        <w:rPr>
          <w:snapToGrid/>
          <w:szCs w:val="22"/>
          <w:lang w:val="lt-LT"/>
        </w:rPr>
        <w:t>Vinorelbine Accord ruošti ir leisti turi reikiamos kvalifikacijos sveikatos priežiūros specialistas, besispecializuojantis onkologijoje.</w:t>
      </w:r>
    </w:p>
    <w:p w:rsidR="0044013D" w:rsidRPr="00180873" w:rsidRDefault="0044013D" w:rsidP="0044013D">
      <w:pPr>
        <w:spacing w:line="240" w:lineRule="auto"/>
        <w:rPr>
          <w:snapToGrid/>
          <w:szCs w:val="22"/>
          <w:lang w:val="lt-LT"/>
        </w:rPr>
      </w:pPr>
      <w:r w:rsidRPr="00180873">
        <w:rPr>
          <w:snapToGrid/>
          <w:szCs w:val="22"/>
          <w:lang w:val="lt-LT"/>
        </w:rPr>
        <w:t>Prieš kiekvienos dozės vartojimą bus paimtas naujas kraujo mėginys, kad būtų patikrinta kraujo sudėtis ir patvirtinta, kad ląstelių skaičius yra pakankamas ir Vinorelbine Accord vartoti galima. Jeigu šių tyrimų rezultatai nebus patenkinami, gydymas gali būti atidėtas ir gali būti atliekami papildomi tyrimai, kol rodmenys vėl taps normalūs.</w:t>
      </w:r>
    </w:p>
    <w:p w:rsidR="0044013D" w:rsidRPr="00180873" w:rsidRDefault="0044013D" w:rsidP="0044013D">
      <w:pPr>
        <w:spacing w:line="240" w:lineRule="auto"/>
        <w:rPr>
          <w:snapToGrid/>
          <w:szCs w:val="22"/>
          <w:lang w:val="lt-LT"/>
        </w:rPr>
      </w:pPr>
      <w:r w:rsidRPr="00180873">
        <w:rPr>
          <w:snapToGrid/>
          <w:szCs w:val="22"/>
          <w:lang w:val="lt-LT"/>
        </w:rPr>
        <w:t>Įprastinė dozė suaugusiesiems yra 25</w:t>
      </w:r>
      <w:r w:rsidRPr="00180873">
        <w:rPr>
          <w:snapToGrid/>
          <w:szCs w:val="22"/>
          <w:lang w:val="lt-LT"/>
        </w:rPr>
        <w:noBreakHyphen/>
        <w:t>30 mg/m</w:t>
      </w:r>
      <w:r w:rsidRPr="00180873">
        <w:rPr>
          <w:snapToGrid/>
          <w:szCs w:val="22"/>
          <w:vertAlign w:val="superscript"/>
          <w:lang w:val="lt-LT"/>
        </w:rPr>
        <w:t>2</w:t>
      </w:r>
      <w:r w:rsidRPr="00180873">
        <w:rPr>
          <w:snapToGrid/>
          <w:szCs w:val="22"/>
          <w:lang w:val="lt-LT"/>
        </w:rPr>
        <w:t xml:space="preserve"> kūno paviršiaus ploto.</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snapToGrid/>
          <w:szCs w:val="22"/>
          <w:u w:val="single"/>
          <w:lang w:val="lt-LT"/>
        </w:rPr>
      </w:pPr>
      <w:r w:rsidRPr="00180873">
        <w:rPr>
          <w:snapToGrid/>
          <w:szCs w:val="22"/>
          <w:u w:val="single"/>
          <w:lang w:val="lt-LT"/>
        </w:rPr>
        <w:t>Vartojimo dažnis</w:t>
      </w:r>
    </w:p>
    <w:p w:rsidR="0044013D" w:rsidRPr="00180873" w:rsidRDefault="0044013D" w:rsidP="0044013D">
      <w:pPr>
        <w:spacing w:line="240" w:lineRule="auto"/>
        <w:rPr>
          <w:snapToGrid/>
          <w:szCs w:val="22"/>
          <w:lang w:val="lt-LT"/>
        </w:rPr>
      </w:pPr>
      <w:r w:rsidRPr="00180873">
        <w:rPr>
          <w:snapToGrid/>
          <w:szCs w:val="22"/>
          <w:lang w:val="lt-LT"/>
        </w:rPr>
        <w:t>Vinorelbino paprastai vartojama kartą per savaitę. Vartojimo dažnį nustatys gydytojas.</w:t>
      </w:r>
    </w:p>
    <w:p w:rsidR="0044013D" w:rsidRPr="00180873" w:rsidRDefault="0044013D" w:rsidP="0044013D">
      <w:pPr>
        <w:spacing w:line="240" w:lineRule="auto"/>
        <w:rPr>
          <w:snapToGrid/>
          <w:szCs w:val="22"/>
          <w:lang w:val="lt-LT"/>
        </w:rPr>
      </w:pPr>
      <w:r w:rsidRPr="00180873">
        <w:rPr>
          <w:snapToGrid/>
          <w:szCs w:val="22"/>
          <w:lang w:val="lt-LT"/>
        </w:rPr>
        <w:t>Visada vykdykite savo gydytojo nurodymus.</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snapToGrid/>
          <w:szCs w:val="22"/>
          <w:lang w:val="lt-LT"/>
        </w:rPr>
      </w:pPr>
      <w:r w:rsidRPr="00180873">
        <w:rPr>
          <w:snapToGrid/>
          <w:szCs w:val="22"/>
          <w:lang w:val="lt-LT"/>
        </w:rPr>
        <w:t>Dozės koregavimas:</w:t>
      </w:r>
    </w:p>
    <w:p w:rsidR="0044013D" w:rsidRPr="00180873" w:rsidRDefault="0044013D" w:rsidP="0044013D">
      <w:pPr>
        <w:spacing w:line="240" w:lineRule="auto"/>
        <w:ind w:left="567" w:hanging="567"/>
        <w:rPr>
          <w:snapToGrid/>
          <w:szCs w:val="22"/>
          <w:lang w:val="lt-LT"/>
        </w:rPr>
      </w:pPr>
      <w:r w:rsidRPr="00180873">
        <w:rPr>
          <w:snapToGrid/>
          <w:szCs w:val="22"/>
          <w:lang w:val="lt-LT"/>
        </w:rPr>
        <w:t>-</w:t>
      </w:r>
      <w:r w:rsidRPr="00180873">
        <w:rPr>
          <w:snapToGrid/>
          <w:szCs w:val="22"/>
          <w:lang w:val="lt-LT"/>
        </w:rPr>
        <w:tab/>
        <w:t>jeigu yra reikšmingas kepenų nepakankamumas, gydytojas gali koreguoti dozę. Būtina vykdyti gydytojo nurodymus;</w:t>
      </w:r>
    </w:p>
    <w:p w:rsidR="0044013D" w:rsidRPr="00180873" w:rsidRDefault="0044013D" w:rsidP="0044013D">
      <w:pPr>
        <w:spacing w:line="240" w:lineRule="auto"/>
        <w:ind w:left="567" w:hanging="567"/>
        <w:rPr>
          <w:snapToGrid/>
          <w:szCs w:val="22"/>
          <w:lang w:val="lt-LT"/>
        </w:rPr>
      </w:pPr>
      <w:r w:rsidRPr="00180873">
        <w:rPr>
          <w:snapToGrid/>
          <w:szCs w:val="22"/>
          <w:lang w:val="lt-LT"/>
        </w:rPr>
        <w:t>-</w:t>
      </w:r>
      <w:r w:rsidRPr="00180873">
        <w:rPr>
          <w:snapToGrid/>
          <w:szCs w:val="22"/>
          <w:lang w:val="lt-LT"/>
        </w:rPr>
        <w:tab/>
        <w:t>jeigu yra inkstų nepakankamumas, dozės koreguoti nereikia. Būtina vykdyti gydytojo nurodymus.</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snapToGrid/>
          <w:szCs w:val="22"/>
          <w:u w:val="single"/>
          <w:lang w:val="lt-LT"/>
        </w:rPr>
      </w:pPr>
      <w:r w:rsidRPr="00180873">
        <w:rPr>
          <w:snapToGrid/>
          <w:szCs w:val="22"/>
          <w:u w:val="single"/>
          <w:lang w:val="lt-LT"/>
        </w:rPr>
        <w:t>Vartojimo metodas ir būdas</w:t>
      </w:r>
    </w:p>
    <w:p w:rsidR="0044013D" w:rsidRPr="00180873" w:rsidRDefault="0044013D" w:rsidP="0044013D">
      <w:pPr>
        <w:spacing w:line="240" w:lineRule="auto"/>
        <w:rPr>
          <w:snapToGrid/>
          <w:szCs w:val="22"/>
          <w:lang w:val="lt-LT"/>
        </w:rPr>
      </w:pPr>
      <w:r w:rsidRPr="00180873">
        <w:rPr>
          <w:snapToGrid/>
          <w:szCs w:val="22"/>
          <w:lang w:val="lt-LT"/>
        </w:rPr>
        <w:t>Vinorelbine Accord prieš vartojimą reikia praskiesti.</w:t>
      </w:r>
    </w:p>
    <w:p w:rsidR="0044013D" w:rsidRPr="00180873" w:rsidRDefault="0044013D" w:rsidP="0044013D">
      <w:pPr>
        <w:spacing w:line="240" w:lineRule="auto"/>
        <w:rPr>
          <w:snapToGrid/>
          <w:szCs w:val="22"/>
          <w:lang w:val="lt-LT"/>
        </w:rPr>
      </w:pPr>
      <w:r w:rsidRPr="00180873">
        <w:rPr>
          <w:snapToGrid/>
          <w:szCs w:val="22"/>
          <w:lang w:val="lt-LT"/>
        </w:rPr>
        <w:t>Vinorelbine Accord galima leisti tik į veną. Vaistas bus infuzuojamas į vieną iš Jūsų venų per 6</w:t>
      </w:r>
      <w:r w:rsidRPr="00180873">
        <w:rPr>
          <w:snapToGrid/>
          <w:szCs w:val="22"/>
          <w:lang w:val="lt-LT"/>
        </w:rPr>
        <w:noBreakHyphen/>
        <w:t>10 minučių.</w:t>
      </w:r>
    </w:p>
    <w:p w:rsidR="0044013D" w:rsidRPr="00180873" w:rsidRDefault="0044013D" w:rsidP="0044013D">
      <w:pPr>
        <w:spacing w:line="240" w:lineRule="auto"/>
        <w:rPr>
          <w:snapToGrid/>
          <w:szCs w:val="22"/>
          <w:lang w:val="lt-LT"/>
        </w:rPr>
      </w:pPr>
      <w:r w:rsidRPr="00180873">
        <w:rPr>
          <w:snapToGrid/>
          <w:szCs w:val="22"/>
          <w:lang w:val="lt-LT"/>
        </w:rPr>
        <w:t>Vaistą suleidus, vena bus kruopščiai praplauta steriliu tirpalu.</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b/>
          <w:snapToGrid/>
          <w:szCs w:val="22"/>
          <w:lang w:val="lt-LT"/>
        </w:rPr>
      </w:pPr>
      <w:r w:rsidRPr="00180873">
        <w:rPr>
          <w:b/>
          <w:snapToGrid/>
          <w:szCs w:val="22"/>
          <w:lang w:val="lt-LT"/>
        </w:rPr>
        <w:t>Ką daryti pavartojus per didelė Vinorelbine Accord dozę?</w:t>
      </w:r>
    </w:p>
    <w:p w:rsidR="0044013D" w:rsidRPr="00180873" w:rsidRDefault="0044013D" w:rsidP="0044013D">
      <w:pPr>
        <w:spacing w:line="240" w:lineRule="auto"/>
        <w:rPr>
          <w:snapToGrid/>
          <w:szCs w:val="22"/>
          <w:lang w:val="lt-LT"/>
        </w:rPr>
      </w:pPr>
      <w:r w:rsidRPr="00180873">
        <w:rPr>
          <w:snapToGrid/>
          <w:szCs w:val="22"/>
          <w:lang w:val="lt-LT"/>
        </w:rPr>
        <w:t>Gydytojas visada užtikrins, kad būtų skirta Jums tinkama dozė. Vis dėlto jei Jums kils bet kokių įtarimų, kad galėjo būti perdozuota, arba atsiras galimo perdozavimo simptomų, pvz., karščiavimas, infekcijos požymiai ar vidurių užkietėjimas, turite kreiptis į gydytoją, skubios pagalbos skyrių arba vaistininką.</w:t>
      </w:r>
    </w:p>
    <w:p w:rsidR="0044013D" w:rsidRPr="00180873" w:rsidRDefault="0044013D" w:rsidP="0044013D">
      <w:pPr>
        <w:numPr>
          <w:ilvl w:val="12"/>
          <w:numId w:val="0"/>
        </w:numPr>
        <w:tabs>
          <w:tab w:val="clear" w:pos="567"/>
        </w:tabs>
        <w:spacing w:line="240" w:lineRule="auto"/>
        <w:ind w:left="567" w:hanging="567"/>
        <w:outlineLvl w:val="0"/>
        <w:rPr>
          <w:caps/>
          <w:snapToGrid/>
          <w:szCs w:val="22"/>
          <w:lang w:val="lt-LT"/>
        </w:rPr>
      </w:pPr>
    </w:p>
    <w:p w:rsidR="0044013D" w:rsidRPr="00180873" w:rsidRDefault="0044013D" w:rsidP="0044013D">
      <w:pPr>
        <w:numPr>
          <w:ilvl w:val="12"/>
          <w:numId w:val="0"/>
        </w:numPr>
        <w:tabs>
          <w:tab w:val="clear" w:pos="567"/>
        </w:tabs>
        <w:spacing w:line="240" w:lineRule="auto"/>
        <w:ind w:left="567" w:hanging="567"/>
        <w:outlineLvl w:val="0"/>
        <w:rPr>
          <w:caps/>
          <w:snapToGrid/>
          <w:szCs w:val="22"/>
          <w:lang w:val="lt-LT"/>
        </w:rPr>
      </w:pPr>
      <w:r w:rsidRPr="00180873">
        <w:rPr>
          <w:snapToGrid/>
          <w:szCs w:val="22"/>
          <w:lang w:val="lt-LT"/>
        </w:rPr>
        <w:t>Jeigu kiltų daugiau klausimų dėl šio vaisto vartojimo, kreipkitės į gydytoją arba vaistininką.</w:t>
      </w:r>
    </w:p>
    <w:p w:rsidR="0044013D" w:rsidRPr="00180873" w:rsidRDefault="0044013D" w:rsidP="0044013D">
      <w:pPr>
        <w:numPr>
          <w:ilvl w:val="12"/>
          <w:numId w:val="0"/>
        </w:numPr>
        <w:tabs>
          <w:tab w:val="clear" w:pos="567"/>
        </w:tabs>
        <w:spacing w:line="240" w:lineRule="auto"/>
        <w:ind w:left="567" w:hanging="567"/>
        <w:outlineLvl w:val="0"/>
        <w:rPr>
          <w:caps/>
          <w:snapToGrid/>
          <w:szCs w:val="22"/>
          <w:lang w:val="lt-LT"/>
        </w:rPr>
      </w:pPr>
    </w:p>
    <w:p w:rsidR="0044013D" w:rsidRPr="00180873" w:rsidRDefault="0044013D" w:rsidP="0044013D">
      <w:pPr>
        <w:numPr>
          <w:ilvl w:val="12"/>
          <w:numId w:val="0"/>
        </w:numPr>
        <w:tabs>
          <w:tab w:val="clear" w:pos="567"/>
        </w:tabs>
        <w:spacing w:line="240" w:lineRule="auto"/>
        <w:ind w:left="567" w:hanging="567"/>
        <w:outlineLvl w:val="0"/>
        <w:rPr>
          <w:caps/>
          <w:snapToGrid/>
          <w:szCs w:val="22"/>
          <w:lang w:val="lt-LT"/>
        </w:rPr>
      </w:pPr>
    </w:p>
    <w:p w:rsidR="0044013D" w:rsidRPr="00180873" w:rsidRDefault="0044013D" w:rsidP="0044013D">
      <w:pPr>
        <w:numPr>
          <w:ilvl w:val="12"/>
          <w:numId w:val="0"/>
        </w:numPr>
        <w:tabs>
          <w:tab w:val="clear" w:pos="567"/>
        </w:tabs>
        <w:spacing w:line="240" w:lineRule="auto"/>
        <w:ind w:left="567" w:hanging="567"/>
        <w:outlineLvl w:val="0"/>
        <w:rPr>
          <w:b/>
          <w:caps/>
          <w:snapToGrid/>
          <w:szCs w:val="22"/>
          <w:lang w:val="lt-LT"/>
        </w:rPr>
      </w:pPr>
      <w:r w:rsidRPr="00180873">
        <w:rPr>
          <w:b/>
          <w:caps/>
          <w:snapToGrid/>
          <w:szCs w:val="22"/>
          <w:lang w:val="lt-LT"/>
        </w:rPr>
        <w:t>4.</w:t>
      </w:r>
      <w:r w:rsidRPr="00180873">
        <w:rPr>
          <w:b/>
          <w:caps/>
          <w:snapToGrid/>
          <w:szCs w:val="22"/>
          <w:lang w:val="lt-LT"/>
        </w:rPr>
        <w:tab/>
        <w:t>g</w:t>
      </w:r>
      <w:r w:rsidRPr="00180873">
        <w:rPr>
          <w:b/>
          <w:snapToGrid/>
          <w:szCs w:val="22"/>
          <w:lang w:val="lt-LT"/>
        </w:rPr>
        <w:t>alimas šalutinis poveikis</w:t>
      </w:r>
    </w:p>
    <w:p w:rsidR="0044013D" w:rsidRPr="00180873" w:rsidRDefault="0044013D" w:rsidP="0044013D">
      <w:pPr>
        <w:tabs>
          <w:tab w:val="clear" w:pos="567"/>
        </w:tabs>
        <w:spacing w:line="240" w:lineRule="auto"/>
        <w:ind w:left="567" w:hanging="567"/>
        <w:rPr>
          <w:snapToGrid/>
          <w:szCs w:val="22"/>
          <w:lang w:val="lt-LT"/>
        </w:rPr>
      </w:pPr>
    </w:p>
    <w:p w:rsidR="0044013D" w:rsidRPr="00180873" w:rsidRDefault="0044013D" w:rsidP="0044013D">
      <w:pPr>
        <w:tabs>
          <w:tab w:val="clear" w:pos="567"/>
        </w:tabs>
        <w:spacing w:line="240" w:lineRule="auto"/>
        <w:rPr>
          <w:snapToGrid/>
          <w:szCs w:val="22"/>
          <w:lang w:val="lt-LT"/>
        </w:rPr>
      </w:pPr>
      <w:r w:rsidRPr="00180873">
        <w:rPr>
          <w:snapToGrid/>
          <w:szCs w:val="22"/>
          <w:lang w:val="lt-LT"/>
        </w:rPr>
        <w:t>Šis vaistas, kaip ir visi kiti, gali sukelti šalutinį poveikį, nors jis pasireiškia ne visiems žmonėms.</w:t>
      </w:r>
    </w:p>
    <w:p w:rsidR="0044013D" w:rsidRDefault="0044013D" w:rsidP="0044013D">
      <w:pPr>
        <w:tabs>
          <w:tab w:val="clear" w:pos="567"/>
        </w:tabs>
        <w:spacing w:line="240" w:lineRule="auto"/>
        <w:ind w:left="567" w:hanging="567"/>
        <w:rPr>
          <w:snapToGrid/>
          <w:szCs w:val="22"/>
          <w:lang w:val="lt-LT"/>
        </w:rPr>
      </w:pPr>
    </w:p>
    <w:p w:rsidR="0044013D" w:rsidRPr="00057B38" w:rsidRDefault="0044013D" w:rsidP="0044013D">
      <w:pPr>
        <w:pBdr>
          <w:top w:val="single" w:sz="4" w:space="1" w:color="auto"/>
          <w:left w:val="single" w:sz="4" w:space="4" w:color="auto"/>
          <w:bottom w:val="single" w:sz="4" w:space="1" w:color="auto"/>
          <w:right w:val="single" w:sz="4" w:space="4" w:color="auto"/>
        </w:pBdr>
        <w:tabs>
          <w:tab w:val="clear" w:pos="567"/>
        </w:tabs>
        <w:spacing w:line="240" w:lineRule="auto"/>
        <w:rPr>
          <w:b/>
          <w:bCs/>
          <w:snapToGrid/>
          <w:szCs w:val="22"/>
          <w:lang w:val="lt-LT"/>
        </w:rPr>
      </w:pPr>
      <w:r w:rsidRPr="00057B38">
        <w:rPr>
          <w:b/>
          <w:bCs/>
          <w:snapToGrid/>
          <w:szCs w:val="22"/>
          <w:lang w:val="lt-LT"/>
        </w:rPr>
        <w:t>Nedelsdami kreipkitės į gydytoją, jei vartojant Vinorelbine Accord pasireiškė bet kuris iš toliau išvardytų simptomų:</w:t>
      </w:r>
    </w:p>
    <w:p w:rsidR="0044013D" w:rsidRPr="0083055C" w:rsidRDefault="0044013D" w:rsidP="0044013D">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sidRPr="0083055C">
        <w:rPr>
          <w:snapToGrid/>
          <w:szCs w:val="22"/>
          <w:lang w:val="lt-LT"/>
        </w:rPr>
        <w:t>- infekcijos požymiai, tokie kaip kosulys, karščiavimas ir šaltkrėtis</w:t>
      </w:r>
      <w:r>
        <w:rPr>
          <w:snapToGrid/>
          <w:szCs w:val="22"/>
          <w:lang w:val="lt-LT"/>
        </w:rPr>
        <w:t>;</w:t>
      </w:r>
    </w:p>
    <w:p w:rsidR="0044013D" w:rsidRPr="0083055C" w:rsidRDefault="0044013D" w:rsidP="0044013D">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sidRPr="0083055C">
        <w:rPr>
          <w:snapToGrid/>
          <w:szCs w:val="22"/>
          <w:lang w:val="lt-LT"/>
        </w:rPr>
        <w:t xml:space="preserve">- </w:t>
      </w:r>
      <w:r>
        <w:rPr>
          <w:snapToGrid/>
          <w:szCs w:val="22"/>
          <w:lang w:val="lt-LT"/>
        </w:rPr>
        <w:t>sunkus</w:t>
      </w:r>
      <w:r w:rsidRPr="0083055C">
        <w:rPr>
          <w:snapToGrid/>
          <w:szCs w:val="22"/>
          <w:lang w:val="lt-LT"/>
        </w:rPr>
        <w:t xml:space="preserve"> vidurių užkietėjimas su pilvo skausmu, kai Jūsų žarnynas neatsiveria kelias dienas</w:t>
      </w:r>
      <w:r>
        <w:rPr>
          <w:snapToGrid/>
          <w:szCs w:val="22"/>
          <w:lang w:val="lt-LT"/>
        </w:rPr>
        <w:t>;</w:t>
      </w:r>
    </w:p>
    <w:p w:rsidR="0044013D" w:rsidRPr="0083055C" w:rsidRDefault="0044013D" w:rsidP="0044013D">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sidRPr="0083055C">
        <w:rPr>
          <w:snapToGrid/>
          <w:szCs w:val="22"/>
          <w:lang w:val="lt-LT"/>
        </w:rPr>
        <w:t xml:space="preserve">- </w:t>
      </w:r>
      <w:r>
        <w:rPr>
          <w:snapToGrid/>
          <w:szCs w:val="22"/>
          <w:lang w:val="lt-LT"/>
        </w:rPr>
        <w:t>s</w:t>
      </w:r>
      <w:r w:rsidRPr="0083055C">
        <w:rPr>
          <w:snapToGrid/>
          <w:szCs w:val="22"/>
          <w:lang w:val="lt-LT"/>
        </w:rPr>
        <w:t xml:space="preserve">unkus </w:t>
      </w:r>
      <w:r>
        <w:rPr>
          <w:snapToGrid/>
          <w:szCs w:val="22"/>
          <w:lang w:val="lt-LT"/>
        </w:rPr>
        <w:t>svaigulys</w:t>
      </w:r>
      <w:r w:rsidRPr="0083055C">
        <w:rPr>
          <w:snapToGrid/>
          <w:szCs w:val="22"/>
          <w:lang w:val="lt-LT"/>
        </w:rPr>
        <w:t>, galvos svaigimas atsistojus, sunkaus kraujospūdžio sumažėjimo požymis</w:t>
      </w:r>
      <w:r>
        <w:rPr>
          <w:snapToGrid/>
          <w:szCs w:val="22"/>
          <w:lang w:val="lt-LT"/>
        </w:rPr>
        <w:t>;</w:t>
      </w:r>
    </w:p>
    <w:p w:rsidR="0044013D" w:rsidRPr="0083055C" w:rsidRDefault="0044013D" w:rsidP="0044013D">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sidRPr="0083055C">
        <w:rPr>
          <w:snapToGrid/>
          <w:szCs w:val="22"/>
          <w:lang w:val="lt-LT"/>
        </w:rPr>
        <w:t xml:space="preserve">- </w:t>
      </w:r>
      <w:r w:rsidRPr="00057B38">
        <w:rPr>
          <w:b/>
          <w:bCs/>
          <w:snapToGrid/>
          <w:szCs w:val="22"/>
          <w:lang w:val="lt-LT"/>
        </w:rPr>
        <w:t>stiprus krūtinės skausmas, kuris Jums nėra įprastas, simptomai gali būti susiję su širdies veiklos sutrikimu dėl nepakankamos kraujotakos, vadinamoji išeminė širdies liga, pavyzdžiui, krūtinės angina ir miokardo infarktas (kartais pasibaigiantys mirtimi)</w:t>
      </w:r>
      <w:r>
        <w:rPr>
          <w:snapToGrid/>
          <w:szCs w:val="22"/>
          <w:lang w:val="lt-LT"/>
        </w:rPr>
        <w:t>;</w:t>
      </w:r>
    </w:p>
    <w:p w:rsidR="0044013D" w:rsidRPr="0083055C" w:rsidRDefault="0044013D" w:rsidP="0044013D">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sidRPr="0083055C">
        <w:rPr>
          <w:snapToGrid/>
          <w:szCs w:val="22"/>
          <w:lang w:val="lt-LT"/>
        </w:rPr>
        <w:t xml:space="preserve">- </w:t>
      </w:r>
      <w:r>
        <w:rPr>
          <w:snapToGrid/>
          <w:szCs w:val="22"/>
          <w:lang w:val="lt-LT"/>
        </w:rPr>
        <w:t>k</w:t>
      </w:r>
      <w:r w:rsidRPr="0083055C">
        <w:rPr>
          <w:snapToGrid/>
          <w:szCs w:val="22"/>
          <w:lang w:val="lt-LT"/>
        </w:rPr>
        <w:t xml:space="preserve">vėpavimo pasunkėjimas, kuris gali būti sutrikimo, vadinamo ūminiu </w:t>
      </w:r>
      <w:r>
        <w:rPr>
          <w:snapToGrid/>
          <w:szCs w:val="22"/>
          <w:lang w:val="lt-LT"/>
        </w:rPr>
        <w:t>respiracinio</w:t>
      </w:r>
      <w:r w:rsidRPr="0083055C">
        <w:rPr>
          <w:snapToGrid/>
          <w:szCs w:val="22"/>
          <w:lang w:val="lt-LT"/>
        </w:rPr>
        <w:t xml:space="preserve"> sutrikimo sindromu, simptomai ir </w:t>
      </w:r>
      <w:r>
        <w:rPr>
          <w:snapToGrid/>
          <w:szCs w:val="22"/>
          <w:lang w:val="lt-LT"/>
        </w:rPr>
        <w:t xml:space="preserve">kuris </w:t>
      </w:r>
      <w:r w:rsidRPr="0083055C">
        <w:rPr>
          <w:snapToGrid/>
          <w:szCs w:val="22"/>
          <w:lang w:val="lt-LT"/>
        </w:rPr>
        <w:t>gali būti sunkus bei pavojingas gyvybei</w:t>
      </w:r>
      <w:r>
        <w:rPr>
          <w:snapToGrid/>
          <w:szCs w:val="22"/>
          <w:lang w:val="lt-LT"/>
        </w:rPr>
        <w:t>;</w:t>
      </w:r>
    </w:p>
    <w:p w:rsidR="0044013D" w:rsidRPr="00180873" w:rsidRDefault="0044013D" w:rsidP="0044013D">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sidRPr="0083055C">
        <w:rPr>
          <w:snapToGrid/>
          <w:szCs w:val="22"/>
          <w:lang w:val="lt-LT"/>
        </w:rPr>
        <w:t>- svaig</w:t>
      </w:r>
      <w:r>
        <w:rPr>
          <w:snapToGrid/>
          <w:szCs w:val="22"/>
          <w:lang w:val="lt-LT"/>
        </w:rPr>
        <w:t>uly</w:t>
      </w:r>
      <w:r w:rsidRPr="0083055C">
        <w:rPr>
          <w:snapToGrid/>
          <w:szCs w:val="22"/>
          <w:lang w:val="lt-LT"/>
        </w:rPr>
        <w:t>s,</w:t>
      </w:r>
      <w:r>
        <w:rPr>
          <w:snapToGrid/>
          <w:szCs w:val="22"/>
          <w:lang w:val="lt-LT"/>
        </w:rPr>
        <w:t xml:space="preserve"> sumažėjęs kraujospūdis,</w:t>
      </w:r>
      <w:r w:rsidRPr="0083055C">
        <w:rPr>
          <w:snapToGrid/>
          <w:szCs w:val="22"/>
          <w:lang w:val="lt-LT"/>
        </w:rPr>
        <w:t xml:space="preserve"> visą kūną apimantis odos išbėrimas arba akių vokų, veido</w:t>
      </w:r>
      <w:r>
        <w:rPr>
          <w:snapToGrid/>
          <w:szCs w:val="22"/>
          <w:lang w:val="lt-LT"/>
        </w:rPr>
        <w:t>,</w:t>
      </w:r>
      <w:r w:rsidRPr="0083055C">
        <w:rPr>
          <w:snapToGrid/>
          <w:szCs w:val="22"/>
          <w:lang w:val="lt-LT"/>
        </w:rPr>
        <w:t xml:space="preserve"> lūpų ar gerklės patinimas, kurie gali būti alerginės reakcijos požymiai</w:t>
      </w:r>
      <w:r>
        <w:rPr>
          <w:snapToGrid/>
          <w:szCs w:val="22"/>
          <w:lang w:val="lt-LT"/>
        </w:rPr>
        <w:t>;</w:t>
      </w:r>
    </w:p>
    <w:p w:rsidR="0044013D" w:rsidRDefault="0044013D" w:rsidP="0044013D">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Pr>
          <w:snapToGrid/>
          <w:szCs w:val="22"/>
          <w:lang w:val="lt-LT"/>
        </w:rPr>
        <w:lastRenderedPageBreak/>
        <w:t>- k</w:t>
      </w:r>
      <w:r w:rsidRPr="00FC4170">
        <w:rPr>
          <w:snapToGrid/>
          <w:szCs w:val="22"/>
          <w:lang w:val="lt-LT"/>
        </w:rPr>
        <w:t>rūtinės skausmas, dusulys ir apalpimas, kurie gali būti krešulio plaučių kraujagyslėje (plaučių</w:t>
      </w:r>
      <w:r>
        <w:rPr>
          <w:snapToGrid/>
          <w:szCs w:val="22"/>
          <w:lang w:val="lt-LT"/>
        </w:rPr>
        <w:t xml:space="preserve"> </w:t>
      </w:r>
      <w:r w:rsidRPr="00FC4170">
        <w:rPr>
          <w:snapToGrid/>
          <w:szCs w:val="22"/>
          <w:lang w:val="lt-LT"/>
        </w:rPr>
        <w:t>embolijos) simptomai</w:t>
      </w:r>
      <w:r>
        <w:rPr>
          <w:snapToGrid/>
          <w:szCs w:val="22"/>
          <w:lang w:val="lt-LT"/>
        </w:rPr>
        <w:t>.</w:t>
      </w:r>
    </w:p>
    <w:p w:rsidR="0044013D" w:rsidRDefault="0044013D" w:rsidP="0044013D">
      <w:pPr>
        <w:pBdr>
          <w:top w:val="single" w:sz="4" w:space="1" w:color="auto"/>
          <w:left w:val="single" w:sz="4" w:space="4" w:color="auto"/>
          <w:bottom w:val="single" w:sz="4" w:space="1" w:color="auto"/>
          <w:right w:val="single" w:sz="4" w:space="4" w:color="auto"/>
        </w:pBdr>
        <w:tabs>
          <w:tab w:val="clear" w:pos="567"/>
        </w:tabs>
        <w:spacing w:line="240" w:lineRule="auto"/>
        <w:rPr>
          <w:snapToGrid/>
          <w:szCs w:val="22"/>
          <w:lang w:val="lt-LT"/>
        </w:rPr>
      </w:pPr>
      <w:r>
        <w:rPr>
          <w:snapToGrid/>
          <w:szCs w:val="22"/>
          <w:lang w:val="lt-LT"/>
        </w:rPr>
        <w:t>- g</w:t>
      </w:r>
      <w:r w:rsidRPr="00FC4170">
        <w:rPr>
          <w:snapToGrid/>
          <w:szCs w:val="22"/>
          <w:lang w:val="lt-LT"/>
        </w:rPr>
        <w:t>alvos skausmas, pakitusi psichikos būklė, kuri gali pereiti į sumišimą ir komą, konvulsijos,</w:t>
      </w:r>
      <w:r>
        <w:rPr>
          <w:snapToGrid/>
          <w:szCs w:val="22"/>
          <w:lang w:val="lt-LT"/>
        </w:rPr>
        <w:t xml:space="preserve"> </w:t>
      </w:r>
      <w:r w:rsidRPr="00FC4170">
        <w:rPr>
          <w:snapToGrid/>
          <w:szCs w:val="22"/>
          <w:lang w:val="lt-LT"/>
        </w:rPr>
        <w:t>neryškus matymas ir aukštas kraujo spaudimas, kurie gali būti neurologinio sutrikimo (pvz.,</w:t>
      </w:r>
      <w:r>
        <w:rPr>
          <w:snapToGrid/>
          <w:szCs w:val="22"/>
          <w:lang w:val="lt-LT"/>
        </w:rPr>
        <w:t xml:space="preserve"> </w:t>
      </w:r>
      <w:r w:rsidRPr="00FC4170">
        <w:rPr>
          <w:snapToGrid/>
          <w:szCs w:val="22"/>
          <w:lang w:val="lt-LT"/>
        </w:rPr>
        <w:t>užpakalinės grįžtamosios encefalopatijos sindromo) požymiai</w:t>
      </w:r>
      <w:r>
        <w:rPr>
          <w:snapToGrid/>
          <w:szCs w:val="22"/>
          <w:lang w:val="lt-LT"/>
        </w:rPr>
        <w:t>.</w:t>
      </w:r>
    </w:p>
    <w:p w:rsidR="0044013D" w:rsidRPr="00180873" w:rsidRDefault="0044013D" w:rsidP="0044013D">
      <w:pPr>
        <w:tabs>
          <w:tab w:val="clear" w:pos="567"/>
        </w:tabs>
        <w:spacing w:line="240" w:lineRule="auto"/>
        <w:rPr>
          <w:snapToGrid/>
          <w:szCs w:val="22"/>
          <w:lang w:val="lt-LT"/>
        </w:rPr>
      </w:pPr>
    </w:p>
    <w:p w:rsidR="0044013D" w:rsidRPr="00180873" w:rsidRDefault="0044013D" w:rsidP="0044013D">
      <w:pPr>
        <w:tabs>
          <w:tab w:val="clear" w:pos="567"/>
        </w:tabs>
        <w:spacing w:line="240" w:lineRule="auto"/>
        <w:rPr>
          <w:snapToGrid/>
          <w:szCs w:val="22"/>
          <w:lang w:val="lt-LT"/>
        </w:rPr>
      </w:pPr>
      <w:r w:rsidRPr="00057B38">
        <w:rPr>
          <w:b/>
          <w:bCs/>
          <w:snapToGrid/>
          <w:szCs w:val="22"/>
          <w:lang w:val="lt-LT"/>
        </w:rPr>
        <w:t>Labai dažni šalutinio poveikio reiškiniai</w:t>
      </w:r>
      <w:r>
        <w:rPr>
          <w:snapToGrid/>
          <w:szCs w:val="22"/>
          <w:lang w:val="lt-LT"/>
        </w:rPr>
        <w:t xml:space="preserve"> </w:t>
      </w:r>
      <w:r w:rsidRPr="00180873">
        <w:rPr>
          <w:snapToGrid/>
          <w:szCs w:val="22"/>
          <w:lang w:val="lt-LT"/>
        </w:rPr>
        <w:t xml:space="preserve">(gali pasireikšti </w:t>
      </w:r>
      <w:r>
        <w:rPr>
          <w:snapToGrid/>
          <w:szCs w:val="22"/>
          <w:lang w:val="lt-LT"/>
        </w:rPr>
        <w:t>ne reč</w:t>
      </w:r>
      <w:r w:rsidRPr="00180873">
        <w:rPr>
          <w:snapToGrid/>
          <w:szCs w:val="22"/>
          <w:lang w:val="lt-LT"/>
        </w:rPr>
        <w:t xml:space="preserve">iau kaip 1 iš 10 </w:t>
      </w:r>
      <w:r>
        <w:rPr>
          <w:snapToGrid/>
          <w:szCs w:val="22"/>
          <w:lang w:val="lt-LT"/>
        </w:rPr>
        <w:t>asmen</w:t>
      </w:r>
      <w:r w:rsidRPr="00180873">
        <w:rPr>
          <w:snapToGrid/>
          <w:szCs w:val="22"/>
          <w:lang w:val="lt-LT"/>
        </w:rPr>
        <w:t>ų)</w:t>
      </w:r>
    </w:p>
    <w:p w:rsidR="0044013D" w:rsidRPr="00EC0D2D" w:rsidRDefault="0044013D" w:rsidP="0044013D">
      <w:pPr>
        <w:pStyle w:val="Sraopastraipa"/>
        <w:numPr>
          <w:ilvl w:val="0"/>
          <w:numId w:val="3"/>
        </w:numPr>
        <w:ind w:left="567" w:hanging="567"/>
        <w:rPr>
          <w:szCs w:val="22"/>
        </w:rPr>
      </w:pPr>
      <w:r w:rsidRPr="00057B38">
        <w:rPr>
          <w:sz w:val="22"/>
          <w:szCs w:val="22"/>
        </w:rPr>
        <w:t>Pykinimas, vėmimas, vidurių užkietėjimas.</w:t>
      </w:r>
    </w:p>
    <w:p w:rsidR="0044013D" w:rsidRPr="00EC0D2D" w:rsidRDefault="0044013D" w:rsidP="0044013D">
      <w:pPr>
        <w:pStyle w:val="Sraopastraipa"/>
        <w:numPr>
          <w:ilvl w:val="0"/>
          <w:numId w:val="3"/>
        </w:numPr>
        <w:ind w:left="567" w:hanging="567"/>
        <w:rPr>
          <w:szCs w:val="22"/>
        </w:rPr>
      </w:pPr>
      <w:r w:rsidRPr="00057B38">
        <w:rPr>
          <w:sz w:val="22"/>
          <w:szCs w:val="22"/>
        </w:rPr>
        <w:t>Raudonųjų kraujo kūnelių skaičiaus sumažėjimas, dėl kurio oda gali tapti blyški ir atsirasti silpnumas ar dusulys.</w:t>
      </w:r>
    </w:p>
    <w:p w:rsidR="0044013D" w:rsidRPr="00EC0D2D" w:rsidRDefault="0044013D" w:rsidP="0044013D">
      <w:pPr>
        <w:pStyle w:val="Sraopastraipa"/>
        <w:numPr>
          <w:ilvl w:val="0"/>
          <w:numId w:val="3"/>
        </w:numPr>
        <w:ind w:left="567" w:hanging="567"/>
        <w:rPr>
          <w:szCs w:val="22"/>
        </w:rPr>
      </w:pPr>
      <w:r w:rsidRPr="00057B38">
        <w:rPr>
          <w:sz w:val="22"/>
          <w:szCs w:val="22"/>
        </w:rPr>
        <w:t xml:space="preserve">Baltųjų kraujo kūnelių skaičiaus sumažėjimas, dėl kurio Jūs tampate </w:t>
      </w:r>
      <w:r>
        <w:rPr>
          <w:sz w:val="22"/>
          <w:szCs w:val="22"/>
        </w:rPr>
        <w:t>imlesni</w:t>
      </w:r>
      <w:r w:rsidRPr="00057B38">
        <w:rPr>
          <w:sz w:val="22"/>
          <w:szCs w:val="22"/>
        </w:rPr>
        <w:t xml:space="preserve"> infekcij</w:t>
      </w:r>
      <w:r>
        <w:rPr>
          <w:sz w:val="22"/>
          <w:szCs w:val="22"/>
        </w:rPr>
        <w:t>oms.</w:t>
      </w:r>
    </w:p>
    <w:p w:rsidR="0044013D" w:rsidRPr="00EC0D2D" w:rsidRDefault="0044013D" w:rsidP="0044013D">
      <w:pPr>
        <w:pStyle w:val="Sraopastraipa"/>
        <w:numPr>
          <w:ilvl w:val="0"/>
          <w:numId w:val="3"/>
        </w:numPr>
        <w:ind w:left="567" w:hanging="567"/>
        <w:rPr>
          <w:szCs w:val="22"/>
        </w:rPr>
      </w:pPr>
      <w:r w:rsidRPr="00057B38">
        <w:rPr>
          <w:sz w:val="22"/>
          <w:szCs w:val="22"/>
        </w:rPr>
        <w:t>Kojų silpnumas.</w:t>
      </w:r>
    </w:p>
    <w:p w:rsidR="0044013D" w:rsidRPr="00EC0D2D" w:rsidRDefault="0044013D" w:rsidP="0044013D">
      <w:pPr>
        <w:pStyle w:val="Sraopastraipa"/>
        <w:numPr>
          <w:ilvl w:val="0"/>
          <w:numId w:val="3"/>
        </w:numPr>
        <w:ind w:left="567" w:hanging="567"/>
        <w:rPr>
          <w:szCs w:val="22"/>
        </w:rPr>
      </w:pPr>
      <w:r w:rsidRPr="00057B38">
        <w:rPr>
          <w:sz w:val="22"/>
          <w:szCs w:val="22"/>
        </w:rPr>
        <w:t>Kai kurių refleksinių reakcijų susilpnėjimas, kartais skirtingas lytėjimo suvokimas;</w:t>
      </w:r>
    </w:p>
    <w:p w:rsidR="0044013D" w:rsidRPr="00EC0D2D" w:rsidRDefault="0044013D" w:rsidP="0044013D">
      <w:pPr>
        <w:pStyle w:val="Sraopastraipa"/>
        <w:numPr>
          <w:ilvl w:val="0"/>
          <w:numId w:val="3"/>
        </w:numPr>
        <w:ind w:left="567" w:hanging="567"/>
        <w:rPr>
          <w:szCs w:val="22"/>
        </w:rPr>
      </w:pPr>
      <w:r w:rsidRPr="00057B38">
        <w:rPr>
          <w:sz w:val="22"/>
          <w:szCs w:val="22"/>
        </w:rPr>
        <w:t>Plaukų slinkimas</w:t>
      </w:r>
      <w:r>
        <w:rPr>
          <w:sz w:val="22"/>
          <w:szCs w:val="22"/>
        </w:rPr>
        <w:t xml:space="preserve"> (alopecija)</w:t>
      </w:r>
      <w:r w:rsidRPr="00057B38">
        <w:rPr>
          <w:sz w:val="22"/>
          <w:szCs w:val="22"/>
        </w:rPr>
        <w:t xml:space="preserve">, </w:t>
      </w:r>
      <w:r>
        <w:rPr>
          <w:sz w:val="22"/>
          <w:szCs w:val="22"/>
        </w:rPr>
        <w:t xml:space="preserve">kuris </w:t>
      </w:r>
      <w:r w:rsidRPr="00057B38">
        <w:rPr>
          <w:sz w:val="22"/>
          <w:szCs w:val="22"/>
        </w:rPr>
        <w:t xml:space="preserve">paprastai ilgai gydant </w:t>
      </w:r>
      <w:r>
        <w:rPr>
          <w:sz w:val="22"/>
          <w:szCs w:val="22"/>
        </w:rPr>
        <w:t xml:space="preserve">būna </w:t>
      </w:r>
      <w:r w:rsidRPr="00057B38">
        <w:rPr>
          <w:sz w:val="22"/>
          <w:szCs w:val="22"/>
        </w:rPr>
        <w:t>nesunkus</w:t>
      </w:r>
      <w:r>
        <w:rPr>
          <w:sz w:val="22"/>
          <w:szCs w:val="22"/>
        </w:rPr>
        <w:t>.</w:t>
      </w:r>
    </w:p>
    <w:p w:rsidR="0044013D" w:rsidRPr="00EC0D2D" w:rsidRDefault="0044013D" w:rsidP="0044013D">
      <w:pPr>
        <w:pStyle w:val="Sraopastraipa"/>
        <w:numPr>
          <w:ilvl w:val="0"/>
          <w:numId w:val="3"/>
        </w:numPr>
        <w:ind w:left="567" w:hanging="567"/>
        <w:rPr>
          <w:szCs w:val="22"/>
        </w:rPr>
      </w:pPr>
      <w:r w:rsidRPr="00057B38">
        <w:rPr>
          <w:sz w:val="22"/>
          <w:szCs w:val="22"/>
        </w:rPr>
        <w:t>Burnos ar gerklės uždegimas ar opos</w:t>
      </w:r>
      <w:r>
        <w:rPr>
          <w:sz w:val="22"/>
          <w:szCs w:val="22"/>
        </w:rPr>
        <w:t>.</w:t>
      </w:r>
    </w:p>
    <w:p w:rsidR="0044013D" w:rsidRPr="00EC0D2D" w:rsidRDefault="0044013D" w:rsidP="0044013D">
      <w:pPr>
        <w:pStyle w:val="Sraopastraipa"/>
        <w:numPr>
          <w:ilvl w:val="0"/>
          <w:numId w:val="3"/>
        </w:numPr>
        <w:ind w:left="567" w:hanging="567"/>
        <w:rPr>
          <w:szCs w:val="22"/>
        </w:rPr>
      </w:pPr>
      <w:r w:rsidRPr="00057B38">
        <w:rPr>
          <w:sz w:val="22"/>
          <w:szCs w:val="22"/>
        </w:rPr>
        <w:t>Reakcijos toje vietoje, kur buvo suleistas Vinorelbine Accord, pavyzdžiui, paraudimas, deginantis skausmas, venų spalvos pakitimas, venų uždegimas</w:t>
      </w:r>
      <w:r>
        <w:rPr>
          <w:sz w:val="22"/>
          <w:szCs w:val="22"/>
        </w:rPr>
        <w:t>.</w:t>
      </w:r>
    </w:p>
    <w:p w:rsidR="0044013D" w:rsidRPr="00EC0D2D" w:rsidRDefault="0044013D" w:rsidP="0044013D">
      <w:pPr>
        <w:pStyle w:val="Sraopastraipa"/>
        <w:numPr>
          <w:ilvl w:val="0"/>
          <w:numId w:val="3"/>
        </w:numPr>
        <w:ind w:left="567" w:hanging="567"/>
        <w:rPr>
          <w:szCs w:val="22"/>
        </w:rPr>
      </w:pPr>
      <w:r w:rsidRPr="00057B38">
        <w:rPr>
          <w:sz w:val="22"/>
          <w:szCs w:val="22"/>
        </w:rPr>
        <w:t>Kepenų sutrikimai (nenormal</w:t>
      </w:r>
      <w:r>
        <w:rPr>
          <w:sz w:val="22"/>
          <w:szCs w:val="22"/>
        </w:rPr>
        <w:t>ūs</w:t>
      </w:r>
      <w:r w:rsidRPr="00057B38">
        <w:rPr>
          <w:sz w:val="22"/>
          <w:szCs w:val="22"/>
        </w:rPr>
        <w:t xml:space="preserve"> kepenų tyrim</w:t>
      </w:r>
      <w:r>
        <w:rPr>
          <w:sz w:val="22"/>
          <w:szCs w:val="22"/>
        </w:rPr>
        <w:t>o rezultatai</w:t>
      </w:r>
      <w:r w:rsidRPr="00057B38">
        <w:rPr>
          <w:sz w:val="22"/>
          <w:szCs w:val="22"/>
        </w:rPr>
        <w:t>).</w:t>
      </w:r>
    </w:p>
    <w:p w:rsidR="0044013D" w:rsidRPr="00180873" w:rsidRDefault="0044013D" w:rsidP="0044013D">
      <w:pPr>
        <w:tabs>
          <w:tab w:val="clear" w:pos="567"/>
        </w:tabs>
        <w:spacing w:line="240" w:lineRule="auto"/>
        <w:rPr>
          <w:snapToGrid/>
          <w:szCs w:val="22"/>
          <w:lang w:val="lt-LT"/>
        </w:rPr>
      </w:pPr>
    </w:p>
    <w:p w:rsidR="0044013D" w:rsidRPr="00180873" w:rsidRDefault="0044013D" w:rsidP="0044013D">
      <w:pPr>
        <w:tabs>
          <w:tab w:val="clear" w:pos="567"/>
          <w:tab w:val="left" w:pos="0"/>
        </w:tabs>
        <w:spacing w:line="240" w:lineRule="auto"/>
        <w:rPr>
          <w:i/>
          <w:snapToGrid/>
          <w:szCs w:val="22"/>
          <w:lang w:val="lt-LT"/>
        </w:rPr>
      </w:pPr>
      <w:r w:rsidRPr="00057B38">
        <w:rPr>
          <w:b/>
          <w:bCs/>
          <w:snapToGrid/>
          <w:szCs w:val="22"/>
          <w:lang w:val="lt-LT"/>
        </w:rPr>
        <w:t xml:space="preserve">Dažni </w:t>
      </w:r>
      <w:r w:rsidRPr="0064017A">
        <w:rPr>
          <w:b/>
          <w:bCs/>
          <w:snapToGrid/>
          <w:szCs w:val="22"/>
          <w:lang w:val="lt-LT"/>
        </w:rPr>
        <w:t>šalutinio poveikio reiškiniai</w:t>
      </w:r>
      <w:r>
        <w:rPr>
          <w:snapToGrid/>
          <w:szCs w:val="22"/>
          <w:lang w:val="lt-LT"/>
        </w:rPr>
        <w:t xml:space="preserve"> </w:t>
      </w:r>
      <w:r w:rsidRPr="00180873">
        <w:rPr>
          <w:snapToGrid/>
          <w:szCs w:val="22"/>
          <w:lang w:val="lt-LT"/>
        </w:rPr>
        <w:t xml:space="preserve">(gali pasireikšti rečiau kaip 1 iš 10 </w:t>
      </w:r>
      <w:r>
        <w:rPr>
          <w:snapToGrid/>
          <w:szCs w:val="22"/>
          <w:lang w:val="lt-LT"/>
        </w:rPr>
        <w:t>asmen</w:t>
      </w:r>
      <w:r w:rsidRPr="00180873">
        <w:rPr>
          <w:snapToGrid/>
          <w:szCs w:val="22"/>
          <w:lang w:val="lt-LT"/>
        </w:rPr>
        <w:t>ų)</w:t>
      </w:r>
    </w:p>
    <w:p w:rsidR="0044013D" w:rsidRPr="00EC0D2D" w:rsidRDefault="0044013D" w:rsidP="0044013D">
      <w:pPr>
        <w:pStyle w:val="Sraopastraipa"/>
        <w:numPr>
          <w:ilvl w:val="0"/>
          <w:numId w:val="4"/>
        </w:numPr>
        <w:tabs>
          <w:tab w:val="left" w:pos="0"/>
        </w:tabs>
        <w:ind w:left="567" w:hanging="567"/>
        <w:rPr>
          <w:szCs w:val="22"/>
        </w:rPr>
      </w:pPr>
      <w:r w:rsidRPr="00057B38">
        <w:rPr>
          <w:sz w:val="22"/>
          <w:szCs w:val="22"/>
        </w:rPr>
        <w:t xml:space="preserve">Sumažėjęs trombocitų </w:t>
      </w:r>
      <w:r>
        <w:rPr>
          <w:sz w:val="22"/>
          <w:szCs w:val="22"/>
        </w:rPr>
        <w:t>skaičius, dėl kurio</w:t>
      </w:r>
      <w:r w:rsidRPr="00057B38">
        <w:rPr>
          <w:sz w:val="22"/>
          <w:szCs w:val="22"/>
        </w:rPr>
        <w:t xml:space="preserve"> gali pad</w:t>
      </w:r>
      <w:r>
        <w:rPr>
          <w:sz w:val="22"/>
          <w:szCs w:val="22"/>
        </w:rPr>
        <w:t>idėti</w:t>
      </w:r>
      <w:r w:rsidRPr="00057B38">
        <w:rPr>
          <w:sz w:val="22"/>
          <w:szCs w:val="22"/>
        </w:rPr>
        <w:t xml:space="preserve"> kraujavimo ar mėlynių atsiradimo rizik</w:t>
      </w:r>
      <w:r>
        <w:rPr>
          <w:sz w:val="22"/>
          <w:szCs w:val="22"/>
        </w:rPr>
        <w:t>a.</w:t>
      </w:r>
    </w:p>
    <w:p w:rsidR="0044013D" w:rsidRPr="00EC0D2D" w:rsidRDefault="0044013D" w:rsidP="0044013D">
      <w:pPr>
        <w:pStyle w:val="Sraopastraipa"/>
        <w:numPr>
          <w:ilvl w:val="0"/>
          <w:numId w:val="4"/>
        </w:numPr>
        <w:tabs>
          <w:tab w:val="left" w:pos="0"/>
        </w:tabs>
        <w:ind w:left="567" w:hanging="567"/>
        <w:rPr>
          <w:szCs w:val="22"/>
        </w:rPr>
      </w:pPr>
      <w:r w:rsidRPr="00057B38">
        <w:rPr>
          <w:sz w:val="22"/>
          <w:szCs w:val="22"/>
        </w:rPr>
        <w:t>Sąnarių skausmas</w:t>
      </w:r>
      <w:r>
        <w:rPr>
          <w:sz w:val="22"/>
          <w:szCs w:val="22"/>
        </w:rPr>
        <w:t>.</w:t>
      </w:r>
    </w:p>
    <w:p w:rsidR="0044013D" w:rsidRPr="00EC0D2D" w:rsidRDefault="0044013D" w:rsidP="0044013D">
      <w:pPr>
        <w:pStyle w:val="Sraopastraipa"/>
        <w:numPr>
          <w:ilvl w:val="0"/>
          <w:numId w:val="4"/>
        </w:numPr>
        <w:tabs>
          <w:tab w:val="left" w:pos="0"/>
        </w:tabs>
        <w:ind w:left="567" w:hanging="567"/>
        <w:rPr>
          <w:szCs w:val="22"/>
        </w:rPr>
      </w:pPr>
      <w:r>
        <w:rPr>
          <w:sz w:val="22"/>
          <w:szCs w:val="22"/>
        </w:rPr>
        <w:t>Ž</w:t>
      </w:r>
      <w:r w:rsidRPr="00057B38">
        <w:rPr>
          <w:sz w:val="22"/>
          <w:szCs w:val="22"/>
        </w:rPr>
        <w:t>andikaulių skausmas</w:t>
      </w:r>
      <w:r>
        <w:rPr>
          <w:sz w:val="22"/>
          <w:szCs w:val="22"/>
        </w:rPr>
        <w:t>.</w:t>
      </w:r>
      <w:r w:rsidRPr="00057B38">
        <w:rPr>
          <w:sz w:val="22"/>
          <w:szCs w:val="22"/>
        </w:rPr>
        <w:t xml:space="preserve"> </w:t>
      </w:r>
    </w:p>
    <w:p w:rsidR="0044013D" w:rsidRPr="00EC0D2D" w:rsidRDefault="0044013D" w:rsidP="0044013D">
      <w:pPr>
        <w:pStyle w:val="Sraopastraipa"/>
        <w:numPr>
          <w:ilvl w:val="0"/>
          <w:numId w:val="4"/>
        </w:numPr>
        <w:tabs>
          <w:tab w:val="left" w:pos="0"/>
        </w:tabs>
        <w:ind w:left="567" w:hanging="567"/>
        <w:rPr>
          <w:szCs w:val="22"/>
        </w:rPr>
      </w:pPr>
      <w:r w:rsidRPr="00057B38">
        <w:rPr>
          <w:sz w:val="22"/>
          <w:szCs w:val="22"/>
        </w:rPr>
        <w:t>Raumenų skausmas</w:t>
      </w:r>
      <w:r>
        <w:rPr>
          <w:sz w:val="22"/>
          <w:szCs w:val="22"/>
        </w:rPr>
        <w:t>.</w:t>
      </w:r>
    </w:p>
    <w:p w:rsidR="0044013D" w:rsidRPr="00EC0D2D" w:rsidRDefault="0044013D" w:rsidP="0044013D">
      <w:pPr>
        <w:pStyle w:val="Sraopastraipa"/>
        <w:numPr>
          <w:ilvl w:val="0"/>
          <w:numId w:val="4"/>
        </w:numPr>
        <w:tabs>
          <w:tab w:val="left" w:pos="0"/>
        </w:tabs>
        <w:ind w:left="567" w:hanging="567"/>
        <w:rPr>
          <w:szCs w:val="22"/>
        </w:rPr>
      </w:pPr>
      <w:r>
        <w:rPr>
          <w:sz w:val="22"/>
          <w:szCs w:val="22"/>
        </w:rPr>
        <w:t>N</w:t>
      </w:r>
      <w:r w:rsidRPr="00057B38">
        <w:rPr>
          <w:sz w:val="22"/>
          <w:szCs w:val="22"/>
        </w:rPr>
        <w:t>uovargis (astenija, nuovargis)</w:t>
      </w:r>
      <w:r>
        <w:rPr>
          <w:sz w:val="22"/>
          <w:szCs w:val="22"/>
        </w:rPr>
        <w:t>.</w:t>
      </w:r>
    </w:p>
    <w:p w:rsidR="0044013D" w:rsidRPr="00EC0D2D" w:rsidRDefault="0044013D" w:rsidP="0044013D">
      <w:pPr>
        <w:pStyle w:val="Sraopastraipa"/>
        <w:numPr>
          <w:ilvl w:val="0"/>
          <w:numId w:val="4"/>
        </w:numPr>
        <w:tabs>
          <w:tab w:val="left" w:pos="0"/>
        </w:tabs>
        <w:ind w:left="567" w:hanging="567"/>
        <w:rPr>
          <w:szCs w:val="22"/>
        </w:rPr>
      </w:pPr>
      <w:r w:rsidRPr="00057B38">
        <w:rPr>
          <w:sz w:val="22"/>
          <w:szCs w:val="22"/>
        </w:rPr>
        <w:t>Karščiavimas</w:t>
      </w:r>
      <w:r>
        <w:rPr>
          <w:sz w:val="22"/>
          <w:szCs w:val="22"/>
        </w:rPr>
        <w:t>.</w:t>
      </w:r>
    </w:p>
    <w:p w:rsidR="0044013D" w:rsidRPr="00EC0D2D" w:rsidRDefault="0044013D" w:rsidP="0044013D">
      <w:pPr>
        <w:pStyle w:val="Sraopastraipa"/>
        <w:numPr>
          <w:ilvl w:val="0"/>
          <w:numId w:val="4"/>
        </w:numPr>
        <w:tabs>
          <w:tab w:val="left" w:pos="0"/>
        </w:tabs>
        <w:ind w:left="567" w:hanging="567"/>
        <w:rPr>
          <w:szCs w:val="22"/>
        </w:rPr>
      </w:pPr>
      <w:r w:rsidRPr="00057B38">
        <w:rPr>
          <w:sz w:val="22"/>
          <w:szCs w:val="22"/>
        </w:rPr>
        <w:t>Skausmas įvairiose kūno vietose, pavyzdžiui, krūtinės skausmas ir skausmas toje vietoje, kur yra auglys</w:t>
      </w:r>
      <w:r>
        <w:rPr>
          <w:sz w:val="22"/>
          <w:szCs w:val="22"/>
        </w:rPr>
        <w:t>.</w:t>
      </w:r>
    </w:p>
    <w:p w:rsidR="0044013D" w:rsidRPr="00EC0D2D" w:rsidRDefault="0044013D" w:rsidP="0044013D">
      <w:pPr>
        <w:pStyle w:val="Sraopastraipa"/>
        <w:numPr>
          <w:ilvl w:val="0"/>
          <w:numId w:val="4"/>
        </w:numPr>
        <w:tabs>
          <w:tab w:val="left" w:pos="0"/>
        </w:tabs>
        <w:ind w:left="567" w:hanging="567"/>
        <w:rPr>
          <w:szCs w:val="22"/>
        </w:rPr>
      </w:pPr>
      <w:r w:rsidRPr="00057B38">
        <w:rPr>
          <w:sz w:val="22"/>
          <w:szCs w:val="22"/>
        </w:rPr>
        <w:t>Viduriavimas</w:t>
      </w:r>
      <w:r>
        <w:rPr>
          <w:sz w:val="22"/>
          <w:szCs w:val="22"/>
        </w:rPr>
        <w:t>.</w:t>
      </w:r>
    </w:p>
    <w:p w:rsidR="0044013D" w:rsidRPr="00EC0D2D" w:rsidRDefault="0044013D" w:rsidP="0044013D">
      <w:pPr>
        <w:pStyle w:val="Sraopastraipa"/>
        <w:numPr>
          <w:ilvl w:val="0"/>
          <w:numId w:val="4"/>
        </w:numPr>
        <w:tabs>
          <w:tab w:val="left" w:pos="0"/>
        </w:tabs>
        <w:ind w:left="567" w:hanging="567"/>
        <w:rPr>
          <w:szCs w:val="22"/>
        </w:rPr>
      </w:pPr>
      <w:r>
        <w:rPr>
          <w:sz w:val="22"/>
          <w:szCs w:val="22"/>
        </w:rPr>
        <w:t>I</w:t>
      </w:r>
      <w:r w:rsidRPr="00057B38">
        <w:rPr>
          <w:sz w:val="22"/>
          <w:szCs w:val="22"/>
        </w:rPr>
        <w:t>nfekcijos įvairiose vietose.</w:t>
      </w:r>
    </w:p>
    <w:p w:rsidR="0044013D" w:rsidRDefault="0044013D" w:rsidP="0044013D">
      <w:pPr>
        <w:tabs>
          <w:tab w:val="clear" w:pos="567"/>
          <w:tab w:val="left" w:pos="0"/>
        </w:tabs>
        <w:spacing w:line="240" w:lineRule="auto"/>
        <w:rPr>
          <w:snapToGrid/>
          <w:szCs w:val="22"/>
          <w:lang w:val="lt-LT"/>
        </w:rPr>
      </w:pPr>
    </w:p>
    <w:p w:rsidR="0044013D" w:rsidRPr="00180873" w:rsidRDefault="0044013D" w:rsidP="0044013D">
      <w:pPr>
        <w:tabs>
          <w:tab w:val="clear" w:pos="567"/>
          <w:tab w:val="left" w:pos="0"/>
        </w:tabs>
        <w:spacing w:line="240" w:lineRule="auto"/>
        <w:rPr>
          <w:snapToGrid/>
          <w:szCs w:val="22"/>
          <w:lang w:val="lt-LT"/>
        </w:rPr>
      </w:pPr>
      <w:r w:rsidRPr="00057B38">
        <w:rPr>
          <w:b/>
          <w:bCs/>
          <w:snapToGrid/>
          <w:szCs w:val="22"/>
          <w:lang w:val="lt-LT"/>
        </w:rPr>
        <w:t>Nedažni šalutinio poveikio reiškiniai</w:t>
      </w:r>
      <w:r w:rsidRPr="00180873">
        <w:rPr>
          <w:snapToGrid/>
          <w:szCs w:val="22"/>
          <w:lang w:val="lt-LT"/>
        </w:rPr>
        <w:t xml:space="preserve"> (gali pasireikšti rečiau kaip 1 iš 100 </w:t>
      </w:r>
      <w:r>
        <w:rPr>
          <w:snapToGrid/>
          <w:szCs w:val="22"/>
          <w:lang w:val="lt-LT"/>
        </w:rPr>
        <w:t>asmen</w:t>
      </w:r>
      <w:r w:rsidRPr="00180873">
        <w:rPr>
          <w:snapToGrid/>
          <w:szCs w:val="22"/>
          <w:lang w:val="lt-LT"/>
        </w:rPr>
        <w:t>ų)</w:t>
      </w:r>
    </w:p>
    <w:p w:rsidR="0044013D" w:rsidRPr="00EC0D2D" w:rsidRDefault="0044013D" w:rsidP="0044013D">
      <w:pPr>
        <w:pStyle w:val="Sraopastraipa"/>
        <w:numPr>
          <w:ilvl w:val="0"/>
          <w:numId w:val="5"/>
        </w:numPr>
        <w:tabs>
          <w:tab w:val="left" w:pos="0"/>
        </w:tabs>
        <w:ind w:left="567" w:hanging="567"/>
        <w:rPr>
          <w:szCs w:val="22"/>
        </w:rPr>
      </w:pPr>
      <w:r w:rsidRPr="00057B38">
        <w:rPr>
          <w:sz w:val="22"/>
          <w:szCs w:val="22"/>
        </w:rPr>
        <w:t>Dideli kūno judesių ir lytėjimo pojūčio sunkumai.</w:t>
      </w:r>
    </w:p>
    <w:p w:rsidR="0044013D" w:rsidRPr="00EC0D2D" w:rsidRDefault="0044013D" w:rsidP="0044013D">
      <w:pPr>
        <w:pStyle w:val="Sraopastraipa"/>
        <w:numPr>
          <w:ilvl w:val="0"/>
          <w:numId w:val="5"/>
        </w:numPr>
        <w:tabs>
          <w:tab w:val="left" w:pos="0"/>
        </w:tabs>
        <w:ind w:left="567" w:hanging="567"/>
        <w:rPr>
          <w:szCs w:val="22"/>
        </w:rPr>
      </w:pPr>
      <w:r w:rsidRPr="00057B38">
        <w:rPr>
          <w:sz w:val="22"/>
          <w:szCs w:val="22"/>
        </w:rPr>
        <w:t>Svaigulys.</w:t>
      </w:r>
    </w:p>
    <w:p w:rsidR="0044013D" w:rsidRPr="00EC0D2D" w:rsidRDefault="0044013D" w:rsidP="0044013D">
      <w:pPr>
        <w:pStyle w:val="Sraopastraipa"/>
        <w:numPr>
          <w:ilvl w:val="0"/>
          <w:numId w:val="5"/>
        </w:numPr>
        <w:tabs>
          <w:tab w:val="left" w:pos="0"/>
        </w:tabs>
        <w:ind w:left="567" w:hanging="567"/>
        <w:rPr>
          <w:szCs w:val="22"/>
        </w:rPr>
      </w:pPr>
      <w:r w:rsidRPr="00057B38">
        <w:rPr>
          <w:sz w:val="22"/>
          <w:szCs w:val="22"/>
        </w:rPr>
        <w:t>Staigus karščio pojūtis ir veido bei kaklo odos paraudimas.</w:t>
      </w:r>
    </w:p>
    <w:p w:rsidR="0044013D" w:rsidRPr="00EC0D2D" w:rsidRDefault="0044013D" w:rsidP="0044013D">
      <w:pPr>
        <w:pStyle w:val="Sraopastraipa"/>
        <w:numPr>
          <w:ilvl w:val="0"/>
          <w:numId w:val="5"/>
        </w:numPr>
        <w:tabs>
          <w:tab w:val="left" w:pos="0"/>
        </w:tabs>
        <w:ind w:left="567" w:hanging="567"/>
        <w:rPr>
          <w:szCs w:val="22"/>
        </w:rPr>
      </w:pPr>
      <w:r w:rsidRPr="00057B38">
        <w:rPr>
          <w:sz w:val="22"/>
          <w:szCs w:val="22"/>
        </w:rPr>
        <w:t>Šalčio pojūtis rankose ir pėdose.</w:t>
      </w:r>
    </w:p>
    <w:p w:rsidR="0044013D" w:rsidRPr="00EC0D2D" w:rsidRDefault="0044013D" w:rsidP="0044013D">
      <w:pPr>
        <w:pStyle w:val="Sraopastraipa"/>
        <w:numPr>
          <w:ilvl w:val="0"/>
          <w:numId w:val="5"/>
        </w:numPr>
        <w:tabs>
          <w:tab w:val="left" w:pos="0"/>
        </w:tabs>
        <w:ind w:left="567" w:hanging="567"/>
        <w:rPr>
          <w:szCs w:val="22"/>
        </w:rPr>
      </w:pPr>
      <w:r w:rsidRPr="00057B38">
        <w:rPr>
          <w:sz w:val="22"/>
          <w:szCs w:val="22"/>
        </w:rPr>
        <w:t>Kvėpavimo pasunkėjimas arba švokštimas (dusulys ir bronchų spazmas).</w:t>
      </w:r>
    </w:p>
    <w:p w:rsidR="0044013D" w:rsidRPr="00EC0D2D" w:rsidRDefault="0044013D" w:rsidP="0044013D">
      <w:pPr>
        <w:pStyle w:val="Sraopastraipa"/>
        <w:numPr>
          <w:ilvl w:val="0"/>
          <w:numId w:val="5"/>
        </w:numPr>
        <w:tabs>
          <w:tab w:val="left" w:pos="0"/>
        </w:tabs>
        <w:ind w:left="567" w:hanging="567"/>
        <w:rPr>
          <w:szCs w:val="22"/>
        </w:rPr>
      </w:pPr>
      <w:r w:rsidRPr="00057B38">
        <w:rPr>
          <w:sz w:val="22"/>
          <w:szCs w:val="22"/>
        </w:rPr>
        <w:t>Kraujo infekcija (sepsis) su tokiais simptomais, kaip stiprus karščiavimas ir bendros sveikatos būklės pablogėjimas.</w:t>
      </w:r>
    </w:p>
    <w:p w:rsidR="0044013D" w:rsidRPr="00EC0D2D" w:rsidRDefault="0044013D" w:rsidP="0044013D">
      <w:pPr>
        <w:pStyle w:val="Sraopastraipa"/>
        <w:numPr>
          <w:ilvl w:val="0"/>
          <w:numId w:val="5"/>
        </w:numPr>
        <w:tabs>
          <w:tab w:val="left" w:pos="0"/>
        </w:tabs>
        <w:ind w:left="567" w:hanging="567"/>
        <w:rPr>
          <w:szCs w:val="22"/>
        </w:rPr>
      </w:pPr>
      <w:r w:rsidRPr="00057B38">
        <w:rPr>
          <w:sz w:val="22"/>
          <w:szCs w:val="22"/>
        </w:rPr>
        <w:t>Aukštas kraujospūdis.</w:t>
      </w:r>
    </w:p>
    <w:p w:rsidR="0044013D" w:rsidRPr="00180873" w:rsidRDefault="0044013D" w:rsidP="0044013D">
      <w:pPr>
        <w:tabs>
          <w:tab w:val="clear" w:pos="567"/>
          <w:tab w:val="left" w:pos="0"/>
        </w:tabs>
        <w:spacing w:line="240" w:lineRule="auto"/>
        <w:rPr>
          <w:snapToGrid/>
          <w:szCs w:val="22"/>
          <w:lang w:val="lt-LT"/>
        </w:rPr>
      </w:pPr>
    </w:p>
    <w:p w:rsidR="0044013D" w:rsidRPr="00180873" w:rsidRDefault="0044013D" w:rsidP="0044013D">
      <w:pPr>
        <w:tabs>
          <w:tab w:val="clear" w:pos="567"/>
          <w:tab w:val="left" w:pos="0"/>
        </w:tabs>
        <w:spacing w:line="240" w:lineRule="auto"/>
        <w:rPr>
          <w:snapToGrid/>
          <w:szCs w:val="22"/>
          <w:lang w:val="lt-LT"/>
        </w:rPr>
      </w:pPr>
      <w:r w:rsidRPr="00057B38">
        <w:rPr>
          <w:b/>
          <w:bCs/>
          <w:snapToGrid/>
          <w:szCs w:val="22"/>
          <w:lang w:val="lt-LT"/>
        </w:rPr>
        <w:t>Reti</w:t>
      </w:r>
      <w:r w:rsidRPr="00180873">
        <w:rPr>
          <w:snapToGrid/>
          <w:szCs w:val="22"/>
          <w:lang w:val="lt-LT"/>
        </w:rPr>
        <w:t xml:space="preserve"> </w:t>
      </w:r>
      <w:r w:rsidRPr="0064017A">
        <w:rPr>
          <w:b/>
          <w:bCs/>
          <w:snapToGrid/>
          <w:szCs w:val="22"/>
          <w:lang w:val="lt-LT"/>
        </w:rPr>
        <w:t>šalutinio poveikio reiškiniai</w:t>
      </w:r>
      <w:r w:rsidRPr="00180873">
        <w:rPr>
          <w:snapToGrid/>
          <w:szCs w:val="22"/>
          <w:lang w:val="lt-LT"/>
        </w:rPr>
        <w:t xml:space="preserve"> (gali pasireikšti rečiau kaip 1 iš 1 000 </w:t>
      </w:r>
      <w:r>
        <w:rPr>
          <w:snapToGrid/>
          <w:szCs w:val="22"/>
          <w:lang w:val="lt-LT"/>
        </w:rPr>
        <w:t>asmen</w:t>
      </w:r>
      <w:r w:rsidRPr="00180873">
        <w:rPr>
          <w:snapToGrid/>
          <w:szCs w:val="22"/>
          <w:lang w:val="lt-LT"/>
        </w:rPr>
        <w:t>ų)</w:t>
      </w:r>
    </w:p>
    <w:p w:rsidR="0044013D" w:rsidRPr="00EC0D2D" w:rsidRDefault="0044013D" w:rsidP="0044013D">
      <w:pPr>
        <w:pStyle w:val="Sraopastraipa"/>
        <w:numPr>
          <w:ilvl w:val="0"/>
          <w:numId w:val="6"/>
        </w:numPr>
        <w:tabs>
          <w:tab w:val="left" w:pos="0"/>
        </w:tabs>
        <w:ind w:left="567" w:hanging="567"/>
        <w:rPr>
          <w:szCs w:val="22"/>
        </w:rPr>
      </w:pPr>
      <w:r w:rsidRPr="00057B38">
        <w:rPr>
          <w:sz w:val="22"/>
          <w:szCs w:val="22"/>
        </w:rPr>
        <w:t>Širdies priepuolis (išeminė širdies liga, krūtinės angina, miokardo infarktas, kartais mirtinas)</w:t>
      </w:r>
      <w:r>
        <w:rPr>
          <w:sz w:val="22"/>
          <w:szCs w:val="22"/>
        </w:rPr>
        <w:t>.</w:t>
      </w:r>
    </w:p>
    <w:p w:rsidR="0044013D" w:rsidRPr="00EC0D2D" w:rsidRDefault="0044013D" w:rsidP="0044013D">
      <w:pPr>
        <w:pStyle w:val="Sraopastraipa"/>
        <w:numPr>
          <w:ilvl w:val="0"/>
          <w:numId w:val="6"/>
        </w:numPr>
        <w:tabs>
          <w:tab w:val="left" w:pos="0"/>
        </w:tabs>
        <w:ind w:left="567" w:hanging="567"/>
        <w:rPr>
          <w:szCs w:val="22"/>
        </w:rPr>
      </w:pPr>
      <w:r w:rsidRPr="00057B38">
        <w:rPr>
          <w:sz w:val="22"/>
          <w:szCs w:val="22"/>
        </w:rPr>
        <w:t>Toksinis poveikis plaučiams (uždegimas ir fibrozė, kartais mirtina)</w:t>
      </w:r>
      <w:r>
        <w:rPr>
          <w:sz w:val="22"/>
          <w:szCs w:val="22"/>
        </w:rPr>
        <w:t>.</w:t>
      </w:r>
    </w:p>
    <w:p w:rsidR="0044013D" w:rsidRPr="00EC0D2D" w:rsidRDefault="0044013D" w:rsidP="0044013D">
      <w:pPr>
        <w:pStyle w:val="Sraopastraipa"/>
        <w:numPr>
          <w:ilvl w:val="0"/>
          <w:numId w:val="6"/>
        </w:numPr>
        <w:tabs>
          <w:tab w:val="left" w:pos="0"/>
        </w:tabs>
        <w:ind w:left="567" w:hanging="567"/>
        <w:rPr>
          <w:szCs w:val="22"/>
        </w:rPr>
      </w:pPr>
      <w:r w:rsidRPr="00057B38">
        <w:rPr>
          <w:sz w:val="22"/>
          <w:szCs w:val="22"/>
        </w:rPr>
        <w:t>Stiprus pilvo ir nugaros skausmas (kasos uždegimas).</w:t>
      </w:r>
    </w:p>
    <w:p w:rsidR="0044013D" w:rsidRPr="00EC0D2D" w:rsidRDefault="0044013D" w:rsidP="0044013D">
      <w:pPr>
        <w:pStyle w:val="Sraopastraipa"/>
        <w:numPr>
          <w:ilvl w:val="0"/>
          <w:numId w:val="6"/>
        </w:numPr>
        <w:tabs>
          <w:tab w:val="left" w:pos="0"/>
        </w:tabs>
        <w:ind w:left="567" w:hanging="567"/>
        <w:rPr>
          <w:szCs w:val="22"/>
        </w:rPr>
      </w:pPr>
      <w:r w:rsidRPr="00057B38">
        <w:rPr>
          <w:sz w:val="22"/>
          <w:szCs w:val="22"/>
        </w:rPr>
        <w:t>Mažas natrio kiekis Jūsų kraujyje (tai gali sukelti nuovarg</w:t>
      </w:r>
      <w:r>
        <w:rPr>
          <w:sz w:val="22"/>
          <w:szCs w:val="22"/>
        </w:rPr>
        <w:t>į</w:t>
      </w:r>
      <w:r w:rsidRPr="00057B38">
        <w:rPr>
          <w:sz w:val="22"/>
          <w:szCs w:val="22"/>
        </w:rPr>
        <w:t>, sumišim</w:t>
      </w:r>
      <w:r>
        <w:rPr>
          <w:sz w:val="22"/>
          <w:szCs w:val="22"/>
        </w:rPr>
        <w:t>ą</w:t>
      </w:r>
      <w:r w:rsidRPr="00057B38">
        <w:rPr>
          <w:sz w:val="22"/>
          <w:szCs w:val="22"/>
        </w:rPr>
        <w:t>, raumenų trūkčiojim</w:t>
      </w:r>
      <w:r>
        <w:rPr>
          <w:sz w:val="22"/>
          <w:szCs w:val="22"/>
        </w:rPr>
        <w:t>ą</w:t>
      </w:r>
      <w:r w:rsidRPr="00057B38">
        <w:rPr>
          <w:sz w:val="22"/>
          <w:szCs w:val="22"/>
        </w:rPr>
        <w:t xml:space="preserve"> ir sąmonės netekim</w:t>
      </w:r>
      <w:r>
        <w:rPr>
          <w:sz w:val="22"/>
          <w:szCs w:val="22"/>
        </w:rPr>
        <w:t>ą).</w:t>
      </w:r>
    </w:p>
    <w:p w:rsidR="0044013D" w:rsidRPr="00EC0D2D" w:rsidRDefault="0044013D" w:rsidP="0044013D">
      <w:pPr>
        <w:pStyle w:val="Sraopastraipa"/>
        <w:numPr>
          <w:ilvl w:val="0"/>
          <w:numId w:val="6"/>
        </w:numPr>
        <w:tabs>
          <w:tab w:val="left" w:pos="0"/>
        </w:tabs>
        <w:ind w:left="567" w:hanging="567"/>
        <w:rPr>
          <w:szCs w:val="22"/>
        </w:rPr>
      </w:pPr>
      <w:r w:rsidRPr="00057B38">
        <w:rPr>
          <w:sz w:val="22"/>
          <w:szCs w:val="22"/>
        </w:rPr>
        <w:t>Opos injekcijos vietoje, į kurią buvo suleistas Vinorelbine Accord (vietinė nekrozė)</w:t>
      </w:r>
      <w:r>
        <w:rPr>
          <w:sz w:val="22"/>
          <w:szCs w:val="22"/>
        </w:rPr>
        <w:t>.</w:t>
      </w:r>
    </w:p>
    <w:p w:rsidR="0044013D" w:rsidRPr="00EC0D2D" w:rsidRDefault="0044013D" w:rsidP="0044013D">
      <w:pPr>
        <w:pStyle w:val="Sraopastraipa"/>
        <w:numPr>
          <w:ilvl w:val="0"/>
          <w:numId w:val="6"/>
        </w:numPr>
        <w:tabs>
          <w:tab w:val="left" w:pos="0"/>
        </w:tabs>
        <w:ind w:left="567" w:hanging="567"/>
        <w:rPr>
          <w:szCs w:val="22"/>
        </w:rPr>
      </w:pPr>
      <w:r w:rsidRPr="00057B38">
        <w:rPr>
          <w:sz w:val="22"/>
          <w:szCs w:val="22"/>
        </w:rPr>
        <w:t>Jūsų kūno odos išbėrimai (generalizuotos odos reakcijos).</w:t>
      </w:r>
    </w:p>
    <w:p w:rsidR="0044013D" w:rsidRDefault="0044013D" w:rsidP="0044013D">
      <w:pPr>
        <w:tabs>
          <w:tab w:val="clear" w:pos="567"/>
          <w:tab w:val="left" w:pos="0"/>
        </w:tabs>
        <w:spacing w:line="240" w:lineRule="auto"/>
        <w:rPr>
          <w:snapToGrid/>
          <w:szCs w:val="22"/>
          <w:lang w:val="lt-LT"/>
        </w:rPr>
      </w:pPr>
    </w:p>
    <w:p w:rsidR="0044013D" w:rsidRPr="00180873" w:rsidRDefault="0044013D" w:rsidP="0044013D">
      <w:pPr>
        <w:tabs>
          <w:tab w:val="clear" w:pos="567"/>
          <w:tab w:val="left" w:pos="0"/>
        </w:tabs>
        <w:spacing w:line="240" w:lineRule="auto"/>
        <w:rPr>
          <w:snapToGrid/>
          <w:szCs w:val="22"/>
          <w:lang w:val="lt-LT"/>
        </w:rPr>
      </w:pPr>
      <w:r w:rsidRPr="00057B38">
        <w:rPr>
          <w:b/>
          <w:bCs/>
          <w:snapToGrid/>
          <w:szCs w:val="22"/>
          <w:lang w:val="lt-LT"/>
        </w:rPr>
        <w:t>Labai reti šalutinio poveikio reiškiniai</w:t>
      </w:r>
      <w:r w:rsidRPr="00180873">
        <w:rPr>
          <w:snapToGrid/>
          <w:szCs w:val="22"/>
          <w:lang w:val="lt-LT"/>
        </w:rPr>
        <w:t xml:space="preserve"> (gali pasireikšti rečiau kaip 1 iš 10 000 </w:t>
      </w:r>
      <w:r>
        <w:rPr>
          <w:snapToGrid/>
          <w:szCs w:val="22"/>
          <w:lang w:val="lt-LT"/>
        </w:rPr>
        <w:t>asmen</w:t>
      </w:r>
      <w:r w:rsidRPr="00180873">
        <w:rPr>
          <w:snapToGrid/>
          <w:szCs w:val="22"/>
          <w:lang w:val="lt-LT"/>
        </w:rPr>
        <w:t>ų)</w:t>
      </w:r>
    </w:p>
    <w:p w:rsidR="0044013D" w:rsidRPr="00180873" w:rsidRDefault="0044013D" w:rsidP="0044013D">
      <w:pPr>
        <w:pStyle w:val="Sraopastraipa"/>
        <w:numPr>
          <w:ilvl w:val="0"/>
          <w:numId w:val="6"/>
        </w:numPr>
        <w:tabs>
          <w:tab w:val="left" w:pos="0"/>
        </w:tabs>
        <w:ind w:left="567" w:hanging="567"/>
        <w:rPr>
          <w:szCs w:val="22"/>
        </w:rPr>
      </w:pPr>
      <w:r w:rsidRPr="00423048">
        <w:rPr>
          <w:sz w:val="22"/>
          <w:szCs w:val="22"/>
        </w:rPr>
        <w:t>Nereguliarus širdies plakimas (tachikardija), palpitacijos (juntamas širdies plakimas), širdies ritmo sutrikimai.</w:t>
      </w:r>
    </w:p>
    <w:p w:rsidR="0044013D" w:rsidRPr="00180873" w:rsidRDefault="0044013D" w:rsidP="0044013D">
      <w:pPr>
        <w:tabs>
          <w:tab w:val="clear" w:pos="567"/>
          <w:tab w:val="left" w:pos="0"/>
        </w:tabs>
        <w:spacing w:line="240" w:lineRule="auto"/>
        <w:rPr>
          <w:snapToGrid/>
          <w:szCs w:val="22"/>
          <w:lang w:val="lt-LT"/>
        </w:rPr>
      </w:pPr>
    </w:p>
    <w:p w:rsidR="0044013D" w:rsidRPr="00180873" w:rsidRDefault="0044013D" w:rsidP="0044013D">
      <w:pPr>
        <w:keepNext/>
        <w:tabs>
          <w:tab w:val="clear" w:pos="567"/>
          <w:tab w:val="left" w:pos="0"/>
        </w:tabs>
        <w:spacing w:line="240" w:lineRule="auto"/>
        <w:rPr>
          <w:i/>
          <w:snapToGrid/>
          <w:szCs w:val="22"/>
          <w:lang w:val="lt-LT"/>
        </w:rPr>
      </w:pPr>
      <w:r>
        <w:rPr>
          <w:b/>
          <w:bCs/>
          <w:snapToGrid/>
          <w:szCs w:val="22"/>
          <w:lang w:val="lt-LT"/>
        </w:rPr>
        <w:lastRenderedPageBreak/>
        <w:t>Š</w:t>
      </w:r>
      <w:r w:rsidRPr="0064017A">
        <w:rPr>
          <w:b/>
          <w:bCs/>
          <w:snapToGrid/>
          <w:szCs w:val="22"/>
          <w:lang w:val="lt-LT"/>
        </w:rPr>
        <w:t>alutinio poveikio reiškiniai</w:t>
      </w:r>
      <w:r w:rsidRPr="00057B38">
        <w:rPr>
          <w:b/>
          <w:bCs/>
          <w:snapToGrid/>
          <w:szCs w:val="22"/>
          <w:lang w:val="lt-LT"/>
        </w:rPr>
        <w:t>, kurių dažnis nežinomas</w:t>
      </w:r>
      <w:r w:rsidRPr="00180873">
        <w:rPr>
          <w:snapToGrid/>
          <w:szCs w:val="22"/>
          <w:lang w:val="lt-LT"/>
        </w:rPr>
        <w:t xml:space="preserve"> (negali būti apskaičiuotas pagal turimus duomenis)</w:t>
      </w:r>
    </w:p>
    <w:p w:rsidR="0044013D" w:rsidRPr="00EA3231" w:rsidRDefault="0044013D" w:rsidP="0044013D">
      <w:pPr>
        <w:pStyle w:val="Sraopastraipa"/>
        <w:numPr>
          <w:ilvl w:val="0"/>
          <w:numId w:val="6"/>
        </w:numPr>
        <w:tabs>
          <w:tab w:val="left" w:pos="0"/>
        </w:tabs>
        <w:ind w:left="567" w:hanging="567"/>
        <w:rPr>
          <w:szCs w:val="22"/>
        </w:rPr>
      </w:pPr>
      <w:r w:rsidRPr="00EA3231">
        <w:rPr>
          <w:sz w:val="22"/>
          <w:szCs w:val="22"/>
        </w:rPr>
        <w:t>Pilvo skausmas, kraujavimas iš virškinimo trakto.</w:t>
      </w:r>
    </w:p>
    <w:p w:rsidR="0044013D" w:rsidRPr="00EA3231" w:rsidRDefault="0044013D" w:rsidP="0044013D">
      <w:pPr>
        <w:pStyle w:val="Sraopastraipa"/>
        <w:numPr>
          <w:ilvl w:val="0"/>
          <w:numId w:val="6"/>
        </w:numPr>
        <w:tabs>
          <w:tab w:val="left" w:pos="0"/>
        </w:tabs>
        <w:ind w:left="567" w:hanging="567"/>
        <w:rPr>
          <w:szCs w:val="22"/>
        </w:rPr>
      </w:pPr>
      <w:r w:rsidRPr="00EA3231">
        <w:rPr>
          <w:sz w:val="22"/>
          <w:szCs w:val="22"/>
        </w:rPr>
        <w:t>Širdies nepakankamumas, galintis sukelti dusulį ir kulkšnių patinimą.</w:t>
      </w:r>
    </w:p>
    <w:p w:rsidR="0044013D" w:rsidRPr="00EA3231" w:rsidRDefault="0044013D" w:rsidP="0044013D">
      <w:pPr>
        <w:pStyle w:val="Sraopastraipa"/>
        <w:numPr>
          <w:ilvl w:val="0"/>
          <w:numId w:val="6"/>
        </w:numPr>
        <w:tabs>
          <w:tab w:val="left" w:pos="0"/>
        </w:tabs>
        <w:ind w:left="567" w:hanging="567"/>
        <w:rPr>
          <w:szCs w:val="22"/>
        </w:rPr>
      </w:pPr>
      <w:r w:rsidRPr="00EA3231">
        <w:rPr>
          <w:sz w:val="22"/>
          <w:szCs w:val="22"/>
        </w:rPr>
        <w:t>Rankų ir pėdų paraudimas (eritema).</w:t>
      </w:r>
    </w:p>
    <w:p w:rsidR="0044013D" w:rsidRDefault="0044013D" w:rsidP="0044013D">
      <w:pPr>
        <w:pStyle w:val="Sraopastraipa"/>
        <w:numPr>
          <w:ilvl w:val="0"/>
          <w:numId w:val="6"/>
        </w:numPr>
        <w:tabs>
          <w:tab w:val="left" w:pos="0"/>
        </w:tabs>
        <w:ind w:left="567" w:hanging="567"/>
        <w:rPr>
          <w:sz w:val="22"/>
          <w:szCs w:val="22"/>
        </w:rPr>
      </w:pPr>
      <w:r w:rsidRPr="00057B38">
        <w:rPr>
          <w:sz w:val="22"/>
          <w:szCs w:val="22"/>
        </w:rPr>
        <w:t xml:space="preserve">Mažas natrio kiekis, atsiradęs dėl pernelyg didelės skysčių sulaikymą sukeliančio hormono sekrecijos, sukeliantis silpnumą, nuovargį arba minčių susipainiojimą (sutrikusios antidiurezinio hormono sekrecijos sindromas [angl. </w:t>
      </w:r>
      <w:r w:rsidRPr="00057B38">
        <w:rPr>
          <w:i/>
          <w:iCs/>
          <w:sz w:val="22"/>
          <w:szCs w:val="22"/>
        </w:rPr>
        <w:t>Syndrome of Inappropriate Antidiuretic Hormone secretion</w:t>
      </w:r>
      <w:r w:rsidRPr="00057B38">
        <w:rPr>
          <w:sz w:val="22"/>
          <w:szCs w:val="22"/>
        </w:rPr>
        <w:t xml:space="preserve">, SIADH). </w:t>
      </w:r>
    </w:p>
    <w:p w:rsidR="0044013D" w:rsidRPr="00EA3231" w:rsidRDefault="0044013D" w:rsidP="0044013D">
      <w:pPr>
        <w:pStyle w:val="Sraopastraipa"/>
        <w:numPr>
          <w:ilvl w:val="0"/>
          <w:numId w:val="6"/>
        </w:numPr>
        <w:tabs>
          <w:tab w:val="left" w:pos="0"/>
        </w:tabs>
        <w:ind w:left="567" w:hanging="567"/>
        <w:rPr>
          <w:szCs w:val="22"/>
        </w:rPr>
      </w:pPr>
      <w:r w:rsidRPr="00EA3231">
        <w:rPr>
          <w:sz w:val="22"/>
          <w:szCs w:val="22"/>
        </w:rPr>
        <w:t>Raumenų kontrolės trūkumas, kuris gali būti susijęs su nenormalia eisena, kalbos pokyčiais ir akių judėjimo sutrikimais (ataksija).</w:t>
      </w:r>
    </w:p>
    <w:p w:rsidR="0044013D" w:rsidRPr="00EA3231" w:rsidRDefault="0044013D" w:rsidP="0044013D">
      <w:pPr>
        <w:pStyle w:val="Sraopastraipa"/>
        <w:numPr>
          <w:ilvl w:val="0"/>
          <w:numId w:val="6"/>
        </w:numPr>
        <w:tabs>
          <w:tab w:val="left" w:pos="0"/>
        </w:tabs>
        <w:ind w:left="567" w:hanging="567"/>
        <w:rPr>
          <w:szCs w:val="22"/>
        </w:rPr>
      </w:pPr>
      <w:r w:rsidRPr="00EA3231">
        <w:rPr>
          <w:sz w:val="22"/>
          <w:szCs w:val="22"/>
        </w:rPr>
        <w:t>Galvos skausmas.</w:t>
      </w:r>
    </w:p>
    <w:p w:rsidR="0044013D" w:rsidRPr="00EA3231" w:rsidRDefault="0044013D" w:rsidP="0044013D">
      <w:pPr>
        <w:pStyle w:val="Sraopastraipa"/>
        <w:numPr>
          <w:ilvl w:val="0"/>
          <w:numId w:val="6"/>
        </w:numPr>
        <w:tabs>
          <w:tab w:val="left" w:pos="0"/>
        </w:tabs>
        <w:ind w:left="567" w:hanging="567"/>
        <w:rPr>
          <w:szCs w:val="22"/>
        </w:rPr>
      </w:pPr>
      <w:r w:rsidRPr="00EA3231">
        <w:rPr>
          <w:sz w:val="22"/>
          <w:szCs w:val="22"/>
        </w:rPr>
        <w:t>Šaltkrėtis su karščiavimu.</w:t>
      </w:r>
    </w:p>
    <w:p w:rsidR="0044013D" w:rsidRPr="00EA3231" w:rsidRDefault="0044013D" w:rsidP="0044013D">
      <w:pPr>
        <w:pStyle w:val="Sraopastraipa"/>
        <w:numPr>
          <w:ilvl w:val="0"/>
          <w:numId w:val="6"/>
        </w:numPr>
        <w:tabs>
          <w:tab w:val="left" w:pos="0"/>
        </w:tabs>
        <w:ind w:left="567" w:hanging="567"/>
        <w:rPr>
          <w:szCs w:val="22"/>
        </w:rPr>
      </w:pPr>
      <w:r w:rsidRPr="00EA3231">
        <w:rPr>
          <w:sz w:val="22"/>
          <w:szCs w:val="22"/>
        </w:rPr>
        <w:t>Kosulys</w:t>
      </w:r>
      <w:r>
        <w:rPr>
          <w:sz w:val="22"/>
          <w:szCs w:val="22"/>
        </w:rPr>
        <w:t>.</w:t>
      </w:r>
    </w:p>
    <w:p w:rsidR="0044013D" w:rsidRPr="00EA3231" w:rsidRDefault="0044013D" w:rsidP="0044013D">
      <w:pPr>
        <w:pStyle w:val="Sraopastraipa"/>
        <w:numPr>
          <w:ilvl w:val="0"/>
          <w:numId w:val="6"/>
        </w:numPr>
        <w:tabs>
          <w:tab w:val="left" w:pos="0"/>
        </w:tabs>
        <w:ind w:left="567" w:hanging="567"/>
        <w:rPr>
          <w:szCs w:val="22"/>
        </w:rPr>
      </w:pPr>
      <w:r w:rsidRPr="00EA3231">
        <w:rPr>
          <w:sz w:val="22"/>
          <w:szCs w:val="22"/>
        </w:rPr>
        <w:t>Apetito praradimas.</w:t>
      </w:r>
    </w:p>
    <w:p w:rsidR="0044013D" w:rsidRPr="00EA3231" w:rsidRDefault="0044013D" w:rsidP="0044013D">
      <w:pPr>
        <w:pStyle w:val="Sraopastraipa"/>
        <w:numPr>
          <w:ilvl w:val="0"/>
          <w:numId w:val="6"/>
        </w:numPr>
        <w:tabs>
          <w:tab w:val="left" w:pos="0"/>
        </w:tabs>
        <w:ind w:left="567" w:hanging="567"/>
        <w:rPr>
          <w:szCs w:val="22"/>
        </w:rPr>
      </w:pPr>
      <w:r w:rsidRPr="00EA3231">
        <w:rPr>
          <w:sz w:val="22"/>
          <w:szCs w:val="22"/>
        </w:rPr>
        <w:t>Svorio netekimas.</w:t>
      </w:r>
    </w:p>
    <w:p w:rsidR="0044013D" w:rsidRPr="00EA3231" w:rsidRDefault="0044013D" w:rsidP="0044013D">
      <w:pPr>
        <w:pStyle w:val="Sraopastraipa"/>
        <w:numPr>
          <w:ilvl w:val="0"/>
          <w:numId w:val="6"/>
        </w:numPr>
        <w:tabs>
          <w:tab w:val="left" w:pos="0"/>
        </w:tabs>
        <w:ind w:left="567" w:hanging="567"/>
        <w:rPr>
          <w:szCs w:val="22"/>
        </w:rPr>
      </w:pPr>
      <w:r w:rsidRPr="00EA3231">
        <w:rPr>
          <w:sz w:val="22"/>
          <w:szCs w:val="22"/>
        </w:rPr>
        <w:t>Ties venomis patamsėjusi oda.</w:t>
      </w:r>
    </w:p>
    <w:p w:rsidR="0044013D" w:rsidRPr="00180873" w:rsidRDefault="0044013D" w:rsidP="0044013D">
      <w:pPr>
        <w:tabs>
          <w:tab w:val="clear" w:pos="567"/>
          <w:tab w:val="left" w:pos="0"/>
        </w:tabs>
        <w:spacing w:line="240" w:lineRule="auto"/>
        <w:rPr>
          <w:snapToGrid/>
          <w:szCs w:val="22"/>
          <w:lang w:val="lt-LT"/>
        </w:rPr>
      </w:pPr>
    </w:p>
    <w:p w:rsidR="0044013D" w:rsidRPr="00180873" w:rsidRDefault="0044013D" w:rsidP="0044013D">
      <w:pPr>
        <w:keepNext/>
        <w:keepLines/>
        <w:spacing w:line="240" w:lineRule="auto"/>
        <w:rPr>
          <w:b/>
          <w:szCs w:val="24"/>
          <w:lang w:val="lt-LT"/>
        </w:rPr>
      </w:pPr>
      <w:r w:rsidRPr="00180873">
        <w:rPr>
          <w:b/>
          <w:szCs w:val="24"/>
          <w:lang w:val="lt-LT"/>
        </w:rPr>
        <w:t>Pranešimas apie šalutinį poveikį</w:t>
      </w:r>
    </w:p>
    <w:p w:rsidR="0044013D" w:rsidRPr="00180873" w:rsidRDefault="0044013D" w:rsidP="0044013D">
      <w:pPr>
        <w:keepNext/>
        <w:keepLines/>
        <w:ind w:right="-449"/>
        <w:rPr>
          <w:szCs w:val="24"/>
          <w:lang w:val="lt-LT"/>
        </w:rPr>
      </w:pPr>
      <w:r w:rsidRPr="00180873">
        <w:rPr>
          <w:lang w:val="lt-LT"/>
        </w:rPr>
        <w:t xml:space="preserve">Jeigu pasireiškė šalutinis poveikis, įskaitant šiame lapelyje nenurodytą, pasakykite gydytojui, vaistininkui arba slaugytojui. </w:t>
      </w:r>
      <w:r w:rsidRPr="0052584E">
        <w:rPr>
          <w:lang w:val="lt-LT"/>
        </w:rPr>
        <w:t xml:space="preserve">Pranešimą apie šalutinį poveikį galite </w:t>
      </w:r>
      <w:r w:rsidRPr="009E7E22">
        <w:rPr>
          <w:szCs w:val="22"/>
          <w:lang w:val="lt-LT" w:eastAsia="lt-LT"/>
        </w:rPr>
        <w:t xml:space="preserve">užpildyti ir pateikti Valstybinės vaistų kontrolės tarnybos prie Lietuvos Respublikos sveikatos apsaugos ministerijos tinklalapyje </w:t>
      </w:r>
      <w:r w:rsidRPr="009E7E22">
        <w:rPr>
          <w:color w:val="0000EE"/>
          <w:szCs w:val="22"/>
          <w:u w:val="single"/>
          <w:lang w:val="lt-LT" w:eastAsia="lt-LT"/>
        </w:rPr>
        <w:t>https://vvkt.lrv.lt/lt/</w:t>
      </w:r>
      <w:r w:rsidRPr="009E7E22">
        <w:rPr>
          <w:szCs w:val="22"/>
          <w:lang w:val="lt-LT" w:eastAsia="lt-LT"/>
        </w:rPr>
        <w:t xml:space="preserve"> nurodytais būdais arba paskambinti nemokamu telefonu </w:t>
      </w:r>
      <w:r>
        <w:rPr>
          <w:szCs w:val="22"/>
          <w:lang w:val="lt-LT" w:eastAsia="lt-LT"/>
        </w:rPr>
        <w:t>+370</w:t>
      </w:r>
      <w:r w:rsidRPr="009E7E22">
        <w:rPr>
          <w:szCs w:val="22"/>
          <w:lang w:val="lt-LT" w:eastAsia="lt-LT"/>
        </w:rPr>
        <w:t xml:space="preserve"> 800 73 568. Pranešdami apie šalutinį poveikį galite mums padėti gauti daugiau informacijos apie šio vaisto saugumą</w:t>
      </w:r>
      <w:r w:rsidRPr="00180873">
        <w:rPr>
          <w:lang w:val="lt-LT"/>
        </w:rPr>
        <w:t>.</w:t>
      </w:r>
    </w:p>
    <w:p w:rsidR="0044013D" w:rsidRPr="00180873" w:rsidRDefault="0044013D" w:rsidP="0044013D">
      <w:pPr>
        <w:ind w:right="-449"/>
        <w:rPr>
          <w:szCs w:val="24"/>
          <w:lang w:val="lt-LT"/>
        </w:rPr>
      </w:pPr>
    </w:p>
    <w:p w:rsidR="0044013D" w:rsidRPr="00180873" w:rsidRDefault="0044013D" w:rsidP="0044013D">
      <w:pPr>
        <w:numPr>
          <w:ilvl w:val="12"/>
          <w:numId w:val="0"/>
        </w:numPr>
        <w:tabs>
          <w:tab w:val="clear" w:pos="567"/>
        </w:tabs>
        <w:spacing w:line="240" w:lineRule="auto"/>
        <w:ind w:right="-2"/>
        <w:rPr>
          <w:snapToGrid/>
          <w:szCs w:val="22"/>
          <w:lang w:val="lt-LT"/>
        </w:rPr>
      </w:pPr>
    </w:p>
    <w:p w:rsidR="0044013D" w:rsidRPr="00180873" w:rsidRDefault="0044013D" w:rsidP="0044013D">
      <w:pPr>
        <w:numPr>
          <w:ilvl w:val="12"/>
          <w:numId w:val="0"/>
        </w:numPr>
        <w:tabs>
          <w:tab w:val="clear" w:pos="567"/>
        </w:tabs>
        <w:spacing w:line="240" w:lineRule="auto"/>
        <w:ind w:left="567" w:right="-2" w:hanging="567"/>
        <w:rPr>
          <w:snapToGrid/>
          <w:szCs w:val="22"/>
          <w:lang w:val="lt-LT"/>
        </w:rPr>
      </w:pPr>
      <w:r w:rsidRPr="00180873">
        <w:rPr>
          <w:b/>
          <w:snapToGrid/>
          <w:szCs w:val="22"/>
          <w:lang w:val="lt-LT"/>
        </w:rPr>
        <w:t>5.</w:t>
      </w:r>
      <w:r w:rsidRPr="00180873">
        <w:rPr>
          <w:b/>
          <w:snapToGrid/>
          <w:szCs w:val="22"/>
          <w:lang w:val="lt-LT"/>
        </w:rPr>
        <w:tab/>
        <w:t>Kaip laikyti Vinorelbine Accord</w:t>
      </w:r>
    </w:p>
    <w:p w:rsidR="0044013D" w:rsidRPr="00180873" w:rsidRDefault="0044013D" w:rsidP="0044013D">
      <w:pPr>
        <w:numPr>
          <w:ilvl w:val="12"/>
          <w:numId w:val="0"/>
        </w:numPr>
        <w:tabs>
          <w:tab w:val="clear" w:pos="567"/>
        </w:tabs>
        <w:spacing w:line="240" w:lineRule="auto"/>
        <w:ind w:right="-2"/>
        <w:rPr>
          <w:snapToGrid/>
          <w:szCs w:val="22"/>
          <w:lang w:val="lt-LT"/>
        </w:rPr>
      </w:pPr>
    </w:p>
    <w:p w:rsidR="0044013D" w:rsidRPr="00180873" w:rsidRDefault="0044013D" w:rsidP="0044013D">
      <w:pPr>
        <w:numPr>
          <w:ilvl w:val="12"/>
          <w:numId w:val="0"/>
        </w:numPr>
        <w:tabs>
          <w:tab w:val="clear" w:pos="567"/>
        </w:tabs>
        <w:spacing w:line="240" w:lineRule="auto"/>
        <w:ind w:right="-2"/>
        <w:rPr>
          <w:snapToGrid/>
          <w:szCs w:val="22"/>
          <w:lang w:val="lt-LT"/>
        </w:rPr>
      </w:pPr>
      <w:r w:rsidRPr="00180873">
        <w:rPr>
          <w:snapToGrid/>
          <w:szCs w:val="22"/>
          <w:lang w:val="lt-LT"/>
        </w:rPr>
        <w:t>Šį vaistą laikykite vaikams nepastebimoje ir nepasiekiamoje vietoje.</w:t>
      </w:r>
    </w:p>
    <w:p w:rsidR="0044013D" w:rsidRPr="00180873" w:rsidRDefault="0044013D" w:rsidP="0044013D">
      <w:pPr>
        <w:numPr>
          <w:ilvl w:val="12"/>
          <w:numId w:val="0"/>
        </w:numPr>
        <w:tabs>
          <w:tab w:val="clear" w:pos="567"/>
        </w:tabs>
        <w:spacing w:line="240" w:lineRule="auto"/>
        <w:ind w:right="-2"/>
        <w:rPr>
          <w:iCs/>
          <w:snapToGrid/>
          <w:szCs w:val="22"/>
          <w:lang w:val="lt-LT"/>
        </w:rPr>
      </w:pPr>
    </w:p>
    <w:p w:rsidR="0044013D" w:rsidRPr="00180873" w:rsidRDefault="0044013D" w:rsidP="0044013D">
      <w:pPr>
        <w:numPr>
          <w:ilvl w:val="12"/>
          <w:numId w:val="0"/>
        </w:numPr>
        <w:tabs>
          <w:tab w:val="clear" w:pos="567"/>
        </w:tabs>
        <w:spacing w:line="240" w:lineRule="auto"/>
        <w:ind w:right="-2"/>
        <w:rPr>
          <w:snapToGrid/>
          <w:szCs w:val="22"/>
          <w:lang w:val="lt-LT"/>
        </w:rPr>
      </w:pPr>
      <w:r w:rsidRPr="00180873">
        <w:rPr>
          <w:iCs/>
          <w:snapToGrid/>
          <w:szCs w:val="22"/>
          <w:lang w:val="lt-LT"/>
        </w:rPr>
        <w:t xml:space="preserve">Ant kartono dėžutės ir flakono etiketės po „EXP“ nurodytam tinkamumo laikui pasibaigus, šio vaisto vartoti negalima. </w:t>
      </w:r>
      <w:r w:rsidRPr="00180873">
        <w:rPr>
          <w:snapToGrid/>
          <w:szCs w:val="22"/>
          <w:lang w:val="lt-LT"/>
        </w:rPr>
        <w:t>Vaistas tinkamas vartoti iki paskutinės nurodyto mėnesio dienos.</w:t>
      </w:r>
    </w:p>
    <w:p w:rsidR="0044013D" w:rsidRPr="00180873" w:rsidRDefault="0044013D" w:rsidP="0044013D">
      <w:pPr>
        <w:numPr>
          <w:ilvl w:val="12"/>
          <w:numId w:val="0"/>
        </w:numPr>
        <w:tabs>
          <w:tab w:val="clear" w:pos="567"/>
        </w:tabs>
        <w:spacing w:line="240" w:lineRule="auto"/>
        <w:ind w:right="-2"/>
        <w:rPr>
          <w:snapToGrid/>
          <w:szCs w:val="22"/>
          <w:lang w:val="lt-LT"/>
        </w:rPr>
      </w:pPr>
    </w:p>
    <w:p w:rsidR="0044013D" w:rsidRPr="00180873" w:rsidRDefault="0044013D" w:rsidP="0044013D">
      <w:pPr>
        <w:numPr>
          <w:ilvl w:val="12"/>
          <w:numId w:val="0"/>
        </w:numPr>
        <w:tabs>
          <w:tab w:val="clear" w:pos="567"/>
        </w:tabs>
        <w:spacing w:line="240" w:lineRule="auto"/>
        <w:ind w:right="-2"/>
        <w:rPr>
          <w:snapToGrid/>
          <w:szCs w:val="22"/>
          <w:lang w:val="lt-LT"/>
        </w:rPr>
      </w:pPr>
      <w:r w:rsidRPr="00180873">
        <w:rPr>
          <w:snapToGrid/>
          <w:szCs w:val="22"/>
          <w:lang w:val="lt-LT"/>
        </w:rPr>
        <w:t>Laikyti šaldytuve (2</w:t>
      </w:r>
      <w:r>
        <w:rPr>
          <w:snapToGrid/>
          <w:szCs w:val="22"/>
          <w:lang w:val="lt-LT"/>
        </w:rPr>
        <w:t> </w:t>
      </w:r>
      <w:r w:rsidRPr="00180873">
        <w:rPr>
          <w:snapToGrid/>
          <w:szCs w:val="22"/>
          <w:lang w:val="lt-LT"/>
        </w:rPr>
        <w:sym w:font="Symbol" w:char="00B0"/>
      </w:r>
      <w:r w:rsidRPr="00180873">
        <w:rPr>
          <w:snapToGrid/>
          <w:szCs w:val="22"/>
          <w:lang w:val="lt-LT"/>
        </w:rPr>
        <w:t>C</w:t>
      </w:r>
      <w:r>
        <w:rPr>
          <w:snapToGrid/>
          <w:szCs w:val="22"/>
          <w:lang w:val="lt-LT"/>
        </w:rPr>
        <w:t>–</w:t>
      </w:r>
      <w:r w:rsidRPr="00180873">
        <w:rPr>
          <w:snapToGrid/>
          <w:szCs w:val="22"/>
          <w:lang w:val="lt-LT"/>
        </w:rPr>
        <w:t>8</w:t>
      </w:r>
      <w:r>
        <w:rPr>
          <w:snapToGrid/>
          <w:szCs w:val="22"/>
          <w:lang w:val="lt-LT"/>
        </w:rPr>
        <w:t> </w:t>
      </w:r>
      <w:r w:rsidRPr="00180873">
        <w:rPr>
          <w:snapToGrid/>
          <w:szCs w:val="22"/>
          <w:lang w:val="lt-LT"/>
        </w:rPr>
        <w:sym w:font="Symbol" w:char="00B0"/>
      </w:r>
      <w:r w:rsidRPr="00180873">
        <w:rPr>
          <w:snapToGrid/>
          <w:szCs w:val="22"/>
          <w:lang w:val="lt-LT"/>
        </w:rPr>
        <w:t xml:space="preserve">C). Negalima užšaldyti. </w:t>
      </w:r>
    </w:p>
    <w:p w:rsidR="0044013D" w:rsidRPr="00180873" w:rsidRDefault="0044013D" w:rsidP="0044013D">
      <w:pPr>
        <w:numPr>
          <w:ilvl w:val="12"/>
          <w:numId w:val="0"/>
        </w:numPr>
        <w:tabs>
          <w:tab w:val="clear" w:pos="567"/>
        </w:tabs>
        <w:spacing w:line="240" w:lineRule="auto"/>
        <w:ind w:right="-2"/>
        <w:rPr>
          <w:snapToGrid/>
          <w:szCs w:val="22"/>
          <w:lang w:val="lt-LT"/>
        </w:rPr>
      </w:pPr>
      <w:r w:rsidRPr="00180873">
        <w:rPr>
          <w:snapToGrid/>
          <w:szCs w:val="22"/>
          <w:lang w:val="lt-LT"/>
        </w:rPr>
        <w:t>Laikyti gamintojo pakuotėje, kad vaistas būtų apsaugotas nuo šviesos.</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i/>
          <w:snapToGrid/>
          <w:szCs w:val="22"/>
          <w:lang w:val="lt-LT"/>
        </w:rPr>
      </w:pPr>
      <w:r w:rsidRPr="00180873">
        <w:rPr>
          <w:i/>
          <w:snapToGrid/>
          <w:szCs w:val="22"/>
          <w:lang w:val="lt-LT"/>
        </w:rPr>
        <w:t>Tinkamumo laikas po praskiedimo</w:t>
      </w:r>
    </w:p>
    <w:p w:rsidR="0044013D" w:rsidRPr="00180873" w:rsidRDefault="0044013D" w:rsidP="0044013D">
      <w:pPr>
        <w:spacing w:line="240" w:lineRule="auto"/>
        <w:rPr>
          <w:snapToGrid/>
          <w:szCs w:val="22"/>
          <w:lang w:val="lt-LT"/>
        </w:rPr>
      </w:pPr>
      <w:r w:rsidRPr="00180873">
        <w:rPr>
          <w:snapToGrid/>
          <w:szCs w:val="22"/>
          <w:lang w:val="lt-LT"/>
        </w:rPr>
        <w:t>Cheminiu ir fizikiniu požiūriu paruoštas vaistas išlieka stabilus 24 val. laikant 25</w:t>
      </w:r>
      <w:r w:rsidRPr="00180873">
        <w:rPr>
          <w:snapToGrid/>
          <w:szCs w:val="22"/>
          <w:lang w:val="lt-LT"/>
        </w:rPr>
        <w:sym w:font="Symbol" w:char="F0B0"/>
      </w:r>
      <w:r w:rsidRPr="00180873">
        <w:rPr>
          <w:snapToGrid/>
          <w:szCs w:val="22"/>
          <w:lang w:val="lt-LT"/>
        </w:rPr>
        <w:t xml:space="preserve"> C temperatūroje. </w:t>
      </w:r>
    </w:p>
    <w:p w:rsidR="0044013D" w:rsidRPr="00180873" w:rsidRDefault="0044013D" w:rsidP="0044013D">
      <w:pPr>
        <w:spacing w:line="240" w:lineRule="auto"/>
        <w:rPr>
          <w:snapToGrid/>
          <w:szCs w:val="22"/>
          <w:lang w:val="lt-LT"/>
        </w:rPr>
      </w:pPr>
      <w:r w:rsidRPr="00180873">
        <w:rPr>
          <w:snapToGrid/>
          <w:szCs w:val="22"/>
          <w:lang w:val="lt-LT"/>
        </w:rPr>
        <w:t xml:space="preserve">Mikrobiologiniu požiūriu vaistą po praskiedimo būtina vartoti nedelsiant, </w:t>
      </w:r>
      <w:r w:rsidRPr="00180873">
        <w:rPr>
          <w:snapToGrid/>
          <w:szCs w:val="22"/>
          <w:u w:val="single"/>
          <w:lang w:val="lt-LT"/>
        </w:rPr>
        <w:t>nebent atidarymo ir skiedimo metodas yra toks, kad mikrobiologinis užteršimas yra neįmanomas</w:t>
      </w:r>
      <w:r w:rsidRPr="00180873">
        <w:rPr>
          <w:snapToGrid/>
          <w:szCs w:val="22"/>
          <w:lang w:val="lt-LT"/>
        </w:rPr>
        <w:t>. Jeigu vaistas nevartojamas nedelsiant, už laikymo sąlygas ir trukmę prieš vartojimą atsako vartotojas.</w:t>
      </w:r>
    </w:p>
    <w:p w:rsidR="0044013D" w:rsidRPr="00180873" w:rsidRDefault="0044013D" w:rsidP="0044013D">
      <w:pPr>
        <w:spacing w:line="240" w:lineRule="auto"/>
        <w:rPr>
          <w:snapToGrid/>
          <w:szCs w:val="22"/>
          <w:lang w:val="lt-LT"/>
        </w:rPr>
      </w:pPr>
      <w:r w:rsidRPr="00180873">
        <w:rPr>
          <w:snapToGrid/>
          <w:szCs w:val="22"/>
          <w:lang w:val="lt-LT"/>
        </w:rPr>
        <w:t>Negalima užšaldyti.</w:t>
      </w:r>
    </w:p>
    <w:p w:rsidR="0044013D" w:rsidRPr="00180873" w:rsidRDefault="0044013D" w:rsidP="0044013D">
      <w:pPr>
        <w:numPr>
          <w:ilvl w:val="12"/>
          <w:numId w:val="0"/>
        </w:numPr>
        <w:tabs>
          <w:tab w:val="clear" w:pos="567"/>
        </w:tabs>
        <w:spacing w:line="240" w:lineRule="auto"/>
        <w:ind w:right="-2"/>
        <w:rPr>
          <w:snapToGrid/>
          <w:szCs w:val="22"/>
          <w:lang w:val="lt-LT"/>
        </w:rPr>
      </w:pPr>
      <w:r w:rsidRPr="00180873">
        <w:rPr>
          <w:snapToGrid/>
          <w:szCs w:val="22"/>
          <w:lang w:val="lt-LT"/>
        </w:rPr>
        <w:t>Vaistų negalima išmesti į kanalizaciją arba su buitinėmis</w:t>
      </w:r>
      <w:r w:rsidRPr="00180873">
        <w:rPr>
          <w:snapToGrid/>
          <w:color w:val="993366"/>
          <w:szCs w:val="22"/>
          <w:lang w:val="lt-LT"/>
        </w:rPr>
        <w:t xml:space="preserve"> </w:t>
      </w:r>
      <w:r w:rsidRPr="00180873">
        <w:rPr>
          <w:snapToGrid/>
          <w:szCs w:val="22"/>
          <w:lang w:val="lt-LT"/>
        </w:rPr>
        <w:t>atliekomis. Kaip išmesti nereikalingus vaistus, klauskite vaistininko. Šios priemonės padės apsaugoti aplinką.</w:t>
      </w:r>
    </w:p>
    <w:p w:rsidR="0044013D" w:rsidRPr="00180873" w:rsidRDefault="0044013D" w:rsidP="0044013D">
      <w:pPr>
        <w:numPr>
          <w:ilvl w:val="12"/>
          <w:numId w:val="0"/>
        </w:numPr>
        <w:tabs>
          <w:tab w:val="clear" w:pos="567"/>
        </w:tabs>
        <w:spacing w:line="240" w:lineRule="auto"/>
        <w:ind w:right="-2"/>
        <w:rPr>
          <w:snapToGrid/>
          <w:szCs w:val="22"/>
          <w:lang w:val="lt-LT"/>
        </w:rPr>
      </w:pPr>
    </w:p>
    <w:p w:rsidR="0044013D" w:rsidRPr="00180873" w:rsidRDefault="0044013D" w:rsidP="0044013D">
      <w:pPr>
        <w:numPr>
          <w:ilvl w:val="12"/>
          <w:numId w:val="0"/>
        </w:numPr>
        <w:tabs>
          <w:tab w:val="clear" w:pos="567"/>
        </w:tabs>
        <w:spacing w:line="240" w:lineRule="auto"/>
        <w:ind w:right="-2"/>
        <w:rPr>
          <w:snapToGrid/>
          <w:szCs w:val="22"/>
          <w:lang w:val="lt-LT"/>
        </w:rPr>
      </w:pPr>
    </w:p>
    <w:p w:rsidR="0044013D" w:rsidRPr="00180873" w:rsidRDefault="0044013D" w:rsidP="0044013D">
      <w:pPr>
        <w:numPr>
          <w:ilvl w:val="12"/>
          <w:numId w:val="0"/>
        </w:numPr>
        <w:tabs>
          <w:tab w:val="clear" w:pos="567"/>
        </w:tabs>
        <w:spacing w:line="240" w:lineRule="auto"/>
        <w:ind w:left="567" w:hanging="567"/>
        <w:rPr>
          <w:snapToGrid/>
          <w:szCs w:val="22"/>
          <w:lang w:val="lt-LT"/>
        </w:rPr>
      </w:pPr>
      <w:r w:rsidRPr="00180873">
        <w:rPr>
          <w:b/>
          <w:snapToGrid/>
          <w:szCs w:val="22"/>
          <w:lang w:val="lt-LT"/>
        </w:rPr>
        <w:t>6.</w:t>
      </w:r>
      <w:r w:rsidRPr="00180873">
        <w:rPr>
          <w:b/>
          <w:snapToGrid/>
          <w:szCs w:val="22"/>
          <w:lang w:val="lt-LT"/>
        </w:rPr>
        <w:tab/>
        <w:t>Pakuotės turinys ir kita informacija</w:t>
      </w:r>
    </w:p>
    <w:p w:rsidR="0044013D" w:rsidRPr="00180873" w:rsidRDefault="0044013D" w:rsidP="0044013D">
      <w:pPr>
        <w:numPr>
          <w:ilvl w:val="12"/>
          <w:numId w:val="0"/>
        </w:numPr>
        <w:tabs>
          <w:tab w:val="clear" w:pos="567"/>
        </w:tabs>
        <w:spacing w:line="240" w:lineRule="auto"/>
        <w:ind w:left="567" w:hanging="567"/>
        <w:rPr>
          <w:snapToGrid/>
          <w:szCs w:val="22"/>
          <w:lang w:val="lt-LT"/>
        </w:rPr>
      </w:pPr>
    </w:p>
    <w:p w:rsidR="0044013D" w:rsidRPr="00180873" w:rsidRDefault="0044013D" w:rsidP="0044013D">
      <w:pPr>
        <w:numPr>
          <w:ilvl w:val="12"/>
          <w:numId w:val="0"/>
        </w:numPr>
        <w:tabs>
          <w:tab w:val="clear" w:pos="567"/>
        </w:tabs>
        <w:spacing w:line="240" w:lineRule="auto"/>
        <w:ind w:right="-2"/>
        <w:rPr>
          <w:b/>
          <w:bCs/>
          <w:snapToGrid/>
          <w:szCs w:val="22"/>
          <w:lang w:val="lt-LT"/>
        </w:rPr>
      </w:pPr>
      <w:r w:rsidRPr="00180873">
        <w:rPr>
          <w:b/>
          <w:bCs/>
          <w:snapToGrid/>
          <w:szCs w:val="22"/>
          <w:lang w:val="lt-LT"/>
        </w:rPr>
        <w:t>Vinorelbine Accord sudėtis</w:t>
      </w:r>
    </w:p>
    <w:p w:rsidR="0044013D" w:rsidRPr="00180873" w:rsidRDefault="0044013D" w:rsidP="0044013D">
      <w:pPr>
        <w:numPr>
          <w:ilvl w:val="0"/>
          <w:numId w:val="1"/>
        </w:numPr>
        <w:tabs>
          <w:tab w:val="clear" w:pos="567"/>
        </w:tabs>
        <w:spacing w:line="240" w:lineRule="auto"/>
        <w:ind w:left="567" w:right="-2" w:hanging="567"/>
        <w:rPr>
          <w:snapToGrid/>
          <w:szCs w:val="22"/>
          <w:lang w:val="lt-LT"/>
        </w:rPr>
      </w:pPr>
      <w:r w:rsidRPr="00180873">
        <w:rPr>
          <w:snapToGrid/>
          <w:szCs w:val="22"/>
          <w:lang w:val="lt-LT"/>
        </w:rPr>
        <w:t>Veiklioji medžiaga yra vinorelbinas (tartrato pavidalu). 1 ml tirpalo yra 10 mg vinorelbino (vinorelbino tartrato pavidalu).</w:t>
      </w:r>
    </w:p>
    <w:p w:rsidR="0044013D" w:rsidRPr="00180873" w:rsidRDefault="0044013D" w:rsidP="0044013D">
      <w:pPr>
        <w:spacing w:line="240" w:lineRule="auto"/>
        <w:rPr>
          <w:snapToGrid/>
          <w:szCs w:val="22"/>
          <w:lang w:val="lt-LT"/>
        </w:rPr>
      </w:pPr>
      <w:r w:rsidRPr="00180873">
        <w:rPr>
          <w:snapToGrid/>
          <w:szCs w:val="22"/>
          <w:lang w:val="lt-LT"/>
        </w:rPr>
        <w:tab/>
        <w:t>Kiekviename 1 ml flakone iš viso yra 10 mg vinorelbino (tartrato pavidalu).</w:t>
      </w:r>
    </w:p>
    <w:p w:rsidR="0044013D" w:rsidRPr="00180873" w:rsidRDefault="0044013D" w:rsidP="0044013D">
      <w:pPr>
        <w:spacing w:line="240" w:lineRule="auto"/>
        <w:rPr>
          <w:snapToGrid/>
          <w:szCs w:val="22"/>
          <w:lang w:val="lt-LT"/>
        </w:rPr>
      </w:pPr>
      <w:r w:rsidRPr="00180873">
        <w:rPr>
          <w:snapToGrid/>
          <w:szCs w:val="22"/>
          <w:lang w:val="lt-LT"/>
        </w:rPr>
        <w:tab/>
        <w:t>Kiekviename 5 ml flakone iš viso yra 50 mg vinorelbino (tartrato pavidalu).</w:t>
      </w:r>
    </w:p>
    <w:p w:rsidR="0044013D" w:rsidRPr="00180873" w:rsidRDefault="0044013D" w:rsidP="0044013D">
      <w:pPr>
        <w:numPr>
          <w:ilvl w:val="0"/>
          <w:numId w:val="1"/>
        </w:numPr>
        <w:tabs>
          <w:tab w:val="clear" w:pos="567"/>
        </w:tabs>
        <w:spacing w:line="240" w:lineRule="auto"/>
        <w:ind w:left="567" w:right="-2" w:hanging="567"/>
        <w:rPr>
          <w:snapToGrid/>
          <w:szCs w:val="22"/>
          <w:lang w:val="lt-LT"/>
        </w:rPr>
      </w:pPr>
      <w:r w:rsidRPr="00180873">
        <w:rPr>
          <w:snapToGrid/>
          <w:szCs w:val="22"/>
          <w:lang w:val="lt-LT"/>
        </w:rPr>
        <w:t>Pagalbinė medžiaga yra injekcinis vanduo.</w:t>
      </w:r>
    </w:p>
    <w:p w:rsidR="0044013D" w:rsidRPr="00180873" w:rsidRDefault="0044013D" w:rsidP="0044013D">
      <w:pPr>
        <w:tabs>
          <w:tab w:val="clear" w:pos="567"/>
        </w:tabs>
        <w:spacing w:line="240" w:lineRule="auto"/>
        <w:ind w:right="-2"/>
        <w:rPr>
          <w:snapToGrid/>
          <w:szCs w:val="22"/>
          <w:lang w:val="lt-LT"/>
        </w:rPr>
      </w:pPr>
    </w:p>
    <w:p w:rsidR="0044013D" w:rsidRPr="00180873" w:rsidRDefault="0044013D" w:rsidP="0044013D">
      <w:pPr>
        <w:numPr>
          <w:ilvl w:val="12"/>
          <w:numId w:val="0"/>
        </w:numPr>
        <w:tabs>
          <w:tab w:val="clear" w:pos="567"/>
        </w:tabs>
        <w:spacing w:line="240" w:lineRule="auto"/>
        <w:ind w:right="-2"/>
        <w:rPr>
          <w:b/>
          <w:bCs/>
          <w:snapToGrid/>
          <w:szCs w:val="22"/>
          <w:lang w:val="lt-LT"/>
        </w:rPr>
      </w:pPr>
      <w:r w:rsidRPr="00180873">
        <w:rPr>
          <w:b/>
          <w:bCs/>
          <w:snapToGrid/>
          <w:szCs w:val="22"/>
          <w:lang w:val="lt-LT"/>
        </w:rPr>
        <w:t>Vinorelbine Accord išvaizda ir kiekis pakuotėje</w:t>
      </w:r>
    </w:p>
    <w:p w:rsidR="0044013D" w:rsidRPr="00180873" w:rsidRDefault="0044013D" w:rsidP="0044013D">
      <w:pPr>
        <w:numPr>
          <w:ilvl w:val="12"/>
          <w:numId w:val="0"/>
        </w:numPr>
        <w:tabs>
          <w:tab w:val="clear" w:pos="567"/>
        </w:tabs>
        <w:spacing w:line="240" w:lineRule="auto"/>
        <w:ind w:right="-2"/>
        <w:rPr>
          <w:snapToGrid/>
          <w:szCs w:val="22"/>
          <w:lang w:val="lt-LT"/>
        </w:rPr>
      </w:pPr>
      <w:r w:rsidRPr="00180873">
        <w:rPr>
          <w:snapToGrid/>
          <w:szCs w:val="22"/>
          <w:lang w:val="lt-LT"/>
        </w:rPr>
        <w:lastRenderedPageBreak/>
        <w:t>Skaidrus, bespalvis arba šiek tiek gelsvas tirpalas. Vinorelbine Accord tiekiamas I tipo skaidraus stiklo flakone su bromobutilo gumos kamščiu ir mėlynu aliumininiu nuplėšiamu gaubteliu.</w:t>
      </w:r>
    </w:p>
    <w:p w:rsidR="0044013D" w:rsidRPr="00180873" w:rsidRDefault="0044013D" w:rsidP="0044013D">
      <w:pPr>
        <w:numPr>
          <w:ilvl w:val="12"/>
          <w:numId w:val="0"/>
        </w:numPr>
        <w:tabs>
          <w:tab w:val="clear" w:pos="567"/>
        </w:tabs>
        <w:spacing w:line="240" w:lineRule="auto"/>
        <w:ind w:right="-2"/>
        <w:rPr>
          <w:bCs/>
          <w:i/>
          <w:snapToGrid/>
          <w:szCs w:val="22"/>
          <w:lang w:val="lt-LT"/>
        </w:rPr>
      </w:pPr>
    </w:p>
    <w:p w:rsidR="0044013D" w:rsidRPr="00180873" w:rsidRDefault="0044013D" w:rsidP="0044013D">
      <w:pPr>
        <w:keepNext/>
        <w:keepLines/>
        <w:numPr>
          <w:ilvl w:val="12"/>
          <w:numId w:val="0"/>
        </w:numPr>
        <w:tabs>
          <w:tab w:val="clear" w:pos="567"/>
        </w:tabs>
        <w:spacing w:line="240" w:lineRule="auto"/>
        <w:rPr>
          <w:bCs/>
          <w:i/>
          <w:snapToGrid/>
          <w:szCs w:val="22"/>
          <w:lang w:val="lt-LT"/>
        </w:rPr>
      </w:pPr>
      <w:r w:rsidRPr="00180873">
        <w:rPr>
          <w:bCs/>
          <w:i/>
          <w:snapToGrid/>
          <w:szCs w:val="22"/>
          <w:lang w:val="lt-LT"/>
        </w:rPr>
        <w:t>Vinorelbine Accord pakuotės</w:t>
      </w:r>
    </w:p>
    <w:p w:rsidR="0044013D" w:rsidRPr="00180873" w:rsidRDefault="0044013D" w:rsidP="0044013D">
      <w:pPr>
        <w:keepNext/>
        <w:keepLines/>
        <w:numPr>
          <w:ilvl w:val="12"/>
          <w:numId w:val="0"/>
        </w:numPr>
        <w:tabs>
          <w:tab w:val="clear" w:pos="567"/>
        </w:tabs>
        <w:spacing w:line="240" w:lineRule="auto"/>
        <w:rPr>
          <w:bCs/>
          <w:snapToGrid/>
          <w:szCs w:val="22"/>
          <w:lang w:val="lt-LT"/>
        </w:rPr>
      </w:pPr>
      <w:r w:rsidRPr="00180873">
        <w:rPr>
          <w:bCs/>
          <w:snapToGrid/>
          <w:szCs w:val="22"/>
          <w:lang w:val="lt-LT"/>
        </w:rPr>
        <w:t>Vienas 1 ml flakonas</w:t>
      </w:r>
    </w:p>
    <w:p w:rsidR="0044013D" w:rsidRPr="00180873" w:rsidRDefault="0044013D" w:rsidP="0044013D">
      <w:pPr>
        <w:keepNext/>
        <w:keepLines/>
        <w:numPr>
          <w:ilvl w:val="12"/>
          <w:numId w:val="0"/>
        </w:numPr>
        <w:tabs>
          <w:tab w:val="clear" w:pos="567"/>
        </w:tabs>
        <w:spacing w:line="240" w:lineRule="auto"/>
        <w:rPr>
          <w:bCs/>
          <w:snapToGrid/>
          <w:szCs w:val="22"/>
          <w:lang w:val="lt-LT"/>
        </w:rPr>
      </w:pPr>
      <w:r w:rsidRPr="00180873">
        <w:rPr>
          <w:bCs/>
          <w:snapToGrid/>
          <w:szCs w:val="22"/>
          <w:lang w:val="lt-LT"/>
        </w:rPr>
        <w:t>Vienas 5 ml flakonas</w:t>
      </w:r>
    </w:p>
    <w:p w:rsidR="0044013D" w:rsidRPr="00180873" w:rsidRDefault="0044013D" w:rsidP="0044013D">
      <w:pPr>
        <w:numPr>
          <w:ilvl w:val="12"/>
          <w:numId w:val="0"/>
        </w:numPr>
        <w:tabs>
          <w:tab w:val="clear" w:pos="567"/>
        </w:tabs>
        <w:spacing w:line="240" w:lineRule="auto"/>
        <w:ind w:right="-2"/>
        <w:rPr>
          <w:bCs/>
          <w:snapToGrid/>
          <w:szCs w:val="22"/>
          <w:lang w:val="lt-LT"/>
        </w:rPr>
      </w:pPr>
    </w:p>
    <w:p w:rsidR="0044013D" w:rsidRPr="00180873" w:rsidRDefault="0044013D" w:rsidP="0044013D">
      <w:pPr>
        <w:numPr>
          <w:ilvl w:val="12"/>
          <w:numId w:val="0"/>
        </w:numPr>
        <w:tabs>
          <w:tab w:val="clear" w:pos="567"/>
        </w:tabs>
        <w:spacing w:line="240" w:lineRule="auto"/>
        <w:ind w:right="-2"/>
        <w:rPr>
          <w:bCs/>
          <w:snapToGrid/>
          <w:szCs w:val="22"/>
          <w:lang w:val="lt-LT"/>
        </w:rPr>
      </w:pPr>
      <w:r w:rsidRPr="00180873">
        <w:rPr>
          <w:bCs/>
          <w:snapToGrid/>
          <w:szCs w:val="22"/>
          <w:lang w:val="lt-LT"/>
        </w:rPr>
        <w:t>Gali būti tiekiamos ne visų dydžių pakuotės.</w:t>
      </w:r>
    </w:p>
    <w:p w:rsidR="0044013D" w:rsidRPr="00180873" w:rsidRDefault="0044013D" w:rsidP="0044013D">
      <w:pPr>
        <w:numPr>
          <w:ilvl w:val="12"/>
          <w:numId w:val="0"/>
        </w:numPr>
        <w:tabs>
          <w:tab w:val="clear" w:pos="567"/>
        </w:tabs>
        <w:spacing w:line="240" w:lineRule="auto"/>
        <w:ind w:right="-2"/>
        <w:rPr>
          <w:b/>
          <w:bCs/>
          <w:snapToGrid/>
          <w:szCs w:val="22"/>
          <w:lang w:val="lt-LT"/>
        </w:rPr>
      </w:pPr>
    </w:p>
    <w:p w:rsidR="0044013D" w:rsidRPr="00180873" w:rsidRDefault="0044013D" w:rsidP="0044013D">
      <w:pPr>
        <w:keepNext/>
        <w:keepLines/>
        <w:numPr>
          <w:ilvl w:val="12"/>
          <w:numId w:val="0"/>
        </w:numPr>
        <w:tabs>
          <w:tab w:val="clear" w:pos="567"/>
        </w:tabs>
        <w:spacing w:line="240" w:lineRule="auto"/>
        <w:ind w:right="-2"/>
        <w:rPr>
          <w:b/>
          <w:bCs/>
          <w:snapToGrid/>
          <w:szCs w:val="22"/>
          <w:lang w:val="lt-LT"/>
        </w:rPr>
      </w:pPr>
      <w:r w:rsidRPr="00180873">
        <w:rPr>
          <w:b/>
          <w:bCs/>
          <w:snapToGrid/>
          <w:szCs w:val="22"/>
          <w:lang w:val="lt-LT"/>
        </w:rPr>
        <w:t>Registruotojas</w:t>
      </w:r>
    </w:p>
    <w:p w:rsidR="0044013D" w:rsidRPr="00180873" w:rsidRDefault="0044013D" w:rsidP="0044013D">
      <w:pPr>
        <w:spacing w:line="240" w:lineRule="auto"/>
        <w:rPr>
          <w:lang w:val="lt-LT"/>
        </w:rPr>
      </w:pPr>
      <w:r w:rsidRPr="00180873">
        <w:rPr>
          <w:lang w:val="lt-LT"/>
        </w:rPr>
        <w:t xml:space="preserve">Accord Healthcare B.V. </w:t>
      </w:r>
    </w:p>
    <w:p w:rsidR="0044013D" w:rsidRPr="00180873" w:rsidRDefault="0044013D" w:rsidP="0044013D">
      <w:pPr>
        <w:spacing w:line="240" w:lineRule="auto"/>
        <w:rPr>
          <w:lang w:val="lt-LT"/>
        </w:rPr>
      </w:pPr>
      <w:r w:rsidRPr="00180873">
        <w:rPr>
          <w:lang w:val="lt-LT"/>
        </w:rPr>
        <w:t xml:space="preserve">Winthontlaan 200 </w:t>
      </w:r>
    </w:p>
    <w:p w:rsidR="0044013D" w:rsidRPr="00180873" w:rsidRDefault="0044013D" w:rsidP="0044013D">
      <w:pPr>
        <w:spacing w:line="240" w:lineRule="auto"/>
        <w:rPr>
          <w:lang w:val="lt-LT"/>
        </w:rPr>
      </w:pPr>
      <w:r w:rsidRPr="00180873">
        <w:rPr>
          <w:lang w:val="lt-LT"/>
        </w:rPr>
        <w:t xml:space="preserve">3526 KV Utrecht </w:t>
      </w:r>
    </w:p>
    <w:p w:rsidR="0044013D" w:rsidRPr="00180873" w:rsidRDefault="0044013D" w:rsidP="0044013D">
      <w:pPr>
        <w:spacing w:line="240" w:lineRule="auto"/>
        <w:rPr>
          <w:lang w:val="lt-LT"/>
        </w:rPr>
      </w:pPr>
      <w:r w:rsidRPr="00180873">
        <w:rPr>
          <w:lang w:val="lt-LT"/>
        </w:rPr>
        <w:t>Nyderlandai</w:t>
      </w:r>
    </w:p>
    <w:p w:rsidR="0044013D" w:rsidRPr="00180873" w:rsidRDefault="0044013D" w:rsidP="0044013D">
      <w:pPr>
        <w:keepNext/>
        <w:keepLines/>
        <w:numPr>
          <w:ilvl w:val="12"/>
          <w:numId w:val="0"/>
        </w:numPr>
        <w:tabs>
          <w:tab w:val="clear" w:pos="567"/>
        </w:tabs>
        <w:spacing w:line="240" w:lineRule="auto"/>
        <w:ind w:right="-2"/>
        <w:rPr>
          <w:b/>
          <w:bCs/>
          <w:snapToGrid/>
          <w:szCs w:val="22"/>
          <w:lang w:val="lt-LT"/>
        </w:rPr>
      </w:pPr>
    </w:p>
    <w:p w:rsidR="0044013D" w:rsidRPr="00180873" w:rsidRDefault="0044013D" w:rsidP="0044013D">
      <w:pPr>
        <w:keepNext/>
        <w:keepLines/>
        <w:numPr>
          <w:ilvl w:val="12"/>
          <w:numId w:val="0"/>
        </w:numPr>
        <w:tabs>
          <w:tab w:val="clear" w:pos="567"/>
        </w:tabs>
        <w:spacing w:line="240" w:lineRule="auto"/>
        <w:ind w:right="-2"/>
        <w:rPr>
          <w:b/>
          <w:bCs/>
          <w:snapToGrid/>
          <w:szCs w:val="22"/>
          <w:lang w:val="lt-LT"/>
        </w:rPr>
      </w:pPr>
      <w:r w:rsidRPr="00180873">
        <w:rPr>
          <w:b/>
          <w:bCs/>
          <w:snapToGrid/>
          <w:szCs w:val="22"/>
          <w:lang w:val="lt-LT"/>
        </w:rPr>
        <w:t>Gamintojas</w:t>
      </w:r>
    </w:p>
    <w:p w:rsidR="0044013D" w:rsidRPr="00180873" w:rsidRDefault="0044013D" w:rsidP="0044013D">
      <w:pPr>
        <w:rPr>
          <w:szCs w:val="22"/>
          <w:lang w:val="lt-LT"/>
        </w:rPr>
      </w:pPr>
      <w:r w:rsidRPr="00180873">
        <w:rPr>
          <w:szCs w:val="22"/>
          <w:lang w:val="lt-LT"/>
        </w:rPr>
        <w:t>Accord Healthcare Polska Sp.z o.o.</w:t>
      </w:r>
    </w:p>
    <w:p w:rsidR="0044013D" w:rsidRPr="00180873" w:rsidRDefault="0044013D" w:rsidP="0044013D">
      <w:pPr>
        <w:rPr>
          <w:szCs w:val="22"/>
          <w:lang w:val="lt-LT"/>
        </w:rPr>
      </w:pPr>
      <w:r w:rsidRPr="00180873">
        <w:rPr>
          <w:szCs w:val="22"/>
          <w:lang w:val="lt-LT"/>
        </w:rPr>
        <w:t>ul. Lutomierska 50</w:t>
      </w:r>
    </w:p>
    <w:p w:rsidR="0044013D" w:rsidRPr="00180873" w:rsidRDefault="0044013D" w:rsidP="0044013D">
      <w:pPr>
        <w:rPr>
          <w:szCs w:val="22"/>
          <w:lang w:val="lt-LT"/>
        </w:rPr>
      </w:pPr>
      <w:r w:rsidRPr="00180873">
        <w:rPr>
          <w:szCs w:val="22"/>
          <w:lang w:val="lt-LT"/>
        </w:rPr>
        <w:t>95-200 Pabianice</w:t>
      </w:r>
    </w:p>
    <w:p w:rsidR="0044013D" w:rsidRPr="00180873" w:rsidRDefault="0044013D" w:rsidP="0044013D">
      <w:pPr>
        <w:rPr>
          <w:szCs w:val="22"/>
          <w:lang w:val="lt-LT"/>
        </w:rPr>
      </w:pPr>
      <w:r w:rsidRPr="00180873">
        <w:rPr>
          <w:szCs w:val="22"/>
          <w:lang w:val="lt-LT"/>
        </w:rPr>
        <w:t>Lenkija</w:t>
      </w:r>
    </w:p>
    <w:p w:rsidR="0044013D" w:rsidRPr="0073443F" w:rsidRDefault="0044013D" w:rsidP="0044013D">
      <w:pPr>
        <w:numPr>
          <w:ilvl w:val="12"/>
          <w:numId w:val="0"/>
        </w:numPr>
        <w:tabs>
          <w:tab w:val="clear" w:pos="567"/>
        </w:tabs>
        <w:spacing w:line="240" w:lineRule="auto"/>
        <w:ind w:right="-2"/>
        <w:rPr>
          <w:b/>
          <w:lang w:val="lt-LT"/>
        </w:rPr>
      </w:pPr>
    </w:p>
    <w:p w:rsidR="0044013D" w:rsidRPr="00180873" w:rsidRDefault="0044013D" w:rsidP="0044013D">
      <w:pPr>
        <w:tabs>
          <w:tab w:val="clear" w:pos="567"/>
        </w:tabs>
        <w:spacing w:line="240" w:lineRule="auto"/>
        <w:rPr>
          <w:b/>
          <w:snapToGrid/>
          <w:szCs w:val="22"/>
          <w:lang w:val="lt-LT"/>
        </w:rPr>
      </w:pPr>
      <w:r w:rsidRPr="00180873">
        <w:rPr>
          <w:b/>
          <w:snapToGrid/>
          <w:szCs w:val="22"/>
          <w:lang w:val="lt-LT"/>
        </w:rPr>
        <w:t xml:space="preserve">Šis vaistas </w:t>
      </w:r>
      <w:r w:rsidRPr="0052584E">
        <w:rPr>
          <w:b/>
          <w:snapToGrid/>
          <w:szCs w:val="22"/>
          <w:lang w:val="lt-LT"/>
        </w:rPr>
        <w:t>Europos ekonominės erdvės</w:t>
      </w:r>
      <w:r w:rsidRPr="00180873">
        <w:rPr>
          <w:b/>
          <w:snapToGrid/>
          <w:szCs w:val="22"/>
          <w:lang w:val="lt-LT"/>
        </w:rPr>
        <w:t xml:space="preserve"> valstybėse narėse </w:t>
      </w:r>
      <w:r w:rsidRPr="0052584E">
        <w:rPr>
          <w:b/>
          <w:snapToGrid/>
          <w:szCs w:val="22"/>
          <w:lang w:val="lt-LT"/>
        </w:rPr>
        <w:t>ir Jungtinėje Karalystėje (Šiaurės Airijoje)</w:t>
      </w:r>
      <w:r>
        <w:rPr>
          <w:b/>
          <w:snapToGrid/>
          <w:szCs w:val="22"/>
          <w:lang w:val="lt-LT"/>
        </w:rPr>
        <w:t xml:space="preserve"> </w:t>
      </w:r>
      <w:r w:rsidRPr="00180873">
        <w:rPr>
          <w:b/>
          <w:snapToGrid/>
          <w:szCs w:val="22"/>
          <w:lang w:val="lt-LT"/>
        </w:rPr>
        <w:t>registruotas tokiais pavadinimais:</w:t>
      </w:r>
    </w:p>
    <w:p w:rsidR="0044013D" w:rsidRPr="00180873" w:rsidRDefault="0044013D" w:rsidP="0044013D">
      <w:pPr>
        <w:tabs>
          <w:tab w:val="clear" w:pos="567"/>
        </w:tabs>
        <w:spacing w:line="240" w:lineRule="auto"/>
        <w:rPr>
          <w:b/>
          <w:bCs/>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5"/>
        <w:gridCol w:w="7228"/>
      </w:tblGrid>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 xml:space="preserve">Portugalija </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Vinorrelbina Accord</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 xml:space="preserve">Austrija </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 Accord 10 mg/ml Konzentrat zur Herstellung einer Infusionslösung</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Belgija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 Healthcare 10 mg/ml, concentraat voor oplossing voor infusie</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Kipras</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 10 mg/ml, concentrate for solution for infusion</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Čekija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 10 mg/ml koncentrát pro infuzní roztok</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Danija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 Accord</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Vokietija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 10 mg/ml Konzentrat zur Herstellung einer Infusionslösung</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Estija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w:t>
            </w:r>
          </w:p>
        </w:tc>
      </w:tr>
      <w:tr w:rsidR="0044013D" w:rsidRPr="009E7E22"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Ispanija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 10 mg/ml concentrado para solución para perfusión EFG</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Suomija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 10 mg/ml nfuusiokonsentraatti, liuosta varten</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Prancūzija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 10 mg/ml solution à diluer pour perfusion</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Italija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w:t>
            </w:r>
          </w:p>
        </w:tc>
      </w:tr>
      <w:tr w:rsidR="0044013D" w:rsidRPr="009E7E22"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Latvija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 10 mg/ml koncentrāts infūziju šķīduma pagatavošanai</w:t>
            </w:r>
          </w:p>
        </w:tc>
      </w:tr>
      <w:tr w:rsidR="0044013D" w:rsidRPr="009E7E22"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Lietuva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 10 mg/ml koncentratas infuziniam tirpalui</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Norvegija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 10 mg/ml, konsentrat til infusjonsvæske</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Lenkija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Rumunija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Vinorelbina Accord 10 mg/ml concentrat pentru soluţie perfuzabilă</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Nyderlandai</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 10 mg/ml concentraat voor oplossing voor infusie</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Slovakija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 10 mg/ml infúzny koncentrát</w:t>
            </w:r>
          </w:p>
        </w:tc>
      </w:tr>
      <w:tr w:rsidR="0044013D" w:rsidRPr="00180873"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Švedija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 10 mg/ml koncentrat till infusionsvätska, lösning</w:t>
            </w:r>
          </w:p>
        </w:tc>
      </w:tr>
      <w:tr w:rsidR="0044013D" w:rsidRPr="009E7E22" w:rsidTr="00CB6272">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Slovėnija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Accord 10 mg/ml koncentrat za raztopino za infundiranje</w:t>
            </w:r>
          </w:p>
        </w:tc>
      </w:tr>
      <w:tr w:rsidR="0044013D" w:rsidRPr="00180873" w:rsidTr="00CB6272">
        <w:tc>
          <w:tcPr>
            <w:tcW w:w="0" w:type="auto"/>
            <w:shd w:val="clear" w:color="auto" w:fill="auto"/>
          </w:tcPr>
          <w:p w:rsidR="0044013D" w:rsidRDefault="0044013D" w:rsidP="00CB6272">
            <w:pPr>
              <w:tabs>
                <w:tab w:val="clear" w:pos="567"/>
              </w:tabs>
              <w:spacing w:line="240" w:lineRule="auto"/>
              <w:rPr>
                <w:snapToGrid/>
                <w:szCs w:val="22"/>
                <w:lang w:val="lt-LT"/>
              </w:rPr>
            </w:pPr>
            <w:r w:rsidRPr="00180873">
              <w:rPr>
                <w:snapToGrid/>
                <w:szCs w:val="22"/>
                <w:lang w:val="lt-LT"/>
              </w:rPr>
              <w:t>Jungtinė Karalystė</w:t>
            </w:r>
          </w:p>
          <w:p w:rsidR="0044013D" w:rsidRPr="00180873" w:rsidRDefault="0044013D" w:rsidP="00CB6272">
            <w:pPr>
              <w:tabs>
                <w:tab w:val="clear" w:pos="567"/>
              </w:tabs>
              <w:spacing w:line="240" w:lineRule="auto"/>
              <w:rPr>
                <w:snapToGrid/>
                <w:szCs w:val="22"/>
                <w:lang w:val="lt-LT"/>
              </w:rPr>
            </w:pPr>
            <w:r>
              <w:rPr>
                <w:snapToGrid/>
                <w:szCs w:val="22"/>
                <w:lang w:val="lt-LT"/>
              </w:rPr>
              <w:t>(Šiaurės Airija)</w:t>
            </w:r>
          </w:p>
        </w:tc>
        <w:tc>
          <w:tcPr>
            <w:tcW w:w="0" w:type="auto"/>
            <w:shd w:val="clear" w:color="auto" w:fill="auto"/>
          </w:tcPr>
          <w:p w:rsidR="0044013D" w:rsidRPr="00180873" w:rsidRDefault="0044013D" w:rsidP="00CB6272">
            <w:pPr>
              <w:tabs>
                <w:tab w:val="clear" w:pos="567"/>
              </w:tabs>
              <w:spacing w:line="240" w:lineRule="auto"/>
              <w:rPr>
                <w:snapToGrid/>
                <w:szCs w:val="22"/>
                <w:lang w:val="lt-LT"/>
              </w:rPr>
            </w:pPr>
            <w:r w:rsidRPr="00180873">
              <w:rPr>
                <w:snapToGrid/>
                <w:szCs w:val="22"/>
                <w:lang w:val="lt-LT"/>
              </w:rPr>
              <w:t>Vinorelbine 10 mg/ml concentrate for solution for infusion</w:t>
            </w:r>
          </w:p>
        </w:tc>
      </w:tr>
    </w:tbl>
    <w:p w:rsidR="0044013D" w:rsidRPr="00180873" w:rsidRDefault="0044013D" w:rsidP="0044013D">
      <w:pPr>
        <w:tabs>
          <w:tab w:val="clear" w:pos="567"/>
        </w:tabs>
        <w:spacing w:line="240" w:lineRule="auto"/>
        <w:rPr>
          <w:snapToGrid/>
          <w:szCs w:val="22"/>
          <w:lang w:val="lt-LT"/>
        </w:rPr>
      </w:pPr>
    </w:p>
    <w:p w:rsidR="0044013D" w:rsidRPr="00180873" w:rsidRDefault="0044013D" w:rsidP="0044013D">
      <w:pPr>
        <w:numPr>
          <w:ilvl w:val="12"/>
          <w:numId w:val="0"/>
        </w:numPr>
        <w:tabs>
          <w:tab w:val="clear" w:pos="567"/>
        </w:tabs>
        <w:spacing w:line="240" w:lineRule="auto"/>
        <w:ind w:right="-2"/>
        <w:rPr>
          <w:snapToGrid/>
          <w:szCs w:val="22"/>
          <w:lang w:val="lt-LT"/>
        </w:rPr>
      </w:pPr>
      <w:r w:rsidRPr="00180873">
        <w:rPr>
          <w:b/>
          <w:bCs/>
          <w:snapToGrid/>
          <w:szCs w:val="22"/>
          <w:lang w:val="lt-LT"/>
        </w:rPr>
        <w:t>Šis pakuotės lapelis</w:t>
      </w:r>
      <w:r w:rsidRPr="00180873">
        <w:rPr>
          <w:b/>
          <w:snapToGrid/>
          <w:szCs w:val="22"/>
          <w:lang w:val="lt-LT"/>
        </w:rPr>
        <w:t xml:space="preserve"> paskutinį kartą peržiūrėtas</w:t>
      </w:r>
      <w:r>
        <w:rPr>
          <w:b/>
          <w:snapToGrid/>
          <w:szCs w:val="22"/>
          <w:lang w:val="lt-LT"/>
        </w:rPr>
        <w:t xml:space="preserve"> 2025-03-28.</w:t>
      </w:r>
    </w:p>
    <w:p w:rsidR="0044013D" w:rsidRPr="00180873" w:rsidRDefault="0044013D" w:rsidP="0044013D">
      <w:pPr>
        <w:numPr>
          <w:ilvl w:val="12"/>
          <w:numId w:val="0"/>
        </w:numPr>
        <w:tabs>
          <w:tab w:val="clear" w:pos="567"/>
        </w:tabs>
        <w:spacing w:line="240" w:lineRule="auto"/>
        <w:ind w:right="-2"/>
        <w:rPr>
          <w:snapToGrid/>
          <w:szCs w:val="22"/>
          <w:lang w:val="lt-LT"/>
        </w:rPr>
      </w:pPr>
    </w:p>
    <w:p w:rsidR="0044013D" w:rsidRPr="00180873" w:rsidRDefault="0044013D" w:rsidP="0044013D">
      <w:pPr>
        <w:numPr>
          <w:ilvl w:val="12"/>
          <w:numId w:val="0"/>
        </w:numPr>
        <w:tabs>
          <w:tab w:val="clear" w:pos="567"/>
        </w:tabs>
        <w:spacing w:line="240" w:lineRule="auto"/>
        <w:ind w:right="-2"/>
        <w:rPr>
          <w:snapToGrid/>
          <w:szCs w:val="22"/>
          <w:lang w:val="lt-LT"/>
        </w:rPr>
      </w:pPr>
      <w:r w:rsidRPr="00180873">
        <w:rPr>
          <w:snapToGrid/>
          <w:szCs w:val="22"/>
          <w:lang w:val="lt-LT"/>
        </w:rPr>
        <w:t>Išsami informacija apie šį vaistą pateikiama Valstybinės vaistų kontrolės tarnybos prie Lietuvos Respublikos sveikatos apsaugos ministerijos tinklalapyje</w:t>
      </w:r>
      <w:r w:rsidRPr="00180873">
        <w:rPr>
          <w:i/>
          <w:snapToGrid/>
          <w:szCs w:val="22"/>
          <w:lang w:val="lt-LT"/>
        </w:rPr>
        <w:t xml:space="preserve"> </w:t>
      </w:r>
      <w:r w:rsidRPr="009E7E22">
        <w:rPr>
          <w:color w:val="0000EE"/>
          <w:szCs w:val="22"/>
          <w:u w:val="single"/>
          <w:lang w:val="lt-LT" w:eastAsia="lt-LT"/>
        </w:rPr>
        <w:t>https://vvkt.lrv.lt/lt/</w:t>
      </w:r>
      <w:r w:rsidRPr="00180873">
        <w:rPr>
          <w:snapToGrid/>
          <w:szCs w:val="22"/>
          <w:lang w:val="lt-LT"/>
        </w:rPr>
        <w:t>.</w:t>
      </w:r>
    </w:p>
    <w:p w:rsidR="0044013D" w:rsidRPr="00180873" w:rsidRDefault="0044013D" w:rsidP="0044013D">
      <w:pPr>
        <w:ind w:left="567" w:hanging="567"/>
        <w:rPr>
          <w:b/>
          <w:snapToGrid/>
          <w:szCs w:val="22"/>
          <w:lang w:val="lt-LT"/>
        </w:rPr>
      </w:pPr>
      <w:r w:rsidRPr="00180873">
        <w:rPr>
          <w:b/>
          <w:snapToGrid/>
          <w:szCs w:val="22"/>
          <w:lang w:val="lt-LT"/>
        </w:rPr>
        <w:br w:type="page"/>
      </w:r>
      <w:r w:rsidRPr="00180873">
        <w:rPr>
          <w:b/>
          <w:snapToGrid/>
          <w:szCs w:val="22"/>
          <w:lang w:val="lt-LT"/>
        </w:rPr>
        <w:lastRenderedPageBreak/>
        <w:t>Toliau pateikta informacija skirta tik sveikatos priežiūros specialistams</w:t>
      </w:r>
    </w:p>
    <w:p w:rsidR="0044013D" w:rsidRPr="00180873" w:rsidRDefault="0044013D" w:rsidP="0044013D">
      <w:pPr>
        <w:numPr>
          <w:ilvl w:val="12"/>
          <w:numId w:val="0"/>
        </w:numPr>
        <w:tabs>
          <w:tab w:val="clear" w:pos="567"/>
        </w:tabs>
        <w:spacing w:line="240" w:lineRule="auto"/>
        <w:ind w:right="-2"/>
        <w:rPr>
          <w:snapToGrid/>
          <w:szCs w:val="22"/>
          <w:lang w:val="lt-LT"/>
        </w:rPr>
      </w:pPr>
    </w:p>
    <w:p w:rsidR="0044013D" w:rsidRPr="00180873" w:rsidRDefault="0044013D" w:rsidP="0044013D">
      <w:pPr>
        <w:tabs>
          <w:tab w:val="clear" w:pos="567"/>
        </w:tabs>
        <w:spacing w:line="240" w:lineRule="auto"/>
        <w:rPr>
          <w:b/>
          <w:snapToGrid/>
          <w:szCs w:val="22"/>
          <w:lang w:val="lt-LT"/>
        </w:rPr>
      </w:pPr>
      <w:r w:rsidRPr="00180873">
        <w:rPr>
          <w:b/>
          <w:snapToGrid/>
          <w:szCs w:val="22"/>
          <w:lang w:val="lt-LT"/>
        </w:rPr>
        <w:t>Vinorelbine Accord 10 mg/ml koncentratas infuziniam tirpalui</w:t>
      </w:r>
    </w:p>
    <w:p w:rsidR="0044013D" w:rsidRPr="00180873" w:rsidRDefault="0044013D" w:rsidP="0044013D">
      <w:pPr>
        <w:spacing w:line="240" w:lineRule="auto"/>
        <w:jc w:val="center"/>
        <w:rPr>
          <w:b/>
          <w:snapToGrid/>
          <w:szCs w:val="22"/>
          <w:lang w:val="lt-LT"/>
        </w:rPr>
      </w:pPr>
    </w:p>
    <w:p w:rsidR="0044013D" w:rsidRPr="00180873" w:rsidRDefault="0044013D" w:rsidP="0044013D">
      <w:pPr>
        <w:spacing w:line="240" w:lineRule="auto"/>
        <w:rPr>
          <w:b/>
          <w:snapToGrid/>
          <w:szCs w:val="22"/>
          <w:lang w:val="lt-LT"/>
        </w:rPr>
      </w:pPr>
      <w:r w:rsidRPr="00180873">
        <w:rPr>
          <w:b/>
          <w:snapToGrid/>
          <w:szCs w:val="22"/>
          <w:lang w:val="lt-LT"/>
        </w:rPr>
        <w:t>Vartojimo instrukcija</w:t>
      </w:r>
    </w:p>
    <w:p w:rsidR="0044013D" w:rsidRPr="00180873" w:rsidRDefault="0044013D" w:rsidP="0044013D">
      <w:pPr>
        <w:spacing w:line="240" w:lineRule="auto"/>
        <w:rPr>
          <w:b/>
          <w:snapToGrid/>
          <w:szCs w:val="22"/>
          <w:lang w:val="lt-LT"/>
        </w:rPr>
      </w:pPr>
    </w:p>
    <w:p w:rsidR="0044013D" w:rsidRPr="00180873" w:rsidRDefault="0044013D" w:rsidP="0044013D">
      <w:pPr>
        <w:spacing w:line="240" w:lineRule="auto"/>
        <w:rPr>
          <w:b/>
          <w:snapToGrid/>
          <w:szCs w:val="22"/>
          <w:lang w:val="lt-LT"/>
        </w:rPr>
      </w:pPr>
      <w:r w:rsidRPr="00180873">
        <w:rPr>
          <w:b/>
          <w:snapToGrid/>
          <w:szCs w:val="22"/>
          <w:lang w:val="lt-LT"/>
        </w:rPr>
        <w:t>ANTINAVIKINIS VAISTINIS PREPARATAS</w:t>
      </w:r>
    </w:p>
    <w:p w:rsidR="0044013D" w:rsidRPr="00180873" w:rsidRDefault="0044013D" w:rsidP="0044013D">
      <w:pPr>
        <w:spacing w:line="240" w:lineRule="auto"/>
        <w:jc w:val="center"/>
        <w:rPr>
          <w:b/>
          <w:snapToGrid/>
          <w:szCs w:val="22"/>
          <w:lang w:val="lt-LT"/>
        </w:rPr>
      </w:pPr>
    </w:p>
    <w:p w:rsidR="0044013D" w:rsidRPr="00180873" w:rsidRDefault="0044013D" w:rsidP="0044013D">
      <w:pPr>
        <w:spacing w:line="240" w:lineRule="auto"/>
        <w:rPr>
          <w:snapToGrid/>
          <w:szCs w:val="22"/>
          <w:lang w:val="lt-LT"/>
        </w:rPr>
      </w:pPr>
      <w:r w:rsidRPr="00180873">
        <w:rPr>
          <w:snapToGrid/>
          <w:szCs w:val="22"/>
          <w:lang w:val="lt-LT"/>
        </w:rPr>
        <w:t xml:space="preserve">Išsami informacija apie šį vaistinį preparatą pateikta Preparato charakteristikų santraukoje. </w:t>
      </w:r>
    </w:p>
    <w:p w:rsidR="0044013D" w:rsidRPr="00180873" w:rsidRDefault="0044013D" w:rsidP="0044013D">
      <w:pPr>
        <w:spacing w:line="240" w:lineRule="auto"/>
        <w:rPr>
          <w:b/>
          <w:snapToGrid/>
          <w:szCs w:val="22"/>
          <w:lang w:val="lt-LT"/>
        </w:rPr>
      </w:pPr>
    </w:p>
    <w:p w:rsidR="0044013D" w:rsidRPr="00180873" w:rsidRDefault="0044013D" w:rsidP="0044013D">
      <w:pPr>
        <w:spacing w:line="240" w:lineRule="auto"/>
        <w:rPr>
          <w:b/>
          <w:snapToGrid/>
          <w:szCs w:val="22"/>
          <w:lang w:val="lt-LT"/>
        </w:rPr>
      </w:pPr>
      <w:r w:rsidRPr="00180873">
        <w:rPr>
          <w:b/>
          <w:snapToGrid/>
          <w:szCs w:val="22"/>
          <w:lang w:val="lt-LT"/>
        </w:rPr>
        <w:t>Ruošimas ir vartojimas</w:t>
      </w:r>
    </w:p>
    <w:p w:rsidR="0044013D" w:rsidRPr="00180873" w:rsidRDefault="0044013D" w:rsidP="0044013D">
      <w:pPr>
        <w:spacing w:line="240" w:lineRule="auto"/>
        <w:rPr>
          <w:snapToGrid/>
          <w:szCs w:val="22"/>
          <w:lang w:val="lt-LT"/>
        </w:rPr>
      </w:pPr>
      <w:r w:rsidRPr="00180873">
        <w:rPr>
          <w:snapToGrid/>
          <w:szCs w:val="22"/>
          <w:lang w:val="lt-LT"/>
        </w:rPr>
        <w:t xml:space="preserve">Injekcinį citotoksinių vaistinių preparatų tirpalą turi ruošti ir leisti patyręs specialistas, žinantis jo vartojimo būdą, tokiomis sąlygomis, kurios garantuotų aplinkos, ypač su vaistiniu preparatu dirbančio personalo, apsaugą. Tam darbui atlikti turi būti išskirta ruošimo vieta. Joje draudžiama rūkyti, valgyti ar gerti. </w:t>
      </w:r>
    </w:p>
    <w:p w:rsidR="0044013D" w:rsidRPr="00180873" w:rsidRDefault="0044013D" w:rsidP="0044013D">
      <w:pPr>
        <w:spacing w:line="240" w:lineRule="auto"/>
        <w:rPr>
          <w:snapToGrid/>
          <w:szCs w:val="22"/>
          <w:lang w:val="lt-LT"/>
        </w:rPr>
      </w:pPr>
      <w:r w:rsidRPr="00180873">
        <w:rPr>
          <w:snapToGrid/>
          <w:szCs w:val="22"/>
          <w:lang w:val="lt-LT"/>
        </w:rPr>
        <w:t xml:space="preserve">Dirbantis personalas turi turėti tinkamas priemones: chalatą su ilgomis rankovėmis, apsauginę veido kaukę, kepurę, apsauginius akinius, sterilias vienkartines pirštines, darbo vietos užtiesalą ir atliekų maišą. </w:t>
      </w:r>
    </w:p>
    <w:p w:rsidR="0044013D" w:rsidRPr="00180873" w:rsidRDefault="0044013D" w:rsidP="0044013D">
      <w:pPr>
        <w:spacing w:line="240" w:lineRule="auto"/>
        <w:rPr>
          <w:snapToGrid/>
          <w:szCs w:val="22"/>
          <w:lang w:val="lt-LT"/>
        </w:rPr>
      </w:pPr>
      <w:r w:rsidRPr="00180873">
        <w:rPr>
          <w:snapToGrid/>
          <w:szCs w:val="22"/>
          <w:lang w:val="lt-LT"/>
        </w:rPr>
        <w:t xml:space="preserve">Švirkštus ir infuzinę sistemą reikia surinkti atsargiai, kad vaistinio preparato neišsilietų (rekomenduojama naudoti </w:t>
      </w:r>
      <w:r w:rsidRPr="00180873">
        <w:rPr>
          <w:i/>
          <w:snapToGrid/>
          <w:szCs w:val="22"/>
          <w:lang w:val="lt-LT"/>
        </w:rPr>
        <w:t xml:space="preserve">Luer Lock </w:t>
      </w:r>
      <w:r w:rsidRPr="00180873">
        <w:rPr>
          <w:snapToGrid/>
          <w:szCs w:val="22"/>
          <w:lang w:val="lt-LT"/>
        </w:rPr>
        <w:t>jungtis).</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snapToGrid/>
          <w:szCs w:val="22"/>
          <w:lang w:val="lt-LT"/>
        </w:rPr>
      </w:pPr>
      <w:r w:rsidRPr="00180873">
        <w:rPr>
          <w:snapToGrid/>
          <w:szCs w:val="22"/>
          <w:lang w:val="lt-LT"/>
        </w:rPr>
        <w:t>Išpiltą ar ištekėjusį tirpalą būtina sušluostyti, dėvint apsaugines pirštines.</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snapToGrid/>
          <w:szCs w:val="22"/>
          <w:lang w:val="lt-LT"/>
        </w:rPr>
      </w:pPr>
      <w:r w:rsidRPr="00180873">
        <w:rPr>
          <w:snapToGrid/>
          <w:szCs w:val="22"/>
          <w:lang w:val="lt-LT"/>
        </w:rPr>
        <w:t xml:space="preserve">Reikia imtis atsargumo priemonių, kad nėščios darbuotojos išvengtų kontakto su vaistiniu preparatu. </w:t>
      </w:r>
    </w:p>
    <w:p w:rsidR="0044013D" w:rsidRPr="00180873" w:rsidRDefault="0044013D" w:rsidP="0044013D">
      <w:pPr>
        <w:spacing w:line="240" w:lineRule="auto"/>
        <w:rPr>
          <w:snapToGrid/>
          <w:szCs w:val="22"/>
          <w:lang w:val="lt-LT"/>
        </w:rPr>
      </w:pPr>
      <w:r w:rsidRPr="00180873">
        <w:rPr>
          <w:snapToGrid/>
          <w:szCs w:val="22"/>
          <w:lang w:val="lt-LT"/>
        </w:rPr>
        <w:t>Būtina griežtai išvengti vaistinio preparato patekimo į akis. Jeigu jo patenka, akis tuoj pat būtina gausiai praplauti fiziologiniu tirpalu. Jeigu pasireiškia dirginimas, reikia kreiptis į oftalmologą.</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snapToGrid/>
          <w:szCs w:val="22"/>
          <w:lang w:val="lt-LT"/>
        </w:rPr>
      </w:pPr>
      <w:r w:rsidRPr="00180873">
        <w:rPr>
          <w:snapToGrid/>
          <w:szCs w:val="22"/>
          <w:lang w:val="lt-LT"/>
        </w:rPr>
        <w:t xml:space="preserve">Jeigu vaistinio preparato patenka ant odos, užterštą vietą reikia kruopščiai nuplauti vandeniu. </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snapToGrid/>
          <w:szCs w:val="22"/>
          <w:lang w:val="lt-LT"/>
        </w:rPr>
      </w:pPr>
      <w:r w:rsidRPr="00180873">
        <w:rPr>
          <w:snapToGrid/>
          <w:szCs w:val="22"/>
          <w:lang w:val="lt-LT"/>
        </w:rPr>
        <w:t xml:space="preserve">Darbą baigus, paviršių, ant kurio pateko vaistinio preparato, reikia kruopščiai nuvalyti, o rankas bei veidą nuplauti. </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b/>
          <w:snapToGrid/>
          <w:szCs w:val="22"/>
          <w:lang w:val="lt-LT"/>
        </w:rPr>
      </w:pPr>
      <w:r w:rsidRPr="00180873">
        <w:rPr>
          <w:b/>
          <w:snapToGrid/>
          <w:szCs w:val="22"/>
          <w:lang w:val="lt-LT"/>
        </w:rPr>
        <w:t>Infuzinio tirpalo paruošimas</w:t>
      </w:r>
    </w:p>
    <w:p w:rsidR="0044013D" w:rsidRPr="00180873" w:rsidRDefault="0044013D" w:rsidP="0044013D">
      <w:pPr>
        <w:spacing w:line="240" w:lineRule="auto"/>
        <w:rPr>
          <w:snapToGrid/>
          <w:szCs w:val="22"/>
          <w:lang w:val="lt-LT"/>
        </w:rPr>
      </w:pPr>
      <w:r w:rsidRPr="00180873">
        <w:rPr>
          <w:snapToGrid/>
          <w:szCs w:val="22"/>
          <w:lang w:val="lt-LT"/>
        </w:rPr>
        <w:t xml:space="preserve">Nesuderinamumo tarp Vinorelbine Accord ir stiklinių flakonų, PVC maišelių, vinilacetato maišelių ar polipropileninių švirkštų nepasireiškia. </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snapToGrid/>
          <w:szCs w:val="22"/>
          <w:lang w:val="lt-LT"/>
        </w:rPr>
      </w:pPr>
      <w:r w:rsidRPr="00180873">
        <w:rPr>
          <w:snapToGrid/>
          <w:szCs w:val="22"/>
          <w:lang w:val="lt-LT"/>
        </w:rPr>
        <w:t>Jei taikoma chemoterapija keliais vaistiniais preparatais, Vinorelbine Accord su kitais vaistiniais preparatais maišyti negalima.</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snapToGrid/>
          <w:szCs w:val="22"/>
          <w:lang w:val="lt-LT"/>
        </w:rPr>
      </w:pPr>
      <w:r w:rsidRPr="00180873">
        <w:rPr>
          <w:snapToGrid/>
          <w:szCs w:val="22"/>
          <w:lang w:val="lt-LT"/>
        </w:rPr>
        <w:t>Vinorelbine Accord draudžiama leisti į povoratinklinę ertmę.</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snapToGrid/>
          <w:szCs w:val="22"/>
          <w:lang w:val="lt-LT"/>
        </w:rPr>
      </w:pPr>
      <w:r w:rsidRPr="00180873">
        <w:rPr>
          <w:snapToGrid/>
          <w:szCs w:val="22"/>
          <w:lang w:val="lt-LT"/>
        </w:rPr>
        <w:t xml:space="preserve">Vinorelbine Accord galima tik infuzuoti į veną. </w:t>
      </w:r>
    </w:p>
    <w:p w:rsidR="0044013D" w:rsidRPr="00180873" w:rsidRDefault="0044013D" w:rsidP="0044013D">
      <w:pPr>
        <w:spacing w:line="240" w:lineRule="auto"/>
        <w:rPr>
          <w:snapToGrid/>
          <w:szCs w:val="22"/>
          <w:lang w:val="lt-LT"/>
        </w:rPr>
      </w:pPr>
      <w:r w:rsidRPr="00180873">
        <w:rPr>
          <w:snapToGrid/>
          <w:szCs w:val="22"/>
          <w:lang w:val="lt-LT"/>
        </w:rPr>
        <w:t>Vinorelbine Accord, praskiestas 20–50 ml fiziologinio arba 50 mg/ml (5</w:t>
      </w:r>
      <w:r>
        <w:rPr>
          <w:snapToGrid/>
          <w:szCs w:val="22"/>
          <w:lang w:val="lt-LT"/>
        </w:rPr>
        <w:t> </w:t>
      </w:r>
      <w:r w:rsidRPr="00180873">
        <w:rPr>
          <w:snapToGrid/>
          <w:szCs w:val="22"/>
          <w:lang w:val="lt-LT"/>
        </w:rPr>
        <w:sym w:font="Symbol" w:char="F025"/>
      </w:r>
      <w:r w:rsidRPr="00180873">
        <w:rPr>
          <w:snapToGrid/>
          <w:szCs w:val="22"/>
          <w:lang w:val="lt-LT"/>
        </w:rPr>
        <w:t>) gliukozės tirpalo, gali būti lėtai (per 6–10 min.) suleidžiamas kaip smūginė dozė arba, praskiestas 125 ml fiziologinio arba 50 mg/ml (5</w:t>
      </w:r>
      <w:r>
        <w:rPr>
          <w:snapToGrid/>
          <w:szCs w:val="22"/>
          <w:lang w:val="lt-LT"/>
        </w:rPr>
        <w:t> </w:t>
      </w:r>
      <w:r w:rsidRPr="00180873">
        <w:rPr>
          <w:snapToGrid/>
          <w:szCs w:val="22"/>
          <w:lang w:val="lt-LT"/>
        </w:rPr>
        <w:sym w:font="Symbol" w:char="F025"/>
      </w:r>
      <w:r w:rsidRPr="00180873">
        <w:rPr>
          <w:snapToGrid/>
          <w:szCs w:val="22"/>
          <w:lang w:val="lt-LT"/>
        </w:rPr>
        <w:t>) gliukozės tirpalo, greitai (per 20–30 min.) infuzuojamas. Vaistinį preparatą suleidus, veną visada reikia praplauti infuzuojant mažiausiai 250 ml fiziologinio tirpalo.</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snapToGrid/>
          <w:szCs w:val="22"/>
          <w:lang w:val="lt-LT"/>
        </w:rPr>
      </w:pPr>
      <w:r w:rsidRPr="00180873">
        <w:rPr>
          <w:snapToGrid/>
          <w:szCs w:val="22"/>
          <w:lang w:val="lt-LT"/>
        </w:rPr>
        <w:t xml:space="preserve">Vinorelbiną galima leisti tik į veną. Prieš pradedant leisti, reikia įsitikinti, kad kaniulė yra tinkamai įvesta į veną. Jeigu leidžiant į veną vinorelbino patenka į aplinkinius audinius, galimas stiprus dirginimas. Tokiu atveju reikia injekciją nutraukti, veną praplauti fiziologiniu tirpalu, o likusią dozės dali suleisti į kitą veną. Ekstravazacijos atveju į veną galima leisti gliukokortikoidų, kad sumažėtų flebito rizika. </w:t>
      </w:r>
    </w:p>
    <w:p w:rsidR="0044013D" w:rsidRPr="00180873" w:rsidRDefault="0044013D" w:rsidP="0044013D">
      <w:pPr>
        <w:spacing w:line="240" w:lineRule="auto"/>
        <w:rPr>
          <w:snapToGrid/>
          <w:szCs w:val="22"/>
          <w:lang w:val="lt-LT"/>
        </w:rPr>
      </w:pPr>
    </w:p>
    <w:p w:rsidR="0044013D" w:rsidRPr="00180873" w:rsidRDefault="0044013D" w:rsidP="0044013D">
      <w:pPr>
        <w:spacing w:line="240" w:lineRule="auto"/>
        <w:rPr>
          <w:snapToGrid/>
          <w:szCs w:val="22"/>
          <w:lang w:val="lt-LT"/>
        </w:rPr>
      </w:pPr>
      <w:r w:rsidRPr="00180873">
        <w:rPr>
          <w:snapToGrid/>
          <w:szCs w:val="22"/>
          <w:lang w:val="lt-LT"/>
        </w:rPr>
        <w:t>Būtina rūpestingai sutvarkyti išskyras ir vėmalus.</w:t>
      </w:r>
    </w:p>
    <w:p w:rsidR="0044013D" w:rsidRPr="00180873" w:rsidRDefault="0044013D" w:rsidP="0044013D">
      <w:pPr>
        <w:spacing w:line="240" w:lineRule="auto"/>
        <w:rPr>
          <w:snapToGrid/>
          <w:szCs w:val="22"/>
          <w:lang w:val="lt-LT"/>
        </w:rPr>
      </w:pPr>
    </w:p>
    <w:p w:rsidR="0044013D" w:rsidRPr="00180873" w:rsidRDefault="0044013D" w:rsidP="0044013D">
      <w:pPr>
        <w:keepNext/>
        <w:spacing w:line="240" w:lineRule="auto"/>
        <w:rPr>
          <w:b/>
          <w:snapToGrid/>
          <w:szCs w:val="22"/>
          <w:lang w:val="lt-LT"/>
        </w:rPr>
      </w:pPr>
      <w:r w:rsidRPr="00180873">
        <w:rPr>
          <w:b/>
          <w:snapToGrid/>
          <w:szCs w:val="22"/>
          <w:lang w:val="lt-LT"/>
        </w:rPr>
        <w:lastRenderedPageBreak/>
        <w:t>Laikymo sąlygos</w:t>
      </w:r>
    </w:p>
    <w:p w:rsidR="0044013D" w:rsidRPr="00180873" w:rsidRDefault="0044013D" w:rsidP="0044013D">
      <w:pPr>
        <w:keepNext/>
        <w:numPr>
          <w:ilvl w:val="12"/>
          <w:numId w:val="0"/>
        </w:numPr>
        <w:tabs>
          <w:tab w:val="clear" w:pos="567"/>
        </w:tabs>
        <w:spacing w:line="240" w:lineRule="auto"/>
        <w:ind w:right="-2"/>
        <w:rPr>
          <w:snapToGrid/>
          <w:szCs w:val="22"/>
          <w:lang w:val="lt-LT"/>
        </w:rPr>
      </w:pPr>
      <w:r w:rsidRPr="00180873">
        <w:rPr>
          <w:snapToGrid/>
          <w:szCs w:val="22"/>
          <w:lang w:val="lt-LT"/>
        </w:rPr>
        <w:t>Laikyti šaldytuve (2 </w:t>
      </w:r>
      <w:r w:rsidRPr="00180873">
        <w:rPr>
          <w:snapToGrid/>
          <w:szCs w:val="22"/>
          <w:lang w:val="lt-LT"/>
        </w:rPr>
        <w:sym w:font="Symbol" w:char="00B0"/>
      </w:r>
      <w:r w:rsidRPr="00180873">
        <w:rPr>
          <w:snapToGrid/>
          <w:szCs w:val="22"/>
          <w:lang w:val="lt-LT"/>
        </w:rPr>
        <w:t>C - 8 </w:t>
      </w:r>
      <w:r w:rsidRPr="00180873">
        <w:rPr>
          <w:snapToGrid/>
          <w:szCs w:val="22"/>
          <w:lang w:val="lt-LT"/>
        </w:rPr>
        <w:sym w:font="Symbol" w:char="00B0"/>
      </w:r>
      <w:r w:rsidRPr="00180873">
        <w:rPr>
          <w:snapToGrid/>
          <w:szCs w:val="22"/>
          <w:lang w:val="lt-LT"/>
        </w:rPr>
        <w:t>C). Negalima užšaldyti.</w:t>
      </w:r>
    </w:p>
    <w:p w:rsidR="0044013D" w:rsidRPr="00180873" w:rsidRDefault="0044013D" w:rsidP="0044013D">
      <w:pPr>
        <w:keepNext/>
        <w:numPr>
          <w:ilvl w:val="12"/>
          <w:numId w:val="0"/>
        </w:numPr>
        <w:tabs>
          <w:tab w:val="clear" w:pos="567"/>
        </w:tabs>
        <w:spacing w:line="240" w:lineRule="auto"/>
        <w:ind w:right="-2"/>
        <w:rPr>
          <w:snapToGrid/>
          <w:szCs w:val="22"/>
          <w:lang w:val="lt-LT"/>
        </w:rPr>
      </w:pPr>
      <w:r w:rsidRPr="00180873">
        <w:rPr>
          <w:snapToGrid/>
          <w:szCs w:val="22"/>
          <w:lang w:val="lt-LT"/>
        </w:rPr>
        <w:t>Laikyti gamintojo pakuotėje, kad vaistinis preparatas būtų apsaugotas nuo šviesos.</w:t>
      </w:r>
    </w:p>
    <w:p w:rsidR="0044013D" w:rsidRPr="00180873" w:rsidRDefault="0044013D" w:rsidP="0044013D">
      <w:pPr>
        <w:keepNext/>
        <w:numPr>
          <w:ilvl w:val="12"/>
          <w:numId w:val="0"/>
        </w:numPr>
        <w:tabs>
          <w:tab w:val="clear" w:pos="567"/>
        </w:tabs>
        <w:spacing w:line="240" w:lineRule="auto"/>
        <w:ind w:right="-2"/>
        <w:rPr>
          <w:snapToGrid/>
          <w:szCs w:val="22"/>
          <w:lang w:val="lt-LT"/>
        </w:rPr>
      </w:pPr>
    </w:p>
    <w:p w:rsidR="0044013D" w:rsidRPr="00180873" w:rsidRDefault="0044013D" w:rsidP="0044013D">
      <w:pPr>
        <w:spacing w:line="240" w:lineRule="auto"/>
        <w:rPr>
          <w:i/>
          <w:snapToGrid/>
          <w:szCs w:val="22"/>
          <w:lang w:val="lt-LT"/>
        </w:rPr>
      </w:pPr>
      <w:r w:rsidRPr="00180873">
        <w:rPr>
          <w:i/>
          <w:snapToGrid/>
          <w:szCs w:val="22"/>
          <w:lang w:val="lt-LT"/>
        </w:rPr>
        <w:t>Tinkamumo laikas po praskiedimo</w:t>
      </w:r>
    </w:p>
    <w:p w:rsidR="0044013D" w:rsidRPr="00180873" w:rsidRDefault="0044013D" w:rsidP="0044013D">
      <w:pPr>
        <w:spacing w:line="240" w:lineRule="auto"/>
        <w:rPr>
          <w:snapToGrid/>
          <w:szCs w:val="22"/>
          <w:lang w:val="lt-LT"/>
        </w:rPr>
      </w:pPr>
      <w:r w:rsidRPr="00180873">
        <w:rPr>
          <w:snapToGrid/>
          <w:szCs w:val="22"/>
          <w:lang w:val="lt-LT"/>
        </w:rPr>
        <w:t>Cheminiu ir fizikiniu požiūriu vaistinis preparatas ir išlieka stabilus 24 val. laikant 25</w:t>
      </w:r>
      <w:r w:rsidRPr="00180873">
        <w:rPr>
          <w:snapToGrid/>
          <w:szCs w:val="22"/>
          <w:lang w:val="lt-LT"/>
        </w:rPr>
        <w:sym w:font="Symbol" w:char="F0B0"/>
      </w:r>
      <w:r w:rsidRPr="00180873">
        <w:rPr>
          <w:snapToGrid/>
          <w:szCs w:val="22"/>
          <w:lang w:val="lt-LT"/>
        </w:rPr>
        <w:t xml:space="preserve"> C temperatūroje. </w:t>
      </w:r>
    </w:p>
    <w:p w:rsidR="0044013D" w:rsidRPr="00180873" w:rsidRDefault="0044013D" w:rsidP="0044013D">
      <w:pPr>
        <w:spacing w:line="240" w:lineRule="auto"/>
        <w:rPr>
          <w:snapToGrid/>
          <w:szCs w:val="22"/>
          <w:lang w:val="lt-LT"/>
        </w:rPr>
      </w:pPr>
      <w:r w:rsidRPr="00180873">
        <w:rPr>
          <w:snapToGrid/>
          <w:szCs w:val="22"/>
          <w:lang w:val="lt-LT"/>
        </w:rPr>
        <w:t xml:space="preserve">Mikrobiologiniu požiūriu vaistinį preparatą po praskiedimo būtina vartoti nedelsiant, </w:t>
      </w:r>
      <w:r w:rsidRPr="00180873">
        <w:rPr>
          <w:snapToGrid/>
          <w:szCs w:val="22"/>
          <w:u w:val="single"/>
          <w:lang w:val="lt-LT"/>
        </w:rPr>
        <w:t>nebent atidarymo ir skiedimo metodas yra toks, kad mikrobiologinis užteršimas yra neįmanomas</w:t>
      </w:r>
      <w:r w:rsidRPr="00180873">
        <w:rPr>
          <w:snapToGrid/>
          <w:szCs w:val="22"/>
          <w:lang w:val="lt-LT"/>
        </w:rPr>
        <w:t xml:space="preserve">. </w:t>
      </w:r>
    </w:p>
    <w:p w:rsidR="0044013D" w:rsidRPr="00180873" w:rsidRDefault="0044013D" w:rsidP="0044013D">
      <w:pPr>
        <w:spacing w:line="240" w:lineRule="auto"/>
        <w:rPr>
          <w:snapToGrid/>
          <w:szCs w:val="22"/>
          <w:lang w:val="lt-LT"/>
        </w:rPr>
      </w:pPr>
      <w:r w:rsidRPr="00180873">
        <w:rPr>
          <w:snapToGrid/>
          <w:szCs w:val="22"/>
          <w:lang w:val="lt-LT"/>
        </w:rPr>
        <w:t>Jei vaistinis preparatas nevartojamas nedelsiant, už laikymo sąlygas ir trukmę prieš vartojimą atsako vartotojas.</w:t>
      </w:r>
    </w:p>
    <w:p w:rsidR="0044013D" w:rsidRPr="00180873" w:rsidRDefault="0044013D" w:rsidP="0044013D">
      <w:pPr>
        <w:spacing w:line="240" w:lineRule="auto"/>
        <w:rPr>
          <w:snapToGrid/>
          <w:szCs w:val="22"/>
          <w:lang w:val="lt-LT"/>
        </w:rPr>
      </w:pPr>
      <w:r w:rsidRPr="00180873">
        <w:rPr>
          <w:snapToGrid/>
          <w:szCs w:val="22"/>
          <w:lang w:val="lt-LT"/>
        </w:rPr>
        <w:t>Negalima užšaldyti.</w:t>
      </w:r>
    </w:p>
    <w:p w:rsidR="0044013D" w:rsidRPr="00180873" w:rsidRDefault="0044013D" w:rsidP="0044013D">
      <w:pPr>
        <w:spacing w:line="240" w:lineRule="auto"/>
        <w:rPr>
          <w:b/>
          <w:snapToGrid/>
          <w:szCs w:val="22"/>
          <w:lang w:val="lt-LT"/>
        </w:rPr>
      </w:pPr>
    </w:p>
    <w:p w:rsidR="0044013D" w:rsidRPr="00180873" w:rsidRDefault="0044013D" w:rsidP="0044013D">
      <w:pPr>
        <w:tabs>
          <w:tab w:val="clear" w:pos="567"/>
        </w:tabs>
        <w:spacing w:line="240" w:lineRule="auto"/>
        <w:rPr>
          <w:snapToGrid/>
          <w:szCs w:val="22"/>
          <w:lang w:val="lt-LT"/>
        </w:rPr>
      </w:pPr>
      <w:r w:rsidRPr="00180873">
        <w:rPr>
          <w:snapToGrid/>
          <w:szCs w:val="22"/>
          <w:lang w:val="lt-LT"/>
        </w:rPr>
        <w:t>Atliekų tvarkymas</w:t>
      </w:r>
    </w:p>
    <w:p w:rsidR="0044013D" w:rsidRPr="00180873" w:rsidRDefault="0044013D" w:rsidP="0044013D">
      <w:pPr>
        <w:spacing w:line="240" w:lineRule="auto"/>
        <w:rPr>
          <w:snapToGrid/>
          <w:szCs w:val="22"/>
          <w:lang w:val="lt-LT"/>
        </w:rPr>
      </w:pPr>
      <w:r w:rsidRPr="00180873">
        <w:rPr>
          <w:snapToGrid/>
          <w:szCs w:val="22"/>
          <w:lang w:val="lt-LT"/>
        </w:rPr>
        <w:t>Nesuvartotą vaistinį preparatą ar atliekas reikia tvarkyti laikantis vietinių reikalavimų.</w:t>
      </w:r>
    </w:p>
    <w:p w:rsidR="0044013D" w:rsidRPr="002B70C8" w:rsidRDefault="0044013D" w:rsidP="0044013D">
      <w:pPr>
        <w:tabs>
          <w:tab w:val="clear" w:pos="567"/>
        </w:tabs>
        <w:spacing w:line="240" w:lineRule="auto"/>
        <w:rPr>
          <w:lang w:val="lt-LT"/>
        </w:rPr>
      </w:pPr>
    </w:p>
    <w:p w:rsidR="00BA6577" w:rsidRDefault="00BA6577">
      <w:bookmarkStart w:id="0" w:name="_GoBack"/>
      <w:bookmarkEnd w:id="0"/>
    </w:p>
    <w:sectPr w:rsidR="00BA6577" w:rsidSect="0008118C">
      <w:headerReference w:type="default" r:id="rId5"/>
      <w:footerReference w:type="default" r:id="rId6"/>
      <w:pgSz w:w="11909" w:h="16834" w:code="9"/>
      <w:pgMar w:top="1134" w:right="1418" w:bottom="1134" w:left="1418" w:header="737" w:footer="737"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4053" w:rsidRDefault="0044013D">
    <w:pPr>
      <w:pStyle w:val="Porat"/>
      <w:jc w:val="center"/>
    </w:pPr>
    <w:r>
      <w:fldChar w:fldCharType="begin"/>
    </w:r>
    <w:r>
      <w:instrText xml:space="preserve"> PAGE   \* MERGEFORMAT </w:instrText>
    </w:r>
    <w:r>
      <w:fldChar w:fldCharType="separate"/>
    </w:r>
    <w:r>
      <w:rPr>
        <w:noProof/>
      </w:rPr>
      <w:t>8</w:t>
    </w:r>
    <w:r>
      <w:rPr>
        <w:noProof/>
      </w:rPr>
      <w:fldChar w:fldCharType="end"/>
    </w:r>
  </w:p>
  <w:p w:rsidR="00754053" w:rsidRDefault="0044013D">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7545" w:rsidRDefault="0044013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4193AF1"/>
    <w:multiLevelType w:val="hybridMultilevel"/>
    <w:tmpl w:val="DE8AF388"/>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1A6281"/>
    <w:multiLevelType w:val="hybridMultilevel"/>
    <w:tmpl w:val="77F8FFD8"/>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A61685"/>
    <w:multiLevelType w:val="hybridMultilevel"/>
    <w:tmpl w:val="1DC8C3EE"/>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C47E8E"/>
    <w:multiLevelType w:val="hybridMultilevel"/>
    <w:tmpl w:val="B652DCBC"/>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147B12"/>
    <w:multiLevelType w:val="hybridMultilevel"/>
    <w:tmpl w:val="8A124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5"/>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13D"/>
    <w:rsid w:val="00070BFA"/>
    <w:rsid w:val="00072F85"/>
    <w:rsid w:val="000A5E72"/>
    <w:rsid w:val="000A7B60"/>
    <w:rsid w:val="00181364"/>
    <w:rsid w:val="002945D9"/>
    <w:rsid w:val="00305C48"/>
    <w:rsid w:val="003362C6"/>
    <w:rsid w:val="0044013D"/>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C89959-989D-4A42-9E39-03BE261BB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4013D"/>
    <w:pPr>
      <w:tabs>
        <w:tab w:val="left" w:pos="567"/>
      </w:tabs>
      <w:spacing w:after="0" w:line="260" w:lineRule="exact"/>
    </w:pPr>
    <w:rPr>
      <w:rFonts w:ascii="Times New Roman" w:hAnsi="Times New Roman" w:cs="Times New Roman"/>
      <w:snapToGrid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orat">
    <w:name w:val="footer"/>
    <w:basedOn w:val="prastasis"/>
    <w:link w:val="PoratDiagrama"/>
    <w:rsid w:val="0044013D"/>
    <w:pPr>
      <w:tabs>
        <w:tab w:val="center" w:pos="4536"/>
        <w:tab w:val="right" w:pos="8306"/>
      </w:tabs>
    </w:pPr>
    <w:rPr>
      <w:sz w:val="20"/>
      <w:lang w:eastAsia="x-none"/>
    </w:rPr>
  </w:style>
  <w:style w:type="character" w:customStyle="1" w:styleId="PoratDiagrama">
    <w:name w:val="Poraštė Diagrama"/>
    <w:basedOn w:val="Numatytasispastraiposriftas"/>
    <w:link w:val="Porat"/>
    <w:rsid w:val="0044013D"/>
    <w:rPr>
      <w:rFonts w:ascii="Times New Roman" w:hAnsi="Times New Roman" w:cs="Times New Roman"/>
      <w:snapToGrid w:val="0"/>
      <w:sz w:val="20"/>
      <w:szCs w:val="20"/>
      <w:lang w:val="en-GB" w:eastAsia="x-none"/>
    </w:rPr>
  </w:style>
  <w:style w:type="paragraph" w:styleId="Antrats">
    <w:name w:val="header"/>
    <w:basedOn w:val="prastasis"/>
    <w:link w:val="AntratsDiagrama"/>
    <w:uiPriority w:val="99"/>
    <w:rsid w:val="0044013D"/>
    <w:pPr>
      <w:tabs>
        <w:tab w:val="clear" w:pos="567"/>
        <w:tab w:val="center" w:pos="4320"/>
        <w:tab w:val="right" w:pos="8640"/>
      </w:tabs>
    </w:pPr>
    <w:rPr>
      <w:rFonts w:eastAsia="SimSun"/>
      <w:snapToGrid/>
      <w:sz w:val="20"/>
      <w:lang w:eastAsia="zh-CN"/>
    </w:rPr>
  </w:style>
  <w:style w:type="character" w:customStyle="1" w:styleId="AntratsDiagrama">
    <w:name w:val="Antraštės Diagrama"/>
    <w:basedOn w:val="Numatytasispastraiposriftas"/>
    <w:link w:val="Antrats"/>
    <w:uiPriority w:val="99"/>
    <w:rsid w:val="0044013D"/>
    <w:rPr>
      <w:rFonts w:ascii="Times New Roman" w:eastAsia="SimSun" w:hAnsi="Times New Roman" w:cs="Times New Roman"/>
      <w:sz w:val="20"/>
      <w:szCs w:val="20"/>
      <w:lang w:val="en-GB" w:eastAsia="zh-CN"/>
    </w:rPr>
  </w:style>
  <w:style w:type="paragraph" w:styleId="Sraopastraipa">
    <w:name w:val="List Paragraph"/>
    <w:basedOn w:val="prastasis"/>
    <w:uiPriority w:val="34"/>
    <w:qFormat/>
    <w:rsid w:val="0044013D"/>
    <w:pPr>
      <w:tabs>
        <w:tab w:val="clear" w:pos="567"/>
      </w:tabs>
      <w:spacing w:line="240" w:lineRule="auto"/>
      <w:ind w:left="720"/>
      <w:contextualSpacing/>
    </w:pPr>
    <w:rPr>
      <w:snapToGrid/>
      <w:sz w:val="20"/>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12526</Words>
  <Characters>7141</Characters>
  <Application>Microsoft Office Word</Application>
  <DocSecurity>0</DocSecurity>
  <Lines>59</Lines>
  <Paragraphs>39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19628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2025-06-25T10:14:00Z</dcterms:created>
  <dcterms:modified xsi:type="dcterms:W3CDTF">2025-06-25T10:14:00Z</dcterms:modified>
</cp:coreProperties>
</file>