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2569" w14:textId="77777777" w:rsidR="005E6CDF" w:rsidRPr="00B0772A" w:rsidRDefault="005E6CDF" w:rsidP="001E7C3E">
      <w:pPr>
        <w:spacing w:line="240" w:lineRule="auto"/>
        <w:contextualSpacing/>
        <w:jc w:val="center"/>
        <w:outlineLvl w:val="0"/>
        <w:rPr>
          <w:lang w:val="lt-LT"/>
        </w:rPr>
      </w:pPr>
    </w:p>
    <w:p w14:paraId="7B76DAEC" w14:textId="77777777" w:rsidR="005E6CDF" w:rsidRPr="00B0772A" w:rsidRDefault="005E6CDF" w:rsidP="001E7C3E">
      <w:pPr>
        <w:spacing w:line="240" w:lineRule="auto"/>
        <w:contextualSpacing/>
        <w:jc w:val="center"/>
        <w:outlineLvl w:val="0"/>
        <w:rPr>
          <w:lang w:val="lt-LT"/>
        </w:rPr>
      </w:pPr>
    </w:p>
    <w:p w14:paraId="19B98F44" w14:textId="77777777" w:rsidR="005E6CDF" w:rsidRPr="00B0772A" w:rsidRDefault="005E6CDF" w:rsidP="001E7C3E">
      <w:pPr>
        <w:spacing w:line="240" w:lineRule="auto"/>
        <w:contextualSpacing/>
        <w:jc w:val="center"/>
        <w:outlineLvl w:val="0"/>
        <w:rPr>
          <w:lang w:val="lt-LT"/>
        </w:rPr>
      </w:pPr>
    </w:p>
    <w:p w14:paraId="7EB9DD2B" w14:textId="77777777" w:rsidR="005E6CDF" w:rsidRPr="00B0772A" w:rsidRDefault="005E6CDF" w:rsidP="001E7C3E">
      <w:pPr>
        <w:spacing w:line="240" w:lineRule="auto"/>
        <w:contextualSpacing/>
        <w:jc w:val="center"/>
        <w:outlineLvl w:val="0"/>
        <w:rPr>
          <w:lang w:val="lt-LT"/>
        </w:rPr>
      </w:pPr>
    </w:p>
    <w:p w14:paraId="3B66C70A" w14:textId="77777777" w:rsidR="005E6CDF" w:rsidRPr="00B0772A" w:rsidRDefault="005E6CDF" w:rsidP="001E7C3E">
      <w:pPr>
        <w:spacing w:line="240" w:lineRule="auto"/>
        <w:contextualSpacing/>
        <w:jc w:val="center"/>
        <w:outlineLvl w:val="0"/>
        <w:rPr>
          <w:lang w:val="lt-LT"/>
        </w:rPr>
      </w:pPr>
    </w:p>
    <w:p w14:paraId="70EE8D64" w14:textId="77777777" w:rsidR="005E6CDF" w:rsidRPr="00B0772A" w:rsidRDefault="005E6CDF" w:rsidP="001E7C3E">
      <w:pPr>
        <w:spacing w:line="240" w:lineRule="auto"/>
        <w:contextualSpacing/>
        <w:jc w:val="center"/>
        <w:outlineLvl w:val="0"/>
        <w:rPr>
          <w:lang w:val="lt-LT"/>
        </w:rPr>
      </w:pPr>
    </w:p>
    <w:p w14:paraId="0AB32F77" w14:textId="77777777" w:rsidR="005E6CDF" w:rsidRPr="00B0772A" w:rsidRDefault="005E6CDF" w:rsidP="001E7C3E">
      <w:pPr>
        <w:spacing w:line="240" w:lineRule="auto"/>
        <w:contextualSpacing/>
        <w:jc w:val="center"/>
        <w:outlineLvl w:val="0"/>
        <w:rPr>
          <w:lang w:val="lt-LT"/>
        </w:rPr>
      </w:pPr>
    </w:p>
    <w:p w14:paraId="17309EB5" w14:textId="77777777" w:rsidR="005E6CDF" w:rsidRPr="00B0772A" w:rsidRDefault="005E6CDF" w:rsidP="001E7C3E">
      <w:pPr>
        <w:spacing w:line="240" w:lineRule="auto"/>
        <w:contextualSpacing/>
        <w:jc w:val="center"/>
        <w:outlineLvl w:val="0"/>
        <w:rPr>
          <w:lang w:val="lt-LT"/>
        </w:rPr>
      </w:pPr>
    </w:p>
    <w:p w14:paraId="3F453B41" w14:textId="77777777" w:rsidR="005E6CDF" w:rsidRPr="00B0772A" w:rsidRDefault="005E6CDF" w:rsidP="001E7C3E">
      <w:pPr>
        <w:spacing w:line="240" w:lineRule="auto"/>
        <w:contextualSpacing/>
        <w:jc w:val="center"/>
        <w:outlineLvl w:val="0"/>
        <w:rPr>
          <w:lang w:val="lt-LT"/>
        </w:rPr>
      </w:pPr>
    </w:p>
    <w:p w14:paraId="5DFEFA9D" w14:textId="77777777" w:rsidR="005E6CDF" w:rsidRPr="00B0772A" w:rsidRDefault="005E6CDF" w:rsidP="001E7C3E">
      <w:pPr>
        <w:spacing w:line="240" w:lineRule="auto"/>
        <w:contextualSpacing/>
        <w:jc w:val="center"/>
        <w:outlineLvl w:val="0"/>
        <w:rPr>
          <w:lang w:val="lt-LT"/>
        </w:rPr>
      </w:pPr>
    </w:p>
    <w:p w14:paraId="19E13640" w14:textId="77777777" w:rsidR="005E6CDF" w:rsidRPr="00B0772A" w:rsidRDefault="005E6CDF" w:rsidP="001E7C3E">
      <w:pPr>
        <w:spacing w:line="240" w:lineRule="auto"/>
        <w:contextualSpacing/>
        <w:jc w:val="center"/>
        <w:outlineLvl w:val="0"/>
        <w:rPr>
          <w:lang w:val="lt-LT"/>
        </w:rPr>
      </w:pPr>
    </w:p>
    <w:p w14:paraId="5321FA3E" w14:textId="77777777" w:rsidR="006452D0" w:rsidRPr="00B0772A" w:rsidRDefault="006452D0" w:rsidP="006452D0">
      <w:pPr>
        <w:tabs>
          <w:tab w:val="clear" w:pos="567"/>
        </w:tabs>
        <w:spacing w:line="240" w:lineRule="auto"/>
        <w:ind w:left="567" w:hanging="567"/>
        <w:jc w:val="center"/>
        <w:rPr>
          <w:snapToGrid/>
          <w:szCs w:val="22"/>
          <w:lang w:val="lt-LT"/>
        </w:rPr>
      </w:pPr>
    </w:p>
    <w:p w14:paraId="5989F7B6" w14:textId="77777777" w:rsidR="006452D0" w:rsidRPr="00B0772A" w:rsidRDefault="006452D0" w:rsidP="006452D0">
      <w:pPr>
        <w:tabs>
          <w:tab w:val="clear" w:pos="567"/>
        </w:tabs>
        <w:spacing w:line="240" w:lineRule="auto"/>
        <w:ind w:left="567" w:hanging="567"/>
        <w:jc w:val="center"/>
        <w:rPr>
          <w:snapToGrid/>
          <w:szCs w:val="22"/>
          <w:lang w:val="lt-LT"/>
        </w:rPr>
      </w:pPr>
    </w:p>
    <w:p w14:paraId="1CF0DD22" w14:textId="77777777" w:rsidR="006452D0" w:rsidRPr="00B0772A" w:rsidRDefault="006452D0" w:rsidP="006452D0">
      <w:pPr>
        <w:tabs>
          <w:tab w:val="clear" w:pos="567"/>
        </w:tabs>
        <w:spacing w:line="240" w:lineRule="auto"/>
        <w:ind w:left="567" w:hanging="567"/>
        <w:jc w:val="center"/>
        <w:rPr>
          <w:snapToGrid/>
          <w:szCs w:val="22"/>
          <w:lang w:val="lt-LT"/>
        </w:rPr>
      </w:pPr>
    </w:p>
    <w:p w14:paraId="5F6016EC" w14:textId="77777777" w:rsidR="006452D0" w:rsidRPr="00B0772A" w:rsidRDefault="006452D0" w:rsidP="006452D0">
      <w:pPr>
        <w:tabs>
          <w:tab w:val="clear" w:pos="567"/>
        </w:tabs>
        <w:spacing w:line="240" w:lineRule="auto"/>
        <w:ind w:left="567" w:hanging="567"/>
        <w:jc w:val="center"/>
        <w:rPr>
          <w:snapToGrid/>
          <w:szCs w:val="22"/>
          <w:lang w:val="lt-LT"/>
        </w:rPr>
      </w:pPr>
    </w:p>
    <w:p w14:paraId="045C5712" w14:textId="77777777" w:rsidR="006452D0" w:rsidRPr="00B0772A" w:rsidRDefault="006452D0" w:rsidP="006452D0">
      <w:pPr>
        <w:tabs>
          <w:tab w:val="clear" w:pos="567"/>
        </w:tabs>
        <w:spacing w:line="240" w:lineRule="auto"/>
        <w:ind w:left="567" w:hanging="567"/>
        <w:jc w:val="center"/>
        <w:rPr>
          <w:snapToGrid/>
          <w:szCs w:val="22"/>
          <w:lang w:val="lt-LT"/>
        </w:rPr>
      </w:pPr>
    </w:p>
    <w:p w14:paraId="65850043" w14:textId="77777777" w:rsidR="006452D0" w:rsidRPr="00B0772A" w:rsidRDefault="006452D0" w:rsidP="006452D0">
      <w:pPr>
        <w:tabs>
          <w:tab w:val="clear" w:pos="567"/>
        </w:tabs>
        <w:spacing w:line="240" w:lineRule="auto"/>
        <w:ind w:left="567" w:hanging="567"/>
        <w:jc w:val="center"/>
        <w:rPr>
          <w:snapToGrid/>
          <w:szCs w:val="22"/>
          <w:lang w:val="lt-LT"/>
        </w:rPr>
      </w:pPr>
    </w:p>
    <w:p w14:paraId="3A68096B" w14:textId="77777777" w:rsidR="006452D0" w:rsidRPr="00B0772A" w:rsidRDefault="006452D0" w:rsidP="006452D0">
      <w:pPr>
        <w:tabs>
          <w:tab w:val="clear" w:pos="567"/>
        </w:tabs>
        <w:spacing w:line="240" w:lineRule="auto"/>
        <w:ind w:left="567" w:hanging="567"/>
        <w:jc w:val="center"/>
        <w:rPr>
          <w:snapToGrid/>
          <w:szCs w:val="22"/>
          <w:lang w:val="lt-LT"/>
        </w:rPr>
      </w:pPr>
    </w:p>
    <w:p w14:paraId="443E2A1C" w14:textId="77777777" w:rsidR="006452D0" w:rsidRPr="00B0772A" w:rsidRDefault="006452D0" w:rsidP="006452D0">
      <w:pPr>
        <w:tabs>
          <w:tab w:val="clear" w:pos="567"/>
        </w:tabs>
        <w:spacing w:line="240" w:lineRule="auto"/>
        <w:ind w:left="567" w:hanging="567"/>
        <w:jc w:val="center"/>
        <w:rPr>
          <w:snapToGrid/>
          <w:szCs w:val="22"/>
          <w:lang w:val="lt-LT"/>
        </w:rPr>
      </w:pPr>
    </w:p>
    <w:p w14:paraId="1FE23EA7" w14:textId="77777777" w:rsidR="006452D0" w:rsidRPr="00B0772A" w:rsidRDefault="006452D0" w:rsidP="006452D0">
      <w:pPr>
        <w:tabs>
          <w:tab w:val="clear" w:pos="567"/>
        </w:tabs>
        <w:spacing w:line="240" w:lineRule="auto"/>
        <w:ind w:left="567" w:hanging="567"/>
        <w:jc w:val="center"/>
        <w:rPr>
          <w:snapToGrid/>
          <w:szCs w:val="22"/>
          <w:lang w:val="lt-LT"/>
        </w:rPr>
      </w:pPr>
    </w:p>
    <w:p w14:paraId="458A5546" w14:textId="77777777" w:rsidR="006452D0" w:rsidRPr="00B0772A" w:rsidRDefault="006452D0" w:rsidP="006452D0">
      <w:pPr>
        <w:tabs>
          <w:tab w:val="clear" w:pos="567"/>
        </w:tabs>
        <w:spacing w:line="240" w:lineRule="auto"/>
        <w:ind w:left="567" w:hanging="567"/>
        <w:jc w:val="center"/>
        <w:rPr>
          <w:snapToGrid/>
          <w:szCs w:val="22"/>
          <w:lang w:val="lt-LT"/>
        </w:rPr>
      </w:pPr>
    </w:p>
    <w:p w14:paraId="66F638A4" w14:textId="77777777" w:rsidR="006452D0" w:rsidRPr="00B0772A" w:rsidRDefault="006452D0" w:rsidP="006452D0">
      <w:pPr>
        <w:tabs>
          <w:tab w:val="clear" w:pos="567"/>
        </w:tabs>
        <w:spacing w:line="240" w:lineRule="auto"/>
        <w:ind w:left="567" w:hanging="567"/>
        <w:jc w:val="center"/>
        <w:rPr>
          <w:snapToGrid/>
          <w:szCs w:val="22"/>
          <w:lang w:val="lt-LT"/>
        </w:rPr>
      </w:pPr>
    </w:p>
    <w:p w14:paraId="0EE7E018" w14:textId="77777777" w:rsidR="006452D0" w:rsidRPr="00B0772A" w:rsidRDefault="006452D0" w:rsidP="006452D0">
      <w:pPr>
        <w:tabs>
          <w:tab w:val="clear" w:pos="567"/>
        </w:tabs>
        <w:spacing w:line="240" w:lineRule="auto"/>
        <w:ind w:left="567" w:hanging="567"/>
        <w:jc w:val="center"/>
        <w:rPr>
          <w:snapToGrid/>
          <w:szCs w:val="22"/>
          <w:lang w:val="lt-LT"/>
        </w:rPr>
      </w:pPr>
    </w:p>
    <w:p w14:paraId="0477E7C5" w14:textId="77777777" w:rsidR="006452D0" w:rsidRPr="00B0772A" w:rsidRDefault="006452D0" w:rsidP="006452D0">
      <w:pPr>
        <w:spacing w:line="240" w:lineRule="auto"/>
        <w:jc w:val="center"/>
        <w:outlineLvl w:val="0"/>
        <w:rPr>
          <w:b/>
          <w:caps/>
          <w:snapToGrid/>
          <w:szCs w:val="22"/>
          <w:lang w:val="lt-LT"/>
        </w:rPr>
      </w:pPr>
      <w:bookmarkStart w:id="0" w:name="_Toc129243136"/>
      <w:bookmarkStart w:id="1" w:name="_Toc129243261"/>
      <w:r w:rsidRPr="00B0772A">
        <w:rPr>
          <w:b/>
          <w:caps/>
          <w:snapToGrid/>
          <w:szCs w:val="22"/>
          <w:lang w:val="lt-LT"/>
        </w:rPr>
        <w:t>A. ŽENKLINIMAS</w:t>
      </w:r>
      <w:bookmarkEnd w:id="0"/>
      <w:bookmarkEnd w:id="1"/>
    </w:p>
    <w:p w14:paraId="070310DD" w14:textId="77777777" w:rsidR="006452D0" w:rsidRPr="00B0772A" w:rsidRDefault="006452D0" w:rsidP="006452D0">
      <w:pPr>
        <w:tabs>
          <w:tab w:val="clear" w:pos="567"/>
        </w:tabs>
        <w:spacing w:line="240" w:lineRule="auto"/>
        <w:ind w:left="567" w:hanging="567"/>
        <w:rPr>
          <w:snapToGrid/>
          <w:szCs w:val="22"/>
          <w:lang w:val="lt-LT"/>
        </w:rPr>
      </w:pPr>
      <w:r w:rsidRPr="00B0772A">
        <w:rPr>
          <w:snapToGrid/>
          <w:szCs w:val="22"/>
          <w:lang w:val="lt-LT"/>
        </w:rPr>
        <w:br w:type="page"/>
      </w:r>
    </w:p>
    <w:p w14:paraId="1BAAACC7" w14:textId="77777777" w:rsidR="006452D0" w:rsidRPr="00B0772A" w:rsidRDefault="006452D0" w:rsidP="006452D0">
      <w:pPr>
        <w:pBdr>
          <w:top w:val="single" w:sz="4" w:space="0"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lastRenderedPageBreak/>
        <w:t>INFORMACIJA ANT IŠORINĖS PAKUOTĖS</w:t>
      </w:r>
    </w:p>
    <w:p w14:paraId="7DB3147F" w14:textId="77777777" w:rsidR="006452D0" w:rsidRPr="00B0772A" w:rsidRDefault="006452D0" w:rsidP="006452D0">
      <w:pPr>
        <w:pBdr>
          <w:top w:val="single" w:sz="4" w:space="0" w:color="auto"/>
          <w:left w:val="single" w:sz="4" w:space="4" w:color="auto"/>
          <w:bottom w:val="single" w:sz="4" w:space="1" w:color="auto"/>
          <w:right w:val="single" w:sz="4" w:space="4" w:color="auto"/>
        </w:pBdr>
        <w:tabs>
          <w:tab w:val="clear" w:pos="567"/>
          <w:tab w:val="left" w:pos="540"/>
        </w:tabs>
        <w:spacing w:line="240" w:lineRule="auto"/>
        <w:rPr>
          <w:snapToGrid/>
          <w:szCs w:val="22"/>
          <w:lang w:val="lt-LT"/>
        </w:rPr>
      </w:pPr>
    </w:p>
    <w:p w14:paraId="5A2653E8" w14:textId="77777777" w:rsidR="006452D0" w:rsidRPr="00B0772A" w:rsidRDefault="006452D0" w:rsidP="006452D0">
      <w:pPr>
        <w:pBdr>
          <w:top w:val="single" w:sz="4" w:space="0"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KARTONO DĖŽUTĖ</w:t>
      </w:r>
    </w:p>
    <w:p w14:paraId="0B6DCA38" w14:textId="77777777" w:rsidR="006452D0" w:rsidRPr="00B0772A" w:rsidRDefault="006452D0" w:rsidP="006452D0">
      <w:pPr>
        <w:tabs>
          <w:tab w:val="clear" w:pos="567"/>
        </w:tabs>
        <w:spacing w:line="240" w:lineRule="auto"/>
        <w:ind w:left="567" w:hanging="567"/>
        <w:rPr>
          <w:snapToGrid/>
          <w:szCs w:val="22"/>
          <w:lang w:val="lt-LT"/>
        </w:rPr>
      </w:pPr>
    </w:p>
    <w:p w14:paraId="0DF37F25" w14:textId="77777777" w:rsidR="006452D0" w:rsidRPr="00B0772A" w:rsidRDefault="006452D0" w:rsidP="006452D0">
      <w:pPr>
        <w:tabs>
          <w:tab w:val="clear" w:pos="567"/>
        </w:tabs>
        <w:spacing w:line="240" w:lineRule="auto"/>
        <w:ind w:left="567" w:hanging="567"/>
        <w:rPr>
          <w:snapToGrid/>
          <w:szCs w:val="22"/>
          <w:lang w:val="lt-LT"/>
        </w:rPr>
      </w:pPr>
    </w:p>
    <w:p w14:paraId="516155C7"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1.</w:t>
      </w:r>
      <w:r w:rsidRPr="00B0772A">
        <w:rPr>
          <w:b/>
          <w:snapToGrid/>
          <w:szCs w:val="22"/>
          <w:lang w:val="lt-LT"/>
        </w:rPr>
        <w:tab/>
        <w:t>VAISTINIO PREPARATO PAVADINIMAS</w:t>
      </w:r>
    </w:p>
    <w:p w14:paraId="1E249AFF" w14:textId="77777777" w:rsidR="006452D0" w:rsidRPr="00B0772A" w:rsidRDefault="006452D0" w:rsidP="006452D0">
      <w:pPr>
        <w:tabs>
          <w:tab w:val="clear" w:pos="567"/>
        </w:tabs>
        <w:spacing w:line="240" w:lineRule="auto"/>
        <w:ind w:left="567" w:hanging="567"/>
        <w:rPr>
          <w:snapToGrid/>
          <w:szCs w:val="22"/>
          <w:lang w:val="lt-LT"/>
        </w:rPr>
      </w:pPr>
    </w:p>
    <w:p w14:paraId="7D5AEB18" w14:textId="25CAF41D" w:rsidR="006452D0" w:rsidRPr="00B0772A" w:rsidRDefault="006452D0" w:rsidP="006452D0">
      <w:pPr>
        <w:tabs>
          <w:tab w:val="clear" w:pos="567"/>
        </w:tabs>
        <w:spacing w:line="240" w:lineRule="auto"/>
        <w:rPr>
          <w:snapToGrid/>
          <w:szCs w:val="22"/>
          <w:lang w:val="lt-LT"/>
        </w:rPr>
      </w:pPr>
      <w:proofErr w:type="spellStart"/>
      <w:r w:rsidRPr="00B0772A">
        <w:rPr>
          <w:snapToGrid/>
          <w:szCs w:val="22"/>
          <w:lang w:val="lt-LT"/>
        </w:rPr>
        <w:t>Furosemida</w:t>
      </w:r>
      <w:proofErr w:type="spellEnd"/>
      <w:r w:rsidRPr="00B0772A">
        <w:rPr>
          <w:snapToGrid/>
          <w:szCs w:val="22"/>
          <w:lang w:val="lt-LT"/>
        </w:rPr>
        <w:t xml:space="preserve"> </w:t>
      </w:r>
      <w:r w:rsidR="004954BB">
        <w:rPr>
          <w:snapToGrid/>
          <w:szCs w:val="22"/>
          <w:lang w:val="lt-LT"/>
        </w:rPr>
        <w:t>ALTAN</w:t>
      </w:r>
      <w:r w:rsidR="004954BB" w:rsidRPr="00B0772A">
        <w:rPr>
          <w:snapToGrid/>
          <w:szCs w:val="22"/>
          <w:lang w:val="lt-LT"/>
        </w:rPr>
        <w:t xml:space="preserve"> </w:t>
      </w:r>
      <w:r w:rsidRPr="00B0772A">
        <w:rPr>
          <w:snapToGrid/>
          <w:szCs w:val="22"/>
          <w:lang w:val="lt-LT"/>
        </w:rPr>
        <w:t>20 mg/2 ml injekcinis ar infuzinis tirpalas</w:t>
      </w:r>
    </w:p>
    <w:p w14:paraId="23F9FC58" w14:textId="77777777" w:rsidR="006452D0" w:rsidRPr="00B0772A" w:rsidRDefault="006452D0" w:rsidP="006452D0">
      <w:pPr>
        <w:tabs>
          <w:tab w:val="clear" w:pos="567"/>
        </w:tabs>
        <w:spacing w:line="240" w:lineRule="auto"/>
        <w:ind w:right="-57"/>
        <w:jc w:val="both"/>
        <w:rPr>
          <w:snapToGrid/>
          <w:color w:val="000000"/>
          <w:szCs w:val="22"/>
          <w:lang w:val="lt-LT"/>
        </w:rPr>
      </w:pPr>
      <w:proofErr w:type="spellStart"/>
      <w:r w:rsidRPr="00B0772A">
        <w:rPr>
          <w:snapToGrid/>
          <w:color w:val="000000"/>
          <w:szCs w:val="22"/>
          <w:lang w:val="lt-LT"/>
        </w:rPr>
        <w:t>Furozemidas</w:t>
      </w:r>
      <w:proofErr w:type="spellEnd"/>
    </w:p>
    <w:p w14:paraId="485282ED" w14:textId="77777777" w:rsidR="006452D0" w:rsidRPr="00B0772A" w:rsidRDefault="006452D0" w:rsidP="006452D0">
      <w:pPr>
        <w:tabs>
          <w:tab w:val="clear" w:pos="567"/>
        </w:tabs>
        <w:spacing w:line="240" w:lineRule="auto"/>
        <w:ind w:left="567" w:hanging="567"/>
        <w:rPr>
          <w:snapToGrid/>
          <w:szCs w:val="22"/>
          <w:lang w:val="lt-LT"/>
        </w:rPr>
      </w:pPr>
    </w:p>
    <w:p w14:paraId="20759877" w14:textId="77777777" w:rsidR="006452D0" w:rsidRPr="00B0772A" w:rsidRDefault="006452D0" w:rsidP="006452D0">
      <w:pPr>
        <w:tabs>
          <w:tab w:val="clear" w:pos="567"/>
        </w:tabs>
        <w:spacing w:line="240" w:lineRule="auto"/>
        <w:ind w:left="567" w:hanging="567"/>
        <w:rPr>
          <w:snapToGrid/>
          <w:szCs w:val="22"/>
          <w:lang w:val="lt-LT"/>
        </w:rPr>
      </w:pPr>
    </w:p>
    <w:p w14:paraId="5A66C2F4"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2.</w:t>
      </w:r>
      <w:r w:rsidRPr="00B0772A">
        <w:rPr>
          <w:b/>
          <w:snapToGrid/>
          <w:szCs w:val="22"/>
          <w:lang w:val="lt-LT"/>
        </w:rPr>
        <w:tab/>
        <w:t>VEIKLIOJI MEDŽIAGA IR JOS KIEKIS</w:t>
      </w:r>
    </w:p>
    <w:p w14:paraId="3351ED8C" w14:textId="77777777" w:rsidR="006452D0" w:rsidRPr="00B0772A" w:rsidRDefault="006452D0" w:rsidP="006452D0">
      <w:pPr>
        <w:tabs>
          <w:tab w:val="clear" w:pos="567"/>
        </w:tabs>
        <w:autoSpaceDE w:val="0"/>
        <w:autoSpaceDN w:val="0"/>
        <w:adjustRightInd w:val="0"/>
        <w:spacing w:line="240" w:lineRule="auto"/>
        <w:rPr>
          <w:bCs/>
          <w:snapToGrid/>
          <w:szCs w:val="22"/>
          <w:lang w:val="lt-LT"/>
        </w:rPr>
      </w:pPr>
    </w:p>
    <w:p w14:paraId="6912E4B4" w14:textId="7603D672" w:rsidR="006452D0" w:rsidRPr="00B0772A" w:rsidRDefault="006452D0" w:rsidP="006452D0">
      <w:pPr>
        <w:tabs>
          <w:tab w:val="clear" w:pos="567"/>
        </w:tabs>
        <w:spacing w:line="240" w:lineRule="auto"/>
        <w:rPr>
          <w:rFonts w:eastAsia="Calibri"/>
          <w:snapToGrid/>
          <w:szCs w:val="22"/>
          <w:lang w:val="lt-LT"/>
        </w:rPr>
      </w:pPr>
      <w:r w:rsidRPr="00B0772A">
        <w:rPr>
          <w:rFonts w:eastAsia="Calibri"/>
          <w:snapToGrid/>
          <w:szCs w:val="22"/>
          <w:lang w:val="lt-LT"/>
        </w:rPr>
        <w:t xml:space="preserve">Kiekviename ml tirpalo yra 10 mg </w:t>
      </w:r>
      <w:proofErr w:type="spellStart"/>
      <w:r w:rsidRPr="00B0772A">
        <w:rPr>
          <w:rFonts w:eastAsia="Calibri"/>
          <w:snapToGrid/>
          <w:szCs w:val="22"/>
          <w:lang w:val="lt-LT"/>
        </w:rPr>
        <w:t>furozemido</w:t>
      </w:r>
      <w:proofErr w:type="spellEnd"/>
      <w:r w:rsidRPr="00B0772A">
        <w:rPr>
          <w:rFonts w:eastAsia="Calibri"/>
          <w:snapToGrid/>
          <w:szCs w:val="22"/>
          <w:lang w:val="lt-LT"/>
        </w:rPr>
        <w:t>.</w:t>
      </w:r>
    </w:p>
    <w:p w14:paraId="14DCCD39" w14:textId="77777777" w:rsidR="006452D0" w:rsidRPr="00B0772A" w:rsidRDefault="006452D0" w:rsidP="006452D0">
      <w:pPr>
        <w:tabs>
          <w:tab w:val="clear" w:pos="567"/>
        </w:tabs>
        <w:spacing w:line="240" w:lineRule="auto"/>
        <w:rPr>
          <w:snapToGrid/>
          <w:szCs w:val="22"/>
          <w:lang w:val="lt-LT"/>
        </w:rPr>
      </w:pPr>
      <w:r w:rsidRPr="00B0772A">
        <w:rPr>
          <w:snapToGrid/>
          <w:lang w:val="lt-LT"/>
        </w:rPr>
        <w:t xml:space="preserve">Kiekvienoje 2 ml ampulėje yra 20 mg </w:t>
      </w:r>
      <w:proofErr w:type="spellStart"/>
      <w:r w:rsidRPr="00B0772A">
        <w:rPr>
          <w:snapToGrid/>
          <w:lang w:val="lt-LT"/>
        </w:rPr>
        <w:t>furozemido</w:t>
      </w:r>
      <w:proofErr w:type="spellEnd"/>
      <w:r w:rsidRPr="00B0772A">
        <w:rPr>
          <w:snapToGrid/>
          <w:lang w:val="lt-LT"/>
        </w:rPr>
        <w:t xml:space="preserve"> (20 mg/2 ml).</w:t>
      </w:r>
    </w:p>
    <w:p w14:paraId="75B9B289" w14:textId="77777777" w:rsidR="006452D0" w:rsidRPr="00B0772A" w:rsidRDefault="006452D0" w:rsidP="006452D0">
      <w:pPr>
        <w:tabs>
          <w:tab w:val="clear" w:pos="567"/>
        </w:tabs>
        <w:spacing w:line="240" w:lineRule="auto"/>
        <w:ind w:left="567" w:hanging="567"/>
        <w:rPr>
          <w:snapToGrid/>
          <w:szCs w:val="22"/>
          <w:lang w:val="lt-LT"/>
        </w:rPr>
      </w:pPr>
    </w:p>
    <w:p w14:paraId="70031FC3" w14:textId="77777777" w:rsidR="006452D0" w:rsidRPr="00B0772A" w:rsidRDefault="006452D0" w:rsidP="006452D0">
      <w:pPr>
        <w:tabs>
          <w:tab w:val="clear" w:pos="567"/>
        </w:tabs>
        <w:spacing w:line="240" w:lineRule="auto"/>
        <w:ind w:left="567" w:hanging="567"/>
        <w:rPr>
          <w:snapToGrid/>
          <w:szCs w:val="22"/>
          <w:lang w:val="lt-LT"/>
        </w:rPr>
      </w:pPr>
    </w:p>
    <w:p w14:paraId="42E66E8E"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B0772A">
        <w:rPr>
          <w:b/>
          <w:snapToGrid/>
          <w:szCs w:val="22"/>
          <w:lang w:val="lt-LT"/>
        </w:rPr>
        <w:t>3.</w:t>
      </w:r>
      <w:r w:rsidRPr="00B0772A">
        <w:rPr>
          <w:b/>
          <w:snapToGrid/>
          <w:szCs w:val="22"/>
          <w:lang w:val="lt-LT"/>
        </w:rPr>
        <w:tab/>
        <w:t>PAGALBINIŲ MEDŽIAGŲ SĄRAŠAS</w:t>
      </w:r>
    </w:p>
    <w:p w14:paraId="1D2C1B06" w14:textId="77777777" w:rsidR="006452D0" w:rsidRPr="00B0772A" w:rsidRDefault="006452D0" w:rsidP="006452D0">
      <w:pPr>
        <w:tabs>
          <w:tab w:val="clear" w:pos="567"/>
        </w:tabs>
        <w:spacing w:line="240" w:lineRule="auto"/>
        <w:ind w:left="567" w:hanging="567"/>
        <w:rPr>
          <w:snapToGrid/>
          <w:szCs w:val="22"/>
          <w:lang w:val="lt-LT"/>
        </w:rPr>
      </w:pPr>
    </w:p>
    <w:p w14:paraId="40157C10" w14:textId="77777777" w:rsidR="006452D0" w:rsidRPr="00B0772A" w:rsidRDefault="006452D0" w:rsidP="006452D0">
      <w:pPr>
        <w:tabs>
          <w:tab w:val="clear" w:pos="567"/>
        </w:tabs>
        <w:spacing w:line="240" w:lineRule="auto"/>
        <w:rPr>
          <w:rFonts w:eastAsia="Calibri"/>
          <w:snapToGrid/>
          <w:szCs w:val="22"/>
          <w:lang w:val="lt-LT"/>
        </w:rPr>
      </w:pPr>
      <w:r w:rsidRPr="00B0772A">
        <w:rPr>
          <w:rFonts w:eastAsia="Calibri"/>
          <w:snapToGrid/>
          <w:szCs w:val="22"/>
          <w:lang w:val="lt-LT"/>
        </w:rPr>
        <w:t xml:space="preserve">Pagalbinių medžiagų sąrašas: natrio </w:t>
      </w:r>
      <w:proofErr w:type="spellStart"/>
      <w:r w:rsidRPr="00B0772A">
        <w:rPr>
          <w:rFonts w:eastAsia="Calibri"/>
          <w:snapToGrid/>
          <w:szCs w:val="22"/>
          <w:lang w:val="lt-LT"/>
        </w:rPr>
        <w:t>hidroksidas</w:t>
      </w:r>
      <w:proofErr w:type="spellEnd"/>
      <w:r w:rsidRPr="00B0772A">
        <w:rPr>
          <w:rFonts w:eastAsia="Calibri"/>
          <w:snapToGrid/>
          <w:szCs w:val="22"/>
          <w:lang w:val="lt-LT"/>
        </w:rPr>
        <w:t>, natrio chloridas, injekcinis vanduo.</w:t>
      </w:r>
    </w:p>
    <w:p w14:paraId="13454536" w14:textId="77777777" w:rsidR="006452D0" w:rsidRPr="00B0772A" w:rsidRDefault="006452D0" w:rsidP="006452D0">
      <w:pPr>
        <w:tabs>
          <w:tab w:val="clear" w:pos="567"/>
        </w:tabs>
        <w:spacing w:line="240" w:lineRule="auto"/>
        <w:contextualSpacing/>
        <w:rPr>
          <w:rFonts w:eastAsia="Calibri"/>
          <w:snapToGrid/>
          <w:szCs w:val="24"/>
          <w:lang w:val="lt-LT"/>
        </w:rPr>
      </w:pPr>
      <w:r w:rsidRPr="00B0772A">
        <w:rPr>
          <w:rFonts w:eastAsia="Calibri"/>
          <w:snapToGrid/>
          <w:szCs w:val="24"/>
          <w:lang w:val="lt-LT"/>
        </w:rPr>
        <w:t>Daugiau informacijos pateikiama pakuotės lapelyje.</w:t>
      </w:r>
    </w:p>
    <w:p w14:paraId="637CE276" w14:textId="77777777" w:rsidR="006452D0" w:rsidRPr="00B0772A" w:rsidRDefault="006452D0" w:rsidP="006452D0">
      <w:pPr>
        <w:tabs>
          <w:tab w:val="clear" w:pos="567"/>
        </w:tabs>
        <w:spacing w:line="240" w:lineRule="auto"/>
        <w:ind w:left="567" w:hanging="567"/>
        <w:rPr>
          <w:snapToGrid/>
          <w:szCs w:val="22"/>
          <w:lang w:val="lt-LT"/>
        </w:rPr>
      </w:pPr>
    </w:p>
    <w:p w14:paraId="4908AB66" w14:textId="77777777" w:rsidR="006452D0" w:rsidRPr="00B0772A" w:rsidRDefault="006452D0" w:rsidP="006452D0">
      <w:pPr>
        <w:tabs>
          <w:tab w:val="clear" w:pos="567"/>
        </w:tabs>
        <w:spacing w:line="240" w:lineRule="auto"/>
        <w:ind w:left="567" w:hanging="567"/>
        <w:rPr>
          <w:snapToGrid/>
          <w:szCs w:val="22"/>
          <w:lang w:val="lt-LT"/>
        </w:rPr>
      </w:pPr>
    </w:p>
    <w:p w14:paraId="6CA43C6C"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4.</w:t>
      </w:r>
      <w:r w:rsidRPr="00B0772A">
        <w:rPr>
          <w:b/>
          <w:snapToGrid/>
          <w:szCs w:val="22"/>
          <w:lang w:val="lt-LT"/>
        </w:rPr>
        <w:tab/>
        <w:t>FARMACINĖ FORMA IR KIEKIS PAKUOTĖJE</w:t>
      </w:r>
    </w:p>
    <w:p w14:paraId="73AEE94D" w14:textId="77777777" w:rsidR="006452D0" w:rsidRPr="00B0772A" w:rsidRDefault="006452D0" w:rsidP="006452D0">
      <w:pPr>
        <w:tabs>
          <w:tab w:val="clear" w:pos="567"/>
        </w:tabs>
        <w:spacing w:line="240" w:lineRule="auto"/>
        <w:ind w:left="567" w:hanging="567"/>
        <w:rPr>
          <w:snapToGrid/>
          <w:szCs w:val="22"/>
          <w:lang w:val="lt-LT"/>
        </w:rPr>
      </w:pPr>
    </w:p>
    <w:p w14:paraId="183928BC" w14:textId="77777777" w:rsidR="006452D0" w:rsidRPr="00B0772A" w:rsidRDefault="006452D0" w:rsidP="006452D0">
      <w:pPr>
        <w:tabs>
          <w:tab w:val="clear" w:pos="567"/>
        </w:tabs>
        <w:spacing w:line="240" w:lineRule="auto"/>
        <w:contextualSpacing/>
        <w:rPr>
          <w:rFonts w:eastAsia="Calibri"/>
          <w:snapToGrid/>
          <w:szCs w:val="24"/>
          <w:lang w:val="lt-LT"/>
        </w:rPr>
      </w:pPr>
      <w:r w:rsidRPr="00B0772A">
        <w:rPr>
          <w:rFonts w:eastAsia="Calibri"/>
          <w:snapToGrid/>
          <w:szCs w:val="24"/>
          <w:highlight w:val="lightGray"/>
          <w:lang w:val="lt-LT"/>
        </w:rPr>
        <w:t>Injekcinis ar infuzinis tirpalas.</w:t>
      </w:r>
    </w:p>
    <w:p w14:paraId="63DC6E37" w14:textId="77777777" w:rsidR="006452D0" w:rsidRPr="00B0772A" w:rsidRDefault="006452D0" w:rsidP="006452D0">
      <w:pPr>
        <w:tabs>
          <w:tab w:val="clear" w:pos="567"/>
        </w:tabs>
        <w:spacing w:line="240" w:lineRule="auto"/>
        <w:contextualSpacing/>
        <w:rPr>
          <w:rFonts w:eastAsia="Calibri"/>
          <w:snapToGrid/>
          <w:szCs w:val="24"/>
          <w:lang w:val="lt-LT"/>
        </w:rPr>
      </w:pPr>
    </w:p>
    <w:p w14:paraId="1A7D1D7B" w14:textId="77777777" w:rsidR="006452D0" w:rsidRPr="00B0772A" w:rsidRDefault="006452D0" w:rsidP="006452D0">
      <w:pPr>
        <w:tabs>
          <w:tab w:val="clear" w:pos="567"/>
        </w:tabs>
        <w:spacing w:line="240" w:lineRule="auto"/>
        <w:rPr>
          <w:rFonts w:eastAsia="Calibri"/>
          <w:snapToGrid/>
          <w:szCs w:val="24"/>
          <w:lang w:val="lt-LT"/>
        </w:rPr>
      </w:pPr>
      <w:r w:rsidRPr="00B0772A">
        <w:rPr>
          <w:rFonts w:eastAsia="Calibri"/>
          <w:snapToGrid/>
          <w:szCs w:val="22"/>
          <w:highlight w:val="lightGray"/>
          <w:lang w:val="lt-LT"/>
        </w:rPr>
        <w:t>20 mg/2 ml</w:t>
      </w:r>
    </w:p>
    <w:p w14:paraId="4CE0C7EE" w14:textId="77777777" w:rsidR="006452D0" w:rsidRPr="00B0772A" w:rsidRDefault="006452D0" w:rsidP="006452D0">
      <w:pPr>
        <w:tabs>
          <w:tab w:val="clear" w:pos="567"/>
        </w:tabs>
        <w:spacing w:line="240" w:lineRule="auto"/>
        <w:rPr>
          <w:rFonts w:eastAsia="Calibri"/>
          <w:snapToGrid/>
          <w:szCs w:val="24"/>
          <w:lang w:val="lt-LT"/>
        </w:rPr>
      </w:pPr>
      <w:r w:rsidRPr="00B0772A">
        <w:rPr>
          <w:rFonts w:eastAsia="Calibri"/>
          <w:snapToGrid/>
          <w:szCs w:val="24"/>
          <w:lang w:val="lt-LT"/>
        </w:rPr>
        <w:t>100 x 2 ml ampulių</w:t>
      </w:r>
    </w:p>
    <w:p w14:paraId="6662E3E7" w14:textId="26FC0D99" w:rsidR="006452D0" w:rsidRPr="00B0772A" w:rsidRDefault="003D4888" w:rsidP="006452D0">
      <w:pPr>
        <w:tabs>
          <w:tab w:val="clear" w:pos="567"/>
        </w:tabs>
        <w:spacing w:line="240" w:lineRule="auto"/>
        <w:rPr>
          <w:snapToGrid/>
          <w:szCs w:val="22"/>
          <w:lang w:val="lt-LT"/>
        </w:rPr>
      </w:pPr>
      <w:r w:rsidRPr="00B0772A">
        <w:rPr>
          <w:snapToGrid/>
          <w:szCs w:val="22"/>
          <w:highlight w:val="lightGray"/>
          <w:lang w:val="lt-LT"/>
        </w:rPr>
        <w:t>10 x 2 ml ampulių</w:t>
      </w:r>
    </w:p>
    <w:p w14:paraId="2EA26765" w14:textId="27656C1A" w:rsidR="003D4888" w:rsidRPr="00B0772A" w:rsidRDefault="003D4888" w:rsidP="006452D0">
      <w:pPr>
        <w:tabs>
          <w:tab w:val="clear" w:pos="567"/>
        </w:tabs>
        <w:spacing w:line="240" w:lineRule="auto"/>
        <w:rPr>
          <w:snapToGrid/>
          <w:szCs w:val="22"/>
          <w:lang w:val="lt-LT"/>
        </w:rPr>
      </w:pPr>
    </w:p>
    <w:p w14:paraId="78F0F630" w14:textId="77777777" w:rsidR="003D4888" w:rsidRPr="00B0772A" w:rsidRDefault="003D4888" w:rsidP="006452D0">
      <w:pPr>
        <w:tabs>
          <w:tab w:val="clear" w:pos="567"/>
        </w:tabs>
        <w:spacing w:line="240" w:lineRule="auto"/>
        <w:rPr>
          <w:snapToGrid/>
          <w:szCs w:val="22"/>
          <w:lang w:val="lt-LT"/>
        </w:rPr>
      </w:pPr>
    </w:p>
    <w:p w14:paraId="7ACE0B14"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B0772A">
        <w:rPr>
          <w:b/>
          <w:snapToGrid/>
          <w:szCs w:val="22"/>
          <w:lang w:val="lt-LT"/>
        </w:rPr>
        <w:t>5.</w:t>
      </w:r>
      <w:r w:rsidRPr="00B0772A">
        <w:rPr>
          <w:b/>
          <w:snapToGrid/>
          <w:szCs w:val="22"/>
          <w:lang w:val="lt-LT"/>
        </w:rPr>
        <w:tab/>
        <w:t>VARTOJIMO METODAS IR BŪDAS (-AI)</w:t>
      </w:r>
    </w:p>
    <w:p w14:paraId="4D8BE943" w14:textId="77777777" w:rsidR="006452D0" w:rsidRPr="00B0772A" w:rsidRDefault="006452D0" w:rsidP="006452D0">
      <w:pPr>
        <w:tabs>
          <w:tab w:val="clear" w:pos="567"/>
        </w:tabs>
        <w:spacing w:line="240" w:lineRule="auto"/>
        <w:ind w:left="567" w:hanging="567"/>
        <w:rPr>
          <w:snapToGrid/>
          <w:szCs w:val="22"/>
          <w:lang w:val="lt-LT"/>
        </w:rPr>
      </w:pPr>
    </w:p>
    <w:p w14:paraId="0B8097DE" w14:textId="77777777" w:rsidR="006452D0" w:rsidRPr="00B0772A" w:rsidRDefault="006452D0" w:rsidP="006452D0">
      <w:pPr>
        <w:tabs>
          <w:tab w:val="clear" w:pos="567"/>
        </w:tabs>
        <w:spacing w:line="240" w:lineRule="auto"/>
        <w:rPr>
          <w:snapToGrid/>
          <w:szCs w:val="22"/>
          <w:lang w:val="lt-LT"/>
        </w:rPr>
      </w:pPr>
      <w:r w:rsidRPr="00B0772A">
        <w:rPr>
          <w:snapToGrid/>
          <w:szCs w:val="22"/>
          <w:lang w:val="lt-LT"/>
        </w:rPr>
        <w:t>Leisti į veną arba į raumenis.</w:t>
      </w:r>
    </w:p>
    <w:p w14:paraId="5F4EE209" w14:textId="77777777" w:rsidR="006452D0" w:rsidRPr="00B0772A" w:rsidRDefault="006452D0" w:rsidP="006452D0">
      <w:pPr>
        <w:tabs>
          <w:tab w:val="clear" w:pos="567"/>
        </w:tabs>
        <w:spacing w:line="240" w:lineRule="auto"/>
        <w:rPr>
          <w:snapToGrid/>
          <w:szCs w:val="22"/>
          <w:lang w:val="lt-LT"/>
        </w:rPr>
      </w:pPr>
      <w:r w:rsidRPr="00B0772A">
        <w:rPr>
          <w:snapToGrid/>
          <w:szCs w:val="22"/>
          <w:lang w:val="lt-LT"/>
        </w:rPr>
        <w:t>Vartoti tik vieną kartą.</w:t>
      </w:r>
    </w:p>
    <w:p w14:paraId="70424A8F" w14:textId="77777777" w:rsidR="006452D0" w:rsidRPr="00B0772A" w:rsidRDefault="006452D0" w:rsidP="006452D0">
      <w:pPr>
        <w:tabs>
          <w:tab w:val="clear" w:pos="567"/>
        </w:tabs>
        <w:spacing w:line="240" w:lineRule="auto"/>
        <w:rPr>
          <w:snapToGrid/>
          <w:szCs w:val="22"/>
          <w:lang w:val="lt-LT"/>
        </w:rPr>
      </w:pPr>
      <w:r w:rsidRPr="00B0772A">
        <w:rPr>
          <w:snapToGrid/>
          <w:szCs w:val="22"/>
          <w:lang w:val="lt-LT"/>
        </w:rPr>
        <w:t>Prieš vartojimą perskaitykite pakuotės lapelį.</w:t>
      </w:r>
    </w:p>
    <w:p w14:paraId="3A33413E" w14:textId="77777777" w:rsidR="006452D0" w:rsidRPr="00B0772A" w:rsidRDefault="006452D0" w:rsidP="006452D0">
      <w:pPr>
        <w:tabs>
          <w:tab w:val="clear" w:pos="567"/>
        </w:tabs>
        <w:spacing w:line="240" w:lineRule="auto"/>
        <w:ind w:left="567" w:hanging="567"/>
        <w:rPr>
          <w:snapToGrid/>
          <w:szCs w:val="22"/>
          <w:lang w:val="lt-LT"/>
        </w:rPr>
      </w:pPr>
    </w:p>
    <w:p w14:paraId="5B5AB393" w14:textId="77777777" w:rsidR="006452D0" w:rsidRPr="00B0772A" w:rsidRDefault="006452D0" w:rsidP="006452D0">
      <w:pPr>
        <w:tabs>
          <w:tab w:val="clear" w:pos="567"/>
        </w:tabs>
        <w:spacing w:line="240" w:lineRule="auto"/>
        <w:ind w:left="567" w:hanging="567"/>
        <w:rPr>
          <w:snapToGrid/>
          <w:szCs w:val="22"/>
          <w:lang w:val="lt-LT"/>
        </w:rPr>
      </w:pPr>
    </w:p>
    <w:p w14:paraId="41A7F641" w14:textId="77777777" w:rsidR="006452D0" w:rsidRPr="00B0772A" w:rsidRDefault="006452D0" w:rsidP="001E7C3E">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67" w:hanging="567"/>
        <w:rPr>
          <w:b/>
          <w:snapToGrid/>
          <w:szCs w:val="22"/>
          <w:lang w:val="lt-LT"/>
        </w:rPr>
      </w:pPr>
      <w:r w:rsidRPr="00B0772A">
        <w:rPr>
          <w:b/>
          <w:snapToGrid/>
          <w:szCs w:val="22"/>
          <w:lang w:val="lt-LT"/>
        </w:rPr>
        <w:t>6.</w:t>
      </w:r>
      <w:r w:rsidRPr="00B0772A">
        <w:rPr>
          <w:b/>
          <w:snapToGrid/>
          <w:szCs w:val="22"/>
          <w:lang w:val="lt-LT"/>
        </w:rPr>
        <w:tab/>
        <w:t>SPECIALUS ĮSPĖJIMAS, KAD VAISTINĮ PREPARATĄ BŪTINA LAIKYTI VAIKAMS NEPASTEBIMOJE IR NEPASIEKIAMOJE VIETOJE</w:t>
      </w:r>
    </w:p>
    <w:p w14:paraId="639EEC02" w14:textId="77777777" w:rsidR="006452D0" w:rsidRPr="00B0772A" w:rsidRDefault="006452D0" w:rsidP="006452D0">
      <w:pPr>
        <w:tabs>
          <w:tab w:val="clear" w:pos="567"/>
        </w:tabs>
        <w:spacing w:line="240" w:lineRule="auto"/>
        <w:ind w:left="567" w:hanging="567"/>
        <w:rPr>
          <w:snapToGrid/>
          <w:szCs w:val="22"/>
          <w:lang w:val="lt-LT"/>
        </w:rPr>
      </w:pPr>
    </w:p>
    <w:p w14:paraId="62D1051B" w14:textId="77777777" w:rsidR="006452D0" w:rsidRPr="00B0772A" w:rsidRDefault="006452D0" w:rsidP="006452D0">
      <w:pPr>
        <w:tabs>
          <w:tab w:val="clear" w:pos="567"/>
        </w:tabs>
        <w:spacing w:line="240" w:lineRule="auto"/>
        <w:ind w:left="567" w:hanging="567"/>
        <w:rPr>
          <w:snapToGrid/>
          <w:szCs w:val="22"/>
          <w:lang w:val="lt-LT"/>
        </w:rPr>
      </w:pPr>
      <w:r w:rsidRPr="00B0772A">
        <w:rPr>
          <w:snapToGrid/>
          <w:szCs w:val="22"/>
          <w:lang w:val="lt-LT"/>
        </w:rPr>
        <w:t>Laikyti vaikams nepastebimoje ir nepasiekiamoje vietoje.</w:t>
      </w:r>
    </w:p>
    <w:p w14:paraId="07BDCABB" w14:textId="77777777" w:rsidR="006452D0" w:rsidRPr="00B0772A" w:rsidRDefault="006452D0" w:rsidP="006452D0">
      <w:pPr>
        <w:tabs>
          <w:tab w:val="clear" w:pos="567"/>
        </w:tabs>
        <w:spacing w:line="240" w:lineRule="auto"/>
        <w:ind w:left="567" w:hanging="567"/>
        <w:rPr>
          <w:snapToGrid/>
          <w:szCs w:val="22"/>
          <w:lang w:val="lt-LT"/>
        </w:rPr>
      </w:pPr>
    </w:p>
    <w:p w14:paraId="17172D52" w14:textId="77777777" w:rsidR="006452D0" w:rsidRPr="00B0772A" w:rsidRDefault="006452D0" w:rsidP="006452D0">
      <w:pPr>
        <w:tabs>
          <w:tab w:val="clear" w:pos="567"/>
        </w:tabs>
        <w:spacing w:line="240" w:lineRule="auto"/>
        <w:ind w:left="567" w:hanging="567"/>
        <w:rPr>
          <w:snapToGrid/>
          <w:szCs w:val="22"/>
          <w:lang w:val="lt-LT"/>
        </w:rPr>
      </w:pPr>
    </w:p>
    <w:p w14:paraId="6F325DE8"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B0772A">
        <w:rPr>
          <w:b/>
          <w:snapToGrid/>
          <w:szCs w:val="22"/>
          <w:lang w:val="lt-LT"/>
        </w:rPr>
        <w:t>7.</w:t>
      </w:r>
      <w:r w:rsidRPr="00B0772A">
        <w:rPr>
          <w:b/>
          <w:snapToGrid/>
          <w:szCs w:val="22"/>
          <w:lang w:val="lt-LT"/>
        </w:rPr>
        <w:tab/>
        <w:t>KITAS (-I) SPECIALUS (-ŪS) ĮSPĖJIMAS (-AI) (JEI REIKIA)</w:t>
      </w:r>
    </w:p>
    <w:p w14:paraId="7A49732E" w14:textId="77777777" w:rsidR="006452D0" w:rsidRPr="00B0772A" w:rsidRDefault="006452D0" w:rsidP="006452D0">
      <w:pPr>
        <w:tabs>
          <w:tab w:val="clear" w:pos="567"/>
        </w:tabs>
        <w:spacing w:line="240" w:lineRule="auto"/>
        <w:ind w:left="567" w:hanging="567"/>
        <w:rPr>
          <w:snapToGrid/>
          <w:szCs w:val="22"/>
          <w:lang w:val="lt-LT"/>
        </w:rPr>
      </w:pPr>
    </w:p>
    <w:p w14:paraId="6ED4AD1C" w14:textId="77777777" w:rsidR="006452D0" w:rsidRPr="00B0772A" w:rsidRDefault="006452D0" w:rsidP="006452D0">
      <w:pPr>
        <w:tabs>
          <w:tab w:val="clear" w:pos="567"/>
        </w:tabs>
        <w:spacing w:line="240" w:lineRule="auto"/>
        <w:ind w:left="567" w:hanging="567"/>
        <w:rPr>
          <w:snapToGrid/>
          <w:szCs w:val="22"/>
          <w:lang w:val="lt-LT"/>
        </w:rPr>
      </w:pPr>
    </w:p>
    <w:p w14:paraId="7001FFAF"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highlight w:val="lightGray"/>
          <w:lang w:val="lt-LT"/>
        </w:rPr>
      </w:pPr>
      <w:r w:rsidRPr="00B0772A">
        <w:rPr>
          <w:b/>
          <w:snapToGrid/>
          <w:szCs w:val="22"/>
          <w:lang w:val="lt-LT"/>
        </w:rPr>
        <w:t>8.</w:t>
      </w:r>
      <w:r w:rsidRPr="00B0772A">
        <w:rPr>
          <w:b/>
          <w:snapToGrid/>
          <w:szCs w:val="22"/>
          <w:lang w:val="lt-LT"/>
        </w:rPr>
        <w:tab/>
        <w:t>TINKAMUMO LAIKAS</w:t>
      </w:r>
    </w:p>
    <w:p w14:paraId="17BAC7CD" w14:textId="77777777" w:rsidR="006452D0" w:rsidRPr="00B0772A" w:rsidRDefault="006452D0" w:rsidP="006452D0">
      <w:pPr>
        <w:tabs>
          <w:tab w:val="clear" w:pos="567"/>
        </w:tabs>
        <w:spacing w:line="240" w:lineRule="auto"/>
        <w:ind w:left="567" w:hanging="567"/>
        <w:rPr>
          <w:snapToGrid/>
          <w:szCs w:val="22"/>
          <w:lang w:val="lt-LT"/>
        </w:rPr>
      </w:pPr>
    </w:p>
    <w:p w14:paraId="738FB440" w14:textId="66155A89" w:rsidR="006452D0" w:rsidRPr="00B0772A" w:rsidRDefault="001E7C3E" w:rsidP="006452D0">
      <w:pPr>
        <w:tabs>
          <w:tab w:val="clear" w:pos="567"/>
        </w:tabs>
        <w:spacing w:line="240" w:lineRule="auto"/>
        <w:rPr>
          <w:snapToGrid/>
          <w:szCs w:val="22"/>
          <w:lang w:val="lt-LT"/>
        </w:rPr>
      </w:pPr>
      <w:r>
        <w:rPr>
          <w:snapToGrid/>
          <w:szCs w:val="22"/>
          <w:lang w:val="lt-LT"/>
        </w:rPr>
        <w:t>EXP: {MMMM mm</w:t>
      </w:r>
      <w:r w:rsidR="004954BB">
        <w:rPr>
          <w:snapToGrid/>
          <w:szCs w:val="22"/>
          <w:lang w:val="lt-LT"/>
        </w:rPr>
        <w:t>}</w:t>
      </w:r>
    </w:p>
    <w:p w14:paraId="6B02DE9A" w14:textId="77777777" w:rsidR="006452D0" w:rsidRPr="00B0772A" w:rsidRDefault="006452D0" w:rsidP="006452D0">
      <w:pPr>
        <w:tabs>
          <w:tab w:val="clear" w:pos="567"/>
        </w:tabs>
        <w:spacing w:line="240" w:lineRule="auto"/>
        <w:ind w:left="567" w:hanging="567"/>
        <w:rPr>
          <w:snapToGrid/>
          <w:szCs w:val="22"/>
          <w:lang w:val="lt-LT"/>
        </w:rPr>
      </w:pPr>
      <w:r w:rsidRPr="00B0772A">
        <w:rPr>
          <w:snapToGrid/>
          <w:szCs w:val="22"/>
          <w:lang w:val="lt-LT"/>
        </w:rPr>
        <w:t>Paruošto vaisto laikymo sąlygos ir tinkamumo laikas nurodyti pakuotės lapelyje.</w:t>
      </w:r>
    </w:p>
    <w:p w14:paraId="6822B4C0" w14:textId="77777777" w:rsidR="006452D0" w:rsidRPr="00B0772A" w:rsidRDefault="006452D0" w:rsidP="006452D0">
      <w:pPr>
        <w:tabs>
          <w:tab w:val="clear" w:pos="567"/>
        </w:tabs>
        <w:spacing w:line="240" w:lineRule="auto"/>
        <w:ind w:left="567" w:hanging="567"/>
        <w:rPr>
          <w:snapToGrid/>
          <w:szCs w:val="22"/>
          <w:lang w:val="lt-LT"/>
        </w:rPr>
      </w:pPr>
    </w:p>
    <w:p w14:paraId="167D1EDE" w14:textId="77777777" w:rsidR="006452D0" w:rsidRPr="00B0772A" w:rsidRDefault="006452D0" w:rsidP="006452D0">
      <w:pPr>
        <w:tabs>
          <w:tab w:val="clear" w:pos="567"/>
        </w:tabs>
        <w:spacing w:line="240" w:lineRule="auto"/>
        <w:ind w:left="567" w:hanging="567"/>
        <w:rPr>
          <w:snapToGrid/>
          <w:szCs w:val="22"/>
          <w:lang w:val="lt-LT"/>
        </w:rPr>
      </w:pPr>
    </w:p>
    <w:p w14:paraId="5915DA74"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lastRenderedPageBreak/>
        <w:t>9.</w:t>
      </w:r>
      <w:r w:rsidRPr="00B0772A">
        <w:rPr>
          <w:b/>
          <w:snapToGrid/>
          <w:szCs w:val="22"/>
          <w:lang w:val="lt-LT"/>
        </w:rPr>
        <w:tab/>
        <w:t>SPECIALIOS LAIKYMO SĄLYGOS</w:t>
      </w:r>
    </w:p>
    <w:p w14:paraId="366A69A2" w14:textId="77777777" w:rsidR="006452D0" w:rsidRPr="00B0772A" w:rsidRDefault="006452D0" w:rsidP="006452D0">
      <w:pPr>
        <w:tabs>
          <w:tab w:val="clear" w:pos="567"/>
        </w:tabs>
        <w:spacing w:line="240" w:lineRule="auto"/>
        <w:ind w:left="567" w:hanging="567"/>
        <w:rPr>
          <w:snapToGrid/>
          <w:szCs w:val="22"/>
          <w:lang w:val="lt-LT"/>
        </w:rPr>
      </w:pPr>
    </w:p>
    <w:p w14:paraId="2B634F5C" w14:textId="759E3454" w:rsidR="006452D0" w:rsidRPr="00B0772A" w:rsidRDefault="006452D0" w:rsidP="006452D0">
      <w:pPr>
        <w:tabs>
          <w:tab w:val="clear" w:pos="567"/>
        </w:tabs>
        <w:spacing w:line="240" w:lineRule="auto"/>
        <w:rPr>
          <w:snapToGrid/>
          <w:szCs w:val="22"/>
          <w:lang w:val="lt-LT"/>
        </w:rPr>
      </w:pPr>
      <w:r w:rsidRPr="00B0772A">
        <w:rPr>
          <w:snapToGrid/>
          <w:szCs w:val="22"/>
          <w:lang w:val="lt-LT"/>
        </w:rPr>
        <w:t xml:space="preserve">Ampules </w:t>
      </w:r>
      <w:r w:rsidRPr="00B0772A">
        <w:rPr>
          <w:snapToGrid/>
          <w:lang w:val="lt-LT"/>
        </w:rPr>
        <w:t>laikyti išorinėje dėžutėje</w:t>
      </w:r>
      <w:r w:rsidRPr="00B0772A">
        <w:rPr>
          <w:snapToGrid/>
          <w:szCs w:val="22"/>
          <w:lang w:val="lt-LT"/>
        </w:rPr>
        <w:t>, kad vaistas būtų apsaugotas nuo šviesos.</w:t>
      </w:r>
    </w:p>
    <w:p w14:paraId="1BE8384B" w14:textId="77777777" w:rsidR="006452D0" w:rsidRPr="00B0772A" w:rsidRDefault="006452D0" w:rsidP="006452D0">
      <w:pPr>
        <w:tabs>
          <w:tab w:val="clear" w:pos="567"/>
        </w:tabs>
        <w:spacing w:line="240" w:lineRule="auto"/>
        <w:ind w:left="567" w:hanging="567"/>
        <w:rPr>
          <w:snapToGrid/>
          <w:szCs w:val="22"/>
          <w:lang w:val="lt-LT"/>
        </w:rPr>
      </w:pPr>
    </w:p>
    <w:p w14:paraId="36C44DBE" w14:textId="77777777" w:rsidR="006452D0" w:rsidRPr="00B0772A" w:rsidRDefault="006452D0" w:rsidP="006452D0">
      <w:pPr>
        <w:tabs>
          <w:tab w:val="clear" w:pos="567"/>
        </w:tabs>
        <w:spacing w:line="240" w:lineRule="auto"/>
        <w:ind w:left="567" w:hanging="567"/>
        <w:rPr>
          <w:snapToGrid/>
          <w:szCs w:val="22"/>
          <w:lang w:val="lt-LT"/>
        </w:rPr>
      </w:pPr>
    </w:p>
    <w:p w14:paraId="23E74A37"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10.</w:t>
      </w:r>
      <w:r w:rsidRPr="00B0772A">
        <w:rPr>
          <w:b/>
          <w:snapToGrid/>
          <w:szCs w:val="22"/>
          <w:lang w:val="lt-LT"/>
        </w:rPr>
        <w:tab/>
        <w:t xml:space="preserve">SPECIALIOS ATSARGUMO PRIEMONĖS DĖL NESUVARTOTO </w:t>
      </w:r>
      <w:r w:rsidRPr="00B0772A">
        <w:rPr>
          <w:b/>
          <w:bCs/>
          <w:snapToGrid/>
          <w:szCs w:val="22"/>
          <w:lang w:val="lt-LT"/>
        </w:rPr>
        <w:t xml:space="preserve">VAISTINIO PREPARATO AR JO ATLIEKŲ </w:t>
      </w:r>
      <w:r w:rsidRPr="00B0772A">
        <w:rPr>
          <w:b/>
          <w:snapToGrid/>
          <w:szCs w:val="22"/>
          <w:lang w:val="lt-LT"/>
        </w:rPr>
        <w:t>TVARKYMO (JEI REIKIA)</w:t>
      </w:r>
    </w:p>
    <w:p w14:paraId="7B16F1CD" w14:textId="77777777" w:rsidR="006452D0" w:rsidRPr="00B0772A" w:rsidRDefault="006452D0" w:rsidP="006452D0">
      <w:pPr>
        <w:tabs>
          <w:tab w:val="clear" w:pos="567"/>
        </w:tabs>
        <w:spacing w:line="240" w:lineRule="auto"/>
        <w:ind w:left="567" w:hanging="567"/>
        <w:rPr>
          <w:snapToGrid/>
          <w:szCs w:val="22"/>
          <w:lang w:val="lt-LT"/>
        </w:rPr>
      </w:pPr>
    </w:p>
    <w:p w14:paraId="3A472CCD" w14:textId="77777777" w:rsidR="006452D0" w:rsidRPr="00B0772A" w:rsidRDefault="006452D0" w:rsidP="006452D0">
      <w:pPr>
        <w:tabs>
          <w:tab w:val="clear" w:pos="567"/>
        </w:tabs>
        <w:spacing w:line="240" w:lineRule="auto"/>
        <w:ind w:left="567" w:hanging="567"/>
        <w:rPr>
          <w:snapToGrid/>
          <w:szCs w:val="22"/>
          <w:lang w:val="lt-LT"/>
        </w:rPr>
      </w:pPr>
      <w:r w:rsidRPr="00B0772A">
        <w:rPr>
          <w:snapToGrid/>
          <w:szCs w:val="22"/>
          <w:lang w:val="lt-LT"/>
        </w:rPr>
        <w:t>Vartoti tik vieną kartą. Po vartojimo bet kokį likutį išpilti.</w:t>
      </w:r>
    </w:p>
    <w:p w14:paraId="578E7A88" w14:textId="514A7EFD" w:rsidR="006452D0" w:rsidRPr="00B0772A" w:rsidRDefault="006452D0" w:rsidP="005E0DBE">
      <w:pPr>
        <w:tabs>
          <w:tab w:val="clear" w:pos="567"/>
        </w:tabs>
        <w:spacing w:line="240" w:lineRule="auto"/>
        <w:rPr>
          <w:snapToGrid/>
          <w:szCs w:val="22"/>
          <w:lang w:val="lt-LT"/>
        </w:rPr>
      </w:pPr>
      <w:proofErr w:type="spellStart"/>
      <w:r w:rsidRPr="00B0772A">
        <w:rPr>
          <w:snapToGrid/>
          <w:szCs w:val="22"/>
          <w:lang w:val="lt-LT"/>
        </w:rPr>
        <w:t>Furosemida</w:t>
      </w:r>
      <w:proofErr w:type="spellEnd"/>
      <w:r w:rsidRPr="00B0772A">
        <w:rPr>
          <w:snapToGrid/>
          <w:szCs w:val="22"/>
          <w:lang w:val="lt-LT"/>
        </w:rPr>
        <w:t xml:space="preserve"> </w:t>
      </w:r>
      <w:r w:rsidR="004954BB">
        <w:rPr>
          <w:snapToGrid/>
          <w:szCs w:val="22"/>
          <w:lang w:val="lt-LT"/>
        </w:rPr>
        <w:t>ALTAN</w:t>
      </w:r>
      <w:r w:rsidRPr="00B0772A">
        <w:rPr>
          <w:snapToGrid/>
          <w:szCs w:val="22"/>
          <w:lang w:val="lt-LT"/>
        </w:rPr>
        <w:t xml:space="preserve"> 20 mg/2 ml tirpalo injekcijos buteliuke negalima maišyti su jokiais kitais vaistais.</w:t>
      </w:r>
    </w:p>
    <w:p w14:paraId="0FFF86E1" w14:textId="77777777" w:rsidR="006452D0" w:rsidRPr="00B0772A" w:rsidRDefault="006452D0" w:rsidP="006452D0">
      <w:pPr>
        <w:tabs>
          <w:tab w:val="clear" w:pos="567"/>
        </w:tabs>
        <w:spacing w:line="240" w:lineRule="auto"/>
        <w:ind w:left="567" w:hanging="567"/>
        <w:rPr>
          <w:snapToGrid/>
          <w:szCs w:val="22"/>
          <w:lang w:val="lt-LT"/>
        </w:rPr>
      </w:pPr>
    </w:p>
    <w:p w14:paraId="58E6268D" w14:textId="77777777" w:rsidR="006452D0" w:rsidRPr="00B0772A" w:rsidRDefault="006452D0" w:rsidP="006452D0">
      <w:pPr>
        <w:tabs>
          <w:tab w:val="clear" w:pos="567"/>
        </w:tabs>
        <w:spacing w:line="240" w:lineRule="auto"/>
        <w:ind w:left="567" w:hanging="567"/>
        <w:rPr>
          <w:snapToGrid/>
          <w:szCs w:val="22"/>
          <w:lang w:val="lt-LT"/>
        </w:rPr>
      </w:pPr>
    </w:p>
    <w:p w14:paraId="1061CDA3"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11.</w:t>
      </w:r>
      <w:r w:rsidRPr="00B0772A">
        <w:rPr>
          <w:b/>
          <w:snapToGrid/>
          <w:szCs w:val="22"/>
          <w:lang w:val="lt-LT"/>
        </w:rPr>
        <w:tab/>
      </w:r>
      <w:r w:rsidRPr="00B0772A">
        <w:rPr>
          <w:b/>
          <w:caps/>
          <w:snapToGrid/>
          <w:szCs w:val="22"/>
          <w:lang w:val="lt-LT"/>
        </w:rPr>
        <w:t>Lygiagretus importuotojas</w:t>
      </w:r>
    </w:p>
    <w:p w14:paraId="131A9499" w14:textId="77777777" w:rsidR="006452D0" w:rsidRDefault="006452D0" w:rsidP="006452D0">
      <w:pPr>
        <w:tabs>
          <w:tab w:val="clear" w:pos="567"/>
        </w:tabs>
        <w:spacing w:line="240" w:lineRule="auto"/>
        <w:ind w:left="567" w:hanging="567"/>
        <w:rPr>
          <w:snapToGrid/>
          <w:szCs w:val="22"/>
          <w:lang w:val="lt-LT"/>
        </w:rPr>
      </w:pPr>
    </w:p>
    <w:p w14:paraId="71ED3EAD" w14:textId="77777777" w:rsidR="004954BB" w:rsidRPr="0004589F" w:rsidRDefault="004954BB" w:rsidP="004954BB">
      <w:pPr>
        <w:keepNext/>
        <w:rPr>
          <w:b/>
        </w:rPr>
      </w:pPr>
      <w:proofErr w:type="spellStart"/>
      <w:r w:rsidRPr="0004589F">
        <w:rPr>
          <w:b/>
        </w:rPr>
        <w:t>Lygiagretus</w:t>
      </w:r>
      <w:proofErr w:type="spellEnd"/>
      <w:r w:rsidRPr="0004589F">
        <w:rPr>
          <w:b/>
        </w:rPr>
        <w:t xml:space="preserve"> </w:t>
      </w:r>
      <w:proofErr w:type="spellStart"/>
      <w:r w:rsidRPr="0004589F">
        <w:rPr>
          <w:b/>
        </w:rPr>
        <w:t>importuotojas</w:t>
      </w:r>
      <w:proofErr w:type="spellEnd"/>
    </w:p>
    <w:p w14:paraId="7DC375C3" w14:textId="77777777" w:rsidR="006452D0" w:rsidRPr="00B0772A" w:rsidRDefault="006452D0" w:rsidP="006452D0">
      <w:pPr>
        <w:tabs>
          <w:tab w:val="clear" w:pos="567"/>
        </w:tabs>
        <w:spacing w:line="240" w:lineRule="auto"/>
        <w:ind w:right="-57"/>
        <w:jc w:val="both"/>
        <w:rPr>
          <w:snapToGrid/>
          <w:szCs w:val="22"/>
          <w:lang w:val="lt-LT"/>
        </w:rPr>
      </w:pPr>
      <w:r w:rsidRPr="00B0772A">
        <w:rPr>
          <w:snapToGrid/>
          <w:szCs w:val="22"/>
          <w:lang w:val="lt-LT"/>
        </w:rPr>
        <w:t>UAB ,,</w:t>
      </w:r>
      <w:proofErr w:type="spellStart"/>
      <w:r w:rsidRPr="00B0772A">
        <w:rPr>
          <w:snapToGrid/>
          <w:szCs w:val="22"/>
          <w:lang w:val="lt-LT"/>
        </w:rPr>
        <w:t>Actiofarma</w:t>
      </w:r>
      <w:proofErr w:type="spellEnd"/>
      <w:r w:rsidRPr="00B0772A">
        <w:rPr>
          <w:snapToGrid/>
          <w:szCs w:val="22"/>
          <w:lang w:val="lt-LT"/>
        </w:rPr>
        <w:t>“</w:t>
      </w:r>
    </w:p>
    <w:p w14:paraId="4E89C548" w14:textId="77777777" w:rsidR="006452D0" w:rsidRPr="00B0772A" w:rsidRDefault="006452D0" w:rsidP="006452D0">
      <w:pPr>
        <w:tabs>
          <w:tab w:val="clear" w:pos="567"/>
        </w:tabs>
        <w:spacing w:line="240" w:lineRule="auto"/>
        <w:ind w:right="-57"/>
        <w:jc w:val="both"/>
        <w:rPr>
          <w:snapToGrid/>
          <w:szCs w:val="22"/>
          <w:highlight w:val="lightGray"/>
          <w:lang w:val="lt-LT"/>
        </w:rPr>
      </w:pPr>
      <w:r w:rsidRPr="00B0772A">
        <w:rPr>
          <w:snapToGrid/>
          <w:szCs w:val="22"/>
          <w:highlight w:val="lightGray"/>
          <w:lang w:val="lt-LT"/>
        </w:rPr>
        <w:t>Islandijos pl. 209A</w:t>
      </w:r>
    </w:p>
    <w:p w14:paraId="16623659" w14:textId="77777777" w:rsidR="006452D0" w:rsidRPr="00B0772A" w:rsidRDefault="006452D0" w:rsidP="006452D0">
      <w:pPr>
        <w:tabs>
          <w:tab w:val="clear" w:pos="567"/>
        </w:tabs>
        <w:spacing w:line="240" w:lineRule="auto"/>
        <w:ind w:right="-57"/>
        <w:jc w:val="both"/>
        <w:rPr>
          <w:snapToGrid/>
          <w:szCs w:val="22"/>
          <w:highlight w:val="lightGray"/>
          <w:lang w:val="lt-LT"/>
        </w:rPr>
      </w:pPr>
      <w:r w:rsidRPr="00B0772A">
        <w:rPr>
          <w:snapToGrid/>
          <w:szCs w:val="22"/>
          <w:highlight w:val="lightGray"/>
          <w:lang w:val="lt-LT"/>
        </w:rPr>
        <w:t>LT-49163 Kaunas</w:t>
      </w:r>
    </w:p>
    <w:p w14:paraId="50CBA9FB" w14:textId="77777777" w:rsidR="006452D0" w:rsidRPr="00B0772A" w:rsidRDefault="006452D0" w:rsidP="006452D0">
      <w:pPr>
        <w:tabs>
          <w:tab w:val="clear" w:pos="567"/>
        </w:tabs>
        <w:spacing w:line="240" w:lineRule="auto"/>
        <w:ind w:right="-57"/>
        <w:jc w:val="both"/>
        <w:rPr>
          <w:snapToGrid/>
          <w:szCs w:val="22"/>
          <w:lang w:val="lt-LT"/>
        </w:rPr>
      </w:pPr>
      <w:r w:rsidRPr="00B0772A">
        <w:rPr>
          <w:snapToGrid/>
          <w:szCs w:val="22"/>
          <w:highlight w:val="lightGray"/>
          <w:lang w:val="lt-LT"/>
        </w:rPr>
        <w:t>Lietuva</w:t>
      </w:r>
    </w:p>
    <w:p w14:paraId="3044DE1F" w14:textId="77777777" w:rsidR="006452D0" w:rsidRPr="00B0772A" w:rsidRDefault="006452D0" w:rsidP="006452D0">
      <w:pPr>
        <w:tabs>
          <w:tab w:val="clear" w:pos="567"/>
        </w:tabs>
        <w:spacing w:line="240" w:lineRule="auto"/>
        <w:ind w:left="567" w:hanging="567"/>
        <w:rPr>
          <w:snapToGrid/>
          <w:szCs w:val="22"/>
          <w:lang w:val="lt-LT"/>
        </w:rPr>
      </w:pPr>
    </w:p>
    <w:p w14:paraId="5D0A203B" w14:textId="77777777" w:rsidR="006452D0" w:rsidRPr="00B0772A" w:rsidRDefault="006452D0" w:rsidP="006452D0">
      <w:pPr>
        <w:tabs>
          <w:tab w:val="clear" w:pos="567"/>
        </w:tabs>
        <w:spacing w:line="240" w:lineRule="auto"/>
        <w:ind w:left="567" w:hanging="567"/>
        <w:rPr>
          <w:snapToGrid/>
          <w:szCs w:val="22"/>
          <w:lang w:val="lt-LT"/>
        </w:rPr>
      </w:pPr>
    </w:p>
    <w:p w14:paraId="68835085"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12.</w:t>
      </w:r>
      <w:r w:rsidRPr="00B0772A">
        <w:rPr>
          <w:b/>
          <w:snapToGrid/>
          <w:szCs w:val="22"/>
          <w:lang w:val="lt-LT"/>
        </w:rPr>
        <w:tab/>
        <w:t>LYGIAGRETAUS IMPORTO LEIDIMO NUMERIS (-IAI)</w:t>
      </w:r>
    </w:p>
    <w:p w14:paraId="10B4FD66" w14:textId="77777777" w:rsidR="006452D0" w:rsidRPr="00B0772A" w:rsidRDefault="006452D0" w:rsidP="006452D0">
      <w:pPr>
        <w:tabs>
          <w:tab w:val="clear" w:pos="567"/>
        </w:tabs>
        <w:spacing w:line="240" w:lineRule="auto"/>
        <w:ind w:left="567" w:hanging="567"/>
        <w:rPr>
          <w:snapToGrid/>
          <w:szCs w:val="22"/>
          <w:lang w:val="lt-LT"/>
        </w:rPr>
      </w:pPr>
    </w:p>
    <w:p w14:paraId="0A69E7EF" w14:textId="77777777" w:rsidR="006452D0" w:rsidRPr="00B0772A" w:rsidRDefault="006452D0" w:rsidP="006452D0">
      <w:pPr>
        <w:tabs>
          <w:tab w:val="clear" w:pos="567"/>
        </w:tabs>
        <w:spacing w:line="240" w:lineRule="auto"/>
        <w:ind w:left="567" w:hanging="567"/>
        <w:rPr>
          <w:snapToGrid/>
          <w:szCs w:val="22"/>
          <w:lang w:val="lt-LT"/>
        </w:rPr>
      </w:pPr>
      <w:r w:rsidRPr="00B0772A">
        <w:rPr>
          <w:snapToGrid/>
          <w:szCs w:val="22"/>
          <w:lang w:val="lt-LT"/>
        </w:rPr>
        <w:t>LT/L/16/0434/001</w:t>
      </w:r>
    </w:p>
    <w:p w14:paraId="73C7AA00" w14:textId="77777777" w:rsidR="0074319C" w:rsidRDefault="0074319C" w:rsidP="0074319C">
      <w:pPr>
        <w:tabs>
          <w:tab w:val="clear" w:pos="567"/>
        </w:tabs>
        <w:spacing w:line="240" w:lineRule="auto"/>
        <w:ind w:left="567" w:hanging="567"/>
        <w:rPr>
          <w:noProof/>
          <w:snapToGrid/>
          <w:szCs w:val="22"/>
          <w:lang w:val="lt-LT"/>
        </w:rPr>
      </w:pPr>
      <w:r>
        <w:rPr>
          <w:noProof/>
          <w:snapToGrid/>
          <w:szCs w:val="22"/>
          <w:lang w:val="lt-LT"/>
        </w:rPr>
        <w:t>LT/L/16/0434/002</w:t>
      </w:r>
    </w:p>
    <w:p w14:paraId="5354A2D7" w14:textId="77777777" w:rsidR="003D4888" w:rsidRPr="00B0772A" w:rsidRDefault="003D4888" w:rsidP="006452D0">
      <w:pPr>
        <w:tabs>
          <w:tab w:val="clear" w:pos="567"/>
        </w:tabs>
        <w:spacing w:line="240" w:lineRule="auto"/>
        <w:ind w:left="567" w:hanging="567"/>
        <w:rPr>
          <w:snapToGrid/>
          <w:szCs w:val="22"/>
          <w:lang w:val="lt-LT"/>
        </w:rPr>
      </w:pPr>
    </w:p>
    <w:p w14:paraId="7682E79C" w14:textId="77777777" w:rsidR="006452D0" w:rsidRPr="00B0772A" w:rsidRDefault="006452D0" w:rsidP="006452D0">
      <w:pPr>
        <w:tabs>
          <w:tab w:val="clear" w:pos="567"/>
        </w:tabs>
        <w:spacing w:line="240" w:lineRule="auto"/>
        <w:ind w:left="567" w:hanging="567"/>
        <w:rPr>
          <w:snapToGrid/>
          <w:szCs w:val="22"/>
          <w:lang w:val="lt-LT"/>
        </w:rPr>
      </w:pPr>
    </w:p>
    <w:p w14:paraId="62B46928"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13.</w:t>
      </w:r>
      <w:r w:rsidRPr="00B0772A">
        <w:rPr>
          <w:b/>
          <w:snapToGrid/>
          <w:szCs w:val="22"/>
          <w:lang w:val="lt-LT"/>
        </w:rPr>
        <w:tab/>
        <w:t>SERIJOS NUMERIS</w:t>
      </w:r>
    </w:p>
    <w:p w14:paraId="3E32FDBF" w14:textId="77777777" w:rsidR="006452D0" w:rsidRPr="00B0772A" w:rsidRDefault="006452D0" w:rsidP="006452D0">
      <w:pPr>
        <w:tabs>
          <w:tab w:val="clear" w:pos="567"/>
        </w:tabs>
        <w:spacing w:line="240" w:lineRule="auto"/>
        <w:ind w:left="567" w:hanging="567"/>
        <w:rPr>
          <w:snapToGrid/>
          <w:szCs w:val="22"/>
          <w:lang w:val="lt-LT"/>
        </w:rPr>
      </w:pPr>
    </w:p>
    <w:p w14:paraId="453D5689" w14:textId="5ADE531C" w:rsidR="006452D0" w:rsidRPr="00B0772A" w:rsidRDefault="008E40D0" w:rsidP="006452D0">
      <w:pPr>
        <w:tabs>
          <w:tab w:val="clear" w:pos="567"/>
        </w:tabs>
        <w:spacing w:line="240" w:lineRule="auto"/>
        <w:ind w:left="567" w:hanging="567"/>
        <w:rPr>
          <w:snapToGrid/>
          <w:szCs w:val="22"/>
          <w:lang w:val="lt-LT"/>
        </w:rPr>
      </w:pPr>
      <w:proofErr w:type="spellStart"/>
      <w:r w:rsidRPr="00B0772A">
        <w:rPr>
          <w:snapToGrid/>
          <w:szCs w:val="22"/>
          <w:lang w:val="lt-LT"/>
        </w:rPr>
        <w:t>Lot</w:t>
      </w:r>
      <w:proofErr w:type="spellEnd"/>
      <w:r w:rsidR="004954BB">
        <w:rPr>
          <w:snapToGrid/>
          <w:szCs w:val="22"/>
          <w:lang w:val="lt-LT"/>
        </w:rPr>
        <w:t>:</w:t>
      </w:r>
      <w:r w:rsidRPr="00B0772A">
        <w:rPr>
          <w:snapToGrid/>
          <w:szCs w:val="22"/>
          <w:lang w:val="lt-LT"/>
        </w:rPr>
        <w:t xml:space="preserve"> </w:t>
      </w:r>
      <w:r w:rsidR="006452D0" w:rsidRPr="00B0772A">
        <w:rPr>
          <w:snapToGrid/>
          <w:szCs w:val="22"/>
          <w:lang w:val="lt-LT"/>
        </w:rPr>
        <w:t>{numeris}</w:t>
      </w:r>
    </w:p>
    <w:p w14:paraId="5D2DB0EA" w14:textId="77777777" w:rsidR="006452D0" w:rsidRPr="00B0772A" w:rsidRDefault="006452D0" w:rsidP="006452D0">
      <w:pPr>
        <w:tabs>
          <w:tab w:val="clear" w:pos="567"/>
        </w:tabs>
        <w:spacing w:line="240" w:lineRule="auto"/>
        <w:ind w:left="567" w:hanging="567"/>
        <w:rPr>
          <w:snapToGrid/>
          <w:szCs w:val="22"/>
          <w:lang w:val="lt-LT"/>
        </w:rPr>
      </w:pPr>
    </w:p>
    <w:p w14:paraId="3CE8F778" w14:textId="77777777" w:rsidR="006452D0" w:rsidRPr="00B0772A" w:rsidRDefault="006452D0" w:rsidP="006452D0">
      <w:pPr>
        <w:tabs>
          <w:tab w:val="clear" w:pos="567"/>
        </w:tabs>
        <w:spacing w:line="240" w:lineRule="auto"/>
        <w:ind w:left="567" w:hanging="567"/>
        <w:rPr>
          <w:snapToGrid/>
          <w:szCs w:val="22"/>
          <w:lang w:val="lt-LT"/>
        </w:rPr>
      </w:pPr>
    </w:p>
    <w:p w14:paraId="506A971A"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14.</w:t>
      </w:r>
      <w:r w:rsidRPr="00B0772A">
        <w:rPr>
          <w:b/>
          <w:snapToGrid/>
          <w:szCs w:val="22"/>
          <w:lang w:val="lt-LT"/>
        </w:rPr>
        <w:tab/>
        <w:t>PARDAVIMO (IŠDAVIMO) TVARKA</w:t>
      </w:r>
    </w:p>
    <w:p w14:paraId="2433987D" w14:textId="77777777" w:rsidR="006452D0" w:rsidRPr="00B0772A" w:rsidRDefault="006452D0" w:rsidP="006452D0">
      <w:pPr>
        <w:tabs>
          <w:tab w:val="clear" w:pos="567"/>
        </w:tabs>
        <w:spacing w:line="240" w:lineRule="auto"/>
        <w:ind w:left="567" w:hanging="567"/>
        <w:rPr>
          <w:snapToGrid/>
          <w:szCs w:val="22"/>
          <w:lang w:val="lt-LT"/>
        </w:rPr>
      </w:pPr>
    </w:p>
    <w:p w14:paraId="6A6DB74B" w14:textId="2A31B6E4" w:rsidR="006452D0" w:rsidRPr="00B0772A" w:rsidRDefault="006452D0" w:rsidP="006452D0">
      <w:pPr>
        <w:tabs>
          <w:tab w:val="clear" w:pos="567"/>
        </w:tabs>
        <w:spacing w:line="240" w:lineRule="auto"/>
        <w:ind w:left="567" w:hanging="567"/>
        <w:rPr>
          <w:snapToGrid/>
          <w:szCs w:val="22"/>
          <w:lang w:val="lt-LT"/>
        </w:rPr>
      </w:pPr>
      <w:r w:rsidRPr="00B0772A">
        <w:rPr>
          <w:snapToGrid/>
          <w:szCs w:val="22"/>
          <w:lang w:val="lt-LT"/>
        </w:rPr>
        <w:t>Receptinis vaistas</w:t>
      </w:r>
      <w:r w:rsidR="004954BB">
        <w:rPr>
          <w:snapToGrid/>
          <w:szCs w:val="22"/>
          <w:lang w:val="lt-LT"/>
        </w:rPr>
        <w:t>.</w:t>
      </w:r>
    </w:p>
    <w:p w14:paraId="0E1DA7D1" w14:textId="77777777" w:rsidR="006452D0" w:rsidRPr="00B0772A" w:rsidRDefault="006452D0" w:rsidP="006452D0">
      <w:pPr>
        <w:tabs>
          <w:tab w:val="clear" w:pos="567"/>
        </w:tabs>
        <w:spacing w:line="240" w:lineRule="auto"/>
        <w:ind w:left="567" w:hanging="567"/>
        <w:rPr>
          <w:snapToGrid/>
          <w:szCs w:val="22"/>
          <w:lang w:val="lt-LT"/>
        </w:rPr>
      </w:pPr>
    </w:p>
    <w:p w14:paraId="22BBC229" w14:textId="77777777" w:rsidR="006452D0" w:rsidRPr="00B0772A" w:rsidRDefault="006452D0" w:rsidP="006452D0">
      <w:pPr>
        <w:tabs>
          <w:tab w:val="clear" w:pos="567"/>
        </w:tabs>
        <w:spacing w:line="240" w:lineRule="auto"/>
        <w:ind w:left="567" w:hanging="567"/>
        <w:rPr>
          <w:snapToGrid/>
          <w:szCs w:val="22"/>
          <w:lang w:val="lt-LT"/>
        </w:rPr>
      </w:pPr>
    </w:p>
    <w:p w14:paraId="18147271"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15.</w:t>
      </w:r>
      <w:r w:rsidRPr="00B0772A">
        <w:rPr>
          <w:b/>
          <w:snapToGrid/>
          <w:szCs w:val="22"/>
          <w:lang w:val="lt-LT"/>
        </w:rPr>
        <w:tab/>
        <w:t>VARTOJIMO INSTRUKCIJA</w:t>
      </w:r>
    </w:p>
    <w:p w14:paraId="6C3365AA" w14:textId="77777777" w:rsidR="006452D0" w:rsidRPr="00B0772A" w:rsidRDefault="006452D0" w:rsidP="006452D0">
      <w:pPr>
        <w:tabs>
          <w:tab w:val="clear" w:pos="567"/>
        </w:tabs>
        <w:spacing w:line="240" w:lineRule="auto"/>
        <w:ind w:left="567" w:hanging="567"/>
        <w:rPr>
          <w:snapToGrid/>
          <w:szCs w:val="22"/>
          <w:lang w:val="lt-LT"/>
        </w:rPr>
      </w:pPr>
    </w:p>
    <w:p w14:paraId="0AD0263E" w14:textId="77777777" w:rsidR="006452D0" w:rsidRPr="00B0772A" w:rsidRDefault="006452D0" w:rsidP="006452D0">
      <w:pPr>
        <w:tabs>
          <w:tab w:val="clear" w:pos="567"/>
        </w:tabs>
        <w:spacing w:line="240" w:lineRule="auto"/>
        <w:ind w:left="567" w:hanging="567"/>
        <w:rPr>
          <w:snapToGrid/>
          <w:szCs w:val="22"/>
          <w:lang w:val="lt-LT"/>
        </w:rPr>
      </w:pPr>
    </w:p>
    <w:p w14:paraId="6E57D92F" w14:textId="77777777" w:rsidR="006452D0" w:rsidRPr="00B0772A" w:rsidRDefault="006452D0" w:rsidP="006452D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rPr>
      </w:pPr>
      <w:r w:rsidRPr="00B0772A">
        <w:rPr>
          <w:b/>
          <w:snapToGrid/>
          <w:szCs w:val="22"/>
          <w:lang w:val="lt-LT"/>
        </w:rPr>
        <w:t>16.</w:t>
      </w:r>
      <w:r w:rsidRPr="00B0772A">
        <w:rPr>
          <w:b/>
          <w:snapToGrid/>
          <w:szCs w:val="22"/>
          <w:lang w:val="lt-LT"/>
        </w:rPr>
        <w:tab/>
        <w:t>INFORMACIJA BRAILIO RAŠTU</w:t>
      </w:r>
    </w:p>
    <w:p w14:paraId="3B33D6E9" w14:textId="77777777" w:rsidR="006452D0" w:rsidRPr="00B0772A" w:rsidRDefault="006452D0" w:rsidP="006452D0">
      <w:pPr>
        <w:tabs>
          <w:tab w:val="clear" w:pos="567"/>
        </w:tabs>
        <w:spacing w:line="240" w:lineRule="auto"/>
        <w:ind w:left="567" w:hanging="567"/>
        <w:rPr>
          <w:snapToGrid/>
          <w:szCs w:val="22"/>
          <w:lang w:val="lt-LT"/>
        </w:rPr>
      </w:pPr>
    </w:p>
    <w:p w14:paraId="4EC885C8" w14:textId="77777777" w:rsidR="006452D0" w:rsidRPr="00B0772A" w:rsidRDefault="006452D0" w:rsidP="006452D0">
      <w:pPr>
        <w:tabs>
          <w:tab w:val="clear" w:pos="567"/>
        </w:tabs>
        <w:spacing w:line="240" w:lineRule="auto"/>
        <w:rPr>
          <w:rFonts w:eastAsia="Calibri"/>
          <w:snapToGrid/>
          <w:szCs w:val="22"/>
          <w:lang w:val="lt-LT"/>
        </w:rPr>
      </w:pPr>
      <w:r w:rsidRPr="00B0772A">
        <w:rPr>
          <w:rFonts w:eastAsia="Calibri"/>
          <w:snapToGrid/>
          <w:szCs w:val="22"/>
          <w:highlight w:val="lightGray"/>
          <w:lang w:val="lt-LT"/>
        </w:rPr>
        <w:t>Priimtas paaiškinimas nenurodyti informacijos Brailio raštu</w:t>
      </w:r>
      <w:r w:rsidRPr="00B0772A">
        <w:rPr>
          <w:rFonts w:eastAsia="Calibri"/>
          <w:snapToGrid/>
          <w:szCs w:val="22"/>
          <w:lang w:val="lt-LT"/>
        </w:rPr>
        <w:t xml:space="preserve"> </w:t>
      </w:r>
    </w:p>
    <w:p w14:paraId="7DC11B06" w14:textId="0901A9C3" w:rsidR="006452D0" w:rsidRPr="00B0772A" w:rsidRDefault="006452D0" w:rsidP="006452D0">
      <w:pPr>
        <w:tabs>
          <w:tab w:val="clear" w:pos="567"/>
        </w:tabs>
        <w:spacing w:line="240" w:lineRule="auto"/>
        <w:ind w:left="567" w:hanging="567"/>
        <w:rPr>
          <w:snapToGrid/>
          <w:szCs w:val="22"/>
          <w:lang w:val="lt-LT"/>
        </w:rPr>
      </w:pPr>
    </w:p>
    <w:p w14:paraId="7133862D" w14:textId="77777777" w:rsidR="003D7C1E" w:rsidRPr="00B0772A" w:rsidRDefault="003D7C1E" w:rsidP="003D7C1E">
      <w:pPr>
        <w:rPr>
          <w:szCs w:val="22"/>
          <w:lang w:val="lt-LT"/>
        </w:rPr>
      </w:pPr>
    </w:p>
    <w:p w14:paraId="60AF6308" w14:textId="77777777" w:rsidR="003D7C1E" w:rsidRPr="00B0772A" w:rsidRDefault="003D7C1E" w:rsidP="003D7C1E">
      <w:pPr>
        <w:pBdr>
          <w:top w:val="single" w:sz="4" w:space="1" w:color="auto"/>
          <w:left w:val="single" w:sz="4" w:space="4" w:color="auto"/>
          <w:bottom w:val="single" w:sz="4" w:space="1" w:color="auto"/>
          <w:right w:val="single" w:sz="4" w:space="4" w:color="auto"/>
        </w:pBdr>
        <w:ind w:left="540" w:hanging="540"/>
        <w:rPr>
          <w:b/>
          <w:szCs w:val="22"/>
          <w:lang w:val="lt-LT"/>
        </w:rPr>
      </w:pPr>
      <w:r w:rsidRPr="00B0772A">
        <w:rPr>
          <w:b/>
          <w:szCs w:val="22"/>
          <w:lang w:val="lt-LT"/>
        </w:rPr>
        <w:t>17.</w:t>
      </w:r>
      <w:r w:rsidRPr="00B0772A">
        <w:rPr>
          <w:b/>
          <w:szCs w:val="22"/>
          <w:lang w:val="lt-LT"/>
        </w:rPr>
        <w:tab/>
        <w:t>UNIKALUS IDENTIFIKATORIUS – 2D BRŪKŠNINIS KODAS</w:t>
      </w:r>
    </w:p>
    <w:p w14:paraId="43771F52" w14:textId="77777777" w:rsidR="003D7C1E" w:rsidRPr="00B0772A" w:rsidRDefault="003D7C1E" w:rsidP="003D7C1E">
      <w:pPr>
        <w:rPr>
          <w:szCs w:val="22"/>
          <w:lang w:val="lt-LT"/>
        </w:rPr>
      </w:pPr>
    </w:p>
    <w:p w14:paraId="4BF95877" w14:textId="77777777" w:rsidR="003D7C1E" w:rsidRPr="00B0772A" w:rsidRDefault="003D7C1E" w:rsidP="003D7C1E">
      <w:pPr>
        <w:rPr>
          <w:szCs w:val="22"/>
          <w:shd w:val="clear" w:color="auto" w:fill="CCCCCC"/>
          <w:lang w:val="lt-LT"/>
        </w:rPr>
      </w:pPr>
      <w:r w:rsidRPr="00B0772A">
        <w:rPr>
          <w:szCs w:val="22"/>
          <w:highlight w:val="lightGray"/>
          <w:lang w:val="lt-LT"/>
        </w:rPr>
        <w:t>2D brūkšninis kodas su nurodytu unikaliu identifikatoriumi.</w:t>
      </w:r>
    </w:p>
    <w:p w14:paraId="37C3B89B" w14:textId="77777777" w:rsidR="003D7C1E" w:rsidRPr="00B0772A" w:rsidRDefault="003D7C1E" w:rsidP="003D7C1E">
      <w:pPr>
        <w:rPr>
          <w:szCs w:val="22"/>
          <w:lang w:val="lt-LT"/>
        </w:rPr>
      </w:pPr>
    </w:p>
    <w:p w14:paraId="6A8DD0F2" w14:textId="77777777" w:rsidR="003D7C1E" w:rsidRPr="00B0772A" w:rsidRDefault="003D7C1E" w:rsidP="003D7C1E">
      <w:pPr>
        <w:rPr>
          <w:szCs w:val="22"/>
          <w:lang w:val="lt-LT"/>
        </w:rPr>
      </w:pPr>
    </w:p>
    <w:p w14:paraId="5D95CE6C" w14:textId="77777777" w:rsidR="003D7C1E" w:rsidRPr="00B0772A" w:rsidRDefault="003D7C1E" w:rsidP="003D7C1E">
      <w:pPr>
        <w:pBdr>
          <w:top w:val="single" w:sz="4" w:space="1" w:color="auto"/>
          <w:left w:val="single" w:sz="4" w:space="4" w:color="auto"/>
          <w:bottom w:val="single" w:sz="4" w:space="1" w:color="auto"/>
          <w:right w:val="single" w:sz="4" w:space="4" w:color="auto"/>
        </w:pBdr>
        <w:ind w:left="540" w:hanging="540"/>
        <w:rPr>
          <w:b/>
          <w:szCs w:val="22"/>
          <w:lang w:val="lt-LT"/>
        </w:rPr>
      </w:pPr>
      <w:r w:rsidRPr="00B0772A">
        <w:rPr>
          <w:b/>
          <w:szCs w:val="22"/>
          <w:lang w:val="lt-LT"/>
        </w:rPr>
        <w:t>18.</w:t>
      </w:r>
      <w:r w:rsidRPr="00B0772A">
        <w:rPr>
          <w:b/>
          <w:szCs w:val="22"/>
          <w:lang w:val="lt-LT"/>
        </w:rPr>
        <w:tab/>
        <w:t>UNIKALUS IDENTIFIKATORIUS – ŽMONĖMS SUPRANTAMI DUOMENYS</w:t>
      </w:r>
    </w:p>
    <w:p w14:paraId="571CDE66" w14:textId="77777777" w:rsidR="003D7C1E" w:rsidRPr="00B0772A" w:rsidRDefault="003D7C1E" w:rsidP="003D7C1E">
      <w:pPr>
        <w:rPr>
          <w:szCs w:val="22"/>
          <w:lang w:val="lt-LT"/>
        </w:rPr>
      </w:pPr>
    </w:p>
    <w:p w14:paraId="098CCEBE" w14:textId="77777777" w:rsidR="003D7C1E" w:rsidRPr="00B0772A" w:rsidRDefault="003D7C1E" w:rsidP="003D7C1E">
      <w:pPr>
        <w:rPr>
          <w:color w:val="008000"/>
          <w:szCs w:val="22"/>
          <w:lang w:val="lt-LT"/>
        </w:rPr>
      </w:pPr>
      <w:r w:rsidRPr="00B0772A">
        <w:rPr>
          <w:szCs w:val="22"/>
          <w:lang w:val="lt-LT"/>
        </w:rPr>
        <w:t>PC: {numeris}</w:t>
      </w:r>
    </w:p>
    <w:p w14:paraId="79E400C6" w14:textId="77777777" w:rsidR="003D7C1E" w:rsidRPr="00B0772A" w:rsidRDefault="003D7C1E" w:rsidP="003D7C1E">
      <w:pPr>
        <w:rPr>
          <w:szCs w:val="22"/>
          <w:lang w:val="lt-LT"/>
        </w:rPr>
      </w:pPr>
      <w:r w:rsidRPr="00B0772A">
        <w:rPr>
          <w:szCs w:val="22"/>
          <w:lang w:val="lt-LT"/>
        </w:rPr>
        <w:lastRenderedPageBreak/>
        <w:t xml:space="preserve">SN: {numeris} </w:t>
      </w:r>
    </w:p>
    <w:p w14:paraId="3AFE9D26" w14:textId="77777777" w:rsidR="003D7C1E" w:rsidRPr="00B0772A" w:rsidRDefault="003D7C1E" w:rsidP="003D7C1E">
      <w:pPr>
        <w:rPr>
          <w:szCs w:val="22"/>
          <w:highlight w:val="lightGray"/>
          <w:lang w:val="lt-LT"/>
        </w:rPr>
      </w:pPr>
      <w:r w:rsidRPr="00B0772A">
        <w:rPr>
          <w:szCs w:val="22"/>
          <w:highlight w:val="lightGray"/>
          <w:lang w:val="lt-LT"/>
        </w:rPr>
        <w:t xml:space="preserve">NN: {numeris} </w:t>
      </w:r>
    </w:p>
    <w:p w14:paraId="1FDA6493" w14:textId="185120DD" w:rsidR="003D7C1E" w:rsidRPr="00B0772A" w:rsidRDefault="003D7C1E" w:rsidP="006452D0">
      <w:pPr>
        <w:tabs>
          <w:tab w:val="clear" w:pos="567"/>
        </w:tabs>
        <w:spacing w:line="240" w:lineRule="auto"/>
        <w:ind w:left="567" w:hanging="567"/>
        <w:rPr>
          <w:snapToGrid/>
          <w:szCs w:val="22"/>
          <w:lang w:val="lt-LT"/>
        </w:rPr>
      </w:pPr>
    </w:p>
    <w:p w14:paraId="7B66805E" w14:textId="77777777" w:rsidR="003D7C1E" w:rsidRPr="00B0772A" w:rsidRDefault="003D7C1E" w:rsidP="006452D0">
      <w:pPr>
        <w:tabs>
          <w:tab w:val="clear" w:pos="567"/>
        </w:tabs>
        <w:spacing w:line="240" w:lineRule="auto"/>
        <w:ind w:left="567" w:hanging="567"/>
        <w:rPr>
          <w:snapToGrid/>
          <w:szCs w:val="22"/>
          <w:lang w:val="lt-LT"/>
        </w:rPr>
      </w:pPr>
    </w:p>
    <w:p w14:paraId="18F49B86" w14:textId="62527AF3" w:rsidR="006452D0" w:rsidRPr="00B0772A" w:rsidRDefault="006452D0" w:rsidP="006452D0">
      <w:pPr>
        <w:tabs>
          <w:tab w:val="clear" w:pos="567"/>
        </w:tabs>
        <w:spacing w:line="240" w:lineRule="auto"/>
        <w:rPr>
          <w:bCs/>
          <w:szCs w:val="22"/>
          <w:lang w:val="lt-LT"/>
        </w:rPr>
      </w:pPr>
      <w:r w:rsidRPr="00B0772A">
        <w:rPr>
          <w:b/>
          <w:bCs/>
          <w:snapToGrid/>
          <w:szCs w:val="22"/>
          <w:lang w:val="lt-LT"/>
        </w:rPr>
        <w:t>Gamintojas</w:t>
      </w:r>
      <w:r w:rsidR="003D7C1E" w:rsidRPr="00B0772A">
        <w:rPr>
          <w:rFonts w:eastAsia="Calibri"/>
          <w:snapToGrid/>
          <w:szCs w:val="22"/>
          <w:lang w:val="lt-LT"/>
        </w:rPr>
        <w:t xml:space="preserve"> </w:t>
      </w:r>
      <w:proofErr w:type="spellStart"/>
      <w:r w:rsidRPr="00B0772A">
        <w:rPr>
          <w:rFonts w:eastAsia="Calibri"/>
          <w:snapToGrid/>
          <w:szCs w:val="22"/>
          <w:lang w:val="lt-LT"/>
        </w:rPr>
        <w:t>Laboratoire</w:t>
      </w:r>
      <w:proofErr w:type="spellEnd"/>
      <w:r w:rsidRPr="00B0772A">
        <w:rPr>
          <w:rFonts w:eastAsia="Calibri"/>
          <w:snapToGrid/>
          <w:szCs w:val="22"/>
          <w:lang w:val="lt-LT"/>
        </w:rPr>
        <w:t xml:space="preserve"> RENAUDIN</w:t>
      </w:r>
      <w:r w:rsidR="003D7C1E" w:rsidRPr="00B0772A">
        <w:rPr>
          <w:rFonts w:eastAsia="Calibri"/>
          <w:snapToGrid/>
          <w:szCs w:val="22"/>
          <w:lang w:val="lt-LT"/>
        </w:rPr>
        <w:t xml:space="preserve">, </w:t>
      </w:r>
      <w:r w:rsidR="004954BB">
        <w:rPr>
          <w:rFonts w:eastAsia="Calibri"/>
          <w:snapToGrid/>
          <w:szCs w:val="22"/>
          <w:highlight w:val="lightGray"/>
          <w:lang w:val="lt-LT"/>
        </w:rPr>
        <w:t>„</w:t>
      </w:r>
      <w:proofErr w:type="spellStart"/>
      <w:r w:rsidRPr="00B0772A">
        <w:rPr>
          <w:rFonts w:eastAsia="Calibri"/>
          <w:snapToGrid/>
          <w:szCs w:val="22"/>
          <w:highlight w:val="lightGray"/>
          <w:lang w:val="lt-LT"/>
        </w:rPr>
        <w:t>Z.A.Errobi</w:t>
      </w:r>
      <w:proofErr w:type="spellEnd"/>
      <w:r w:rsidR="004954BB">
        <w:rPr>
          <w:rFonts w:eastAsia="Calibri"/>
          <w:snapToGrid/>
          <w:szCs w:val="22"/>
          <w:highlight w:val="lightGray"/>
          <w:lang w:val="lt-LT"/>
        </w:rPr>
        <w:t>“</w:t>
      </w:r>
      <w:r w:rsidRPr="00B0772A">
        <w:rPr>
          <w:rFonts w:eastAsia="Calibri"/>
          <w:snapToGrid/>
          <w:szCs w:val="22"/>
          <w:highlight w:val="lightGray"/>
          <w:lang w:val="lt-LT"/>
        </w:rPr>
        <w:t xml:space="preserve"> 64250 </w:t>
      </w:r>
      <w:proofErr w:type="spellStart"/>
      <w:r w:rsidRPr="00B0772A">
        <w:rPr>
          <w:rFonts w:eastAsia="Calibri"/>
          <w:snapToGrid/>
          <w:szCs w:val="22"/>
          <w:highlight w:val="lightGray"/>
          <w:lang w:val="lt-LT"/>
        </w:rPr>
        <w:t>Itxassou</w:t>
      </w:r>
      <w:proofErr w:type="spellEnd"/>
      <w:r w:rsidR="003D7C1E" w:rsidRPr="00B0772A">
        <w:rPr>
          <w:rFonts w:eastAsia="Calibri"/>
          <w:snapToGrid/>
          <w:szCs w:val="22"/>
          <w:lang w:val="lt-LT"/>
        </w:rPr>
        <w:t>,</w:t>
      </w:r>
      <w:r w:rsidR="003D7C1E" w:rsidRPr="00B0772A">
        <w:rPr>
          <w:bCs/>
          <w:szCs w:val="22"/>
          <w:lang w:val="lt-LT"/>
        </w:rPr>
        <w:t xml:space="preserve"> </w:t>
      </w:r>
      <w:r w:rsidRPr="00B0772A">
        <w:rPr>
          <w:bCs/>
          <w:szCs w:val="22"/>
          <w:lang w:val="lt-LT"/>
        </w:rPr>
        <w:t>Prancūzija</w:t>
      </w:r>
    </w:p>
    <w:p w14:paraId="7AFF2730" w14:textId="77777777" w:rsidR="006452D0" w:rsidRPr="00B0772A" w:rsidRDefault="006452D0" w:rsidP="006452D0">
      <w:pPr>
        <w:tabs>
          <w:tab w:val="clear" w:pos="567"/>
        </w:tabs>
        <w:spacing w:line="240" w:lineRule="auto"/>
        <w:rPr>
          <w:b/>
          <w:bCs/>
          <w:snapToGrid/>
          <w:szCs w:val="22"/>
          <w:lang w:val="lt-LT"/>
        </w:rPr>
      </w:pPr>
    </w:p>
    <w:p w14:paraId="298F4F87" w14:textId="45C61C62" w:rsidR="006452D0" w:rsidRPr="00B0772A" w:rsidRDefault="006452D0" w:rsidP="006452D0">
      <w:pPr>
        <w:tabs>
          <w:tab w:val="clear" w:pos="567"/>
        </w:tabs>
        <w:spacing w:line="240" w:lineRule="auto"/>
        <w:rPr>
          <w:rFonts w:eastAsia="Calibri"/>
          <w:b/>
          <w:snapToGrid/>
          <w:szCs w:val="22"/>
          <w:lang w:val="lt-LT"/>
        </w:rPr>
      </w:pPr>
      <w:r w:rsidRPr="00B0772A">
        <w:rPr>
          <w:rFonts w:eastAsia="Calibri"/>
          <w:b/>
          <w:snapToGrid/>
          <w:szCs w:val="22"/>
          <w:lang w:val="lt-LT"/>
        </w:rPr>
        <w:t>Perpak</w:t>
      </w:r>
      <w:r w:rsidR="003F6537" w:rsidRPr="00B0772A">
        <w:rPr>
          <w:rFonts w:eastAsia="Calibri"/>
          <w:b/>
          <w:snapToGrid/>
          <w:szCs w:val="22"/>
          <w:lang w:val="lt-LT"/>
        </w:rPr>
        <w:t>avo</w:t>
      </w:r>
      <w:r w:rsidRPr="00B0772A">
        <w:rPr>
          <w:rFonts w:eastAsia="Calibri"/>
          <w:b/>
          <w:snapToGrid/>
          <w:szCs w:val="22"/>
          <w:lang w:val="lt-LT"/>
        </w:rPr>
        <w:t xml:space="preserve"> </w:t>
      </w:r>
      <w:r w:rsidRPr="00B0772A">
        <w:rPr>
          <w:rFonts w:eastAsia="Calibri"/>
          <w:snapToGrid/>
          <w:szCs w:val="22"/>
          <w:lang w:val="lt-LT"/>
        </w:rPr>
        <w:t xml:space="preserve">UAB </w:t>
      </w:r>
      <w:r w:rsidR="003F6537" w:rsidRPr="00B0772A">
        <w:rPr>
          <w:rFonts w:eastAsia="Calibri"/>
          <w:snapToGrid/>
          <w:szCs w:val="22"/>
          <w:lang w:val="lt-LT"/>
        </w:rPr>
        <w:t>„</w:t>
      </w:r>
      <w:proofErr w:type="spellStart"/>
      <w:r w:rsidRPr="00B0772A">
        <w:rPr>
          <w:rFonts w:eastAsia="Calibri"/>
          <w:snapToGrid/>
          <w:szCs w:val="22"/>
          <w:lang w:val="lt-LT"/>
        </w:rPr>
        <w:t>Entafarma</w:t>
      </w:r>
      <w:proofErr w:type="spellEnd"/>
      <w:r w:rsidR="003F6537" w:rsidRPr="00B0772A">
        <w:rPr>
          <w:rFonts w:eastAsia="Calibri"/>
          <w:snapToGrid/>
          <w:szCs w:val="22"/>
          <w:lang w:val="lt-LT"/>
        </w:rPr>
        <w:t>“</w:t>
      </w:r>
    </w:p>
    <w:p w14:paraId="79EAC7E1" w14:textId="77777777" w:rsidR="006452D0" w:rsidRPr="00B0772A" w:rsidRDefault="006452D0" w:rsidP="006452D0">
      <w:pPr>
        <w:tabs>
          <w:tab w:val="clear" w:pos="567"/>
        </w:tabs>
        <w:spacing w:line="240" w:lineRule="auto"/>
        <w:rPr>
          <w:b/>
          <w:bCs/>
          <w:snapToGrid/>
          <w:szCs w:val="22"/>
          <w:lang w:val="lt-LT"/>
        </w:rPr>
      </w:pPr>
    </w:p>
    <w:p w14:paraId="3F02FAC6" w14:textId="77777777" w:rsidR="006452D0" w:rsidRPr="00B0772A" w:rsidRDefault="006452D0" w:rsidP="006452D0">
      <w:pPr>
        <w:tabs>
          <w:tab w:val="clear" w:pos="567"/>
        </w:tabs>
        <w:spacing w:line="240" w:lineRule="auto"/>
        <w:rPr>
          <w:b/>
          <w:bCs/>
          <w:snapToGrid/>
          <w:szCs w:val="22"/>
          <w:lang w:val="lt-LT"/>
        </w:rPr>
      </w:pPr>
      <w:proofErr w:type="spellStart"/>
      <w:r w:rsidRPr="001E7C3E">
        <w:rPr>
          <w:b/>
          <w:bCs/>
          <w:snapToGrid/>
          <w:szCs w:val="22"/>
          <w:highlight w:val="lightGray"/>
          <w:lang w:val="lt-LT"/>
        </w:rPr>
        <w:t>Perpak</w:t>
      </w:r>
      <w:proofErr w:type="spellEnd"/>
      <w:r w:rsidRPr="001E7C3E">
        <w:rPr>
          <w:b/>
          <w:bCs/>
          <w:snapToGrid/>
          <w:szCs w:val="22"/>
          <w:highlight w:val="lightGray"/>
          <w:lang w:val="lt-LT"/>
        </w:rPr>
        <w:t>. serija</w:t>
      </w:r>
    </w:p>
    <w:p w14:paraId="705B5777" w14:textId="77777777" w:rsidR="006452D0" w:rsidRPr="00B0772A" w:rsidRDefault="006452D0" w:rsidP="006452D0">
      <w:pPr>
        <w:tabs>
          <w:tab w:val="clear" w:pos="567"/>
        </w:tabs>
        <w:spacing w:line="240" w:lineRule="auto"/>
        <w:ind w:left="567" w:hanging="567"/>
        <w:rPr>
          <w:snapToGrid/>
          <w:szCs w:val="22"/>
          <w:lang w:val="lt-LT"/>
        </w:rPr>
      </w:pPr>
    </w:p>
    <w:p w14:paraId="7B3772C1" w14:textId="77777777" w:rsidR="006452D0" w:rsidRPr="00B0772A" w:rsidRDefault="006452D0" w:rsidP="006452D0">
      <w:pPr>
        <w:tabs>
          <w:tab w:val="clear" w:pos="567"/>
        </w:tabs>
        <w:spacing w:line="240" w:lineRule="auto"/>
        <w:ind w:left="567" w:hanging="567"/>
        <w:rPr>
          <w:snapToGrid/>
          <w:szCs w:val="22"/>
          <w:lang w:val="lt-LT"/>
        </w:rPr>
      </w:pPr>
    </w:p>
    <w:p w14:paraId="193A4024" w14:textId="1B27565F" w:rsidR="006452D0" w:rsidRPr="00B0772A" w:rsidRDefault="006452D0" w:rsidP="006452D0">
      <w:pPr>
        <w:tabs>
          <w:tab w:val="clear" w:pos="567"/>
        </w:tabs>
        <w:spacing w:line="240" w:lineRule="auto"/>
        <w:jc w:val="both"/>
        <w:rPr>
          <w:rFonts w:eastAsia="Calibri"/>
          <w:snapToGrid/>
          <w:szCs w:val="22"/>
          <w:lang w:val="lt-LT"/>
        </w:rPr>
      </w:pPr>
      <w:r w:rsidRPr="00B0772A">
        <w:rPr>
          <w:rFonts w:eastAsia="Calibri"/>
          <w:i/>
          <w:snapToGrid/>
          <w:szCs w:val="22"/>
          <w:lang w:val="lt-LT"/>
        </w:rPr>
        <w:t>Lygiagrečiai importuojamas vaist</w:t>
      </w:r>
      <w:r w:rsidR="00B31ED1" w:rsidRPr="00B0772A">
        <w:rPr>
          <w:rFonts w:eastAsia="Calibri"/>
          <w:i/>
          <w:snapToGrid/>
          <w:szCs w:val="22"/>
          <w:lang w:val="lt-LT"/>
        </w:rPr>
        <w:t>as</w:t>
      </w:r>
      <w:r w:rsidRPr="00B0772A">
        <w:rPr>
          <w:rFonts w:eastAsia="Calibri"/>
          <w:i/>
          <w:snapToGrid/>
          <w:szCs w:val="22"/>
          <w:lang w:val="lt-LT"/>
        </w:rPr>
        <w:t xml:space="preserve"> skiriasi nuo referencinio: tinkamumo laiku </w:t>
      </w:r>
      <w:r w:rsidR="004954BB">
        <w:rPr>
          <w:rFonts w:eastAsia="Calibri"/>
          <w:i/>
          <w:snapToGrid/>
          <w:szCs w:val="22"/>
          <w:lang w:val="lt-LT"/>
        </w:rPr>
        <w:t>–</w:t>
      </w:r>
      <w:r w:rsidRPr="00B0772A">
        <w:rPr>
          <w:rFonts w:eastAsia="Calibri"/>
          <w:i/>
          <w:snapToGrid/>
          <w:szCs w:val="22"/>
          <w:lang w:val="lt-LT"/>
        </w:rPr>
        <w:t xml:space="preserve"> referencinio vaisto galiojimas yra 3 metai, lyg</w:t>
      </w:r>
      <w:r w:rsidR="001E7C3E">
        <w:rPr>
          <w:rFonts w:eastAsia="Calibri"/>
          <w:i/>
          <w:snapToGrid/>
          <w:szCs w:val="22"/>
          <w:lang w:val="lt-LT"/>
        </w:rPr>
        <w:t>iagrečiai</w:t>
      </w:r>
      <w:r w:rsidRPr="00B0772A">
        <w:rPr>
          <w:rFonts w:eastAsia="Calibri"/>
          <w:i/>
          <w:snapToGrid/>
          <w:szCs w:val="22"/>
          <w:lang w:val="lt-LT"/>
        </w:rPr>
        <w:t xml:space="preserve"> imp</w:t>
      </w:r>
      <w:r w:rsidR="001E7C3E">
        <w:rPr>
          <w:rFonts w:eastAsia="Calibri"/>
          <w:i/>
          <w:snapToGrid/>
          <w:szCs w:val="22"/>
          <w:lang w:val="lt-LT"/>
        </w:rPr>
        <w:t>ortuojamo</w:t>
      </w:r>
      <w:r w:rsidRPr="00B0772A">
        <w:rPr>
          <w:rFonts w:eastAsia="Calibri"/>
          <w:i/>
          <w:snapToGrid/>
          <w:szCs w:val="22"/>
          <w:lang w:val="lt-LT"/>
        </w:rPr>
        <w:t xml:space="preserve"> – 4 metai; laikymo sąlygomis</w:t>
      </w:r>
      <w:r w:rsidR="00572C63" w:rsidRPr="00B0772A">
        <w:rPr>
          <w:rFonts w:eastAsia="Calibri"/>
          <w:i/>
          <w:snapToGrid/>
          <w:szCs w:val="22"/>
          <w:lang w:val="lt-LT"/>
        </w:rPr>
        <w:t>:</w:t>
      </w:r>
      <w:r w:rsidRPr="00B0772A">
        <w:rPr>
          <w:rFonts w:eastAsia="Calibri"/>
          <w:i/>
          <w:snapToGrid/>
          <w:szCs w:val="22"/>
          <w:lang w:val="lt-LT"/>
        </w:rPr>
        <w:t xml:space="preserve"> referencinio</w:t>
      </w:r>
      <w:r w:rsidR="00EE03EA" w:rsidRPr="00B0772A">
        <w:rPr>
          <w:rFonts w:eastAsia="Calibri"/>
          <w:i/>
          <w:snapToGrid/>
          <w:szCs w:val="22"/>
          <w:lang w:val="lt-LT"/>
        </w:rPr>
        <w:t xml:space="preserve"> </w:t>
      </w:r>
      <w:r w:rsidR="004954BB">
        <w:rPr>
          <w:rFonts w:eastAsia="Calibri"/>
          <w:i/>
          <w:snapToGrid/>
          <w:szCs w:val="22"/>
          <w:lang w:val="lt-LT"/>
        </w:rPr>
        <w:t>–</w:t>
      </w:r>
      <w:r w:rsidRPr="00B0772A">
        <w:rPr>
          <w:rFonts w:eastAsia="Calibri"/>
          <w:i/>
          <w:snapToGrid/>
          <w:szCs w:val="22"/>
          <w:lang w:val="lt-LT"/>
        </w:rPr>
        <w:t xml:space="preserve"> Laikyti ne aukštesnėje kaip 25 °C temperatūroje. Negalima šaldyti. Ampules laikyti išorinėje dėžutėje, kad </w:t>
      </w:r>
      <w:r w:rsidR="004954BB">
        <w:rPr>
          <w:rFonts w:eastAsia="Calibri"/>
          <w:i/>
          <w:snapToGrid/>
          <w:szCs w:val="22"/>
          <w:lang w:val="lt-LT"/>
        </w:rPr>
        <w:t>vaistas</w:t>
      </w:r>
      <w:r w:rsidR="004954BB" w:rsidRPr="00B0772A">
        <w:rPr>
          <w:rFonts w:eastAsia="Calibri"/>
          <w:i/>
          <w:snapToGrid/>
          <w:szCs w:val="22"/>
          <w:lang w:val="lt-LT"/>
        </w:rPr>
        <w:t xml:space="preserve"> </w:t>
      </w:r>
      <w:r w:rsidRPr="00B0772A">
        <w:rPr>
          <w:rFonts w:eastAsia="Calibri"/>
          <w:i/>
          <w:snapToGrid/>
          <w:szCs w:val="22"/>
          <w:lang w:val="lt-LT"/>
        </w:rPr>
        <w:t>būtų apsaugotas nuo šviesos</w:t>
      </w:r>
      <w:r w:rsidR="00572C63" w:rsidRPr="00B0772A">
        <w:rPr>
          <w:rFonts w:eastAsia="Calibri"/>
          <w:i/>
          <w:snapToGrid/>
          <w:szCs w:val="22"/>
          <w:lang w:val="lt-LT"/>
        </w:rPr>
        <w:t>,</w:t>
      </w:r>
      <w:r w:rsidRPr="00B0772A">
        <w:rPr>
          <w:rFonts w:eastAsia="Calibri"/>
          <w:i/>
          <w:snapToGrid/>
          <w:szCs w:val="22"/>
          <w:lang w:val="lt-LT"/>
        </w:rPr>
        <w:t xml:space="preserve"> lyg</w:t>
      </w:r>
      <w:r w:rsidR="001E7C3E">
        <w:rPr>
          <w:rFonts w:eastAsia="Calibri"/>
          <w:i/>
          <w:snapToGrid/>
          <w:szCs w:val="22"/>
          <w:lang w:val="lt-LT"/>
        </w:rPr>
        <w:t>iagrečiai</w:t>
      </w:r>
      <w:r w:rsidRPr="00B0772A">
        <w:rPr>
          <w:rFonts w:eastAsia="Calibri"/>
          <w:i/>
          <w:snapToGrid/>
          <w:szCs w:val="22"/>
          <w:lang w:val="lt-LT"/>
        </w:rPr>
        <w:t xml:space="preserve"> imp</w:t>
      </w:r>
      <w:r w:rsidR="001E7C3E">
        <w:rPr>
          <w:rFonts w:eastAsia="Calibri"/>
          <w:i/>
          <w:snapToGrid/>
          <w:szCs w:val="22"/>
          <w:lang w:val="lt-LT"/>
        </w:rPr>
        <w:t>ortuojamo</w:t>
      </w:r>
      <w:r w:rsidRPr="00B0772A">
        <w:rPr>
          <w:rFonts w:eastAsia="Calibri"/>
          <w:i/>
          <w:snapToGrid/>
          <w:szCs w:val="22"/>
          <w:lang w:val="lt-LT"/>
        </w:rPr>
        <w:t xml:space="preserve"> </w:t>
      </w:r>
      <w:r w:rsidR="004954BB">
        <w:rPr>
          <w:rFonts w:eastAsia="Calibri"/>
          <w:i/>
          <w:snapToGrid/>
          <w:szCs w:val="22"/>
          <w:lang w:val="lt-LT"/>
        </w:rPr>
        <w:t>–</w:t>
      </w:r>
      <w:r w:rsidRPr="00B0772A">
        <w:rPr>
          <w:rFonts w:eastAsia="Calibri"/>
          <w:i/>
          <w:snapToGrid/>
          <w:szCs w:val="22"/>
          <w:lang w:val="lt-LT"/>
        </w:rPr>
        <w:t xml:space="preserve"> ampules laikyti </w:t>
      </w:r>
      <w:r w:rsidR="00662855" w:rsidRPr="00B0772A">
        <w:rPr>
          <w:rFonts w:eastAsia="Calibri"/>
          <w:i/>
          <w:snapToGrid/>
          <w:szCs w:val="22"/>
          <w:lang w:val="lt-LT"/>
        </w:rPr>
        <w:t xml:space="preserve">išorinėje </w:t>
      </w:r>
      <w:r w:rsidRPr="00B0772A">
        <w:rPr>
          <w:rFonts w:eastAsia="Calibri"/>
          <w:i/>
          <w:snapToGrid/>
          <w:szCs w:val="22"/>
          <w:lang w:val="lt-LT"/>
        </w:rPr>
        <w:t xml:space="preserve">dėžutėje, kad </w:t>
      </w:r>
      <w:r w:rsidR="00B31ED1" w:rsidRPr="00B0772A">
        <w:rPr>
          <w:rFonts w:eastAsia="Calibri"/>
          <w:i/>
          <w:snapToGrid/>
          <w:szCs w:val="22"/>
          <w:lang w:val="lt-LT"/>
        </w:rPr>
        <w:t xml:space="preserve">vaistas </w:t>
      </w:r>
      <w:r w:rsidRPr="00B0772A">
        <w:rPr>
          <w:rFonts w:eastAsia="Calibri"/>
          <w:i/>
          <w:snapToGrid/>
          <w:szCs w:val="22"/>
          <w:lang w:val="lt-LT"/>
        </w:rPr>
        <w:t>būtų apsaugotas nuo šviesos.</w:t>
      </w:r>
    </w:p>
    <w:p w14:paraId="4A5C5340" w14:textId="4BC913D5" w:rsidR="006452D0" w:rsidRDefault="006452D0">
      <w:pPr>
        <w:tabs>
          <w:tab w:val="clear" w:pos="567"/>
        </w:tabs>
        <w:spacing w:after="160" w:line="259" w:lineRule="auto"/>
        <w:rPr>
          <w:lang w:val="lt-LT"/>
        </w:rPr>
      </w:pPr>
      <w:r w:rsidRPr="00B0772A">
        <w:rPr>
          <w:lang w:val="lt-LT"/>
        </w:rPr>
        <w:br w:type="page"/>
      </w:r>
    </w:p>
    <w:p w14:paraId="1FF11A9A" w14:textId="77777777" w:rsidR="00C66821" w:rsidRPr="00C66821" w:rsidRDefault="00C66821" w:rsidP="00C66821">
      <w:pPr>
        <w:pStyle w:val="PI-1labEMEASMCA"/>
        <w:rPr>
          <w:noProof w:val="0"/>
        </w:rPr>
      </w:pPr>
      <w:r w:rsidRPr="00C66821">
        <w:rPr>
          <w:noProof w:val="0"/>
        </w:rPr>
        <w:lastRenderedPageBreak/>
        <w:t>MINIMALI INFORMACIJA ANT MAŽŲ VIDINIŲ</w:t>
      </w:r>
      <w:r w:rsidRPr="00C66821">
        <w:rPr>
          <w:bCs/>
          <w:noProof w:val="0"/>
        </w:rPr>
        <w:t xml:space="preserve"> </w:t>
      </w:r>
      <w:r w:rsidRPr="00C66821">
        <w:rPr>
          <w:noProof w:val="0"/>
        </w:rPr>
        <w:t>PAKUOČIŲ</w:t>
      </w:r>
    </w:p>
    <w:p w14:paraId="7F963B37" w14:textId="77777777" w:rsidR="00C66821" w:rsidRPr="00C66821" w:rsidRDefault="00C66821" w:rsidP="00C66821">
      <w:pPr>
        <w:pStyle w:val="PI-1labEMEASMCA"/>
        <w:rPr>
          <w:noProof w:val="0"/>
        </w:rPr>
      </w:pPr>
    </w:p>
    <w:p w14:paraId="416AB2CD" w14:textId="2C18EE46" w:rsidR="00C66821" w:rsidRPr="00C66821" w:rsidRDefault="00C66821" w:rsidP="00C66821">
      <w:pPr>
        <w:pStyle w:val="PI-1labEMEASMCA"/>
        <w:rPr>
          <w:noProof w:val="0"/>
        </w:rPr>
      </w:pPr>
      <w:r w:rsidRPr="00C66821">
        <w:rPr>
          <w:noProof w:val="0"/>
        </w:rPr>
        <w:t>AMPULĖ</w:t>
      </w:r>
    </w:p>
    <w:p w14:paraId="355A4C33" w14:textId="77777777" w:rsidR="00C66821" w:rsidRPr="001E7C3E" w:rsidRDefault="00C66821" w:rsidP="00C66821">
      <w:pPr>
        <w:pStyle w:val="BTEMEASMCA"/>
        <w:rPr>
          <w:noProof w:val="0"/>
          <w:sz w:val="22"/>
          <w:szCs w:val="22"/>
        </w:rPr>
      </w:pPr>
    </w:p>
    <w:p w14:paraId="6429FF51" w14:textId="77777777" w:rsidR="00C66821" w:rsidRPr="001E7C3E" w:rsidRDefault="00C66821" w:rsidP="00C66821">
      <w:pPr>
        <w:pStyle w:val="BTEMEASMCA"/>
        <w:rPr>
          <w:noProof w:val="0"/>
          <w:sz w:val="22"/>
          <w:szCs w:val="22"/>
        </w:rPr>
      </w:pPr>
    </w:p>
    <w:p w14:paraId="3A34A882" w14:textId="77777777" w:rsidR="00C66821" w:rsidRPr="00C66821" w:rsidRDefault="00C66821" w:rsidP="00C66821">
      <w:pPr>
        <w:pStyle w:val="PI-1labEMEASMCA"/>
        <w:rPr>
          <w:noProof w:val="0"/>
        </w:rPr>
      </w:pPr>
      <w:r w:rsidRPr="00C66821">
        <w:rPr>
          <w:noProof w:val="0"/>
        </w:rPr>
        <w:t>1.</w:t>
      </w:r>
      <w:r w:rsidRPr="00C66821">
        <w:rPr>
          <w:noProof w:val="0"/>
        </w:rPr>
        <w:tab/>
        <w:t>VAISTINIO PREPARATO PAVADINIMAS IR VARTOJIMO BŪDAS (-AI)</w:t>
      </w:r>
    </w:p>
    <w:p w14:paraId="11315427" w14:textId="77777777" w:rsidR="00C66821" w:rsidRPr="001E7C3E" w:rsidRDefault="00C66821" w:rsidP="00C66821">
      <w:pPr>
        <w:pStyle w:val="BTEMEASMCA"/>
        <w:rPr>
          <w:noProof w:val="0"/>
          <w:sz w:val="22"/>
          <w:szCs w:val="22"/>
        </w:rPr>
      </w:pPr>
    </w:p>
    <w:p w14:paraId="2FF865E0" w14:textId="77777777" w:rsidR="00C66821" w:rsidRPr="00C66821" w:rsidRDefault="00C66821" w:rsidP="00C66821">
      <w:pPr>
        <w:tabs>
          <w:tab w:val="clear" w:pos="567"/>
        </w:tabs>
        <w:spacing w:line="240" w:lineRule="auto"/>
        <w:rPr>
          <w:snapToGrid/>
          <w:szCs w:val="22"/>
          <w:lang w:val="lt-LT"/>
        </w:rPr>
      </w:pPr>
      <w:proofErr w:type="spellStart"/>
      <w:r w:rsidRPr="00C66821">
        <w:rPr>
          <w:snapToGrid/>
          <w:szCs w:val="22"/>
          <w:lang w:val="lt-LT"/>
        </w:rPr>
        <w:t>Furosemida</w:t>
      </w:r>
      <w:proofErr w:type="spellEnd"/>
      <w:r w:rsidRPr="00C66821">
        <w:rPr>
          <w:snapToGrid/>
          <w:szCs w:val="22"/>
          <w:lang w:val="lt-LT"/>
        </w:rPr>
        <w:t xml:space="preserve"> ALTAN 20 mg/2 ml injekcinis ar infuzinis tirpalas</w:t>
      </w:r>
    </w:p>
    <w:p w14:paraId="6769195D" w14:textId="77777777" w:rsidR="00C66821" w:rsidRPr="00C66821" w:rsidRDefault="00C66821" w:rsidP="00C66821">
      <w:pPr>
        <w:tabs>
          <w:tab w:val="clear" w:pos="567"/>
        </w:tabs>
        <w:spacing w:line="240" w:lineRule="auto"/>
        <w:ind w:right="-57"/>
        <w:jc w:val="both"/>
        <w:rPr>
          <w:snapToGrid/>
          <w:color w:val="000000"/>
          <w:szCs w:val="22"/>
          <w:lang w:val="lt-LT"/>
        </w:rPr>
      </w:pPr>
      <w:proofErr w:type="spellStart"/>
      <w:r w:rsidRPr="00C66821">
        <w:rPr>
          <w:snapToGrid/>
          <w:color w:val="000000"/>
          <w:szCs w:val="22"/>
          <w:lang w:val="lt-LT"/>
        </w:rPr>
        <w:t>Furozemidas</w:t>
      </w:r>
      <w:proofErr w:type="spellEnd"/>
    </w:p>
    <w:p w14:paraId="35630CCE" w14:textId="77777777" w:rsidR="00C66821" w:rsidRPr="001E7C3E" w:rsidRDefault="00C66821" w:rsidP="00C66821">
      <w:pPr>
        <w:pStyle w:val="BTEMEASMCA"/>
        <w:rPr>
          <w:noProof w:val="0"/>
          <w:sz w:val="22"/>
          <w:szCs w:val="22"/>
        </w:rPr>
      </w:pPr>
    </w:p>
    <w:p w14:paraId="33EF03AB" w14:textId="77777777" w:rsidR="00C66821" w:rsidRPr="001E7C3E" w:rsidRDefault="00C66821" w:rsidP="00C66821">
      <w:pPr>
        <w:pStyle w:val="BTEMEASMCA"/>
        <w:rPr>
          <w:noProof w:val="0"/>
          <w:sz w:val="22"/>
          <w:szCs w:val="22"/>
        </w:rPr>
      </w:pPr>
    </w:p>
    <w:p w14:paraId="24729C87" w14:textId="065B19A9" w:rsidR="00C66821" w:rsidRPr="001E7C3E" w:rsidRDefault="00C66821" w:rsidP="001E7C3E">
      <w:pPr>
        <w:pStyle w:val="BTEMEASMCA"/>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val="lt-LT"/>
        </w:rPr>
      </w:pPr>
      <w:r w:rsidRPr="00EF72BA">
        <w:t>2.</w:t>
      </w:r>
      <w:r w:rsidRPr="00EF72BA">
        <w:tab/>
      </w:r>
      <w:r w:rsidRPr="007965DA">
        <w:rPr>
          <w:b/>
        </w:rPr>
        <w:t>VARTOJIMO METODAS</w:t>
      </w:r>
    </w:p>
    <w:p w14:paraId="2956A530" w14:textId="77777777" w:rsidR="00C66821" w:rsidRDefault="00C66821" w:rsidP="00C66821">
      <w:pPr>
        <w:pStyle w:val="BTEMEASMCA"/>
        <w:rPr>
          <w:noProof w:val="0"/>
          <w:sz w:val="22"/>
          <w:szCs w:val="22"/>
        </w:rPr>
      </w:pPr>
    </w:p>
    <w:p w14:paraId="553DD364" w14:textId="77777777" w:rsidR="00F66C15" w:rsidRPr="00F66C15" w:rsidRDefault="00F66C15" w:rsidP="00F66C15">
      <w:pPr>
        <w:tabs>
          <w:tab w:val="clear" w:pos="567"/>
        </w:tabs>
        <w:spacing w:line="240" w:lineRule="auto"/>
        <w:rPr>
          <w:snapToGrid/>
          <w:szCs w:val="22"/>
          <w:lang w:val="lt-LT"/>
        </w:rPr>
      </w:pPr>
      <w:r w:rsidRPr="00F66C15">
        <w:rPr>
          <w:snapToGrid/>
          <w:szCs w:val="22"/>
          <w:lang w:val="lt-LT"/>
        </w:rPr>
        <w:t>Leisti į veną arba į raumenis.</w:t>
      </w:r>
    </w:p>
    <w:p w14:paraId="3FE392BF" w14:textId="77777777" w:rsidR="00F66C15" w:rsidRPr="00F66C15" w:rsidRDefault="00F66C15" w:rsidP="00F66C15">
      <w:pPr>
        <w:tabs>
          <w:tab w:val="clear" w:pos="567"/>
        </w:tabs>
        <w:spacing w:line="240" w:lineRule="auto"/>
        <w:rPr>
          <w:snapToGrid/>
          <w:szCs w:val="22"/>
          <w:lang w:val="lt-LT"/>
        </w:rPr>
      </w:pPr>
      <w:r w:rsidRPr="00F66C15">
        <w:rPr>
          <w:snapToGrid/>
          <w:szCs w:val="22"/>
          <w:lang w:val="lt-LT"/>
        </w:rPr>
        <w:t>Vartoti tik vieną kartą.</w:t>
      </w:r>
    </w:p>
    <w:p w14:paraId="1881870D" w14:textId="77777777" w:rsidR="00F66C15" w:rsidRDefault="00F66C15" w:rsidP="00F66C15">
      <w:pPr>
        <w:tabs>
          <w:tab w:val="clear" w:pos="567"/>
        </w:tabs>
        <w:spacing w:line="240" w:lineRule="auto"/>
        <w:rPr>
          <w:snapToGrid/>
          <w:szCs w:val="22"/>
          <w:lang w:val="lt-LT"/>
        </w:rPr>
      </w:pPr>
      <w:r w:rsidRPr="00F66C15">
        <w:rPr>
          <w:snapToGrid/>
          <w:szCs w:val="22"/>
          <w:lang w:val="lt-LT"/>
        </w:rPr>
        <w:t>Prieš vartojimą perskaitykite pakuotės lapelį.</w:t>
      </w:r>
    </w:p>
    <w:p w14:paraId="3C26B326" w14:textId="77777777" w:rsidR="00F66C15" w:rsidRPr="00F66C15" w:rsidRDefault="00F66C15" w:rsidP="00F66C15">
      <w:pPr>
        <w:tabs>
          <w:tab w:val="clear" w:pos="567"/>
        </w:tabs>
        <w:spacing w:line="240" w:lineRule="auto"/>
        <w:rPr>
          <w:snapToGrid/>
          <w:szCs w:val="22"/>
          <w:lang w:val="lt-LT"/>
        </w:rPr>
      </w:pPr>
    </w:p>
    <w:p w14:paraId="30E7DE82" w14:textId="77777777" w:rsidR="00DF05C2" w:rsidRPr="001E7C3E" w:rsidRDefault="00DF05C2" w:rsidP="00C66821">
      <w:pPr>
        <w:pStyle w:val="BTEMEASMCA"/>
        <w:rPr>
          <w:noProof w:val="0"/>
          <w:sz w:val="22"/>
          <w:szCs w:val="22"/>
        </w:rPr>
      </w:pPr>
    </w:p>
    <w:p w14:paraId="7C0BDA8E" w14:textId="77777777" w:rsidR="00C66821" w:rsidRPr="00C66821" w:rsidRDefault="00C66821" w:rsidP="00C66821">
      <w:pPr>
        <w:pStyle w:val="PI-1labEMEASMCA"/>
        <w:rPr>
          <w:noProof w:val="0"/>
        </w:rPr>
      </w:pPr>
      <w:r w:rsidRPr="00C66821">
        <w:rPr>
          <w:noProof w:val="0"/>
        </w:rPr>
        <w:t>3.</w:t>
      </w:r>
      <w:r w:rsidRPr="00C66821">
        <w:rPr>
          <w:noProof w:val="0"/>
        </w:rPr>
        <w:tab/>
        <w:t>TINKAMUMO LAIKAS</w:t>
      </w:r>
    </w:p>
    <w:p w14:paraId="6DCC7BA9" w14:textId="77777777" w:rsidR="00C66821" w:rsidRPr="001E7C3E" w:rsidRDefault="00C66821" w:rsidP="00C66821">
      <w:pPr>
        <w:pStyle w:val="BTEMEASMCA"/>
        <w:rPr>
          <w:noProof w:val="0"/>
          <w:sz w:val="22"/>
          <w:szCs w:val="22"/>
        </w:rPr>
      </w:pPr>
    </w:p>
    <w:p w14:paraId="58B0E8D2" w14:textId="4BBCFEC2" w:rsidR="00C66821" w:rsidRPr="0039220C" w:rsidRDefault="00C66821" w:rsidP="00C66821">
      <w:pPr>
        <w:pStyle w:val="Pagrindinistekstas"/>
        <w:rPr>
          <w:i w:val="0"/>
          <w:color w:val="auto"/>
          <w:szCs w:val="22"/>
        </w:rPr>
      </w:pPr>
      <w:r w:rsidRPr="0039220C">
        <w:rPr>
          <w:i w:val="0"/>
          <w:color w:val="auto"/>
          <w:szCs w:val="22"/>
        </w:rPr>
        <w:t>EXP:</w:t>
      </w:r>
      <w:r w:rsidR="00373659">
        <w:rPr>
          <w:i w:val="0"/>
          <w:color w:val="auto"/>
          <w:szCs w:val="22"/>
        </w:rPr>
        <w:t xml:space="preserve"> </w:t>
      </w:r>
      <w:r w:rsidR="00373659" w:rsidRPr="00373659">
        <w:rPr>
          <w:i w:val="0"/>
          <w:color w:val="auto"/>
          <w:szCs w:val="22"/>
          <w:lang w:val="lt-LT"/>
        </w:rPr>
        <w:t>{MMMM mm}</w:t>
      </w:r>
    </w:p>
    <w:p w14:paraId="15E0A5D2" w14:textId="77777777" w:rsidR="00C66821" w:rsidRPr="001E7C3E" w:rsidRDefault="00C66821" w:rsidP="00C66821">
      <w:pPr>
        <w:pStyle w:val="BTEMEASMCA"/>
        <w:rPr>
          <w:noProof w:val="0"/>
          <w:sz w:val="22"/>
          <w:szCs w:val="22"/>
        </w:rPr>
      </w:pPr>
    </w:p>
    <w:p w14:paraId="6646217C" w14:textId="77777777" w:rsidR="00C66821" w:rsidRPr="001E7C3E" w:rsidRDefault="00C66821" w:rsidP="00C66821">
      <w:pPr>
        <w:pStyle w:val="BTEMEASMCA"/>
        <w:rPr>
          <w:noProof w:val="0"/>
          <w:sz w:val="22"/>
          <w:szCs w:val="22"/>
        </w:rPr>
      </w:pPr>
    </w:p>
    <w:p w14:paraId="2B7F74BB" w14:textId="77777777" w:rsidR="00C66821" w:rsidRPr="00C66821" w:rsidRDefault="00C66821" w:rsidP="00C66821">
      <w:pPr>
        <w:pStyle w:val="PI-1labEMEASMCA"/>
        <w:rPr>
          <w:noProof w:val="0"/>
          <w:highlight w:val="lightGray"/>
        </w:rPr>
      </w:pPr>
      <w:r w:rsidRPr="00C66821">
        <w:rPr>
          <w:noProof w:val="0"/>
        </w:rPr>
        <w:t>4.</w:t>
      </w:r>
      <w:r w:rsidRPr="00C66821">
        <w:rPr>
          <w:noProof w:val="0"/>
        </w:rPr>
        <w:tab/>
        <w:t>SERIJOS NUMERIS</w:t>
      </w:r>
    </w:p>
    <w:p w14:paraId="53ADE5E0" w14:textId="77777777" w:rsidR="00C66821" w:rsidRPr="001E7C3E" w:rsidRDefault="00C66821" w:rsidP="00C66821">
      <w:pPr>
        <w:pStyle w:val="BTEMEASMCA"/>
        <w:rPr>
          <w:noProof w:val="0"/>
          <w:sz w:val="22"/>
          <w:szCs w:val="22"/>
        </w:rPr>
      </w:pPr>
    </w:p>
    <w:p w14:paraId="5158A834" w14:textId="77777777" w:rsidR="00C66821" w:rsidRPr="0039220C" w:rsidRDefault="00C66821" w:rsidP="00C66821">
      <w:pPr>
        <w:pStyle w:val="Pagrindinistekstas"/>
        <w:rPr>
          <w:i w:val="0"/>
          <w:color w:val="auto"/>
          <w:szCs w:val="22"/>
        </w:rPr>
      </w:pPr>
      <w:r w:rsidRPr="0039220C">
        <w:rPr>
          <w:i w:val="0"/>
          <w:color w:val="auto"/>
          <w:szCs w:val="22"/>
        </w:rPr>
        <w:t>Lot:</w:t>
      </w:r>
    </w:p>
    <w:p w14:paraId="5139A6F6" w14:textId="77777777" w:rsidR="00C66821" w:rsidRPr="001E7C3E" w:rsidRDefault="00C66821" w:rsidP="00C66821">
      <w:pPr>
        <w:pStyle w:val="BTEMEASMCA"/>
        <w:rPr>
          <w:noProof w:val="0"/>
          <w:sz w:val="22"/>
          <w:szCs w:val="22"/>
        </w:rPr>
      </w:pPr>
    </w:p>
    <w:p w14:paraId="2BC6FD91" w14:textId="77777777" w:rsidR="00C66821" w:rsidRPr="001E7C3E" w:rsidRDefault="00C66821" w:rsidP="00C66821">
      <w:pPr>
        <w:pStyle w:val="BTEMEASMCA"/>
        <w:rPr>
          <w:noProof w:val="0"/>
          <w:sz w:val="22"/>
          <w:szCs w:val="22"/>
        </w:rPr>
      </w:pPr>
    </w:p>
    <w:p w14:paraId="0BFA611F" w14:textId="77777777" w:rsidR="00C66821" w:rsidRPr="00C66821" w:rsidRDefault="00C66821" w:rsidP="00C66821">
      <w:pPr>
        <w:pStyle w:val="PI-1labEMEASMCA"/>
        <w:rPr>
          <w:noProof w:val="0"/>
          <w:highlight w:val="lightGray"/>
        </w:rPr>
      </w:pPr>
      <w:r w:rsidRPr="00C66821">
        <w:rPr>
          <w:noProof w:val="0"/>
        </w:rPr>
        <w:t>5.</w:t>
      </w:r>
      <w:r w:rsidRPr="00C66821">
        <w:rPr>
          <w:noProof w:val="0"/>
        </w:rPr>
        <w:tab/>
        <w:t>KIEKIS (MASĖ, TŪRIS ARBA VIENETAI)</w:t>
      </w:r>
    </w:p>
    <w:p w14:paraId="1F6C93A4" w14:textId="77777777" w:rsidR="00C66821" w:rsidRPr="001E7C3E" w:rsidRDefault="00C66821" w:rsidP="00C66821">
      <w:pPr>
        <w:pStyle w:val="BTEMEASMCA"/>
        <w:rPr>
          <w:noProof w:val="0"/>
          <w:sz w:val="22"/>
          <w:szCs w:val="22"/>
        </w:rPr>
      </w:pPr>
    </w:p>
    <w:p w14:paraId="3B6868E1" w14:textId="77777777" w:rsidR="00F66C15" w:rsidRPr="00F66C15" w:rsidRDefault="00F66C15" w:rsidP="00F66C15">
      <w:pPr>
        <w:tabs>
          <w:tab w:val="clear" w:pos="567"/>
        </w:tabs>
        <w:spacing w:line="240" w:lineRule="auto"/>
        <w:rPr>
          <w:rFonts w:eastAsia="Calibri"/>
          <w:snapToGrid/>
          <w:szCs w:val="24"/>
          <w:lang w:val="lt-LT"/>
        </w:rPr>
      </w:pPr>
      <w:r w:rsidRPr="00F66C15">
        <w:rPr>
          <w:rFonts w:eastAsia="Calibri"/>
          <w:snapToGrid/>
          <w:szCs w:val="22"/>
          <w:highlight w:val="lightGray"/>
          <w:lang w:val="lt-LT"/>
        </w:rPr>
        <w:t>20 mg/2 ml</w:t>
      </w:r>
    </w:p>
    <w:p w14:paraId="2F8C4E57" w14:textId="77777777" w:rsidR="00F66C15" w:rsidRPr="00F66C15" w:rsidRDefault="00F66C15" w:rsidP="00F66C15">
      <w:pPr>
        <w:tabs>
          <w:tab w:val="clear" w:pos="567"/>
        </w:tabs>
        <w:spacing w:line="240" w:lineRule="auto"/>
        <w:rPr>
          <w:rFonts w:eastAsia="Calibri"/>
          <w:snapToGrid/>
          <w:szCs w:val="24"/>
          <w:lang w:val="lt-LT"/>
        </w:rPr>
      </w:pPr>
      <w:r w:rsidRPr="00F66C15">
        <w:rPr>
          <w:rFonts w:eastAsia="Calibri"/>
          <w:snapToGrid/>
          <w:szCs w:val="24"/>
          <w:lang w:val="lt-LT"/>
        </w:rPr>
        <w:t>100 x 2 ml ampulių</w:t>
      </w:r>
    </w:p>
    <w:p w14:paraId="34A627D6" w14:textId="77777777" w:rsidR="00F66C15" w:rsidRDefault="00F66C15" w:rsidP="00F66C15">
      <w:pPr>
        <w:tabs>
          <w:tab w:val="clear" w:pos="567"/>
        </w:tabs>
        <w:spacing w:line="240" w:lineRule="auto"/>
        <w:rPr>
          <w:snapToGrid/>
          <w:szCs w:val="22"/>
          <w:lang w:val="lt-LT"/>
        </w:rPr>
      </w:pPr>
      <w:r w:rsidRPr="00F66C15">
        <w:rPr>
          <w:snapToGrid/>
          <w:szCs w:val="22"/>
          <w:highlight w:val="lightGray"/>
          <w:lang w:val="lt-LT"/>
        </w:rPr>
        <w:t>10 x 2 ml ampulių</w:t>
      </w:r>
    </w:p>
    <w:p w14:paraId="65531A7A" w14:textId="77777777" w:rsidR="00F66C15" w:rsidRPr="00F66C15" w:rsidRDefault="00F66C15" w:rsidP="00F66C15">
      <w:pPr>
        <w:tabs>
          <w:tab w:val="clear" w:pos="567"/>
        </w:tabs>
        <w:spacing w:line="240" w:lineRule="auto"/>
        <w:rPr>
          <w:snapToGrid/>
          <w:szCs w:val="22"/>
          <w:lang w:val="lt-LT"/>
        </w:rPr>
      </w:pPr>
    </w:p>
    <w:p w14:paraId="32B60A9D" w14:textId="77777777" w:rsidR="00C66821" w:rsidRPr="001E7C3E" w:rsidRDefault="00C66821" w:rsidP="00C66821">
      <w:pPr>
        <w:pStyle w:val="BTEMEASMCA"/>
        <w:rPr>
          <w:noProof w:val="0"/>
          <w:sz w:val="22"/>
          <w:szCs w:val="22"/>
        </w:rPr>
      </w:pPr>
    </w:p>
    <w:p w14:paraId="0CC20AAC" w14:textId="77777777" w:rsidR="00C66821" w:rsidRPr="00C66821" w:rsidRDefault="00C66821" w:rsidP="00C66821">
      <w:pPr>
        <w:pStyle w:val="PI-1labEMEASMCA"/>
        <w:rPr>
          <w:noProof w:val="0"/>
          <w:highlight w:val="lightGray"/>
        </w:rPr>
      </w:pPr>
      <w:r w:rsidRPr="00C66821">
        <w:rPr>
          <w:noProof w:val="0"/>
        </w:rPr>
        <w:t>6.</w:t>
      </w:r>
      <w:r w:rsidRPr="00C66821">
        <w:rPr>
          <w:noProof w:val="0"/>
        </w:rPr>
        <w:tab/>
        <w:t>KITA</w:t>
      </w:r>
    </w:p>
    <w:p w14:paraId="0B200F9A" w14:textId="77777777" w:rsidR="00C66821" w:rsidRPr="001E7C3E" w:rsidRDefault="00C66821" w:rsidP="00C66821">
      <w:pPr>
        <w:pStyle w:val="BTEMEASMCA"/>
        <w:rPr>
          <w:noProof w:val="0"/>
          <w:sz w:val="22"/>
          <w:szCs w:val="22"/>
        </w:rPr>
      </w:pPr>
    </w:p>
    <w:p w14:paraId="68033360" w14:textId="77777777" w:rsidR="00C66821" w:rsidRPr="00C66821" w:rsidRDefault="00C66821" w:rsidP="00C66821">
      <w:pPr>
        <w:spacing w:line="240" w:lineRule="auto"/>
        <w:jc w:val="both"/>
        <w:rPr>
          <w:rFonts w:asciiTheme="majorBidi" w:hAnsiTheme="majorBidi" w:cstheme="majorBidi"/>
          <w:szCs w:val="22"/>
        </w:rPr>
      </w:pPr>
    </w:p>
    <w:p w14:paraId="5DD6DF10" w14:textId="77777777" w:rsidR="00C66821" w:rsidRPr="001E7C3E" w:rsidRDefault="00C66821" w:rsidP="00C66821">
      <w:pPr>
        <w:pStyle w:val="BTEMEASMCA"/>
        <w:rPr>
          <w:rFonts w:asciiTheme="majorBidi" w:hAnsiTheme="majorBidi" w:cstheme="majorBidi"/>
          <w:b/>
          <w:noProof w:val="0"/>
          <w:sz w:val="22"/>
          <w:szCs w:val="22"/>
        </w:rPr>
      </w:pPr>
      <w:proofErr w:type="spellStart"/>
      <w:r w:rsidRPr="001E7C3E">
        <w:rPr>
          <w:rFonts w:asciiTheme="majorBidi" w:hAnsiTheme="majorBidi" w:cstheme="majorBidi"/>
          <w:b/>
          <w:noProof w:val="0"/>
          <w:sz w:val="22"/>
          <w:szCs w:val="22"/>
          <w:highlight w:val="lightGray"/>
        </w:rPr>
        <w:t>Perpak</w:t>
      </w:r>
      <w:proofErr w:type="spellEnd"/>
      <w:r w:rsidRPr="001E7C3E">
        <w:rPr>
          <w:rFonts w:asciiTheme="majorBidi" w:hAnsiTheme="majorBidi" w:cstheme="majorBidi"/>
          <w:b/>
          <w:noProof w:val="0"/>
          <w:sz w:val="22"/>
          <w:szCs w:val="22"/>
          <w:highlight w:val="lightGray"/>
        </w:rPr>
        <w:t xml:space="preserve">. </w:t>
      </w:r>
      <w:proofErr w:type="spellStart"/>
      <w:proofErr w:type="gramStart"/>
      <w:r w:rsidRPr="001E7C3E">
        <w:rPr>
          <w:rFonts w:asciiTheme="majorBidi" w:hAnsiTheme="majorBidi" w:cstheme="majorBidi"/>
          <w:b/>
          <w:noProof w:val="0"/>
          <w:sz w:val="22"/>
          <w:szCs w:val="22"/>
          <w:highlight w:val="lightGray"/>
        </w:rPr>
        <w:t>serija</w:t>
      </w:r>
      <w:proofErr w:type="spellEnd"/>
      <w:proofErr w:type="gramEnd"/>
    </w:p>
    <w:p w14:paraId="4FA59FD2" w14:textId="173845F4" w:rsidR="00C66821" w:rsidRPr="00B0772A" w:rsidRDefault="00C66821" w:rsidP="00C66821">
      <w:pPr>
        <w:tabs>
          <w:tab w:val="clear" w:pos="567"/>
        </w:tabs>
        <w:spacing w:after="160" w:line="259" w:lineRule="auto"/>
        <w:rPr>
          <w:lang w:val="lt-LT"/>
        </w:rPr>
      </w:pPr>
      <w:r>
        <w:rPr>
          <w:rFonts w:asciiTheme="majorBidi" w:hAnsiTheme="majorBidi" w:cstheme="majorBidi"/>
        </w:rPr>
        <w:br w:type="page"/>
      </w:r>
    </w:p>
    <w:p w14:paraId="7C0ABE92" w14:textId="77777777" w:rsidR="005E6CDF" w:rsidRPr="00B0772A" w:rsidRDefault="005E6CDF" w:rsidP="001E7C3E">
      <w:pPr>
        <w:spacing w:line="240" w:lineRule="auto"/>
        <w:contextualSpacing/>
        <w:jc w:val="center"/>
        <w:outlineLvl w:val="0"/>
        <w:rPr>
          <w:lang w:val="lt-LT"/>
        </w:rPr>
      </w:pPr>
    </w:p>
    <w:p w14:paraId="52F292EB" w14:textId="77777777" w:rsidR="005E6CDF" w:rsidRPr="00B0772A" w:rsidRDefault="005E6CDF" w:rsidP="001E7C3E">
      <w:pPr>
        <w:spacing w:line="240" w:lineRule="auto"/>
        <w:contextualSpacing/>
        <w:jc w:val="center"/>
        <w:outlineLvl w:val="0"/>
        <w:rPr>
          <w:lang w:val="lt-LT"/>
        </w:rPr>
      </w:pPr>
    </w:p>
    <w:p w14:paraId="3EFB24F4" w14:textId="77777777" w:rsidR="005E6CDF" w:rsidRPr="00B0772A" w:rsidRDefault="005E6CDF" w:rsidP="001E7C3E">
      <w:pPr>
        <w:spacing w:line="240" w:lineRule="auto"/>
        <w:contextualSpacing/>
        <w:jc w:val="center"/>
        <w:outlineLvl w:val="0"/>
        <w:rPr>
          <w:lang w:val="lt-LT"/>
        </w:rPr>
      </w:pPr>
    </w:p>
    <w:p w14:paraId="43C5677A" w14:textId="77777777" w:rsidR="005E6CDF" w:rsidRPr="00B0772A" w:rsidRDefault="005E6CDF" w:rsidP="001E7C3E">
      <w:pPr>
        <w:spacing w:line="240" w:lineRule="auto"/>
        <w:contextualSpacing/>
        <w:jc w:val="center"/>
        <w:outlineLvl w:val="0"/>
        <w:rPr>
          <w:lang w:val="lt-LT"/>
        </w:rPr>
      </w:pPr>
    </w:p>
    <w:p w14:paraId="071F8E10" w14:textId="77777777" w:rsidR="005E6CDF" w:rsidRPr="00B0772A" w:rsidRDefault="005E6CDF" w:rsidP="001E7C3E">
      <w:pPr>
        <w:spacing w:line="240" w:lineRule="auto"/>
        <w:contextualSpacing/>
        <w:jc w:val="center"/>
        <w:outlineLvl w:val="0"/>
        <w:rPr>
          <w:lang w:val="lt-LT"/>
        </w:rPr>
      </w:pPr>
    </w:p>
    <w:p w14:paraId="6099AE03" w14:textId="77777777" w:rsidR="005E6CDF" w:rsidRPr="00B0772A" w:rsidRDefault="005E6CDF" w:rsidP="001E7C3E">
      <w:pPr>
        <w:spacing w:line="240" w:lineRule="auto"/>
        <w:contextualSpacing/>
        <w:jc w:val="center"/>
        <w:outlineLvl w:val="0"/>
        <w:rPr>
          <w:lang w:val="lt-LT"/>
        </w:rPr>
      </w:pPr>
    </w:p>
    <w:p w14:paraId="02B59DC2" w14:textId="77777777" w:rsidR="005E6CDF" w:rsidRPr="00B0772A" w:rsidRDefault="005E6CDF" w:rsidP="001E7C3E">
      <w:pPr>
        <w:spacing w:line="240" w:lineRule="auto"/>
        <w:contextualSpacing/>
        <w:jc w:val="center"/>
        <w:outlineLvl w:val="0"/>
        <w:rPr>
          <w:lang w:val="lt-LT"/>
        </w:rPr>
      </w:pPr>
    </w:p>
    <w:p w14:paraId="0C71C7D6" w14:textId="77777777" w:rsidR="005E6CDF" w:rsidRPr="00B0772A" w:rsidRDefault="005E6CDF" w:rsidP="001E7C3E">
      <w:pPr>
        <w:spacing w:line="240" w:lineRule="auto"/>
        <w:contextualSpacing/>
        <w:jc w:val="center"/>
        <w:outlineLvl w:val="0"/>
        <w:rPr>
          <w:lang w:val="lt-LT"/>
        </w:rPr>
      </w:pPr>
    </w:p>
    <w:p w14:paraId="040C249B" w14:textId="77777777" w:rsidR="005E6CDF" w:rsidRPr="00B0772A" w:rsidRDefault="005E6CDF" w:rsidP="001E7C3E">
      <w:pPr>
        <w:spacing w:line="240" w:lineRule="auto"/>
        <w:contextualSpacing/>
        <w:jc w:val="center"/>
        <w:outlineLvl w:val="0"/>
        <w:rPr>
          <w:lang w:val="lt-LT"/>
        </w:rPr>
      </w:pPr>
    </w:p>
    <w:p w14:paraId="60E4F9D5" w14:textId="77777777" w:rsidR="005E6CDF" w:rsidRPr="00B0772A" w:rsidRDefault="005E6CDF" w:rsidP="001E7C3E">
      <w:pPr>
        <w:spacing w:line="240" w:lineRule="auto"/>
        <w:contextualSpacing/>
        <w:jc w:val="center"/>
        <w:outlineLvl w:val="0"/>
        <w:rPr>
          <w:lang w:val="lt-LT"/>
        </w:rPr>
      </w:pPr>
    </w:p>
    <w:p w14:paraId="1414D0DA" w14:textId="77777777" w:rsidR="00EB58E8" w:rsidRPr="00B0772A" w:rsidRDefault="00EB58E8" w:rsidP="005E6CDF">
      <w:pPr>
        <w:spacing w:line="240" w:lineRule="auto"/>
        <w:contextualSpacing/>
        <w:jc w:val="center"/>
        <w:outlineLvl w:val="0"/>
        <w:rPr>
          <w:b/>
          <w:lang w:val="lt-LT"/>
        </w:rPr>
      </w:pPr>
    </w:p>
    <w:p w14:paraId="0C2EC39D" w14:textId="77777777" w:rsidR="00EB58E8" w:rsidRPr="00B0772A" w:rsidRDefault="00EB58E8" w:rsidP="005E6CDF">
      <w:pPr>
        <w:spacing w:line="240" w:lineRule="auto"/>
        <w:contextualSpacing/>
        <w:jc w:val="center"/>
        <w:outlineLvl w:val="0"/>
        <w:rPr>
          <w:b/>
          <w:lang w:val="lt-LT"/>
        </w:rPr>
      </w:pPr>
    </w:p>
    <w:p w14:paraId="698E378A" w14:textId="77777777" w:rsidR="00EB58E8" w:rsidRPr="00B0772A" w:rsidRDefault="00EB58E8" w:rsidP="005E6CDF">
      <w:pPr>
        <w:spacing w:line="240" w:lineRule="auto"/>
        <w:contextualSpacing/>
        <w:jc w:val="center"/>
        <w:outlineLvl w:val="0"/>
        <w:rPr>
          <w:b/>
          <w:lang w:val="lt-LT"/>
        </w:rPr>
      </w:pPr>
    </w:p>
    <w:p w14:paraId="5A914667" w14:textId="77777777" w:rsidR="00EB58E8" w:rsidRPr="00B0772A" w:rsidRDefault="00EB58E8" w:rsidP="005E6CDF">
      <w:pPr>
        <w:spacing w:line="240" w:lineRule="auto"/>
        <w:contextualSpacing/>
        <w:jc w:val="center"/>
        <w:outlineLvl w:val="0"/>
        <w:rPr>
          <w:b/>
          <w:lang w:val="lt-LT"/>
        </w:rPr>
      </w:pPr>
    </w:p>
    <w:p w14:paraId="3D9AF487" w14:textId="77777777" w:rsidR="00EB58E8" w:rsidRPr="00B0772A" w:rsidRDefault="00EB58E8" w:rsidP="005E6CDF">
      <w:pPr>
        <w:spacing w:line="240" w:lineRule="auto"/>
        <w:contextualSpacing/>
        <w:jc w:val="center"/>
        <w:outlineLvl w:val="0"/>
        <w:rPr>
          <w:b/>
          <w:lang w:val="lt-LT"/>
        </w:rPr>
      </w:pPr>
    </w:p>
    <w:p w14:paraId="312EF9CF" w14:textId="77777777" w:rsidR="00EB58E8" w:rsidRPr="00B0772A" w:rsidRDefault="00EB58E8" w:rsidP="005E6CDF">
      <w:pPr>
        <w:spacing w:line="240" w:lineRule="auto"/>
        <w:contextualSpacing/>
        <w:jc w:val="center"/>
        <w:outlineLvl w:val="0"/>
        <w:rPr>
          <w:b/>
          <w:lang w:val="lt-LT"/>
        </w:rPr>
      </w:pPr>
    </w:p>
    <w:p w14:paraId="0C4DFDA8" w14:textId="77777777" w:rsidR="00EB58E8" w:rsidRPr="00B0772A" w:rsidRDefault="00EB58E8" w:rsidP="005E6CDF">
      <w:pPr>
        <w:spacing w:line="240" w:lineRule="auto"/>
        <w:contextualSpacing/>
        <w:jc w:val="center"/>
        <w:outlineLvl w:val="0"/>
        <w:rPr>
          <w:b/>
          <w:lang w:val="lt-LT"/>
        </w:rPr>
      </w:pPr>
    </w:p>
    <w:p w14:paraId="1A12B047" w14:textId="77777777" w:rsidR="00EB58E8" w:rsidRPr="00B0772A" w:rsidRDefault="00EB58E8" w:rsidP="005E6CDF">
      <w:pPr>
        <w:spacing w:line="240" w:lineRule="auto"/>
        <w:contextualSpacing/>
        <w:jc w:val="center"/>
        <w:outlineLvl w:val="0"/>
        <w:rPr>
          <w:b/>
          <w:lang w:val="lt-LT"/>
        </w:rPr>
      </w:pPr>
    </w:p>
    <w:p w14:paraId="7E6E2FDB" w14:textId="77777777" w:rsidR="00EB58E8" w:rsidRPr="00B0772A" w:rsidRDefault="00EB58E8" w:rsidP="005E6CDF">
      <w:pPr>
        <w:spacing w:line="240" w:lineRule="auto"/>
        <w:contextualSpacing/>
        <w:jc w:val="center"/>
        <w:outlineLvl w:val="0"/>
        <w:rPr>
          <w:b/>
          <w:lang w:val="lt-LT"/>
        </w:rPr>
      </w:pPr>
    </w:p>
    <w:p w14:paraId="74B1EE1A" w14:textId="77777777" w:rsidR="00EB58E8" w:rsidRPr="00B0772A" w:rsidRDefault="00EB58E8" w:rsidP="005E6CDF">
      <w:pPr>
        <w:spacing w:line="240" w:lineRule="auto"/>
        <w:contextualSpacing/>
        <w:jc w:val="center"/>
        <w:outlineLvl w:val="0"/>
        <w:rPr>
          <w:b/>
          <w:lang w:val="lt-LT"/>
        </w:rPr>
      </w:pPr>
    </w:p>
    <w:p w14:paraId="0109DD1F" w14:textId="77777777" w:rsidR="00EB58E8" w:rsidRPr="00B0772A" w:rsidRDefault="00EB58E8" w:rsidP="005E6CDF">
      <w:pPr>
        <w:spacing w:line="240" w:lineRule="auto"/>
        <w:contextualSpacing/>
        <w:jc w:val="center"/>
        <w:outlineLvl w:val="0"/>
        <w:rPr>
          <w:b/>
          <w:lang w:val="lt-LT"/>
        </w:rPr>
      </w:pPr>
    </w:p>
    <w:p w14:paraId="7F8D3FE8" w14:textId="77777777" w:rsidR="00EB58E8" w:rsidRPr="00B0772A" w:rsidRDefault="00EB58E8" w:rsidP="005E6CDF">
      <w:pPr>
        <w:spacing w:line="240" w:lineRule="auto"/>
        <w:contextualSpacing/>
        <w:jc w:val="center"/>
        <w:outlineLvl w:val="0"/>
        <w:rPr>
          <w:b/>
          <w:lang w:val="lt-LT"/>
        </w:rPr>
      </w:pPr>
    </w:p>
    <w:p w14:paraId="019C0A8E" w14:textId="77777777" w:rsidR="00EB58E8" w:rsidRPr="00B0772A" w:rsidRDefault="00EB58E8" w:rsidP="005E6CDF">
      <w:pPr>
        <w:spacing w:line="240" w:lineRule="auto"/>
        <w:contextualSpacing/>
        <w:jc w:val="center"/>
        <w:outlineLvl w:val="0"/>
        <w:rPr>
          <w:b/>
          <w:lang w:val="lt-LT"/>
        </w:rPr>
      </w:pPr>
    </w:p>
    <w:p w14:paraId="4B513F6A" w14:textId="68D9ABAD" w:rsidR="005E6CDF" w:rsidRPr="00B0772A" w:rsidRDefault="005E6CDF" w:rsidP="005E6CDF">
      <w:pPr>
        <w:spacing w:line="240" w:lineRule="auto"/>
        <w:contextualSpacing/>
        <w:jc w:val="center"/>
        <w:outlineLvl w:val="0"/>
        <w:rPr>
          <w:b/>
          <w:lang w:val="lt-LT"/>
        </w:rPr>
      </w:pPr>
      <w:r w:rsidRPr="00B0772A">
        <w:rPr>
          <w:b/>
          <w:lang w:val="lt-LT"/>
        </w:rPr>
        <w:t>B. PAKUOTĖS LAPELIS</w:t>
      </w:r>
    </w:p>
    <w:p w14:paraId="06FAB30F" w14:textId="77777777" w:rsidR="005E6CDF" w:rsidRPr="00B0772A" w:rsidRDefault="005E6CDF" w:rsidP="005E6CDF">
      <w:pPr>
        <w:pStyle w:val="Antrat2"/>
        <w:spacing w:before="0" w:after="0" w:line="240" w:lineRule="auto"/>
        <w:contextualSpacing/>
        <w:jc w:val="center"/>
        <w:rPr>
          <w:rFonts w:ascii="Times New Roman" w:hAnsi="Times New Roman"/>
          <w:bCs w:val="0"/>
          <w:i w:val="0"/>
          <w:iCs w:val="0"/>
          <w:sz w:val="22"/>
          <w:szCs w:val="24"/>
          <w:lang w:val="lt-LT"/>
        </w:rPr>
      </w:pPr>
      <w:r w:rsidRPr="00B0772A">
        <w:rPr>
          <w:rFonts w:ascii="Times New Roman" w:hAnsi="Times New Roman"/>
          <w:i w:val="0"/>
          <w:sz w:val="22"/>
          <w:lang w:val="lt-LT"/>
        </w:rPr>
        <w:br w:type="page"/>
      </w:r>
      <w:r w:rsidRPr="00B0772A">
        <w:rPr>
          <w:rFonts w:ascii="Times New Roman" w:hAnsi="Times New Roman"/>
          <w:i w:val="0"/>
          <w:sz w:val="22"/>
          <w:lang w:val="lt-LT"/>
        </w:rPr>
        <w:lastRenderedPageBreak/>
        <w:t>Pakuotės lapelis:</w:t>
      </w:r>
      <w:r w:rsidRPr="00B0772A">
        <w:rPr>
          <w:rFonts w:ascii="Times New Roman" w:hAnsi="Times New Roman"/>
          <w:bCs w:val="0"/>
          <w:i w:val="0"/>
          <w:iCs w:val="0"/>
          <w:sz w:val="22"/>
          <w:szCs w:val="24"/>
          <w:lang w:val="lt-LT"/>
        </w:rPr>
        <w:t xml:space="preserve"> </w:t>
      </w:r>
      <w:r w:rsidRPr="00B0772A">
        <w:rPr>
          <w:rFonts w:ascii="Times New Roman" w:hAnsi="Times New Roman"/>
          <w:i w:val="0"/>
          <w:sz w:val="22"/>
          <w:lang w:val="lt-LT"/>
        </w:rPr>
        <w:t>informacija vartotojui</w:t>
      </w:r>
    </w:p>
    <w:p w14:paraId="5AB3E8FD" w14:textId="77777777" w:rsidR="005E6CDF" w:rsidRPr="00B0772A" w:rsidRDefault="005E6CDF" w:rsidP="005E6CDF">
      <w:pPr>
        <w:numPr>
          <w:ilvl w:val="12"/>
          <w:numId w:val="0"/>
        </w:numPr>
        <w:shd w:val="clear" w:color="auto" w:fill="FFFFFF"/>
        <w:tabs>
          <w:tab w:val="clear" w:pos="567"/>
        </w:tabs>
        <w:spacing w:line="240" w:lineRule="auto"/>
        <w:contextualSpacing/>
        <w:jc w:val="center"/>
        <w:rPr>
          <w:szCs w:val="24"/>
          <w:lang w:val="lt-LT"/>
        </w:rPr>
      </w:pPr>
    </w:p>
    <w:p w14:paraId="42FE27FF" w14:textId="6FF41307" w:rsidR="005E6CDF" w:rsidRPr="00B0772A" w:rsidRDefault="001030D6" w:rsidP="005E6CDF">
      <w:pPr>
        <w:spacing w:line="240" w:lineRule="auto"/>
        <w:contextualSpacing/>
        <w:jc w:val="center"/>
        <w:rPr>
          <w:b/>
          <w:szCs w:val="24"/>
          <w:lang w:val="lt-LT"/>
        </w:rPr>
      </w:pPr>
      <w:proofErr w:type="spellStart"/>
      <w:r w:rsidRPr="00B0772A">
        <w:rPr>
          <w:b/>
          <w:szCs w:val="24"/>
          <w:lang w:val="lt-LT"/>
        </w:rPr>
        <w:t>Furosemida</w:t>
      </w:r>
      <w:proofErr w:type="spellEnd"/>
      <w:r w:rsidRPr="00B0772A">
        <w:rPr>
          <w:b/>
          <w:szCs w:val="24"/>
          <w:lang w:val="lt-LT"/>
        </w:rPr>
        <w:t xml:space="preserve"> </w:t>
      </w:r>
      <w:r w:rsidR="004954BB">
        <w:rPr>
          <w:b/>
          <w:szCs w:val="24"/>
          <w:lang w:val="lt-LT"/>
        </w:rPr>
        <w:t>ALTAN</w:t>
      </w:r>
      <w:r w:rsidRPr="00B0772A">
        <w:rPr>
          <w:b/>
          <w:szCs w:val="24"/>
          <w:lang w:val="lt-LT"/>
        </w:rPr>
        <w:t xml:space="preserve"> 20</w:t>
      </w:r>
      <w:r w:rsidR="00F676D3" w:rsidRPr="00B0772A">
        <w:rPr>
          <w:b/>
          <w:szCs w:val="24"/>
          <w:lang w:val="lt-LT"/>
        </w:rPr>
        <w:t> </w:t>
      </w:r>
      <w:r w:rsidRPr="00B0772A">
        <w:rPr>
          <w:b/>
          <w:szCs w:val="24"/>
          <w:lang w:val="lt-LT"/>
        </w:rPr>
        <w:t>mg/2</w:t>
      </w:r>
      <w:r w:rsidR="00F676D3" w:rsidRPr="00B0772A">
        <w:rPr>
          <w:b/>
          <w:szCs w:val="24"/>
          <w:lang w:val="lt-LT"/>
        </w:rPr>
        <w:t> </w:t>
      </w:r>
      <w:r w:rsidRPr="00B0772A">
        <w:rPr>
          <w:b/>
          <w:szCs w:val="24"/>
          <w:lang w:val="lt-LT"/>
        </w:rPr>
        <w:t>ml injekcinis</w:t>
      </w:r>
      <w:r w:rsidR="009C2487" w:rsidRPr="00B0772A">
        <w:rPr>
          <w:b/>
          <w:lang w:val="lt-LT"/>
        </w:rPr>
        <w:t xml:space="preserve"> </w:t>
      </w:r>
      <w:r w:rsidR="009C2487" w:rsidRPr="00B0772A">
        <w:rPr>
          <w:b/>
          <w:szCs w:val="24"/>
          <w:lang w:val="lt-LT"/>
        </w:rPr>
        <w:t>ar infuzinis</w:t>
      </w:r>
      <w:r w:rsidRPr="00B0772A">
        <w:rPr>
          <w:b/>
          <w:szCs w:val="24"/>
          <w:lang w:val="lt-LT"/>
        </w:rPr>
        <w:t xml:space="preserve"> tirpalas</w:t>
      </w:r>
    </w:p>
    <w:p w14:paraId="2B5145AB" w14:textId="77777777" w:rsidR="005E6CDF" w:rsidRPr="00B0772A" w:rsidRDefault="005E6CDF" w:rsidP="005E6CDF">
      <w:pPr>
        <w:numPr>
          <w:ilvl w:val="12"/>
          <w:numId w:val="0"/>
        </w:numPr>
        <w:tabs>
          <w:tab w:val="clear" w:pos="567"/>
        </w:tabs>
        <w:spacing w:line="240" w:lineRule="auto"/>
        <w:contextualSpacing/>
        <w:jc w:val="center"/>
        <w:rPr>
          <w:szCs w:val="24"/>
          <w:lang w:val="lt-LT"/>
        </w:rPr>
      </w:pPr>
      <w:proofErr w:type="spellStart"/>
      <w:r w:rsidRPr="00B0772A">
        <w:rPr>
          <w:szCs w:val="24"/>
          <w:lang w:val="lt-LT"/>
        </w:rPr>
        <w:t>Furozemidas</w:t>
      </w:r>
      <w:proofErr w:type="spellEnd"/>
    </w:p>
    <w:p w14:paraId="67EA7767" w14:textId="77777777" w:rsidR="001030D6" w:rsidRPr="00B0772A" w:rsidRDefault="001030D6" w:rsidP="005E6CDF">
      <w:pPr>
        <w:numPr>
          <w:ilvl w:val="12"/>
          <w:numId w:val="0"/>
        </w:numPr>
        <w:tabs>
          <w:tab w:val="clear" w:pos="567"/>
        </w:tabs>
        <w:spacing w:line="240" w:lineRule="auto"/>
        <w:contextualSpacing/>
        <w:jc w:val="center"/>
        <w:rPr>
          <w:szCs w:val="24"/>
          <w:lang w:val="lt-LT"/>
        </w:rPr>
      </w:pPr>
    </w:p>
    <w:p w14:paraId="28F392CB" w14:textId="77777777" w:rsidR="005E6CDF" w:rsidRPr="00B0772A" w:rsidRDefault="005E6CDF" w:rsidP="005E6CDF">
      <w:pPr>
        <w:tabs>
          <w:tab w:val="clear" w:pos="567"/>
        </w:tabs>
        <w:suppressAutoHyphens/>
        <w:spacing w:line="240" w:lineRule="auto"/>
        <w:ind w:left="142" w:hanging="142"/>
        <w:contextualSpacing/>
        <w:rPr>
          <w:szCs w:val="24"/>
          <w:lang w:val="lt-LT"/>
        </w:rPr>
      </w:pPr>
    </w:p>
    <w:p w14:paraId="23535090" w14:textId="77777777" w:rsidR="005E6CDF" w:rsidRPr="00B0772A" w:rsidRDefault="005E6CDF" w:rsidP="005E6CDF">
      <w:pPr>
        <w:tabs>
          <w:tab w:val="clear" w:pos="567"/>
        </w:tabs>
        <w:suppressAutoHyphens/>
        <w:spacing w:line="240" w:lineRule="auto"/>
        <w:contextualSpacing/>
        <w:rPr>
          <w:szCs w:val="24"/>
          <w:lang w:val="lt-LT"/>
        </w:rPr>
      </w:pPr>
      <w:r w:rsidRPr="00B0772A">
        <w:rPr>
          <w:b/>
          <w:szCs w:val="24"/>
          <w:lang w:val="lt-LT"/>
        </w:rPr>
        <w:t>Atidžiai perskaitykite visą šį lapelį, prieš pradėdami vartoti vaistą, nes jame pateikiama Jums svarbi informacija.</w:t>
      </w:r>
    </w:p>
    <w:p w14:paraId="4E465D7B" w14:textId="018ADAF3" w:rsidR="005E6CDF" w:rsidRPr="00B0772A" w:rsidRDefault="005E6CDF" w:rsidP="005E6CDF">
      <w:pPr>
        <w:numPr>
          <w:ilvl w:val="0"/>
          <w:numId w:val="11"/>
        </w:numPr>
        <w:tabs>
          <w:tab w:val="clear" w:pos="567"/>
        </w:tabs>
        <w:spacing w:line="240" w:lineRule="auto"/>
        <w:ind w:left="567" w:right="-2" w:hanging="567"/>
        <w:contextualSpacing/>
        <w:rPr>
          <w:szCs w:val="24"/>
          <w:lang w:val="lt-LT"/>
        </w:rPr>
      </w:pPr>
      <w:r w:rsidRPr="00B0772A">
        <w:rPr>
          <w:szCs w:val="24"/>
          <w:lang w:val="lt-LT"/>
        </w:rPr>
        <w:t>Neišmeskite šio lapelio, nes vėl gali prireikti jį perskaityti.</w:t>
      </w:r>
    </w:p>
    <w:p w14:paraId="7C7D2839" w14:textId="77777777" w:rsidR="005E6CDF" w:rsidRPr="00B0772A" w:rsidRDefault="005E6CDF" w:rsidP="005E6CDF">
      <w:pPr>
        <w:numPr>
          <w:ilvl w:val="0"/>
          <w:numId w:val="11"/>
        </w:numPr>
        <w:tabs>
          <w:tab w:val="clear" w:pos="567"/>
        </w:tabs>
        <w:spacing w:line="240" w:lineRule="auto"/>
        <w:ind w:left="567" w:right="-2" w:hanging="567"/>
        <w:contextualSpacing/>
        <w:rPr>
          <w:szCs w:val="24"/>
          <w:lang w:val="lt-LT"/>
        </w:rPr>
      </w:pPr>
      <w:r w:rsidRPr="00B0772A">
        <w:rPr>
          <w:szCs w:val="24"/>
          <w:lang w:val="lt-LT"/>
        </w:rPr>
        <w:t>Jeigu kiltų daugiau klausimų, kreipkitės į gydytoją arba vaistininką.</w:t>
      </w:r>
    </w:p>
    <w:p w14:paraId="687D0C2A" w14:textId="77777777" w:rsidR="005E6CDF" w:rsidRPr="00B0772A" w:rsidRDefault="005E6CDF" w:rsidP="005E6CDF">
      <w:pPr>
        <w:spacing w:line="240" w:lineRule="auto"/>
        <w:ind w:left="567" w:right="-2" w:hanging="567"/>
        <w:contextualSpacing/>
        <w:rPr>
          <w:szCs w:val="24"/>
          <w:lang w:val="lt-LT"/>
        </w:rPr>
      </w:pPr>
      <w:r w:rsidRPr="00B0772A">
        <w:rPr>
          <w:szCs w:val="24"/>
          <w:lang w:val="lt-LT"/>
        </w:rPr>
        <w:t>-</w:t>
      </w:r>
      <w:r w:rsidRPr="00B0772A">
        <w:rPr>
          <w:szCs w:val="24"/>
          <w:lang w:val="lt-LT"/>
        </w:rPr>
        <w:tab/>
        <w:t>Šis vaistas skirtas tik Jums, todėl kitiems žmonėms jo duoti negalima. Vaistas gali jiems pakenkti (net tiems, kurių ligos požymiai yra tokie patys kaip Jūsų).</w:t>
      </w:r>
    </w:p>
    <w:p w14:paraId="20489208" w14:textId="77777777" w:rsidR="005E6CDF" w:rsidRPr="00B0772A" w:rsidRDefault="005E6CDF" w:rsidP="005E6CDF">
      <w:pPr>
        <w:numPr>
          <w:ilvl w:val="0"/>
          <w:numId w:val="11"/>
        </w:numPr>
        <w:spacing w:line="240" w:lineRule="auto"/>
        <w:ind w:left="567" w:right="-2" w:hanging="567"/>
        <w:contextualSpacing/>
        <w:rPr>
          <w:szCs w:val="24"/>
          <w:lang w:val="lt-LT"/>
        </w:rPr>
      </w:pPr>
      <w:r w:rsidRPr="00B0772A">
        <w:rPr>
          <w:szCs w:val="24"/>
          <w:lang w:val="lt-LT"/>
        </w:rPr>
        <w:t>Jeigu pasireiškė šalutinis poveikis (net jeigu jis šiame lapelyje nenurodytas), kreipkitės į gydytoją arba vaistininką. Žr. 4 skyrių.</w:t>
      </w:r>
    </w:p>
    <w:p w14:paraId="1B171087" w14:textId="77777777" w:rsidR="005E6CDF" w:rsidRPr="00B0772A" w:rsidRDefault="005E6CDF" w:rsidP="005E6CDF">
      <w:pPr>
        <w:tabs>
          <w:tab w:val="clear" w:pos="567"/>
        </w:tabs>
        <w:spacing w:line="240" w:lineRule="auto"/>
        <w:ind w:right="-2"/>
        <w:contextualSpacing/>
        <w:rPr>
          <w:szCs w:val="24"/>
          <w:lang w:val="lt-LT"/>
        </w:rPr>
      </w:pPr>
    </w:p>
    <w:p w14:paraId="5EE1D9CB" w14:textId="77777777"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Apie ką rašoma šiame lapelyje?</w:t>
      </w:r>
    </w:p>
    <w:p w14:paraId="0914E481" w14:textId="46FE42DE" w:rsidR="005E6CDF" w:rsidRPr="00B0772A" w:rsidRDefault="005E6CDF" w:rsidP="005E6CDF">
      <w:pPr>
        <w:numPr>
          <w:ilvl w:val="12"/>
          <w:numId w:val="0"/>
        </w:numPr>
        <w:tabs>
          <w:tab w:val="clear" w:pos="567"/>
        </w:tabs>
        <w:spacing w:line="240" w:lineRule="auto"/>
        <w:ind w:left="567" w:right="-2" w:hanging="567"/>
        <w:contextualSpacing/>
        <w:rPr>
          <w:szCs w:val="24"/>
          <w:lang w:val="lt-LT"/>
        </w:rPr>
      </w:pPr>
      <w:r w:rsidRPr="00B0772A">
        <w:rPr>
          <w:szCs w:val="24"/>
          <w:lang w:val="lt-LT"/>
        </w:rPr>
        <w:t>1.</w:t>
      </w:r>
      <w:r w:rsidRPr="00B0772A">
        <w:rPr>
          <w:szCs w:val="24"/>
          <w:lang w:val="lt-LT"/>
        </w:rPr>
        <w:tab/>
      </w:r>
      <w:r w:rsidRPr="00B0772A">
        <w:rPr>
          <w:lang w:val="lt-LT"/>
        </w:rPr>
        <w:t xml:space="preserve">Kas yra </w:t>
      </w:r>
      <w:proofErr w:type="spellStart"/>
      <w:r w:rsidR="001030D6" w:rsidRPr="00B0772A">
        <w:rPr>
          <w:lang w:val="lt-LT"/>
        </w:rPr>
        <w:t>Furosemida</w:t>
      </w:r>
      <w:proofErr w:type="spellEnd"/>
      <w:r w:rsidR="001030D6" w:rsidRPr="00B0772A">
        <w:rPr>
          <w:lang w:val="lt-LT"/>
        </w:rPr>
        <w:t xml:space="preserve"> </w:t>
      </w:r>
      <w:r w:rsidR="004954BB">
        <w:rPr>
          <w:lang w:val="lt-LT"/>
        </w:rPr>
        <w:t>ALTAN</w:t>
      </w:r>
      <w:r w:rsidRPr="00B0772A">
        <w:rPr>
          <w:lang w:val="lt-LT"/>
        </w:rPr>
        <w:t xml:space="preserve"> ir kam jis vartojamas</w:t>
      </w:r>
    </w:p>
    <w:p w14:paraId="018EE602" w14:textId="23580708" w:rsidR="005E6CDF" w:rsidRPr="00B0772A" w:rsidRDefault="005E6CDF" w:rsidP="005E6CDF">
      <w:pPr>
        <w:numPr>
          <w:ilvl w:val="12"/>
          <w:numId w:val="0"/>
        </w:numPr>
        <w:tabs>
          <w:tab w:val="clear" w:pos="567"/>
        </w:tabs>
        <w:spacing w:line="240" w:lineRule="auto"/>
        <w:ind w:left="567" w:right="-2" w:hanging="567"/>
        <w:contextualSpacing/>
        <w:rPr>
          <w:szCs w:val="24"/>
          <w:lang w:val="lt-LT"/>
        </w:rPr>
      </w:pPr>
      <w:r w:rsidRPr="00B0772A">
        <w:rPr>
          <w:szCs w:val="24"/>
          <w:lang w:val="lt-LT"/>
        </w:rPr>
        <w:t>2.</w:t>
      </w:r>
      <w:r w:rsidRPr="00B0772A">
        <w:rPr>
          <w:szCs w:val="24"/>
          <w:lang w:val="lt-LT"/>
        </w:rPr>
        <w:tab/>
        <w:t xml:space="preserve">Kas žinotina prieš vartojant </w:t>
      </w:r>
      <w:proofErr w:type="spellStart"/>
      <w:r w:rsidR="001030D6" w:rsidRPr="00B0772A">
        <w:rPr>
          <w:szCs w:val="24"/>
          <w:lang w:val="lt-LT"/>
        </w:rPr>
        <w:t>Furosemida</w:t>
      </w:r>
      <w:proofErr w:type="spellEnd"/>
      <w:r w:rsidR="001030D6" w:rsidRPr="00B0772A">
        <w:rPr>
          <w:szCs w:val="24"/>
          <w:lang w:val="lt-LT"/>
        </w:rPr>
        <w:t xml:space="preserve"> </w:t>
      </w:r>
      <w:r w:rsidR="004954BB">
        <w:rPr>
          <w:szCs w:val="24"/>
          <w:lang w:val="lt-LT"/>
        </w:rPr>
        <w:t>ALTAN</w:t>
      </w:r>
    </w:p>
    <w:p w14:paraId="621A9698" w14:textId="79F87BB4" w:rsidR="005E6CDF" w:rsidRPr="00B0772A" w:rsidRDefault="005E6CDF" w:rsidP="005E6CDF">
      <w:pPr>
        <w:numPr>
          <w:ilvl w:val="12"/>
          <w:numId w:val="0"/>
        </w:numPr>
        <w:tabs>
          <w:tab w:val="clear" w:pos="567"/>
        </w:tabs>
        <w:spacing w:line="240" w:lineRule="auto"/>
        <w:ind w:left="567" w:right="-2" w:hanging="567"/>
        <w:contextualSpacing/>
        <w:rPr>
          <w:szCs w:val="24"/>
          <w:lang w:val="lt-LT"/>
        </w:rPr>
      </w:pPr>
      <w:r w:rsidRPr="00B0772A">
        <w:rPr>
          <w:szCs w:val="24"/>
          <w:lang w:val="lt-LT"/>
        </w:rPr>
        <w:t>3.</w:t>
      </w:r>
      <w:r w:rsidRPr="00B0772A">
        <w:rPr>
          <w:szCs w:val="24"/>
          <w:lang w:val="lt-LT"/>
        </w:rPr>
        <w:tab/>
        <w:t xml:space="preserve">Kaip vartoti </w:t>
      </w:r>
      <w:proofErr w:type="spellStart"/>
      <w:r w:rsidR="001030D6" w:rsidRPr="00B0772A">
        <w:rPr>
          <w:szCs w:val="24"/>
          <w:lang w:val="lt-LT"/>
        </w:rPr>
        <w:t>Furosemida</w:t>
      </w:r>
      <w:proofErr w:type="spellEnd"/>
      <w:r w:rsidR="001030D6" w:rsidRPr="00B0772A">
        <w:rPr>
          <w:szCs w:val="24"/>
          <w:lang w:val="lt-LT"/>
        </w:rPr>
        <w:t xml:space="preserve"> </w:t>
      </w:r>
      <w:r w:rsidR="004954BB">
        <w:rPr>
          <w:szCs w:val="24"/>
          <w:lang w:val="lt-LT"/>
        </w:rPr>
        <w:t>ALTAN</w:t>
      </w:r>
    </w:p>
    <w:p w14:paraId="31102415" w14:textId="77777777" w:rsidR="005E6CDF" w:rsidRPr="00B0772A" w:rsidRDefault="005E6CDF" w:rsidP="005E6CDF">
      <w:pPr>
        <w:numPr>
          <w:ilvl w:val="12"/>
          <w:numId w:val="0"/>
        </w:numPr>
        <w:tabs>
          <w:tab w:val="clear" w:pos="567"/>
        </w:tabs>
        <w:spacing w:line="240" w:lineRule="auto"/>
        <w:ind w:left="567" w:right="-2" w:hanging="567"/>
        <w:contextualSpacing/>
        <w:rPr>
          <w:szCs w:val="24"/>
          <w:lang w:val="lt-LT"/>
        </w:rPr>
      </w:pPr>
      <w:r w:rsidRPr="00B0772A">
        <w:rPr>
          <w:szCs w:val="24"/>
          <w:lang w:val="lt-LT"/>
        </w:rPr>
        <w:t>4.</w:t>
      </w:r>
      <w:r w:rsidRPr="00B0772A">
        <w:rPr>
          <w:szCs w:val="24"/>
          <w:lang w:val="lt-LT"/>
        </w:rPr>
        <w:tab/>
      </w:r>
      <w:r w:rsidRPr="00B0772A">
        <w:rPr>
          <w:lang w:val="lt-LT"/>
        </w:rPr>
        <w:t>Galimas šalutinis poveikis</w:t>
      </w:r>
      <w:r w:rsidRPr="00B0772A">
        <w:rPr>
          <w:szCs w:val="24"/>
          <w:lang w:val="lt-LT"/>
        </w:rPr>
        <w:t xml:space="preserve"> </w:t>
      </w:r>
    </w:p>
    <w:p w14:paraId="5344F6EB" w14:textId="4CAEA812" w:rsidR="005E6CDF" w:rsidRPr="00B0772A" w:rsidRDefault="005E6CDF" w:rsidP="005E6CDF">
      <w:pPr>
        <w:numPr>
          <w:ilvl w:val="12"/>
          <w:numId w:val="0"/>
        </w:numPr>
        <w:tabs>
          <w:tab w:val="clear" w:pos="567"/>
          <w:tab w:val="left" w:pos="709"/>
        </w:tabs>
        <w:spacing w:line="240" w:lineRule="auto"/>
        <w:ind w:left="567" w:right="-2" w:hanging="567"/>
        <w:contextualSpacing/>
        <w:rPr>
          <w:szCs w:val="24"/>
          <w:lang w:val="lt-LT"/>
        </w:rPr>
      </w:pPr>
      <w:r w:rsidRPr="00B0772A">
        <w:rPr>
          <w:szCs w:val="24"/>
          <w:lang w:val="lt-LT"/>
        </w:rPr>
        <w:t>5.</w:t>
      </w:r>
      <w:r w:rsidRPr="00B0772A">
        <w:rPr>
          <w:szCs w:val="24"/>
          <w:lang w:val="lt-LT"/>
        </w:rPr>
        <w:tab/>
      </w:r>
      <w:r w:rsidRPr="00B0772A">
        <w:rPr>
          <w:lang w:val="lt-LT"/>
        </w:rPr>
        <w:t xml:space="preserve">Kaip laikyti </w:t>
      </w:r>
      <w:proofErr w:type="spellStart"/>
      <w:r w:rsidR="001030D6" w:rsidRPr="00B0772A">
        <w:rPr>
          <w:lang w:val="lt-LT"/>
        </w:rPr>
        <w:t>Furosemida</w:t>
      </w:r>
      <w:proofErr w:type="spellEnd"/>
      <w:r w:rsidR="001030D6" w:rsidRPr="00B0772A">
        <w:rPr>
          <w:lang w:val="lt-LT"/>
        </w:rPr>
        <w:t xml:space="preserve"> </w:t>
      </w:r>
      <w:r w:rsidR="004954BB">
        <w:rPr>
          <w:lang w:val="lt-LT"/>
        </w:rPr>
        <w:t>ALTAN</w:t>
      </w:r>
    </w:p>
    <w:p w14:paraId="17C1858B" w14:textId="77777777" w:rsidR="005E6CDF" w:rsidRPr="00B0772A" w:rsidRDefault="005E6CDF" w:rsidP="005E6CDF">
      <w:pPr>
        <w:numPr>
          <w:ilvl w:val="12"/>
          <w:numId w:val="0"/>
        </w:numPr>
        <w:tabs>
          <w:tab w:val="clear" w:pos="567"/>
        </w:tabs>
        <w:spacing w:line="240" w:lineRule="auto"/>
        <w:ind w:left="567" w:right="-2" w:hanging="567"/>
        <w:contextualSpacing/>
        <w:rPr>
          <w:szCs w:val="24"/>
          <w:lang w:val="lt-LT"/>
        </w:rPr>
      </w:pPr>
      <w:r w:rsidRPr="00B0772A">
        <w:rPr>
          <w:szCs w:val="24"/>
          <w:lang w:val="lt-LT"/>
        </w:rPr>
        <w:t>6.</w:t>
      </w:r>
      <w:r w:rsidRPr="00B0772A">
        <w:rPr>
          <w:szCs w:val="24"/>
          <w:lang w:val="lt-LT"/>
        </w:rPr>
        <w:tab/>
        <w:t>Pakuotės turinys ir kita informacija</w:t>
      </w:r>
    </w:p>
    <w:p w14:paraId="762CD5BF"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3110FFB1"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742DF427" w14:textId="637298DF"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1.</w:t>
      </w:r>
      <w:r w:rsidRPr="00B0772A">
        <w:rPr>
          <w:rFonts w:ascii="Times New Roman" w:hAnsi="Times New Roman"/>
          <w:sz w:val="22"/>
          <w:lang w:val="lt-LT"/>
        </w:rPr>
        <w:tab/>
        <w:t xml:space="preserve">Kas yra </w:t>
      </w:r>
      <w:proofErr w:type="spellStart"/>
      <w:r w:rsidR="001030D6" w:rsidRPr="00B0772A">
        <w:rPr>
          <w:rFonts w:ascii="Times New Roman" w:hAnsi="Times New Roman"/>
          <w:sz w:val="22"/>
          <w:lang w:val="lt-LT"/>
        </w:rPr>
        <w:t>Furosemida</w:t>
      </w:r>
      <w:proofErr w:type="spellEnd"/>
      <w:r w:rsidR="001030D6" w:rsidRPr="00B0772A">
        <w:rPr>
          <w:rFonts w:ascii="Times New Roman" w:hAnsi="Times New Roman"/>
          <w:sz w:val="22"/>
          <w:lang w:val="lt-LT"/>
        </w:rPr>
        <w:t xml:space="preserve"> </w:t>
      </w:r>
      <w:r w:rsidR="004954BB">
        <w:rPr>
          <w:rFonts w:ascii="Times New Roman" w:hAnsi="Times New Roman"/>
          <w:sz w:val="22"/>
          <w:lang w:val="lt-LT"/>
        </w:rPr>
        <w:t>ALTAN</w:t>
      </w:r>
      <w:r w:rsidRPr="00B0772A">
        <w:rPr>
          <w:rFonts w:ascii="Times New Roman" w:hAnsi="Times New Roman"/>
          <w:sz w:val="22"/>
          <w:lang w:val="lt-LT"/>
        </w:rPr>
        <w:t xml:space="preserve"> ir kam jis vartojamas</w:t>
      </w:r>
    </w:p>
    <w:p w14:paraId="21FC679E"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6B1FDE28" w14:textId="3E5F9727" w:rsidR="005E6CDF" w:rsidRPr="00B0772A" w:rsidRDefault="001030D6" w:rsidP="005E6CDF">
      <w:pPr>
        <w:numPr>
          <w:ilvl w:val="12"/>
          <w:numId w:val="0"/>
        </w:numPr>
        <w:tabs>
          <w:tab w:val="clear" w:pos="567"/>
        </w:tabs>
        <w:spacing w:line="240" w:lineRule="auto"/>
        <w:ind w:right="-2"/>
        <w:contextualSpacing/>
        <w:rPr>
          <w:szCs w:val="24"/>
          <w:lang w:val="lt-LT"/>
        </w:rPr>
      </w:pPr>
      <w:proofErr w:type="spellStart"/>
      <w:r w:rsidRPr="00B0772A">
        <w:rPr>
          <w:szCs w:val="24"/>
          <w:lang w:val="lt-LT"/>
        </w:rPr>
        <w:t>Furosemida</w:t>
      </w:r>
      <w:proofErr w:type="spellEnd"/>
      <w:r w:rsidRPr="00B0772A">
        <w:rPr>
          <w:szCs w:val="24"/>
          <w:lang w:val="lt-LT"/>
        </w:rPr>
        <w:t xml:space="preserve"> </w:t>
      </w:r>
      <w:r w:rsidR="004954BB">
        <w:rPr>
          <w:szCs w:val="24"/>
          <w:lang w:val="lt-LT"/>
        </w:rPr>
        <w:t>ALTAN</w:t>
      </w:r>
      <w:r w:rsidR="005E6CDF" w:rsidRPr="00B0772A">
        <w:rPr>
          <w:szCs w:val="24"/>
          <w:lang w:val="lt-LT"/>
        </w:rPr>
        <w:t xml:space="preserve"> sudėtyje yra veikliosios medžiagos </w:t>
      </w:r>
      <w:proofErr w:type="spellStart"/>
      <w:r w:rsidR="005E6CDF" w:rsidRPr="00B0772A">
        <w:rPr>
          <w:szCs w:val="24"/>
          <w:lang w:val="lt-LT"/>
        </w:rPr>
        <w:t>furozemido</w:t>
      </w:r>
      <w:proofErr w:type="spellEnd"/>
      <w:r w:rsidR="005E6CDF" w:rsidRPr="00B0772A">
        <w:rPr>
          <w:szCs w:val="24"/>
          <w:lang w:val="lt-LT"/>
        </w:rPr>
        <w:t>.</w:t>
      </w:r>
    </w:p>
    <w:p w14:paraId="409A827E" w14:textId="77777777" w:rsidR="005E6CDF" w:rsidRPr="00B0772A" w:rsidRDefault="005E6CDF" w:rsidP="005E6CDF">
      <w:pPr>
        <w:numPr>
          <w:ilvl w:val="12"/>
          <w:numId w:val="0"/>
        </w:numPr>
        <w:tabs>
          <w:tab w:val="clear" w:pos="567"/>
        </w:tabs>
        <w:spacing w:line="240" w:lineRule="auto"/>
        <w:ind w:right="-2"/>
        <w:contextualSpacing/>
        <w:rPr>
          <w:szCs w:val="24"/>
          <w:lang w:val="lt-LT"/>
        </w:rPr>
      </w:pPr>
      <w:proofErr w:type="spellStart"/>
      <w:r w:rsidRPr="00B0772A">
        <w:rPr>
          <w:szCs w:val="24"/>
          <w:lang w:val="lt-LT"/>
        </w:rPr>
        <w:t>Furozemidas</w:t>
      </w:r>
      <w:proofErr w:type="spellEnd"/>
      <w:r w:rsidRPr="00B0772A">
        <w:rPr>
          <w:szCs w:val="24"/>
          <w:lang w:val="lt-LT"/>
        </w:rPr>
        <w:t xml:space="preserve"> priklauso vaistų, vadinamų diuretikais, grupei. </w:t>
      </w:r>
      <w:proofErr w:type="spellStart"/>
      <w:r w:rsidRPr="00B0772A">
        <w:rPr>
          <w:szCs w:val="24"/>
          <w:lang w:val="lt-LT"/>
        </w:rPr>
        <w:t>Furozemidas</w:t>
      </w:r>
      <w:proofErr w:type="spellEnd"/>
      <w:r w:rsidRPr="00B0772A">
        <w:rPr>
          <w:szCs w:val="24"/>
          <w:lang w:val="lt-LT"/>
        </w:rPr>
        <w:t xml:space="preserve"> veikia skatindamas šlapimo išsiskyrimą. Tai padeda palengvinti simptomus, kuriuos sukelia per didelis skysčio kiekis organizme.</w:t>
      </w:r>
    </w:p>
    <w:p w14:paraId="028CED39"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73756830" w14:textId="74367B79" w:rsidR="005E6CDF" w:rsidRPr="00B0772A" w:rsidRDefault="005E6CDF" w:rsidP="005E6CDF">
      <w:pPr>
        <w:numPr>
          <w:ilvl w:val="12"/>
          <w:numId w:val="0"/>
        </w:numPr>
        <w:tabs>
          <w:tab w:val="clear" w:pos="567"/>
        </w:tabs>
        <w:spacing w:line="240" w:lineRule="auto"/>
        <w:ind w:right="-2"/>
        <w:contextualSpacing/>
        <w:rPr>
          <w:b/>
          <w:szCs w:val="24"/>
          <w:lang w:val="lt-LT"/>
        </w:rPr>
      </w:pPr>
      <w:r w:rsidRPr="00B0772A">
        <w:rPr>
          <w:b/>
          <w:szCs w:val="24"/>
          <w:lang w:val="lt-LT"/>
        </w:rPr>
        <w:t xml:space="preserve">Gydytojas Jums skyrė vartoti </w:t>
      </w:r>
      <w:proofErr w:type="spellStart"/>
      <w:r w:rsidR="001030D6" w:rsidRPr="00B0772A">
        <w:rPr>
          <w:b/>
          <w:lang w:val="lt-LT"/>
        </w:rPr>
        <w:t>Furosemida</w:t>
      </w:r>
      <w:proofErr w:type="spellEnd"/>
      <w:r w:rsidR="001030D6" w:rsidRPr="00B0772A">
        <w:rPr>
          <w:b/>
          <w:lang w:val="lt-LT"/>
        </w:rPr>
        <w:t xml:space="preserve"> </w:t>
      </w:r>
      <w:r w:rsidR="004954BB">
        <w:rPr>
          <w:b/>
          <w:lang w:val="lt-LT"/>
        </w:rPr>
        <w:t>ALTAN</w:t>
      </w:r>
      <w:r w:rsidRPr="00B0772A">
        <w:rPr>
          <w:b/>
          <w:szCs w:val="24"/>
          <w:lang w:val="lt-LT"/>
        </w:rPr>
        <w:t>, nes yra viena iš toliau paminėtų būklių.</w:t>
      </w:r>
    </w:p>
    <w:p w14:paraId="7A2AFA63"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Reikalingas greitas ir veiksmingas skysčių pertekliaus pašalinimas iš organizmo.</w:t>
      </w:r>
    </w:p>
    <w:p w14:paraId="5DD4AFF5"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Šios rūšies vaisto neįmanoma vartoti per burną arba yra būklė, kai reikalinga skubioji medicinos pagalba.</w:t>
      </w:r>
    </w:p>
    <w:p w14:paraId="436F3DEB"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Aplink širdį, plaučius, kepenis arba inkstus yra susikaupę per daug skysčių.</w:t>
      </w:r>
    </w:p>
    <w:p w14:paraId="1DA73A23"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Pasireiškė ypač didelio kraujospūdžio epizodas, galintis sukelti gyvybei pavojingų būklių (</w:t>
      </w:r>
      <w:proofErr w:type="spellStart"/>
      <w:r w:rsidRPr="00B0772A">
        <w:rPr>
          <w:szCs w:val="24"/>
          <w:lang w:val="lt-LT"/>
        </w:rPr>
        <w:t>hipertenzinė</w:t>
      </w:r>
      <w:proofErr w:type="spellEnd"/>
      <w:r w:rsidRPr="00B0772A">
        <w:rPr>
          <w:szCs w:val="24"/>
          <w:lang w:val="lt-LT"/>
        </w:rPr>
        <w:t xml:space="preserve"> krizė).</w:t>
      </w:r>
    </w:p>
    <w:p w14:paraId="336E1B6B"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221EB562" w14:textId="692BB5A9" w:rsidR="005E6CDF" w:rsidRPr="00B0772A" w:rsidRDefault="001030D6" w:rsidP="005E6CDF">
      <w:pPr>
        <w:numPr>
          <w:ilvl w:val="12"/>
          <w:numId w:val="0"/>
        </w:numPr>
        <w:tabs>
          <w:tab w:val="clear" w:pos="567"/>
        </w:tabs>
        <w:spacing w:line="240" w:lineRule="auto"/>
        <w:ind w:right="-2"/>
        <w:contextualSpacing/>
        <w:rPr>
          <w:b/>
          <w:lang w:val="lt-LT"/>
        </w:rPr>
      </w:pPr>
      <w:proofErr w:type="spellStart"/>
      <w:r w:rsidRPr="00B0772A">
        <w:rPr>
          <w:b/>
          <w:szCs w:val="24"/>
          <w:lang w:val="lt-LT"/>
        </w:rPr>
        <w:t>Furosemida</w:t>
      </w:r>
      <w:proofErr w:type="spellEnd"/>
      <w:r w:rsidRPr="00B0772A">
        <w:rPr>
          <w:b/>
          <w:szCs w:val="24"/>
          <w:lang w:val="lt-LT"/>
        </w:rPr>
        <w:t xml:space="preserve"> </w:t>
      </w:r>
      <w:r w:rsidR="004954BB">
        <w:rPr>
          <w:b/>
          <w:szCs w:val="24"/>
          <w:lang w:val="lt-LT"/>
        </w:rPr>
        <w:t>ALTAN</w:t>
      </w:r>
      <w:r w:rsidR="005E6CDF" w:rsidRPr="00B0772A">
        <w:rPr>
          <w:b/>
          <w:szCs w:val="24"/>
          <w:lang w:val="lt-LT"/>
        </w:rPr>
        <w:t xml:space="preserve"> </w:t>
      </w:r>
      <w:r w:rsidR="005E6CDF" w:rsidRPr="00B0772A">
        <w:rPr>
          <w:b/>
          <w:lang w:val="lt-LT"/>
        </w:rPr>
        <w:t>galima vartoti</w:t>
      </w:r>
      <w:r w:rsidR="005E6CDF" w:rsidRPr="00B0772A">
        <w:rPr>
          <w:b/>
          <w:szCs w:val="24"/>
          <w:lang w:val="lt-LT"/>
        </w:rPr>
        <w:t xml:space="preserve"> tik prižiūrint gydytojams</w:t>
      </w:r>
      <w:r w:rsidR="005E6CDF" w:rsidRPr="00B0772A">
        <w:rPr>
          <w:b/>
          <w:lang w:val="lt-LT"/>
        </w:rPr>
        <w:t>.</w:t>
      </w:r>
    </w:p>
    <w:p w14:paraId="0F213E75"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0965B76B"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1E3A3E18" w14:textId="4CE4F307"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2.</w:t>
      </w:r>
      <w:r w:rsidRPr="00B0772A">
        <w:rPr>
          <w:rFonts w:ascii="Times New Roman" w:hAnsi="Times New Roman"/>
          <w:sz w:val="22"/>
          <w:lang w:val="lt-LT"/>
        </w:rPr>
        <w:tab/>
        <w:t xml:space="preserve">Kas žinotina prieš vartojant </w:t>
      </w:r>
      <w:proofErr w:type="spellStart"/>
      <w:r w:rsidR="001030D6" w:rsidRPr="00B0772A">
        <w:rPr>
          <w:rFonts w:ascii="Times New Roman" w:hAnsi="Times New Roman"/>
          <w:sz w:val="22"/>
          <w:lang w:val="lt-LT"/>
        </w:rPr>
        <w:t>Furosemida</w:t>
      </w:r>
      <w:proofErr w:type="spellEnd"/>
      <w:r w:rsidR="001030D6" w:rsidRPr="00B0772A">
        <w:rPr>
          <w:rFonts w:ascii="Times New Roman" w:hAnsi="Times New Roman"/>
          <w:sz w:val="22"/>
          <w:lang w:val="lt-LT"/>
        </w:rPr>
        <w:t xml:space="preserve"> </w:t>
      </w:r>
      <w:r w:rsidR="004954BB">
        <w:rPr>
          <w:rFonts w:ascii="Times New Roman" w:hAnsi="Times New Roman"/>
          <w:sz w:val="22"/>
          <w:lang w:val="lt-LT"/>
        </w:rPr>
        <w:t>ALTAN</w:t>
      </w:r>
    </w:p>
    <w:p w14:paraId="3B6CD75D"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598EF0E9" w14:textId="064C3D32" w:rsidR="005E6CDF" w:rsidRPr="00B0772A" w:rsidRDefault="001030D6" w:rsidP="005E6CDF">
      <w:pPr>
        <w:pStyle w:val="Antrat4"/>
        <w:spacing w:line="240" w:lineRule="auto"/>
        <w:contextualSpacing/>
        <w:rPr>
          <w:rFonts w:ascii="Times New Roman" w:hAnsi="Times New Roman"/>
          <w:sz w:val="22"/>
          <w:lang w:val="lt-LT"/>
        </w:rPr>
      </w:pPr>
      <w:proofErr w:type="spellStart"/>
      <w:r w:rsidRPr="00B0772A">
        <w:rPr>
          <w:rFonts w:ascii="Times New Roman" w:hAnsi="Times New Roman"/>
          <w:sz w:val="22"/>
          <w:lang w:val="lt-LT"/>
        </w:rPr>
        <w:t>Furosemida</w:t>
      </w:r>
      <w:proofErr w:type="spellEnd"/>
      <w:r w:rsidRPr="00B0772A">
        <w:rPr>
          <w:rFonts w:ascii="Times New Roman" w:hAnsi="Times New Roman"/>
          <w:sz w:val="22"/>
          <w:lang w:val="lt-LT"/>
        </w:rPr>
        <w:t xml:space="preserve"> </w:t>
      </w:r>
      <w:r w:rsidR="004954BB">
        <w:rPr>
          <w:rFonts w:ascii="Times New Roman" w:hAnsi="Times New Roman"/>
          <w:sz w:val="22"/>
          <w:lang w:val="lt-LT"/>
        </w:rPr>
        <w:t>ALTAN</w:t>
      </w:r>
      <w:r w:rsidR="005E6CDF" w:rsidRPr="00B0772A">
        <w:rPr>
          <w:rFonts w:ascii="Times New Roman" w:hAnsi="Times New Roman"/>
          <w:sz w:val="22"/>
          <w:lang w:val="lt-LT"/>
        </w:rPr>
        <w:t xml:space="preserve"> vartoti negalima:</w:t>
      </w:r>
    </w:p>
    <w:p w14:paraId="5BBD0A96"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 xml:space="preserve">jeigu yra alergija </w:t>
      </w:r>
      <w:proofErr w:type="spellStart"/>
      <w:r w:rsidRPr="00B0772A">
        <w:rPr>
          <w:szCs w:val="24"/>
          <w:lang w:val="lt-LT"/>
        </w:rPr>
        <w:t>furozemidui</w:t>
      </w:r>
      <w:proofErr w:type="spellEnd"/>
      <w:r w:rsidRPr="00B0772A">
        <w:rPr>
          <w:szCs w:val="24"/>
          <w:lang w:val="lt-LT"/>
        </w:rPr>
        <w:t xml:space="preserve"> arba bet kuriai pagalbinei šio vaisto medžiagai (jos išvardytos 6 skyriuje);</w:t>
      </w:r>
    </w:p>
    <w:p w14:paraId="7E4C0490"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 xml:space="preserve">jeigu yra alergija </w:t>
      </w:r>
      <w:proofErr w:type="spellStart"/>
      <w:r w:rsidRPr="00B0772A">
        <w:rPr>
          <w:szCs w:val="24"/>
          <w:lang w:val="lt-LT"/>
        </w:rPr>
        <w:t>sulfonamidų</w:t>
      </w:r>
      <w:proofErr w:type="spellEnd"/>
      <w:r w:rsidRPr="00B0772A">
        <w:rPr>
          <w:szCs w:val="24"/>
          <w:lang w:val="lt-LT"/>
        </w:rPr>
        <w:t xml:space="preserve"> grupės antibiotikams;</w:t>
      </w:r>
    </w:p>
    <w:p w14:paraId="455813FB"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yra sunki dehidratacija (netekote daug organizmo skysčių, pvz., pasireiškė stiprus viduriavimas arba vėmimas);</w:t>
      </w:r>
    </w:p>
    <w:p w14:paraId="5F034DD6"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 xml:space="preserve">jeigu sergate inkstų nepakankamumu ir nesišlapinate, nepaisant gydymo </w:t>
      </w:r>
      <w:proofErr w:type="spellStart"/>
      <w:r w:rsidRPr="00B0772A">
        <w:rPr>
          <w:szCs w:val="24"/>
          <w:lang w:val="lt-LT"/>
        </w:rPr>
        <w:t>furozemidu</w:t>
      </w:r>
      <w:proofErr w:type="spellEnd"/>
      <w:r w:rsidRPr="00B0772A">
        <w:rPr>
          <w:szCs w:val="24"/>
          <w:lang w:val="lt-LT"/>
        </w:rPr>
        <w:t>;</w:t>
      </w:r>
    </w:p>
    <w:p w14:paraId="1CCDF9CA"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sergate inkstų nepakankamumu, kurį sukėlė apsinuodijimas toksinį poveikį inkstams ar kepenims sukeliančiomis medžiagomis;</w:t>
      </w:r>
    </w:p>
    <w:p w14:paraId="24F47534"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kalio arba natrio kiekis kraujyje yra labai mažas;</w:t>
      </w:r>
    </w:p>
    <w:p w14:paraId="514115EB"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pacientas yra komoje, kurią sukėlė kepenų liga;</w:t>
      </w:r>
    </w:p>
    <w:p w14:paraId="48F2C3E5"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maitinate krūtimi.</w:t>
      </w:r>
    </w:p>
    <w:p w14:paraId="2451F4C5" w14:textId="77777777" w:rsidR="005E6CDF" w:rsidRPr="00B0772A" w:rsidRDefault="005E6CDF" w:rsidP="005E6CDF">
      <w:pPr>
        <w:numPr>
          <w:ilvl w:val="12"/>
          <w:numId w:val="0"/>
        </w:numPr>
        <w:spacing w:line="240" w:lineRule="auto"/>
        <w:ind w:left="567" w:hanging="567"/>
        <w:contextualSpacing/>
        <w:rPr>
          <w:szCs w:val="24"/>
          <w:lang w:val="lt-LT"/>
        </w:rPr>
      </w:pPr>
    </w:p>
    <w:p w14:paraId="7727F577" w14:textId="77777777" w:rsidR="005E6CDF" w:rsidRPr="00B0772A" w:rsidRDefault="005E6CDF" w:rsidP="005E6CDF">
      <w:pPr>
        <w:numPr>
          <w:ilvl w:val="12"/>
          <w:numId w:val="0"/>
        </w:numPr>
        <w:tabs>
          <w:tab w:val="clear" w:pos="567"/>
          <w:tab w:val="left" w:pos="0"/>
        </w:tabs>
        <w:spacing w:line="240" w:lineRule="auto"/>
        <w:contextualSpacing/>
        <w:rPr>
          <w:szCs w:val="24"/>
          <w:lang w:val="lt-LT"/>
        </w:rPr>
      </w:pPr>
      <w:r w:rsidRPr="00B0772A">
        <w:rPr>
          <w:szCs w:val="24"/>
          <w:lang w:val="lt-LT"/>
        </w:rPr>
        <w:lastRenderedPageBreak/>
        <w:t>Jeigu abejojate, ar galite vartoti šį vaistą, pasitarkite su gydytoju arba vaistininku.</w:t>
      </w:r>
    </w:p>
    <w:p w14:paraId="5300D682"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623211DD" w14:textId="77777777"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 xml:space="preserve">Įspėjimai ir atsargumo priemonės </w:t>
      </w:r>
    </w:p>
    <w:p w14:paraId="35E446EB" w14:textId="35D45EFD"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 xml:space="preserve">Pasitarkite su gydytoju, prieš pradėdami vartoti </w:t>
      </w:r>
      <w:proofErr w:type="spellStart"/>
      <w:r w:rsidR="001030D6" w:rsidRPr="00B0772A">
        <w:rPr>
          <w:szCs w:val="24"/>
          <w:lang w:val="lt-LT"/>
        </w:rPr>
        <w:t>Furosemida</w:t>
      </w:r>
      <w:proofErr w:type="spellEnd"/>
      <w:r w:rsidR="001030D6" w:rsidRPr="00B0772A">
        <w:rPr>
          <w:szCs w:val="24"/>
          <w:lang w:val="lt-LT"/>
        </w:rPr>
        <w:t xml:space="preserve"> </w:t>
      </w:r>
      <w:r w:rsidR="004954BB">
        <w:rPr>
          <w:szCs w:val="24"/>
          <w:lang w:val="lt-LT"/>
        </w:rPr>
        <w:t>ALTAN</w:t>
      </w:r>
      <w:r w:rsidRPr="00B0772A">
        <w:rPr>
          <w:szCs w:val="24"/>
          <w:lang w:val="lt-LT"/>
        </w:rPr>
        <w:t>:</w:t>
      </w:r>
    </w:p>
    <w:p w14:paraId="118173F9"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 xml:space="preserve">jeigu yra šlapimo takų susiaurėjimo (pvz., prostatos padidėjimo) sukeltų </w:t>
      </w:r>
      <w:proofErr w:type="spellStart"/>
      <w:r w:rsidRPr="00B0772A">
        <w:rPr>
          <w:szCs w:val="24"/>
          <w:lang w:val="lt-LT"/>
        </w:rPr>
        <w:t>šlapinimosi</w:t>
      </w:r>
      <w:proofErr w:type="spellEnd"/>
      <w:r w:rsidRPr="00B0772A">
        <w:rPr>
          <w:szCs w:val="24"/>
          <w:lang w:val="lt-LT"/>
        </w:rPr>
        <w:t xml:space="preserve"> sutrikimų;</w:t>
      </w:r>
    </w:p>
    <w:p w14:paraId="2E4ADFB0"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sergate cukriniu diabetu;</w:t>
      </w:r>
    </w:p>
    <w:p w14:paraId="097440AD"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Jūsų kraujospūdis yra mažas arba būna staigaus jo sumažėjimo epizodų (širdies ar smegenų kraujagyslės yra per siauros);</w:t>
      </w:r>
    </w:p>
    <w:p w14:paraId="4BE1E93D"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sergate kepenų liga (pvz., kepenų ciroze);</w:t>
      </w:r>
    </w:p>
    <w:p w14:paraId="34BDB26F"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 xml:space="preserve">jeigu yra inkstų sutrikimų (pvz., </w:t>
      </w:r>
      <w:proofErr w:type="spellStart"/>
      <w:r w:rsidRPr="00B0772A">
        <w:rPr>
          <w:szCs w:val="24"/>
          <w:lang w:val="lt-LT"/>
        </w:rPr>
        <w:t>nefrozinis</w:t>
      </w:r>
      <w:proofErr w:type="spellEnd"/>
      <w:r w:rsidRPr="00B0772A">
        <w:rPr>
          <w:szCs w:val="24"/>
          <w:lang w:val="lt-LT"/>
        </w:rPr>
        <w:t xml:space="preserve"> sindromas);</w:t>
      </w:r>
    </w:p>
    <w:p w14:paraId="6C732E07"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 xml:space="preserve">jeigu yra dehidratacija (netekote daug organizmo skysčių, pvz., pasireiškė stiprus viduriavimas ar vėmimas), nes tai gali sukelti </w:t>
      </w:r>
      <w:proofErr w:type="spellStart"/>
      <w:r w:rsidRPr="00B0772A">
        <w:rPr>
          <w:szCs w:val="24"/>
          <w:lang w:val="lt-LT"/>
        </w:rPr>
        <w:t>kolapsą</w:t>
      </w:r>
      <w:proofErr w:type="spellEnd"/>
      <w:r w:rsidRPr="00B0772A">
        <w:rPr>
          <w:szCs w:val="24"/>
          <w:lang w:val="lt-LT"/>
        </w:rPr>
        <w:t xml:space="preserve"> arba kraujo krešulių susidarymą;</w:t>
      </w:r>
    </w:p>
    <w:p w14:paraId="19B9BD5A"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sergate podagra (sąnariu skausmingumu arba uždegimu), kurią sukelia didelis šlapimo rūgšties (šalutinio medžiagų apykaitos produkto) kiekis kraujyje;</w:t>
      </w:r>
    </w:p>
    <w:p w14:paraId="05A1F473"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sergate uždegimine liga, vadinama sistemine raudonąja vilklige (SRL);</w:t>
      </w:r>
    </w:p>
    <w:p w14:paraId="312B8F95"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yra klausos sutrikimų;</w:t>
      </w:r>
    </w:p>
    <w:p w14:paraId="6F301C9F"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 xml:space="preserve">jeigu vartojate </w:t>
      </w:r>
      <w:proofErr w:type="spellStart"/>
      <w:r w:rsidRPr="00B0772A">
        <w:rPr>
          <w:szCs w:val="24"/>
          <w:lang w:val="lt-LT"/>
        </w:rPr>
        <w:t>sorbitolį</w:t>
      </w:r>
      <w:proofErr w:type="spellEnd"/>
      <w:r w:rsidRPr="00B0772A">
        <w:rPr>
          <w:szCs w:val="24"/>
          <w:lang w:val="lt-LT"/>
        </w:rPr>
        <w:t xml:space="preserve"> (cukraus pakaitalą diabetikams);</w:t>
      </w:r>
    </w:p>
    <w:p w14:paraId="23C6E345"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 xml:space="preserve">jeigu sergate </w:t>
      </w:r>
      <w:proofErr w:type="spellStart"/>
      <w:r w:rsidRPr="00B0772A">
        <w:rPr>
          <w:szCs w:val="24"/>
          <w:lang w:val="lt-LT"/>
        </w:rPr>
        <w:t>porfirija</w:t>
      </w:r>
      <w:proofErr w:type="spellEnd"/>
      <w:r w:rsidRPr="00B0772A">
        <w:rPr>
          <w:szCs w:val="24"/>
          <w:lang w:val="lt-LT"/>
        </w:rPr>
        <w:t xml:space="preserve"> (liga, kai deguonį sujungiančių molekulių susidarymas raudonosiose kraujo ląstelėse sutrinka ir šlapimas tampa violetinės spalvos);</w:t>
      </w:r>
    </w:p>
    <w:p w14:paraId="200989F0"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Jūsų oda jautri saulės šviesai (yra jautrumas šviesai);</w:t>
      </w:r>
    </w:p>
    <w:p w14:paraId="28FD74AF" w14:textId="77777777" w:rsidR="005E6CDF" w:rsidRPr="00B0772A" w:rsidRDefault="005E6CDF" w:rsidP="005E6CDF">
      <w:pPr>
        <w:numPr>
          <w:ilvl w:val="0"/>
          <w:numId w:val="27"/>
        </w:numPr>
        <w:tabs>
          <w:tab w:val="num" w:pos="567"/>
        </w:tabs>
        <w:spacing w:line="240" w:lineRule="auto"/>
        <w:ind w:left="567" w:right="-29" w:hanging="567"/>
        <w:contextualSpacing/>
        <w:rPr>
          <w:szCs w:val="24"/>
          <w:lang w:val="lt-LT"/>
        </w:rPr>
      </w:pPr>
      <w:r w:rsidRPr="00B0772A">
        <w:rPr>
          <w:szCs w:val="24"/>
          <w:lang w:val="lt-LT"/>
        </w:rPr>
        <w:t>jeigu esate senyvi, vartojate kitų kraujospūdį mažinti galinčių vaistų arba yra kitokia medicininė būklė, didinanti kraujospūdžio sumažėjimo riziką.</w:t>
      </w:r>
    </w:p>
    <w:p w14:paraId="1E7235C4"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1E857207"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 xml:space="preserve">Neišnešiotiems kūdikiams vartojant </w:t>
      </w:r>
      <w:proofErr w:type="spellStart"/>
      <w:r w:rsidRPr="00B0772A">
        <w:rPr>
          <w:szCs w:val="24"/>
          <w:lang w:val="lt-LT"/>
        </w:rPr>
        <w:t>furozemido</w:t>
      </w:r>
      <w:proofErr w:type="spellEnd"/>
      <w:r w:rsidRPr="00B0772A">
        <w:rPr>
          <w:szCs w:val="24"/>
          <w:lang w:val="lt-LT"/>
        </w:rPr>
        <w:t xml:space="preserve"> gali atsirasti inkstų akmenų arba kalcio sankaupų.</w:t>
      </w:r>
    </w:p>
    <w:p w14:paraId="00743783"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Jeigu bet kuri paminėta būklė Jums tinka, gydytojas gali pakeisti gydymą arba pateikti specifinių patarimų.</w:t>
      </w:r>
    </w:p>
    <w:p w14:paraId="05823C37"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704CB01E"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Gydytojas gali rekomenduoti reguliariai atlikti kraujo tyrimus cukraus ir šlapimo rūgšties kiekiui kraujyje nustatyti. Be to, jis gali nurodyti tikrinti svarbių organizmo druskų, pvz., kalio ir natrio, kiekį kraujyje (tai ypač svarbu, jei Jums pasireiškia vėmimas ar viduriavimas).</w:t>
      </w:r>
    </w:p>
    <w:p w14:paraId="490D65B1"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22031C62" w14:textId="2F4CCFC0"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 xml:space="preserve">Kiti vaistai ir </w:t>
      </w:r>
      <w:proofErr w:type="spellStart"/>
      <w:r w:rsidR="001030D6" w:rsidRPr="00B0772A">
        <w:rPr>
          <w:rFonts w:ascii="Times New Roman" w:hAnsi="Times New Roman"/>
          <w:sz w:val="22"/>
          <w:lang w:val="lt-LT"/>
        </w:rPr>
        <w:t>Furosemida</w:t>
      </w:r>
      <w:proofErr w:type="spellEnd"/>
      <w:r w:rsidR="001030D6" w:rsidRPr="00B0772A">
        <w:rPr>
          <w:rFonts w:ascii="Times New Roman" w:hAnsi="Times New Roman"/>
          <w:sz w:val="22"/>
          <w:lang w:val="lt-LT"/>
        </w:rPr>
        <w:t xml:space="preserve"> </w:t>
      </w:r>
      <w:r w:rsidR="004954BB">
        <w:rPr>
          <w:rFonts w:ascii="Times New Roman" w:hAnsi="Times New Roman"/>
          <w:sz w:val="22"/>
          <w:lang w:val="lt-LT"/>
        </w:rPr>
        <w:t>ALTAN</w:t>
      </w:r>
    </w:p>
    <w:p w14:paraId="6C649059" w14:textId="30CAC94D"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 xml:space="preserve">Jeigu vartojate ar neseniai vartojote kitų vaistų, įskaitant įsigytus be recepto, arba dėl to nesate tikri, apie tai pasakykite gydytojui arba vaistininkui, kadangi kai kurių vaistų </w:t>
      </w:r>
      <w:r w:rsidRPr="00B0772A">
        <w:rPr>
          <w:lang w:val="lt-LT"/>
        </w:rPr>
        <w:t xml:space="preserve">su </w:t>
      </w:r>
      <w:proofErr w:type="spellStart"/>
      <w:r w:rsidR="001030D6" w:rsidRPr="00B0772A">
        <w:rPr>
          <w:lang w:val="lt-LT"/>
        </w:rPr>
        <w:t>Furosemida</w:t>
      </w:r>
      <w:proofErr w:type="spellEnd"/>
      <w:r w:rsidR="001030D6" w:rsidRPr="00B0772A">
        <w:rPr>
          <w:lang w:val="lt-LT"/>
        </w:rPr>
        <w:t xml:space="preserve"> </w:t>
      </w:r>
      <w:r w:rsidR="004954BB">
        <w:rPr>
          <w:lang w:val="lt-LT"/>
        </w:rPr>
        <w:t>ALTAN</w:t>
      </w:r>
      <w:r w:rsidRPr="00B0772A">
        <w:rPr>
          <w:szCs w:val="24"/>
          <w:lang w:val="lt-LT"/>
        </w:rPr>
        <w:t xml:space="preserve"> vartoti negalima. Ypač svarbu pasakyti gydytojui arba vaistininkui, jeigu vartojate bet kurį iš toliau paminėtų vaistų.</w:t>
      </w:r>
    </w:p>
    <w:p w14:paraId="6902A1BD"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Litis (vaistas nuo nuotaikos sutrikimų), nes </w:t>
      </w:r>
      <w:proofErr w:type="spellStart"/>
      <w:r w:rsidRPr="00B0772A">
        <w:rPr>
          <w:szCs w:val="24"/>
          <w:lang w:val="lt-LT"/>
        </w:rPr>
        <w:t>furozemidas</w:t>
      </w:r>
      <w:proofErr w:type="spellEnd"/>
      <w:r w:rsidRPr="00B0772A">
        <w:rPr>
          <w:szCs w:val="24"/>
          <w:lang w:val="lt-LT"/>
        </w:rPr>
        <w:t xml:space="preserve"> gali sustiprinti jo pageidaujamą ir šalutinį poveikį. Gydytojas šio vaisto skirs, tik jeigu neabejotinai būtina, tikrins ličio kiekį kraujyje ir galės keisti dozę.</w:t>
      </w:r>
    </w:p>
    <w:p w14:paraId="2503AFCC"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Vaistai nuo širdies sutrikimų, pvz., </w:t>
      </w:r>
      <w:proofErr w:type="spellStart"/>
      <w:r w:rsidRPr="00B0772A">
        <w:rPr>
          <w:szCs w:val="24"/>
          <w:lang w:val="lt-LT"/>
        </w:rPr>
        <w:t>digoksinas</w:t>
      </w:r>
      <w:proofErr w:type="spellEnd"/>
      <w:r w:rsidRPr="00B0772A">
        <w:rPr>
          <w:szCs w:val="24"/>
          <w:lang w:val="lt-LT"/>
        </w:rPr>
        <w:t>. Jūsų gydytojui gali reikėti keisti dozę.</w:t>
      </w:r>
    </w:p>
    <w:p w14:paraId="197BDA50"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Bet kokie vaistai nuo didelio kraujospūdžio, įskaitant </w:t>
      </w:r>
      <w:proofErr w:type="spellStart"/>
      <w:r w:rsidRPr="00B0772A">
        <w:rPr>
          <w:szCs w:val="24"/>
          <w:lang w:val="lt-LT"/>
        </w:rPr>
        <w:t>tiazidų</w:t>
      </w:r>
      <w:proofErr w:type="spellEnd"/>
      <w:r w:rsidRPr="00B0772A">
        <w:rPr>
          <w:szCs w:val="24"/>
          <w:lang w:val="lt-LT"/>
        </w:rPr>
        <w:t xml:space="preserve"> grupės šlapimo išsiskyrimą skatinančius vaistus (pvz., </w:t>
      </w:r>
      <w:proofErr w:type="spellStart"/>
      <w:r w:rsidRPr="00B0772A">
        <w:rPr>
          <w:szCs w:val="24"/>
          <w:lang w:val="lt-LT"/>
        </w:rPr>
        <w:t>bendroflumetiazidą</w:t>
      </w:r>
      <w:proofErr w:type="spellEnd"/>
      <w:r w:rsidRPr="00B0772A">
        <w:rPr>
          <w:szCs w:val="24"/>
          <w:lang w:val="lt-LT"/>
        </w:rPr>
        <w:t xml:space="preserve"> arba </w:t>
      </w:r>
      <w:proofErr w:type="spellStart"/>
      <w:r w:rsidRPr="00B0772A">
        <w:rPr>
          <w:szCs w:val="24"/>
          <w:lang w:val="lt-LT"/>
        </w:rPr>
        <w:t>hidrochlorotiazidą</w:t>
      </w:r>
      <w:proofErr w:type="spellEnd"/>
      <w:r w:rsidRPr="00B0772A">
        <w:rPr>
          <w:szCs w:val="24"/>
          <w:lang w:val="lt-LT"/>
        </w:rPr>
        <w:t xml:space="preserve">), AKF inhibitorius (pvz., </w:t>
      </w:r>
      <w:proofErr w:type="spellStart"/>
      <w:r w:rsidRPr="00B0772A">
        <w:rPr>
          <w:szCs w:val="24"/>
          <w:lang w:val="lt-LT"/>
        </w:rPr>
        <w:t>lizinoprilį</w:t>
      </w:r>
      <w:proofErr w:type="spellEnd"/>
      <w:r w:rsidRPr="00B0772A">
        <w:rPr>
          <w:szCs w:val="24"/>
          <w:lang w:val="lt-LT"/>
        </w:rPr>
        <w:t xml:space="preserve">), </w:t>
      </w:r>
      <w:proofErr w:type="spellStart"/>
      <w:r w:rsidRPr="00B0772A">
        <w:rPr>
          <w:szCs w:val="24"/>
          <w:lang w:val="lt-LT"/>
        </w:rPr>
        <w:t>angiotenzino</w:t>
      </w:r>
      <w:proofErr w:type="spellEnd"/>
      <w:r w:rsidRPr="00B0772A">
        <w:rPr>
          <w:szCs w:val="24"/>
          <w:lang w:val="lt-LT"/>
        </w:rPr>
        <w:t xml:space="preserve"> II antagonistus (pvz., </w:t>
      </w:r>
      <w:proofErr w:type="spellStart"/>
      <w:r w:rsidRPr="00B0772A">
        <w:rPr>
          <w:szCs w:val="24"/>
          <w:lang w:val="lt-LT"/>
        </w:rPr>
        <w:t>losartaną</w:t>
      </w:r>
      <w:proofErr w:type="spellEnd"/>
      <w:r w:rsidRPr="00B0772A">
        <w:rPr>
          <w:szCs w:val="24"/>
          <w:lang w:val="lt-LT"/>
        </w:rPr>
        <w:t xml:space="preserve">), kadangi kartu vartojant </w:t>
      </w:r>
      <w:proofErr w:type="spellStart"/>
      <w:r w:rsidRPr="00B0772A">
        <w:rPr>
          <w:szCs w:val="24"/>
          <w:lang w:val="lt-LT"/>
        </w:rPr>
        <w:t>furozemidą</w:t>
      </w:r>
      <w:proofErr w:type="spellEnd"/>
      <w:r w:rsidRPr="00B0772A">
        <w:rPr>
          <w:szCs w:val="24"/>
          <w:lang w:val="lt-LT"/>
        </w:rPr>
        <w:t xml:space="preserve"> kraujospūdis gali sumažėti per daug. Jūsų gydytojui gali reikėti keisti </w:t>
      </w:r>
      <w:proofErr w:type="spellStart"/>
      <w:r w:rsidRPr="00B0772A">
        <w:rPr>
          <w:szCs w:val="24"/>
          <w:lang w:val="lt-LT"/>
        </w:rPr>
        <w:t>furozemido</w:t>
      </w:r>
      <w:proofErr w:type="spellEnd"/>
      <w:r w:rsidRPr="00B0772A">
        <w:rPr>
          <w:szCs w:val="24"/>
          <w:lang w:val="lt-LT"/>
        </w:rPr>
        <w:t xml:space="preserve"> dozę.</w:t>
      </w:r>
    </w:p>
    <w:p w14:paraId="3F72E131"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Cholesterolio ar riebalų kiekį mažinantys vaistai, pvz., </w:t>
      </w:r>
      <w:proofErr w:type="spellStart"/>
      <w:r w:rsidRPr="00B0772A">
        <w:rPr>
          <w:szCs w:val="24"/>
          <w:lang w:val="lt-LT"/>
        </w:rPr>
        <w:t>kolestiraminas</w:t>
      </w:r>
      <w:proofErr w:type="spellEnd"/>
      <w:r w:rsidRPr="00B0772A">
        <w:rPr>
          <w:szCs w:val="24"/>
          <w:lang w:val="lt-LT"/>
        </w:rPr>
        <w:t xml:space="preserve">, </w:t>
      </w:r>
      <w:proofErr w:type="spellStart"/>
      <w:r w:rsidRPr="00B0772A">
        <w:rPr>
          <w:szCs w:val="24"/>
          <w:lang w:val="lt-LT"/>
        </w:rPr>
        <w:t>kolestipolis</w:t>
      </w:r>
      <w:proofErr w:type="spellEnd"/>
      <w:r w:rsidRPr="00B0772A">
        <w:rPr>
          <w:szCs w:val="24"/>
          <w:lang w:val="lt-LT"/>
        </w:rPr>
        <w:t xml:space="preserve"> ir </w:t>
      </w:r>
      <w:proofErr w:type="spellStart"/>
      <w:r w:rsidRPr="00B0772A">
        <w:rPr>
          <w:szCs w:val="24"/>
          <w:lang w:val="lt-LT"/>
        </w:rPr>
        <w:t>fibratai</w:t>
      </w:r>
      <w:proofErr w:type="spellEnd"/>
      <w:r w:rsidRPr="00B0772A">
        <w:rPr>
          <w:szCs w:val="24"/>
          <w:lang w:val="lt-LT"/>
        </w:rPr>
        <w:t xml:space="preserve"> (pvz., </w:t>
      </w:r>
      <w:proofErr w:type="spellStart"/>
      <w:r w:rsidRPr="00B0772A">
        <w:rPr>
          <w:szCs w:val="24"/>
          <w:lang w:val="lt-LT"/>
        </w:rPr>
        <w:t>clofibratas</w:t>
      </w:r>
      <w:proofErr w:type="spellEnd"/>
      <w:r w:rsidRPr="00B0772A">
        <w:rPr>
          <w:szCs w:val="24"/>
          <w:lang w:val="lt-LT"/>
        </w:rPr>
        <w:t xml:space="preserve">), nes </w:t>
      </w:r>
      <w:proofErr w:type="spellStart"/>
      <w:r w:rsidRPr="00B0772A">
        <w:rPr>
          <w:szCs w:val="24"/>
          <w:lang w:val="lt-LT"/>
        </w:rPr>
        <w:t>furozemido</w:t>
      </w:r>
      <w:proofErr w:type="spellEnd"/>
      <w:r w:rsidRPr="00B0772A">
        <w:rPr>
          <w:szCs w:val="24"/>
          <w:lang w:val="lt-LT"/>
        </w:rPr>
        <w:t xml:space="preserve"> poveikis gali susilpnėti.</w:t>
      </w:r>
    </w:p>
    <w:p w14:paraId="3535DC22"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Vaistai nuo cukrinio diabeto, pvz., </w:t>
      </w:r>
      <w:proofErr w:type="spellStart"/>
      <w:r w:rsidRPr="00B0772A">
        <w:rPr>
          <w:szCs w:val="24"/>
          <w:lang w:val="lt-LT"/>
        </w:rPr>
        <w:t>metforminas</w:t>
      </w:r>
      <w:proofErr w:type="spellEnd"/>
      <w:r w:rsidRPr="00B0772A">
        <w:rPr>
          <w:szCs w:val="24"/>
          <w:lang w:val="lt-LT"/>
        </w:rPr>
        <w:t xml:space="preserve"> ir insulinas, kadangi gali padidėti cukraus kiekis kraujyje.</w:t>
      </w:r>
    </w:p>
    <w:p w14:paraId="6E4ADB31"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Vaistai nuo uždegimo, įskaitant NVNU (pvz., aspiriną ar </w:t>
      </w:r>
      <w:proofErr w:type="spellStart"/>
      <w:r w:rsidRPr="00B0772A">
        <w:rPr>
          <w:szCs w:val="24"/>
          <w:lang w:val="lt-LT"/>
        </w:rPr>
        <w:t>celekoksibą</w:t>
      </w:r>
      <w:proofErr w:type="spellEnd"/>
      <w:r w:rsidRPr="00B0772A">
        <w:rPr>
          <w:szCs w:val="24"/>
          <w:lang w:val="lt-LT"/>
        </w:rPr>
        <w:t xml:space="preserve">), nes jie gali silpninti </w:t>
      </w:r>
      <w:proofErr w:type="spellStart"/>
      <w:r w:rsidRPr="00B0772A">
        <w:rPr>
          <w:szCs w:val="24"/>
          <w:lang w:val="lt-LT"/>
        </w:rPr>
        <w:t>furozemido</w:t>
      </w:r>
      <w:proofErr w:type="spellEnd"/>
      <w:r w:rsidRPr="00B0772A">
        <w:rPr>
          <w:szCs w:val="24"/>
          <w:lang w:val="lt-LT"/>
        </w:rPr>
        <w:t xml:space="preserve"> poveikį; didelės vaistų nuo skausmo (</w:t>
      </w:r>
      <w:proofErr w:type="spellStart"/>
      <w:r w:rsidRPr="00B0772A">
        <w:rPr>
          <w:szCs w:val="24"/>
          <w:lang w:val="lt-LT"/>
        </w:rPr>
        <w:t>salicilatų</w:t>
      </w:r>
      <w:proofErr w:type="spellEnd"/>
      <w:r w:rsidRPr="00B0772A">
        <w:rPr>
          <w:szCs w:val="24"/>
          <w:lang w:val="lt-LT"/>
        </w:rPr>
        <w:t xml:space="preserve">) dozės gali didinti </w:t>
      </w:r>
      <w:proofErr w:type="spellStart"/>
      <w:r w:rsidRPr="00B0772A">
        <w:rPr>
          <w:szCs w:val="24"/>
          <w:lang w:val="lt-LT"/>
        </w:rPr>
        <w:t>furozemido</w:t>
      </w:r>
      <w:proofErr w:type="spellEnd"/>
      <w:r w:rsidRPr="00B0772A">
        <w:rPr>
          <w:szCs w:val="24"/>
          <w:lang w:val="lt-LT"/>
        </w:rPr>
        <w:t xml:space="preserve"> šalutinį poveikį.</w:t>
      </w:r>
    </w:p>
    <w:p w14:paraId="48C7D4A5"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Vaistai nuo uždegimo ar alergijos, pvz., kortikosteroidai, vaistai nuo skrandžio opos, pvz., </w:t>
      </w:r>
      <w:proofErr w:type="spellStart"/>
      <w:r w:rsidRPr="00B0772A">
        <w:rPr>
          <w:szCs w:val="24"/>
          <w:lang w:val="lt-LT"/>
        </w:rPr>
        <w:t>karbenoksolonas</w:t>
      </w:r>
      <w:proofErr w:type="spellEnd"/>
      <w:r w:rsidRPr="00B0772A">
        <w:rPr>
          <w:szCs w:val="24"/>
          <w:lang w:val="lt-LT"/>
        </w:rPr>
        <w:t xml:space="preserve">, ar vidurių laisvinamieji vaistai, kadangi jų vartojant kartu su </w:t>
      </w:r>
      <w:proofErr w:type="spellStart"/>
      <w:r w:rsidRPr="00B0772A">
        <w:rPr>
          <w:szCs w:val="24"/>
          <w:lang w:val="lt-LT"/>
        </w:rPr>
        <w:t>furozemidu</w:t>
      </w:r>
      <w:proofErr w:type="spellEnd"/>
      <w:r w:rsidRPr="00B0772A">
        <w:rPr>
          <w:szCs w:val="24"/>
          <w:lang w:val="lt-LT"/>
        </w:rPr>
        <w:t xml:space="preserve"> gali pakisti natrio ir kalio kiekis kraujyje. Gydytojas tikrins kalio kiekį Jūsų kraujyje.</w:t>
      </w:r>
    </w:p>
    <w:p w14:paraId="3535A2DF"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Operacijų metu leidžiami vaistai, įskaitant </w:t>
      </w:r>
      <w:proofErr w:type="spellStart"/>
      <w:r w:rsidRPr="00B0772A">
        <w:rPr>
          <w:szCs w:val="24"/>
          <w:lang w:val="lt-LT"/>
        </w:rPr>
        <w:t>tubokurariną</w:t>
      </w:r>
      <w:proofErr w:type="spellEnd"/>
      <w:r w:rsidRPr="00B0772A">
        <w:rPr>
          <w:szCs w:val="24"/>
          <w:lang w:val="lt-LT"/>
        </w:rPr>
        <w:t xml:space="preserve">, </w:t>
      </w:r>
      <w:proofErr w:type="spellStart"/>
      <w:r w:rsidRPr="00B0772A">
        <w:rPr>
          <w:szCs w:val="24"/>
          <w:lang w:val="lt-LT"/>
        </w:rPr>
        <w:t>kurarino</w:t>
      </w:r>
      <w:proofErr w:type="spellEnd"/>
      <w:r w:rsidRPr="00B0772A">
        <w:rPr>
          <w:szCs w:val="24"/>
          <w:lang w:val="lt-LT"/>
        </w:rPr>
        <w:t xml:space="preserve"> darinius ir </w:t>
      </w:r>
      <w:proofErr w:type="spellStart"/>
      <w:r w:rsidRPr="00B0772A">
        <w:rPr>
          <w:szCs w:val="24"/>
          <w:lang w:val="lt-LT"/>
        </w:rPr>
        <w:t>sukcinilcholiną</w:t>
      </w:r>
      <w:proofErr w:type="spellEnd"/>
      <w:r w:rsidRPr="00B0772A">
        <w:rPr>
          <w:szCs w:val="24"/>
          <w:lang w:val="lt-LT"/>
        </w:rPr>
        <w:t>.</w:t>
      </w:r>
    </w:p>
    <w:p w14:paraId="65B61230"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szCs w:val="24"/>
          <w:lang w:val="lt-LT"/>
        </w:rPr>
        <w:lastRenderedPageBreak/>
        <w:t>Chloralhidratas</w:t>
      </w:r>
      <w:proofErr w:type="spellEnd"/>
      <w:r w:rsidRPr="00B0772A">
        <w:rPr>
          <w:szCs w:val="24"/>
          <w:lang w:val="lt-LT"/>
        </w:rPr>
        <w:t xml:space="preserve"> (vaistas nuo miego sutrikimų). Pavieniais atvejais </w:t>
      </w:r>
      <w:proofErr w:type="spellStart"/>
      <w:r w:rsidRPr="00B0772A">
        <w:rPr>
          <w:szCs w:val="24"/>
          <w:lang w:val="lt-LT"/>
        </w:rPr>
        <w:t>furozemido</w:t>
      </w:r>
      <w:proofErr w:type="spellEnd"/>
      <w:r w:rsidRPr="00B0772A">
        <w:rPr>
          <w:szCs w:val="24"/>
          <w:lang w:val="lt-LT"/>
        </w:rPr>
        <w:t xml:space="preserve"> suleidimas į veną 24 valandų laikotarpiu iki </w:t>
      </w:r>
      <w:proofErr w:type="spellStart"/>
      <w:r w:rsidRPr="00B0772A">
        <w:rPr>
          <w:szCs w:val="24"/>
          <w:lang w:val="lt-LT"/>
        </w:rPr>
        <w:t>chloralhidrato</w:t>
      </w:r>
      <w:proofErr w:type="spellEnd"/>
      <w:r w:rsidRPr="00B0772A">
        <w:rPr>
          <w:szCs w:val="24"/>
          <w:lang w:val="lt-LT"/>
        </w:rPr>
        <w:t xml:space="preserve"> vartojimo gali sukelti paraudimą, sustiprėjusį prakaitavimą, nerimą, pykinimą, kraujospūdžio padidėjimą ir dažnesnį širdies plakimą. Dėl šios priežasties </w:t>
      </w:r>
      <w:proofErr w:type="spellStart"/>
      <w:r w:rsidRPr="00B0772A">
        <w:rPr>
          <w:szCs w:val="24"/>
          <w:lang w:val="lt-LT"/>
        </w:rPr>
        <w:t>chloralhidrato</w:t>
      </w:r>
      <w:proofErr w:type="spellEnd"/>
      <w:r w:rsidRPr="00B0772A">
        <w:rPr>
          <w:szCs w:val="24"/>
          <w:lang w:val="lt-LT"/>
        </w:rPr>
        <w:t xml:space="preserve"> vartoti kartu su </w:t>
      </w:r>
      <w:proofErr w:type="spellStart"/>
      <w:r w:rsidRPr="00B0772A">
        <w:rPr>
          <w:szCs w:val="24"/>
          <w:lang w:val="lt-LT"/>
        </w:rPr>
        <w:t>furozemidu</w:t>
      </w:r>
      <w:proofErr w:type="spellEnd"/>
      <w:r w:rsidRPr="00B0772A">
        <w:rPr>
          <w:szCs w:val="24"/>
          <w:lang w:val="lt-LT"/>
        </w:rPr>
        <w:t xml:space="preserve"> nerekomenduojama.</w:t>
      </w:r>
    </w:p>
    <w:p w14:paraId="14E498BA"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szCs w:val="24"/>
          <w:lang w:val="lt-LT"/>
        </w:rPr>
        <w:t>Fenitoinas</w:t>
      </w:r>
      <w:proofErr w:type="spellEnd"/>
      <w:r w:rsidRPr="00B0772A">
        <w:rPr>
          <w:szCs w:val="24"/>
          <w:lang w:val="lt-LT"/>
        </w:rPr>
        <w:t xml:space="preserve"> ar </w:t>
      </w:r>
      <w:proofErr w:type="spellStart"/>
      <w:r w:rsidRPr="00B0772A">
        <w:rPr>
          <w:szCs w:val="24"/>
          <w:lang w:val="lt-LT"/>
        </w:rPr>
        <w:t>fenobarbitalis</w:t>
      </w:r>
      <w:proofErr w:type="spellEnd"/>
      <w:r w:rsidRPr="00B0772A">
        <w:rPr>
          <w:szCs w:val="24"/>
          <w:lang w:val="lt-LT"/>
        </w:rPr>
        <w:t xml:space="preserve"> (vaistai nuo epilepsijos), kadangi </w:t>
      </w:r>
      <w:proofErr w:type="spellStart"/>
      <w:r w:rsidRPr="00B0772A">
        <w:rPr>
          <w:szCs w:val="24"/>
          <w:lang w:val="lt-LT"/>
        </w:rPr>
        <w:t>furozemido</w:t>
      </w:r>
      <w:proofErr w:type="spellEnd"/>
      <w:r w:rsidRPr="00B0772A">
        <w:rPr>
          <w:szCs w:val="24"/>
          <w:lang w:val="lt-LT"/>
        </w:rPr>
        <w:t xml:space="preserve"> poveikis gali susilpnėti.</w:t>
      </w:r>
    </w:p>
    <w:p w14:paraId="20C3D085"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szCs w:val="24"/>
          <w:lang w:val="lt-LT"/>
        </w:rPr>
        <w:t>Teofilinas</w:t>
      </w:r>
      <w:proofErr w:type="spellEnd"/>
      <w:r w:rsidRPr="00B0772A">
        <w:rPr>
          <w:szCs w:val="24"/>
          <w:lang w:val="lt-LT"/>
        </w:rPr>
        <w:t xml:space="preserve"> (vaistas nuo astmos), nes </w:t>
      </w:r>
      <w:proofErr w:type="spellStart"/>
      <w:r w:rsidRPr="00B0772A">
        <w:rPr>
          <w:szCs w:val="24"/>
          <w:lang w:val="lt-LT"/>
        </w:rPr>
        <w:t>furozemidas</w:t>
      </w:r>
      <w:proofErr w:type="spellEnd"/>
      <w:r w:rsidRPr="00B0772A">
        <w:rPr>
          <w:szCs w:val="24"/>
          <w:lang w:val="lt-LT"/>
        </w:rPr>
        <w:t xml:space="preserve"> gali sustiprinti jo poveikį.</w:t>
      </w:r>
    </w:p>
    <w:p w14:paraId="13233398"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Antibiotikai, pvz., </w:t>
      </w:r>
      <w:proofErr w:type="spellStart"/>
      <w:r w:rsidRPr="00B0772A">
        <w:rPr>
          <w:szCs w:val="24"/>
          <w:lang w:val="lt-LT"/>
        </w:rPr>
        <w:t>cefalosporinai</w:t>
      </w:r>
      <w:proofErr w:type="spellEnd"/>
      <w:r w:rsidRPr="00B0772A">
        <w:rPr>
          <w:szCs w:val="24"/>
          <w:lang w:val="lt-LT"/>
        </w:rPr>
        <w:t xml:space="preserve">, </w:t>
      </w:r>
      <w:proofErr w:type="spellStart"/>
      <w:r w:rsidRPr="00B0772A">
        <w:rPr>
          <w:szCs w:val="24"/>
          <w:lang w:val="lt-LT"/>
        </w:rPr>
        <w:t>polimiksinai</w:t>
      </w:r>
      <w:proofErr w:type="spellEnd"/>
      <w:r w:rsidRPr="00B0772A">
        <w:rPr>
          <w:szCs w:val="24"/>
          <w:lang w:val="lt-LT"/>
        </w:rPr>
        <w:t xml:space="preserve">, </w:t>
      </w:r>
      <w:proofErr w:type="spellStart"/>
      <w:r w:rsidRPr="00B0772A">
        <w:rPr>
          <w:szCs w:val="24"/>
          <w:lang w:val="lt-LT"/>
        </w:rPr>
        <w:t>aminoglikozidai</w:t>
      </w:r>
      <w:proofErr w:type="spellEnd"/>
      <w:r w:rsidRPr="00B0772A">
        <w:rPr>
          <w:szCs w:val="24"/>
          <w:lang w:val="lt-LT"/>
        </w:rPr>
        <w:t xml:space="preserve"> ar </w:t>
      </w:r>
      <w:proofErr w:type="spellStart"/>
      <w:r w:rsidRPr="00B0772A">
        <w:rPr>
          <w:szCs w:val="24"/>
          <w:lang w:val="lt-LT"/>
        </w:rPr>
        <w:t>chinolonai</w:t>
      </w:r>
      <w:proofErr w:type="spellEnd"/>
      <w:r w:rsidRPr="00B0772A">
        <w:rPr>
          <w:szCs w:val="24"/>
          <w:lang w:val="lt-LT"/>
        </w:rPr>
        <w:t xml:space="preserve">, bei kiti vaistai, kurie gali sukelti poveikį inkstams, pvz., imuninę sistemą slopinantys vaistai, kontrastinės medžiagos, kurių sudėtyje yra jodo, </w:t>
      </w:r>
      <w:proofErr w:type="spellStart"/>
      <w:r w:rsidRPr="00B0772A">
        <w:rPr>
          <w:szCs w:val="24"/>
          <w:lang w:val="lt-LT"/>
        </w:rPr>
        <w:t>foskarnetas</w:t>
      </w:r>
      <w:proofErr w:type="spellEnd"/>
      <w:r w:rsidRPr="00B0772A">
        <w:rPr>
          <w:szCs w:val="24"/>
          <w:lang w:val="lt-LT"/>
        </w:rPr>
        <w:t xml:space="preserve"> ar </w:t>
      </w:r>
      <w:proofErr w:type="spellStart"/>
      <w:r w:rsidRPr="00B0772A">
        <w:rPr>
          <w:szCs w:val="24"/>
          <w:lang w:val="lt-LT"/>
        </w:rPr>
        <w:t>pentamidinas</w:t>
      </w:r>
      <w:proofErr w:type="spellEnd"/>
      <w:r w:rsidRPr="00B0772A">
        <w:rPr>
          <w:szCs w:val="24"/>
          <w:lang w:val="lt-LT"/>
        </w:rPr>
        <w:t xml:space="preserve">, nes </w:t>
      </w:r>
      <w:proofErr w:type="spellStart"/>
      <w:r w:rsidRPr="00B0772A">
        <w:rPr>
          <w:szCs w:val="24"/>
          <w:lang w:val="lt-LT"/>
        </w:rPr>
        <w:t>furozemidas</w:t>
      </w:r>
      <w:proofErr w:type="spellEnd"/>
      <w:r w:rsidRPr="00B0772A">
        <w:rPr>
          <w:szCs w:val="24"/>
          <w:lang w:val="lt-LT"/>
        </w:rPr>
        <w:t xml:space="preserve"> tokį poveikį gali pasunkinti.</w:t>
      </w:r>
    </w:p>
    <w:p w14:paraId="487F0750"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szCs w:val="24"/>
          <w:lang w:val="lt-LT"/>
        </w:rPr>
        <w:t>Probenecidas</w:t>
      </w:r>
      <w:proofErr w:type="spellEnd"/>
      <w:r w:rsidRPr="00B0772A">
        <w:rPr>
          <w:szCs w:val="24"/>
          <w:lang w:val="lt-LT"/>
        </w:rPr>
        <w:t xml:space="preserve"> (vartojamas kartu su kitais vaistais inkstams apsaugoti), kadangi </w:t>
      </w:r>
      <w:proofErr w:type="spellStart"/>
      <w:r w:rsidRPr="00B0772A">
        <w:rPr>
          <w:szCs w:val="24"/>
          <w:lang w:val="lt-LT"/>
        </w:rPr>
        <w:t>furozemido</w:t>
      </w:r>
      <w:proofErr w:type="spellEnd"/>
      <w:r w:rsidRPr="00B0772A">
        <w:rPr>
          <w:szCs w:val="24"/>
          <w:lang w:val="lt-LT"/>
        </w:rPr>
        <w:t xml:space="preserve"> poveikis gali susilpnėti.</w:t>
      </w:r>
    </w:p>
    <w:p w14:paraId="4C4871A3"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Organiniai platinos preparatai (jų vartojama tam tikram vėžiui gydyti), nes </w:t>
      </w:r>
      <w:proofErr w:type="spellStart"/>
      <w:r w:rsidRPr="00B0772A">
        <w:rPr>
          <w:szCs w:val="24"/>
          <w:lang w:val="lt-LT"/>
        </w:rPr>
        <w:t>furozemidas</w:t>
      </w:r>
      <w:proofErr w:type="spellEnd"/>
      <w:r w:rsidRPr="00B0772A">
        <w:rPr>
          <w:szCs w:val="24"/>
          <w:lang w:val="lt-LT"/>
        </w:rPr>
        <w:t xml:space="preserve"> gali sustiprinti šių vaistų šalutinį poveikį.</w:t>
      </w:r>
    </w:p>
    <w:p w14:paraId="123C516F"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szCs w:val="24"/>
          <w:lang w:val="lt-LT"/>
        </w:rPr>
        <w:t>Metotreksatas</w:t>
      </w:r>
      <w:proofErr w:type="spellEnd"/>
      <w:r w:rsidRPr="00B0772A">
        <w:rPr>
          <w:szCs w:val="24"/>
          <w:lang w:val="lt-LT"/>
        </w:rPr>
        <w:t xml:space="preserve"> (jų vartojama tam tikram vėžiui gydyti ir nuo sunkaus artrito), kadangi gali susilpnėti </w:t>
      </w:r>
      <w:proofErr w:type="spellStart"/>
      <w:r w:rsidRPr="00B0772A">
        <w:rPr>
          <w:szCs w:val="24"/>
          <w:lang w:val="lt-LT"/>
        </w:rPr>
        <w:t>furozemido</w:t>
      </w:r>
      <w:proofErr w:type="spellEnd"/>
      <w:r w:rsidRPr="00B0772A">
        <w:rPr>
          <w:szCs w:val="24"/>
          <w:lang w:val="lt-LT"/>
        </w:rPr>
        <w:t xml:space="preserve"> poveikis.</w:t>
      </w:r>
    </w:p>
    <w:p w14:paraId="2F0CD349"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Kraujospūdį didinantys vaistai (kraujagysles sutraukiantys aminai), nes jų poveikis vartojant kartu su </w:t>
      </w:r>
      <w:proofErr w:type="spellStart"/>
      <w:r w:rsidRPr="00B0772A">
        <w:rPr>
          <w:szCs w:val="24"/>
          <w:lang w:val="lt-LT"/>
        </w:rPr>
        <w:t>furozemidu</w:t>
      </w:r>
      <w:proofErr w:type="spellEnd"/>
      <w:r w:rsidRPr="00B0772A">
        <w:rPr>
          <w:szCs w:val="24"/>
          <w:lang w:val="lt-LT"/>
        </w:rPr>
        <w:t xml:space="preserve"> gali nebūti tinkamas.</w:t>
      </w:r>
    </w:p>
    <w:p w14:paraId="1A1267B2"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lang w:val="lt-LT"/>
        </w:rPr>
        <w:t>Aminoglutetimidas</w:t>
      </w:r>
      <w:proofErr w:type="spellEnd"/>
      <w:r w:rsidRPr="00B0772A">
        <w:rPr>
          <w:lang w:val="lt-LT"/>
        </w:rPr>
        <w:t xml:space="preserve"> (jo vartojama kortikosteroidų susidarymui slopinti sergant </w:t>
      </w:r>
      <w:proofErr w:type="spellStart"/>
      <w:r w:rsidRPr="00B0772A">
        <w:rPr>
          <w:lang w:val="lt-LT"/>
        </w:rPr>
        <w:t>Kušingo</w:t>
      </w:r>
      <w:proofErr w:type="spellEnd"/>
      <w:r w:rsidRPr="00B0772A">
        <w:rPr>
          <w:lang w:val="lt-LT"/>
        </w:rPr>
        <w:t xml:space="preserve"> (</w:t>
      </w:r>
      <w:proofErr w:type="spellStart"/>
      <w:r w:rsidRPr="00B0772A">
        <w:rPr>
          <w:i/>
          <w:lang w:val="lt-LT"/>
        </w:rPr>
        <w:t>Cushing</w:t>
      </w:r>
      <w:proofErr w:type="spellEnd"/>
      <w:r w:rsidRPr="00B0772A">
        <w:rPr>
          <w:lang w:val="lt-LT"/>
        </w:rPr>
        <w:t xml:space="preserve">) sindromu), </w:t>
      </w:r>
      <w:r w:rsidRPr="00B0772A">
        <w:rPr>
          <w:szCs w:val="24"/>
          <w:lang w:val="lt-LT"/>
        </w:rPr>
        <w:t xml:space="preserve">kadangi gali sustiprėti šalutinis </w:t>
      </w:r>
      <w:proofErr w:type="spellStart"/>
      <w:r w:rsidRPr="00B0772A">
        <w:rPr>
          <w:szCs w:val="24"/>
          <w:lang w:val="lt-LT"/>
        </w:rPr>
        <w:t>furozemido</w:t>
      </w:r>
      <w:proofErr w:type="spellEnd"/>
      <w:r w:rsidRPr="00B0772A">
        <w:rPr>
          <w:szCs w:val="24"/>
          <w:lang w:val="lt-LT"/>
        </w:rPr>
        <w:t xml:space="preserve"> poveikis.</w:t>
      </w:r>
    </w:p>
    <w:p w14:paraId="4F20D8C7"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szCs w:val="24"/>
          <w:lang w:val="lt-LT"/>
        </w:rPr>
        <w:t>Karbamazepinas</w:t>
      </w:r>
      <w:proofErr w:type="spellEnd"/>
      <w:r w:rsidRPr="00B0772A">
        <w:rPr>
          <w:szCs w:val="24"/>
          <w:lang w:val="lt-LT"/>
        </w:rPr>
        <w:t xml:space="preserve"> (juo gydoma epilepsija ar šizofrenija), kadangi gali sustiprėti šalutinis </w:t>
      </w:r>
      <w:proofErr w:type="spellStart"/>
      <w:r w:rsidRPr="00B0772A">
        <w:rPr>
          <w:szCs w:val="24"/>
          <w:lang w:val="lt-LT"/>
        </w:rPr>
        <w:t>furozemido</w:t>
      </w:r>
      <w:proofErr w:type="spellEnd"/>
      <w:r w:rsidRPr="00B0772A">
        <w:rPr>
          <w:szCs w:val="24"/>
          <w:lang w:val="lt-LT"/>
        </w:rPr>
        <w:t xml:space="preserve"> poveikis.</w:t>
      </w:r>
    </w:p>
    <w:p w14:paraId="3A291E37"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szCs w:val="24"/>
          <w:lang w:val="lt-LT"/>
        </w:rPr>
        <w:t>Sukralfatas</w:t>
      </w:r>
      <w:proofErr w:type="spellEnd"/>
      <w:r w:rsidRPr="00B0772A">
        <w:rPr>
          <w:szCs w:val="24"/>
          <w:lang w:val="lt-LT"/>
        </w:rPr>
        <w:t xml:space="preserve"> (juo gydomos skrandžio opos). </w:t>
      </w:r>
      <w:proofErr w:type="spellStart"/>
      <w:r w:rsidRPr="00B0772A">
        <w:rPr>
          <w:szCs w:val="24"/>
          <w:lang w:val="lt-LT"/>
        </w:rPr>
        <w:t>Furozemido</w:t>
      </w:r>
      <w:proofErr w:type="spellEnd"/>
      <w:r w:rsidRPr="00B0772A">
        <w:rPr>
          <w:szCs w:val="24"/>
          <w:lang w:val="lt-LT"/>
        </w:rPr>
        <w:t xml:space="preserve"> negalima vartoti dviejų valandų laikotarpiu po </w:t>
      </w:r>
      <w:proofErr w:type="spellStart"/>
      <w:r w:rsidRPr="00B0772A">
        <w:rPr>
          <w:szCs w:val="24"/>
          <w:lang w:val="lt-LT"/>
        </w:rPr>
        <w:t>sukralfato</w:t>
      </w:r>
      <w:proofErr w:type="spellEnd"/>
      <w:r w:rsidRPr="00B0772A">
        <w:rPr>
          <w:szCs w:val="24"/>
          <w:lang w:val="lt-LT"/>
        </w:rPr>
        <w:t xml:space="preserve"> pavartojimo, kadangi gali susilpnėti </w:t>
      </w:r>
      <w:proofErr w:type="spellStart"/>
      <w:r w:rsidRPr="00B0772A">
        <w:rPr>
          <w:szCs w:val="24"/>
          <w:lang w:val="lt-LT"/>
        </w:rPr>
        <w:t>furozemido</w:t>
      </w:r>
      <w:proofErr w:type="spellEnd"/>
      <w:r w:rsidRPr="00B0772A">
        <w:rPr>
          <w:szCs w:val="24"/>
          <w:lang w:val="lt-LT"/>
        </w:rPr>
        <w:t xml:space="preserve"> poveikis.</w:t>
      </w:r>
    </w:p>
    <w:p w14:paraId="5678E83D"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szCs w:val="24"/>
          <w:lang w:val="lt-LT"/>
        </w:rPr>
        <w:t>Ciklosporinas</w:t>
      </w:r>
      <w:proofErr w:type="spellEnd"/>
      <w:r w:rsidRPr="00B0772A">
        <w:rPr>
          <w:szCs w:val="24"/>
          <w:lang w:val="lt-LT"/>
        </w:rPr>
        <w:t xml:space="preserve"> (jo vartojama persodinto organo atmetimui išvengti), kadangi kyla podagrinio atrito (sąnarių skausmingumo) pasireiškimo rizika.</w:t>
      </w:r>
    </w:p>
    <w:p w14:paraId="77725834" w14:textId="77777777" w:rsidR="005E6CDF" w:rsidRPr="00B0772A" w:rsidRDefault="005E6CDF" w:rsidP="005E6CDF">
      <w:pPr>
        <w:numPr>
          <w:ilvl w:val="0"/>
          <w:numId w:val="28"/>
        </w:numPr>
        <w:spacing w:line="240" w:lineRule="auto"/>
        <w:ind w:left="567" w:hanging="567"/>
        <w:contextualSpacing/>
        <w:rPr>
          <w:szCs w:val="24"/>
          <w:lang w:val="lt-LT"/>
        </w:rPr>
      </w:pPr>
      <w:r w:rsidRPr="00B0772A">
        <w:rPr>
          <w:szCs w:val="24"/>
          <w:lang w:val="lt-LT"/>
        </w:rPr>
        <w:t xml:space="preserve">Širdies plakimą keičiantys vaistai, pvz., </w:t>
      </w:r>
      <w:proofErr w:type="spellStart"/>
      <w:r w:rsidRPr="00B0772A">
        <w:rPr>
          <w:szCs w:val="24"/>
          <w:lang w:val="lt-LT"/>
        </w:rPr>
        <w:t>amjodaronas</w:t>
      </w:r>
      <w:proofErr w:type="spellEnd"/>
      <w:r w:rsidRPr="00B0772A">
        <w:rPr>
          <w:szCs w:val="24"/>
          <w:lang w:val="lt-LT"/>
        </w:rPr>
        <w:t xml:space="preserve">, </w:t>
      </w:r>
      <w:proofErr w:type="spellStart"/>
      <w:r w:rsidRPr="00B0772A">
        <w:rPr>
          <w:szCs w:val="24"/>
          <w:lang w:val="lt-LT"/>
        </w:rPr>
        <w:t>sotalolis</w:t>
      </w:r>
      <w:proofErr w:type="spellEnd"/>
      <w:r w:rsidRPr="00B0772A">
        <w:rPr>
          <w:szCs w:val="24"/>
          <w:lang w:val="lt-LT"/>
        </w:rPr>
        <w:t xml:space="preserve">, </w:t>
      </w:r>
      <w:proofErr w:type="spellStart"/>
      <w:r w:rsidRPr="00B0772A">
        <w:rPr>
          <w:szCs w:val="24"/>
          <w:lang w:val="lt-LT"/>
        </w:rPr>
        <w:t>dofetilidas</w:t>
      </w:r>
      <w:proofErr w:type="spellEnd"/>
      <w:r w:rsidRPr="00B0772A">
        <w:rPr>
          <w:szCs w:val="24"/>
          <w:lang w:val="lt-LT"/>
        </w:rPr>
        <w:t xml:space="preserve"> ir </w:t>
      </w:r>
      <w:proofErr w:type="spellStart"/>
      <w:r w:rsidRPr="00B0772A">
        <w:rPr>
          <w:szCs w:val="24"/>
          <w:lang w:val="lt-LT"/>
        </w:rPr>
        <w:t>ibutilidas</w:t>
      </w:r>
      <w:proofErr w:type="spellEnd"/>
      <w:r w:rsidRPr="00B0772A">
        <w:rPr>
          <w:szCs w:val="24"/>
          <w:lang w:val="lt-LT"/>
        </w:rPr>
        <w:t xml:space="preserve">, kadangi </w:t>
      </w:r>
      <w:proofErr w:type="spellStart"/>
      <w:r w:rsidRPr="00B0772A">
        <w:rPr>
          <w:szCs w:val="24"/>
          <w:lang w:val="lt-LT"/>
        </w:rPr>
        <w:t>furozemidas</w:t>
      </w:r>
      <w:proofErr w:type="spellEnd"/>
      <w:r w:rsidRPr="00B0772A">
        <w:rPr>
          <w:szCs w:val="24"/>
          <w:lang w:val="lt-LT"/>
        </w:rPr>
        <w:t xml:space="preserve"> gali sustiprinti jų poveikį.</w:t>
      </w:r>
    </w:p>
    <w:p w14:paraId="78AEC03E" w14:textId="77777777" w:rsidR="005E6CDF" w:rsidRPr="00B0772A" w:rsidRDefault="005E6CDF" w:rsidP="005E6CDF">
      <w:pPr>
        <w:numPr>
          <w:ilvl w:val="0"/>
          <w:numId w:val="28"/>
        </w:numPr>
        <w:spacing w:line="240" w:lineRule="auto"/>
        <w:ind w:left="567" w:hanging="567"/>
        <w:contextualSpacing/>
        <w:rPr>
          <w:szCs w:val="24"/>
          <w:lang w:val="lt-LT"/>
        </w:rPr>
      </w:pPr>
      <w:proofErr w:type="spellStart"/>
      <w:r w:rsidRPr="00B0772A">
        <w:rPr>
          <w:szCs w:val="24"/>
          <w:lang w:val="lt-LT"/>
        </w:rPr>
        <w:t>Risperidonas</w:t>
      </w:r>
      <w:proofErr w:type="spellEnd"/>
      <w:r w:rsidRPr="00B0772A">
        <w:rPr>
          <w:szCs w:val="24"/>
          <w:lang w:val="lt-LT"/>
        </w:rPr>
        <w:t xml:space="preserve"> (juo gydomi psichikos sutrikimai).</w:t>
      </w:r>
    </w:p>
    <w:p w14:paraId="63120661"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458B9AD1" w14:textId="6E994C90" w:rsidR="005E6CDF" w:rsidRPr="00B0772A" w:rsidRDefault="001030D6" w:rsidP="005E6CDF">
      <w:pPr>
        <w:pStyle w:val="Antrat4"/>
        <w:spacing w:line="240" w:lineRule="auto"/>
        <w:contextualSpacing/>
        <w:rPr>
          <w:rFonts w:ascii="Times New Roman" w:hAnsi="Times New Roman"/>
          <w:sz w:val="22"/>
          <w:lang w:val="lt-LT"/>
        </w:rPr>
      </w:pPr>
      <w:proofErr w:type="spellStart"/>
      <w:r w:rsidRPr="00B0772A">
        <w:rPr>
          <w:rFonts w:ascii="Times New Roman" w:hAnsi="Times New Roman"/>
          <w:sz w:val="22"/>
          <w:lang w:val="lt-LT"/>
        </w:rPr>
        <w:t>Furosemida</w:t>
      </w:r>
      <w:proofErr w:type="spellEnd"/>
      <w:r w:rsidRPr="00B0772A">
        <w:rPr>
          <w:rFonts w:ascii="Times New Roman" w:hAnsi="Times New Roman"/>
          <w:sz w:val="22"/>
          <w:lang w:val="lt-LT"/>
        </w:rPr>
        <w:t xml:space="preserve"> </w:t>
      </w:r>
      <w:r w:rsidR="004954BB">
        <w:rPr>
          <w:rFonts w:ascii="Times New Roman" w:hAnsi="Times New Roman"/>
          <w:sz w:val="22"/>
          <w:lang w:val="lt-LT"/>
        </w:rPr>
        <w:t>ALTAN</w:t>
      </w:r>
      <w:r w:rsidR="005E6CDF" w:rsidRPr="00B0772A">
        <w:rPr>
          <w:rFonts w:ascii="Times New Roman" w:hAnsi="Times New Roman"/>
          <w:sz w:val="22"/>
          <w:lang w:val="lt-LT"/>
        </w:rPr>
        <w:t xml:space="preserve"> vartojimas su maistu, gėrimais ir alkoholiu</w:t>
      </w:r>
    </w:p>
    <w:p w14:paraId="17BF2D21" w14:textId="0A1B15FE" w:rsidR="005E6CDF" w:rsidRPr="00B0772A" w:rsidRDefault="005E6CDF" w:rsidP="005E6CDF">
      <w:pPr>
        <w:numPr>
          <w:ilvl w:val="12"/>
          <w:numId w:val="0"/>
        </w:numPr>
        <w:tabs>
          <w:tab w:val="clear" w:pos="567"/>
        </w:tabs>
        <w:spacing w:line="240" w:lineRule="auto"/>
        <w:contextualSpacing/>
        <w:rPr>
          <w:szCs w:val="24"/>
          <w:lang w:val="lt-LT"/>
        </w:rPr>
      </w:pPr>
      <w:r w:rsidRPr="00B0772A">
        <w:rPr>
          <w:szCs w:val="24"/>
          <w:lang w:val="lt-LT"/>
        </w:rPr>
        <w:t xml:space="preserve">Šis vaistas leidžiamas į veną, todėl maisto įtaka jam nėra tikėtina. Jeigu nuolat vidutiniais ar dideliais kiekiais vartojamas alkoholis, padidėja kraujospūdis ir sumažėja kraujospūdį mažinančių vaistų veiksmingumas. Netrukus po alkoholio pavartojimo </w:t>
      </w:r>
      <w:proofErr w:type="spellStart"/>
      <w:r w:rsidR="001030D6" w:rsidRPr="00B0772A">
        <w:rPr>
          <w:szCs w:val="24"/>
          <w:lang w:val="lt-LT"/>
        </w:rPr>
        <w:t>Furosemida</w:t>
      </w:r>
      <w:proofErr w:type="spellEnd"/>
      <w:r w:rsidR="001030D6" w:rsidRPr="00B0772A">
        <w:rPr>
          <w:szCs w:val="24"/>
          <w:lang w:val="lt-LT"/>
        </w:rPr>
        <w:t xml:space="preserve"> </w:t>
      </w:r>
      <w:r w:rsidR="004954BB">
        <w:rPr>
          <w:szCs w:val="24"/>
          <w:lang w:val="lt-LT"/>
        </w:rPr>
        <w:t>ALTAN</w:t>
      </w:r>
      <w:r w:rsidRPr="00B0772A">
        <w:rPr>
          <w:szCs w:val="24"/>
          <w:lang w:val="lt-LT"/>
        </w:rPr>
        <w:t xml:space="preserve"> gydomiems pacientams gali pasireikšti svaigulys ar alpulys.</w:t>
      </w:r>
    </w:p>
    <w:p w14:paraId="1C32FF5E" w14:textId="77777777" w:rsidR="005E6CDF" w:rsidRPr="00B0772A" w:rsidRDefault="005E6CDF" w:rsidP="005E6CDF">
      <w:pPr>
        <w:numPr>
          <w:ilvl w:val="12"/>
          <w:numId w:val="0"/>
        </w:numPr>
        <w:tabs>
          <w:tab w:val="clear" w:pos="567"/>
        </w:tabs>
        <w:spacing w:line="240" w:lineRule="auto"/>
        <w:contextualSpacing/>
        <w:rPr>
          <w:szCs w:val="24"/>
          <w:lang w:val="lt-LT"/>
        </w:rPr>
      </w:pPr>
    </w:p>
    <w:p w14:paraId="6B7B6B59" w14:textId="77777777"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Nėštumas ir žindymo laikotarpis</w:t>
      </w:r>
    </w:p>
    <w:p w14:paraId="78D229FE" w14:textId="4C27777B" w:rsidR="005E6CDF" w:rsidRPr="00B0772A" w:rsidRDefault="005E6CDF" w:rsidP="005E6CDF">
      <w:pPr>
        <w:numPr>
          <w:ilvl w:val="12"/>
          <w:numId w:val="0"/>
        </w:numPr>
        <w:tabs>
          <w:tab w:val="clear" w:pos="567"/>
        </w:tabs>
        <w:spacing w:line="240" w:lineRule="auto"/>
        <w:contextualSpacing/>
        <w:rPr>
          <w:szCs w:val="24"/>
          <w:lang w:val="lt-LT"/>
        </w:rPr>
      </w:pPr>
      <w:proofErr w:type="spellStart"/>
      <w:r w:rsidRPr="00B0772A">
        <w:rPr>
          <w:szCs w:val="24"/>
          <w:lang w:val="lt-LT"/>
        </w:rPr>
        <w:t>Furozemido</w:t>
      </w:r>
      <w:proofErr w:type="spellEnd"/>
      <w:r w:rsidRPr="00B0772A">
        <w:rPr>
          <w:szCs w:val="24"/>
          <w:lang w:val="lt-LT"/>
        </w:rPr>
        <w:t xml:space="preserve"> nėštumo laikotarpiu vartoti negalima, nebent tam yra labai svarbių medicininių priežasčių. </w:t>
      </w:r>
      <w:proofErr w:type="spellStart"/>
      <w:r w:rsidRPr="00B0772A">
        <w:rPr>
          <w:szCs w:val="24"/>
          <w:lang w:val="lt-LT"/>
        </w:rPr>
        <w:t>Furozemido</w:t>
      </w:r>
      <w:proofErr w:type="spellEnd"/>
      <w:r w:rsidRPr="00B0772A">
        <w:rPr>
          <w:szCs w:val="24"/>
          <w:lang w:val="lt-LT"/>
        </w:rPr>
        <w:t xml:space="preserve"> patenka į motinos pieną, todėl žindymo laikotarpiu </w:t>
      </w:r>
      <w:proofErr w:type="spellStart"/>
      <w:r w:rsidR="001030D6" w:rsidRPr="00B0772A">
        <w:rPr>
          <w:szCs w:val="24"/>
          <w:lang w:val="lt-LT"/>
        </w:rPr>
        <w:t>Furosemida</w:t>
      </w:r>
      <w:proofErr w:type="spellEnd"/>
      <w:r w:rsidR="001030D6" w:rsidRPr="00B0772A">
        <w:rPr>
          <w:szCs w:val="24"/>
          <w:lang w:val="lt-LT"/>
        </w:rPr>
        <w:t xml:space="preserve"> </w:t>
      </w:r>
      <w:r w:rsidR="004954BB">
        <w:rPr>
          <w:szCs w:val="24"/>
          <w:lang w:val="lt-LT"/>
        </w:rPr>
        <w:t>ALTAN</w:t>
      </w:r>
      <w:r w:rsidRPr="00B0772A">
        <w:rPr>
          <w:szCs w:val="24"/>
          <w:lang w:val="lt-LT"/>
        </w:rPr>
        <w:t xml:space="preserve"> vartoti negalima.</w:t>
      </w:r>
    </w:p>
    <w:p w14:paraId="31A1EE6F" w14:textId="77777777" w:rsidR="005E6CDF" w:rsidRPr="00B0772A" w:rsidRDefault="005E6CDF" w:rsidP="005E6CDF">
      <w:pPr>
        <w:numPr>
          <w:ilvl w:val="12"/>
          <w:numId w:val="0"/>
        </w:numPr>
        <w:tabs>
          <w:tab w:val="clear" w:pos="567"/>
        </w:tabs>
        <w:spacing w:line="240" w:lineRule="auto"/>
        <w:contextualSpacing/>
        <w:rPr>
          <w:szCs w:val="24"/>
          <w:lang w:val="lt-LT"/>
        </w:rPr>
      </w:pPr>
      <w:r w:rsidRPr="00B0772A">
        <w:rPr>
          <w:szCs w:val="24"/>
          <w:lang w:val="lt-LT"/>
        </w:rPr>
        <w:t>Jeigu esate nėščia, žindote kūdikį, manote, kad galbūt esate nėščia, arba planuojate pastoti, tai prieš vartodama šį vaistą, pasitarkite su gydytoju arba vaistininku.</w:t>
      </w:r>
    </w:p>
    <w:p w14:paraId="2C44E73A" w14:textId="77777777" w:rsidR="005E6CDF" w:rsidRPr="00B0772A" w:rsidRDefault="005E6CDF" w:rsidP="005E6CDF">
      <w:pPr>
        <w:numPr>
          <w:ilvl w:val="12"/>
          <w:numId w:val="0"/>
        </w:numPr>
        <w:tabs>
          <w:tab w:val="clear" w:pos="567"/>
        </w:tabs>
        <w:spacing w:line="240" w:lineRule="auto"/>
        <w:contextualSpacing/>
        <w:rPr>
          <w:szCs w:val="24"/>
          <w:lang w:val="lt-LT"/>
        </w:rPr>
      </w:pPr>
    </w:p>
    <w:p w14:paraId="6A6759CF" w14:textId="77777777"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Vairavimas ir mechanizmų valdymas</w:t>
      </w:r>
    </w:p>
    <w:p w14:paraId="19ED4DD1" w14:textId="211F8B18" w:rsidR="005E6CDF" w:rsidRPr="00B0772A" w:rsidRDefault="001030D6" w:rsidP="005E6CDF">
      <w:pPr>
        <w:numPr>
          <w:ilvl w:val="12"/>
          <w:numId w:val="0"/>
        </w:numPr>
        <w:tabs>
          <w:tab w:val="clear" w:pos="567"/>
        </w:tabs>
        <w:spacing w:line="240" w:lineRule="auto"/>
        <w:ind w:right="-2"/>
        <w:contextualSpacing/>
        <w:rPr>
          <w:szCs w:val="24"/>
          <w:lang w:val="lt-LT"/>
        </w:rPr>
      </w:pPr>
      <w:proofErr w:type="spellStart"/>
      <w:r w:rsidRPr="00B0772A">
        <w:rPr>
          <w:szCs w:val="24"/>
          <w:lang w:val="lt-LT"/>
        </w:rPr>
        <w:t>Furosemida</w:t>
      </w:r>
      <w:proofErr w:type="spellEnd"/>
      <w:r w:rsidRPr="00B0772A">
        <w:rPr>
          <w:szCs w:val="24"/>
          <w:lang w:val="lt-LT"/>
        </w:rPr>
        <w:t xml:space="preserve"> </w:t>
      </w:r>
      <w:r w:rsidR="004954BB">
        <w:rPr>
          <w:szCs w:val="24"/>
          <w:lang w:val="lt-LT"/>
        </w:rPr>
        <w:t>ALTAN</w:t>
      </w:r>
      <w:r w:rsidR="005E6CDF" w:rsidRPr="00B0772A">
        <w:rPr>
          <w:szCs w:val="24"/>
          <w:lang w:val="lt-LT"/>
        </w:rPr>
        <w:t xml:space="preserve"> gali sumažinti budrumą, todėl nevairuokite ir nevaldykite mechanizmų.</w:t>
      </w:r>
    </w:p>
    <w:p w14:paraId="3FCF08D1"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0492151E" w14:textId="5227D04A" w:rsidR="005E6CDF" w:rsidRPr="00B0772A" w:rsidRDefault="005E6CDF" w:rsidP="005E6CDF">
      <w:pPr>
        <w:pStyle w:val="Antrat4"/>
        <w:spacing w:line="240" w:lineRule="auto"/>
        <w:contextualSpacing/>
        <w:rPr>
          <w:rFonts w:ascii="Times New Roman" w:hAnsi="Times New Roman"/>
          <w:sz w:val="22"/>
          <w:lang w:val="lt-LT"/>
        </w:rPr>
      </w:pPr>
      <w:proofErr w:type="spellStart"/>
      <w:r w:rsidRPr="00B0772A">
        <w:rPr>
          <w:rFonts w:ascii="Times New Roman" w:hAnsi="Times New Roman"/>
          <w:sz w:val="22"/>
          <w:lang w:val="lt-LT"/>
        </w:rPr>
        <w:t>Furosemid</w:t>
      </w:r>
      <w:r w:rsidR="00633CE7" w:rsidRPr="00B0772A">
        <w:rPr>
          <w:rFonts w:ascii="Times New Roman" w:hAnsi="Times New Roman"/>
          <w:sz w:val="22"/>
          <w:lang w:val="lt-LT"/>
        </w:rPr>
        <w:t>a</w:t>
      </w:r>
      <w:proofErr w:type="spellEnd"/>
      <w:r w:rsidR="00633CE7" w:rsidRPr="00B0772A">
        <w:rPr>
          <w:rFonts w:ascii="Times New Roman" w:hAnsi="Times New Roman"/>
          <w:sz w:val="22"/>
          <w:lang w:val="lt-LT"/>
        </w:rPr>
        <w:t xml:space="preserve"> </w:t>
      </w:r>
      <w:r w:rsidR="004954BB">
        <w:rPr>
          <w:rFonts w:ascii="Times New Roman" w:hAnsi="Times New Roman"/>
          <w:sz w:val="22"/>
          <w:lang w:val="lt-LT"/>
        </w:rPr>
        <w:t>ALTAN</w:t>
      </w:r>
      <w:r w:rsidRPr="00B0772A">
        <w:rPr>
          <w:rFonts w:ascii="Times New Roman" w:hAnsi="Times New Roman"/>
          <w:sz w:val="22"/>
          <w:lang w:val="lt-LT"/>
        </w:rPr>
        <w:t xml:space="preserve"> sudėtyje yra </w:t>
      </w:r>
      <w:r w:rsidRPr="00B0772A">
        <w:rPr>
          <w:rFonts w:ascii="Times New Roman" w:hAnsi="Times New Roman"/>
          <w:color w:val="000000"/>
          <w:sz w:val="22"/>
          <w:lang w:val="lt-LT"/>
        </w:rPr>
        <w:t>natrio</w:t>
      </w:r>
    </w:p>
    <w:p w14:paraId="7340D58B" w14:textId="77777777" w:rsidR="005E6CDF" w:rsidRPr="00B0772A" w:rsidRDefault="005E6CDF" w:rsidP="005E6CDF">
      <w:pPr>
        <w:spacing w:line="240" w:lineRule="auto"/>
        <w:contextualSpacing/>
        <w:rPr>
          <w:lang w:val="lt-LT"/>
        </w:rPr>
      </w:pPr>
      <w:r w:rsidRPr="00B0772A">
        <w:rPr>
          <w:lang w:val="lt-LT"/>
        </w:rPr>
        <w:t>Šio vaisto ampulėje yra mažiau kaip 1 </w:t>
      </w:r>
      <w:proofErr w:type="spellStart"/>
      <w:r w:rsidRPr="00B0772A">
        <w:rPr>
          <w:lang w:val="lt-LT"/>
        </w:rPr>
        <w:t>mmol</w:t>
      </w:r>
      <w:proofErr w:type="spellEnd"/>
      <w:r w:rsidRPr="00B0772A">
        <w:rPr>
          <w:lang w:val="lt-LT"/>
        </w:rPr>
        <w:t xml:space="preserve"> (23 mg) natrio, t. y. jis beveik neturi reikšmės. Būtina atsižvelgti pacientams, kontroliuojantiems natrio kiekį maiste.</w:t>
      </w:r>
    </w:p>
    <w:p w14:paraId="194D37CD" w14:textId="77777777" w:rsidR="005E6CDF" w:rsidRPr="00B0772A" w:rsidRDefault="005E6CDF" w:rsidP="005E6CDF">
      <w:pPr>
        <w:spacing w:line="240" w:lineRule="auto"/>
        <w:contextualSpacing/>
        <w:rPr>
          <w:lang w:val="lt-LT"/>
        </w:rPr>
      </w:pPr>
    </w:p>
    <w:p w14:paraId="42626227"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535C523A" w14:textId="5C6E860A" w:rsidR="005E6CDF" w:rsidRPr="00B0772A" w:rsidRDefault="005E6CDF" w:rsidP="005E6CDF">
      <w:pPr>
        <w:pStyle w:val="Antrat3"/>
        <w:spacing w:before="0" w:after="0" w:line="240" w:lineRule="auto"/>
        <w:contextualSpacing/>
        <w:rPr>
          <w:rFonts w:ascii="Times New Roman" w:hAnsi="Times New Roman"/>
          <w:sz w:val="22"/>
          <w:lang w:val="lt-LT"/>
        </w:rPr>
      </w:pPr>
      <w:r w:rsidRPr="00B0772A">
        <w:rPr>
          <w:rFonts w:ascii="Times New Roman" w:hAnsi="Times New Roman"/>
          <w:sz w:val="22"/>
          <w:lang w:val="lt-LT"/>
        </w:rPr>
        <w:t>3.</w:t>
      </w:r>
      <w:r w:rsidRPr="00B0772A">
        <w:rPr>
          <w:rFonts w:ascii="Times New Roman" w:hAnsi="Times New Roman"/>
          <w:sz w:val="22"/>
          <w:lang w:val="lt-LT"/>
        </w:rPr>
        <w:tab/>
        <w:t xml:space="preserve">Kaip vartoti </w:t>
      </w:r>
      <w:proofErr w:type="spellStart"/>
      <w:r w:rsidR="001030D6" w:rsidRPr="00B0772A">
        <w:rPr>
          <w:rFonts w:ascii="Times New Roman" w:hAnsi="Times New Roman"/>
          <w:sz w:val="22"/>
          <w:lang w:val="lt-LT"/>
        </w:rPr>
        <w:t>Furosemida</w:t>
      </w:r>
      <w:proofErr w:type="spellEnd"/>
      <w:r w:rsidR="001030D6" w:rsidRPr="00B0772A">
        <w:rPr>
          <w:rFonts w:ascii="Times New Roman" w:hAnsi="Times New Roman"/>
          <w:sz w:val="22"/>
          <w:lang w:val="lt-LT"/>
        </w:rPr>
        <w:t xml:space="preserve"> </w:t>
      </w:r>
      <w:r w:rsidR="004954BB">
        <w:rPr>
          <w:rFonts w:ascii="Times New Roman" w:hAnsi="Times New Roman"/>
          <w:sz w:val="22"/>
          <w:lang w:val="lt-LT"/>
        </w:rPr>
        <w:t>ALTAN</w:t>
      </w:r>
    </w:p>
    <w:p w14:paraId="17CB4FAB"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6DBC095E" w14:textId="171921B3" w:rsidR="005E6CDF" w:rsidRPr="00B0772A" w:rsidRDefault="001030D6" w:rsidP="005E6CDF">
      <w:pPr>
        <w:numPr>
          <w:ilvl w:val="12"/>
          <w:numId w:val="0"/>
        </w:numPr>
        <w:tabs>
          <w:tab w:val="clear" w:pos="567"/>
        </w:tabs>
        <w:spacing w:line="240" w:lineRule="auto"/>
        <w:ind w:right="-2"/>
        <w:contextualSpacing/>
        <w:rPr>
          <w:szCs w:val="24"/>
          <w:lang w:val="lt-LT"/>
        </w:rPr>
      </w:pPr>
      <w:proofErr w:type="spellStart"/>
      <w:r w:rsidRPr="00B0772A">
        <w:rPr>
          <w:szCs w:val="24"/>
          <w:lang w:val="lt-LT"/>
        </w:rPr>
        <w:t>Furosemida</w:t>
      </w:r>
      <w:proofErr w:type="spellEnd"/>
      <w:r w:rsidRPr="00B0772A">
        <w:rPr>
          <w:szCs w:val="24"/>
          <w:lang w:val="lt-LT"/>
        </w:rPr>
        <w:t xml:space="preserve"> </w:t>
      </w:r>
      <w:r w:rsidR="004954BB">
        <w:rPr>
          <w:szCs w:val="24"/>
          <w:lang w:val="lt-LT"/>
        </w:rPr>
        <w:t>ALTAN</w:t>
      </w:r>
      <w:r w:rsidR="005E6CDF" w:rsidRPr="00B0772A">
        <w:rPr>
          <w:szCs w:val="24"/>
          <w:lang w:val="lt-LT"/>
        </w:rPr>
        <w:t xml:space="preserve"> vartojamas:</w:t>
      </w:r>
    </w:p>
    <w:p w14:paraId="61C04878" w14:textId="77777777" w:rsidR="005E6CDF" w:rsidRPr="00B0772A" w:rsidRDefault="005E6CDF" w:rsidP="005E6CDF">
      <w:pPr>
        <w:numPr>
          <w:ilvl w:val="0"/>
          <w:numId w:val="11"/>
        </w:numPr>
        <w:ind w:left="567" w:hanging="567"/>
        <w:rPr>
          <w:szCs w:val="24"/>
          <w:lang w:val="lt-LT"/>
        </w:rPr>
      </w:pPr>
      <w:r w:rsidRPr="00B0772A">
        <w:rPr>
          <w:szCs w:val="24"/>
          <w:lang w:val="lt-LT"/>
        </w:rPr>
        <w:t>lėtai suleidžiant į veną; arba</w:t>
      </w:r>
    </w:p>
    <w:p w14:paraId="28A8FE09" w14:textId="77777777" w:rsidR="005E6CDF" w:rsidRPr="00B0772A" w:rsidRDefault="005E6CDF" w:rsidP="005E6CDF">
      <w:pPr>
        <w:numPr>
          <w:ilvl w:val="0"/>
          <w:numId w:val="11"/>
        </w:numPr>
        <w:ind w:left="567" w:hanging="567"/>
        <w:rPr>
          <w:szCs w:val="24"/>
          <w:lang w:val="lt-LT"/>
        </w:rPr>
      </w:pPr>
      <w:r w:rsidRPr="00B0772A">
        <w:rPr>
          <w:szCs w:val="24"/>
          <w:lang w:val="lt-LT"/>
        </w:rPr>
        <w:t>išimtiniais atvejais suleidžiant į raumenis.</w:t>
      </w:r>
    </w:p>
    <w:p w14:paraId="76265BF5"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lastRenderedPageBreak/>
        <w:t>Jūsų gydytojas nuspręs, kokios dozės reikia, kada ją reikia leisti ir kiek truks gydymas. Tai priklausys nuo Jūsų amžiaus, kūno svorio, medicininės istorijos, kitų kartu vartojamų vaistų bei ligos pobūdžio ir sunkumo.</w:t>
      </w:r>
    </w:p>
    <w:p w14:paraId="38A2CB27"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58586877" w14:textId="77777777" w:rsidR="005E6CDF" w:rsidRPr="00B0772A" w:rsidRDefault="005E6CDF" w:rsidP="005E6CDF">
      <w:pPr>
        <w:numPr>
          <w:ilvl w:val="12"/>
          <w:numId w:val="0"/>
        </w:numPr>
        <w:tabs>
          <w:tab w:val="clear" w:pos="567"/>
        </w:tabs>
        <w:spacing w:line="240" w:lineRule="auto"/>
        <w:ind w:right="-2"/>
        <w:contextualSpacing/>
        <w:rPr>
          <w:szCs w:val="24"/>
          <w:u w:val="single"/>
          <w:lang w:val="lt-LT"/>
        </w:rPr>
      </w:pPr>
      <w:r w:rsidRPr="00B0772A">
        <w:rPr>
          <w:szCs w:val="24"/>
          <w:u w:val="single"/>
          <w:lang w:val="lt-LT"/>
        </w:rPr>
        <w:t>Bendroji informacija</w:t>
      </w:r>
    </w:p>
    <w:p w14:paraId="52AC7A24" w14:textId="77777777" w:rsidR="005E6CDF" w:rsidRPr="00B0772A" w:rsidRDefault="005E6CDF" w:rsidP="005E6CDF">
      <w:pPr>
        <w:numPr>
          <w:ilvl w:val="0"/>
          <w:numId w:val="11"/>
        </w:numPr>
        <w:ind w:left="567" w:hanging="567"/>
        <w:rPr>
          <w:szCs w:val="24"/>
          <w:lang w:val="lt-LT"/>
        </w:rPr>
      </w:pPr>
      <w:proofErr w:type="spellStart"/>
      <w:r w:rsidRPr="00B0772A">
        <w:rPr>
          <w:szCs w:val="24"/>
          <w:lang w:val="lt-LT"/>
        </w:rPr>
        <w:t>Furozemidas</w:t>
      </w:r>
      <w:proofErr w:type="spellEnd"/>
      <w:r w:rsidRPr="00B0772A">
        <w:rPr>
          <w:szCs w:val="24"/>
          <w:lang w:val="lt-LT"/>
        </w:rPr>
        <w:t xml:space="preserve"> </w:t>
      </w:r>
      <w:proofErr w:type="spellStart"/>
      <w:r w:rsidRPr="00B0772A">
        <w:rPr>
          <w:szCs w:val="24"/>
          <w:lang w:val="lt-LT"/>
        </w:rPr>
        <w:t>parenteriniu</w:t>
      </w:r>
      <w:proofErr w:type="spellEnd"/>
      <w:r w:rsidRPr="00B0772A">
        <w:rPr>
          <w:szCs w:val="24"/>
          <w:lang w:val="lt-LT"/>
        </w:rPr>
        <w:t xml:space="preserve"> būdu yra vartojamas tais atvejais, kai geriamojo vaisto vartoti neįmanoma arba jis yra nebeveiksmingas (pvz., jei yra sumažėjusi absorbcija žarnyne) arba jei yra reikalingas greitas poveikis.</w:t>
      </w:r>
    </w:p>
    <w:p w14:paraId="3DD699E9" w14:textId="77777777" w:rsidR="005E6CDF" w:rsidRPr="00B0772A" w:rsidRDefault="005E6CDF" w:rsidP="005E6CDF">
      <w:pPr>
        <w:numPr>
          <w:ilvl w:val="0"/>
          <w:numId w:val="11"/>
        </w:numPr>
        <w:ind w:left="567" w:hanging="567"/>
        <w:rPr>
          <w:szCs w:val="24"/>
          <w:lang w:val="lt-LT"/>
        </w:rPr>
      </w:pPr>
      <w:r w:rsidRPr="00B0772A">
        <w:rPr>
          <w:szCs w:val="24"/>
          <w:lang w:val="lt-LT"/>
        </w:rPr>
        <w:t xml:space="preserve">Jeigu </w:t>
      </w:r>
      <w:proofErr w:type="spellStart"/>
      <w:r w:rsidRPr="00B0772A">
        <w:rPr>
          <w:szCs w:val="24"/>
          <w:lang w:val="lt-LT"/>
        </w:rPr>
        <w:t>furozemido</w:t>
      </w:r>
      <w:proofErr w:type="spellEnd"/>
      <w:r w:rsidRPr="00B0772A">
        <w:rPr>
          <w:szCs w:val="24"/>
          <w:lang w:val="lt-LT"/>
        </w:rPr>
        <w:t xml:space="preserve"> vartojama </w:t>
      </w:r>
      <w:proofErr w:type="spellStart"/>
      <w:r w:rsidRPr="00B0772A">
        <w:rPr>
          <w:szCs w:val="24"/>
          <w:lang w:val="lt-LT"/>
        </w:rPr>
        <w:t>parenteriniu</w:t>
      </w:r>
      <w:proofErr w:type="spellEnd"/>
      <w:r w:rsidRPr="00B0772A">
        <w:rPr>
          <w:szCs w:val="24"/>
          <w:lang w:val="lt-LT"/>
        </w:rPr>
        <w:t xml:space="preserve"> būdu, rekomenduojama kiek įmanoma greičiau pereiti prie geriamojo vaisto vartojimo.</w:t>
      </w:r>
    </w:p>
    <w:p w14:paraId="6CDB4985" w14:textId="77777777" w:rsidR="005E6CDF" w:rsidRPr="00B0772A" w:rsidRDefault="005E6CDF" w:rsidP="005E6CDF">
      <w:pPr>
        <w:numPr>
          <w:ilvl w:val="0"/>
          <w:numId w:val="11"/>
        </w:numPr>
        <w:ind w:left="567" w:hanging="567"/>
        <w:rPr>
          <w:szCs w:val="24"/>
          <w:lang w:val="lt-LT"/>
        </w:rPr>
      </w:pPr>
      <w:r w:rsidRPr="00B0772A">
        <w:rPr>
          <w:szCs w:val="24"/>
          <w:lang w:val="lt-LT"/>
        </w:rPr>
        <w:t xml:space="preserve">Siekiant, kad poveikis būtų optimalus ir būtų nuslopinti neutralizuojamieji mechanizmai, rekomenduojama nuolatinė </w:t>
      </w:r>
      <w:proofErr w:type="spellStart"/>
      <w:r w:rsidRPr="00B0772A">
        <w:rPr>
          <w:szCs w:val="24"/>
          <w:lang w:val="lt-LT"/>
        </w:rPr>
        <w:t>furozemido</w:t>
      </w:r>
      <w:proofErr w:type="spellEnd"/>
      <w:r w:rsidRPr="00B0772A">
        <w:rPr>
          <w:szCs w:val="24"/>
          <w:lang w:val="lt-LT"/>
        </w:rPr>
        <w:t xml:space="preserve"> infuzija, o ne vartojimas smūginėmis dozėmis.</w:t>
      </w:r>
    </w:p>
    <w:p w14:paraId="33A07744" w14:textId="77777777" w:rsidR="005E6CDF" w:rsidRPr="00B0772A" w:rsidRDefault="005E6CDF" w:rsidP="005E6CDF">
      <w:pPr>
        <w:numPr>
          <w:ilvl w:val="0"/>
          <w:numId w:val="11"/>
        </w:numPr>
        <w:ind w:left="567" w:hanging="567"/>
        <w:rPr>
          <w:szCs w:val="24"/>
          <w:lang w:val="lt-LT"/>
        </w:rPr>
      </w:pPr>
      <w:r w:rsidRPr="00B0772A">
        <w:rPr>
          <w:szCs w:val="24"/>
          <w:lang w:val="lt-LT"/>
        </w:rPr>
        <w:t xml:space="preserve">Jeigu po vienos ar kelių smūginių dozių suleidimo tolesnė nuolatinė </w:t>
      </w:r>
      <w:proofErr w:type="spellStart"/>
      <w:r w:rsidRPr="00B0772A">
        <w:rPr>
          <w:szCs w:val="24"/>
          <w:lang w:val="lt-LT"/>
        </w:rPr>
        <w:t>furozemido</w:t>
      </w:r>
      <w:proofErr w:type="spellEnd"/>
      <w:r w:rsidRPr="00B0772A">
        <w:rPr>
          <w:szCs w:val="24"/>
          <w:lang w:val="lt-LT"/>
        </w:rPr>
        <w:t xml:space="preserve"> infuzija yra neįmanoma, tolesniam gydymui rekomenduojama leisti mažas dozes trumpais intervalais (maždaug kas 4 valandas), o ne didesnes smūgines dozes ilgesniais intervalais.</w:t>
      </w:r>
    </w:p>
    <w:p w14:paraId="2E0C4099" w14:textId="77777777" w:rsidR="005E6CDF" w:rsidRPr="00B0772A" w:rsidRDefault="005E6CDF" w:rsidP="005E6CDF">
      <w:pPr>
        <w:numPr>
          <w:ilvl w:val="0"/>
          <w:numId w:val="11"/>
        </w:numPr>
        <w:ind w:left="567" w:hanging="567"/>
        <w:rPr>
          <w:szCs w:val="24"/>
          <w:lang w:val="lt-LT"/>
        </w:rPr>
      </w:pPr>
      <w:r w:rsidRPr="00B0772A">
        <w:rPr>
          <w:szCs w:val="24"/>
          <w:lang w:val="lt-LT"/>
        </w:rPr>
        <w:t xml:space="preserve">Į veną vartojamą </w:t>
      </w:r>
      <w:proofErr w:type="spellStart"/>
      <w:r w:rsidRPr="00B0772A">
        <w:rPr>
          <w:szCs w:val="24"/>
          <w:lang w:val="lt-LT"/>
        </w:rPr>
        <w:t>furozemidą</w:t>
      </w:r>
      <w:proofErr w:type="spellEnd"/>
      <w:r w:rsidRPr="00B0772A">
        <w:rPr>
          <w:szCs w:val="24"/>
          <w:lang w:val="lt-LT"/>
        </w:rPr>
        <w:t xml:space="preserve"> reikia </w:t>
      </w:r>
      <w:proofErr w:type="spellStart"/>
      <w:r w:rsidRPr="00B0772A">
        <w:rPr>
          <w:szCs w:val="24"/>
          <w:lang w:val="lt-LT"/>
        </w:rPr>
        <w:t>injekuoti</w:t>
      </w:r>
      <w:proofErr w:type="spellEnd"/>
      <w:r w:rsidRPr="00B0772A">
        <w:rPr>
          <w:szCs w:val="24"/>
          <w:lang w:val="lt-LT"/>
        </w:rPr>
        <w:t xml:space="preserve"> arba </w:t>
      </w:r>
      <w:proofErr w:type="spellStart"/>
      <w:r w:rsidRPr="00B0772A">
        <w:rPr>
          <w:szCs w:val="24"/>
          <w:lang w:val="lt-LT"/>
        </w:rPr>
        <w:t>infuzuoti</w:t>
      </w:r>
      <w:proofErr w:type="spellEnd"/>
      <w:r w:rsidRPr="00B0772A">
        <w:rPr>
          <w:szCs w:val="24"/>
          <w:lang w:val="lt-LT"/>
        </w:rPr>
        <w:t xml:space="preserve"> lėtai; leidimo greitis negali būti didesnis kaip 4 mg per minutę, be to, tuo pačiu švirkštu negalima leisti jokių kitų vaistų.</w:t>
      </w:r>
    </w:p>
    <w:p w14:paraId="2716FFB5"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385C793A" w14:textId="77777777" w:rsidR="005E6CDF" w:rsidRPr="00B0772A" w:rsidRDefault="005E6CDF" w:rsidP="005E6CDF">
      <w:pPr>
        <w:numPr>
          <w:ilvl w:val="12"/>
          <w:numId w:val="0"/>
        </w:numPr>
        <w:tabs>
          <w:tab w:val="clear" w:pos="567"/>
        </w:tabs>
        <w:spacing w:line="240" w:lineRule="auto"/>
        <w:ind w:right="-2"/>
        <w:contextualSpacing/>
        <w:rPr>
          <w:szCs w:val="24"/>
          <w:u w:val="single"/>
          <w:lang w:val="lt-LT"/>
        </w:rPr>
      </w:pPr>
      <w:r w:rsidRPr="00B0772A">
        <w:rPr>
          <w:szCs w:val="24"/>
          <w:u w:val="single"/>
          <w:lang w:val="lt-LT"/>
        </w:rPr>
        <w:t>Dozavimo schema</w:t>
      </w:r>
    </w:p>
    <w:p w14:paraId="4EA381EF" w14:textId="77777777" w:rsidR="005E6CDF" w:rsidRPr="00B0772A" w:rsidRDefault="005E6CDF" w:rsidP="005E6CDF">
      <w:pPr>
        <w:numPr>
          <w:ilvl w:val="12"/>
          <w:numId w:val="0"/>
        </w:numPr>
        <w:tabs>
          <w:tab w:val="clear" w:pos="567"/>
        </w:tabs>
        <w:spacing w:line="240" w:lineRule="auto"/>
        <w:ind w:right="-2"/>
        <w:contextualSpacing/>
        <w:rPr>
          <w:i/>
          <w:szCs w:val="24"/>
          <w:lang w:val="lt-LT"/>
        </w:rPr>
      </w:pPr>
      <w:r w:rsidRPr="00B0772A">
        <w:rPr>
          <w:i/>
          <w:szCs w:val="24"/>
          <w:lang w:val="lt-LT"/>
        </w:rPr>
        <w:t>Suaugusiesiems</w:t>
      </w:r>
    </w:p>
    <w:p w14:paraId="71BC7BD2" w14:textId="3A2E915E" w:rsidR="005E6CDF" w:rsidRPr="00B0772A" w:rsidRDefault="005E6CDF" w:rsidP="005E6CDF">
      <w:pPr>
        <w:numPr>
          <w:ilvl w:val="0"/>
          <w:numId w:val="11"/>
        </w:numPr>
        <w:ind w:left="567" w:hanging="567"/>
        <w:rPr>
          <w:szCs w:val="24"/>
          <w:lang w:val="lt-LT"/>
        </w:rPr>
      </w:pPr>
      <w:r w:rsidRPr="00B0772A">
        <w:rPr>
          <w:szCs w:val="24"/>
          <w:lang w:val="lt-LT"/>
        </w:rPr>
        <w:t xml:space="preserve">Jeigu nėra būklių, dėl kurių reikia mažinti dozę (žr. toliau), pradinė suaugusiesiems ir vyresniems kaip 15 metų paaugliams rekomenduojama į veną (išimtinais atvejais − į raumenis) leidžiama </w:t>
      </w:r>
      <w:proofErr w:type="spellStart"/>
      <w:r w:rsidRPr="00B0772A">
        <w:rPr>
          <w:szCs w:val="24"/>
          <w:lang w:val="lt-LT"/>
        </w:rPr>
        <w:t>furozemido</w:t>
      </w:r>
      <w:proofErr w:type="spellEnd"/>
      <w:r w:rsidRPr="00B0772A">
        <w:rPr>
          <w:szCs w:val="24"/>
          <w:lang w:val="lt-LT"/>
        </w:rPr>
        <w:t xml:space="preserve"> dozė yra 20</w:t>
      </w:r>
      <w:r w:rsidR="006F4B3A">
        <w:rPr>
          <w:szCs w:val="24"/>
          <w:lang w:val="lt-LT"/>
        </w:rPr>
        <w:t xml:space="preserve"> – </w:t>
      </w:r>
      <w:r w:rsidRPr="00B0772A">
        <w:rPr>
          <w:szCs w:val="24"/>
          <w:lang w:val="lt-LT"/>
        </w:rPr>
        <w:t>40 mg; maksimali dozė priklauso nuo individualios reakcijos.</w:t>
      </w:r>
    </w:p>
    <w:p w14:paraId="66E72ADC" w14:textId="77777777" w:rsidR="005E6CDF" w:rsidRPr="00B0772A" w:rsidRDefault="005E6CDF" w:rsidP="005E6CDF">
      <w:pPr>
        <w:numPr>
          <w:ilvl w:val="0"/>
          <w:numId w:val="11"/>
        </w:numPr>
        <w:ind w:left="567" w:hanging="567"/>
        <w:rPr>
          <w:szCs w:val="24"/>
          <w:lang w:val="lt-LT"/>
        </w:rPr>
      </w:pPr>
      <w:r w:rsidRPr="00B0772A">
        <w:rPr>
          <w:szCs w:val="24"/>
          <w:lang w:val="lt-LT"/>
        </w:rPr>
        <w:t>Jeigu reikalinga didesnė dozė, ją reikia didinti po 20 mg ir nevartoti dažniau kaip kas dvi valandas.</w:t>
      </w:r>
    </w:p>
    <w:p w14:paraId="4D6438A0" w14:textId="77777777" w:rsidR="005E6CDF" w:rsidRPr="00B0772A" w:rsidRDefault="005E6CDF" w:rsidP="005E6CDF">
      <w:pPr>
        <w:numPr>
          <w:ilvl w:val="0"/>
          <w:numId w:val="11"/>
        </w:numPr>
        <w:ind w:left="567" w:hanging="567"/>
        <w:rPr>
          <w:szCs w:val="24"/>
          <w:lang w:val="lt-LT"/>
        </w:rPr>
      </w:pPr>
      <w:r w:rsidRPr="00B0772A">
        <w:rPr>
          <w:szCs w:val="24"/>
          <w:lang w:val="lt-LT"/>
        </w:rPr>
        <w:t xml:space="preserve">Suaugusiesiems rekomenduojama didžiausia </w:t>
      </w:r>
      <w:proofErr w:type="spellStart"/>
      <w:r w:rsidRPr="00B0772A">
        <w:rPr>
          <w:szCs w:val="24"/>
          <w:lang w:val="lt-LT"/>
        </w:rPr>
        <w:t>furozemido</w:t>
      </w:r>
      <w:proofErr w:type="spellEnd"/>
      <w:r w:rsidRPr="00B0772A">
        <w:rPr>
          <w:szCs w:val="24"/>
          <w:lang w:val="lt-LT"/>
        </w:rPr>
        <w:t xml:space="preserve"> paros dozė yra 1500 mg. </w:t>
      </w:r>
    </w:p>
    <w:p w14:paraId="18DD31E3" w14:textId="77777777" w:rsidR="005E6CDF" w:rsidRPr="00B0772A" w:rsidRDefault="005E6CDF" w:rsidP="005E6CDF">
      <w:pPr>
        <w:numPr>
          <w:ilvl w:val="0"/>
          <w:numId w:val="11"/>
        </w:numPr>
        <w:ind w:left="567" w:hanging="567"/>
        <w:rPr>
          <w:szCs w:val="24"/>
          <w:lang w:val="lt-LT"/>
        </w:rPr>
      </w:pPr>
      <w:r w:rsidRPr="00B0772A">
        <w:rPr>
          <w:szCs w:val="24"/>
          <w:lang w:val="lt-LT"/>
        </w:rPr>
        <w:t>Tam tikrais atvejais gali reikėti didesnės pradinės ar palaikomosios dozės priklausomai nuo Jūsų medicininės būklės. Tai nuspręs Jūsų gydytojas. Jeigu reikalinga tokia dozė, ji bus vartojama nuolatinės infuzijos būdu.</w:t>
      </w:r>
    </w:p>
    <w:p w14:paraId="78CF8A2F" w14:textId="77777777" w:rsidR="005E6CDF" w:rsidRPr="00B0772A" w:rsidRDefault="005E6CDF" w:rsidP="005E6CDF">
      <w:pPr>
        <w:rPr>
          <w:szCs w:val="24"/>
          <w:lang w:val="lt-LT"/>
        </w:rPr>
      </w:pPr>
    </w:p>
    <w:p w14:paraId="4CF51A2B" w14:textId="77777777" w:rsidR="005E6CDF" w:rsidRPr="00B0772A" w:rsidRDefault="005E6CDF" w:rsidP="005E6CDF">
      <w:pPr>
        <w:rPr>
          <w:i/>
          <w:szCs w:val="24"/>
          <w:lang w:val="lt-LT"/>
        </w:rPr>
      </w:pPr>
      <w:r w:rsidRPr="00B0772A">
        <w:rPr>
          <w:i/>
          <w:szCs w:val="24"/>
          <w:lang w:val="lt-LT"/>
        </w:rPr>
        <w:t>Vaikams ir paaugliams (iki 18 metų)</w:t>
      </w:r>
    </w:p>
    <w:p w14:paraId="71F9CF71" w14:textId="77777777" w:rsidR="005E6CDF" w:rsidRPr="00B0772A" w:rsidRDefault="005E6CDF" w:rsidP="005E6CDF">
      <w:pPr>
        <w:numPr>
          <w:ilvl w:val="0"/>
          <w:numId w:val="11"/>
        </w:numPr>
        <w:ind w:left="567" w:hanging="567"/>
        <w:rPr>
          <w:szCs w:val="24"/>
          <w:lang w:val="lt-LT"/>
        </w:rPr>
      </w:pPr>
      <w:r w:rsidRPr="00B0772A">
        <w:rPr>
          <w:szCs w:val="24"/>
          <w:lang w:val="lt-LT"/>
        </w:rPr>
        <w:t xml:space="preserve">Vaikų ir paauglių gydymo patirties yra nedaug. Vaikams ir jaunesniems kaip 15 metų paaugliams </w:t>
      </w:r>
      <w:proofErr w:type="spellStart"/>
      <w:r w:rsidRPr="00B0772A">
        <w:rPr>
          <w:szCs w:val="24"/>
          <w:lang w:val="lt-LT"/>
        </w:rPr>
        <w:t>furozemidą</w:t>
      </w:r>
      <w:proofErr w:type="spellEnd"/>
      <w:r w:rsidRPr="00B0772A">
        <w:rPr>
          <w:szCs w:val="24"/>
          <w:lang w:val="lt-LT"/>
        </w:rPr>
        <w:t xml:space="preserve"> leisti į veną rekomenduojama tik išimtiniais atvejais.</w:t>
      </w:r>
    </w:p>
    <w:p w14:paraId="17980A81" w14:textId="278B859D" w:rsidR="005E6CDF" w:rsidRPr="00B0772A" w:rsidRDefault="005E6CDF" w:rsidP="005E6CDF">
      <w:pPr>
        <w:numPr>
          <w:ilvl w:val="0"/>
          <w:numId w:val="11"/>
        </w:numPr>
        <w:ind w:left="567" w:hanging="567"/>
        <w:rPr>
          <w:szCs w:val="24"/>
          <w:lang w:val="lt-LT"/>
        </w:rPr>
      </w:pPr>
      <w:r w:rsidRPr="00B0772A">
        <w:rPr>
          <w:szCs w:val="24"/>
          <w:lang w:val="lt-LT"/>
        </w:rPr>
        <w:t>Dozė koreguojama pagal kūno svorį, rekomenduojama paros dozė yra 0,5</w:t>
      </w:r>
      <w:r w:rsidR="006F4B3A">
        <w:rPr>
          <w:szCs w:val="24"/>
          <w:lang w:val="lt-LT"/>
        </w:rPr>
        <w:t xml:space="preserve"> – </w:t>
      </w:r>
      <w:r w:rsidRPr="00B0772A">
        <w:rPr>
          <w:szCs w:val="24"/>
          <w:lang w:val="lt-LT"/>
        </w:rPr>
        <w:t>1 mg/kg kūno svorio, maksimali paros dozė yra 20 mg. Būtina kiek įmanoma greičiau pereiti prie geriamojo vaisto vartojimo.</w:t>
      </w:r>
    </w:p>
    <w:p w14:paraId="3ED7B26F" w14:textId="77777777" w:rsidR="005E6CDF" w:rsidRPr="00B0772A" w:rsidRDefault="005E6CDF" w:rsidP="005E6CDF">
      <w:pPr>
        <w:rPr>
          <w:szCs w:val="24"/>
          <w:lang w:val="lt-LT"/>
        </w:rPr>
      </w:pPr>
    </w:p>
    <w:p w14:paraId="73E50F4F" w14:textId="77777777" w:rsidR="005E6CDF" w:rsidRPr="00B0772A" w:rsidRDefault="005E6CDF" w:rsidP="005E6CDF">
      <w:pPr>
        <w:rPr>
          <w:i/>
          <w:szCs w:val="24"/>
          <w:lang w:val="lt-LT"/>
        </w:rPr>
      </w:pPr>
      <w:r w:rsidRPr="00B0772A">
        <w:rPr>
          <w:i/>
          <w:szCs w:val="24"/>
          <w:lang w:val="lt-LT"/>
        </w:rPr>
        <w:t>Sutrikusi inkstų funkcija</w:t>
      </w:r>
    </w:p>
    <w:p w14:paraId="35893260" w14:textId="77777777" w:rsidR="005E6CDF" w:rsidRPr="00B0772A" w:rsidRDefault="005E6CDF" w:rsidP="005E6CDF">
      <w:pPr>
        <w:numPr>
          <w:ilvl w:val="0"/>
          <w:numId w:val="11"/>
        </w:numPr>
        <w:ind w:left="567" w:hanging="567"/>
        <w:rPr>
          <w:szCs w:val="24"/>
          <w:lang w:val="lt-LT"/>
        </w:rPr>
      </w:pPr>
      <w:r w:rsidRPr="00B0772A">
        <w:rPr>
          <w:szCs w:val="24"/>
          <w:lang w:val="lt-LT"/>
        </w:rPr>
        <w:t>Jeigu yra sunkus inkstų funkcijos sutrikimas (</w:t>
      </w:r>
      <w:proofErr w:type="spellStart"/>
      <w:r w:rsidRPr="00B0772A">
        <w:rPr>
          <w:szCs w:val="24"/>
          <w:lang w:val="lt-LT"/>
        </w:rPr>
        <w:t>kreatinino</w:t>
      </w:r>
      <w:proofErr w:type="spellEnd"/>
      <w:r w:rsidRPr="00B0772A">
        <w:rPr>
          <w:szCs w:val="24"/>
          <w:lang w:val="lt-LT"/>
        </w:rPr>
        <w:t xml:space="preserve"> kiekis serume &gt;5 mg/dl), rekomenduojama, kad infuzijos greitis nebūtų didesnis kaip 2,5 mg </w:t>
      </w:r>
      <w:proofErr w:type="spellStart"/>
      <w:r w:rsidRPr="00B0772A">
        <w:rPr>
          <w:szCs w:val="24"/>
          <w:lang w:val="lt-LT"/>
        </w:rPr>
        <w:t>furozemido</w:t>
      </w:r>
      <w:proofErr w:type="spellEnd"/>
      <w:r w:rsidRPr="00B0772A">
        <w:rPr>
          <w:szCs w:val="24"/>
          <w:lang w:val="lt-LT"/>
        </w:rPr>
        <w:t xml:space="preserve"> per minutę.</w:t>
      </w:r>
    </w:p>
    <w:p w14:paraId="6B5E5D45" w14:textId="77777777" w:rsidR="005E6CDF" w:rsidRPr="00B0772A" w:rsidRDefault="005E6CDF" w:rsidP="005E6CDF">
      <w:pPr>
        <w:rPr>
          <w:szCs w:val="24"/>
          <w:lang w:val="lt-LT"/>
        </w:rPr>
      </w:pPr>
    </w:p>
    <w:p w14:paraId="1E2D1C73" w14:textId="77777777" w:rsidR="005E6CDF" w:rsidRPr="00B0772A" w:rsidRDefault="005E6CDF" w:rsidP="005E6CDF">
      <w:pPr>
        <w:rPr>
          <w:i/>
          <w:szCs w:val="24"/>
          <w:lang w:val="lt-LT"/>
        </w:rPr>
      </w:pPr>
      <w:r w:rsidRPr="00B0772A">
        <w:rPr>
          <w:i/>
          <w:szCs w:val="24"/>
          <w:lang w:val="lt-LT"/>
        </w:rPr>
        <w:t>Senyviems pacientams</w:t>
      </w:r>
    </w:p>
    <w:p w14:paraId="43A92F55" w14:textId="77777777" w:rsidR="005E6CDF" w:rsidRPr="00B0772A" w:rsidRDefault="005E6CDF" w:rsidP="005E6CDF">
      <w:pPr>
        <w:numPr>
          <w:ilvl w:val="0"/>
          <w:numId w:val="11"/>
        </w:numPr>
        <w:ind w:left="567" w:hanging="567"/>
        <w:rPr>
          <w:szCs w:val="24"/>
          <w:lang w:val="lt-LT"/>
        </w:rPr>
      </w:pPr>
      <w:r w:rsidRPr="00B0772A">
        <w:rPr>
          <w:szCs w:val="24"/>
          <w:lang w:val="lt-LT"/>
        </w:rPr>
        <w:t>Rekomenduojama pradinė paros dozė yra 20 mg, ji laipsniškai didinama tol, kol pasiekiama reikiama reakcija.</w:t>
      </w:r>
    </w:p>
    <w:p w14:paraId="4C89BBA0"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5AEFCA9B" w14:textId="2E918FEF"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 xml:space="preserve">Ką daryti pavartojus per didelę </w:t>
      </w:r>
      <w:proofErr w:type="spellStart"/>
      <w:r w:rsidR="001030D6" w:rsidRPr="00B0772A">
        <w:rPr>
          <w:rFonts w:ascii="Times New Roman" w:hAnsi="Times New Roman"/>
          <w:sz w:val="22"/>
          <w:lang w:val="lt-LT"/>
        </w:rPr>
        <w:t>Furosemida</w:t>
      </w:r>
      <w:proofErr w:type="spellEnd"/>
      <w:r w:rsidR="001030D6" w:rsidRPr="00B0772A">
        <w:rPr>
          <w:rFonts w:ascii="Times New Roman" w:hAnsi="Times New Roman"/>
          <w:sz w:val="22"/>
          <w:lang w:val="lt-LT"/>
        </w:rPr>
        <w:t xml:space="preserve"> </w:t>
      </w:r>
      <w:r w:rsidR="004954BB">
        <w:rPr>
          <w:rFonts w:ascii="Times New Roman" w:hAnsi="Times New Roman"/>
          <w:sz w:val="22"/>
          <w:lang w:val="lt-LT"/>
        </w:rPr>
        <w:t>ALTAN</w:t>
      </w:r>
      <w:r w:rsidRPr="00B0772A">
        <w:rPr>
          <w:rFonts w:ascii="Times New Roman" w:hAnsi="Times New Roman"/>
          <w:sz w:val="22"/>
          <w:lang w:val="lt-LT"/>
        </w:rPr>
        <w:t xml:space="preserve"> dozę?</w:t>
      </w:r>
    </w:p>
    <w:p w14:paraId="3C3C8236"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 xml:space="preserve">Jeigu Jums kyla įtarimų, kad galėjo būti suleista per didelė </w:t>
      </w:r>
      <w:proofErr w:type="spellStart"/>
      <w:r w:rsidRPr="00B0772A">
        <w:rPr>
          <w:szCs w:val="24"/>
          <w:lang w:val="lt-LT"/>
        </w:rPr>
        <w:t>furozemido</w:t>
      </w:r>
      <w:proofErr w:type="spellEnd"/>
      <w:r w:rsidRPr="00B0772A">
        <w:rPr>
          <w:szCs w:val="24"/>
          <w:lang w:val="lt-LT"/>
        </w:rPr>
        <w:t xml:space="preserve"> dozė, tai nedelsdami aptarkite su gydytoju ar kitu mediku. Jeigu suvartota per didelė dozė, galimi požymiai yra burnos džiūvimas, sustiprėjęs troškulys, nereguliarus širdies plakimas, nuotaikos pokyčiai, raumenų mėšlungis ar skausmas, pykinimas arba vėmimas, neįprastas nuovargis ar silpnumas, silpnas pulsas ar apetito netekimas.</w:t>
      </w:r>
    </w:p>
    <w:p w14:paraId="785C2CA7"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0329F71C" w14:textId="6A123547"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 xml:space="preserve">Pamiršus pavartoti </w:t>
      </w:r>
      <w:proofErr w:type="spellStart"/>
      <w:r w:rsidR="001030D6" w:rsidRPr="00B0772A">
        <w:rPr>
          <w:rFonts w:ascii="Times New Roman" w:hAnsi="Times New Roman"/>
          <w:sz w:val="22"/>
          <w:lang w:val="lt-LT"/>
        </w:rPr>
        <w:t>Furosemida</w:t>
      </w:r>
      <w:proofErr w:type="spellEnd"/>
      <w:r w:rsidR="001030D6" w:rsidRPr="00B0772A">
        <w:rPr>
          <w:rFonts w:ascii="Times New Roman" w:hAnsi="Times New Roman"/>
          <w:sz w:val="22"/>
          <w:lang w:val="lt-LT"/>
        </w:rPr>
        <w:t xml:space="preserve"> </w:t>
      </w:r>
      <w:r w:rsidR="004954BB">
        <w:rPr>
          <w:rFonts w:ascii="Times New Roman" w:hAnsi="Times New Roman"/>
          <w:sz w:val="22"/>
          <w:lang w:val="lt-LT"/>
        </w:rPr>
        <w:t>ALTAN</w:t>
      </w:r>
    </w:p>
    <w:p w14:paraId="7BF9AB22"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Jeigu Jums kyla įtarimų, kad galėjote praleisti dozę, tai nedelsdami aptarkite su gydytoju ar kitu mediku.</w:t>
      </w:r>
    </w:p>
    <w:p w14:paraId="34273FE0"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60CA3CFB" w14:textId="5792C91F" w:rsidR="005E6CDF" w:rsidRPr="00B0772A" w:rsidRDefault="001030D6" w:rsidP="005E6CDF">
      <w:pPr>
        <w:pStyle w:val="Antrat4"/>
        <w:spacing w:line="240" w:lineRule="auto"/>
        <w:contextualSpacing/>
        <w:rPr>
          <w:rFonts w:ascii="Times New Roman" w:hAnsi="Times New Roman"/>
          <w:sz w:val="22"/>
          <w:lang w:val="lt-LT"/>
        </w:rPr>
      </w:pPr>
      <w:proofErr w:type="spellStart"/>
      <w:r w:rsidRPr="00B0772A">
        <w:rPr>
          <w:rFonts w:ascii="Times New Roman" w:hAnsi="Times New Roman"/>
          <w:sz w:val="22"/>
          <w:lang w:val="lt-LT"/>
        </w:rPr>
        <w:t>Furosemida</w:t>
      </w:r>
      <w:proofErr w:type="spellEnd"/>
      <w:r w:rsidRPr="00B0772A">
        <w:rPr>
          <w:rFonts w:ascii="Times New Roman" w:hAnsi="Times New Roman"/>
          <w:sz w:val="22"/>
          <w:lang w:val="lt-LT"/>
        </w:rPr>
        <w:t xml:space="preserve"> </w:t>
      </w:r>
      <w:r w:rsidR="004954BB">
        <w:rPr>
          <w:rFonts w:ascii="Times New Roman" w:hAnsi="Times New Roman"/>
          <w:sz w:val="22"/>
          <w:lang w:val="lt-LT"/>
        </w:rPr>
        <w:t>ALTAN</w:t>
      </w:r>
      <w:r w:rsidR="005E6CDF" w:rsidRPr="00B0772A">
        <w:rPr>
          <w:rFonts w:ascii="Times New Roman" w:hAnsi="Times New Roman"/>
          <w:sz w:val="22"/>
          <w:lang w:val="lt-LT"/>
        </w:rPr>
        <w:t xml:space="preserve"> vartojimo metu</w:t>
      </w:r>
    </w:p>
    <w:p w14:paraId="49924366"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Jeigu atsiranda sunki alerginė reakcija, pvz., veido ir (arba) gerklės patinimas ar karščiavimas, apie tai nedelsdami pasakykite gydytojui arba kitam medikui.</w:t>
      </w:r>
    </w:p>
    <w:p w14:paraId="0B306E35"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5C00AC09" w14:textId="353A8C6B" w:rsidR="005E6CDF" w:rsidRPr="00B0772A" w:rsidRDefault="005E6CDF" w:rsidP="005E6CDF">
      <w:pPr>
        <w:pStyle w:val="Antrat4"/>
        <w:spacing w:line="240" w:lineRule="auto"/>
        <w:contextualSpacing/>
        <w:rPr>
          <w:rFonts w:ascii="Times New Roman" w:hAnsi="Times New Roman"/>
          <w:sz w:val="22"/>
          <w:lang w:val="lt-LT"/>
        </w:rPr>
      </w:pPr>
      <w:r w:rsidRPr="00B0772A">
        <w:rPr>
          <w:rFonts w:ascii="Times New Roman" w:hAnsi="Times New Roman"/>
          <w:sz w:val="22"/>
          <w:lang w:val="lt-LT"/>
        </w:rPr>
        <w:t xml:space="preserve">Nustojus vartoti </w:t>
      </w:r>
      <w:proofErr w:type="spellStart"/>
      <w:r w:rsidR="001030D6" w:rsidRPr="00B0772A">
        <w:rPr>
          <w:rFonts w:ascii="Times New Roman" w:hAnsi="Times New Roman"/>
          <w:sz w:val="22"/>
          <w:lang w:val="lt-LT"/>
        </w:rPr>
        <w:t>Furosemida</w:t>
      </w:r>
      <w:proofErr w:type="spellEnd"/>
      <w:r w:rsidR="001030D6" w:rsidRPr="00B0772A">
        <w:rPr>
          <w:rFonts w:ascii="Times New Roman" w:hAnsi="Times New Roman"/>
          <w:sz w:val="22"/>
          <w:lang w:val="lt-LT"/>
        </w:rPr>
        <w:t xml:space="preserve"> </w:t>
      </w:r>
      <w:r w:rsidR="004954BB">
        <w:rPr>
          <w:rFonts w:ascii="Times New Roman" w:hAnsi="Times New Roman"/>
          <w:sz w:val="22"/>
          <w:lang w:val="lt-LT"/>
        </w:rPr>
        <w:t>ALTAN</w:t>
      </w:r>
    </w:p>
    <w:p w14:paraId="20D4CBBC"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Jeigu gydymą nutrauksite anksčiau nei rekomendavo gydytojas, gali pasireikšti sunkus per didelio skysčių kiekio sukeliamas poveikis širdžiai, plaučiams arba inkstams.</w:t>
      </w:r>
    </w:p>
    <w:p w14:paraId="1E98A572"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610FB817"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Jeigu kiltų daugiau klausimų dėl šio vaisto vartojimo, kreipkitės į gydytoją arba kitą mediką.</w:t>
      </w:r>
    </w:p>
    <w:p w14:paraId="3316349B"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75ECE783" w14:textId="77777777" w:rsidR="005E6CDF" w:rsidRPr="00B0772A" w:rsidRDefault="005E6CDF" w:rsidP="005E6CDF">
      <w:pPr>
        <w:numPr>
          <w:ilvl w:val="12"/>
          <w:numId w:val="0"/>
        </w:numPr>
        <w:tabs>
          <w:tab w:val="clear" w:pos="567"/>
        </w:tabs>
        <w:spacing w:line="240" w:lineRule="auto"/>
        <w:contextualSpacing/>
        <w:rPr>
          <w:szCs w:val="24"/>
          <w:lang w:val="lt-LT"/>
        </w:rPr>
      </w:pPr>
    </w:p>
    <w:p w14:paraId="1C7A7830" w14:textId="77777777" w:rsidR="005E6CDF" w:rsidRPr="00B0772A" w:rsidRDefault="005E6CDF" w:rsidP="005E6CDF">
      <w:pPr>
        <w:pStyle w:val="Antrat3"/>
        <w:spacing w:before="0" w:after="0" w:line="240" w:lineRule="auto"/>
        <w:contextualSpacing/>
        <w:rPr>
          <w:rFonts w:ascii="Times New Roman" w:hAnsi="Times New Roman"/>
          <w:sz w:val="22"/>
          <w:lang w:val="lt-LT"/>
        </w:rPr>
      </w:pPr>
      <w:r w:rsidRPr="00B0772A">
        <w:rPr>
          <w:rFonts w:ascii="Times New Roman" w:hAnsi="Times New Roman"/>
          <w:sz w:val="22"/>
          <w:lang w:val="lt-LT"/>
        </w:rPr>
        <w:t>4.</w:t>
      </w:r>
      <w:r w:rsidRPr="00B0772A">
        <w:rPr>
          <w:rFonts w:ascii="Times New Roman" w:hAnsi="Times New Roman"/>
          <w:sz w:val="22"/>
          <w:lang w:val="lt-LT"/>
        </w:rPr>
        <w:tab/>
        <w:t>Galimas šalutinis poveikis</w:t>
      </w:r>
    </w:p>
    <w:p w14:paraId="21619CFC" w14:textId="77777777" w:rsidR="005E6CDF" w:rsidRPr="00B0772A" w:rsidRDefault="005E6CDF" w:rsidP="005E6CDF">
      <w:pPr>
        <w:numPr>
          <w:ilvl w:val="12"/>
          <w:numId w:val="0"/>
        </w:numPr>
        <w:tabs>
          <w:tab w:val="clear" w:pos="567"/>
        </w:tabs>
        <w:spacing w:line="240" w:lineRule="auto"/>
        <w:contextualSpacing/>
        <w:rPr>
          <w:szCs w:val="24"/>
          <w:lang w:val="lt-LT"/>
        </w:rPr>
      </w:pPr>
    </w:p>
    <w:p w14:paraId="38D03754" w14:textId="77777777" w:rsidR="005E6CDF" w:rsidRPr="00B0772A" w:rsidRDefault="005E6CDF" w:rsidP="005E6CDF">
      <w:pPr>
        <w:numPr>
          <w:ilvl w:val="12"/>
          <w:numId w:val="0"/>
        </w:numPr>
        <w:tabs>
          <w:tab w:val="clear" w:pos="567"/>
        </w:tabs>
        <w:spacing w:line="240" w:lineRule="auto"/>
        <w:ind w:right="-29"/>
        <w:contextualSpacing/>
        <w:rPr>
          <w:szCs w:val="24"/>
          <w:lang w:val="lt-LT"/>
        </w:rPr>
      </w:pPr>
      <w:r w:rsidRPr="00B0772A">
        <w:rPr>
          <w:szCs w:val="24"/>
          <w:lang w:val="lt-LT"/>
        </w:rPr>
        <w:t>Šis vaistas, kaip ir visi kiti, gali sukelti šalutinį poveikį, nors jis pasireiškia ne visiems žmonėms.</w:t>
      </w:r>
      <w:r w:rsidRPr="00B0772A">
        <w:rPr>
          <w:lang w:val="lt-LT"/>
        </w:rPr>
        <w:t xml:space="preserve"> </w:t>
      </w:r>
      <w:r w:rsidRPr="00B0772A">
        <w:rPr>
          <w:szCs w:val="24"/>
          <w:lang w:val="lt-LT"/>
        </w:rPr>
        <w:t>Jeigu Jums pasireikš bet kuris toliau paminėtas šalutinis poveikis, apie tai nedelsdami pasakykite gydytojui arba slaugytojui.</w:t>
      </w:r>
    </w:p>
    <w:p w14:paraId="26E76BCE" w14:textId="77777777" w:rsidR="005E6CDF" w:rsidRPr="00B0772A" w:rsidRDefault="005E6CDF" w:rsidP="005E6CDF">
      <w:pPr>
        <w:numPr>
          <w:ilvl w:val="12"/>
          <w:numId w:val="0"/>
        </w:numPr>
        <w:tabs>
          <w:tab w:val="clear" w:pos="567"/>
        </w:tabs>
        <w:spacing w:line="240" w:lineRule="auto"/>
        <w:ind w:right="-29"/>
        <w:contextualSpacing/>
        <w:rPr>
          <w:szCs w:val="24"/>
          <w:lang w:val="lt-LT"/>
        </w:rPr>
      </w:pPr>
    </w:p>
    <w:p w14:paraId="171F92F5" w14:textId="2229BCC4" w:rsidR="005E6CDF" w:rsidRPr="00B0772A" w:rsidRDefault="005E6CDF" w:rsidP="005E6CDF">
      <w:pPr>
        <w:numPr>
          <w:ilvl w:val="12"/>
          <w:numId w:val="0"/>
        </w:numPr>
        <w:tabs>
          <w:tab w:val="clear" w:pos="567"/>
        </w:tabs>
        <w:spacing w:line="240" w:lineRule="auto"/>
        <w:ind w:right="-29"/>
        <w:contextualSpacing/>
        <w:rPr>
          <w:b/>
          <w:lang w:val="lt-LT"/>
        </w:rPr>
      </w:pPr>
      <w:r w:rsidRPr="00B0772A">
        <w:rPr>
          <w:b/>
          <w:lang w:val="lt-LT"/>
        </w:rPr>
        <w:t xml:space="preserve">Nedažnas (gali </w:t>
      </w:r>
      <w:r w:rsidRPr="00B0772A">
        <w:rPr>
          <w:b/>
          <w:szCs w:val="24"/>
          <w:lang w:val="lt-LT"/>
        </w:rPr>
        <w:t>pasireikšti mažiau</w:t>
      </w:r>
      <w:r w:rsidRPr="00B0772A">
        <w:rPr>
          <w:b/>
          <w:lang w:val="lt-LT"/>
        </w:rPr>
        <w:t xml:space="preserve"> kaip 1 iš 100</w:t>
      </w:r>
      <w:r w:rsidRPr="00B0772A">
        <w:rPr>
          <w:b/>
          <w:szCs w:val="24"/>
          <w:lang w:val="lt-LT"/>
        </w:rPr>
        <w:t xml:space="preserve"> </w:t>
      </w:r>
      <w:r w:rsidRPr="00B0772A">
        <w:rPr>
          <w:b/>
          <w:lang w:val="lt-LT"/>
        </w:rPr>
        <w:t>žmonių)</w:t>
      </w:r>
    </w:p>
    <w:p w14:paraId="315581AB"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Odos išbėrimas (įskaitant niežėjimą, paraudimą, lupimąsi), padidėjęs polinkis kraujosruvų atsiradimui ar odos jautrumas saulės šviesai.</w:t>
      </w:r>
    </w:p>
    <w:p w14:paraId="385C4D98"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Kraujo ląstelių pokyčiai, galintys sukelti kraujo krešėjimo sutrikimą (padidėja kraujavimo rizika).</w:t>
      </w:r>
    </w:p>
    <w:p w14:paraId="48199D34"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Kurtumas (kartais neišnykstantis).</w:t>
      </w:r>
    </w:p>
    <w:p w14:paraId="19B0BDB1" w14:textId="77777777" w:rsidR="005E6CDF" w:rsidRPr="00B0772A" w:rsidRDefault="005E6CDF" w:rsidP="005E6CDF">
      <w:pPr>
        <w:numPr>
          <w:ilvl w:val="12"/>
          <w:numId w:val="0"/>
        </w:numPr>
        <w:tabs>
          <w:tab w:val="clear" w:pos="567"/>
        </w:tabs>
        <w:spacing w:line="240" w:lineRule="auto"/>
        <w:ind w:right="-29"/>
        <w:contextualSpacing/>
        <w:rPr>
          <w:szCs w:val="24"/>
          <w:lang w:val="lt-LT"/>
        </w:rPr>
      </w:pPr>
    </w:p>
    <w:p w14:paraId="2C69F50F" w14:textId="363B6127" w:rsidR="005E6CDF" w:rsidRPr="00B0772A" w:rsidRDefault="005E6CDF" w:rsidP="005E6CDF">
      <w:pPr>
        <w:numPr>
          <w:ilvl w:val="12"/>
          <w:numId w:val="0"/>
        </w:numPr>
        <w:tabs>
          <w:tab w:val="clear" w:pos="567"/>
        </w:tabs>
        <w:spacing w:line="240" w:lineRule="auto"/>
        <w:ind w:right="-29"/>
        <w:contextualSpacing/>
        <w:rPr>
          <w:b/>
          <w:lang w:val="lt-LT"/>
        </w:rPr>
      </w:pPr>
      <w:r w:rsidRPr="00B0772A">
        <w:rPr>
          <w:b/>
          <w:lang w:val="lt-LT"/>
        </w:rPr>
        <w:t xml:space="preserve">Retas (gali </w:t>
      </w:r>
      <w:r w:rsidRPr="00B0772A">
        <w:rPr>
          <w:b/>
          <w:szCs w:val="24"/>
          <w:lang w:val="lt-LT"/>
        </w:rPr>
        <w:t>pasireikšti mažiau</w:t>
      </w:r>
      <w:r w:rsidRPr="00B0772A">
        <w:rPr>
          <w:b/>
          <w:lang w:val="lt-LT"/>
        </w:rPr>
        <w:t xml:space="preserve"> kaip 1 iš 1000</w:t>
      </w:r>
      <w:r w:rsidRPr="00B0772A">
        <w:rPr>
          <w:b/>
          <w:szCs w:val="24"/>
          <w:lang w:val="lt-LT"/>
        </w:rPr>
        <w:t xml:space="preserve"> </w:t>
      </w:r>
      <w:r w:rsidRPr="00B0772A">
        <w:rPr>
          <w:b/>
          <w:lang w:val="lt-LT"/>
        </w:rPr>
        <w:t>žmonių)</w:t>
      </w:r>
    </w:p>
    <w:p w14:paraId="77EB1E68"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Pykinimas arba vėmimas, viduriavimas, vidurių užkietėjimas, apetito netekimas, nemalonūs pojūčiai burnoje ir pilve.</w:t>
      </w:r>
    </w:p>
    <w:p w14:paraId="11FA7372"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Klausos sutrikimai (dažnesni, jeigu yra inkstų nepakankamumas) ir ūžesys (spengimas ausyse).</w:t>
      </w:r>
    </w:p>
    <w:p w14:paraId="502B9309"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proofErr w:type="spellStart"/>
      <w:r w:rsidRPr="00B0772A">
        <w:rPr>
          <w:szCs w:val="24"/>
          <w:lang w:val="lt-LT"/>
        </w:rPr>
        <w:t>Anafilaksija</w:t>
      </w:r>
      <w:proofErr w:type="spellEnd"/>
      <w:r w:rsidRPr="00B0772A">
        <w:rPr>
          <w:szCs w:val="24"/>
          <w:lang w:val="lt-LT"/>
        </w:rPr>
        <w:t>, t. y. sunki alerginė reakcija, galinti sukelti odos išbėrimą, patinimą, kvėpavimo pasunkėjimą ir sąmonės netekimą. Būtina nedelsiant kreiptis į gydytojus.</w:t>
      </w:r>
    </w:p>
    <w:p w14:paraId="32B4AA12"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Inkstų pažeidimas (</w:t>
      </w:r>
      <w:proofErr w:type="spellStart"/>
      <w:r w:rsidRPr="00B0772A">
        <w:rPr>
          <w:szCs w:val="24"/>
          <w:lang w:val="lt-LT"/>
        </w:rPr>
        <w:t>intersticinis</w:t>
      </w:r>
      <w:proofErr w:type="spellEnd"/>
      <w:r w:rsidRPr="00B0772A">
        <w:rPr>
          <w:szCs w:val="24"/>
          <w:lang w:val="lt-LT"/>
        </w:rPr>
        <w:t xml:space="preserve"> nefritas).</w:t>
      </w:r>
    </w:p>
    <w:p w14:paraId="57ED3A4C"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 xml:space="preserve">Labai mažas baltųjų kraujo ląstelių kiekis kraujyje (gali pasireikšti gyvybei pavojinga infekcija). Būtina </w:t>
      </w:r>
      <w:r w:rsidRPr="00B0772A">
        <w:rPr>
          <w:b/>
          <w:szCs w:val="24"/>
          <w:lang w:val="lt-LT"/>
        </w:rPr>
        <w:t>nedelsiant</w:t>
      </w:r>
      <w:r w:rsidRPr="00B0772A">
        <w:rPr>
          <w:szCs w:val="24"/>
          <w:lang w:val="lt-LT"/>
        </w:rPr>
        <w:t xml:space="preserve"> kreiptis į gydytojus.</w:t>
      </w:r>
    </w:p>
    <w:p w14:paraId="42E25392"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Raumenų sutrikimai, įskaitant kojų mėšlungį ar raumenų silpnumą.</w:t>
      </w:r>
    </w:p>
    <w:p w14:paraId="7FACD955"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Skausmas ar diskomfortas injekcijos vietoje (ypač po injekcijos į raumenis).</w:t>
      </w:r>
    </w:p>
    <w:p w14:paraId="251A9528"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Uždegiminės ligos raudonosios vilkligės pasireiškimas ar pasunkėjimas.</w:t>
      </w:r>
    </w:p>
    <w:p w14:paraId="07D8DC01" w14:textId="1F0AE69E"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Kraujo tyrimų rezultatų (riebalinių medžiagų kiekio kraujyje) pokyčiai.</w:t>
      </w:r>
    </w:p>
    <w:p w14:paraId="257CB5E2"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Tirpimo pojūtis, dilgčiojimas ar svaigulys.</w:t>
      </w:r>
    </w:p>
    <w:p w14:paraId="3C5A5653"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 xml:space="preserve">Didelė kūno temperatūra. </w:t>
      </w:r>
    </w:p>
    <w:p w14:paraId="70AE82F8" w14:textId="003DFFE3"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 xml:space="preserve">Matomo vaizdo </w:t>
      </w:r>
      <w:proofErr w:type="spellStart"/>
      <w:r w:rsidRPr="00B0772A">
        <w:rPr>
          <w:szCs w:val="24"/>
          <w:lang w:val="lt-LT"/>
        </w:rPr>
        <w:t>neryškumas</w:t>
      </w:r>
      <w:proofErr w:type="spellEnd"/>
      <w:r w:rsidRPr="00B0772A">
        <w:rPr>
          <w:szCs w:val="24"/>
          <w:lang w:val="lt-LT"/>
        </w:rPr>
        <w:t>, minčių susipainiojimas, mieguistumas.</w:t>
      </w:r>
    </w:p>
    <w:p w14:paraId="71E3559B" w14:textId="658E5BB0"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Burnos džiūvimas.</w:t>
      </w:r>
    </w:p>
    <w:p w14:paraId="395822B4" w14:textId="77777777" w:rsidR="005E6CDF" w:rsidRPr="00B0772A" w:rsidRDefault="005E6CDF" w:rsidP="005E6CDF">
      <w:pPr>
        <w:numPr>
          <w:ilvl w:val="12"/>
          <w:numId w:val="0"/>
        </w:numPr>
        <w:tabs>
          <w:tab w:val="clear" w:pos="567"/>
        </w:tabs>
        <w:spacing w:line="240" w:lineRule="auto"/>
        <w:ind w:right="-29"/>
        <w:contextualSpacing/>
        <w:rPr>
          <w:szCs w:val="24"/>
          <w:lang w:val="lt-LT"/>
        </w:rPr>
      </w:pPr>
    </w:p>
    <w:p w14:paraId="053835ED" w14:textId="21605FEF" w:rsidR="005E6CDF" w:rsidRPr="00B0772A" w:rsidRDefault="005E6CDF" w:rsidP="005E6CDF">
      <w:pPr>
        <w:numPr>
          <w:ilvl w:val="12"/>
          <w:numId w:val="0"/>
        </w:numPr>
        <w:tabs>
          <w:tab w:val="clear" w:pos="567"/>
        </w:tabs>
        <w:spacing w:line="240" w:lineRule="auto"/>
        <w:ind w:right="-29"/>
        <w:contextualSpacing/>
        <w:rPr>
          <w:b/>
          <w:szCs w:val="24"/>
          <w:lang w:val="lt-LT"/>
        </w:rPr>
      </w:pPr>
      <w:r w:rsidRPr="00B0772A">
        <w:rPr>
          <w:b/>
          <w:szCs w:val="24"/>
          <w:lang w:val="lt-LT"/>
        </w:rPr>
        <w:t>Labai retas (</w:t>
      </w:r>
      <w:r w:rsidRPr="00B0772A">
        <w:rPr>
          <w:b/>
          <w:lang w:val="lt-LT"/>
        </w:rPr>
        <w:t xml:space="preserve">gali pasireikšti </w:t>
      </w:r>
      <w:r w:rsidRPr="00B0772A">
        <w:rPr>
          <w:b/>
          <w:szCs w:val="24"/>
          <w:lang w:val="lt-LT"/>
        </w:rPr>
        <w:t>mažiau kaip 1 iš 10000 žmonių)</w:t>
      </w:r>
    </w:p>
    <w:p w14:paraId="5879731A"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 xml:space="preserve">Sunkūs raumenų sutrikimai, įskaitant trūkčiojimus, spazmus ir mėšlungį (vadinamoji </w:t>
      </w:r>
      <w:proofErr w:type="spellStart"/>
      <w:r w:rsidRPr="00B0772A">
        <w:rPr>
          <w:szCs w:val="24"/>
          <w:lang w:val="lt-LT"/>
        </w:rPr>
        <w:t>tetanija</w:t>
      </w:r>
      <w:proofErr w:type="spellEnd"/>
      <w:r w:rsidRPr="00B0772A">
        <w:rPr>
          <w:szCs w:val="24"/>
          <w:lang w:val="lt-LT"/>
        </w:rPr>
        <w:t>).</w:t>
      </w:r>
    </w:p>
    <w:p w14:paraId="46419A84"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Kraujo ląstelių pokytis, galintis sukelti mažakraujystę ir organizmo gebėjimo kovoti su infekcija susilpnėjimą.</w:t>
      </w:r>
    </w:p>
    <w:p w14:paraId="5DD18D46"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Pankreatitas (stiprus pilvo skausmas), kurį sukelia kasos uždegimas.</w:t>
      </w:r>
    </w:p>
    <w:p w14:paraId="4B258FAB" w14:textId="77777777" w:rsidR="005E6CDF" w:rsidRPr="00B0772A" w:rsidRDefault="005E6CDF" w:rsidP="005E6CDF">
      <w:pPr>
        <w:tabs>
          <w:tab w:val="clear" w:pos="567"/>
        </w:tabs>
        <w:spacing w:line="240" w:lineRule="auto"/>
        <w:ind w:right="-29"/>
        <w:contextualSpacing/>
        <w:rPr>
          <w:szCs w:val="24"/>
          <w:lang w:val="lt-LT"/>
        </w:rPr>
      </w:pPr>
    </w:p>
    <w:p w14:paraId="7B0579C5" w14:textId="77777777" w:rsidR="005E6CDF" w:rsidRPr="00B0772A" w:rsidRDefault="005E6CDF" w:rsidP="005E6CDF">
      <w:pPr>
        <w:tabs>
          <w:tab w:val="clear" w:pos="567"/>
        </w:tabs>
        <w:spacing w:line="240" w:lineRule="auto"/>
        <w:ind w:right="-29"/>
        <w:contextualSpacing/>
        <w:rPr>
          <w:b/>
          <w:szCs w:val="24"/>
          <w:lang w:val="lt-LT"/>
        </w:rPr>
      </w:pPr>
      <w:r w:rsidRPr="00B0772A">
        <w:rPr>
          <w:b/>
          <w:szCs w:val="24"/>
          <w:lang w:val="lt-LT"/>
        </w:rPr>
        <w:t>Dažnis nežinomas (negali būti apskaičiuotas pagal turimus duomenis)</w:t>
      </w:r>
    </w:p>
    <w:p w14:paraId="1C1D74ED"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 xml:space="preserve">Ūminė išplitusi </w:t>
      </w:r>
      <w:proofErr w:type="spellStart"/>
      <w:r w:rsidRPr="00B0772A">
        <w:rPr>
          <w:szCs w:val="24"/>
          <w:lang w:val="lt-LT"/>
        </w:rPr>
        <w:t>egzanteminė</w:t>
      </w:r>
      <w:proofErr w:type="spellEnd"/>
      <w:r w:rsidRPr="00B0772A">
        <w:rPr>
          <w:szCs w:val="24"/>
          <w:lang w:val="lt-LT"/>
        </w:rPr>
        <w:t xml:space="preserve"> </w:t>
      </w:r>
      <w:proofErr w:type="spellStart"/>
      <w:r w:rsidRPr="00B0772A">
        <w:rPr>
          <w:szCs w:val="24"/>
          <w:lang w:val="lt-LT"/>
        </w:rPr>
        <w:t>pustuliozė</w:t>
      </w:r>
      <w:proofErr w:type="spellEnd"/>
      <w:r w:rsidRPr="00B0772A">
        <w:rPr>
          <w:szCs w:val="24"/>
          <w:lang w:val="lt-LT"/>
        </w:rPr>
        <w:t xml:space="preserve"> (AGEP) (ūminis vaisto sukeltas išbėrimas su karščiavimu).</w:t>
      </w:r>
    </w:p>
    <w:p w14:paraId="311B7367"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Svaigulys, alpulys ir sąmonės netekimas (sukelti simptominio kraujospūdžio sumažėjimo).</w:t>
      </w:r>
    </w:p>
    <w:p w14:paraId="0526FEF4" w14:textId="77777777" w:rsidR="005E6CDF" w:rsidRPr="00B0772A" w:rsidRDefault="005E6CDF" w:rsidP="005E6CDF">
      <w:pPr>
        <w:tabs>
          <w:tab w:val="clear" w:pos="567"/>
        </w:tabs>
        <w:spacing w:line="240" w:lineRule="auto"/>
        <w:ind w:right="-29"/>
        <w:contextualSpacing/>
        <w:rPr>
          <w:szCs w:val="24"/>
          <w:lang w:val="lt-LT"/>
        </w:rPr>
      </w:pPr>
    </w:p>
    <w:p w14:paraId="440F8386" w14:textId="77777777" w:rsidR="005E6CDF" w:rsidRPr="00B0772A" w:rsidRDefault="005E6CDF" w:rsidP="005E6CDF">
      <w:pPr>
        <w:tabs>
          <w:tab w:val="clear" w:pos="567"/>
        </w:tabs>
        <w:spacing w:line="240" w:lineRule="auto"/>
        <w:ind w:right="-29"/>
        <w:contextualSpacing/>
        <w:rPr>
          <w:b/>
          <w:szCs w:val="24"/>
          <w:lang w:val="lt-LT"/>
        </w:rPr>
      </w:pPr>
      <w:r w:rsidRPr="00B0772A">
        <w:rPr>
          <w:b/>
          <w:szCs w:val="24"/>
          <w:lang w:val="lt-LT"/>
        </w:rPr>
        <w:t>Be to, gali pasireikšti toliau išvardytas poveikis.</w:t>
      </w:r>
    </w:p>
    <w:p w14:paraId="22357DF4"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lastRenderedPageBreak/>
        <w:t xml:space="preserve">Dėl mažo kraujospūdžio gali pasireikšti alpulys arba svaigulys. Be to, gali pasireikšti spaudimo galvoje pojūtis, sąnarių skausmas, kraujo krešulių susidarymas ar kraujotakos </w:t>
      </w:r>
      <w:proofErr w:type="spellStart"/>
      <w:r w:rsidRPr="00B0772A">
        <w:rPr>
          <w:szCs w:val="24"/>
          <w:lang w:val="lt-LT"/>
        </w:rPr>
        <w:t>kolapsas</w:t>
      </w:r>
      <w:proofErr w:type="spellEnd"/>
      <w:r w:rsidRPr="00B0772A">
        <w:rPr>
          <w:szCs w:val="24"/>
          <w:lang w:val="lt-LT"/>
        </w:rPr>
        <w:t xml:space="preserve"> (šokas).</w:t>
      </w:r>
    </w:p>
    <w:p w14:paraId="792DBE0C" w14:textId="6CC75380"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 xml:space="preserve">Mažas kalio kiekis kraujyje. Tai gali sukelti raumenų silpnumą, dilgčiojimą ir tirpimą, nedidelį gebėjimo judinti kūno dalis sutrikimą, pykinimą, vidurių užkietėjimą, dujų kiekio žarnyne padidėjimą, padidėjusį šlapimo išsiskyrimą, padidėjusį troškulį ir retą ar nereguliarų širdies plakimą. Tokių problemų atsiradimo rizika yra didesnė, jei sergate kitomis ligomis (pvz., kepenų ar širdies), su maistu suvartojate per mažai kalio arba vartojate tam tikrų kitų vaistų (žr. „Kiti vaistai ir </w:t>
      </w:r>
      <w:proofErr w:type="spellStart"/>
      <w:r w:rsidR="001030D6" w:rsidRPr="00B0772A">
        <w:rPr>
          <w:szCs w:val="24"/>
          <w:lang w:val="lt-LT"/>
        </w:rPr>
        <w:t>Furosemida</w:t>
      </w:r>
      <w:proofErr w:type="spellEnd"/>
      <w:r w:rsidR="001030D6" w:rsidRPr="00B0772A">
        <w:rPr>
          <w:szCs w:val="24"/>
          <w:lang w:val="lt-LT"/>
        </w:rPr>
        <w:t xml:space="preserve"> </w:t>
      </w:r>
      <w:r w:rsidR="004954BB">
        <w:rPr>
          <w:szCs w:val="24"/>
          <w:lang w:val="lt-LT"/>
        </w:rPr>
        <w:t>ALTAN</w:t>
      </w:r>
      <w:r w:rsidRPr="00B0772A">
        <w:rPr>
          <w:szCs w:val="24"/>
          <w:lang w:val="lt-LT"/>
        </w:rPr>
        <w:t>“).</w:t>
      </w:r>
    </w:p>
    <w:p w14:paraId="6AE0CC57"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Mažas natrio, kalcio ir magnio kiekis kraujyje. Toks poveikis gali pasireikšti dėl padidėjusio natrio, kalcio ir magnio išsiskyrimo su šlapimu. Mažas natrio kiekis kraujyje paprastai sukelia domėjimosi įprasta veikla išnykimą, blauzdų mėšlungį, apetito sumažėjimą, silpnumą, mieguistumą, vėmimą ir minčių susipainiojimą. Be to, gali pasireikšti mėšlungis, susijęs su mažu kalcio ar magnio kiekiu organizme.</w:t>
      </w:r>
    </w:p>
    <w:p w14:paraId="4D0C1AB8"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Gali pasireikšti arba pasunkėti podagra.</w:t>
      </w:r>
    </w:p>
    <w:p w14:paraId="6469DB16"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 xml:space="preserve">Gali pasunkėti jau esantys </w:t>
      </w:r>
      <w:proofErr w:type="spellStart"/>
      <w:r w:rsidRPr="00B0772A">
        <w:rPr>
          <w:szCs w:val="24"/>
          <w:lang w:val="lt-LT"/>
        </w:rPr>
        <w:t>šlapinimosi</w:t>
      </w:r>
      <w:proofErr w:type="spellEnd"/>
      <w:r w:rsidRPr="00B0772A">
        <w:rPr>
          <w:szCs w:val="24"/>
          <w:lang w:val="lt-LT"/>
        </w:rPr>
        <w:t xml:space="preserve"> sutrikimai.</w:t>
      </w:r>
    </w:p>
    <w:p w14:paraId="4C06B774"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Gali pasireikšti arba pasunkėti cukrinis diabetas.</w:t>
      </w:r>
    </w:p>
    <w:p w14:paraId="38B8BC86"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Kepenų sutrikimai arba kraujo pokyčiai, galintys sukelti geltą (odos pageltimą, šlapimo patamsėjimą, nuovargį).</w:t>
      </w:r>
    </w:p>
    <w:p w14:paraId="2225434A" w14:textId="77777777"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Organizmo skysčių kiekio sumažėjimas (ypač senyviems pacientams). Sunkus skysčių kiekio sumažėjimas gali sukelti kraujo sutirštėjimą ir padidinti kraujo krešulių atsiradimo riziką.</w:t>
      </w:r>
    </w:p>
    <w:p w14:paraId="0A9322DC" w14:textId="35DB5926" w:rsidR="005E6CDF" w:rsidRPr="00B0772A" w:rsidRDefault="005E6CDF" w:rsidP="005E6CDF">
      <w:pPr>
        <w:numPr>
          <w:ilvl w:val="0"/>
          <w:numId w:val="27"/>
        </w:numPr>
        <w:tabs>
          <w:tab w:val="clear" w:pos="567"/>
        </w:tabs>
        <w:spacing w:line="240" w:lineRule="auto"/>
        <w:ind w:left="567" w:right="-29" w:hanging="567"/>
        <w:contextualSpacing/>
        <w:rPr>
          <w:szCs w:val="24"/>
          <w:lang w:val="lt-LT"/>
        </w:rPr>
      </w:pPr>
      <w:r w:rsidRPr="00B0772A">
        <w:rPr>
          <w:szCs w:val="24"/>
          <w:lang w:val="lt-LT"/>
        </w:rPr>
        <w:t>Neišnešiotiems kūdikiams gali atsirasti inkstų akmenų arba kalcio sankaupų. Be to, neišnešiotiems kūdikiams gali išlikti atviras plaučių arteriją ir aortą jungiantis kanalas (dar negimusiems vaikams jis būna atviras).</w:t>
      </w:r>
    </w:p>
    <w:p w14:paraId="49AD1582" w14:textId="77777777" w:rsidR="005E6CDF" w:rsidRPr="00B0772A" w:rsidRDefault="005E6CDF" w:rsidP="005E6CDF">
      <w:pPr>
        <w:numPr>
          <w:ilvl w:val="12"/>
          <w:numId w:val="0"/>
        </w:numPr>
        <w:tabs>
          <w:tab w:val="clear" w:pos="567"/>
        </w:tabs>
        <w:spacing w:line="240" w:lineRule="auto"/>
        <w:ind w:right="-29"/>
        <w:contextualSpacing/>
        <w:rPr>
          <w:szCs w:val="24"/>
          <w:lang w:val="lt-LT"/>
        </w:rPr>
      </w:pPr>
    </w:p>
    <w:p w14:paraId="101EEFED" w14:textId="77777777" w:rsidR="005E6CDF" w:rsidRPr="00B0772A" w:rsidRDefault="005E6CDF" w:rsidP="005E6CDF">
      <w:pPr>
        <w:spacing w:line="240" w:lineRule="auto"/>
        <w:contextualSpacing/>
        <w:rPr>
          <w:b/>
          <w:szCs w:val="24"/>
          <w:lang w:val="lt-LT"/>
        </w:rPr>
      </w:pPr>
      <w:r w:rsidRPr="00B0772A">
        <w:rPr>
          <w:b/>
          <w:szCs w:val="24"/>
          <w:lang w:val="lt-LT"/>
        </w:rPr>
        <w:t>Pranešimas apie šalutinį poveikį</w:t>
      </w:r>
    </w:p>
    <w:p w14:paraId="0DE70675" w14:textId="3AF7E630" w:rsidR="005E6CDF" w:rsidRPr="00B0772A" w:rsidRDefault="005E6CDF" w:rsidP="005E6CDF">
      <w:pPr>
        <w:spacing w:line="240" w:lineRule="auto"/>
        <w:ind w:right="-449"/>
        <w:contextualSpacing/>
        <w:rPr>
          <w:szCs w:val="24"/>
          <w:lang w:val="lt-LT"/>
        </w:rPr>
      </w:pPr>
      <w:r w:rsidRPr="00B0772A">
        <w:rPr>
          <w:szCs w:val="24"/>
          <w:lang w:val="lt-LT"/>
        </w:rPr>
        <w:t>Jeigu pasireiškė šalutinis poveikis, įskaitant šiame lapelyje nenurodytą, pasakykite gydytojui arba vaistininkui</w:t>
      </w:r>
      <w:r w:rsidRPr="00B0772A">
        <w:rPr>
          <w:szCs w:val="22"/>
          <w:lang w:val="lt-LT"/>
        </w:rPr>
        <w:t>.</w:t>
      </w:r>
      <w:r w:rsidRPr="00B0772A">
        <w:rPr>
          <w:szCs w:val="24"/>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8" w:history="1">
        <w:r w:rsidRPr="00B0772A">
          <w:rPr>
            <w:rStyle w:val="Hipersaitas"/>
            <w:rFonts w:eastAsia="SimSun"/>
            <w:szCs w:val="24"/>
            <w:lang w:val="lt-LT"/>
          </w:rPr>
          <w:t>www.vvkt.lt</w:t>
        </w:r>
      </w:hyperlink>
      <w:r w:rsidRPr="00B0772A">
        <w:rPr>
          <w:szCs w:val="24"/>
          <w:lang w:val="lt-LT"/>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9" w:history="1">
        <w:r w:rsidRPr="00B0772A">
          <w:rPr>
            <w:rStyle w:val="Hipersaitas"/>
            <w:rFonts w:eastAsia="SimSun"/>
            <w:szCs w:val="24"/>
            <w:lang w:val="lt-LT"/>
          </w:rPr>
          <w:t>NepageidaujamaR@vvkt.lt</w:t>
        </w:r>
      </w:hyperlink>
      <w:r w:rsidRPr="00B0772A">
        <w:rPr>
          <w:szCs w:val="24"/>
          <w:lang w:val="lt-LT"/>
        </w:rPr>
        <w:t xml:space="preserve">, taip pat per Valstybinės vaistų kontrolės tarnybos prie Lietuvos Respublikos sveikatos apsaugos ministerijos interneto svetainę (adresu </w:t>
      </w:r>
      <w:hyperlink r:id="rId10" w:history="1">
        <w:r w:rsidRPr="00B0772A">
          <w:rPr>
            <w:rStyle w:val="Hipersaitas"/>
            <w:szCs w:val="24"/>
            <w:lang w:val="lt-LT"/>
          </w:rPr>
          <w:t>http://www.vvkt.lt</w:t>
        </w:r>
      </w:hyperlink>
      <w:r w:rsidRPr="00B0772A">
        <w:rPr>
          <w:szCs w:val="24"/>
          <w:lang w:val="lt-LT"/>
        </w:rPr>
        <w:t>). Pranešdami apie šalutinį poveikį galite mums padėti gauti daugiau informacijos apie šio vaisto saugumą.</w:t>
      </w:r>
    </w:p>
    <w:p w14:paraId="72EF622F" w14:textId="77777777" w:rsidR="005E6CDF" w:rsidRPr="00B0772A" w:rsidRDefault="005E6CDF" w:rsidP="005E6CDF">
      <w:pPr>
        <w:spacing w:line="240" w:lineRule="auto"/>
        <w:ind w:right="-449"/>
        <w:contextualSpacing/>
        <w:rPr>
          <w:szCs w:val="24"/>
          <w:lang w:val="lt-LT"/>
        </w:rPr>
      </w:pPr>
    </w:p>
    <w:p w14:paraId="6496A14E" w14:textId="77777777" w:rsidR="005E6CDF" w:rsidRPr="00B0772A" w:rsidRDefault="005E6CDF" w:rsidP="005E6CDF">
      <w:pPr>
        <w:spacing w:line="240" w:lineRule="auto"/>
        <w:ind w:right="-449"/>
        <w:contextualSpacing/>
        <w:rPr>
          <w:szCs w:val="24"/>
          <w:lang w:val="lt-LT"/>
        </w:rPr>
      </w:pPr>
    </w:p>
    <w:p w14:paraId="01B70D79" w14:textId="5346A20B" w:rsidR="005E6CDF" w:rsidRPr="00B0772A" w:rsidRDefault="005E6CDF" w:rsidP="005E6CDF">
      <w:pPr>
        <w:pStyle w:val="Antrat3"/>
        <w:spacing w:before="0" w:after="0" w:line="240" w:lineRule="auto"/>
        <w:contextualSpacing/>
        <w:rPr>
          <w:rFonts w:ascii="Times New Roman" w:hAnsi="Times New Roman"/>
          <w:sz w:val="22"/>
          <w:lang w:val="lt-LT"/>
        </w:rPr>
      </w:pPr>
      <w:r w:rsidRPr="00B0772A">
        <w:rPr>
          <w:rFonts w:ascii="Times New Roman" w:hAnsi="Times New Roman"/>
          <w:sz w:val="22"/>
          <w:lang w:val="lt-LT"/>
        </w:rPr>
        <w:t>5.</w:t>
      </w:r>
      <w:r w:rsidRPr="00B0772A">
        <w:rPr>
          <w:rFonts w:ascii="Times New Roman" w:hAnsi="Times New Roman"/>
          <w:sz w:val="22"/>
          <w:lang w:val="lt-LT"/>
        </w:rPr>
        <w:tab/>
        <w:t xml:space="preserve">Kaip laikyti </w:t>
      </w:r>
      <w:proofErr w:type="spellStart"/>
      <w:r w:rsidR="001030D6" w:rsidRPr="00B0772A">
        <w:rPr>
          <w:rFonts w:ascii="Times New Roman" w:hAnsi="Times New Roman"/>
          <w:sz w:val="22"/>
          <w:lang w:val="lt-LT"/>
        </w:rPr>
        <w:t>Furosemida</w:t>
      </w:r>
      <w:proofErr w:type="spellEnd"/>
      <w:r w:rsidR="001030D6" w:rsidRPr="00B0772A">
        <w:rPr>
          <w:rFonts w:ascii="Times New Roman" w:hAnsi="Times New Roman"/>
          <w:sz w:val="22"/>
          <w:lang w:val="lt-LT"/>
        </w:rPr>
        <w:t xml:space="preserve"> </w:t>
      </w:r>
      <w:r w:rsidR="004954BB">
        <w:rPr>
          <w:rFonts w:ascii="Times New Roman" w:hAnsi="Times New Roman"/>
          <w:sz w:val="22"/>
          <w:lang w:val="lt-LT"/>
        </w:rPr>
        <w:t>ALTAN</w:t>
      </w:r>
    </w:p>
    <w:p w14:paraId="668C9027" w14:textId="77777777" w:rsidR="005E6CDF" w:rsidRPr="00B0772A" w:rsidRDefault="005E6CDF" w:rsidP="0044174A">
      <w:pPr>
        <w:spacing w:line="240" w:lineRule="auto"/>
        <w:rPr>
          <w:lang w:val="lt-LT"/>
        </w:rPr>
      </w:pPr>
    </w:p>
    <w:p w14:paraId="39832706" w14:textId="2BEA2911" w:rsidR="005E6CDF" w:rsidRPr="00B0772A" w:rsidRDefault="005E6CDF" w:rsidP="0044174A">
      <w:pPr>
        <w:spacing w:line="240" w:lineRule="auto"/>
        <w:rPr>
          <w:lang w:val="lt-LT"/>
        </w:rPr>
      </w:pPr>
      <w:r w:rsidRPr="00B0772A">
        <w:rPr>
          <w:lang w:val="lt-LT"/>
        </w:rPr>
        <w:t>Šį vaistą laikykite vaikams nepastebimoje ir nepasiekiamoje vietoje.</w:t>
      </w:r>
    </w:p>
    <w:p w14:paraId="51364937" w14:textId="77777777" w:rsidR="00F60ECE" w:rsidRPr="00B0772A" w:rsidRDefault="00F60ECE" w:rsidP="0044174A">
      <w:pPr>
        <w:spacing w:line="240" w:lineRule="auto"/>
        <w:rPr>
          <w:lang w:val="lt-LT"/>
        </w:rPr>
      </w:pPr>
    </w:p>
    <w:p w14:paraId="1969BCB9" w14:textId="55115879" w:rsidR="009237D5" w:rsidRPr="00B0772A" w:rsidRDefault="007E2C52" w:rsidP="0044174A">
      <w:pPr>
        <w:spacing w:line="240" w:lineRule="auto"/>
        <w:rPr>
          <w:lang w:val="lt-LT"/>
        </w:rPr>
      </w:pPr>
      <w:r w:rsidRPr="00B0772A">
        <w:rPr>
          <w:lang w:val="lt-LT"/>
        </w:rPr>
        <w:t xml:space="preserve">Ampules laikyti išorinėje dėžutėje, kad </w:t>
      </w:r>
      <w:r w:rsidR="00F60ECE" w:rsidRPr="00B0772A">
        <w:rPr>
          <w:lang w:val="lt-LT"/>
        </w:rPr>
        <w:t>vaistas</w:t>
      </w:r>
      <w:r w:rsidR="009237D5" w:rsidRPr="00B0772A">
        <w:rPr>
          <w:lang w:val="lt-LT"/>
        </w:rPr>
        <w:t xml:space="preserve"> būtų apsaugotas nuo šviesos.</w:t>
      </w:r>
    </w:p>
    <w:p w14:paraId="4E18E3DB" w14:textId="77777777" w:rsidR="00F60ECE" w:rsidRPr="00B0772A" w:rsidRDefault="00F60ECE" w:rsidP="0044174A">
      <w:pPr>
        <w:spacing w:line="240" w:lineRule="auto"/>
        <w:rPr>
          <w:lang w:val="lt-LT"/>
        </w:rPr>
      </w:pPr>
    </w:p>
    <w:p w14:paraId="23D6EE0F" w14:textId="7C93B5D3" w:rsidR="00662855" w:rsidRPr="00B0772A" w:rsidRDefault="001030D6" w:rsidP="0044174A">
      <w:pPr>
        <w:spacing w:line="240" w:lineRule="auto"/>
        <w:rPr>
          <w:lang w:val="lt-LT"/>
        </w:rPr>
      </w:pPr>
      <w:proofErr w:type="spellStart"/>
      <w:r w:rsidRPr="00B0772A">
        <w:rPr>
          <w:lang w:val="lt-LT"/>
        </w:rPr>
        <w:t>Furosemida</w:t>
      </w:r>
      <w:proofErr w:type="spellEnd"/>
      <w:r w:rsidRPr="00B0772A">
        <w:rPr>
          <w:lang w:val="lt-LT"/>
        </w:rPr>
        <w:t xml:space="preserve"> </w:t>
      </w:r>
      <w:r w:rsidR="004954BB">
        <w:rPr>
          <w:lang w:val="lt-LT"/>
        </w:rPr>
        <w:t>ALTAN</w:t>
      </w:r>
      <w:r w:rsidR="005E6CDF" w:rsidRPr="00B0772A">
        <w:rPr>
          <w:lang w:val="lt-LT"/>
        </w:rPr>
        <w:t xml:space="preserve"> skirtas vartoti tik vieną kartą. Po pirmojo </w:t>
      </w:r>
      <w:proofErr w:type="spellStart"/>
      <w:r w:rsidR="005E6CDF" w:rsidRPr="00B0772A">
        <w:rPr>
          <w:lang w:val="lt-LT"/>
        </w:rPr>
        <w:t>talpyklės</w:t>
      </w:r>
      <w:proofErr w:type="spellEnd"/>
      <w:r w:rsidR="005E6CDF" w:rsidRPr="00B0772A">
        <w:rPr>
          <w:lang w:val="lt-LT"/>
        </w:rPr>
        <w:t xml:space="preserve"> atidarymo vaistą vartoti nedelsiant.</w:t>
      </w:r>
    </w:p>
    <w:p w14:paraId="2AA79664" w14:textId="157C00D6" w:rsidR="005E6CDF" w:rsidRPr="00B0772A" w:rsidRDefault="005E6CDF" w:rsidP="0044174A">
      <w:pPr>
        <w:spacing w:line="240" w:lineRule="auto"/>
        <w:rPr>
          <w:lang w:val="lt-LT"/>
        </w:rPr>
      </w:pPr>
      <w:r w:rsidRPr="00B0772A">
        <w:rPr>
          <w:lang w:val="lt-LT"/>
        </w:rPr>
        <w:t>Ant dėžutės ir etiketės po „Tinka iki</w:t>
      </w:r>
      <w:r w:rsidR="00A41100" w:rsidRPr="00B0772A">
        <w:rPr>
          <w:lang w:val="lt-LT"/>
        </w:rPr>
        <w:t>/</w:t>
      </w:r>
      <w:r w:rsidRPr="00B0772A">
        <w:rPr>
          <w:lang w:val="lt-LT"/>
        </w:rPr>
        <w:t>EXP“ nurodytam tinkamumo laikui pasibaigus, šio vaisto vartoti negalima. Vaistas tinkamas vartoti iki paskutinės nurodyto mėnesio dienos.</w:t>
      </w:r>
    </w:p>
    <w:p w14:paraId="7A41469A"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353E7EB4" w14:textId="77777777" w:rsidR="005E6CDF" w:rsidRPr="00B0772A" w:rsidRDefault="005E6CDF" w:rsidP="005E6CDF">
      <w:pPr>
        <w:numPr>
          <w:ilvl w:val="12"/>
          <w:numId w:val="0"/>
        </w:numPr>
        <w:tabs>
          <w:tab w:val="clear" w:pos="567"/>
        </w:tabs>
        <w:spacing w:line="240" w:lineRule="auto"/>
        <w:ind w:right="-2"/>
        <w:contextualSpacing/>
        <w:rPr>
          <w:szCs w:val="24"/>
          <w:lang w:val="lt-LT"/>
        </w:rPr>
      </w:pPr>
      <w:r w:rsidRPr="00B0772A">
        <w:rPr>
          <w:szCs w:val="24"/>
          <w:lang w:val="lt-LT"/>
        </w:rPr>
        <w:t>Informacija apie laikymą po tirpalo paruošimo/praskiedimo pateikiama skyriuje „Toliau pateikta informacija skirta tik sveikatos priežiūros specialistams“.</w:t>
      </w:r>
    </w:p>
    <w:p w14:paraId="398F8380"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51B4A39C" w14:textId="77777777" w:rsidR="005E6CDF" w:rsidRPr="00B0772A" w:rsidRDefault="005E6CDF" w:rsidP="005E6CDF">
      <w:pPr>
        <w:numPr>
          <w:ilvl w:val="12"/>
          <w:numId w:val="0"/>
        </w:numPr>
        <w:tabs>
          <w:tab w:val="clear" w:pos="567"/>
        </w:tabs>
        <w:spacing w:line="240" w:lineRule="auto"/>
        <w:ind w:right="-2"/>
        <w:contextualSpacing/>
        <w:rPr>
          <w:i/>
          <w:lang w:val="lt-LT"/>
        </w:rPr>
      </w:pPr>
      <w:r w:rsidRPr="00B0772A">
        <w:rPr>
          <w:szCs w:val="24"/>
          <w:lang w:val="lt-LT"/>
        </w:rPr>
        <w:t>Vaistų negalima išmesti į kanalizaciją arba su buitinėmis atliekomis. Kaip išmesti nereikalingus vaistus, klauskite vaistininko. Šios priemonės padės apsaugoti aplinką.</w:t>
      </w:r>
    </w:p>
    <w:p w14:paraId="19F576E9"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78DF76F2"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2FE32BDC" w14:textId="77777777" w:rsidR="005E6CDF" w:rsidRPr="00B0772A" w:rsidRDefault="005E6CDF" w:rsidP="005E6CDF">
      <w:pPr>
        <w:pStyle w:val="Antrat3"/>
        <w:spacing w:before="0" w:after="0" w:line="240" w:lineRule="auto"/>
        <w:contextualSpacing/>
        <w:rPr>
          <w:rFonts w:ascii="Times New Roman" w:hAnsi="Times New Roman"/>
          <w:sz w:val="22"/>
          <w:lang w:val="lt-LT"/>
        </w:rPr>
      </w:pPr>
      <w:r w:rsidRPr="00B0772A">
        <w:rPr>
          <w:rFonts w:ascii="Times New Roman" w:hAnsi="Times New Roman"/>
          <w:sz w:val="22"/>
          <w:lang w:val="lt-LT"/>
        </w:rPr>
        <w:t>6.</w:t>
      </w:r>
      <w:r w:rsidRPr="00B0772A">
        <w:rPr>
          <w:rFonts w:ascii="Times New Roman" w:hAnsi="Times New Roman"/>
          <w:b w:val="0"/>
          <w:sz w:val="22"/>
          <w:lang w:val="lt-LT"/>
        </w:rPr>
        <w:tab/>
      </w:r>
      <w:r w:rsidRPr="00B0772A">
        <w:rPr>
          <w:rFonts w:ascii="Times New Roman" w:hAnsi="Times New Roman"/>
          <w:sz w:val="22"/>
          <w:lang w:val="lt-LT"/>
        </w:rPr>
        <w:t>Pakuotės turinys ir kita informacija</w:t>
      </w:r>
    </w:p>
    <w:p w14:paraId="391659D5" w14:textId="77777777" w:rsidR="005E6CDF" w:rsidRPr="00B0772A" w:rsidRDefault="005E6CDF" w:rsidP="005E6CDF">
      <w:pPr>
        <w:numPr>
          <w:ilvl w:val="12"/>
          <w:numId w:val="0"/>
        </w:numPr>
        <w:tabs>
          <w:tab w:val="clear" w:pos="567"/>
        </w:tabs>
        <w:spacing w:line="240" w:lineRule="auto"/>
        <w:contextualSpacing/>
        <w:rPr>
          <w:szCs w:val="24"/>
          <w:lang w:val="lt-LT"/>
        </w:rPr>
      </w:pPr>
    </w:p>
    <w:p w14:paraId="29812216" w14:textId="008570EA" w:rsidR="005E6CDF" w:rsidRPr="00B0772A" w:rsidRDefault="001030D6" w:rsidP="005E6CDF">
      <w:pPr>
        <w:pStyle w:val="Antrat4"/>
        <w:spacing w:line="240" w:lineRule="auto"/>
        <w:contextualSpacing/>
        <w:rPr>
          <w:rFonts w:ascii="Times New Roman" w:hAnsi="Times New Roman"/>
          <w:sz w:val="22"/>
          <w:lang w:val="lt-LT"/>
        </w:rPr>
      </w:pPr>
      <w:proofErr w:type="spellStart"/>
      <w:r w:rsidRPr="00B0772A">
        <w:rPr>
          <w:rFonts w:ascii="Times New Roman" w:hAnsi="Times New Roman"/>
          <w:sz w:val="22"/>
          <w:lang w:val="lt-LT"/>
        </w:rPr>
        <w:lastRenderedPageBreak/>
        <w:t>Furosemida</w:t>
      </w:r>
      <w:proofErr w:type="spellEnd"/>
      <w:r w:rsidRPr="00B0772A">
        <w:rPr>
          <w:rFonts w:ascii="Times New Roman" w:hAnsi="Times New Roman"/>
          <w:sz w:val="22"/>
          <w:lang w:val="lt-LT"/>
        </w:rPr>
        <w:t xml:space="preserve"> </w:t>
      </w:r>
      <w:r w:rsidR="004954BB">
        <w:rPr>
          <w:rFonts w:ascii="Times New Roman" w:hAnsi="Times New Roman"/>
          <w:sz w:val="22"/>
          <w:lang w:val="lt-LT"/>
        </w:rPr>
        <w:t>ALTAN</w:t>
      </w:r>
      <w:r w:rsidR="005E6CDF" w:rsidRPr="00B0772A">
        <w:rPr>
          <w:rFonts w:ascii="Times New Roman" w:hAnsi="Times New Roman"/>
          <w:sz w:val="22"/>
          <w:lang w:val="lt-LT"/>
        </w:rPr>
        <w:t xml:space="preserve"> sudėtis</w:t>
      </w:r>
    </w:p>
    <w:p w14:paraId="5A057A6F" w14:textId="3A058D10" w:rsidR="001030D6" w:rsidRPr="00B0772A" w:rsidRDefault="001030D6" w:rsidP="00633CE7">
      <w:pPr>
        <w:tabs>
          <w:tab w:val="clear" w:pos="567"/>
        </w:tabs>
        <w:spacing w:line="240" w:lineRule="auto"/>
        <w:ind w:left="567" w:right="-2" w:hanging="567"/>
        <w:contextualSpacing/>
        <w:rPr>
          <w:szCs w:val="24"/>
          <w:lang w:val="lt-LT"/>
        </w:rPr>
      </w:pPr>
      <w:r w:rsidRPr="00B0772A">
        <w:rPr>
          <w:szCs w:val="24"/>
          <w:lang w:val="lt-LT"/>
        </w:rPr>
        <w:t>-</w:t>
      </w:r>
      <w:r w:rsidR="00633CE7" w:rsidRPr="00B0772A">
        <w:rPr>
          <w:szCs w:val="24"/>
          <w:lang w:val="lt-LT"/>
        </w:rPr>
        <w:tab/>
      </w:r>
      <w:r w:rsidRPr="00B0772A">
        <w:rPr>
          <w:szCs w:val="24"/>
          <w:lang w:val="lt-LT"/>
        </w:rPr>
        <w:t xml:space="preserve">Veiklioji medžiaga yra </w:t>
      </w:r>
      <w:proofErr w:type="spellStart"/>
      <w:r w:rsidRPr="00B0772A">
        <w:rPr>
          <w:szCs w:val="24"/>
          <w:lang w:val="lt-LT"/>
        </w:rPr>
        <w:t>furozemidas</w:t>
      </w:r>
      <w:proofErr w:type="spellEnd"/>
      <w:r w:rsidRPr="00B0772A">
        <w:rPr>
          <w:szCs w:val="24"/>
          <w:lang w:val="lt-LT"/>
        </w:rPr>
        <w:t>. Jo vienoje ampulėje, t. y. 2</w:t>
      </w:r>
      <w:r w:rsidR="00F676D3" w:rsidRPr="00B0772A">
        <w:rPr>
          <w:szCs w:val="24"/>
          <w:lang w:val="lt-LT"/>
        </w:rPr>
        <w:t> </w:t>
      </w:r>
      <w:r w:rsidRPr="00B0772A">
        <w:rPr>
          <w:szCs w:val="24"/>
          <w:lang w:val="lt-LT"/>
        </w:rPr>
        <w:t>ml injekcinio tirpalo yra 20</w:t>
      </w:r>
      <w:r w:rsidR="00F676D3" w:rsidRPr="00B0772A">
        <w:rPr>
          <w:szCs w:val="24"/>
          <w:lang w:val="lt-LT"/>
        </w:rPr>
        <w:t> </w:t>
      </w:r>
      <w:r w:rsidRPr="00B0772A">
        <w:rPr>
          <w:szCs w:val="24"/>
          <w:lang w:val="lt-LT"/>
        </w:rPr>
        <w:t>mg.</w:t>
      </w:r>
    </w:p>
    <w:p w14:paraId="1F36E95D" w14:textId="77777777" w:rsidR="001030D6" w:rsidRPr="00B0772A" w:rsidRDefault="001030D6" w:rsidP="00633CE7">
      <w:pPr>
        <w:numPr>
          <w:ilvl w:val="12"/>
          <w:numId w:val="0"/>
        </w:numPr>
        <w:tabs>
          <w:tab w:val="clear" w:pos="567"/>
        </w:tabs>
        <w:spacing w:line="240" w:lineRule="auto"/>
        <w:ind w:left="567" w:right="-2" w:hanging="567"/>
        <w:contextualSpacing/>
        <w:rPr>
          <w:szCs w:val="24"/>
          <w:lang w:val="lt-LT"/>
        </w:rPr>
      </w:pPr>
      <w:r w:rsidRPr="00B0772A">
        <w:rPr>
          <w:szCs w:val="24"/>
          <w:lang w:val="lt-LT"/>
        </w:rPr>
        <w:t>-</w:t>
      </w:r>
      <w:r w:rsidR="00633CE7" w:rsidRPr="00B0772A">
        <w:rPr>
          <w:szCs w:val="24"/>
          <w:lang w:val="lt-LT"/>
        </w:rPr>
        <w:tab/>
      </w:r>
      <w:r w:rsidRPr="00B0772A">
        <w:rPr>
          <w:szCs w:val="24"/>
          <w:lang w:val="lt-LT"/>
        </w:rPr>
        <w:t xml:space="preserve">Pagalbinės medžiagos yra natrio </w:t>
      </w:r>
      <w:proofErr w:type="spellStart"/>
      <w:r w:rsidRPr="00B0772A">
        <w:rPr>
          <w:szCs w:val="24"/>
          <w:lang w:val="lt-LT"/>
        </w:rPr>
        <w:t>hidroksidas</w:t>
      </w:r>
      <w:proofErr w:type="spellEnd"/>
      <w:r w:rsidRPr="00B0772A">
        <w:rPr>
          <w:szCs w:val="24"/>
          <w:lang w:val="lt-LT"/>
        </w:rPr>
        <w:t>, natrio chloridas, injekcinis vanduo.</w:t>
      </w:r>
    </w:p>
    <w:p w14:paraId="18A363FD" w14:textId="77777777" w:rsidR="005E6CDF" w:rsidRPr="00B0772A" w:rsidRDefault="005E6CDF" w:rsidP="005E6CDF">
      <w:pPr>
        <w:numPr>
          <w:ilvl w:val="12"/>
          <w:numId w:val="0"/>
        </w:numPr>
        <w:tabs>
          <w:tab w:val="clear" w:pos="567"/>
        </w:tabs>
        <w:spacing w:line="240" w:lineRule="auto"/>
        <w:ind w:right="-2"/>
        <w:contextualSpacing/>
        <w:rPr>
          <w:szCs w:val="24"/>
          <w:lang w:val="lt-LT"/>
        </w:rPr>
      </w:pPr>
    </w:p>
    <w:p w14:paraId="4F3F9429" w14:textId="1A4973A9" w:rsidR="005E6CDF" w:rsidRPr="00B0772A" w:rsidRDefault="001030D6" w:rsidP="005E6CDF">
      <w:pPr>
        <w:pStyle w:val="Antrat4"/>
        <w:spacing w:line="240" w:lineRule="auto"/>
        <w:contextualSpacing/>
        <w:rPr>
          <w:rFonts w:ascii="Times New Roman" w:hAnsi="Times New Roman"/>
          <w:sz w:val="22"/>
          <w:lang w:val="lt-LT"/>
        </w:rPr>
      </w:pPr>
      <w:proofErr w:type="spellStart"/>
      <w:r w:rsidRPr="00B0772A">
        <w:rPr>
          <w:rFonts w:ascii="Times New Roman" w:hAnsi="Times New Roman"/>
          <w:sz w:val="22"/>
          <w:lang w:val="lt-LT"/>
        </w:rPr>
        <w:t>Furosemida</w:t>
      </w:r>
      <w:proofErr w:type="spellEnd"/>
      <w:r w:rsidRPr="00B0772A">
        <w:rPr>
          <w:rFonts w:ascii="Times New Roman" w:hAnsi="Times New Roman"/>
          <w:sz w:val="22"/>
          <w:lang w:val="lt-LT"/>
        </w:rPr>
        <w:t xml:space="preserve"> </w:t>
      </w:r>
      <w:r w:rsidR="004954BB">
        <w:rPr>
          <w:rFonts w:ascii="Times New Roman" w:hAnsi="Times New Roman"/>
          <w:sz w:val="22"/>
          <w:lang w:val="lt-LT"/>
        </w:rPr>
        <w:t>ALTAN</w:t>
      </w:r>
      <w:r w:rsidR="005E6CDF" w:rsidRPr="00B0772A">
        <w:rPr>
          <w:rFonts w:ascii="Times New Roman" w:hAnsi="Times New Roman"/>
          <w:sz w:val="22"/>
          <w:lang w:val="lt-LT"/>
        </w:rPr>
        <w:t xml:space="preserve"> išvaizda ir kiekis pakuotėje</w:t>
      </w:r>
    </w:p>
    <w:p w14:paraId="5523CC06" w14:textId="0EE6EC25" w:rsidR="001030D6" w:rsidRPr="00B0772A" w:rsidRDefault="001030D6" w:rsidP="003E1570">
      <w:pPr>
        <w:pStyle w:val="prastojitrauka"/>
        <w:spacing w:after="0"/>
        <w:ind w:left="0"/>
        <w:contextualSpacing/>
        <w:rPr>
          <w:lang w:val="lt-LT"/>
        </w:rPr>
      </w:pPr>
      <w:proofErr w:type="spellStart"/>
      <w:r w:rsidRPr="00B0772A">
        <w:rPr>
          <w:lang w:val="lt-LT"/>
        </w:rPr>
        <w:t>Furosemida</w:t>
      </w:r>
      <w:proofErr w:type="spellEnd"/>
      <w:r w:rsidRPr="00B0772A">
        <w:rPr>
          <w:lang w:val="lt-LT"/>
        </w:rPr>
        <w:t xml:space="preserve"> </w:t>
      </w:r>
      <w:r w:rsidR="004954BB">
        <w:rPr>
          <w:lang w:val="lt-LT"/>
        </w:rPr>
        <w:t>ALTAN</w:t>
      </w:r>
      <w:r w:rsidRPr="00B0772A">
        <w:rPr>
          <w:lang w:val="lt-LT"/>
        </w:rPr>
        <w:t xml:space="preserve"> 20</w:t>
      </w:r>
      <w:r w:rsidR="00F676D3" w:rsidRPr="00B0772A">
        <w:rPr>
          <w:lang w:val="lt-LT"/>
        </w:rPr>
        <w:t> </w:t>
      </w:r>
      <w:r w:rsidRPr="00B0772A">
        <w:rPr>
          <w:lang w:val="lt-LT"/>
        </w:rPr>
        <w:t>mg/2</w:t>
      </w:r>
      <w:r w:rsidR="00F676D3" w:rsidRPr="00B0772A">
        <w:rPr>
          <w:lang w:val="lt-LT"/>
        </w:rPr>
        <w:t> </w:t>
      </w:r>
      <w:r w:rsidRPr="00B0772A">
        <w:rPr>
          <w:lang w:val="lt-LT"/>
        </w:rPr>
        <w:t xml:space="preserve">ml injekcinis </w:t>
      </w:r>
      <w:r w:rsidR="007E2C52" w:rsidRPr="00B0772A">
        <w:rPr>
          <w:lang w:val="lt-LT"/>
        </w:rPr>
        <w:t xml:space="preserve">ar infuzinis </w:t>
      </w:r>
      <w:r w:rsidRPr="00B0772A">
        <w:rPr>
          <w:lang w:val="lt-LT"/>
        </w:rPr>
        <w:t>tirpalas yra skaidrus ir bespalvis.</w:t>
      </w:r>
    </w:p>
    <w:p w14:paraId="5956E7EE" w14:textId="66F6AF13" w:rsidR="00EA7CA0" w:rsidRPr="00B0772A" w:rsidRDefault="001030D6">
      <w:pPr>
        <w:numPr>
          <w:ilvl w:val="12"/>
          <w:numId w:val="0"/>
        </w:numPr>
        <w:tabs>
          <w:tab w:val="clear" w:pos="567"/>
        </w:tabs>
        <w:spacing w:line="240" w:lineRule="auto"/>
        <w:ind w:right="-2"/>
        <w:contextualSpacing/>
        <w:rPr>
          <w:lang w:val="lt-LT"/>
        </w:rPr>
      </w:pPr>
      <w:r w:rsidRPr="00B0772A">
        <w:rPr>
          <w:lang w:val="lt-LT"/>
        </w:rPr>
        <w:t>Vaistas tiekiamas pirmo tipo stiklinė ampulėmis, kurių kiekvienoje yra 2</w:t>
      </w:r>
      <w:r w:rsidR="00F676D3" w:rsidRPr="00B0772A">
        <w:rPr>
          <w:lang w:val="lt-LT"/>
        </w:rPr>
        <w:t> </w:t>
      </w:r>
      <w:r w:rsidRPr="00B0772A">
        <w:rPr>
          <w:lang w:val="lt-LT"/>
        </w:rPr>
        <w:t xml:space="preserve">ml tirpalo. Pakuotėje yra </w:t>
      </w:r>
      <w:r w:rsidR="002D0623" w:rsidRPr="00B0772A">
        <w:rPr>
          <w:lang w:val="lt-LT"/>
        </w:rPr>
        <w:t xml:space="preserve">10 arba </w:t>
      </w:r>
      <w:r w:rsidRPr="00B0772A">
        <w:rPr>
          <w:lang w:val="lt-LT"/>
        </w:rPr>
        <w:t>100 ampulių.</w:t>
      </w:r>
    </w:p>
    <w:p w14:paraId="760C88EC" w14:textId="20A76BCF" w:rsidR="005E6CDF" w:rsidRPr="00B0772A" w:rsidRDefault="005E6CDF">
      <w:pPr>
        <w:numPr>
          <w:ilvl w:val="12"/>
          <w:numId w:val="0"/>
        </w:numPr>
        <w:tabs>
          <w:tab w:val="clear" w:pos="567"/>
        </w:tabs>
        <w:spacing w:line="240" w:lineRule="auto"/>
        <w:ind w:right="-2"/>
        <w:contextualSpacing/>
        <w:rPr>
          <w:szCs w:val="24"/>
          <w:lang w:val="lt-LT"/>
        </w:rPr>
      </w:pPr>
    </w:p>
    <w:p w14:paraId="51DF99FF" w14:textId="62DE0AC8" w:rsidR="002D0623" w:rsidRPr="00B0772A" w:rsidRDefault="002D0623">
      <w:pPr>
        <w:numPr>
          <w:ilvl w:val="12"/>
          <w:numId w:val="0"/>
        </w:numPr>
        <w:tabs>
          <w:tab w:val="clear" w:pos="567"/>
        </w:tabs>
        <w:spacing w:line="240" w:lineRule="auto"/>
        <w:ind w:right="-2"/>
        <w:contextualSpacing/>
        <w:rPr>
          <w:szCs w:val="24"/>
          <w:lang w:val="lt-LT"/>
        </w:rPr>
      </w:pPr>
      <w:r w:rsidRPr="00B0772A">
        <w:rPr>
          <w:szCs w:val="24"/>
          <w:lang w:val="lt-LT"/>
        </w:rPr>
        <w:t>Ga</w:t>
      </w:r>
      <w:r w:rsidR="00A41100" w:rsidRPr="00B0772A">
        <w:rPr>
          <w:szCs w:val="24"/>
          <w:lang w:val="lt-LT"/>
        </w:rPr>
        <w:t>l</w:t>
      </w:r>
      <w:r w:rsidRPr="00B0772A">
        <w:rPr>
          <w:szCs w:val="24"/>
          <w:lang w:val="lt-LT"/>
        </w:rPr>
        <w:t>i būt</w:t>
      </w:r>
      <w:r w:rsidR="00A41100" w:rsidRPr="00B0772A">
        <w:rPr>
          <w:szCs w:val="24"/>
          <w:lang w:val="lt-LT"/>
        </w:rPr>
        <w:t>i</w:t>
      </w:r>
      <w:r w:rsidRPr="00B0772A">
        <w:rPr>
          <w:szCs w:val="24"/>
          <w:lang w:val="lt-LT"/>
        </w:rPr>
        <w:t xml:space="preserve"> tiekiamos ne visų dyd</w:t>
      </w:r>
      <w:r w:rsidR="00A41100" w:rsidRPr="00B0772A">
        <w:rPr>
          <w:szCs w:val="24"/>
          <w:lang w:val="lt-LT"/>
        </w:rPr>
        <w:t>žių pakuotės.</w:t>
      </w:r>
    </w:p>
    <w:p w14:paraId="6A322B96" w14:textId="77777777" w:rsidR="005E6CDF" w:rsidRPr="00B0772A" w:rsidRDefault="005E6CDF" w:rsidP="005E6CDF">
      <w:pPr>
        <w:numPr>
          <w:ilvl w:val="12"/>
          <w:numId w:val="0"/>
        </w:numPr>
        <w:spacing w:line="240" w:lineRule="auto"/>
        <w:ind w:right="-2"/>
        <w:contextualSpacing/>
        <w:rPr>
          <w:lang w:val="lt-LT"/>
        </w:rPr>
      </w:pPr>
    </w:p>
    <w:p w14:paraId="3AA5BAB5" w14:textId="6C432BF0" w:rsidR="001030D6" w:rsidRDefault="001030D6" w:rsidP="000D7BE9">
      <w:pPr>
        <w:pStyle w:val="PI-3EMEASMCA"/>
      </w:pPr>
      <w:r w:rsidRPr="00B0772A">
        <w:t xml:space="preserve">Registruotojas </w:t>
      </w:r>
      <w:r w:rsidR="00E322AB">
        <w:t>ir gamintojas</w:t>
      </w:r>
    </w:p>
    <w:p w14:paraId="0212F458" w14:textId="242BFF1E" w:rsidR="00DF05C2" w:rsidRPr="00B0772A" w:rsidRDefault="00DF05C2" w:rsidP="000D7BE9">
      <w:pPr>
        <w:pStyle w:val="PI-3EMEASMCA"/>
      </w:pPr>
      <w:r>
        <w:t>Registruotojas</w:t>
      </w:r>
    </w:p>
    <w:p w14:paraId="01D7CDD2" w14:textId="246E8931" w:rsidR="00DF05C2" w:rsidRPr="00DF05C2" w:rsidRDefault="00DF05C2" w:rsidP="00DF05C2">
      <w:pPr>
        <w:tabs>
          <w:tab w:val="clear" w:pos="567"/>
        </w:tabs>
        <w:autoSpaceDE w:val="0"/>
        <w:autoSpaceDN w:val="0"/>
        <w:adjustRightInd w:val="0"/>
        <w:spacing w:line="240" w:lineRule="auto"/>
        <w:rPr>
          <w:rFonts w:eastAsiaTheme="minorHAnsi"/>
          <w:snapToGrid/>
          <w:color w:val="000000"/>
          <w:szCs w:val="22"/>
          <w:lang w:val="lt-LT"/>
        </w:rPr>
      </w:pPr>
      <w:r>
        <w:rPr>
          <w:rFonts w:eastAsiaTheme="minorHAnsi"/>
          <w:snapToGrid/>
          <w:color w:val="000000"/>
          <w:szCs w:val="22"/>
          <w:lang w:val="lt-LT"/>
        </w:rPr>
        <w:t xml:space="preserve">Altan </w:t>
      </w:r>
      <w:proofErr w:type="spellStart"/>
      <w:r>
        <w:rPr>
          <w:rFonts w:eastAsiaTheme="minorHAnsi"/>
          <w:snapToGrid/>
          <w:color w:val="000000"/>
          <w:szCs w:val="22"/>
          <w:lang w:val="lt-LT"/>
        </w:rPr>
        <w:t>Pharmaceuticals</w:t>
      </w:r>
      <w:proofErr w:type="spellEnd"/>
      <w:r>
        <w:rPr>
          <w:rFonts w:eastAsiaTheme="minorHAnsi"/>
          <w:snapToGrid/>
          <w:color w:val="000000"/>
          <w:szCs w:val="22"/>
          <w:lang w:val="lt-LT"/>
        </w:rPr>
        <w:t>, S.A.</w:t>
      </w:r>
    </w:p>
    <w:p w14:paraId="5434CEFD" w14:textId="69695399" w:rsidR="00DF05C2" w:rsidRDefault="00DF05C2" w:rsidP="00DF05C2">
      <w:pPr>
        <w:tabs>
          <w:tab w:val="clear" w:pos="567"/>
        </w:tabs>
        <w:autoSpaceDE w:val="0"/>
        <w:autoSpaceDN w:val="0"/>
        <w:adjustRightInd w:val="0"/>
        <w:spacing w:line="240" w:lineRule="auto"/>
        <w:rPr>
          <w:rFonts w:eastAsiaTheme="minorHAnsi"/>
          <w:snapToGrid/>
          <w:color w:val="000000"/>
          <w:szCs w:val="22"/>
          <w:lang w:val="lt-LT"/>
        </w:rPr>
      </w:pPr>
      <w:r w:rsidRPr="00DF05C2">
        <w:rPr>
          <w:rFonts w:eastAsiaTheme="minorHAnsi"/>
          <w:snapToGrid/>
          <w:color w:val="000000"/>
          <w:szCs w:val="22"/>
          <w:lang w:val="lt-LT"/>
        </w:rPr>
        <w:t>C/</w:t>
      </w:r>
      <w:proofErr w:type="spellStart"/>
      <w:r w:rsidRPr="00DF05C2">
        <w:rPr>
          <w:rFonts w:eastAsiaTheme="minorHAnsi"/>
          <w:snapToGrid/>
          <w:color w:val="000000"/>
          <w:szCs w:val="22"/>
          <w:lang w:val="lt-LT"/>
        </w:rPr>
        <w:t>Cólq</w:t>
      </w:r>
      <w:r>
        <w:rPr>
          <w:rFonts w:eastAsiaTheme="minorHAnsi"/>
          <w:snapToGrid/>
          <w:color w:val="000000"/>
          <w:szCs w:val="22"/>
          <w:lang w:val="lt-LT"/>
        </w:rPr>
        <w:t>uide</w:t>
      </w:r>
      <w:proofErr w:type="spellEnd"/>
      <w:r>
        <w:rPr>
          <w:rFonts w:eastAsiaTheme="minorHAnsi"/>
          <w:snapToGrid/>
          <w:color w:val="000000"/>
          <w:szCs w:val="22"/>
          <w:lang w:val="lt-LT"/>
        </w:rPr>
        <w:t xml:space="preserve">, Nº 6, </w:t>
      </w:r>
      <w:proofErr w:type="spellStart"/>
      <w:r>
        <w:rPr>
          <w:rFonts w:eastAsiaTheme="minorHAnsi"/>
          <w:snapToGrid/>
          <w:color w:val="000000"/>
          <w:szCs w:val="22"/>
          <w:lang w:val="lt-LT"/>
        </w:rPr>
        <w:t>Portal</w:t>
      </w:r>
      <w:proofErr w:type="spellEnd"/>
      <w:r>
        <w:rPr>
          <w:rFonts w:eastAsiaTheme="minorHAnsi"/>
          <w:snapToGrid/>
          <w:color w:val="000000"/>
          <w:szCs w:val="22"/>
          <w:lang w:val="lt-LT"/>
        </w:rPr>
        <w:t xml:space="preserve"> 2, 1ª Planta</w:t>
      </w:r>
    </w:p>
    <w:p w14:paraId="4EFFABE2" w14:textId="58C1DC06" w:rsidR="00DF05C2" w:rsidRPr="00DF05C2" w:rsidRDefault="00DF05C2" w:rsidP="00DF05C2">
      <w:pPr>
        <w:tabs>
          <w:tab w:val="clear" w:pos="567"/>
        </w:tabs>
        <w:autoSpaceDE w:val="0"/>
        <w:autoSpaceDN w:val="0"/>
        <w:adjustRightInd w:val="0"/>
        <w:spacing w:line="240" w:lineRule="auto"/>
        <w:rPr>
          <w:rFonts w:eastAsiaTheme="minorHAnsi"/>
          <w:snapToGrid/>
          <w:color w:val="000000"/>
          <w:szCs w:val="22"/>
          <w:lang w:val="lt-LT"/>
        </w:rPr>
      </w:pPr>
      <w:r>
        <w:rPr>
          <w:rFonts w:eastAsiaTheme="minorHAnsi"/>
          <w:snapToGrid/>
          <w:color w:val="000000"/>
          <w:szCs w:val="22"/>
          <w:lang w:val="lt-LT"/>
        </w:rPr>
        <w:t xml:space="preserve">Oficina F. </w:t>
      </w:r>
      <w:proofErr w:type="spellStart"/>
      <w:r>
        <w:rPr>
          <w:rFonts w:eastAsiaTheme="minorHAnsi"/>
          <w:snapToGrid/>
          <w:color w:val="000000"/>
          <w:szCs w:val="22"/>
          <w:lang w:val="lt-LT"/>
        </w:rPr>
        <w:t>Edificio</w:t>
      </w:r>
      <w:proofErr w:type="spellEnd"/>
      <w:r>
        <w:rPr>
          <w:rFonts w:eastAsiaTheme="minorHAnsi"/>
          <w:snapToGrid/>
          <w:color w:val="000000"/>
          <w:szCs w:val="22"/>
          <w:lang w:val="lt-LT"/>
        </w:rPr>
        <w:t xml:space="preserve"> </w:t>
      </w:r>
      <w:proofErr w:type="spellStart"/>
      <w:r>
        <w:rPr>
          <w:rFonts w:eastAsiaTheme="minorHAnsi"/>
          <w:snapToGrid/>
          <w:color w:val="000000"/>
          <w:szCs w:val="22"/>
          <w:lang w:val="lt-LT"/>
        </w:rPr>
        <w:t>Prisma</w:t>
      </w:r>
      <w:proofErr w:type="spellEnd"/>
    </w:p>
    <w:p w14:paraId="60119C82" w14:textId="2A141076" w:rsidR="00475C6F" w:rsidRPr="00B0772A" w:rsidRDefault="00DF05C2" w:rsidP="00475C6F">
      <w:pPr>
        <w:pStyle w:val="prastasiniatinklio"/>
        <w:shd w:val="clear" w:color="auto" w:fill="FFFFFF"/>
        <w:spacing w:before="0" w:beforeAutospacing="0" w:after="0" w:afterAutospacing="0" w:line="253" w:lineRule="atLeast"/>
        <w:jc w:val="both"/>
        <w:rPr>
          <w:rFonts w:ascii="Helvetica" w:hAnsi="Helvetica" w:cs="Helvetica"/>
          <w:color w:val="333333"/>
          <w:sz w:val="22"/>
          <w:szCs w:val="22"/>
        </w:rPr>
      </w:pPr>
      <w:proofErr w:type="spellStart"/>
      <w:r w:rsidRPr="00DF05C2">
        <w:rPr>
          <w:rFonts w:eastAsiaTheme="minorHAnsi"/>
          <w:color w:val="000000"/>
          <w:szCs w:val="22"/>
        </w:rPr>
        <w:t>L</w:t>
      </w:r>
      <w:r>
        <w:rPr>
          <w:rFonts w:eastAsiaTheme="minorHAnsi"/>
          <w:color w:val="000000"/>
          <w:szCs w:val="22"/>
        </w:rPr>
        <w:t>as</w:t>
      </w:r>
      <w:proofErr w:type="spellEnd"/>
      <w:r>
        <w:rPr>
          <w:rFonts w:eastAsiaTheme="minorHAnsi"/>
          <w:color w:val="000000"/>
          <w:szCs w:val="22"/>
        </w:rPr>
        <w:t xml:space="preserve"> </w:t>
      </w:r>
      <w:proofErr w:type="spellStart"/>
      <w:r>
        <w:rPr>
          <w:rFonts w:eastAsiaTheme="minorHAnsi"/>
          <w:color w:val="000000"/>
          <w:szCs w:val="22"/>
        </w:rPr>
        <w:t>Rozas</w:t>
      </w:r>
      <w:proofErr w:type="spellEnd"/>
      <w:r>
        <w:rPr>
          <w:rFonts w:eastAsiaTheme="minorHAnsi"/>
          <w:color w:val="000000"/>
          <w:szCs w:val="22"/>
        </w:rPr>
        <w:t xml:space="preserve">, 28230 </w:t>
      </w:r>
      <w:proofErr w:type="spellStart"/>
      <w:r>
        <w:rPr>
          <w:rFonts w:eastAsiaTheme="minorHAnsi"/>
          <w:color w:val="000000"/>
          <w:szCs w:val="22"/>
        </w:rPr>
        <w:t>Madrid</w:t>
      </w:r>
      <w:proofErr w:type="spellEnd"/>
    </w:p>
    <w:p w14:paraId="7C5CA820" w14:textId="0BC6486B" w:rsidR="001030D6" w:rsidRPr="0074319C" w:rsidRDefault="001030D6" w:rsidP="001030D6">
      <w:pPr>
        <w:pStyle w:val="prastasiniatinklio"/>
        <w:shd w:val="clear" w:color="auto" w:fill="FFFFFF"/>
        <w:spacing w:before="0" w:beforeAutospacing="0" w:after="0" w:afterAutospacing="0" w:line="253" w:lineRule="atLeast"/>
        <w:jc w:val="both"/>
        <w:rPr>
          <w:rFonts w:eastAsiaTheme="minorHAnsi"/>
          <w:color w:val="000000"/>
          <w:sz w:val="22"/>
          <w:szCs w:val="22"/>
          <w:lang w:eastAsia="en-US"/>
        </w:rPr>
      </w:pPr>
      <w:r w:rsidRPr="0074319C">
        <w:rPr>
          <w:rFonts w:eastAsiaTheme="minorHAnsi"/>
          <w:color w:val="000000"/>
          <w:sz w:val="22"/>
          <w:szCs w:val="22"/>
          <w:lang w:eastAsia="en-US"/>
        </w:rPr>
        <w:t>Ispanija</w:t>
      </w:r>
    </w:p>
    <w:p w14:paraId="09AADA20" w14:textId="77777777" w:rsidR="001030D6" w:rsidRPr="00B0772A" w:rsidRDefault="001030D6" w:rsidP="001030D6">
      <w:pPr>
        <w:rPr>
          <w:lang w:val="lt-LT"/>
        </w:rPr>
      </w:pPr>
    </w:p>
    <w:p w14:paraId="7A7EB2E5" w14:textId="77777777" w:rsidR="001030D6" w:rsidRPr="00B0772A" w:rsidRDefault="001030D6" w:rsidP="001030D6">
      <w:pPr>
        <w:rPr>
          <w:b/>
          <w:lang w:val="lt-LT"/>
        </w:rPr>
      </w:pPr>
      <w:r w:rsidRPr="00B0772A">
        <w:rPr>
          <w:b/>
          <w:lang w:val="lt-LT"/>
        </w:rPr>
        <w:t>Gamintojas</w:t>
      </w:r>
    </w:p>
    <w:p w14:paraId="69A20103" w14:textId="77777777" w:rsidR="001030D6" w:rsidRPr="00B0772A" w:rsidRDefault="001030D6" w:rsidP="001030D6">
      <w:pPr>
        <w:rPr>
          <w:lang w:val="lt-LT"/>
        </w:rPr>
      </w:pPr>
      <w:proofErr w:type="spellStart"/>
      <w:r w:rsidRPr="00B0772A">
        <w:rPr>
          <w:lang w:val="lt-LT"/>
        </w:rPr>
        <w:t>Laboratoire</w:t>
      </w:r>
      <w:proofErr w:type="spellEnd"/>
      <w:r w:rsidRPr="00B0772A">
        <w:rPr>
          <w:lang w:val="lt-LT"/>
        </w:rPr>
        <w:t xml:space="preserve"> RENAUDIN</w:t>
      </w:r>
    </w:p>
    <w:p w14:paraId="070DB9D1" w14:textId="42B01B16" w:rsidR="001030D6" w:rsidRPr="00B0772A" w:rsidRDefault="00E322AB" w:rsidP="001030D6">
      <w:pPr>
        <w:rPr>
          <w:lang w:val="lt-LT"/>
        </w:rPr>
      </w:pPr>
      <w:r>
        <w:rPr>
          <w:lang w:val="lt-LT"/>
        </w:rPr>
        <w:t>„</w:t>
      </w:r>
      <w:proofErr w:type="spellStart"/>
      <w:r w:rsidR="001030D6" w:rsidRPr="00B0772A">
        <w:rPr>
          <w:lang w:val="lt-LT"/>
        </w:rPr>
        <w:t>Z.A.Errobi</w:t>
      </w:r>
      <w:proofErr w:type="spellEnd"/>
      <w:r>
        <w:rPr>
          <w:lang w:val="lt-LT"/>
        </w:rPr>
        <w:t>“</w:t>
      </w:r>
      <w:r w:rsidR="001030D6" w:rsidRPr="00B0772A">
        <w:rPr>
          <w:lang w:val="lt-LT"/>
        </w:rPr>
        <w:t xml:space="preserve"> 64250 </w:t>
      </w:r>
      <w:proofErr w:type="spellStart"/>
      <w:r w:rsidR="001030D6" w:rsidRPr="00B0772A">
        <w:rPr>
          <w:lang w:val="lt-LT"/>
        </w:rPr>
        <w:t>Itxassou</w:t>
      </w:r>
      <w:proofErr w:type="spellEnd"/>
    </w:p>
    <w:p w14:paraId="349E45B7" w14:textId="4BA25853" w:rsidR="001030D6" w:rsidRPr="00B0772A" w:rsidRDefault="001030D6" w:rsidP="001030D6">
      <w:pPr>
        <w:rPr>
          <w:lang w:val="lt-LT"/>
        </w:rPr>
      </w:pPr>
      <w:r w:rsidRPr="00B0772A">
        <w:rPr>
          <w:lang w:val="lt-LT"/>
        </w:rPr>
        <w:t>Prancūzija</w:t>
      </w:r>
    </w:p>
    <w:p w14:paraId="2E234C8F" w14:textId="1B3CCCB7" w:rsidR="00DB6EFB" w:rsidRPr="00B0772A" w:rsidRDefault="00DB6EFB" w:rsidP="001030D6">
      <w:pPr>
        <w:rPr>
          <w:lang w:val="lt-LT"/>
        </w:rPr>
      </w:pPr>
    </w:p>
    <w:p w14:paraId="068635E4" w14:textId="77777777" w:rsidR="00DB6EFB" w:rsidRPr="00B0772A" w:rsidRDefault="00DB6EFB" w:rsidP="001030D6">
      <w:pPr>
        <w:rPr>
          <w:lang w:val="lt-LT"/>
        </w:rPr>
      </w:pPr>
    </w:p>
    <w:p w14:paraId="088EA5F0" w14:textId="77777777" w:rsidR="00DB6EFB" w:rsidRPr="00B0772A" w:rsidRDefault="00DB6EFB" w:rsidP="00DB6EFB">
      <w:pPr>
        <w:rPr>
          <w:b/>
          <w:lang w:val="lt-LT"/>
        </w:rPr>
      </w:pPr>
      <w:r w:rsidRPr="00B0772A">
        <w:rPr>
          <w:b/>
          <w:lang w:val="lt-LT"/>
        </w:rPr>
        <w:t>Lygiagretus importuotojas</w:t>
      </w:r>
    </w:p>
    <w:p w14:paraId="63809452" w14:textId="77777777" w:rsidR="00DB6EFB" w:rsidRPr="00B0772A" w:rsidRDefault="00DB6EFB" w:rsidP="00DB6EFB">
      <w:pPr>
        <w:rPr>
          <w:lang w:val="lt-LT"/>
        </w:rPr>
      </w:pPr>
      <w:r w:rsidRPr="00B0772A">
        <w:rPr>
          <w:lang w:val="lt-LT"/>
        </w:rPr>
        <w:t>UAB ,,</w:t>
      </w:r>
      <w:proofErr w:type="spellStart"/>
      <w:r w:rsidRPr="00B0772A">
        <w:rPr>
          <w:lang w:val="lt-LT"/>
        </w:rPr>
        <w:t>Actiofarma</w:t>
      </w:r>
      <w:proofErr w:type="spellEnd"/>
      <w:r w:rsidRPr="00B0772A">
        <w:rPr>
          <w:lang w:val="lt-LT"/>
        </w:rPr>
        <w:t>“</w:t>
      </w:r>
    </w:p>
    <w:p w14:paraId="56C6E71A" w14:textId="77777777" w:rsidR="00DB6EFB" w:rsidRPr="00B0772A" w:rsidRDefault="00DB6EFB" w:rsidP="00DB6EFB">
      <w:pPr>
        <w:rPr>
          <w:lang w:val="lt-LT"/>
        </w:rPr>
      </w:pPr>
      <w:r w:rsidRPr="00B0772A">
        <w:rPr>
          <w:lang w:val="lt-LT"/>
        </w:rPr>
        <w:t>Islandijos pl. 209A</w:t>
      </w:r>
    </w:p>
    <w:p w14:paraId="279CBE11" w14:textId="77777777" w:rsidR="00DB6EFB" w:rsidRPr="00B0772A" w:rsidRDefault="00DB6EFB" w:rsidP="00DB6EFB">
      <w:pPr>
        <w:rPr>
          <w:lang w:val="lt-LT"/>
        </w:rPr>
      </w:pPr>
      <w:r w:rsidRPr="00B0772A">
        <w:rPr>
          <w:lang w:val="lt-LT"/>
        </w:rPr>
        <w:t>LT-49163 Kaunas</w:t>
      </w:r>
    </w:p>
    <w:p w14:paraId="4334620D" w14:textId="77777777" w:rsidR="00DB6EFB" w:rsidRPr="00B0772A" w:rsidRDefault="00DB6EFB" w:rsidP="00DB6EFB">
      <w:pPr>
        <w:rPr>
          <w:lang w:val="lt-LT"/>
        </w:rPr>
      </w:pPr>
      <w:r w:rsidRPr="00B0772A">
        <w:rPr>
          <w:lang w:val="lt-LT"/>
        </w:rPr>
        <w:t>Lietuva</w:t>
      </w:r>
    </w:p>
    <w:p w14:paraId="13C60F25" w14:textId="77777777" w:rsidR="00E322AB" w:rsidRPr="00873AED" w:rsidRDefault="00E322AB" w:rsidP="00E322AB">
      <w:pPr>
        <w:rPr>
          <w:lang w:val="en-US" w:eastAsia="lt-LT"/>
        </w:rPr>
      </w:pPr>
      <w:r w:rsidRPr="00873AED">
        <w:rPr>
          <w:lang w:eastAsia="lt-LT"/>
        </w:rPr>
        <w:t xml:space="preserve">El. </w:t>
      </w:r>
      <w:proofErr w:type="spellStart"/>
      <w:r w:rsidRPr="00873AED">
        <w:rPr>
          <w:lang w:eastAsia="lt-LT"/>
        </w:rPr>
        <w:t>paštas</w:t>
      </w:r>
      <w:proofErr w:type="spellEnd"/>
      <w:r w:rsidRPr="00873AED">
        <w:rPr>
          <w:lang w:eastAsia="lt-LT"/>
        </w:rPr>
        <w:t xml:space="preserve">: </w:t>
      </w:r>
      <w:hyperlink r:id="rId11" w:history="1">
        <w:r w:rsidRPr="00873AED">
          <w:rPr>
            <w:color w:val="0563C1"/>
            <w:u w:val="single"/>
            <w:lang w:val="en-US" w:eastAsia="lt-LT"/>
          </w:rPr>
          <w:t>info@actiofarma.com</w:t>
        </w:r>
      </w:hyperlink>
    </w:p>
    <w:p w14:paraId="36E55F90" w14:textId="2EDD73DA" w:rsidR="001030D6" w:rsidRPr="00B0772A" w:rsidRDefault="001030D6" w:rsidP="001030D6">
      <w:pPr>
        <w:rPr>
          <w:lang w:val="lt-LT"/>
        </w:rPr>
      </w:pPr>
    </w:p>
    <w:p w14:paraId="6DBF0794" w14:textId="77777777" w:rsidR="00DB6EFB" w:rsidRPr="00B0772A" w:rsidRDefault="00DB6EFB" w:rsidP="00DB6EFB">
      <w:pPr>
        <w:pStyle w:val="Pagrindinistekstas"/>
        <w:rPr>
          <w:b/>
          <w:i w:val="0"/>
          <w:snapToGrid w:val="0"/>
          <w:color w:val="auto"/>
          <w:szCs w:val="22"/>
          <w:lang w:val="lt-LT"/>
        </w:rPr>
      </w:pPr>
      <w:r w:rsidRPr="00B0772A">
        <w:rPr>
          <w:b/>
          <w:i w:val="0"/>
          <w:snapToGrid w:val="0"/>
          <w:color w:val="auto"/>
          <w:szCs w:val="22"/>
          <w:lang w:val="lt-LT"/>
        </w:rPr>
        <w:t>Perpakavo</w:t>
      </w:r>
    </w:p>
    <w:p w14:paraId="5492B7C5" w14:textId="77777777" w:rsidR="00DB6EFB" w:rsidRPr="00B0772A" w:rsidRDefault="00DB6EFB" w:rsidP="00DB6EFB">
      <w:pPr>
        <w:rPr>
          <w:bCs/>
          <w:iCs/>
          <w:snapToGrid/>
          <w:szCs w:val="22"/>
          <w:lang w:val="lt-LT"/>
        </w:rPr>
      </w:pPr>
      <w:r w:rsidRPr="00B0772A">
        <w:rPr>
          <w:bCs/>
          <w:iCs/>
          <w:szCs w:val="22"/>
          <w:lang w:val="lt-LT"/>
        </w:rPr>
        <w:t>UAB „</w:t>
      </w:r>
      <w:proofErr w:type="spellStart"/>
      <w:r w:rsidRPr="00B0772A">
        <w:rPr>
          <w:bCs/>
          <w:iCs/>
          <w:szCs w:val="22"/>
          <w:lang w:val="lt-LT"/>
        </w:rPr>
        <w:t>Entafarma</w:t>
      </w:r>
      <w:proofErr w:type="spellEnd"/>
      <w:r w:rsidRPr="00B0772A">
        <w:rPr>
          <w:bCs/>
          <w:iCs/>
          <w:szCs w:val="22"/>
          <w:lang w:val="lt-LT"/>
        </w:rPr>
        <w:t>“</w:t>
      </w:r>
    </w:p>
    <w:p w14:paraId="1BA0D5EA" w14:textId="77777777" w:rsidR="00DB6EFB" w:rsidRPr="00B0772A" w:rsidRDefault="00DB6EFB" w:rsidP="00DB6EFB">
      <w:pPr>
        <w:rPr>
          <w:bCs/>
          <w:iCs/>
          <w:szCs w:val="22"/>
          <w:lang w:val="lt-LT"/>
        </w:rPr>
      </w:pPr>
      <w:proofErr w:type="spellStart"/>
      <w:r w:rsidRPr="00B0772A">
        <w:rPr>
          <w:bCs/>
          <w:iCs/>
          <w:szCs w:val="22"/>
          <w:lang w:val="lt-LT"/>
        </w:rPr>
        <w:t>Klonėnų</w:t>
      </w:r>
      <w:proofErr w:type="spellEnd"/>
      <w:r w:rsidRPr="00B0772A">
        <w:rPr>
          <w:bCs/>
          <w:iCs/>
          <w:szCs w:val="22"/>
          <w:lang w:val="lt-LT"/>
        </w:rPr>
        <w:t xml:space="preserve"> vs. 1</w:t>
      </w:r>
    </w:p>
    <w:p w14:paraId="043B2137" w14:textId="77777777" w:rsidR="00DB6EFB" w:rsidRPr="00B0772A" w:rsidRDefault="00DB6EFB" w:rsidP="00DB6EFB">
      <w:pPr>
        <w:rPr>
          <w:bCs/>
          <w:iCs/>
          <w:szCs w:val="22"/>
          <w:lang w:val="lt-LT"/>
        </w:rPr>
      </w:pPr>
      <w:r w:rsidRPr="00B0772A">
        <w:rPr>
          <w:bCs/>
          <w:iCs/>
          <w:szCs w:val="22"/>
          <w:lang w:val="lt-LT"/>
        </w:rPr>
        <w:t>Širvintų r. sav.</w:t>
      </w:r>
    </w:p>
    <w:p w14:paraId="6B75FF17" w14:textId="77777777" w:rsidR="00DB6EFB" w:rsidRPr="00B0772A" w:rsidRDefault="00DB6EFB" w:rsidP="00DB6EFB">
      <w:pPr>
        <w:numPr>
          <w:ilvl w:val="12"/>
          <w:numId w:val="0"/>
        </w:numPr>
        <w:tabs>
          <w:tab w:val="left" w:pos="708"/>
        </w:tabs>
        <w:ind w:right="-2"/>
        <w:outlineLvl w:val="0"/>
        <w:rPr>
          <w:szCs w:val="22"/>
          <w:lang w:val="lt-LT"/>
        </w:rPr>
      </w:pPr>
      <w:r w:rsidRPr="00B0772A">
        <w:rPr>
          <w:bCs/>
          <w:iCs/>
          <w:szCs w:val="22"/>
          <w:lang w:val="lt-LT"/>
        </w:rPr>
        <w:t>Lietuva</w:t>
      </w:r>
    </w:p>
    <w:p w14:paraId="1AA814F3" w14:textId="7462D8E6" w:rsidR="00EA0F9A" w:rsidRPr="00B0772A" w:rsidRDefault="00EA0F9A" w:rsidP="001030D6">
      <w:pPr>
        <w:rPr>
          <w:lang w:val="lt-LT"/>
        </w:rPr>
      </w:pPr>
    </w:p>
    <w:p w14:paraId="0F27D323" w14:textId="77777777" w:rsidR="00DB6EFB" w:rsidRPr="00B0772A" w:rsidRDefault="00DB6EFB" w:rsidP="001030D6">
      <w:pPr>
        <w:rPr>
          <w:lang w:val="lt-LT"/>
        </w:rPr>
      </w:pPr>
    </w:p>
    <w:p w14:paraId="7ED0BBF5" w14:textId="77777777" w:rsidR="001E7C3E" w:rsidRPr="00B0772A" w:rsidRDefault="001E7C3E" w:rsidP="001E7C3E">
      <w:pPr>
        <w:tabs>
          <w:tab w:val="clear" w:pos="567"/>
        </w:tabs>
        <w:spacing w:line="240" w:lineRule="auto"/>
        <w:jc w:val="both"/>
        <w:rPr>
          <w:rFonts w:eastAsia="Calibri"/>
          <w:snapToGrid/>
          <w:szCs w:val="22"/>
          <w:lang w:val="lt-LT"/>
        </w:rPr>
      </w:pPr>
      <w:r w:rsidRPr="00B0772A">
        <w:rPr>
          <w:rFonts w:eastAsia="Calibri"/>
          <w:i/>
          <w:snapToGrid/>
          <w:szCs w:val="22"/>
          <w:lang w:val="lt-LT"/>
        </w:rPr>
        <w:t xml:space="preserve">Lygiagrečiai importuojamas vaistas skiriasi nuo referencinio: tinkamumo laiku </w:t>
      </w:r>
      <w:r>
        <w:rPr>
          <w:rFonts w:eastAsia="Calibri"/>
          <w:i/>
          <w:snapToGrid/>
          <w:szCs w:val="22"/>
          <w:lang w:val="lt-LT"/>
        </w:rPr>
        <w:t>–</w:t>
      </w:r>
      <w:r w:rsidRPr="00B0772A">
        <w:rPr>
          <w:rFonts w:eastAsia="Calibri"/>
          <w:i/>
          <w:snapToGrid/>
          <w:szCs w:val="22"/>
          <w:lang w:val="lt-LT"/>
        </w:rPr>
        <w:t xml:space="preserve"> referencinio vaisto galiojimas yra 3 metai, lyg</w:t>
      </w:r>
      <w:r>
        <w:rPr>
          <w:rFonts w:eastAsia="Calibri"/>
          <w:i/>
          <w:snapToGrid/>
          <w:szCs w:val="22"/>
          <w:lang w:val="lt-LT"/>
        </w:rPr>
        <w:t>iagrečiai</w:t>
      </w:r>
      <w:r w:rsidRPr="00B0772A">
        <w:rPr>
          <w:rFonts w:eastAsia="Calibri"/>
          <w:i/>
          <w:snapToGrid/>
          <w:szCs w:val="22"/>
          <w:lang w:val="lt-LT"/>
        </w:rPr>
        <w:t xml:space="preserve"> imp</w:t>
      </w:r>
      <w:r>
        <w:rPr>
          <w:rFonts w:eastAsia="Calibri"/>
          <w:i/>
          <w:snapToGrid/>
          <w:szCs w:val="22"/>
          <w:lang w:val="lt-LT"/>
        </w:rPr>
        <w:t>ortuojamo</w:t>
      </w:r>
      <w:r w:rsidRPr="00B0772A">
        <w:rPr>
          <w:rFonts w:eastAsia="Calibri"/>
          <w:i/>
          <w:snapToGrid/>
          <w:szCs w:val="22"/>
          <w:lang w:val="lt-LT"/>
        </w:rPr>
        <w:t xml:space="preserve"> – 4 metai; laikymo sąlygomis: referencinio </w:t>
      </w:r>
      <w:r>
        <w:rPr>
          <w:rFonts w:eastAsia="Calibri"/>
          <w:i/>
          <w:snapToGrid/>
          <w:szCs w:val="22"/>
          <w:lang w:val="lt-LT"/>
        </w:rPr>
        <w:t>–</w:t>
      </w:r>
      <w:r w:rsidRPr="00B0772A">
        <w:rPr>
          <w:rFonts w:eastAsia="Calibri"/>
          <w:i/>
          <w:snapToGrid/>
          <w:szCs w:val="22"/>
          <w:lang w:val="lt-LT"/>
        </w:rPr>
        <w:t xml:space="preserve"> Laikyti ne aukštesnėje kaip 25 °C temperatūroje. Negalima šaldyti. Ampules laikyti išorinėje dėžutėje, kad </w:t>
      </w:r>
      <w:r>
        <w:rPr>
          <w:rFonts w:eastAsia="Calibri"/>
          <w:i/>
          <w:snapToGrid/>
          <w:szCs w:val="22"/>
          <w:lang w:val="lt-LT"/>
        </w:rPr>
        <w:t>vaistas</w:t>
      </w:r>
      <w:r w:rsidRPr="00B0772A">
        <w:rPr>
          <w:rFonts w:eastAsia="Calibri"/>
          <w:i/>
          <w:snapToGrid/>
          <w:szCs w:val="22"/>
          <w:lang w:val="lt-LT"/>
        </w:rPr>
        <w:t xml:space="preserve"> būtų apsaugotas nuo šviesos, lyg</w:t>
      </w:r>
      <w:r>
        <w:rPr>
          <w:rFonts w:eastAsia="Calibri"/>
          <w:i/>
          <w:snapToGrid/>
          <w:szCs w:val="22"/>
          <w:lang w:val="lt-LT"/>
        </w:rPr>
        <w:t>iagrečiai</w:t>
      </w:r>
      <w:r w:rsidRPr="00B0772A">
        <w:rPr>
          <w:rFonts w:eastAsia="Calibri"/>
          <w:i/>
          <w:snapToGrid/>
          <w:szCs w:val="22"/>
          <w:lang w:val="lt-LT"/>
        </w:rPr>
        <w:t xml:space="preserve"> imp</w:t>
      </w:r>
      <w:r>
        <w:rPr>
          <w:rFonts w:eastAsia="Calibri"/>
          <w:i/>
          <w:snapToGrid/>
          <w:szCs w:val="22"/>
          <w:lang w:val="lt-LT"/>
        </w:rPr>
        <w:t>ortuojamo</w:t>
      </w:r>
      <w:r w:rsidRPr="00B0772A">
        <w:rPr>
          <w:rFonts w:eastAsia="Calibri"/>
          <w:i/>
          <w:snapToGrid/>
          <w:szCs w:val="22"/>
          <w:lang w:val="lt-LT"/>
        </w:rPr>
        <w:t xml:space="preserve"> </w:t>
      </w:r>
      <w:r>
        <w:rPr>
          <w:rFonts w:eastAsia="Calibri"/>
          <w:i/>
          <w:snapToGrid/>
          <w:szCs w:val="22"/>
          <w:lang w:val="lt-LT"/>
        </w:rPr>
        <w:t>–</w:t>
      </w:r>
      <w:r w:rsidRPr="00B0772A">
        <w:rPr>
          <w:rFonts w:eastAsia="Calibri"/>
          <w:i/>
          <w:snapToGrid/>
          <w:szCs w:val="22"/>
          <w:lang w:val="lt-LT"/>
        </w:rPr>
        <w:t xml:space="preserve"> ampules laikyti išorinėje dėžutėje, kad vaistas būtų apsaugotas nuo šviesos.</w:t>
      </w:r>
    </w:p>
    <w:p w14:paraId="188FE83D" w14:textId="7E66157D" w:rsidR="007E2C52" w:rsidRPr="00B0772A" w:rsidRDefault="007E2C52" w:rsidP="000D7BE9">
      <w:pPr>
        <w:jc w:val="both"/>
        <w:rPr>
          <w:snapToGrid/>
          <w:szCs w:val="22"/>
          <w:lang w:val="lt-LT"/>
        </w:rPr>
      </w:pPr>
    </w:p>
    <w:p w14:paraId="540F213B" w14:textId="77777777" w:rsidR="001030D6" w:rsidRPr="00B0772A" w:rsidRDefault="001030D6" w:rsidP="001030D6">
      <w:pPr>
        <w:rPr>
          <w:lang w:val="lt-LT"/>
        </w:rPr>
      </w:pPr>
    </w:p>
    <w:p w14:paraId="637AC3A0" w14:textId="305066C6" w:rsidR="001030D6" w:rsidRPr="00B0772A" w:rsidRDefault="001030D6" w:rsidP="003E1570">
      <w:pPr>
        <w:rPr>
          <w:b/>
          <w:lang w:val="lt-LT"/>
        </w:rPr>
      </w:pPr>
      <w:r w:rsidRPr="00B0772A">
        <w:rPr>
          <w:b/>
          <w:bCs/>
          <w:lang w:val="lt-LT"/>
        </w:rPr>
        <w:t>Šis pakuotės lapelis</w:t>
      </w:r>
      <w:r w:rsidRPr="00B0772A">
        <w:rPr>
          <w:b/>
          <w:lang w:val="lt-LT"/>
        </w:rPr>
        <w:t xml:space="preserve"> paskutinį kartą peržiūrėtas</w:t>
      </w:r>
      <w:r w:rsidR="00FD5B32">
        <w:rPr>
          <w:b/>
          <w:lang w:val="lt-LT"/>
        </w:rPr>
        <w:t xml:space="preserve"> </w:t>
      </w:r>
      <w:r w:rsidR="007965DA">
        <w:rPr>
          <w:b/>
          <w:lang w:val="lt-LT"/>
        </w:rPr>
        <w:t>2020-07-31.</w:t>
      </w:r>
      <w:bookmarkStart w:id="2" w:name="_GoBack"/>
      <w:bookmarkEnd w:id="2"/>
    </w:p>
    <w:p w14:paraId="77AFC03E" w14:textId="77777777" w:rsidR="001030D6" w:rsidRPr="00B0772A" w:rsidRDefault="001030D6" w:rsidP="001030D6">
      <w:pPr>
        <w:rPr>
          <w:lang w:val="lt-LT"/>
        </w:rPr>
      </w:pPr>
    </w:p>
    <w:p w14:paraId="2C6EF2AD" w14:textId="77777777" w:rsidR="001030D6" w:rsidRPr="00B0772A" w:rsidRDefault="001030D6" w:rsidP="001030D6">
      <w:pPr>
        <w:rPr>
          <w:lang w:val="lt-LT"/>
        </w:rPr>
      </w:pPr>
    </w:p>
    <w:p w14:paraId="37609CE8" w14:textId="77777777" w:rsidR="001030D6" w:rsidRPr="00B0772A" w:rsidRDefault="001030D6" w:rsidP="001030D6">
      <w:pPr>
        <w:numPr>
          <w:ilvl w:val="12"/>
          <w:numId w:val="0"/>
        </w:numPr>
        <w:ind w:right="-2"/>
        <w:rPr>
          <w:lang w:val="lt-LT"/>
        </w:rPr>
      </w:pPr>
      <w:r w:rsidRPr="00B0772A">
        <w:rPr>
          <w:lang w:val="lt-LT"/>
        </w:rPr>
        <w:t>Išsami informacija apie šį vaistą pateikiama Valstybinės vaistų kontrolės tarnybos prie Lietuvos Respublikos sveikatos apsaugos ministerijos tinklalapyje</w:t>
      </w:r>
      <w:r w:rsidRPr="00B0772A">
        <w:rPr>
          <w:i/>
          <w:lang w:val="lt-LT"/>
        </w:rPr>
        <w:t xml:space="preserve"> </w:t>
      </w:r>
      <w:hyperlink r:id="rId12" w:history="1">
        <w:r w:rsidRPr="00B0772A">
          <w:rPr>
            <w:rStyle w:val="Hipersaitas"/>
            <w:rFonts w:eastAsia="SimSun"/>
            <w:lang w:val="lt-LT"/>
          </w:rPr>
          <w:t>http://www.vvkt.lt/</w:t>
        </w:r>
      </w:hyperlink>
      <w:r w:rsidRPr="00B0772A">
        <w:rPr>
          <w:lang w:val="lt-LT"/>
        </w:rPr>
        <w:t>.</w:t>
      </w:r>
    </w:p>
    <w:p w14:paraId="107043C1" w14:textId="77777777" w:rsidR="00633CE7" w:rsidRPr="00B0772A" w:rsidRDefault="00633CE7">
      <w:pPr>
        <w:tabs>
          <w:tab w:val="clear" w:pos="567"/>
        </w:tabs>
        <w:spacing w:after="160" w:line="259" w:lineRule="auto"/>
        <w:rPr>
          <w:lang w:val="lt-LT"/>
        </w:rPr>
      </w:pPr>
      <w:r w:rsidRPr="00B0772A">
        <w:rPr>
          <w:lang w:val="lt-LT"/>
        </w:rPr>
        <w:br w:type="page"/>
      </w:r>
    </w:p>
    <w:p w14:paraId="3DE403ED" w14:textId="77777777" w:rsidR="001030D6" w:rsidRPr="00B0772A" w:rsidRDefault="001030D6" w:rsidP="005E6CDF">
      <w:pPr>
        <w:numPr>
          <w:ilvl w:val="12"/>
          <w:numId w:val="0"/>
        </w:numPr>
        <w:spacing w:line="240" w:lineRule="auto"/>
        <w:ind w:right="-2"/>
        <w:contextualSpacing/>
        <w:rPr>
          <w:lang w:val="lt-LT"/>
        </w:rPr>
      </w:pPr>
    </w:p>
    <w:p w14:paraId="6F777981" w14:textId="77777777" w:rsidR="005E6CDF" w:rsidRPr="00B0772A" w:rsidRDefault="005E6CDF" w:rsidP="005E6CDF">
      <w:pPr>
        <w:numPr>
          <w:ilvl w:val="12"/>
          <w:numId w:val="0"/>
        </w:numPr>
        <w:tabs>
          <w:tab w:val="clear" w:pos="567"/>
        </w:tabs>
        <w:spacing w:line="240" w:lineRule="auto"/>
        <w:ind w:right="-2"/>
        <w:contextualSpacing/>
        <w:rPr>
          <w:b/>
          <w:lang w:val="lt-LT"/>
        </w:rPr>
      </w:pPr>
      <w:r w:rsidRPr="00B0772A">
        <w:rPr>
          <w:b/>
          <w:lang w:val="lt-LT"/>
        </w:rPr>
        <w:t>Toliau pateikta informacija skirta tik sveikatos priežiūros specialistams:</w:t>
      </w:r>
    </w:p>
    <w:p w14:paraId="557D44F8" w14:textId="77777777" w:rsidR="005E6CDF" w:rsidRPr="00B0772A" w:rsidRDefault="005E6CDF" w:rsidP="005E6CDF">
      <w:pPr>
        <w:numPr>
          <w:ilvl w:val="12"/>
          <w:numId w:val="0"/>
        </w:numPr>
        <w:tabs>
          <w:tab w:val="clear" w:pos="567"/>
        </w:tabs>
        <w:spacing w:line="240" w:lineRule="auto"/>
        <w:ind w:right="-2"/>
        <w:contextualSpacing/>
        <w:rPr>
          <w:lang w:val="lt-LT"/>
        </w:rPr>
      </w:pPr>
      <w:r w:rsidRPr="00B0772A">
        <w:rPr>
          <w:lang w:val="lt-LT"/>
        </w:rPr>
        <w:t>Nesuvartotą tirpalą reikia tinkamai tvarkyti laikantis vietinių reikalavimų.</w:t>
      </w:r>
    </w:p>
    <w:p w14:paraId="41CBC8B8" w14:textId="77777777" w:rsidR="005E6CDF" w:rsidRPr="00B0772A" w:rsidRDefault="005E6CDF" w:rsidP="005E6CDF">
      <w:pPr>
        <w:numPr>
          <w:ilvl w:val="12"/>
          <w:numId w:val="0"/>
        </w:numPr>
        <w:tabs>
          <w:tab w:val="clear" w:pos="567"/>
        </w:tabs>
        <w:spacing w:line="240" w:lineRule="auto"/>
        <w:ind w:right="-2"/>
        <w:contextualSpacing/>
        <w:rPr>
          <w:lang w:val="lt-LT"/>
        </w:rPr>
      </w:pPr>
    </w:p>
    <w:p w14:paraId="41E00087" w14:textId="77777777" w:rsidR="005E6CDF" w:rsidRPr="00B0772A" w:rsidRDefault="005E6CDF" w:rsidP="005E6CDF">
      <w:pPr>
        <w:numPr>
          <w:ilvl w:val="12"/>
          <w:numId w:val="0"/>
        </w:numPr>
        <w:tabs>
          <w:tab w:val="clear" w:pos="567"/>
        </w:tabs>
        <w:spacing w:line="240" w:lineRule="auto"/>
        <w:ind w:right="-2"/>
        <w:contextualSpacing/>
        <w:rPr>
          <w:b/>
          <w:lang w:val="lt-LT"/>
        </w:rPr>
      </w:pPr>
      <w:r w:rsidRPr="00B0772A">
        <w:rPr>
          <w:b/>
          <w:lang w:val="lt-LT"/>
        </w:rPr>
        <w:t>Darbo su vaistiniu preparatu instrukcijos</w:t>
      </w:r>
    </w:p>
    <w:p w14:paraId="49811209" w14:textId="4B7793E4" w:rsidR="005E6CDF" w:rsidRPr="00B0772A" w:rsidRDefault="005E6CDF" w:rsidP="005E6CDF">
      <w:pPr>
        <w:numPr>
          <w:ilvl w:val="12"/>
          <w:numId w:val="0"/>
        </w:numPr>
        <w:tabs>
          <w:tab w:val="clear" w:pos="567"/>
        </w:tabs>
        <w:spacing w:line="240" w:lineRule="auto"/>
        <w:ind w:right="-2"/>
        <w:contextualSpacing/>
        <w:rPr>
          <w:lang w:val="lt-LT"/>
        </w:rPr>
      </w:pPr>
      <w:r w:rsidRPr="00B0772A">
        <w:rPr>
          <w:lang w:val="lt-LT"/>
        </w:rPr>
        <w:t>Naudoti tik vieną kartą.</w:t>
      </w:r>
    </w:p>
    <w:p w14:paraId="779DB8AF" w14:textId="2A75F9B8" w:rsidR="005E6CDF" w:rsidRPr="00B0772A" w:rsidRDefault="005E6CDF" w:rsidP="005E6CDF">
      <w:pPr>
        <w:tabs>
          <w:tab w:val="clear" w:pos="567"/>
        </w:tabs>
        <w:spacing w:line="240" w:lineRule="auto"/>
        <w:contextualSpacing/>
        <w:rPr>
          <w:szCs w:val="24"/>
          <w:lang w:val="lt-LT"/>
        </w:rPr>
      </w:pPr>
      <w:r w:rsidRPr="00B0772A">
        <w:rPr>
          <w:szCs w:val="24"/>
          <w:lang w:val="lt-LT"/>
        </w:rPr>
        <w:t>Ant dėžutės ir etiketės po „Tinka iki</w:t>
      </w:r>
      <w:r w:rsidR="00E322AB">
        <w:rPr>
          <w:szCs w:val="24"/>
          <w:lang w:val="lt-LT"/>
        </w:rPr>
        <w:t>/</w:t>
      </w:r>
      <w:r w:rsidRPr="00B0772A">
        <w:rPr>
          <w:szCs w:val="24"/>
          <w:lang w:val="lt-LT"/>
        </w:rPr>
        <w:t xml:space="preserve">EXP“ nurodytam tinkamumo laikui pasibaigus, šio </w:t>
      </w:r>
      <w:r w:rsidR="00E322AB">
        <w:rPr>
          <w:szCs w:val="24"/>
          <w:lang w:val="lt-LT"/>
        </w:rPr>
        <w:t>vaisto</w:t>
      </w:r>
      <w:r w:rsidRPr="00B0772A">
        <w:rPr>
          <w:szCs w:val="24"/>
          <w:lang w:val="lt-LT"/>
        </w:rPr>
        <w:t xml:space="preserve"> vartoti negalima. Vaistas tinkamas vartoti iki paskutinės nurodyto mėnesio dienos.</w:t>
      </w:r>
    </w:p>
    <w:p w14:paraId="78C31479" w14:textId="77777777" w:rsidR="005E6CDF" w:rsidRPr="00B0772A" w:rsidRDefault="005E6CDF" w:rsidP="005E6CDF">
      <w:pPr>
        <w:numPr>
          <w:ilvl w:val="12"/>
          <w:numId w:val="0"/>
        </w:numPr>
        <w:tabs>
          <w:tab w:val="clear" w:pos="567"/>
        </w:tabs>
        <w:spacing w:line="240" w:lineRule="auto"/>
        <w:ind w:right="-2"/>
        <w:contextualSpacing/>
        <w:rPr>
          <w:lang w:val="lt-LT"/>
        </w:rPr>
      </w:pPr>
    </w:p>
    <w:p w14:paraId="6EF54C62" w14:textId="0AF9CAAF" w:rsidR="005E6CDF" w:rsidRPr="00B0772A" w:rsidRDefault="001030D6" w:rsidP="005E6CDF">
      <w:pPr>
        <w:tabs>
          <w:tab w:val="clear" w:pos="567"/>
        </w:tabs>
        <w:spacing w:line="240" w:lineRule="auto"/>
        <w:contextualSpacing/>
        <w:rPr>
          <w:szCs w:val="24"/>
          <w:lang w:val="lt-LT"/>
        </w:rPr>
      </w:pPr>
      <w:proofErr w:type="spellStart"/>
      <w:r w:rsidRPr="00B0772A">
        <w:rPr>
          <w:szCs w:val="24"/>
          <w:lang w:val="lt-LT"/>
        </w:rPr>
        <w:t>Furosemida</w:t>
      </w:r>
      <w:proofErr w:type="spellEnd"/>
      <w:r w:rsidRPr="00B0772A">
        <w:rPr>
          <w:szCs w:val="24"/>
          <w:lang w:val="lt-LT"/>
        </w:rPr>
        <w:t xml:space="preserve"> </w:t>
      </w:r>
      <w:r w:rsidR="004954BB">
        <w:rPr>
          <w:szCs w:val="24"/>
          <w:lang w:val="lt-LT"/>
        </w:rPr>
        <w:t>ALTAN</w:t>
      </w:r>
      <w:r w:rsidR="005E6CDF" w:rsidRPr="00B0772A">
        <w:rPr>
          <w:szCs w:val="24"/>
          <w:lang w:val="lt-LT"/>
        </w:rPr>
        <w:t xml:space="preserve"> praskiestas iki 1 mg/ml su 9 mg/ml (0,9</w:t>
      </w:r>
      <w:r w:rsidR="00E322AB">
        <w:rPr>
          <w:szCs w:val="24"/>
          <w:lang w:val="lt-LT"/>
        </w:rPr>
        <w:t> </w:t>
      </w:r>
      <w:r w:rsidR="005E6CDF" w:rsidRPr="00B0772A">
        <w:rPr>
          <w:szCs w:val="24"/>
          <w:lang w:val="lt-LT"/>
        </w:rPr>
        <w:t xml:space="preserve">%) </w:t>
      </w:r>
      <w:proofErr w:type="spellStart"/>
      <w:r w:rsidR="005E6CDF" w:rsidRPr="00B0772A">
        <w:rPr>
          <w:szCs w:val="24"/>
          <w:lang w:val="lt-LT"/>
        </w:rPr>
        <w:t>NaCl</w:t>
      </w:r>
      <w:proofErr w:type="spellEnd"/>
      <w:r w:rsidR="005E6CDF" w:rsidRPr="00B0772A">
        <w:rPr>
          <w:szCs w:val="24"/>
          <w:lang w:val="lt-LT"/>
        </w:rPr>
        <w:t xml:space="preserve"> infuziniu tirpalu arba sudėtiniu natrio laktato infuziniu tirpalu, išlieka stabilus 24 valandas. Injekcinį arba infuzinį tirpalą būtina skiesti </w:t>
      </w:r>
      <w:proofErr w:type="spellStart"/>
      <w:r w:rsidR="005E6CDF" w:rsidRPr="00B0772A">
        <w:rPr>
          <w:szCs w:val="24"/>
          <w:lang w:val="lt-LT"/>
        </w:rPr>
        <w:t>aseptinėmis</w:t>
      </w:r>
      <w:proofErr w:type="spellEnd"/>
      <w:r w:rsidR="005E6CDF" w:rsidRPr="00B0772A">
        <w:rPr>
          <w:szCs w:val="24"/>
          <w:lang w:val="lt-LT"/>
        </w:rPr>
        <w:t xml:space="preserve"> sąlygomis.</w:t>
      </w:r>
    </w:p>
    <w:p w14:paraId="53803121" w14:textId="77777777" w:rsidR="005E6CDF" w:rsidRPr="00B0772A" w:rsidRDefault="005E6CDF" w:rsidP="005E6CDF">
      <w:pPr>
        <w:tabs>
          <w:tab w:val="clear" w:pos="567"/>
        </w:tabs>
        <w:spacing w:line="240" w:lineRule="auto"/>
        <w:contextualSpacing/>
        <w:rPr>
          <w:szCs w:val="24"/>
          <w:lang w:val="lt-LT"/>
        </w:rPr>
      </w:pPr>
    </w:p>
    <w:p w14:paraId="77E99D9F" w14:textId="77777777" w:rsidR="005E6CDF" w:rsidRPr="00B0772A" w:rsidRDefault="005E6CDF" w:rsidP="005E6CDF">
      <w:pPr>
        <w:tabs>
          <w:tab w:val="clear" w:pos="567"/>
        </w:tabs>
        <w:spacing w:line="240" w:lineRule="auto"/>
        <w:contextualSpacing/>
        <w:rPr>
          <w:szCs w:val="24"/>
          <w:lang w:val="lt-LT"/>
        </w:rPr>
      </w:pPr>
      <w:r w:rsidRPr="00B0772A">
        <w:rPr>
          <w:szCs w:val="24"/>
          <w:lang w:val="lt-LT"/>
        </w:rPr>
        <w:t>Prieš vartojimą tirpalą reikia apžiūrėti, ar nėra dalelių ir ar jo spalva nepakitusi. Galima vartoti tik skaidrų tirpalą, kuriame nėra dalelių.</w:t>
      </w:r>
    </w:p>
    <w:p w14:paraId="5850C669" w14:textId="77777777" w:rsidR="005E6CDF" w:rsidRPr="00B0772A" w:rsidRDefault="005E6CDF" w:rsidP="005E6CDF">
      <w:pPr>
        <w:tabs>
          <w:tab w:val="clear" w:pos="567"/>
        </w:tabs>
        <w:spacing w:line="240" w:lineRule="auto"/>
        <w:contextualSpacing/>
        <w:rPr>
          <w:szCs w:val="24"/>
          <w:lang w:val="lt-LT"/>
        </w:rPr>
      </w:pPr>
    </w:p>
    <w:p w14:paraId="2DD8887B" w14:textId="7DC4F5D7" w:rsidR="005E6CDF" w:rsidRPr="00B0772A" w:rsidRDefault="005E6CDF" w:rsidP="005E6CDF">
      <w:pPr>
        <w:numPr>
          <w:ilvl w:val="12"/>
          <w:numId w:val="0"/>
        </w:numPr>
        <w:tabs>
          <w:tab w:val="clear" w:pos="567"/>
        </w:tabs>
        <w:spacing w:line="240" w:lineRule="auto"/>
        <w:ind w:right="-2"/>
        <w:contextualSpacing/>
        <w:rPr>
          <w:lang w:val="lt-LT"/>
        </w:rPr>
      </w:pPr>
      <w:r w:rsidRPr="00B0772A">
        <w:rPr>
          <w:szCs w:val="24"/>
          <w:lang w:val="lt-LT"/>
        </w:rPr>
        <w:t>Nesuvartotą vaistinį preparatą ar atliekas reikia tvarkyti laikantis vietinių reikalavimų</w:t>
      </w:r>
      <w:r w:rsidRPr="00B0772A">
        <w:rPr>
          <w:lang w:val="lt-LT"/>
        </w:rPr>
        <w:t xml:space="preserve">. </w:t>
      </w:r>
      <w:r w:rsidRPr="00B0772A">
        <w:rPr>
          <w:szCs w:val="24"/>
          <w:lang w:val="lt-LT"/>
        </w:rPr>
        <w:t xml:space="preserve">Negalima vartoti </w:t>
      </w:r>
      <w:r w:rsidR="00E322AB">
        <w:rPr>
          <w:szCs w:val="24"/>
          <w:lang w:val="lt-LT"/>
        </w:rPr>
        <w:t>vaisto</w:t>
      </w:r>
      <w:r w:rsidRPr="00B0772A">
        <w:rPr>
          <w:szCs w:val="24"/>
          <w:lang w:val="lt-LT"/>
        </w:rPr>
        <w:t>, kuriame yra matomų dalelių</w:t>
      </w:r>
      <w:r w:rsidRPr="00B0772A">
        <w:rPr>
          <w:lang w:val="lt-LT"/>
        </w:rPr>
        <w:t xml:space="preserve">. </w:t>
      </w:r>
      <w:r w:rsidRPr="00B0772A">
        <w:rPr>
          <w:szCs w:val="24"/>
          <w:lang w:val="lt-LT"/>
        </w:rPr>
        <w:t>Vartoti tik vieną kartą, po vartojimo bet kokį likutį išpilti</w:t>
      </w:r>
      <w:r w:rsidRPr="00B0772A">
        <w:rPr>
          <w:lang w:val="lt-LT"/>
        </w:rPr>
        <w:t>.</w:t>
      </w:r>
    </w:p>
    <w:p w14:paraId="66F8A475" w14:textId="77777777" w:rsidR="005E6CDF" w:rsidRPr="00B0772A" w:rsidRDefault="005E6CDF" w:rsidP="005E6CDF">
      <w:pPr>
        <w:numPr>
          <w:ilvl w:val="12"/>
          <w:numId w:val="0"/>
        </w:numPr>
        <w:tabs>
          <w:tab w:val="clear" w:pos="567"/>
        </w:tabs>
        <w:spacing w:line="240" w:lineRule="auto"/>
        <w:ind w:right="-2"/>
        <w:contextualSpacing/>
        <w:rPr>
          <w:lang w:val="lt-LT"/>
        </w:rPr>
      </w:pPr>
    </w:p>
    <w:p w14:paraId="6BCA0B2C" w14:textId="4DE73CCF" w:rsidR="005E6CDF" w:rsidRPr="00B0772A" w:rsidRDefault="001030D6" w:rsidP="005E6CDF">
      <w:pPr>
        <w:tabs>
          <w:tab w:val="clear" w:pos="567"/>
        </w:tabs>
        <w:spacing w:line="240" w:lineRule="auto"/>
        <w:contextualSpacing/>
        <w:rPr>
          <w:szCs w:val="24"/>
          <w:lang w:val="lt-LT"/>
        </w:rPr>
      </w:pPr>
      <w:proofErr w:type="spellStart"/>
      <w:r w:rsidRPr="00B0772A">
        <w:rPr>
          <w:szCs w:val="24"/>
          <w:lang w:val="lt-LT"/>
        </w:rPr>
        <w:t>Furosemida</w:t>
      </w:r>
      <w:proofErr w:type="spellEnd"/>
      <w:r w:rsidRPr="00B0772A">
        <w:rPr>
          <w:szCs w:val="24"/>
          <w:lang w:val="lt-LT"/>
        </w:rPr>
        <w:t xml:space="preserve"> </w:t>
      </w:r>
      <w:r w:rsidR="004954BB">
        <w:rPr>
          <w:szCs w:val="24"/>
          <w:lang w:val="lt-LT"/>
        </w:rPr>
        <w:t>ALTAN</w:t>
      </w:r>
      <w:r w:rsidR="005E6CDF" w:rsidRPr="00B0772A">
        <w:rPr>
          <w:szCs w:val="24"/>
          <w:lang w:val="lt-LT"/>
        </w:rPr>
        <w:t xml:space="preserve"> </w:t>
      </w:r>
      <w:r w:rsidR="007E2C52" w:rsidRPr="00B0772A">
        <w:rPr>
          <w:szCs w:val="24"/>
          <w:lang w:val="lt-LT"/>
        </w:rPr>
        <w:t>20</w:t>
      </w:r>
      <w:r w:rsidR="00E322AB">
        <w:rPr>
          <w:szCs w:val="24"/>
          <w:lang w:val="lt-LT"/>
        </w:rPr>
        <w:t> </w:t>
      </w:r>
      <w:r w:rsidR="007E2C52" w:rsidRPr="00B0772A">
        <w:rPr>
          <w:szCs w:val="24"/>
          <w:lang w:val="lt-LT"/>
        </w:rPr>
        <w:t>mg/2</w:t>
      </w:r>
      <w:r w:rsidR="00E322AB">
        <w:rPr>
          <w:szCs w:val="24"/>
          <w:lang w:val="lt-LT"/>
        </w:rPr>
        <w:t> </w:t>
      </w:r>
      <w:r w:rsidR="007E2C52" w:rsidRPr="00B0772A">
        <w:rPr>
          <w:szCs w:val="24"/>
          <w:lang w:val="lt-LT"/>
        </w:rPr>
        <w:t xml:space="preserve">ml </w:t>
      </w:r>
      <w:r w:rsidR="005E6CDF" w:rsidRPr="00B0772A">
        <w:rPr>
          <w:szCs w:val="24"/>
          <w:lang w:val="lt-LT"/>
        </w:rPr>
        <w:t xml:space="preserve">injekcinio ar infuzinio tirpalo injekciniame buteliuke negalima maišyti su jokiais kitais </w:t>
      </w:r>
      <w:r w:rsidR="00E322AB">
        <w:rPr>
          <w:szCs w:val="24"/>
          <w:lang w:val="lt-LT"/>
        </w:rPr>
        <w:t>vaistais</w:t>
      </w:r>
      <w:r w:rsidR="005E6CDF" w:rsidRPr="00B0772A">
        <w:rPr>
          <w:szCs w:val="24"/>
          <w:lang w:val="lt-LT"/>
        </w:rPr>
        <w:t>.</w:t>
      </w:r>
    </w:p>
    <w:p w14:paraId="411B7BB0" w14:textId="77777777" w:rsidR="005E6CDF" w:rsidRPr="00B0772A" w:rsidRDefault="005E6CDF" w:rsidP="005E6CDF">
      <w:pPr>
        <w:numPr>
          <w:ilvl w:val="12"/>
          <w:numId w:val="0"/>
        </w:numPr>
        <w:tabs>
          <w:tab w:val="clear" w:pos="567"/>
        </w:tabs>
        <w:spacing w:line="240" w:lineRule="auto"/>
        <w:ind w:right="-2"/>
        <w:contextualSpacing/>
        <w:rPr>
          <w:lang w:val="lt-LT"/>
        </w:rPr>
      </w:pPr>
    </w:p>
    <w:p w14:paraId="5664ED92" w14:textId="77777777" w:rsidR="005E6CDF" w:rsidRPr="00B0772A" w:rsidRDefault="005E6CDF" w:rsidP="005E6CDF">
      <w:pPr>
        <w:numPr>
          <w:ilvl w:val="12"/>
          <w:numId w:val="0"/>
        </w:numPr>
        <w:tabs>
          <w:tab w:val="clear" w:pos="567"/>
        </w:tabs>
        <w:spacing w:line="240" w:lineRule="auto"/>
        <w:ind w:right="-2"/>
        <w:contextualSpacing/>
        <w:rPr>
          <w:b/>
          <w:lang w:val="lt-LT"/>
        </w:rPr>
      </w:pPr>
      <w:r w:rsidRPr="00B0772A">
        <w:rPr>
          <w:b/>
          <w:lang w:val="lt-LT"/>
        </w:rPr>
        <w:t>Informacija apie laikymą</w:t>
      </w:r>
    </w:p>
    <w:p w14:paraId="5F1A4C8A" w14:textId="3B14A292" w:rsidR="007E2C52" w:rsidRPr="00B0772A" w:rsidRDefault="007E2C52" w:rsidP="0044174A">
      <w:pPr>
        <w:spacing w:line="240" w:lineRule="auto"/>
        <w:rPr>
          <w:lang w:val="lt-LT"/>
        </w:rPr>
      </w:pPr>
      <w:r w:rsidRPr="00B0772A">
        <w:rPr>
          <w:lang w:val="lt-LT"/>
        </w:rPr>
        <w:t xml:space="preserve">Ampules laikyti išorinėje dėžutėje, kad </w:t>
      </w:r>
      <w:r w:rsidR="00E322AB">
        <w:rPr>
          <w:lang w:val="lt-LT"/>
        </w:rPr>
        <w:t>vaistas</w:t>
      </w:r>
      <w:r w:rsidR="00E322AB" w:rsidRPr="00B0772A">
        <w:rPr>
          <w:lang w:val="lt-LT"/>
        </w:rPr>
        <w:t xml:space="preserve"> </w:t>
      </w:r>
      <w:r w:rsidRPr="00B0772A">
        <w:rPr>
          <w:lang w:val="lt-LT"/>
        </w:rPr>
        <w:t>būtų apsaugotas nuo šviesos.</w:t>
      </w:r>
    </w:p>
    <w:p w14:paraId="39D2BD24" w14:textId="21AD9EEC" w:rsidR="005E6CDF" w:rsidRPr="00B0772A" w:rsidRDefault="005E6CDF" w:rsidP="0044174A">
      <w:pPr>
        <w:spacing w:line="240" w:lineRule="auto"/>
        <w:rPr>
          <w:szCs w:val="24"/>
          <w:lang w:val="lt-LT"/>
        </w:rPr>
      </w:pPr>
      <w:r w:rsidRPr="00B0772A">
        <w:rPr>
          <w:szCs w:val="24"/>
          <w:lang w:val="lt-LT"/>
        </w:rPr>
        <w:t xml:space="preserve">Po pirmojo atidarymo: atidarius </w:t>
      </w:r>
      <w:r w:rsidR="00E322AB">
        <w:rPr>
          <w:szCs w:val="24"/>
          <w:lang w:val="lt-LT"/>
        </w:rPr>
        <w:t>vaistą</w:t>
      </w:r>
      <w:r w:rsidRPr="00B0772A">
        <w:rPr>
          <w:szCs w:val="24"/>
          <w:lang w:val="lt-LT"/>
        </w:rPr>
        <w:t xml:space="preserve"> būtina vartoti nedelsiant.</w:t>
      </w:r>
    </w:p>
    <w:p w14:paraId="64AECDC4" w14:textId="1CB67C15" w:rsidR="005E6CDF" w:rsidRPr="00B0772A" w:rsidRDefault="005E6CDF" w:rsidP="005E6CDF">
      <w:pPr>
        <w:numPr>
          <w:ilvl w:val="12"/>
          <w:numId w:val="0"/>
        </w:numPr>
        <w:tabs>
          <w:tab w:val="clear" w:pos="567"/>
        </w:tabs>
        <w:spacing w:line="240" w:lineRule="auto"/>
        <w:ind w:right="-2"/>
        <w:contextualSpacing/>
        <w:rPr>
          <w:lang w:val="lt-LT"/>
        </w:rPr>
      </w:pPr>
      <w:r w:rsidRPr="00B0772A">
        <w:rPr>
          <w:szCs w:val="24"/>
          <w:lang w:val="lt-LT"/>
        </w:rPr>
        <w:t xml:space="preserve">Po praskiedimo: cheminiu ir fiziniu požiūriu </w:t>
      </w:r>
      <w:r w:rsidR="00E322AB">
        <w:rPr>
          <w:szCs w:val="24"/>
          <w:lang w:val="lt-LT"/>
        </w:rPr>
        <w:t>vaistas</w:t>
      </w:r>
      <w:r w:rsidRPr="00B0772A">
        <w:rPr>
          <w:szCs w:val="24"/>
          <w:lang w:val="lt-LT"/>
        </w:rPr>
        <w:t xml:space="preserve"> 25 °C temperatūroje ir nuo šviesos apsaugotoje vietoje išlieka stabilus 24 valandas.</w:t>
      </w:r>
    </w:p>
    <w:p w14:paraId="2118C12E" w14:textId="77777777" w:rsidR="000441B6" w:rsidRPr="00B0772A" w:rsidRDefault="000441B6">
      <w:pPr>
        <w:rPr>
          <w:lang w:val="lt-LT"/>
        </w:rPr>
      </w:pPr>
    </w:p>
    <w:sectPr w:rsidR="000441B6" w:rsidRPr="00B0772A" w:rsidSect="00B622D8">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8E4D7" w14:textId="77777777" w:rsidR="00E80AEC" w:rsidRDefault="00E80AEC">
      <w:pPr>
        <w:spacing w:line="240" w:lineRule="auto"/>
      </w:pPr>
      <w:r>
        <w:separator/>
      </w:r>
    </w:p>
  </w:endnote>
  <w:endnote w:type="continuationSeparator" w:id="0">
    <w:p w14:paraId="457D6FF8" w14:textId="77777777" w:rsidR="00E80AEC" w:rsidRDefault="00E80AEC">
      <w:pPr>
        <w:spacing w:line="240" w:lineRule="auto"/>
      </w:pPr>
      <w:r>
        <w:continuationSeparator/>
      </w:r>
    </w:p>
  </w:endnote>
  <w:endnote w:type="continuationNotice" w:id="1">
    <w:p w14:paraId="6659482E" w14:textId="77777777" w:rsidR="00E80AEC" w:rsidRDefault="00E80A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EDA4" w14:textId="107EF6EB" w:rsidR="002C1845" w:rsidRDefault="007965DA">
    <w:pPr>
      <w:pStyle w:val="Porat"/>
      <w:jc w:val="center"/>
    </w:pPr>
  </w:p>
  <w:p w14:paraId="755FB22C" w14:textId="77777777" w:rsidR="002C1845" w:rsidRDefault="007965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E8C86" w14:textId="77777777" w:rsidR="00E80AEC" w:rsidRDefault="00E80AEC">
      <w:pPr>
        <w:spacing w:line="240" w:lineRule="auto"/>
      </w:pPr>
      <w:r>
        <w:separator/>
      </w:r>
    </w:p>
  </w:footnote>
  <w:footnote w:type="continuationSeparator" w:id="0">
    <w:p w14:paraId="61863385" w14:textId="77777777" w:rsidR="00E80AEC" w:rsidRDefault="00E80AEC">
      <w:pPr>
        <w:spacing w:line="240" w:lineRule="auto"/>
      </w:pPr>
      <w:r>
        <w:continuationSeparator/>
      </w:r>
    </w:p>
  </w:footnote>
  <w:footnote w:type="continuationNotice" w:id="1">
    <w:p w14:paraId="07711A8B" w14:textId="77777777" w:rsidR="00E80AEC" w:rsidRDefault="00E80AE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6090C"/>
    <w:multiLevelType w:val="hybridMultilevel"/>
    <w:tmpl w:val="68B20DA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06AC5"/>
    <w:multiLevelType w:val="hybridMultilevel"/>
    <w:tmpl w:val="A41A01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C2B5B"/>
    <w:multiLevelType w:val="hybridMultilevel"/>
    <w:tmpl w:val="F44806B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05C52"/>
    <w:multiLevelType w:val="hybridMultilevel"/>
    <w:tmpl w:val="132CE0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723D5"/>
    <w:multiLevelType w:val="hybridMultilevel"/>
    <w:tmpl w:val="CBC854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34D91"/>
    <w:multiLevelType w:val="hybridMultilevel"/>
    <w:tmpl w:val="186AE08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B3697"/>
    <w:multiLevelType w:val="hybridMultilevel"/>
    <w:tmpl w:val="F0243F4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C2C61"/>
    <w:multiLevelType w:val="hybridMultilevel"/>
    <w:tmpl w:val="05A4A260"/>
    <w:lvl w:ilvl="0" w:tplc="40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8D3001"/>
    <w:multiLevelType w:val="hybridMultilevel"/>
    <w:tmpl w:val="C50289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35C01"/>
    <w:multiLevelType w:val="hybridMultilevel"/>
    <w:tmpl w:val="D6983E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B4923"/>
    <w:multiLevelType w:val="hybridMultilevel"/>
    <w:tmpl w:val="305A7CB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10D46"/>
    <w:multiLevelType w:val="hybridMultilevel"/>
    <w:tmpl w:val="EB2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B103D"/>
    <w:multiLevelType w:val="hybridMultilevel"/>
    <w:tmpl w:val="0700DDB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A0E8F"/>
    <w:multiLevelType w:val="hybridMultilevel"/>
    <w:tmpl w:val="DA58E04A"/>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27E45EF"/>
    <w:multiLevelType w:val="hybridMultilevel"/>
    <w:tmpl w:val="67E2C6D2"/>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B5529"/>
    <w:multiLevelType w:val="hybridMultilevel"/>
    <w:tmpl w:val="0E88F5D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7A30D4"/>
    <w:multiLevelType w:val="hybridMultilevel"/>
    <w:tmpl w:val="FEC2016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E14A9A"/>
    <w:multiLevelType w:val="hybridMultilevel"/>
    <w:tmpl w:val="0A0E2CBC"/>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50137"/>
    <w:multiLevelType w:val="hybridMultilevel"/>
    <w:tmpl w:val="874E4C7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87AB1"/>
    <w:multiLevelType w:val="hybridMultilevel"/>
    <w:tmpl w:val="DF1A9760"/>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5839C9"/>
    <w:multiLevelType w:val="hybridMultilevel"/>
    <w:tmpl w:val="0192A26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A3F8E"/>
    <w:multiLevelType w:val="hybridMultilevel"/>
    <w:tmpl w:val="C19C0DA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72968"/>
    <w:multiLevelType w:val="hybridMultilevel"/>
    <w:tmpl w:val="68227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228BC"/>
    <w:multiLevelType w:val="hybridMultilevel"/>
    <w:tmpl w:val="CD56D7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707B8C"/>
    <w:multiLevelType w:val="hybridMultilevel"/>
    <w:tmpl w:val="D4AE91B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FA6"/>
    <w:multiLevelType w:val="hybridMultilevel"/>
    <w:tmpl w:val="F502E168"/>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7BF46EC"/>
    <w:multiLevelType w:val="hybridMultilevel"/>
    <w:tmpl w:val="A6B850D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63E13"/>
    <w:multiLevelType w:val="hybridMultilevel"/>
    <w:tmpl w:val="61FC9B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848A2"/>
    <w:multiLevelType w:val="hybridMultilevel"/>
    <w:tmpl w:val="515A5E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F213E"/>
    <w:multiLevelType w:val="hybridMultilevel"/>
    <w:tmpl w:val="30C42B7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19"/>
  </w:num>
  <w:num w:numId="8">
    <w:abstractNumId w:val="11"/>
  </w:num>
  <w:num w:numId="9">
    <w:abstractNumId w:val="5"/>
  </w:num>
  <w:num w:numId="10">
    <w:abstractNumId w:val="29"/>
  </w:num>
  <w:num w:numId="11">
    <w:abstractNumId w:val="0"/>
    <w:lvlOverride w:ilvl="0">
      <w:lvl w:ilvl="0">
        <w:start w:val="1"/>
        <w:numFmt w:val="bullet"/>
        <w:lvlText w:val="-"/>
        <w:lvlJc w:val="left"/>
        <w:pPr>
          <w:ind w:left="720" w:hanging="360"/>
        </w:pPr>
      </w:lvl>
    </w:lvlOverride>
  </w:num>
  <w:num w:numId="12">
    <w:abstractNumId w:val="10"/>
  </w:num>
  <w:num w:numId="13">
    <w:abstractNumId w:val="28"/>
  </w:num>
  <w:num w:numId="14">
    <w:abstractNumId w:val="1"/>
  </w:num>
  <w:num w:numId="15">
    <w:abstractNumId w:val="14"/>
  </w:num>
  <w:num w:numId="16">
    <w:abstractNumId w:val="26"/>
  </w:num>
  <w:num w:numId="17">
    <w:abstractNumId w:val="8"/>
  </w:num>
  <w:num w:numId="18">
    <w:abstractNumId w:val="16"/>
  </w:num>
  <w:num w:numId="19">
    <w:abstractNumId w:val="22"/>
  </w:num>
  <w:num w:numId="20">
    <w:abstractNumId w:val="23"/>
  </w:num>
  <w:num w:numId="21">
    <w:abstractNumId w:val="20"/>
  </w:num>
  <w:num w:numId="22">
    <w:abstractNumId w:val="12"/>
  </w:num>
  <w:num w:numId="23">
    <w:abstractNumId w:val="3"/>
  </w:num>
  <w:num w:numId="24">
    <w:abstractNumId w:val="7"/>
  </w:num>
  <w:num w:numId="25">
    <w:abstractNumId w:val="31"/>
  </w:num>
  <w:num w:numId="26">
    <w:abstractNumId w:val="6"/>
  </w:num>
  <w:num w:numId="27">
    <w:abstractNumId w:val="13"/>
  </w:num>
  <w:num w:numId="28">
    <w:abstractNumId w:val="24"/>
  </w:num>
  <w:num w:numId="29">
    <w:abstractNumId w:val="9"/>
  </w:num>
  <w:num w:numId="30">
    <w:abstractNumId w:val="21"/>
  </w:num>
  <w:num w:numId="31">
    <w:abstractNumId w:val="15"/>
  </w:num>
  <w:num w:numId="32">
    <w:abstractNumId w:val="17"/>
  </w:num>
  <w:num w:numId="33">
    <w:abstractNumId w:val="18"/>
  </w:num>
  <w:num w:numId="34">
    <w:abstractNumId w:val="32"/>
  </w:num>
  <w:num w:numId="35">
    <w:abstractNumId w:val="2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92"/>
    <w:rsid w:val="000069A8"/>
    <w:rsid w:val="00020B9C"/>
    <w:rsid w:val="000441B6"/>
    <w:rsid w:val="00067ADA"/>
    <w:rsid w:val="000A3E76"/>
    <w:rsid w:val="000B0393"/>
    <w:rsid w:val="000D63C5"/>
    <w:rsid w:val="000D7BE9"/>
    <w:rsid w:val="001030D6"/>
    <w:rsid w:val="001439E5"/>
    <w:rsid w:val="0016515E"/>
    <w:rsid w:val="00197ADF"/>
    <w:rsid w:val="001A2040"/>
    <w:rsid w:val="001C656C"/>
    <w:rsid w:val="001E7C3E"/>
    <w:rsid w:val="00201B98"/>
    <w:rsid w:val="002306E1"/>
    <w:rsid w:val="002D0623"/>
    <w:rsid w:val="002D4C90"/>
    <w:rsid w:val="00373659"/>
    <w:rsid w:val="0039220C"/>
    <w:rsid w:val="003D4888"/>
    <w:rsid w:val="003D7C1E"/>
    <w:rsid w:val="003E1570"/>
    <w:rsid w:val="003E37A0"/>
    <w:rsid w:val="003F6537"/>
    <w:rsid w:val="003F70EB"/>
    <w:rsid w:val="0044174A"/>
    <w:rsid w:val="00475C6F"/>
    <w:rsid w:val="004954BB"/>
    <w:rsid w:val="004D27D6"/>
    <w:rsid w:val="004F63E8"/>
    <w:rsid w:val="00510C4F"/>
    <w:rsid w:val="00572C63"/>
    <w:rsid w:val="005C4B82"/>
    <w:rsid w:val="005E0DBE"/>
    <w:rsid w:val="005E6CDF"/>
    <w:rsid w:val="00620067"/>
    <w:rsid w:val="00633CE7"/>
    <w:rsid w:val="006452D0"/>
    <w:rsid w:val="00662855"/>
    <w:rsid w:val="006A7DF4"/>
    <w:rsid w:val="006F4B3A"/>
    <w:rsid w:val="0074319C"/>
    <w:rsid w:val="007540DD"/>
    <w:rsid w:val="007701C1"/>
    <w:rsid w:val="007965DA"/>
    <w:rsid w:val="007E2C52"/>
    <w:rsid w:val="007E572C"/>
    <w:rsid w:val="007F5F96"/>
    <w:rsid w:val="00801C93"/>
    <w:rsid w:val="0083492F"/>
    <w:rsid w:val="00845AC2"/>
    <w:rsid w:val="008764F3"/>
    <w:rsid w:val="00880B8D"/>
    <w:rsid w:val="008914BE"/>
    <w:rsid w:val="008E40D0"/>
    <w:rsid w:val="008E6CDF"/>
    <w:rsid w:val="009237D5"/>
    <w:rsid w:val="009949D2"/>
    <w:rsid w:val="009A0565"/>
    <w:rsid w:val="009C2487"/>
    <w:rsid w:val="00A41100"/>
    <w:rsid w:val="00A450B8"/>
    <w:rsid w:val="00A80FFE"/>
    <w:rsid w:val="00AB40EC"/>
    <w:rsid w:val="00B0772A"/>
    <w:rsid w:val="00B30105"/>
    <w:rsid w:val="00B31ED1"/>
    <w:rsid w:val="00C44557"/>
    <w:rsid w:val="00C66821"/>
    <w:rsid w:val="00C87198"/>
    <w:rsid w:val="00D31E6E"/>
    <w:rsid w:val="00D51B66"/>
    <w:rsid w:val="00D51D92"/>
    <w:rsid w:val="00D5537B"/>
    <w:rsid w:val="00DB0624"/>
    <w:rsid w:val="00DB6EFB"/>
    <w:rsid w:val="00DF05C2"/>
    <w:rsid w:val="00E02F7B"/>
    <w:rsid w:val="00E0672A"/>
    <w:rsid w:val="00E20EBF"/>
    <w:rsid w:val="00E247F2"/>
    <w:rsid w:val="00E322AB"/>
    <w:rsid w:val="00E3522D"/>
    <w:rsid w:val="00E7528C"/>
    <w:rsid w:val="00E80AEC"/>
    <w:rsid w:val="00EA0F9A"/>
    <w:rsid w:val="00EA7CA0"/>
    <w:rsid w:val="00EB58E8"/>
    <w:rsid w:val="00EE03EA"/>
    <w:rsid w:val="00EF72BA"/>
    <w:rsid w:val="00F0212A"/>
    <w:rsid w:val="00F60ECE"/>
    <w:rsid w:val="00F66C15"/>
    <w:rsid w:val="00F676D3"/>
    <w:rsid w:val="00FD4614"/>
    <w:rsid w:val="00FD5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476A"/>
  <w15:chartTrackingRefBased/>
  <w15:docId w15:val="{89273ED5-AA56-4DD5-BA82-0C76A3FF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6CD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5E6CD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5E6CD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E6CDF"/>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5E6CDF"/>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5E6CD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5E6CD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5E6CD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5E6CD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5E6CD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E6CDF"/>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5E6CDF"/>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5E6CDF"/>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5E6CDF"/>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5E6CD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E6CD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E6CD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E6CD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E6CDF"/>
    <w:rPr>
      <w:rFonts w:ascii="Times New Roman" w:eastAsia="SimSun" w:hAnsi="Times New Roman" w:cs="Times New Roman"/>
      <w:b/>
      <w:i/>
      <w:szCs w:val="20"/>
      <w:lang w:val="en-GB"/>
    </w:rPr>
  </w:style>
  <w:style w:type="paragraph" w:styleId="Porat">
    <w:name w:val="footer"/>
    <w:basedOn w:val="prastasis"/>
    <w:link w:val="PoratDiagrama"/>
    <w:uiPriority w:val="99"/>
    <w:rsid w:val="005E6CDF"/>
    <w:pPr>
      <w:tabs>
        <w:tab w:val="center" w:pos="4536"/>
        <w:tab w:val="right" w:pos="8306"/>
      </w:tabs>
    </w:pPr>
  </w:style>
  <w:style w:type="character" w:customStyle="1" w:styleId="PoratDiagrama">
    <w:name w:val="Poraštė Diagrama"/>
    <w:basedOn w:val="Numatytasispastraiposriftas"/>
    <w:link w:val="Porat"/>
    <w:uiPriority w:val="99"/>
    <w:rsid w:val="005E6CDF"/>
    <w:rPr>
      <w:rFonts w:ascii="Times New Roman" w:eastAsia="Times New Roman" w:hAnsi="Times New Roman" w:cs="Times New Roman"/>
      <w:snapToGrid w:val="0"/>
      <w:szCs w:val="20"/>
      <w:lang w:val="en-GB"/>
    </w:rPr>
  </w:style>
  <w:style w:type="character" w:customStyle="1" w:styleId="HeaderChar">
    <w:name w:val="Header Char"/>
    <w:rsid w:val="005E6CDF"/>
    <w:rPr>
      <w:snapToGrid w:val="0"/>
      <w:sz w:val="22"/>
      <w:lang w:val="en-GB" w:eastAsia="en-US"/>
    </w:rPr>
  </w:style>
  <w:style w:type="character" w:styleId="Puslapionumeris">
    <w:name w:val="page number"/>
    <w:uiPriority w:val="99"/>
    <w:rsid w:val="005E6CDF"/>
    <w:rPr>
      <w:rFonts w:cs="Times New Roman"/>
    </w:rPr>
  </w:style>
  <w:style w:type="character" w:styleId="Hipersaitas">
    <w:name w:val="Hyperlink"/>
    <w:uiPriority w:val="99"/>
    <w:rsid w:val="005E6CDF"/>
    <w:rPr>
      <w:color w:val="0000FF"/>
      <w:u w:val="single"/>
    </w:rPr>
  </w:style>
  <w:style w:type="paragraph" w:customStyle="1" w:styleId="BodytextAgency">
    <w:name w:val="Body text (Agency)"/>
    <w:basedOn w:val="prastasis"/>
    <w:link w:val="BodytextAgencyChar"/>
    <w:uiPriority w:val="99"/>
    <w:rsid w:val="005E6CDF"/>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5E6CD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E6CDF"/>
    <w:pPr>
      <w:tabs>
        <w:tab w:val="clear" w:pos="567"/>
      </w:tabs>
      <w:spacing w:line="280" w:lineRule="exact"/>
    </w:pPr>
    <w:rPr>
      <w:rFonts w:ascii="Verdana" w:hAnsi="Verdana"/>
      <w:sz w:val="18"/>
    </w:rPr>
  </w:style>
  <w:style w:type="character" w:customStyle="1" w:styleId="tw4winError">
    <w:name w:val="tw4winError"/>
    <w:uiPriority w:val="99"/>
    <w:rsid w:val="005E6CDF"/>
    <w:rPr>
      <w:rFonts w:ascii="Courier New" w:hAnsi="Courier New"/>
      <w:color w:val="00FF00"/>
      <w:sz w:val="40"/>
    </w:rPr>
  </w:style>
  <w:style w:type="character" w:customStyle="1" w:styleId="tw4winTerm">
    <w:name w:val="tw4winTerm"/>
    <w:uiPriority w:val="99"/>
    <w:rsid w:val="005E6CDF"/>
    <w:rPr>
      <w:color w:val="0000FF"/>
    </w:rPr>
  </w:style>
  <w:style w:type="character" w:customStyle="1" w:styleId="tw4winPopup">
    <w:name w:val="tw4winPopup"/>
    <w:uiPriority w:val="99"/>
    <w:rsid w:val="005E6CDF"/>
    <w:rPr>
      <w:rFonts w:ascii="Courier New" w:hAnsi="Courier New"/>
      <w:noProof/>
      <w:color w:val="008000"/>
    </w:rPr>
  </w:style>
  <w:style w:type="character" w:customStyle="1" w:styleId="tw4winJump">
    <w:name w:val="tw4winJump"/>
    <w:uiPriority w:val="99"/>
    <w:rsid w:val="005E6CDF"/>
    <w:rPr>
      <w:rFonts w:ascii="Courier New" w:hAnsi="Courier New"/>
      <w:noProof/>
      <w:color w:val="008080"/>
    </w:rPr>
  </w:style>
  <w:style w:type="character" w:customStyle="1" w:styleId="tw4winExternal">
    <w:name w:val="tw4winExternal"/>
    <w:uiPriority w:val="99"/>
    <w:rsid w:val="005E6CDF"/>
    <w:rPr>
      <w:rFonts w:ascii="Courier New" w:hAnsi="Courier New"/>
      <w:noProof/>
      <w:color w:val="808080"/>
    </w:rPr>
  </w:style>
  <w:style w:type="character" w:customStyle="1" w:styleId="tw4winInternal">
    <w:name w:val="tw4winInternal"/>
    <w:uiPriority w:val="99"/>
    <w:rsid w:val="005E6CDF"/>
    <w:rPr>
      <w:rFonts w:ascii="Courier New" w:hAnsi="Courier New"/>
      <w:noProof/>
      <w:color w:val="FF0000"/>
    </w:rPr>
  </w:style>
  <w:style w:type="character" w:customStyle="1" w:styleId="DONOTTRANSLATE">
    <w:name w:val="DO_NOT_TRANSLATE"/>
    <w:uiPriority w:val="99"/>
    <w:rsid w:val="005E6CDF"/>
    <w:rPr>
      <w:rFonts w:ascii="Courier New" w:hAnsi="Courier New"/>
      <w:noProof/>
      <w:color w:val="800000"/>
    </w:rPr>
  </w:style>
  <w:style w:type="paragraph" w:styleId="Debesliotekstas">
    <w:name w:val="Balloon Text"/>
    <w:basedOn w:val="prastasis"/>
    <w:link w:val="DebesliotekstasDiagrama"/>
    <w:uiPriority w:val="99"/>
    <w:rsid w:val="005E6CDF"/>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5E6CDF"/>
    <w:rPr>
      <w:rFonts w:ascii="Tahoma" w:eastAsia="Times New Roman" w:hAnsi="Tahoma" w:cs="Times New Roman"/>
      <w:snapToGrid w:val="0"/>
      <w:sz w:val="16"/>
      <w:szCs w:val="16"/>
      <w:lang w:val="en-GB"/>
    </w:rPr>
  </w:style>
  <w:style w:type="character" w:styleId="Komentaronuoroda">
    <w:name w:val="annotation reference"/>
    <w:uiPriority w:val="99"/>
    <w:rsid w:val="005E6CDF"/>
    <w:rPr>
      <w:sz w:val="16"/>
      <w:szCs w:val="16"/>
    </w:rPr>
  </w:style>
  <w:style w:type="paragraph" w:styleId="Komentarotekstas">
    <w:name w:val="annotation text"/>
    <w:basedOn w:val="prastasis"/>
    <w:link w:val="KomentarotekstasDiagrama"/>
    <w:uiPriority w:val="99"/>
    <w:rsid w:val="005E6CDF"/>
    <w:rPr>
      <w:sz w:val="20"/>
    </w:rPr>
  </w:style>
  <w:style w:type="character" w:customStyle="1" w:styleId="KomentarotekstasDiagrama">
    <w:name w:val="Komentaro tekstas Diagrama"/>
    <w:basedOn w:val="Numatytasispastraiposriftas"/>
    <w:link w:val="Komentarotekstas"/>
    <w:uiPriority w:val="99"/>
    <w:rsid w:val="005E6CD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E6CDF"/>
    <w:rPr>
      <w:b/>
      <w:bCs/>
    </w:rPr>
  </w:style>
  <w:style w:type="character" w:customStyle="1" w:styleId="KomentarotemaDiagrama">
    <w:name w:val="Komentaro tema Diagrama"/>
    <w:basedOn w:val="KomentarotekstasDiagrama"/>
    <w:link w:val="Komentarotema"/>
    <w:uiPriority w:val="99"/>
    <w:rsid w:val="005E6CD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E6CD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E6CD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E6CDF"/>
    <w:rPr>
      <w:rFonts w:ascii="Courier New" w:hAnsi="Courier New"/>
      <w:vanish/>
      <w:color w:val="800080"/>
      <w:sz w:val="24"/>
      <w:vertAlign w:val="subscript"/>
    </w:rPr>
  </w:style>
  <w:style w:type="paragraph" w:styleId="Antrats">
    <w:name w:val="header"/>
    <w:basedOn w:val="prastasis"/>
    <w:link w:val="AntratsDiagrama"/>
    <w:uiPriority w:val="99"/>
    <w:rsid w:val="005E6CDF"/>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5E6CDF"/>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5E6CD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5E6CD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E6CD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5E6CD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E6CD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5E6CD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E6CD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5E6CDF"/>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5E6CD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5E6CD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5E6CD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5E6CD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E6CD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E6CDF"/>
    <w:pPr>
      <w:tabs>
        <w:tab w:val="clear" w:pos="720"/>
        <w:tab w:val="num" w:pos="360"/>
      </w:tabs>
      <w:ind w:left="709" w:hanging="425"/>
    </w:pPr>
    <w:rPr>
      <w:sz w:val="22"/>
    </w:rPr>
  </w:style>
  <w:style w:type="paragraph" w:customStyle="1" w:styleId="AHeader3">
    <w:name w:val="AHeader 3"/>
    <w:basedOn w:val="AHeader2"/>
    <w:uiPriority w:val="99"/>
    <w:rsid w:val="005E6CDF"/>
    <w:pPr>
      <w:ind w:left="1276" w:hanging="567"/>
    </w:pPr>
  </w:style>
  <w:style w:type="paragraph" w:customStyle="1" w:styleId="AHeader2abc">
    <w:name w:val="AHeader 2 abc"/>
    <w:basedOn w:val="AHeader3"/>
    <w:uiPriority w:val="99"/>
    <w:rsid w:val="005E6CDF"/>
    <w:pPr>
      <w:jc w:val="both"/>
    </w:pPr>
    <w:rPr>
      <w:b w:val="0"/>
      <w:bCs w:val="0"/>
    </w:rPr>
  </w:style>
  <w:style w:type="paragraph" w:customStyle="1" w:styleId="AHeader3abc">
    <w:name w:val="AHeader 3 abc"/>
    <w:basedOn w:val="AHeader2abc"/>
    <w:uiPriority w:val="99"/>
    <w:rsid w:val="005E6CDF"/>
    <w:pPr>
      <w:ind w:left="1701" w:hanging="425"/>
    </w:pPr>
  </w:style>
  <w:style w:type="paragraph" w:styleId="Pagrindiniotekstotrauka3">
    <w:name w:val="Body Text Indent 3"/>
    <w:basedOn w:val="prastasis"/>
    <w:link w:val="Pagrindiniotekstotrauka3Diagrama"/>
    <w:uiPriority w:val="99"/>
    <w:rsid w:val="005E6CD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5E6CDF"/>
    <w:rPr>
      <w:rFonts w:ascii="Times New Roman" w:eastAsia="SimSun" w:hAnsi="Times New Roman" w:cs="Times New Roman"/>
      <w:szCs w:val="21"/>
      <w:lang w:val="en-GB"/>
    </w:rPr>
  </w:style>
  <w:style w:type="character" w:styleId="Perirtashipersaitas">
    <w:name w:val="FollowedHyperlink"/>
    <w:uiPriority w:val="99"/>
    <w:rsid w:val="005E6CDF"/>
    <w:rPr>
      <w:rFonts w:cs="Times New Roman"/>
      <w:color w:val="800080"/>
      <w:u w:val="single"/>
    </w:rPr>
  </w:style>
  <w:style w:type="character" w:styleId="Grietas">
    <w:name w:val="Strong"/>
    <w:uiPriority w:val="99"/>
    <w:qFormat/>
    <w:rsid w:val="005E6CDF"/>
    <w:rPr>
      <w:rFonts w:cs="Times New Roman"/>
      <w:b/>
      <w:bCs/>
    </w:rPr>
  </w:style>
  <w:style w:type="character" w:customStyle="1" w:styleId="BodytextAgencyChar">
    <w:name w:val="Body text (Agency) Char"/>
    <w:link w:val="BodytextAgency"/>
    <w:uiPriority w:val="99"/>
    <w:locked/>
    <w:rsid w:val="005E6CDF"/>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5E6CD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E6CDF"/>
    <w:pPr>
      <w:keepNext/>
    </w:pPr>
    <w:rPr>
      <w:rFonts w:eastAsia="SimSun" w:cs="Verdana"/>
      <w:b/>
      <w:snapToGrid/>
      <w:szCs w:val="18"/>
      <w:lang w:eastAsia="en-GB"/>
    </w:rPr>
  </w:style>
  <w:style w:type="character" w:customStyle="1" w:styleId="NormalAgencyChar">
    <w:name w:val="Normal (Agency) Char"/>
    <w:link w:val="NormalAgency"/>
    <w:uiPriority w:val="99"/>
    <w:locked/>
    <w:rsid w:val="005E6CD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E6CD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5E6CDF"/>
    <w:rPr>
      <w:rFonts w:ascii="Courier New" w:eastAsia="SimSun" w:hAnsi="Courier New" w:cs="Times New Roman"/>
      <w:sz w:val="20"/>
      <w:szCs w:val="20"/>
      <w:lang w:val="en-US"/>
    </w:rPr>
  </w:style>
  <w:style w:type="paragraph" w:customStyle="1" w:styleId="Default">
    <w:name w:val="Default"/>
    <w:rsid w:val="005E6CD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5E6CDF"/>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5E6CD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E6CDF"/>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5E6CDF"/>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5E6CDF"/>
    <w:pPr>
      <w:tabs>
        <w:tab w:val="clear" w:pos="567"/>
      </w:tabs>
      <w:spacing w:line="240" w:lineRule="auto"/>
    </w:pPr>
    <w:rPr>
      <w:rFonts w:eastAsia="SimSun"/>
      <w:noProof/>
      <w:snapToGrid/>
      <w:sz w:val="20"/>
    </w:rPr>
  </w:style>
  <w:style w:type="character" w:customStyle="1" w:styleId="BTEMEASMCAChar">
    <w:name w:val="BT EMEA_SMCA Char"/>
    <w:link w:val="BTEMEASMCA"/>
    <w:locked/>
    <w:rsid w:val="005E6CDF"/>
    <w:rPr>
      <w:rFonts w:ascii="Times New Roman" w:eastAsia="SimSun" w:hAnsi="Times New Roman" w:cs="Times New Roman"/>
      <w:noProof/>
      <w:sz w:val="20"/>
      <w:szCs w:val="20"/>
      <w:lang w:val="en-GB"/>
    </w:rPr>
  </w:style>
  <w:style w:type="character" w:customStyle="1" w:styleId="CharChar12">
    <w:name w:val="Char Char12"/>
    <w:locked/>
    <w:rsid w:val="005E6CDF"/>
    <w:rPr>
      <w:snapToGrid w:val="0"/>
      <w:lang w:val="en-GB" w:eastAsia="en-US" w:bidi="ar-SA"/>
    </w:rPr>
  </w:style>
  <w:style w:type="paragraph" w:styleId="prastojitrauka">
    <w:name w:val="Normal Indent"/>
    <w:basedOn w:val="prastasis"/>
    <w:rsid w:val="005E6CDF"/>
    <w:pPr>
      <w:tabs>
        <w:tab w:val="clear" w:pos="567"/>
      </w:tabs>
      <w:spacing w:after="120" w:line="240" w:lineRule="auto"/>
      <w:ind w:left="720"/>
    </w:pPr>
    <w:rPr>
      <w:snapToGrid/>
      <w:lang w:eastAsia="en-GB"/>
    </w:rPr>
  </w:style>
  <w:style w:type="character" w:styleId="Emfaz">
    <w:name w:val="Emphasis"/>
    <w:uiPriority w:val="20"/>
    <w:qFormat/>
    <w:rsid w:val="005E6CDF"/>
    <w:rPr>
      <w:i/>
      <w:iCs/>
    </w:rPr>
  </w:style>
  <w:style w:type="character" w:customStyle="1" w:styleId="apple-converted-space">
    <w:name w:val="apple-converted-space"/>
    <w:rsid w:val="005E6CDF"/>
  </w:style>
  <w:style w:type="character" w:customStyle="1" w:styleId="hps">
    <w:name w:val="hps"/>
    <w:basedOn w:val="Numatytasispastraiposriftas"/>
    <w:rsid w:val="005E6CDF"/>
  </w:style>
  <w:style w:type="character" w:customStyle="1" w:styleId="shorttext">
    <w:name w:val="short_text"/>
    <w:basedOn w:val="Numatytasispastraiposriftas"/>
    <w:rsid w:val="005E6CDF"/>
  </w:style>
  <w:style w:type="paragraph" w:customStyle="1" w:styleId="PI-3EMEASMCA">
    <w:name w:val="PI-3 EMEA_SMCA"/>
    <w:basedOn w:val="prastasis"/>
    <w:autoRedefine/>
    <w:rsid w:val="001030D6"/>
    <w:pPr>
      <w:tabs>
        <w:tab w:val="clear" w:pos="567"/>
      </w:tabs>
      <w:spacing w:line="240" w:lineRule="auto"/>
    </w:pPr>
    <w:rPr>
      <w:b/>
      <w:bCs/>
      <w:snapToGrid/>
      <w:szCs w:val="22"/>
      <w:lang w:val="lt-LT"/>
    </w:rPr>
  </w:style>
  <w:style w:type="paragraph" w:customStyle="1" w:styleId="BTbEMEASMCA">
    <w:name w:val="BT(b) EMEA_SMCA"/>
    <w:autoRedefine/>
    <w:rsid w:val="001030D6"/>
    <w:pPr>
      <w:spacing w:line="240" w:lineRule="auto"/>
      <w:ind w:left="567" w:hanging="567"/>
    </w:pPr>
    <w:rPr>
      <w:noProof/>
    </w:rPr>
  </w:style>
  <w:style w:type="character" w:customStyle="1" w:styleId="BTEMEASMCACharChar">
    <w:name w:val="BT EMEA_SMCA Char Char"/>
    <w:rsid w:val="001030D6"/>
    <w:rPr>
      <w:rFonts w:ascii="Times New Roman" w:eastAsia="Times New Roman" w:hAnsi="Times New Roman" w:cs="Times New Roman"/>
      <w:noProof/>
      <w:lang w:val="lt-LT"/>
    </w:rPr>
  </w:style>
  <w:style w:type="paragraph" w:styleId="prastasiniatinklio">
    <w:name w:val="Normal (Web)"/>
    <w:basedOn w:val="prastasis"/>
    <w:uiPriority w:val="99"/>
    <w:semiHidden/>
    <w:unhideWhenUsed/>
    <w:rsid w:val="001030D6"/>
    <w:pPr>
      <w:tabs>
        <w:tab w:val="clear" w:pos="567"/>
      </w:tabs>
      <w:spacing w:before="100" w:beforeAutospacing="1" w:after="100" w:afterAutospacing="1" w:line="240" w:lineRule="auto"/>
    </w:pPr>
    <w:rPr>
      <w:snapToGrid/>
      <w:sz w:val="24"/>
      <w:szCs w:val="24"/>
      <w:lang w:val="lt-LT" w:eastAsia="lt-LT"/>
    </w:rPr>
  </w:style>
  <w:style w:type="character" w:customStyle="1" w:styleId="UnresolvedMention">
    <w:name w:val="Unresolved Mention"/>
    <w:basedOn w:val="Numatytasispastraiposriftas"/>
    <w:uiPriority w:val="99"/>
    <w:semiHidden/>
    <w:unhideWhenUsed/>
    <w:rsid w:val="00F60ECE"/>
    <w:rPr>
      <w:color w:val="605E5C"/>
      <w:shd w:val="clear" w:color="auto" w:fill="E1DFDD"/>
    </w:rPr>
  </w:style>
  <w:style w:type="paragraph" w:customStyle="1" w:styleId="PI-1labEMEASMCA">
    <w:name w:val="PI-1_lab EMEA_SMCA"/>
    <w:basedOn w:val="prastasis"/>
    <w:link w:val="PI-1labEMEASMCAChar"/>
    <w:autoRedefine/>
    <w:uiPriority w:val="99"/>
    <w:rsid w:val="00C66821"/>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uiPriority w:val="99"/>
    <w:rsid w:val="00C66821"/>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967501">
      <w:bodyDiv w:val="1"/>
      <w:marLeft w:val="0"/>
      <w:marRight w:val="0"/>
      <w:marTop w:val="0"/>
      <w:marBottom w:val="0"/>
      <w:divBdr>
        <w:top w:val="none" w:sz="0" w:space="0" w:color="auto"/>
        <w:left w:val="none" w:sz="0" w:space="0" w:color="auto"/>
        <w:bottom w:val="none" w:sz="0" w:space="0" w:color="auto"/>
        <w:right w:val="none" w:sz="0" w:space="0" w:color="auto"/>
      </w:divBdr>
    </w:div>
    <w:div w:id="982078673">
      <w:bodyDiv w:val="1"/>
      <w:marLeft w:val="0"/>
      <w:marRight w:val="0"/>
      <w:marTop w:val="0"/>
      <w:marBottom w:val="0"/>
      <w:divBdr>
        <w:top w:val="none" w:sz="0" w:space="0" w:color="auto"/>
        <w:left w:val="none" w:sz="0" w:space="0" w:color="auto"/>
        <w:bottom w:val="none" w:sz="0" w:space="0" w:color="auto"/>
        <w:right w:val="none" w:sz="0" w:space="0" w:color="auto"/>
      </w:divBdr>
    </w:div>
    <w:div w:id="18924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1873-ABAD-4A37-A42C-9BE90F0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16340</Words>
  <Characters>9314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Božena Kuntelija</cp:lastModifiedBy>
  <cp:revision>6</cp:revision>
  <dcterms:created xsi:type="dcterms:W3CDTF">2020-07-28T10:45:00Z</dcterms:created>
  <dcterms:modified xsi:type="dcterms:W3CDTF">2020-08-04T06:47:00Z</dcterms:modified>
</cp:coreProperties>
</file>