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:rsidR="00952014" w:rsidRPr="00952014" w:rsidRDefault="00952014" w:rsidP="009520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952014">
        <w:rPr>
          <w:rFonts w:ascii="Times New Roman" w:eastAsia="Times New Roman" w:hAnsi="Times New Roman" w:cs="Times New Roman"/>
          <w:b/>
          <w:kern w:val="28"/>
          <w:lang w:eastAsia="lt-LT"/>
        </w:rPr>
        <w:t>A. ŽENKLINIMAS</w:t>
      </w:r>
    </w:p>
    <w:p w:rsidR="00952014" w:rsidRPr="00952014" w:rsidRDefault="00952014" w:rsidP="0095201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br w:type="page"/>
      </w:r>
    </w:p>
    <w:p w:rsidR="00952014" w:rsidRPr="00952014" w:rsidRDefault="00952014" w:rsidP="0095201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52014">
        <w:rPr>
          <w:rFonts w:ascii="Times New Roman" w:eastAsia="Times New Roman" w:hAnsi="Times New Roman" w:cs="Times New Roman"/>
          <w:b/>
          <w:lang w:eastAsia="lt-LT"/>
        </w:rPr>
        <w:lastRenderedPageBreak/>
        <w:t>INFORMACIJA ANT IŠORINĖS PAKUOTĖS</w:t>
      </w:r>
    </w:p>
    <w:p w:rsidR="00952014" w:rsidRPr="00952014" w:rsidRDefault="00952014" w:rsidP="0095201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:rsidR="00952014" w:rsidRPr="00952014" w:rsidRDefault="00952014" w:rsidP="0095201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52014">
        <w:rPr>
          <w:rFonts w:ascii="Times New Roman" w:eastAsia="Times New Roman" w:hAnsi="Times New Roman" w:cs="Times New Roman"/>
          <w:b/>
          <w:lang w:eastAsia="lt-LT"/>
        </w:rPr>
        <w:t>KARTONO DĖŽUTĖ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952014">
        <w:rPr>
          <w:rFonts w:ascii="Times New Roman" w:eastAsia="Times New Roman" w:hAnsi="Times New Roman" w:cs="Times New Roman"/>
          <w:b/>
          <w:noProof/>
        </w:rPr>
        <w:t>1.</w:t>
      </w:r>
      <w:r w:rsidRPr="00952014">
        <w:rPr>
          <w:rFonts w:ascii="Times New Roman" w:eastAsia="Times New Roman" w:hAnsi="Times New Roman" w:cs="Times New Roman"/>
          <w:b/>
          <w:noProof/>
        </w:rPr>
        <w:tab/>
        <w:t>VAISTINIO PREPARATO PAVADINIMAS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Cyclo 3 Fort kietosios kapsulės</w:t>
      </w:r>
    </w:p>
    <w:p w:rsidR="00485073" w:rsidRPr="00952014" w:rsidRDefault="00485073" w:rsidP="0048507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 xml:space="preserve">Dygiųjų pelžiedžių šakniastiebių </w:t>
      </w:r>
      <w:r w:rsidRPr="00952014">
        <w:rPr>
          <w:rFonts w:ascii="Times New Roman" w:eastAsia="Times New Roman" w:hAnsi="Times New Roman" w:cs="Times New Roman"/>
          <w:iCs/>
          <w:lang w:eastAsia="lt-LT"/>
        </w:rPr>
        <w:t>sausasis ekstraktas / H</w:t>
      </w:r>
      <w:r w:rsidRPr="00952014">
        <w:rPr>
          <w:rFonts w:ascii="Times New Roman" w:eastAsia="Times New Roman" w:hAnsi="Times New Roman" w:cs="Times New Roman"/>
          <w:lang w:eastAsia="lt-LT"/>
        </w:rPr>
        <w:t>esperidino metilchalkonas / Askorbo rūgštis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952014">
        <w:rPr>
          <w:rFonts w:ascii="Times New Roman" w:eastAsia="Times New Roman" w:hAnsi="Times New Roman" w:cs="Times New Roman"/>
          <w:b/>
          <w:noProof/>
        </w:rPr>
        <w:t>2.</w:t>
      </w:r>
      <w:r w:rsidRPr="00952014">
        <w:rPr>
          <w:rFonts w:ascii="Times New Roman" w:eastAsia="Times New Roman" w:hAnsi="Times New Roman" w:cs="Times New Roman"/>
          <w:b/>
          <w:noProof/>
        </w:rPr>
        <w:tab/>
        <w:t>VEIKLIOJI (-IOS) MEDŽIAGA (-OS) IR JOS (-Ų) KIEKIS (-IAI)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 xml:space="preserve">Vienoje kietojoje kapsulėje yra </w:t>
      </w:r>
      <w:r w:rsidR="00504C0E">
        <w:rPr>
          <w:rFonts w:ascii="Times New Roman" w:eastAsia="Times New Roman" w:hAnsi="Times New Roman" w:cs="Times New Roman"/>
          <w:lang w:eastAsia="lt-LT"/>
        </w:rPr>
        <w:t xml:space="preserve">150 mg </w:t>
      </w:r>
      <w:proofErr w:type="spellStart"/>
      <w:r w:rsidRPr="00952014">
        <w:rPr>
          <w:rFonts w:ascii="Times New Roman" w:eastAsia="Times New Roman" w:hAnsi="Times New Roman" w:cs="Times New Roman"/>
          <w:i/>
          <w:lang w:eastAsia="lt-LT"/>
        </w:rPr>
        <w:t>Ruscus</w:t>
      </w:r>
      <w:proofErr w:type="spellEnd"/>
      <w:r w:rsidRPr="00952014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952014">
        <w:rPr>
          <w:rFonts w:ascii="Times New Roman" w:eastAsia="Times New Roman" w:hAnsi="Times New Roman" w:cs="Times New Roman"/>
          <w:i/>
          <w:lang w:eastAsia="lt-LT"/>
        </w:rPr>
        <w:t>aculeatus</w:t>
      </w:r>
      <w:proofErr w:type="spellEnd"/>
      <w:r w:rsidRPr="00952014">
        <w:rPr>
          <w:rFonts w:ascii="Times New Roman" w:eastAsia="Times New Roman" w:hAnsi="Times New Roman" w:cs="Times New Roman"/>
          <w:lang w:eastAsia="lt-LT"/>
        </w:rPr>
        <w:t xml:space="preserve"> L., rhizoma (dygiųjų pelžiedžių šakniastiebių) </w:t>
      </w:r>
      <w:r w:rsidRPr="00952014">
        <w:rPr>
          <w:rFonts w:ascii="Times New Roman" w:eastAsia="Times New Roman" w:hAnsi="Times New Roman" w:cs="Times New Roman"/>
          <w:iCs/>
          <w:lang w:eastAsia="lt-LT"/>
        </w:rPr>
        <w:t xml:space="preserve">sausojo ekstrakto (5-7,5:1) (ekstrakcijos tirpiklis: vanduo  ar 85 % (V/V) etanolis), </w:t>
      </w:r>
      <w:r w:rsidRPr="00952014">
        <w:rPr>
          <w:rFonts w:ascii="Times New Roman" w:eastAsia="Times New Roman" w:hAnsi="Times New Roman" w:cs="Times New Roman"/>
          <w:lang w:eastAsia="lt-LT"/>
        </w:rPr>
        <w:t>150 mg hesperidino metilchalkono, 100 mg askorbo rūgšties.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952014">
        <w:rPr>
          <w:rFonts w:ascii="Times New Roman" w:eastAsia="Times New Roman" w:hAnsi="Times New Roman" w:cs="Times New Roman"/>
          <w:b/>
          <w:noProof/>
        </w:rPr>
        <w:t>3.</w:t>
      </w:r>
      <w:r w:rsidRPr="00952014">
        <w:rPr>
          <w:rFonts w:ascii="Times New Roman" w:eastAsia="Times New Roman" w:hAnsi="Times New Roman" w:cs="Times New Roman"/>
          <w:b/>
          <w:noProof/>
        </w:rPr>
        <w:tab/>
        <w:t>PAGALBINIŲ MEDŽIAGŲ SĄRAŠAS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Sudėtyje yra saulėlydžio geltonojo FCF (E110).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952014">
        <w:rPr>
          <w:rFonts w:ascii="Times New Roman" w:eastAsia="Times New Roman" w:hAnsi="Times New Roman" w:cs="Times New Roman"/>
          <w:b/>
          <w:noProof/>
        </w:rPr>
        <w:t>4.</w:t>
      </w:r>
      <w:r w:rsidRPr="00952014">
        <w:rPr>
          <w:rFonts w:ascii="Times New Roman" w:eastAsia="Times New Roman" w:hAnsi="Times New Roman" w:cs="Times New Roman"/>
          <w:b/>
          <w:noProof/>
        </w:rPr>
        <w:tab/>
        <w:t>FARMACINĖ FORMA IR KIEKIS PAKUOTĖJE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 xml:space="preserve">30 kietųjų kapsulių 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952014">
        <w:rPr>
          <w:rFonts w:ascii="Times New Roman" w:eastAsia="Times New Roman" w:hAnsi="Times New Roman" w:cs="Times New Roman"/>
          <w:b/>
          <w:noProof/>
        </w:rPr>
        <w:t>5.</w:t>
      </w:r>
      <w:r w:rsidRPr="00952014">
        <w:rPr>
          <w:rFonts w:ascii="Times New Roman" w:eastAsia="Times New Roman" w:hAnsi="Times New Roman" w:cs="Times New Roman"/>
          <w:b/>
          <w:noProof/>
        </w:rPr>
        <w:tab/>
        <w:t>VARTOJIMO METODAS IR BŪDAS (-AI)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Vartoti per burną.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48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noProof/>
        </w:rPr>
      </w:pPr>
      <w:r w:rsidRPr="00952014">
        <w:rPr>
          <w:rFonts w:ascii="Times New Roman" w:eastAsia="Times New Roman" w:hAnsi="Times New Roman" w:cs="Times New Roman"/>
          <w:b/>
          <w:noProof/>
        </w:rPr>
        <w:t>6.</w:t>
      </w:r>
      <w:r w:rsidRPr="00952014">
        <w:rPr>
          <w:rFonts w:ascii="Times New Roman" w:eastAsia="Times New Roman" w:hAnsi="Times New Roman" w:cs="Times New Roman"/>
          <w:b/>
          <w:noProof/>
        </w:rPr>
        <w:tab/>
        <w:t>SPECIALUS ĮSPĖJIMAS, KAD VAISTINĮ PREPARATĄ BŪTINA LAIKYTI VAIKAMS NEPASTEBIMOJE IR NEPASIEKIAMOJE VIETOJE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952014">
        <w:rPr>
          <w:rFonts w:ascii="Times New Roman" w:eastAsia="Times New Roman" w:hAnsi="Times New Roman" w:cs="Times New Roman"/>
          <w:b/>
          <w:noProof/>
        </w:rPr>
        <w:t>7.</w:t>
      </w:r>
      <w:r w:rsidRPr="00952014">
        <w:rPr>
          <w:rFonts w:ascii="Times New Roman" w:eastAsia="Times New Roman" w:hAnsi="Times New Roman" w:cs="Times New Roman"/>
          <w:b/>
          <w:noProof/>
        </w:rPr>
        <w:tab/>
        <w:t>KITAS (-I) SPECIALUS (-ŪS) ĮSPĖJIMAS (-AI) (JEI REIKIA)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952014">
        <w:rPr>
          <w:rFonts w:ascii="Times New Roman" w:eastAsia="Times New Roman" w:hAnsi="Times New Roman" w:cs="Times New Roman"/>
          <w:b/>
          <w:noProof/>
        </w:rPr>
        <w:t>8.</w:t>
      </w:r>
      <w:r w:rsidRPr="00952014">
        <w:rPr>
          <w:rFonts w:ascii="Times New Roman" w:eastAsia="Times New Roman" w:hAnsi="Times New Roman" w:cs="Times New Roman"/>
          <w:b/>
          <w:noProof/>
        </w:rPr>
        <w:tab/>
        <w:t>TINKAMUMO LAIKAS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485073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Tinka iki: mm/MMMM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952014">
        <w:rPr>
          <w:rFonts w:ascii="Times New Roman" w:eastAsia="Times New Roman" w:hAnsi="Times New Roman" w:cs="Times New Roman"/>
          <w:b/>
          <w:noProof/>
        </w:rPr>
        <w:lastRenderedPageBreak/>
        <w:t>9.</w:t>
      </w:r>
      <w:r w:rsidRPr="00952014">
        <w:rPr>
          <w:rFonts w:ascii="Times New Roman" w:eastAsia="Times New Roman" w:hAnsi="Times New Roman" w:cs="Times New Roman"/>
          <w:b/>
          <w:noProof/>
        </w:rPr>
        <w:tab/>
        <w:t>SPECIALIOS LAIKYMO SĄLYGOS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Laikyti ne aukštesnėje kaip 25 °C temperatūroje.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48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noProof/>
        </w:rPr>
      </w:pPr>
      <w:r w:rsidRPr="00952014">
        <w:rPr>
          <w:rFonts w:ascii="Times New Roman" w:eastAsia="Times New Roman" w:hAnsi="Times New Roman" w:cs="Times New Roman"/>
          <w:b/>
          <w:noProof/>
        </w:rPr>
        <w:t>10.</w:t>
      </w:r>
      <w:r w:rsidRPr="00952014">
        <w:rPr>
          <w:rFonts w:ascii="Times New Roman" w:eastAsia="Times New Roman" w:hAnsi="Times New Roman" w:cs="Times New Roman"/>
          <w:b/>
          <w:noProof/>
        </w:rPr>
        <w:tab/>
        <w:t xml:space="preserve">SPECIALIOS ATSARGUMO PRIEMONĖS DĖL NESUVARTOTO </w:t>
      </w:r>
      <w:r w:rsidRPr="00952014">
        <w:rPr>
          <w:rFonts w:ascii="Times New Roman" w:eastAsia="Times New Roman" w:hAnsi="Times New Roman" w:cs="Times New Roman"/>
          <w:b/>
          <w:bCs/>
          <w:noProof/>
        </w:rPr>
        <w:t xml:space="preserve">VAISTINIO PREPARATO AR JO ATLIEKŲ </w:t>
      </w:r>
      <w:r w:rsidRPr="00952014">
        <w:rPr>
          <w:rFonts w:ascii="Times New Roman" w:eastAsia="Times New Roman" w:hAnsi="Times New Roman" w:cs="Times New Roman"/>
          <w:b/>
          <w:noProof/>
        </w:rPr>
        <w:t>TVARKYMO (JEI REIKIA)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85073" w:rsidRPr="00155996" w:rsidRDefault="00485073" w:rsidP="0048507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>11.</w:t>
      </w: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ab/>
        <w:t xml:space="preserve">LYGIAGRETUS IMPORTUOTOJAS 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85073" w:rsidRPr="00155996" w:rsidRDefault="00485073" w:rsidP="00485073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155996">
        <w:rPr>
          <w:rFonts w:ascii="Times New Roman" w:eastAsia="Times New Roman" w:hAnsi="Times New Roman" w:cs="Times New Roman"/>
          <w:lang w:eastAsia="lt-LT"/>
        </w:rPr>
        <w:t>Lygiagretus importuotojas UAB „Lex ano“.</w:t>
      </w:r>
    </w:p>
    <w:p w:rsid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85073" w:rsidRPr="00952014" w:rsidRDefault="00485073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85073" w:rsidRPr="00155996" w:rsidRDefault="00485073" w:rsidP="0048507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>12.</w:t>
      </w: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ab/>
        <w:t>LYGIAGRETAUS IMPORTO LEIDIMO NUMERIS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85073" w:rsidRPr="00155996" w:rsidRDefault="00485073" w:rsidP="0048507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155996">
        <w:rPr>
          <w:rFonts w:ascii="Times New Roman" w:eastAsia="Times New Roman" w:hAnsi="Times New Roman" w:cs="Times New Roman"/>
          <w:lang w:eastAsia="lt-LT"/>
        </w:rPr>
        <w:t>Lyg.imp.</w:t>
      </w:r>
      <w:r w:rsidRPr="006460DD">
        <w:rPr>
          <w:rFonts w:ascii="Times New Roman" w:eastAsia="Times New Roman" w:hAnsi="Times New Roman" w:cs="Times New Roman"/>
          <w:lang w:eastAsia="lt-LT"/>
        </w:rPr>
        <w:t>Nr</w:t>
      </w:r>
      <w:proofErr w:type="spellEnd"/>
      <w:r w:rsidRPr="006460DD">
        <w:rPr>
          <w:rFonts w:ascii="Times New Roman" w:eastAsia="Times New Roman" w:hAnsi="Times New Roman" w:cs="Times New Roman"/>
          <w:lang w:eastAsia="lt-LT"/>
        </w:rPr>
        <w:t xml:space="preserve">.: </w:t>
      </w:r>
      <w:r w:rsidR="006460DD" w:rsidRPr="006460DD">
        <w:rPr>
          <w:rFonts w:ascii="Times New Roman" w:hAnsi="Times New Roman" w:cs="Times New Roman"/>
        </w:rPr>
        <w:t>LT/L/16/0448/001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952014">
        <w:rPr>
          <w:rFonts w:ascii="Times New Roman" w:eastAsia="Times New Roman" w:hAnsi="Times New Roman" w:cs="Times New Roman"/>
          <w:b/>
          <w:noProof/>
        </w:rPr>
        <w:t>13.</w:t>
      </w:r>
      <w:r w:rsidRPr="00952014">
        <w:rPr>
          <w:rFonts w:ascii="Times New Roman" w:eastAsia="Times New Roman" w:hAnsi="Times New Roman" w:cs="Times New Roman"/>
          <w:b/>
          <w:noProof/>
        </w:rPr>
        <w:tab/>
        <w:t>SERIJOS NUMERIS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Serija</w:t>
      </w:r>
      <w:r w:rsidR="00485073">
        <w:rPr>
          <w:rFonts w:ascii="Times New Roman" w:eastAsia="Times New Roman" w:hAnsi="Times New Roman" w:cs="Times New Roman"/>
          <w:lang w:eastAsia="lt-LT"/>
        </w:rPr>
        <w:t>: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952014">
        <w:rPr>
          <w:rFonts w:ascii="Times New Roman" w:eastAsia="Times New Roman" w:hAnsi="Times New Roman" w:cs="Times New Roman"/>
          <w:b/>
          <w:noProof/>
        </w:rPr>
        <w:t>14.</w:t>
      </w:r>
      <w:r w:rsidRPr="00952014">
        <w:rPr>
          <w:rFonts w:ascii="Times New Roman" w:eastAsia="Times New Roman" w:hAnsi="Times New Roman" w:cs="Times New Roman"/>
          <w:b/>
          <w:noProof/>
        </w:rPr>
        <w:tab/>
        <w:t>PARDAVIMO (IŠDAVIMO) TVARKA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Receptinis vaistinis preparatas.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952014">
        <w:rPr>
          <w:rFonts w:ascii="Times New Roman" w:eastAsia="Times New Roman" w:hAnsi="Times New Roman" w:cs="Times New Roman"/>
          <w:b/>
          <w:noProof/>
        </w:rPr>
        <w:t>15.</w:t>
      </w:r>
      <w:r w:rsidRPr="00952014">
        <w:rPr>
          <w:rFonts w:ascii="Times New Roman" w:eastAsia="Times New Roman" w:hAnsi="Times New Roman" w:cs="Times New Roman"/>
          <w:b/>
          <w:noProof/>
        </w:rPr>
        <w:tab/>
        <w:t>VARTOJIMO INSTRUKCIJA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52014" w:rsidRPr="00952014" w:rsidRDefault="00952014" w:rsidP="00952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952014">
        <w:rPr>
          <w:rFonts w:ascii="Times New Roman" w:eastAsia="Times New Roman" w:hAnsi="Times New Roman" w:cs="Times New Roman"/>
          <w:b/>
          <w:noProof/>
        </w:rPr>
        <w:t>16.</w:t>
      </w:r>
      <w:r w:rsidRPr="00952014">
        <w:rPr>
          <w:rFonts w:ascii="Times New Roman" w:eastAsia="Times New Roman" w:hAnsi="Times New Roman" w:cs="Times New Roman"/>
          <w:b/>
          <w:noProof/>
        </w:rPr>
        <w:tab/>
        <w:t>INFORMACIJA BRAILIO RAŠTU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Cyclo 3 Fort</w:t>
      </w:r>
    </w:p>
    <w:p w:rsidR="00485073" w:rsidRPr="006438C3" w:rsidRDefault="00485073" w:rsidP="00485073">
      <w:pPr>
        <w:keepNext/>
        <w:tabs>
          <w:tab w:val="left" w:pos="720"/>
        </w:tabs>
        <w:spacing w:after="0" w:line="240" w:lineRule="auto"/>
        <w:outlineLvl w:val="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-------------------------------------------------------------------------------------------------------------------------------</w:t>
      </w:r>
    </w:p>
    <w:p w:rsidR="00485073" w:rsidRPr="009A4CB5" w:rsidRDefault="00485073" w:rsidP="00485073">
      <w:pPr>
        <w:keepNext/>
        <w:widowControl w:val="0"/>
        <w:spacing w:after="0" w:line="240" w:lineRule="auto"/>
        <w:outlineLvl w:val="5"/>
        <w:rPr>
          <w:rFonts w:ascii="Times New Roman" w:eastAsia="Batang" w:hAnsi="Times New Roman" w:cs="Times New Roman"/>
          <w:color w:val="000000" w:themeColor="text1"/>
        </w:rPr>
      </w:pPr>
      <w:r w:rsidRPr="00C15126">
        <w:rPr>
          <w:rFonts w:ascii="Times New Roman" w:eastAsia="Batang" w:hAnsi="Times New Roman" w:cs="Times New Roman"/>
          <w:color w:val="000000" w:themeColor="text1"/>
        </w:rPr>
        <w:t xml:space="preserve">Gamintojas: </w:t>
      </w:r>
      <w:r w:rsidR="00353653" w:rsidRPr="00353653">
        <w:rPr>
          <w:rFonts w:ascii="Times New Roman" w:eastAsia="Batang" w:hAnsi="Times New Roman" w:cs="Times New Roman"/>
          <w:color w:val="000000" w:themeColor="text1"/>
        </w:rPr>
        <w:t>PIERRE FABRE MEDICAMENT PRODUCTION</w:t>
      </w:r>
      <w:r w:rsidR="00353653">
        <w:rPr>
          <w:rFonts w:ascii="Times New Roman" w:eastAsia="Batang" w:hAnsi="Times New Roman" w:cs="Times New Roman"/>
          <w:color w:val="000000" w:themeColor="text1"/>
        </w:rPr>
        <w:t>, Prancūzija</w:t>
      </w:r>
      <w:r w:rsidRPr="00C15126">
        <w:rPr>
          <w:rFonts w:ascii="Times New Roman" w:eastAsia="Batang" w:hAnsi="Times New Roman" w:cs="Times New Roman"/>
          <w:color w:val="000000" w:themeColor="text1"/>
        </w:rPr>
        <w:t>.</w:t>
      </w:r>
    </w:p>
    <w:p w:rsidR="00485073" w:rsidRDefault="00485073" w:rsidP="0048507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85073" w:rsidRPr="00155996" w:rsidRDefault="00485073" w:rsidP="0048507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55996">
        <w:rPr>
          <w:rFonts w:ascii="Times New Roman" w:eastAsia="Times New Roman" w:hAnsi="Times New Roman" w:cs="Times New Roman"/>
          <w:lang w:eastAsia="lt-LT"/>
        </w:rPr>
        <w:t>Perpakavo BĮ UAB „Norfachema“.</w:t>
      </w:r>
    </w:p>
    <w:p w:rsidR="00485073" w:rsidRPr="00155996" w:rsidRDefault="00485073" w:rsidP="0048507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55996">
        <w:rPr>
          <w:rFonts w:ascii="Times New Roman" w:eastAsia="Times New Roman" w:hAnsi="Times New Roman" w:cs="Times New Roman"/>
          <w:highlight w:val="lightGray"/>
          <w:lang w:eastAsia="lt-LT"/>
        </w:rPr>
        <w:t>Perpakavo UAB „Entafarma“.</w:t>
      </w:r>
    </w:p>
    <w:p w:rsidR="00485073" w:rsidRPr="00155996" w:rsidRDefault="00485073" w:rsidP="0048507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485073" w:rsidRPr="00155996" w:rsidRDefault="00485073" w:rsidP="0048507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55996">
        <w:rPr>
          <w:rFonts w:ascii="Times New Roman" w:eastAsia="Times New Roman" w:hAnsi="Times New Roman" w:cs="Times New Roman"/>
          <w:lang w:eastAsia="lt-LT"/>
        </w:rPr>
        <w:t>Perpak.serija:</w:t>
      </w:r>
    </w:p>
    <w:p w:rsidR="00952014" w:rsidRPr="00952014" w:rsidRDefault="00485073" w:rsidP="0048507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MS Mincho" w:hAnsi="Times New Roman" w:cs="Times New Roman"/>
          <w:b/>
        </w:rPr>
        <w:tab/>
      </w:r>
      <w:r w:rsidR="00952014" w:rsidRPr="00952014">
        <w:rPr>
          <w:rFonts w:ascii="Times New Roman" w:eastAsia="Times New Roman" w:hAnsi="Times New Roman" w:cs="Times New Roman"/>
          <w:b/>
          <w:noProof/>
        </w:rPr>
        <w:br w:type="page"/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bookmarkStart w:id="0" w:name="_Toc129243262"/>
      <w:bookmarkStart w:id="1" w:name="_Toc129243137"/>
    </w:p>
    <w:p w:rsidR="00952014" w:rsidRPr="00952014" w:rsidRDefault="00952014" w:rsidP="009520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952014">
        <w:rPr>
          <w:rFonts w:ascii="Times New Roman" w:eastAsia="Times New Roman" w:hAnsi="Times New Roman" w:cs="Times New Roman"/>
          <w:b/>
          <w:kern w:val="28"/>
          <w:lang w:eastAsia="lt-LT"/>
        </w:rPr>
        <w:t>B. PAKUOTĖS LAPELIS</w:t>
      </w:r>
      <w:bookmarkEnd w:id="0"/>
      <w:bookmarkEnd w:id="1"/>
    </w:p>
    <w:p w:rsidR="00952014" w:rsidRPr="00952014" w:rsidRDefault="00952014" w:rsidP="0095201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br w:type="page"/>
      </w:r>
      <w:bookmarkStart w:id="2" w:name="_Toc129243263"/>
      <w:bookmarkStart w:id="3" w:name="_Toc129243138"/>
      <w:r w:rsidRPr="00952014">
        <w:rPr>
          <w:rFonts w:ascii="Times New Roman" w:eastAsia="Times New Roman" w:hAnsi="Times New Roman" w:cs="Times New Roman"/>
          <w:b/>
          <w:iCs/>
          <w:lang w:eastAsia="lt-LT"/>
        </w:rPr>
        <w:lastRenderedPageBreak/>
        <w:t>Pakuotės lapelis: informacija vartotojui</w:t>
      </w:r>
      <w:bookmarkEnd w:id="2"/>
      <w:bookmarkEnd w:id="3"/>
    </w:p>
    <w:p w:rsidR="00952014" w:rsidRPr="00952014" w:rsidRDefault="00952014" w:rsidP="00952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:rsidR="00952014" w:rsidRPr="00952014" w:rsidRDefault="00952014" w:rsidP="00952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952014">
        <w:rPr>
          <w:rFonts w:ascii="Times New Roman" w:eastAsia="Times New Roman" w:hAnsi="Times New Roman" w:cs="Times New Roman"/>
          <w:b/>
          <w:lang w:eastAsia="lt-LT"/>
        </w:rPr>
        <w:t>Cyclo 3 Fort</w:t>
      </w:r>
      <w:r w:rsidRPr="00952014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52014">
        <w:rPr>
          <w:rFonts w:ascii="Times New Roman" w:eastAsia="Times New Roman" w:hAnsi="Times New Roman" w:cs="Times New Roman"/>
          <w:b/>
          <w:lang w:eastAsia="lt-LT"/>
        </w:rPr>
        <w:t>kietosios kapsulės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 xml:space="preserve">Dygiųjų pelžiedžių šakniastiebių </w:t>
      </w:r>
      <w:r w:rsidRPr="00952014">
        <w:rPr>
          <w:rFonts w:ascii="Times New Roman" w:eastAsia="Times New Roman" w:hAnsi="Times New Roman" w:cs="Times New Roman"/>
          <w:iCs/>
          <w:lang w:eastAsia="lt-LT"/>
        </w:rPr>
        <w:t>sausasis ekstraktas / H</w:t>
      </w:r>
      <w:r w:rsidRPr="00952014">
        <w:rPr>
          <w:rFonts w:ascii="Times New Roman" w:eastAsia="Times New Roman" w:hAnsi="Times New Roman" w:cs="Times New Roman"/>
          <w:lang w:eastAsia="lt-LT"/>
        </w:rPr>
        <w:t>esperidino metilchalkonas / Askorbo rūgštis</w:t>
      </w:r>
    </w:p>
    <w:p w:rsidR="00952014" w:rsidRPr="00952014" w:rsidRDefault="00952014" w:rsidP="0095201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52014">
        <w:rPr>
          <w:rFonts w:ascii="Times New Roman" w:eastAsia="Times New Roman" w:hAnsi="Times New Roman" w:cs="Times New Roman"/>
          <w:b/>
        </w:rPr>
        <w:t xml:space="preserve">Atidžiai perskaitykite visą šį lapelį, prieš pradėdami vartoti vaistą, nes jame pateikiama Jums svarbi informacija. </w:t>
      </w:r>
    </w:p>
    <w:p w:rsidR="00952014" w:rsidRPr="00D71141" w:rsidRDefault="00952014" w:rsidP="00D71141">
      <w:pPr>
        <w:pStyle w:val="Sraopastraipa"/>
        <w:numPr>
          <w:ilvl w:val="0"/>
          <w:numId w:val="5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71141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:rsidR="00952014" w:rsidRPr="00D71141" w:rsidRDefault="00952014" w:rsidP="00D71141">
      <w:pPr>
        <w:pStyle w:val="Sraopastraipa"/>
        <w:numPr>
          <w:ilvl w:val="0"/>
          <w:numId w:val="5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71141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:rsidR="00952014" w:rsidRPr="00D71141" w:rsidRDefault="00952014" w:rsidP="00D71141">
      <w:pPr>
        <w:pStyle w:val="Sraopastraipa"/>
        <w:numPr>
          <w:ilvl w:val="0"/>
          <w:numId w:val="5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71141">
        <w:rPr>
          <w:rFonts w:ascii="Times New Roman" w:eastAsia="Times New Roman" w:hAnsi="Times New Roman" w:cs="Times New Roman"/>
        </w:rPr>
        <w:t xml:space="preserve">Šis vaistas skirtas </w:t>
      </w:r>
      <w:r w:rsidR="00D71141" w:rsidRPr="00D71141">
        <w:rPr>
          <w:rFonts w:ascii="Times New Roman" w:eastAsia="Times New Roman" w:hAnsi="Times New Roman" w:cs="Times New Roman"/>
        </w:rPr>
        <w:t xml:space="preserve">tik </w:t>
      </w:r>
      <w:r w:rsidRPr="00D71141">
        <w:rPr>
          <w:rFonts w:ascii="Times New Roman" w:eastAsia="Times New Roman" w:hAnsi="Times New Roman" w:cs="Times New Roman"/>
        </w:rPr>
        <w:t>Jums, todėl kitiems žmonėms jo duoti negalima. Vaistas gali jiems pakenkti (net tiems, kurių ligos požymiai yra tokie patys kaip Jūsų).</w:t>
      </w:r>
    </w:p>
    <w:p w:rsidR="00952014" w:rsidRPr="00D71141" w:rsidRDefault="00952014" w:rsidP="00D71141">
      <w:pPr>
        <w:pStyle w:val="Sraopastraipa"/>
        <w:numPr>
          <w:ilvl w:val="0"/>
          <w:numId w:val="5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71141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</w:rPr>
      </w:pPr>
      <w:r w:rsidRPr="00952014">
        <w:rPr>
          <w:rFonts w:ascii="Times New Roman" w:eastAsia="SimSun" w:hAnsi="Times New Roman" w:cs="Times New Roman"/>
          <w:b/>
        </w:rPr>
        <w:t>Apie ką rašoma šiame lapelyje?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952014" w:rsidRPr="00952014" w:rsidRDefault="00952014" w:rsidP="0095201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1.</w:t>
      </w:r>
      <w:r w:rsidRPr="00952014">
        <w:rPr>
          <w:rFonts w:ascii="Times New Roman" w:eastAsia="Times New Roman" w:hAnsi="Times New Roman" w:cs="Times New Roman"/>
          <w:lang w:eastAsia="lt-LT"/>
        </w:rPr>
        <w:tab/>
        <w:t>Kas yra Cyclo 3 Fort ir kam jis vartojamas</w:t>
      </w:r>
    </w:p>
    <w:p w:rsidR="00952014" w:rsidRPr="00952014" w:rsidRDefault="00952014" w:rsidP="0095201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2.</w:t>
      </w:r>
      <w:r w:rsidRPr="00952014">
        <w:rPr>
          <w:rFonts w:ascii="Times New Roman" w:eastAsia="Times New Roman" w:hAnsi="Times New Roman" w:cs="Times New Roman"/>
          <w:lang w:eastAsia="lt-LT"/>
        </w:rPr>
        <w:tab/>
        <w:t>Kas žinotina prieš vartojant Cyclo 3 Fort</w:t>
      </w:r>
    </w:p>
    <w:p w:rsidR="00952014" w:rsidRPr="00952014" w:rsidRDefault="00952014" w:rsidP="0095201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3.</w:t>
      </w:r>
      <w:r w:rsidRPr="00952014">
        <w:rPr>
          <w:rFonts w:ascii="Times New Roman" w:eastAsia="Times New Roman" w:hAnsi="Times New Roman" w:cs="Times New Roman"/>
          <w:lang w:eastAsia="lt-LT"/>
        </w:rPr>
        <w:tab/>
        <w:t>Kaip vartoti Cyclo 3 Fort</w:t>
      </w:r>
    </w:p>
    <w:p w:rsidR="00952014" w:rsidRPr="00952014" w:rsidRDefault="00952014" w:rsidP="0095201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4.</w:t>
      </w:r>
      <w:r w:rsidRPr="00952014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:rsidR="00952014" w:rsidRPr="00952014" w:rsidRDefault="00952014" w:rsidP="0095201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5.</w:t>
      </w:r>
      <w:r w:rsidRPr="00952014">
        <w:rPr>
          <w:rFonts w:ascii="Times New Roman" w:eastAsia="Times New Roman" w:hAnsi="Times New Roman" w:cs="Times New Roman"/>
          <w:lang w:eastAsia="lt-LT"/>
        </w:rPr>
        <w:tab/>
        <w:t xml:space="preserve">Kaip laikyti Cyclo 3 Fort </w:t>
      </w:r>
    </w:p>
    <w:p w:rsidR="00952014" w:rsidRPr="00952014" w:rsidRDefault="00952014" w:rsidP="0095201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6.</w:t>
      </w:r>
      <w:r w:rsidRPr="00952014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952014">
        <w:rPr>
          <w:rFonts w:ascii="Times New Roman" w:eastAsia="Times New Roman" w:hAnsi="Times New Roman" w:cs="Times New Roman"/>
          <w:b/>
          <w:lang w:eastAsia="lt-LT"/>
        </w:rPr>
        <w:t>1.</w:t>
      </w:r>
      <w:r w:rsidRPr="00952014">
        <w:rPr>
          <w:rFonts w:ascii="Times New Roman" w:eastAsia="Times New Roman" w:hAnsi="Times New Roman" w:cs="Times New Roman"/>
          <w:b/>
          <w:lang w:eastAsia="lt-LT"/>
        </w:rPr>
        <w:tab/>
        <w:t>Kas yra Cyclo 3 Fort ir kam jis vartojamas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Cyclo 3 Fort sudėtyje yra trys veikliosios medžiagos: dygiųjų pelžiedžių šakniastiebių sausasis ekstraktas, hesperidino metilchalkonas ir askorbo rūgštis (vitaminas C).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 xml:space="preserve">Cyclo 3 Fort priklauso </w:t>
      </w:r>
      <w:r w:rsidRPr="00952014">
        <w:rPr>
          <w:rFonts w:ascii="Times New Roman" w:eastAsia="Times New Roman" w:hAnsi="Times New Roman" w:cs="Times New Roman"/>
          <w:bCs/>
          <w:lang w:eastAsia="lt-LT"/>
        </w:rPr>
        <w:t>kraujagysles veikiančių</w:t>
      </w:r>
      <w:r w:rsidRPr="00952014">
        <w:rPr>
          <w:rFonts w:ascii="Times New Roman" w:eastAsia="Times New Roman" w:hAnsi="Times New Roman" w:cs="Times New Roman"/>
          <w:lang w:eastAsia="lt-LT"/>
        </w:rPr>
        <w:t xml:space="preserve"> vaistų grupei. 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Šis vaistas didina venų tonusą (venų sienelės raumens susitraukimą) ir kapiliarų atsparumą (lėtina kraujo tėkmę labai smulkiose kraujagyslėse) bei sumažina padidėjusį jų pralaidumą.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952014">
        <w:rPr>
          <w:rFonts w:ascii="Times New Roman" w:eastAsia="Times New Roman" w:hAnsi="Times New Roman" w:cs="Times New Roman"/>
          <w:bCs/>
          <w:lang w:eastAsia="lt-LT"/>
        </w:rPr>
        <w:t xml:space="preserve"> 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952014">
        <w:rPr>
          <w:rFonts w:ascii="Times New Roman" w:eastAsia="Times New Roman" w:hAnsi="Times New Roman" w:cs="Times New Roman"/>
          <w:bCs/>
          <w:lang w:eastAsia="lt-LT"/>
        </w:rPr>
        <w:t>Cyclo 3 Fort vartojimas suaugusiųjų:</w:t>
      </w:r>
    </w:p>
    <w:p w:rsidR="00952014" w:rsidRPr="00952014" w:rsidRDefault="00952014" w:rsidP="009520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kojų veninės kraujotakos nepakankamumu simptomų (sunkumo jausmas kojose, skausmo, neramių kojų sindromo) lengvinimui;</w:t>
      </w:r>
    </w:p>
    <w:p w:rsidR="00952014" w:rsidRPr="00952014" w:rsidRDefault="00952014" w:rsidP="009520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hemorojaus sukeltų sutrikimų lengvinimui.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952014">
        <w:rPr>
          <w:rFonts w:ascii="Times New Roman" w:eastAsia="Times New Roman" w:hAnsi="Times New Roman" w:cs="Times New Roman"/>
          <w:b/>
          <w:lang w:eastAsia="lt-LT"/>
        </w:rPr>
        <w:t>2.</w:t>
      </w:r>
      <w:r w:rsidRPr="00952014">
        <w:rPr>
          <w:rFonts w:ascii="Times New Roman" w:eastAsia="Times New Roman" w:hAnsi="Times New Roman" w:cs="Times New Roman"/>
          <w:b/>
          <w:lang w:eastAsia="lt-LT"/>
        </w:rPr>
        <w:tab/>
        <w:t>Kas žinotina prieš vartojant Cyclo 3 Fort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keepNext/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952014">
        <w:rPr>
          <w:rFonts w:ascii="Times New Roman" w:eastAsia="Times New Roman" w:hAnsi="Times New Roman" w:cs="Times New Roman"/>
          <w:b/>
          <w:lang w:eastAsia="lt-LT"/>
        </w:rPr>
        <w:t>Cyclo 3 Fort vartoti negalima:</w:t>
      </w:r>
    </w:p>
    <w:p w:rsidR="00952014" w:rsidRPr="00D71141" w:rsidRDefault="00952014" w:rsidP="00D71141">
      <w:pPr>
        <w:pStyle w:val="Sraopastraip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71141">
        <w:rPr>
          <w:rFonts w:ascii="Times New Roman" w:eastAsia="Times New Roman" w:hAnsi="Times New Roman" w:cs="Times New Roman"/>
          <w:lang w:eastAsia="lt-LT"/>
        </w:rPr>
        <w:t>jeigu yra padidėjęs jautrumas veikliosioms medžiagoms dygiųjų pelžiedžių šakniastiebių sausajam ekstraktui, hesperidino metilchalkonui ir askorbo rūgščiai arba bet kuriai pagalbinei šio vaisto medžiagai (jos išvardytos 6 skyriuje);</w:t>
      </w:r>
    </w:p>
    <w:p w:rsidR="00952014" w:rsidRPr="00D71141" w:rsidRDefault="00952014" w:rsidP="00D71141">
      <w:pPr>
        <w:pStyle w:val="Sraopastraip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71141">
        <w:rPr>
          <w:rFonts w:ascii="Times New Roman" w:eastAsia="Times New Roman" w:hAnsi="Times New Roman" w:cs="Times New Roman"/>
          <w:lang w:eastAsia="lt-LT"/>
        </w:rPr>
        <w:t>jeigu Jums yra geležies kaupimosi sutrikimų (sergate talasemija, hemochromatoze ar sideroblastinė anemija), nes vaisto sudėtyje yra askorbo rūgšties.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keepNext/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952014">
        <w:rPr>
          <w:rFonts w:ascii="Times New Roman" w:eastAsia="Times New Roman" w:hAnsi="Times New Roman" w:cs="Times New Roman"/>
          <w:b/>
          <w:lang w:eastAsia="lt-LT"/>
        </w:rPr>
        <w:t>Įspėjimai ir atsargumo priemonės</w:t>
      </w:r>
    </w:p>
    <w:p w:rsidR="00952014" w:rsidRPr="00952014" w:rsidRDefault="00952014" w:rsidP="0095201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952014">
        <w:rPr>
          <w:rFonts w:ascii="Times New Roman" w:eastAsia="SimSun" w:hAnsi="Times New Roman" w:cs="Times New Roman"/>
          <w:lang w:eastAsia="zh-CN"/>
        </w:rPr>
        <w:t>Pasitarkite su gydytoju arba vaistininku, prieš pradėdami vartoti Cyclo 3 Fort.</w:t>
      </w:r>
    </w:p>
    <w:p w:rsidR="00952014" w:rsidRPr="00D71141" w:rsidRDefault="00952014" w:rsidP="00D71141">
      <w:pPr>
        <w:pStyle w:val="Sraopastraipa"/>
        <w:numPr>
          <w:ilvl w:val="0"/>
          <w:numId w:val="11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71141">
        <w:rPr>
          <w:rFonts w:ascii="Times New Roman" w:eastAsia="Times New Roman" w:hAnsi="Times New Roman" w:cs="Times New Roman"/>
          <w:noProof/>
        </w:rPr>
        <w:lastRenderedPageBreak/>
        <w:t xml:space="preserve">Jeigu atsiranda viduriavimas, Jūs turite nutraukti gydymą ir pranešti apie tai gydytojui (žr. skyrių „ Galimas šalutinis poveikis“). </w:t>
      </w:r>
    </w:p>
    <w:p w:rsidR="00952014" w:rsidRPr="00D71141" w:rsidRDefault="00952014" w:rsidP="00D71141">
      <w:pPr>
        <w:pStyle w:val="Sraopastraipa"/>
        <w:numPr>
          <w:ilvl w:val="0"/>
          <w:numId w:val="11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71141">
        <w:rPr>
          <w:rFonts w:ascii="Times New Roman" w:eastAsia="Times New Roman" w:hAnsi="Times New Roman" w:cs="Times New Roman"/>
          <w:noProof/>
        </w:rPr>
        <w:t xml:space="preserve">Venų kraujotakos sutrikimai: jeigu kraujagyslės po dviejų savaičių gydymo trūkinėja arba išlieka nemalonūs pojūčiai kojose, pasikonsultuokite su gydytoju. </w:t>
      </w:r>
    </w:p>
    <w:p w:rsidR="00952014" w:rsidRPr="00D71141" w:rsidRDefault="00952014" w:rsidP="00D71141">
      <w:pPr>
        <w:pStyle w:val="Sraopastraipa"/>
        <w:numPr>
          <w:ilvl w:val="0"/>
          <w:numId w:val="11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71141">
        <w:rPr>
          <w:rFonts w:ascii="Times New Roman" w:eastAsia="Times New Roman" w:hAnsi="Times New Roman" w:cs="Times New Roman"/>
          <w:noProof/>
        </w:rPr>
        <w:t xml:space="preserve">Hemorojaus paūmėjimas: šio vaisto vartojimasnepakeičia specifinio </w:t>
      </w:r>
      <w:r w:rsidRPr="00D71141">
        <w:rPr>
          <w:rFonts w:ascii="Times New Roman" w:eastAsia="Times New Roman" w:hAnsi="Times New Roman" w:cs="Times New Roman"/>
          <w:lang w:eastAsia="lt-LT"/>
        </w:rPr>
        <w:t>kitų tiesiosios žarnos ligų gydymo.</w:t>
      </w:r>
      <w:r w:rsidRPr="00D71141">
        <w:rPr>
          <w:rFonts w:ascii="Times New Roman" w:eastAsia="Times New Roman" w:hAnsi="Times New Roman" w:cs="Times New Roman"/>
          <w:noProof/>
        </w:rPr>
        <w:t xml:space="preserve"> Jeigu hemorojaus simptomai per keletą gydymo dienų nesumažėja, būtinai pasikonsultuokite su gydytoju. 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Askorbo rūgštis (vitaminas C), gali turėti įtakos laboratorinių tyrimų rezultatams, pvz., nustatant kraujo gliukozę, bilirubiną, transaminazių aktyvumą, laktatą ir kitus.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b/>
          <w:lang w:eastAsia="lt-LT"/>
        </w:rPr>
        <w:t>Vaikams ir paaugliams</w:t>
      </w:r>
      <w:r w:rsidRPr="00952014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Vaistas neskirtas vartoti vaikams, nes nėra duomenų apie veiksmingumą ir saugumą.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keepNext/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952014">
        <w:rPr>
          <w:rFonts w:ascii="Times New Roman" w:eastAsia="Times New Roman" w:hAnsi="Times New Roman" w:cs="Times New Roman"/>
          <w:b/>
          <w:lang w:eastAsia="lt-LT"/>
        </w:rPr>
        <w:t xml:space="preserve">Kiti vaistai ir Cyclo 3 Fort 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Jeigu vartojate arba neseniai vartojote kitų vaistų arba dėl to nesate tikri, apie tai pasakykite gydytojui arba vaistininkui.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Sąveikos su kitais vaistiniais preparatais tyrimų neatlikta.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keepNext/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952014">
        <w:rPr>
          <w:rFonts w:ascii="Times New Roman" w:eastAsia="Times New Roman" w:hAnsi="Times New Roman" w:cs="Times New Roman"/>
          <w:b/>
          <w:lang w:eastAsia="lt-LT"/>
        </w:rPr>
        <w:t>Cyclo 3 Fort vartojimas su maistu</w:t>
      </w:r>
    </w:p>
    <w:p w:rsidR="00952014" w:rsidRPr="00952014" w:rsidRDefault="00952014" w:rsidP="00952014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lang w:eastAsia="lt-LT"/>
        </w:rPr>
      </w:pPr>
      <w:r w:rsidRPr="00952014">
        <w:rPr>
          <w:rFonts w:ascii="Times New Roman" w:eastAsia="Calibri" w:hAnsi="Times New Roman" w:cs="Times New Roman"/>
          <w:lang w:eastAsia="lt-LT"/>
        </w:rPr>
        <w:t>Vaisto galima vartoti nepriklausomai nuo valgymo laiko.</w:t>
      </w:r>
    </w:p>
    <w:p w:rsidR="00952014" w:rsidRPr="00952014" w:rsidRDefault="00952014" w:rsidP="0095201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</w:p>
    <w:p w:rsidR="00952014" w:rsidRPr="00952014" w:rsidRDefault="00952014" w:rsidP="00952014">
      <w:pPr>
        <w:keepNext/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952014">
        <w:rPr>
          <w:rFonts w:ascii="Times New Roman" w:eastAsia="Times New Roman" w:hAnsi="Times New Roman" w:cs="Times New Roman"/>
          <w:b/>
          <w:lang w:eastAsia="lt-LT"/>
        </w:rPr>
        <w:t>Nėštumas, žindymo laikotarpis ir vaisingumas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Jeigu esate nėščia, žindote kūdikį, manote, kad galbūt esate nėščia, arba planuojate pastoti, tai prieš vartodama šį vaistą, pasitarkite su gydytoju arba vaistininku.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Cyclo 3 Fort nėštumo metu bei žindymo laikotarpiu vartoti nerekomenduojama.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keepNext/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952014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 xml:space="preserve">Cyclo 3 Fort gebėjimo vairuoti ir valdyti mechanizmus neveikia. </w:t>
      </w:r>
    </w:p>
    <w:p w:rsidR="00952014" w:rsidRPr="00952014" w:rsidRDefault="00952014" w:rsidP="00952014">
      <w:pPr>
        <w:keepNext/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lang w:eastAsia="lt-LT"/>
        </w:rPr>
      </w:pPr>
    </w:p>
    <w:p w:rsidR="00952014" w:rsidRPr="00952014" w:rsidRDefault="00952014" w:rsidP="0095201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b/>
          <w:lang w:eastAsia="lt-LT"/>
        </w:rPr>
        <w:t>Cyclo 3 Fort sudėtyje yra saulėlydžio geltonojo (E110).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Jis gali sukelti alerginių reakcijų.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952014">
        <w:rPr>
          <w:rFonts w:ascii="Times New Roman" w:eastAsia="Times New Roman" w:hAnsi="Times New Roman" w:cs="Times New Roman"/>
          <w:b/>
          <w:lang w:eastAsia="lt-LT"/>
        </w:rPr>
        <w:t>3.</w:t>
      </w:r>
      <w:r w:rsidRPr="00952014">
        <w:rPr>
          <w:rFonts w:ascii="Times New Roman" w:eastAsia="Times New Roman" w:hAnsi="Times New Roman" w:cs="Times New Roman"/>
          <w:b/>
          <w:lang w:eastAsia="lt-LT"/>
        </w:rPr>
        <w:tab/>
        <w:t>Kaip vartoti Cyclo 3 Fort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Visada vartokite šį vaistą tiksliai kaip nurodė gydytojas arba vaistininkas. Jeigu abejojate, kreipkitės į gydytoją arba vaistininką.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952014">
        <w:rPr>
          <w:rFonts w:ascii="Times New Roman" w:eastAsia="Times New Roman" w:hAnsi="Times New Roman" w:cs="Times New Roman"/>
          <w:i/>
          <w:lang w:eastAsia="lt-LT"/>
        </w:rPr>
        <w:t>Suaugusieji, įskaitant senyvus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Veninio limfinio nepakankamumo atveju paros dozė yra 2-3kietosios kapsulės.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Hemorojaus atveju paros dozė yra 4-5 kietosios kapsulės.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 xml:space="preserve">Šį vaistą reikia gerti. 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Kietąsias kapsules nurykite nekramtę, užgeriant vandeniu.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52014">
        <w:rPr>
          <w:rFonts w:ascii="Times New Roman" w:eastAsia="Times New Roman" w:hAnsi="Times New Roman" w:cs="Times New Roman"/>
          <w:b/>
          <w:lang w:eastAsia="lt-LT"/>
        </w:rPr>
        <w:t>Ką daryti pavartojus per didelę Cyclo 3 Fort dozę?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lastRenderedPageBreak/>
        <w:t xml:space="preserve">Per didelės askorbo rūgšties (vitamino C) (Cyclo 3 Fort sudėtinė dalis) dozės gali sukelti hemolizinę anemiją (raudonųjų kraujo kūnelių irimą) asmenims, stokojantiems fermento, vadinamo </w:t>
      </w:r>
      <w:r w:rsidRPr="00952014">
        <w:rPr>
          <w:rFonts w:ascii="Times New Roman" w:eastAsia="Times New Roman" w:hAnsi="Times New Roman" w:cs="Times New Roman"/>
          <w:bCs/>
          <w:lang w:eastAsia="lt-LT"/>
        </w:rPr>
        <w:t>gliukozės- 6</w:t>
      </w:r>
      <w:r w:rsidRPr="00952014">
        <w:rPr>
          <w:rFonts w:ascii="Times New Roman" w:eastAsia="Times New Roman" w:hAnsi="Times New Roman" w:cs="Times New Roman"/>
          <w:lang w:eastAsia="lt-LT"/>
        </w:rPr>
        <w:t>- fosfato dehidrogenazės).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Pavartojus per didelę dozę, kreipkitės į gydytoją.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52014">
        <w:rPr>
          <w:rFonts w:ascii="Times New Roman" w:eastAsia="Times New Roman" w:hAnsi="Times New Roman" w:cs="Times New Roman"/>
          <w:b/>
          <w:lang w:eastAsia="lt-LT"/>
        </w:rPr>
        <w:t>Pamiršus pavartoti Cyclo 3 Fort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Negalima vartoti dvigubos dozės norint kompensuoti praleistą dozę.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52014">
        <w:rPr>
          <w:rFonts w:ascii="Times New Roman" w:eastAsia="Calibri" w:hAnsi="Times New Roman" w:cs="Times New Roman"/>
          <w:b/>
        </w:rPr>
        <w:t xml:space="preserve">Nustojus vartoti </w:t>
      </w:r>
      <w:r w:rsidRPr="00952014">
        <w:rPr>
          <w:rFonts w:ascii="Times New Roman" w:eastAsia="Times New Roman" w:hAnsi="Times New Roman" w:cs="Times New Roman"/>
          <w:b/>
          <w:lang w:eastAsia="lt-LT"/>
        </w:rPr>
        <w:t>Cyclo 3 Fort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952014">
        <w:rPr>
          <w:rFonts w:ascii="Times New Roman" w:eastAsia="Times New Roman" w:hAnsi="Times New Roman" w:cs="Times New Roman"/>
          <w:b/>
          <w:lang w:eastAsia="lt-LT"/>
        </w:rPr>
        <w:t>4.</w:t>
      </w:r>
      <w:r w:rsidRPr="00952014">
        <w:rPr>
          <w:rFonts w:ascii="Times New Roman" w:eastAsia="Times New Roman" w:hAnsi="Times New Roman" w:cs="Times New Roman"/>
          <w:b/>
          <w:lang w:eastAsia="lt-LT"/>
        </w:rPr>
        <w:tab/>
        <w:t>Galimas šalutinis poveikis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:rsidR="00952014" w:rsidRPr="00952014" w:rsidRDefault="00952014" w:rsidP="00952014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952014">
        <w:rPr>
          <w:rFonts w:ascii="Times New Roman" w:eastAsia="Times New Roman" w:hAnsi="Times New Roman" w:cs="Times New Roman"/>
          <w:i/>
          <w:lang w:eastAsia="lt-LT"/>
        </w:rPr>
        <w:t>Galimas šalutinis poveikis</w:t>
      </w:r>
    </w:p>
    <w:p w:rsidR="00952014" w:rsidRPr="00952014" w:rsidRDefault="00952014" w:rsidP="0095201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Dažnas (gali pasireikšti nuo 1 iki 10 pacientų  iš 100)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Viduriavimas, kartais stiprus, greitai praeinantis nutraukus gydymą (žr. skyrių „Įspėjimai ir atsargumo priemonės“), pilvo skausmas.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Nedažnas (gali pasireikšti nuo 1 iki 10 pacientų iš 1000)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Nemiga (sunkumas užmigti), dispepsija (virškinimo sutrikimas), pykinimas, eritema (odos paraudimas), niežulys, raumenų spazmai, galūnių skausmas (rankų ir (ar) pėdų).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Retas (gali pasireikšti nuo 1 iki 10 pacientų  iš 10 000)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Nervingumas, svaigulys, galūnių šalimas (rankų ir/ar pėdų šalimas), venų skausmas (venų jautrumas), virškinimo trakto sutrikimai, aftinis stomatitas (burnos ertmės uždegimas, kai atsiranda pūslelių), alaninaminotransferazės padidėjimas (kepenų fermentų padidėjimas).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Dažnis nežinomas (negali būti apskaičiuotas pagal turimus duomenis)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Skrandžio skausmas.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71141" w:rsidRPr="009A4CB5" w:rsidRDefault="00D71141" w:rsidP="00D711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9A4CB5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:rsidR="00D71141" w:rsidRPr="009A4CB5" w:rsidRDefault="00D71141" w:rsidP="00D71141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9A4CB5">
        <w:rPr>
          <w:rFonts w:ascii="Times New Roman" w:eastAsia="Times New Roman" w:hAnsi="Times New Roman" w:cs="Times New Roman"/>
          <w:snapToGrid w:val="0"/>
          <w:szCs w:val="20"/>
        </w:rPr>
        <w:t>Jeigu pasireiškė šalutinis poveikis, įskaitant šiame l</w:t>
      </w:r>
      <w:r>
        <w:rPr>
          <w:rFonts w:ascii="Times New Roman" w:eastAsia="Times New Roman" w:hAnsi="Times New Roman" w:cs="Times New Roman"/>
          <w:snapToGrid w:val="0"/>
          <w:szCs w:val="20"/>
        </w:rPr>
        <w:t>apelyje nenurodytą, pasakykite gydytojui arba vaistininkui</w:t>
      </w:r>
      <w:r w:rsidRPr="009A4CB5">
        <w:rPr>
          <w:rFonts w:ascii="Times New Roman" w:eastAsia="Times New Roman" w:hAnsi="Times New Roman" w:cs="Times New Roman"/>
          <w:snapToGrid w:val="0"/>
          <w:szCs w:val="20"/>
        </w:rPr>
        <w:t>. Apie šalutinį poveikį taip pat galite pranešti Valstybinei vaistų kontrolės tarnybai prie Lietuvos Respublikos sveikatos apsaugos ministerijos nemokamu t</w:t>
      </w:r>
      <w:r w:rsidRPr="009A4CB5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>elefonu 8 800 73568</w:t>
      </w:r>
      <w:r w:rsidRPr="009A4CB5">
        <w:rPr>
          <w:rFonts w:ascii="Times New Roman" w:eastAsia="Times New Roman" w:hAnsi="Times New Roman" w:cs="Times New Roman"/>
          <w:snapToGrid w:val="0"/>
          <w:szCs w:val="20"/>
        </w:rPr>
        <w:t xml:space="preserve"> arba užpildyti interneto svetainėje </w:t>
      </w:r>
      <w:hyperlink r:id="rId5" w:history="1">
        <w:r w:rsidRPr="009A4CB5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www.vvkt.lt</w:t>
        </w:r>
      </w:hyperlink>
      <w:r w:rsidRPr="009A4CB5">
        <w:rPr>
          <w:rFonts w:ascii="Times New Roman" w:eastAsia="Times New Roman" w:hAnsi="Times New Roman" w:cs="Times New Roman"/>
          <w:snapToGrid w:val="0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9A4CB5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 xml:space="preserve">nemokamu </w:t>
      </w:r>
      <w:r w:rsidRPr="009A4CB5">
        <w:rPr>
          <w:rFonts w:ascii="Times New Roman" w:eastAsia="Times New Roman" w:hAnsi="Times New Roman" w:cs="Times New Roman"/>
          <w:snapToGrid w:val="0"/>
          <w:szCs w:val="20"/>
        </w:rPr>
        <w:t>fakso numeriu 8 800 20131</w:t>
      </w:r>
      <w:r w:rsidRPr="009A4CB5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 xml:space="preserve">, </w:t>
      </w:r>
      <w:r w:rsidRPr="009A4CB5">
        <w:rPr>
          <w:rFonts w:ascii="Times New Roman" w:eastAsia="Times New Roman" w:hAnsi="Times New Roman" w:cs="Times New Roman"/>
          <w:snapToGrid w:val="0"/>
          <w:szCs w:val="20"/>
        </w:rPr>
        <w:t xml:space="preserve">el. paštu </w:t>
      </w:r>
      <w:hyperlink r:id="rId6" w:history="1">
        <w:r w:rsidRPr="009A4CB5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9A4CB5">
        <w:rPr>
          <w:rFonts w:ascii="Times New Roman" w:eastAsia="Times New Roman" w:hAnsi="Times New Roman" w:cs="Times New Roman"/>
          <w:snapToGrid w:val="0"/>
          <w:szCs w:val="2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9A4CB5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http://www.vvkt.lt</w:t>
        </w:r>
      </w:hyperlink>
      <w:r w:rsidRPr="009A4CB5">
        <w:rPr>
          <w:rFonts w:ascii="Times New Roman" w:eastAsia="Times New Roman" w:hAnsi="Times New Roman" w:cs="Times New Roman"/>
          <w:snapToGrid w:val="0"/>
          <w:szCs w:val="20"/>
        </w:rPr>
        <w:t>). Pranešdami apie šalutinį poveikį galite mums padėti gauti daugiau informacijos apie šio vaisto saugumą.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133FDF" w:rsidRPr="00952014" w:rsidRDefault="00133FDF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952014">
        <w:rPr>
          <w:rFonts w:ascii="Times New Roman" w:eastAsia="Times New Roman" w:hAnsi="Times New Roman" w:cs="Times New Roman"/>
          <w:b/>
          <w:lang w:eastAsia="lt-LT"/>
        </w:rPr>
        <w:t>5.</w:t>
      </w:r>
      <w:r w:rsidRPr="00952014">
        <w:rPr>
          <w:rFonts w:ascii="Times New Roman" w:eastAsia="Times New Roman" w:hAnsi="Times New Roman" w:cs="Times New Roman"/>
          <w:b/>
          <w:lang w:eastAsia="lt-LT"/>
        </w:rPr>
        <w:tab/>
        <w:t>Kaip laikyti Cyclo 3 Fort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lastRenderedPageBreak/>
        <w:t xml:space="preserve">Laikyti ne aukštesnėje kaip 25 </w:t>
      </w:r>
      <w:r w:rsidRPr="00952014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952014">
        <w:rPr>
          <w:rFonts w:ascii="Times New Roman" w:eastAsia="Times New Roman" w:hAnsi="Times New Roman" w:cs="Times New Roman"/>
          <w:lang w:eastAsia="lt-LT"/>
        </w:rPr>
        <w:t>C temperatūroje.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 xml:space="preserve">Ant </w:t>
      </w:r>
      <w:r w:rsidR="00ED3626">
        <w:rPr>
          <w:rFonts w:ascii="Times New Roman" w:eastAsia="Times New Roman" w:hAnsi="Times New Roman" w:cs="Times New Roman"/>
          <w:lang w:eastAsia="lt-LT"/>
        </w:rPr>
        <w:t>lipduko</w:t>
      </w:r>
      <w:r w:rsidRPr="00952014">
        <w:rPr>
          <w:rFonts w:ascii="Times New Roman" w:eastAsia="Times New Roman" w:hAnsi="Times New Roman" w:cs="Times New Roman"/>
          <w:lang w:eastAsia="lt-LT"/>
        </w:rPr>
        <w:t xml:space="preserve"> po „Tinka iki“</w:t>
      </w:r>
      <w:r w:rsidR="00ED3626">
        <w:rPr>
          <w:rFonts w:ascii="Times New Roman" w:eastAsia="Times New Roman" w:hAnsi="Times New Roman" w:cs="Times New Roman"/>
          <w:lang w:eastAsia="lt-LT"/>
        </w:rPr>
        <w:t>, dėžutės</w:t>
      </w:r>
      <w:r w:rsidRPr="00952014">
        <w:rPr>
          <w:rFonts w:ascii="Times New Roman" w:eastAsia="Times New Roman" w:hAnsi="Times New Roman" w:cs="Times New Roman"/>
          <w:lang w:eastAsia="lt-LT"/>
        </w:rPr>
        <w:t xml:space="preserve"> ir lizdinės plokštelės  nurodytam tinkamumo laikui pasibaigus, šio vaisto vartoti negalima. Vaistas tinkamas vartoti iki paskutinės nurodyto mėnesio dienos.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133FDF" w:rsidRPr="00952014" w:rsidRDefault="00133FDF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952014">
        <w:rPr>
          <w:rFonts w:ascii="Times New Roman" w:eastAsia="Times New Roman" w:hAnsi="Times New Roman" w:cs="Times New Roman"/>
          <w:b/>
          <w:lang w:eastAsia="lt-LT"/>
        </w:rPr>
        <w:t>6.</w:t>
      </w:r>
      <w:r w:rsidRPr="00952014">
        <w:rPr>
          <w:rFonts w:ascii="Times New Roman" w:eastAsia="Times New Roman" w:hAnsi="Times New Roman" w:cs="Times New Roman"/>
          <w:b/>
          <w:lang w:eastAsia="lt-LT"/>
        </w:rPr>
        <w:tab/>
        <w:t>Pakuotės turinys ir kita informacija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b/>
          <w:lang w:eastAsia="lt-LT"/>
        </w:rPr>
        <w:t>Cyclo 3 Fort sudėtis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noBreakHyphen/>
        <w:t xml:space="preserve"> </w:t>
      </w:r>
      <w:r w:rsidRPr="00952014">
        <w:rPr>
          <w:rFonts w:ascii="Times New Roman" w:eastAsia="Times New Roman" w:hAnsi="Times New Roman" w:cs="Times New Roman"/>
          <w:lang w:eastAsia="lt-LT"/>
        </w:rPr>
        <w:tab/>
        <w:t xml:space="preserve">Veikliosios medžiagos yra dygiųjų pelžiedžių šakniastiebių </w:t>
      </w:r>
      <w:r w:rsidRPr="00952014">
        <w:rPr>
          <w:rFonts w:ascii="Times New Roman" w:eastAsia="Times New Roman" w:hAnsi="Times New Roman" w:cs="Times New Roman"/>
          <w:iCs/>
          <w:lang w:eastAsia="lt-LT"/>
        </w:rPr>
        <w:t>sausasis ekstraktas, h</w:t>
      </w:r>
      <w:r w:rsidRPr="00952014">
        <w:rPr>
          <w:rFonts w:ascii="Times New Roman" w:eastAsia="Times New Roman" w:hAnsi="Times New Roman" w:cs="Times New Roman"/>
          <w:lang w:eastAsia="lt-LT"/>
        </w:rPr>
        <w:t>esperidino metilchalkonas ir askorbo rūgštis.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 xml:space="preserve">Vienoje kietojoje kapsulėje yra 150 mg </w:t>
      </w:r>
      <w:r w:rsidRPr="00952014">
        <w:rPr>
          <w:rFonts w:ascii="Times New Roman" w:eastAsia="Times New Roman" w:hAnsi="Times New Roman" w:cs="Times New Roman"/>
          <w:i/>
          <w:lang w:eastAsia="lt-LT"/>
        </w:rPr>
        <w:t>Ruscus aculeatus</w:t>
      </w:r>
      <w:r w:rsidRPr="00952014">
        <w:rPr>
          <w:rFonts w:ascii="Times New Roman" w:eastAsia="Times New Roman" w:hAnsi="Times New Roman" w:cs="Times New Roman"/>
          <w:lang w:eastAsia="lt-LT"/>
        </w:rPr>
        <w:t xml:space="preserve"> L., rhizoma (dygiųjų pelžiedžių šakniastiebių) </w:t>
      </w:r>
      <w:r w:rsidRPr="00952014">
        <w:rPr>
          <w:rFonts w:ascii="Times New Roman" w:eastAsia="Times New Roman" w:hAnsi="Times New Roman" w:cs="Times New Roman"/>
          <w:iCs/>
          <w:lang w:eastAsia="lt-LT"/>
        </w:rPr>
        <w:t xml:space="preserve">sausojo ekstrakto (5-7,5:1) (ekstrakcijos tirpiklis: vanduo  ar 85 % (V/V) etanolis), </w:t>
      </w:r>
      <w:r w:rsidRPr="00952014">
        <w:rPr>
          <w:rFonts w:ascii="Times New Roman" w:eastAsia="Times New Roman" w:hAnsi="Times New Roman" w:cs="Times New Roman"/>
          <w:lang w:eastAsia="lt-LT"/>
        </w:rPr>
        <w:t>150 mg</w:t>
      </w:r>
      <w:r w:rsidRPr="0095201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952014">
        <w:rPr>
          <w:rFonts w:ascii="Times New Roman" w:eastAsia="Times New Roman" w:hAnsi="Times New Roman" w:cs="Times New Roman"/>
          <w:lang w:eastAsia="lt-LT"/>
        </w:rPr>
        <w:t>hesperidino metilchalkono ir 100 mg askorbo rūgšties.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noBreakHyphen/>
        <w:t xml:space="preserve">           Pagalbinės medžiagos. Kapsulės turinys: talkas, magnio stearatas, koloidinis hidrofobinis silicio dioksidas, makrogolis 6000. Kapsulės korpusas: chinolino geltonasis (E104), </w:t>
      </w:r>
      <w:r w:rsidRPr="00952014">
        <w:rPr>
          <w:rFonts w:ascii="Times New Roman" w:eastAsia="Times New Roman" w:hAnsi="Times New Roman" w:cs="Times New Roman"/>
          <w:iCs/>
          <w:lang w:eastAsia="lt-LT"/>
        </w:rPr>
        <w:t>saulėlydžio geltonasis</w:t>
      </w:r>
      <w:r w:rsidRPr="00952014">
        <w:rPr>
          <w:rFonts w:ascii="Times New Roman" w:eastAsia="Times New Roman" w:hAnsi="Times New Roman" w:cs="Times New Roman"/>
          <w:lang w:eastAsia="lt-LT"/>
        </w:rPr>
        <w:t xml:space="preserve"> FCF (E110), titano dioksidas (</w:t>
      </w:r>
      <w:r w:rsidR="005967AE">
        <w:rPr>
          <w:rFonts w:ascii="Times New Roman" w:eastAsia="Times New Roman" w:hAnsi="Times New Roman" w:cs="Times New Roman"/>
          <w:lang w:eastAsia="lt-LT"/>
        </w:rPr>
        <w:t>E171), želatina (žr. 2 skyrių</w:t>
      </w:r>
      <w:bookmarkStart w:id="4" w:name="_GoBack"/>
      <w:bookmarkEnd w:id="4"/>
      <w:r w:rsidR="005967AE">
        <w:rPr>
          <w:rFonts w:ascii="Times New Roman" w:eastAsia="Times New Roman" w:hAnsi="Times New Roman" w:cs="Times New Roman"/>
          <w:lang w:eastAsia="lt-LT"/>
        </w:rPr>
        <w:t xml:space="preserve"> „</w:t>
      </w:r>
      <w:proofErr w:type="spellStart"/>
      <w:r w:rsidRPr="00952014">
        <w:rPr>
          <w:rFonts w:ascii="Times New Roman" w:eastAsia="Times New Roman" w:hAnsi="Times New Roman" w:cs="Times New Roman"/>
          <w:lang w:eastAsia="lt-LT"/>
        </w:rPr>
        <w:t>Cyclo</w:t>
      </w:r>
      <w:proofErr w:type="spellEnd"/>
      <w:r w:rsidRPr="00952014">
        <w:rPr>
          <w:rFonts w:ascii="Times New Roman" w:eastAsia="Times New Roman" w:hAnsi="Times New Roman" w:cs="Times New Roman"/>
          <w:lang w:eastAsia="lt-LT"/>
        </w:rPr>
        <w:t xml:space="preserve"> 3 Fort sudėtyje yra saulėlydžio geltonojo (E110)“).</w:t>
      </w:r>
    </w:p>
    <w:p w:rsidR="00952014" w:rsidRPr="00952014" w:rsidRDefault="00952014" w:rsidP="00952014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952014" w:rsidRPr="00952014" w:rsidRDefault="00952014" w:rsidP="00952014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952014">
        <w:rPr>
          <w:rFonts w:ascii="Times New Roman" w:eastAsia="Times New Roman" w:hAnsi="Times New Roman" w:cs="Times New Roman"/>
          <w:b/>
          <w:bCs/>
        </w:rPr>
        <w:t>Cyclo 3 Fort išvaizda ir kiekis pakuotėje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 xml:space="preserve">Kapsulė yra pirmo dydžio, sudaryta iš nepermatomo geltono korpuso ir nepermatomo oranžinio dangtelio. Kapsulės viduje yra daugiau ar mažiau suspausti gelsvi milteliai. 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52014">
        <w:rPr>
          <w:rFonts w:ascii="Times New Roman" w:eastAsia="Times New Roman" w:hAnsi="Times New Roman" w:cs="Times New Roman"/>
          <w:lang w:eastAsia="lt-LT"/>
        </w:rPr>
        <w:t xml:space="preserve">Kartono dėžutė, kurioje yra 30 kietųjų kapsulių, supakuotų į PVC/Aclar ir aliuminio folijos lizdines plokšteles. 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40CB1" w:rsidRPr="00155996" w:rsidRDefault="00B40CB1" w:rsidP="00B40CB1">
      <w:pPr>
        <w:keepNext/>
        <w:widowControl w:val="0"/>
        <w:spacing w:after="0" w:line="240" w:lineRule="auto"/>
        <w:outlineLvl w:val="5"/>
        <w:rPr>
          <w:rFonts w:ascii="Times New Roman" w:eastAsia="Batang" w:hAnsi="Times New Roman" w:cs="Times New Roman"/>
          <w:b/>
        </w:rPr>
      </w:pPr>
      <w:r w:rsidRPr="00155996">
        <w:rPr>
          <w:rFonts w:ascii="Times New Roman" w:eastAsia="Batang" w:hAnsi="Times New Roman" w:cs="Times New Roman"/>
          <w:b/>
        </w:rPr>
        <w:t>Gamintojas</w:t>
      </w:r>
    </w:p>
    <w:p w:rsidR="00133FDF" w:rsidRPr="00133FDF" w:rsidRDefault="00133FDF" w:rsidP="00133FDF">
      <w:pPr>
        <w:spacing w:after="0" w:line="240" w:lineRule="auto"/>
        <w:rPr>
          <w:rFonts w:ascii="Times New Roman" w:hAnsi="Times New Roman" w:cs="Times New Roman"/>
        </w:rPr>
      </w:pPr>
      <w:r w:rsidRPr="00133FDF">
        <w:rPr>
          <w:rFonts w:ascii="Times New Roman" w:hAnsi="Times New Roman" w:cs="Times New Roman"/>
        </w:rPr>
        <w:t xml:space="preserve">PIERRE FABRE MEDICAMENT PRODUCTION, </w:t>
      </w:r>
    </w:p>
    <w:p w:rsidR="00133FDF" w:rsidRPr="00133FDF" w:rsidRDefault="00133FDF" w:rsidP="00133FD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33FDF">
        <w:rPr>
          <w:rFonts w:ascii="Times New Roman" w:hAnsi="Times New Roman" w:cs="Times New Roman"/>
        </w:rPr>
        <w:t>Etablissement</w:t>
      </w:r>
      <w:proofErr w:type="spellEnd"/>
      <w:r w:rsidRPr="00133FDF">
        <w:rPr>
          <w:rFonts w:ascii="Times New Roman" w:hAnsi="Times New Roman" w:cs="Times New Roman"/>
        </w:rPr>
        <w:t xml:space="preserve"> PROGIPHARM</w:t>
      </w:r>
    </w:p>
    <w:p w:rsidR="00133FDF" w:rsidRPr="00133FDF" w:rsidRDefault="00133FDF" w:rsidP="00133FD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33FDF">
        <w:rPr>
          <w:rFonts w:ascii="Times New Roman" w:hAnsi="Times New Roman" w:cs="Times New Roman"/>
        </w:rPr>
        <w:t>Rue</w:t>
      </w:r>
      <w:proofErr w:type="spellEnd"/>
      <w:r w:rsidRPr="00133FDF">
        <w:rPr>
          <w:rFonts w:ascii="Times New Roman" w:hAnsi="Times New Roman" w:cs="Times New Roman"/>
        </w:rPr>
        <w:t xml:space="preserve"> du </w:t>
      </w:r>
      <w:proofErr w:type="spellStart"/>
      <w:r w:rsidRPr="00133FDF">
        <w:rPr>
          <w:rFonts w:ascii="Times New Roman" w:hAnsi="Times New Roman" w:cs="Times New Roman"/>
        </w:rPr>
        <w:t>Lycee</w:t>
      </w:r>
      <w:proofErr w:type="spellEnd"/>
    </w:p>
    <w:p w:rsidR="00133FDF" w:rsidRPr="00133FDF" w:rsidRDefault="00133FDF" w:rsidP="00133FD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33FDF">
        <w:rPr>
          <w:rFonts w:ascii="Times New Roman" w:hAnsi="Times New Roman" w:cs="Times New Roman"/>
        </w:rPr>
        <w:t>Gien</w:t>
      </w:r>
      <w:proofErr w:type="spellEnd"/>
      <w:r w:rsidRPr="00133FDF">
        <w:rPr>
          <w:rFonts w:ascii="Times New Roman" w:hAnsi="Times New Roman" w:cs="Times New Roman"/>
        </w:rPr>
        <w:t xml:space="preserve"> </w:t>
      </w:r>
      <w:proofErr w:type="spellStart"/>
      <w:r w:rsidRPr="00133FDF">
        <w:rPr>
          <w:rFonts w:ascii="Times New Roman" w:hAnsi="Times New Roman" w:cs="Times New Roman"/>
        </w:rPr>
        <w:t>Cedex</w:t>
      </w:r>
      <w:proofErr w:type="spellEnd"/>
      <w:r w:rsidRPr="00133FDF">
        <w:rPr>
          <w:rFonts w:ascii="Times New Roman" w:hAnsi="Times New Roman" w:cs="Times New Roman"/>
        </w:rPr>
        <w:t xml:space="preserve"> </w:t>
      </w:r>
    </w:p>
    <w:p w:rsidR="00133FDF" w:rsidRPr="00133FDF" w:rsidRDefault="00133FDF" w:rsidP="00133FDF">
      <w:pPr>
        <w:spacing w:after="0" w:line="240" w:lineRule="auto"/>
        <w:rPr>
          <w:rFonts w:ascii="Times New Roman" w:hAnsi="Times New Roman" w:cs="Times New Roman"/>
        </w:rPr>
      </w:pPr>
      <w:r w:rsidRPr="00133FDF">
        <w:rPr>
          <w:rFonts w:ascii="Times New Roman" w:hAnsi="Times New Roman" w:cs="Times New Roman"/>
        </w:rPr>
        <w:t>Prancūzija</w:t>
      </w:r>
    </w:p>
    <w:p w:rsidR="00133FDF" w:rsidRPr="00133FDF" w:rsidRDefault="00133FDF" w:rsidP="00133FDF">
      <w:pPr>
        <w:spacing w:after="0" w:line="240" w:lineRule="auto"/>
        <w:rPr>
          <w:rFonts w:ascii="Times New Roman" w:hAnsi="Times New Roman" w:cs="Times New Roman"/>
        </w:rPr>
      </w:pPr>
    </w:p>
    <w:p w:rsidR="00133FDF" w:rsidRPr="00133FDF" w:rsidRDefault="00133FDF" w:rsidP="00133FDF">
      <w:pPr>
        <w:spacing w:after="0" w:line="240" w:lineRule="auto"/>
        <w:rPr>
          <w:rFonts w:ascii="Times New Roman" w:hAnsi="Times New Roman" w:cs="Times New Roman"/>
        </w:rPr>
      </w:pPr>
      <w:r w:rsidRPr="00133FDF">
        <w:rPr>
          <w:rFonts w:ascii="Times New Roman" w:hAnsi="Times New Roman" w:cs="Times New Roman"/>
        </w:rPr>
        <w:t xml:space="preserve">arba </w:t>
      </w:r>
    </w:p>
    <w:p w:rsidR="00133FDF" w:rsidRPr="00133FDF" w:rsidRDefault="00133FDF" w:rsidP="00133FDF">
      <w:pPr>
        <w:spacing w:after="0" w:line="240" w:lineRule="auto"/>
        <w:rPr>
          <w:rFonts w:ascii="Times New Roman" w:hAnsi="Times New Roman" w:cs="Times New Roman"/>
        </w:rPr>
      </w:pPr>
    </w:p>
    <w:p w:rsidR="00133FDF" w:rsidRPr="00133FDF" w:rsidRDefault="00133FDF" w:rsidP="00133FDF">
      <w:pPr>
        <w:spacing w:after="0" w:line="240" w:lineRule="auto"/>
        <w:rPr>
          <w:rFonts w:ascii="Times New Roman" w:hAnsi="Times New Roman" w:cs="Times New Roman"/>
        </w:rPr>
      </w:pPr>
      <w:r w:rsidRPr="00133FDF">
        <w:rPr>
          <w:rFonts w:ascii="Times New Roman" w:hAnsi="Times New Roman" w:cs="Times New Roman"/>
        </w:rPr>
        <w:t xml:space="preserve">PIERRE FABRE MEDICAMENT PRODUCTION, </w:t>
      </w:r>
    </w:p>
    <w:p w:rsidR="00133FDF" w:rsidRPr="00133FDF" w:rsidRDefault="00133FDF" w:rsidP="00133FD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33FDF">
        <w:rPr>
          <w:rFonts w:ascii="Times New Roman" w:hAnsi="Times New Roman" w:cs="Times New Roman"/>
        </w:rPr>
        <w:t>Etablissement</w:t>
      </w:r>
      <w:proofErr w:type="spellEnd"/>
      <w:r w:rsidRPr="00133FDF">
        <w:rPr>
          <w:rFonts w:ascii="Times New Roman" w:hAnsi="Times New Roman" w:cs="Times New Roman"/>
        </w:rPr>
        <w:t xml:space="preserve"> SIMAPHAC, </w:t>
      </w:r>
    </w:p>
    <w:p w:rsidR="00133FDF" w:rsidRPr="00133FDF" w:rsidRDefault="00133FDF" w:rsidP="00133FD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33FDF">
        <w:rPr>
          <w:rFonts w:ascii="Times New Roman" w:hAnsi="Times New Roman" w:cs="Times New Roman"/>
        </w:rPr>
        <w:t>Zone</w:t>
      </w:r>
      <w:proofErr w:type="spellEnd"/>
      <w:r w:rsidRPr="00133FDF">
        <w:rPr>
          <w:rFonts w:ascii="Times New Roman" w:hAnsi="Times New Roman" w:cs="Times New Roman"/>
        </w:rPr>
        <w:t xml:space="preserve"> </w:t>
      </w:r>
      <w:proofErr w:type="spellStart"/>
      <w:r w:rsidRPr="00133FDF">
        <w:rPr>
          <w:rFonts w:ascii="Times New Roman" w:hAnsi="Times New Roman" w:cs="Times New Roman"/>
        </w:rPr>
        <w:t>Industrielle</w:t>
      </w:r>
      <w:proofErr w:type="spellEnd"/>
      <w:r w:rsidRPr="00133FDF">
        <w:rPr>
          <w:rFonts w:ascii="Times New Roman" w:hAnsi="Times New Roman" w:cs="Times New Roman"/>
        </w:rPr>
        <w:t xml:space="preserve">, </w:t>
      </w:r>
    </w:p>
    <w:p w:rsidR="00133FDF" w:rsidRPr="00133FDF" w:rsidRDefault="00133FDF" w:rsidP="00133FDF">
      <w:pPr>
        <w:spacing w:after="0" w:line="240" w:lineRule="auto"/>
        <w:rPr>
          <w:rFonts w:ascii="Times New Roman" w:hAnsi="Times New Roman" w:cs="Times New Roman"/>
        </w:rPr>
      </w:pPr>
      <w:r w:rsidRPr="00133FDF">
        <w:rPr>
          <w:rFonts w:ascii="Times New Roman" w:hAnsi="Times New Roman" w:cs="Times New Roman"/>
        </w:rPr>
        <w:t>Prancūzija</w:t>
      </w:r>
    </w:p>
    <w:p w:rsidR="003E682B" w:rsidRDefault="003E682B" w:rsidP="00B40CB1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E682B" w:rsidRPr="00155996" w:rsidRDefault="003E682B" w:rsidP="00B40CB1">
      <w:pPr>
        <w:tabs>
          <w:tab w:val="left" w:pos="540"/>
        </w:tabs>
        <w:spacing w:after="0" w:line="240" w:lineRule="auto"/>
        <w:rPr>
          <w:rFonts w:ascii="Times New Roman" w:eastAsia="Batang" w:hAnsi="Times New Roman" w:cs="Times New Roman"/>
        </w:rPr>
      </w:pPr>
    </w:p>
    <w:p w:rsidR="00B40CB1" w:rsidRPr="00155996" w:rsidRDefault="00B40CB1" w:rsidP="00B40CB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55996">
        <w:rPr>
          <w:rFonts w:ascii="Times New Roman" w:eastAsia="Times New Roman" w:hAnsi="Times New Roman" w:cs="Times New Roman"/>
          <w:b/>
        </w:rPr>
        <w:t xml:space="preserve">Lygiagretus importuotojas </w:t>
      </w:r>
    </w:p>
    <w:p w:rsidR="00B40CB1" w:rsidRPr="00155996" w:rsidRDefault="00B40CB1" w:rsidP="00B40CB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UAB „Lex ano“</w:t>
      </w:r>
    </w:p>
    <w:p w:rsidR="00B40CB1" w:rsidRPr="00155996" w:rsidRDefault="00B40CB1" w:rsidP="00B40CB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5996">
        <w:rPr>
          <w:rFonts w:ascii="Times New Roman" w:eastAsia="Times New Roman" w:hAnsi="Times New Roman" w:cs="Times New Roman"/>
          <w:color w:val="000000"/>
        </w:rPr>
        <w:t>Naugarduko g. 3</w:t>
      </w:r>
      <w:r w:rsidRPr="00155996">
        <w:rPr>
          <w:rFonts w:ascii="Times New Roman" w:eastAsia="Times New Roman" w:hAnsi="Times New Roman" w:cs="Times New Roman"/>
        </w:rPr>
        <w:t xml:space="preserve"> </w:t>
      </w:r>
    </w:p>
    <w:p w:rsidR="00B40CB1" w:rsidRPr="00155996" w:rsidRDefault="00B40CB1" w:rsidP="00B40CB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5996">
        <w:rPr>
          <w:rFonts w:ascii="Times New Roman" w:eastAsia="Times New Roman" w:hAnsi="Times New Roman" w:cs="Times New Roman"/>
        </w:rPr>
        <w:t>LT-03231 Vilnius</w:t>
      </w:r>
    </w:p>
    <w:p w:rsidR="00B40CB1" w:rsidRPr="00155996" w:rsidRDefault="00B40CB1" w:rsidP="00B40CB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5996">
        <w:rPr>
          <w:rFonts w:ascii="Times New Roman" w:eastAsia="Times New Roman" w:hAnsi="Times New Roman" w:cs="Times New Roman"/>
        </w:rPr>
        <w:t>Lietuva</w:t>
      </w:r>
    </w:p>
    <w:p w:rsidR="00B40CB1" w:rsidRPr="00155996" w:rsidRDefault="00B40CB1" w:rsidP="00B40CB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40CB1" w:rsidRPr="00155996" w:rsidRDefault="00B40CB1" w:rsidP="00B40CB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/>
          <w:bCs/>
          <w:iCs/>
          <w:lang w:eastAsia="lt-LT"/>
        </w:rPr>
        <w:lastRenderedPageBreak/>
        <w:t xml:space="preserve">Perpakavo </w:t>
      </w:r>
    </w:p>
    <w:p w:rsidR="00B40CB1" w:rsidRPr="00155996" w:rsidRDefault="00B40CB1" w:rsidP="00B40CB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BĮ UAB „Norfachema“</w:t>
      </w:r>
    </w:p>
    <w:p w:rsidR="00B40CB1" w:rsidRPr="00155996" w:rsidRDefault="00B40CB1" w:rsidP="00B40CB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Vytauto g. 6, Jonava</w:t>
      </w:r>
    </w:p>
    <w:p w:rsidR="00B40CB1" w:rsidRPr="00155996" w:rsidRDefault="00B40CB1" w:rsidP="00B40CB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:rsidR="00B40CB1" w:rsidRPr="00155996" w:rsidRDefault="00B40CB1" w:rsidP="00B40CB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:rsidR="00B40CB1" w:rsidRPr="00155996" w:rsidRDefault="00B40CB1" w:rsidP="00B40CB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arba</w:t>
      </w:r>
    </w:p>
    <w:p w:rsidR="00B40CB1" w:rsidRPr="00155996" w:rsidRDefault="00B40CB1" w:rsidP="00B40CB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:rsidR="00B40CB1" w:rsidRPr="00155996" w:rsidRDefault="00B40CB1" w:rsidP="00B40CB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UAB „Entafarma“</w:t>
      </w:r>
    </w:p>
    <w:p w:rsidR="00B40CB1" w:rsidRPr="00155996" w:rsidRDefault="00B40CB1" w:rsidP="00B40CB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Klonėnų vs. 1</w:t>
      </w:r>
    </w:p>
    <w:p w:rsidR="00B40CB1" w:rsidRPr="00155996" w:rsidRDefault="00B40CB1" w:rsidP="00B40CB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Širvintų r. sav.</w:t>
      </w:r>
    </w:p>
    <w:p w:rsidR="00B40CB1" w:rsidRPr="00155996" w:rsidRDefault="00B40CB1" w:rsidP="00B40CB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:rsidR="00B40CB1" w:rsidRPr="00155996" w:rsidRDefault="00B40CB1" w:rsidP="00B40CB1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:rsidR="00952014" w:rsidRPr="00B40CB1" w:rsidRDefault="00B40CB1" w:rsidP="00B40CB1">
      <w:pPr>
        <w:tabs>
          <w:tab w:val="left" w:pos="540"/>
        </w:tabs>
        <w:spacing w:after="0" w:line="240" w:lineRule="auto"/>
        <w:rPr>
          <w:rFonts w:ascii="Times New Roman" w:eastAsia="Batang" w:hAnsi="Times New Roman" w:cs="Times New Roman"/>
        </w:rPr>
      </w:pPr>
      <w:r>
        <w:rPr>
          <w:rFonts w:ascii="Times New Roman" w:eastAsia="Times New Roman" w:hAnsi="Times New Roman" w:cs="Times New Roman"/>
        </w:rPr>
        <w:t>Registruotojas</w:t>
      </w:r>
      <w:r w:rsidRPr="00155996">
        <w:rPr>
          <w:rFonts w:ascii="Times New Roman" w:eastAsia="Times New Roman" w:hAnsi="Times New Roman" w:cs="Times New Roman"/>
        </w:rPr>
        <w:t xml:space="preserve"> eksportuojančioje valstybėje yra </w:t>
      </w:r>
      <w:r w:rsidR="00353653">
        <w:rPr>
          <w:rFonts w:ascii="Times New Roman" w:eastAsia="Times New Roman" w:hAnsi="Times New Roman" w:cs="Times New Roman"/>
        </w:rPr>
        <w:t xml:space="preserve">PIERRE FABRE FARMAKA A.E., </w:t>
      </w:r>
      <w:r w:rsidR="00353653" w:rsidRPr="00353653">
        <w:rPr>
          <w:rFonts w:ascii="Times New Roman" w:eastAsia="Times New Roman" w:hAnsi="Times New Roman" w:cs="Times New Roman"/>
          <w:noProof/>
          <w:lang w:eastAsia="lt-LT"/>
        </w:rPr>
        <w:t>Leof. Meso</w:t>
      </w:r>
      <w:r w:rsidR="00353653">
        <w:rPr>
          <w:rFonts w:ascii="Times New Roman" w:eastAsia="Times New Roman" w:hAnsi="Times New Roman" w:cs="Times New Roman"/>
          <w:noProof/>
          <w:lang w:eastAsia="lt-LT"/>
        </w:rPr>
        <w:t>geion 350, Ag. Paraskevi 153 41, Graikija</w:t>
      </w:r>
      <w:r w:rsidRPr="008A1947">
        <w:rPr>
          <w:rFonts w:ascii="Times New Roman" w:eastAsia="Times New Roman" w:hAnsi="Times New Roman" w:cs="Times New Roman"/>
          <w:noProof/>
          <w:lang w:eastAsia="lt-LT"/>
        </w:rPr>
        <w:t>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6460DD" w:rsidRDefault="00952014" w:rsidP="00952014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color w:val="FF0000"/>
          <w:lang w:eastAsia="lt-LT"/>
        </w:rPr>
      </w:pPr>
      <w:r w:rsidRPr="00952014">
        <w:rPr>
          <w:rFonts w:ascii="Times New Roman" w:eastAsia="Times New Roman" w:hAnsi="Times New Roman" w:cs="Times New Roman"/>
          <w:b/>
          <w:lang w:eastAsia="lt-LT"/>
        </w:rPr>
        <w:t>Šis pakuotės lapelis paskutinį kartą peržiūr</w:t>
      </w:r>
      <w:r w:rsidRPr="00861861">
        <w:rPr>
          <w:rFonts w:ascii="Times New Roman" w:eastAsia="Times New Roman" w:hAnsi="Times New Roman" w:cs="Times New Roman"/>
          <w:b/>
          <w:lang w:eastAsia="lt-LT"/>
        </w:rPr>
        <w:t xml:space="preserve">ėtas </w:t>
      </w:r>
      <w:r w:rsidR="00861861" w:rsidRPr="00861861">
        <w:rPr>
          <w:rFonts w:ascii="Times New Roman" w:eastAsia="Times New Roman" w:hAnsi="Times New Roman" w:cs="Times New Roman"/>
          <w:b/>
          <w:lang w:eastAsia="lt-LT"/>
        </w:rPr>
        <w:t>2016-12-27.</w:t>
      </w: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52014" w:rsidRPr="00952014" w:rsidRDefault="00952014" w:rsidP="00952014">
      <w:pPr>
        <w:numPr>
          <w:ilvl w:val="12"/>
          <w:numId w:val="0"/>
        </w:numPr>
        <w:spacing w:after="200" w:line="240" w:lineRule="auto"/>
        <w:ind w:right="-2"/>
        <w:rPr>
          <w:rFonts w:ascii="Times New Roman" w:eastAsia="Calibri" w:hAnsi="Times New Roman" w:cs="Times New Roman"/>
        </w:rPr>
      </w:pPr>
      <w:r w:rsidRPr="00952014">
        <w:rPr>
          <w:rFonts w:ascii="Times New Roman" w:eastAsia="Calibri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952014">
        <w:rPr>
          <w:rFonts w:ascii="Times New Roman" w:eastAsia="Calibri" w:hAnsi="Times New Roman" w:cs="Times New Roman"/>
          <w:i/>
        </w:rPr>
        <w:t xml:space="preserve"> </w:t>
      </w:r>
      <w:hyperlink r:id="rId8" w:history="1">
        <w:r w:rsidRPr="00952014">
          <w:rPr>
            <w:rFonts w:ascii="Times New Roman" w:eastAsia="SimSun" w:hAnsi="Times New Roman" w:cs="Times New Roman"/>
            <w:color w:val="0000FF"/>
            <w:u w:val="single"/>
          </w:rPr>
          <w:t>http://www.vvkt.lt/</w:t>
        </w:r>
      </w:hyperlink>
      <w:r w:rsidRPr="00952014">
        <w:rPr>
          <w:rFonts w:ascii="Times New Roman" w:eastAsia="Calibri" w:hAnsi="Times New Roman" w:cs="Times New Roman"/>
        </w:rPr>
        <w:t>.</w:t>
      </w:r>
    </w:p>
    <w:p w:rsidR="00952014" w:rsidRPr="00952014" w:rsidRDefault="00952014" w:rsidP="00952014">
      <w:pPr>
        <w:numPr>
          <w:ilvl w:val="12"/>
          <w:numId w:val="0"/>
        </w:numPr>
        <w:spacing w:after="200" w:line="240" w:lineRule="auto"/>
        <w:ind w:right="-2"/>
        <w:rPr>
          <w:rFonts w:ascii="Times New Roman" w:eastAsia="Calibri" w:hAnsi="Times New Roman" w:cs="Times New Roman"/>
        </w:rPr>
      </w:pPr>
    </w:p>
    <w:p w:rsidR="00952014" w:rsidRPr="00952014" w:rsidRDefault="00952014" w:rsidP="00952014">
      <w:pPr>
        <w:numPr>
          <w:ilvl w:val="12"/>
          <w:numId w:val="0"/>
        </w:numPr>
        <w:spacing w:after="200" w:line="240" w:lineRule="auto"/>
        <w:ind w:right="-2"/>
        <w:rPr>
          <w:rFonts w:ascii="Times New Roman" w:eastAsia="Calibri" w:hAnsi="Times New Roman" w:cs="Times New Roman"/>
        </w:rPr>
      </w:pPr>
    </w:p>
    <w:p w:rsidR="00952014" w:rsidRPr="00952014" w:rsidRDefault="00952014" w:rsidP="00952014">
      <w:pPr>
        <w:numPr>
          <w:ilvl w:val="12"/>
          <w:numId w:val="0"/>
        </w:numPr>
        <w:spacing w:after="200" w:line="240" w:lineRule="auto"/>
        <w:ind w:right="-2"/>
        <w:rPr>
          <w:rFonts w:ascii="Times New Roman" w:eastAsia="Calibri" w:hAnsi="Times New Roman" w:cs="Times New Roman"/>
        </w:rPr>
      </w:pPr>
    </w:p>
    <w:p w:rsidR="00952014" w:rsidRPr="00952014" w:rsidRDefault="00952014" w:rsidP="00952014">
      <w:pPr>
        <w:numPr>
          <w:ilvl w:val="12"/>
          <w:numId w:val="0"/>
        </w:numPr>
        <w:spacing w:after="200" w:line="240" w:lineRule="auto"/>
        <w:ind w:right="-2"/>
        <w:rPr>
          <w:rFonts w:ascii="Times New Roman" w:eastAsia="Calibri" w:hAnsi="Times New Roman" w:cs="Times New Roman"/>
        </w:rPr>
      </w:pPr>
    </w:p>
    <w:p w:rsidR="00952014" w:rsidRPr="00952014" w:rsidRDefault="00952014" w:rsidP="00952014">
      <w:pPr>
        <w:spacing w:after="200" w:line="276" w:lineRule="auto"/>
        <w:rPr>
          <w:rFonts w:ascii="Times New Roman" w:eastAsia="Calibri" w:hAnsi="Times New Roman" w:cs="Times New Roman"/>
        </w:rPr>
      </w:pPr>
      <w:r w:rsidRPr="00952014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3D61CC" w:rsidRDefault="005967AE" w:rsidP="00952014"/>
    <w:sectPr w:rsidR="003D6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629"/>
    <w:multiLevelType w:val="hybridMultilevel"/>
    <w:tmpl w:val="C00E53A0"/>
    <w:lvl w:ilvl="0" w:tplc="31F28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A271E"/>
    <w:multiLevelType w:val="hybridMultilevel"/>
    <w:tmpl w:val="BA0CED98"/>
    <w:lvl w:ilvl="0" w:tplc="2410DBF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62FD3"/>
    <w:multiLevelType w:val="hybridMultilevel"/>
    <w:tmpl w:val="3188A7BC"/>
    <w:lvl w:ilvl="0" w:tplc="44E0C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924F3"/>
    <w:multiLevelType w:val="hybridMultilevel"/>
    <w:tmpl w:val="8CC6223E"/>
    <w:lvl w:ilvl="0" w:tplc="6FD00A0A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85254"/>
    <w:multiLevelType w:val="hybridMultilevel"/>
    <w:tmpl w:val="7444EB66"/>
    <w:lvl w:ilvl="0" w:tplc="31F28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E1326"/>
    <w:multiLevelType w:val="hybridMultilevel"/>
    <w:tmpl w:val="ACA83DB8"/>
    <w:lvl w:ilvl="0" w:tplc="CACA1B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57880"/>
    <w:multiLevelType w:val="hybridMultilevel"/>
    <w:tmpl w:val="307442B4"/>
    <w:lvl w:ilvl="0" w:tplc="2DA46E4A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B177F"/>
    <w:multiLevelType w:val="hybridMultilevel"/>
    <w:tmpl w:val="45EE2B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A0693"/>
    <w:multiLevelType w:val="hybridMultilevel"/>
    <w:tmpl w:val="B85A0BA0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B4E27"/>
    <w:multiLevelType w:val="hybridMultilevel"/>
    <w:tmpl w:val="E154E6C4"/>
    <w:lvl w:ilvl="0" w:tplc="31F28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04D07"/>
    <w:multiLevelType w:val="hybridMultilevel"/>
    <w:tmpl w:val="9BC41CB8"/>
    <w:lvl w:ilvl="0" w:tplc="2F808A8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10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spaceForUL/>
    <w:balanceSingleByteDoubleByteWidth/>
    <w:noExtraLineSpacing/>
    <w:doNotLeaveBackslashAlone/>
    <w:ulTrailSpace/>
    <w:doNotExpandShiftReturn/>
    <w:suppressBottomSpacing/>
    <w:suppressTopSpacing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14"/>
    <w:rsid w:val="00133FDF"/>
    <w:rsid w:val="00192347"/>
    <w:rsid w:val="00353653"/>
    <w:rsid w:val="00366CD3"/>
    <w:rsid w:val="003E682B"/>
    <w:rsid w:val="00485073"/>
    <w:rsid w:val="00504C0E"/>
    <w:rsid w:val="005967AE"/>
    <w:rsid w:val="006460DD"/>
    <w:rsid w:val="00814451"/>
    <w:rsid w:val="00861861"/>
    <w:rsid w:val="008A33EC"/>
    <w:rsid w:val="00952014"/>
    <w:rsid w:val="009B12D6"/>
    <w:rsid w:val="00AA225A"/>
    <w:rsid w:val="00B40CB1"/>
    <w:rsid w:val="00D71141"/>
    <w:rsid w:val="00ED3626"/>
    <w:rsid w:val="00F8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CD265-3542-4F26-A5BE-74B8DF10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5073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71141"/>
    <w:pPr>
      <w:ind w:left="720"/>
      <w:contextualSpacing/>
    </w:pPr>
  </w:style>
  <w:style w:type="character" w:customStyle="1" w:styleId="st">
    <w:name w:val="st"/>
    <w:basedOn w:val="Numatytasispastraiposriftas"/>
    <w:rsid w:val="003E6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5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7085</Words>
  <Characters>4040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Strelčiūnaitė</dc:creator>
  <cp:keywords/>
  <dc:description/>
  <cp:lastModifiedBy>Božena Kuntelija</cp:lastModifiedBy>
  <cp:revision>11</cp:revision>
  <dcterms:created xsi:type="dcterms:W3CDTF">2016-05-06T08:56:00Z</dcterms:created>
  <dcterms:modified xsi:type="dcterms:W3CDTF">2017-01-03T07:07:00Z</dcterms:modified>
</cp:coreProperties>
</file>