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FF0" w:rsidRPr="0048354B" w:rsidRDefault="000F5FF0" w:rsidP="000F5FF0">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Times New Roman" w:eastAsia="Times New Roman" w:hAnsi="Times New Roman" w:cs="Times New Roman"/>
          <w:b/>
          <w:bCs/>
          <w:iCs/>
          <w:noProof w:val="0"/>
        </w:rPr>
        <w:t>Pakuotės lapelis:</w:t>
      </w:r>
      <w:r w:rsidRPr="0048354B">
        <w:rPr>
          <w:rFonts w:ascii="Times New Roman" w:eastAsia="Times New Roman" w:hAnsi="Times New Roman" w:cs="Times New Roman"/>
          <w:b/>
          <w:noProof w:val="0"/>
        </w:rPr>
        <w:t xml:space="preserve"> </w:t>
      </w:r>
      <w:r w:rsidRPr="0048354B">
        <w:rPr>
          <w:rFonts w:ascii="Times New Roman" w:eastAsia="Times New Roman" w:hAnsi="Times New Roman" w:cs="Times New Roman"/>
          <w:b/>
          <w:bCs/>
          <w:iCs/>
          <w:noProof w:val="0"/>
        </w:rPr>
        <w:t>informacija vartotojui</w:t>
      </w:r>
    </w:p>
    <w:p w:rsidR="000F5FF0" w:rsidRPr="0048354B" w:rsidRDefault="000F5FF0" w:rsidP="000F5FF0">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48354B">
        <w:rPr>
          <w:rFonts w:ascii="Times New Roman" w:eastAsia="Times New Roman" w:hAnsi="Times New Roman" w:cs="Times New Roman"/>
          <w:b/>
          <w:noProof w:val="0"/>
        </w:rPr>
        <w:t xml:space="preserve"> </w:t>
      </w:r>
      <w:r w:rsidRPr="0048354B">
        <w:rPr>
          <w:rFonts w:ascii="Times New Roman" w:eastAsia="Times New Roman" w:hAnsi="Times New Roman" w:cs="Times New Roman"/>
          <w:b/>
          <w:bCs/>
          <w:noProof w:val="0"/>
        </w:rPr>
        <w:t>200 mg geriamoji suspensija paketėlyje</w:t>
      </w:r>
    </w:p>
    <w:p w:rsidR="000F5FF0" w:rsidRPr="0048354B" w:rsidRDefault="000F5FF0" w:rsidP="000F5FF0">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Ibuprofenas</w:t>
      </w:r>
      <w:proofErr w:type="spellEnd"/>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Atidžiai perskaitykite visą šį lapelį, prieš Jums (ar Jūsų vaikui) pradedant vartoti šį vaistą, nes jame pateikiama Jums svarbi informacija.</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Visada vartokite šį vaistą tiksliai kaip aprašyta šiame lapelyje arba kaip nurodė gydytojas arba vaistininkas.</w:t>
      </w:r>
    </w:p>
    <w:p w:rsidR="000F5FF0" w:rsidRPr="0048354B" w:rsidRDefault="000F5FF0" w:rsidP="000F5FF0">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Neišmeskite šio lapelio, nes vėl gali prireikti jį perskaityti. </w:t>
      </w:r>
    </w:p>
    <w:p w:rsidR="000F5FF0" w:rsidRPr="0048354B" w:rsidRDefault="000F5FF0" w:rsidP="000F5FF0">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norite sužinoti daugiau arba pasitarti, kreipkitės į vaistininką.</w:t>
      </w:r>
    </w:p>
    <w:p w:rsidR="000F5FF0" w:rsidRPr="0048354B" w:rsidRDefault="000F5FF0" w:rsidP="000F5FF0">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Jums (ar Jūsų vaikui) pasireiškė šalutinis poveikis (net jeigu jis šiame lapelyje nenurodytas), kreipkitės į gydytoją arba vaistininką. Žr. 4 skyrių.</w:t>
      </w:r>
    </w:p>
    <w:p w:rsidR="000F5FF0" w:rsidRPr="0048354B" w:rsidRDefault="000F5FF0" w:rsidP="000F5FF0">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skausmas nesusilpnėjo ar sustiprėjo per 3 dienas vaikui ar paaugliui arba per 4 dienas suaugusiajam, arba jeigu karščiavimas nesumažėjo arba padidėjo per 3 dienas, kreipkitės į gydytoją.</w:t>
      </w: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Apie ką rašoma šiame lapelyje?</w:t>
      </w:r>
    </w:p>
    <w:p w:rsidR="000F5FF0" w:rsidRPr="0048354B" w:rsidRDefault="000F5FF0" w:rsidP="000F5FF0">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1.</w:t>
      </w:r>
      <w:r w:rsidRPr="0048354B">
        <w:rPr>
          <w:rFonts w:ascii="Times New Roman" w:eastAsia="Times New Roman" w:hAnsi="Times New Roman" w:cs="Times New Roman"/>
          <w:noProof w:val="0"/>
        </w:rPr>
        <w:tab/>
        <w:t xml:space="preserve">Kas yra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ir kam ji vartojama</w:t>
      </w:r>
    </w:p>
    <w:p w:rsidR="000F5FF0" w:rsidRPr="0048354B" w:rsidRDefault="000F5FF0" w:rsidP="000F5FF0">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2.</w:t>
      </w:r>
      <w:r w:rsidRPr="0048354B">
        <w:rPr>
          <w:rFonts w:ascii="Times New Roman" w:eastAsia="Times New Roman" w:hAnsi="Times New Roman" w:cs="Times New Roman"/>
          <w:noProof w:val="0"/>
        </w:rPr>
        <w:tab/>
        <w:t xml:space="preserve">Kas žinotina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rsidR="000F5FF0" w:rsidRPr="0048354B" w:rsidRDefault="000F5FF0" w:rsidP="000F5FF0">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3.</w:t>
      </w:r>
      <w:r w:rsidRPr="0048354B">
        <w:rPr>
          <w:rFonts w:ascii="Times New Roman" w:eastAsia="Times New Roman" w:hAnsi="Times New Roman" w:cs="Times New Roman"/>
          <w:noProof w:val="0"/>
        </w:rPr>
        <w:tab/>
        <w:t xml:space="preserve">Kaip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rsidR="000F5FF0" w:rsidRPr="0048354B" w:rsidRDefault="000F5FF0" w:rsidP="000F5FF0">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4.</w:t>
      </w:r>
      <w:r w:rsidRPr="0048354B">
        <w:rPr>
          <w:rFonts w:ascii="Times New Roman" w:eastAsia="Times New Roman" w:hAnsi="Times New Roman" w:cs="Times New Roman"/>
          <w:noProof w:val="0"/>
        </w:rPr>
        <w:tab/>
        <w:t>Galimas šalutinis poveikis</w:t>
      </w:r>
    </w:p>
    <w:p w:rsidR="000F5FF0" w:rsidRPr="0048354B" w:rsidRDefault="000F5FF0" w:rsidP="000F5FF0">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5.</w:t>
      </w:r>
      <w:r w:rsidRPr="0048354B">
        <w:rPr>
          <w:rFonts w:ascii="Times New Roman" w:eastAsia="Times New Roman" w:hAnsi="Times New Roman" w:cs="Times New Roman"/>
          <w:noProof w:val="0"/>
        </w:rPr>
        <w:tab/>
      </w:r>
      <w:r w:rsidRPr="0048354B">
        <w:rPr>
          <w:rFonts w:ascii="Times New Roman" w:eastAsia="Times New Roman" w:hAnsi="Times New Roman" w:cs="Times New Roman"/>
          <w:noProof w:val="0"/>
        </w:rPr>
        <w:tab/>
        <w:t xml:space="preserve">Kaip laikyti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rsidR="000F5FF0" w:rsidRPr="0048354B" w:rsidRDefault="000F5FF0" w:rsidP="000F5FF0">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6.</w:t>
      </w:r>
      <w:r w:rsidRPr="0048354B">
        <w:rPr>
          <w:rFonts w:ascii="Times New Roman" w:eastAsia="Times New Roman" w:hAnsi="Times New Roman" w:cs="Times New Roman"/>
          <w:noProof w:val="0"/>
        </w:rPr>
        <w:tab/>
        <w:t>Pakuotės turinys ir kita informacija</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1.</w:t>
      </w:r>
      <w:r w:rsidRPr="0048354B">
        <w:rPr>
          <w:rFonts w:ascii="Times New Roman" w:eastAsia="Times New Roman" w:hAnsi="Times New Roman" w:cs="Times New Roman"/>
          <w:b/>
          <w:bCs/>
          <w:noProof w:val="0"/>
        </w:rPr>
        <w:tab/>
        <w:t xml:space="preserve">Kas yra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geriamoji suspensija paketėlyje ir kam ji vartojama</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Šio vaisto sudėtyje yra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kuris priklauso nesteroidinių vaistų uždegimo (NVNU) grupei. NVNU malšina skausmą ir mažina karščiavimą.</w:t>
      </w:r>
    </w:p>
    <w:p w:rsidR="000F5FF0" w:rsidRPr="0048354B" w:rsidRDefault="000F5FF0" w:rsidP="000F5FF0">
      <w:pPr>
        <w:numPr>
          <w:ilvl w:val="12"/>
          <w:numId w:val="0"/>
        </w:numPr>
        <w:tabs>
          <w:tab w:val="left" w:pos="9639"/>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 </w:t>
      </w:r>
    </w:p>
    <w:p w:rsidR="000F5FF0" w:rsidRPr="0048354B" w:rsidRDefault="000F5FF0" w:rsidP="000F5FF0">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yra skirta 6 – 11 metų vaikų, sveriančių nuo 20 kg iki 39 kg, taip pat paauglių nuo 12 metų, sveriančių 40 kg ar daugiau ir suaugusiųjų trumpalaikiam simptominiam silpnam ar vidutinio stiprumo skausmui malšinti ir (ar) karščiavimui mažinti.</w:t>
      </w:r>
    </w:p>
    <w:p w:rsidR="000F5FF0" w:rsidRPr="0048354B" w:rsidRDefault="000F5FF0" w:rsidP="000F5FF0">
      <w:pPr>
        <w:numPr>
          <w:ilvl w:val="12"/>
          <w:numId w:val="0"/>
        </w:numPr>
        <w:tabs>
          <w:tab w:val="left" w:pos="9639"/>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skausmas per 3 dienas vaikui ar paaugliui arba per 4 dienas suaugusiajam nesusilpnėjo ar sustiprėjo, arba jeigu karščiavimas per 3 dienas nesumažėjo arba padidėjo, kreipkitės į gydytoją.</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2.</w:t>
      </w:r>
      <w:r w:rsidRPr="0048354B">
        <w:rPr>
          <w:rFonts w:ascii="Times New Roman" w:eastAsia="Times New Roman" w:hAnsi="Times New Roman" w:cs="Times New Roman"/>
          <w:b/>
          <w:bCs/>
          <w:noProof w:val="0"/>
        </w:rPr>
        <w:tab/>
        <w:t xml:space="preserve">Kas žinotina prieš vartojant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vartoti negalima:</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yra alergija </w:t>
      </w:r>
      <w:proofErr w:type="spellStart"/>
      <w:r w:rsidRPr="0048354B">
        <w:rPr>
          <w:rFonts w:ascii="Times New Roman" w:eastAsia="Calibri" w:hAnsi="Times New Roman" w:cs="Times New Roman"/>
          <w:noProof w:val="0"/>
        </w:rPr>
        <w:t>ibuprofenui</w:t>
      </w:r>
      <w:proofErr w:type="spellEnd"/>
      <w:r w:rsidRPr="0048354B">
        <w:rPr>
          <w:rFonts w:ascii="Times New Roman" w:eastAsia="Calibri" w:hAnsi="Times New Roman" w:cs="Times New Roman"/>
          <w:noProof w:val="0"/>
        </w:rPr>
        <w:t xml:space="preserve"> arba bet kuriai pagalbinei šio vaisto medžiagai (jos išvardytos 6 skyriuje);</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buvo pasireiškusi reakcija (pvz., astma, sloga, išbėrimas, veido, liežuvio, lūpų ar gerklės patinimas) pavartojus </w:t>
      </w:r>
      <w:proofErr w:type="spellStart"/>
      <w:r w:rsidRPr="0048354B">
        <w:rPr>
          <w:rFonts w:ascii="Times New Roman" w:eastAsia="Calibri" w:hAnsi="Times New Roman" w:cs="Times New Roman"/>
          <w:noProof w:val="0"/>
        </w:rPr>
        <w:t>acetilsalicilo</w:t>
      </w:r>
      <w:proofErr w:type="spellEnd"/>
      <w:r w:rsidRPr="0048354B">
        <w:rPr>
          <w:rFonts w:ascii="Times New Roman" w:eastAsia="Calibri" w:hAnsi="Times New Roman" w:cs="Times New Roman"/>
          <w:noProof w:val="0"/>
        </w:rPr>
        <w:t xml:space="preserve"> rūgšties arba kito nesteroidinio vaisto nuo uždegimo (NVNU);</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Jums ar Jūsų vaikui dėl neaiškios priežasties sutrikusi kraujo gamyba;</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vyksta kraujavimas smegenyse (jis vadinamas </w:t>
      </w:r>
      <w:proofErr w:type="spellStart"/>
      <w:r w:rsidRPr="0048354B">
        <w:rPr>
          <w:rFonts w:ascii="Times New Roman" w:eastAsia="Calibri" w:hAnsi="Times New Roman" w:cs="Times New Roman"/>
          <w:noProof w:val="0"/>
        </w:rPr>
        <w:t>cerebrovaskuliniu</w:t>
      </w:r>
      <w:proofErr w:type="spellEnd"/>
      <w:r w:rsidRPr="0048354B">
        <w:rPr>
          <w:rFonts w:ascii="Times New Roman" w:eastAsia="Calibri" w:hAnsi="Times New Roman" w:cs="Times New Roman"/>
          <w:noProof w:val="0"/>
        </w:rPr>
        <w:t>) arba kitoks kraujavimas;</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Jums ar Jūsų vaikui yra skrandžio arba dvylikapirštės žarnos opa ar kraujavimas arba jei kuris nors iš šių sutrikimų buvo pasikartojęs (</w:t>
      </w:r>
      <w:proofErr w:type="spellStart"/>
      <w:r w:rsidRPr="0048354B">
        <w:rPr>
          <w:rFonts w:ascii="Times New Roman" w:eastAsia="Calibri" w:hAnsi="Times New Roman" w:cs="Times New Roman"/>
          <w:noProof w:val="0"/>
        </w:rPr>
        <w:t>t.y</w:t>
      </w:r>
      <w:proofErr w:type="spellEnd"/>
      <w:r w:rsidRPr="0048354B">
        <w:rPr>
          <w:rFonts w:ascii="Times New Roman" w:eastAsia="Calibri" w:hAnsi="Times New Roman" w:cs="Times New Roman"/>
          <w:noProof w:val="0"/>
        </w:rPr>
        <w:t xml:space="preserve">. jei buvo 2 ar daugiau atskiri nustatytos opos arba </w:t>
      </w:r>
      <w:r w:rsidRPr="0048354B">
        <w:rPr>
          <w:rFonts w:ascii="Times New Roman" w:eastAsia="Calibri" w:hAnsi="Times New Roman" w:cs="Times New Roman"/>
          <w:noProof w:val="0"/>
        </w:rPr>
        <w:lastRenderedPageBreak/>
        <w:t>kraujavimo epizodai);</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kuris nors NVNU Jums ar Jūsų vaikui buvo sukėlęs skrandžio arba žarnų kraujavimą arba prakiurimą;</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Jūs ar Jūsų vaikas serga sunkiu kepenų, inkstų arba širdies nepakankamumu;</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Jūs esate ar Jūsų vaikas yra netekęs daug skysčių (dėl vėmimo, viduriavimo arba nepakankamo skysčių vartojimo);</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paskutinius 3 nėštumo mėnesius;</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jaunesniems kaip 6 metų ir (ar) sveriantiems mažiau kaip 20 kg vaikams.</w:t>
      </w: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Įspėjimai ir atsargumo priemonės </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jeigu:</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Jūs ar Jūsų vaikas serga tam tikru paveldimu kraujo gamybos sutrikimu, pvz., ūmine </w:t>
      </w:r>
      <w:proofErr w:type="spellStart"/>
      <w:r w:rsidRPr="0048354B">
        <w:rPr>
          <w:rFonts w:ascii="Times New Roman" w:eastAsia="Calibri" w:hAnsi="Times New Roman" w:cs="Times New Roman"/>
          <w:noProof w:val="0"/>
        </w:rPr>
        <w:t>intermituojančia</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porfirija</w:t>
      </w:r>
      <w:proofErr w:type="spellEnd"/>
      <w:r w:rsidRPr="0048354B">
        <w:rPr>
          <w:rFonts w:ascii="Times New Roman" w:eastAsia="Calibri" w:hAnsi="Times New Roman" w:cs="Times New Roman"/>
          <w:noProof w:val="0"/>
        </w:rPr>
        <w:t xml:space="preserve">; </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liga, kuri pasireiškia kraujavimu;</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inkstų funkcija susilpnėjusi;</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kepenys yra nesveikos;</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arba anksčiau sirgo lėtine uždegimine žarnų liga (Krono liga arba opiniu kolitu);</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sistemine raudonąja vilklige (liga, dėl kurios imuninė sistema pažeidžia jungiamąjį audinį, todėl skauda sąnarius, pakinta oda ir pasireiškia kitų organų sutrikimų) arba mišria jungiamojo audinio liga;</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kraujospūdis yra arba buvo padidėjęs arba širdis nesveika;</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arba anksčiau sirgote astma arba alergine liga, kadangi gali pasireikšti dusulys;</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48354B">
        <w:rPr>
          <w:rFonts w:ascii="Times New Roman" w:eastAsia="Calibri" w:hAnsi="Times New Roman" w:cs="Times New Roman"/>
          <w:noProof w:val="0"/>
        </w:rPr>
        <w:t>angioedema</w:t>
      </w:r>
      <w:proofErr w:type="spellEnd"/>
      <w:r w:rsidRPr="0048354B">
        <w:rPr>
          <w:rFonts w:ascii="Times New Roman" w:eastAsia="Calibri" w:hAnsi="Times New Roman" w:cs="Times New Roman"/>
          <w:noProof w:val="0"/>
        </w:rPr>
        <w:t>) arba odos išbėrimu;</w:t>
      </w:r>
    </w:p>
    <w:p w:rsidR="000F5FF0"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Jums ar Jūsų vaikui neseniai atlikta didelės apimties operacija.</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AD47C1">
        <w:rPr>
          <w:rFonts w:ascii="Times New Roman" w:eastAsia="Calibri" w:hAnsi="Times New Roman" w:cs="Times New Roman"/>
          <w:noProof w:val="0"/>
        </w:rPr>
        <w:t>Jūs ar Jūsų vaikas serga infekcine liga</w:t>
      </w:r>
      <w:r w:rsidRPr="005C42DC">
        <w:rPr>
          <w:rFonts w:ascii="Times New Roman" w:eastAsia="Calibri" w:hAnsi="Times New Roman" w:cs="Times New Roman"/>
          <w:noProof w:val="0"/>
        </w:rPr>
        <w:t xml:space="preserve"> – žr. poskyrį su antrašte „Infekcijos“ toliau.</w:t>
      </w:r>
    </w:p>
    <w:p w:rsidR="000F5FF0"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5C42DC" w:rsidRDefault="000F5FF0" w:rsidP="000F5FF0">
      <w:pPr>
        <w:tabs>
          <w:tab w:val="left" w:pos="1296"/>
        </w:tabs>
        <w:snapToGrid w:val="0"/>
        <w:spacing w:after="0" w:line="240" w:lineRule="auto"/>
        <w:ind w:right="-2"/>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Infekcijos</w:t>
      </w:r>
    </w:p>
    <w:p w:rsidR="000F5FF0" w:rsidRDefault="000F5FF0" w:rsidP="000F5FF0">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0F5FF0"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E61FAC" w:rsidRDefault="000F5FF0" w:rsidP="000F5FF0">
      <w:pPr>
        <w:tabs>
          <w:tab w:val="left" w:pos="1296"/>
        </w:tabs>
        <w:snapToGrid w:val="0"/>
        <w:spacing w:after="0" w:line="240" w:lineRule="auto"/>
        <w:rPr>
          <w:rFonts w:ascii="Times New Roman" w:eastAsia="Times New Roman" w:hAnsi="Times New Roman" w:cs="Times New Roman"/>
          <w:noProof w:val="0"/>
          <w:u w:val="single"/>
        </w:rPr>
      </w:pPr>
      <w:r w:rsidRPr="00E61FAC">
        <w:rPr>
          <w:rFonts w:ascii="Times New Roman" w:eastAsia="Times New Roman" w:hAnsi="Times New Roman" w:cs="Times New Roman"/>
          <w:noProof w:val="0"/>
          <w:u w:val="single"/>
        </w:rPr>
        <w:t>Odos reakcijos</w:t>
      </w:r>
    </w:p>
    <w:p w:rsidR="000F5FF0" w:rsidRDefault="000F5FF0" w:rsidP="000F5FF0">
      <w:pPr>
        <w:tabs>
          <w:tab w:val="left" w:pos="1296"/>
        </w:tabs>
        <w:snapToGrid w:val="0"/>
        <w:spacing w:after="0" w:line="240" w:lineRule="auto"/>
        <w:ind w:right="-2"/>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Žemiau pateikiami įspėjimai turėtų būti svarbesni suaugusiesiems. Visais atvejais juos reikia atidžiai apsvarstyti prieš duodant šio vaisto arba prieš jį vartojant.</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w:t>
      </w:r>
    </w:p>
    <w:p w:rsidR="000F5FF0" w:rsidRPr="0048354B" w:rsidRDefault="000F5FF0" w:rsidP="000F5FF0">
      <w:pPr>
        <w:widowControl w:val="0"/>
        <w:numPr>
          <w:ilvl w:val="0"/>
          <w:numId w:val="4"/>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reikia reguliariai tirti kepenų funkcijos rodiklius, inkstų funkciją ir kraujo ląstelių skaičių (vartojant ilgai);</w:t>
      </w:r>
    </w:p>
    <w:p w:rsidR="000F5FF0" w:rsidRPr="0048354B" w:rsidRDefault="000F5FF0" w:rsidP="000F5FF0">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48354B">
        <w:rPr>
          <w:rFonts w:ascii="Times New Roman" w:eastAsia="Times New Roman" w:hAnsi="Times New Roman" w:cs="Times New Roman"/>
          <w:noProof w:val="0"/>
        </w:rPr>
        <w:t>kokcibais</w:t>
      </w:r>
      <w:proofErr w:type="spellEnd"/>
      <w:r w:rsidRPr="0048354B">
        <w:rPr>
          <w:rFonts w:ascii="Times New Roman" w:eastAsia="Times New Roman" w:hAnsi="Times New Roman" w:cs="Times New Roman"/>
          <w:noProof w:val="0"/>
        </w:rPr>
        <w:t>;</w:t>
      </w:r>
    </w:p>
    <w:p w:rsidR="000F5FF0" w:rsidRPr="0048354B" w:rsidRDefault="000F5FF0" w:rsidP="000F5FF0">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w:t>
      </w:r>
      <w:proofErr w:type="spellStart"/>
      <w:r w:rsidRPr="0048354B">
        <w:rPr>
          <w:rFonts w:ascii="Times New Roman" w:eastAsia="Times New Roman" w:hAnsi="Times New Roman" w:cs="Times New Roman"/>
          <w:noProof w:val="0"/>
        </w:rPr>
        <w:t>varfariną</w:t>
      </w:r>
      <w:proofErr w:type="spellEnd"/>
      <w:r w:rsidRPr="0048354B">
        <w:rPr>
          <w:rFonts w:ascii="Times New Roman" w:eastAsia="Times New Roman" w:hAnsi="Times New Roman" w:cs="Times New Roman"/>
          <w:noProof w:val="0"/>
        </w:rPr>
        <w:t xml:space="preserve">), selektyvių </w:t>
      </w:r>
      <w:proofErr w:type="spellStart"/>
      <w:r w:rsidRPr="0048354B">
        <w:rPr>
          <w:rFonts w:ascii="Times New Roman" w:eastAsia="Times New Roman" w:hAnsi="Times New Roman" w:cs="Times New Roman"/>
          <w:noProof w:val="0"/>
        </w:rPr>
        <w:t>serotonino</w:t>
      </w:r>
      <w:proofErr w:type="spellEnd"/>
      <w:r w:rsidRPr="0048354B">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rūgštį);</w:t>
      </w:r>
    </w:p>
    <w:p w:rsidR="000F5FF0" w:rsidRPr="0048354B" w:rsidRDefault="000F5FF0" w:rsidP="000F5FF0">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skysčių netekusiems vaikams ir paaugliams kyla inkstų funkcijos sutrikimo rizika.</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vartoti negalima“) ir senyviems žmonėms. Šiems pacientams iš pradžių reikia skirti mažiausią esamą dozę. Svarstytina ar jiems ir taip pat pacientams, vartojantiems mažą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48354B">
        <w:rPr>
          <w:rFonts w:ascii="Times New Roman" w:eastAsia="Times New Roman" w:hAnsi="Times New Roman" w:cs="Times New Roman"/>
          <w:noProof w:val="0"/>
        </w:rPr>
        <w:t>mizoprostolio</w:t>
      </w:r>
      <w:proofErr w:type="spellEnd"/>
      <w:r w:rsidRPr="0048354B">
        <w:rPr>
          <w:rFonts w:ascii="Times New Roman" w:eastAsia="Times New Roman" w:hAnsi="Times New Roman" w:cs="Times New Roman"/>
          <w:noProof w:val="0"/>
        </w:rPr>
        <w:t xml:space="preserve"> arba protonų siurblio inhibitorių.</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NVNU gali maskuoti infekcijos ar karščiavimo simptomus.</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pasikonsultuokite su gydytoju ar vaistininku:</w:t>
      </w:r>
    </w:p>
    <w:p w:rsidR="000F5FF0" w:rsidRPr="0048354B" w:rsidRDefault="000F5FF0" w:rsidP="000F5FF0">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rsidR="000F5FF0" w:rsidRPr="0048354B" w:rsidRDefault="000F5FF0" w:rsidP="000F5FF0">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w:t>
      </w:r>
      <w:r w:rsidRPr="0048354B">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rsidR="000F5FF0" w:rsidRPr="0048354B" w:rsidRDefault="000F5FF0" w:rsidP="000F5FF0">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esate senyvo amžiaus;</w:t>
      </w:r>
    </w:p>
    <w:p w:rsidR="000F5FF0" w:rsidRPr="0048354B" w:rsidRDefault="000F5FF0" w:rsidP="000F5FF0">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Jums sunku pastoti.</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Uždegimą mažinantys ir skausmą malšinantys vaistai (pvz.,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rsidR="000F5FF0"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Default="000F5FF0" w:rsidP="000F5FF0">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Sergant vėjaraupiais, patartina vengti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vartojimo. </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48354B">
        <w:rPr>
          <w:rFonts w:ascii="Times New Roman" w:eastAsia="Times New Roman" w:hAnsi="Times New Roman" w:cs="Times New Roman"/>
          <w:bCs/>
          <w:noProof w:val="0"/>
        </w:rPr>
        <w:t>Šalutinį poveikį galima sumažinti vartojant mažiausią veiksmingą dozę trumpiausią būtiną laiką.</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bCs/>
          <w:noProof w:val="0"/>
        </w:rPr>
        <w:t xml:space="preserve">Senyviems žmonėms kyla didesnis NVNU šalutinio poveikio, ypač skrandžiui ir žarnoms, pavojus. </w:t>
      </w:r>
      <w:r w:rsidRPr="0048354B">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vartojimą nutraukite. </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48354B">
        <w:rPr>
          <w:rFonts w:ascii="Times New Roman" w:eastAsia="Times New Roman" w:hAnsi="Times New Roman" w:cs="Times New Roman"/>
          <w:noProof w:val="0"/>
        </w:rPr>
        <w:t>analgezinė</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nefropatija</w:t>
      </w:r>
      <w:proofErr w:type="spellEnd"/>
      <w:r w:rsidRPr="0048354B">
        <w:rPr>
          <w:rFonts w:ascii="Times New Roman" w:eastAsia="Times New Roman" w:hAnsi="Times New Roman" w:cs="Times New Roman"/>
          <w:noProof w:val="0"/>
        </w:rPr>
        <w:t>) ir kilti inkstų nepakankamumo pavojus.</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Kiti vaistai ir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geriamoji suspensija paketėlyje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gali pakeisti kitų vaistų poveikį, o kiti vaistai – jos poveikį. Tokie vaistai yra, pvz.:</w:t>
      </w:r>
    </w:p>
    <w:p w:rsidR="000F5FF0" w:rsidRPr="0048354B" w:rsidRDefault="000F5FF0" w:rsidP="000F5FF0">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mažinantys kraujospūdį (AKF inhibitoriai, pvz., </w:t>
      </w:r>
      <w:proofErr w:type="spellStart"/>
      <w:r w:rsidRPr="0048354B">
        <w:rPr>
          <w:rFonts w:ascii="Times New Roman" w:eastAsia="Calibri" w:hAnsi="Times New Roman" w:cs="Times New Roman"/>
          <w:noProof w:val="0"/>
        </w:rPr>
        <w:t>kaptoprilis</w:t>
      </w:r>
      <w:proofErr w:type="spellEnd"/>
      <w:r w:rsidRPr="0048354B">
        <w:rPr>
          <w:rFonts w:ascii="Times New Roman" w:eastAsia="Calibri" w:hAnsi="Times New Roman" w:cs="Times New Roman"/>
          <w:noProof w:val="0"/>
        </w:rPr>
        <w:t xml:space="preserve">, beta blokatoriai, pvz., </w:t>
      </w:r>
      <w:proofErr w:type="spellStart"/>
      <w:r w:rsidRPr="0048354B">
        <w:rPr>
          <w:rFonts w:ascii="Times New Roman" w:eastAsia="Calibri" w:hAnsi="Times New Roman" w:cs="Times New Roman"/>
          <w:noProof w:val="0"/>
        </w:rPr>
        <w:t>atenololis</w:t>
      </w:r>
      <w:proofErr w:type="spellEnd"/>
      <w:r w:rsidRPr="0048354B">
        <w:rPr>
          <w:rFonts w:ascii="Times New Roman" w:eastAsia="Calibri" w:hAnsi="Times New Roman" w:cs="Times New Roman"/>
          <w:noProof w:val="0"/>
        </w:rPr>
        <w:t xml:space="preserve"> ir </w:t>
      </w:r>
      <w:proofErr w:type="spellStart"/>
      <w:r w:rsidRPr="0048354B">
        <w:rPr>
          <w:rFonts w:ascii="Times New Roman" w:eastAsia="Calibri" w:hAnsi="Times New Roman" w:cs="Times New Roman"/>
          <w:noProof w:val="0"/>
        </w:rPr>
        <w:t>angiotenzino</w:t>
      </w:r>
      <w:proofErr w:type="spellEnd"/>
      <w:r w:rsidRPr="0048354B">
        <w:rPr>
          <w:rFonts w:ascii="Times New Roman" w:eastAsia="Calibri" w:hAnsi="Times New Roman" w:cs="Times New Roman"/>
          <w:noProof w:val="0"/>
        </w:rPr>
        <w:t xml:space="preserve">-II receptorių antagonistai, pvz., </w:t>
      </w:r>
      <w:proofErr w:type="spellStart"/>
      <w:r w:rsidRPr="0048354B">
        <w:rPr>
          <w:rFonts w:ascii="Times New Roman" w:eastAsia="Calibri" w:hAnsi="Times New Roman" w:cs="Times New Roman"/>
          <w:noProof w:val="0"/>
        </w:rPr>
        <w:t>losartanas</w:t>
      </w:r>
      <w:proofErr w:type="spellEnd"/>
      <w:r w:rsidRPr="0048354B">
        <w:rPr>
          <w:rFonts w:ascii="Times New Roman" w:eastAsia="Calibri" w:hAnsi="Times New Roman" w:cs="Times New Roman"/>
          <w:noProof w:val="0"/>
        </w:rPr>
        <w:t>);</w:t>
      </w:r>
    </w:p>
    <w:p w:rsidR="000F5FF0" w:rsidRPr="0048354B" w:rsidRDefault="000F5FF0" w:rsidP="000F5FF0">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kiti NVNU (įskaitant ciklooksigenazės-2 inhibitorius), nes gali padidėti šalutinio poveikio rizika. Būtina vengti </w:t>
      </w:r>
      <w:proofErr w:type="spellStart"/>
      <w:r w:rsidRPr="0048354B">
        <w:rPr>
          <w:rFonts w:ascii="Times New Roman" w:eastAsia="Calibri" w:hAnsi="Times New Roman" w:cs="Times New Roman"/>
          <w:noProof w:val="0"/>
        </w:rPr>
        <w:t>ibuprofeno</w:t>
      </w:r>
      <w:proofErr w:type="spellEnd"/>
      <w:r w:rsidRPr="0048354B">
        <w:rPr>
          <w:rFonts w:ascii="Times New Roman" w:eastAsia="Calibri" w:hAnsi="Times New Roman" w:cs="Times New Roman"/>
          <w:noProof w:val="0"/>
        </w:rPr>
        <w:t xml:space="preserve"> vartojimo kartu su kitais NVNU;</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fenitoinas</w:t>
      </w:r>
      <w:proofErr w:type="spellEnd"/>
      <w:r w:rsidRPr="0048354B">
        <w:rPr>
          <w:rFonts w:ascii="Times New Roman" w:eastAsia="Times New Roman" w:hAnsi="Times New Roman" w:cs="Times New Roman"/>
          <w:noProof w:val="0"/>
          <w:szCs w:val="20"/>
        </w:rPr>
        <w:t xml:space="preserve"> (nuo epilepsijos), </w:t>
      </w:r>
      <w:proofErr w:type="spellStart"/>
      <w:r w:rsidRPr="0048354B">
        <w:rPr>
          <w:rFonts w:ascii="Times New Roman" w:eastAsia="Times New Roman" w:hAnsi="Times New Roman" w:cs="Times New Roman"/>
          <w:noProof w:val="0"/>
          <w:szCs w:val="20"/>
        </w:rPr>
        <w:t>digoksinas</w:t>
      </w:r>
      <w:proofErr w:type="spellEnd"/>
      <w:r w:rsidRPr="0048354B">
        <w:rPr>
          <w:rFonts w:ascii="Times New Roman" w:eastAsia="Times New Roman" w:hAnsi="Times New Roman" w:cs="Times New Roman"/>
          <w:noProof w:val="0"/>
          <w:szCs w:val="20"/>
        </w:rPr>
        <w:t xml:space="preserve"> (nuo širdies nepakankamumo), litis (nuo nuotaikos sutrikimų), nes </w:t>
      </w:r>
      <w:proofErr w:type="spellStart"/>
      <w:r w:rsidRPr="0048354B">
        <w:rPr>
          <w:rFonts w:ascii="Times New Roman" w:eastAsia="Times New Roman" w:hAnsi="Times New Roman" w:cs="Times New Roman"/>
          <w:noProof w:val="0"/>
          <w:szCs w:val="20"/>
        </w:rPr>
        <w:t>ibuprofenas</w:t>
      </w:r>
      <w:proofErr w:type="spellEnd"/>
      <w:r w:rsidRPr="0048354B">
        <w:rPr>
          <w:rFonts w:ascii="Times New Roman" w:eastAsia="Times New Roman" w:hAnsi="Times New Roman" w:cs="Times New Roman"/>
          <w:noProof w:val="0"/>
          <w:szCs w:val="20"/>
        </w:rPr>
        <w:t xml:space="preserve"> gali sukelti jų koncentracijos padidėjimą;</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kalį sulaikantys diuretikai;</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metotreksatas</w:t>
      </w:r>
      <w:proofErr w:type="spellEnd"/>
      <w:r w:rsidRPr="0048354B">
        <w:rPr>
          <w:rFonts w:ascii="Times New Roman" w:eastAsia="Times New Roman" w:hAnsi="Times New Roman" w:cs="Times New Roman"/>
          <w:noProof w:val="0"/>
          <w:szCs w:val="20"/>
        </w:rPr>
        <w:t xml:space="preserve"> (nuo vėžio, žvynelinės ir reumatoidinio artrito), nes jo poveikis gali sustiprėti;</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antibiotikai, vadinami </w:t>
      </w:r>
      <w:proofErr w:type="spellStart"/>
      <w:r w:rsidRPr="0048354B">
        <w:rPr>
          <w:rFonts w:ascii="Times New Roman" w:eastAsia="Times New Roman" w:hAnsi="Times New Roman" w:cs="Times New Roman"/>
          <w:noProof w:val="0"/>
          <w:szCs w:val="20"/>
        </w:rPr>
        <w:t>chinolonais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aminoglikozidais</w:t>
      </w:r>
      <w:proofErr w:type="spellEnd"/>
      <w:r w:rsidRPr="0048354B">
        <w:rPr>
          <w:rFonts w:ascii="Times New Roman" w:eastAsia="Times New Roman" w:hAnsi="Times New Roman" w:cs="Times New Roman"/>
          <w:noProof w:val="0"/>
          <w:szCs w:val="20"/>
        </w:rPr>
        <w:t>;</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gliukokortikosteroidai</w:t>
      </w:r>
      <w:proofErr w:type="spellEnd"/>
      <w:r w:rsidRPr="0048354B">
        <w:rPr>
          <w:rFonts w:ascii="Times New Roman" w:eastAsia="Times New Roman" w:hAnsi="Times New Roman" w:cs="Times New Roman"/>
          <w:noProof w:val="0"/>
          <w:szCs w:val="20"/>
        </w:rPr>
        <w:t xml:space="preserve"> (jie stipriai slopina uždegimą), nes gali padidėti virškinimo trakto išopėjimo ir kraujavimo pavojus;</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48354B">
        <w:rPr>
          <w:rFonts w:ascii="Times New Roman" w:eastAsia="Times New Roman" w:hAnsi="Times New Roman" w:cs="Times New Roman"/>
          <w:noProof w:val="0"/>
          <w:szCs w:val="20"/>
        </w:rPr>
        <w:t>acetilsalicilo</w:t>
      </w:r>
      <w:proofErr w:type="spellEnd"/>
      <w:r w:rsidRPr="0048354B">
        <w:rPr>
          <w:rFonts w:ascii="Times New Roman" w:eastAsia="Times New Roman" w:hAnsi="Times New Roman" w:cs="Times New Roman"/>
          <w:noProof w:val="0"/>
          <w:szCs w:val="20"/>
        </w:rPr>
        <w:t xml:space="preserve"> rūgštis), </w:t>
      </w:r>
      <w:proofErr w:type="spellStart"/>
      <w:r w:rsidRPr="0048354B">
        <w:rPr>
          <w:rFonts w:ascii="Times New Roman" w:eastAsia="Times New Roman" w:hAnsi="Times New Roman" w:cs="Times New Roman"/>
          <w:noProof w:val="0"/>
          <w:szCs w:val="20"/>
        </w:rPr>
        <w:t>varfarinas</w:t>
      </w:r>
      <w:proofErr w:type="spellEnd"/>
      <w:r w:rsidRPr="0048354B">
        <w:rPr>
          <w:rFonts w:ascii="Times New Roman" w:eastAsia="Times New Roman" w:hAnsi="Times New Roman" w:cs="Times New Roman"/>
          <w:noProof w:val="0"/>
          <w:szCs w:val="20"/>
        </w:rPr>
        <w:t xml:space="preserve">, </w:t>
      </w:r>
      <w:proofErr w:type="spellStart"/>
      <w:r w:rsidRPr="0048354B">
        <w:rPr>
          <w:rFonts w:ascii="Times New Roman" w:eastAsia="Times New Roman" w:hAnsi="Times New Roman" w:cs="Times New Roman"/>
          <w:noProof w:val="0"/>
          <w:szCs w:val="20"/>
        </w:rPr>
        <w:t>tiklopidinas</w:t>
      </w:r>
      <w:proofErr w:type="spellEnd"/>
      <w:r w:rsidRPr="0048354B">
        <w:rPr>
          <w:rFonts w:ascii="Times New Roman" w:eastAsia="Times New Roman" w:hAnsi="Times New Roman" w:cs="Times New Roman"/>
          <w:noProof w:val="0"/>
          <w:szCs w:val="20"/>
        </w:rPr>
        <w:t>;</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baklofenas</w:t>
      </w:r>
      <w:proofErr w:type="spellEnd"/>
      <w:r w:rsidRPr="0048354B">
        <w:rPr>
          <w:rFonts w:ascii="Times New Roman" w:eastAsia="Times New Roman" w:hAnsi="Times New Roman" w:cs="Times New Roman"/>
          <w:noProof w:val="0"/>
          <w:szCs w:val="20"/>
        </w:rPr>
        <w:t xml:space="preserve"> (jis atpalaiduoja raumenis), nes pradėjus vartoti </w:t>
      </w:r>
      <w:proofErr w:type="spellStart"/>
      <w:r w:rsidRPr="0048354B">
        <w:rPr>
          <w:rFonts w:ascii="Times New Roman" w:eastAsia="Times New Roman" w:hAnsi="Times New Roman" w:cs="Times New Roman"/>
          <w:noProof w:val="0"/>
          <w:szCs w:val="20"/>
        </w:rPr>
        <w:t>ibuprofeną</w:t>
      </w:r>
      <w:proofErr w:type="spellEnd"/>
      <w:r w:rsidRPr="0048354B">
        <w:rPr>
          <w:rFonts w:ascii="Times New Roman" w:eastAsia="Times New Roman" w:hAnsi="Times New Roman" w:cs="Times New Roman"/>
          <w:noProof w:val="0"/>
          <w:szCs w:val="20"/>
        </w:rPr>
        <w:t xml:space="preserve">, gali pasireikšti </w:t>
      </w:r>
      <w:proofErr w:type="spellStart"/>
      <w:r w:rsidRPr="0048354B">
        <w:rPr>
          <w:rFonts w:ascii="Times New Roman" w:eastAsia="Times New Roman" w:hAnsi="Times New Roman" w:cs="Times New Roman"/>
          <w:noProof w:val="0"/>
          <w:szCs w:val="20"/>
        </w:rPr>
        <w:t>baklofeno</w:t>
      </w:r>
      <w:proofErr w:type="spellEnd"/>
      <w:r w:rsidRPr="0048354B">
        <w:rPr>
          <w:rFonts w:ascii="Times New Roman" w:eastAsia="Times New Roman" w:hAnsi="Times New Roman" w:cs="Times New Roman"/>
          <w:noProof w:val="0"/>
          <w:szCs w:val="20"/>
        </w:rPr>
        <w:t xml:space="preserve"> toksinis poveikis;</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mažinantys padidėjusį kraujospūdį ir skatinantys šlapimo išskyrimą, nes </w:t>
      </w:r>
      <w:proofErr w:type="spellStart"/>
      <w:r w:rsidRPr="0048354B">
        <w:rPr>
          <w:rFonts w:ascii="Times New Roman" w:eastAsia="Times New Roman" w:hAnsi="Times New Roman" w:cs="Times New Roman"/>
          <w:noProof w:val="0"/>
          <w:szCs w:val="20"/>
        </w:rPr>
        <w:t>ibuprofenas</w:t>
      </w:r>
      <w:proofErr w:type="spellEnd"/>
      <w:r w:rsidRPr="0048354B">
        <w:rPr>
          <w:rFonts w:ascii="Times New Roman" w:eastAsia="Times New Roman" w:hAnsi="Times New Roman" w:cs="Times New Roman"/>
          <w:noProof w:val="0"/>
          <w:szCs w:val="20"/>
        </w:rPr>
        <w:t xml:space="preserve"> gali </w:t>
      </w:r>
      <w:proofErr w:type="spellStart"/>
      <w:r w:rsidRPr="0048354B">
        <w:rPr>
          <w:rFonts w:ascii="Times New Roman" w:eastAsia="Times New Roman" w:hAnsi="Times New Roman" w:cs="Times New Roman"/>
          <w:noProof w:val="0"/>
          <w:szCs w:val="20"/>
        </w:rPr>
        <w:t>susilpninti</w:t>
      </w:r>
      <w:proofErr w:type="spellEnd"/>
      <w:r w:rsidRPr="0048354B">
        <w:rPr>
          <w:rFonts w:ascii="Times New Roman" w:eastAsia="Times New Roman" w:hAnsi="Times New Roman" w:cs="Times New Roman"/>
          <w:noProof w:val="0"/>
          <w:szCs w:val="20"/>
        </w:rPr>
        <w:t xml:space="preserve"> jų poveikį ir padidinti inkstų pažeidimo riziką;</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mifepristonas</w:t>
      </w:r>
      <w:proofErr w:type="spellEnd"/>
      <w:r w:rsidRPr="0048354B">
        <w:rPr>
          <w:rFonts w:ascii="Times New Roman" w:eastAsia="Times New Roman" w:hAnsi="Times New Roman" w:cs="Times New Roman"/>
          <w:noProof w:val="0"/>
          <w:szCs w:val="20"/>
        </w:rPr>
        <w:t xml:space="preserve"> (vartojamas nėštumui nutraukti);</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CYP 2C9 inhibitoriai, pvz., </w:t>
      </w:r>
      <w:proofErr w:type="spellStart"/>
      <w:r w:rsidRPr="0048354B">
        <w:rPr>
          <w:rFonts w:ascii="Times New Roman" w:eastAsia="Times New Roman" w:hAnsi="Times New Roman" w:cs="Times New Roman"/>
          <w:noProof w:val="0"/>
          <w:szCs w:val="20"/>
        </w:rPr>
        <w:t>vorikonazolas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flukonazolas</w:t>
      </w:r>
      <w:proofErr w:type="spellEnd"/>
      <w:r w:rsidRPr="0048354B">
        <w:rPr>
          <w:rFonts w:ascii="Times New Roman" w:eastAsia="Times New Roman" w:hAnsi="Times New Roman" w:cs="Times New Roman"/>
          <w:noProof w:val="0"/>
          <w:szCs w:val="20"/>
        </w:rPr>
        <w:t xml:space="preserve"> (nuo grybelių infekcijos), nes juos vartojant gali padidėti </w:t>
      </w:r>
      <w:proofErr w:type="spellStart"/>
      <w:r w:rsidRPr="0048354B">
        <w:rPr>
          <w:rFonts w:ascii="Times New Roman" w:eastAsia="Times New Roman" w:hAnsi="Times New Roman" w:cs="Times New Roman"/>
          <w:noProof w:val="0"/>
          <w:szCs w:val="20"/>
        </w:rPr>
        <w:t>ibuprofeno</w:t>
      </w:r>
      <w:proofErr w:type="spellEnd"/>
      <w:r w:rsidRPr="0048354B">
        <w:rPr>
          <w:rFonts w:ascii="Times New Roman" w:eastAsia="Times New Roman" w:hAnsi="Times New Roman" w:cs="Times New Roman"/>
          <w:noProof w:val="0"/>
          <w:szCs w:val="20"/>
        </w:rPr>
        <w:t xml:space="preserve"> koncentracija plazmoje;</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slopinantys trombocitų funkciją (pvz., </w:t>
      </w:r>
      <w:proofErr w:type="spellStart"/>
      <w:r w:rsidRPr="0048354B">
        <w:rPr>
          <w:rFonts w:ascii="Times New Roman" w:eastAsia="Times New Roman" w:hAnsi="Times New Roman" w:cs="Times New Roman"/>
          <w:noProof w:val="0"/>
          <w:szCs w:val="20"/>
        </w:rPr>
        <w:t>acetilsalicilo</w:t>
      </w:r>
      <w:proofErr w:type="spellEnd"/>
      <w:r w:rsidRPr="0048354B">
        <w:rPr>
          <w:rFonts w:ascii="Times New Roman" w:eastAsia="Times New Roman" w:hAnsi="Times New Roman" w:cs="Times New Roman"/>
          <w:noProof w:val="0"/>
          <w:szCs w:val="20"/>
        </w:rPr>
        <w:t xml:space="preserve"> rūgštis) ir selektyviai slopinantys atgalinį </w:t>
      </w:r>
      <w:proofErr w:type="spellStart"/>
      <w:r w:rsidRPr="0048354B">
        <w:rPr>
          <w:rFonts w:ascii="Times New Roman" w:eastAsia="Times New Roman" w:hAnsi="Times New Roman" w:cs="Times New Roman"/>
          <w:noProof w:val="0"/>
          <w:szCs w:val="20"/>
        </w:rPr>
        <w:t>serotonino</w:t>
      </w:r>
      <w:proofErr w:type="spellEnd"/>
      <w:r w:rsidRPr="0048354B">
        <w:rPr>
          <w:rFonts w:ascii="Times New Roman" w:eastAsia="Times New Roman" w:hAnsi="Times New Roman" w:cs="Times New Roman"/>
          <w:noProof w:val="0"/>
          <w:szCs w:val="20"/>
        </w:rPr>
        <w:t xml:space="preserve"> įsiurbimą (vaistai nuo depresijos), nes vartojant kartu gali padidėti kraujavimo virškinimo trakte rizika;</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probenecidas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sulfinpirazonas</w:t>
      </w:r>
      <w:proofErr w:type="spellEnd"/>
      <w:r w:rsidRPr="0048354B">
        <w:rPr>
          <w:rFonts w:ascii="Times New Roman" w:eastAsia="Times New Roman" w:hAnsi="Times New Roman" w:cs="Times New Roman"/>
          <w:noProof w:val="0"/>
          <w:szCs w:val="20"/>
        </w:rPr>
        <w:t xml:space="preserve"> (nuo podagros), nes jie gali sulėtinti </w:t>
      </w:r>
      <w:proofErr w:type="spellStart"/>
      <w:r w:rsidRPr="0048354B">
        <w:rPr>
          <w:rFonts w:ascii="Times New Roman" w:eastAsia="Times New Roman" w:hAnsi="Times New Roman" w:cs="Times New Roman"/>
          <w:noProof w:val="0"/>
          <w:szCs w:val="20"/>
        </w:rPr>
        <w:t>ibuprofeno</w:t>
      </w:r>
      <w:proofErr w:type="spellEnd"/>
      <w:r w:rsidRPr="0048354B">
        <w:rPr>
          <w:rFonts w:ascii="Times New Roman" w:eastAsia="Times New Roman" w:hAnsi="Times New Roman" w:cs="Times New Roman"/>
          <w:noProof w:val="0"/>
          <w:szCs w:val="20"/>
        </w:rPr>
        <w:t xml:space="preserve"> iškyrimą;</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ritonaviras</w:t>
      </w:r>
      <w:proofErr w:type="spellEnd"/>
      <w:r w:rsidRPr="0048354B">
        <w:rPr>
          <w:rFonts w:ascii="Times New Roman" w:eastAsia="Times New Roman" w:hAnsi="Times New Roman" w:cs="Times New Roman"/>
          <w:noProof w:val="0"/>
          <w:szCs w:val="20"/>
        </w:rPr>
        <w:t xml:space="preserve"> (nuo ŽIV infekcijos), nes jį vartojant gali padidėti NVNU koncentracijos plazmoje.</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gali pasireikšti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sąveika su kitais vaistais, pvz., dėl sąveikos su </w:t>
      </w:r>
      <w:proofErr w:type="spellStart"/>
      <w:r w:rsidRPr="0048354B">
        <w:rPr>
          <w:rFonts w:ascii="Times New Roman" w:eastAsia="Times New Roman" w:hAnsi="Times New Roman" w:cs="Times New Roman"/>
          <w:noProof w:val="0"/>
        </w:rPr>
        <w:t>sulfonilkarbamidais</w:t>
      </w:r>
      <w:proofErr w:type="spellEnd"/>
      <w:r w:rsidRPr="0048354B">
        <w:rPr>
          <w:rFonts w:ascii="Times New Roman" w:eastAsia="Times New Roman" w:hAnsi="Times New Roman" w:cs="Times New Roman"/>
          <w:noProof w:val="0"/>
        </w:rPr>
        <w:t xml:space="preserve"> (nuo diabeto), </w:t>
      </w:r>
      <w:proofErr w:type="spellStart"/>
      <w:r w:rsidRPr="0048354B">
        <w:rPr>
          <w:rFonts w:ascii="Times New Roman" w:eastAsia="Times New Roman" w:hAnsi="Times New Roman" w:cs="Times New Roman"/>
          <w:noProof w:val="0"/>
        </w:rPr>
        <w:t>takrolimuzu</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ciklosporinu</w:t>
      </w:r>
      <w:proofErr w:type="spellEnd"/>
      <w:r w:rsidRPr="0048354B">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48354B">
        <w:rPr>
          <w:rFonts w:ascii="Times New Roman" w:eastAsia="Times New Roman" w:hAnsi="Times New Roman" w:cs="Times New Roman"/>
          <w:noProof w:val="0"/>
        </w:rPr>
        <w:t>zidovudinu</w:t>
      </w:r>
      <w:proofErr w:type="spellEnd"/>
      <w:r w:rsidRPr="0048354B">
        <w:rPr>
          <w:rFonts w:ascii="Times New Roman" w:eastAsia="Times New Roman" w:hAnsi="Times New Roman" w:cs="Times New Roman"/>
          <w:noProof w:val="0"/>
        </w:rPr>
        <w:t xml:space="preserve"> (vaistu nuo ŽIV infekcijos) – kraujavimas ŽIV teigiamiems </w:t>
      </w:r>
      <w:proofErr w:type="spellStart"/>
      <w:r w:rsidRPr="0048354B">
        <w:rPr>
          <w:rFonts w:ascii="Times New Roman" w:eastAsia="Times New Roman" w:hAnsi="Times New Roman" w:cs="Times New Roman"/>
          <w:noProof w:val="0"/>
        </w:rPr>
        <w:t>hemofilija</w:t>
      </w:r>
      <w:proofErr w:type="spellEnd"/>
      <w:r w:rsidRPr="0048354B">
        <w:rPr>
          <w:rFonts w:ascii="Times New Roman" w:eastAsia="Times New Roman" w:hAnsi="Times New Roman" w:cs="Times New Roman"/>
          <w:noProof w:val="0"/>
        </w:rPr>
        <w:t xml:space="preserve"> sergantiems pacientams.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poveikį gali </w:t>
      </w:r>
      <w:proofErr w:type="spellStart"/>
      <w:r w:rsidRPr="0048354B">
        <w:rPr>
          <w:rFonts w:ascii="Times New Roman" w:eastAsia="Times New Roman" w:hAnsi="Times New Roman" w:cs="Times New Roman"/>
          <w:noProof w:val="0"/>
        </w:rPr>
        <w:t>susilpninti</w:t>
      </w:r>
      <w:proofErr w:type="spellEnd"/>
      <w:r w:rsidRPr="0048354B">
        <w:rPr>
          <w:rFonts w:ascii="Times New Roman" w:eastAsia="Times New Roman" w:hAnsi="Times New Roman" w:cs="Times New Roman"/>
          <w:noProof w:val="0"/>
        </w:rPr>
        <w:t xml:space="preserve"> kartu vartojamas </w:t>
      </w:r>
      <w:proofErr w:type="spellStart"/>
      <w:r w:rsidRPr="0048354B">
        <w:rPr>
          <w:rFonts w:ascii="Times New Roman" w:eastAsia="Times New Roman" w:hAnsi="Times New Roman" w:cs="Times New Roman"/>
          <w:noProof w:val="0"/>
        </w:rPr>
        <w:t>kolestiraminas</w:t>
      </w:r>
      <w:proofErr w:type="spellEnd"/>
      <w:r w:rsidRPr="0048354B">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Kai kurie kiti vaistai taip pat gali turėti įtakos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veikimui arba pastaroji gali turėti įtakos jų veikimui. Dėl to visada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kartu su kitais vaistais, reikia pasikonsultuoti gydytoju arba vaistininku.</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vartojimas su alkoholiu</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Tuo pačiu metu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ir alkoholinių gėrimų, gali padidėti kai kurio šalutinio poveikio (pvz., virškinimo trakto ar centrinės nervų sistemos sutrikimų) tikimybė.</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Nėštumas</w:t>
      </w:r>
      <w:r w:rsidRPr="0048354B">
        <w:rPr>
          <w:rFonts w:ascii="Times New Roman" w:eastAsia="Times New Roman" w:hAnsi="Times New Roman" w:cs="Times New Roman"/>
          <w:b/>
          <w:noProof w:val="0"/>
        </w:rPr>
        <w:t>,</w:t>
      </w:r>
      <w:r w:rsidRPr="0048354B">
        <w:rPr>
          <w:rFonts w:ascii="Times New Roman" w:eastAsia="Times New Roman" w:hAnsi="Times New Roman" w:cs="Times New Roman"/>
          <w:b/>
          <w:bCs/>
          <w:noProof w:val="0"/>
        </w:rPr>
        <w:t xml:space="preserve"> žindymo laikotarpis ir vaisingumas</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w:t>
      </w:r>
      <w:r w:rsidRPr="0048354B">
        <w:rPr>
          <w:rFonts w:ascii="Times New Roman" w:eastAsia="Calibri" w:hAnsi="Times New Roman" w:cs="Times New Roman"/>
        </w:rPr>
        <w:t xml:space="preserve">(taip pat žr. </w:t>
      </w:r>
      <w:r>
        <w:rPr>
          <w:rFonts w:ascii="Times New Roman" w:eastAsia="Calibri" w:hAnsi="Times New Roman" w:cs="Times New Roman"/>
          <w:b/>
        </w:rPr>
        <w:t>Ibuprofen Nutra Essential</w:t>
      </w:r>
      <w:r w:rsidRPr="0048354B">
        <w:rPr>
          <w:rFonts w:ascii="Times New Roman" w:eastAsia="Calibri" w:hAnsi="Times New Roman" w:cs="Times New Roman"/>
          <w:b/>
        </w:rPr>
        <w:t xml:space="preserve"> 200 mg geriamosios suspensijos paketėlyje sudėtyje yra skystojo maltitolio, natrio, natrio benzoato ir benzilo alkoholio</w:t>
      </w:r>
      <w:r w:rsidRPr="0048354B">
        <w:rPr>
          <w:rFonts w:ascii="Times New Roman" w:eastAsia="Calibri" w:hAnsi="Times New Roman" w:cs="Times New Roman"/>
        </w:rPr>
        <w:t>)</w:t>
      </w:r>
      <w:r w:rsidRPr="0048354B">
        <w:rPr>
          <w:rFonts w:ascii="Times New Roman" w:eastAsia="Times New Roman" w:hAnsi="Times New Roman" w:cs="Times New Roman"/>
          <w:noProof w:val="0"/>
        </w:rPr>
        <w:t>.</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
          <w:iCs/>
          <w:noProof w:val="0"/>
        </w:rPr>
        <w:t>Nėštumas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pastotumėte, kai vartojate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apie tai pasakykite gydytojui.</w:t>
      </w:r>
    </w:p>
    <w:p w:rsidR="000F5FF0" w:rsidRPr="001359A3"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gali sukelti vaisiaus inkstų ir </w:t>
      </w:r>
      <w:proofErr w:type="spellStart"/>
      <w:r w:rsidRPr="006569B3">
        <w:rPr>
          <w:rFonts w:ascii="Times New Roman" w:eastAsia="Times New Roman" w:hAnsi="Times New Roman" w:cs="Times New Roman"/>
          <w:noProof w:val="0"/>
        </w:rPr>
        <w:t>širdies</w:t>
      </w:r>
      <w:proofErr w:type="spellEnd"/>
      <w:r w:rsidRPr="006569B3">
        <w:rPr>
          <w:rFonts w:ascii="Times New Roman" w:eastAsia="Times New Roman" w:hAnsi="Times New Roman" w:cs="Times New Roman"/>
          <w:noProof w:val="0"/>
        </w:rPr>
        <w:t xml:space="preserve"> sutrikimų. Jis gali paveikti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ir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kūdikio</w:t>
      </w:r>
      <w:proofErr w:type="spellEnd"/>
      <w:r w:rsidRPr="006569B3">
        <w:rPr>
          <w:rFonts w:ascii="Times New Roman" w:eastAsia="Times New Roman" w:hAnsi="Times New Roman" w:cs="Times New Roman"/>
          <w:noProof w:val="0"/>
        </w:rPr>
        <w:t xml:space="preserve"> polinkį kraujuoti ir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jo gimdymas gali </w:t>
      </w:r>
      <w:proofErr w:type="spellStart"/>
      <w:r w:rsidRPr="006569B3">
        <w:rPr>
          <w:rFonts w:ascii="Times New Roman" w:eastAsia="Times New Roman" w:hAnsi="Times New Roman" w:cs="Times New Roman"/>
          <w:noProof w:val="0"/>
        </w:rPr>
        <w:t>būti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vėlesnis</w:t>
      </w:r>
      <w:proofErr w:type="spellEnd"/>
      <w:r w:rsidRPr="006569B3">
        <w:rPr>
          <w:rFonts w:ascii="Times New Roman" w:eastAsia="Times New Roman" w:hAnsi="Times New Roman" w:cs="Times New Roman"/>
          <w:noProof w:val="0"/>
        </w:rPr>
        <w:t xml:space="preserve"> arba ilgesnis, nei </w:t>
      </w:r>
      <w:proofErr w:type="spellStart"/>
      <w:r w:rsidRPr="006569B3">
        <w:rPr>
          <w:rFonts w:ascii="Times New Roman" w:eastAsia="Times New Roman" w:hAnsi="Times New Roman" w:cs="Times New Roman"/>
          <w:noProof w:val="0"/>
        </w:rPr>
        <w:t>tikėtasi</w:t>
      </w:r>
      <w:proofErr w:type="spellEnd"/>
      <w:r w:rsidRPr="006569B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6569B3">
        <w:rPr>
          <w:rFonts w:ascii="Times New Roman" w:eastAsia="Times New Roman" w:hAnsi="Times New Roman" w:cs="Times New Roman"/>
          <w:noProof w:val="0"/>
        </w:rPr>
        <w:t xml:space="preserve">Nuo 20-osios </w:t>
      </w:r>
      <w:proofErr w:type="spellStart"/>
      <w:r w:rsidRPr="006569B3">
        <w:rPr>
          <w:rFonts w:ascii="Times New Roman" w:eastAsia="Times New Roman" w:hAnsi="Times New Roman" w:cs="Times New Roman"/>
          <w:noProof w:val="0"/>
        </w:rPr>
        <w:t>nėštumo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savaitės</w:t>
      </w:r>
      <w:proofErr w:type="spellEnd"/>
      <w:r w:rsidRPr="006569B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 xml:space="preserve">gali sukelti vaisiaus inkstų sutrikimų, jei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vartojamas ilgiau nei kelias dienas, o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to gali </w:t>
      </w:r>
      <w:proofErr w:type="spellStart"/>
      <w:r w:rsidRPr="006569B3">
        <w:rPr>
          <w:rFonts w:ascii="Times New Roman" w:eastAsia="Times New Roman" w:hAnsi="Times New Roman" w:cs="Times New Roman"/>
          <w:noProof w:val="0"/>
        </w:rPr>
        <w:t>sumažėti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supančio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amniono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skysčio</w:t>
      </w:r>
      <w:proofErr w:type="spellEnd"/>
      <w:r w:rsidRPr="006569B3">
        <w:rPr>
          <w:rFonts w:ascii="Times New Roman" w:eastAsia="Times New Roman" w:hAnsi="Times New Roman" w:cs="Times New Roman"/>
          <w:noProof w:val="0"/>
        </w:rPr>
        <w:t xml:space="preserve"> kiekis (</w:t>
      </w:r>
      <w:proofErr w:type="spellStart"/>
      <w:r w:rsidRPr="006569B3">
        <w:rPr>
          <w:rFonts w:ascii="Times New Roman" w:eastAsia="Times New Roman" w:hAnsi="Times New Roman" w:cs="Times New Roman"/>
          <w:noProof w:val="0"/>
        </w:rPr>
        <w:t>oligohidramnionas</w:t>
      </w:r>
      <w:proofErr w:type="spellEnd"/>
      <w:r w:rsidRPr="006569B3">
        <w:rPr>
          <w:rFonts w:ascii="Times New Roman" w:eastAsia="Times New Roman" w:hAnsi="Times New Roman" w:cs="Times New Roman"/>
          <w:noProof w:val="0"/>
        </w:rPr>
        <w:t xml:space="preserve">). Jei Jums reikalingas ilgesnis nei kelių </w:t>
      </w:r>
      <w:proofErr w:type="spellStart"/>
      <w:r w:rsidRPr="006569B3">
        <w:rPr>
          <w:rFonts w:ascii="Times New Roman" w:eastAsia="Times New Roman" w:hAnsi="Times New Roman" w:cs="Times New Roman"/>
          <w:noProof w:val="0"/>
        </w:rPr>
        <w:t>dienu</w:t>
      </w:r>
      <w:proofErr w:type="spellEnd"/>
      <w:r w:rsidRPr="006569B3">
        <w:rPr>
          <w:rFonts w:ascii="Times New Roman" w:eastAsia="Times New Roman" w:hAnsi="Times New Roman" w:cs="Times New Roman"/>
          <w:noProof w:val="0"/>
        </w:rPr>
        <w:t xml:space="preserve">̨ gydymas, gydytojas gali rekomenduoti papildomą </w:t>
      </w:r>
      <w:proofErr w:type="spellStart"/>
      <w:r w:rsidRPr="006569B3">
        <w:rPr>
          <w:rFonts w:ascii="Times New Roman" w:eastAsia="Times New Roman" w:hAnsi="Times New Roman" w:cs="Times New Roman"/>
          <w:noProof w:val="0"/>
        </w:rPr>
        <w:t>stebėsena</w:t>
      </w:r>
      <w:proofErr w:type="spellEnd"/>
      <w:r w:rsidRPr="006569B3">
        <w:rPr>
          <w:rFonts w:ascii="Times New Roman" w:eastAsia="Times New Roman" w:hAnsi="Times New Roman" w:cs="Times New Roman"/>
          <w:noProof w:val="0"/>
        </w:rPr>
        <w:t xml:space="preserve">̨. </w:t>
      </w:r>
    </w:p>
    <w:p w:rsidR="000F5FF0" w:rsidRPr="0048354B" w:rsidRDefault="000F5FF0" w:rsidP="000F5FF0">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
          <w:iCs/>
          <w:noProof w:val="0"/>
        </w:rPr>
        <w:t>Žindymas</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noProof w:val="0"/>
        </w:rPr>
        <w:t>Vaisingumas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Šis vaistas priklauso NVNU, galinčių sutrikdyti moterų vaisingumą, grupei. Baigus vartoti vaistą, šis poveikis praeina.</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Vairavimas ir mechanizmų valdymas</w:t>
      </w: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48354B">
        <w:rPr>
          <w:rFonts w:ascii="Times New Roman" w:eastAsia="Times New Roman" w:hAnsi="Times New Roman" w:cs="Times New Roman"/>
          <w:b/>
          <w:noProof w:val="0"/>
        </w:rPr>
        <w:t xml:space="preserve"> 200 mg geriamosios suspensijos paketėlyje sudėtyje yra skystojo </w:t>
      </w:r>
      <w:proofErr w:type="spellStart"/>
      <w:r w:rsidRPr="0048354B">
        <w:rPr>
          <w:rFonts w:ascii="Times New Roman" w:eastAsia="Times New Roman" w:hAnsi="Times New Roman" w:cs="Times New Roman"/>
          <w:b/>
          <w:noProof w:val="0"/>
        </w:rPr>
        <w:t>maltitolio</w:t>
      </w:r>
      <w:proofErr w:type="spellEnd"/>
      <w:r w:rsidRPr="0048354B">
        <w:rPr>
          <w:rFonts w:ascii="Times New Roman" w:eastAsia="Times New Roman" w:hAnsi="Times New Roman" w:cs="Times New Roman"/>
          <w:b/>
          <w:noProof w:val="0"/>
        </w:rPr>
        <w:t xml:space="preserve">, natrio, natrio </w:t>
      </w:r>
      <w:proofErr w:type="spellStart"/>
      <w:r w:rsidRPr="0048354B">
        <w:rPr>
          <w:rFonts w:ascii="Times New Roman" w:eastAsia="Times New Roman" w:hAnsi="Times New Roman" w:cs="Times New Roman"/>
          <w:b/>
          <w:noProof w:val="0"/>
        </w:rPr>
        <w:t>benzoato</w:t>
      </w:r>
      <w:proofErr w:type="spellEnd"/>
      <w:r w:rsidRPr="0048354B">
        <w:rPr>
          <w:rFonts w:ascii="Times New Roman" w:eastAsia="Times New Roman" w:hAnsi="Times New Roman" w:cs="Times New Roman"/>
          <w:b/>
          <w:noProof w:val="0"/>
        </w:rPr>
        <w:t xml:space="preserve"> ir </w:t>
      </w:r>
      <w:proofErr w:type="spellStart"/>
      <w:r w:rsidRPr="0048354B">
        <w:rPr>
          <w:rFonts w:ascii="Times New Roman" w:eastAsia="Times New Roman" w:hAnsi="Times New Roman" w:cs="Times New Roman"/>
          <w:b/>
          <w:noProof w:val="0"/>
        </w:rPr>
        <w:t>benzilo</w:t>
      </w:r>
      <w:proofErr w:type="spellEnd"/>
      <w:r w:rsidRPr="0048354B">
        <w:rPr>
          <w:rFonts w:ascii="Times New Roman" w:eastAsia="Times New Roman" w:hAnsi="Times New Roman" w:cs="Times New Roman"/>
          <w:b/>
          <w:noProof w:val="0"/>
        </w:rPr>
        <w:t xml:space="preserve"> alkoholio</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Skystasis </w:t>
      </w:r>
      <w:proofErr w:type="spellStart"/>
      <w:r w:rsidRPr="0048354B">
        <w:rPr>
          <w:rFonts w:ascii="Times New Roman" w:eastAsia="Times New Roman" w:hAnsi="Times New Roman" w:cs="Times New Roman"/>
          <w:i/>
          <w:noProof w:val="0"/>
        </w:rPr>
        <w:t>maltitolis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48354B">
        <w:rPr>
          <w:rFonts w:ascii="Times New Roman" w:eastAsia="Times New Roman" w:hAnsi="Times New Roman" w:cs="Times New Roman"/>
          <w:noProof w:val="0"/>
        </w:rPr>
        <w:t>Maltitolis</w:t>
      </w:r>
      <w:proofErr w:type="spellEnd"/>
      <w:r w:rsidRPr="0048354B">
        <w:rPr>
          <w:rFonts w:ascii="Times New Roman" w:eastAsia="Times New Roman" w:hAnsi="Times New Roman" w:cs="Times New Roman"/>
          <w:noProof w:val="0"/>
        </w:rPr>
        <w:t xml:space="preserve"> gali silpnai laisvinti vidurius. Skystojo </w:t>
      </w:r>
      <w:proofErr w:type="spellStart"/>
      <w:r w:rsidRPr="0048354B">
        <w:rPr>
          <w:rFonts w:ascii="Times New Roman" w:eastAsia="Times New Roman" w:hAnsi="Times New Roman" w:cs="Times New Roman"/>
          <w:noProof w:val="0"/>
        </w:rPr>
        <w:t>maltitolio</w:t>
      </w:r>
      <w:proofErr w:type="spellEnd"/>
      <w:r w:rsidRPr="0048354B">
        <w:rPr>
          <w:rFonts w:ascii="Times New Roman" w:eastAsia="Times New Roman" w:hAnsi="Times New Roman" w:cs="Times New Roman"/>
          <w:noProof w:val="0"/>
        </w:rPr>
        <w:t xml:space="preserve"> kaloringumas – 2,3 kcal/g.</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Natris. </w:t>
      </w:r>
      <w:r w:rsidRPr="0048354B">
        <w:rPr>
          <w:rFonts w:ascii="Times New Roman" w:eastAsia="Calibri" w:hAnsi="Times New Roman" w:cs="Times New Roman"/>
        </w:rPr>
        <w:t xml:space="preserve">Kiekviename šio vaisto paketėlyje yra 35,84 mg natrio (valgomosios druskos sudedamosios dalies). Tai atitinka 1,8 </w:t>
      </w:r>
      <w:r w:rsidRPr="00784100">
        <w:rPr>
          <w:rFonts w:ascii="Times New Roman" w:eastAsia="Calibri" w:hAnsi="Times New Roman" w:cs="Times New Roman"/>
        </w:rPr>
        <w:t>%</w:t>
      </w:r>
      <w:r w:rsidRPr="0048354B">
        <w:rPr>
          <w:rFonts w:ascii="Times New Roman" w:eastAsia="Calibri" w:hAnsi="Times New Roman" w:cs="Times New Roman"/>
        </w:rPr>
        <w:t xml:space="preserve"> didžiausios rekomenduojamos natrio paros normos suaugusiesiems.</w:t>
      </w:r>
    </w:p>
    <w:p w:rsidR="000F5FF0" w:rsidRPr="0048354B" w:rsidRDefault="000F5FF0" w:rsidP="000F5FF0">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i/>
          <w:noProof w:val="0"/>
        </w:rPr>
        <w:t xml:space="preserve">Natrio </w:t>
      </w:r>
      <w:proofErr w:type="spellStart"/>
      <w:r w:rsidRPr="0048354B">
        <w:rPr>
          <w:rFonts w:ascii="Times New Roman" w:eastAsia="Times New Roman" w:hAnsi="Times New Roman" w:cs="Times New Roman"/>
          <w:i/>
          <w:noProof w:val="0"/>
        </w:rPr>
        <w:t>benzoatas</w:t>
      </w:r>
      <w:proofErr w:type="spellEnd"/>
      <w:r w:rsidRPr="0048354B">
        <w:rPr>
          <w:rFonts w:ascii="Times New Roman" w:eastAsia="Times New Roman" w:hAnsi="Times New Roman" w:cs="Times New Roman"/>
          <w:noProof w:val="0"/>
        </w:rPr>
        <w:t xml:space="preserve">. Kiekviename šio vaisto paketėlyje yra 10 mg natrio </w:t>
      </w:r>
      <w:proofErr w:type="spellStart"/>
      <w:r w:rsidRPr="0048354B">
        <w:rPr>
          <w:rFonts w:ascii="Times New Roman" w:eastAsia="Times New Roman" w:hAnsi="Times New Roman" w:cs="Times New Roman"/>
          <w:noProof w:val="0"/>
        </w:rPr>
        <w:t>benzoato</w:t>
      </w:r>
      <w:proofErr w:type="spellEnd"/>
      <w:r w:rsidRPr="0048354B">
        <w:rPr>
          <w:rFonts w:ascii="Times New Roman" w:eastAsia="Times New Roman" w:hAnsi="Times New Roman" w:cs="Times New Roman"/>
          <w:noProof w:val="0"/>
        </w:rPr>
        <w:t xml:space="preserve">, tai atitinka 1 mg/ml. Natrio </w:t>
      </w:r>
      <w:proofErr w:type="spellStart"/>
      <w:r w:rsidRPr="0048354B">
        <w:rPr>
          <w:rFonts w:ascii="Times New Roman" w:eastAsia="Times New Roman" w:hAnsi="Times New Roman" w:cs="Times New Roman"/>
          <w:noProof w:val="0"/>
        </w:rPr>
        <w:t>benzoatas</w:t>
      </w:r>
      <w:proofErr w:type="spellEnd"/>
      <w:r w:rsidRPr="0048354B">
        <w:rPr>
          <w:rFonts w:ascii="Times New Roman" w:eastAsia="Times New Roman" w:hAnsi="Times New Roman" w:cs="Times New Roman"/>
          <w:noProof w:val="0"/>
        </w:rPr>
        <w:t xml:space="preserve"> naujagimiams (iki 4 savaičių amžiaus) gali sunkinti geltą (odos ir akių pageltimą).</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Benzilo</w:t>
      </w:r>
      <w:proofErr w:type="spellEnd"/>
      <w:r w:rsidRPr="0048354B">
        <w:rPr>
          <w:rFonts w:ascii="Times New Roman" w:eastAsia="Times New Roman" w:hAnsi="Times New Roman" w:cs="Times New Roman"/>
          <w:i/>
          <w:noProof w:val="0"/>
        </w:rPr>
        <w:t xml:space="preserve"> alkoholis</w:t>
      </w:r>
      <w:r w:rsidRPr="0048354B">
        <w:rPr>
          <w:rFonts w:ascii="Times New Roman" w:eastAsia="Times New Roman" w:hAnsi="Times New Roman" w:cs="Times New Roman"/>
          <w:noProof w:val="0"/>
        </w:rPr>
        <w:t xml:space="preserve">. Kiekviename šio vaistinio preparato paketėlyje yra 0,001652 mg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kas atitinka 0,0001652 mg/ml.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alkoholis gali sukelti alerginių reakcijų.</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Jūsų organizme ir sukelti šalutinį poveikį (vadinamąją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Jūsų organizme ir sukelti šalutinį poveikį (vadinamąją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3.</w:t>
      </w:r>
      <w:r w:rsidRPr="0048354B">
        <w:rPr>
          <w:rFonts w:ascii="Times New Roman" w:eastAsia="Times New Roman" w:hAnsi="Times New Roman" w:cs="Times New Roman"/>
          <w:b/>
          <w:bCs/>
          <w:noProof w:val="0"/>
        </w:rPr>
        <w:tab/>
        <w:t xml:space="preserve">Kaip 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rsidR="000F5FF0"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b/>
          <w:noProof w:val="0"/>
          <w:u w:val="single"/>
        </w:rPr>
      </w:pPr>
      <w:r w:rsidRPr="0048354B">
        <w:rPr>
          <w:rFonts w:ascii="Times New Roman" w:eastAsia="Times New Roman" w:hAnsi="Times New Roman" w:cs="Times New Roman"/>
          <w:b/>
          <w:noProof w:val="0"/>
          <w:szCs w:val="20"/>
          <w:u w:val="single"/>
        </w:rPr>
        <w:t xml:space="preserve">Rekomenduojama </w:t>
      </w:r>
      <w:r w:rsidRPr="0048354B">
        <w:rPr>
          <w:rFonts w:ascii="Times New Roman" w:eastAsia="Times New Roman" w:hAnsi="Times New Roman" w:cs="Times New Roman"/>
          <w:b/>
          <w:noProof w:val="0"/>
          <w:u w:val="single"/>
        </w:rPr>
        <w:t>dozė</w:t>
      </w: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48354B">
        <w:rPr>
          <w:rFonts w:ascii="Times New Roman" w:eastAsia="Times New Roman" w:hAnsi="Times New Roman" w:cs="Times New Roman"/>
          <w:noProof w:val="0"/>
          <w:spacing w:val="-1"/>
          <w:szCs w:val="20"/>
        </w:rPr>
        <w:t>Ibuprofeno</w:t>
      </w:r>
      <w:proofErr w:type="spellEnd"/>
      <w:r w:rsidRPr="0048354B">
        <w:rPr>
          <w:rFonts w:ascii="Times New Roman" w:eastAsia="Times New Roman" w:hAnsi="Times New Roman" w:cs="Times New Roman"/>
          <w:noProof w:val="0"/>
          <w:spacing w:val="-1"/>
          <w:szCs w:val="20"/>
        </w:rPr>
        <w:t xml:space="preserve"> dozė priklauso nuo vaiko svorio ir amžiaus. </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48354B">
        <w:rPr>
          <w:rFonts w:ascii="Times New Roman" w:eastAsia="Times New Roman" w:hAnsi="Times New Roman" w:cs="Times New Roman"/>
          <w:noProof w:val="0"/>
          <w:spacing w:val="-1"/>
          <w:szCs w:val="20"/>
        </w:rPr>
        <w:t xml:space="preserve">Rekomenduojama </w:t>
      </w:r>
      <w:proofErr w:type="spellStart"/>
      <w:r w:rsidRPr="0048354B">
        <w:rPr>
          <w:rFonts w:ascii="Times New Roman" w:eastAsia="Times New Roman" w:hAnsi="Times New Roman" w:cs="Times New Roman"/>
          <w:noProof w:val="0"/>
          <w:spacing w:val="-1"/>
          <w:szCs w:val="20"/>
        </w:rPr>
        <w:t>ibuprofeno</w:t>
      </w:r>
      <w:proofErr w:type="spellEnd"/>
      <w:r w:rsidRPr="0048354B">
        <w:rPr>
          <w:rFonts w:ascii="Times New Roman" w:eastAsia="Times New Roman" w:hAnsi="Times New Roman" w:cs="Times New Roman"/>
          <w:noProof w:val="0"/>
          <w:spacing w:val="-1"/>
          <w:szCs w:val="20"/>
        </w:rPr>
        <w:t xml:space="preserve"> dozė vaikams yra 20 – 30 mg kilogramui kūno masės, padalyta į 3 – 4 dalis.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widowControl w:val="0"/>
        <w:tabs>
          <w:tab w:val="left" w:pos="567"/>
        </w:tabs>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noProof w:val="0"/>
        </w:rPr>
        <w:t>Jaunesniems nei 6 metų ir (ar) sveriantiems mažiau kaip 20 kg vaikams:</w:t>
      </w:r>
    </w:p>
    <w:p w:rsidR="000F5FF0" w:rsidRPr="0048354B" w:rsidRDefault="000F5FF0" w:rsidP="000F5FF0">
      <w:pPr>
        <w:widowControl w:val="0"/>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Dėl didelio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kiekio viename paketėlyje šio vaistinio preparato negalima vartoti jaunesniems nei 6 metų ir (ar) sveriantiems mažiau nei 20 kg vaikams.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bCs/>
          <w:i/>
          <w:noProof w:val="0"/>
        </w:rPr>
        <w:t>6 – 11 metų vaikams, sveriantiems nuo 20 kg iki 39 kg, paaugliams nuo 12 metų, sveriantiems ≥ 40 kg ir suaugusiesiems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0F5FF0" w:rsidRPr="0048354B"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b/>
                <w:noProof w:val="0"/>
                <w:spacing w:val="-1"/>
                <w:lang w:val="en-GB"/>
              </w:rPr>
            </w:pPr>
            <w:proofErr w:type="spellStart"/>
            <w:r w:rsidRPr="00A92C54">
              <w:rPr>
                <w:rFonts w:eastAsia="Calibri"/>
                <w:b/>
                <w:noProof w:val="0"/>
                <w:spacing w:val="-1"/>
                <w:lang w:val="en-GB"/>
              </w:rPr>
              <w:t>Svoris</w:t>
            </w:r>
            <w:proofErr w:type="spellEnd"/>
          </w:p>
          <w:p w:rsidR="000F5FF0" w:rsidRPr="00A92C54" w:rsidRDefault="000F5FF0" w:rsidP="00602A2B">
            <w:pPr>
              <w:tabs>
                <w:tab w:val="left" w:pos="567"/>
                <w:tab w:val="left" w:pos="3794"/>
              </w:tabs>
              <w:snapToGrid w:val="0"/>
              <w:spacing w:line="260" w:lineRule="exact"/>
              <w:jc w:val="center"/>
              <w:rPr>
                <w:rFonts w:eastAsia="Calibri"/>
                <w:b/>
                <w:noProof w:val="0"/>
                <w:spacing w:val="-1"/>
                <w:lang w:val="en-GB"/>
              </w:rPr>
            </w:pPr>
            <w:r w:rsidRPr="00A92C54">
              <w:rPr>
                <w:rFonts w:eastAsia="Calibri"/>
                <w:b/>
                <w:noProof w:val="0"/>
                <w:spacing w:val="-1"/>
                <w:lang w:val="en-GB"/>
              </w:rPr>
              <w:t>(</w:t>
            </w:r>
            <w:proofErr w:type="spellStart"/>
            <w:r w:rsidRPr="00A92C54">
              <w:rPr>
                <w:rFonts w:eastAsia="Calibri"/>
                <w:b/>
                <w:noProof w:val="0"/>
                <w:spacing w:val="-1"/>
                <w:lang w:val="en-GB"/>
              </w:rPr>
              <w:t>Amžius</w:t>
            </w:r>
            <w:proofErr w:type="spellEnd"/>
            <w:r w:rsidRPr="00A92C54">
              <w:rPr>
                <w:rFonts w:eastAsia="Calibri"/>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b/>
                <w:noProof w:val="0"/>
                <w:spacing w:val="-1"/>
                <w:lang w:val="en-GB"/>
              </w:rPr>
            </w:pPr>
            <w:proofErr w:type="spellStart"/>
            <w:r w:rsidRPr="00A92C54">
              <w:rPr>
                <w:rFonts w:eastAsia="Calibri"/>
                <w:b/>
                <w:noProof w:val="0"/>
                <w:spacing w:val="-1"/>
                <w:lang w:val="en-GB"/>
              </w:rPr>
              <w:t>Vienkartinė</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b/>
                <w:noProof w:val="0"/>
                <w:spacing w:val="-1"/>
                <w:lang w:val="en-GB"/>
              </w:rPr>
            </w:pPr>
            <w:proofErr w:type="spellStart"/>
            <w:r w:rsidRPr="00A92C54">
              <w:rPr>
                <w:rFonts w:eastAsia="Calibri"/>
                <w:b/>
                <w:noProof w:val="0"/>
                <w:spacing w:val="-1"/>
                <w:lang w:val="en-GB"/>
              </w:rPr>
              <w:t>Didžiausia</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paros</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dozė</w:t>
            </w:r>
            <w:proofErr w:type="spellEnd"/>
            <w:r w:rsidRPr="00A92C54">
              <w:rPr>
                <w:rFonts w:eastAsia="Calibri"/>
                <w:b/>
                <w:noProof w:val="0"/>
                <w:spacing w:val="-1"/>
                <w:lang w:val="en-GB"/>
              </w:rPr>
              <w:t xml:space="preserve"> </w:t>
            </w:r>
          </w:p>
        </w:tc>
      </w:tr>
      <w:tr w:rsidR="000F5FF0" w:rsidRPr="0048354B"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F5FF0" w:rsidRPr="00784100" w:rsidRDefault="000F5FF0" w:rsidP="00602A2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Nuo 20 iki 29 kg</w:t>
            </w:r>
          </w:p>
          <w:p w:rsidR="000F5FF0" w:rsidRPr="00784100" w:rsidRDefault="000F5FF0" w:rsidP="00602A2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200 mg</w:t>
            </w:r>
          </w:p>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(1 </w:t>
            </w:r>
            <w:proofErr w:type="spellStart"/>
            <w:r w:rsidRPr="00A92C54">
              <w:rPr>
                <w:rFonts w:eastAsia="Calibri"/>
                <w:noProof w:val="0"/>
                <w:lang w:val="en-GB"/>
              </w:rPr>
              <w:t>paketėlis</w:t>
            </w:r>
            <w:proofErr w:type="spellEnd"/>
            <w:r w:rsidRPr="00A92C54">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600 mg </w:t>
            </w:r>
            <w:proofErr w:type="spellStart"/>
            <w:r w:rsidRPr="00A92C54">
              <w:rPr>
                <w:rFonts w:eastAsia="Calibri"/>
                <w:noProof w:val="0"/>
                <w:lang w:val="en-GB"/>
              </w:rPr>
              <w:t>ibuprofeno</w:t>
            </w:r>
            <w:proofErr w:type="spellEnd"/>
          </w:p>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(3 </w:t>
            </w:r>
            <w:proofErr w:type="spellStart"/>
            <w:r w:rsidRPr="00A92C54">
              <w:rPr>
                <w:rFonts w:eastAsia="Calibri"/>
                <w:noProof w:val="0"/>
                <w:lang w:val="en-GB"/>
              </w:rPr>
              <w:t>paketėliai</w:t>
            </w:r>
            <w:proofErr w:type="spellEnd"/>
            <w:r w:rsidRPr="00A92C54">
              <w:rPr>
                <w:rFonts w:eastAsia="Calibri"/>
                <w:noProof w:val="0"/>
                <w:lang w:val="en-GB"/>
              </w:rPr>
              <w:t>)</w:t>
            </w:r>
          </w:p>
        </w:tc>
      </w:tr>
      <w:tr w:rsidR="000F5FF0" w:rsidRPr="0048354B"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F5FF0" w:rsidRPr="00784100" w:rsidRDefault="000F5FF0" w:rsidP="00602A2B">
            <w:pPr>
              <w:tabs>
                <w:tab w:val="left" w:pos="567"/>
                <w:tab w:val="left" w:pos="3794"/>
              </w:tabs>
              <w:snapToGrid w:val="0"/>
              <w:spacing w:line="260" w:lineRule="exact"/>
              <w:jc w:val="center"/>
              <w:rPr>
                <w:rFonts w:eastAsia="Calibri"/>
                <w:noProof w:val="0"/>
                <w:lang w:val="lt-LT"/>
              </w:rPr>
            </w:pPr>
            <w:r w:rsidRPr="00784100">
              <w:rPr>
                <w:rFonts w:eastAsia="Calibri"/>
                <w:noProof w:val="0"/>
                <w:lang w:val="lt-LT"/>
              </w:rPr>
              <w:t>Nuo 30 iki 39 kg</w:t>
            </w:r>
          </w:p>
          <w:p w:rsidR="000F5FF0" w:rsidRPr="00784100" w:rsidRDefault="000F5FF0" w:rsidP="00602A2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 xml:space="preserve"> (10</w:t>
            </w:r>
            <w:r w:rsidRPr="00784100">
              <w:rPr>
                <w:rFonts w:eastAsia="Calibri"/>
                <w:noProof w:val="0"/>
                <w:spacing w:val="7"/>
                <w:lang w:val="lt-LT"/>
              </w:rPr>
              <w:t xml:space="preserve"> - </w:t>
            </w:r>
            <w:r w:rsidRPr="00784100">
              <w:rPr>
                <w:rFonts w:eastAsia="Calibri"/>
                <w:noProof w:val="0"/>
                <w:lang w:val="lt-LT"/>
              </w:rPr>
              <w:t>11</w:t>
            </w:r>
            <w:r w:rsidRPr="00784100">
              <w:rPr>
                <w:rFonts w:eastAsia="Calibri"/>
                <w:noProof w:val="0"/>
                <w:spacing w:val="7"/>
                <w:lang w:val="lt-LT"/>
              </w:rPr>
              <w:t xml:space="preserve"> </w:t>
            </w:r>
            <w:r w:rsidRPr="00784100">
              <w:rPr>
                <w:rFonts w:eastAsia="Calibri"/>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200 mg</w:t>
            </w:r>
          </w:p>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(1 </w:t>
            </w:r>
            <w:proofErr w:type="spellStart"/>
            <w:r w:rsidRPr="00A92C54">
              <w:rPr>
                <w:rFonts w:eastAsia="Calibri"/>
                <w:noProof w:val="0"/>
                <w:lang w:val="en-GB"/>
              </w:rPr>
              <w:t>paketėlis</w:t>
            </w:r>
            <w:proofErr w:type="spellEnd"/>
            <w:r w:rsidRPr="00A92C54">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800 mg </w:t>
            </w:r>
            <w:proofErr w:type="spellStart"/>
            <w:r w:rsidRPr="00A92C54">
              <w:rPr>
                <w:rFonts w:eastAsia="Calibri"/>
                <w:noProof w:val="0"/>
                <w:lang w:val="en-GB"/>
              </w:rPr>
              <w:t>ibuprofeno</w:t>
            </w:r>
            <w:proofErr w:type="spellEnd"/>
          </w:p>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(4 </w:t>
            </w:r>
            <w:proofErr w:type="spellStart"/>
            <w:r w:rsidRPr="00A92C54">
              <w:rPr>
                <w:rFonts w:eastAsia="Calibri"/>
                <w:noProof w:val="0"/>
                <w:lang w:val="en-GB"/>
              </w:rPr>
              <w:t>paketėliai</w:t>
            </w:r>
            <w:proofErr w:type="spellEnd"/>
            <w:r w:rsidRPr="00A92C54">
              <w:rPr>
                <w:rFonts w:eastAsia="Calibri"/>
                <w:noProof w:val="0"/>
                <w:lang w:val="en-GB"/>
              </w:rPr>
              <w:t>)</w:t>
            </w:r>
          </w:p>
        </w:tc>
      </w:tr>
      <w:tr w:rsidR="000F5FF0" w:rsidRPr="0048354B"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F5FF0" w:rsidRPr="00784100" w:rsidRDefault="000F5FF0" w:rsidP="00602A2B">
            <w:pPr>
              <w:tabs>
                <w:tab w:val="left" w:pos="567"/>
                <w:tab w:val="left" w:pos="3794"/>
              </w:tabs>
              <w:snapToGrid w:val="0"/>
              <w:spacing w:line="260" w:lineRule="exact"/>
              <w:jc w:val="center"/>
              <w:rPr>
                <w:rFonts w:eastAsia="Calibri"/>
                <w:noProof w:val="0"/>
                <w:lang w:val="lt-LT"/>
              </w:rPr>
            </w:pPr>
            <w:r w:rsidRPr="00784100">
              <w:rPr>
                <w:rFonts w:eastAsia="Calibri"/>
                <w:noProof w:val="0"/>
                <w:spacing w:val="-1"/>
                <w:lang w:val="lt-LT"/>
              </w:rPr>
              <w:t>≥ 40 kg</w:t>
            </w:r>
          </w:p>
          <w:p w:rsidR="000F5FF0" w:rsidRPr="00784100" w:rsidRDefault="000F5FF0" w:rsidP="00602A2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(Paaugliai nuo 12</w:t>
            </w:r>
            <w:r w:rsidRPr="00784100">
              <w:rPr>
                <w:rFonts w:eastAsia="Calibri"/>
                <w:noProof w:val="0"/>
                <w:spacing w:val="7"/>
                <w:lang w:val="lt-LT"/>
              </w:rPr>
              <w:t xml:space="preserve"> metų ir suaugusieji</w:t>
            </w:r>
            <w:r w:rsidRPr="00784100">
              <w:rPr>
                <w:rFonts w:eastAsia="Calibri"/>
                <w:noProof w:val="0"/>
                <w:spacing w:val="-1"/>
                <w:lang w:val="lt-LT"/>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200-400 mg</w:t>
            </w:r>
          </w:p>
          <w:p w:rsidR="000F5FF0" w:rsidRPr="00A92C54" w:rsidRDefault="000F5FF0" w:rsidP="00602A2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(1 </w:t>
            </w:r>
            <w:proofErr w:type="spellStart"/>
            <w:r w:rsidRPr="00A92C54">
              <w:rPr>
                <w:rFonts w:eastAsia="Calibri"/>
                <w:noProof w:val="0"/>
                <w:spacing w:val="-1"/>
                <w:lang w:val="en-GB"/>
              </w:rPr>
              <w:t>ar</w:t>
            </w:r>
            <w:proofErr w:type="spellEnd"/>
            <w:r w:rsidRPr="00A92C54">
              <w:rPr>
                <w:rFonts w:eastAsia="Calibri"/>
                <w:noProof w:val="0"/>
                <w:spacing w:val="-1"/>
                <w:lang w:val="en-GB"/>
              </w:rPr>
              <w:t xml:space="preserve"> 2 </w:t>
            </w:r>
            <w:proofErr w:type="spellStart"/>
            <w:r w:rsidRPr="00A92C54">
              <w:rPr>
                <w:rFonts w:eastAsia="Calibri"/>
                <w:noProof w:val="0"/>
                <w:spacing w:val="-1"/>
                <w:lang w:val="en-GB"/>
              </w:rPr>
              <w:t>paketėliai</w:t>
            </w:r>
            <w:proofErr w:type="spellEnd"/>
            <w:r w:rsidRPr="00A92C54">
              <w:rPr>
                <w:rFonts w:eastAsia="Calibri"/>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1200 mg </w:t>
            </w:r>
            <w:proofErr w:type="spellStart"/>
            <w:r w:rsidRPr="00A92C54">
              <w:rPr>
                <w:rFonts w:eastAsia="Calibri"/>
                <w:noProof w:val="0"/>
                <w:spacing w:val="-1"/>
                <w:lang w:val="en-GB"/>
              </w:rPr>
              <w:t>ibuprofeno</w:t>
            </w:r>
            <w:proofErr w:type="spellEnd"/>
          </w:p>
          <w:p w:rsidR="000F5FF0" w:rsidRPr="00A92C54" w:rsidRDefault="000F5FF0" w:rsidP="00602A2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(6 </w:t>
            </w:r>
            <w:proofErr w:type="spellStart"/>
            <w:r w:rsidRPr="00A92C54">
              <w:rPr>
                <w:rFonts w:eastAsia="Calibri"/>
                <w:noProof w:val="0"/>
                <w:spacing w:val="-1"/>
                <w:lang w:val="en-GB"/>
              </w:rPr>
              <w:t>paketėliai</w:t>
            </w:r>
            <w:proofErr w:type="spellEnd"/>
            <w:r w:rsidRPr="00A92C54">
              <w:rPr>
                <w:rFonts w:eastAsia="Calibri"/>
                <w:noProof w:val="0"/>
                <w:spacing w:val="-1"/>
                <w:lang w:val="en-GB"/>
              </w:rPr>
              <w:t>)</w:t>
            </w:r>
          </w:p>
        </w:tc>
      </w:tr>
    </w:tbl>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i/>
          <w:noProof w:val="0"/>
          <w:spacing w:val="-1"/>
        </w:rPr>
      </w:pP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noProof w:val="0"/>
        </w:rPr>
      </w:pPr>
      <w:r w:rsidRPr="0048354B">
        <w:rPr>
          <w:rFonts w:ascii="Times New Roman" w:eastAsia="Times New Roman" w:hAnsi="Times New Roman" w:cs="Times New Roman"/>
          <w:noProof w:val="0"/>
        </w:rPr>
        <w:t>Šalutinį poveikį galima sumažinti arba jo išvengti vartojant mažiausią dozę trumpiausią simptomams palengvinti būtiną laiką.</w:t>
      </w: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i/>
          <w:noProof w:val="0"/>
          <w:spacing w:val="-1"/>
        </w:rPr>
      </w:pP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b/>
          <w:noProof w:val="0"/>
        </w:rPr>
      </w:pPr>
      <w:r w:rsidRPr="0048354B">
        <w:rPr>
          <w:rFonts w:ascii="Times New Roman" w:eastAsia="Times New Roman" w:hAnsi="Times New Roman" w:cs="Times New Roman"/>
          <w:b/>
          <w:noProof w:val="0"/>
        </w:rPr>
        <w:t>Vartojimo dažnumas</w:t>
      </w:r>
    </w:p>
    <w:p w:rsidR="000F5FF0" w:rsidRPr="00784100" w:rsidRDefault="000F5FF0" w:rsidP="000F5FF0">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784100">
        <w:rPr>
          <w:rFonts w:ascii="Times New Roman" w:eastAsia="Times New Roman" w:hAnsi="Times New Roman" w:cs="Times New Roman"/>
          <w:noProof w:val="0"/>
          <w:szCs w:val="20"/>
        </w:rPr>
        <w:t>Esant būtinybei vaistas turi būti vartojamas apytikriai kas 6 – 8 valandas.</w:t>
      </w: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noProof w:val="0"/>
        </w:rPr>
      </w:pP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48354B">
        <w:rPr>
          <w:rFonts w:ascii="Times New Roman" w:eastAsia="Times New Roman" w:hAnsi="Times New Roman" w:cs="Times New Roman"/>
          <w:b/>
          <w:noProof w:val="0"/>
        </w:rPr>
        <w:t>Gydymo trukmė</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vaikui ar paaugliui tektų vartoti šį vaistą ilgiau kaip 3 dienas arba simptomai pasunkėtų, reikia pasikonsultuoti su gydytoju.</w:t>
      </w:r>
    </w:p>
    <w:p w:rsidR="000F5FF0" w:rsidRPr="0048354B" w:rsidRDefault="000F5FF0" w:rsidP="000F5FF0">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szCs w:val="2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b/>
          <w:noProof w:val="0"/>
          <w:u w:val="single"/>
        </w:rPr>
      </w:pPr>
      <w:r w:rsidRPr="0048354B">
        <w:rPr>
          <w:rFonts w:ascii="Times New Roman" w:eastAsia="Times New Roman" w:hAnsi="Times New Roman" w:cs="Times New Roman"/>
          <w:b/>
          <w:noProof w:val="0"/>
          <w:u w:val="single"/>
        </w:rPr>
        <w:t>Specialūs vartojimo nurodymai</w:t>
      </w: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Šis vaistas yra skirtas vartoti tik per burną.</w:t>
      </w: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noProof w:val="0"/>
          <w:szCs w:val="20"/>
        </w:rPr>
      </w:pPr>
    </w:p>
    <w:p w:rsidR="000F5FF0" w:rsidRPr="00784100" w:rsidRDefault="000F5FF0" w:rsidP="000F5FF0">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Pr="0048354B">
        <w:rPr>
          <w:rFonts w:ascii="Times New Roman" w:eastAsia="SimSun" w:hAnsi="Times New Roman" w:cs="Times New Roman"/>
          <w:noProof w:val="0"/>
          <w:szCs w:val="20"/>
        </w:rPr>
        <w:t xml:space="preserve"> 200 mg geriamąją suspensiją tiesiai iš paketėlio supilkite į burną. Ją reikia užgerti stikline vandens.</w:t>
      </w:r>
    </w:p>
    <w:p w:rsidR="000F5FF0" w:rsidRPr="0048354B" w:rsidRDefault="000F5FF0" w:rsidP="000F5FF0">
      <w:pPr>
        <w:tabs>
          <w:tab w:val="left" w:pos="1296"/>
        </w:tabs>
        <w:snapToGrid w:val="0"/>
        <w:spacing w:after="0" w:line="240" w:lineRule="auto"/>
        <w:rPr>
          <w:rFonts w:ascii="Times New Roman" w:eastAsia="SimSun" w:hAnsi="Times New Roman" w:cs="Times New Roman"/>
          <w:noProof w:val="0"/>
          <w:sz w:val="20"/>
          <w:szCs w:val="20"/>
        </w:rPr>
      </w:pPr>
    </w:p>
    <w:p w:rsidR="000F5FF0" w:rsidRPr="00784100" w:rsidRDefault="000F5FF0" w:rsidP="000F5FF0">
      <w:pPr>
        <w:tabs>
          <w:tab w:val="left" w:pos="1296"/>
        </w:tabs>
        <w:snapToGrid w:val="0"/>
        <w:spacing w:after="0" w:line="240" w:lineRule="auto"/>
        <w:rPr>
          <w:rFonts w:ascii="Times New Roman" w:eastAsia="Times New Roman" w:hAnsi="Times New Roman" w:cs="Times New Roman"/>
          <w:noProof w:val="0"/>
          <w:szCs w:val="20"/>
        </w:rPr>
      </w:pPr>
      <w:r w:rsidRPr="0048354B">
        <w:rPr>
          <w:rFonts w:ascii="Times New Roman" w:eastAsia="SimSun" w:hAnsi="Times New Roman" w:cs="Times New Roman"/>
          <w:noProof w:val="0"/>
        </w:rPr>
        <w:t>Pacientams, kurių skrandis jautrus</w:t>
      </w:r>
      <w:r w:rsidRPr="0048354B">
        <w:rPr>
          <w:rFonts w:ascii="Times New Roman" w:eastAsia="Times New Roman" w:hAnsi="Times New Roman" w:cs="Times New Roman"/>
          <w:noProof w:val="0"/>
        </w:rPr>
        <w:t>, šį vaistą rekomenduojama gerti valgio metu.</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szCs w:val="20"/>
        </w:rPr>
      </w:pPr>
    </w:p>
    <w:p w:rsidR="000F5FF0" w:rsidRPr="0048354B" w:rsidRDefault="000F5FF0" w:rsidP="000F5FF0">
      <w:pPr>
        <w:tabs>
          <w:tab w:val="left" w:pos="1296"/>
        </w:tabs>
        <w:snapToGrid w:val="0"/>
        <w:spacing w:after="0" w:line="240" w:lineRule="auto"/>
        <w:rPr>
          <w:rFonts w:ascii="Times New Roman" w:eastAsia="MS Mincho" w:hAnsi="Times New Roman" w:cs="Times New Roman"/>
          <w:noProof w:val="0"/>
          <w:lang w:eastAsia="fr-FR"/>
        </w:rPr>
      </w:pPr>
      <w:r w:rsidRPr="0048354B">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48354B">
        <w:rPr>
          <w:rFonts w:ascii="Times New Roman" w:eastAsia="MS Mincho" w:hAnsi="Times New Roman" w:cs="Times New Roman"/>
          <w:noProof w:val="0"/>
          <w:lang w:eastAsia="fr-FR"/>
        </w:rPr>
        <w:t xml:space="preserve"> kaip parodyta šiame pav.:</w:t>
      </w:r>
    </w:p>
    <w:p w:rsidR="000F5FF0" w:rsidRPr="0048354B" w:rsidRDefault="000F5FF0" w:rsidP="000F5FF0">
      <w:pPr>
        <w:tabs>
          <w:tab w:val="left" w:pos="1296"/>
        </w:tabs>
        <w:snapToGrid w:val="0"/>
        <w:spacing w:after="0" w:line="240" w:lineRule="auto"/>
        <w:rPr>
          <w:rFonts w:ascii="Times New Roman" w:eastAsia="MS Mincho" w:hAnsi="Times New Roman" w:cs="Times New Roman"/>
          <w:noProof w:val="0"/>
          <w:lang w:eastAsia="fr-FR"/>
        </w:rPr>
      </w:pPr>
    </w:p>
    <w:p w:rsidR="000F5FF0" w:rsidRPr="0048354B" w:rsidRDefault="000F5FF0" w:rsidP="000F5FF0">
      <w:pPr>
        <w:tabs>
          <w:tab w:val="left" w:pos="5245"/>
        </w:tabs>
        <w:snapToGrid w:val="0"/>
        <w:spacing w:after="0" w:line="240" w:lineRule="auto"/>
        <w:rPr>
          <w:rFonts w:ascii="Times New Roman" w:eastAsia="MS Mincho" w:hAnsi="Times New Roman" w:cs="Times New Roman"/>
          <w:noProof w:val="0"/>
          <w:lang w:eastAsia="fr-FR"/>
        </w:rPr>
      </w:pPr>
      <w:r w:rsidRPr="0048354B">
        <w:rPr>
          <w:rFonts w:ascii="Times New Roman" w:eastAsia="MS Mincho" w:hAnsi="Times New Roman" w:cs="Times New Roman"/>
          <w:noProof w:val="0"/>
          <w:lang w:eastAsia="fr-FR"/>
        </w:rPr>
        <w:t>APAČIA</w:t>
      </w:r>
      <w:r w:rsidRPr="0048354B">
        <w:rPr>
          <w:rFonts w:ascii="Times New Roman" w:eastAsia="MS Mincho" w:hAnsi="Times New Roman" w:cs="Times New Roman"/>
          <w:noProof w:val="0"/>
          <w:lang w:eastAsia="fr-FR"/>
        </w:rPr>
        <w:tab/>
        <w:t>VIRŠUS</w:t>
      </w:r>
    </w:p>
    <w:p w:rsidR="000F5FF0" w:rsidRPr="0048354B" w:rsidRDefault="000F5FF0" w:rsidP="000F5FF0">
      <w:pPr>
        <w:tabs>
          <w:tab w:val="left" w:pos="1296"/>
        </w:tabs>
        <w:snapToGrid w:val="0"/>
        <w:spacing w:after="0" w:line="240" w:lineRule="auto"/>
        <w:rPr>
          <w:rFonts w:ascii="Times New Roman" w:eastAsia="MS Mincho" w:hAnsi="Times New Roman" w:cs="Times New Roman"/>
          <w:noProof w:val="0"/>
          <w:sz w:val="24"/>
          <w:szCs w:val="24"/>
          <w:lang w:eastAsia="fr-FR"/>
        </w:rPr>
      </w:pPr>
      <w:r w:rsidRPr="00E905A0">
        <w:rPr>
          <w:rFonts w:ascii="Times New Roman" w:eastAsia="MS Mincho" w:hAnsi="Times New Roman" w:cs="Times New Roman"/>
          <w:sz w:val="24"/>
          <w:szCs w:val="24"/>
          <w:lang w:eastAsia="fr-FR"/>
        </w:rPr>
        <w:object w:dxaOrig="6120" w:dyaOrig="8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6.75pt;height:39.75pt;mso-width-percent:0;mso-height-percent:0;mso-width-percent:0;mso-height-percent:0" o:ole="">
            <v:imagedata r:id="rId5" o:title="" croptop="15530f" cropbottom="43245f" cropleft="1377f" cropright="11015f"/>
          </v:shape>
          <o:OLEObject Type="Embed" ProgID="Word.Picture.8" ShapeID="_x0000_i1025" DrawAspect="Content" ObjectID="_1803727277" r:id="rId6"/>
        </w:objec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szCs w:val="20"/>
        </w:rPr>
      </w:pPr>
    </w:p>
    <w:p w:rsidR="000F5FF0" w:rsidRPr="0048354B" w:rsidRDefault="000F5FF0" w:rsidP="000F5FF0">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Keletą kartų pamaigykite pirštais paketėlio viršų ir apačią.</w:t>
      </w:r>
    </w:p>
    <w:p w:rsidR="000F5FF0" w:rsidRPr="0048354B" w:rsidRDefault="000F5FF0" w:rsidP="000F5FF0">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Paspaudykite nuo viršaus link apačios ir atgal bent 30 sek.</w:t>
      </w:r>
    </w:p>
    <w:p w:rsidR="000F5FF0" w:rsidRPr="0048354B" w:rsidRDefault="000F5FF0" w:rsidP="000F5FF0">
      <w:pPr>
        <w:tabs>
          <w:tab w:val="left" w:pos="567"/>
        </w:tabs>
        <w:snapToGrid w:val="0"/>
        <w:spacing w:after="0" w:line="260" w:lineRule="exact"/>
        <w:rPr>
          <w:rFonts w:ascii="Times New Roman" w:eastAsia="Times New Roman" w:hAnsi="Times New Roman" w:cs="Times New Roman"/>
          <w:noProof w:val="0"/>
          <w:szCs w:val="2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Ką daryti pavartojus per didelę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dozę?</w:t>
      </w: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Netyčia išgėrę arba padavę didesnę dozę negu rekomenduojama, nedelsdami kreipkitės į gydytoją.</w:t>
      </w: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 suvartojote per didelę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Gali pasireikšti tokie</w:t>
      </w:r>
      <w:r>
        <w:rPr>
          <w:rFonts w:ascii="Times New Roman" w:eastAsia="Times New Roman" w:hAnsi="Times New Roman" w:cs="Times New Roman"/>
          <w:noProof w:val="0"/>
        </w:rPr>
        <w:t xml:space="preserve"> </w:t>
      </w:r>
      <w:r w:rsidRPr="00087F05">
        <w:rPr>
          <w:rFonts w:ascii="Times New Roman" w:eastAsia="Times New Roman" w:hAnsi="Times New Roman" w:cs="Times New Roman"/>
          <w:noProof w:val="0"/>
        </w:rPr>
        <w:t>perdozavimo</w:t>
      </w:r>
      <w:r w:rsidRPr="0048354B">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w:t>
      </w:r>
      <w:r w:rsidRPr="002D736F">
        <w:rPr>
          <w:rFonts w:ascii="Times New Roman" w:eastAsia="Times New Roman" w:hAnsi="Times New Roman" w:cs="Times New Roman"/>
          <w:noProof w:val="0"/>
        </w:rPr>
        <w:t>sumažėjusiu kalio kiekiu kraujyje,</w:t>
      </w:r>
      <w:r>
        <w:rPr>
          <w:rFonts w:ascii="Times New Roman" w:eastAsia="Times New Roman" w:hAnsi="Times New Roman" w:cs="Times New Roman"/>
          <w:noProof w:val="0"/>
        </w:rPr>
        <w:t xml:space="preserve"> </w:t>
      </w:r>
      <w:r w:rsidRPr="0048354B">
        <w:rPr>
          <w:rFonts w:ascii="Times New Roman" w:eastAsia="Times New Roman" w:hAnsi="Times New Roman" w:cs="Times New Roman"/>
          <w:noProof w:val="0"/>
        </w:rPr>
        <w:t>šąlančio kūno jausmas ir kvėpavimo sutrikimai.</w:t>
      </w: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Pamiršus pavartoti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Negalima vartoti dvigubos dozės norint kompensuoti praleistą dozę.</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Jeigu kiltų daugiau klausimų dėl šio vaisto vartojimo, kreipkitės į gydytoją arba vaistininką.</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w:t>
      </w:r>
      <w:r w:rsidRPr="0048354B">
        <w:rPr>
          <w:rFonts w:ascii="Times New Roman" w:eastAsia="Times New Roman" w:hAnsi="Times New Roman" w:cs="Times New Roman"/>
          <w:b/>
          <w:bCs/>
          <w:noProof w:val="0"/>
        </w:rPr>
        <w:tab/>
        <w:t>Galimas šalutinis poveikis</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Šis vaistas, kaip ir visi kiti, gali sukelti šalutinį poveikį, nors jis pasireiškia ne visiems žmonėms.</w:t>
      </w:r>
    </w:p>
    <w:p w:rsidR="000F5FF0" w:rsidRPr="0048354B" w:rsidRDefault="000F5FF0" w:rsidP="000F5FF0">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Dauguma žemiau išvardytų šalutinių poveikių priklauso nuo dozės ir yra skirtingi įvairiems pacientams.</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tabs>
          <w:tab w:val="left" w:pos="567"/>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Nutraukite šio vaisto vartojimą ir kreipkitės į gydytoją, jeigu Jums ar Jūsų vaikui pasireikštų kuris nors iš šių sutrikimų:</w:t>
      </w:r>
    </w:p>
    <w:p w:rsidR="000F5FF0" w:rsidRPr="0048354B" w:rsidRDefault="000F5FF0" w:rsidP="000F5FF0">
      <w:pPr>
        <w:widowControl w:val="0"/>
        <w:numPr>
          <w:ilvl w:val="0"/>
          <w:numId w:val="8"/>
        </w:numPr>
        <w:tabs>
          <w:tab w:val="left" w:pos="567"/>
        </w:tabs>
        <w:snapToGrid w:val="0"/>
        <w:spacing w:after="0" w:line="240" w:lineRule="auto"/>
        <w:ind w:right="-2"/>
        <w:rPr>
          <w:rFonts w:ascii="Times New Roman" w:eastAsia="Calibri" w:hAnsi="Times New Roman" w:cs="Times New Roman"/>
          <w:noProof w:val="0"/>
        </w:rPr>
      </w:pPr>
      <w:r w:rsidRPr="0048354B">
        <w:rPr>
          <w:rFonts w:ascii="Times New Roman" w:eastAsia="Calibri" w:hAnsi="Times New Roman" w:cs="Times New Roman"/>
          <w:b/>
          <w:bCs/>
          <w:noProof w:val="0"/>
        </w:rPr>
        <w:t>kraujavimo žarnyne požymių</w:t>
      </w:r>
      <w:r w:rsidRPr="0048354B">
        <w:rPr>
          <w:rFonts w:ascii="Times New Roman" w:eastAsia="Calibri" w:hAnsi="Times New Roman" w:cs="Times New Roman"/>
          <w:bCs/>
          <w:noProof w:val="0"/>
        </w:rPr>
        <w:t>, pvz.,</w:t>
      </w:r>
      <w:r w:rsidRPr="0048354B">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rsidR="000F5FF0" w:rsidRPr="0048354B" w:rsidRDefault="000F5FF0" w:rsidP="000F5FF0">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 xml:space="preserve">labai retų, bet sunkių alerginės reakcijos požymių, pvz., </w:t>
      </w:r>
      <w:r w:rsidRPr="0048354B">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rsidR="000F5FF0" w:rsidRPr="0048354B" w:rsidRDefault="000F5FF0" w:rsidP="000F5FF0">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sunkių odos reakcijų</w:t>
      </w:r>
      <w:r w:rsidRPr="0048354B">
        <w:rPr>
          <w:rFonts w:ascii="Times New Roman" w:eastAsia="Calibri" w:hAnsi="Times New Roman" w:cs="Times New Roman"/>
          <w:bCs/>
          <w:noProof w:val="0"/>
        </w:rPr>
        <w:t>, pvz.,</w:t>
      </w:r>
      <w:r w:rsidRPr="0048354B">
        <w:rPr>
          <w:rFonts w:ascii="Times New Roman" w:eastAsia="Calibri" w:hAnsi="Times New Roman" w:cs="Times New Roman"/>
          <w:b/>
          <w:bCs/>
          <w:noProof w:val="0"/>
        </w:rPr>
        <w:t xml:space="preserve"> </w:t>
      </w:r>
      <w:r w:rsidRPr="0048354B">
        <w:rPr>
          <w:rFonts w:ascii="Times New Roman" w:eastAsia="Calibri" w:hAnsi="Times New Roman" w:cs="Times New Roman"/>
          <w:noProof w:val="0"/>
        </w:rPr>
        <w:t>viso kūno išbėrimas, odos lupimasis, pūslės arba sluoksniavimasis;</w:t>
      </w:r>
    </w:p>
    <w:p w:rsidR="000F5FF0" w:rsidRPr="0048354B" w:rsidRDefault="000F5FF0" w:rsidP="000F5FF0">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regos sutrikimų</w:t>
      </w:r>
      <w:r w:rsidRPr="0048354B">
        <w:rPr>
          <w:rFonts w:ascii="Times New Roman" w:eastAsia="Calibri" w:hAnsi="Times New Roman" w:cs="Times New Roman"/>
          <w:noProof w:val="0"/>
        </w:rPr>
        <w:t>.</w:t>
      </w:r>
    </w:p>
    <w:p w:rsidR="000F5FF0" w:rsidRPr="00292799" w:rsidRDefault="000F5FF0" w:rsidP="000F5FF0">
      <w:pPr>
        <w:pStyle w:val="prastasiniatinklio"/>
        <w:numPr>
          <w:ilvl w:val="0"/>
          <w:numId w:val="8"/>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rsidR="000F5FF0" w:rsidRPr="00292799" w:rsidRDefault="000F5FF0" w:rsidP="000F5FF0">
      <w:pPr>
        <w:pStyle w:val="prastasiniatinklio"/>
        <w:numPr>
          <w:ilvl w:val="0"/>
          <w:numId w:val="8"/>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rsidR="000F5FF0" w:rsidRPr="00136957" w:rsidRDefault="000F5FF0" w:rsidP="000F5FF0">
      <w:pPr>
        <w:pStyle w:val="prastasiniatinklio"/>
        <w:numPr>
          <w:ilvl w:val="0"/>
          <w:numId w:val="8"/>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48354B">
        <w:rPr>
          <w:rFonts w:ascii="Times New Roman" w:eastAsia="Times New Roman" w:hAnsi="Times New Roman" w:cs="Times New Roman"/>
          <w:bCs/>
          <w:noProof w:val="0"/>
        </w:rPr>
        <w:t>Pasakykite gydytojui, jeigu Jums arba Jūsų vaikui pasireikštų arba pasunkėtų kuris nors žemiau nurodytas šalutinis poveikis arba pastebėtumėte čia nenurodytą šalutinį poveikį.</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0F5FF0" w:rsidRPr="0048354B" w:rsidTr="00602A2B">
        <w:tc>
          <w:tcPr>
            <w:tcW w:w="9638" w:type="dxa"/>
            <w:shd w:val="clear" w:color="auto" w:fill="BFBFBF"/>
            <w:hideMark/>
          </w:tcPr>
          <w:p w:rsidR="000F5FF0" w:rsidRPr="0048354B" w:rsidRDefault="000F5FF0" w:rsidP="00602A2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Dažnas (gali pasireikšti mažiau kaip 1 iš 10 žmonių):</w:t>
            </w:r>
          </w:p>
        </w:tc>
      </w:tr>
      <w:tr w:rsidR="000F5FF0" w:rsidRPr="0048354B" w:rsidTr="00602A2B">
        <w:tc>
          <w:tcPr>
            <w:tcW w:w="9638" w:type="dxa"/>
          </w:tcPr>
          <w:p w:rsidR="000F5FF0" w:rsidRPr="0048354B" w:rsidRDefault="000F5FF0" w:rsidP="000F5FF0">
            <w:pPr>
              <w:widowControl w:val="0"/>
              <w:numPr>
                <w:ilvl w:val="0"/>
                <w:numId w:val="9"/>
              </w:numPr>
              <w:tabs>
                <w:tab w:val="left" w:pos="567"/>
              </w:tabs>
              <w:snapToGrid w:val="0"/>
              <w:spacing w:after="0" w:line="260" w:lineRule="exact"/>
              <w:ind w:right="-2"/>
              <w:rPr>
                <w:rFonts w:ascii="Times New Roman" w:eastAsia="Calibri" w:hAnsi="Times New Roman" w:cs="Times New Roman"/>
                <w:noProof w:val="0"/>
              </w:rPr>
            </w:pPr>
            <w:r w:rsidRPr="0048354B">
              <w:rPr>
                <w:rFonts w:ascii="Times New Roman" w:eastAsia="Calibri" w:hAnsi="Times New Roman" w:cs="Times New Roman"/>
                <w:noProof w:val="0"/>
              </w:rPr>
              <w:t xml:space="preserve">virškinimo sutrikimai, pvz., rėmuo, pilvo skausmas, pykinimas ir </w:t>
            </w:r>
            <w:proofErr w:type="spellStart"/>
            <w:r w:rsidRPr="0048354B">
              <w:rPr>
                <w:rFonts w:ascii="Times New Roman" w:eastAsia="Calibri" w:hAnsi="Times New Roman" w:cs="Times New Roman"/>
                <w:noProof w:val="0"/>
              </w:rPr>
              <w:t>nevirškinimas</w:t>
            </w:r>
            <w:proofErr w:type="spellEnd"/>
            <w:r w:rsidRPr="0048354B">
              <w:rPr>
                <w:rFonts w:ascii="Times New Roman" w:eastAsia="Calibri" w:hAnsi="Times New Roman" w:cs="Times New Roman"/>
                <w:noProof w:val="0"/>
              </w:rPr>
              <w:t>, vėmimas, dujų išėjimas (</w:t>
            </w:r>
            <w:proofErr w:type="spellStart"/>
            <w:r w:rsidRPr="0048354B">
              <w:rPr>
                <w:rFonts w:ascii="Times New Roman" w:eastAsia="Calibri" w:hAnsi="Times New Roman" w:cs="Times New Roman"/>
                <w:noProof w:val="0"/>
              </w:rPr>
              <w:t>flatulencija</w:t>
            </w:r>
            <w:proofErr w:type="spellEnd"/>
            <w:r w:rsidRPr="0048354B">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rsidR="000F5FF0" w:rsidRPr="0048354B" w:rsidRDefault="000F5FF0" w:rsidP="00602A2B">
            <w:pPr>
              <w:widowControl w:val="0"/>
              <w:spacing w:after="0"/>
              <w:ind w:right="-2"/>
              <w:rPr>
                <w:rFonts w:ascii="Times New Roman" w:eastAsia="Calibri" w:hAnsi="Times New Roman" w:cs="Times New Roman"/>
                <w:noProof w:val="0"/>
              </w:rPr>
            </w:pPr>
          </w:p>
        </w:tc>
      </w:tr>
      <w:tr w:rsidR="000F5FF0" w:rsidRPr="0048354B" w:rsidTr="00602A2B">
        <w:tc>
          <w:tcPr>
            <w:tcW w:w="9638" w:type="dxa"/>
            <w:shd w:val="clear" w:color="auto" w:fill="BFBFBF"/>
            <w:hideMark/>
          </w:tcPr>
          <w:p w:rsidR="000F5FF0" w:rsidRPr="0048354B" w:rsidRDefault="000F5FF0" w:rsidP="00602A2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Nedažnas (gali pasireikšti mažiau kaip 1 iš 100 žmonių):</w:t>
            </w:r>
          </w:p>
        </w:tc>
      </w:tr>
      <w:tr w:rsidR="000F5FF0" w:rsidRPr="0048354B" w:rsidTr="00602A2B">
        <w:tc>
          <w:tcPr>
            <w:tcW w:w="9638" w:type="dxa"/>
            <w:hideMark/>
          </w:tcPr>
          <w:p w:rsidR="000F5FF0" w:rsidRPr="0048354B" w:rsidRDefault="000F5FF0" w:rsidP="000F5FF0">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0F5FF0" w:rsidRPr="0048354B" w:rsidTr="00602A2B">
        <w:tc>
          <w:tcPr>
            <w:tcW w:w="9638" w:type="dxa"/>
            <w:hideMark/>
          </w:tcPr>
          <w:p w:rsidR="000F5FF0" w:rsidRPr="0048354B" w:rsidRDefault="000F5FF0" w:rsidP="000F5FF0">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centrinės nervų sistemos sutrikimai, pvz., galvos skausmas, svaigulys, nemiga, sujaudinimas, irzlumas ar nuovargis;</w:t>
            </w:r>
          </w:p>
        </w:tc>
      </w:tr>
      <w:tr w:rsidR="000F5FF0" w:rsidRPr="0048354B" w:rsidTr="00602A2B">
        <w:tc>
          <w:tcPr>
            <w:tcW w:w="9638" w:type="dxa"/>
            <w:hideMark/>
          </w:tcPr>
          <w:p w:rsidR="000F5FF0" w:rsidRPr="0048354B" w:rsidRDefault="000F5FF0" w:rsidP="000F5FF0">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regos sutrikimai; </w:t>
            </w:r>
          </w:p>
        </w:tc>
      </w:tr>
      <w:tr w:rsidR="000F5FF0" w:rsidRPr="0048354B" w:rsidTr="00602A2B">
        <w:tc>
          <w:tcPr>
            <w:tcW w:w="9638" w:type="dxa"/>
            <w:hideMark/>
          </w:tcPr>
          <w:p w:rsidR="000F5FF0" w:rsidRPr="0048354B" w:rsidRDefault="000F5FF0" w:rsidP="000F5FF0">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odos išbėrimas; </w:t>
            </w:r>
          </w:p>
        </w:tc>
      </w:tr>
      <w:tr w:rsidR="000F5FF0" w:rsidRPr="0048354B" w:rsidTr="00602A2B">
        <w:tc>
          <w:tcPr>
            <w:tcW w:w="9638" w:type="dxa"/>
          </w:tcPr>
          <w:p w:rsidR="000F5FF0" w:rsidRPr="0048354B" w:rsidRDefault="000F5FF0" w:rsidP="000F5FF0">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padidėjusio jautrumo reakcijos, įskaitant dilgėlinę (odos išbėrimas raudonais, iškilusiais, niežtinčiais gumbeliais) ir niežulį.</w:t>
            </w:r>
          </w:p>
          <w:p w:rsidR="000F5FF0" w:rsidRPr="0048354B" w:rsidRDefault="000F5FF0" w:rsidP="00602A2B">
            <w:pPr>
              <w:widowControl w:val="0"/>
              <w:autoSpaceDE w:val="0"/>
              <w:autoSpaceDN w:val="0"/>
              <w:adjustRightInd w:val="0"/>
              <w:spacing w:after="0"/>
              <w:ind w:left="360"/>
              <w:rPr>
                <w:rFonts w:ascii="Times New Roman" w:eastAsia="Calibri" w:hAnsi="Times New Roman" w:cs="Times New Roman"/>
                <w:noProof w:val="0"/>
              </w:rPr>
            </w:pPr>
          </w:p>
        </w:tc>
      </w:tr>
      <w:tr w:rsidR="000F5FF0" w:rsidRPr="0048354B" w:rsidTr="00602A2B">
        <w:tc>
          <w:tcPr>
            <w:tcW w:w="9638" w:type="dxa"/>
            <w:shd w:val="clear" w:color="auto" w:fill="BFBFBF"/>
            <w:hideMark/>
          </w:tcPr>
          <w:p w:rsidR="000F5FF0" w:rsidRPr="0048354B" w:rsidRDefault="000F5FF0" w:rsidP="00602A2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b/>
                <w:bCs/>
                <w:noProof w:val="0"/>
              </w:rPr>
              <w:t>Retas (gali pasireikšti mažiau kaip 1 iš 1000 žmonių):</w:t>
            </w:r>
          </w:p>
        </w:tc>
      </w:tr>
      <w:tr w:rsidR="000F5FF0" w:rsidRPr="0048354B" w:rsidTr="00602A2B">
        <w:tc>
          <w:tcPr>
            <w:tcW w:w="9638" w:type="dxa"/>
            <w:hideMark/>
          </w:tcPr>
          <w:p w:rsidR="000F5FF0" w:rsidRPr="0048354B" w:rsidRDefault="000F5FF0" w:rsidP="000F5FF0">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triukšmas ausyse;</w:t>
            </w:r>
          </w:p>
        </w:tc>
      </w:tr>
      <w:tr w:rsidR="000F5FF0" w:rsidRPr="0048354B" w:rsidTr="00602A2B">
        <w:tc>
          <w:tcPr>
            <w:tcW w:w="9638" w:type="dxa"/>
            <w:hideMark/>
          </w:tcPr>
          <w:p w:rsidR="000F5FF0" w:rsidRPr="0048354B" w:rsidRDefault="000F5FF0" w:rsidP="000F5FF0">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inkstų pažeidimas (spenelių nekrozė), padidėjęs šlapalo kiekis kraujyje ir padidėjęs šlapimo rūgšties kiekis kraujyje;</w:t>
            </w:r>
          </w:p>
        </w:tc>
      </w:tr>
      <w:tr w:rsidR="000F5FF0" w:rsidRPr="0048354B" w:rsidTr="00602A2B">
        <w:tc>
          <w:tcPr>
            <w:tcW w:w="9638" w:type="dxa"/>
          </w:tcPr>
          <w:p w:rsidR="000F5FF0" w:rsidRPr="0048354B" w:rsidRDefault="000F5FF0" w:rsidP="000F5FF0">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sumažėjęs hemoglobino kiekis.</w:t>
            </w:r>
          </w:p>
          <w:p w:rsidR="000F5FF0" w:rsidRPr="0048354B" w:rsidRDefault="000F5FF0" w:rsidP="00602A2B">
            <w:pPr>
              <w:widowControl w:val="0"/>
              <w:autoSpaceDE w:val="0"/>
              <w:autoSpaceDN w:val="0"/>
              <w:adjustRightInd w:val="0"/>
              <w:spacing w:after="0"/>
              <w:ind w:left="360"/>
              <w:rPr>
                <w:rFonts w:ascii="Times New Roman" w:eastAsia="Calibri" w:hAnsi="Times New Roman" w:cs="Times New Roman"/>
                <w:noProof w:val="0"/>
              </w:rPr>
            </w:pPr>
          </w:p>
        </w:tc>
      </w:tr>
      <w:tr w:rsidR="000F5FF0" w:rsidRPr="0048354B" w:rsidTr="00602A2B">
        <w:tc>
          <w:tcPr>
            <w:tcW w:w="9638" w:type="dxa"/>
            <w:shd w:val="clear" w:color="auto" w:fill="BFBFBF"/>
            <w:hideMark/>
          </w:tcPr>
          <w:p w:rsidR="000F5FF0" w:rsidRPr="0048354B" w:rsidRDefault="000F5FF0" w:rsidP="00602A2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48354B">
              <w:rPr>
                <w:rFonts w:ascii="Times New Roman" w:eastAsia="Times New Roman" w:hAnsi="Times New Roman" w:cs="Times New Roman"/>
                <w:b/>
                <w:noProof w:val="0"/>
              </w:rPr>
              <w:t>Labai retas (gali pasireikšti mažiau kaip 1 iš 10000 žmonių):</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stemplės ar kasos uždegimas, membraniniai plonosios ir storosios žarnos susiaurėjimai (žarnų </w:t>
            </w:r>
            <w:proofErr w:type="spellStart"/>
            <w:r w:rsidRPr="0048354B">
              <w:rPr>
                <w:rFonts w:ascii="Times New Roman" w:eastAsia="Calibri" w:hAnsi="Times New Roman" w:cs="Times New Roman"/>
                <w:noProof w:val="0"/>
              </w:rPr>
              <w:t>striktūros</w:t>
            </w:r>
            <w:proofErr w:type="spellEnd"/>
            <w:r w:rsidRPr="0048354B">
              <w:rPr>
                <w:rFonts w:ascii="Times New Roman" w:eastAsia="Calibri" w:hAnsi="Times New Roman" w:cs="Times New Roman"/>
                <w:noProof w:val="0"/>
              </w:rPr>
              <w:t>);</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padidėjęs kraujospūdis, kraujagyslių uždegimas, jaučiamas širdies plakimas, širdies nepakankamumas, širdies priepuolis;</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48354B">
              <w:rPr>
                <w:rFonts w:ascii="Times New Roman" w:eastAsia="Calibri" w:hAnsi="Times New Roman" w:cs="Times New Roman"/>
                <w:noProof w:val="0"/>
              </w:rPr>
              <w:t>nefrozinis</w:t>
            </w:r>
            <w:proofErr w:type="spellEnd"/>
            <w:r w:rsidRPr="0048354B">
              <w:rPr>
                <w:rFonts w:ascii="Times New Roman" w:eastAsia="Calibri" w:hAnsi="Times New Roman" w:cs="Times New Roman"/>
                <w:noProof w:val="0"/>
              </w:rPr>
              <w:t xml:space="preserve"> sindromas) bei uždegiminė inkstų liga (</w:t>
            </w:r>
            <w:proofErr w:type="spellStart"/>
            <w:r w:rsidRPr="0048354B">
              <w:rPr>
                <w:rFonts w:ascii="Times New Roman" w:eastAsia="Calibri" w:hAnsi="Times New Roman" w:cs="Times New Roman"/>
                <w:noProof w:val="0"/>
              </w:rPr>
              <w:t>intersticinis</w:t>
            </w:r>
            <w:proofErr w:type="spellEnd"/>
            <w:r w:rsidRPr="0048354B">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Pr>
                <w:rFonts w:ascii="Times New Roman" w:eastAsia="Calibri" w:hAnsi="Times New Roman" w:cs="Times New Roman"/>
                <w:noProof w:val="0"/>
              </w:rPr>
              <w:t>Ibuprofen</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Nutra</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Essential</w:t>
            </w:r>
            <w:proofErr w:type="spellEnd"/>
            <w:r w:rsidRPr="0048354B">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48354B">
              <w:rPr>
                <w:rFonts w:ascii="Times New Roman" w:eastAsia="Calibri" w:hAnsi="Times New Roman" w:cs="Times New Roman"/>
                <w:noProof w:val="0"/>
              </w:rPr>
              <w:t>psichozinės</w:t>
            </w:r>
            <w:proofErr w:type="spellEnd"/>
            <w:r w:rsidRPr="0048354B">
              <w:rPr>
                <w:rFonts w:ascii="Times New Roman" w:eastAsia="Calibri" w:hAnsi="Times New Roman" w:cs="Times New Roman"/>
                <w:noProof w:val="0"/>
              </w:rPr>
              <w:t xml:space="preserve"> reakcijos ir depresija;</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sutrikusi kepenų funkcija, kepenų pažeidimas, ypač vartojant ilgai, kepenų nepakankamumas, ūminis kepenų uždegimas (hepatitas);</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48354B">
              <w:rPr>
                <w:rFonts w:ascii="Times New Roman" w:eastAsia="Calibri" w:hAnsi="Times New Roman" w:cs="Times New Roman"/>
                <w:noProof w:val="0"/>
              </w:rPr>
              <w:t>granulocitai</w:t>
            </w:r>
            <w:proofErr w:type="spellEnd"/>
            <w:r w:rsidRPr="0048354B">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0F5FF0" w:rsidRPr="0048354B" w:rsidTr="00602A2B">
        <w:tc>
          <w:tcPr>
            <w:tcW w:w="9638" w:type="dxa"/>
            <w:hideMark/>
          </w:tcPr>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48354B">
              <w:rPr>
                <w:rFonts w:ascii="Times New Roman" w:eastAsia="Calibri" w:hAnsi="Times New Roman" w:cs="Times New Roman"/>
                <w:noProof w:val="0"/>
              </w:rPr>
              <w:t>nekrozinis</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fascijitas</w:t>
            </w:r>
            <w:proofErr w:type="spellEnd"/>
            <w:r w:rsidRPr="0048354B">
              <w:rPr>
                <w:rFonts w:ascii="Times New Roman" w:eastAsia="Calibri" w:hAnsi="Times New Roman" w:cs="Times New Roman"/>
                <w:noProof w:val="0"/>
              </w:rPr>
              <w:t xml:space="preserve">). Jeigu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0F5FF0" w:rsidRPr="0048354B" w:rsidTr="00602A2B">
        <w:tc>
          <w:tcPr>
            <w:tcW w:w="9638" w:type="dxa"/>
            <w:hideMark/>
          </w:tcPr>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buvo atvejų, kai vėjaraupiais sergantiems pacientams pasireiškė sunki odos infekcija ir minkštųjų audinių komplikacijų;</w:t>
            </w:r>
          </w:p>
        </w:tc>
      </w:tr>
      <w:tr w:rsidR="000F5FF0" w:rsidRPr="0048354B" w:rsidTr="00602A2B">
        <w:tc>
          <w:tcPr>
            <w:tcW w:w="9638" w:type="dxa"/>
            <w:hideMark/>
          </w:tcPr>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buvo atvejų, kai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pasireiškė </w:t>
            </w:r>
            <w:proofErr w:type="spellStart"/>
            <w:r w:rsidRPr="0048354B">
              <w:rPr>
                <w:rFonts w:ascii="Times New Roman" w:eastAsia="Calibri" w:hAnsi="Times New Roman" w:cs="Times New Roman"/>
                <w:noProof w:val="0"/>
              </w:rPr>
              <w:t>aseptinio</w:t>
            </w:r>
            <w:proofErr w:type="spellEnd"/>
            <w:r w:rsidRPr="0048354B">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SymbolMT" w:hAnsi="Times New Roman" w:cs="Times New Roman"/>
                <w:noProof w:val="0"/>
              </w:rPr>
              <w:t xml:space="preserve">sunkios odos reakcijos, </w:t>
            </w:r>
            <w:proofErr w:type="spellStart"/>
            <w:r w:rsidRPr="0048354B">
              <w:rPr>
                <w:rFonts w:ascii="Times New Roman" w:eastAsia="SymbolMT" w:hAnsi="Times New Roman" w:cs="Times New Roman"/>
                <w:noProof w:val="0"/>
              </w:rPr>
              <w:t>t.y</w:t>
            </w:r>
            <w:proofErr w:type="spellEnd"/>
            <w:r w:rsidRPr="0048354B">
              <w:rPr>
                <w:rFonts w:ascii="Times New Roman" w:eastAsia="SymbolMT" w:hAnsi="Times New Roman" w:cs="Times New Roman"/>
                <w:noProof w:val="0"/>
              </w:rPr>
              <w:t xml:space="preserve">. odos išbėrimas su paraudimu ir pūslėmis (pvz., </w:t>
            </w:r>
            <w:proofErr w:type="spellStart"/>
            <w:r w:rsidRPr="0048354B">
              <w:rPr>
                <w:rFonts w:ascii="Times New Roman" w:eastAsia="SymbolMT" w:hAnsi="Times New Roman" w:cs="Times New Roman"/>
                <w:noProof w:val="0"/>
              </w:rPr>
              <w:t>Stevens-Johnson</w:t>
            </w:r>
            <w:proofErr w:type="spellEnd"/>
            <w:r w:rsidRPr="0048354B">
              <w:rPr>
                <w:rFonts w:ascii="Times New Roman" w:eastAsia="SymbolMT" w:hAnsi="Times New Roman" w:cs="Times New Roman"/>
                <w:noProof w:val="0"/>
              </w:rPr>
              <w:t xml:space="preserve"> sindromas, daugiaformė </w:t>
            </w:r>
            <w:proofErr w:type="spellStart"/>
            <w:r w:rsidRPr="0048354B">
              <w:rPr>
                <w:rFonts w:ascii="Times New Roman" w:eastAsia="SymbolMT" w:hAnsi="Times New Roman" w:cs="Times New Roman"/>
                <w:noProof w:val="0"/>
              </w:rPr>
              <w:t>eritema</w:t>
            </w:r>
            <w:proofErr w:type="spellEnd"/>
            <w:r w:rsidRPr="0048354B">
              <w:rPr>
                <w:rFonts w:ascii="Times New Roman" w:eastAsia="SymbolMT" w:hAnsi="Times New Roman" w:cs="Times New Roman"/>
                <w:noProof w:val="0"/>
              </w:rPr>
              <w:t xml:space="preserve">, toksinė epidermio </w:t>
            </w:r>
            <w:proofErr w:type="spellStart"/>
            <w:r w:rsidRPr="0048354B">
              <w:rPr>
                <w:rFonts w:ascii="Times New Roman" w:eastAsia="SymbolMT" w:hAnsi="Times New Roman" w:cs="Times New Roman"/>
                <w:noProof w:val="0"/>
              </w:rPr>
              <w:t>nekrolizė</w:t>
            </w:r>
            <w:proofErr w:type="spellEnd"/>
            <w:r w:rsidRPr="0048354B">
              <w:rPr>
                <w:rFonts w:ascii="Times New Roman" w:eastAsia="SymbolMT" w:hAnsi="Times New Roman" w:cs="Times New Roman"/>
                <w:noProof w:val="0"/>
              </w:rPr>
              <w:t xml:space="preserve"> ar </w:t>
            </w:r>
            <w:proofErr w:type="spellStart"/>
            <w:r w:rsidRPr="0048354B">
              <w:rPr>
                <w:rFonts w:ascii="Times New Roman" w:eastAsia="SymbolMT" w:hAnsi="Times New Roman" w:cs="Times New Roman"/>
                <w:noProof w:val="0"/>
              </w:rPr>
              <w:t>Lyell</w:t>
            </w:r>
            <w:proofErr w:type="spellEnd"/>
            <w:r w:rsidRPr="0048354B">
              <w:rPr>
                <w:rFonts w:ascii="Times New Roman" w:eastAsia="SymbolMT" w:hAnsi="Times New Roman" w:cs="Times New Roman"/>
                <w:noProof w:val="0"/>
              </w:rPr>
              <w:t xml:space="preserve"> sindromas), plaukų slinkimas (</w:t>
            </w:r>
            <w:proofErr w:type="spellStart"/>
            <w:r w:rsidRPr="0048354B">
              <w:rPr>
                <w:rFonts w:ascii="Times New Roman" w:eastAsia="SymbolMT" w:hAnsi="Times New Roman" w:cs="Times New Roman"/>
                <w:noProof w:val="0"/>
              </w:rPr>
              <w:t>alopecija</w:t>
            </w:r>
            <w:proofErr w:type="spellEnd"/>
            <w:r w:rsidRPr="0048354B">
              <w:rPr>
                <w:rFonts w:ascii="Times New Roman" w:eastAsia="SymbolMT" w:hAnsi="Times New Roman" w:cs="Times New Roman"/>
                <w:noProof w:val="0"/>
              </w:rPr>
              <w:t>);</w:t>
            </w:r>
          </w:p>
        </w:tc>
      </w:tr>
      <w:tr w:rsidR="000F5FF0" w:rsidRPr="0048354B" w:rsidTr="00602A2B">
        <w:tc>
          <w:tcPr>
            <w:tcW w:w="9638" w:type="dxa"/>
          </w:tcPr>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48354B">
              <w:rPr>
                <w:rFonts w:ascii="Times New Roman" w:eastAsia="SymbolMT" w:hAnsi="Times New Roman" w:cs="Times New Roman"/>
                <w:noProof w:val="0"/>
              </w:rPr>
              <w:t>sunkios išplitusios padidėjusio jautrumo reakcijos.</w:t>
            </w:r>
          </w:p>
          <w:p w:rsidR="000F5FF0" w:rsidRPr="0048354B" w:rsidRDefault="000F5FF0" w:rsidP="00602A2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0F5FF0" w:rsidRPr="0048354B" w:rsidTr="00602A2B">
        <w:tc>
          <w:tcPr>
            <w:tcW w:w="9638" w:type="dxa"/>
            <w:shd w:val="clear" w:color="auto" w:fill="BFBFBF"/>
            <w:hideMark/>
          </w:tcPr>
          <w:p w:rsidR="000F5FF0" w:rsidRPr="0048354B" w:rsidRDefault="000F5FF0" w:rsidP="00602A2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48354B">
              <w:rPr>
                <w:rFonts w:ascii="Times New Roman" w:eastAsia="Times New Roman" w:hAnsi="Times New Roman" w:cs="Times New Roman"/>
                <w:b/>
                <w:noProof w:val="0"/>
              </w:rPr>
              <w:t>Dažnis nežinomas (negali būti apskaičiuotas pagal turimus duomenis):</w:t>
            </w:r>
          </w:p>
        </w:tc>
      </w:tr>
      <w:tr w:rsidR="000F5FF0" w:rsidRPr="0048354B" w:rsidTr="00602A2B">
        <w:tc>
          <w:tcPr>
            <w:tcW w:w="9638" w:type="dxa"/>
            <w:hideMark/>
          </w:tcPr>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48354B">
              <w:rPr>
                <w:rFonts w:ascii="Times New Roman" w:eastAsia="SymbolMT" w:hAnsi="Times New Roman" w:cs="Times New Roman"/>
                <w:noProof w:val="0"/>
              </w:rPr>
              <w:t>kvėpavimo sutrikimai, pvz., astma, bronchų spazmas ar dusulys;</w:t>
            </w:r>
          </w:p>
          <w:p w:rsidR="000F5FF0" w:rsidRPr="00574215"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rPr>
            </w:pPr>
            <w:r w:rsidRPr="0048354B">
              <w:rPr>
                <w:rFonts w:ascii="Times New Roman" w:eastAsia="Calibri" w:hAnsi="Times New Roman" w:cs="Times New Roman"/>
                <w:noProof w:val="0"/>
              </w:rPr>
              <w:t xml:space="preserve">gali pasireikšti </w:t>
            </w:r>
            <w:r w:rsidRPr="0048354B">
              <w:rPr>
                <w:rFonts w:ascii="Times New Roman" w:eastAsia="SymbolMT" w:hAnsi="Times New Roman" w:cs="Times New Roman"/>
              </w:rPr>
              <w:t xml:space="preserve">stipri odos reakcija, vadinama </w:t>
            </w:r>
            <w:r w:rsidRPr="0048354B">
              <w:rPr>
                <w:rFonts w:ascii="Times New Roman" w:eastAsia="SymbolMT" w:hAnsi="Times New Roman" w:cs="Times New Roman"/>
                <w:i/>
              </w:rPr>
              <w:t>DRESS</w:t>
            </w:r>
            <w:r w:rsidRPr="0048354B">
              <w:rPr>
                <w:rFonts w:ascii="Times New Roman" w:eastAsia="SymbolMT" w:hAnsi="Times New Roman" w:cs="Times New Roman"/>
              </w:rPr>
              <w:t xml:space="preserve"> sindromu. </w:t>
            </w:r>
            <w:r w:rsidRPr="0048354B">
              <w:rPr>
                <w:rFonts w:ascii="Times New Roman" w:eastAsia="SymbolMT" w:hAnsi="Times New Roman" w:cs="Times New Roman"/>
                <w:i/>
              </w:rPr>
              <w:t>DRESS</w:t>
            </w:r>
            <w:r w:rsidRPr="0048354B">
              <w:rPr>
                <w:rFonts w:ascii="Times New Roman" w:eastAsia="SymbolMT" w:hAnsi="Times New Roman" w:cs="Times New Roman"/>
              </w:rPr>
              <w:t xml:space="preserve"> simptomai gali būti tokie: odos išbėrimas, karščiavimas, padidėję limfmazgiai ir padidėjęs eozinofilų (baltųjų kraujo kūnelių rūšis) skaičius.</w:t>
            </w:r>
          </w:p>
          <w:p w:rsidR="000F5FF0" w:rsidRPr="007B5C82"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2</w:t>
            </w:r>
            <w:r w:rsidRPr="0085193D">
              <w:rPr>
                <w:rFonts w:ascii="Times New Roman" w:eastAsia="SymbolMT" w:hAnsi="Times New Roman" w:cs="Times New Roman"/>
                <w:noProof w:val="0"/>
              </w:rPr>
              <w:t>00 mg geriamoji suspensija paketėlyje vartojimą ir nedelsdami kreipkitės medicininės pagalbos. Taip pat žr. 2 skyrių.</w:t>
            </w:r>
          </w:p>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7B5C82">
              <w:rPr>
                <w:rFonts w:ascii="Times New Roman" w:eastAsia="Calibri" w:hAnsi="Times New Roman" w:cs="Times New Roman"/>
                <w:noProof w:val="0"/>
              </w:rPr>
              <w:t>oda įsijautrina šviesai</w:t>
            </w:r>
            <w:r>
              <w:rPr>
                <w:rFonts w:ascii="Times New Roman" w:eastAsia="Calibri" w:hAnsi="Times New Roman" w:cs="Times New Roman"/>
                <w:noProof w:val="0"/>
              </w:rPr>
              <w:t>.</w:t>
            </w:r>
          </w:p>
        </w:tc>
      </w:tr>
    </w:tbl>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t>Krūtinės</w:t>
      </w:r>
      <w:proofErr w:type="spellEnd"/>
      <w:r w:rsidRPr="009E1778">
        <w:rPr>
          <w:rFonts w:ascii="Times New Roman" w:eastAsia="SymbolMT" w:hAnsi="Times New Roman" w:cs="Times New Roman"/>
          <w:noProof w:val="0"/>
        </w:rPr>
        <w:t xml:space="preserve"> </w:t>
      </w:r>
      <w:r w:rsidRPr="00BA19FD">
        <w:rPr>
          <w:rFonts w:ascii="Times New Roman" w:eastAsia="Calibri" w:hAnsi="Times New Roman" w:cs="Times New Roman"/>
          <w:noProof w:val="0"/>
        </w:rPr>
        <w:t>skausmas</w:t>
      </w:r>
      <w:r w:rsidRPr="009E1778">
        <w:rPr>
          <w:rFonts w:ascii="Times New Roman" w:eastAsia="SymbolMT" w:hAnsi="Times New Roman" w:cs="Times New Roman"/>
          <w:noProof w:val="0"/>
        </w:rPr>
        <w:t xml:space="preserve">,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9E1778">
        <w:rPr>
          <w:rFonts w:ascii="Times New Roman" w:eastAsia="SymbolMT" w:hAnsi="Times New Roman" w:cs="Times New Roman"/>
          <w:noProof w:val="0"/>
        </w:rPr>
        <w:t>požymis</w:t>
      </w:r>
      <w:proofErr w:type="spellEnd"/>
    </w:p>
    <w:p w:rsidR="000F5FF0" w:rsidRDefault="000F5FF0" w:rsidP="000F5FF0">
      <w:pPr>
        <w:tabs>
          <w:tab w:val="left" w:pos="567"/>
        </w:tabs>
        <w:snapToGrid w:val="0"/>
        <w:spacing w:after="0" w:line="240" w:lineRule="auto"/>
        <w:ind w:right="-449"/>
        <w:rPr>
          <w:rFonts w:ascii="Times New Roman" w:eastAsia="Times New Roman" w:hAnsi="Times New Roman" w:cs="Times New Roman"/>
          <w:noProof w:val="0"/>
        </w:rPr>
      </w:pPr>
    </w:p>
    <w:p w:rsidR="000F5FF0" w:rsidRPr="0048354B" w:rsidRDefault="000F5FF0" w:rsidP="000F5FF0">
      <w:pPr>
        <w:tabs>
          <w:tab w:val="left" w:pos="567"/>
        </w:tabs>
        <w:snapToGrid w:val="0"/>
        <w:spacing w:after="0" w:line="240" w:lineRule="auto"/>
        <w:ind w:right="-449"/>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panašiai kaip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veikiantys vaistai gali šiek tiek padidinti širdies priepuolio (miokardo infarkto) ir insulto riziką.</w:t>
      </w:r>
    </w:p>
    <w:p w:rsidR="000F5FF0" w:rsidRPr="0048354B" w:rsidRDefault="000F5FF0" w:rsidP="000F5FF0">
      <w:pPr>
        <w:tabs>
          <w:tab w:val="left" w:pos="567"/>
        </w:tabs>
        <w:snapToGrid w:val="0"/>
        <w:spacing w:after="0" w:line="240" w:lineRule="auto"/>
        <w:ind w:right="-449"/>
        <w:rPr>
          <w:rFonts w:ascii="Times New Roman" w:eastAsia="Times New Roman" w:hAnsi="Times New Roman" w:cs="Times New Roman"/>
          <w:noProof w:val="0"/>
        </w:rPr>
      </w:pPr>
    </w:p>
    <w:p w:rsidR="000F5FF0" w:rsidRPr="0048354B" w:rsidRDefault="000F5FF0" w:rsidP="000F5FF0">
      <w:pP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Pranešimas apie šalutinį poveikį</w:t>
      </w:r>
    </w:p>
    <w:p w:rsidR="000F5FF0" w:rsidRPr="0048354B" w:rsidRDefault="000F5FF0" w:rsidP="000F5FF0">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r>
        <w:rPr>
          <w:rFonts w:ascii="Times New Roman" w:eastAsia="Times New Roman" w:hAnsi="Times New Roman" w:cs="Times New Roman"/>
          <w:noProof w:val="0"/>
        </w:rPr>
        <w:t>.</w:t>
      </w:r>
    </w:p>
    <w:p w:rsidR="000F5FF0" w:rsidRPr="0048354B" w:rsidRDefault="000F5FF0" w:rsidP="000F5FF0">
      <w:pPr>
        <w:tabs>
          <w:tab w:val="left" w:pos="567"/>
        </w:tabs>
        <w:snapToGrid w:val="0"/>
        <w:spacing w:after="0" w:line="240" w:lineRule="auto"/>
        <w:ind w:right="-449"/>
        <w:rPr>
          <w:rFonts w:ascii="Times New Roman" w:eastAsia="Times New Roman" w:hAnsi="Times New Roman" w:cs="Times New Roman"/>
          <w:noProof w:val="0"/>
        </w:rPr>
      </w:pPr>
    </w:p>
    <w:p w:rsidR="000F5FF0" w:rsidRPr="0048354B" w:rsidRDefault="000F5FF0" w:rsidP="000F5FF0">
      <w:pPr>
        <w:tabs>
          <w:tab w:val="left" w:pos="567"/>
        </w:tabs>
        <w:snapToGrid w:val="0"/>
        <w:spacing w:after="0" w:line="240" w:lineRule="auto"/>
        <w:ind w:right="-449"/>
        <w:rPr>
          <w:rFonts w:ascii="Times New Roman" w:eastAsia="Times New Roman" w:hAnsi="Times New Roman" w:cs="Times New Roman"/>
          <w:noProof w:val="0"/>
        </w:rPr>
      </w:pPr>
    </w:p>
    <w:p w:rsidR="000F5FF0" w:rsidRPr="0048354B" w:rsidRDefault="000F5FF0" w:rsidP="000F5FF0">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w:t>
      </w:r>
      <w:r w:rsidRPr="0048354B">
        <w:rPr>
          <w:rFonts w:ascii="Times New Roman" w:eastAsia="Times New Roman" w:hAnsi="Times New Roman" w:cs="Times New Roman"/>
          <w:b/>
          <w:bCs/>
          <w:noProof w:val="0"/>
        </w:rPr>
        <w:tab/>
        <w:t xml:space="preserve">Kaip laikyti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Laikyti žemesnėje kaip 30 °C temperatūroje.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Šį vaistą laikykite vaikams nepastebimoje ir nepasiekiamoje vietoje.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48354B">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w:t>
      </w:r>
      <w:r w:rsidRPr="0048354B">
        <w:rPr>
          <w:rFonts w:ascii="Times New Roman" w:eastAsia="Times New Roman" w:hAnsi="Times New Roman" w:cs="Times New Roman"/>
          <w:bCs/>
          <w:noProof w:val="0"/>
        </w:rPr>
        <w:tab/>
      </w:r>
      <w:r w:rsidRPr="0048354B">
        <w:rPr>
          <w:rFonts w:ascii="Times New Roman" w:eastAsia="Times New Roman" w:hAnsi="Times New Roman" w:cs="Times New Roman"/>
          <w:b/>
          <w:bCs/>
          <w:noProof w:val="0"/>
        </w:rPr>
        <w:t>Pakuotės turinys ir kita informacija</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sudėtis </w:t>
      </w:r>
    </w:p>
    <w:p w:rsidR="000F5FF0" w:rsidRPr="0048354B" w:rsidRDefault="000F5FF0" w:rsidP="000F5FF0">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Veiklioji medžiaga yra </w:t>
      </w:r>
      <w:proofErr w:type="spellStart"/>
      <w:r w:rsidRPr="0048354B">
        <w:rPr>
          <w:rFonts w:ascii="Times New Roman" w:eastAsia="Calibri" w:hAnsi="Times New Roman" w:cs="Times New Roman"/>
          <w:noProof w:val="0"/>
        </w:rPr>
        <w:t>ibuprofenas</w:t>
      </w:r>
      <w:proofErr w:type="spellEnd"/>
      <w:r w:rsidRPr="0048354B">
        <w:rPr>
          <w:rFonts w:ascii="Times New Roman" w:eastAsia="Calibri" w:hAnsi="Times New Roman" w:cs="Times New Roman"/>
          <w:noProof w:val="0"/>
        </w:rPr>
        <w:t xml:space="preserve">. Kiekviename paketėlyje (10 ml geriamosios suspensijos) yra 200 mg </w:t>
      </w:r>
      <w:proofErr w:type="spellStart"/>
      <w:r w:rsidRPr="0048354B">
        <w:rPr>
          <w:rFonts w:ascii="Times New Roman" w:eastAsia="Calibri" w:hAnsi="Times New Roman" w:cs="Times New Roman"/>
          <w:noProof w:val="0"/>
        </w:rPr>
        <w:t>ibuprofeno</w:t>
      </w:r>
      <w:proofErr w:type="spellEnd"/>
      <w:r w:rsidRPr="0048354B">
        <w:rPr>
          <w:rFonts w:ascii="Times New Roman" w:eastAsia="Calibri" w:hAnsi="Times New Roman" w:cs="Times New Roman"/>
          <w:noProof w:val="0"/>
        </w:rPr>
        <w:t>.</w:t>
      </w:r>
    </w:p>
    <w:p w:rsidR="000F5FF0" w:rsidRPr="0048354B" w:rsidRDefault="000F5FF0" w:rsidP="000F5FF0">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Pagalbinės medžiagos yra natrio </w:t>
      </w:r>
      <w:proofErr w:type="spellStart"/>
      <w:r w:rsidRPr="0048354B">
        <w:rPr>
          <w:rFonts w:ascii="Times New Roman" w:eastAsia="Calibri" w:hAnsi="Times New Roman" w:cs="Times New Roman"/>
          <w:noProof w:val="0"/>
        </w:rPr>
        <w:t>benzoatas</w:t>
      </w:r>
      <w:proofErr w:type="spellEnd"/>
      <w:r w:rsidRPr="0048354B">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48354B">
        <w:rPr>
          <w:rFonts w:ascii="Times New Roman" w:eastAsia="Calibri" w:hAnsi="Times New Roman" w:cs="Times New Roman"/>
          <w:noProof w:val="0"/>
        </w:rPr>
        <w:t>hipromeliozė</w:t>
      </w:r>
      <w:proofErr w:type="spellEnd"/>
      <w:r w:rsidRPr="0048354B">
        <w:rPr>
          <w:rFonts w:ascii="Times New Roman" w:eastAsia="Calibri" w:hAnsi="Times New Roman" w:cs="Times New Roman"/>
          <w:noProof w:val="0"/>
        </w:rPr>
        <w:t xml:space="preserve"> (2910 tipo) (E464), </w:t>
      </w:r>
      <w:proofErr w:type="spellStart"/>
      <w:r w:rsidRPr="0048354B">
        <w:rPr>
          <w:rFonts w:ascii="Times New Roman" w:eastAsia="Calibri" w:hAnsi="Times New Roman" w:cs="Times New Roman"/>
          <w:noProof w:val="0"/>
        </w:rPr>
        <w:t>ksantano</w:t>
      </w:r>
      <w:proofErr w:type="spellEnd"/>
      <w:r w:rsidRPr="0048354B">
        <w:rPr>
          <w:rFonts w:ascii="Times New Roman" w:eastAsia="Calibri" w:hAnsi="Times New Roman" w:cs="Times New Roman"/>
          <w:noProof w:val="0"/>
        </w:rPr>
        <w:t xml:space="preserve"> lipai, skystasis </w:t>
      </w:r>
      <w:proofErr w:type="spellStart"/>
      <w:r w:rsidRPr="0048354B">
        <w:rPr>
          <w:rFonts w:ascii="Times New Roman" w:eastAsia="Calibri" w:hAnsi="Times New Roman" w:cs="Times New Roman"/>
          <w:noProof w:val="0"/>
        </w:rPr>
        <w:t>maltitolis</w:t>
      </w:r>
      <w:proofErr w:type="spellEnd"/>
      <w:r w:rsidRPr="0048354B">
        <w:rPr>
          <w:rFonts w:ascii="Times New Roman" w:eastAsia="Calibri" w:hAnsi="Times New Roman" w:cs="Times New Roman"/>
          <w:noProof w:val="0"/>
        </w:rPr>
        <w:t xml:space="preserve"> (E965), </w:t>
      </w:r>
      <w:proofErr w:type="spellStart"/>
      <w:r w:rsidRPr="0048354B">
        <w:rPr>
          <w:rFonts w:ascii="Times New Roman" w:eastAsia="Calibri" w:hAnsi="Times New Roman" w:cs="Times New Roman"/>
          <w:noProof w:val="0"/>
        </w:rPr>
        <w:t>glicerolis</w:t>
      </w:r>
      <w:proofErr w:type="spellEnd"/>
      <w:r w:rsidRPr="0048354B">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48354B">
        <w:rPr>
          <w:rFonts w:ascii="Times New Roman" w:eastAsia="Calibri" w:hAnsi="Times New Roman" w:cs="Times New Roman"/>
          <w:noProof w:val="0"/>
        </w:rPr>
        <w:t>maltodekstrinas</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trietilo</w:t>
      </w:r>
      <w:proofErr w:type="spellEnd"/>
      <w:r w:rsidRPr="0048354B">
        <w:rPr>
          <w:rFonts w:ascii="Times New Roman" w:eastAsia="Calibri" w:hAnsi="Times New Roman" w:cs="Times New Roman"/>
          <w:noProof w:val="0"/>
        </w:rPr>
        <w:t xml:space="preserve"> citratas (E1505), </w:t>
      </w:r>
      <w:proofErr w:type="spellStart"/>
      <w:r w:rsidRPr="0048354B">
        <w:rPr>
          <w:rFonts w:ascii="Times New Roman" w:eastAsia="Calibri" w:hAnsi="Times New Roman" w:cs="Times New Roman"/>
          <w:noProof w:val="0"/>
        </w:rPr>
        <w:t>propilenglikolis</w:t>
      </w:r>
      <w:proofErr w:type="spellEnd"/>
      <w:r w:rsidRPr="0048354B">
        <w:rPr>
          <w:rFonts w:ascii="Times New Roman" w:eastAsia="Calibri" w:hAnsi="Times New Roman" w:cs="Times New Roman"/>
          <w:noProof w:val="0"/>
        </w:rPr>
        <w:t xml:space="preserve"> (E1520) ir </w:t>
      </w:r>
      <w:proofErr w:type="spellStart"/>
      <w:r w:rsidRPr="0048354B">
        <w:rPr>
          <w:rFonts w:ascii="Times New Roman" w:eastAsia="Calibri" w:hAnsi="Times New Roman" w:cs="Times New Roman"/>
          <w:noProof w:val="0"/>
        </w:rPr>
        <w:t>benzilo</w:t>
      </w:r>
      <w:proofErr w:type="spellEnd"/>
      <w:r w:rsidRPr="0048354B">
        <w:rPr>
          <w:rFonts w:ascii="Times New Roman" w:eastAsia="Calibri" w:hAnsi="Times New Roman" w:cs="Times New Roman"/>
          <w:noProof w:val="0"/>
        </w:rPr>
        <w:t xml:space="preserve"> alkoholis), išgrynintas vanduo.</w:t>
      </w: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išvaizda ir kiekis pakuotėje</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 tai klampi suspensija be pašalinių dalelių, balta arba balkšva, būdingo žemuogių skonio.</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Kiekviename paketėlyje yra 10 ml geriamosios suspensijos.</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Pakuotėje yra 10, 12</w:t>
      </w:r>
      <w:r>
        <w:rPr>
          <w:rFonts w:ascii="Times New Roman" w:eastAsia="Times New Roman" w:hAnsi="Times New Roman" w:cs="Times New Roman"/>
          <w:noProof w:val="0"/>
        </w:rPr>
        <w:t>, 15,</w:t>
      </w:r>
      <w:r w:rsidRPr="0048354B">
        <w:rPr>
          <w:rFonts w:ascii="Times New Roman" w:eastAsia="Times New Roman" w:hAnsi="Times New Roman" w:cs="Times New Roman"/>
          <w:noProof w:val="0"/>
        </w:rPr>
        <w:t xml:space="preserve"> 20</w:t>
      </w:r>
      <w:r>
        <w:rPr>
          <w:rFonts w:ascii="Times New Roman" w:eastAsia="Times New Roman" w:hAnsi="Times New Roman" w:cs="Times New Roman"/>
          <w:noProof w:val="0"/>
        </w:rPr>
        <w:t xml:space="preserve"> </w:t>
      </w:r>
      <w:r w:rsidRPr="0048354B">
        <w:rPr>
          <w:rFonts w:ascii="Times New Roman" w:eastAsia="Times New Roman" w:hAnsi="Times New Roman" w:cs="Times New Roman"/>
          <w:noProof w:val="0"/>
        </w:rPr>
        <w:t>arba</w:t>
      </w:r>
      <w:r>
        <w:rPr>
          <w:rFonts w:ascii="Times New Roman" w:eastAsia="Times New Roman" w:hAnsi="Times New Roman" w:cs="Times New Roman"/>
          <w:noProof w:val="0"/>
        </w:rPr>
        <w:t xml:space="preserve"> 24</w:t>
      </w:r>
      <w:r w:rsidRPr="0048354B">
        <w:rPr>
          <w:rFonts w:ascii="Times New Roman" w:eastAsia="Times New Roman" w:hAnsi="Times New Roman" w:cs="Times New Roman"/>
          <w:noProof w:val="0"/>
        </w:rPr>
        <w:t xml:space="preserve"> paketėlių.</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būti tiekiamos ne visų dydžių pakuotės.</w:t>
      </w:r>
    </w:p>
    <w:p w:rsidR="000F5FF0" w:rsidRPr="0048354B" w:rsidRDefault="000F5FF0" w:rsidP="000F5FF0">
      <w:pPr>
        <w:tabs>
          <w:tab w:val="left" w:pos="1296"/>
        </w:tabs>
        <w:snapToGrid w:val="0"/>
        <w:spacing w:after="0" w:line="240" w:lineRule="auto"/>
        <w:ind w:left="567" w:hanging="567"/>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Registruotojas ir gamintojas</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48354B">
        <w:rPr>
          <w:rFonts w:ascii="Times New Roman" w:eastAsia="Times New Roman" w:hAnsi="Times New Roman" w:cs="Times New Roman"/>
          <w:i/>
          <w:noProof w:val="0"/>
          <w:color w:val="000000"/>
        </w:rPr>
        <w:t>Registruotojas</w:t>
      </w:r>
    </w:p>
    <w:p w:rsidR="000F5FF0" w:rsidRPr="00327AB5"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327AB5">
        <w:rPr>
          <w:rFonts w:ascii="Times New Roman" w:eastAsia="Times New Roman" w:hAnsi="Times New Roman" w:cs="Times New Roman"/>
          <w:iCs/>
          <w:noProof w:val="0"/>
          <w:lang w:val="pt-PT"/>
        </w:rPr>
        <w:t>NUTRA ESSENTIAL OTC S.L.</w:t>
      </w:r>
    </w:p>
    <w:p w:rsidR="000F5FF0" w:rsidRPr="00327AB5"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Calle de la Granja</w:t>
      </w:r>
    </w:p>
    <w:p w:rsidR="000F5FF0" w:rsidRPr="00327AB5"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 xml:space="preserve">1.- 3ºB - Alcobendas (MADRID) </w:t>
      </w:r>
    </w:p>
    <w:p w:rsidR="000F5FF0" w:rsidRPr="00E2768D" w:rsidRDefault="000F5FF0" w:rsidP="000F5FF0">
      <w:pPr>
        <w:tabs>
          <w:tab w:val="left" w:pos="567"/>
        </w:tabs>
        <w:snapToGrid w:val="0"/>
        <w:spacing w:after="0" w:line="260" w:lineRule="exact"/>
        <w:rPr>
          <w:rFonts w:ascii="Times New Roman" w:eastAsia="Times New Roman" w:hAnsi="Times New Roman" w:cs="Times New Roman"/>
          <w:noProof w:val="0"/>
          <w:lang w:val="it-IT"/>
        </w:rPr>
      </w:pPr>
      <w:r w:rsidRPr="00E2768D">
        <w:rPr>
          <w:rFonts w:ascii="Times New Roman" w:eastAsia="Times New Roman" w:hAnsi="Times New Roman" w:cs="Times New Roman"/>
          <w:iCs/>
          <w:noProof w:val="0"/>
          <w:lang w:val="it-IT"/>
        </w:rPr>
        <w:t>28108 - Ispanija</w:t>
      </w:r>
    </w:p>
    <w:p w:rsidR="000F5FF0" w:rsidRPr="00E2768D"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it-IT"/>
        </w:rPr>
      </w:pPr>
    </w:p>
    <w:p w:rsidR="000F5FF0" w:rsidRPr="0048354B" w:rsidRDefault="000F5FF0" w:rsidP="000F5FF0">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48354B">
        <w:rPr>
          <w:rFonts w:ascii="Times New Roman" w:eastAsia="Times New Roman" w:hAnsi="Times New Roman" w:cs="Times New Roman"/>
          <w:bCs/>
          <w:i/>
          <w:noProof w:val="0"/>
        </w:rPr>
        <w:t>Gamintojas</w:t>
      </w:r>
    </w:p>
    <w:p w:rsidR="000F5FF0" w:rsidRPr="00E2768D"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it-IT"/>
        </w:rPr>
      </w:pPr>
      <w:r w:rsidRPr="00E2768D">
        <w:rPr>
          <w:rFonts w:ascii="Times New Roman" w:eastAsia="Times New Roman" w:hAnsi="Times New Roman" w:cs="Times New Roman"/>
          <w:noProof w:val="0"/>
          <w:szCs w:val="20"/>
          <w:lang w:val="it-IT"/>
        </w:rPr>
        <w:t>ZINEREO PHARMA, S.L.</w:t>
      </w: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A Relva, s/n, O Porriño </w:t>
      </w: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36400 Pontevedra </w:t>
      </w: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Ispanija</w:t>
      </w: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arba</w:t>
      </w: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FARMALIDER, S.A.</w:t>
      </w:r>
    </w:p>
    <w:p w:rsidR="000F5FF0" w:rsidRPr="00EB0EF7"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 xml:space="preserve">C/ </w:t>
      </w:r>
      <w:proofErr w:type="gramStart"/>
      <w:r w:rsidRPr="00EB0EF7">
        <w:rPr>
          <w:rFonts w:ascii="Times New Roman" w:eastAsia="Times New Roman" w:hAnsi="Times New Roman" w:cs="Times New Roman"/>
          <w:noProof w:val="0"/>
          <w:szCs w:val="20"/>
          <w:lang w:val="es-ES"/>
        </w:rPr>
        <w:t>Aragoneses</w:t>
      </w:r>
      <w:proofErr w:type="gramEnd"/>
      <w:r w:rsidRPr="00EB0EF7">
        <w:rPr>
          <w:rFonts w:ascii="Times New Roman" w:eastAsia="Times New Roman" w:hAnsi="Times New Roman" w:cs="Times New Roman"/>
          <w:noProof w:val="0"/>
          <w:szCs w:val="20"/>
          <w:lang w:val="es-ES"/>
        </w:rPr>
        <w:t>, 2 Alcobendas</w:t>
      </w:r>
    </w:p>
    <w:p w:rsidR="000F5FF0" w:rsidRPr="00EB0EF7"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28108 Madrid</w:t>
      </w:r>
    </w:p>
    <w:p w:rsidR="000F5FF0" w:rsidRPr="00EB0EF7" w:rsidRDefault="000F5FF0" w:rsidP="000F5FF0">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EB0EF7">
        <w:rPr>
          <w:rFonts w:ascii="Times New Roman" w:eastAsia="Times New Roman" w:hAnsi="Times New Roman" w:cs="Times New Roman"/>
          <w:noProof w:val="0"/>
          <w:szCs w:val="20"/>
          <w:lang w:val="es-ES"/>
        </w:rPr>
        <w:t>Ispanija</w:t>
      </w:r>
      <w:proofErr w:type="spellEnd"/>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arba</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EB0EF7" w:rsidRDefault="000F5FF0" w:rsidP="000F5FF0">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EDEFARM, S.L.</w:t>
      </w:r>
    </w:p>
    <w:p w:rsidR="000F5FF0" w:rsidRPr="00EB0EF7" w:rsidRDefault="000F5FF0" w:rsidP="000F5FF0">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 xml:space="preserve">Polígono Industrial </w:t>
      </w:r>
      <w:proofErr w:type="spellStart"/>
      <w:r w:rsidRPr="00EB0EF7">
        <w:rPr>
          <w:rFonts w:ascii="Times New Roman" w:eastAsia="Times New Roman" w:hAnsi="Times New Roman" w:cs="Times New Roman"/>
          <w:noProof w:val="0"/>
          <w:szCs w:val="20"/>
          <w:lang w:val="es-ES"/>
        </w:rPr>
        <w:t>Enchilagar</w:t>
      </w:r>
      <w:proofErr w:type="spellEnd"/>
      <w:r w:rsidRPr="00EB0EF7">
        <w:rPr>
          <w:rFonts w:ascii="Times New Roman" w:eastAsia="Times New Roman" w:hAnsi="Times New Roman" w:cs="Times New Roman"/>
          <w:noProof w:val="0"/>
          <w:szCs w:val="20"/>
          <w:lang w:val="es-ES"/>
        </w:rPr>
        <w:t xml:space="preserve"> del </w:t>
      </w:r>
      <w:proofErr w:type="spellStart"/>
      <w:r w:rsidRPr="00EB0EF7">
        <w:rPr>
          <w:rFonts w:ascii="Times New Roman" w:eastAsia="Times New Roman" w:hAnsi="Times New Roman" w:cs="Times New Roman"/>
          <w:noProof w:val="0"/>
          <w:szCs w:val="20"/>
          <w:lang w:val="es-ES"/>
        </w:rPr>
        <w:t>Rullo</w:t>
      </w:r>
      <w:proofErr w:type="spellEnd"/>
      <w:r w:rsidRPr="00EB0EF7">
        <w:rPr>
          <w:rFonts w:ascii="Times New Roman" w:eastAsia="Times New Roman" w:hAnsi="Times New Roman" w:cs="Times New Roman"/>
          <w:noProof w:val="0"/>
          <w:szCs w:val="20"/>
          <w:lang w:val="es-ES"/>
        </w:rPr>
        <w:t xml:space="preserve">, 117, </w:t>
      </w:r>
      <w:proofErr w:type="spellStart"/>
      <w:r w:rsidRPr="00EB0EF7">
        <w:rPr>
          <w:rFonts w:ascii="Times New Roman" w:eastAsia="Times New Roman" w:hAnsi="Times New Roman" w:cs="Times New Roman"/>
          <w:noProof w:val="0"/>
          <w:szCs w:val="20"/>
          <w:lang w:val="es-ES"/>
        </w:rPr>
        <w:t>Villamarchante</w:t>
      </w:r>
      <w:proofErr w:type="spellEnd"/>
      <w:r w:rsidRPr="00EB0EF7">
        <w:rPr>
          <w:rFonts w:ascii="Times New Roman" w:eastAsia="Times New Roman" w:hAnsi="Times New Roman" w:cs="Times New Roman"/>
          <w:noProof w:val="0"/>
          <w:szCs w:val="20"/>
          <w:lang w:val="es-ES"/>
        </w:rPr>
        <w:t>,</w:t>
      </w:r>
    </w:p>
    <w:p w:rsidR="000F5FF0" w:rsidRPr="00EB0EF7" w:rsidRDefault="000F5FF0" w:rsidP="000F5FF0">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46191 Valencia</w:t>
      </w:r>
    </w:p>
    <w:p w:rsidR="000F5FF0" w:rsidRPr="00EB0EF7"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proofErr w:type="spellStart"/>
      <w:r w:rsidRPr="00EB0EF7">
        <w:rPr>
          <w:rFonts w:ascii="Times New Roman" w:eastAsia="Times New Roman" w:hAnsi="Times New Roman" w:cs="Times New Roman"/>
          <w:noProof w:val="0"/>
          <w:szCs w:val="20"/>
          <w:lang w:val="es-ES"/>
        </w:rPr>
        <w:t>Ispanija</w:t>
      </w:r>
      <w:proofErr w:type="spellEnd"/>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apie šį vaistą norite sužinoti daugiau, kreipkitės į vietinį registruotojo atstovą.</w:t>
      </w:r>
    </w:p>
    <w:p w:rsidR="000F5FF0" w:rsidRPr="0048354B" w:rsidRDefault="000F5FF0" w:rsidP="000F5FF0">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b/>
          <w:noProof w:val="0"/>
        </w:rPr>
        <w:t>Šis vaistas E</w:t>
      </w:r>
      <w:r>
        <w:rPr>
          <w:rFonts w:ascii="Times New Roman" w:eastAsia="Times New Roman" w:hAnsi="Times New Roman" w:cs="Times New Roman"/>
          <w:b/>
          <w:noProof w:val="0"/>
        </w:rPr>
        <w:t>uropos ekonominės erdvės</w:t>
      </w:r>
      <w:r w:rsidRPr="0048354B">
        <w:rPr>
          <w:rFonts w:ascii="Times New Roman" w:eastAsia="Times New Roman" w:hAnsi="Times New Roman" w:cs="Times New Roman"/>
          <w:b/>
          <w:noProof w:val="0"/>
        </w:rPr>
        <w:t xml:space="preserve"> valstybėse narėse registruotas tokiais pavadinimais</w:t>
      </w:r>
      <w:r w:rsidRPr="0048354B">
        <w:rPr>
          <w:rFonts w:ascii="Times New Roman" w:eastAsia="Times New Roman" w:hAnsi="Times New Roman" w:cs="Times New Roman"/>
          <w:noProof w:val="0"/>
        </w:rPr>
        <w:t>:</w:t>
      </w:r>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Austrija –</w:t>
      </w:r>
      <w:r w:rsidRPr="0048354B">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Adolorini</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Direkt</w:t>
      </w:r>
      <w:proofErr w:type="spellEnd"/>
      <w:r w:rsidRPr="00F57DB0">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lang w:val="de-DE"/>
        </w:rPr>
        <w:t>200 mg Suspension zum Einnehmen</w:t>
      </w:r>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Bulgarija –</w:t>
      </w:r>
      <w:r w:rsidRPr="0048354B">
        <w:rPr>
          <w:rFonts w:ascii="Times New Roman" w:eastAsia="Times New Roman" w:hAnsi="Times New Roman" w:cs="Times New Roman"/>
          <w:noProof w:val="0"/>
        </w:rPr>
        <w:tab/>
      </w:r>
      <w:proofErr w:type="spellStart"/>
      <w:r w:rsidRPr="00F57DB0">
        <w:rPr>
          <w:rFonts w:ascii="Times New Roman" w:eastAsia="Times New Roman" w:hAnsi="Times New Roman" w:cs="Times New Roman"/>
          <w:noProof w:val="0"/>
        </w:rPr>
        <w:t>Ibuprofen</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Nutra</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w:t>
      </w:r>
      <w:proofErr w:type="spellStart"/>
      <w:r w:rsidRPr="0048354B">
        <w:rPr>
          <w:rFonts w:ascii="Times New Roman" w:eastAsia="Times New Roman" w:hAnsi="Times New Roman" w:cs="Times New Roman"/>
          <w:noProof w:val="0"/>
        </w:rPr>
        <w:t>oral</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suspension</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Čekija –</w:t>
      </w:r>
      <w:r w:rsidRPr="0048354B">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S.L.</w:t>
      </w:r>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Vokietija –          </w:t>
      </w:r>
      <w:proofErr w:type="spellStart"/>
      <w:r w:rsidRPr="00087F05">
        <w:rPr>
          <w:rFonts w:ascii="Times New Roman" w:eastAsia="Times New Roman" w:hAnsi="Times New Roman" w:cs="Times New Roman"/>
          <w:noProof w:val="0"/>
          <w:color w:val="000000"/>
        </w:rPr>
        <w:t>Ibubeta</w:t>
      </w:r>
      <w:proofErr w:type="spellEnd"/>
      <w:r w:rsidRPr="00327AB5">
        <w:rPr>
          <w:rFonts w:ascii="Times New Roman" w:eastAsia="Times New Roman" w:hAnsi="Times New Roman" w:cs="Times New Roman"/>
          <w:noProof w:val="0"/>
          <w:color w:val="000000"/>
        </w:rPr>
        <w:t xml:space="preserve"> 200 mg </w:t>
      </w:r>
      <w:proofErr w:type="spellStart"/>
      <w:r w:rsidRPr="00327AB5">
        <w:rPr>
          <w:rFonts w:ascii="Times New Roman" w:eastAsia="Times New Roman" w:hAnsi="Times New Roman" w:cs="Times New Roman"/>
          <w:noProof w:val="0"/>
        </w:rPr>
        <w:t>Suspension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zum</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Einnehmen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in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Beuteln</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Estija –</w:t>
      </w:r>
      <w:r w:rsidRPr="0048354B">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p>
    <w:p w:rsidR="000F5FF0" w:rsidRPr="00784100" w:rsidRDefault="000F5FF0" w:rsidP="000F5FF0">
      <w:pPr>
        <w:tabs>
          <w:tab w:val="left" w:pos="567"/>
          <w:tab w:val="left" w:pos="1560"/>
        </w:tabs>
        <w:snapToGrid w:val="0"/>
        <w:spacing w:after="0" w:line="240" w:lineRule="auto"/>
        <w:rPr>
          <w:rFonts w:ascii="Times New Roman" w:eastAsia="Times New Roman" w:hAnsi="Times New Roman" w:cs="Times New Roman"/>
          <w:noProof w:val="0"/>
          <w:color w:val="000000"/>
        </w:rPr>
      </w:pPr>
      <w:r w:rsidRPr="0048354B">
        <w:rPr>
          <w:rFonts w:ascii="Times New Roman" w:eastAsia="Times New Roman" w:hAnsi="Times New Roman" w:cs="Times New Roman"/>
          <w:noProof w:val="0"/>
        </w:rPr>
        <w:t>Kroatija –</w:t>
      </w:r>
      <w:r w:rsidRPr="0048354B">
        <w:rPr>
          <w:rFonts w:ascii="Times New Roman" w:eastAsia="Times New Roman" w:hAnsi="Times New Roman" w:cs="Times New Roman"/>
          <w:noProof w:val="0"/>
        </w:rPr>
        <w:tab/>
      </w:r>
      <w:r w:rsidRPr="00F57DB0">
        <w:rPr>
          <w:rFonts w:ascii="Times New Roman" w:eastAsia="Times New Roman" w:hAnsi="Times New Roman" w:cs="Times New Roman"/>
          <w:noProof w:val="0"/>
        </w:rPr>
        <w:t>Neodol</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oralna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suspenzija</w:t>
      </w:r>
      <w:proofErr w:type="spellEnd"/>
      <w:r w:rsidRPr="00784100">
        <w:rPr>
          <w:rFonts w:ascii="Times New Roman" w:eastAsia="Times New Roman" w:hAnsi="Times New Roman" w:cs="Times New Roman"/>
          <w:noProof w:val="0"/>
          <w:color w:val="000000"/>
        </w:rPr>
        <w:t xml:space="preserve"> u </w:t>
      </w:r>
      <w:proofErr w:type="spellStart"/>
      <w:r w:rsidRPr="00784100">
        <w:rPr>
          <w:rFonts w:ascii="Times New Roman" w:eastAsia="Times New Roman" w:hAnsi="Times New Roman" w:cs="Times New Roman"/>
          <w:noProof w:val="0"/>
          <w:color w:val="000000"/>
        </w:rPr>
        <w:t>vrećici</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327AB5">
        <w:rPr>
          <w:rFonts w:ascii="Times New Roman" w:eastAsia="Times New Roman" w:hAnsi="Times New Roman" w:cs="Times New Roman"/>
          <w:noProof w:val="0"/>
          <w:color w:val="000000"/>
        </w:rPr>
        <w:t xml:space="preserve">Vengrija –           </w:t>
      </w:r>
      <w:proofErr w:type="spellStart"/>
      <w:r w:rsidRPr="00327AB5">
        <w:rPr>
          <w:rFonts w:ascii="Times New Roman" w:eastAsia="Times New Roman" w:hAnsi="Times New Roman" w:cs="Times New Roman"/>
          <w:noProof w:val="0"/>
          <w:color w:val="000000"/>
        </w:rPr>
        <w:t>Ibuprofen</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Nutra</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Essential</w:t>
      </w:r>
      <w:proofErr w:type="spellEnd"/>
      <w:r w:rsidRPr="00327AB5">
        <w:rPr>
          <w:rFonts w:ascii="Times New Roman" w:eastAsia="Times New Roman" w:hAnsi="Times New Roman" w:cs="Times New Roman"/>
          <w:noProof w:val="0"/>
          <w:color w:val="000000"/>
        </w:rPr>
        <w:t xml:space="preserve"> 200 mg </w:t>
      </w:r>
      <w:proofErr w:type="spellStart"/>
      <w:r w:rsidRPr="00327AB5">
        <w:rPr>
          <w:rFonts w:ascii="Times New Roman" w:eastAsia="Times New Roman" w:hAnsi="Times New Roman" w:cs="Times New Roman"/>
          <w:noProof w:val="0"/>
          <w:color w:val="000000"/>
        </w:rPr>
        <w:t>belsőleges</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szuszpenzió</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Latvija –</w:t>
      </w:r>
      <w:r w:rsidRPr="0048354B">
        <w:rPr>
          <w:rFonts w:ascii="Times New Roman" w:eastAsia="Times New Roman" w:hAnsi="Times New Roman" w:cs="Times New Roman"/>
          <w:noProof w:val="0"/>
        </w:rPr>
        <w:tab/>
      </w:r>
      <w:proofErr w:type="spellStart"/>
      <w:r w:rsidRPr="00784100">
        <w:rPr>
          <w:rFonts w:ascii="Times New Roman" w:eastAsia="Times New Roman" w:hAnsi="Times New Roman" w:cs="Times New Roman"/>
          <w:noProof w:val="0"/>
          <w:color w:val="000000"/>
        </w:rPr>
        <w:t>Ibuprofen</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Nutra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Essential</w:t>
      </w:r>
      <w:proofErr w:type="spellEnd"/>
      <w:r w:rsidRPr="00784100">
        <w:rPr>
          <w:rFonts w:ascii="Times New Roman" w:eastAsia="Times New Roman" w:hAnsi="Times New Roman" w:cs="Times New Roman"/>
          <w:noProof w:val="0"/>
          <w:color w:val="000000"/>
        </w:rPr>
        <w:t xml:space="preserve"> 200 mg suspensija </w:t>
      </w:r>
      <w:proofErr w:type="spellStart"/>
      <w:r w:rsidRPr="00784100">
        <w:rPr>
          <w:rFonts w:ascii="Times New Roman" w:eastAsia="Times New Roman" w:hAnsi="Times New Roman" w:cs="Times New Roman"/>
          <w:noProof w:val="0"/>
          <w:color w:val="000000"/>
        </w:rPr>
        <w:t>iekšķīgai</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lietošanai</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paciņā</w:t>
      </w:r>
      <w:proofErr w:type="spellEnd"/>
    </w:p>
    <w:p w:rsidR="000F5FF0" w:rsidRPr="00784100" w:rsidRDefault="000F5FF0" w:rsidP="000F5FF0">
      <w:pPr>
        <w:tabs>
          <w:tab w:val="left" w:pos="567"/>
          <w:tab w:val="left" w:pos="1560"/>
        </w:tabs>
        <w:snapToGrid w:val="0"/>
        <w:spacing w:after="0" w:line="240" w:lineRule="auto"/>
        <w:rPr>
          <w:rFonts w:ascii="Times New Roman" w:eastAsia="Times New Roman" w:hAnsi="Times New Roman" w:cs="Times New Roman"/>
          <w:noProof w:val="0"/>
          <w:color w:val="000000"/>
        </w:rPr>
      </w:pPr>
      <w:r w:rsidRPr="0048354B">
        <w:rPr>
          <w:rFonts w:ascii="Times New Roman" w:eastAsia="Times New Roman" w:hAnsi="Times New Roman" w:cs="Times New Roman"/>
          <w:noProof w:val="0"/>
        </w:rPr>
        <w:t>Rumunija –</w:t>
      </w:r>
      <w:r w:rsidRPr="0048354B">
        <w:rPr>
          <w:rFonts w:ascii="Times New Roman" w:eastAsia="Times New Roman" w:hAnsi="Times New Roman" w:cs="Times New Roman"/>
          <w:noProof w:val="0"/>
        </w:rPr>
        <w:tab/>
      </w:r>
      <w:proofErr w:type="spellStart"/>
      <w:r w:rsidRPr="00F57DB0">
        <w:rPr>
          <w:rFonts w:ascii="Times New Roman" w:eastAsia="Times New Roman" w:hAnsi="Times New Roman" w:cs="Times New Roman"/>
          <w:noProof w:val="0"/>
        </w:rPr>
        <w:t>Ibuprofen</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Nutra</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OTC</w:t>
      </w:r>
      <w:r w:rsidRPr="0048354B">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suspensie</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orală</w:t>
      </w:r>
      <w:proofErr w:type="spellEnd"/>
      <w:r w:rsidRPr="00784100">
        <w:rPr>
          <w:rFonts w:ascii="Times New Roman" w:eastAsia="Times New Roman" w:hAnsi="Times New Roman" w:cs="Times New Roman"/>
          <w:noProof w:val="0"/>
          <w:color w:val="000000"/>
        </w:rPr>
        <w:t xml:space="preserve"> </w:t>
      </w:r>
      <w:proofErr w:type="spellStart"/>
      <w:r w:rsidRPr="00C1699E">
        <w:rPr>
          <w:rFonts w:ascii="Times New Roman" w:eastAsia="Times New Roman" w:hAnsi="Times New Roman" w:cs="Times New Roman"/>
          <w:noProof w:val="0"/>
          <w:color w:val="000000"/>
        </w:rPr>
        <w:t>î</w:t>
      </w:r>
      <w:r w:rsidRPr="00784100">
        <w:rPr>
          <w:rFonts w:ascii="Times New Roman" w:eastAsia="Times New Roman" w:hAnsi="Times New Roman" w:cs="Times New Roman"/>
          <w:noProof w:val="0"/>
          <w:color w:val="000000"/>
        </w:rPr>
        <w:t>n</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plic</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Slovėnija –</w:t>
      </w:r>
      <w:r w:rsidRPr="0048354B">
        <w:rPr>
          <w:rFonts w:ascii="Times New Roman" w:eastAsia="Times New Roman" w:hAnsi="Times New Roman" w:cs="Times New Roman"/>
          <w:noProof w:val="0"/>
        </w:rPr>
        <w:tab/>
      </w:r>
      <w:proofErr w:type="spellStart"/>
      <w:r w:rsidRPr="00F57DB0">
        <w:rPr>
          <w:rFonts w:ascii="Times New Roman" w:eastAsia="Times New Roman" w:hAnsi="Times New Roman" w:cs="Times New Roman"/>
          <w:noProof w:val="0"/>
        </w:rPr>
        <w:t>Ibuprofen</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Nutra</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peroralna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suspenzija</w:t>
      </w:r>
      <w:proofErr w:type="spellEnd"/>
      <w:r w:rsidRPr="00784100">
        <w:rPr>
          <w:rFonts w:ascii="Times New Roman" w:eastAsia="Times New Roman" w:hAnsi="Times New Roman" w:cs="Times New Roman"/>
          <w:noProof w:val="0"/>
          <w:color w:val="000000"/>
        </w:rPr>
        <w:t xml:space="preserve"> v </w:t>
      </w:r>
      <w:proofErr w:type="spellStart"/>
      <w:r w:rsidRPr="00784100">
        <w:rPr>
          <w:rFonts w:ascii="Times New Roman" w:eastAsia="Times New Roman" w:hAnsi="Times New Roman" w:cs="Times New Roman"/>
          <w:noProof w:val="0"/>
          <w:color w:val="000000"/>
        </w:rPr>
        <w:t>vrečici</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Slovakija –</w:t>
      </w:r>
      <w:r w:rsidRPr="0048354B">
        <w:rPr>
          <w:rFonts w:ascii="Times New Roman" w:eastAsia="Times New Roman" w:hAnsi="Times New Roman" w:cs="Times New Roman"/>
          <w:noProof w:val="0"/>
        </w:rPr>
        <w:tab/>
      </w:r>
      <w:proofErr w:type="spellStart"/>
      <w:r w:rsidRPr="00784100">
        <w:rPr>
          <w:rFonts w:ascii="Times New Roman" w:eastAsia="Times New Roman" w:hAnsi="Times New Roman" w:cs="Times New Roman"/>
          <w:noProof w:val="0"/>
          <w:color w:val="000000"/>
        </w:rPr>
        <w:t>Ibuprofen</w:t>
      </w:r>
      <w:proofErr w:type="spellEnd"/>
      <w:r w:rsidRPr="00784100">
        <w:rPr>
          <w:rFonts w:ascii="Times New Roman" w:eastAsia="Times New Roman" w:hAnsi="Times New Roman" w:cs="Times New Roman"/>
          <w:noProof w:val="0"/>
          <w:color w:val="000000"/>
        </w:rPr>
        <w:t xml:space="preserve"> </w:t>
      </w:r>
      <w:bookmarkStart w:id="0" w:name="_Hlk17810560"/>
      <w:proofErr w:type="spellStart"/>
      <w:r w:rsidRPr="00784100">
        <w:rPr>
          <w:rFonts w:ascii="Times New Roman" w:eastAsia="Times New Roman" w:hAnsi="Times New Roman" w:cs="Times New Roman"/>
          <w:noProof w:val="0"/>
          <w:color w:val="000000"/>
        </w:rPr>
        <w:t>Nutra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Essential</w:t>
      </w:r>
      <w:proofErr w:type="spellEnd"/>
      <w:r w:rsidRPr="00784100">
        <w:rPr>
          <w:rFonts w:ascii="Times New Roman" w:eastAsia="Times New Roman" w:hAnsi="Times New Roman" w:cs="Times New Roman"/>
          <w:noProof w:val="0"/>
          <w:color w:val="000000"/>
        </w:rPr>
        <w:t xml:space="preserve"> </w:t>
      </w:r>
      <w:bookmarkEnd w:id="0"/>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perorálna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vo</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vreck</w:t>
      </w:r>
      <w:proofErr w:type="spellEnd"/>
    </w:p>
    <w:p w:rsidR="000F5FF0" w:rsidRPr="0048354B" w:rsidRDefault="000F5FF0" w:rsidP="000F5FF0">
      <w:pPr>
        <w:tabs>
          <w:tab w:val="left" w:pos="567"/>
        </w:tabs>
        <w:snapToGrid w:val="0"/>
        <w:spacing w:after="0" w:line="240" w:lineRule="auto"/>
        <w:ind w:left="567" w:hanging="567"/>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 xml:space="preserve">Šis pakuotės lapelis paskutinį kartą peržiūrėtas </w:t>
      </w:r>
      <w:r>
        <w:rPr>
          <w:rFonts w:ascii="Times New Roman" w:eastAsia="Times New Roman" w:hAnsi="Times New Roman" w:cs="Times New Roman"/>
          <w:b/>
          <w:noProof w:val="0"/>
        </w:rPr>
        <w:t>2025-02-07.</w:t>
      </w:r>
    </w:p>
    <w:p w:rsidR="000F5FF0" w:rsidRPr="0048354B" w:rsidRDefault="000F5FF0" w:rsidP="000F5FF0">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48354B">
        <w:rPr>
          <w:rFonts w:ascii="Times New Roman" w:eastAsia="Times New Roman" w:hAnsi="Times New Roman" w:cs="Times New Roman"/>
          <w:i/>
          <w:noProof w:val="0"/>
        </w:rPr>
        <w:t xml:space="preserve"> </w:t>
      </w:r>
      <w:r w:rsidRPr="002F4C7C">
        <w:rPr>
          <w:rFonts w:ascii="Times New Roman" w:eastAsia="Times New Roman" w:hAnsi="Times New Roman" w:cs="Times New Roman"/>
          <w:noProof w:val="0"/>
          <w:color w:val="0000EE"/>
          <w:u w:val="single"/>
          <w:lang w:eastAsia="lt-LT"/>
        </w:rPr>
        <w:t>https://vvkt.lrv.lt/lt/</w:t>
      </w:r>
      <w:r w:rsidRPr="0048354B">
        <w:rPr>
          <w:rFonts w:ascii="Times New Roman" w:eastAsia="Times New Roman" w:hAnsi="Times New Roman" w:cs="Times New Roman"/>
          <w:noProof w:val="0"/>
        </w:rPr>
        <w:t>.</w:t>
      </w:r>
    </w:p>
    <w:p w:rsidR="000F5FF0" w:rsidRPr="0048354B" w:rsidRDefault="000F5FF0" w:rsidP="000F5FF0">
      <w:pPr>
        <w:rPr>
          <w:rFonts w:ascii="Calibri" w:eastAsia="Calibri" w:hAnsi="Calibri" w:cs="Times New Roman"/>
        </w:rPr>
      </w:pPr>
    </w:p>
    <w:p w:rsidR="000F5FF0" w:rsidRDefault="000F5FF0" w:rsidP="000F5FF0"/>
    <w:p w:rsidR="000F5FF0" w:rsidRPr="0048354B" w:rsidRDefault="000F5FF0" w:rsidP="000F5FF0">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Times New Roman" w:eastAsia="Times New Roman" w:hAnsi="Times New Roman" w:cs="Times New Roman"/>
          <w:b/>
          <w:bCs/>
          <w:iCs/>
          <w:noProof w:val="0"/>
        </w:rPr>
        <w:t>Pakuotės lapelis:</w:t>
      </w:r>
      <w:r w:rsidRPr="0048354B">
        <w:rPr>
          <w:rFonts w:ascii="Times New Roman" w:eastAsia="Times New Roman" w:hAnsi="Times New Roman" w:cs="Times New Roman"/>
          <w:b/>
          <w:noProof w:val="0"/>
        </w:rPr>
        <w:t xml:space="preserve"> </w:t>
      </w:r>
      <w:r w:rsidRPr="0048354B">
        <w:rPr>
          <w:rFonts w:ascii="Times New Roman" w:eastAsia="Times New Roman" w:hAnsi="Times New Roman" w:cs="Times New Roman"/>
          <w:b/>
          <w:bCs/>
          <w:iCs/>
          <w:noProof w:val="0"/>
        </w:rPr>
        <w:t>informacija vartotojui</w:t>
      </w:r>
    </w:p>
    <w:p w:rsidR="000F5FF0" w:rsidRPr="0048354B" w:rsidRDefault="000F5FF0" w:rsidP="000F5FF0">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48354B">
        <w:rPr>
          <w:rFonts w:ascii="Times New Roman" w:eastAsia="Times New Roman" w:hAnsi="Times New Roman" w:cs="Times New Roman"/>
          <w:b/>
          <w:noProof w:val="0"/>
        </w:rPr>
        <w:t xml:space="preserve"> </w:t>
      </w:r>
      <w:r w:rsidRPr="0048354B">
        <w:rPr>
          <w:rFonts w:ascii="Times New Roman" w:eastAsia="Times New Roman" w:hAnsi="Times New Roman" w:cs="Times New Roman"/>
          <w:b/>
          <w:bCs/>
          <w:noProof w:val="0"/>
        </w:rPr>
        <w:t>200 mg geriamoji suspensija paketėlyje</w:t>
      </w:r>
    </w:p>
    <w:p w:rsidR="000F5FF0" w:rsidRPr="0048354B" w:rsidRDefault="000F5FF0" w:rsidP="000F5FF0">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Ibuprofenas</w:t>
      </w:r>
      <w:proofErr w:type="spellEnd"/>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Atidžiai perskaitykite visą šį lapelį, prieš Jums (ar Jūsų vaikui) pradedant vartoti šį vaistą, nes jame pateikiama Jums svarbi informacija.</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Visada vartokite šį vaistą tiksliai kaip aprašyta šiame lapelyje arba kaip nurodė gydytojas arba vaistininkas.</w:t>
      </w:r>
    </w:p>
    <w:p w:rsidR="000F5FF0" w:rsidRPr="0048354B" w:rsidRDefault="000F5FF0" w:rsidP="000F5FF0">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Neišmeskite šio lapelio, nes vėl gali prireikti jį perskaityti. </w:t>
      </w:r>
    </w:p>
    <w:p w:rsidR="000F5FF0" w:rsidRPr="0048354B" w:rsidRDefault="000F5FF0" w:rsidP="000F5FF0">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norite sužinoti daugiau arba pasitarti, kreipkitės į vaistininką.</w:t>
      </w:r>
    </w:p>
    <w:p w:rsidR="000F5FF0" w:rsidRPr="0048354B" w:rsidRDefault="000F5FF0" w:rsidP="000F5FF0">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Jums (ar Jūsų vaikui) pasireiškė šalutinis poveikis (net jeigu jis šiame lapelyje nenurodytas), kreipkitės į gydytoją arba vaistininką. Žr. 4 skyrių.</w:t>
      </w:r>
    </w:p>
    <w:p w:rsidR="000F5FF0" w:rsidRPr="0048354B" w:rsidRDefault="000F5FF0" w:rsidP="000F5FF0">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skausmas nesusilpnėjo ar sustiprėjo per 3 dienas vaikui ar paaugliui arba per 4 dienas suaugusiajam, arba jeigu karščiavimas nesumažėjo arba padidėjo per 3 dienas, kreipkitės į gydytoją.</w:t>
      </w: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Apie ką rašoma šiame lapelyje?</w:t>
      </w:r>
    </w:p>
    <w:p w:rsidR="000F5FF0" w:rsidRPr="0048354B" w:rsidRDefault="000F5FF0" w:rsidP="000F5FF0">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1.</w:t>
      </w:r>
      <w:r w:rsidRPr="0048354B">
        <w:rPr>
          <w:rFonts w:ascii="Times New Roman" w:eastAsia="Times New Roman" w:hAnsi="Times New Roman" w:cs="Times New Roman"/>
          <w:noProof w:val="0"/>
        </w:rPr>
        <w:tab/>
        <w:t xml:space="preserve">Kas yra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ir kam ji vartojama</w:t>
      </w:r>
    </w:p>
    <w:p w:rsidR="000F5FF0" w:rsidRPr="0048354B" w:rsidRDefault="000F5FF0" w:rsidP="000F5FF0">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2.</w:t>
      </w:r>
      <w:r w:rsidRPr="0048354B">
        <w:rPr>
          <w:rFonts w:ascii="Times New Roman" w:eastAsia="Times New Roman" w:hAnsi="Times New Roman" w:cs="Times New Roman"/>
          <w:noProof w:val="0"/>
        </w:rPr>
        <w:tab/>
        <w:t xml:space="preserve">Kas žinotina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rsidR="000F5FF0" w:rsidRPr="0048354B" w:rsidRDefault="000F5FF0" w:rsidP="000F5FF0">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3.</w:t>
      </w:r>
      <w:r w:rsidRPr="0048354B">
        <w:rPr>
          <w:rFonts w:ascii="Times New Roman" w:eastAsia="Times New Roman" w:hAnsi="Times New Roman" w:cs="Times New Roman"/>
          <w:noProof w:val="0"/>
        </w:rPr>
        <w:tab/>
        <w:t xml:space="preserve">Kaip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rsidR="000F5FF0" w:rsidRPr="0048354B" w:rsidRDefault="000F5FF0" w:rsidP="000F5FF0">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4.</w:t>
      </w:r>
      <w:r w:rsidRPr="0048354B">
        <w:rPr>
          <w:rFonts w:ascii="Times New Roman" w:eastAsia="Times New Roman" w:hAnsi="Times New Roman" w:cs="Times New Roman"/>
          <w:noProof w:val="0"/>
        </w:rPr>
        <w:tab/>
        <w:t>Galimas šalutinis poveikis</w:t>
      </w:r>
    </w:p>
    <w:p w:rsidR="000F5FF0" w:rsidRPr="0048354B" w:rsidRDefault="000F5FF0" w:rsidP="000F5FF0">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5.</w:t>
      </w:r>
      <w:r w:rsidRPr="0048354B">
        <w:rPr>
          <w:rFonts w:ascii="Times New Roman" w:eastAsia="Times New Roman" w:hAnsi="Times New Roman" w:cs="Times New Roman"/>
          <w:noProof w:val="0"/>
        </w:rPr>
        <w:tab/>
      </w:r>
      <w:r w:rsidRPr="0048354B">
        <w:rPr>
          <w:rFonts w:ascii="Times New Roman" w:eastAsia="Times New Roman" w:hAnsi="Times New Roman" w:cs="Times New Roman"/>
          <w:noProof w:val="0"/>
        </w:rPr>
        <w:tab/>
        <w:t xml:space="preserve">Kaip laikyti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rsidR="000F5FF0" w:rsidRPr="0048354B" w:rsidRDefault="000F5FF0" w:rsidP="000F5FF0">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6.</w:t>
      </w:r>
      <w:r w:rsidRPr="0048354B">
        <w:rPr>
          <w:rFonts w:ascii="Times New Roman" w:eastAsia="Times New Roman" w:hAnsi="Times New Roman" w:cs="Times New Roman"/>
          <w:noProof w:val="0"/>
        </w:rPr>
        <w:tab/>
        <w:t>Pakuotės turinys ir kita informacija</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1.</w:t>
      </w:r>
      <w:r w:rsidRPr="0048354B">
        <w:rPr>
          <w:rFonts w:ascii="Times New Roman" w:eastAsia="Times New Roman" w:hAnsi="Times New Roman" w:cs="Times New Roman"/>
          <w:b/>
          <w:bCs/>
          <w:noProof w:val="0"/>
        </w:rPr>
        <w:tab/>
        <w:t xml:space="preserve">Kas yra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geriamoji suspensija paketėlyje ir kam ji vartojama</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Šio vaisto sudėtyje yra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kuris priklauso nesteroidinių vaistų uždegimo (NVNU) grupei. NVNU malšina skausmą ir mažina karščiavimą.</w:t>
      </w:r>
    </w:p>
    <w:p w:rsidR="000F5FF0" w:rsidRPr="0048354B" w:rsidRDefault="000F5FF0" w:rsidP="000F5FF0">
      <w:pPr>
        <w:numPr>
          <w:ilvl w:val="12"/>
          <w:numId w:val="0"/>
        </w:numPr>
        <w:tabs>
          <w:tab w:val="left" w:pos="9639"/>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 </w:t>
      </w:r>
    </w:p>
    <w:p w:rsidR="000F5FF0" w:rsidRPr="0048354B" w:rsidRDefault="000F5FF0" w:rsidP="000F5FF0">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yra skirta 6 – 11 metų vaikų, sveriančių nuo 20 kg iki 39 kg, taip pat paauglių nuo 12 metų, sveriančių 40 kg ar daugiau ir suaugusiųjų trumpalaikiam simptominiam silpnam ar vidutinio stiprumo skausmui malšinti ir (ar) karščiavimui mažinti.</w:t>
      </w:r>
    </w:p>
    <w:p w:rsidR="000F5FF0" w:rsidRPr="0048354B" w:rsidRDefault="000F5FF0" w:rsidP="000F5FF0">
      <w:pPr>
        <w:numPr>
          <w:ilvl w:val="12"/>
          <w:numId w:val="0"/>
        </w:numPr>
        <w:tabs>
          <w:tab w:val="left" w:pos="9639"/>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skausmas per 3 dienas vaikui ar paaugliui arba per 4 dienas suaugusiajam nesusilpnėjo ar sustiprėjo, arba jeigu karščiavimas per 3 dienas nesumažėjo arba padidėjo, kreipkitės į gydytoją.</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2.</w:t>
      </w:r>
      <w:r w:rsidRPr="0048354B">
        <w:rPr>
          <w:rFonts w:ascii="Times New Roman" w:eastAsia="Times New Roman" w:hAnsi="Times New Roman" w:cs="Times New Roman"/>
          <w:b/>
          <w:bCs/>
          <w:noProof w:val="0"/>
        </w:rPr>
        <w:tab/>
        <w:t xml:space="preserve">Kas žinotina prieš vartojant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vartoti negalima:</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yra alergija </w:t>
      </w:r>
      <w:proofErr w:type="spellStart"/>
      <w:r w:rsidRPr="0048354B">
        <w:rPr>
          <w:rFonts w:ascii="Times New Roman" w:eastAsia="Calibri" w:hAnsi="Times New Roman" w:cs="Times New Roman"/>
          <w:noProof w:val="0"/>
        </w:rPr>
        <w:t>ibuprofenui</w:t>
      </w:r>
      <w:proofErr w:type="spellEnd"/>
      <w:r w:rsidRPr="0048354B">
        <w:rPr>
          <w:rFonts w:ascii="Times New Roman" w:eastAsia="Calibri" w:hAnsi="Times New Roman" w:cs="Times New Roman"/>
          <w:noProof w:val="0"/>
        </w:rPr>
        <w:t xml:space="preserve"> arba bet kuriai pagalbinei šio vaisto medžiagai (jos išvardytos 6 skyriuje);</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buvo pasireiškusi reakcija (pvz., astma, sloga, išbėrimas, veido, liežuvio, lūpų ar gerklės patinimas) pavartojus </w:t>
      </w:r>
      <w:proofErr w:type="spellStart"/>
      <w:r w:rsidRPr="0048354B">
        <w:rPr>
          <w:rFonts w:ascii="Times New Roman" w:eastAsia="Calibri" w:hAnsi="Times New Roman" w:cs="Times New Roman"/>
          <w:noProof w:val="0"/>
        </w:rPr>
        <w:t>acetilsalicilo</w:t>
      </w:r>
      <w:proofErr w:type="spellEnd"/>
      <w:r w:rsidRPr="0048354B">
        <w:rPr>
          <w:rFonts w:ascii="Times New Roman" w:eastAsia="Calibri" w:hAnsi="Times New Roman" w:cs="Times New Roman"/>
          <w:noProof w:val="0"/>
        </w:rPr>
        <w:t xml:space="preserve"> rūgšties arba kito nesteroidinio vaisto nuo uždegimo (NVNU);</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Jums ar Jūsų vaikui dėl neaiškios priežasties sutrikusi kraujo gamyba;</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vyksta kraujavimas smegenyse (jis vadinamas </w:t>
      </w:r>
      <w:proofErr w:type="spellStart"/>
      <w:r w:rsidRPr="0048354B">
        <w:rPr>
          <w:rFonts w:ascii="Times New Roman" w:eastAsia="Calibri" w:hAnsi="Times New Roman" w:cs="Times New Roman"/>
          <w:noProof w:val="0"/>
        </w:rPr>
        <w:t>cerebrovaskuliniu</w:t>
      </w:r>
      <w:proofErr w:type="spellEnd"/>
      <w:r w:rsidRPr="0048354B">
        <w:rPr>
          <w:rFonts w:ascii="Times New Roman" w:eastAsia="Calibri" w:hAnsi="Times New Roman" w:cs="Times New Roman"/>
          <w:noProof w:val="0"/>
        </w:rPr>
        <w:t>) arba kitoks kraujavimas;</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Jums ar Jūsų vaikui yra skrandžio arba dvylikapirštės žarnos opa ar kraujavimas arba jei kuris nors iš šių sutrikimų buvo pasikartojęs (</w:t>
      </w:r>
      <w:proofErr w:type="spellStart"/>
      <w:r w:rsidRPr="0048354B">
        <w:rPr>
          <w:rFonts w:ascii="Times New Roman" w:eastAsia="Calibri" w:hAnsi="Times New Roman" w:cs="Times New Roman"/>
          <w:noProof w:val="0"/>
        </w:rPr>
        <w:t>t.y</w:t>
      </w:r>
      <w:proofErr w:type="spellEnd"/>
      <w:r w:rsidRPr="0048354B">
        <w:rPr>
          <w:rFonts w:ascii="Times New Roman" w:eastAsia="Calibri" w:hAnsi="Times New Roman" w:cs="Times New Roman"/>
          <w:noProof w:val="0"/>
        </w:rPr>
        <w:t>. jei buvo 2 ar daugiau atskiri nustatytos opos arba kraujavimo epizodai);</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kuris nors NVNU Jums ar Jūsų vaikui buvo sukėlęs skrandžio arba žarnų kraujavimą arba prakiurimą;</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Jūs ar Jūsų vaikas serga sunkiu kepenų, inkstų arba širdies nepakankamumu;</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Jūs esate ar Jūsų vaikas yra netekęs daug skysčių (dėl vėmimo, viduriavimo arba nepakankamo skysčių vartojimo);</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paskutinius 3 nėštumo mėnesius;</w:t>
      </w:r>
    </w:p>
    <w:p w:rsidR="000F5FF0" w:rsidRPr="0048354B" w:rsidRDefault="000F5FF0" w:rsidP="000F5FF0">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jaunesniems kaip 6 metų ir (ar) sveriantiems mažiau kaip 20 kg vaikams.</w:t>
      </w: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Įspėjimai ir atsargumo priemonės </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jeigu:</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Jūs ar Jūsų vaikas serga tam tikru paveldimu kraujo gamybos sutrikimu, pvz., ūmine </w:t>
      </w:r>
      <w:proofErr w:type="spellStart"/>
      <w:r w:rsidRPr="0048354B">
        <w:rPr>
          <w:rFonts w:ascii="Times New Roman" w:eastAsia="Calibri" w:hAnsi="Times New Roman" w:cs="Times New Roman"/>
          <w:noProof w:val="0"/>
        </w:rPr>
        <w:t>intermituojančia</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porfirija</w:t>
      </w:r>
      <w:proofErr w:type="spellEnd"/>
      <w:r w:rsidRPr="0048354B">
        <w:rPr>
          <w:rFonts w:ascii="Times New Roman" w:eastAsia="Calibri" w:hAnsi="Times New Roman" w:cs="Times New Roman"/>
          <w:noProof w:val="0"/>
        </w:rPr>
        <w:t xml:space="preserve">; </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liga, kuri pasireiškia kraujavimu;</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inkstų funkcija susilpnėjusi;</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kepenys yra nesveikos;</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arba anksčiau sirgo lėtine uždegimine žarnų liga (Krono liga arba opiniu kolitu);</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sistemine raudonąja vilklige (liga, dėl kurios imuninė sistema pažeidžia jungiamąjį audinį, todėl skauda sąnarius, pakinta oda ir pasireiškia kitų organų sutrikimų) arba mišria jungiamojo audinio liga;</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kraujospūdis yra arba buvo padidėjęs arba širdis nesveika;</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arba anksčiau sirgote astma arba alergine liga, kadangi gali pasireikšti dusulys;</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48354B">
        <w:rPr>
          <w:rFonts w:ascii="Times New Roman" w:eastAsia="Calibri" w:hAnsi="Times New Roman" w:cs="Times New Roman"/>
          <w:noProof w:val="0"/>
        </w:rPr>
        <w:t>angioedema</w:t>
      </w:r>
      <w:proofErr w:type="spellEnd"/>
      <w:r w:rsidRPr="0048354B">
        <w:rPr>
          <w:rFonts w:ascii="Times New Roman" w:eastAsia="Calibri" w:hAnsi="Times New Roman" w:cs="Times New Roman"/>
          <w:noProof w:val="0"/>
        </w:rPr>
        <w:t>) arba odos išbėrimu;</w:t>
      </w:r>
    </w:p>
    <w:p w:rsidR="000F5FF0"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Jums ar Jūsų vaikui neseniai atlikta didelės apimties operacija.</w:t>
      </w:r>
    </w:p>
    <w:p w:rsidR="000F5FF0" w:rsidRPr="0048354B" w:rsidRDefault="000F5FF0" w:rsidP="000F5FF0">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AD47C1">
        <w:rPr>
          <w:rFonts w:ascii="Times New Roman" w:eastAsia="Calibri" w:hAnsi="Times New Roman" w:cs="Times New Roman"/>
          <w:noProof w:val="0"/>
        </w:rPr>
        <w:t>Jūs ar Jūsų vaikas serga infekcine liga</w:t>
      </w:r>
      <w:r w:rsidRPr="005C42DC">
        <w:rPr>
          <w:rFonts w:ascii="Times New Roman" w:eastAsia="Calibri" w:hAnsi="Times New Roman" w:cs="Times New Roman"/>
          <w:noProof w:val="0"/>
        </w:rPr>
        <w:t xml:space="preserve"> – žr. poskyrį su antrašte „Infekcijos“ toliau.</w:t>
      </w:r>
    </w:p>
    <w:p w:rsidR="000F5FF0"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5C42DC" w:rsidRDefault="000F5FF0" w:rsidP="000F5FF0">
      <w:pPr>
        <w:tabs>
          <w:tab w:val="left" w:pos="1296"/>
        </w:tabs>
        <w:snapToGrid w:val="0"/>
        <w:spacing w:after="0" w:line="240" w:lineRule="auto"/>
        <w:ind w:right="-2"/>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Infekcijos</w:t>
      </w:r>
    </w:p>
    <w:p w:rsidR="000F5FF0" w:rsidRDefault="000F5FF0" w:rsidP="000F5FF0">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0F5FF0"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E61FAC" w:rsidRDefault="000F5FF0" w:rsidP="000F5FF0">
      <w:pPr>
        <w:tabs>
          <w:tab w:val="left" w:pos="1296"/>
        </w:tabs>
        <w:snapToGrid w:val="0"/>
        <w:spacing w:after="0" w:line="240" w:lineRule="auto"/>
        <w:rPr>
          <w:rFonts w:ascii="Times New Roman" w:eastAsia="Times New Roman" w:hAnsi="Times New Roman" w:cs="Times New Roman"/>
          <w:noProof w:val="0"/>
          <w:u w:val="single"/>
        </w:rPr>
      </w:pPr>
      <w:r w:rsidRPr="00E61FAC">
        <w:rPr>
          <w:rFonts w:ascii="Times New Roman" w:eastAsia="Times New Roman" w:hAnsi="Times New Roman" w:cs="Times New Roman"/>
          <w:noProof w:val="0"/>
          <w:u w:val="single"/>
        </w:rPr>
        <w:t>Odos reakcijos</w:t>
      </w:r>
    </w:p>
    <w:p w:rsidR="000F5FF0" w:rsidRDefault="000F5FF0" w:rsidP="000F5FF0">
      <w:pPr>
        <w:tabs>
          <w:tab w:val="left" w:pos="1296"/>
        </w:tabs>
        <w:snapToGrid w:val="0"/>
        <w:spacing w:after="0" w:line="240" w:lineRule="auto"/>
        <w:ind w:right="-2"/>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Žemiau pateikiami įspėjimai turėtų būti svarbesni suaugusiesiems. Visais atvejais juos reikia atidžiai apsvarstyti prieš duodant šio vaisto arba prieš jį vartojant.</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w:t>
      </w:r>
    </w:p>
    <w:p w:rsidR="000F5FF0" w:rsidRPr="0048354B" w:rsidRDefault="000F5FF0" w:rsidP="000F5FF0">
      <w:pPr>
        <w:widowControl w:val="0"/>
        <w:numPr>
          <w:ilvl w:val="0"/>
          <w:numId w:val="4"/>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reikia reguliariai tirti kepenų funkcijos rodiklius, inkstų funkciją ir kraujo ląstelių skaičių (vartojant ilgai);</w:t>
      </w:r>
    </w:p>
    <w:p w:rsidR="000F5FF0" w:rsidRPr="0048354B" w:rsidRDefault="000F5FF0" w:rsidP="000F5FF0">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48354B">
        <w:rPr>
          <w:rFonts w:ascii="Times New Roman" w:eastAsia="Times New Roman" w:hAnsi="Times New Roman" w:cs="Times New Roman"/>
          <w:noProof w:val="0"/>
        </w:rPr>
        <w:t>kokcibais</w:t>
      </w:r>
      <w:proofErr w:type="spellEnd"/>
      <w:r w:rsidRPr="0048354B">
        <w:rPr>
          <w:rFonts w:ascii="Times New Roman" w:eastAsia="Times New Roman" w:hAnsi="Times New Roman" w:cs="Times New Roman"/>
          <w:noProof w:val="0"/>
        </w:rPr>
        <w:t>;</w:t>
      </w:r>
    </w:p>
    <w:p w:rsidR="000F5FF0" w:rsidRPr="0048354B" w:rsidRDefault="000F5FF0" w:rsidP="000F5FF0">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w:t>
      </w:r>
      <w:proofErr w:type="spellStart"/>
      <w:r w:rsidRPr="0048354B">
        <w:rPr>
          <w:rFonts w:ascii="Times New Roman" w:eastAsia="Times New Roman" w:hAnsi="Times New Roman" w:cs="Times New Roman"/>
          <w:noProof w:val="0"/>
        </w:rPr>
        <w:t>varfariną</w:t>
      </w:r>
      <w:proofErr w:type="spellEnd"/>
      <w:r w:rsidRPr="0048354B">
        <w:rPr>
          <w:rFonts w:ascii="Times New Roman" w:eastAsia="Times New Roman" w:hAnsi="Times New Roman" w:cs="Times New Roman"/>
          <w:noProof w:val="0"/>
        </w:rPr>
        <w:t xml:space="preserve">), selektyvių </w:t>
      </w:r>
      <w:proofErr w:type="spellStart"/>
      <w:r w:rsidRPr="0048354B">
        <w:rPr>
          <w:rFonts w:ascii="Times New Roman" w:eastAsia="Times New Roman" w:hAnsi="Times New Roman" w:cs="Times New Roman"/>
          <w:noProof w:val="0"/>
        </w:rPr>
        <w:t>serotonino</w:t>
      </w:r>
      <w:proofErr w:type="spellEnd"/>
      <w:r w:rsidRPr="0048354B">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rūgštį);</w:t>
      </w:r>
    </w:p>
    <w:p w:rsidR="000F5FF0" w:rsidRPr="0048354B" w:rsidRDefault="000F5FF0" w:rsidP="000F5FF0">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skysčių netekusiems vaikams ir paaugliams kyla inkstų funkcijos sutrikimo rizika.</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vartoti negalima“) ir senyviems žmonėms. Šiems pacientams iš pradžių reikia skirti mažiausią esamą dozę. Svarstytina ar jiems ir taip pat pacientams, vartojantiems mažą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48354B">
        <w:rPr>
          <w:rFonts w:ascii="Times New Roman" w:eastAsia="Times New Roman" w:hAnsi="Times New Roman" w:cs="Times New Roman"/>
          <w:noProof w:val="0"/>
        </w:rPr>
        <w:t>mizoprostolio</w:t>
      </w:r>
      <w:proofErr w:type="spellEnd"/>
      <w:r w:rsidRPr="0048354B">
        <w:rPr>
          <w:rFonts w:ascii="Times New Roman" w:eastAsia="Times New Roman" w:hAnsi="Times New Roman" w:cs="Times New Roman"/>
          <w:noProof w:val="0"/>
        </w:rPr>
        <w:t xml:space="preserve"> arba protonų siurblio inhibitorių.</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NVNU gali maskuoti infekcijos ar karščiavimo simptomus.</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pasikonsultuokite su gydytoju ar vaistininku:</w:t>
      </w:r>
    </w:p>
    <w:p w:rsidR="000F5FF0" w:rsidRPr="0048354B" w:rsidRDefault="000F5FF0" w:rsidP="000F5FF0">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rsidR="000F5FF0" w:rsidRPr="0048354B" w:rsidRDefault="000F5FF0" w:rsidP="000F5FF0">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w:t>
      </w:r>
      <w:r w:rsidRPr="0048354B">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rsidR="000F5FF0" w:rsidRPr="0048354B" w:rsidRDefault="000F5FF0" w:rsidP="000F5FF0">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esate senyvo amžiaus;</w:t>
      </w:r>
    </w:p>
    <w:p w:rsidR="000F5FF0" w:rsidRPr="0048354B" w:rsidRDefault="000F5FF0" w:rsidP="000F5FF0">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Jums sunku pastoti.</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Uždegimą mažinantys ir skausmą malšinantys vaistai (pvz.,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rsidR="000F5FF0"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Default="000F5FF0" w:rsidP="000F5FF0">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Sergant vėjaraupiais, patartina vengti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vartojimo. </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48354B">
        <w:rPr>
          <w:rFonts w:ascii="Times New Roman" w:eastAsia="Times New Roman" w:hAnsi="Times New Roman" w:cs="Times New Roman"/>
          <w:bCs/>
          <w:noProof w:val="0"/>
        </w:rPr>
        <w:t>Šalutinį poveikį galima sumažinti vartojant mažiausią veiksmingą dozę trumpiausią būtiną laiką.</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bCs/>
          <w:noProof w:val="0"/>
        </w:rPr>
        <w:t xml:space="preserve">Senyviems žmonėms kyla didesnis NVNU šalutinio poveikio, ypač skrandžiui ir žarnoms, pavojus. </w:t>
      </w:r>
      <w:r w:rsidRPr="0048354B">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vartojimą nutraukite. </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48354B">
        <w:rPr>
          <w:rFonts w:ascii="Times New Roman" w:eastAsia="Times New Roman" w:hAnsi="Times New Roman" w:cs="Times New Roman"/>
          <w:noProof w:val="0"/>
        </w:rPr>
        <w:t>analgezinė</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nefropatija</w:t>
      </w:r>
      <w:proofErr w:type="spellEnd"/>
      <w:r w:rsidRPr="0048354B">
        <w:rPr>
          <w:rFonts w:ascii="Times New Roman" w:eastAsia="Times New Roman" w:hAnsi="Times New Roman" w:cs="Times New Roman"/>
          <w:noProof w:val="0"/>
        </w:rPr>
        <w:t>) ir kilti inkstų nepakankamumo pavojus.</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Kiti vaistai ir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geriamoji suspensija paketėlyje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gali pakeisti kitų vaistų poveikį, o kiti vaistai – jos poveikį. Tokie vaistai yra, pvz.:</w:t>
      </w:r>
    </w:p>
    <w:p w:rsidR="000F5FF0" w:rsidRPr="0048354B" w:rsidRDefault="000F5FF0" w:rsidP="000F5FF0">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mažinantys kraujospūdį (AKF inhibitoriai, pvz., </w:t>
      </w:r>
      <w:proofErr w:type="spellStart"/>
      <w:r w:rsidRPr="0048354B">
        <w:rPr>
          <w:rFonts w:ascii="Times New Roman" w:eastAsia="Calibri" w:hAnsi="Times New Roman" w:cs="Times New Roman"/>
          <w:noProof w:val="0"/>
        </w:rPr>
        <w:t>kaptoprilis</w:t>
      </w:r>
      <w:proofErr w:type="spellEnd"/>
      <w:r w:rsidRPr="0048354B">
        <w:rPr>
          <w:rFonts w:ascii="Times New Roman" w:eastAsia="Calibri" w:hAnsi="Times New Roman" w:cs="Times New Roman"/>
          <w:noProof w:val="0"/>
        </w:rPr>
        <w:t xml:space="preserve">, beta blokatoriai, pvz., </w:t>
      </w:r>
      <w:proofErr w:type="spellStart"/>
      <w:r w:rsidRPr="0048354B">
        <w:rPr>
          <w:rFonts w:ascii="Times New Roman" w:eastAsia="Calibri" w:hAnsi="Times New Roman" w:cs="Times New Roman"/>
          <w:noProof w:val="0"/>
        </w:rPr>
        <w:t>atenololis</w:t>
      </w:r>
      <w:proofErr w:type="spellEnd"/>
      <w:r w:rsidRPr="0048354B">
        <w:rPr>
          <w:rFonts w:ascii="Times New Roman" w:eastAsia="Calibri" w:hAnsi="Times New Roman" w:cs="Times New Roman"/>
          <w:noProof w:val="0"/>
        </w:rPr>
        <w:t xml:space="preserve"> ir </w:t>
      </w:r>
      <w:proofErr w:type="spellStart"/>
      <w:r w:rsidRPr="0048354B">
        <w:rPr>
          <w:rFonts w:ascii="Times New Roman" w:eastAsia="Calibri" w:hAnsi="Times New Roman" w:cs="Times New Roman"/>
          <w:noProof w:val="0"/>
        </w:rPr>
        <w:t>angiotenzino</w:t>
      </w:r>
      <w:proofErr w:type="spellEnd"/>
      <w:r w:rsidRPr="0048354B">
        <w:rPr>
          <w:rFonts w:ascii="Times New Roman" w:eastAsia="Calibri" w:hAnsi="Times New Roman" w:cs="Times New Roman"/>
          <w:noProof w:val="0"/>
        </w:rPr>
        <w:t xml:space="preserve">-II receptorių antagonistai, pvz., </w:t>
      </w:r>
      <w:proofErr w:type="spellStart"/>
      <w:r w:rsidRPr="0048354B">
        <w:rPr>
          <w:rFonts w:ascii="Times New Roman" w:eastAsia="Calibri" w:hAnsi="Times New Roman" w:cs="Times New Roman"/>
          <w:noProof w:val="0"/>
        </w:rPr>
        <w:t>losartanas</w:t>
      </w:r>
      <w:proofErr w:type="spellEnd"/>
      <w:r w:rsidRPr="0048354B">
        <w:rPr>
          <w:rFonts w:ascii="Times New Roman" w:eastAsia="Calibri" w:hAnsi="Times New Roman" w:cs="Times New Roman"/>
          <w:noProof w:val="0"/>
        </w:rPr>
        <w:t>);</w:t>
      </w:r>
    </w:p>
    <w:p w:rsidR="000F5FF0" w:rsidRPr="0048354B" w:rsidRDefault="000F5FF0" w:rsidP="000F5FF0">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kiti NVNU (įskaitant ciklooksigenazės-2 inhibitorius), nes gali padidėti šalutinio poveikio rizika. Būtina vengti </w:t>
      </w:r>
      <w:proofErr w:type="spellStart"/>
      <w:r w:rsidRPr="0048354B">
        <w:rPr>
          <w:rFonts w:ascii="Times New Roman" w:eastAsia="Calibri" w:hAnsi="Times New Roman" w:cs="Times New Roman"/>
          <w:noProof w:val="0"/>
        </w:rPr>
        <w:t>ibuprofeno</w:t>
      </w:r>
      <w:proofErr w:type="spellEnd"/>
      <w:r w:rsidRPr="0048354B">
        <w:rPr>
          <w:rFonts w:ascii="Times New Roman" w:eastAsia="Calibri" w:hAnsi="Times New Roman" w:cs="Times New Roman"/>
          <w:noProof w:val="0"/>
        </w:rPr>
        <w:t xml:space="preserve"> vartojimo kartu su kitais NVNU;</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fenitoinas</w:t>
      </w:r>
      <w:proofErr w:type="spellEnd"/>
      <w:r w:rsidRPr="0048354B">
        <w:rPr>
          <w:rFonts w:ascii="Times New Roman" w:eastAsia="Times New Roman" w:hAnsi="Times New Roman" w:cs="Times New Roman"/>
          <w:noProof w:val="0"/>
          <w:szCs w:val="20"/>
        </w:rPr>
        <w:t xml:space="preserve"> (nuo epilepsijos), </w:t>
      </w:r>
      <w:proofErr w:type="spellStart"/>
      <w:r w:rsidRPr="0048354B">
        <w:rPr>
          <w:rFonts w:ascii="Times New Roman" w:eastAsia="Times New Roman" w:hAnsi="Times New Roman" w:cs="Times New Roman"/>
          <w:noProof w:val="0"/>
          <w:szCs w:val="20"/>
        </w:rPr>
        <w:t>digoksinas</w:t>
      </w:r>
      <w:proofErr w:type="spellEnd"/>
      <w:r w:rsidRPr="0048354B">
        <w:rPr>
          <w:rFonts w:ascii="Times New Roman" w:eastAsia="Times New Roman" w:hAnsi="Times New Roman" w:cs="Times New Roman"/>
          <w:noProof w:val="0"/>
          <w:szCs w:val="20"/>
        </w:rPr>
        <w:t xml:space="preserve"> (nuo širdies nepakankamumo), litis (nuo nuotaikos sutrikimų), nes </w:t>
      </w:r>
      <w:proofErr w:type="spellStart"/>
      <w:r w:rsidRPr="0048354B">
        <w:rPr>
          <w:rFonts w:ascii="Times New Roman" w:eastAsia="Times New Roman" w:hAnsi="Times New Roman" w:cs="Times New Roman"/>
          <w:noProof w:val="0"/>
          <w:szCs w:val="20"/>
        </w:rPr>
        <w:t>ibuprofenas</w:t>
      </w:r>
      <w:proofErr w:type="spellEnd"/>
      <w:r w:rsidRPr="0048354B">
        <w:rPr>
          <w:rFonts w:ascii="Times New Roman" w:eastAsia="Times New Roman" w:hAnsi="Times New Roman" w:cs="Times New Roman"/>
          <w:noProof w:val="0"/>
          <w:szCs w:val="20"/>
        </w:rPr>
        <w:t xml:space="preserve"> gali sukelti jų koncentracijos padidėjimą;</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kalį sulaikantys diuretikai;</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metotreksatas</w:t>
      </w:r>
      <w:proofErr w:type="spellEnd"/>
      <w:r w:rsidRPr="0048354B">
        <w:rPr>
          <w:rFonts w:ascii="Times New Roman" w:eastAsia="Times New Roman" w:hAnsi="Times New Roman" w:cs="Times New Roman"/>
          <w:noProof w:val="0"/>
          <w:szCs w:val="20"/>
        </w:rPr>
        <w:t xml:space="preserve"> (nuo vėžio, žvynelinės ir reumatoidinio artrito), nes jo poveikis gali sustiprėti;</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antibiotikai, vadinami </w:t>
      </w:r>
      <w:proofErr w:type="spellStart"/>
      <w:r w:rsidRPr="0048354B">
        <w:rPr>
          <w:rFonts w:ascii="Times New Roman" w:eastAsia="Times New Roman" w:hAnsi="Times New Roman" w:cs="Times New Roman"/>
          <w:noProof w:val="0"/>
          <w:szCs w:val="20"/>
        </w:rPr>
        <w:t>chinolonais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aminoglikozidais</w:t>
      </w:r>
      <w:proofErr w:type="spellEnd"/>
      <w:r w:rsidRPr="0048354B">
        <w:rPr>
          <w:rFonts w:ascii="Times New Roman" w:eastAsia="Times New Roman" w:hAnsi="Times New Roman" w:cs="Times New Roman"/>
          <w:noProof w:val="0"/>
          <w:szCs w:val="20"/>
        </w:rPr>
        <w:t>;</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gliukokortikosteroidai</w:t>
      </w:r>
      <w:proofErr w:type="spellEnd"/>
      <w:r w:rsidRPr="0048354B">
        <w:rPr>
          <w:rFonts w:ascii="Times New Roman" w:eastAsia="Times New Roman" w:hAnsi="Times New Roman" w:cs="Times New Roman"/>
          <w:noProof w:val="0"/>
          <w:szCs w:val="20"/>
        </w:rPr>
        <w:t xml:space="preserve"> (jie stipriai slopina uždegimą), nes gali padidėti virškinimo trakto išopėjimo ir kraujavimo pavojus;</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48354B">
        <w:rPr>
          <w:rFonts w:ascii="Times New Roman" w:eastAsia="Times New Roman" w:hAnsi="Times New Roman" w:cs="Times New Roman"/>
          <w:noProof w:val="0"/>
          <w:szCs w:val="20"/>
        </w:rPr>
        <w:t>acetilsalicilo</w:t>
      </w:r>
      <w:proofErr w:type="spellEnd"/>
      <w:r w:rsidRPr="0048354B">
        <w:rPr>
          <w:rFonts w:ascii="Times New Roman" w:eastAsia="Times New Roman" w:hAnsi="Times New Roman" w:cs="Times New Roman"/>
          <w:noProof w:val="0"/>
          <w:szCs w:val="20"/>
        </w:rPr>
        <w:t xml:space="preserve"> rūgštis), </w:t>
      </w:r>
      <w:proofErr w:type="spellStart"/>
      <w:r w:rsidRPr="0048354B">
        <w:rPr>
          <w:rFonts w:ascii="Times New Roman" w:eastAsia="Times New Roman" w:hAnsi="Times New Roman" w:cs="Times New Roman"/>
          <w:noProof w:val="0"/>
          <w:szCs w:val="20"/>
        </w:rPr>
        <w:t>varfarinas</w:t>
      </w:r>
      <w:proofErr w:type="spellEnd"/>
      <w:r w:rsidRPr="0048354B">
        <w:rPr>
          <w:rFonts w:ascii="Times New Roman" w:eastAsia="Times New Roman" w:hAnsi="Times New Roman" w:cs="Times New Roman"/>
          <w:noProof w:val="0"/>
          <w:szCs w:val="20"/>
        </w:rPr>
        <w:t xml:space="preserve">, </w:t>
      </w:r>
      <w:proofErr w:type="spellStart"/>
      <w:r w:rsidRPr="0048354B">
        <w:rPr>
          <w:rFonts w:ascii="Times New Roman" w:eastAsia="Times New Roman" w:hAnsi="Times New Roman" w:cs="Times New Roman"/>
          <w:noProof w:val="0"/>
          <w:szCs w:val="20"/>
        </w:rPr>
        <w:t>tiklopidinas</w:t>
      </w:r>
      <w:proofErr w:type="spellEnd"/>
      <w:r w:rsidRPr="0048354B">
        <w:rPr>
          <w:rFonts w:ascii="Times New Roman" w:eastAsia="Times New Roman" w:hAnsi="Times New Roman" w:cs="Times New Roman"/>
          <w:noProof w:val="0"/>
          <w:szCs w:val="20"/>
        </w:rPr>
        <w:t>;</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baklofenas</w:t>
      </w:r>
      <w:proofErr w:type="spellEnd"/>
      <w:r w:rsidRPr="0048354B">
        <w:rPr>
          <w:rFonts w:ascii="Times New Roman" w:eastAsia="Times New Roman" w:hAnsi="Times New Roman" w:cs="Times New Roman"/>
          <w:noProof w:val="0"/>
          <w:szCs w:val="20"/>
        </w:rPr>
        <w:t xml:space="preserve"> (jis atpalaiduoja raumenis), nes pradėjus vartoti </w:t>
      </w:r>
      <w:proofErr w:type="spellStart"/>
      <w:r w:rsidRPr="0048354B">
        <w:rPr>
          <w:rFonts w:ascii="Times New Roman" w:eastAsia="Times New Roman" w:hAnsi="Times New Roman" w:cs="Times New Roman"/>
          <w:noProof w:val="0"/>
          <w:szCs w:val="20"/>
        </w:rPr>
        <w:t>ibuprofeną</w:t>
      </w:r>
      <w:proofErr w:type="spellEnd"/>
      <w:r w:rsidRPr="0048354B">
        <w:rPr>
          <w:rFonts w:ascii="Times New Roman" w:eastAsia="Times New Roman" w:hAnsi="Times New Roman" w:cs="Times New Roman"/>
          <w:noProof w:val="0"/>
          <w:szCs w:val="20"/>
        </w:rPr>
        <w:t xml:space="preserve">, gali pasireikšti </w:t>
      </w:r>
      <w:proofErr w:type="spellStart"/>
      <w:r w:rsidRPr="0048354B">
        <w:rPr>
          <w:rFonts w:ascii="Times New Roman" w:eastAsia="Times New Roman" w:hAnsi="Times New Roman" w:cs="Times New Roman"/>
          <w:noProof w:val="0"/>
          <w:szCs w:val="20"/>
        </w:rPr>
        <w:t>baklofeno</w:t>
      </w:r>
      <w:proofErr w:type="spellEnd"/>
      <w:r w:rsidRPr="0048354B">
        <w:rPr>
          <w:rFonts w:ascii="Times New Roman" w:eastAsia="Times New Roman" w:hAnsi="Times New Roman" w:cs="Times New Roman"/>
          <w:noProof w:val="0"/>
          <w:szCs w:val="20"/>
        </w:rPr>
        <w:t xml:space="preserve"> toksinis poveikis;</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mažinantys padidėjusį kraujospūdį ir skatinantys šlapimo išskyrimą, nes </w:t>
      </w:r>
      <w:proofErr w:type="spellStart"/>
      <w:r w:rsidRPr="0048354B">
        <w:rPr>
          <w:rFonts w:ascii="Times New Roman" w:eastAsia="Times New Roman" w:hAnsi="Times New Roman" w:cs="Times New Roman"/>
          <w:noProof w:val="0"/>
          <w:szCs w:val="20"/>
        </w:rPr>
        <w:t>ibuprofenas</w:t>
      </w:r>
      <w:proofErr w:type="spellEnd"/>
      <w:r w:rsidRPr="0048354B">
        <w:rPr>
          <w:rFonts w:ascii="Times New Roman" w:eastAsia="Times New Roman" w:hAnsi="Times New Roman" w:cs="Times New Roman"/>
          <w:noProof w:val="0"/>
          <w:szCs w:val="20"/>
        </w:rPr>
        <w:t xml:space="preserve"> gali </w:t>
      </w:r>
      <w:proofErr w:type="spellStart"/>
      <w:r w:rsidRPr="0048354B">
        <w:rPr>
          <w:rFonts w:ascii="Times New Roman" w:eastAsia="Times New Roman" w:hAnsi="Times New Roman" w:cs="Times New Roman"/>
          <w:noProof w:val="0"/>
          <w:szCs w:val="20"/>
        </w:rPr>
        <w:t>susilpninti</w:t>
      </w:r>
      <w:proofErr w:type="spellEnd"/>
      <w:r w:rsidRPr="0048354B">
        <w:rPr>
          <w:rFonts w:ascii="Times New Roman" w:eastAsia="Times New Roman" w:hAnsi="Times New Roman" w:cs="Times New Roman"/>
          <w:noProof w:val="0"/>
          <w:szCs w:val="20"/>
        </w:rPr>
        <w:t xml:space="preserve"> jų poveikį ir padidinti inkstų pažeidimo riziką;</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mifepristonas</w:t>
      </w:r>
      <w:proofErr w:type="spellEnd"/>
      <w:r w:rsidRPr="0048354B">
        <w:rPr>
          <w:rFonts w:ascii="Times New Roman" w:eastAsia="Times New Roman" w:hAnsi="Times New Roman" w:cs="Times New Roman"/>
          <w:noProof w:val="0"/>
          <w:szCs w:val="20"/>
        </w:rPr>
        <w:t xml:space="preserve"> (vartojamas nėštumui nutraukti);</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CYP 2C9 inhibitoriai, pvz., </w:t>
      </w:r>
      <w:proofErr w:type="spellStart"/>
      <w:r w:rsidRPr="0048354B">
        <w:rPr>
          <w:rFonts w:ascii="Times New Roman" w:eastAsia="Times New Roman" w:hAnsi="Times New Roman" w:cs="Times New Roman"/>
          <w:noProof w:val="0"/>
          <w:szCs w:val="20"/>
        </w:rPr>
        <w:t>vorikonazolas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flukonazolas</w:t>
      </w:r>
      <w:proofErr w:type="spellEnd"/>
      <w:r w:rsidRPr="0048354B">
        <w:rPr>
          <w:rFonts w:ascii="Times New Roman" w:eastAsia="Times New Roman" w:hAnsi="Times New Roman" w:cs="Times New Roman"/>
          <w:noProof w:val="0"/>
          <w:szCs w:val="20"/>
        </w:rPr>
        <w:t xml:space="preserve"> (nuo grybelių infekcijos), nes juos vartojant gali padidėti </w:t>
      </w:r>
      <w:proofErr w:type="spellStart"/>
      <w:r w:rsidRPr="0048354B">
        <w:rPr>
          <w:rFonts w:ascii="Times New Roman" w:eastAsia="Times New Roman" w:hAnsi="Times New Roman" w:cs="Times New Roman"/>
          <w:noProof w:val="0"/>
          <w:szCs w:val="20"/>
        </w:rPr>
        <w:t>ibuprofeno</w:t>
      </w:r>
      <w:proofErr w:type="spellEnd"/>
      <w:r w:rsidRPr="0048354B">
        <w:rPr>
          <w:rFonts w:ascii="Times New Roman" w:eastAsia="Times New Roman" w:hAnsi="Times New Roman" w:cs="Times New Roman"/>
          <w:noProof w:val="0"/>
          <w:szCs w:val="20"/>
        </w:rPr>
        <w:t xml:space="preserve"> koncentracija plazmoje;</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slopinantys trombocitų funkciją (pvz., </w:t>
      </w:r>
      <w:proofErr w:type="spellStart"/>
      <w:r w:rsidRPr="0048354B">
        <w:rPr>
          <w:rFonts w:ascii="Times New Roman" w:eastAsia="Times New Roman" w:hAnsi="Times New Roman" w:cs="Times New Roman"/>
          <w:noProof w:val="0"/>
          <w:szCs w:val="20"/>
        </w:rPr>
        <w:t>acetilsalicilo</w:t>
      </w:r>
      <w:proofErr w:type="spellEnd"/>
      <w:r w:rsidRPr="0048354B">
        <w:rPr>
          <w:rFonts w:ascii="Times New Roman" w:eastAsia="Times New Roman" w:hAnsi="Times New Roman" w:cs="Times New Roman"/>
          <w:noProof w:val="0"/>
          <w:szCs w:val="20"/>
        </w:rPr>
        <w:t xml:space="preserve"> rūgštis) ir selektyviai slopinantys atgalinį </w:t>
      </w:r>
      <w:proofErr w:type="spellStart"/>
      <w:r w:rsidRPr="0048354B">
        <w:rPr>
          <w:rFonts w:ascii="Times New Roman" w:eastAsia="Times New Roman" w:hAnsi="Times New Roman" w:cs="Times New Roman"/>
          <w:noProof w:val="0"/>
          <w:szCs w:val="20"/>
        </w:rPr>
        <w:t>serotonino</w:t>
      </w:r>
      <w:proofErr w:type="spellEnd"/>
      <w:r w:rsidRPr="0048354B">
        <w:rPr>
          <w:rFonts w:ascii="Times New Roman" w:eastAsia="Times New Roman" w:hAnsi="Times New Roman" w:cs="Times New Roman"/>
          <w:noProof w:val="0"/>
          <w:szCs w:val="20"/>
        </w:rPr>
        <w:t xml:space="preserve"> įsiurbimą (vaistai nuo depresijos), nes vartojant kartu gali padidėti kraujavimo virškinimo trakte rizika;</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probenecidas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sulfinpirazonas</w:t>
      </w:r>
      <w:proofErr w:type="spellEnd"/>
      <w:r w:rsidRPr="0048354B">
        <w:rPr>
          <w:rFonts w:ascii="Times New Roman" w:eastAsia="Times New Roman" w:hAnsi="Times New Roman" w:cs="Times New Roman"/>
          <w:noProof w:val="0"/>
          <w:szCs w:val="20"/>
        </w:rPr>
        <w:t xml:space="preserve"> (nuo podagros), nes jie gali sulėtinti </w:t>
      </w:r>
      <w:proofErr w:type="spellStart"/>
      <w:r w:rsidRPr="0048354B">
        <w:rPr>
          <w:rFonts w:ascii="Times New Roman" w:eastAsia="Times New Roman" w:hAnsi="Times New Roman" w:cs="Times New Roman"/>
          <w:noProof w:val="0"/>
          <w:szCs w:val="20"/>
        </w:rPr>
        <w:t>ibuprofeno</w:t>
      </w:r>
      <w:proofErr w:type="spellEnd"/>
      <w:r w:rsidRPr="0048354B">
        <w:rPr>
          <w:rFonts w:ascii="Times New Roman" w:eastAsia="Times New Roman" w:hAnsi="Times New Roman" w:cs="Times New Roman"/>
          <w:noProof w:val="0"/>
          <w:szCs w:val="20"/>
        </w:rPr>
        <w:t xml:space="preserve"> iškyrimą;</w:t>
      </w:r>
    </w:p>
    <w:p w:rsidR="000F5FF0" w:rsidRPr="0048354B" w:rsidRDefault="000F5FF0" w:rsidP="000F5FF0">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ritonaviras</w:t>
      </w:r>
      <w:proofErr w:type="spellEnd"/>
      <w:r w:rsidRPr="0048354B">
        <w:rPr>
          <w:rFonts w:ascii="Times New Roman" w:eastAsia="Times New Roman" w:hAnsi="Times New Roman" w:cs="Times New Roman"/>
          <w:noProof w:val="0"/>
          <w:szCs w:val="20"/>
        </w:rPr>
        <w:t xml:space="preserve"> (nuo ŽIV infekcijos), nes jį vartojant gali padidėti NVNU koncentracijos plazmoje.</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gali pasireikšti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sąveika su kitais vaistais, pvz., dėl sąveikos su </w:t>
      </w:r>
      <w:proofErr w:type="spellStart"/>
      <w:r w:rsidRPr="0048354B">
        <w:rPr>
          <w:rFonts w:ascii="Times New Roman" w:eastAsia="Times New Roman" w:hAnsi="Times New Roman" w:cs="Times New Roman"/>
          <w:noProof w:val="0"/>
        </w:rPr>
        <w:t>sulfonilkarbamidais</w:t>
      </w:r>
      <w:proofErr w:type="spellEnd"/>
      <w:r w:rsidRPr="0048354B">
        <w:rPr>
          <w:rFonts w:ascii="Times New Roman" w:eastAsia="Times New Roman" w:hAnsi="Times New Roman" w:cs="Times New Roman"/>
          <w:noProof w:val="0"/>
        </w:rPr>
        <w:t xml:space="preserve"> (nuo diabeto), </w:t>
      </w:r>
      <w:proofErr w:type="spellStart"/>
      <w:r w:rsidRPr="0048354B">
        <w:rPr>
          <w:rFonts w:ascii="Times New Roman" w:eastAsia="Times New Roman" w:hAnsi="Times New Roman" w:cs="Times New Roman"/>
          <w:noProof w:val="0"/>
        </w:rPr>
        <w:t>takrolimuzu</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ciklosporinu</w:t>
      </w:r>
      <w:proofErr w:type="spellEnd"/>
      <w:r w:rsidRPr="0048354B">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48354B">
        <w:rPr>
          <w:rFonts w:ascii="Times New Roman" w:eastAsia="Times New Roman" w:hAnsi="Times New Roman" w:cs="Times New Roman"/>
          <w:noProof w:val="0"/>
        </w:rPr>
        <w:t>zidovudinu</w:t>
      </w:r>
      <w:proofErr w:type="spellEnd"/>
      <w:r w:rsidRPr="0048354B">
        <w:rPr>
          <w:rFonts w:ascii="Times New Roman" w:eastAsia="Times New Roman" w:hAnsi="Times New Roman" w:cs="Times New Roman"/>
          <w:noProof w:val="0"/>
        </w:rPr>
        <w:t xml:space="preserve"> (vaistu nuo ŽIV infekcijos) – kraujavimas ŽIV teigiamiems </w:t>
      </w:r>
      <w:proofErr w:type="spellStart"/>
      <w:r w:rsidRPr="0048354B">
        <w:rPr>
          <w:rFonts w:ascii="Times New Roman" w:eastAsia="Times New Roman" w:hAnsi="Times New Roman" w:cs="Times New Roman"/>
          <w:noProof w:val="0"/>
        </w:rPr>
        <w:t>hemofilija</w:t>
      </w:r>
      <w:proofErr w:type="spellEnd"/>
      <w:r w:rsidRPr="0048354B">
        <w:rPr>
          <w:rFonts w:ascii="Times New Roman" w:eastAsia="Times New Roman" w:hAnsi="Times New Roman" w:cs="Times New Roman"/>
          <w:noProof w:val="0"/>
        </w:rPr>
        <w:t xml:space="preserve"> sergantiems pacientams.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poveikį gali </w:t>
      </w:r>
      <w:proofErr w:type="spellStart"/>
      <w:r w:rsidRPr="0048354B">
        <w:rPr>
          <w:rFonts w:ascii="Times New Roman" w:eastAsia="Times New Roman" w:hAnsi="Times New Roman" w:cs="Times New Roman"/>
          <w:noProof w:val="0"/>
        </w:rPr>
        <w:t>susilpninti</w:t>
      </w:r>
      <w:proofErr w:type="spellEnd"/>
      <w:r w:rsidRPr="0048354B">
        <w:rPr>
          <w:rFonts w:ascii="Times New Roman" w:eastAsia="Times New Roman" w:hAnsi="Times New Roman" w:cs="Times New Roman"/>
          <w:noProof w:val="0"/>
        </w:rPr>
        <w:t xml:space="preserve"> kartu vartojamas </w:t>
      </w:r>
      <w:proofErr w:type="spellStart"/>
      <w:r w:rsidRPr="0048354B">
        <w:rPr>
          <w:rFonts w:ascii="Times New Roman" w:eastAsia="Times New Roman" w:hAnsi="Times New Roman" w:cs="Times New Roman"/>
          <w:noProof w:val="0"/>
        </w:rPr>
        <w:t>kolestiraminas</w:t>
      </w:r>
      <w:proofErr w:type="spellEnd"/>
      <w:r w:rsidRPr="0048354B">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Kai kurie kiti vaistai taip pat gali turėti įtakos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veikimui arba pastaroji gali turėti įtakos jų veikimui. Dėl to visada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kartu su kitais vaistais, reikia pasikonsultuoti gydytoju arba vaistininku.</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vartojimas su alkoholiu</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Tuo pačiu metu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ir alkoholinių gėrimų, gali padidėti kai kurio šalutinio poveikio (pvz., virškinimo trakto ar centrinės nervų sistemos sutrikimų) tikimybė.</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Nėštumas</w:t>
      </w:r>
      <w:r w:rsidRPr="0048354B">
        <w:rPr>
          <w:rFonts w:ascii="Times New Roman" w:eastAsia="Times New Roman" w:hAnsi="Times New Roman" w:cs="Times New Roman"/>
          <w:b/>
          <w:noProof w:val="0"/>
        </w:rPr>
        <w:t>,</w:t>
      </w:r>
      <w:r w:rsidRPr="0048354B">
        <w:rPr>
          <w:rFonts w:ascii="Times New Roman" w:eastAsia="Times New Roman" w:hAnsi="Times New Roman" w:cs="Times New Roman"/>
          <w:b/>
          <w:bCs/>
          <w:noProof w:val="0"/>
        </w:rPr>
        <w:t xml:space="preserve"> žindymo laikotarpis ir vaisingumas</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w:t>
      </w:r>
      <w:r w:rsidRPr="0048354B">
        <w:rPr>
          <w:rFonts w:ascii="Times New Roman" w:eastAsia="Calibri" w:hAnsi="Times New Roman" w:cs="Times New Roman"/>
        </w:rPr>
        <w:t xml:space="preserve">(taip pat žr. </w:t>
      </w:r>
      <w:r>
        <w:rPr>
          <w:rFonts w:ascii="Times New Roman" w:eastAsia="Calibri" w:hAnsi="Times New Roman" w:cs="Times New Roman"/>
          <w:b/>
        </w:rPr>
        <w:t>Ibuprofen Nutra Essential</w:t>
      </w:r>
      <w:r w:rsidRPr="0048354B">
        <w:rPr>
          <w:rFonts w:ascii="Times New Roman" w:eastAsia="Calibri" w:hAnsi="Times New Roman" w:cs="Times New Roman"/>
          <w:b/>
        </w:rPr>
        <w:t xml:space="preserve"> 200 mg geriamosios suspensijos paketėlyje sudėtyje yra skystojo maltitolio, natrio, natrio benzoato ir benzilo alkoholio</w:t>
      </w:r>
      <w:r w:rsidRPr="0048354B">
        <w:rPr>
          <w:rFonts w:ascii="Times New Roman" w:eastAsia="Calibri" w:hAnsi="Times New Roman" w:cs="Times New Roman"/>
        </w:rPr>
        <w:t>)</w:t>
      </w:r>
      <w:r w:rsidRPr="0048354B">
        <w:rPr>
          <w:rFonts w:ascii="Times New Roman" w:eastAsia="Times New Roman" w:hAnsi="Times New Roman" w:cs="Times New Roman"/>
          <w:noProof w:val="0"/>
        </w:rPr>
        <w:t>.</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
          <w:iCs/>
          <w:noProof w:val="0"/>
        </w:rPr>
        <w:t>Nėštumas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pastotumėte, kai vartojate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apie tai pasakykite gydytojui.</w:t>
      </w:r>
    </w:p>
    <w:p w:rsidR="000F5FF0" w:rsidRPr="001359A3"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gali sukelti vaisiaus inkstų ir </w:t>
      </w:r>
      <w:proofErr w:type="spellStart"/>
      <w:r w:rsidRPr="006569B3">
        <w:rPr>
          <w:rFonts w:ascii="Times New Roman" w:eastAsia="Times New Roman" w:hAnsi="Times New Roman" w:cs="Times New Roman"/>
          <w:noProof w:val="0"/>
        </w:rPr>
        <w:t>širdies</w:t>
      </w:r>
      <w:proofErr w:type="spellEnd"/>
      <w:r w:rsidRPr="006569B3">
        <w:rPr>
          <w:rFonts w:ascii="Times New Roman" w:eastAsia="Times New Roman" w:hAnsi="Times New Roman" w:cs="Times New Roman"/>
          <w:noProof w:val="0"/>
        </w:rPr>
        <w:t xml:space="preserve"> sutrikimų. Jis gali paveikti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ir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kūdikio</w:t>
      </w:r>
      <w:proofErr w:type="spellEnd"/>
      <w:r w:rsidRPr="006569B3">
        <w:rPr>
          <w:rFonts w:ascii="Times New Roman" w:eastAsia="Times New Roman" w:hAnsi="Times New Roman" w:cs="Times New Roman"/>
          <w:noProof w:val="0"/>
        </w:rPr>
        <w:t xml:space="preserve"> polinkį kraujuoti ir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jo gimdymas gali </w:t>
      </w:r>
      <w:proofErr w:type="spellStart"/>
      <w:r w:rsidRPr="006569B3">
        <w:rPr>
          <w:rFonts w:ascii="Times New Roman" w:eastAsia="Times New Roman" w:hAnsi="Times New Roman" w:cs="Times New Roman"/>
          <w:noProof w:val="0"/>
        </w:rPr>
        <w:t>būti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vėlesnis</w:t>
      </w:r>
      <w:proofErr w:type="spellEnd"/>
      <w:r w:rsidRPr="006569B3">
        <w:rPr>
          <w:rFonts w:ascii="Times New Roman" w:eastAsia="Times New Roman" w:hAnsi="Times New Roman" w:cs="Times New Roman"/>
          <w:noProof w:val="0"/>
        </w:rPr>
        <w:t xml:space="preserve"> arba ilgesnis, nei </w:t>
      </w:r>
      <w:proofErr w:type="spellStart"/>
      <w:r w:rsidRPr="006569B3">
        <w:rPr>
          <w:rFonts w:ascii="Times New Roman" w:eastAsia="Times New Roman" w:hAnsi="Times New Roman" w:cs="Times New Roman"/>
          <w:noProof w:val="0"/>
        </w:rPr>
        <w:t>tikėtasi</w:t>
      </w:r>
      <w:proofErr w:type="spellEnd"/>
      <w:r w:rsidRPr="006569B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6569B3">
        <w:rPr>
          <w:rFonts w:ascii="Times New Roman" w:eastAsia="Times New Roman" w:hAnsi="Times New Roman" w:cs="Times New Roman"/>
          <w:noProof w:val="0"/>
        </w:rPr>
        <w:t xml:space="preserve">Nuo 20-osios </w:t>
      </w:r>
      <w:proofErr w:type="spellStart"/>
      <w:r w:rsidRPr="006569B3">
        <w:rPr>
          <w:rFonts w:ascii="Times New Roman" w:eastAsia="Times New Roman" w:hAnsi="Times New Roman" w:cs="Times New Roman"/>
          <w:noProof w:val="0"/>
        </w:rPr>
        <w:t>nėštumo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savaitės</w:t>
      </w:r>
      <w:proofErr w:type="spellEnd"/>
      <w:r w:rsidRPr="006569B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 xml:space="preserve">gali sukelti vaisiaus inkstų sutrikimų, jei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vartojamas ilgiau nei kelias dienas, o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to gali </w:t>
      </w:r>
      <w:proofErr w:type="spellStart"/>
      <w:r w:rsidRPr="006569B3">
        <w:rPr>
          <w:rFonts w:ascii="Times New Roman" w:eastAsia="Times New Roman" w:hAnsi="Times New Roman" w:cs="Times New Roman"/>
          <w:noProof w:val="0"/>
        </w:rPr>
        <w:t>sumažėti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supančio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amniono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skysčio</w:t>
      </w:r>
      <w:proofErr w:type="spellEnd"/>
      <w:r w:rsidRPr="006569B3">
        <w:rPr>
          <w:rFonts w:ascii="Times New Roman" w:eastAsia="Times New Roman" w:hAnsi="Times New Roman" w:cs="Times New Roman"/>
          <w:noProof w:val="0"/>
        </w:rPr>
        <w:t xml:space="preserve"> kiekis (</w:t>
      </w:r>
      <w:proofErr w:type="spellStart"/>
      <w:r w:rsidRPr="006569B3">
        <w:rPr>
          <w:rFonts w:ascii="Times New Roman" w:eastAsia="Times New Roman" w:hAnsi="Times New Roman" w:cs="Times New Roman"/>
          <w:noProof w:val="0"/>
        </w:rPr>
        <w:t>oligohidramnionas</w:t>
      </w:r>
      <w:proofErr w:type="spellEnd"/>
      <w:r w:rsidRPr="006569B3">
        <w:rPr>
          <w:rFonts w:ascii="Times New Roman" w:eastAsia="Times New Roman" w:hAnsi="Times New Roman" w:cs="Times New Roman"/>
          <w:noProof w:val="0"/>
        </w:rPr>
        <w:t xml:space="preserve">). Jei Jums reikalingas ilgesnis nei kelių </w:t>
      </w:r>
      <w:proofErr w:type="spellStart"/>
      <w:r w:rsidRPr="006569B3">
        <w:rPr>
          <w:rFonts w:ascii="Times New Roman" w:eastAsia="Times New Roman" w:hAnsi="Times New Roman" w:cs="Times New Roman"/>
          <w:noProof w:val="0"/>
        </w:rPr>
        <w:t>dienu</w:t>
      </w:r>
      <w:proofErr w:type="spellEnd"/>
      <w:r w:rsidRPr="006569B3">
        <w:rPr>
          <w:rFonts w:ascii="Times New Roman" w:eastAsia="Times New Roman" w:hAnsi="Times New Roman" w:cs="Times New Roman"/>
          <w:noProof w:val="0"/>
        </w:rPr>
        <w:t xml:space="preserve">̨ gydymas, gydytojas gali rekomenduoti papildomą </w:t>
      </w:r>
      <w:proofErr w:type="spellStart"/>
      <w:r w:rsidRPr="006569B3">
        <w:rPr>
          <w:rFonts w:ascii="Times New Roman" w:eastAsia="Times New Roman" w:hAnsi="Times New Roman" w:cs="Times New Roman"/>
          <w:noProof w:val="0"/>
        </w:rPr>
        <w:t>stebėsena</w:t>
      </w:r>
      <w:proofErr w:type="spellEnd"/>
      <w:r w:rsidRPr="006569B3">
        <w:rPr>
          <w:rFonts w:ascii="Times New Roman" w:eastAsia="Times New Roman" w:hAnsi="Times New Roman" w:cs="Times New Roman"/>
          <w:noProof w:val="0"/>
        </w:rPr>
        <w:t xml:space="preserve">̨. </w:t>
      </w:r>
    </w:p>
    <w:p w:rsidR="000F5FF0" w:rsidRPr="0048354B" w:rsidRDefault="000F5FF0" w:rsidP="000F5FF0">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
          <w:iCs/>
          <w:noProof w:val="0"/>
        </w:rPr>
        <w:t>Žindymas</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noProof w:val="0"/>
        </w:rPr>
        <w:t>Vaisingumas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Šis vaistas priklauso NVNU, galinčių sutrikdyti moterų vaisingumą, grupei. Baigus vartoti vaistą, šis poveikis praeina.</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Vairavimas ir mechanizmų valdymas</w:t>
      </w: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48354B">
        <w:rPr>
          <w:rFonts w:ascii="Times New Roman" w:eastAsia="Times New Roman" w:hAnsi="Times New Roman" w:cs="Times New Roman"/>
          <w:b/>
          <w:noProof w:val="0"/>
        </w:rPr>
        <w:t xml:space="preserve"> 200 mg geriamosios suspensijos paketėlyje sudėtyje yra skystojo </w:t>
      </w:r>
      <w:proofErr w:type="spellStart"/>
      <w:r w:rsidRPr="0048354B">
        <w:rPr>
          <w:rFonts w:ascii="Times New Roman" w:eastAsia="Times New Roman" w:hAnsi="Times New Roman" w:cs="Times New Roman"/>
          <w:b/>
          <w:noProof w:val="0"/>
        </w:rPr>
        <w:t>maltitolio</w:t>
      </w:r>
      <w:proofErr w:type="spellEnd"/>
      <w:r w:rsidRPr="0048354B">
        <w:rPr>
          <w:rFonts w:ascii="Times New Roman" w:eastAsia="Times New Roman" w:hAnsi="Times New Roman" w:cs="Times New Roman"/>
          <w:b/>
          <w:noProof w:val="0"/>
        </w:rPr>
        <w:t xml:space="preserve">, natrio, natrio </w:t>
      </w:r>
      <w:proofErr w:type="spellStart"/>
      <w:r w:rsidRPr="0048354B">
        <w:rPr>
          <w:rFonts w:ascii="Times New Roman" w:eastAsia="Times New Roman" w:hAnsi="Times New Roman" w:cs="Times New Roman"/>
          <w:b/>
          <w:noProof w:val="0"/>
        </w:rPr>
        <w:t>benzoato</w:t>
      </w:r>
      <w:proofErr w:type="spellEnd"/>
      <w:r w:rsidRPr="0048354B">
        <w:rPr>
          <w:rFonts w:ascii="Times New Roman" w:eastAsia="Times New Roman" w:hAnsi="Times New Roman" w:cs="Times New Roman"/>
          <w:b/>
          <w:noProof w:val="0"/>
        </w:rPr>
        <w:t xml:space="preserve"> ir </w:t>
      </w:r>
      <w:proofErr w:type="spellStart"/>
      <w:r w:rsidRPr="0048354B">
        <w:rPr>
          <w:rFonts w:ascii="Times New Roman" w:eastAsia="Times New Roman" w:hAnsi="Times New Roman" w:cs="Times New Roman"/>
          <w:b/>
          <w:noProof w:val="0"/>
        </w:rPr>
        <w:t>benzilo</w:t>
      </w:r>
      <w:proofErr w:type="spellEnd"/>
      <w:r w:rsidRPr="0048354B">
        <w:rPr>
          <w:rFonts w:ascii="Times New Roman" w:eastAsia="Times New Roman" w:hAnsi="Times New Roman" w:cs="Times New Roman"/>
          <w:b/>
          <w:noProof w:val="0"/>
        </w:rPr>
        <w:t xml:space="preserve"> alkoholio</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Skystasis </w:t>
      </w:r>
      <w:proofErr w:type="spellStart"/>
      <w:r w:rsidRPr="0048354B">
        <w:rPr>
          <w:rFonts w:ascii="Times New Roman" w:eastAsia="Times New Roman" w:hAnsi="Times New Roman" w:cs="Times New Roman"/>
          <w:i/>
          <w:noProof w:val="0"/>
        </w:rPr>
        <w:t>maltitolis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48354B">
        <w:rPr>
          <w:rFonts w:ascii="Times New Roman" w:eastAsia="Times New Roman" w:hAnsi="Times New Roman" w:cs="Times New Roman"/>
          <w:noProof w:val="0"/>
        </w:rPr>
        <w:t>Maltitolis</w:t>
      </w:r>
      <w:proofErr w:type="spellEnd"/>
      <w:r w:rsidRPr="0048354B">
        <w:rPr>
          <w:rFonts w:ascii="Times New Roman" w:eastAsia="Times New Roman" w:hAnsi="Times New Roman" w:cs="Times New Roman"/>
          <w:noProof w:val="0"/>
        </w:rPr>
        <w:t xml:space="preserve"> gali silpnai laisvinti vidurius. Skystojo </w:t>
      </w:r>
      <w:proofErr w:type="spellStart"/>
      <w:r w:rsidRPr="0048354B">
        <w:rPr>
          <w:rFonts w:ascii="Times New Roman" w:eastAsia="Times New Roman" w:hAnsi="Times New Roman" w:cs="Times New Roman"/>
          <w:noProof w:val="0"/>
        </w:rPr>
        <w:t>maltitolio</w:t>
      </w:r>
      <w:proofErr w:type="spellEnd"/>
      <w:r w:rsidRPr="0048354B">
        <w:rPr>
          <w:rFonts w:ascii="Times New Roman" w:eastAsia="Times New Roman" w:hAnsi="Times New Roman" w:cs="Times New Roman"/>
          <w:noProof w:val="0"/>
        </w:rPr>
        <w:t xml:space="preserve"> kaloringumas – 2,3 kcal/g.</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Natris. </w:t>
      </w:r>
      <w:r w:rsidRPr="0048354B">
        <w:rPr>
          <w:rFonts w:ascii="Times New Roman" w:eastAsia="Calibri" w:hAnsi="Times New Roman" w:cs="Times New Roman"/>
        </w:rPr>
        <w:t xml:space="preserve">Kiekviename šio vaisto paketėlyje yra 35,84 mg natrio (valgomosios druskos sudedamosios dalies). Tai atitinka 1,8 </w:t>
      </w:r>
      <w:r w:rsidRPr="00784100">
        <w:rPr>
          <w:rFonts w:ascii="Times New Roman" w:eastAsia="Calibri" w:hAnsi="Times New Roman" w:cs="Times New Roman"/>
        </w:rPr>
        <w:t>%</w:t>
      </w:r>
      <w:r w:rsidRPr="0048354B">
        <w:rPr>
          <w:rFonts w:ascii="Times New Roman" w:eastAsia="Calibri" w:hAnsi="Times New Roman" w:cs="Times New Roman"/>
        </w:rPr>
        <w:t xml:space="preserve"> didžiausios rekomenduojamos natrio paros normos suaugusiesiems.</w:t>
      </w:r>
    </w:p>
    <w:p w:rsidR="000F5FF0" w:rsidRPr="0048354B" w:rsidRDefault="000F5FF0" w:rsidP="000F5FF0">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i/>
          <w:noProof w:val="0"/>
        </w:rPr>
        <w:t xml:space="preserve">Natrio </w:t>
      </w:r>
      <w:proofErr w:type="spellStart"/>
      <w:r w:rsidRPr="0048354B">
        <w:rPr>
          <w:rFonts w:ascii="Times New Roman" w:eastAsia="Times New Roman" w:hAnsi="Times New Roman" w:cs="Times New Roman"/>
          <w:i/>
          <w:noProof w:val="0"/>
        </w:rPr>
        <w:t>benzoatas</w:t>
      </w:r>
      <w:proofErr w:type="spellEnd"/>
      <w:r w:rsidRPr="0048354B">
        <w:rPr>
          <w:rFonts w:ascii="Times New Roman" w:eastAsia="Times New Roman" w:hAnsi="Times New Roman" w:cs="Times New Roman"/>
          <w:noProof w:val="0"/>
        </w:rPr>
        <w:t xml:space="preserve">. Kiekviename šio vaisto paketėlyje yra 10 mg natrio </w:t>
      </w:r>
      <w:proofErr w:type="spellStart"/>
      <w:r w:rsidRPr="0048354B">
        <w:rPr>
          <w:rFonts w:ascii="Times New Roman" w:eastAsia="Times New Roman" w:hAnsi="Times New Roman" w:cs="Times New Roman"/>
          <w:noProof w:val="0"/>
        </w:rPr>
        <w:t>benzoato</w:t>
      </w:r>
      <w:proofErr w:type="spellEnd"/>
      <w:r w:rsidRPr="0048354B">
        <w:rPr>
          <w:rFonts w:ascii="Times New Roman" w:eastAsia="Times New Roman" w:hAnsi="Times New Roman" w:cs="Times New Roman"/>
          <w:noProof w:val="0"/>
        </w:rPr>
        <w:t xml:space="preserve">, tai atitinka 1 mg/ml. Natrio </w:t>
      </w:r>
      <w:proofErr w:type="spellStart"/>
      <w:r w:rsidRPr="0048354B">
        <w:rPr>
          <w:rFonts w:ascii="Times New Roman" w:eastAsia="Times New Roman" w:hAnsi="Times New Roman" w:cs="Times New Roman"/>
          <w:noProof w:val="0"/>
        </w:rPr>
        <w:t>benzoatas</w:t>
      </w:r>
      <w:proofErr w:type="spellEnd"/>
      <w:r w:rsidRPr="0048354B">
        <w:rPr>
          <w:rFonts w:ascii="Times New Roman" w:eastAsia="Times New Roman" w:hAnsi="Times New Roman" w:cs="Times New Roman"/>
          <w:noProof w:val="0"/>
        </w:rPr>
        <w:t xml:space="preserve"> naujagimiams (iki 4 savaičių amžiaus) gali sunkinti geltą (odos ir akių pageltimą).</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Benzilo</w:t>
      </w:r>
      <w:proofErr w:type="spellEnd"/>
      <w:r w:rsidRPr="0048354B">
        <w:rPr>
          <w:rFonts w:ascii="Times New Roman" w:eastAsia="Times New Roman" w:hAnsi="Times New Roman" w:cs="Times New Roman"/>
          <w:i/>
          <w:noProof w:val="0"/>
        </w:rPr>
        <w:t xml:space="preserve"> alkoholis</w:t>
      </w:r>
      <w:r w:rsidRPr="0048354B">
        <w:rPr>
          <w:rFonts w:ascii="Times New Roman" w:eastAsia="Times New Roman" w:hAnsi="Times New Roman" w:cs="Times New Roman"/>
          <w:noProof w:val="0"/>
        </w:rPr>
        <w:t xml:space="preserve">. Kiekviename šio vaistinio preparato paketėlyje yra 0,001652 mg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kas atitinka 0,0001652 mg/ml.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alkoholis gali sukelti alerginių reakcijų.</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Jūsų organizme ir sukelti šalutinį poveikį (vadinamąją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Jūsų organizme ir sukelti šalutinį poveikį (vadinamąją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3.</w:t>
      </w:r>
      <w:r w:rsidRPr="0048354B">
        <w:rPr>
          <w:rFonts w:ascii="Times New Roman" w:eastAsia="Times New Roman" w:hAnsi="Times New Roman" w:cs="Times New Roman"/>
          <w:b/>
          <w:bCs/>
          <w:noProof w:val="0"/>
        </w:rPr>
        <w:tab/>
        <w:t xml:space="preserve">Kaip 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rsidR="000F5FF0"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b/>
          <w:noProof w:val="0"/>
          <w:u w:val="single"/>
        </w:rPr>
      </w:pPr>
      <w:r w:rsidRPr="0048354B">
        <w:rPr>
          <w:rFonts w:ascii="Times New Roman" w:eastAsia="Times New Roman" w:hAnsi="Times New Roman" w:cs="Times New Roman"/>
          <w:b/>
          <w:noProof w:val="0"/>
          <w:szCs w:val="20"/>
          <w:u w:val="single"/>
        </w:rPr>
        <w:t xml:space="preserve">Rekomenduojama </w:t>
      </w:r>
      <w:r w:rsidRPr="0048354B">
        <w:rPr>
          <w:rFonts w:ascii="Times New Roman" w:eastAsia="Times New Roman" w:hAnsi="Times New Roman" w:cs="Times New Roman"/>
          <w:b/>
          <w:noProof w:val="0"/>
          <w:u w:val="single"/>
        </w:rPr>
        <w:t>dozė</w:t>
      </w: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48354B">
        <w:rPr>
          <w:rFonts w:ascii="Times New Roman" w:eastAsia="Times New Roman" w:hAnsi="Times New Roman" w:cs="Times New Roman"/>
          <w:noProof w:val="0"/>
          <w:spacing w:val="-1"/>
          <w:szCs w:val="20"/>
        </w:rPr>
        <w:t>Ibuprofeno</w:t>
      </w:r>
      <w:proofErr w:type="spellEnd"/>
      <w:r w:rsidRPr="0048354B">
        <w:rPr>
          <w:rFonts w:ascii="Times New Roman" w:eastAsia="Times New Roman" w:hAnsi="Times New Roman" w:cs="Times New Roman"/>
          <w:noProof w:val="0"/>
          <w:spacing w:val="-1"/>
          <w:szCs w:val="20"/>
        </w:rPr>
        <w:t xml:space="preserve"> dozė priklauso nuo vaiko svorio ir amžiaus. </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48354B">
        <w:rPr>
          <w:rFonts w:ascii="Times New Roman" w:eastAsia="Times New Roman" w:hAnsi="Times New Roman" w:cs="Times New Roman"/>
          <w:noProof w:val="0"/>
          <w:spacing w:val="-1"/>
          <w:szCs w:val="20"/>
        </w:rPr>
        <w:t xml:space="preserve">Rekomenduojama </w:t>
      </w:r>
      <w:proofErr w:type="spellStart"/>
      <w:r w:rsidRPr="0048354B">
        <w:rPr>
          <w:rFonts w:ascii="Times New Roman" w:eastAsia="Times New Roman" w:hAnsi="Times New Roman" w:cs="Times New Roman"/>
          <w:noProof w:val="0"/>
          <w:spacing w:val="-1"/>
          <w:szCs w:val="20"/>
        </w:rPr>
        <w:t>ibuprofeno</w:t>
      </w:r>
      <w:proofErr w:type="spellEnd"/>
      <w:r w:rsidRPr="0048354B">
        <w:rPr>
          <w:rFonts w:ascii="Times New Roman" w:eastAsia="Times New Roman" w:hAnsi="Times New Roman" w:cs="Times New Roman"/>
          <w:noProof w:val="0"/>
          <w:spacing w:val="-1"/>
          <w:szCs w:val="20"/>
        </w:rPr>
        <w:t xml:space="preserve"> dozė vaikams yra 20 – 30 mg kilogramui kūno masės, padalyta į 3 – 4 dalis.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F5FF0" w:rsidRPr="0048354B" w:rsidRDefault="000F5FF0" w:rsidP="000F5FF0">
      <w:pPr>
        <w:widowControl w:val="0"/>
        <w:tabs>
          <w:tab w:val="left" w:pos="567"/>
        </w:tabs>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noProof w:val="0"/>
        </w:rPr>
        <w:t>Jaunesniems nei 6 metų ir (ar) sveriantiems mažiau kaip 20 kg vaikams:</w:t>
      </w:r>
    </w:p>
    <w:p w:rsidR="000F5FF0" w:rsidRPr="0048354B" w:rsidRDefault="000F5FF0" w:rsidP="000F5FF0">
      <w:pPr>
        <w:widowControl w:val="0"/>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Dėl didelio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kiekio viename paketėlyje šio vaistinio preparato negalima vartoti jaunesniems nei 6 metų ir (ar) sveriantiems mažiau nei 20 kg vaikams.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bCs/>
          <w:i/>
          <w:noProof w:val="0"/>
        </w:rPr>
        <w:t>6 – 11 metų vaikams, sveriantiems nuo 20 kg iki 39 kg, paaugliams nuo 12 metų, sveriantiems ≥ 40 kg ir suaugusiesiems</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0F5FF0" w:rsidRPr="0048354B"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b/>
                <w:noProof w:val="0"/>
                <w:spacing w:val="-1"/>
                <w:lang w:val="en-GB"/>
              </w:rPr>
            </w:pPr>
            <w:proofErr w:type="spellStart"/>
            <w:r w:rsidRPr="00A92C54">
              <w:rPr>
                <w:rFonts w:eastAsia="Calibri"/>
                <w:b/>
                <w:noProof w:val="0"/>
                <w:spacing w:val="-1"/>
                <w:lang w:val="en-GB"/>
              </w:rPr>
              <w:t>Svoris</w:t>
            </w:r>
            <w:proofErr w:type="spellEnd"/>
          </w:p>
          <w:p w:rsidR="000F5FF0" w:rsidRPr="00A92C54" w:rsidRDefault="000F5FF0" w:rsidP="00602A2B">
            <w:pPr>
              <w:tabs>
                <w:tab w:val="left" w:pos="567"/>
                <w:tab w:val="left" w:pos="3794"/>
              </w:tabs>
              <w:snapToGrid w:val="0"/>
              <w:spacing w:line="260" w:lineRule="exact"/>
              <w:jc w:val="center"/>
              <w:rPr>
                <w:rFonts w:eastAsia="Calibri"/>
                <w:b/>
                <w:noProof w:val="0"/>
                <w:spacing w:val="-1"/>
                <w:lang w:val="en-GB"/>
              </w:rPr>
            </w:pPr>
            <w:r w:rsidRPr="00A92C54">
              <w:rPr>
                <w:rFonts w:eastAsia="Calibri"/>
                <w:b/>
                <w:noProof w:val="0"/>
                <w:spacing w:val="-1"/>
                <w:lang w:val="en-GB"/>
              </w:rPr>
              <w:t>(</w:t>
            </w:r>
            <w:proofErr w:type="spellStart"/>
            <w:r w:rsidRPr="00A92C54">
              <w:rPr>
                <w:rFonts w:eastAsia="Calibri"/>
                <w:b/>
                <w:noProof w:val="0"/>
                <w:spacing w:val="-1"/>
                <w:lang w:val="en-GB"/>
              </w:rPr>
              <w:t>Amžius</w:t>
            </w:r>
            <w:proofErr w:type="spellEnd"/>
            <w:r w:rsidRPr="00A92C54">
              <w:rPr>
                <w:rFonts w:eastAsia="Calibri"/>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b/>
                <w:noProof w:val="0"/>
                <w:spacing w:val="-1"/>
                <w:lang w:val="en-GB"/>
              </w:rPr>
            </w:pPr>
            <w:proofErr w:type="spellStart"/>
            <w:r w:rsidRPr="00A92C54">
              <w:rPr>
                <w:rFonts w:eastAsia="Calibri"/>
                <w:b/>
                <w:noProof w:val="0"/>
                <w:spacing w:val="-1"/>
                <w:lang w:val="en-GB"/>
              </w:rPr>
              <w:t>Vienkartinė</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b/>
                <w:noProof w:val="0"/>
                <w:spacing w:val="-1"/>
                <w:lang w:val="en-GB"/>
              </w:rPr>
            </w:pPr>
            <w:proofErr w:type="spellStart"/>
            <w:r w:rsidRPr="00A92C54">
              <w:rPr>
                <w:rFonts w:eastAsia="Calibri"/>
                <w:b/>
                <w:noProof w:val="0"/>
                <w:spacing w:val="-1"/>
                <w:lang w:val="en-GB"/>
              </w:rPr>
              <w:t>Didžiausia</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paros</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dozė</w:t>
            </w:r>
            <w:proofErr w:type="spellEnd"/>
            <w:r w:rsidRPr="00A92C54">
              <w:rPr>
                <w:rFonts w:eastAsia="Calibri"/>
                <w:b/>
                <w:noProof w:val="0"/>
                <w:spacing w:val="-1"/>
                <w:lang w:val="en-GB"/>
              </w:rPr>
              <w:t xml:space="preserve"> </w:t>
            </w:r>
          </w:p>
        </w:tc>
      </w:tr>
      <w:tr w:rsidR="000F5FF0" w:rsidRPr="0048354B"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F5FF0" w:rsidRPr="00784100" w:rsidRDefault="000F5FF0" w:rsidP="00602A2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Nuo 20 iki 29 kg</w:t>
            </w:r>
          </w:p>
          <w:p w:rsidR="000F5FF0" w:rsidRPr="00784100" w:rsidRDefault="000F5FF0" w:rsidP="00602A2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200 mg</w:t>
            </w:r>
          </w:p>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(1 </w:t>
            </w:r>
            <w:proofErr w:type="spellStart"/>
            <w:r w:rsidRPr="00A92C54">
              <w:rPr>
                <w:rFonts w:eastAsia="Calibri"/>
                <w:noProof w:val="0"/>
                <w:lang w:val="en-GB"/>
              </w:rPr>
              <w:t>paketėlis</w:t>
            </w:r>
            <w:proofErr w:type="spellEnd"/>
            <w:r w:rsidRPr="00A92C54">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600 mg </w:t>
            </w:r>
            <w:proofErr w:type="spellStart"/>
            <w:r w:rsidRPr="00A92C54">
              <w:rPr>
                <w:rFonts w:eastAsia="Calibri"/>
                <w:noProof w:val="0"/>
                <w:lang w:val="en-GB"/>
              </w:rPr>
              <w:t>ibuprofeno</w:t>
            </w:r>
            <w:proofErr w:type="spellEnd"/>
          </w:p>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(3 </w:t>
            </w:r>
            <w:proofErr w:type="spellStart"/>
            <w:r w:rsidRPr="00A92C54">
              <w:rPr>
                <w:rFonts w:eastAsia="Calibri"/>
                <w:noProof w:val="0"/>
                <w:lang w:val="en-GB"/>
              </w:rPr>
              <w:t>paketėliai</w:t>
            </w:r>
            <w:proofErr w:type="spellEnd"/>
            <w:r w:rsidRPr="00A92C54">
              <w:rPr>
                <w:rFonts w:eastAsia="Calibri"/>
                <w:noProof w:val="0"/>
                <w:lang w:val="en-GB"/>
              </w:rPr>
              <w:t>)</w:t>
            </w:r>
          </w:p>
        </w:tc>
      </w:tr>
      <w:tr w:rsidR="000F5FF0" w:rsidRPr="0048354B"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F5FF0" w:rsidRPr="00784100" w:rsidRDefault="000F5FF0" w:rsidP="00602A2B">
            <w:pPr>
              <w:tabs>
                <w:tab w:val="left" w:pos="567"/>
                <w:tab w:val="left" w:pos="3794"/>
              </w:tabs>
              <w:snapToGrid w:val="0"/>
              <w:spacing w:line="260" w:lineRule="exact"/>
              <w:jc w:val="center"/>
              <w:rPr>
                <w:rFonts w:eastAsia="Calibri"/>
                <w:noProof w:val="0"/>
                <w:lang w:val="lt-LT"/>
              </w:rPr>
            </w:pPr>
            <w:r w:rsidRPr="00784100">
              <w:rPr>
                <w:rFonts w:eastAsia="Calibri"/>
                <w:noProof w:val="0"/>
                <w:lang w:val="lt-LT"/>
              </w:rPr>
              <w:t>Nuo 30 iki 39 kg</w:t>
            </w:r>
          </w:p>
          <w:p w:rsidR="000F5FF0" w:rsidRPr="00784100" w:rsidRDefault="000F5FF0" w:rsidP="00602A2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 xml:space="preserve"> (10</w:t>
            </w:r>
            <w:r w:rsidRPr="00784100">
              <w:rPr>
                <w:rFonts w:eastAsia="Calibri"/>
                <w:noProof w:val="0"/>
                <w:spacing w:val="7"/>
                <w:lang w:val="lt-LT"/>
              </w:rPr>
              <w:t xml:space="preserve"> - </w:t>
            </w:r>
            <w:r w:rsidRPr="00784100">
              <w:rPr>
                <w:rFonts w:eastAsia="Calibri"/>
                <w:noProof w:val="0"/>
                <w:lang w:val="lt-LT"/>
              </w:rPr>
              <w:t>11</w:t>
            </w:r>
            <w:r w:rsidRPr="00784100">
              <w:rPr>
                <w:rFonts w:eastAsia="Calibri"/>
                <w:noProof w:val="0"/>
                <w:spacing w:val="7"/>
                <w:lang w:val="lt-LT"/>
              </w:rPr>
              <w:t xml:space="preserve"> </w:t>
            </w:r>
            <w:r w:rsidRPr="00784100">
              <w:rPr>
                <w:rFonts w:eastAsia="Calibri"/>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200 mg</w:t>
            </w:r>
          </w:p>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(1 </w:t>
            </w:r>
            <w:proofErr w:type="spellStart"/>
            <w:r w:rsidRPr="00A92C54">
              <w:rPr>
                <w:rFonts w:eastAsia="Calibri"/>
                <w:noProof w:val="0"/>
                <w:lang w:val="en-GB"/>
              </w:rPr>
              <w:t>paketėlis</w:t>
            </w:r>
            <w:proofErr w:type="spellEnd"/>
            <w:r w:rsidRPr="00A92C54">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800 mg </w:t>
            </w:r>
            <w:proofErr w:type="spellStart"/>
            <w:r w:rsidRPr="00A92C54">
              <w:rPr>
                <w:rFonts w:eastAsia="Calibri"/>
                <w:noProof w:val="0"/>
                <w:lang w:val="en-GB"/>
              </w:rPr>
              <w:t>ibuprofeno</w:t>
            </w:r>
            <w:proofErr w:type="spellEnd"/>
          </w:p>
          <w:p w:rsidR="000F5FF0" w:rsidRPr="00A92C54" w:rsidRDefault="000F5FF0" w:rsidP="00602A2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(4 </w:t>
            </w:r>
            <w:proofErr w:type="spellStart"/>
            <w:r w:rsidRPr="00A92C54">
              <w:rPr>
                <w:rFonts w:eastAsia="Calibri"/>
                <w:noProof w:val="0"/>
                <w:lang w:val="en-GB"/>
              </w:rPr>
              <w:t>paketėliai</w:t>
            </w:r>
            <w:proofErr w:type="spellEnd"/>
            <w:r w:rsidRPr="00A92C54">
              <w:rPr>
                <w:rFonts w:eastAsia="Calibri"/>
                <w:noProof w:val="0"/>
                <w:lang w:val="en-GB"/>
              </w:rPr>
              <w:t>)</w:t>
            </w:r>
          </w:p>
        </w:tc>
      </w:tr>
      <w:tr w:rsidR="000F5FF0" w:rsidRPr="0048354B"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F5FF0" w:rsidRPr="00784100" w:rsidRDefault="000F5FF0" w:rsidP="00602A2B">
            <w:pPr>
              <w:tabs>
                <w:tab w:val="left" w:pos="567"/>
                <w:tab w:val="left" w:pos="3794"/>
              </w:tabs>
              <w:snapToGrid w:val="0"/>
              <w:spacing w:line="260" w:lineRule="exact"/>
              <w:jc w:val="center"/>
              <w:rPr>
                <w:rFonts w:eastAsia="Calibri"/>
                <w:noProof w:val="0"/>
                <w:lang w:val="lt-LT"/>
              </w:rPr>
            </w:pPr>
            <w:r w:rsidRPr="00784100">
              <w:rPr>
                <w:rFonts w:eastAsia="Calibri"/>
                <w:noProof w:val="0"/>
                <w:spacing w:val="-1"/>
                <w:lang w:val="lt-LT"/>
              </w:rPr>
              <w:t>≥ 40 kg</w:t>
            </w:r>
          </w:p>
          <w:p w:rsidR="000F5FF0" w:rsidRPr="00784100" w:rsidRDefault="000F5FF0" w:rsidP="00602A2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(Paaugliai nuo 12</w:t>
            </w:r>
            <w:r w:rsidRPr="00784100">
              <w:rPr>
                <w:rFonts w:eastAsia="Calibri"/>
                <w:noProof w:val="0"/>
                <w:spacing w:val="7"/>
                <w:lang w:val="lt-LT"/>
              </w:rPr>
              <w:t xml:space="preserve"> metų ir suaugusieji</w:t>
            </w:r>
            <w:r w:rsidRPr="00784100">
              <w:rPr>
                <w:rFonts w:eastAsia="Calibri"/>
                <w:noProof w:val="0"/>
                <w:spacing w:val="-1"/>
                <w:lang w:val="lt-LT"/>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200-400 mg</w:t>
            </w:r>
          </w:p>
          <w:p w:rsidR="000F5FF0" w:rsidRPr="00A92C54" w:rsidRDefault="000F5FF0" w:rsidP="00602A2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(1 </w:t>
            </w:r>
            <w:proofErr w:type="spellStart"/>
            <w:r w:rsidRPr="00A92C54">
              <w:rPr>
                <w:rFonts w:eastAsia="Calibri"/>
                <w:noProof w:val="0"/>
                <w:spacing w:val="-1"/>
                <w:lang w:val="en-GB"/>
              </w:rPr>
              <w:t>ar</w:t>
            </w:r>
            <w:proofErr w:type="spellEnd"/>
            <w:r w:rsidRPr="00A92C54">
              <w:rPr>
                <w:rFonts w:eastAsia="Calibri"/>
                <w:noProof w:val="0"/>
                <w:spacing w:val="-1"/>
                <w:lang w:val="en-GB"/>
              </w:rPr>
              <w:t xml:space="preserve"> 2 </w:t>
            </w:r>
            <w:proofErr w:type="spellStart"/>
            <w:r w:rsidRPr="00A92C54">
              <w:rPr>
                <w:rFonts w:eastAsia="Calibri"/>
                <w:noProof w:val="0"/>
                <w:spacing w:val="-1"/>
                <w:lang w:val="en-GB"/>
              </w:rPr>
              <w:t>paketėliai</w:t>
            </w:r>
            <w:proofErr w:type="spellEnd"/>
            <w:r w:rsidRPr="00A92C54">
              <w:rPr>
                <w:rFonts w:eastAsia="Calibri"/>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F5FF0" w:rsidRPr="00A92C54" w:rsidRDefault="000F5FF0" w:rsidP="00602A2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1200 mg </w:t>
            </w:r>
            <w:proofErr w:type="spellStart"/>
            <w:r w:rsidRPr="00A92C54">
              <w:rPr>
                <w:rFonts w:eastAsia="Calibri"/>
                <w:noProof w:val="0"/>
                <w:spacing w:val="-1"/>
                <w:lang w:val="en-GB"/>
              </w:rPr>
              <w:t>ibuprofeno</w:t>
            </w:r>
            <w:proofErr w:type="spellEnd"/>
          </w:p>
          <w:p w:rsidR="000F5FF0" w:rsidRPr="00A92C54" w:rsidRDefault="000F5FF0" w:rsidP="00602A2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(6 </w:t>
            </w:r>
            <w:proofErr w:type="spellStart"/>
            <w:r w:rsidRPr="00A92C54">
              <w:rPr>
                <w:rFonts w:eastAsia="Calibri"/>
                <w:noProof w:val="0"/>
                <w:spacing w:val="-1"/>
                <w:lang w:val="en-GB"/>
              </w:rPr>
              <w:t>paketėliai</w:t>
            </w:r>
            <w:proofErr w:type="spellEnd"/>
            <w:r w:rsidRPr="00A92C54">
              <w:rPr>
                <w:rFonts w:eastAsia="Calibri"/>
                <w:noProof w:val="0"/>
                <w:spacing w:val="-1"/>
                <w:lang w:val="en-GB"/>
              </w:rPr>
              <w:t>)</w:t>
            </w:r>
          </w:p>
        </w:tc>
      </w:tr>
    </w:tbl>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i/>
          <w:noProof w:val="0"/>
          <w:spacing w:val="-1"/>
        </w:rPr>
      </w:pP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noProof w:val="0"/>
        </w:rPr>
      </w:pPr>
      <w:r w:rsidRPr="0048354B">
        <w:rPr>
          <w:rFonts w:ascii="Times New Roman" w:eastAsia="Times New Roman" w:hAnsi="Times New Roman" w:cs="Times New Roman"/>
          <w:noProof w:val="0"/>
        </w:rPr>
        <w:t>Šalutinį poveikį galima sumažinti arba jo išvengti vartojant mažiausią dozę trumpiausią simptomams palengvinti būtiną laiką.</w:t>
      </w: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i/>
          <w:noProof w:val="0"/>
          <w:spacing w:val="-1"/>
        </w:rPr>
      </w:pP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b/>
          <w:noProof w:val="0"/>
        </w:rPr>
      </w:pPr>
      <w:r w:rsidRPr="0048354B">
        <w:rPr>
          <w:rFonts w:ascii="Times New Roman" w:eastAsia="Times New Roman" w:hAnsi="Times New Roman" w:cs="Times New Roman"/>
          <w:b/>
          <w:noProof w:val="0"/>
        </w:rPr>
        <w:t>Vartojimo dažnumas</w:t>
      </w:r>
    </w:p>
    <w:p w:rsidR="000F5FF0" w:rsidRPr="00784100" w:rsidRDefault="000F5FF0" w:rsidP="000F5FF0">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784100">
        <w:rPr>
          <w:rFonts w:ascii="Times New Roman" w:eastAsia="Times New Roman" w:hAnsi="Times New Roman" w:cs="Times New Roman"/>
          <w:noProof w:val="0"/>
          <w:szCs w:val="20"/>
        </w:rPr>
        <w:t>Esant būtinybei vaistas turi būti vartojamas apytikriai kas 6 – 8 valandas.</w:t>
      </w: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noProof w:val="0"/>
        </w:rPr>
      </w:pP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48354B">
        <w:rPr>
          <w:rFonts w:ascii="Times New Roman" w:eastAsia="Times New Roman" w:hAnsi="Times New Roman" w:cs="Times New Roman"/>
          <w:b/>
          <w:noProof w:val="0"/>
        </w:rPr>
        <w:t>Gydymo trukmė</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vaikui ar paaugliui tektų vartoti šį vaistą ilgiau kaip 3 dienas arba simptomai pasunkėtų, reikia pasikonsultuoti su gydytoju.</w:t>
      </w:r>
    </w:p>
    <w:p w:rsidR="000F5FF0" w:rsidRPr="0048354B" w:rsidRDefault="000F5FF0" w:rsidP="000F5FF0">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szCs w:val="2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b/>
          <w:noProof w:val="0"/>
          <w:u w:val="single"/>
        </w:rPr>
      </w:pPr>
      <w:r w:rsidRPr="0048354B">
        <w:rPr>
          <w:rFonts w:ascii="Times New Roman" w:eastAsia="Times New Roman" w:hAnsi="Times New Roman" w:cs="Times New Roman"/>
          <w:b/>
          <w:noProof w:val="0"/>
          <w:u w:val="single"/>
        </w:rPr>
        <w:t>Specialūs vartojimo nurodymai</w:t>
      </w: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Šis vaistas yra skirtas vartoti tik per burną.</w:t>
      </w:r>
    </w:p>
    <w:p w:rsidR="000F5FF0" w:rsidRPr="0048354B" w:rsidRDefault="000F5FF0" w:rsidP="000F5FF0">
      <w:pPr>
        <w:tabs>
          <w:tab w:val="left" w:pos="567"/>
          <w:tab w:val="left" w:pos="3794"/>
        </w:tabs>
        <w:snapToGrid w:val="0"/>
        <w:spacing w:after="0" w:line="260" w:lineRule="exact"/>
        <w:rPr>
          <w:rFonts w:ascii="Times New Roman" w:eastAsia="Times New Roman" w:hAnsi="Times New Roman" w:cs="Times New Roman"/>
          <w:noProof w:val="0"/>
          <w:szCs w:val="20"/>
        </w:rPr>
      </w:pPr>
    </w:p>
    <w:p w:rsidR="000F5FF0" w:rsidRPr="00784100" w:rsidRDefault="000F5FF0" w:rsidP="000F5FF0">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Pr="0048354B">
        <w:rPr>
          <w:rFonts w:ascii="Times New Roman" w:eastAsia="SimSun" w:hAnsi="Times New Roman" w:cs="Times New Roman"/>
          <w:noProof w:val="0"/>
          <w:szCs w:val="20"/>
        </w:rPr>
        <w:t xml:space="preserve"> 200 mg geriamąją suspensiją tiesiai iš paketėlio supilkite į burną. Ją reikia užgerti stikline vandens.</w:t>
      </w:r>
    </w:p>
    <w:p w:rsidR="000F5FF0" w:rsidRPr="0048354B" w:rsidRDefault="000F5FF0" w:rsidP="000F5FF0">
      <w:pPr>
        <w:tabs>
          <w:tab w:val="left" w:pos="1296"/>
        </w:tabs>
        <w:snapToGrid w:val="0"/>
        <w:spacing w:after="0" w:line="240" w:lineRule="auto"/>
        <w:rPr>
          <w:rFonts w:ascii="Times New Roman" w:eastAsia="SimSun" w:hAnsi="Times New Roman" w:cs="Times New Roman"/>
          <w:noProof w:val="0"/>
          <w:sz w:val="20"/>
          <w:szCs w:val="20"/>
        </w:rPr>
      </w:pPr>
    </w:p>
    <w:p w:rsidR="000F5FF0" w:rsidRPr="00784100" w:rsidRDefault="000F5FF0" w:rsidP="000F5FF0">
      <w:pPr>
        <w:tabs>
          <w:tab w:val="left" w:pos="1296"/>
        </w:tabs>
        <w:snapToGrid w:val="0"/>
        <w:spacing w:after="0" w:line="240" w:lineRule="auto"/>
        <w:rPr>
          <w:rFonts w:ascii="Times New Roman" w:eastAsia="Times New Roman" w:hAnsi="Times New Roman" w:cs="Times New Roman"/>
          <w:noProof w:val="0"/>
          <w:szCs w:val="20"/>
        </w:rPr>
      </w:pPr>
      <w:r w:rsidRPr="0048354B">
        <w:rPr>
          <w:rFonts w:ascii="Times New Roman" w:eastAsia="SimSun" w:hAnsi="Times New Roman" w:cs="Times New Roman"/>
          <w:noProof w:val="0"/>
        </w:rPr>
        <w:t>Pacientams, kurių skrandis jautrus</w:t>
      </w:r>
      <w:r w:rsidRPr="0048354B">
        <w:rPr>
          <w:rFonts w:ascii="Times New Roman" w:eastAsia="Times New Roman" w:hAnsi="Times New Roman" w:cs="Times New Roman"/>
          <w:noProof w:val="0"/>
        </w:rPr>
        <w:t>, šį vaistą rekomenduojama gerti valgio metu.</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szCs w:val="20"/>
        </w:rPr>
      </w:pPr>
    </w:p>
    <w:p w:rsidR="000F5FF0" w:rsidRPr="0048354B" w:rsidRDefault="000F5FF0" w:rsidP="000F5FF0">
      <w:pPr>
        <w:tabs>
          <w:tab w:val="left" w:pos="1296"/>
        </w:tabs>
        <w:snapToGrid w:val="0"/>
        <w:spacing w:after="0" w:line="240" w:lineRule="auto"/>
        <w:rPr>
          <w:rFonts w:ascii="Times New Roman" w:eastAsia="MS Mincho" w:hAnsi="Times New Roman" w:cs="Times New Roman"/>
          <w:noProof w:val="0"/>
          <w:lang w:eastAsia="fr-FR"/>
        </w:rPr>
      </w:pPr>
      <w:r w:rsidRPr="0048354B">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48354B">
        <w:rPr>
          <w:rFonts w:ascii="Times New Roman" w:eastAsia="MS Mincho" w:hAnsi="Times New Roman" w:cs="Times New Roman"/>
          <w:noProof w:val="0"/>
          <w:lang w:eastAsia="fr-FR"/>
        </w:rPr>
        <w:t xml:space="preserve"> kaip parodyta šiame pav.:</w:t>
      </w:r>
    </w:p>
    <w:p w:rsidR="000F5FF0" w:rsidRPr="0048354B" w:rsidRDefault="000F5FF0" w:rsidP="000F5FF0">
      <w:pPr>
        <w:tabs>
          <w:tab w:val="left" w:pos="1296"/>
        </w:tabs>
        <w:snapToGrid w:val="0"/>
        <w:spacing w:after="0" w:line="240" w:lineRule="auto"/>
        <w:rPr>
          <w:rFonts w:ascii="Times New Roman" w:eastAsia="MS Mincho" w:hAnsi="Times New Roman" w:cs="Times New Roman"/>
          <w:noProof w:val="0"/>
          <w:lang w:eastAsia="fr-FR"/>
        </w:rPr>
      </w:pPr>
    </w:p>
    <w:p w:rsidR="000F5FF0" w:rsidRPr="0048354B" w:rsidRDefault="000F5FF0" w:rsidP="000F5FF0">
      <w:pPr>
        <w:tabs>
          <w:tab w:val="left" w:pos="5245"/>
        </w:tabs>
        <w:snapToGrid w:val="0"/>
        <w:spacing w:after="0" w:line="240" w:lineRule="auto"/>
        <w:rPr>
          <w:rFonts w:ascii="Times New Roman" w:eastAsia="MS Mincho" w:hAnsi="Times New Roman" w:cs="Times New Roman"/>
          <w:noProof w:val="0"/>
          <w:lang w:eastAsia="fr-FR"/>
        </w:rPr>
      </w:pPr>
      <w:r w:rsidRPr="0048354B">
        <w:rPr>
          <w:rFonts w:ascii="Times New Roman" w:eastAsia="MS Mincho" w:hAnsi="Times New Roman" w:cs="Times New Roman"/>
          <w:noProof w:val="0"/>
          <w:lang w:eastAsia="fr-FR"/>
        </w:rPr>
        <w:t>APAČIA</w:t>
      </w:r>
      <w:r w:rsidRPr="0048354B">
        <w:rPr>
          <w:rFonts w:ascii="Times New Roman" w:eastAsia="MS Mincho" w:hAnsi="Times New Roman" w:cs="Times New Roman"/>
          <w:noProof w:val="0"/>
          <w:lang w:eastAsia="fr-FR"/>
        </w:rPr>
        <w:tab/>
        <w:t>VIRŠUS</w:t>
      </w:r>
    </w:p>
    <w:p w:rsidR="000F5FF0" w:rsidRPr="0048354B" w:rsidRDefault="000F5FF0" w:rsidP="000F5FF0">
      <w:pPr>
        <w:tabs>
          <w:tab w:val="left" w:pos="1296"/>
        </w:tabs>
        <w:snapToGrid w:val="0"/>
        <w:spacing w:after="0" w:line="240" w:lineRule="auto"/>
        <w:rPr>
          <w:rFonts w:ascii="Times New Roman" w:eastAsia="MS Mincho" w:hAnsi="Times New Roman" w:cs="Times New Roman"/>
          <w:noProof w:val="0"/>
          <w:sz w:val="24"/>
          <w:szCs w:val="24"/>
          <w:lang w:eastAsia="fr-FR"/>
        </w:rPr>
      </w:pPr>
      <w:r w:rsidRPr="00E905A0">
        <w:rPr>
          <w:rFonts w:ascii="Times New Roman" w:eastAsia="MS Mincho" w:hAnsi="Times New Roman" w:cs="Times New Roman"/>
          <w:sz w:val="24"/>
          <w:szCs w:val="24"/>
          <w:lang w:eastAsia="fr-FR"/>
        </w:rPr>
        <w:object w:dxaOrig="6120" w:dyaOrig="810">
          <v:shape id="_x0000_i1027" type="#_x0000_t75" alt="" style="width:306.75pt;height:39.75pt;mso-width-percent:0;mso-height-percent:0;mso-width-percent:0;mso-height-percent:0" o:ole="">
            <v:imagedata r:id="rId5" o:title="" croptop="15530f" cropbottom="43245f" cropleft="1377f" cropright="11015f"/>
          </v:shape>
          <o:OLEObject Type="Embed" ProgID="Word.Picture.8" ShapeID="_x0000_i1027" DrawAspect="Content" ObjectID="_1803727278" r:id="rId7"/>
        </w:objec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szCs w:val="20"/>
        </w:rPr>
      </w:pPr>
    </w:p>
    <w:p w:rsidR="000F5FF0" w:rsidRPr="0048354B" w:rsidRDefault="000F5FF0" w:rsidP="000F5FF0">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Keletą kartų pamaigykite pirštais paketėlio viršų ir apačią.</w:t>
      </w:r>
    </w:p>
    <w:p w:rsidR="000F5FF0" w:rsidRPr="0048354B" w:rsidRDefault="000F5FF0" w:rsidP="000F5FF0">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Paspaudykite nuo viršaus link apačios ir atgal bent 30 sek.</w:t>
      </w:r>
    </w:p>
    <w:p w:rsidR="000F5FF0" w:rsidRPr="0048354B" w:rsidRDefault="000F5FF0" w:rsidP="000F5FF0">
      <w:pPr>
        <w:tabs>
          <w:tab w:val="left" w:pos="567"/>
        </w:tabs>
        <w:snapToGrid w:val="0"/>
        <w:spacing w:after="0" w:line="260" w:lineRule="exact"/>
        <w:rPr>
          <w:rFonts w:ascii="Times New Roman" w:eastAsia="Times New Roman" w:hAnsi="Times New Roman" w:cs="Times New Roman"/>
          <w:noProof w:val="0"/>
          <w:szCs w:val="2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Ką daryti pavartojus per didelę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dozę?</w:t>
      </w: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Netyčia išgėrę arba padavę didesnę dozę negu rekomenduojama, nedelsdami kreipkitės į gydytoją.</w:t>
      </w: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 suvartojote per didelę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Gali pasireikšti tokie</w:t>
      </w:r>
      <w:r>
        <w:rPr>
          <w:rFonts w:ascii="Times New Roman" w:eastAsia="Times New Roman" w:hAnsi="Times New Roman" w:cs="Times New Roman"/>
          <w:noProof w:val="0"/>
        </w:rPr>
        <w:t xml:space="preserve"> </w:t>
      </w:r>
      <w:r w:rsidRPr="00087F05">
        <w:rPr>
          <w:rFonts w:ascii="Times New Roman" w:eastAsia="Times New Roman" w:hAnsi="Times New Roman" w:cs="Times New Roman"/>
          <w:noProof w:val="0"/>
        </w:rPr>
        <w:t>perdozavimo</w:t>
      </w:r>
      <w:r w:rsidRPr="0048354B">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w:t>
      </w:r>
      <w:r w:rsidRPr="002D736F">
        <w:rPr>
          <w:rFonts w:ascii="Times New Roman" w:eastAsia="Times New Roman" w:hAnsi="Times New Roman" w:cs="Times New Roman"/>
          <w:noProof w:val="0"/>
        </w:rPr>
        <w:t>sumažėjusiu kalio kiekiu kraujyje,</w:t>
      </w:r>
      <w:r>
        <w:rPr>
          <w:rFonts w:ascii="Times New Roman" w:eastAsia="Times New Roman" w:hAnsi="Times New Roman" w:cs="Times New Roman"/>
          <w:noProof w:val="0"/>
        </w:rPr>
        <w:t xml:space="preserve"> </w:t>
      </w:r>
      <w:r w:rsidRPr="0048354B">
        <w:rPr>
          <w:rFonts w:ascii="Times New Roman" w:eastAsia="Times New Roman" w:hAnsi="Times New Roman" w:cs="Times New Roman"/>
          <w:noProof w:val="0"/>
        </w:rPr>
        <w:t>šąlančio kūno jausmas ir kvėpavimo sutrikimai.</w:t>
      </w:r>
    </w:p>
    <w:p w:rsidR="000F5FF0" w:rsidRPr="0048354B" w:rsidRDefault="000F5FF0" w:rsidP="000F5FF0">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Pamiršus pavartoti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Negalima vartoti dvigubos dozės norint kompensuoti praleistą dozę.</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Jeigu kiltų daugiau klausimų dėl šio vaisto vartojimo, kreipkitės į gydytoją arba vaistininką.</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w:t>
      </w:r>
      <w:r w:rsidRPr="0048354B">
        <w:rPr>
          <w:rFonts w:ascii="Times New Roman" w:eastAsia="Times New Roman" w:hAnsi="Times New Roman" w:cs="Times New Roman"/>
          <w:b/>
          <w:bCs/>
          <w:noProof w:val="0"/>
        </w:rPr>
        <w:tab/>
        <w:t>Galimas šalutinis poveikis</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Šis vaistas, kaip ir visi kiti, gali sukelti šalutinį poveikį, nors jis pasireiškia ne visiems žmonėms.</w:t>
      </w:r>
    </w:p>
    <w:p w:rsidR="000F5FF0" w:rsidRPr="0048354B" w:rsidRDefault="000F5FF0" w:rsidP="000F5FF0">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Dauguma žemiau išvardytų šalutinių poveikių priklauso nuo dozės ir yra skirtingi įvairiems pacientams.</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tabs>
          <w:tab w:val="left" w:pos="567"/>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Nutraukite šio vaisto vartojimą ir kreipkitės į gydytoją, jeigu Jums ar Jūsų vaikui pasireikštų kuris nors iš šių sutrikimų:</w:t>
      </w:r>
    </w:p>
    <w:p w:rsidR="000F5FF0" w:rsidRPr="0048354B" w:rsidRDefault="000F5FF0" w:rsidP="000F5FF0">
      <w:pPr>
        <w:widowControl w:val="0"/>
        <w:numPr>
          <w:ilvl w:val="0"/>
          <w:numId w:val="8"/>
        </w:numPr>
        <w:tabs>
          <w:tab w:val="left" w:pos="567"/>
        </w:tabs>
        <w:snapToGrid w:val="0"/>
        <w:spacing w:after="0" w:line="240" w:lineRule="auto"/>
        <w:ind w:right="-2"/>
        <w:rPr>
          <w:rFonts w:ascii="Times New Roman" w:eastAsia="Calibri" w:hAnsi="Times New Roman" w:cs="Times New Roman"/>
          <w:noProof w:val="0"/>
        </w:rPr>
      </w:pPr>
      <w:r w:rsidRPr="0048354B">
        <w:rPr>
          <w:rFonts w:ascii="Times New Roman" w:eastAsia="Calibri" w:hAnsi="Times New Roman" w:cs="Times New Roman"/>
          <w:b/>
          <w:bCs/>
          <w:noProof w:val="0"/>
        </w:rPr>
        <w:t>kraujavimo žarnyne požymių</w:t>
      </w:r>
      <w:r w:rsidRPr="0048354B">
        <w:rPr>
          <w:rFonts w:ascii="Times New Roman" w:eastAsia="Calibri" w:hAnsi="Times New Roman" w:cs="Times New Roman"/>
          <w:bCs/>
          <w:noProof w:val="0"/>
        </w:rPr>
        <w:t>, pvz.,</w:t>
      </w:r>
      <w:r w:rsidRPr="0048354B">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rsidR="000F5FF0" w:rsidRPr="0048354B" w:rsidRDefault="000F5FF0" w:rsidP="000F5FF0">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 xml:space="preserve">labai retų, bet sunkių alerginės reakcijos požymių, pvz., </w:t>
      </w:r>
      <w:r w:rsidRPr="0048354B">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rsidR="000F5FF0" w:rsidRPr="0048354B" w:rsidRDefault="000F5FF0" w:rsidP="000F5FF0">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sunkių odos reakcijų</w:t>
      </w:r>
      <w:r w:rsidRPr="0048354B">
        <w:rPr>
          <w:rFonts w:ascii="Times New Roman" w:eastAsia="Calibri" w:hAnsi="Times New Roman" w:cs="Times New Roman"/>
          <w:bCs/>
          <w:noProof w:val="0"/>
        </w:rPr>
        <w:t>, pvz.,</w:t>
      </w:r>
      <w:r w:rsidRPr="0048354B">
        <w:rPr>
          <w:rFonts w:ascii="Times New Roman" w:eastAsia="Calibri" w:hAnsi="Times New Roman" w:cs="Times New Roman"/>
          <w:b/>
          <w:bCs/>
          <w:noProof w:val="0"/>
        </w:rPr>
        <w:t xml:space="preserve"> </w:t>
      </w:r>
      <w:r w:rsidRPr="0048354B">
        <w:rPr>
          <w:rFonts w:ascii="Times New Roman" w:eastAsia="Calibri" w:hAnsi="Times New Roman" w:cs="Times New Roman"/>
          <w:noProof w:val="0"/>
        </w:rPr>
        <w:t>viso kūno išbėrimas, odos lupimasis, pūslės arba sluoksniavimasis;</w:t>
      </w:r>
    </w:p>
    <w:p w:rsidR="000F5FF0" w:rsidRPr="0048354B" w:rsidRDefault="000F5FF0" w:rsidP="000F5FF0">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regos sutrikimų</w:t>
      </w:r>
      <w:r w:rsidRPr="0048354B">
        <w:rPr>
          <w:rFonts w:ascii="Times New Roman" w:eastAsia="Calibri" w:hAnsi="Times New Roman" w:cs="Times New Roman"/>
          <w:noProof w:val="0"/>
        </w:rPr>
        <w:t>.</w:t>
      </w:r>
    </w:p>
    <w:p w:rsidR="000F5FF0" w:rsidRPr="00292799" w:rsidRDefault="000F5FF0" w:rsidP="000F5FF0">
      <w:pPr>
        <w:pStyle w:val="prastasiniatinklio"/>
        <w:numPr>
          <w:ilvl w:val="0"/>
          <w:numId w:val="8"/>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rsidR="000F5FF0" w:rsidRPr="00292799" w:rsidRDefault="000F5FF0" w:rsidP="000F5FF0">
      <w:pPr>
        <w:pStyle w:val="prastasiniatinklio"/>
        <w:numPr>
          <w:ilvl w:val="0"/>
          <w:numId w:val="8"/>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rsidR="000F5FF0" w:rsidRPr="00136957" w:rsidRDefault="000F5FF0" w:rsidP="000F5FF0">
      <w:pPr>
        <w:pStyle w:val="prastasiniatinklio"/>
        <w:numPr>
          <w:ilvl w:val="0"/>
          <w:numId w:val="8"/>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48354B">
        <w:rPr>
          <w:rFonts w:ascii="Times New Roman" w:eastAsia="Times New Roman" w:hAnsi="Times New Roman" w:cs="Times New Roman"/>
          <w:bCs/>
          <w:noProof w:val="0"/>
        </w:rPr>
        <w:t>Pasakykite gydytojui, jeigu Jums arba Jūsų vaikui pasireikštų arba pasunkėtų kuris nors žemiau nurodytas šalutinis poveikis arba pastebėtumėte čia nenurodytą šalutinį poveikį.</w:t>
      </w:r>
    </w:p>
    <w:p w:rsidR="000F5FF0" w:rsidRPr="0048354B" w:rsidRDefault="000F5FF0" w:rsidP="000F5FF0">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0F5FF0" w:rsidRPr="0048354B" w:rsidTr="00602A2B">
        <w:tc>
          <w:tcPr>
            <w:tcW w:w="9638" w:type="dxa"/>
            <w:shd w:val="clear" w:color="auto" w:fill="BFBFBF"/>
            <w:hideMark/>
          </w:tcPr>
          <w:p w:rsidR="000F5FF0" w:rsidRPr="0048354B" w:rsidRDefault="000F5FF0" w:rsidP="00602A2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Dažnas (gali pasireikšti mažiau kaip 1 iš 10 žmonių):</w:t>
            </w:r>
          </w:p>
        </w:tc>
      </w:tr>
      <w:tr w:rsidR="000F5FF0" w:rsidRPr="0048354B" w:rsidTr="00602A2B">
        <w:tc>
          <w:tcPr>
            <w:tcW w:w="9638" w:type="dxa"/>
          </w:tcPr>
          <w:p w:rsidR="000F5FF0" w:rsidRPr="0048354B" w:rsidRDefault="000F5FF0" w:rsidP="000F5FF0">
            <w:pPr>
              <w:widowControl w:val="0"/>
              <w:numPr>
                <w:ilvl w:val="0"/>
                <w:numId w:val="9"/>
              </w:numPr>
              <w:tabs>
                <w:tab w:val="left" w:pos="567"/>
              </w:tabs>
              <w:snapToGrid w:val="0"/>
              <w:spacing w:after="0" w:line="260" w:lineRule="exact"/>
              <w:ind w:right="-2"/>
              <w:rPr>
                <w:rFonts w:ascii="Times New Roman" w:eastAsia="Calibri" w:hAnsi="Times New Roman" w:cs="Times New Roman"/>
                <w:noProof w:val="0"/>
              </w:rPr>
            </w:pPr>
            <w:r w:rsidRPr="0048354B">
              <w:rPr>
                <w:rFonts w:ascii="Times New Roman" w:eastAsia="Calibri" w:hAnsi="Times New Roman" w:cs="Times New Roman"/>
                <w:noProof w:val="0"/>
              </w:rPr>
              <w:t xml:space="preserve">virškinimo sutrikimai, pvz., rėmuo, pilvo skausmas, pykinimas ir </w:t>
            </w:r>
            <w:proofErr w:type="spellStart"/>
            <w:r w:rsidRPr="0048354B">
              <w:rPr>
                <w:rFonts w:ascii="Times New Roman" w:eastAsia="Calibri" w:hAnsi="Times New Roman" w:cs="Times New Roman"/>
                <w:noProof w:val="0"/>
              </w:rPr>
              <w:t>nevirškinimas</w:t>
            </w:r>
            <w:proofErr w:type="spellEnd"/>
            <w:r w:rsidRPr="0048354B">
              <w:rPr>
                <w:rFonts w:ascii="Times New Roman" w:eastAsia="Calibri" w:hAnsi="Times New Roman" w:cs="Times New Roman"/>
                <w:noProof w:val="0"/>
              </w:rPr>
              <w:t>, vėmimas, dujų išėjimas (</w:t>
            </w:r>
            <w:proofErr w:type="spellStart"/>
            <w:r w:rsidRPr="0048354B">
              <w:rPr>
                <w:rFonts w:ascii="Times New Roman" w:eastAsia="Calibri" w:hAnsi="Times New Roman" w:cs="Times New Roman"/>
                <w:noProof w:val="0"/>
              </w:rPr>
              <w:t>flatulencija</w:t>
            </w:r>
            <w:proofErr w:type="spellEnd"/>
            <w:r w:rsidRPr="0048354B">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rsidR="000F5FF0" w:rsidRPr="0048354B" w:rsidRDefault="000F5FF0" w:rsidP="00602A2B">
            <w:pPr>
              <w:widowControl w:val="0"/>
              <w:spacing w:after="0"/>
              <w:ind w:right="-2"/>
              <w:rPr>
                <w:rFonts w:ascii="Times New Roman" w:eastAsia="Calibri" w:hAnsi="Times New Roman" w:cs="Times New Roman"/>
                <w:noProof w:val="0"/>
              </w:rPr>
            </w:pPr>
          </w:p>
        </w:tc>
      </w:tr>
      <w:tr w:rsidR="000F5FF0" w:rsidRPr="0048354B" w:rsidTr="00602A2B">
        <w:tc>
          <w:tcPr>
            <w:tcW w:w="9638" w:type="dxa"/>
            <w:shd w:val="clear" w:color="auto" w:fill="BFBFBF"/>
            <w:hideMark/>
          </w:tcPr>
          <w:p w:rsidR="000F5FF0" w:rsidRPr="0048354B" w:rsidRDefault="000F5FF0" w:rsidP="00602A2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Nedažnas (gali pasireikšti mažiau kaip 1 iš 100 žmonių):</w:t>
            </w:r>
          </w:p>
        </w:tc>
      </w:tr>
      <w:tr w:rsidR="000F5FF0" w:rsidRPr="0048354B" w:rsidTr="00602A2B">
        <w:tc>
          <w:tcPr>
            <w:tcW w:w="9638" w:type="dxa"/>
            <w:hideMark/>
          </w:tcPr>
          <w:p w:rsidR="000F5FF0" w:rsidRPr="0048354B" w:rsidRDefault="000F5FF0" w:rsidP="000F5FF0">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0F5FF0" w:rsidRPr="0048354B" w:rsidTr="00602A2B">
        <w:tc>
          <w:tcPr>
            <w:tcW w:w="9638" w:type="dxa"/>
            <w:hideMark/>
          </w:tcPr>
          <w:p w:rsidR="000F5FF0" w:rsidRPr="0048354B" w:rsidRDefault="000F5FF0" w:rsidP="000F5FF0">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centrinės nervų sistemos sutrikimai, pvz., galvos skausmas, svaigulys, nemiga, sujaudinimas, irzlumas ar nuovargis;</w:t>
            </w:r>
          </w:p>
        </w:tc>
      </w:tr>
      <w:tr w:rsidR="000F5FF0" w:rsidRPr="0048354B" w:rsidTr="00602A2B">
        <w:tc>
          <w:tcPr>
            <w:tcW w:w="9638" w:type="dxa"/>
            <w:hideMark/>
          </w:tcPr>
          <w:p w:rsidR="000F5FF0" w:rsidRPr="0048354B" w:rsidRDefault="000F5FF0" w:rsidP="000F5FF0">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regos sutrikimai; </w:t>
            </w:r>
          </w:p>
        </w:tc>
      </w:tr>
      <w:tr w:rsidR="000F5FF0" w:rsidRPr="0048354B" w:rsidTr="00602A2B">
        <w:tc>
          <w:tcPr>
            <w:tcW w:w="9638" w:type="dxa"/>
            <w:hideMark/>
          </w:tcPr>
          <w:p w:rsidR="000F5FF0" w:rsidRPr="0048354B" w:rsidRDefault="000F5FF0" w:rsidP="000F5FF0">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odos išbėrimas; </w:t>
            </w:r>
          </w:p>
        </w:tc>
      </w:tr>
      <w:tr w:rsidR="000F5FF0" w:rsidRPr="0048354B" w:rsidTr="00602A2B">
        <w:tc>
          <w:tcPr>
            <w:tcW w:w="9638" w:type="dxa"/>
          </w:tcPr>
          <w:p w:rsidR="000F5FF0" w:rsidRPr="0048354B" w:rsidRDefault="000F5FF0" w:rsidP="000F5FF0">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padidėjusio jautrumo reakcijos, įskaitant dilgėlinę (odos išbėrimas raudonais, iškilusiais, niežtinčiais gumbeliais) ir niežulį.</w:t>
            </w:r>
          </w:p>
          <w:p w:rsidR="000F5FF0" w:rsidRPr="0048354B" w:rsidRDefault="000F5FF0" w:rsidP="00602A2B">
            <w:pPr>
              <w:widowControl w:val="0"/>
              <w:autoSpaceDE w:val="0"/>
              <w:autoSpaceDN w:val="0"/>
              <w:adjustRightInd w:val="0"/>
              <w:spacing w:after="0"/>
              <w:ind w:left="360"/>
              <w:rPr>
                <w:rFonts w:ascii="Times New Roman" w:eastAsia="Calibri" w:hAnsi="Times New Roman" w:cs="Times New Roman"/>
                <w:noProof w:val="0"/>
              </w:rPr>
            </w:pPr>
          </w:p>
        </w:tc>
      </w:tr>
      <w:tr w:rsidR="000F5FF0" w:rsidRPr="0048354B" w:rsidTr="00602A2B">
        <w:tc>
          <w:tcPr>
            <w:tcW w:w="9638" w:type="dxa"/>
            <w:shd w:val="clear" w:color="auto" w:fill="BFBFBF"/>
            <w:hideMark/>
          </w:tcPr>
          <w:p w:rsidR="000F5FF0" w:rsidRPr="0048354B" w:rsidRDefault="000F5FF0" w:rsidP="00602A2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b/>
                <w:bCs/>
                <w:noProof w:val="0"/>
              </w:rPr>
              <w:t>Retas (gali pasireikšti mažiau kaip 1 iš 1000 žmonių):</w:t>
            </w:r>
          </w:p>
        </w:tc>
      </w:tr>
      <w:tr w:rsidR="000F5FF0" w:rsidRPr="0048354B" w:rsidTr="00602A2B">
        <w:tc>
          <w:tcPr>
            <w:tcW w:w="9638" w:type="dxa"/>
            <w:hideMark/>
          </w:tcPr>
          <w:p w:rsidR="000F5FF0" w:rsidRPr="0048354B" w:rsidRDefault="000F5FF0" w:rsidP="000F5FF0">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triukšmas ausyse;</w:t>
            </w:r>
          </w:p>
        </w:tc>
      </w:tr>
      <w:tr w:rsidR="000F5FF0" w:rsidRPr="0048354B" w:rsidTr="00602A2B">
        <w:tc>
          <w:tcPr>
            <w:tcW w:w="9638" w:type="dxa"/>
            <w:hideMark/>
          </w:tcPr>
          <w:p w:rsidR="000F5FF0" w:rsidRPr="0048354B" w:rsidRDefault="000F5FF0" w:rsidP="000F5FF0">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inkstų pažeidimas (spenelių nekrozė), padidėjęs šlapalo kiekis kraujyje ir padidėjęs šlapimo rūgšties kiekis kraujyje;</w:t>
            </w:r>
          </w:p>
        </w:tc>
      </w:tr>
      <w:tr w:rsidR="000F5FF0" w:rsidRPr="0048354B" w:rsidTr="00602A2B">
        <w:tc>
          <w:tcPr>
            <w:tcW w:w="9638" w:type="dxa"/>
          </w:tcPr>
          <w:p w:rsidR="000F5FF0" w:rsidRPr="0048354B" w:rsidRDefault="000F5FF0" w:rsidP="000F5FF0">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sumažėjęs hemoglobino kiekis.</w:t>
            </w:r>
          </w:p>
          <w:p w:rsidR="000F5FF0" w:rsidRPr="0048354B" w:rsidRDefault="000F5FF0" w:rsidP="00602A2B">
            <w:pPr>
              <w:widowControl w:val="0"/>
              <w:autoSpaceDE w:val="0"/>
              <w:autoSpaceDN w:val="0"/>
              <w:adjustRightInd w:val="0"/>
              <w:spacing w:after="0"/>
              <w:ind w:left="360"/>
              <w:rPr>
                <w:rFonts w:ascii="Times New Roman" w:eastAsia="Calibri" w:hAnsi="Times New Roman" w:cs="Times New Roman"/>
                <w:noProof w:val="0"/>
              </w:rPr>
            </w:pPr>
          </w:p>
        </w:tc>
      </w:tr>
      <w:tr w:rsidR="000F5FF0" w:rsidRPr="0048354B" w:rsidTr="00602A2B">
        <w:tc>
          <w:tcPr>
            <w:tcW w:w="9638" w:type="dxa"/>
            <w:shd w:val="clear" w:color="auto" w:fill="BFBFBF"/>
            <w:hideMark/>
          </w:tcPr>
          <w:p w:rsidR="000F5FF0" w:rsidRPr="0048354B" w:rsidRDefault="000F5FF0" w:rsidP="00602A2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48354B">
              <w:rPr>
                <w:rFonts w:ascii="Times New Roman" w:eastAsia="Times New Roman" w:hAnsi="Times New Roman" w:cs="Times New Roman"/>
                <w:b/>
                <w:noProof w:val="0"/>
              </w:rPr>
              <w:t>Labai retas (gali pasireikšti mažiau kaip 1 iš 10000 žmonių):</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stemplės ar kasos uždegimas, membraniniai plonosios ir storosios žarnos susiaurėjimai (žarnų </w:t>
            </w:r>
            <w:proofErr w:type="spellStart"/>
            <w:r w:rsidRPr="0048354B">
              <w:rPr>
                <w:rFonts w:ascii="Times New Roman" w:eastAsia="Calibri" w:hAnsi="Times New Roman" w:cs="Times New Roman"/>
                <w:noProof w:val="0"/>
              </w:rPr>
              <w:t>striktūros</w:t>
            </w:r>
            <w:proofErr w:type="spellEnd"/>
            <w:r w:rsidRPr="0048354B">
              <w:rPr>
                <w:rFonts w:ascii="Times New Roman" w:eastAsia="Calibri" w:hAnsi="Times New Roman" w:cs="Times New Roman"/>
                <w:noProof w:val="0"/>
              </w:rPr>
              <w:t>);</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padidėjęs kraujospūdis, kraujagyslių uždegimas, jaučiamas širdies plakimas, širdies nepakankamumas, širdies priepuolis;</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48354B">
              <w:rPr>
                <w:rFonts w:ascii="Times New Roman" w:eastAsia="Calibri" w:hAnsi="Times New Roman" w:cs="Times New Roman"/>
                <w:noProof w:val="0"/>
              </w:rPr>
              <w:t>nefrozinis</w:t>
            </w:r>
            <w:proofErr w:type="spellEnd"/>
            <w:r w:rsidRPr="0048354B">
              <w:rPr>
                <w:rFonts w:ascii="Times New Roman" w:eastAsia="Calibri" w:hAnsi="Times New Roman" w:cs="Times New Roman"/>
                <w:noProof w:val="0"/>
              </w:rPr>
              <w:t xml:space="preserve"> sindromas) bei uždegiminė inkstų liga (</w:t>
            </w:r>
            <w:proofErr w:type="spellStart"/>
            <w:r w:rsidRPr="0048354B">
              <w:rPr>
                <w:rFonts w:ascii="Times New Roman" w:eastAsia="Calibri" w:hAnsi="Times New Roman" w:cs="Times New Roman"/>
                <w:noProof w:val="0"/>
              </w:rPr>
              <w:t>intersticinis</w:t>
            </w:r>
            <w:proofErr w:type="spellEnd"/>
            <w:r w:rsidRPr="0048354B">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Pr>
                <w:rFonts w:ascii="Times New Roman" w:eastAsia="Calibri" w:hAnsi="Times New Roman" w:cs="Times New Roman"/>
                <w:noProof w:val="0"/>
              </w:rPr>
              <w:t>Ibuprofen</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Nutra</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Essential</w:t>
            </w:r>
            <w:proofErr w:type="spellEnd"/>
            <w:r w:rsidRPr="0048354B">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48354B">
              <w:rPr>
                <w:rFonts w:ascii="Times New Roman" w:eastAsia="Calibri" w:hAnsi="Times New Roman" w:cs="Times New Roman"/>
                <w:noProof w:val="0"/>
              </w:rPr>
              <w:t>psichozinės</w:t>
            </w:r>
            <w:proofErr w:type="spellEnd"/>
            <w:r w:rsidRPr="0048354B">
              <w:rPr>
                <w:rFonts w:ascii="Times New Roman" w:eastAsia="Calibri" w:hAnsi="Times New Roman" w:cs="Times New Roman"/>
                <w:noProof w:val="0"/>
              </w:rPr>
              <w:t xml:space="preserve"> reakcijos ir depresija;</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sutrikusi kepenų funkcija, kepenų pažeidimas, ypač vartojant ilgai, kepenų nepakankamumas, ūminis kepenų uždegimas (hepatitas);</w:t>
            </w:r>
          </w:p>
        </w:tc>
      </w:tr>
      <w:tr w:rsidR="000F5FF0" w:rsidRPr="0048354B" w:rsidTr="00602A2B">
        <w:tc>
          <w:tcPr>
            <w:tcW w:w="9638" w:type="dxa"/>
            <w:hideMark/>
          </w:tcPr>
          <w:p w:rsidR="000F5FF0" w:rsidRPr="0048354B" w:rsidRDefault="000F5FF0" w:rsidP="000F5FF0">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48354B">
              <w:rPr>
                <w:rFonts w:ascii="Times New Roman" w:eastAsia="Calibri" w:hAnsi="Times New Roman" w:cs="Times New Roman"/>
                <w:noProof w:val="0"/>
              </w:rPr>
              <w:t>granulocitai</w:t>
            </w:r>
            <w:proofErr w:type="spellEnd"/>
            <w:r w:rsidRPr="0048354B">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0F5FF0" w:rsidRPr="0048354B" w:rsidTr="00602A2B">
        <w:tc>
          <w:tcPr>
            <w:tcW w:w="9638" w:type="dxa"/>
            <w:hideMark/>
          </w:tcPr>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48354B">
              <w:rPr>
                <w:rFonts w:ascii="Times New Roman" w:eastAsia="Calibri" w:hAnsi="Times New Roman" w:cs="Times New Roman"/>
                <w:noProof w:val="0"/>
              </w:rPr>
              <w:t>nekrozinis</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fascijitas</w:t>
            </w:r>
            <w:proofErr w:type="spellEnd"/>
            <w:r w:rsidRPr="0048354B">
              <w:rPr>
                <w:rFonts w:ascii="Times New Roman" w:eastAsia="Calibri" w:hAnsi="Times New Roman" w:cs="Times New Roman"/>
                <w:noProof w:val="0"/>
              </w:rPr>
              <w:t xml:space="preserve">). Jeigu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0F5FF0" w:rsidRPr="0048354B" w:rsidTr="00602A2B">
        <w:tc>
          <w:tcPr>
            <w:tcW w:w="9638" w:type="dxa"/>
            <w:hideMark/>
          </w:tcPr>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buvo atvejų, kai vėjaraupiais sergantiems pacientams pasireiškė sunki odos infekcija ir minkštųjų audinių komplikacijų;</w:t>
            </w:r>
          </w:p>
        </w:tc>
      </w:tr>
      <w:tr w:rsidR="000F5FF0" w:rsidRPr="0048354B" w:rsidTr="00602A2B">
        <w:tc>
          <w:tcPr>
            <w:tcW w:w="9638" w:type="dxa"/>
            <w:hideMark/>
          </w:tcPr>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buvo atvejų, kai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pasireiškė </w:t>
            </w:r>
            <w:proofErr w:type="spellStart"/>
            <w:r w:rsidRPr="0048354B">
              <w:rPr>
                <w:rFonts w:ascii="Times New Roman" w:eastAsia="Calibri" w:hAnsi="Times New Roman" w:cs="Times New Roman"/>
                <w:noProof w:val="0"/>
              </w:rPr>
              <w:t>aseptinio</w:t>
            </w:r>
            <w:proofErr w:type="spellEnd"/>
            <w:r w:rsidRPr="0048354B">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SymbolMT" w:hAnsi="Times New Roman" w:cs="Times New Roman"/>
                <w:noProof w:val="0"/>
              </w:rPr>
              <w:t xml:space="preserve">sunkios odos reakcijos, </w:t>
            </w:r>
            <w:proofErr w:type="spellStart"/>
            <w:r w:rsidRPr="0048354B">
              <w:rPr>
                <w:rFonts w:ascii="Times New Roman" w:eastAsia="SymbolMT" w:hAnsi="Times New Roman" w:cs="Times New Roman"/>
                <w:noProof w:val="0"/>
              </w:rPr>
              <w:t>t.y</w:t>
            </w:r>
            <w:proofErr w:type="spellEnd"/>
            <w:r w:rsidRPr="0048354B">
              <w:rPr>
                <w:rFonts w:ascii="Times New Roman" w:eastAsia="SymbolMT" w:hAnsi="Times New Roman" w:cs="Times New Roman"/>
                <w:noProof w:val="0"/>
              </w:rPr>
              <w:t xml:space="preserve">. odos išbėrimas su paraudimu ir pūslėmis (pvz., </w:t>
            </w:r>
            <w:proofErr w:type="spellStart"/>
            <w:r w:rsidRPr="0048354B">
              <w:rPr>
                <w:rFonts w:ascii="Times New Roman" w:eastAsia="SymbolMT" w:hAnsi="Times New Roman" w:cs="Times New Roman"/>
                <w:noProof w:val="0"/>
              </w:rPr>
              <w:t>Stevens-Johnson</w:t>
            </w:r>
            <w:proofErr w:type="spellEnd"/>
            <w:r w:rsidRPr="0048354B">
              <w:rPr>
                <w:rFonts w:ascii="Times New Roman" w:eastAsia="SymbolMT" w:hAnsi="Times New Roman" w:cs="Times New Roman"/>
                <w:noProof w:val="0"/>
              </w:rPr>
              <w:t xml:space="preserve"> sindromas, daugiaformė </w:t>
            </w:r>
            <w:proofErr w:type="spellStart"/>
            <w:r w:rsidRPr="0048354B">
              <w:rPr>
                <w:rFonts w:ascii="Times New Roman" w:eastAsia="SymbolMT" w:hAnsi="Times New Roman" w:cs="Times New Roman"/>
                <w:noProof w:val="0"/>
              </w:rPr>
              <w:t>eritema</w:t>
            </w:r>
            <w:proofErr w:type="spellEnd"/>
            <w:r w:rsidRPr="0048354B">
              <w:rPr>
                <w:rFonts w:ascii="Times New Roman" w:eastAsia="SymbolMT" w:hAnsi="Times New Roman" w:cs="Times New Roman"/>
                <w:noProof w:val="0"/>
              </w:rPr>
              <w:t xml:space="preserve">, toksinė epidermio </w:t>
            </w:r>
            <w:proofErr w:type="spellStart"/>
            <w:r w:rsidRPr="0048354B">
              <w:rPr>
                <w:rFonts w:ascii="Times New Roman" w:eastAsia="SymbolMT" w:hAnsi="Times New Roman" w:cs="Times New Roman"/>
                <w:noProof w:val="0"/>
              </w:rPr>
              <w:t>nekrolizė</w:t>
            </w:r>
            <w:proofErr w:type="spellEnd"/>
            <w:r w:rsidRPr="0048354B">
              <w:rPr>
                <w:rFonts w:ascii="Times New Roman" w:eastAsia="SymbolMT" w:hAnsi="Times New Roman" w:cs="Times New Roman"/>
                <w:noProof w:val="0"/>
              </w:rPr>
              <w:t xml:space="preserve"> ar </w:t>
            </w:r>
            <w:proofErr w:type="spellStart"/>
            <w:r w:rsidRPr="0048354B">
              <w:rPr>
                <w:rFonts w:ascii="Times New Roman" w:eastAsia="SymbolMT" w:hAnsi="Times New Roman" w:cs="Times New Roman"/>
                <w:noProof w:val="0"/>
              </w:rPr>
              <w:t>Lyell</w:t>
            </w:r>
            <w:proofErr w:type="spellEnd"/>
            <w:r w:rsidRPr="0048354B">
              <w:rPr>
                <w:rFonts w:ascii="Times New Roman" w:eastAsia="SymbolMT" w:hAnsi="Times New Roman" w:cs="Times New Roman"/>
                <w:noProof w:val="0"/>
              </w:rPr>
              <w:t xml:space="preserve"> sindromas), plaukų slinkimas (</w:t>
            </w:r>
            <w:proofErr w:type="spellStart"/>
            <w:r w:rsidRPr="0048354B">
              <w:rPr>
                <w:rFonts w:ascii="Times New Roman" w:eastAsia="SymbolMT" w:hAnsi="Times New Roman" w:cs="Times New Roman"/>
                <w:noProof w:val="0"/>
              </w:rPr>
              <w:t>alopecija</w:t>
            </w:r>
            <w:proofErr w:type="spellEnd"/>
            <w:r w:rsidRPr="0048354B">
              <w:rPr>
                <w:rFonts w:ascii="Times New Roman" w:eastAsia="SymbolMT" w:hAnsi="Times New Roman" w:cs="Times New Roman"/>
                <w:noProof w:val="0"/>
              </w:rPr>
              <w:t>);</w:t>
            </w:r>
          </w:p>
        </w:tc>
      </w:tr>
      <w:tr w:rsidR="000F5FF0" w:rsidRPr="0048354B" w:rsidTr="00602A2B">
        <w:tc>
          <w:tcPr>
            <w:tcW w:w="9638" w:type="dxa"/>
          </w:tcPr>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48354B">
              <w:rPr>
                <w:rFonts w:ascii="Times New Roman" w:eastAsia="SymbolMT" w:hAnsi="Times New Roman" w:cs="Times New Roman"/>
                <w:noProof w:val="0"/>
              </w:rPr>
              <w:t>sunkios išplitusios padidėjusio jautrumo reakcijos.</w:t>
            </w:r>
          </w:p>
          <w:p w:rsidR="000F5FF0" w:rsidRPr="0048354B" w:rsidRDefault="000F5FF0" w:rsidP="00602A2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0F5FF0" w:rsidRPr="0048354B" w:rsidTr="00602A2B">
        <w:tc>
          <w:tcPr>
            <w:tcW w:w="9638" w:type="dxa"/>
            <w:shd w:val="clear" w:color="auto" w:fill="BFBFBF"/>
            <w:hideMark/>
          </w:tcPr>
          <w:p w:rsidR="000F5FF0" w:rsidRPr="0048354B" w:rsidRDefault="000F5FF0" w:rsidP="00602A2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48354B">
              <w:rPr>
                <w:rFonts w:ascii="Times New Roman" w:eastAsia="Times New Roman" w:hAnsi="Times New Roman" w:cs="Times New Roman"/>
                <w:b/>
                <w:noProof w:val="0"/>
              </w:rPr>
              <w:t>Dažnis nežinomas (negali būti apskaičiuotas pagal turimus duomenis):</w:t>
            </w:r>
          </w:p>
        </w:tc>
      </w:tr>
      <w:tr w:rsidR="000F5FF0" w:rsidRPr="0048354B" w:rsidTr="00602A2B">
        <w:tc>
          <w:tcPr>
            <w:tcW w:w="9638" w:type="dxa"/>
            <w:hideMark/>
          </w:tcPr>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48354B">
              <w:rPr>
                <w:rFonts w:ascii="Times New Roman" w:eastAsia="SymbolMT" w:hAnsi="Times New Roman" w:cs="Times New Roman"/>
                <w:noProof w:val="0"/>
              </w:rPr>
              <w:t>kvėpavimo sutrikimai, pvz., astma, bronchų spazmas ar dusulys;</w:t>
            </w:r>
          </w:p>
          <w:p w:rsidR="000F5FF0" w:rsidRPr="00574215"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rPr>
            </w:pPr>
            <w:r w:rsidRPr="0048354B">
              <w:rPr>
                <w:rFonts w:ascii="Times New Roman" w:eastAsia="Calibri" w:hAnsi="Times New Roman" w:cs="Times New Roman"/>
                <w:noProof w:val="0"/>
              </w:rPr>
              <w:t xml:space="preserve">gali pasireikšti </w:t>
            </w:r>
            <w:r w:rsidRPr="0048354B">
              <w:rPr>
                <w:rFonts w:ascii="Times New Roman" w:eastAsia="SymbolMT" w:hAnsi="Times New Roman" w:cs="Times New Roman"/>
              </w:rPr>
              <w:t xml:space="preserve">stipri odos reakcija, vadinama </w:t>
            </w:r>
            <w:r w:rsidRPr="0048354B">
              <w:rPr>
                <w:rFonts w:ascii="Times New Roman" w:eastAsia="SymbolMT" w:hAnsi="Times New Roman" w:cs="Times New Roman"/>
                <w:i/>
              </w:rPr>
              <w:t>DRESS</w:t>
            </w:r>
            <w:r w:rsidRPr="0048354B">
              <w:rPr>
                <w:rFonts w:ascii="Times New Roman" w:eastAsia="SymbolMT" w:hAnsi="Times New Roman" w:cs="Times New Roman"/>
              </w:rPr>
              <w:t xml:space="preserve"> sindromu. </w:t>
            </w:r>
            <w:r w:rsidRPr="0048354B">
              <w:rPr>
                <w:rFonts w:ascii="Times New Roman" w:eastAsia="SymbolMT" w:hAnsi="Times New Roman" w:cs="Times New Roman"/>
                <w:i/>
              </w:rPr>
              <w:t>DRESS</w:t>
            </w:r>
            <w:r w:rsidRPr="0048354B">
              <w:rPr>
                <w:rFonts w:ascii="Times New Roman" w:eastAsia="SymbolMT" w:hAnsi="Times New Roman" w:cs="Times New Roman"/>
              </w:rPr>
              <w:t xml:space="preserve"> simptomai gali būti tokie: odos išbėrimas, karščiavimas, padidėję limfmazgiai ir padidėjęs eozinofilų (baltųjų kraujo kūnelių rūšis) skaičius.</w:t>
            </w:r>
          </w:p>
          <w:p w:rsidR="000F5FF0" w:rsidRPr="007B5C82"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2</w:t>
            </w:r>
            <w:r w:rsidRPr="0085193D">
              <w:rPr>
                <w:rFonts w:ascii="Times New Roman" w:eastAsia="SymbolMT" w:hAnsi="Times New Roman" w:cs="Times New Roman"/>
                <w:noProof w:val="0"/>
              </w:rPr>
              <w:t>00 mg geriamoji suspensija paketėlyje vartojimą ir nedelsdami kreipkitės medicininės pagalbos. Taip pat žr. 2 skyrių.</w:t>
            </w:r>
          </w:p>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7B5C82">
              <w:rPr>
                <w:rFonts w:ascii="Times New Roman" w:eastAsia="Calibri" w:hAnsi="Times New Roman" w:cs="Times New Roman"/>
                <w:noProof w:val="0"/>
              </w:rPr>
              <w:t>oda įsijautrina šviesai</w:t>
            </w:r>
            <w:r>
              <w:rPr>
                <w:rFonts w:ascii="Times New Roman" w:eastAsia="Calibri" w:hAnsi="Times New Roman" w:cs="Times New Roman"/>
                <w:noProof w:val="0"/>
              </w:rPr>
              <w:t>.</w:t>
            </w:r>
          </w:p>
        </w:tc>
      </w:tr>
    </w:tbl>
    <w:p w:rsidR="000F5FF0" w:rsidRPr="0048354B" w:rsidRDefault="000F5FF0" w:rsidP="000F5FF0">
      <w:pPr>
        <w:widowControl w:val="0"/>
        <w:numPr>
          <w:ilvl w:val="0"/>
          <w:numId w:val="12"/>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t>Krūtinės</w:t>
      </w:r>
      <w:proofErr w:type="spellEnd"/>
      <w:r w:rsidRPr="009E1778">
        <w:rPr>
          <w:rFonts w:ascii="Times New Roman" w:eastAsia="SymbolMT" w:hAnsi="Times New Roman" w:cs="Times New Roman"/>
          <w:noProof w:val="0"/>
        </w:rPr>
        <w:t xml:space="preserve"> </w:t>
      </w:r>
      <w:r w:rsidRPr="00BA19FD">
        <w:rPr>
          <w:rFonts w:ascii="Times New Roman" w:eastAsia="Calibri" w:hAnsi="Times New Roman" w:cs="Times New Roman"/>
          <w:noProof w:val="0"/>
        </w:rPr>
        <w:t>skausmas</w:t>
      </w:r>
      <w:r w:rsidRPr="009E1778">
        <w:rPr>
          <w:rFonts w:ascii="Times New Roman" w:eastAsia="SymbolMT" w:hAnsi="Times New Roman" w:cs="Times New Roman"/>
          <w:noProof w:val="0"/>
        </w:rPr>
        <w:t xml:space="preserve">,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9E1778">
        <w:rPr>
          <w:rFonts w:ascii="Times New Roman" w:eastAsia="SymbolMT" w:hAnsi="Times New Roman" w:cs="Times New Roman"/>
          <w:noProof w:val="0"/>
        </w:rPr>
        <w:t>požymis</w:t>
      </w:r>
      <w:proofErr w:type="spellEnd"/>
    </w:p>
    <w:p w:rsidR="000F5FF0" w:rsidRDefault="000F5FF0" w:rsidP="000F5FF0">
      <w:pPr>
        <w:tabs>
          <w:tab w:val="left" w:pos="567"/>
        </w:tabs>
        <w:snapToGrid w:val="0"/>
        <w:spacing w:after="0" w:line="240" w:lineRule="auto"/>
        <w:ind w:right="-449"/>
        <w:rPr>
          <w:rFonts w:ascii="Times New Roman" w:eastAsia="Times New Roman" w:hAnsi="Times New Roman" w:cs="Times New Roman"/>
          <w:noProof w:val="0"/>
        </w:rPr>
      </w:pPr>
    </w:p>
    <w:p w:rsidR="000F5FF0" w:rsidRPr="0048354B" w:rsidRDefault="000F5FF0" w:rsidP="000F5FF0">
      <w:pPr>
        <w:tabs>
          <w:tab w:val="left" w:pos="567"/>
        </w:tabs>
        <w:snapToGrid w:val="0"/>
        <w:spacing w:after="0" w:line="240" w:lineRule="auto"/>
        <w:ind w:right="-449"/>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panašiai kaip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veikiantys vaistai gali šiek tiek padidinti širdies priepuolio (miokardo infarkto) ir insulto riziką.</w:t>
      </w:r>
    </w:p>
    <w:p w:rsidR="000F5FF0" w:rsidRPr="0048354B" w:rsidRDefault="000F5FF0" w:rsidP="000F5FF0">
      <w:pPr>
        <w:tabs>
          <w:tab w:val="left" w:pos="567"/>
        </w:tabs>
        <w:snapToGrid w:val="0"/>
        <w:spacing w:after="0" w:line="240" w:lineRule="auto"/>
        <w:ind w:right="-449"/>
        <w:rPr>
          <w:rFonts w:ascii="Times New Roman" w:eastAsia="Times New Roman" w:hAnsi="Times New Roman" w:cs="Times New Roman"/>
          <w:noProof w:val="0"/>
        </w:rPr>
      </w:pPr>
    </w:p>
    <w:p w:rsidR="000F5FF0" w:rsidRPr="0048354B" w:rsidRDefault="000F5FF0" w:rsidP="000F5FF0">
      <w:pP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Pranešimas apie šalutinį poveikį</w:t>
      </w:r>
    </w:p>
    <w:p w:rsidR="000F5FF0" w:rsidRPr="0048354B" w:rsidRDefault="000F5FF0" w:rsidP="000F5FF0">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r>
        <w:rPr>
          <w:rFonts w:ascii="Times New Roman" w:eastAsia="Times New Roman" w:hAnsi="Times New Roman" w:cs="Times New Roman"/>
          <w:noProof w:val="0"/>
        </w:rPr>
        <w:t>.</w:t>
      </w:r>
    </w:p>
    <w:p w:rsidR="000F5FF0" w:rsidRPr="0048354B" w:rsidRDefault="000F5FF0" w:rsidP="000F5FF0">
      <w:pPr>
        <w:tabs>
          <w:tab w:val="left" w:pos="567"/>
        </w:tabs>
        <w:snapToGrid w:val="0"/>
        <w:spacing w:after="0" w:line="240" w:lineRule="auto"/>
        <w:ind w:right="-449"/>
        <w:rPr>
          <w:rFonts w:ascii="Times New Roman" w:eastAsia="Times New Roman" w:hAnsi="Times New Roman" w:cs="Times New Roman"/>
          <w:noProof w:val="0"/>
        </w:rPr>
      </w:pPr>
    </w:p>
    <w:p w:rsidR="000F5FF0" w:rsidRPr="0048354B" w:rsidRDefault="000F5FF0" w:rsidP="000F5FF0">
      <w:pPr>
        <w:tabs>
          <w:tab w:val="left" w:pos="567"/>
        </w:tabs>
        <w:snapToGrid w:val="0"/>
        <w:spacing w:after="0" w:line="240" w:lineRule="auto"/>
        <w:ind w:right="-449"/>
        <w:rPr>
          <w:rFonts w:ascii="Times New Roman" w:eastAsia="Times New Roman" w:hAnsi="Times New Roman" w:cs="Times New Roman"/>
          <w:noProof w:val="0"/>
        </w:rPr>
      </w:pPr>
    </w:p>
    <w:p w:rsidR="000F5FF0" w:rsidRPr="0048354B" w:rsidRDefault="000F5FF0" w:rsidP="000F5FF0">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w:t>
      </w:r>
      <w:r w:rsidRPr="0048354B">
        <w:rPr>
          <w:rFonts w:ascii="Times New Roman" w:eastAsia="Times New Roman" w:hAnsi="Times New Roman" w:cs="Times New Roman"/>
          <w:b/>
          <w:bCs/>
          <w:noProof w:val="0"/>
        </w:rPr>
        <w:tab/>
        <w:t xml:space="preserve">Kaip laikyti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Laikyti žemesnėje kaip 30 °C temperatūroje.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Šį vaistą laikykite vaikams nepastebimoje ir nepasiekiamoje vietoje.</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48354B">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w:t>
      </w:r>
      <w:r w:rsidRPr="0048354B">
        <w:rPr>
          <w:rFonts w:ascii="Times New Roman" w:eastAsia="Times New Roman" w:hAnsi="Times New Roman" w:cs="Times New Roman"/>
          <w:bCs/>
          <w:noProof w:val="0"/>
        </w:rPr>
        <w:tab/>
      </w:r>
      <w:r w:rsidRPr="0048354B">
        <w:rPr>
          <w:rFonts w:ascii="Times New Roman" w:eastAsia="Times New Roman" w:hAnsi="Times New Roman" w:cs="Times New Roman"/>
          <w:b/>
          <w:bCs/>
          <w:noProof w:val="0"/>
        </w:rPr>
        <w:t>Pakuotės turinys ir kita informacija</w:t>
      </w:r>
    </w:p>
    <w:p w:rsidR="000F5FF0" w:rsidRPr="0048354B" w:rsidRDefault="000F5FF0" w:rsidP="000F5FF0">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sudėtis </w:t>
      </w:r>
    </w:p>
    <w:p w:rsidR="000F5FF0" w:rsidRPr="0048354B" w:rsidRDefault="000F5FF0" w:rsidP="000F5FF0">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Veiklioji medžiaga yra </w:t>
      </w:r>
      <w:proofErr w:type="spellStart"/>
      <w:r w:rsidRPr="0048354B">
        <w:rPr>
          <w:rFonts w:ascii="Times New Roman" w:eastAsia="Calibri" w:hAnsi="Times New Roman" w:cs="Times New Roman"/>
          <w:noProof w:val="0"/>
        </w:rPr>
        <w:t>ibuprofenas</w:t>
      </w:r>
      <w:proofErr w:type="spellEnd"/>
      <w:r w:rsidRPr="0048354B">
        <w:rPr>
          <w:rFonts w:ascii="Times New Roman" w:eastAsia="Calibri" w:hAnsi="Times New Roman" w:cs="Times New Roman"/>
          <w:noProof w:val="0"/>
        </w:rPr>
        <w:t xml:space="preserve">. Kiekviename paketėlyje (10 ml geriamosios suspensijos) yra 200 mg </w:t>
      </w:r>
      <w:proofErr w:type="spellStart"/>
      <w:r w:rsidRPr="0048354B">
        <w:rPr>
          <w:rFonts w:ascii="Times New Roman" w:eastAsia="Calibri" w:hAnsi="Times New Roman" w:cs="Times New Roman"/>
          <w:noProof w:val="0"/>
        </w:rPr>
        <w:t>ibuprofeno</w:t>
      </w:r>
      <w:proofErr w:type="spellEnd"/>
      <w:r w:rsidRPr="0048354B">
        <w:rPr>
          <w:rFonts w:ascii="Times New Roman" w:eastAsia="Calibri" w:hAnsi="Times New Roman" w:cs="Times New Roman"/>
          <w:noProof w:val="0"/>
        </w:rPr>
        <w:t>.</w:t>
      </w:r>
    </w:p>
    <w:p w:rsidR="000F5FF0" w:rsidRPr="0048354B" w:rsidRDefault="000F5FF0" w:rsidP="000F5FF0">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Pagalbinės medžiagos yra natrio </w:t>
      </w:r>
      <w:proofErr w:type="spellStart"/>
      <w:r w:rsidRPr="0048354B">
        <w:rPr>
          <w:rFonts w:ascii="Times New Roman" w:eastAsia="Calibri" w:hAnsi="Times New Roman" w:cs="Times New Roman"/>
          <w:noProof w:val="0"/>
        </w:rPr>
        <w:t>benzoatas</w:t>
      </w:r>
      <w:proofErr w:type="spellEnd"/>
      <w:r w:rsidRPr="0048354B">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48354B">
        <w:rPr>
          <w:rFonts w:ascii="Times New Roman" w:eastAsia="Calibri" w:hAnsi="Times New Roman" w:cs="Times New Roman"/>
          <w:noProof w:val="0"/>
        </w:rPr>
        <w:t>hipromeliozė</w:t>
      </w:r>
      <w:proofErr w:type="spellEnd"/>
      <w:r w:rsidRPr="0048354B">
        <w:rPr>
          <w:rFonts w:ascii="Times New Roman" w:eastAsia="Calibri" w:hAnsi="Times New Roman" w:cs="Times New Roman"/>
          <w:noProof w:val="0"/>
        </w:rPr>
        <w:t xml:space="preserve"> (2910 tipo) (E464), </w:t>
      </w:r>
      <w:proofErr w:type="spellStart"/>
      <w:r w:rsidRPr="0048354B">
        <w:rPr>
          <w:rFonts w:ascii="Times New Roman" w:eastAsia="Calibri" w:hAnsi="Times New Roman" w:cs="Times New Roman"/>
          <w:noProof w:val="0"/>
        </w:rPr>
        <w:t>ksantano</w:t>
      </w:r>
      <w:proofErr w:type="spellEnd"/>
      <w:r w:rsidRPr="0048354B">
        <w:rPr>
          <w:rFonts w:ascii="Times New Roman" w:eastAsia="Calibri" w:hAnsi="Times New Roman" w:cs="Times New Roman"/>
          <w:noProof w:val="0"/>
        </w:rPr>
        <w:t xml:space="preserve"> lipai, skystasis </w:t>
      </w:r>
      <w:proofErr w:type="spellStart"/>
      <w:r w:rsidRPr="0048354B">
        <w:rPr>
          <w:rFonts w:ascii="Times New Roman" w:eastAsia="Calibri" w:hAnsi="Times New Roman" w:cs="Times New Roman"/>
          <w:noProof w:val="0"/>
        </w:rPr>
        <w:t>maltitolis</w:t>
      </w:r>
      <w:proofErr w:type="spellEnd"/>
      <w:r w:rsidRPr="0048354B">
        <w:rPr>
          <w:rFonts w:ascii="Times New Roman" w:eastAsia="Calibri" w:hAnsi="Times New Roman" w:cs="Times New Roman"/>
          <w:noProof w:val="0"/>
        </w:rPr>
        <w:t xml:space="preserve"> (E965), </w:t>
      </w:r>
      <w:proofErr w:type="spellStart"/>
      <w:r w:rsidRPr="0048354B">
        <w:rPr>
          <w:rFonts w:ascii="Times New Roman" w:eastAsia="Calibri" w:hAnsi="Times New Roman" w:cs="Times New Roman"/>
          <w:noProof w:val="0"/>
        </w:rPr>
        <w:t>glicerolis</w:t>
      </w:r>
      <w:proofErr w:type="spellEnd"/>
      <w:r w:rsidRPr="0048354B">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48354B">
        <w:rPr>
          <w:rFonts w:ascii="Times New Roman" w:eastAsia="Calibri" w:hAnsi="Times New Roman" w:cs="Times New Roman"/>
          <w:noProof w:val="0"/>
        </w:rPr>
        <w:t>maltodekstrinas</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trietilo</w:t>
      </w:r>
      <w:proofErr w:type="spellEnd"/>
      <w:r w:rsidRPr="0048354B">
        <w:rPr>
          <w:rFonts w:ascii="Times New Roman" w:eastAsia="Calibri" w:hAnsi="Times New Roman" w:cs="Times New Roman"/>
          <w:noProof w:val="0"/>
        </w:rPr>
        <w:t xml:space="preserve"> citratas (E1505), </w:t>
      </w:r>
      <w:proofErr w:type="spellStart"/>
      <w:r w:rsidRPr="0048354B">
        <w:rPr>
          <w:rFonts w:ascii="Times New Roman" w:eastAsia="Calibri" w:hAnsi="Times New Roman" w:cs="Times New Roman"/>
          <w:noProof w:val="0"/>
        </w:rPr>
        <w:t>propilenglikolis</w:t>
      </w:r>
      <w:proofErr w:type="spellEnd"/>
      <w:r w:rsidRPr="0048354B">
        <w:rPr>
          <w:rFonts w:ascii="Times New Roman" w:eastAsia="Calibri" w:hAnsi="Times New Roman" w:cs="Times New Roman"/>
          <w:noProof w:val="0"/>
        </w:rPr>
        <w:t xml:space="preserve"> (E1520) ir </w:t>
      </w:r>
      <w:proofErr w:type="spellStart"/>
      <w:r w:rsidRPr="0048354B">
        <w:rPr>
          <w:rFonts w:ascii="Times New Roman" w:eastAsia="Calibri" w:hAnsi="Times New Roman" w:cs="Times New Roman"/>
          <w:noProof w:val="0"/>
        </w:rPr>
        <w:t>benzilo</w:t>
      </w:r>
      <w:proofErr w:type="spellEnd"/>
      <w:r w:rsidRPr="0048354B">
        <w:rPr>
          <w:rFonts w:ascii="Times New Roman" w:eastAsia="Calibri" w:hAnsi="Times New Roman" w:cs="Times New Roman"/>
          <w:noProof w:val="0"/>
        </w:rPr>
        <w:t xml:space="preserve"> alkoholis), išgrynintas vanduo.</w:t>
      </w:r>
    </w:p>
    <w:p w:rsidR="000F5FF0" w:rsidRPr="0048354B" w:rsidRDefault="000F5FF0" w:rsidP="000F5FF0">
      <w:p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išvaizda ir kiekis pakuotėje</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 tai klampi suspensija be pašalinių dalelių, balta arba balkšva, būdingo žemuogių skonio.</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Kiekviename paketėlyje yra 10 ml geriamosios suspensijos.</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Pakuotėje yra 10, 12</w:t>
      </w:r>
      <w:r>
        <w:rPr>
          <w:rFonts w:ascii="Times New Roman" w:eastAsia="Times New Roman" w:hAnsi="Times New Roman" w:cs="Times New Roman"/>
          <w:noProof w:val="0"/>
        </w:rPr>
        <w:t>, 15,</w:t>
      </w:r>
      <w:r w:rsidRPr="0048354B">
        <w:rPr>
          <w:rFonts w:ascii="Times New Roman" w:eastAsia="Times New Roman" w:hAnsi="Times New Roman" w:cs="Times New Roman"/>
          <w:noProof w:val="0"/>
        </w:rPr>
        <w:t xml:space="preserve"> 20</w:t>
      </w:r>
      <w:r>
        <w:rPr>
          <w:rFonts w:ascii="Times New Roman" w:eastAsia="Times New Roman" w:hAnsi="Times New Roman" w:cs="Times New Roman"/>
          <w:noProof w:val="0"/>
        </w:rPr>
        <w:t xml:space="preserve"> </w:t>
      </w:r>
      <w:r w:rsidRPr="0048354B">
        <w:rPr>
          <w:rFonts w:ascii="Times New Roman" w:eastAsia="Times New Roman" w:hAnsi="Times New Roman" w:cs="Times New Roman"/>
          <w:noProof w:val="0"/>
        </w:rPr>
        <w:t>arba</w:t>
      </w:r>
      <w:r>
        <w:rPr>
          <w:rFonts w:ascii="Times New Roman" w:eastAsia="Times New Roman" w:hAnsi="Times New Roman" w:cs="Times New Roman"/>
          <w:noProof w:val="0"/>
        </w:rPr>
        <w:t xml:space="preserve"> 24</w:t>
      </w:r>
      <w:r w:rsidRPr="0048354B">
        <w:rPr>
          <w:rFonts w:ascii="Times New Roman" w:eastAsia="Times New Roman" w:hAnsi="Times New Roman" w:cs="Times New Roman"/>
          <w:noProof w:val="0"/>
        </w:rPr>
        <w:t xml:space="preserve"> paketėlių.</w:t>
      </w: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p>
    <w:p w:rsidR="000F5FF0" w:rsidRPr="0048354B" w:rsidRDefault="000F5FF0" w:rsidP="000F5FF0">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būti tiekiamos ne visų dydžių pakuotės.</w:t>
      </w:r>
    </w:p>
    <w:p w:rsidR="000F5FF0" w:rsidRPr="0048354B" w:rsidRDefault="000F5FF0" w:rsidP="000F5FF0">
      <w:pPr>
        <w:tabs>
          <w:tab w:val="left" w:pos="1296"/>
        </w:tabs>
        <w:snapToGrid w:val="0"/>
        <w:spacing w:after="0" w:line="240" w:lineRule="auto"/>
        <w:ind w:left="567" w:hanging="567"/>
        <w:rPr>
          <w:rFonts w:ascii="Times New Roman" w:eastAsia="Times New Roman" w:hAnsi="Times New Roman" w:cs="Times New Roman"/>
          <w:noProof w:val="0"/>
        </w:rPr>
      </w:pPr>
    </w:p>
    <w:p w:rsidR="000F5FF0" w:rsidRPr="0048354B" w:rsidRDefault="000F5FF0" w:rsidP="000F5FF0">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Registruotojas ir gamintojas</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48354B">
        <w:rPr>
          <w:rFonts w:ascii="Times New Roman" w:eastAsia="Times New Roman" w:hAnsi="Times New Roman" w:cs="Times New Roman"/>
          <w:i/>
          <w:noProof w:val="0"/>
          <w:color w:val="000000"/>
        </w:rPr>
        <w:t>Registruotojas</w:t>
      </w:r>
    </w:p>
    <w:p w:rsidR="000F5FF0" w:rsidRPr="00327AB5"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327AB5">
        <w:rPr>
          <w:rFonts w:ascii="Times New Roman" w:eastAsia="Times New Roman" w:hAnsi="Times New Roman" w:cs="Times New Roman"/>
          <w:iCs/>
          <w:noProof w:val="0"/>
          <w:lang w:val="pt-PT"/>
        </w:rPr>
        <w:t>NUTRA ESSENTIAL OTC S.L.</w:t>
      </w:r>
    </w:p>
    <w:p w:rsidR="000F5FF0" w:rsidRPr="00327AB5"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Calle de la Granja</w:t>
      </w:r>
    </w:p>
    <w:p w:rsidR="000F5FF0" w:rsidRPr="00327AB5"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 xml:space="preserve">1.- 3ºB - Alcobendas (MADRID) </w:t>
      </w:r>
    </w:p>
    <w:p w:rsidR="000F5FF0" w:rsidRPr="00E2768D" w:rsidRDefault="000F5FF0" w:rsidP="000F5FF0">
      <w:pPr>
        <w:tabs>
          <w:tab w:val="left" w:pos="567"/>
        </w:tabs>
        <w:snapToGrid w:val="0"/>
        <w:spacing w:after="0" w:line="260" w:lineRule="exact"/>
        <w:rPr>
          <w:rFonts w:ascii="Times New Roman" w:eastAsia="Times New Roman" w:hAnsi="Times New Roman" w:cs="Times New Roman"/>
          <w:noProof w:val="0"/>
          <w:lang w:val="it-IT"/>
        </w:rPr>
      </w:pPr>
      <w:r w:rsidRPr="00E2768D">
        <w:rPr>
          <w:rFonts w:ascii="Times New Roman" w:eastAsia="Times New Roman" w:hAnsi="Times New Roman" w:cs="Times New Roman"/>
          <w:iCs/>
          <w:noProof w:val="0"/>
          <w:lang w:val="it-IT"/>
        </w:rPr>
        <w:t>28108 - Ispanija</w:t>
      </w:r>
    </w:p>
    <w:p w:rsidR="000F5FF0" w:rsidRPr="00E2768D"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it-IT"/>
        </w:rPr>
      </w:pPr>
    </w:p>
    <w:p w:rsidR="000F5FF0" w:rsidRPr="0048354B" w:rsidRDefault="000F5FF0" w:rsidP="000F5FF0">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48354B">
        <w:rPr>
          <w:rFonts w:ascii="Times New Roman" w:eastAsia="Times New Roman" w:hAnsi="Times New Roman" w:cs="Times New Roman"/>
          <w:bCs/>
          <w:i/>
          <w:noProof w:val="0"/>
        </w:rPr>
        <w:t>Gamintojas</w:t>
      </w:r>
    </w:p>
    <w:p w:rsidR="000F5FF0" w:rsidRPr="00E2768D"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it-IT"/>
        </w:rPr>
      </w:pPr>
      <w:r w:rsidRPr="00E2768D">
        <w:rPr>
          <w:rFonts w:ascii="Times New Roman" w:eastAsia="Times New Roman" w:hAnsi="Times New Roman" w:cs="Times New Roman"/>
          <w:noProof w:val="0"/>
          <w:szCs w:val="20"/>
          <w:lang w:val="it-IT"/>
        </w:rPr>
        <w:t>ZINEREO PHARMA, S.L.</w:t>
      </w: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A Relva, s/n, O Porriño </w:t>
      </w: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36400 Pontevedra </w:t>
      </w: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Ispanija</w:t>
      </w: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arba</w:t>
      </w: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rsidR="000F5FF0" w:rsidRPr="00327AB5"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FARMALIDER, S.A.</w:t>
      </w:r>
    </w:p>
    <w:p w:rsidR="000F5FF0" w:rsidRPr="00EB0EF7"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 xml:space="preserve">C/ </w:t>
      </w:r>
      <w:proofErr w:type="gramStart"/>
      <w:r w:rsidRPr="00EB0EF7">
        <w:rPr>
          <w:rFonts w:ascii="Times New Roman" w:eastAsia="Times New Roman" w:hAnsi="Times New Roman" w:cs="Times New Roman"/>
          <w:noProof w:val="0"/>
          <w:szCs w:val="20"/>
          <w:lang w:val="es-ES"/>
        </w:rPr>
        <w:t>Aragoneses</w:t>
      </w:r>
      <w:proofErr w:type="gramEnd"/>
      <w:r w:rsidRPr="00EB0EF7">
        <w:rPr>
          <w:rFonts w:ascii="Times New Roman" w:eastAsia="Times New Roman" w:hAnsi="Times New Roman" w:cs="Times New Roman"/>
          <w:noProof w:val="0"/>
          <w:szCs w:val="20"/>
          <w:lang w:val="es-ES"/>
        </w:rPr>
        <w:t>, 2 Alcobendas</w:t>
      </w:r>
    </w:p>
    <w:p w:rsidR="000F5FF0" w:rsidRPr="00EB0EF7" w:rsidRDefault="000F5FF0" w:rsidP="000F5FF0">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28108 Madrid</w:t>
      </w:r>
    </w:p>
    <w:p w:rsidR="000F5FF0" w:rsidRPr="00EB0EF7" w:rsidRDefault="000F5FF0" w:rsidP="000F5FF0">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EB0EF7">
        <w:rPr>
          <w:rFonts w:ascii="Times New Roman" w:eastAsia="Times New Roman" w:hAnsi="Times New Roman" w:cs="Times New Roman"/>
          <w:noProof w:val="0"/>
          <w:szCs w:val="20"/>
          <w:lang w:val="es-ES"/>
        </w:rPr>
        <w:t>Ispanija</w:t>
      </w:r>
      <w:proofErr w:type="spellEnd"/>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arba</w:t>
      </w: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EB0EF7" w:rsidRDefault="000F5FF0" w:rsidP="000F5FF0">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EDEFARM, S.L.</w:t>
      </w:r>
    </w:p>
    <w:p w:rsidR="000F5FF0" w:rsidRPr="00EB0EF7" w:rsidRDefault="000F5FF0" w:rsidP="000F5FF0">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 xml:space="preserve">Polígono Industrial </w:t>
      </w:r>
      <w:proofErr w:type="spellStart"/>
      <w:r w:rsidRPr="00EB0EF7">
        <w:rPr>
          <w:rFonts w:ascii="Times New Roman" w:eastAsia="Times New Roman" w:hAnsi="Times New Roman" w:cs="Times New Roman"/>
          <w:noProof w:val="0"/>
          <w:szCs w:val="20"/>
          <w:lang w:val="es-ES"/>
        </w:rPr>
        <w:t>Enchilagar</w:t>
      </w:r>
      <w:proofErr w:type="spellEnd"/>
      <w:r w:rsidRPr="00EB0EF7">
        <w:rPr>
          <w:rFonts w:ascii="Times New Roman" w:eastAsia="Times New Roman" w:hAnsi="Times New Roman" w:cs="Times New Roman"/>
          <w:noProof w:val="0"/>
          <w:szCs w:val="20"/>
          <w:lang w:val="es-ES"/>
        </w:rPr>
        <w:t xml:space="preserve"> del </w:t>
      </w:r>
      <w:proofErr w:type="spellStart"/>
      <w:r w:rsidRPr="00EB0EF7">
        <w:rPr>
          <w:rFonts w:ascii="Times New Roman" w:eastAsia="Times New Roman" w:hAnsi="Times New Roman" w:cs="Times New Roman"/>
          <w:noProof w:val="0"/>
          <w:szCs w:val="20"/>
          <w:lang w:val="es-ES"/>
        </w:rPr>
        <w:t>Rullo</w:t>
      </w:r>
      <w:proofErr w:type="spellEnd"/>
      <w:r w:rsidRPr="00EB0EF7">
        <w:rPr>
          <w:rFonts w:ascii="Times New Roman" w:eastAsia="Times New Roman" w:hAnsi="Times New Roman" w:cs="Times New Roman"/>
          <w:noProof w:val="0"/>
          <w:szCs w:val="20"/>
          <w:lang w:val="es-ES"/>
        </w:rPr>
        <w:t xml:space="preserve">, 117, </w:t>
      </w:r>
      <w:proofErr w:type="spellStart"/>
      <w:r w:rsidRPr="00EB0EF7">
        <w:rPr>
          <w:rFonts w:ascii="Times New Roman" w:eastAsia="Times New Roman" w:hAnsi="Times New Roman" w:cs="Times New Roman"/>
          <w:noProof w:val="0"/>
          <w:szCs w:val="20"/>
          <w:lang w:val="es-ES"/>
        </w:rPr>
        <w:t>Villamarchante</w:t>
      </w:r>
      <w:proofErr w:type="spellEnd"/>
      <w:r w:rsidRPr="00EB0EF7">
        <w:rPr>
          <w:rFonts w:ascii="Times New Roman" w:eastAsia="Times New Roman" w:hAnsi="Times New Roman" w:cs="Times New Roman"/>
          <w:noProof w:val="0"/>
          <w:szCs w:val="20"/>
          <w:lang w:val="es-ES"/>
        </w:rPr>
        <w:t>,</w:t>
      </w:r>
    </w:p>
    <w:p w:rsidR="000F5FF0" w:rsidRPr="00EB0EF7" w:rsidRDefault="000F5FF0" w:rsidP="000F5FF0">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46191 Valencia</w:t>
      </w:r>
    </w:p>
    <w:p w:rsidR="000F5FF0" w:rsidRPr="00EB0EF7"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proofErr w:type="spellStart"/>
      <w:r w:rsidRPr="00EB0EF7">
        <w:rPr>
          <w:rFonts w:ascii="Times New Roman" w:eastAsia="Times New Roman" w:hAnsi="Times New Roman" w:cs="Times New Roman"/>
          <w:noProof w:val="0"/>
          <w:szCs w:val="20"/>
          <w:lang w:val="es-ES"/>
        </w:rPr>
        <w:t>Ispanija</w:t>
      </w:r>
      <w:proofErr w:type="spellEnd"/>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apie šį vaistą norite sužinoti daugiau, kreipkitės į vietinį registruotojo atstovą.</w:t>
      </w:r>
    </w:p>
    <w:p w:rsidR="000F5FF0" w:rsidRPr="0048354B" w:rsidRDefault="000F5FF0" w:rsidP="000F5FF0">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b/>
          <w:noProof w:val="0"/>
        </w:rPr>
        <w:t>Šis vaistas E</w:t>
      </w:r>
      <w:r>
        <w:rPr>
          <w:rFonts w:ascii="Times New Roman" w:eastAsia="Times New Roman" w:hAnsi="Times New Roman" w:cs="Times New Roman"/>
          <w:b/>
          <w:noProof w:val="0"/>
        </w:rPr>
        <w:t>uropos ekonominės erdvės</w:t>
      </w:r>
      <w:r w:rsidRPr="0048354B">
        <w:rPr>
          <w:rFonts w:ascii="Times New Roman" w:eastAsia="Times New Roman" w:hAnsi="Times New Roman" w:cs="Times New Roman"/>
          <w:b/>
          <w:noProof w:val="0"/>
        </w:rPr>
        <w:t xml:space="preserve"> valstybėse narėse registruotas tokiais pavadinimais</w:t>
      </w:r>
      <w:r w:rsidRPr="0048354B">
        <w:rPr>
          <w:rFonts w:ascii="Times New Roman" w:eastAsia="Times New Roman" w:hAnsi="Times New Roman" w:cs="Times New Roman"/>
          <w:noProof w:val="0"/>
        </w:rPr>
        <w:t>:</w:t>
      </w:r>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Austrija –</w:t>
      </w:r>
      <w:r w:rsidRPr="0048354B">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Adolorini</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Direkt</w:t>
      </w:r>
      <w:proofErr w:type="spellEnd"/>
      <w:r w:rsidRPr="00F57DB0">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lang w:val="de-DE"/>
        </w:rPr>
        <w:t>200 mg Suspension zum Einnehmen</w:t>
      </w:r>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Bulgarija –</w:t>
      </w:r>
      <w:r w:rsidRPr="0048354B">
        <w:rPr>
          <w:rFonts w:ascii="Times New Roman" w:eastAsia="Times New Roman" w:hAnsi="Times New Roman" w:cs="Times New Roman"/>
          <w:noProof w:val="0"/>
        </w:rPr>
        <w:tab/>
      </w:r>
      <w:proofErr w:type="spellStart"/>
      <w:r w:rsidRPr="00F57DB0">
        <w:rPr>
          <w:rFonts w:ascii="Times New Roman" w:eastAsia="Times New Roman" w:hAnsi="Times New Roman" w:cs="Times New Roman"/>
          <w:noProof w:val="0"/>
        </w:rPr>
        <w:t>Ibuprofen</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Nutra</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w:t>
      </w:r>
      <w:proofErr w:type="spellStart"/>
      <w:r w:rsidRPr="0048354B">
        <w:rPr>
          <w:rFonts w:ascii="Times New Roman" w:eastAsia="Times New Roman" w:hAnsi="Times New Roman" w:cs="Times New Roman"/>
          <w:noProof w:val="0"/>
        </w:rPr>
        <w:t>oral</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suspension</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Čekija –</w:t>
      </w:r>
      <w:r w:rsidRPr="0048354B">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S.L.</w:t>
      </w:r>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Vokietija –          </w:t>
      </w:r>
      <w:proofErr w:type="spellStart"/>
      <w:r w:rsidRPr="00087F05">
        <w:rPr>
          <w:rFonts w:ascii="Times New Roman" w:eastAsia="Times New Roman" w:hAnsi="Times New Roman" w:cs="Times New Roman"/>
          <w:noProof w:val="0"/>
          <w:color w:val="000000"/>
        </w:rPr>
        <w:t>Ibubeta</w:t>
      </w:r>
      <w:proofErr w:type="spellEnd"/>
      <w:r w:rsidRPr="00327AB5">
        <w:rPr>
          <w:rFonts w:ascii="Times New Roman" w:eastAsia="Times New Roman" w:hAnsi="Times New Roman" w:cs="Times New Roman"/>
          <w:noProof w:val="0"/>
          <w:color w:val="000000"/>
        </w:rPr>
        <w:t xml:space="preserve"> 200 mg </w:t>
      </w:r>
      <w:proofErr w:type="spellStart"/>
      <w:r w:rsidRPr="00327AB5">
        <w:rPr>
          <w:rFonts w:ascii="Times New Roman" w:eastAsia="Times New Roman" w:hAnsi="Times New Roman" w:cs="Times New Roman"/>
          <w:noProof w:val="0"/>
        </w:rPr>
        <w:t>Suspension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zum</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Einnehmen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in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Beuteln</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Estija –</w:t>
      </w:r>
      <w:r w:rsidRPr="0048354B">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p>
    <w:p w:rsidR="000F5FF0" w:rsidRPr="00784100" w:rsidRDefault="000F5FF0" w:rsidP="000F5FF0">
      <w:pPr>
        <w:tabs>
          <w:tab w:val="left" w:pos="567"/>
          <w:tab w:val="left" w:pos="1560"/>
        </w:tabs>
        <w:snapToGrid w:val="0"/>
        <w:spacing w:after="0" w:line="240" w:lineRule="auto"/>
        <w:rPr>
          <w:rFonts w:ascii="Times New Roman" w:eastAsia="Times New Roman" w:hAnsi="Times New Roman" w:cs="Times New Roman"/>
          <w:noProof w:val="0"/>
          <w:color w:val="000000"/>
        </w:rPr>
      </w:pPr>
      <w:r w:rsidRPr="0048354B">
        <w:rPr>
          <w:rFonts w:ascii="Times New Roman" w:eastAsia="Times New Roman" w:hAnsi="Times New Roman" w:cs="Times New Roman"/>
          <w:noProof w:val="0"/>
        </w:rPr>
        <w:t>Kroatija –</w:t>
      </w:r>
      <w:r w:rsidRPr="0048354B">
        <w:rPr>
          <w:rFonts w:ascii="Times New Roman" w:eastAsia="Times New Roman" w:hAnsi="Times New Roman" w:cs="Times New Roman"/>
          <w:noProof w:val="0"/>
        </w:rPr>
        <w:tab/>
      </w:r>
      <w:r w:rsidRPr="00F57DB0">
        <w:rPr>
          <w:rFonts w:ascii="Times New Roman" w:eastAsia="Times New Roman" w:hAnsi="Times New Roman" w:cs="Times New Roman"/>
          <w:noProof w:val="0"/>
        </w:rPr>
        <w:t>Neodol</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oralna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suspenzija</w:t>
      </w:r>
      <w:proofErr w:type="spellEnd"/>
      <w:r w:rsidRPr="00784100">
        <w:rPr>
          <w:rFonts w:ascii="Times New Roman" w:eastAsia="Times New Roman" w:hAnsi="Times New Roman" w:cs="Times New Roman"/>
          <w:noProof w:val="0"/>
          <w:color w:val="000000"/>
        </w:rPr>
        <w:t xml:space="preserve"> u </w:t>
      </w:r>
      <w:proofErr w:type="spellStart"/>
      <w:r w:rsidRPr="00784100">
        <w:rPr>
          <w:rFonts w:ascii="Times New Roman" w:eastAsia="Times New Roman" w:hAnsi="Times New Roman" w:cs="Times New Roman"/>
          <w:noProof w:val="0"/>
          <w:color w:val="000000"/>
        </w:rPr>
        <w:t>vrećici</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327AB5">
        <w:rPr>
          <w:rFonts w:ascii="Times New Roman" w:eastAsia="Times New Roman" w:hAnsi="Times New Roman" w:cs="Times New Roman"/>
          <w:noProof w:val="0"/>
          <w:color w:val="000000"/>
        </w:rPr>
        <w:t xml:space="preserve">Vengrija –           </w:t>
      </w:r>
      <w:proofErr w:type="spellStart"/>
      <w:r w:rsidRPr="00327AB5">
        <w:rPr>
          <w:rFonts w:ascii="Times New Roman" w:eastAsia="Times New Roman" w:hAnsi="Times New Roman" w:cs="Times New Roman"/>
          <w:noProof w:val="0"/>
          <w:color w:val="000000"/>
        </w:rPr>
        <w:t>Ibuprofen</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Nutra</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Essential</w:t>
      </w:r>
      <w:proofErr w:type="spellEnd"/>
      <w:r w:rsidRPr="00327AB5">
        <w:rPr>
          <w:rFonts w:ascii="Times New Roman" w:eastAsia="Times New Roman" w:hAnsi="Times New Roman" w:cs="Times New Roman"/>
          <w:noProof w:val="0"/>
          <w:color w:val="000000"/>
        </w:rPr>
        <w:t xml:space="preserve"> 200 mg </w:t>
      </w:r>
      <w:proofErr w:type="spellStart"/>
      <w:r w:rsidRPr="00327AB5">
        <w:rPr>
          <w:rFonts w:ascii="Times New Roman" w:eastAsia="Times New Roman" w:hAnsi="Times New Roman" w:cs="Times New Roman"/>
          <w:noProof w:val="0"/>
          <w:color w:val="000000"/>
        </w:rPr>
        <w:t>belsőleges</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szuszpenzió</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Latvija –</w:t>
      </w:r>
      <w:r w:rsidRPr="0048354B">
        <w:rPr>
          <w:rFonts w:ascii="Times New Roman" w:eastAsia="Times New Roman" w:hAnsi="Times New Roman" w:cs="Times New Roman"/>
          <w:noProof w:val="0"/>
        </w:rPr>
        <w:tab/>
      </w:r>
      <w:proofErr w:type="spellStart"/>
      <w:r w:rsidRPr="00784100">
        <w:rPr>
          <w:rFonts w:ascii="Times New Roman" w:eastAsia="Times New Roman" w:hAnsi="Times New Roman" w:cs="Times New Roman"/>
          <w:noProof w:val="0"/>
          <w:color w:val="000000"/>
        </w:rPr>
        <w:t>Ibuprofen</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Nutra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Essential</w:t>
      </w:r>
      <w:proofErr w:type="spellEnd"/>
      <w:r w:rsidRPr="00784100">
        <w:rPr>
          <w:rFonts w:ascii="Times New Roman" w:eastAsia="Times New Roman" w:hAnsi="Times New Roman" w:cs="Times New Roman"/>
          <w:noProof w:val="0"/>
          <w:color w:val="000000"/>
        </w:rPr>
        <w:t xml:space="preserve"> 200 mg suspensija </w:t>
      </w:r>
      <w:proofErr w:type="spellStart"/>
      <w:r w:rsidRPr="00784100">
        <w:rPr>
          <w:rFonts w:ascii="Times New Roman" w:eastAsia="Times New Roman" w:hAnsi="Times New Roman" w:cs="Times New Roman"/>
          <w:noProof w:val="0"/>
          <w:color w:val="000000"/>
        </w:rPr>
        <w:t>iekšķīgai</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lietošanai</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paciņā</w:t>
      </w:r>
      <w:proofErr w:type="spellEnd"/>
    </w:p>
    <w:p w:rsidR="000F5FF0" w:rsidRPr="00784100" w:rsidRDefault="000F5FF0" w:rsidP="000F5FF0">
      <w:pPr>
        <w:tabs>
          <w:tab w:val="left" w:pos="567"/>
          <w:tab w:val="left" w:pos="1560"/>
        </w:tabs>
        <w:snapToGrid w:val="0"/>
        <w:spacing w:after="0" w:line="240" w:lineRule="auto"/>
        <w:rPr>
          <w:rFonts w:ascii="Times New Roman" w:eastAsia="Times New Roman" w:hAnsi="Times New Roman" w:cs="Times New Roman"/>
          <w:noProof w:val="0"/>
          <w:color w:val="000000"/>
        </w:rPr>
      </w:pPr>
      <w:r w:rsidRPr="0048354B">
        <w:rPr>
          <w:rFonts w:ascii="Times New Roman" w:eastAsia="Times New Roman" w:hAnsi="Times New Roman" w:cs="Times New Roman"/>
          <w:noProof w:val="0"/>
        </w:rPr>
        <w:t>Rumunija –</w:t>
      </w:r>
      <w:r w:rsidRPr="0048354B">
        <w:rPr>
          <w:rFonts w:ascii="Times New Roman" w:eastAsia="Times New Roman" w:hAnsi="Times New Roman" w:cs="Times New Roman"/>
          <w:noProof w:val="0"/>
        </w:rPr>
        <w:tab/>
      </w:r>
      <w:proofErr w:type="spellStart"/>
      <w:r w:rsidRPr="00F57DB0">
        <w:rPr>
          <w:rFonts w:ascii="Times New Roman" w:eastAsia="Times New Roman" w:hAnsi="Times New Roman" w:cs="Times New Roman"/>
          <w:noProof w:val="0"/>
        </w:rPr>
        <w:t>Ibuprofen</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Nutra</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OTC</w:t>
      </w:r>
      <w:r w:rsidRPr="0048354B">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suspensie</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orală</w:t>
      </w:r>
      <w:proofErr w:type="spellEnd"/>
      <w:r w:rsidRPr="00784100">
        <w:rPr>
          <w:rFonts w:ascii="Times New Roman" w:eastAsia="Times New Roman" w:hAnsi="Times New Roman" w:cs="Times New Roman"/>
          <w:noProof w:val="0"/>
          <w:color w:val="000000"/>
        </w:rPr>
        <w:t xml:space="preserve"> </w:t>
      </w:r>
      <w:proofErr w:type="spellStart"/>
      <w:r w:rsidRPr="00C1699E">
        <w:rPr>
          <w:rFonts w:ascii="Times New Roman" w:eastAsia="Times New Roman" w:hAnsi="Times New Roman" w:cs="Times New Roman"/>
          <w:noProof w:val="0"/>
          <w:color w:val="000000"/>
        </w:rPr>
        <w:t>î</w:t>
      </w:r>
      <w:r w:rsidRPr="00784100">
        <w:rPr>
          <w:rFonts w:ascii="Times New Roman" w:eastAsia="Times New Roman" w:hAnsi="Times New Roman" w:cs="Times New Roman"/>
          <w:noProof w:val="0"/>
          <w:color w:val="000000"/>
        </w:rPr>
        <w:t>n</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plic</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Slovėnija –</w:t>
      </w:r>
      <w:r w:rsidRPr="0048354B">
        <w:rPr>
          <w:rFonts w:ascii="Times New Roman" w:eastAsia="Times New Roman" w:hAnsi="Times New Roman" w:cs="Times New Roman"/>
          <w:noProof w:val="0"/>
        </w:rPr>
        <w:tab/>
      </w:r>
      <w:proofErr w:type="spellStart"/>
      <w:r w:rsidRPr="00F57DB0">
        <w:rPr>
          <w:rFonts w:ascii="Times New Roman" w:eastAsia="Times New Roman" w:hAnsi="Times New Roman" w:cs="Times New Roman"/>
          <w:noProof w:val="0"/>
        </w:rPr>
        <w:t>Ibuprofen</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Nutra</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peroralna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suspenzija</w:t>
      </w:r>
      <w:proofErr w:type="spellEnd"/>
      <w:r w:rsidRPr="00784100">
        <w:rPr>
          <w:rFonts w:ascii="Times New Roman" w:eastAsia="Times New Roman" w:hAnsi="Times New Roman" w:cs="Times New Roman"/>
          <w:noProof w:val="0"/>
          <w:color w:val="000000"/>
        </w:rPr>
        <w:t xml:space="preserve"> v </w:t>
      </w:r>
      <w:proofErr w:type="spellStart"/>
      <w:r w:rsidRPr="00784100">
        <w:rPr>
          <w:rFonts w:ascii="Times New Roman" w:eastAsia="Times New Roman" w:hAnsi="Times New Roman" w:cs="Times New Roman"/>
          <w:noProof w:val="0"/>
          <w:color w:val="000000"/>
        </w:rPr>
        <w:t>vrečici</w:t>
      </w:r>
      <w:proofErr w:type="spellEnd"/>
    </w:p>
    <w:p w:rsidR="000F5FF0" w:rsidRPr="0048354B" w:rsidRDefault="000F5FF0" w:rsidP="000F5FF0">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Slovakija –</w:t>
      </w:r>
      <w:r w:rsidRPr="0048354B">
        <w:rPr>
          <w:rFonts w:ascii="Times New Roman" w:eastAsia="Times New Roman" w:hAnsi="Times New Roman" w:cs="Times New Roman"/>
          <w:noProof w:val="0"/>
        </w:rPr>
        <w:tab/>
      </w:r>
      <w:proofErr w:type="spellStart"/>
      <w:r w:rsidRPr="00784100">
        <w:rPr>
          <w:rFonts w:ascii="Times New Roman" w:eastAsia="Times New Roman" w:hAnsi="Times New Roman" w:cs="Times New Roman"/>
          <w:noProof w:val="0"/>
          <w:color w:val="000000"/>
        </w:rPr>
        <w:t>Ibuprofen</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Nutra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Essential</w:t>
      </w:r>
      <w:proofErr w:type="spellEnd"/>
      <w:r w:rsidRPr="00784100">
        <w:rPr>
          <w:rFonts w:ascii="Times New Roman" w:eastAsia="Times New Roman" w:hAnsi="Times New Roman" w:cs="Times New Roman"/>
          <w:noProof w:val="0"/>
          <w:color w:val="000000"/>
        </w:rPr>
        <w:t xml:space="preserve"> 200 mg </w:t>
      </w:r>
      <w:proofErr w:type="spellStart"/>
      <w:r w:rsidRPr="00784100">
        <w:rPr>
          <w:rFonts w:ascii="Times New Roman" w:eastAsia="Times New Roman" w:hAnsi="Times New Roman" w:cs="Times New Roman"/>
          <w:noProof w:val="0"/>
          <w:color w:val="000000"/>
        </w:rPr>
        <w:t>perorálna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vo</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vreck</w:t>
      </w:r>
      <w:proofErr w:type="spellEnd"/>
    </w:p>
    <w:p w:rsidR="000F5FF0" w:rsidRPr="0048354B" w:rsidRDefault="000F5FF0" w:rsidP="000F5FF0">
      <w:pPr>
        <w:tabs>
          <w:tab w:val="left" w:pos="567"/>
        </w:tabs>
        <w:snapToGrid w:val="0"/>
        <w:spacing w:after="0" w:line="240" w:lineRule="auto"/>
        <w:ind w:left="567" w:hanging="567"/>
        <w:rPr>
          <w:rFonts w:ascii="Times New Roman" w:eastAsia="Times New Roman" w:hAnsi="Times New Roman" w:cs="Times New Roman"/>
          <w:noProof w:val="0"/>
        </w:rPr>
      </w:pPr>
    </w:p>
    <w:p w:rsidR="000F5FF0" w:rsidRPr="0048354B" w:rsidRDefault="000F5FF0" w:rsidP="000F5FF0">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 xml:space="preserve">Šis pakuotės lapelis paskutinį kartą peržiūrėtas </w:t>
      </w:r>
      <w:r>
        <w:rPr>
          <w:rFonts w:ascii="Times New Roman" w:eastAsia="Times New Roman" w:hAnsi="Times New Roman" w:cs="Times New Roman"/>
          <w:b/>
          <w:noProof w:val="0"/>
        </w:rPr>
        <w:t>2025-02-07.</w:t>
      </w:r>
    </w:p>
    <w:p w:rsidR="000F5FF0" w:rsidRPr="0048354B" w:rsidRDefault="000F5FF0" w:rsidP="000F5FF0">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rsidR="000F5FF0" w:rsidRPr="0048354B" w:rsidRDefault="000F5FF0" w:rsidP="000F5FF0">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48354B">
        <w:rPr>
          <w:rFonts w:ascii="Times New Roman" w:eastAsia="Times New Roman" w:hAnsi="Times New Roman" w:cs="Times New Roman"/>
          <w:i/>
          <w:noProof w:val="0"/>
        </w:rPr>
        <w:t xml:space="preserve"> </w:t>
      </w:r>
      <w:r w:rsidRPr="002F4C7C">
        <w:rPr>
          <w:rFonts w:ascii="Times New Roman" w:eastAsia="Times New Roman" w:hAnsi="Times New Roman" w:cs="Times New Roman"/>
          <w:noProof w:val="0"/>
          <w:color w:val="0000EE"/>
          <w:u w:val="single"/>
          <w:lang w:eastAsia="lt-LT"/>
        </w:rPr>
        <w:t>https://vvkt.lrv.lt/lt/</w:t>
      </w:r>
      <w:r w:rsidRPr="0048354B">
        <w:rPr>
          <w:rFonts w:ascii="Times New Roman" w:eastAsia="Times New Roman" w:hAnsi="Times New Roman" w:cs="Times New Roman"/>
          <w:noProof w:val="0"/>
        </w:rPr>
        <w:t>.</w:t>
      </w:r>
    </w:p>
    <w:p w:rsidR="000F5FF0" w:rsidRDefault="000F5FF0" w:rsidP="000F5FF0">
      <w:bookmarkStart w:id="1" w:name="_GoBack"/>
      <w:bookmarkEnd w:id="1"/>
    </w:p>
    <w:p w:rsidR="00BA6577" w:rsidRDefault="00BA6577"/>
    <w:sectPr w:rsidR="00BA6577" w:rsidSect="005F13DF">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6"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9"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8"/>
  </w:num>
  <w:num w:numId="3">
    <w:abstractNumId w:val="3"/>
  </w:num>
  <w:num w:numId="4">
    <w:abstractNumId w:val="9"/>
  </w:num>
  <w:num w:numId="5">
    <w:abstractNumId w:val="6"/>
  </w:num>
  <w:num w:numId="6">
    <w:abstractNumId w:val="4"/>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2"/>
  </w:num>
  <w:num w:numId="10">
    <w:abstractNumId w:val="1"/>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FF0"/>
    <w:rsid w:val="00072F85"/>
    <w:rsid w:val="000A5E72"/>
    <w:rsid w:val="000A7B60"/>
    <w:rsid w:val="000F5FF0"/>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758507-37F4-4F3B-A9F3-E72AC41A2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F5FF0"/>
    <w:pPr>
      <w:spacing w:after="200" w:line="276" w:lineRule="auto"/>
    </w:pPr>
    <w:rPr>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niatinklio">
    <w:name w:val="Normal (Web)"/>
    <w:basedOn w:val="prastasis"/>
    <w:uiPriority w:val="99"/>
    <w:unhideWhenUsed/>
    <w:rsid w:val="000F5FF0"/>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table" w:styleId="Lentelstinklelis">
    <w:name w:val="Table Grid"/>
    <w:basedOn w:val="prastojilentel"/>
    <w:rsid w:val="000F5FF0"/>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40617</Words>
  <Characters>23153</Characters>
  <Application>Microsoft Office Word</Application>
  <DocSecurity>0</DocSecurity>
  <Lines>192</Lines>
  <Paragraphs>127</Paragraphs>
  <ScaleCrop>false</ScaleCrop>
  <HeadingPairs>
    <vt:vector size="4" baseType="variant">
      <vt:variant>
        <vt:lpstr>Pavadinimas</vt:lpstr>
      </vt:variant>
      <vt:variant>
        <vt:i4>1</vt:i4>
      </vt:variant>
      <vt:variant>
        <vt:lpstr>Antraštės</vt:lpstr>
      </vt:variant>
      <vt:variant>
        <vt:i4>44</vt:i4>
      </vt:variant>
    </vt:vector>
  </HeadingPairs>
  <TitlesOfParts>
    <vt:vector size="45" baseType="lpstr">
      <vt:lpstr/>
      <vt:lpstr>    Pakuotės lapelis: informacija vartotojui</vt:lpstr>
      <vt:lpstr>Ibuprofen Nutra Essential 200 mg geriamoji suspensija paketėlyje</vt:lpstr>
      <vt:lpstr>jeigu jums ar Jūsų vaikui yra alergija ibuprofenui arba bet kuriai pagalbinei ši</vt:lpstr>
      <vt:lpstr>jeigu Jums ar Jūsų vaikui buvo pasireiškusi reakcija (pvz., astma, sloga, išbėri</vt:lpstr>
      <vt:lpstr>jeigu Jums ar Jūsų vaikui dėl neaiškios priežasties sutrikusi kraujo gamyba;</vt:lpstr>
      <vt:lpstr>jeigu Jums ar Jūsų vaikui vyksta kraujavimas smegenyse (jis vadinamas cerebrovas</vt:lpstr>
      <vt:lpstr>jeigu Jums ar Jūsų vaikui yra skrandžio arba dvylikapirštės žarnos opa ar krauja</vt:lpstr>
      <vt:lpstr>jeigu kuris nors NVNU Jums ar Jūsų vaikui buvo sukėlęs skrandžio arba žarnų krau</vt:lpstr>
      <vt:lpstr>jeigu Jūs ar Jūsų vaikas serga sunkiu kepenų, inkstų arba širdies nepakankamumu;</vt:lpstr>
      <vt:lpstr>jeigu Jūs esate ar Jūsų vaikas yra netekęs daug skysčių (dėl vėmimo, viduriavimo</vt:lpstr>
      <vt:lpstr>paskutinius 3 nėštumo mėnesius;</vt:lpstr>
      <vt:lpstr>jaunesniems kaip 6 metų ir (ar) sveriantiems mažiau kaip 20 kg vaikams.</vt:lpstr>
      <vt:lpstr>Laikantis rekomendacijų dėl dozės ir vartojimo trukmės, poveikio gebėjimui vairu</vt:lpstr>
      <vt:lpstr>Ibuprofen Nutra Essential 200 mg geriamosios suspensijos paketėlyje sudėtyje yra</vt:lpstr>
      <vt:lpstr>        3.	Kaip vartoti Ibuprofen Nutra Essential 200 mg geriamąją suspensiją paketėlyje</vt:lpstr>
      <vt:lpstr>Netyčia išgėrę arba padavę didesnę dozę negu rekomenduojama, nedelsdami kreipkit</vt:lpstr>
      <vt:lpstr>Jei suvartojote per didelę Ibuprofen Nutra Essential dozę arba jei vaikai atsiti</vt:lpstr>
      <vt:lpstr>Gali pasireikšti tokie perdozavimo simptomai, kaip pykinimas, skrandžio skausmai</vt:lpstr>
      <vt:lpstr/>
      <vt:lpstr>        4.	Galimas šalutinis poveikis</vt:lpstr>
      <vt:lpstr>        5.	Kaip laikyti Ibuprofen Nutra Essential 200 mg geriamąją suspensiją paketėlyje</vt:lpstr>
      <vt:lpstr>        6.	Pakuotės turinys ir kita informacija</vt:lpstr>
      <vt:lpstr>    Pakuotės lapelis: informacija vartotojui</vt:lpstr>
      <vt:lpstr>Ibuprofen Nutra Essential 200 mg geriamoji suspensija paketėlyje</vt:lpstr>
      <vt:lpstr>jeigu jums ar Jūsų vaikui yra alergija ibuprofenui arba bet kuriai pagalbinei ši</vt:lpstr>
      <vt:lpstr>jeigu Jums ar Jūsų vaikui buvo pasireiškusi reakcija (pvz., astma, sloga, išbėri</vt:lpstr>
      <vt:lpstr>jeigu Jums ar Jūsų vaikui dėl neaiškios priežasties sutrikusi kraujo gamyba;</vt:lpstr>
      <vt:lpstr>jeigu Jums ar Jūsų vaikui vyksta kraujavimas smegenyse (jis vadinamas cerebrovas</vt:lpstr>
      <vt:lpstr>jeigu Jums ar Jūsų vaikui yra skrandžio arba dvylikapirštės žarnos opa ar krauja</vt:lpstr>
      <vt:lpstr>jeigu kuris nors NVNU Jums ar Jūsų vaikui buvo sukėlęs skrandžio arba žarnų krau</vt:lpstr>
      <vt:lpstr>jeigu Jūs ar Jūsų vaikas serga sunkiu kepenų, inkstų arba širdies nepakankamumu;</vt:lpstr>
      <vt:lpstr>jeigu Jūs esate ar Jūsų vaikas yra netekęs daug skysčių (dėl vėmimo, viduriavimo</vt:lpstr>
      <vt:lpstr>paskutinius 3 nėštumo mėnesius;</vt:lpstr>
      <vt:lpstr>jaunesniems kaip 6 metų ir (ar) sveriantiems mažiau kaip 20 kg vaikams.</vt:lpstr>
      <vt:lpstr>Laikantis rekomendacijų dėl dozės ir vartojimo trukmės, poveikio gebėjimui vairu</vt:lpstr>
      <vt:lpstr>Ibuprofen Nutra Essential 200 mg geriamosios suspensijos paketėlyje sudėtyje yra</vt:lpstr>
      <vt:lpstr>        3.	Kaip vartoti Ibuprofen Nutra Essential 200 mg geriamąją suspensiją paketėlyje</vt:lpstr>
      <vt:lpstr>Netyčia išgėrę arba padavę didesnę dozę negu rekomenduojama, nedelsdami kreipkit</vt:lpstr>
      <vt:lpstr>Jei suvartojote per didelę Ibuprofen Nutra Essential dozę arba jei vaikai atsiti</vt:lpstr>
      <vt:lpstr>Gali pasireikšti tokie perdozavimo simptomai, kaip pykinimas, skrandžio skausmai</vt:lpstr>
      <vt:lpstr/>
      <vt:lpstr>        4.	Galimas šalutinis poveikis</vt:lpstr>
      <vt:lpstr>        5.	Kaip laikyti Ibuprofen Nutra Essential 200 mg geriamąją suspensiją paketėlyje</vt:lpstr>
      <vt:lpstr>        6.	Pakuotės turinys ir kita informacija</vt:lpstr>
    </vt:vector>
  </TitlesOfParts>
  <Company/>
  <LinksUpToDate>false</LinksUpToDate>
  <CharactersWithSpaces>63643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2025-03-17T12:34:00Z</dcterms:created>
  <dcterms:modified xsi:type="dcterms:W3CDTF">2025-03-17T12:35:00Z</dcterms:modified>
</cp:coreProperties>
</file>