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00C8" w:rsidRPr="00CB68A8" w:rsidRDefault="003F00C8" w:rsidP="003F00C8">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CB68A8">
        <w:rPr>
          <w:rFonts w:ascii="Times New Roman" w:eastAsia="Times New Roman" w:hAnsi="Times New Roman" w:cs="Times New Roman"/>
          <w:b/>
          <w:bCs/>
          <w:iCs/>
          <w:noProof w:val="0"/>
        </w:rPr>
        <w:t>Pakuotės lapelis:</w:t>
      </w:r>
      <w:r w:rsidRPr="00CB68A8">
        <w:rPr>
          <w:rFonts w:ascii="Times New Roman" w:eastAsia="Times New Roman" w:hAnsi="Times New Roman" w:cs="Times New Roman"/>
          <w:b/>
          <w:noProof w:val="0"/>
        </w:rPr>
        <w:t xml:space="preserve"> </w:t>
      </w:r>
      <w:r w:rsidRPr="00CB68A8">
        <w:rPr>
          <w:rFonts w:ascii="Times New Roman" w:eastAsia="Times New Roman" w:hAnsi="Times New Roman" w:cs="Times New Roman"/>
          <w:b/>
          <w:bCs/>
          <w:iCs/>
          <w:noProof w:val="0"/>
        </w:rPr>
        <w:t>informacija vartotojui</w:t>
      </w:r>
    </w:p>
    <w:p w:rsidR="003F00C8" w:rsidRPr="00CB68A8" w:rsidRDefault="003F00C8" w:rsidP="003F00C8">
      <w:pPr>
        <w:numPr>
          <w:ilvl w:val="12"/>
          <w:numId w:val="0"/>
        </w:numPr>
        <w:shd w:val="clear" w:color="auto" w:fill="FFFFFF"/>
        <w:tabs>
          <w:tab w:val="left" w:pos="1296"/>
        </w:tabs>
        <w:snapToGrid w:val="0"/>
        <w:spacing w:after="0" w:line="240" w:lineRule="auto"/>
        <w:jc w:val="center"/>
        <w:rPr>
          <w:rFonts w:ascii="Times New Roman" w:eastAsia="Times New Roman" w:hAnsi="Times New Roman" w:cs="Times New Roman"/>
          <w:noProof w:val="0"/>
        </w:rPr>
      </w:pPr>
    </w:p>
    <w:p w:rsidR="003F00C8" w:rsidRPr="00CB68A8" w:rsidRDefault="003F00C8" w:rsidP="003F00C8">
      <w:pPr>
        <w:tabs>
          <w:tab w:val="left" w:pos="1296"/>
        </w:tabs>
        <w:snapToGrid w:val="0"/>
        <w:spacing w:after="0" w:line="240" w:lineRule="auto"/>
        <w:jc w:val="center"/>
        <w:outlineLvl w:val="0"/>
        <w:rPr>
          <w:rFonts w:ascii="Times New Roman" w:eastAsia="Times New Roman" w:hAnsi="Times New Roman" w:cs="Times New Roman"/>
          <w:b/>
          <w:bCs/>
          <w:noProof w:val="0"/>
        </w:rPr>
      </w:pP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Pr="00CB68A8">
        <w:rPr>
          <w:rFonts w:ascii="Times New Roman" w:eastAsia="Times New Roman" w:hAnsi="Times New Roman" w:cs="Times New Roman"/>
          <w:b/>
          <w:noProof w:val="0"/>
        </w:rPr>
        <w:t xml:space="preserve"> </w:t>
      </w:r>
      <w:r w:rsidRPr="00CB68A8">
        <w:rPr>
          <w:rFonts w:ascii="Times New Roman" w:eastAsia="Times New Roman" w:hAnsi="Times New Roman" w:cs="Times New Roman"/>
          <w:b/>
          <w:bCs/>
          <w:noProof w:val="0"/>
        </w:rPr>
        <w:t>400 mg geriamoji suspensija paketėlyje</w:t>
      </w:r>
    </w:p>
    <w:p w:rsidR="003F00C8" w:rsidRPr="00CB68A8" w:rsidRDefault="003F00C8" w:rsidP="003F00C8">
      <w:pPr>
        <w:numPr>
          <w:ilvl w:val="12"/>
          <w:numId w:val="0"/>
        </w:numPr>
        <w:tabs>
          <w:tab w:val="left" w:pos="1296"/>
        </w:tabs>
        <w:snapToGrid w:val="0"/>
        <w:spacing w:after="0" w:line="240" w:lineRule="auto"/>
        <w:jc w:val="center"/>
        <w:rPr>
          <w:rFonts w:ascii="Times New Roman" w:eastAsia="Times New Roman" w:hAnsi="Times New Roman" w:cs="Times New Roman"/>
          <w:noProof w:val="0"/>
        </w:rPr>
      </w:pPr>
      <w:proofErr w:type="spellStart"/>
      <w:r w:rsidRPr="00CB68A8">
        <w:rPr>
          <w:rFonts w:ascii="Times New Roman" w:eastAsia="Times New Roman" w:hAnsi="Times New Roman" w:cs="Times New Roman"/>
          <w:noProof w:val="0"/>
        </w:rPr>
        <w:t>Ibuprofenas</w:t>
      </w:r>
      <w:proofErr w:type="spellEnd"/>
    </w:p>
    <w:p w:rsidR="003F00C8" w:rsidRPr="00CB68A8" w:rsidRDefault="003F00C8" w:rsidP="003F00C8">
      <w:pPr>
        <w:tabs>
          <w:tab w:val="left" w:pos="1296"/>
        </w:tabs>
        <w:snapToGrid w:val="0"/>
        <w:spacing w:after="0" w:line="240" w:lineRule="auto"/>
        <w:rPr>
          <w:rFonts w:ascii="Times New Roman" w:eastAsia="Times New Roman" w:hAnsi="Times New Roman" w:cs="Times New Roman"/>
          <w:noProof w:val="0"/>
        </w:rPr>
      </w:pP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CB68A8">
        <w:rPr>
          <w:rFonts w:ascii="Times New Roman" w:eastAsia="Times New Roman" w:hAnsi="Times New Roman" w:cs="Times New Roman"/>
          <w:b/>
          <w:noProof w:val="0"/>
        </w:rPr>
        <w:t>Atidžiai perskaitykite visą šį lapelį, prieš pradėdami vartoti šį vaistą, nes jame pateikiama Jums svarbi informacija.</w:t>
      </w:r>
    </w:p>
    <w:p w:rsidR="003F00C8" w:rsidRPr="00CB68A8" w:rsidRDefault="003F00C8" w:rsidP="003F00C8">
      <w:pPr>
        <w:numPr>
          <w:ilvl w:val="12"/>
          <w:numId w:val="0"/>
        </w:num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Visada vartokite šį vaistą tiksliai kaip aprašyta šiame lapelyje arba kaip nurodė gydytojas arba vaistininkas.</w:t>
      </w:r>
    </w:p>
    <w:p w:rsidR="003F00C8" w:rsidRPr="00CB68A8" w:rsidRDefault="003F00C8" w:rsidP="003F00C8">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Neišmeskite šio lapelio, nes vėl gali prireikti jį perskaityti. </w:t>
      </w:r>
    </w:p>
    <w:p w:rsidR="003F00C8" w:rsidRPr="00CB68A8" w:rsidRDefault="003F00C8" w:rsidP="003F00C8">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CB68A8">
        <w:rPr>
          <w:rFonts w:ascii="Times New Roman" w:eastAsia="Times New Roman" w:hAnsi="Times New Roman" w:cs="Times New Roman"/>
          <w:noProof w:val="0"/>
        </w:rPr>
        <w:t>Jeigu norite sužinoti daugiau arba pasitarti, kreipkitės į vaistininką.</w:t>
      </w:r>
    </w:p>
    <w:p w:rsidR="003F00C8" w:rsidRPr="00CB68A8" w:rsidRDefault="003F00C8" w:rsidP="003F00C8">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CB68A8">
        <w:rPr>
          <w:rFonts w:ascii="Times New Roman" w:eastAsia="Times New Roman" w:hAnsi="Times New Roman" w:cs="Times New Roman"/>
          <w:noProof w:val="0"/>
        </w:rPr>
        <w:t>Jeigu pasireiškė šalutinis poveikis (net jeigu jis šiame lapelyje nenurodytas), kreipkitės į gydytoją arba vaistininką. Žr. 4 skyrių.</w:t>
      </w:r>
    </w:p>
    <w:p w:rsidR="003F00C8" w:rsidRPr="00CB68A8" w:rsidRDefault="003F00C8" w:rsidP="003F00C8">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CB68A8">
        <w:rPr>
          <w:rFonts w:ascii="Times New Roman" w:eastAsia="Times New Roman" w:hAnsi="Times New Roman" w:cs="Times New Roman"/>
          <w:noProof w:val="0"/>
        </w:rPr>
        <w:t>Jeigu skausmas nesusilpnėjo ar sustiprėjo per 3 dienas paaugliui arba per 4 dienas suaugusiajam, arba jeigu karščiavimas nesumažėjo arba padidėjo per 3 dienas, kreipkitės į gydytoją.</w:t>
      </w:r>
    </w:p>
    <w:p w:rsidR="003F00C8" w:rsidRPr="00CB68A8" w:rsidRDefault="003F00C8" w:rsidP="003F00C8">
      <w:pPr>
        <w:tabs>
          <w:tab w:val="left" w:pos="1296"/>
        </w:tabs>
        <w:snapToGrid w:val="0"/>
        <w:spacing w:after="0" w:line="240" w:lineRule="auto"/>
        <w:ind w:right="-2"/>
        <w:rPr>
          <w:rFonts w:ascii="Times New Roman" w:eastAsia="Times New Roman" w:hAnsi="Times New Roman" w:cs="Times New Roman"/>
          <w:noProof w:val="0"/>
        </w:rPr>
      </w:pPr>
    </w:p>
    <w:p w:rsidR="003F00C8" w:rsidRPr="00CB68A8" w:rsidRDefault="003F00C8" w:rsidP="003F00C8">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Apie ką rašoma šiame lapelyje?</w:t>
      </w:r>
    </w:p>
    <w:p w:rsidR="003F00C8" w:rsidRPr="00CB68A8" w:rsidRDefault="003F00C8" w:rsidP="003F00C8">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CB68A8">
        <w:rPr>
          <w:rFonts w:ascii="Times New Roman" w:eastAsia="Times New Roman" w:hAnsi="Times New Roman" w:cs="Times New Roman"/>
          <w:noProof w:val="0"/>
        </w:rPr>
        <w:t>1.</w:t>
      </w:r>
      <w:r w:rsidRPr="00CB68A8">
        <w:rPr>
          <w:rFonts w:ascii="Times New Roman" w:eastAsia="Times New Roman" w:hAnsi="Times New Roman" w:cs="Times New Roman"/>
          <w:noProof w:val="0"/>
        </w:rPr>
        <w:tab/>
        <w:t xml:space="preserve">Kas yra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400 mg geriamoji suspensija paketėlyje ir kam ji vartojama</w:t>
      </w:r>
    </w:p>
    <w:p w:rsidR="003F00C8" w:rsidRPr="00CB68A8" w:rsidRDefault="003F00C8" w:rsidP="003F00C8">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CB68A8">
        <w:rPr>
          <w:rFonts w:ascii="Times New Roman" w:eastAsia="Times New Roman" w:hAnsi="Times New Roman" w:cs="Times New Roman"/>
          <w:noProof w:val="0"/>
        </w:rPr>
        <w:t>2.</w:t>
      </w:r>
      <w:r w:rsidRPr="00CB68A8">
        <w:rPr>
          <w:rFonts w:ascii="Times New Roman" w:eastAsia="Times New Roman" w:hAnsi="Times New Roman" w:cs="Times New Roman"/>
          <w:noProof w:val="0"/>
        </w:rPr>
        <w:tab/>
        <w:t xml:space="preserve">Kas žinotina prieš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400 mg geriamąją suspensiją paketėlyje</w:t>
      </w:r>
    </w:p>
    <w:p w:rsidR="003F00C8" w:rsidRPr="00CB68A8" w:rsidRDefault="003F00C8" w:rsidP="003F00C8">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CB68A8">
        <w:rPr>
          <w:rFonts w:ascii="Times New Roman" w:eastAsia="Times New Roman" w:hAnsi="Times New Roman" w:cs="Times New Roman"/>
          <w:noProof w:val="0"/>
        </w:rPr>
        <w:t>3.</w:t>
      </w:r>
      <w:r w:rsidRPr="00CB68A8">
        <w:rPr>
          <w:rFonts w:ascii="Times New Roman" w:eastAsia="Times New Roman" w:hAnsi="Times New Roman" w:cs="Times New Roman"/>
          <w:noProof w:val="0"/>
        </w:rPr>
        <w:tab/>
        <w:t xml:space="preserve">Kaip vartoti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400 mg geriamąją suspensiją paketėlyje</w:t>
      </w:r>
    </w:p>
    <w:p w:rsidR="003F00C8" w:rsidRPr="00CB68A8" w:rsidRDefault="003F00C8" w:rsidP="003F00C8">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CB68A8">
        <w:rPr>
          <w:rFonts w:ascii="Times New Roman" w:eastAsia="Times New Roman" w:hAnsi="Times New Roman" w:cs="Times New Roman"/>
          <w:noProof w:val="0"/>
        </w:rPr>
        <w:t>4.</w:t>
      </w:r>
      <w:r w:rsidRPr="00CB68A8">
        <w:rPr>
          <w:rFonts w:ascii="Times New Roman" w:eastAsia="Times New Roman" w:hAnsi="Times New Roman" w:cs="Times New Roman"/>
          <w:noProof w:val="0"/>
        </w:rPr>
        <w:tab/>
        <w:t>Galimas šalutinis poveikis</w:t>
      </w:r>
    </w:p>
    <w:p w:rsidR="003F00C8" w:rsidRPr="00CB68A8" w:rsidRDefault="003F00C8" w:rsidP="003F00C8">
      <w:pPr>
        <w:numPr>
          <w:ilvl w:val="12"/>
          <w:numId w:val="0"/>
        </w:numPr>
        <w:tabs>
          <w:tab w:val="left" w:pos="709"/>
          <w:tab w:val="left" w:pos="810"/>
        </w:tabs>
        <w:snapToGrid w:val="0"/>
        <w:spacing w:after="0" w:line="240" w:lineRule="auto"/>
        <w:ind w:left="284" w:right="-2"/>
        <w:rPr>
          <w:rFonts w:ascii="Times New Roman" w:eastAsia="Times New Roman" w:hAnsi="Times New Roman" w:cs="Times New Roman"/>
          <w:noProof w:val="0"/>
        </w:rPr>
      </w:pPr>
      <w:r w:rsidRPr="00CB68A8">
        <w:rPr>
          <w:rFonts w:ascii="Times New Roman" w:eastAsia="Times New Roman" w:hAnsi="Times New Roman" w:cs="Times New Roman"/>
          <w:noProof w:val="0"/>
        </w:rPr>
        <w:t>5.</w:t>
      </w:r>
      <w:r w:rsidRPr="00CB68A8">
        <w:rPr>
          <w:rFonts w:ascii="Times New Roman" w:eastAsia="Times New Roman" w:hAnsi="Times New Roman" w:cs="Times New Roman"/>
          <w:noProof w:val="0"/>
        </w:rPr>
        <w:tab/>
      </w:r>
      <w:r w:rsidRPr="00CB68A8">
        <w:rPr>
          <w:rFonts w:ascii="Times New Roman" w:eastAsia="Times New Roman" w:hAnsi="Times New Roman" w:cs="Times New Roman"/>
          <w:noProof w:val="0"/>
        </w:rPr>
        <w:tab/>
        <w:t xml:space="preserve">Kaip laikyti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400 mg geriamąją suspensiją paketėlyje</w:t>
      </w:r>
    </w:p>
    <w:p w:rsidR="003F00C8" w:rsidRPr="00CB68A8" w:rsidRDefault="003F00C8" w:rsidP="003F00C8">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CB68A8">
        <w:rPr>
          <w:rFonts w:ascii="Times New Roman" w:eastAsia="Times New Roman" w:hAnsi="Times New Roman" w:cs="Times New Roman"/>
          <w:noProof w:val="0"/>
        </w:rPr>
        <w:t>6.</w:t>
      </w:r>
      <w:r w:rsidRPr="00CB68A8">
        <w:rPr>
          <w:rFonts w:ascii="Times New Roman" w:eastAsia="Times New Roman" w:hAnsi="Times New Roman" w:cs="Times New Roman"/>
          <w:noProof w:val="0"/>
        </w:rPr>
        <w:tab/>
        <w:t>Pakuotės turinys ir kita informacija</w:t>
      </w: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3F00C8" w:rsidRPr="00CB68A8" w:rsidRDefault="003F00C8" w:rsidP="003F00C8">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1.</w:t>
      </w:r>
      <w:r w:rsidRPr="00CB68A8">
        <w:rPr>
          <w:rFonts w:ascii="Times New Roman" w:eastAsia="Times New Roman" w:hAnsi="Times New Roman" w:cs="Times New Roman"/>
          <w:b/>
          <w:bCs/>
          <w:noProof w:val="0"/>
        </w:rPr>
        <w:tab/>
        <w:t xml:space="preserve">Kas yra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CB68A8">
        <w:rPr>
          <w:rFonts w:ascii="Times New Roman" w:eastAsia="Times New Roman" w:hAnsi="Times New Roman" w:cs="Times New Roman"/>
          <w:b/>
          <w:bCs/>
          <w:noProof w:val="0"/>
        </w:rPr>
        <w:t xml:space="preserve"> 400 mg geriamoji suspensija ir kam ji vartojama</w:t>
      </w: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3F00C8" w:rsidRPr="00CB68A8" w:rsidRDefault="003F00C8" w:rsidP="003F00C8">
      <w:pPr>
        <w:tabs>
          <w:tab w:val="left" w:pos="1296"/>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Šio vaisto sudėtyje yra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kuris priklauso nesteroidinių vaistų uždegimo (NVNU) grupei. NVNU malšina skausmą ir mažina karščiavimą.</w:t>
      </w:r>
    </w:p>
    <w:p w:rsidR="003F00C8" w:rsidRPr="00CB68A8" w:rsidRDefault="003F00C8" w:rsidP="003F00C8">
      <w:pPr>
        <w:numPr>
          <w:ilvl w:val="12"/>
          <w:numId w:val="0"/>
        </w:numPr>
        <w:tabs>
          <w:tab w:val="left" w:pos="9639"/>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 </w:t>
      </w:r>
    </w:p>
    <w:p w:rsidR="003F00C8" w:rsidRPr="00CB68A8" w:rsidRDefault="003F00C8" w:rsidP="003F00C8">
      <w:pPr>
        <w:numPr>
          <w:ilvl w:val="12"/>
          <w:numId w:val="0"/>
        </w:numPr>
        <w:tabs>
          <w:tab w:val="left" w:pos="9639"/>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400 mg geriamoji suspensija paketėlyje yra skirta suaugusiųjų ir paauglių nuo 12 metų, sveriančių 40 kg ar daugiau, silpnam ar vidutinio stiprumo skausmui malšinti ir (ar) karščiavimui mažinti (trumpai).</w:t>
      </w:r>
    </w:p>
    <w:p w:rsidR="003F00C8" w:rsidRPr="00CB68A8" w:rsidRDefault="003F00C8" w:rsidP="003F00C8">
      <w:pPr>
        <w:numPr>
          <w:ilvl w:val="12"/>
          <w:numId w:val="0"/>
        </w:numPr>
        <w:tabs>
          <w:tab w:val="left" w:pos="9639"/>
        </w:tabs>
        <w:snapToGrid w:val="0"/>
        <w:spacing w:after="0" w:line="240" w:lineRule="auto"/>
        <w:rPr>
          <w:rFonts w:ascii="Times New Roman" w:eastAsia="Times New Roman" w:hAnsi="Times New Roman" w:cs="Times New Roman"/>
          <w:noProof w:val="0"/>
        </w:rPr>
      </w:pP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noProof w:val="0"/>
        </w:rPr>
        <w:t>Jeigu skausmas per 3 dienas paaugliui arba per 4 dienas suaugusiajam nesusilpnėjo ar sustiprėjo, arba jeigu karščiavimas per 3 dienas nesumažėjo arba padidėjo, kreipkitės į gydytoją.</w:t>
      </w: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3F00C8" w:rsidRPr="00CB68A8" w:rsidRDefault="003F00C8" w:rsidP="003F00C8">
      <w:pPr>
        <w:keepNext/>
        <w:tabs>
          <w:tab w:val="left" w:pos="567"/>
        </w:tabs>
        <w:snapToGrid w:val="0"/>
        <w:spacing w:after="0" w:line="240" w:lineRule="auto"/>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2.</w:t>
      </w:r>
      <w:r w:rsidRPr="00CB68A8">
        <w:rPr>
          <w:rFonts w:ascii="Times New Roman" w:eastAsia="Times New Roman" w:hAnsi="Times New Roman" w:cs="Times New Roman"/>
          <w:b/>
          <w:bCs/>
          <w:noProof w:val="0"/>
        </w:rPr>
        <w:tab/>
        <w:t xml:space="preserve">Kas žinotina prieš vartojant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CB68A8">
        <w:rPr>
          <w:rFonts w:ascii="Times New Roman" w:eastAsia="Times New Roman" w:hAnsi="Times New Roman" w:cs="Times New Roman"/>
          <w:b/>
          <w:bCs/>
          <w:noProof w:val="0"/>
        </w:rPr>
        <w:t xml:space="preserve"> 400 mg geriamąją suspensiją paketėlyje</w:t>
      </w: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3F00C8" w:rsidRPr="00CB68A8" w:rsidRDefault="003F00C8" w:rsidP="003F00C8">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CB68A8">
        <w:rPr>
          <w:rFonts w:ascii="Times New Roman" w:eastAsia="Times New Roman" w:hAnsi="Times New Roman" w:cs="Times New Roman"/>
          <w:b/>
          <w:bCs/>
          <w:noProof w:val="0"/>
        </w:rPr>
        <w:t xml:space="preserve"> 400 mg geriamosios suspensijos paketėlyje vartoti negalima:</w:t>
      </w:r>
    </w:p>
    <w:p w:rsidR="003F00C8" w:rsidRPr="00CB68A8" w:rsidRDefault="003F00C8" w:rsidP="003F00C8">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CB68A8">
        <w:rPr>
          <w:rFonts w:ascii="Times New Roman" w:eastAsia="Calibri" w:hAnsi="Times New Roman" w:cs="Times New Roman"/>
          <w:noProof w:val="0"/>
        </w:rPr>
        <w:t xml:space="preserve">jeigu yra alergija </w:t>
      </w:r>
      <w:proofErr w:type="spellStart"/>
      <w:r w:rsidRPr="00CB68A8">
        <w:rPr>
          <w:rFonts w:ascii="Times New Roman" w:eastAsia="Calibri" w:hAnsi="Times New Roman" w:cs="Times New Roman"/>
          <w:noProof w:val="0"/>
        </w:rPr>
        <w:t>ibuprofenui</w:t>
      </w:r>
      <w:proofErr w:type="spellEnd"/>
      <w:r w:rsidRPr="00CB68A8">
        <w:rPr>
          <w:rFonts w:ascii="Times New Roman" w:eastAsia="Calibri" w:hAnsi="Times New Roman" w:cs="Times New Roman"/>
          <w:noProof w:val="0"/>
        </w:rPr>
        <w:t xml:space="preserve"> arba bet kuriai pagalbinei šio vaisto medžiagai (jos išvardytos 6 skyriuje);</w:t>
      </w:r>
    </w:p>
    <w:p w:rsidR="003F00C8" w:rsidRPr="00CB68A8" w:rsidRDefault="003F00C8" w:rsidP="003F00C8">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CB68A8">
        <w:rPr>
          <w:rFonts w:ascii="Times New Roman" w:eastAsia="Calibri" w:hAnsi="Times New Roman" w:cs="Times New Roman"/>
          <w:noProof w:val="0"/>
        </w:rPr>
        <w:t xml:space="preserve">jeigu buvo pasireiškusi reakcija (pvz., astma, sloga, išbėrimas, veido, liežuvio, lūpų ar gerklės patinimas) pavartojus </w:t>
      </w:r>
      <w:proofErr w:type="spellStart"/>
      <w:r w:rsidRPr="00CB68A8">
        <w:rPr>
          <w:rFonts w:ascii="Times New Roman" w:eastAsia="Calibri" w:hAnsi="Times New Roman" w:cs="Times New Roman"/>
          <w:noProof w:val="0"/>
        </w:rPr>
        <w:t>acetilsalicilo</w:t>
      </w:r>
      <w:proofErr w:type="spellEnd"/>
      <w:r w:rsidRPr="00CB68A8">
        <w:rPr>
          <w:rFonts w:ascii="Times New Roman" w:eastAsia="Calibri" w:hAnsi="Times New Roman" w:cs="Times New Roman"/>
          <w:noProof w:val="0"/>
        </w:rPr>
        <w:t xml:space="preserve"> rūgšties arba kito nesteroidinio vaisto nuo uždegimo (NVNU);</w:t>
      </w:r>
    </w:p>
    <w:p w:rsidR="003F00C8" w:rsidRPr="00CB68A8" w:rsidRDefault="003F00C8" w:rsidP="003F00C8">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CB68A8">
        <w:rPr>
          <w:rFonts w:ascii="Times New Roman" w:eastAsia="Calibri" w:hAnsi="Times New Roman" w:cs="Times New Roman"/>
          <w:noProof w:val="0"/>
        </w:rPr>
        <w:t>jeigu Jums dėl neaiškios priežasties sutrikusi kraujo gamyba;</w:t>
      </w:r>
    </w:p>
    <w:p w:rsidR="003F00C8" w:rsidRPr="00CB68A8" w:rsidRDefault="003F00C8" w:rsidP="003F00C8">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CB68A8">
        <w:rPr>
          <w:rFonts w:ascii="Times New Roman" w:eastAsia="Calibri" w:hAnsi="Times New Roman" w:cs="Times New Roman"/>
          <w:noProof w:val="0"/>
        </w:rPr>
        <w:t xml:space="preserve">jeigu Jums vyksta kraujavimas smegenyse (jis vadinamas </w:t>
      </w:r>
      <w:proofErr w:type="spellStart"/>
      <w:r w:rsidRPr="00CB68A8">
        <w:rPr>
          <w:rFonts w:ascii="Times New Roman" w:eastAsia="Calibri" w:hAnsi="Times New Roman" w:cs="Times New Roman"/>
          <w:noProof w:val="0"/>
        </w:rPr>
        <w:t>cerebrovaskuliniu</w:t>
      </w:r>
      <w:proofErr w:type="spellEnd"/>
      <w:r w:rsidRPr="00CB68A8">
        <w:rPr>
          <w:rFonts w:ascii="Times New Roman" w:eastAsia="Calibri" w:hAnsi="Times New Roman" w:cs="Times New Roman"/>
          <w:noProof w:val="0"/>
        </w:rPr>
        <w:t>) arba kitoks kraujavimas;</w:t>
      </w:r>
    </w:p>
    <w:p w:rsidR="003F00C8" w:rsidRPr="00CB68A8" w:rsidRDefault="003F00C8" w:rsidP="003F00C8">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CB68A8">
        <w:rPr>
          <w:rFonts w:ascii="Times New Roman" w:eastAsia="Calibri" w:hAnsi="Times New Roman" w:cs="Times New Roman"/>
          <w:noProof w:val="0"/>
        </w:rPr>
        <w:t>jeigu Jums yra skrandžio arba dvylikapirštės žarnos opa ar kraujavimas arba jei kuris nors iš šių sutrikimų buvo pasikartojęs (</w:t>
      </w:r>
      <w:proofErr w:type="spellStart"/>
      <w:r w:rsidRPr="00CB68A8">
        <w:rPr>
          <w:rFonts w:ascii="Times New Roman" w:eastAsia="Calibri" w:hAnsi="Times New Roman" w:cs="Times New Roman"/>
          <w:noProof w:val="0"/>
        </w:rPr>
        <w:t>t.y</w:t>
      </w:r>
      <w:proofErr w:type="spellEnd"/>
      <w:r w:rsidRPr="00CB68A8">
        <w:rPr>
          <w:rFonts w:ascii="Times New Roman" w:eastAsia="Calibri" w:hAnsi="Times New Roman" w:cs="Times New Roman"/>
          <w:noProof w:val="0"/>
        </w:rPr>
        <w:t>. jei buvo 2 ar daugiau atskiri nustatytos opos arba kraujavimo epizodai);</w:t>
      </w:r>
    </w:p>
    <w:p w:rsidR="003F00C8" w:rsidRPr="00CB68A8" w:rsidRDefault="003F00C8" w:rsidP="003F00C8">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CB68A8">
        <w:rPr>
          <w:rFonts w:ascii="Times New Roman" w:eastAsia="Calibri" w:hAnsi="Times New Roman" w:cs="Times New Roman"/>
          <w:noProof w:val="0"/>
        </w:rPr>
        <w:t>jeigu kuris nors NVNU Jums buvo sukėlęs skrandžio arba žarnų kraujavimą arba prakiurimą;</w:t>
      </w:r>
    </w:p>
    <w:p w:rsidR="003F00C8" w:rsidRPr="00CB68A8" w:rsidRDefault="003F00C8" w:rsidP="003F00C8">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CB68A8">
        <w:rPr>
          <w:rFonts w:ascii="Times New Roman" w:eastAsia="Calibri" w:hAnsi="Times New Roman" w:cs="Times New Roman"/>
          <w:noProof w:val="0"/>
        </w:rPr>
        <w:t>jeigu Jūs sergate sunkiu kepenų, inkstų arba širdies nepakankamumu;</w:t>
      </w:r>
    </w:p>
    <w:p w:rsidR="003F00C8" w:rsidRPr="00CB68A8" w:rsidRDefault="003F00C8" w:rsidP="003F00C8">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CB68A8">
        <w:rPr>
          <w:rFonts w:ascii="Times New Roman" w:eastAsia="Calibri" w:hAnsi="Times New Roman" w:cs="Times New Roman"/>
          <w:noProof w:val="0"/>
        </w:rPr>
        <w:lastRenderedPageBreak/>
        <w:t>jeigu esate netekęs (netekusi) daug skysčių (dėl vėmimo, viduriavimo arba nepakankamo skysčių vartojimo);</w:t>
      </w:r>
    </w:p>
    <w:p w:rsidR="003F00C8" w:rsidRPr="00CB68A8" w:rsidRDefault="003F00C8" w:rsidP="003F00C8">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CB68A8">
        <w:rPr>
          <w:rFonts w:ascii="Times New Roman" w:eastAsia="Calibri" w:hAnsi="Times New Roman" w:cs="Times New Roman"/>
          <w:noProof w:val="0"/>
        </w:rPr>
        <w:t>paskutinius 3 nėštumo mėnesius;</w:t>
      </w:r>
    </w:p>
    <w:p w:rsidR="003F00C8" w:rsidRPr="00CB68A8" w:rsidRDefault="003F00C8" w:rsidP="003F00C8">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CB68A8">
        <w:rPr>
          <w:rFonts w:ascii="Times New Roman" w:eastAsia="Calibri" w:hAnsi="Times New Roman" w:cs="Times New Roman"/>
          <w:noProof w:val="0"/>
        </w:rPr>
        <w:t>jaunesniems kaip 12 metų arba sveriantiems mažiau kaip 40 kg vaikams.</w:t>
      </w:r>
    </w:p>
    <w:p w:rsidR="003F00C8" w:rsidRPr="00CB68A8" w:rsidRDefault="003F00C8" w:rsidP="003F00C8">
      <w:pPr>
        <w:tabs>
          <w:tab w:val="left" w:pos="1296"/>
        </w:tabs>
        <w:snapToGrid w:val="0"/>
        <w:spacing w:after="0" w:line="240" w:lineRule="auto"/>
        <w:ind w:right="-2"/>
        <w:rPr>
          <w:rFonts w:ascii="Times New Roman" w:eastAsia="Times New Roman" w:hAnsi="Times New Roman" w:cs="Times New Roman"/>
          <w:noProof w:val="0"/>
        </w:rPr>
      </w:pPr>
    </w:p>
    <w:p w:rsidR="003F00C8" w:rsidRPr="00CB68A8" w:rsidRDefault="003F00C8" w:rsidP="003F00C8">
      <w:pPr>
        <w:keepNext/>
        <w:tabs>
          <w:tab w:val="left" w:pos="567"/>
        </w:tabs>
        <w:snapToGrid w:val="0"/>
        <w:spacing w:after="0" w:line="240" w:lineRule="auto"/>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 xml:space="preserve">Įspėjimai ir atsargumo priemonės </w:t>
      </w: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Pasitarkite su gydytoju arba vaistininku, prieš pradėdami vartoti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400 mg geriamąją suspensiją paketėlyje, jeigu:</w:t>
      </w:r>
    </w:p>
    <w:p w:rsidR="003F00C8" w:rsidRPr="00CB68A8" w:rsidRDefault="003F00C8" w:rsidP="003F00C8">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 xml:space="preserve">Jūs sergate tam tikru paveldimu kraujo gamybos sutrikimu, pvz., ūmine </w:t>
      </w:r>
      <w:proofErr w:type="spellStart"/>
      <w:r w:rsidRPr="00CB68A8">
        <w:rPr>
          <w:rFonts w:ascii="Times New Roman" w:eastAsia="Calibri" w:hAnsi="Times New Roman" w:cs="Times New Roman"/>
          <w:noProof w:val="0"/>
        </w:rPr>
        <w:t>intermituojančia</w:t>
      </w:r>
      <w:proofErr w:type="spellEnd"/>
      <w:r w:rsidRPr="00CB68A8">
        <w:rPr>
          <w:rFonts w:ascii="Times New Roman" w:eastAsia="Calibri" w:hAnsi="Times New Roman" w:cs="Times New Roman"/>
          <w:noProof w:val="0"/>
        </w:rPr>
        <w:t xml:space="preserve"> </w:t>
      </w:r>
      <w:proofErr w:type="spellStart"/>
      <w:r w:rsidRPr="00CB68A8">
        <w:rPr>
          <w:rFonts w:ascii="Times New Roman" w:eastAsia="Calibri" w:hAnsi="Times New Roman" w:cs="Times New Roman"/>
          <w:noProof w:val="0"/>
        </w:rPr>
        <w:t>porfirija</w:t>
      </w:r>
      <w:proofErr w:type="spellEnd"/>
      <w:r w:rsidRPr="00CB68A8">
        <w:rPr>
          <w:rFonts w:ascii="Times New Roman" w:eastAsia="Calibri" w:hAnsi="Times New Roman" w:cs="Times New Roman"/>
          <w:noProof w:val="0"/>
        </w:rPr>
        <w:t xml:space="preserve">; </w:t>
      </w:r>
    </w:p>
    <w:p w:rsidR="003F00C8" w:rsidRPr="00CB68A8" w:rsidRDefault="003F00C8" w:rsidP="003F00C8">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Jūs sergate liga, kuri pasireiškia kraujavimu;</w:t>
      </w:r>
    </w:p>
    <w:p w:rsidR="003F00C8" w:rsidRPr="00CB68A8" w:rsidRDefault="003F00C8" w:rsidP="003F00C8">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Jūsų inkstų funkcija susilpnėjusi;</w:t>
      </w:r>
    </w:p>
    <w:p w:rsidR="003F00C8" w:rsidRPr="00CB68A8" w:rsidRDefault="003F00C8" w:rsidP="003F00C8">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Jūsų kepenys yra nesveikos;</w:t>
      </w:r>
    </w:p>
    <w:p w:rsidR="003F00C8" w:rsidRPr="00CB68A8" w:rsidRDefault="003F00C8" w:rsidP="003F00C8">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Jūs sergate arba anksčiau sirgote lėtine uždegimine žarnų liga (Krono liga arba opiniu kolitu);</w:t>
      </w:r>
    </w:p>
    <w:p w:rsidR="003F00C8" w:rsidRPr="00CB68A8" w:rsidRDefault="003F00C8" w:rsidP="003F00C8">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Jūs sergate sistemine raudonąja vilklige (liga, dėl kurios imuninė sistema pažeidžia jungiamąjį audinį, todėl skauda sąnarius, pakinta oda ir pasireiškia kitų organų sutrikimų) arba mišria jungiamojo audinio liga;</w:t>
      </w:r>
    </w:p>
    <w:p w:rsidR="003F00C8" w:rsidRPr="00CB68A8" w:rsidRDefault="003F00C8" w:rsidP="003F00C8">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Jūsų kraujospūdis yra arba buvo padidėjęs arba Jūsų širdis nesveika;</w:t>
      </w:r>
    </w:p>
    <w:p w:rsidR="003F00C8" w:rsidRPr="00CB68A8" w:rsidRDefault="003F00C8" w:rsidP="003F00C8">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Jūs sergate arba anksčiau sirgote astma arba alergine liga, kadangi gali pasireikšti dusulys;</w:t>
      </w:r>
    </w:p>
    <w:p w:rsidR="003F00C8" w:rsidRPr="00CB68A8" w:rsidRDefault="003F00C8" w:rsidP="003F00C8">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Jūs sergate šienlige, nosies polipais arba lėtine obstrukcine kvėpavimo takų liga (tuomet alerginių reakcijų rizika būna didesnė). Alerginės reakcijos gali pasireikšti astmos priepuoliais (taip vadinama analgetikų sukelta astma), odos patinimu (</w:t>
      </w:r>
      <w:proofErr w:type="spellStart"/>
      <w:r w:rsidRPr="00CB68A8">
        <w:rPr>
          <w:rFonts w:ascii="Times New Roman" w:eastAsia="Calibri" w:hAnsi="Times New Roman" w:cs="Times New Roman"/>
          <w:noProof w:val="0"/>
        </w:rPr>
        <w:t>angioedema</w:t>
      </w:r>
      <w:proofErr w:type="spellEnd"/>
      <w:r w:rsidRPr="00CB68A8">
        <w:rPr>
          <w:rFonts w:ascii="Times New Roman" w:eastAsia="Calibri" w:hAnsi="Times New Roman" w:cs="Times New Roman"/>
          <w:noProof w:val="0"/>
        </w:rPr>
        <w:t>) arba odos išbėrimu;</w:t>
      </w:r>
    </w:p>
    <w:p w:rsidR="003F00C8" w:rsidRDefault="003F00C8" w:rsidP="003F00C8">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Jums neseniai atlikta didelės apimties operacija.</w:t>
      </w:r>
    </w:p>
    <w:p w:rsidR="003F00C8" w:rsidRPr="00CB68A8" w:rsidRDefault="003F00C8" w:rsidP="003F00C8">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Pr>
          <w:rFonts w:ascii="Times New Roman" w:eastAsia="Calibri" w:hAnsi="Times New Roman" w:cs="Times New Roman"/>
          <w:noProof w:val="0"/>
        </w:rPr>
        <w:t>S</w:t>
      </w:r>
      <w:r w:rsidRPr="005C42DC">
        <w:rPr>
          <w:rFonts w:ascii="Times New Roman" w:eastAsia="Calibri" w:hAnsi="Times New Roman" w:cs="Times New Roman"/>
          <w:noProof w:val="0"/>
        </w:rPr>
        <w:t>ergate infekcine liga – žr. poskyrį su antrašte „Infekcijos“ toliau.</w:t>
      </w:r>
    </w:p>
    <w:p w:rsidR="003F00C8" w:rsidRDefault="003F00C8" w:rsidP="003F00C8">
      <w:pPr>
        <w:tabs>
          <w:tab w:val="left" w:pos="1296"/>
        </w:tabs>
        <w:snapToGrid w:val="0"/>
        <w:spacing w:after="0" w:line="240" w:lineRule="auto"/>
        <w:ind w:right="-2"/>
        <w:rPr>
          <w:rFonts w:ascii="Times New Roman" w:eastAsia="Times New Roman" w:hAnsi="Times New Roman" w:cs="Times New Roman"/>
          <w:noProof w:val="0"/>
        </w:rPr>
      </w:pPr>
    </w:p>
    <w:p w:rsidR="003F00C8" w:rsidRPr="005C42DC" w:rsidRDefault="003F00C8" w:rsidP="003F00C8">
      <w:pPr>
        <w:tabs>
          <w:tab w:val="left" w:pos="1296"/>
        </w:tabs>
        <w:snapToGrid w:val="0"/>
        <w:spacing w:after="0" w:line="240" w:lineRule="auto"/>
        <w:ind w:right="-2"/>
        <w:rPr>
          <w:rFonts w:ascii="Times New Roman" w:eastAsia="Times New Roman" w:hAnsi="Times New Roman" w:cs="Times New Roman"/>
          <w:noProof w:val="0"/>
          <w:u w:val="single"/>
        </w:rPr>
      </w:pPr>
      <w:r w:rsidRPr="005C42DC">
        <w:rPr>
          <w:rFonts w:ascii="Times New Roman" w:eastAsia="Times New Roman" w:hAnsi="Times New Roman" w:cs="Times New Roman"/>
          <w:noProof w:val="0"/>
          <w:u w:val="single"/>
        </w:rPr>
        <w:t>Infekcijos</w:t>
      </w:r>
    </w:p>
    <w:p w:rsidR="003F00C8" w:rsidRDefault="003F00C8" w:rsidP="003F00C8">
      <w:pPr>
        <w:tabs>
          <w:tab w:val="left" w:pos="1296"/>
        </w:tabs>
        <w:snapToGrid w:val="0"/>
        <w:spacing w:after="0" w:line="240" w:lineRule="auto"/>
        <w:ind w:right="-2"/>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4</w:t>
      </w:r>
      <w:r w:rsidRPr="009A0964">
        <w:rPr>
          <w:rFonts w:ascii="Times New Roman" w:eastAsia="Times New Roman" w:hAnsi="Times New Roman" w:cs="Times New Roman"/>
          <w:noProof w:val="0"/>
        </w:rPr>
        <w:t>00 mg geriamoji suspensija paketėlyje</w:t>
      </w:r>
      <w:r w:rsidRPr="005C42DC">
        <w:rPr>
          <w:rFonts w:ascii="Times New Roman" w:eastAsia="Times New Roman" w:hAnsi="Times New Roman" w:cs="Times New Roman"/>
          <w:noProof w:val="0"/>
        </w:rPr>
        <w:t xml:space="preserve"> gali paslėpti tokius infekcijų požymius kaip karščiavimas ir skausmas. Todėl gali būti, kad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4</w:t>
      </w:r>
      <w:r w:rsidRPr="009A0964">
        <w:rPr>
          <w:rFonts w:ascii="Times New Roman" w:eastAsia="Times New Roman" w:hAnsi="Times New Roman" w:cs="Times New Roman"/>
          <w:noProof w:val="0"/>
        </w:rPr>
        <w:t>00 mg geriamoji suspensija paketėlyje</w:t>
      </w:r>
      <w:r w:rsidRPr="005C42DC">
        <w:rPr>
          <w:rFonts w:ascii="Times New Roman" w:eastAsia="Times New Roman" w:hAnsi="Times New Roman" w:cs="Times New Roman"/>
          <w:noProof w:val="0"/>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rsidR="003F00C8" w:rsidRPr="00CB68A8" w:rsidRDefault="003F00C8" w:rsidP="003F00C8">
      <w:pPr>
        <w:tabs>
          <w:tab w:val="left" w:pos="1296"/>
        </w:tabs>
        <w:snapToGrid w:val="0"/>
        <w:spacing w:after="0" w:line="240" w:lineRule="auto"/>
        <w:ind w:right="-2"/>
        <w:rPr>
          <w:rFonts w:ascii="Times New Roman" w:eastAsia="Times New Roman" w:hAnsi="Times New Roman" w:cs="Times New Roman"/>
          <w:noProof w:val="0"/>
        </w:rPr>
      </w:pPr>
    </w:p>
    <w:p w:rsidR="003F00C8" w:rsidRPr="00E61FAC" w:rsidRDefault="003F00C8" w:rsidP="003F00C8">
      <w:pPr>
        <w:tabs>
          <w:tab w:val="left" w:pos="1296"/>
        </w:tabs>
        <w:snapToGrid w:val="0"/>
        <w:spacing w:after="0" w:line="240" w:lineRule="auto"/>
        <w:rPr>
          <w:rFonts w:ascii="Times New Roman" w:eastAsia="Times New Roman" w:hAnsi="Times New Roman" w:cs="Times New Roman"/>
          <w:noProof w:val="0"/>
          <w:u w:val="single"/>
        </w:rPr>
      </w:pPr>
      <w:r w:rsidRPr="00E61FAC">
        <w:rPr>
          <w:rFonts w:ascii="Times New Roman" w:eastAsia="Times New Roman" w:hAnsi="Times New Roman" w:cs="Times New Roman"/>
          <w:noProof w:val="0"/>
          <w:u w:val="single"/>
        </w:rPr>
        <w:t>Odos reakcijos</w:t>
      </w:r>
    </w:p>
    <w:p w:rsidR="003F00C8" w:rsidRDefault="003F00C8" w:rsidP="003F00C8">
      <w:pPr>
        <w:numPr>
          <w:ilvl w:val="12"/>
          <w:numId w:val="0"/>
        </w:numPr>
        <w:tabs>
          <w:tab w:val="left" w:pos="1296"/>
        </w:tabs>
        <w:snapToGrid w:val="0"/>
        <w:spacing w:after="0" w:line="240" w:lineRule="auto"/>
        <w:rPr>
          <w:rFonts w:ascii="Times New Roman" w:eastAsia="Times New Roman" w:hAnsi="Times New Roman" w:cs="Times New Roman"/>
          <w:noProof w:val="0"/>
        </w:rPr>
      </w:pPr>
      <w:r w:rsidRPr="00136957">
        <w:rPr>
          <w:rFonts w:ascii="Times New Roman" w:eastAsia="Times New Roman" w:hAnsi="Times New Roman" w:cs="Times New Roman"/>
          <w:noProof w:val="0"/>
        </w:rPr>
        <w:t xml:space="preserve">Gydant </w:t>
      </w:r>
      <w:proofErr w:type="spellStart"/>
      <w:r w:rsidRPr="00136957">
        <w:rPr>
          <w:rFonts w:ascii="Times New Roman" w:eastAsia="Times New Roman" w:hAnsi="Times New Roman" w:cs="Times New Roman"/>
          <w:noProof w:val="0"/>
        </w:rPr>
        <w:t>ibuprofenu</w:t>
      </w:r>
      <w:proofErr w:type="spellEnd"/>
      <w:r w:rsidRPr="00136957">
        <w:rPr>
          <w:rFonts w:ascii="Times New Roman" w:eastAsia="Times New Roman" w:hAnsi="Times New Roman" w:cs="Times New Roman"/>
          <w:noProof w:val="0"/>
        </w:rPr>
        <w:t xml:space="preserve"> buvo </w:t>
      </w:r>
      <w:proofErr w:type="spellStart"/>
      <w:r w:rsidRPr="00136957">
        <w:rPr>
          <w:rFonts w:ascii="Times New Roman" w:eastAsia="Times New Roman" w:hAnsi="Times New Roman" w:cs="Times New Roman"/>
          <w:noProof w:val="0"/>
        </w:rPr>
        <w:t>pranešta</w:t>
      </w:r>
      <w:proofErr w:type="spellEnd"/>
      <w:r w:rsidRPr="00136957">
        <w:rPr>
          <w:rFonts w:ascii="Times New Roman" w:eastAsia="Times New Roman" w:hAnsi="Times New Roman" w:cs="Times New Roman"/>
          <w:noProof w:val="0"/>
        </w:rPr>
        <w:t xml:space="preserve"> apie sunkias odos reakcijas, </w:t>
      </w:r>
      <w:proofErr w:type="spellStart"/>
      <w:r w:rsidRPr="00136957">
        <w:rPr>
          <w:rFonts w:ascii="Times New Roman" w:eastAsia="Times New Roman" w:hAnsi="Times New Roman" w:cs="Times New Roman"/>
          <w:noProof w:val="0"/>
        </w:rPr>
        <w:t>įskaitant</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eksfoliacini</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dermatita</w:t>
      </w:r>
      <w:proofErr w:type="spellEnd"/>
      <w:r w:rsidRPr="00136957">
        <w:rPr>
          <w:rFonts w:ascii="Times New Roman" w:eastAsia="Times New Roman" w:hAnsi="Times New Roman" w:cs="Times New Roman"/>
          <w:noProof w:val="0"/>
        </w:rPr>
        <w:t xml:space="preserve">̨, daugiaformę </w:t>
      </w:r>
      <w:proofErr w:type="spellStart"/>
      <w:r w:rsidRPr="00136957">
        <w:rPr>
          <w:rFonts w:ascii="Times New Roman" w:eastAsia="Times New Roman" w:hAnsi="Times New Roman" w:cs="Times New Roman"/>
          <w:noProof w:val="0"/>
        </w:rPr>
        <w:t>eritema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Stivenso-Džonsono</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sindroma</w:t>
      </w:r>
      <w:proofErr w:type="spellEnd"/>
      <w:r w:rsidRPr="00136957">
        <w:rPr>
          <w:rFonts w:ascii="Times New Roman" w:eastAsia="Times New Roman" w:hAnsi="Times New Roman" w:cs="Times New Roman"/>
          <w:noProof w:val="0"/>
        </w:rPr>
        <w:t xml:space="preserve">̨, toksinę epidermio </w:t>
      </w:r>
      <w:proofErr w:type="spellStart"/>
      <w:r w:rsidRPr="00136957">
        <w:rPr>
          <w:rFonts w:ascii="Times New Roman" w:eastAsia="Times New Roman" w:hAnsi="Times New Roman" w:cs="Times New Roman"/>
          <w:noProof w:val="0"/>
        </w:rPr>
        <w:t>nekrolize</w:t>
      </w:r>
      <w:proofErr w:type="spellEnd"/>
      <w:r w:rsidRPr="00136957">
        <w:rPr>
          <w:rFonts w:ascii="Times New Roman" w:eastAsia="Times New Roman" w:hAnsi="Times New Roman" w:cs="Times New Roman"/>
          <w:noProof w:val="0"/>
        </w:rPr>
        <w:t xml:space="preserve">̨, vaistinio preparato reakciją su </w:t>
      </w:r>
      <w:proofErr w:type="spellStart"/>
      <w:r w:rsidRPr="00136957">
        <w:rPr>
          <w:rFonts w:ascii="Times New Roman" w:eastAsia="Times New Roman" w:hAnsi="Times New Roman" w:cs="Times New Roman"/>
          <w:noProof w:val="0"/>
        </w:rPr>
        <w:t>eozinofilija</w:t>
      </w:r>
      <w:proofErr w:type="spellEnd"/>
      <w:r w:rsidRPr="00136957">
        <w:rPr>
          <w:rFonts w:ascii="Times New Roman" w:eastAsia="Times New Roman" w:hAnsi="Times New Roman" w:cs="Times New Roman"/>
          <w:noProof w:val="0"/>
        </w:rPr>
        <w:t xml:space="preserve"> ir sisteminiais simptomais (VRESS), </w:t>
      </w:r>
      <w:proofErr w:type="spellStart"/>
      <w:r w:rsidRPr="00136957">
        <w:rPr>
          <w:rFonts w:ascii="Times New Roman" w:eastAsia="Times New Roman" w:hAnsi="Times New Roman" w:cs="Times New Roman"/>
          <w:noProof w:val="0"/>
        </w:rPr>
        <w:t>ūmine</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generalizuota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egzantemine</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pustulioze</w:t>
      </w:r>
      <w:proofErr w:type="spellEnd"/>
      <w:r w:rsidRPr="00136957">
        <w:rPr>
          <w:rFonts w:ascii="Times New Roman" w:eastAsia="Times New Roman" w:hAnsi="Times New Roman" w:cs="Times New Roman"/>
          <w:noProof w:val="0"/>
        </w:rPr>
        <w:t xml:space="preserve">̨ (ŪGEP). Jei </w:t>
      </w:r>
      <w:proofErr w:type="spellStart"/>
      <w:r w:rsidRPr="00136957">
        <w:rPr>
          <w:rFonts w:ascii="Times New Roman" w:eastAsia="Times New Roman" w:hAnsi="Times New Roman" w:cs="Times New Roman"/>
          <w:noProof w:val="0"/>
        </w:rPr>
        <w:t>pastebėjote</w:t>
      </w:r>
      <w:proofErr w:type="spellEnd"/>
      <w:r w:rsidRPr="00136957">
        <w:rPr>
          <w:rFonts w:ascii="Times New Roman" w:eastAsia="Times New Roman" w:hAnsi="Times New Roman" w:cs="Times New Roman"/>
          <w:noProof w:val="0"/>
        </w:rPr>
        <w:t xml:space="preserve"> bet kurį </w:t>
      </w:r>
      <w:proofErr w:type="spellStart"/>
      <w:r w:rsidRPr="00136957">
        <w:rPr>
          <w:rFonts w:ascii="Times New Roman" w:eastAsia="Times New Roman" w:hAnsi="Times New Roman" w:cs="Times New Roman"/>
          <w:noProof w:val="0"/>
        </w:rPr>
        <w:t>is</w:t>
      </w:r>
      <w:proofErr w:type="spellEnd"/>
      <w:r w:rsidRPr="00136957">
        <w:rPr>
          <w:rFonts w:ascii="Times New Roman" w:eastAsia="Times New Roman" w:hAnsi="Times New Roman" w:cs="Times New Roman"/>
          <w:noProof w:val="0"/>
        </w:rPr>
        <w:t xml:space="preserve">̌ 4 skyriuje </w:t>
      </w:r>
      <w:proofErr w:type="spellStart"/>
      <w:r w:rsidRPr="00136957">
        <w:rPr>
          <w:rFonts w:ascii="Times New Roman" w:eastAsia="Times New Roman" w:hAnsi="Times New Roman" w:cs="Times New Roman"/>
          <w:noProof w:val="0"/>
        </w:rPr>
        <w:t>aprašytu</w:t>
      </w:r>
      <w:proofErr w:type="spellEnd"/>
      <w:r w:rsidRPr="00136957">
        <w:rPr>
          <w:rFonts w:ascii="Times New Roman" w:eastAsia="Times New Roman" w:hAnsi="Times New Roman" w:cs="Times New Roman"/>
          <w:noProof w:val="0"/>
        </w:rPr>
        <w:t xml:space="preserve">̨ sunkių odos </w:t>
      </w:r>
      <w:proofErr w:type="spellStart"/>
      <w:r w:rsidRPr="00136957">
        <w:rPr>
          <w:rFonts w:ascii="Times New Roman" w:eastAsia="Times New Roman" w:hAnsi="Times New Roman" w:cs="Times New Roman"/>
          <w:noProof w:val="0"/>
        </w:rPr>
        <w:t>reakciju</w:t>
      </w:r>
      <w:proofErr w:type="spellEnd"/>
      <w:r w:rsidRPr="00136957">
        <w:rPr>
          <w:rFonts w:ascii="Times New Roman" w:eastAsia="Times New Roman" w:hAnsi="Times New Roman" w:cs="Times New Roman"/>
          <w:noProof w:val="0"/>
        </w:rPr>
        <w:t xml:space="preserve">̨ simptomų, nutraukite </w:t>
      </w:r>
      <w:proofErr w:type="spellStart"/>
      <w:r w:rsidRPr="00226323">
        <w:rPr>
          <w:rFonts w:ascii="Times New Roman" w:eastAsia="Times New Roman" w:hAnsi="Times New Roman" w:cs="Times New Roman"/>
          <w:noProof w:val="0"/>
        </w:rPr>
        <w:t>Ibuprofen</w:t>
      </w:r>
      <w:proofErr w:type="spellEnd"/>
      <w:r w:rsidRPr="00226323">
        <w:rPr>
          <w:rFonts w:ascii="Times New Roman" w:eastAsia="Times New Roman" w:hAnsi="Times New Roman" w:cs="Times New Roman"/>
          <w:noProof w:val="0"/>
        </w:rPr>
        <w:t xml:space="preserve"> </w:t>
      </w:r>
      <w:proofErr w:type="spellStart"/>
      <w:r w:rsidRPr="00226323">
        <w:rPr>
          <w:rFonts w:ascii="Times New Roman" w:eastAsia="Times New Roman" w:hAnsi="Times New Roman" w:cs="Times New Roman"/>
          <w:noProof w:val="0"/>
        </w:rPr>
        <w:t>Nutra</w:t>
      </w:r>
      <w:proofErr w:type="spellEnd"/>
      <w:r w:rsidRPr="00226323">
        <w:rPr>
          <w:rFonts w:ascii="Times New Roman" w:eastAsia="Times New Roman" w:hAnsi="Times New Roman" w:cs="Times New Roman"/>
          <w:noProof w:val="0"/>
        </w:rPr>
        <w:t xml:space="preserve"> </w:t>
      </w:r>
      <w:proofErr w:type="spellStart"/>
      <w:r w:rsidRPr="00226323">
        <w:rPr>
          <w:rFonts w:ascii="Times New Roman" w:eastAsia="Times New Roman" w:hAnsi="Times New Roman" w:cs="Times New Roman"/>
          <w:noProof w:val="0"/>
        </w:rPr>
        <w:t>Essential</w:t>
      </w:r>
      <w:proofErr w:type="spellEnd"/>
      <w:r w:rsidRPr="00226323">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vartojima</w:t>
      </w:r>
      <w:proofErr w:type="spellEnd"/>
      <w:r w:rsidRPr="00136957">
        <w:rPr>
          <w:rFonts w:ascii="Times New Roman" w:eastAsia="Times New Roman" w:hAnsi="Times New Roman" w:cs="Times New Roman"/>
          <w:noProof w:val="0"/>
        </w:rPr>
        <w:t xml:space="preserve">̨ ir nedelsdami </w:t>
      </w:r>
      <w:proofErr w:type="spellStart"/>
      <w:r w:rsidRPr="00136957">
        <w:rPr>
          <w:rFonts w:ascii="Times New Roman" w:eastAsia="Times New Roman" w:hAnsi="Times New Roman" w:cs="Times New Roman"/>
          <w:noProof w:val="0"/>
        </w:rPr>
        <w:t>kreipkitės</w:t>
      </w:r>
      <w:proofErr w:type="spellEnd"/>
      <w:r w:rsidRPr="00136957">
        <w:rPr>
          <w:rFonts w:ascii="Times New Roman" w:eastAsia="Times New Roman" w:hAnsi="Times New Roman" w:cs="Times New Roman"/>
          <w:noProof w:val="0"/>
        </w:rPr>
        <w:t xml:space="preserve"> į gydytoją.</w:t>
      </w:r>
    </w:p>
    <w:p w:rsidR="003F00C8" w:rsidRDefault="003F00C8" w:rsidP="003F00C8">
      <w:pPr>
        <w:numPr>
          <w:ilvl w:val="12"/>
          <w:numId w:val="0"/>
        </w:numPr>
        <w:tabs>
          <w:tab w:val="left" w:pos="1296"/>
        </w:tabs>
        <w:snapToGrid w:val="0"/>
        <w:spacing w:after="0" w:line="240" w:lineRule="auto"/>
        <w:rPr>
          <w:rFonts w:ascii="Times New Roman" w:eastAsia="Times New Roman" w:hAnsi="Times New Roman" w:cs="Times New Roman"/>
          <w:noProof w:val="0"/>
        </w:rPr>
      </w:pPr>
    </w:p>
    <w:p w:rsidR="003F00C8" w:rsidRPr="00CB68A8" w:rsidRDefault="003F00C8" w:rsidP="003F00C8">
      <w:pPr>
        <w:numPr>
          <w:ilvl w:val="12"/>
          <w:numId w:val="0"/>
        </w:num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Žemiau pateikiami įspėjimai turėtų būti svarbesni suaugusiesiems. Visais atvejais juos reikia atidžiai apsvarstyti prieš duodant šio vaisto arba prieš jį vartojant.</w:t>
      </w:r>
    </w:p>
    <w:p w:rsidR="003F00C8" w:rsidRPr="00CB68A8" w:rsidRDefault="003F00C8" w:rsidP="003F00C8">
      <w:pPr>
        <w:numPr>
          <w:ilvl w:val="12"/>
          <w:numId w:val="0"/>
        </w:numPr>
        <w:tabs>
          <w:tab w:val="left" w:pos="1296"/>
        </w:tabs>
        <w:snapToGrid w:val="0"/>
        <w:spacing w:after="0" w:line="240" w:lineRule="auto"/>
        <w:rPr>
          <w:rFonts w:ascii="Times New Roman" w:eastAsia="Times New Roman" w:hAnsi="Times New Roman" w:cs="Times New Roman"/>
          <w:noProof w:val="0"/>
        </w:rPr>
      </w:pPr>
    </w:p>
    <w:p w:rsidR="003F00C8" w:rsidRPr="00CB68A8" w:rsidRDefault="003F00C8" w:rsidP="003F00C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Vartojant </w:t>
      </w:r>
      <w:proofErr w:type="spellStart"/>
      <w:r w:rsidRPr="00CB68A8">
        <w:rPr>
          <w:rFonts w:ascii="Times New Roman" w:eastAsia="Times New Roman" w:hAnsi="Times New Roman" w:cs="Times New Roman"/>
          <w:noProof w:val="0"/>
        </w:rPr>
        <w:t>ibuprofeną</w:t>
      </w:r>
      <w:proofErr w:type="spellEnd"/>
      <w:r w:rsidRPr="00CB68A8">
        <w:rPr>
          <w:rFonts w:ascii="Times New Roman" w:eastAsia="Times New Roman" w:hAnsi="Times New Roman" w:cs="Times New Roman"/>
          <w:noProof w:val="0"/>
        </w:rPr>
        <w:t>:</w:t>
      </w:r>
    </w:p>
    <w:p w:rsidR="003F00C8" w:rsidRPr="00CB68A8" w:rsidRDefault="003F00C8" w:rsidP="003F00C8">
      <w:pPr>
        <w:widowControl w:val="0"/>
        <w:numPr>
          <w:ilvl w:val="0"/>
          <w:numId w:val="4"/>
        </w:numPr>
        <w:tabs>
          <w:tab w:val="left" w:pos="567"/>
        </w:tabs>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reikia reguliariai tirti kepenų funkcijos rodiklius, inkstų funkciją ir kraujo ląstelių skaičių (vartojant ilgai);</w:t>
      </w:r>
    </w:p>
    <w:p w:rsidR="003F00C8" w:rsidRPr="00CB68A8" w:rsidRDefault="003F00C8" w:rsidP="003F00C8">
      <w:pPr>
        <w:numPr>
          <w:ilvl w:val="0"/>
          <w:numId w:val="5"/>
        </w:numPr>
        <w:tabs>
          <w:tab w:val="left" w:pos="567"/>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reikia vengti kartu vartoti kitų NVNU, įskaitant selektyvius ciklooksigenazės-2 inhibitorius, dar vadinamus </w:t>
      </w:r>
      <w:proofErr w:type="spellStart"/>
      <w:r w:rsidRPr="00CB68A8">
        <w:rPr>
          <w:rFonts w:ascii="Times New Roman" w:eastAsia="Times New Roman" w:hAnsi="Times New Roman" w:cs="Times New Roman"/>
          <w:noProof w:val="0"/>
        </w:rPr>
        <w:t>kokcibais</w:t>
      </w:r>
      <w:proofErr w:type="spellEnd"/>
      <w:r w:rsidRPr="00CB68A8">
        <w:rPr>
          <w:rFonts w:ascii="Times New Roman" w:eastAsia="Times New Roman" w:hAnsi="Times New Roman" w:cs="Times New Roman"/>
          <w:noProof w:val="0"/>
        </w:rPr>
        <w:t>;</w:t>
      </w:r>
    </w:p>
    <w:p w:rsidR="003F00C8" w:rsidRPr="00CB68A8" w:rsidRDefault="003F00C8" w:rsidP="003F00C8">
      <w:pPr>
        <w:numPr>
          <w:ilvl w:val="0"/>
          <w:numId w:val="5"/>
        </w:numPr>
        <w:tabs>
          <w:tab w:val="left" w:pos="567"/>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būtinos atsargumo priemonės kartu vartojant kitų vaistų, kurie gali padidinti opos ar kraujavimo riziką: kortikosteroidų (pvz., prednizoloną), kraują skystinančių vaistų (pvz., </w:t>
      </w:r>
      <w:proofErr w:type="spellStart"/>
      <w:r w:rsidRPr="00CB68A8">
        <w:rPr>
          <w:rFonts w:ascii="Times New Roman" w:eastAsia="Times New Roman" w:hAnsi="Times New Roman" w:cs="Times New Roman"/>
          <w:noProof w:val="0"/>
        </w:rPr>
        <w:t>varfariną</w:t>
      </w:r>
      <w:proofErr w:type="spellEnd"/>
      <w:r w:rsidRPr="00CB68A8">
        <w:rPr>
          <w:rFonts w:ascii="Times New Roman" w:eastAsia="Times New Roman" w:hAnsi="Times New Roman" w:cs="Times New Roman"/>
          <w:noProof w:val="0"/>
        </w:rPr>
        <w:t xml:space="preserve">), selektyvių </w:t>
      </w:r>
      <w:proofErr w:type="spellStart"/>
      <w:r w:rsidRPr="00CB68A8">
        <w:rPr>
          <w:rFonts w:ascii="Times New Roman" w:eastAsia="Times New Roman" w:hAnsi="Times New Roman" w:cs="Times New Roman"/>
          <w:noProof w:val="0"/>
        </w:rPr>
        <w:t>serotonino</w:t>
      </w:r>
      <w:proofErr w:type="spellEnd"/>
      <w:r w:rsidRPr="00CB68A8">
        <w:rPr>
          <w:rFonts w:ascii="Times New Roman" w:eastAsia="Times New Roman" w:hAnsi="Times New Roman" w:cs="Times New Roman"/>
          <w:noProof w:val="0"/>
        </w:rPr>
        <w:t xml:space="preserve"> atgalinio įsiurbimo inhibitorių (vaistų nuo depresijos) arba slopinančių trombocitų veiklą (pvz., </w:t>
      </w:r>
      <w:proofErr w:type="spellStart"/>
      <w:r w:rsidRPr="00CB68A8">
        <w:rPr>
          <w:rFonts w:ascii="Times New Roman" w:eastAsia="Times New Roman" w:hAnsi="Times New Roman" w:cs="Times New Roman"/>
          <w:noProof w:val="0"/>
        </w:rPr>
        <w:t>acetilsalicilo</w:t>
      </w:r>
      <w:proofErr w:type="spellEnd"/>
      <w:r w:rsidRPr="00CB68A8">
        <w:rPr>
          <w:rFonts w:ascii="Times New Roman" w:eastAsia="Times New Roman" w:hAnsi="Times New Roman" w:cs="Times New Roman"/>
          <w:noProof w:val="0"/>
        </w:rPr>
        <w:t xml:space="preserve"> rūgštį);</w:t>
      </w:r>
    </w:p>
    <w:p w:rsidR="003F00C8" w:rsidRPr="00CB68A8" w:rsidRDefault="003F00C8" w:rsidP="003F00C8">
      <w:pPr>
        <w:numPr>
          <w:ilvl w:val="0"/>
          <w:numId w:val="5"/>
        </w:numPr>
        <w:tabs>
          <w:tab w:val="left" w:pos="567"/>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skysčių netekusiems paaugliams kyla inkstų funkcijos sutrikimo rizika.</w:t>
      </w:r>
    </w:p>
    <w:p w:rsidR="003F00C8" w:rsidRPr="00CB68A8" w:rsidRDefault="003F00C8" w:rsidP="003F00C8">
      <w:pPr>
        <w:tabs>
          <w:tab w:val="left" w:pos="1296"/>
        </w:tabs>
        <w:snapToGrid w:val="0"/>
        <w:spacing w:after="0" w:line="240" w:lineRule="auto"/>
        <w:rPr>
          <w:rFonts w:ascii="Times New Roman" w:eastAsia="Times New Roman" w:hAnsi="Times New Roman" w:cs="Times New Roman"/>
          <w:noProof w:val="0"/>
        </w:rPr>
      </w:pPr>
    </w:p>
    <w:p w:rsidR="003F00C8" w:rsidRPr="00CB68A8" w:rsidRDefault="003F00C8" w:rsidP="003F00C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Vartojant visus NVNU, visais gydymo laikotarpiais gauta pranešimų apie virškinimo trakto kraujavimą, išopėjimą ir prakiurimą, kurie gali būti mirtini (tiek prieš tai buvus perspėjančių simptomų arba sunkių virškinimo trakto reiškinių, tiek jų nebuvus). Pasireiškus virškinimo trakto kraujavimui arba išopėjimui, reikia nedelsiant nutraukti šio vaistinio preparato vartojimą. Virškinimo trakto kraujavimo, išopėjimo ir prakiurimo rizika būna didesnė vartojant didesnes NVNU dozes, taip pat jeigu anksčiau buvo opa, ypač jei ji komplikavosi kraujavimu ar perforacija (žr. 2 skyriuje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400 mg geriamosios suspensijos paketėlyje vartoti negalima“) ir senyviems žmonėms. Šiems pacientams iš pradžių reikia skirti mažiausią esamą dozę. Svarstytina ar jiems ir taip pat pacientams, vartojantiems mažą </w:t>
      </w:r>
      <w:proofErr w:type="spellStart"/>
      <w:r w:rsidRPr="00CB68A8">
        <w:rPr>
          <w:rFonts w:ascii="Times New Roman" w:eastAsia="Times New Roman" w:hAnsi="Times New Roman" w:cs="Times New Roman"/>
          <w:noProof w:val="0"/>
        </w:rPr>
        <w:t>acetilsalicilo</w:t>
      </w:r>
      <w:proofErr w:type="spellEnd"/>
      <w:r w:rsidRPr="00CB68A8">
        <w:rPr>
          <w:rFonts w:ascii="Times New Roman" w:eastAsia="Times New Roman" w:hAnsi="Times New Roman" w:cs="Times New Roman"/>
          <w:noProof w:val="0"/>
        </w:rPr>
        <w:t xml:space="preserve"> rūgšties dozę arba kitų galinčių pažeisti virškinimo traktą preparatų, nereikėtų kartu skirti apsauginių vaistų – </w:t>
      </w:r>
      <w:proofErr w:type="spellStart"/>
      <w:r w:rsidRPr="00CB68A8">
        <w:rPr>
          <w:rFonts w:ascii="Times New Roman" w:eastAsia="Times New Roman" w:hAnsi="Times New Roman" w:cs="Times New Roman"/>
          <w:noProof w:val="0"/>
        </w:rPr>
        <w:t>mizoprostolio</w:t>
      </w:r>
      <w:proofErr w:type="spellEnd"/>
      <w:r w:rsidRPr="00CB68A8">
        <w:rPr>
          <w:rFonts w:ascii="Times New Roman" w:eastAsia="Times New Roman" w:hAnsi="Times New Roman" w:cs="Times New Roman"/>
          <w:noProof w:val="0"/>
        </w:rPr>
        <w:t xml:space="preserve"> arba protonų siurblio inhibitorių.</w:t>
      </w:r>
    </w:p>
    <w:p w:rsidR="003F00C8" w:rsidRPr="00CB68A8" w:rsidRDefault="003F00C8" w:rsidP="003F00C8">
      <w:pPr>
        <w:tabs>
          <w:tab w:val="left" w:pos="1296"/>
        </w:tabs>
        <w:snapToGrid w:val="0"/>
        <w:spacing w:after="0" w:line="240" w:lineRule="auto"/>
        <w:rPr>
          <w:rFonts w:ascii="Times New Roman" w:eastAsia="Times New Roman" w:hAnsi="Times New Roman" w:cs="Times New Roman"/>
          <w:noProof w:val="0"/>
        </w:rPr>
      </w:pPr>
    </w:p>
    <w:p w:rsidR="003F00C8" w:rsidRPr="00CB68A8" w:rsidRDefault="003F00C8" w:rsidP="003F00C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NVNU gali maskuoti infekcijos ar karščiavimo simptomus.</w:t>
      </w:r>
    </w:p>
    <w:p w:rsidR="003F00C8" w:rsidRPr="00CB68A8" w:rsidRDefault="003F00C8" w:rsidP="003F00C8">
      <w:pPr>
        <w:tabs>
          <w:tab w:val="left" w:pos="1296"/>
        </w:tabs>
        <w:snapToGrid w:val="0"/>
        <w:spacing w:after="0" w:line="240" w:lineRule="auto"/>
        <w:rPr>
          <w:rFonts w:ascii="Times New Roman" w:eastAsia="Times New Roman" w:hAnsi="Times New Roman" w:cs="Times New Roman"/>
          <w:noProof w:val="0"/>
        </w:rPr>
      </w:pPr>
    </w:p>
    <w:p w:rsidR="003F00C8" w:rsidRPr="00CB68A8" w:rsidRDefault="003F00C8" w:rsidP="003F00C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Prieš pradėdami vartoti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400 mg geriamąją suspensiją paketėlyje, pasikonsultuokite su gydytoju arba vaistininku:</w:t>
      </w:r>
    </w:p>
    <w:p w:rsidR="003F00C8" w:rsidRPr="00CB68A8" w:rsidRDefault="003F00C8" w:rsidP="003F00C8">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jeigu Jūs sergate širdies liga (širdies nepakankamumu, krūtinės angina (ji pasireiškia krūtinės skausmu), anksčiau patyrėte širdies priepuolį ar atlikta šuntavimo operacija) arba periferinių arterijų liga (sutrikusi kojų ar pėdų kraujotaka dėl arterijų susiaurėjimo arba užsikimšimo) arba jeigu Jus buvo ištikęs bet koks insultas (įskaitant „mažąjį“, vadinamą trumpalaikiu išemijos priepuoliu);</w:t>
      </w:r>
    </w:p>
    <w:p w:rsidR="003F00C8" w:rsidRPr="00CB68A8" w:rsidRDefault="003F00C8" w:rsidP="003F00C8">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jeigu </w:t>
      </w:r>
      <w:r w:rsidRPr="00CB68A8">
        <w:rPr>
          <w:rFonts w:ascii="Times New Roman" w:eastAsia="Calibri" w:hAnsi="Times New Roman" w:cs="Times New Roman"/>
          <w:noProof w:val="0"/>
        </w:rPr>
        <w:t>padidėjęs Jūsų kraujospūdis, sergate diabetu, padidėjęs cholesterolio kiekis, kas nors Jūsų šeimoje sirgo arba serga širdies liga ar insultu arba rūkote;</w:t>
      </w:r>
    </w:p>
    <w:p w:rsidR="003F00C8" w:rsidRPr="00CB68A8" w:rsidRDefault="003F00C8" w:rsidP="003F00C8">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jeigu Jūs esate senyvo amžiaus;</w:t>
      </w:r>
    </w:p>
    <w:p w:rsidR="003F00C8" w:rsidRPr="00CB68A8" w:rsidRDefault="003F00C8" w:rsidP="003F00C8">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jeigu Jums sunku pastoti.</w:t>
      </w:r>
    </w:p>
    <w:p w:rsidR="003F00C8" w:rsidRPr="00CB68A8" w:rsidRDefault="003F00C8" w:rsidP="003F00C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3F00C8" w:rsidRPr="00CB68A8" w:rsidRDefault="003F00C8" w:rsidP="003F00C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Uždegimą mažinantys ir skausmą malšinantys vaistai (pvz., </w:t>
      </w:r>
      <w:proofErr w:type="spellStart"/>
      <w:r w:rsidRPr="00CB68A8">
        <w:rPr>
          <w:rFonts w:ascii="Times New Roman" w:eastAsia="Times New Roman" w:hAnsi="Times New Roman" w:cs="Times New Roman"/>
          <w:noProof w:val="0"/>
        </w:rPr>
        <w:t>ibuprofenas</w:t>
      </w:r>
      <w:proofErr w:type="spellEnd"/>
      <w:r w:rsidRPr="00CB68A8">
        <w:rPr>
          <w:rFonts w:ascii="Times New Roman" w:eastAsia="Times New Roman" w:hAnsi="Times New Roman" w:cs="Times New Roman"/>
          <w:noProof w:val="0"/>
        </w:rPr>
        <w:t>), ypač vartojami didelėmis dozėmis, gali šiek tiek padidinti širdies priepuolio ir insulto riziką. Neviršykite rekomenduojamos dozės ir gydymo trukmės.</w:t>
      </w:r>
    </w:p>
    <w:p w:rsidR="003F00C8" w:rsidRDefault="003F00C8" w:rsidP="003F00C8">
      <w:pPr>
        <w:tabs>
          <w:tab w:val="left" w:pos="1296"/>
        </w:tabs>
        <w:snapToGrid w:val="0"/>
        <w:spacing w:after="0" w:line="240" w:lineRule="auto"/>
        <w:rPr>
          <w:rFonts w:ascii="Times New Roman" w:eastAsia="Times New Roman" w:hAnsi="Times New Roman" w:cs="Times New Roman"/>
          <w:noProof w:val="0"/>
        </w:rPr>
      </w:pPr>
    </w:p>
    <w:p w:rsidR="003F00C8" w:rsidRDefault="003F00C8" w:rsidP="003F00C8">
      <w:pPr>
        <w:tabs>
          <w:tab w:val="left" w:pos="1296"/>
        </w:tabs>
        <w:snapToGrid w:val="0"/>
        <w:spacing w:after="0" w:line="240" w:lineRule="auto"/>
        <w:rPr>
          <w:rFonts w:ascii="Times New Roman" w:eastAsia="Times New Roman" w:hAnsi="Times New Roman" w:cs="Times New Roman"/>
          <w:b/>
          <w:bCs/>
          <w:noProof w:val="0"/>
        </w:rPr>
      </w:pPr>
      <w:r w:rsidRPr="00545817">
        <w:rPr>
          <w:rFonts w:ascii="Times New Roman" w:eastAsia="Times New Roman" w:hAnsi="Times New Roman" w:cs="Times New Roman"/>
          <w:noProof w:val="0"/>
        </w:rPr>
        <w:t xml:space="preserve">Buvo </w:t>
      </w:r>
      <w:proofErr w:type="spellStart"/>
      <w:r w:rsidRPr="00545817">
        <w:rPr>
          <w:rFonts w:ascii="Times New Roman" w:eastAsia="Times New Roman" w:hAnsi="Times New Roman" w:cs="Times New Roman"/>
          <w:noProof w:val="0"/>
        </w:rPr>
        <w:t>pranešta</w:t>
      </w:r>
      <w:proofErr w:type="spellEnd"/>
      <w:r w:rsidRPr="00545817">
        <w:rPr>
          <w:rFonts w:ascii="Times New Roman" w:eastAsia="Times New Roman" w:hAnsi="Times New Roman" w:cs="Times New Roman"/>
          <w:noProof w:val="0"/>
        </w:rPr>
        <w:t xml:space="preserve"> apie </w:t>
      </w:r>
      <w:proofErr w:type="spellStart"/>
      <w:r w:rsidRPr="00545817">
        <w:rPr>
          <w:rFonts w:ascii="Times New Roman" w:eastAsia="Times New Roman" w:hAnsi="Times New Roman" w:cs="Times New Roman"/>
          <w:noProof w:val="0"/>
        </w:rPr>
        <w:t>alerginės</w:t>
      </w:r>
      <w:proofErr w:type="spellEnd"/>
      <w:r w:rsidRPr="00545817">
        <w:rPr>
          <w:rFonts w:ascii="Times New Roman" w:eastAsia="Times New Roman" w:hAnsi="Times New Roman" w:cs="Times New Roman"/>
          <w:noProof w:val="0"/>
        </w:rPr>
        <w:t xml:space="preserve"> reakcijos į </w:t>
      </w:r>
      <w:proofErr w:type="spellStart"/>
      <w:r w:rsidRPr="00545817">
        <w:rPr>
          <w:rFonts w:ascii="Times New Roman" w:eastAsia="Times New Roman" w:hAnsi="Times New Roman" w:cs="Times New Roman"/>
          <w:noProof w:val="0"/>
        </w:rPr>
        <w:t>ši</w:t>
      </w:r>
      <w:proofErr w:type="spellEnd"/>
      <w:r w:rsidRPr="00545817">
        <w:rPr>
          <w:rFonts w:ascii="Times New Roman" w:eastAsia="Times New Roman" w:hAnsi="Times New Roman" w:cs="Times New Roman"/>
          <w:noProof w:val="0"/>
        </w:rPr>
        <w:t xml:space="preserve">̨ </w:t>
      </w:r>
      <w:proofErr w:type="spellStart"/>
      <w:r w:rsidRPr="00545817">
        <w:rPr>
          <w:rFonts w:ascii="Times New Roman" w:eastAsia="Times New Roman" w:hAnsi="Times New Roman" w:cs="Times New Roman"/>
          <w:noProof w:val="0"/>
        </w:rPr>
        <w:t>vaista</w:t>
      </w:r>
      <w:proofErr w:type="spellEnd"/>
      <w:r w:rsidRPr="00545817">
        <w:rPr>
          <w:rFonts w:ascii="Times New Roman" w:eastAsia="Times New Roman" w:hAnsi="Times New Roman" w:cs="Times New Roman"/>
          <w:noProof w:val="0"/>
        </w:rPr>
        <w:t xml:space="preserve">̨ </w:t>
      </w:r>
      <w:proofErr w:type="spellStart"/>
      <w:r w:rsidRPr="00545817">
        <w:rPr>
          <w:rFonts w:ascii="Times New Roman" w:eastAsia="Times New Roman" w:hAnsi="Times New Roman" w:cs="Times New Roman"/>
          <w:noProof w:val="0"/>
        </w:rPr>
        <w:t>požymius</w:t>
      </w:r>
      <w:proofErr w:type="spellEnd"/>
      <w:r w:rsidRPr="00545817">
        <w:rPr>
          <w:rFonts w:ascii="Times New Roman" w:eastAsia="Times New Roman" w:hAnsi="Times New Roman" w:cs="Times New Roman"/>
          <w:noProof w:val="0"/>
        </w:rPr>
        <w:t xml:space="preserve">, </w:t>
      </w:r>
      <w:proofErr w:type="spellStart"/>
      <w:r w:rsidRPr="00545817">
        <w:rPr>
          <w:rFonts w:ascii="Times New Roman" w:eastAsia="Times New Roman" w:hAnsi="Times New Roman" w:cs="Times New Roman"/>
          <w:noProof w:val="0"/>
        </w:rPr>
        <w:t>įskaitant</w:t>
      </w:r>
      <w:proofErr w:type="spellEnd"/>
      <w:r w:rsidRPr="00545817">
        <w:rPr>
          <w:rFonts w:ascii="Times New Roman" w:eastAsia="Times New Roman" w:hAnsi="Times New Roman" w:cs="Times New Roman"/>
          <w:noProof w:val="0"/>
        </w:rPr>
        <w:t xml:space="preserve"> </w:t>
      </w:r>
      <w:proofErr w:type="spellStart"/>
      <w:r w:rsidRPr="00545817">
        <w:rPr>
          <w:rFonts w:ascii="Times New Roman" w:eastAsia="Times New Roman" w:hAnsi="Times New Roman" w:cs="Times New Roman"/>
          <w:noProof w:val="0"/>
        </w:rPr>
        <w:t>kvėpavimo</w:t>
      </w:r>
      <w:proofErr w:type="spellEnd"/>
      <w:r w:rsidRPr="00545817">
        <w:rPr>
          <w:rFonts w:ascii="Times New Roman" w:eastAsia="Times New Roman" w:hAnsi="Times New Roman" w:cs="Times New Roman"/>
          <w:noProof w:val="0"/>
        </w:rPr>
        <w:t xml:space="preserve"> sutrikimus, veido ir kaklo srities </w:t>
      </w:r>
      <w:proofErr w:type="spellStart"/>
      <w:r w:rsidRPr="00545817">
        <w:rPr>
          <w:rFonts w:ascii="Times New Roman" w:eastAsia="Times New Roman" w:hAnsi="Times New Roman" w:cs="Times New Roman"/>
          <w:noProof w:val="0"/>
        </w:rPr>
        <w:t>patinima</w:t>
      </w:r>
      <w:proofErr w:type="spellEnd"/>
      <w:r w:rsidRPr="00545817">
        <w:rPr>
          <w:rFonts w:ascii="Times New Roman" w:eastAsia="Times New Roman" w:hAnsi="Times New Roman" w:cs="Times New Roman"/>
          <w:noProof w:val="0"/>
        </w:rPr>
        <w:t>̨ (</w:t>
      </w:r>
      <w:proofErr w:type="spellStart"/>
      <w:r w:rsidRPr="00545817">
        <w:rPr>
          <w:rFonts w:ascii="Times New Roman" w:eastAsia="Times New Roman" w:hAnsi="Times New Roman" w:cs="Times New Roman"/>
          <w:noProof w:val="0"/>
        </w:rPr>
        <w:t>angioneurozine</w:t>
      </w:r>
      <w:proofErr w:type="spellEnd"/>
      <w:r w:rsidRPr="00545817">
        <w:rPr>
          <w:rFonts w:ascii="Times New Roman" w:eastAsia="Times New Roman" w:hAnsi="Times New Roman" w:cs="Times New Roman"/>
          <w:noProof w:val="0"/>
        </w:rPr>
        <w:t xml:space="preserve">̨ edemą), </w:t>
      </w:r>
      <w:proofErr w:type="spellStart"/>
      <w:r w:rsidRPr="00545817">
        <w:rPr>
          <w:rFonts w:ascii="Times New Roman" w:eastAsia="Times New Roman" w:hAnsi="Times New Roman" w:cs="Times New Roman"/>
          <w:noProof w:val="0"/>
        </w:rPr>
        <w:t>krūtinės</w:t>
      </w:r>
      <w:proofErr w:type="spellEnd"/>
      <w:r w:rsidRPr="00545817">
        <w:rPr>
          <w:rFonts w:ascii="Times New Roman" w:eastAsia="Times New Roman" w:hAnsi="Times New Roman" w:cs="Times New Roman"/>
          <w:noProof w:val="0"/>
        </w:rPr>
        <w:t xml:space="preserve"> </w:t>
      </w:r>
      <w:proofErr w:type="spellStart"/>
      <w:r w:rsidRPr="00545817">
        <w:rPr>
          <w:rFonts w:ascii="Times New Roman" w:eastAsia="Times New Roman" w:hAnsi="Times New Roman" w:cs="Times New Roman"/>
          <w:noProof w:val="0"/>
        </w:rPr>
        <w:t>skausma</w:t>
      </w:r>
      <w:proofErr w:type="spellEnd"/>
      <w:r w:rsidRPr="00545817">
        <w:rPr>
          <w:rFonts w:ascii="Times New Roman" w:eastAsia="Times New Roman" w:hAnsi="Times New Roman" w:cs="Times New Roman"/>
          <w:noProof w:val="0"/>
        </w:rPr>
        <w:t xml:space="preserve">̨. </w:t>
      </w:r>
      <w:proofErr w:type="spellStart"/>
      <w:r w:rsidRPr="00545817">
        <w:rPr>
          <w:rFonts w:ascii="Times New Roman" w:eastAsia="Times New Roman" w:hAnsi="Times New Roman" w:cs="Times New Roman"/>
          <w:b/>
          <w:bCs/>
          <w:noProof w:val="0"/>
        </w:rPr>
        <w:t>Pastebėje</w:t>
      </w:r>
      <w:proofErr w:type="spellEnd"/>
      <w:r w:rsidRPr="00545817">
        <w:rPr>
          <w:rFonts w:ascii="Times New Roman" w:eastAsia="Times New Roman" w:hAnsi="Times New Roman" w:cs="Times New Roman"/>
          <w:b/>
          <w:bCs/>
          <w:noProof w:val="0"/>
        </w:rPr>
        <w:t xml:space="preserve">̨ bet kurį </w:t>
      </w:r>
      <w:proofErr w:type="spellStart"/>
      <w:r w:rsidRPr="00545817">
        <w:rPr>
          <w:rFonts w:ascii="Times New Roman" w:eastAsia="Times New Roman" w:hAnsi="Times New Roman" w:cs="Times New Roman"/>
          <w:b/>
          <w:bCs/>
          <w:noProof w:val="0"/>
        </w:rPr>
        <w:t>is</w:t>
      </w:r>
      <w:proofErr w:type="spellEnd"/>
      <w:r w:rsidRPr="00545817">
        <w:rPr>
          <w:rFonts w:ascii="Times New Roman" w:eastAsia="Times New Roman" w:hAnsi="Times New Roman" w:cs="Times New Roman"/>
          <w:b/>
          <w:bCs/>
          <w:noProof w:val="0"/>
        </w:rPr>
        <w:t xml:space="preserve">̌ </w:t>
      </w:r>
      <w:proofErr w:type="spellStart"/>
      <w:r w:rsidRPr="00545817">
        <w:rPr>
          <w:rFonts w:ascii="Times New Roman" w:eastAsia="Times New Roman" w:hAnsi="Times New Roman" w:cs="Times New Roman"/>
          <w:b/>
          <w:bCs/>
          <w:noProof w:val="0"/>
        </w:rPr>
        <w:t>šiu</w:t>
      </w:r>
      <w:proofErr w:type="spellEnd"/>
      <w:r w:rsidRPr="00545817">
        <w:rPr>
          <w:rFonts w:ascii="Times New Roman" w:eastAsia="Times New Roman" w:hAnsi="Times New Roman" w:cs="Times New Roman"/>
          <w:b/>
          <w:bCs/>
          <w:noProof w:val="0"/>
        </w:rPr>
        <w:t xml:space="preserve">̨ </w:t>
      </w:r>
      <w:proofErr w:type="spellStart"/>
      <w:r w:rsidRPr="00545817">
        <w:rPr>
          <w:rFonts w:ascii="Times New Roman" w:eastAsia="Times New Roman" w:hAnsi="Times New Roman" w:cs="Times New Roman"/>
          <w:b/>
          <w:bCs/>
          <w:noProof w:val="0"/>
        </w:rPr>
        <w:t>požymiu</w:t>
      </w:r>
      <w:proofErr w:type="spellEnd"/>
      <w:r w:rsidRPr="00545817">
        <w:rPr>
          <w:rFonts w:ascii="Times New Roman" w:eastAsia="Times New Roman" w:hAnsi="Times New Roman" w:cs="Times New Roman"/>
          <w:b/>
          <w:bCs/>
          <w:noProof w:val="0"/>
        </w:rPr>
        <w:t xml:space="preserve">̨, nedelsdami nutraukite </w:t>
      </w:r>
      <w:proofErr w:type="spellStart"/>
      <w:r w:rsidRPr="00545817">
        <w:rPr>
          <w:rFonts w:ascii="Times New Roman" w:eastAsia="Times New Roman" w:hAnsi="Times New Roman" w:cs="Times New Roman"/>
          <w:b/>
          <w:bCs/>
          <w:noProof w:val="0"/>
        </w:rPr>
        <w:t>Ibuprofen</w:t>
      </w:r>
      <w:proofErr w:type="spellEnd"/>
      <w:r w:rsidRPr="00545817">
        <w:rPr>
          <w:rFonts w:ascii="Times New Roman" w:eastAsia="Times New Roman" w:hAnsi="Times New Roman" w:cs="Times New Roman"/>
          <w:b/>
          <w:bCs/>
          <w:noProof w:val="0"/>
        </w:rPr>
        <w:t xml:space="preserve"> </w:t>
      </w:r>
      <w:proofErr w:type="spellStart"/>
      <w:r w:rsidRPr="00545817">
        <w:rPr>
          <w:rFonts w:ascii="Times New Roman" w:eastAsia="Times New Roman" w:hAnsi="Times New Roman" w:cs="Times New Roman"/>
          <w:b/>
          <w:bCs/>
          <w:noProof w:val="0"/>
        </w:rPr>
        <w:t>Nutra</w:t>
      </w:r>
      <w:proofErr w:type="spellEnd"/>
      <w:r w:rsidRPr="00545817">
        <w:rPr>
          <w:rFonts w:ascii="Times New Roman" w:eastAsia="Times New Roman" w:hAnsi="Times New Roman" w:cs="Times New Roman"/>
          <w:b/>
          <w:bCs/>
          <w:noProof w:val="0"/>
        </w:rPr>
        <w:t xml:space="preserve"> </w:t>
      </w:r>
      <w:proofErr w:type="spellStart"/>
      <w:r w:rsidRPr="00545817">
        <w:rPr>
          <w:rFonts w:ascii="Times New Roman" w:eastAsia="Times New Roman" w:hAnsi="Times New Roman" w:cs="Times New Roman"/>
          <w:b/>
          <w:bCs/>
          <w:noProof w:val="0"/>
        </w:rPr>
        <w:t>Essential</w:t>
      </w:r>
      <w:proofErr w:type="spellEnd"/>
      <w:r w:rsidRPr="00545817">
        <w:rPr>
          <w:rFonts w:ascii="Times New Roman" w:eastAsia="Times New Roman" w:hAnsi="Times New Roman" w:cs="Times New Roman"/>
          <w:b/>
          <w:bCs/>
          <w:noProof w:val="0"/>
        </w:rPr>
        <w:t xml:space="preserve"> </w:t>
      </w:r>
      <w:proofErr w:type="spellStart"/>
      <w:r w:rsidRPr="00545817">
        <w:rPr>
          <w:rFonts w:ascii="Times New Roman" w:eastAsia="Times New Roman" w:hAnsi="Times New Roman" w:cs="Times New Roman"/>
          <w:b/>
          <w:bCs/>
          <w:noProof w:val="0"/>
        </w:rPr>
        <w:t>vartojima</w:t>
      </w:r>
      <w:proofErr w:type="spellEnd"/>
      <w:r w:rsidRPr="00545817">
        <w:rPr>
          <w:rFonts w:ascii="Times New Roman" w:eastAsia="Times New Roman" w:hAnsi="Times New Roman" w:cs="Times New Roman"/>
          <w:b/>
          <w:bCs/>
          <w:noProof w:val="0"/>
        </w:rPr>
        <w:t xml:space="preserve">̨ ir nedelsdami </w:t>
      </w:r>
      <w:proofErr w:type="spellStart"/>
      <w:r w:rsidRPr="00545817">
        <w:rPr>
          <w:rFonts w:ascii="Times New Roman" w:eastAsia="Times New Roman" w:hAnsi="Times New Roman" w:cs="Times New Roman"/>
          <w:b/>
          <w:bCs/>
          <w:noProof w:val="0"/>
        </w:rPr>
        <w:t>kreipkitės</w:t>
      </w:r>
      <w:proofErr w:type="spellEnd"/>
      <w:r w:rsidRPr="00545817">
        <w:rPr>
          <w:rFonts w:ascii="Times New Roman" w:eastAsia="Times New Roman" w:hAnsi="Times New Roman" w:cs="Times New Roman"/>
          <w:b/>
          <w:bCs/>
          <w:noProof w:val="0"/>
        </w:rPr>
        <w:t xml:space="preserve"> į gydytoją arba greitosios medicinos pagalbos tarnybą.</w:t>
      </w:r>
    </w:p>
    <w:p w:rsidR="003F00C8" w:rsidRPr="00CB68A8" w:rsidRDefault="003F00C8" w:rsidP="003F00C8">
      <w:pPr>
        <w:tabs>
          <w:tab w:val="left" w:pos="1296"/>
        </w:tabs>
        <w:snapToGrid w:val="0"/>
        <w:spacing w:after="0" w:line="240" w:lineRule="auto"/>
        <w:rPr>
          <w:rFonts w:ascii="Times New Roman" w:eastAsia="Times New Roman" w:hAnsi="Times New Roman" w:cs="Times New Roman"/>
          <w:noProof w:val="0"/>
        </w:rPr>
      </w:pPr>
    </w:p>
    <w:p w:rsidR="003F00C8" w:rsidRPr="00CB68A8" w:rsidRDefault="003F00C8" w:rsidP="003F00C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Sergant vėjaraupiais, patartina vengti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vartojimo. </w:t>
      </w:r>
    </w:p>
    <w:p w:rsidR="003F00C8" w:rsidRPr="00CB68A8" w:rsidRDefault="003F00C8" w:rsidP="003F00C8">
      <w:pPr>
        <w:numPr>
          <w:ilvl w:val="12"/>
          <w:numId w:val="0"/>
        </w:numPr>
        <w:tabs>
          <w:tab w:val="left" w:pos="1296"/>
        </w:tabs>
        <w:snapToGrid w:val="0"/>
        <w:spacing w:after="0" w:line="240" w:lineRule="auto"/>
        <w:rPr>
          <w:rFonts w:ascii="Times New Roman" w:eastAsia="Times New Roman" w:hAnsi="Times New Roman" w:cs="Times New Roman"/>
          <w:noProof w:val="0"/>
        </w:rPr>
      </w:pPr>
    </w:p>
    <w:p w:rsidR="003F00C8" w:rsidRPr="00CB68A8" w:rsidRDefault="003F00C8" w:rsidP="003F00C8">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r w:rsidRPr="00CB68A8">
        <w:rPr>
          <w:rFonts w:ascii="Times New Roman" w:eastAsia="Times New Roman" w:hAnsi="Times New Roman" w:cs="Times New Roman"/>
          <w:bCs/>
          <w:noProof w:val="0"/>
        </w:rPr>
        <w:t>Šalutinį poveikį galima sumažinti vartojant minimalią veiksmingą dozę trumpiausią būtiną laiką.</w:t>
      </w:r>
    </w:p>
    <w:p w:rsidR="003F00C8" w:rsidRPr="00CB68A8" w:rsidRDefault="003F00C8" w:rsidP="003F00C8">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p w:rsidR="003F00C8" w:rsidRPr="00CB68A8" w:rsidRDefault="003F00C8" w:rsidP="003F00C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bCs/>
          <w:noProof w:val="0"/>
        </w:rPr>
        <w:t xml:space="preserve">Senyviems žmonėms kyla didesnis NVNU šalutinio poveikio, ypač skrandžiui ir žarnoms, pavojus. </w:t>
      </w:r>
      <w:r w:rsidRPr="00CB68A8">
        <w:rPr>
          <w:rFonts w:ascii="Times New Roman" w:eastAsia="Times New Roman" w:hAnsi="Times New Roman" w:cs="Times New Roman"/>
          <w:noProof w:val="0"/>
        </w:rPr>
        <w:t>Pacientai, anksčiau patyrę toksinį poveikį virškinimo traktui (ypač senyvi ir ypač pradedant gydymą), turi pranešti apie bet kokį neįprastą pilvo sutrikimą (ypač kraujavimo virškinimo trakte simptomus).</w:t>
      </w:r>
    </w:p>
    <w:p w:rsidR="003F00C8" w:rsidRPr="00CB68A8" w:rsidRDefault="003F00C8" w:rsidP="003F00C8">
      <w:pPr>
        <w:numPr>
          <w:ilvl w:val="12"/>
          <w:numId w:val="0"/>
        </w:numPr>
        <w:tabs>
          <w:tab w:val="left" w:pos="1296"/>
        </w:tabs>
        <w:snapToGrid w:val="0"/>
        <w:spacing w:after="0" w:line="240" w:lineRule="auto"/>
        <w:rPr>
          <w:rFonts w:ascii="Times New Roman" w:eastAsia="Times New Roman" w:hAnsi="Times New Roman" w:cs="Times New Roman"/>
          <w:noProof w:val="0"/>
        </w:rPr>
      </w:pPr>
    </w:p>
    <w:p w:rsidR="003F00C8" w:rsidRPr="00CB68A8" w:rsidRDefault="003F00C8" w:rsidP="003F00C8">
      <w:pPr>
        <w:numPr>
          <w:ilvl w:val="12"/>
          <w:numId w:val="0"/>
        </w:num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Galvos skausmas gali padažnėti ar sustiprėti jį ilgą laiką malšinant bet kokiais skausmą malšinančiais vaistais. Susidarius tokiai situacijai, pasikonsultuokite su gydytoju, o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vartojimą nutraukite. </w:t>
      </w:r>
    </w:p>
    <w:p w:rsidR="003F00C8" w:rsidRPr="00CB68A8" w:rsidRDefault="003F00C8" w:rsidP="003F00C8">
      <w:pPr>
        <w:numPr>
          <w:ilvl w:val="12"/>
          <w:numId w:val="0"/>
        </w:numPr>
        <w:tabs>
          <w:tab w:val="left" w:pos="1296"/>
        </w:tabs>
        <w:snapToGrid w:val="0"/>
        <w:spacing w:after="0" w:line="240" w:lineRule="auto"/>
        <w:rPr>
          <w:rFonts w:ascii="Times New Roman" w:eastAsia="Times New Roman" w:hAnsi="Times New Roman" w:cs="Times New Roman"/>
          <w:noProof w:val="0"/>
        </w:rPr>
      </w:pPr>
    </w:p>
    <w:p w:rsidR="003F00C8" w:rsidRPr="00CB68A8" w:rsidRDefault="003F00C8" w:rsidP="003F00C8">
      <w:pPr>
        <w:numPr>
          <w:ilvl w:val="12"/>
          <w:numId w:val="0"/>
        </w:num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Nuolat vartojant analgetikų (ypač tokių, kurių sudėtyje yra kelios skausmą malšinančios veikliosios medžiagos), gali pasireikšti negrįžtamas inkstų pažeidimas (</w:t>
      </w:r>
      <w:proofErr w:type="spellStart"/>
      <w:r w:rsidRPr="00CB68A8">
        <w:rPr>
          <w:rFonts w:ascii="Times New Roman" w:eastAsia="Times New Roman" w:hAnsi="Times New Roman" w:cs="Times New Roman"/>
          <w:noProof w:val="0"/>
        </w:rPr>
        <w:t>analgezinė</w:t>
      </w:r>
      <w:proofErr w:type="spellEnd"/>
      <w:r w:rsidRPr="00CB68A8">
        <w:rPr>
          <w:rFonts w:ascii="Times New Roman" w:eastAsia="Times New Roman" w:hAnsi="Times New Roman" w:cs="Times New Roman"/>
          <w:noProof w:val="0"/>
        </w:rPr>
        <w:t xml:space="preserve"> </w:t>
      </w:r>
      <w:proofErr w:type="spellStart"/>
      <w:r w:rsidRPr="00CB68A8">
        <w:rPr>
          <w:rFonts w:ascii="Times New Roman" w:eastAsia="Times New Roman" w:hAnsi="Times New Roman" w:cs="Times New Roman"/>
          <w:noProof w:val="0"/>
        </w:rPr>
        <w:t>nefropatija</w:t>
      </w:r>
      <w:proofErr w:type="spellEnd"/>
      <w:r w:rsidRPr="00CB68A8">
        <w:rPr>
          <w:rFonts w:ascii="Times New Roman" w:eastAsia="Times New Roman" w:hAnsi="Times New Roman" w:cs="Times New Roman"/>
          <w:noProof w:val="0"/>
        </w:rPr>
        <w:t>) ir kilti inkstų nepakankamumo pavojus.</w:t>
      </w:r>
    </w:p>
    <w:p w:rsidR="003F00C8" w:rsidRPr="00CB68A8" w:rsidRDefault="003F00C8" w:rsidP="003F00C8">
      <w:pPr>
        <w:numPr>
          <w:ilvl w:val="12"/>
          <w:numId w:val="0"/>
        </w:numPr>
        <w:tabs>
          <w:tab w:val="left" w:pos="1296"/>
        </w:tabs>
        <w:snapToGrid w:val="0"/>
        <w:spacing w:after="0" w:line="240" w:lineRule="auto"/>
        <w:rPr>
          <w:rFonts w:ascii="Times New Roman" w:eastAsia="Times New Roman" w:hAnsi="Times New Roman" w:cs="Times New Roman"/>
          <w:noProof w:val="0"/>
        </w:rPr>
      </w:pPr>
    </w:p>
    <w:p w:rsidR="003F00C8" w:rsidRPr="00CB68A8" w:rsidRDefault="003F00C8" w:rsidP="003F00C8">
      <w:pPr>
        <w:keepNext/>
        <w:tabs>
          <w:tab w:val="left" w:pos="567"/>
        </w:tabs>
        <w:snapToGrid w:val="0"/>
        <w:spacing w:after="0" w:line="240" w:lineRule="auto"/>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 xml:space="preserve">Kiti vaistai ir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CB68A8">
        <w:rPr>
          <w:rFonts w:ascii="Times New Roman" w:eastAsia="Times New Roman" w:hAnsi="Times New Roman" w:cs="Times New Roman"/>
          <w:b/>
          <w:bCs/>
          <w:noProof w:val="0"/>
        </w:rPr>
        <w:t xml:space="preserve"> 400 mg geriamoji suspensija paketėlyje</w:t>
      </w: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noProof w:val="0"/>
        </w:rPr>
        <w:t>Jeigu Jūs arba Jūsų vaikas vartojate ar neseniai vartojote kitų vaistų arba dėl to nesate tikri, apie tai pasakykite gydytojui arba vaistininkui.</w:t>
      </w:r>
    </w:p>
    <w:p w:rsidR="003F00C8" w:rsidRPr="00CB68A8" w:rsidRDefault="003F00C8" w:rsidP="003F00C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3F00C8" w:rsidRPr="00CB68A8" w:rsidRDefault="003F00C8" w:rsidP="003F00C8">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400 mg geriamoji suspensija paketėlyje gali pakeisti kitų vaistų poveikį, o kiti vaistai – jos poveikį. Tokie vaistai yra, pvz.:</w:t>
      </w:r>
    </w:p>
    <w:p w:rsidR="003F00C8" w:rsidRPr="00CB68A8" w:rsidRDefault="003F00C8" w:rsidP="003F00C8">
      <w:pPr>
        <w:widowControl w:val="0"/>
        <w:numPr>
          <w:ilvl w:val="0"/>
          <w:numId w:val="6"/>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 xml:space="preserve">mažinantys kraujospūdį (AKF inhibitoriai, pvz., </w:t>
      </w:r>
      <w:proofErr w:type="spellStart"/>
      <w:r w:rsidRPr="00CB68A8">
        <w:rPr>
          <w:rFonts w:ascii="Times New Roman" w:eastAsia="Calibri" w:hAnsi="Times New Roman" w:cs="Times New Roman"/>
          <w:noProof w:val="0"/>
        </w:rPr>
        <w:t>kaptoprilis</w:t>
      </w:r>
      <w:proofErr w:type="spellEnd"/>
      <w:r w:rsidRPr="00CB68A8">
        <w:rPr>
          <w:rFonts w:ascii="Times New Roman" w:eastAsia="Calibri" w:hAnsi="Times New Roman" w:cs="Times New Roman"/>
          <w:noProof w:val="0"/>
        </w:rPr>
        <w:t xml:space="preserve">, beta blokatoriai, pvz., </w:t>
      </w:r>
      <w:proofErr w:type="spellStart"/>
      <w:r w:rsidRPr="00CB68A8">
        <w:rPr>
          <w:rFonts w:ascii="Times New Roman" w:eastAsia="Calibri" w:hAnsi="Times New Roman" w:cs="Times New Roman"/>
          <w:noProof w:val="0"/>
        </w:rPr>
        <w:t>atenololis</w:t>
      </w:r>
      <w:proofErr w:type="spellEnd"/>
      <w:r w:rsidRPr="00CB68A8">
        <w:rPr>
          <w:rFonts w:ascii="Times New Roman" w:eastAsia="Calibri" w:hAnsi="Times New Roman" w:cs="Times New Roman"/>
          <w:noProof w:val="0"/>
        </w:rPr>
        <w:t xml:space="preserve"> ir </w:t>
      </w:r>
      <w:proofErr w:type="spellStart"/>
      <w:r w:rsidRPr="00CB68A8">
        <w:rPr>
          <w:rFonts w:ascii="Times New Roman" w:eastAsia="Calibri" w:hAnsi="Times New Roman" w:cs="Times New Roman"/>
          <w:noProof w:val="0"/>
        </w:rPr>
        <w:t>angiotenzino</w:t>
      </w:r>
      <w:proofErr w:type="spellEnd"/>
      <w:r w:rsidRPr="00CB68A8">
        <w:rPr>
          <w:rFonts w:ascii="Times New Roman" w:eastAsia="Calibri" w:hAnsi="Times New Roman" w:cs="Times New Roman"/>
          <w:noProof w:val="0"/>
        </w:rPr>
        <w:t xml:space="preserve">-II receptorių antagonistai, pvz., </w:t>
      </w:r>
      <w:proofErr w:type="spellStart"/>
      <w:r w:rsidRPr="00CB68A8">
        <w:rPr>
          <w:rFonts w:ascii="Times New Roman" w:eastAsia="Calibri" w:hAnsi="Times New Roman" w:cs="Times New Roman"/>
          <w:noProof w:val="0"/>
        </w:rPr>
        <w:t>losartanas</w:t>
      </w:r>
      <w:proofErr w:type="spellEnd"/>
      <w:r w:rsidRPr="00CB68A8">
        <w:rPr>
          <w:rFonts w:ascii="Times New Roman" w:eastAsia="Calibri" w:hAnsi="Times New Roman" w:cs="Times New Roman"/>
          <w:noProof w:val="0"/>
        </w:rPr>
        <w:t>);</w:t>
      </w:r>
    </w:p>
    <w:p w:rsidR="003F00C8" w:rsidRPr="00CB68A8" w:rsidRDefault="003F00C8" w:rsidP="003F00C8">
      <w:pPr>
        <w:widowControl w:val="0"/>
        <w:numPr>
          <w:ilvl w:val="0"/>
          <w:numId w:val="6"/>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 xml:space="preserve">kiti NVNU (įskaitant ciklooksigenazės-2 inhibitorius), nes gali padidėti šalutinio poveikio rizika. Būtina vengti </w:t>
      </w:r>
      <w:proofErr w:type="spellStart"/>
      <w:r w:rsidRPr="00CB68A8">
        <w:rPr>
          <w:rFonts w:ascii="Times New Roman" w:eastAsia="Calibri" w:hAnsi="Times New Roman" w:cs="Times New Roman"/>
          <w:noProof w:val="0"/>
        </w:rPr>
        <w:t>ibuprofeno</w:t>
      </w:r>
      <w:proofErr w:type="spellEnd"/>
      <w:r w:rsidRPr="00CB68A8">
        <w:rPr>
          <w:rFonts w:ascii="Times New Roman" w:eastAsia="Calibri" w:hAnsi="Times New Roman" w:cs="Times New Roman"/>
          <w:noProof w:val="0"/>
        </w:rPr>
        <w:t xml:space="preserve"> vartojimo kartu su kitais NVNU;</w:t>
      </w:r>
    </w:p>
    <w:p w:rsidR="003F00C8" w:rsidRPr="00CB68A8" w:rsidRDefault="003F00C8" w:rsidP="003F00C8">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CB68A8">
        <w:rPr>
          <w:rFonts w:ascii="Times New Roman" w:eastAsia="Times New Roman" w:hAnsi="Times New Roman" w:cs="Times New Roman"/>
          <w:noProof w:val="0"/>
          <w:szCs w:val="20"/>
        </w:rPr>
        <w:t>fenitoinas</w:t>
      </w:r>
      <w:proofErr w:type="spellEnd"/>
      <w:r w:rsidRPr="00CB68A8">
        <w:rPr>
          <w:rFonts w:ascii="Times New Roman" w:eastAsia="Times New Roman" w:hAnsi="Times New Roman" w:cs="Times New Roman"/>
          <w:noProof w:val="0"/>
          <w:szCs w:val="20"/>
        </w:rPr>
        <w:t xml:space="preserve"> (nuo epilepsijos), </w:t>
      </w:r>
      <w:proofErr w:type="spellStart"/>
      <w:r w:rsidRPr="00CB68A8">
        <w:rPr>
          <w:rFonts w:ascii="Times New Roman" w:eastAsia="Times New Roman" w:hAnsi="Times New Roman" w:cs="Times New Roman"/>
          <w:noProof w:val="0"/>
          <w:szCs w:val="20"/>
        </w:rPr>
        <w:t>digoksinas</w:t>
      </w:r>
      <w:proofErr w:type="spellEnd"/>
      <w:r w:rsidRPr="00CB68A8">
        <w:rPr>
          <w:rFonts w:ascii="Times New Roman" w:eastAsia="Times New Roman" w:hAnsi="Times New Roman" w:cs="Times New Roman"/>
          <w:noProof w:val="0"/>
          <w:szCs w:val="20"/>
        </w:rPr>
        <w:t xml:space="preserve"> (nuo širdies nepakankamumo), litis (nuo nuotaikos sutrikimų), nes </w:t>
      </w:r>
      <w:proofErr w:type="spellStart"/>
      <w:r w:rsidRPr="00CB68A8">
        <w:rPr>
          <w:rFonts w:ascii="Times New Roman" w:eastAsia="Times New Roman" w:hAnsi="Times New Roman" w:cs="Times New Roman"/>
          <w:noProof w:val="0"/>
          <w:szCs w:val="20"/>
        </w:rPr>
        <w:t>ibuprofenas</w:t>
      </w:r>
      <w:proofErr w:type="spellEnd"/>
      <w:r w:rsidRPr="00CB68A8">
        <w:rPr>
          <w:rFonts w:ascii="Times New Roman" w:eastAsia="Times New Roman" w:hAnsi="Times New Roman" w:cs="Times New Roman"/>
          <w:noProof w:val="0"/>
          <w:szCs w:val="20"/>
        </w:rPr>
        <w:t xml:space="preserve"> gali sukelti jų koncentracijos padidėjimą;</w:t>
      </w:r>
    </w:p>
    <w:p w:rsidR="003F00C8" w:rsidRPr="00CB68A8" w:rsidRDefault="003F00C8" w:rsidP="003F00C8">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B68A8">
        <w:rPr>
          <w:rFonts w:ascii="Times New Roman" w:eastAsia="Times New Roman" w:hAnsi="Times New Roman" w:cs="Times New Roman"/>
          <w:noProof w:val="0"/>
          <w:szCs w:val="20"/>
        </w:rPr>
        <w:t>kalį sulaikantys diuretikai;</w:t>
      </w:r>
    </w:p>
    <w:p w:rsidR="003F00C8" w:rsidRPr="00CB68A8" w:rsidRDefault="003F00C8" w:rsidP="003F00C8">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CB68A8">
        <w:rPr>
          <w:rFonts w:ascii="Times New Roman" w:eastAsia="Times New Roman" w:hAnsi="Times New Roman" w:cs="Times New Roman"/>
          <w:noProof w:val="0"/>
          <w:szCs w:val="20"/>
        </w:rPr>
        <w:t>metotreksatas</w:t>
      </w:r>
      <w:proofErr w:type="spellEnd"/>
      <w:r w:rsidRPr="00CB68A8">
        <w:rPr>
          <w:rFonts w:ascii="Times New Roman" w:eastAsia="Times New Roman" w:hAnsi="Times New Roman" w:cs="Times New Roman"/>
          <w:noProof w:val="0"/>
          <w:szCs w:val="20"/>
        </w:rPr>
        <w:t xml:space="preserve"> (nuo vėžio, žvynelinės ir reumatoidinio artrito), nes jo poveikis gali sustiprėti;</w:t>
      </w:r>
    </w:p>
    <w:p w:rsidR="003F00C8" w:rsidRPr="00CB68A8" w:rsidRDefault="003F00C8" w:rsidP="003F00C8">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B68A8">
        <w:rPr>
          <w:rFonts w:ascii="Times New Roman" w:eastAsia="Times New Roman" w:hAnsi="Times New Roman" w:cs="Times New Roman"/>
          <w:noProof w:val="0"/>
          <w:szCs w:val="20"/>
        </w:rPr>
        <w:t xml:space="preserve">antibiotikai, vadinami </w:t>
      </w:r>
      <w:proofErr w:type="spellStart"/>
      <w:r w:rsidRPr="00CB68A8">
        <w:rPr>
          <w:rFonts w:ascii="Times New Roman" w:eastAsia="Times New Roman" w:hAnsi="Times New Roman" w:cs="Times New Roman"/>
          <w:noProof w:val="0"/>
          <w:szCs w:val="20"/>
        </w:rPr>
        <w:t>chinolonais</w:t>
      </w:r>
      <w:proofErr w:type="spellEnd"/>
      <w:r w:rsidRPr="00CB68A8">
        <w:rPr>
          <w:rFonts w:ascii="Times New Roman" w:eastAsia="Times New Roman" w:hAnsi="Times New Roman" w:cs="Times New Roman"/>
          <w:noProof w:val="0"/>
          <w:szCs w:val="20"/>
        </w:rPr>
        <w:t xml:space="preserve"> ir </w:t>
      </w:r>
      <w:proofErr w:type="spellStart"/>
      <w:r w:rsidRPr="00CB68A8">
        <w:rPr>
          <w:rFonts w:ascii="Times New Roman" w:eastAsia="Times New Roman" w:hAnsi="Times New Roman" w:cs="Times New Roman"/>
          <w:noProof w:val="0"/>
          <w:szCs w:val="20"/>
        </w:rPr>
        <w:t>aminoglikozidais</w:t>
      </w:r>
      <w:proofErr w:type="spellEnd"/>
      <w:r w:rsidRPr="00CB68A8">
        <w:rPr>
          <w:rFonts w:ascii="Times New Roman" w:eastAsia="Times New Roman" w:hAnsi="Times New Roman" w:cs="Times New Roman"/>
          <w:noProof w:val="0"/>
          <w:szCs w:val="20"/>
        </w:rPr>
        <w:t>;</w:t>
      </w:r>
    </w:p>
    <w:p w:rsidR="003F00C8" w:rsidRPr="00CB68A8" w:rsidRDefault="003F00C8" w:rsidP="003F00C8">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CB68A8">
        <w:rPr>
          <w:rFonts w:ascii="Times New Roman" w:eastAsia="Times New Roman" w:hAnsi="Times New Roman" w:cs="Times New Roman"/>
          <w:noProof w:val="0"/>
          <w:szCs w:val="20"/>
        </w:rPr>
        <w:t>gliukokortikosteroidai</w:t>
      </w:r>
      <w:proofErr w:type="spellEnd"/>
      <w:r w:rsidRPr="00CB68A8">
        <w:rPr>
          <w:rFonts w:ascii="Times New Roman" w:eastAsia="Times New Roman" w:hAnsi="Times New Roman" w:cs="Times New Roman"/>
          <w:noProof w:val="0"/>
          <w:szCs w:val="20"/>
        </w:rPr>
        <w:t xml:space="preserve"> (jie stipriai slopina uždegimą), nes gali padidėti virškinimo trakto išopėjimo ir kraujavimo pavojus;</w:t>
      </w:r>
    </w:p>
    <w:p w:rsidR="003F00C8" w:rsidRPr="00CB68A8" w:rsidRDefault="003F00C8" w:rsidP="003F00C8">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B68A8">
        <w:rPr>
          <w:rFonts w:ascii="Times New Roman" w:eastAsia="Times New Roman" w:hAnsi="Times New Roman" w:cs="Times New Roman"/>
          <w:noProof w:val="0"/>
          <w:szCs w:val="20"/>
        </w:rPr>
        <w:t>krešėjimą slopinantys vaistai (jie skystina kraują ir neleidžia susidaryti krešuliams), pvz., aspirinas (</w:t>
      </w:r>
      <w:proofErr w:type="spellStart"/>
      <w:r w:rsidRPr="00CB68A8">
        <w:rPr>
          <w:rFonts w:ascii="Times New Roman" w:eastAsia="Times New Roman" w:hAnsi="Times New Roman" w:cs="Times New Roman"/>
          <w:noProof w:val="0"/>
          <w:szCs w:val="20"/>
        </w:rPr>
        <w:t>acetilsalicilo</w:t>
      </w:r>
      <w:proofErr w:type="spellEnd"/>
      <w:r w:rsidRPr="00CB68A8">
        <w:rPr>
          <w:rFonts w:ascii="Times New Roman" w:eastAsia="Times New Roman" w:hAnsi="Times New Roman" w:cs="Times New Roman"/>
          <w:noProof w:val="0"/>
          <w:szCs w:val="20"/>
        </w:rPr>
        <w:t xml:space="preserve"> rūgštis), </w:t>
      </w:r>
      <w:proofErr w:type="spellStart"/>
      <w:r w:rsidRPr="00CB68A8">
        <w:rPr>
          <w:rFonts w:ascii="Times New Roman" w:eastAsia="Times New Roman" w:hAnsi="Times New Roman" w:cs="Times New Roman"/>
          <w:noProof w:val="0"/>
          <w:szCs w:val="20"/>
        </w:rPr>
        <w:t>varfarinas</w:t>
      </w:r>
      <w:proofErr w:type="spellEnd"/>
      <w:r w:rsidRPr="00CB68A8">
        <w:rPr>
          <w:rFonts w:ascii="Times New Roman" w:eastAsia="Times New Roman" w:hAnsi="Times New Roman" w:cs="Times New Roman"/>
          <w:noProof w:val="0"/>
          <w:szCs w:val="20"/>
        </w:rPr>
        <w:t xml:space="preserve">, </w:t>
      </w:r>
      <w:proofErr w:type="spellStart"/>
      <w:r w:rsidRPr="00CB68A8">
        <w:rPr>
          <w:rFonts w:ascii="Times New Roman" w:eastAsia="Times New Roman" w:hAnsi="Times New Roman" w:cs="Times New Roman"/>
          <w:noProof w:val="0"/>
          <w:szCs w:val="20"/>
        </w:rPr>
        <w:t>tiklopidinas</w:t>
      </w:r>
      <w:proofErr w:type="spellEnd"/>
      <w:r w:rsidRPr="00CB68A8">
        <w:rPr>
          <w:rFonts w:ascii="Times New Roman" w:eastAsia="Times New Roman" w:hAnsi="Times New Roman" w:cs="Times New Roman"/>
          <w:noProof w:val="0"/>
          <w:szCs w:val="20"/>
        </w:rPr>
        <w:t>;</w:t>
      </w:r>
    </w:p>
    <w:p w:rsidR="003F00C8" w:rsidRPr="00CB68A8" w:rsidRDefault="003F00C8" w:rsidP="003F00C8">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CB68A8">
        <w:rPr>
          <w:rFonts w:ascii="Times New Roman" w:eastAsia="Times New Roman" w:hAnsi="Times New Roman" w:cs="Times New Roman"/>
          <w:noProof w:val="0"/>
          <w:szCs w:val="20"/>
        </w:rPr>
        <w:t>baklofenas</w:t>
      </w:r>
      <w:proofErr w:type="spellEnd"/>
      <w:r w:rsidRPr="00CB68A8">
        <w:rPr>
          <w:rFonts w:ascii="Times New Roman" w:eastAsia="Times New Roman" w:hAnsi="Times New Roman" w:cs="Times New Roman"/>
          <w:noProof w:val="0"/>
          <w:szCs w:val="20"/>
        </w:rPr>
        <w:t xml:space="preserve"> (jis atpalaiduoja raumenis), nes pradėjus vartoti </w:t>
      </w:r>
      <w:proofErr w:type="spellStart"/>
      <w:r w:rsidRPr="00CB68A8">
        <w:rPr>
          <w:rFonts w:ascii="Times New Roman" w:eastAsia="Times New Roman" w:hAnsi="Times New Roman" w:cs="Times New Roman"/>
          <w:noProof w:val="0"/>
          <w:szCs w:val="20"/>
        </w:rPr>
        <w:t>ibuprofeną</w:t>
      </w:r>
      <w:proofErr w:type="spellEnd"/>
      <w:r w:rsidRPr="00CB68A8">
        <w:rPr>
          <w:rFonts w:ascii="Times New Roman" w:eastAsia="Times New Roman" w:hAnsi="Times New Roman" w:cs="Times New Roman"/>
          <w:noProof w:val="0"/>
          <w:szCs w:val="20"/>
        </w:rPr>
        <w:t xml:space="preserve">, gali pasireikšti </w:t>
      </w:r>
      <w:proofErr w:type="spellStart"/>
      <w:r w:rsidRPr="00CB68A8">
        <w:rPr>
          <w:rFonts w:ascii="Times New Roman" w:eastAsia="Times New Roman" w:hAnsi="Times New Roman" w:cs="Times New Roman"/>
          <w:noProof w:val="0"/>
          <w:szCs w:val="20"/>
        </w:rPr>
        <w:t>baklofeno</w:t>
      </w:r>
      <w:proofErr w:type="spellEnd"/>
      <w:r w:rsidRPr="00CB68A8">
        <w:rPr>
          <w:rFonts w:ascii="Times New Roman" w:eastAsia="Times New Roman" w:hAnsi="Times New Roman" w:cs="Times New Roman"/>
          <w:noProof w:val="0"/>
          <w:szCs w:val="20"/>
        </w:rPr>
        <w:t xml:space="preserve"> toksinis poveikis;</w:t>
      </w:r>
    </w:p>
    <w:p w:rsidR="003F00C8" w:rsidRPr="00CB68A8" w:rsidRDefault="003F00C8" w:rsidP="003F00C8">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B68A8">
        <w:rPr>
          <w:rFonts w:ascii="Times New Roman" w:eastAsia="Times New Roman" w:hAnsi="Times New Roman" w:cs="Times New Roman"/>
          <w:noProof w:val="0"/>
          <w:szCs w:val="20"/>
        </w:rPr>
        <w:t xml:space="preserve">mažinantys padidėjusį kraujospūdį ir skatinantys šlapimo išskyrimą, nes </w:t>
      </w:r>
      <w:proofErr w:type="spellStart"/>
      <w:r w:rsidRPr="00CB68A8">
        <w:rPr>
          <w:rFonts w:ascii="Times New Roman" w:eastAsia="Times New Roman" w:hAnsi="Times New Roman" w:cs="Times New Roman"/>
          <w:noProof w:val="0"/>
          <w:szCs w:val="20"/>
        </w:rPr>
        <w:t>ibuprofenas</w:t>
      </w:r>
      <w:proofErr w:type="spellEnd"/>
      <w:r w:rsidRPr="00CB68A8">
        <w:rPr>
          <w:rFonts w:ascii="Times New Roman" w:eastAsia="Times New Roman" w:hAnsi="Times New Roman" w:cs="Times New Roman"/>
          <w:noProof w:val="0"/>
          <w:szCs w:val="20"/>
        </w:rPr>
        <w:t xml:space="preserve"> gali </w:t>
      </w:r>
      <w:proofErr w:type="spellStart"/>
      <w:r w:rsidRPr="00CB68A8">
        <w:rPr>
          <w:rFonts w:ascii="Times New Roman" w:eastAsia="Times New Roman" w:hAnsi="Times New Roman" w:cs="Times New Roman"/>
          <w:noProof w:val="0"/>
          <w:szCs w:val="20"/>
        </w:rPr>
        <w:t>susilpninti</w:t>
      </w:r>
      <w:proofErr w:type="spellEnd"/>
      <w:r w:rsidRPr="00CB68A8">
        <w:rPr>
          <w:rFonts w:ascii="Times New Roman" w:eastAsia="Times New Roman" w:hAnsi="Times New Roman" w:cs="Times New Roman"/>
          <w:noProof w:val="0"/>
          <w:szCs w:val="20"/>
        </w:rPr>
        <w:t xml:space="preserve"> jų poveikį ir padidinti inkstų pažeidimo riziką;</w:t>
      </w:r>
    </w:p>
    <w:p w:rsidR="003F00C8" w:rsidRPr="00CB68A8" w:rsidRDefault="003F00C8" w:rsidP="003F00C8">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CB68A8">
        <w:rPr>
          <w:rFonts w:ascii="Times New Roman" w:eastAsia="Times New Roman" w:hAnsi="Times New Roman" w:cs="Times New Roman"/>
          <w:noProof w:val="0"/>
          <w:szCs w:val="20"/>
        </w:rPr>
        <w:t>mifepristonas</w:t>
      </w:r>
      <w:proofErr w:type="spellEnd"/>
      <w:r w:rsidRPr="00CB68A8">
        <w:rPr>
          <w:rFonts w:ascii="Times New Roman" w:eastAsia="Times New Roman" w:hAnsi="Times New Roman" w:cs="Times New Roman"/>
          <w:noProof w:val="0"/>
          <w:szCs w:val="20"/>
        </w:rPr>
        <w:t xml:space="preserve"> (vartojamas nėštumui nutraukti);</w:t>
      </w:r>
    </w:p>
    <w:p w:rsidR="003F00C8" w:rsidRPr="00CB68A8" w:rsidRDefault="003F00C8" w:rsidP="003F00C8">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B68A8">
        <w:rPr>
          <w:rFonts w:ascii="Times New Roman" w:eastAsia="Times New Roman" w:hAnsi="Times New Roman" w:cs="Times New Roman"/>
          <w:noProof w:val="0"/>
          <w:szCs w:val="20"/>
        </w:rPr>
        <w:t xml:space="preserve">CYP 2C9 inhibitoriai, pvz., </w:t>
      </w:r>
      <w:proofErr w:type="spellStart"/>
      <w:r w:rsidRPr="00CB68A8">
        <w:rPr>
          <w:rFonts w:ascii="Times New Roman" w:eastAsia="Times New Roman" w:hAnsi="Times New Roman" w:cs="Times New Roman"/>
          <w:noProof w:val="0"/>
          <w:szCs w:val="20"/>
        </w:rPr>
        <w:t>vorikonazolas</w:t>
      </w:r>
      <w:proofErr w:type="spellEnd"/>
      <w:r w:rsidRPr="00CB68A8">
        <w:rPr>
          <w:rFonts w:ascii="Times New Roman" w:eastAsia="Times New Roman" w:hAnsi="Times New Roman" w:cs="Times New Roman"/>
          <w:noProof w:val="0"/>
          <w:szCs w:val="20"/>
        </w:rPr>
        <w:t xml:space="preserve"> ir </w:t>
      </w:r>
      <w:proofErr w:type="spellStart"/>
      <w:r w:rsidRPr="00CB68A8">
        <w:rPr>
          <w:rFonts w:ascii="Times New Roman" w:eastAsia="Times New Roman" w:hAnsi="Times New Roman" w:cs="Times New Roman"/>
          <w:noProof w:val="0"/>
          <w:szCs w:val="20"/>
        </w:rPr>
        <w:t>flukonazolas</w:t>
      </w:r>
      <w:proofErr w:type="spellEnd"/>
      <w:r w:rsidRPr="00CB68A8">
        <w:rPr>
          <w:rFonts w:ascii="Times New Roman" w:eastAsia="Times New Roman" w:hAnsi="Times New Roman" w:cs="Times New Roman"/>
          <w:noProof w:val="0"/>
          <w:szCs w:val="20"/>
        </w:rPr>
        <w:t xml:space="preserve"> (nuo grybelių infekcijos), nes juos vartojant gali padidėti </w:t>
      </w:r>
      <w:proofErr w:type="spellStart"/>
      <w:r w:rsidRPr="00CB68A8">
        <w:rPr>
          <w:rFonts w:ascii="Times New Roman" w:eastAsia="Times New Roman" w:hAnsi="Times New Roman" w:cs="Times New Roman"/>
          <w:noProof w:val="0"/>
          <w:szCs w:val="20"/>
        </w:rPr>
        <w:t>ibuprofeno</w:t>
      </w:r>
      <w:proofErr w:type="spellEnd"/>
      <w:r w:rsidRPr="00CB68A8">
        <w:rPr>
          <w:rFonts w:ascii="Times New Roman" w:eastAsia="Times New Roman" w:hAnsi="Times New Roman" w:cs="Times New Roman"/>
          <w:noProof w:val="0"/>
          <w:szCs w:val="20"/>
        </w:rPr>
        <w:t xml:space="preserve"> koncentracija plazmoje;</w:t>
      </w:r>
    </w:p>
    <w:p w:rsidR="003F00C8" w:rsidRPr="00CB68A8" w:rsidRDefault="003F00C8" w:rsidP="003F00C8">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B68A8">
        <w:rPr>
          <w:rFonts w:ascii="Times New Roman" w:eastAsia="Times New Roman" w:hAnsi="Times New Roman" w:cs="Times New Roman"/>
          <w:noProof w:val="0"/>
          <w:szCs w:val="20"/>
        </w:rPr>
        <w:t xml:space="preserve">slopinantys trombocitų funkciją (pvz., </w:t>
      </w:r>
      <w:proofErr w:type="spellStart"/>
      <w:r w:rsidRPr="00CB68A8">
        <w:rPr>
          <w:rFonts w:ascii="Times New Roman" w:eastAsia="Times New Roman" w:hAnsi="Times New Roman" w:cs="Times New Roman"/>
          <w:noProof w:val="0"/>
          <w:szCs w:val="20"/>
        </w:rPr>
        <w:t>acetilsalicilo</w:t>
      </w:r>
      <w:proofErr w:type="spellEnd"/>
      <w:r w:rsidRPr="00CB68A8">
        <w:rPr>
          <w:rFonts w:ascii="Times New Roman" w:eastAsia="Times New Roman" w:hAnsi="Times New Roman" w:cs="Times New Roman"/>
          <w:noProof w:val="0"/>
          <w:szCs w:val="20"/>
        </w:rPr>
        <w:t xml:space="preserve"> rūgštis) ir selektyviai slopinantys atgalinį </w:t>
      </w:r>
      <w:proofErr w:type="spellStart"/>
      <w:r w:rsidRPr="00CB68A8">
        <w:rPr>
          <w:rFonts w:ascii="Times New Roman" w:eastAsia="Times New Roman" w:hAnsi="Times New Roman" w:cs="Times New Roman"/>
          <w:noProof w:val="0"/>
          <w:szCs w:val="20"/>
        </w:rPr>
        <w:t>serotonino</w:t>
      </w:r>
      <w:proofErr w:type="spellEnd"/>
      <w:r w:rsidRPr="00CB68A8">
        <w:rPr>
          <w:rFonts w:ascii="Times New Roman" w:eastAsia="Times New Roman" w:hAnsi="Times New Roman" w:cs="Times New Roman"/>
          <w:noProof w:val="0"/>
          <w:szCs w:val="20"/>
        </w:rPr>
        <w:t xml:space="preserve"> įsiurbimą (vaistai nuo depresijos), nes vartojant kartu gali padidėti kraujavimo virškinimo trakte rizika;</w:t>
      </w:r>
    </w:p>
    <w:p w:rsidR="003F00C8" w:rsidRPr="00CB68A8" w:rsidRDefault="003F00C8" w:rsidP="003F00C8">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CB68A8">
        <w:rPr>
          <w:rFonts w:ascii="Times New Roman" w:eastAsia="Times New Roman" w:hAnsi="Times New Roman" w:cs="Times New Roman"/>
          <w:noProof w:val="0"/>
          <w:szCs w:val="20"/>
        </w:rPr>
        <w:t>probenecidas</w:t>
      </w:r>
      <w:proofErr w:type="spellEnd"/>
      <w:r w:rsidRPr="00CB68A8">
        <w:rPr>
          <w:rFonts w:ascii="Times New Roman" w:eastAsia="Times New Roman" w:hAnsi="Times New Roman" w:cs="Times New Roman"/>
          <w:noProof w:val="0"/>
          <w:szCs w:val="20"/>
        </w:rPr>
        <w:t xml:space="preserve"> ir </w:t>
      </w:r>
      <w:proofErr w:type="spellStart"/>
      <w:r w:rsidRPr="00CB68A8">
        <w:rPr>
          <w:rFonts w:ascii="Times New Roman" w:eastAsia="Times New Roman" w:hAnsi="Times New Roman" w:cs="Times New Roman"/>
          <w:noProof w:val="0"/>
          <w:szCs w:val="20"/>
        </w:rPr>
        <w:t>sulfinpirazonas</w:t>
      </w:r>
      <w:proofErr w:type="spellEnd"/>
      <w:r w:rsidRPr="00CB68A8">
        <w:rPr>
          <w:rFonts w:ascii="Times New Roman" w:eastAsia="Times New Roman" w:hAnsi="Times New Roman" w:cs="Times New Roman"/>
          <w:noProof w:val="0"/>
          <w:szCs w:val="20"/>
        </w:rPr>
        <w:t xml:space="preserve"> (nuo podagros), nes jie gali sulėtinti </w:t>
      </w:r>
      <w:proofErr w:type="spellStart"/>
      <w:r w:rsidRPr="00CB68A8">
        <w:rPr>
          <w:rFonts w:ascii="Times New Roman" w:eastAsia="Times New Roman" w:hAnsi="Times New Roman" w:cs="Times New Roman"/>
          <w:noProof w:val="0"/>
          <w:szCs w:val="20"/>
        </w:rPr>
        <w:t>ibuprofeno</w:t>
      </w:r>
      <w:proofErr w:type="spellEnd"/>
      <w:r w:rsidRPr="00CB68A8">
        <w:rPr>
          <w:rFonts w:ascii="Times New Roman" w:eastAsia="Times New Roman" w:hAnsi="Times New Roman" w:cs="Times New Roman"/>
          <w:noProof w:val="0"/>
          <w:szCs w:val="20"/>
        </w:rPr>
        <w:t xml:space="preserve"> iškyrimą;</w:t>
      </w:r>
    </w:p>
    <w:p w:rsidR="003F00C8" w:rsidRPr="00CB68A8" w:rsidRDefault="003F00C8" w:rsidP="003F00C8">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CB68A8">
        <w:rPr>
          <w:rFonts w:ascii="Times New Roman" w:eastAsia="Times New Roman" w:hAnsi="Times New Roman" w:cs="Times New Roman"/>
          <w:noProof w:val="0"/>
          <w:szCs w:val="20"/>
        </w:rPr>
        <w:t>ritonaviras</w:t>
      </w:r>
      <w:proofErr w:type="spellEnd"/>
      <w:r w:rsidRPr="00CB68A8">
        <w:rPr>
          <w:rFonts w:ascii="Times New Roman" w:eastAsia="Times New Roman" w:hAnsi="Times New Roman" w:cs="Times New Roman"/>
          <w:noProof w:val="0"/>
          <w:szCs w:val="20"/>
        </w:rPr>
        <w:t xml:space="preserve"> (nuo ŽIV infekcijos), nes jį vartojant gali padidėti NVNU koncentracijos plazmoje.</w:t>
      </w:r>
    </w:p>
    <w:p w:rsidR="003F00C8" w:rsidRPr="00CB68A8" w:rsidRDefault="003F00C8" w:rsidP="003F00C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3F00C8" w:rsidRPr="00CB68A8" w:rsidRDefault="003F00C8" w:rsidP="003F00C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Be to, gali pasireikšti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sąveika su kitais vaistais, pvz., dėl sąveikos su </w:t>
      </w:r>
      <w:proofErr w:type="spellStart"/>
      <w:r w:rsidRPr="00CB68A8">
        <w:rPr>
          <w:rFonts w:ascii="Times New Roman" w:eastAsia="Times New Roman" w:hAnsi="Times New Roman" w:cs="Times New Roman"/>
          <w:noProof w:val="0"/>
        </w:rPr>
        <w:t>sulfonilkarbamidais</w:t>
      </w:r>
      <w:proofErr w:type="spellEnd"/>
      <w:r w:rsidRPr="00CB68A8">
        <w:rPr>
          <w:rFonts w:ascii="Times New Roman" w:eastAsia="Times New Roman" w:hAnsi="Times New Roman" w:cs="Times New Roman"/>
          <w:noProof w:val="0"/>
        </w:rPr>
        <w:t xml:space="preserve"> (nuo diabeto), </w:t>
      </w:r>
      <w:proofErr w:type="spellStart"/>
      <w:r w:rsidRPr="00CB68A8">
        <w:rPr>
          <w:rFonts w:ascii="Times New Roman" w:eastAsia="Times New Roman" w:hAnsi="Times New Roman" w:cs="Times New Roman"/>
          <w:noProof w:val="0"/>
        </w:rPr>
        <w:t>takrolimuzu</w:t>
      </w:r>
      <w:proofErr w:type="spellEnd"/>
      <w:r w:rsidRPr="00CB68A8">
        <w:rPr>
          <w:rFonts w:ascii="Times New Roman" w:eastAsia="Times New Roman" w:hAnsi="Times New Roman" w:cs="Times New Roman"/>
          <w:noProof w:val="0"/>
        </w:rPr>
        <w:t xml:space="preserve"> ir </w:t>
      </w:r>
      <w:proofErr w:type="spellStart"/>
      <w:r w:rsidRPr="00CB68A8">
        <w:rPr>
          <w:rFonts w:ascii="Times New Roman" w:eastAsia="Times New Roman" w:hAnsi="Times New Roman" w:cs="Times New Roman"/>
          <w:noProof w:val="0"/>
        </w:rPr>
        <w:t>ciklosporinu</w:t>
      </w:r>
      <w:proofErr w:type="spellEnd"/>
      <w:r w:rsidRPr="00CB68A8">
        <w:rPr>
          <w:rFonts w:ascii="Times New Roman" w:eastAsia="Times New Roman" w:hAnsi="Times New Roman" w:cs="Times New Roman"/>
          <w:noProof w:val="0"/>
        </w:rPr>
        <w:t xml:space="preserve"> (imunitetą slopinančiais vaistais, vartojamais persodinus organą) gali pasireikšti inkstų pažeidimas, o dėl sąveikos su </w:t>
      </w:r>
      <w:proofErr w:type="spellStart"/>
      <w:r w:rsidRPr="00CB68A8">
        <w:rPr>
          <w:rFonts w:ascii="Times New Roman" w:eastAsia="Times New Roman" w:hAnsi="Times New Roman" w:cs="Times New Roman"/>
          <w:noProof w:val="0"/>
        </w:rPr>
        <w:t>zidovudinu</w:t>
      </w:r>
      <w:proofErr w:type="spellEnd"/>
      <w:r w:rsidRPr="00CB68A8">
        <w:rPr>
          <w:rFonts w:ascii="Times New Roman" w:eastAsia="Times New Roman" w:hAnsi="Times New Roman" w:cs="Times New Roman"/>
          <w:noProof w:val="0"/>
        </w:rPr>
        <w:t xml:space="preserve"> (vaistu nuo ŽIV infekcijos) – kraujavimas ŽIV teigiamiems </w:t>
      </w:r>
      <w:proofErr w:type="spellStart"/>
      <w:r w:rsidRPr="00CB68A8">
        <w:rPr>
          <w:rFonts w:ascii="Times New Roman" w:eastAsia="Times New Roman" w:hAnsi="Times New Roman" w:cs="Times New Roman"/>
          <w:noProof w:val="0"/>
        </w:rPr>
        <w:t>hemofilija</w:t>
      </w:r>
      <w:proofErr w:type="spellEnd"/>
      <w:r w:rsidRPr="00CB68A8">
        <w:rPr>
          <w:rFonts w:ascii="Times New Roman" w:eastAsia="Times New Roman" w:hAnsi="Times New Roman" w:cs="Times New Roman"/>
          <w:noProof w:val="0"/>
        </w:rPr>
        <w:t xml:space="preserve"> sergantiems pacientams.</w:t>
      </w:r>
    </w:p>
    <w:p w:rsidR="003F00C8" w:rsidRPr="00CB68A8" w:rsidRDefault="003F00C8" w:rsidP="003F00C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3F00C8" w:rsidRPr="00CB68A8" w:rsidRDefault="003F00C8" w:rsidP="003F00C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poveikį gali </w:t>
      </w:r>
      <w:proofErr w:type="spellStart"/>
      <w:r w:rsidRPr="00CB68A8">
        <w:rPr>
          <w:rFonts w:ascii="Times New Roman" w:eastAsia="Times New Roman" w:hAnsi="Times New Roman" w:cs="Times New Roman"/>
          <w:noProof w:val="0"/>
        </w:rPr>
        <w:t>susilpninti</w:t>
      </w:r>
      <w:proofErr w:type="spellEnd"/>
      <w:r w:rsidRPr="00CB68A8">
        <w:rPr>
          <w:rFonts w:ascii="Times New Roman" w:eastAsia="Times New Roman" w:hAnsi="Times New Roman" w:cs="Times New Roman"/>
          <w:noProof w:val="0"/>
        </w:rPr>
        <w:t xml:space="preserve"> kartu vartojamas </w:t>
      </w:r>
      <w:proofErr w:type="spellStart"/>
      <w:r w:rsidRPr="00CB68A8">
        <w:rPr>
          <w:rFonts w:ascii="Times New Roman" w:eastAsia="Times New Roman" w:hAnsi="Times New Roman" w:cs="Times New Roman"/>
          <w:noProof w:val="0"/>
        </w:rPr>
        <w:t>kolestiraminas</w:t>
      </w:r>
      <w:proofErr w:type="spellEnd"/>
      <w:r w:rsidRPr="00CB68A8">
        <w:rPr>
          <w:rFonts w:ascii="Times New Roman" w:eastAsia="Times New Roman" w:hAnsi="Times New Roman" w:cs="Times New Roman"/>
          <w:noProof w:val="0"/>
        </w:rPr>
        <w:t xml:space="preserve"> (vaistas padidėjusiam cholesterolio kiekiui mažinti). Nuo vieno iki kito iš šių vaistų vartojimo turi praeiti kelios valandos. </w:t>
      </w:r>
    </w:p>
    <w:p w:rsidR="003F00C8" w:rsidRPr="00CB68A8" w:rsidRDefault="003F00C8" w:rsidP="003F00C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3F00C8" w:rsidRPr="00CB68A8" w:rsidRDefault="003F00C8" w:rsidP="003F00C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Kai kurie kiti vaistai taip pat gali turėti įtakos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400 mg geriamosios suspensijos paketėlyje veikimui arba pastaroji gali turėti įtakos jų veikimui. Dėl to visada prieš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400 mg geriamąją suspensiją kartu su kitais vaistais, reikia pasikonsultuoti gydytoju arba vaistininku.</w:t>
      </w: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3F00C8" w:rsidRPr="00CB68A8" w:rsidRDefault="003F00C8" w:rsidP="003F00C8">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CB68A8">
        <w:rPr>
          <w:rFonts w:ascii="Times New Roman" w:eastAsia="Times New Roman" w:hAnsi="Times New Roman" w:cs="Times New Roman"/>
          <w:b/>
          <w:bCs/>
          <w:noProof w:val="0"/>
        </w:rPr>
        <w:t xml:space="preserve"> 400 mg geriamosios suspensijos paketėlyje vartojimas su alkoholiu</w:t>
      </w:r>
    </w:p>
    <w:p w:rsidR="003F00C8" w:rsidRPr="00CB68A8" w:rsidRDefault="003F00C8" w:rsidP="003F00C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Tuo pačiu metu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400 mg geriamosios suspensijos paketėlyje ir alkoholinių gėrimų, gali padidėti kai kurio šalutinio poveikio (pvz., virškinimo trakto ar centrinės nervų sistemos sutrikimų) tikimybė.</w:t>
      </w:r>
    </w:p>
    <w:p w:rsidR="003F00C8" w:rsidRPr="00CB68A8" w:rsidRDefault="003F00C8" w:rsidP="003F00C8">
      <w:pPr>
        <w:numPr>
          <w:ilvl w:val="12"/>
          <w:numId w:val="0"/>
        </w:numPr>
        <w:tabs>
          <w:tab w:val="left" w:pos="1296"/>
        </w:tabs>
        <w:snapToGrid w:val="0"/>
        <w:spacing w:after="0" w:line="240" w:lineRule="auto"/>
        <w:rPr>
          <w:rFonts w:ascii="Times New Roman" w:eastAsia="Times New Roman" w:hAnsi="Times New Roman" w:cs="Times New Roman"/>
          <w:noProof w:val="0"/>
        </w:rPr>
      </w:pPr>
    </w:p>
    <w:p w:rsidR="003F00C8" w:rsidRPr="00CB68A8" w:rsidRDefault="003F00C8" w:rsidP="003F00C8">
      <w:pPr>
        <w:keepNext/>
        <w:tabs>
          <w:tab w:val="left" w:pos="567"/>
        </w:tabs>
        <w:snapToGrid w:val="0"/>
        <w:spacing w:after="0" w:line="240" w:lineRule="auto"/>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Nėštumas</w:t>
      </w:r>
      <w:r w:rsidRPr="00CB68A8">
        <w:rPr>
          <w:rFonts w:ascii="Times New Roman" w:eastAsia="Times New Roman" w:hAnsi="Times New Roman" w:cs="Times New Roman"/>
          <w:b/>
          <w:noProof w:val="0"/>
        </w:rPr>
        <w:t>,</w:t>
      </w:r>
      <w:r w:rsidRPr="00CB68A8">
        <w:rPr>
          <w:rFonts w:ascii="Times New Roman" w:eastAsia="Times New Roman" w:hAnsi="Times New Roman" w:cs="Times New Roman"/>
          <w:b/>
          <w:bCs/>
          <w:noProof w:val="0"/>
        </w:rPr>
        <w:t xml:space="preserve"> žindymo laikotarpis ir vaisingumas</w:t>
      </w:r>
    </w:p>
    <w:p w:rsidR="003F00C8" w:rsidRPr="00CB68A8" w:rsidRDefault="003F00C8" w:rsidP="003F00C8">
      <w:pPr>
        <w:numPr>
          <w:ilvl w:val="12"/>
          <w:numId w:val="0"/>
        </w:num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Jeigu esate nėščia, žindote kūdikį, manote, kad galbūt esate nėščia, arba planuojate pastoti, tai prieš vartodama šį vaistą, pasitarkite su gydytoju arba vaistininku (taip pat žr. </w:t>
      </w: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Pr="00CB68A8">
        <w:rPr>
          <w:rFonts w:ascii="Times New Roman" w:eastAsia="Times New Roman" w:hAnsi="Times New Roman" w:cs="Times New Roman"/>
          <w:b/>
          <w:noProof w:val="0"/>
        </w:rPr>
        <w:t xml:space="preserve"> 400 mg geriamosios suspensijos paketėlyje sudėtyje yra skystojo </w:t>
      </w:r>
      <w:proofErr w:type="spellStart"/>
      <w:r w:rsidRPr="00CB68A8">
        <w:rPr>
          <w:rFonts w:ascii="Times New Roman" w:eastAsia="Times New Roman" w:hAnsi="Times New Roman" w:cs="Times New Roman"/>
          <w:b/>
          <w:noProof w:val="0"/>
        </w:rPr>
        <w:t>maltitolio</w:t>
      </w:r>
      <w:proofErr w:type="spellEnd"/>
      <w:r w:rsidRPr="00CB68A8">
        <w:rPr>
          <w:rFonts w:ascii="Times New Roman" w:eastAsia="Times New Roman" w:hAnsi="Times New Roman" w:cs="Times New Roman"/>
          <w:b/>
          <w:noProof w:val="0"/>
        </w:rPr>
        <w:t xml:space="preserve">, natrio, natrio </w:t>
      </w:r>
      <w:proofErr w:type="spellStart"/>
      <w:r w:rsidRPr="00CB68A8">
        <w:rPr>
          <w:rFonts w:ascii="Times New Roman" w:eastAsia="Times New Roman" w:hAnsi="Times New Roman" w:cs="Times New Roman"/>
          <w:b/>
          <w:noProof w:val="0"/>
        </w:rPr>
        <w:t>benzoato</w:t>
      </w:r>
      <w:proofErr w:type="spellEnd"/>
      <w:r w:rsidRPr="00CB68A8">
        <w:rPr>
          <w:rFonts w:ascii="Times New Roman" w:eastAsia="Times New Roman" w:hAnsi="Times New Roman" w:cs="Times New Roman"/>
          <w:b/>
          <w:noProof w:val="0"/>
        </w:rPr>
        <w:t xml:space="preserve"> ir </w:t>
      </w:r>
      <w:proofErr w:type="spellStart"/>
      <w:r w:rsidRPr="00CB68A8">
        <w:rPr>
          <w:rFonts w:ascii="Times New Roman" w:eastAsia="Times New Roman" w:hAnsi="Times New Roman" w:cs="Times New Roman"/>
          <w:b/>
          <w:noProof w:val="0"/>
        </w:rPr>
        <w:t>benzilo</w:t>
      </w:r>
      <w:proofErr w:type="spellEnd"/>
      <w:r w:rsidRPr="00CB68A8">
        <w:rPr>
          <w:rFonts w:ascii="Times New Roman" w:eastAsia="Times New Roman" w:hAnsi="Times New Roman" w:cs="Times New Roman"/>
          <w:b/>
          <w:noProof w:val="0"/>
        </w:rPr>
        <w:t xml:space="preserve"> alkoholio</w:t>
      </w:r>
      <w:r w:rsidRPr="00CB68A8">
        <w:rPr>
          <w:rFonts w:ascii="Times New Roman" w:eastAsia="Times New Roman" w:hAnsi="Times New Roman" w:cs="Times New Roman"/>
          <w:noProof w:val="0"/>
        </w:rPr>
        <w:t>).</w:t>
      </w:r>
    </w:p>
    <w:p w:rsidR="003F00C8" w:rsidRPr="00CB68A8" w:rsidRDefault="003F00C8" w:rsidP="003F00C8">
      <w:pPr>
        <w:numPr>
          <w:ilvl w:val="12"/>
          <w:numId w:val="0"/>
        </w:numPr>
        <w:tabs>
          <w:tab w:val="left" w:pos="1296"/>
        </w:tabs>
        <w:snapToGrid w:val="0"/>
        <w:spacing w:after="0" w:line="240" w:lineRule="auto"/>
        <w:rPr>
          <w:rFonts w:ascii="Times New Roman" w:eastAsia="Times New Roman" w:hAnsi="Times New Roman" w:cs="Times New Roman"/>
          <w:noProof w:val="0"/>
        </w:rPr>
      </w:pPr>
    </w:p>
    <w:p w:rsidR="003F00C8" w:rsidRPr="00CB68A8" w:rsidRDefault="003F00C8" w:rsidP="003F00C8">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CB68A8">
        <w:rPr>
          <w:rFonts w:ascii="Times New Roman" w:eastAsia="Times New Roman" w:hAnsi="Times New Roman" w:cs="Times New Roman"/>
          <w:i/>
          <w:iCs/>
          <w:noProof w:val="0"/>
        </w:rPr>
        <w:t>Nėštumas</w:t>
      </w:r>
    </w:p>
    <w:p w:rsidR="003F00C8" w:rsidRPr="00CB68A8" w:rsidRDefault="003F00C8" w:rsidP="003F00C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Jeigu pastotumėte, kai vartojate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400 mg geriamąją suspensiją paketėlyje, apie tai pasakykite gydytojui.</w:t>
      </w:r>
    </w:p>
    <w:p w:rsidR="003F00C8" w:rsidRPr="001359A3" w:rsidRDefault="003F00C8" w:rsidP="003F00C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1359A3">
        <w:rPr>
          <w:rFonts w:ascii="Times New Roman" w:eastAsia="Times New Roman" w:hAnsi="Times New Roman" w:cs="Times New Roman"/>
          <w:noProof w:val="0"/>
        </w:rPr>
        <w:t xml:space="preserve">Nevartokite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4</w:t>
      </w:r>
      <w:r w:rsidRPr="009A0964">
        <w:rPr>
          <w:rFonts w:ascii="Times New Roman" w:eastAsia="Times New Roman" w:hAnsi="Times New Roman" w:cs="Times New Roman"/>
          <w:noProof w:val="0"/>
        </w:rPr>
        <w:t>00 mg</w:t>
      </w:r>
      <w:r w:rsidRPr="001359A3">
        <w:rPr>
          <w:rFonts w:ascii="Times New Roman" w:eastAsia="Times New Roman" w:hAnsi="Times New Roman" w:cs="Times New Roman"/>
          <w:noProof w:val="0"/>
        </w:rPr>
        <w:t xml:space="preserve">, paskutinių </w:t>
      </w:r>
      <w:proofErr w:type="spellStart"/>
      <w:r w:rsidRPr="001359A3">
        <w:rPr>
          <w:rFonts w:ascii="Times New Roman" w:eastAsia="Times New Roman" w:hAnsi="Times New Roman" w:cs="Times New Roman"/>
          <w:noProof w:val="0"/>
        </w:rPr>
        <w:t>triju</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nėštumo</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mėnesiu</w:t>
      </w:r>
      <w:proofErr w:type="spellEnd"/>
      <w:r w:rsidRPr="001359A3">
        <w:rPr>
          <w:rFonts w:ascii="Times New Roman" w:eastAsia="Times New Roman" w:hAnsi="Times New Roman" w:cs="Times New Roman"/>
          <w:noProof w:val="0"/>
        </w:rPr>
        <w:t xml:space="preserve">̨ metu, nes </w:t>
      </w:r>
      <w:proofErr w:type="spellStart"/>
      <w:r w:rsidRPr="001359A3">
        <w:rPr>
          <w:rFonts w:ascii="Times New Roman" w:eastAsia="Times New Roman" w:hAnsi="Times New Roman" w:cs="Times New Roman"/>
          <w:noProof w:val="0"/>
        </w:rPr>
        <w:t>šis</w:t>
      </w:r>
      <w:proofErr w:type="spellEnd"/>
      <w:r w:rsidRPr="001359A3">
        <w:rPr>
          <w:rFonts w:ascii="Times New Roman" w:eastAsia="Times New Roman" w:hAnsi="Times New Roman" w:cs="Times New Roman"/>
          <w:noProof w:val="0"/>
        </w:rPr>
        <w:t xml:space="preserve"> vaistas gali pakenkti </w:t>
      </w:r>
      <w:proofErr w:type="spellStart"/>
      <w:r w:rsidRPr="001359A3">
        <w:rPr>
          <w:rFonts w:ascii="Times New Roman" w:eastAsia="Times New Roman" w:hAnsi="Times New Roman" w:cs="Times New Roman"/>
          <w:noProof w:val="0"/>
        </w:rPr>
        <w:t>Jūsu</w:t>
      </w:r>
      <w:proofErr w:type="spellEnd"/>
      <w:r w:rsidRPr="001359A3">
        <w:rPr>
          <w:rFonts w:ascii="Times New Roman" w:eastAsia="Times New Roman" w:hAnsi="Times New Roman" w:cs="Times New Roman"/>
          <w:noProof w:val="0"/>
        </w:rPr>
        <w:t>̨ vaisiui (</w:t>
      </w:r>
      <w:proofErr w:type="spellStart"/>
      <w:r w:rsidRPr="001359A3">
        <w:rPr>
          <w:rFonts w:ascii="Times New Roman" w:eastAsia="Times New Roman" w:hAnsi="Times New Roman" w:cs="Times New Roman"/>
          <w:noProof w:val="0"/>
        </w:rPr>
        <w:t>būsimam</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kūdikiui</w:t>
      </w:r>
      <w:proofErr w:type="spellEnd"/>
      <w:r w:rsidRPr="001359A3">
        <w:rPr>
          <w:rFonts w:ascii="Times New Roman" w:eastAsia="Times New Roman" w:hAnsi="Times New Roman" w:cs="Times New Roman"/>
          <w:noProof w:val="0"/>
        </w:rPr>
        <w:t xml:space="preserve">) arba sukelti </w:t>
      </w:r>
      <w:proofErr w:type="spellStart"/>
      <w:r w:rsidRPr="001359A3">
        <w:rPr>
          <w:rFonts w:ascii="Times New Roman" w:eastAsia="Times New Roman" w:hAnsi="Times New Roman" w:cs="Times New Roman"/>
          <w:noProof w:val="0"/>
        </w:rPr>
        <w:t>problemu</w:t>
      </w:r>
      <w:proofErr w:type="spellEnd"/>
      <w:r w:rsidRPr="001359A3">
        <w:rPr>
          <w:rFonts w:ascii="Times New Roman" w:eastAsia="Times New Roman" w:hAnsi="Times New Roman" w:cs="Times New Roman"/>
          <w:noProof w:val="0"/>
        </w:rPr>
        <w:t xml:space="preserve">̨ gimdymo metu. </w:t>
      </w:r>
      <w:proofErr w:type="spellStart"/>
      <w:r w:rsidRPr="006569B3">
        <w:rPr>
          <w:rFonts w:ascii="Times New Roman" w:eastAsia="Times New Roman" w:hAnsi="Times New Roman" w:cs="Times New Roman"/>
          <w:noProof w:val="0"/>
        </w:rPr>
        <w:t>Šis</w:t>
      </w:r>
      <w:proofErr w:type="spellEnd"/>
      <w:r w:rsidRPr="006569B3">
        <w:rPr>
          <w:rFonts w:ascii="Times New Roman" w:eastAsia="Times New Roman" w:hAnsi="Times New Roman" w:cs="Times New Roman"/>
          <w:noProof w:val="0"/>
        </w:rPr>
        <w:t xml:space="preserve"> vaistas gali sukelti vaisiaus inkstų ir </w:t>
      </w:r>
      <w:proofErr w:type="spellStart"/>
      <w:r w:rsidRPr="006569B3">
        <w:rPr>
          <w:rFonts w:ascii="Times New Roman" w:eastAsia="Times New Roman" w:hAnsi="Times New Roman" w:cs="Times New Roman"/>
          <w:noProof w:val="0"/>
        </w:rPr>
        <w:t>širdies</w:t>
      </w:r>
      <w:proofErr w:type="spellEnd"/>
      <w:r w:rsidRPr="006569B3">
        <w:rPr>
          <w:rFonts w:ascii="Times New Roman" w:eastAsia="Times New Roman" w:hAnsi="Times New Roman" w:cs="Times New Roman"/>
          <w:noProof w:val="0"/>
        </w:rPr>
        <w:t xml:space="preserve"> sutrikimų. Jis gali paveikti </w:t>
      </w:r>
      <w:proofErr w:type="spellStart"/>
      <w:r w:rsidRPr="006569B3">
        <w:rPr>
          <w:rFonts w:ascii="Times New Roman" w:eastAsia="Times New Roman" w:hAnsi="Times New Roman" w:cs="Times New Roman"/>
          <w:noProof w:val="0"/>
        </w:rPr>
        <w:t>Jūsu</w:t>
      </w:r>
      <w:proofErr w:type="spellEnd"/>
      <w:r w:rsidRPr="006569B3">
        <w:rPr>
          <w:rFonts w:ascii="Times New Roman" w:eastAsia="Times New Roman" w:hAnsi="Times New Roman" w:cs="Times New Roman"/>
          <w:noProof w:val="0"/>
        </w:rPr>
        <w:t xml:space="preserve">̨ ir </w:t>
      </w:r>
      <w:proofErr w:type="spellStart"/>
      <w:r w:rsidRPr="006569B3">
        <w:rPr>
          <w:rFonts w:ascii="Times New Roman" w:eastAsia="Times New Roman" w:hAnsi="Times New Roman" w:cs="Times New Roman"/>
          <w:noProof w:val="0"/>
        </w:rPr>
        <w:t>Jūsu</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kūdikio</w:t>
      </w:r>
      <w:proofErr w:type="spellEnd"/>
      <w:r w:rsidRPr="006569B3">
        <w:rPr>
          <w:rFonts w:ascii="Times New Roman" w:eastAsia="Times New Roman" w:hAnsi="Times New Roman" w:cs="Times New Roman"/>
          <w:noProof w:val="0"/>
        </w:rPr>
        <w:t xml:space="preserve"> polinkį kraujuoti ir </w:t>
      </w:r>
      <w:proofErr w:type="spellStart"/>
      <w:r w:rsidRPr="006569B3">
        <w:rPr>
          <w:rFonts w:ascii="Times New Roman" w:eastAsia="Times New Roman" w:hAnsi="Times New Roman" w:cs="Times New Roman"/>
          <w:noProof w:val="0"/>
        </w:rPr>
        <w:t>dėl</w:t>
      </w:r>
      <w:proofErr w:type="spellEnd"/>
      <w:r w:rsidRPr="006569B3">
        <w:rPr>
          <w:rFonts w:ascii="Times New Roman" w:eastAsia="Times New Roman" w:hAnsi="Times New Roman" w:cs="Times New Roman"/>
          <w:noProof w:val="0"/>
        </w:rPr>
        <w:t xml:space="preserve"> jo gimdymas gali </w:t>
      </w:r>
      <w:proofErr w:type="spellStart"/>
      <w:r w:rsidRPr="006569B3">
        <w:rPr>
          <w:rFonts w:ascii="Times New Roman" w:eastAsia="Times New Roman" w:hAnsi="Times New Roman" w:cs="Times New Roman"/>
          <w:noProof w:val="0"/>
        </w:rPr>
        <w:t>būti</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vėlesnis</w:t>
      </w:r>
      <w:proofErr w:type="spellEnd"/>
      <w:r w:rsidRPr="006569B3">
        <w:rPr>
          <w:rFonts w:ascii="Times New Roman" w:eastAsia="Times New Roman" w:hAnsi="Times New Roman" w:cs="Times New Roman"/>
          <w:noProof w:val="0"/>
        </w:rPr>
        <w:t xml:space="preserve"> arba ilgesnis, nei </w:t>
      </w:r>
      <w:proofErr w:type="spellStart"/>
      <w:r w:rsidRPr="006569B3">
        <w:rPr>
          <w:rFonts w:ascii="Times New Roman" w:eastAsia="Times New Roman" w:hAnsi="Times New Roman" w:cs="Times New Roman"/>
          <w:noProof w:val="0"/>
        </w:rPr>
        <w:t>tikėtasi</w:t>
      </w:r>
      <w:proofErr w:type="spellEnd"/>
      <w:r w:rsidRPr="006569B3">
        <w:rPr>
          <w:rFonts w:ascii="Times New Roman" w:eastAsia="Times New Roman" w:hAnsi="Times New Roman" w:cs="Times New Roman"/>
          <w:noProof w:val="0"/>
        </w:rPr>
        <w:t xml:space="preserve">. </w:t>
      </w:r>
      <w:r w:rsidRPr="001359A3">
        <w:rPr>
          <w:rFonts w:ascii="Times New Roman" w:eastAsia="Times New Roman" w:hAnsi="Times New Roman" w:cs="Times New Roman"/>
          <w:noProof w:val="0"/>
        </w:rPr>
        <w:t xml:space="preserve">Pirmus 6 </w:t>
      </w:r>
      <w:proofErr w:type="spellStart"/>
      <w:r w:rsidRPr="001359A3">
        <w:rPr>
          <w:rFonts w:ascii="Times New Roman" w:eastAsia="Times New Roman" w:hAnsi="Times New Roman" w:cs="Times New Roman"/>
          <w:noProof w:val="0"/>
        </w:rPr>
        <w:t>nėštumo</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mėnesius</w:t>
      </w:r>
      <w:proofErr w:type="spellEnd"/>
      <w:r w:rsidRPr="001359A3">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4</w:t>
      </w:r>
      <w:r w:rsidRPr="009A0964">
        <w:rPr>
          <w:rFonts w:ascii="Times New Roman" w:eastAsia="Times New Roman" w:hAnsi="Times New Roman" w:cs="Times New Roman"/>
          <w:noProof w:val="0"/>
        </w:rPr>
        <w:t>00 mg</w:t>
      </w:r>
      <w:r w:rsidRPr="001359A3">
        <w:rPr>
          <w:rFonts w:ascii="Times New Roman" w:eastAsia="Times New Roman" w:hAnsi="Times New Roman" w:cs="Times New Roman"/>
          <w:noProof w:val="0"/>
        </w:rPr>
        <w:t xml:space="preserve"> vartoti negalima, </w:t>
      </w:r>
      <w:proofErr w:type="spellStart"/>
      <w:r w:rsidRPr="001359A3">
        <w:rPr>
          <w:rFonts w:ascii="Times New Roman" w:eastAsia="Times New Roman" w:hAnsi="Times New Roman" w:cs="Times New Roman"/>
          <w:noProof w:val="0"/>
        </w:rPr>
        <w:t>išskyrus</w:t>
      </w:r>
      <w:proofErr w:type="spellEnd"/>
      <w:r w:rsidRPr="001359A3">
        <w:rPr>
          <w:rFonts w:ascii="Times New Roman" w:eastAsia="Times New Roman" w:hAnsi="Times New Roman" w:cs="Times New Roman"/>
          <w:noProof w:val="0"/>
        </w:rPr>
        <w:t xml:space="preserve"> atvejus, kai tai neabejotinai </w:t>
      </w:r>
      <w:proofErr w:type="spellStart"/>
      <w:r w:rsidRPr="001359A3">
        <w:rPr>
          <w:rFonts w:ascii="Times New Roman" w:eastAsia="Times New Roman" w:hAnsi="Times New Roman" w:cs="Times New Roman"/>
          <w:noProof w:val="0"/>
        </w:rPr>
        <w:t>būtina</w:t>
      </w:r>
      <w:proofErr w:type="spellEnd"/>
      <w:r w:rsidRPr="001359A3">
        <w:rPr>
          <w:rFonts w:ascii="Times New Roman" w:eastAsia="Times New Roman" w:hAnsi="Times New Roman" w:cs="Times New Roman"/>
          <w:noProof w:val="0"/>
        </w:rPr>
        <w:t xml:space="preserve"> </w:t>
      </w:r>
      <w:r w:rsidRPr="006569B3">
        <w:rPr>
          <w:rFonts w:ascii="Times New Roman" w:eastAsia="Times New Roman" w:hAnsi="Times New Roman" w:cs="Times New Roman"/>
          <w:noProof w:val="0"/>
        </w:rPr>
        <w:t>ir taip pataria gydytojas</w:t>
      </w:r>
      <w:r w:rsidRPr="001359A3">
        <w:rPr>
          <w:rFonts w:ascii="Times New Roman" w:eastAsia="Times New Roman" w:hAnsi="Times New Roman" w:cs="Times New Roman"/>
          <w:noProof w:val="0"/>
        </w:rPr>
        <w:t xml:space="preserve">. Jei </w:t>
      </w:r>
      <w:proofErr w:type="spellStart"/>
      <w:r w:rsidRPr="001359A3">
        <w:rPr>
          <w:rFonts w:ascii="Times New Roman" w:eastAsia="Times New Roman" w:hAnsi="Times New Roman" w:cs="Times New Roman"/>
          <w:noProof w:val="0"/>
        </w:rPr>
        <w:t>šiuo</w:t>
      </w:r>
      <w:proofErr w:type="spellEnd"/>
      <w:r w:rsidRPr="001359A3">
        <w:rPr>
          <w:rFonts w:ascii="Times New Roman" w:eastAsia="Times New Roman" w:hAnsi="Times New Roman" w:cs="Times New Roman"/>
          <w:noProof w:val="0"/>
        </w:rPr>
        <w:t xml:space="preserve"> laikotarpiu arba bandant pastoti Jums reikalingas gydymas, reikia vartoti </w:t>
      </w:r>
      <w:proofErr w:type="spellStart"/>
      <w:r w:rsidRPr="001359A3">
        <w:rPr>
          <w:rFonts w:ascii="Times New Roman" w:eastAsia="Times New Roman" w:hAnsi="Times New Roman" w:cs="Times New Roman"/>
          <w:noProof w:val="0"/>
        </w:rPr>
        <w:t>mažiausia</w:t>
      </w:r>
      <w:proofErr w:type="spellEnd"/>
      <w:r w:rsidRPr="001359A3">
        <w:rPr>
          <w:rFonts w:ascii="Times New Roman" w:eastAsia="Times New Roman" w:hAnsi="Times New Roman" w:cs="Times New Roman"/>
          <w:noProof w:val="0"/>
        </w:rPr>
        <w:t xml:space="preserve">̨ dozę trumpiausią </w:t>
      </w:r>
      <w:proofErr w:type="spellStart"/>
      <w:r w:rsidRPr="001359A3">
        <w:rPr>
          <w:rFonts w:ascii="Times New Roman" w:eastAsia="Times New Roman" w:hAnsi="Times New Roman" w:cs="Times New Roman"/>
          <w:noProof w:val="0"/>
        </w:rPr>
        <w:t>įmanoma</w:t>
      </w:r>
      <w:proofErr w:type="spellEnd"/>
      <w:r w:rsidRPr="001359A3">
        <w:rPr>
          <w:rFonts w:ascii="Times New Roman" w:eastAsia="Times New Roman" w:hAnsi="Times New Roman" w:cs="Times New Roman"/>
          <w:noProof w:val="0"/>
        </w:rPr>
        <w:t xml:space="preserve">̨ laiką. </w:t>
      </w:r>
      <w:r w:rsidRPr="006569B3">
        <w:rPr>
          <w:rFonts w:ascii="Times New Roman" w:eastAsia="Times New Roman" w:hAnsi="Times New Roman" w:cs="Times New Roman"/>
          <w:noProof w:val="0"/>
        </w:rPr>
        <w:t xml:space="preserve">Nuo 20-osios </w:t>
      </w:r>
      <w:proofErr w:type="spellStart"/>
      <w:r w:rsidRPr="006569B3">
        <w:rPr>
          <w:rFonts w:ascii="Times New Roman" w:eastAsia="Times New Roman" w:hAnsi="Times New Roman" w:cs="Times New Roman"/>
          <w:noProof w:val="0"/>
        </w:rPr>
        <w:t>nėštumo</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savaitės</w:t>
      </w:r>
      <w:proofErr w:type="spellEnd"/>
      <w:r w:rsidRPr="006569B3">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4</w:t>
      </w:r>
      <w:r w:rsidRPr="009A0964">
        <w:rPr>
          <w:rFonts w:ascii="Times New Roman" w:eastAsia="Times New Roman" w:hAnsi="Times New Roman" w:cs="Times New Roman"/>
          <w:noProof w:val="0"/>
        </w:rPr>
        <w:t>00 mg</w:t>
      </w:r>
      <w:r w:rsidRPr="001359A3">
        <w:rPr>
          <w:rFonts w:ascii="Times New Roman" w:eastAsia="Times New Roman" w:hAnsi="Times New Roman" w:cs="Times New Roman"/>
          <w:noProof w:val="0"/>
        </w:rPr>
        <w:t xml:space="preserve"> </w:t>
      </w:r>
      <w:r w:rsidRPr="006569B3">
        <w:rPr>
          <w:rFonts w:ascii="Times New Roman" w:eastAsia="Times New Roman" w:hAnsi="Times New Roman" w:cs="Times New Roman"/>
          <w:noProof w:val="0"/>
        </w:rPr>
        <w:t xml:space="preserve">gali sukelti vaisiaus inkstų sutrikimų, jei </w:t>
      </w:r>
      <w:proofErr w:type="spellStart"/>
      <w:r w:rsidRPr="006569B3">
        <w:rPr>
          <w:rFonts w:ascii="Times New Roman" w:eastAsia="Times New Roman" w:hAnsi="Times New Roman" w:cs="Times New Roman"/>
          <w:noProof w:val="0"/>
        </w:rPr>
        <w:t>šis</w:t>
      </w:r>
      <w:proofErr w:type="spellEnd"/>
      <w:r w:rsidRPr="006569B3">
        <w:rPr>
          <w:rFonts w:ascii="Times New Roman" w:eastAsia="Times New Roman" w:hAnsi="Times New Roman" w:cs="Times New Roman"/>
          <w:noProof w:val="0"/>
        </w:rPr>
        <w:t xml:space="preserve"> vaistas vartojamas ilgiau nei kelias dienas, o </w:t>
      </w:r>
      <w:proofErr w:type="spellStart"/>
      <w:r w:rsidRPr="006569B3">
        <w:rPr>
          <w:rFonts w:ascii="Times New Roman" w:eastAsia="Times New Roman" w:hAnsi="Times New Roman" w:cs="Times New Roman"/>
          <w:noProof w:val="0"/>
        </w:rPr>
        <w:t>dėl</w:t>
      </w:r>
      <w:proofErr w:type="spellEnd"/>
      <w:r w:rsidRPr="006569B3">
        <w:rPr>
          <w:rFonts w:ascii="Times New Roman" w:eastAsia="Times New Roman" w:hAnsi="Times New Roman" w:cs="Times New Roman"/>
          <w:noProof w:val="0"/>
        </w:rPr>
        <w:t xml:space="preserve"> to gali </w:t>
      </w:r>
      <w:proofErr w:type="spellStart"/>
      <w:r w:rsidRPr="006569B3">
        <w:rPr>
          <w:rFonts w:ascii="Times New Roman" w:eastAsia="Times New Roman" w:hAnsi="Times New Roman" w:cs="Times New Roman"/>
          <w:noProof w:val="0"/>
        </w:rPr>
        <w:t>sumažėti</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kūdiki</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supančio</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amniono</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skysčio</w:t>
      </w:r>
      <w:proofErr w:type="spellEnd"/>
      <w:r w:rsidRPr="006569B3">
        <w:rPr>
          <w:rFonts w:ascii="Times New Roman" w:eastAsia="Times New Roman" w:hAnsi="Times New Roman" w:cs="Times New Roman"/>
          <w:noProof w:val="0"/>
        </w:rPr>
        <w:t xml:space="preserve"> kiekis (</w:t>
      </w:r>
      <w:proofErr w:type="spellStart"/>
      <w:r w:rsidRPr="006569B3">
        <w:rPr>
          <w:rFonts w:ascii="Times New Roman" w:eastAsia="Times New Roman" w:hAnsi="Times New Roman" w:cs="Times New Roman"/>
          <w:noProof w:val="0"/>
        </w:rPr>
        <w:t>oligohidramnionas</w:t>
      </w:r>
      <w:proofErr w:type="spellEnd"/>
      <w:r w:rsidRPr="006569B3">
        <w:rPr>
          <w:rFonts w:ascii="Times New Roman" w:eastAsia="Times New Roman" w:hAnsi="Times New Roman" w:cs="Times New Roman"/>
          <w:noProof w:val="0"/>
        </w:rPr>
        <w:t xml:space="preserve">). Jei Jums reikalingas ilgesnis nei kelių </w:t>
      </w:r>
      <w:proofErr w:type="spellStart"/>
      <w:r w:rsidRPr="006569B3">
        <w:rPr>
          <w:rFonts w:ascii="Times New Roman" w:eastAsia="Times New Roman" w:hAnsi="Times New Roman" w:cs="Times New Roman"/>
          <w:noProof w:val="0"/>
        </w:rPr>
        <w:t>dienu</w:t>
      </w:r>
      <w:proofErr w:type="spellEnd"/>
      <w:r w:rsidRPr="006569B3">
        <w:rPr>
          <w:rFonts w:ascii="Times New Roman" w:eastAsia="Times New Roman" w:hAnsi="Times New Roman" w:cs="Times New Roman"/>
          <w:noProof w:val="0"/>
        </w:rPr>
        <w:t xml:space="preserve">̨ gydymas, gydytojas gali rekomenduoti papildomą </w:t>
      </w:r>
      <w:proofErr w:type="spellStart"/>
      <w:r w:rsidRPr="006569B3">
        <w:rPr>
          <w:rFonts w:ascii="Times New Roman" w:eastAsia="Times New Roman" w:hAnsi="Times New Roman" w:cs="Times New Roman"/>
          <w:noProof w:val="0"/>
        </w:rPr>
        <w:t>stebėsena</w:t>
      </w:r>
      <w:proofErr w:type="spellEnd"/>
      <w:r w:rsidRPr="006569B3">
        <w:rPr>
          <w:rFonts w:ascii="Times New Roman" w:eastAsia="Times New Roman" w:hAnsi="Times New Roman" w:cs="Times New Roman"/>
          <w:noProof w:val="0"/>
        </w:rPr>
        <w:t xml:space="preserve">̨. </w:t>
      </w:r>
    </w:p>
    <w:p w:rsidR="003F00C8" w:rsidRPr="00CB68A8" w:rsidRDefault="003F00C8" w:rsidP="003F00C8">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p>
    <w:p w:rsidR="003F00C8" w:rsidRPr="00CB68A8" w:rsidRDefault="003F00C8" w:rsidP="003F00C8">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CB68A8">
        <w:rPr>
          <w:rFonts w:ascii="Times New Roman" w:eastAsia="Times New Roman" w:hAnsi="Times New Roman" w:cs="Times New Roman"/>
          <w:i/>
          <w:iCs/>
          <w:noProof w:val="0"/>
        </w:rPr>
        <w:t>Žindymas</w:t>
      </w:r>
    </w:p>
    <w:p w:rsidR="003F00C8" w:rsidRPr="00CB68A8" w:rsidRDefault="003F00C8" w:rsidP="003F00C8">
      <w:pPr>
        <w:numPr>
          <w:ilvl w:val="12"/>
          <w:numId w:val="0"/>
        </w:numPr>
        <w:tabs>
          <w:tab w:val="left" w:pos="1296"/>
        </w:tabs>
        <w:snapToGrid w:val="0"/>
        <w:spacing w:after="0" w:line="240" w:lineRule="auto"/>
        <w:rPr>
          <w:rFonts w:ascii="Times New Roman" w:eastAsia="Times New Roman" w:hAnsi="Times New Roman" w:cs="Times New Roman"/>
          <w:noProof w:val="0"/>
        </w:rPr>
      </w:pP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ir jo metabolitų į moters pieną patenka mažai. Žindymo laikotarpiu galima vartoti rekomenduojamą šio vaisto dozę trumpiausią įmanomą laiką.</w:t>
      </w:r>
    </w:p>
    <w:p w:rsidR="003F00C8" w:rsidRPr="00CB68A8" w:rsidRDefault="003F00C8" w:rsidP="003F00C8">
      <w:pPr>
        <w:numPr>
          <w:ilvl w:val="12"/>
          <w:numId w:val="0"/>
        </w:numPr>
        <w:tabs>
          <w:tab w:val="left" w:pos="1296"/>
        </w:tabs>
        <w:snapToGrid w:val="0"/>
        <w:spacing w:after="0" w:line="240" w:lineRule="auto"/>
        <w:rPr>
          <w:rFonts w:ascii="Times New Roman" w:eastAsia="Times New Roman" w:hAnsi="Times New Roman" w:cs="Times New Roman"/>
          <w:noProof w:val="0"/>
        </w:rPr>
      </w:pPr>
    </w:p>
    <w:p w:rsidR="003F00C8" w:rsidRPr="00CB68A8" w:rsidRDefault="003F00C8" w:rsidP="003F00C8">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CB68A8">
        <w:rPr>
          <w:rFonts w:ascii="Times New Roman" w:eastAsia="Times New Roman" w:hAnsi="Times New Roman" w:cs="Times New Roman"/>
          <w:i/>
          <w:noProof w:val="0"/>
        </w:rPr>
        <w:t>Vaisingumas</w:t>
      </w:r>
    </w:p>
    <w:p w:rsidR="003F00C8" w:rsidRPr="00CB68A8" w:rsidRDefault="003F00C8" w:rsidP="003F00C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Šis vaistas priklauso NVNU, galinčių sutrikdyti moterų vaisingumą, grupei. Baigus vartoti vaistą, šis poveikis praeina.</w:t>
      </w:r>
    </w:p>
    <w:p w:rsidR="003F00C8" w:rsidRPr="00CB68A8" w:rsidRDefault="003F00C8" w:rsidP="003F00C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3F00C8" w:rsidRPr="00CB68A8" w:rsidRDefault="003F00C8" w:rsidP="003F00C8">
      <w:pPr>
        <w:keepNext/>
        <w:tabs>
          <w:tab w:val="left" w:pos="567"/>
        </w:tabs>
        <w:snapToGrid w:val="0"/>
        <w:spacing w:after="0" w:line="240" w:lineRule="auto"/>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Vairavimas ir mechanizmų valdymas</w:t>
      </w:r>
    </w:p>
    <w:p w:rsidR="003F00C8" w:rsidRPr="00CB68A8" w:rsidRDefault="003F00C8" w:rsidP="003F00C8">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CB68A8">
        <w:rPr>
          <w:rFonts w:ascii="Times New Roman" w:eastAsia="Times New Roman" w:hAnsi="Times New Roman" w:cs="Times New Roman"/>
          <w:noProof w:val="0"/>
        </w:rPr>
        <w:t>Laikantis rekomendacijų dėl dozės ir vartojimo trukmės, poveikio gebėjimui vairuoti ir valdyti mechanizmus nereikėtų tikėtis. Vis dėlto dėl tam tikro šalutinio poveikio, pvz., regos sutrikimų, svaigulio ar nuovargio (žr. 4 skyrių) gali sutrikti reakcija bei pablogėti gebėjimas vairuoti ir (ar) valdyti mechanizmus. Tokiais atvejais vairuoti ir valdyti mechanizmų negalima.</w:t>
      </w:r>
    </w:p>
    <w:p w:rsidR="003F00C8" w:rsidRPr="00CB68A8" w:rsidRDefault="003F00C8" w:rsidP="003F00C8">
      <w:pPr>
        <w:numPr>
          <w:ilvl w:val="12"/>
          <w:numId w:val="0"/>
        </w:numPr>
        <w:tabs>
          <w:tab w:val="left" w:pos="1296"/>
        </w:tabs>
        <w:snapToGrid w:val="0"/>
        <w:spacing w:after="0" w:line="240" w:lineRule="auto"/>
        <w:rPr>
          <w:rFonts w:ascii="Times New Roman" w:eastAsia="Times New Roman" w:hAnsi="Times New Roman" w:cs="Times New Roman"/>
          <w:noProof w:val="0"/>
        </w:rPr>
      </w:pPr>
    </w:p>
    <w:p w:rsidR="003F00C8" w:rsidRPr="00CB68A8" w:rsidRDefault="003F00C8" w:rsidP="003F00C8">
      <w:pPr>
        <w:numPr>
          <w:ilvl w:val="12"/>
          <w:numId w:val="0"/>
        </w:numPr>
        <w:tabs>
          <w:tab w:val="left" w:pos="1296"/>
        </w:tabs>
        <w:snapToGrid w:val="0"/>
        <w:spacing w:after="0" w:line="240" w:lineRule="auto"/>
        <w:ind w:right="-2"/>
        <w:outlineLvl w:val="0"/>
        <w:rPr>
          <w:rFonts w:ascii="Times New Roman" w:eastAsia="Times New Roman" w:hAnsi="Times New Roman" w:cs="Times New Roman"/>
          <w:b/>
          <w:noProof w:val="0"/>
        </w:rPr>
      </w:pP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Pr="00CB68A8">
        <w:rPr>
          <w:rFonts w:ascii="Times New Roman" w:eastAsia="Times New Roman" w:hAnsi="Times New Roman" w:cs="Times New Roman"/>
          <w:b/>
          <w:noProof w:val="0"/>
        </w:rPr>
        <w:t xml:space="preserve"> 400 mg geriamosios suspensijos paketėlyje sudėtyje yra skystojo </w:t>
      </w:r>
      <w:proofErr w:type="spellStart"/>
      <w:r w:rsidRPr="00CB68A8">
        <w:rPr>
          <w:rFonts w:ascii="Times New Roman" w:eastAsia="Times New Roman" w:hAnsi="Times New Roman" w:cs="Times New Roman"/>
          <w:b/>
          <w:noProof w:val="0"/>
        </w:rPr>
        <w:t>maltitolio</w:t>
      </w:r>
      <w:proofErr w:type="spellEnd"/>
      <w:r w:rsidRPr="00CB68A8">
        <w:rPr>
          <w:rFonts w:ascii="Times New Roman" w:eastAsia="Times New Roman" w:hAnsi="Times New Roman" w:cs="Times New Roman"/>
          <w:b/>
          <w:noProof w:val="0"/>
        </w:rPr>
        <w:t xml:space="preserve">, natrio, natrio </w:t>
      </w:r>
      <w:proofErr w:type="spellStart"/>
      <w:r w:rsidRPr="00CB68A8">
        <w:rPr>
          <w:rFonts w:ascii="Times New Roman" w:eastAsia="Times New Roman" w:hAnsi="Times New Roman" w:cs="Times New Roman"/>
          <w:b/>
          <w:noProof w:val="0"/>
        </w:rPr>
        <w:t>benzoato</w:t>
      </w:r>
      <w:proofErr w:type="spellEnd"/>
      <w:r w:rsidRPr="00CB68A8">
        <w:rPr>
          <w:rFonts w:ascii="Times New Roman" w:eastAsia="Times New Roman" w:hAnsi="Times New Roman" w:cs="Times New Roman"/>
          <w:b/>
          <w:noProof w:val="0"/>
        </w:rPr>
        <w:t xml:space="preserve"> ir </w:t>
      </w:r>
      <w:proofErr w:type="spellStart"/>
      <w:r w:rsidRPr="00CB68A8">
        <w:rPr>
          <w:rFonts w:ascii="Times New Roman" w:eastAsia="Times New Roman" w:hAnsi="Times New Roman" w:cs="Times New Roman"/>
          <w:b/>
          <w:noProof w:val="0"/>
        </w:rPr>
        <w:t>benzilo</w:t>
      </w:r>
      <w:proofErr w:type="spellEnd"/>
      <w:r w:rsidRPr="00CB68A8">
        <w:rPr>
          <w:rFonts w:ascii="Times New Roman" w:eastAsia="Times New Roman" w:hAnsi="Times New Roman" w:cs="Times New Roman"/>
          <w:b/>
          <w:noProof w:val="0"/>
        </w:rPr>
        <w:t xml:space="preserve"> alkoholio</w:t>
      </w:r>
    </w:p>
    <w:p w:rsidR="003F00C8" w:rsidRPr="00CB68A8" w:rsidRDefault="003F00C8" w:rsidP="003F00C8">
      <w:pPr>
        <w:numPr>
          <w:ilvl w:val="12"/>
          <w:numId w:val="0"/>
        </w:num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i/>
          <w:noProof w:val="0"/>
        </w:rPr>
        <w:t xml:space="preserve">Skystasis </w:t>
      </w:r>
      <w:proofErr w:type="spellStart"/>
      <w:r w:rsidRPr="00CB68A8">
        <w:rPr>
          <w:rFonts w:ascii="Times New Roman" w:eastAsia="Times New Roman" w:hAnsi="Times New Roman" w:cs="Times New Roman"/>
          <w:i/>
          <w:noProof w:val="0"/>
        </w:rPr>
        <w:t>maltitolis</w:t>
      </w:r>
      <w:proofErr w:type="spellEnd"/>
      <w:r w:rsidRPr="00CB68A8">
        <w:rPr>
          <w:rFonts w:ascii="Times New Roman" w:eastAsia="Times New Roman" w:hAnsi="Times New Roman" w:cs="Times New Roman"/>
          <w:i/>
          <w:noProof w:val="0"/>
        </w:rPr>
        <w:t xml:space="preserve">. </w:t>
      </w:r>
      <w:r w:rsidRPr="00CB68A8">
        <w:rPr>
          <w:rFonts w:ascii="Times New Roman" w:eastAsia="Times New Roman" w:hAnsi="Times New Roman" w:cs="Times New Roman"/>
          <w:noProof w:val="0"/>
        </w:rPr>
        <w:t xml:space="preserve">Jeigu gydytojas Jums yra sakęs, kad netoleruojate kokių nors angliavandenių, kreipkitės į jį prieš pradėdami vartoti šį vaistą. </w:t>
      </w:r>
      <w:proofErr w:type="spellStart"/>
      <w:r w:rsidRPr="00CB68A8">
        <w:rPr>
          <w:rFonts w:ascii="Times New Roman" w:eastAsia="Times New Roman" w:hAnsi="Times New Roman" w:cs="Times New Roman"/>
          <w:noProof w:val="0"/>
        </w:rPr>
        <w:t>Maltitolis</w:t>
      </w:r>
      <w:proofErr w:type="spellEnd"/>
      <w:r w:rsidRPr="00CB68A8">
        <w:rPr>
          <w:rFonts w:ascii="Times New Roman" w:eastAsia="Times New Roman" w:hAnsi="Times New Roman" w:cs="Times New Roman"/>
          <w:noProof w:val="0"/>
        </w:rPr>
        <w:t xml:space="preserve"> gali silpnai laisvinti vidurius. Skystojo </w:t>
      </w:r>
      <w:proofErr w:type="spellStart"/>
      <w:r w:rsidRPr="00CB68A8">
        <w:rPr>
          <w:rFonts w:ascii="Times New Roman" w:eastAsia="Times New Roman" w:hAnsi="Times New Roman" w:cs="Times New Roman"/>
          <w:noProof w:val="0"/>
        </w:rPr>
        <w:t>maltitolio</w:t>
      </w:r>
      <w:proofErr w:type="spellEnd"/>
      <w:r w:rsidRPr="00CB68A8">
        <w:rPr>
          <w:rFonts w:ascii="Times New Roman" w:eastAsia="Times New Roman" w:hAnsi="Times New Roman" w:cs="Times New Roman"/>
          <w:noProof w:val="0"/>
        </w:rPr>
        <w:t xml:space="preserve"> kaloringumas – 2,3 kcal/g.</w:t>
      </w:r>
    </w:p>
    <w:p w:rsidR="003F00C8" w:rsidRPr="00CB68A8" w:rsidRDefault="003F00C8" w:rsidP="003F00C8">
      <w:pPr>
        <w:numPr>
          <w:ilvl w:val="12"/>
          <w:numId w:val="0"/>
        </w:num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i/>
          <w:noProof w:val="0"/>
        </w:rPr>
        <w:t xml:space="preserve">Natris. </w:t>
      </w:r>
      <w:r w:rsidRPr="00DB5019">
        <w:rPr>
          <w:rFonts w:ascii="Times New Roman" w:eastAsia="Times New Roman" w:hAnsi="Times New Roman" w:cs="Times New Roman"/>
          <w:noProof w:val="0"/>
          <w:szCs w:val="20"/>
        </w:rPr>
        <w:t>Kiekviename šio vaisto paketėlyje yra 57,94 mg natrio (valgomosios druskos sudedamosios dalies). Tai atitinka 2,9 % didžiausios rekomenduojamos natrio paros normos suaugusiesiems.</w:t>
      </w:r>
    </w:p>
    <w:p w:rsidR="003F00C8" w:rsidRPr="00CB68A8" w:rsidRDefault="003F00C8" w:rsidP="003F00C8">
      <w:pPr>
        <w:tabs>
          <w:tab w:val="left" w:pos="567"/>
        </w:tabs>
        <w:snapToGrid w:val="0"/>
        <w:spacing w:after="0" w:line="240" w:lineRule="auto"/>
        <w:rPr>
          <w:rFonts w:ascii="Times New Roman" w:eastAsia="Times New Roman" w:hAnsi="Times New Roman" w:cs="Times New Roman"/>
          <w:noProof w:val="0"/>
          <w:u w:val="single"/>
        </w:rPr>
      </w:pPr>
      <w:r w:rsidRPr="00CB68A8">
        <w:rPr>
          <w:rFonts w:ascii="Times New Roman" w:eastAsia="Times New Roman" w:hAnsi="Times New Roman" w:cs="Times New Roman"/>
          <w:i/>
          <w:noProof w:val="0"/>
        </w:rPr>
        <w:t xml:space="preserve">Natrio </w:t>
      </w:r>
      <w:proofErr w:type="spellStart"/>
      <w:r w:rsidRPr="00CB68A8">
        <w:rPr>
          <w:rFonts w:ascii="Times New Roman" w:eastAsia="Times New Roman" w:hAnsi="Times New Roman" w:cs="Times New Roman"/>
          <w:i/>
          <w:noProof w:val="0"/>
        </w:rPr>
        <w:t>benzoatas</w:t>
      </w:r>
      <w:proofErr w:type="spellEnd"/>
      <w:r w:rsidRPr="00CB68A8">
        <w:rPr>
          <w:rFonts w:ascii="Times New Roman" w:eastAsia="Times New Roman" w:hAnsi="Times New Roman" w:cs="Times New Roman"/>
          <w:noProof w:val="0"/>
          <w:u w:val="single"/>
        </w:rPr>
        <w:t xml:space="preserve"> </w:t>
      </w:r>
      <w:r w:rsidRPr="00CB68A8">
        <w:rPr>
          <w:rFonts w:ascii="Times New Roman" w:eastAsia="Times New Roman" w:hAnsi="Times New Roman" w:cs="Times New Roman"/>
          <w:noProof w:val="0"/>
        </w:rPr>
        <w:t xml:space="preserve">Kiekviename šio vaisto paketėlyje yra 10 mg natrio </w:t>
      </w:r>
      <w:proofErr w:type="spellStart"/>
      <w:r w:rsidRPr="00CB68A8">
        <w:rPr>
          <w:rFonts w:ascii="Times New Roman" w:eastAsia="Times New Roman" w:hAnsi="Times New Roman" w:cs="Times New Roman"/>
          <w:noProof w:val="0"/>
        </w:rPr>
        <w:t>benzoato</w:t>
      </w:r>
      <w:proofErr w:type="spellEnd"/>
      <w:r w:rsidRPr="00CB68A8">
        <w:rPr>
          <w:rFonts w:ascii="Times New Roman" w:eastAsia="Times New Roman" w:hAnsi="Times New Roman" w:cs="Times New Roman"/>
          <w:noProof w:val="0"/>
        </w:rPr>
        <w:t xml:space="preserve">, tai atitinka 1 mg/ml. Natrio </w:t>
      </w:r>
      <w:proofErr w:type="spellStart"/>
      <w:r w:rsidRPr="00CB68A8">
        <w:rPr>
          <w:rFonts w:ascii="Times New Roman" w:eastAsia="Times New Roman" w:hAnsi="Times New Roman" w:cs="Times New Roman"/>
          <w:noProof w:val="0"/>
        </w:rPr>
        <w:t>benzoatas</w:t>
      </w:r>
      <w:proofErr w:type="spellEnd"/>
      <w:r w:rsidRPr="00CB68A8">
        <w:rPr>
          <w:rFonts w:ascii="Times New Roman" w:eastAsia="Times New Roman" w:hAnsi="Times New Roman" w:cs="Times New Roman"/>
          <w:noProof w:val="0"/>
        </w:rPr>
        <w:t xml:space="preserve"> naujagimiams (iki 4 savaičių amžiaus) gali sunkinti geltą (odos ir akių pageltimą).</w:t>
      </w:r>
    </w:p>
    <w:p w:rsidR="003F00C8" w:rsidRPr="00CB68A8" w:rsidRDefault="003F00C8" w:rsidP="003F00C8">
      <w:pPr>
        <w:numPr>
          <w:ilvl w:val="12"/>
          <w:numId w:val="0"/>
        </w:numPr>
        <w:tabs>
          <w:tab w:val="left" w:pos="1296"/>
        </w:tabs>
        <w:snapToGrid w:val="0"/>
        <w:spacing w:after="0" w:line="240" w:lineRule="auto"/>
        <w:rPr>
          <w:rFonts w:ascii="Times New Roman" w:eastAsia="Times New Roman" w:hAnsi="Times New Roman" w:cs="Times New Roman"/>
          <w:noProof w:val="0"/>
        </w:rPr>
      </w:pPr>
      <w:proofErr w:type="spellStart"/>
      <w:r w:rsidRPr="00CB68A8">
        <w:rPr>
          <w:rFonts w:ascii="Times New Roman" w:eastAsia="Times New Roman" w:hAnsi="Times New Roman" w:cs="Times New Roman"/>
          <w:i/>
          <w:noProof w:val="0"/>
        </w:rPr>
        <w:t>Benzilo</w:t>
      </w:r>
      <w:proofErr w:type="spellEnd"/>
      <w:r w:rsidRPr="00CB68A8">
        <w:rPr>
          <w:rFonts w:ascii="Times New Roman" w:eastAsia="Times New Roman" w:hAnsi="Times New Roman" w:cs="Times New Roman"/>
          <w:i/>
          <w:noProof w:val="0"/>
        </w:rPr>
        <w:t xml:space="preserve"> alkoholis</w:t>
      </w:r>
      <w:r w:rsidRPr="00CB68A8">
        <w:rPr>
          <w:rFonts w:ascii="Times New Roman" w:eastAsia="Times New Roman" w:hAnsi="Times New Roman" w:cs="Times New Roman"/>
          <w:noProof w:val="0"/>
        </w:rPr>
        <w:t xml:space="preserve">. Kiekviename šio vaistinio preparato paketėlyje yra 0,001652 mg </w:t>
      </w:r>
      <w:proofErr w:type="spellStart"/>
      <w:r w:rsidRPr="00CB68A8">
        <w:rPr>
          <w:rFonts w:ascii="Times New Roman" w:eastAsia="Times New Roman" w:hAnsi="Times New Roman" w:cs="Times New Roman"/>
          <w:noProof w:val="0"/>
        </w:rPr>
        <w:t>benzilo</w:t>
      </w:r>
      <w:proofErr w:type="spellEnd"/>
      <w:r w:rsidRPr="00CB68A8">
        <w:rPr>
          <w:rFonts w:ascii="Times New Roman" w:eastAsia="Times New Roman" w:hAnsi="Times New Roman" w:cs="Times New Roman"/>
          <w:noProof w:val="0"/>
        </w:rPr>
        <w:t xml:space="preserve"> alkoholio, kas atitinka 0,0001652 mg/ml. </w:t>
      </w:r>
      <w:proofErr w:type="spellStart"/>
      <w:r w:rsidRPr="00CB68A8">
        <w:rPr>
          <w:rFonts w:ascii="Times New Roman" w:eastAsia="Times New Roman" w:hAnsi="Times New Roman" w:cs="Times New Roman"/>
          <w:noProof w:val="0"/>
        </w:rPr>
        <w:t>Benzilo</w:t>
      </w:r>
      <w:proofErr w:type="spellEnd"/>
      <w:r w:rsidRPr="00CB68A8">
        <w:rPr>
          <w:rFonts w:ascii="Times New Roman" w:eastAsia="Times New Roman" w:hAnsi="Times New Roman" w:cs="Times New Roman"/>
          <w:noProof w:val="0"/>
        </w:rPr>
        <w:t xml:space="preserve"> alkoholis gali sukelti alerginių reakcijų.</w:t>
      </w:r>
    </w:p>
    <w:p w:rsidR="003F00C8" w:rsidRPr="00CB68A8" w:rsidRDefault="003F00C8" w:rsidP="003F00C8">
      <w:pPr>
        <w:numPr>
          <w:ilvl w:val="12"/>
          <w:numId w:val="0"/>
        </w:num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Pasitarkite su gydytoju arba vaistininku, jeigu esate nėščia arba žindote kūdikį, kadangi didelis </w:t>
      </w:r>
      <w:proofErr w:type="spellStart"/>
      <w:r w:rsidRPr="00CB68A8">
        <w:rPr>
          <w:rFonts w:ascii="Times New Roman" w:eastAsia="Times New Roman" w:hAnsi="Times New Roman" w:cs="Times New Roman"/>
          <w:noProof w:val="0"/>
        </w:rPr>
        <w:t>benzilo</w:t>
      </w:r>
      <w:proofErr w:type="spellEnd"/>
      <w:r w:rsidRPr="00CB68A8">
        <w:rPr>
          <w:rFonts w:ascii="Times New Roman" w:eastAsia="Times New Roman" w:hAnsi="Times New Roman" w:cs="Times New Roman"/>
          <w:noProof w:val="0"/>
        </w:rPr>
        <w:t xml:space="preserve"> alkoholio kiekis gali kauptis Jūsų organizme ir sukelti šalutinį poveikį (vadinamąją </w:t>
      </w:r>
      <w:proofErr w:type="spellStart"/>
      <w:r w:rsidRPr="00CB68A8">
        <w:rPr>
          <w:rFonts w:ascii="Times New Roman" w:eastAsia="Times New Roman" w:hAnsi="Times New Roman" w:cs="Times New Roman"/>
          <w:noProof w:val="0"/>
        </w:rPr>
        <w:t>metabolinę</w:t>
      </w:r>
      <w:proofErr w:type="spellEnd"/>
      <w:r w:rsidRPr="00CB68A8">
        <w:rPr>
          <w:rFonts w:ascii="Times New Roman" w:eastAsia="Times New Roman" w:hAnsi="Times New Roman" w:cs="Times New Roman"/>
          <w:noProof w:val="0"/>
        </w:rPr>
        <w:t xml:space="preserve"> </w:t>
      </w:r>
      <w:proofErr w:type="spellStart"/>
      <w:r w:rsidRPr="00CB68A8">
        <w:rPr>
          <w:rFonts w:ascii="Times New Roman" w:eastAsia="Times New Roman" w:hAnsi="Times New Roman" w:cs="Times New Roman"/>
          <w:noProof w:val="0"/>
        </w:rPr>
        <w:t>acidozę</w:t>
      </w:r>
      <w:proofErr w:type="spellEnd"/>
      <w:r w:rsidRPr="00CB68A8">
        <w:rPr>
          <w:rFonts w:ascii="Times New Roman" w:eastAsia="Times New Roman" w:hAnsi="Times New Roman" w:cs="Times New Roman"/>
          <w:noProof w:val="0"/>
        </w:rPr>
        <w:t>).</w:t>
      </w: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Pasitarkite su gydytoju arba vaistininku, jeigu sergate kepenų arba inkstų ligomis, kadangi didelis </w:t>
      </w:r>
      <w:proofErr w:type="spellStart"/>
      <w:r w:rsidRPr="00CB68A8">
        <w:rPr>
          <w:rFonts w:ascii="Times New Roman" w:eastAsia="Times New Roman" w:hAnsi="Times New Roman" w:cs="Times New Roman"/>
          <w:noProof w:val="0"/>
        </w:rPr>
        <w:t>benzilo</w:t>
      </w:r>
      <w:proofErr w:type="spellEnd"/>
      <w:r w:rsidRPr="00CB68A8">
        <w:rPr>
          <w:rFonts w:ascii="Times New Roman" w:eastAsia="Times New Roman" w:hAnsi="Times New Roman" w:cs="Times New Roman"/>
          <w:noProof w:val="0"/>
        </w:rPr>
        <w:t xml:space="preserve"> alkoholio kiekis gali kauptis Jūsų organizme ir sukelti šalutinį poveikį (vadinamąją </w:t>
      </w:r>
      <w:proofErr w:type="spellStart"/>
      <w:r w:rsidRPr="00CB68A8">
        <w:rPr>
          <w:rFonts w:ascii="Times New Roman" w:eastAsia="Times New Roman" w:hAnsi="Times New Roman" w:cs="Times New Roman"/>
          <w:noProof w:val="0"/>
        </w:rPr>
        <w:t>metabolinę</w:t>
      </w:r>
      <w:proofErr w:type="spellEnd"/>
      <w:r w:rsidRPr="00CB68A8">
        <w:rPr>
          <w:rFonts w:ascii="Times New Roman" w:eastAsia="Times New Roman" w:hAnsi="Times New Roman" w:cs="Times New Roman"/>
          <w:noProof w:val="0"/>
        </w:rPr>
        <w:t xml:space="preserve"> </w:t>
      </w:r>
      <w:proofErr w:type="spellStart"/>
      <w:r w:rsidRPr="00CB68A8">
        <w:rPr>
          <w:rFonts w:ascii="Times New Roman" w:eastAsia="Times New Roman" w:hAnsi="Times New Roman" w:cs="Times New Roman"/>
          <w:noProof w:val="0"/>
        </w:rPr>
        <w:t>acidozę</w:t>
      </w:r>
      <w:proofErr w:type="spellEnd"/>
      <w:r w:rsidRPr="00CB68A8">
        <w:rPr>
          <w:rFonts w:ascii="Times New Roman" w:eastAsia="Times New Roman" w:hAnsi="Times New Roman" w:cs="Times New Roman"/>
          <w:noProof w:val="0"/>
        </w:rPr>
        <w:t>).</w:t>
      </w: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3F00C8" w:rsidRPr="00CB68A8" w:rsidRDefault="003F00C8" w:rsidP="003F00C8">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3.</w:t>
      </w:r>
      <w:r w:rsidRPr="00CB68A8">
        <w:rPr>
          <w:rFonts w:ascii="Times New Roman" w:eastAsia="Times New Roman" w:hAnsi="Times New Roman" w:cs="Times New Roman"/>
          <w:b/>
          <w:bCs/>
          <w:noProof w:val="0"/>
        </w:rPr>
        <w:tab/>
        <w:t xml:space="preserve">Kaip vartoti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CB68A8">
        <w:rPr>
          <w:rFonts w:ascii="Times New Roman" w:eastAsia="Times New Roman" w:hAnsi="Times New Roman" w:cs="Times New Roman"/>
          <w:b/>
          <w:bCs/>
          <w:noProof w:val="0"/>
        </w:rPr>
        <w:t xml:space="preserve"> 400 mg geriamąją suspensiją paketėlyje</w:t>
      </w: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3F00C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Visada vartokite šį vaistą tiksliai kaip aprašyta šiame lapelyje arba kaip nurodė gydytojas arba vaistininkas. Jeigu abejojate, kreipkitės į gydytoją arba vaistininką. </w:t>
      </w:r>
    </w:p>
    <w:p w:rsidR="003F00C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5C42DC">
        <w:rPr>
          <w:rFonts w:ascii="Times New Roman" w:eastAsia="Times New Roman" w:hAnsi="Times New Roman" w:cs="Times New Roman"/>
          <w:noProof w:val="0"/>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rsidR="003F00C8" w:rsidRPr="00CB68A8" w:rsidRDefault="003F00C8" w:rsidP="003F00C8">
      <w:pPr>
        <w:tabs>
          <w:tab w:val="left" w:pos="1296"/>
        </w:tabs>
        <w:snapToGrid w:val="0"/>
        <w:spacing w:after="0" w:line="240" w:lineRule="auto"/>
        <w:rPr>
          <w:rFonts w:ascii="Times New Roman" w:eastAsia="Times New Roman" w:hAnsi="Times New Roman" w:cs="Times New Roman"/>
          <w:noProof w:val="0"/>
        </w:rPr>
      </w:pPr>
    </w:p>
    <w:p w:rsidR="003F00C8" w:rsidRPr="00CB68A8" w:rsidRDefault="003F00C8" w:rsidP="003F00C8">
      <w:pPr>
        <w:tabs>
          <w:tab w:val="left" w:pos="1296"/>
        </w:tabs>
        <w:snapToGrid w:val="0"/>
        <w:spacing w:after="0" w:line="240" w:lineRule="auto"/>
        <w:rPr>
          <w:rFonts w:ascii="Times New Roman" w:eastAsia="Times New Roman" w:hAnsi="Times New Roman" w:cs="Times New Roman"/>
          <w:b/>
          <w:noProof w:val="0"/>
          <w:u w:val="single"/>
        </w:rPr>
      </w:pPr>
      <w:r w:rsidRPr="00CB68A8">
        <w:rPr>
          <w:rFonts w:ascii="Times New Roman" w:eastAsia="Times New Roman" w:hAnsi="Times New Roman" w:cs="Times New Roman"/>
          <w:b/>
          <w:noProof w:val="0"/>
          <w:szCs w:val="20"/>
          <w:u w:val="single"/>
        </w:rPr>
        <w:t xml:space="preserve">Rekomenduojama </w:t>
      </w:r>
      <w:r w:rsidRPr="00CB68A8">
        <w:rPr>
          <w:rFonts w:ascii="Times New Roman" w:eastAsia="Times New Roman" w:hAnsi="Times New Roman" w:cs="Times New Roman"/>
          <w:b/>
          <w:noProof w:val="0"/>
          <w:u w:val="single"/>
        </w:rPr>
        <w:t>dozė</w:t>
      </w:r>
    </w:p>
    <w:p w:rsidR="003F00C8" w:rsidRPr="00CB68A8" w:rsidRDefault="003F00C8" w:rsidP="003F00C8">
      <w:pPr>
        <w:tabs>
          <w:tab w:val="left" w:pos="1296"/>
        </w:tabs>
        <w:autoSpaceDE w:val="0"/>
        <w:autoSpaceDN w:val="0"/>
        <w:adjustRightInd w:val="0"/>
        <w:snapToGrid w:val="0"/>
        <w:spacing w:after="0" w:line="240" w:lineRule="auto"/>
        <w:rPr>
          <w:rFonts w:ascii="Times New Roman" w:eastAsia="Times New Roman" w:hAnsi="Times New Roman" w:cs="Times New Roman"/>
          <w:bCs/>
          <w:i/>
          <w:noProof w:val="0"/>
        </w:rPr>
      </w:pPr>
      <w:r w:rsidRPr="00CB68A8">
        <w:rPr>
          <w:rFonts w:ascii="Times New Roman" w:eastAsia="Times New Roman" w:hAnsi="Times New Roman" w:cs="Times New Roman"/>
          <w:bCs/>
          <w:i/>
          <w:noProof w:val="0"/>
        </w:rPr>
        <w:t>Suaugusiesiems ir paaugliams nuo 12 metų, sveriantiems 40 kg ar daugiau</w:t>
      </w:r>
    </w:p>
    <w:p w:rsidR="003F00C8" w:rsidRPr="00CB68A8" w:rsidRDefault="003F00C8" w:rsidP="003F00C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Pradinė dozė yra 400 mg (1 paketėlis)</w:t>
      </w:r>
      <w:r w:rsidRPr="00CB68A8">
        <w:rPr>
          <w:rFonts w:ascii="Times New Roman" w:eastAsia="Times New Roman" w:hAnsi="Times New Roman" w:cs="Times New Roman"/>
          <w:noProof w:val="0"/>
          <w:spacing w:val="-1"/>
          <w:szCs w:val="20"/>
        </w:rPr>
        <w:t xml:space="preserve">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vėliau prireikus geriama</w:t>
      </w:r>
      <w:r w:rsidRPr="00CB68A8">
        <w:rPr>
          <w:rFonts w:ascii="Times New Roman" w:eastAsia="Times New Roman" w:hAnsi="Times New Roman" w:cs="Times New Roman"/>
          <w:noProof w:val="0"/>
          <w:spacing w:val="-1"/>
          <w:szCs w:val="20"/>
        </w:rPr>
        <w:t xml:space="preserve"> po 400 mg (</w:t>
      </w:r>
      <w:r w:rsidRPr="00CB68A8">
        <w:rPr>
          <w:rFonts w:ascii="Times New Roman" w:eastAsia="Times New Roman" w:hAnsi="Times New Roman" w:cs="Times New Roman"/>
          <w:noProof w:val="0"/>
        </w:rPr>
        <w:t>1 paketėlį</w:t>
      </w:r>
      <w:r w:rsidRPr="00CB68A8">
        <w:rPr>
          <w:rFonts w:ascii="Times New Roman" w:eastAsia="Times New Roman" w:hAnsi="Times New Roman" w:cs="Times New Roman"/>
          <w:noProof w:val="0"/>
          <w:spacing w:val="-1"/>
          <w:szCs w:val="20"/>
        </w:rPr>
        <w:t xml:space="preserve">) </w:t>
      </w:r>
      <w:proofErr w:type="spellStart"/>
      <w:r w:rsidRPr="00CB68A8">
        <w:rPr>
          <w:rFonts w:ascii="Times New Roman" w:eastAsia="Times New Roman" w:hAnsi="Times New Roman" w:cs="Times New Roman"/>
          <w:noProof w:val="0"/>
          <w:spacing w:val="-1"/>
          <w:szCs w:val="20"/>
        </w:rPr>
        <w:t>ibuprofeno</w:t>
      </w:r>
      <w:proofErr w:type="spellEnd"/>
      <w:r w:rsidRPr="00CB68A8">
        <w:rPr>
          <w:rFonts w:ascii="Times New Roman" w:eastAsia="Times New Roman" w:hAnsi="Times New Roman" w:cs="Times New Roman"/>
          <w:noProof w:val="0"/>
          <w:spacing w:val="-1"/>
          <w:szCs w:val="20"/>
        </w:rPr>
        <w:t xml:space="preserve"> kas 6 – 8 val. Didžiausia paros dozė – </w:t>
      </w:r>
      <w:r w:rsidRPr="00CB68A8">
        <w:rPr>
          <w:rFonts w:ascii="Times New Roman" w:eastAsia="Times New Roman" w:hAnsi="Times New Roman" w:cs="Times New Roman"/>
          <w:noProof w:val="0"/>
        </w:rPr>
        <w:t xml:space="preserve">1200 mg (3 paketėliai)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w:t>
      </w:r>
    </w:p>
    <w:p w:rsidR="003F00C8" w:rsidRPr="00CB68A8" w:rsidRDefault="003F00C8" w:rsidP="003F00C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3F00C8" w:rsidRPr="00CB68A8" w:rsidRDefault="003F00C8" w:rsidP="003F00C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Šalutinį poveikį galima sumažinti arba jo išvengti vartojant minimalią veiksmingą dozę trumpiausią simptomams šalinti būtiną laiką.</w:t>
      </w:r>
    </w:p>
    <w:p w:rsidR="003F00C8" w:rsidRPr="00CB68A8" w:rsidRDefault="003F00C8" w:rsidP="003F00C8">
      <w:pPr>
        <w:tabs>
          <w:tab w:val="left" w:pos="567"/>
          <w:tab w:val="left" w:pos="3794"/>
        </w:tabs>
        <w:snapToGrid w:val="0"/>
        <w:spacing w:after="0" w:line="260" w:lineRule="exact"/>
        <w:rPr>
          <w:rFonts w:ascii="Times New Roman" w:eastAsia="Times New Roman" w:hAnsi="Times New Roman" w:cs="Times New Roman"/>
          <w:i/>
          <w:noProof w:val="0"/>
        </w:rPr>
      </w:pPr>
    </w:p>
    <w:p w:rsidR="003F00C8" w:rsidRPr="00CB68A8" w:rsidRDefault="003F00C8" w:rsidP="003F00C8">
      <w:pPr>
        <w:widowControl w:val="0"/>
        <w:tabs>
          <w:tab w:val="left" w:pos="567"/>
        </w:tabs>
        <w:snapToGrid w:val="0"/>
        <w:spacing w:after="0" w:line="240" w:lineRule="auto"/>
        <w:rPr>
          <w:rFonts w:ascii="Times New Roman" w:eastAsia="Times New Roman" w:hAnsi="Times New Roman" w:cs="Times New Roman"/>
          <w:i/>
          <w:noProof w:val="0"/>
        </w:rPr>
      </w:pPr>
      <w:r w:rsidRPr="00CB68A8">
        <w:rPr>
          <w:rFonts w:ascii="Times New Roman" w:eastAsia="Times New Roman" w:hAnsi="Times New Roman" w:cs="Times New Roman"/>
          <w:i/>
          <w:noProof w:val="0"/>
        </w:rPr>
        <w:t>Vaikams iki 12 metų ir paaugliams, sveriantiems mažiau kaip 40 kg</w:t>
      </w:r>
    </w:p>
    <w:p w:rsidR="003F00C8" w:rsidRPr="00CB68A8" w:rsidRDefault="003F00C8" w:rsidP="003F00C8">
      <w:pPr>
        <w:widowControl w:val="0"/>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Dėl didelio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kiekio viename paketėlyje šio vaistinio preparato negalima vartoti vaikams iki 12 metų ir paaugliams, sveriantiems mažiau kaip 40 kg.</w:t>
      </w:r>
    </w:p>
    <w:p w:rsidR="003F00C8" w:rsidRPr="00CB68A8" w:rsidRDefault="003F00C8" w:rsidP="003F00C8">
      <w:pPr>
        <w:tabs>
          <w:tab w:val="left" w:pos="567"/>
          <w:tab w:val="left" w:pos="3794"/>
        </w:tabs>
        <w:snapToGrid w:val="0"/>
        <w:spacing w:after="0" w:line="260" w:lineRule="exact"/>
        <w:rPr>
          <w:rFonts w:ascii="Times New Roman" w:eastAsia="Times New Roman" w:hAnsi="Times New Roman" w:cs="Times New Roman"/>
          <w:i/>
          <w:noProof w:val="0"/>
          <w:spacing w:val="-1"/>
        </w:rPr>
      </w:pPr>
    </w:p>
    <w:p w:rsidR="003F00C8" w:rsidRPr="00CB68A8" w:rsidRDefault="003F00C8" w:rsidP="003F00C8">
      <w:pPr>
        <w:tabs>
          <w:tab w:val="left" w:pos="567"/>
          <w:tab w:val="left" w:pos="3794"/>
        </w:tabs>
        <w:snapToGrid w:val="0"/>
        <w:spacing w:after="0" w:line="260" w:lineRule="exact"/>
        <w:rPr>
          <w:rFonts w:ascii="Times New Roman" w:eastAsia="Times New Roman" w:hAnsi="Times New Roman" w:cs="Times New Roman"/>
          <w:b/>
          <w:noProof w:val="0"/>
          <w:spacing w:val="-1"/>
          <w:szCs w:val="20"/>
        </w:rPr>
      </w:pPr>
      <w:r w:rsidRPr="00CB68A8">
        <w:rPr>
          <w:rFonts w:ascii="Times New Roman" w:eastAsia="Times New Roman" w:hAnsi="Times New Roman" w:cs="Times New Roman"/>
          <w:b/>
          <w:noProof w:val="0"/>
        </w:rPr>
        <w:t>Gydymo trukmė</w:t>
      </w:r>
    </w:p>
    <w:p w:rsidR="003F00C8" w:rsidRPr="00CB68A8" w:rsidRDefault="003F00C8" w:rsidP="003F00C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Jeigu paaugliui tektų vartoti šį vaistą ilgiau kaip 3 dienas arba simptomai pasunkėtų, reikia pasikonsultuoti su gydytoju.</w:t>
      </w:r>
    </w:p>
    <w:p w:rsidR="003F00C8" w:rsidRPr="00CB68A8" w:rsidRDefault="003F00C8" w:rsidP="003F00C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Jeigu suaugusiajam tektų vartoti šį vaistinį preparatą nuo karščiavimo ilgiau kaip 3 dienas, nuo skausmo ilgiau kaip 4 dienas arba simptomai pasunkėtų, reikia pasikonsultuoti su gydytoju.</w:t>
      </w:r>
    </w:p>
    <w:p w:rsidR="003F00C8" w:rsidRPr="00CB68A8" w:rsidRDefault="003F00C8" w:rsidP="003F00C8">
      <w:pPr>
        <w:tabs>
          <w:tab w:val="left" w:pos="1296"/>
        </w:tabs>
        <w:snapToGrid w:val="0"/>
        <w:spacing w:after="0" w:line="240" w:lineRule="auto"/>
        <w:rPr>
          <w:rFonts w:ascii="Times New Roman" w:eastAsia="Times New Roman" w:hAnsi="Times New Roman" w:cs="Times New Roman"/>
          <w:noProof w:val="0"/>
          <w:szCs w:val="20"/>
        </w:rPr>
      </w:pPr>
    </w:p>
    <w:p w:rsidR="003F00C8" w:rsidRPr="00CB68A8" w:rsidRDefault="003F00C8" w:rsidP="003F00C8">
      <w:pPr>
        <w:tabs>
          <w:tab w:val="left" w:pos="1296"/>
        </w:tabs>
        <w:snapToGrid w:val="0"/>
        <w:spacing w:after="0" w:line="240" w:lineRule="auto"/>
        <w:rPr>
          <w:rFonts w:ascii="Times New Roman" w:eastAsia="Times New Roman" w:hAnsi="Times New Roman" w:cs="Times New Roman"/>
          <w:b/>
          <w:noProof w:val="0"/>
          <w:u w:val="single"/>
        </w:rPr>
      </w:pPr>
      <w:r w:rsidRPr="00CB68A8">
        <w:rPr>
          <w:rFonts w:ascii="Times New Roman" w:eastAsia="Times New Roman" w:hAnsi="Times New Roman" w:cs="Times New Roman"/>
          <w:b/>
          <w:noProof w:val="0"/>
          <w:u w:val="single"/>
        </w:rPr>
        <w:t>Specialūs vartojimo nurodymai</w:t>
      </w:r>
    </w:p>
    <w:p w:rsidR="003F00C8" w:rsidRPr="00CB68A8" w:rsidRDefault="003F00C8" w:rsidP="003F00C8">
      <w:pPr>
        <w:tabs>
          <w:tab w:val="left" w:pos="567"/>
          <w:tab w:val="left" w:pos="3794"/>
        </w:tabs>
        <w:snapToGrid w:val="0"/>
        <w:spacing w:after="0" w:line="260" w:lineRule="exact"/>
        <w:rPr>
          <w:rFonts w:ascii="Times New Roman" w:eastAsia="Times New Roman" w:hAnsi="Times New Roman" w:cs="Times New Roman"/>
          <w:noProof w:val="0"/>
          <w:szCs w:val="20"/>
        </w:rPr>
      </w:pPr>
      <w:r w:rsidRPr="00CB68A8">
        <w:rPr>
          <w:rFonts w:ascii="Times New Roman" w:eastAsia="Times New Roman" w:hAnsi="Times New Roman" w:cs="Times New Roman"/>
          <w:noProof w:val="0"/>
          <w:szCs w:val="20"/>
        </w:rPr>
        <w:t>Šis vaistas yra skirtas vartoti tik per burną.</w:t>
      </w:r>
    </w:p>
    <w:p w:rsidR="003F00C8" w:rsidRPr="00CB68A8" w:rsidRDefault="003F00C8" w:rsidP="003F00C8">
      <w:pPr>
        <w:tabs>
          <w:tab w:val="left" w:pos="567"/>
          <w:tab w:val="left" w:pos="3794"/>
        </w:tabs>
        <w:snapToGrid w:val="0"/>
        <w:spacing w:after="0" w:line="260" w:lineRule="exact"/>
        <w:rPr>
          <w:rFonts w:ascii="Times New Roman" w:eastAsia="Times New Roman" w:hAnsi="Times New Roman" w:cs="Times New Roman"/>
          <w:noProof w:val="0"/>
          <w:szCs w:val="20"/>
        </w:rPr>
      </w:pPr>
    </w:p>
    <w:p w:rsidR="003F00C8" w:rsidRPr="00DB5019" w:rsidRDefault="003F00C8" w:rsidP="003F00C8">
      <w:pPr>
        <w:tabs>
          <w:tab w:val="left" w:pos="1296"/>
        </w:tabs>
        <w:snapToGrid w:val="0"/>
        <w:spacing w:after="0" w:line="240" w:lineRule="auto"/>
        <w:rPr>
          <w:rFonts w:ascii="Times New Roman" w:eastAsia="SimSun" w:hAnsi="Times New Roman" w:cs="Times New Roman"/>
          <w:noProof w:val="0"/>
          <w:szCs w:val="20"/>
        </w:rPr>
      </w:pPr>
      <w:proofErr w:type="spellStart"/>
      <w:r>
        <w:rPr>
          <w:rFonts w:ascii="Times New Roman" w:eastAsia="SimSun" w:hAnsi="Times New Roman" w:cs="Times New Roman"/>
          <w:noProof w:val="0"/>
          <w:szCs w:val="20"/>
        </w:rPr>
        <w:t>Ibuprofen</w:t>
      </w:r>
      <w:proofErr w:type="spellEnd"/>
      <w:r>
        <w:rPr>
          <w:rFonts w:ascii="Times New Roman" w:eastAsia="SimSun" w:hAnsi="Times New Roman" w:cs="Times New Roman"/>
          <w:noProof w:val="0"/>
          <w:szCs w:val="20"/>
        </w:rPr>
        <w:t xml:space="preserve"> </w:t>
      </w:r>
      <w:proofErr w:type="spellStart"/>
      <w:r>
        <w:rPr>
          <w:rFonts w:ascii="Times New Roman" w:eastAsia="SimSun" w:hAnsi="Times New Roman" w:cs="Times New Roman"/>
          <w:noProof w:val="0"/>
          <w:szCs w:val="20"/>
        </w:rPr>
        <w:t>Nutra</w:t>
      </w:r>
      <w:proofErr w:type="spellEnd"/>
      <w:r>
        <w:rPr>
          <w:rFonts w:ascii="Times New Roman" w:eastAsia="SimSun" w:hAnsi="Times New Roman" w:cs="Times New Roman"/>
          <w:noProof w:val="0"/>
          <w:szCs w:val="20"/>
        </w:rPr>
        <w:t xml:space="preserve"> </w:t>
      </w:r>
      <w:proofErr w:type="spellStart"/>
      <w:r>
        <w:rPr>
          <w:rFonts w:ascii="Times New Roman" w:eastAsia="SimSun" w:hAnsi="Times New Roman" w:cs="Times New Roman"/>
          <w:noProof w:val="0"/>
          <w:szCs w:val="20"/>
        </w:rPr>
        <w:t>Essential</w:t>
      </w:r>
      <w:proofErr w:type="spellEnd"/>
      <w:r w:rsidRPr="00CB68A8">
        <w:rPr>
          <w:rFonts w:ascii="Times New Roman" w:eastAsia="SimSun" w:hAnsi="Times New Roman" w:cs="Times New Roman"/>
          <w:noProof w:val="0"/>
          <w:szCs w:val="20"/>
        </w:rPr>
        <w:t xml:space="preserve"> 400 mg geriamąją suspensiją tiesiai iš paketėlio supilkite į burną. Ją reikia užgerti stikline vandens.</w:t>
      </w:r>
    </w:p>
    <w:p w:rsidR="003F00C8" w:rsidRPr="00CB68A8" w:rsidRDefault="003F00C8" w:rsidP="003F00C8">
      <w:pPr>
        <w:tabs>
          <w:tab w:val="left" w:pos="1296"/>
        </w:tabs>
        <w:snapToGrid w:val="0"/>
        <w:spacing w:after="0" w:line="240" w:lineRule="auto"/>
        <w:rPr>
          <w:rFonts w:ascii="Cambria" w:eastAsia="SimSun" w:hAnsi="Cambria" w:cs="Times New Roman"/>
          <w:b/>
          <w:bCs/>
          <w:i/>
          <w:iCs/>
          <w:noProof w:val="0"/>
          <w:sz w:val="28"/>
          <w:szCs w:val="28"/>
        </w:rPr>
      </w:pPr>
    </w:p>
    <w:p w:rsidR="003F00C8" w:rsidRPr="00DB5019" w:rsidRDefault="003F00C8" w:rsidP="003F00C8">
      <w:pPr>
        <w:tabs>
          <w:tab w:val="left" w:pos="1296"/>
        </w:tabs>
        <w:snapToGrid w:val="0"/>
        <w:spacing w:after="0" w:line="240" w:lineRule="auto"/>
        <w:rPr>
          <w:rFonts w:ascii="Times New Roman" w:eastAsia="Times New Roman" w:hAnsi="Times New Roman" w:cs="Times New Roman"/>
          <w:noProof w:val="0"/>
          <w:szCs w:val="20"/>
        </w:rPr>
      </w:pPr>
      <w:r w:rsidRPr="00CB68A8">
        <w:rPr>
          <w:rFonts w:ascii="Times New Roman" w:eastAsia="SimSun" w:hAnsi="Times New Roman" w:cs="Times New Roman"/>
          <w:noProof w:val="0"/>
        </w:rPr>
        <w:t>Pacientams, kurių skrandis jautrus</w:t>
      </w:r>
      <w:r w:rsidRPr="00CB68A8">
        <w:rPr>
          <w:rFonts w:ascii="Times New Roman" w:eastAsia="Times New Roman" w:hAnsi="Times New Roman" w:cs="Times New Roman"/>
          <w:noProof w:val="0"/>
        </w:rPr>
        <w:t>, šį vaistą rekomenduojama gerti valgio metu.</w:t>
      </w:r>
    </w:p>
    <w:p w:rsidR="003F00C8" w:rsidRPr="00CB68A8" w:rsidRDefault="003F00C8" w:rsidP="003F00C8">
      <w:pPr>
        <w:tabs>
          <w:tab w:val="left" w:pos="1296"/>
        </w:tabs>
        <w:snapToGrid w:val="0"/>
        <w:spacing w:after="0" w:line="240" w:lineRule="auto"/>
        <w:rPr>
          <w:rFonts w:ascii="Times New Roman" w:eastAsia="Times New Roman" w:hAnsi="Times New Roman" w:cs="Times New Roman"/>
          <w:noProof w:val="0"/>
          <w:szCs w:val="20"/>
        </w:rPr>
      </w:pPr>
    </w:p>
    <w:p w:rsidR="003F00C8" w:rsidRPr="00CB68A8" w:rsidRDefault="003F00C8" w:rsidP="003F00C8">
      <w:pPr>
        <w:tabs>
          <w:tab w:val="left" w:pos="1296"/>
        </w:tabs>
        <w:snapToGrid w:val="0"/>
        <w:spacing w:after="0" w:line="240" w:lineRule="auto"/>
        <w:rPr>
          <w:rFonts w:ascii="Times New Roman" w:eastAsia="MS Mincho" w:hAnsi="Times New Roman" w:cs="Times New Roman"/>
          <w:noProof w:val="0"/>
          <w:lang w:eastAsia="fr-FR"/>
        </w:rPr>
      </w:pPr>
      <w:r w:rsidRPr="00CB68A8">
        <w:rPr>
          <w:rFonts w:ascii="Times New Roman" w:eastAsia="Times New Roman" w:hAnsi="Times New Roman" w:cs="Times New Roman"/>
          <w:noProof w:val="0"/>
          <w:szCs w:val="20"/>
        </w:rPr>
        <w:t>Paketėlis yra pailgos formos su linija viršuje, išilgai kurios jį galima atplėšti, kad būtų galima išpilti turinį. Kad vaisto komponentai susimaišytų, prieš atverdami pamaigykite paketėlį</w:t>
      </w:r>
      <w:r w:rsidRPr="00CB68A8">
        <w:rPr>
          <w:rFonts w:ascii="Times New Roman" w:eastAsia="MS Mincho" w:hAnsi="Times New Roman" w:cs="Times New Roman"/>
          <w:noProof w:val="0"/>
          <w:lang w:eastAsia="fr-FR"/>
        </w:rPr>
        <w:t xml:space="preserve"> kaip parodyta šiame pav.:</w:t>
      </w:r>
    </w:p>
    <w:p w:rsidR="003F00C8" w:rsidRPr="00CB68A8" w:rsidRDefault="003F00C8" w:rsidP="003F00C8">
      <w:pPr>
        <w:tabs>
          <w:tab w:val="left" w:pos="1296"/>
        </w:tabs>
        <w:snapToGrid w:val="0"/>
        <w:spacing w:after="0" w:line="240" w:lineRule="auto"/>
        <w:rPr>
          <w:rFonts w:ascii="Times New Roman" w:eastAsia="MS Mincho" w:hAnsi="Times New Roman" w:cs="Times New Roman"/>
          <w:noProof w:val="0"/>
          <w:lang w:eastAsia="fr-FR"/>
        </w:rPr>
      </w:pPr>
    </w:p>
    <w:p w:rsidR="003F00C8" w:rsidRPr="00CB68A8" w:rsidRDefault="003F00C8" w:rsidP="003F00C8">
      <w:pPr>
        <w:tabs>
          <w:tab w:val="left" w:pos="5245"/>
        </w:tabs>
        <w:snapToGrid w:val="0"/>
        <w:spacing w:after="0" w:line="240" w:lineRule="auto"/>
        <w:rPr>
          <w:rFonts w:ascii="Times New Roman" w:eastAsia="MS Mincho" w:hAnsi="Times New Roman" w:cs="Times New Roman"/>
          <w:noProof w:val="0"/>
          <w:lang w:eastAsia="fr-FR"/>
        </w:rPr>
      </w:pPr>
      <w:r w:rsidRPr="00CB68A8">
        <w:rPr>
          <w:rFonts w:ascii="Times New Roman" w:eastAsia="MS Mincho" w:hAnsi="Times New Roman" w:cs="Times New Roman"/>
          <w:noProof w:val="0"/>
          <w:lang w:eastAsia="fr-FR"/>
        </w:rPr>
        <w:t>APAČIA</w:t>
      </w:r>
      <w:r w:rsidRPr="00CB68A8">
        <w:rPr>
          <w:rFonts w:ascii="Times New Roman" w:eastAsia="MS Mincho" w:hAnsi="Times New Roman" w:cs="Times New Roman"/>
          <w:noProof w:val="0"/>
          <w:lang w:eastAsia="fr-FR"/>
        </w:rPr>
        <w:tab/>
        <w:t>VIRŠUS</w:t>
      </w:r>
    </w:p>
    <w:p w:rsidR="003F00C8" w:rsidRPr="00CB68A8" w:rsidRDefault="003F00C8" w:rsidP="003F00C8">
      <w:pPr>
        <w:tabs>
          <w:tab w:val="left" w:pos="1296"/>
        </w:tabs>
        <w:snapToGrid w:val="0"/>
        <w:spacing w:after="0" w:line="240" w:lineRule="auto"/>
        <w:rPr>
          <w:rFonts w:ascii="Times New Roman" w:eastAsia="MS Mincho" w:hAnsi="Times New Roman" w:cs="Times New Roman"/>
          <w:noProof w:val="0"/>
          <w:sz w:val="24"/>
          <w:szCs w:val="24"/>
          <w:lang w:eastAsia="fr-FR"/>
        </w:rPr>
      </w:pPr>
      <w:r w:rsidRPr="001E79B6">
        <w:rPr>
          <w:rFonts w:ascii="Times New Roman" w:eastAsia="MS Mincho" w:hAnsi="Times New Roman" w:cs="Times New Roman"/>
          <w:sz w:val="24"/>
          <w:szCs w:val="24"/>
          <w:lang w:eastAsia="fr-FR"/>
        </w:rPr>
        <w:object w:dxaOrig="6120" w:dyaOrig="8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06.75pt;height:40.5pt;mso-width-percent:0;mso-height-percent:0;mso-width-percent:0;mso-height-percent:0" o:ole="">
            <v:imagedata r:id="rId5" o:title="" croptop="15530f" cropbottom="43245f" cropleft="1377f" cropright="11015f"/>
          </v:shape>
          <o:OLEObject Type="Embed" ProgID="Word.Picture.8" ShapeID="_x0000_i1025" DrawAspect="Content" ObjectID="_1803727575" r:id="rId6"/>
        </w:object>
      </w:r>
    </w:p>
    <w:p w:rsidR="003F00C8" w:rsidRPr="00CB68A8" w:rsidRDefault="003F00C8" w:rsidP="003F00C8">
      <w:pPr>
        <w:tabs>
          <w:tab w:val="left" w:pos="1296"/>
        </w:tabs>
        <w:snapToGrid w:val="0"/>
        <w:spacing w:after="0" w:line="240" w:lineRule="auto"/>
        <w:rPr>
          <w:rFonts w:ascii="Times New Roman" w:eastAsia="Times New Roman" w:hAnsi="Times New Roman" w:cs="Times New Roman"/>
          <w:noProof w:val="0"/>
          <w:szCs w:val="20"/>
        </w:rPr>
      </w:pPr>
    </w:p>
    <w:p w:rsidR="003F00C8" w:rsidRPr="00CB68A8" w:rsidRDefault="003F00C8" w:rsidP="003F00C8">
      <w:pPr>
        <w:numPr>
          <w:ilvl w:val="0"/>
          <w:numId w:val="7"/>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CB68A8">
        <w:rPr>
          <w:rFonts w:ascii="Times New Roman" w:eastAsia="Times New Roman" w:hAnsi="Times New Roman" w:cs="Times New Roman"/>
          <w:noProof w:val="0"/>
          <w:szCs w:val="20"/>
        </w:rPr>
        <w:t>Keletą kartų pamaigykite pirštais paketėlio viršų ir apačią.</w:t>
      </w:r>
    </w:p>
    <w:p w:rsidR="003F00C8" w:rsidRPr="00CB68A8" w:rsidRDefault="003F00C8" w:rsidP="003F00C8">
      <w:pPr>
        <w:numPr>
          <w:ilvl w:val="0"/>
          <w:numId w:val="7"/>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CB68A8">
        <w:rPr>
          <w:rFonts w:ascii="Times New Roman" w:eastAsia="Times New Roman" w:hAnsi="Times New Roman" w:cs="Times New Roman"/>
          <w:noProof w:val="0"/>
          <w:szCs w:val="20"/>
        </w:rPr>
        <w:t>Paspaudykite nuo viršaus link apačios ir atgal bent 30 sek.</w:t>
      </w:r>
    </w:p>
    <w:p w:rsidR="003F00C8" w:rsidRPr="00CB68A8" w:rsidRDefault="003F00C8" w:rsidP="003F00C8">
      <w:pPr>
        <w:tabs>
          <w:tab w:val="left" w:pos="567"/>
        </w:tabs>
        <w:snapToGrid w:val="0"/>
        <w:spacing w:after="0" w:line="260" w:lineRule="exact"/>
        <w:rPr>
          <w:rFonts w:ascii="Times New Roman" w:eastAsia="Times New Roman" w:hAnsi="Times New Roman" w:cs="Times New Roman"/>
          <w:noProof w:val="0"/>
          <w:szCs w:val="20"/>
        </w:rPr>
      </w:pPr>
    </w:p>
    <w:p w:rsidR="003F00C8" w:rsidRPr="00CB68A8" w:rsidRDefault="003F00C8" w:rsidP="003F00C8">
      <w:pPr>
        <w:keepNext/>
        <w:tabs>
          <w:tab w:val="left" w:pos="567"/>
        </w:tabs>
        <w:snapToGrid w:val="0"/>
        <w:spacing w:after="0" w:line="240" w:lineRule="auto"/>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 xml:space="preserve">Ką daryti pavartojus per didelę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CB68A8">
        <w:rPr>
          <w:rFonts w:ascii="Times New Roman" w:eastAsia="Times New Roman" w:hAnsi="Times New Roman" w:cs="Times New Roman"/>
          <w:b/>
          <w:bCs/>
          <w:noProof w:val="0"/>
        </w:rPr>
        <w:t xml:space="preserve"> 400 mg geriamosios suspensijos paketėlyje dozę?</w:t>
      </w:r>
    </w:p>
    <w:p w:rsidR="003F00C8" w:rsidRPr="00CB68A8" w:rsidRDefault="003F00C8" w:rsidP="003F00C8">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CB68A8">
        <w:rPr>
          <w:rFonts w:ascii="Times New Roman" w:eastAsia="Times New Roman" w:hAnsi="Times New Roman" w:cs="Times New Roman"/>
          <w:noProof w:val="0"/>
        </w:rPr>
        <w:t>Netyčia išgėrę arba padavę didesnę dozę negu rekomenduojama, nedelsdami kreipkitės į gydytoją.</w:t>
      </w:r>
    </w:p>
    <w:p w:rsidR="003F00C8" w:rsidRPr="00CB68A8" w:rsidRDefault="003F00C8" w:rsidP="003F00C8">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Jei suvartojote per didelę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dozę arba jei vaikai atsitiktinai suvartojo šio vaisto, visada kreipkitės į gydytoją ar artimiausią ligoninę, kad jie išreikštų savo nuomonę dėl galimos rizikos ir patartų, kokių veiksmų reikia imtis.</w:t>
      </w:r>
    </w:p>
    <w:p w:rsidR="003F00C8" w:rsidRPr="00CB68A8" w:rsidRDefault="003F00C8" w:rsidP="003F00C8">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CB68A8">
        <w:rPr>
          <w:rFonts w:ascii="Times New Roman" w:eastAsia="Times New Roman" w:hAnsi="Times New Roman" w:cs="Times New Roman"/>
          <w:noProof w:val="0"/>
        </w:rPr>
        <w:t>Gali pasireikšti tokie</w:t>
      </w:r>
      <w:r>
        <w:rPr>
          <w:rFonts w:ascii="Times New Roman" w:eastAsia="Times New Roman" w:hAnsi="Times New Roman" w:cs="Times New Roman"/>
          <w:noProof w:val="0"/>
        </w:rPr>
        <w:t xml:space="preserve"> </w:t>
      </w:r>
      <w:r w:rsidRPr="00081C0D">
        <w:rPr>
          <w:rFonts w:ascii="Times New Roman" w:eastAsia="Times New Roman" w:hAnsi="Times New Roman" w:cs="Times New Roman"/>
          <w:noProof w:val="0"/>
        </w:rPr>
        <w:t>perdozavimo</w:t>
      </w:r>
      <w:r w:rsidRPr="00CB68A8">
        <w:rPr>
          <w:rFonts w:ascii="Times New Roman" w:eastAsia="Times New Roman" w:hAnsi="Times New Roman" w:cs="Times New Roman"/>
          <w:noProof w:val="0"/>
        </w:rPr>
        <w:t xml:space="preserve"> simptomai, kaip pykinimas, skrandžio skausmai, vėmimas (gali būti šiek tiek kraujo), galvos skausmas, triukšmas ausyse, sumišimas ir nekontroliuojami akių judesiai. Nustatyta, kad suvartojus dideles dozes, pasireiškia mieguistumas, skausmas krūtinės srityje, stiprus ir greitas širdies plakimas, sąmonės netekimas, traukuliai (dažniausiai vaikams), silpnumas ir galvos svaigimas, kraujas šlapime,</w:t>
      </w:r>
      <w:r>
        <w:rPr>
          <w:rFonts w:ascii="Times New Roman" w:eastAsia="Times New Roman" w:hAnsi="Times New Roman" w:cs="Times New Roman"/>
          <w:noProof w:val="0"/>
        </w:rPr>
        <w:t xml:space="preserve"> </w:t>
      </w:r>
      <w:r w:rsidRPr="00D22497">
        <w:rPr>
          <w:rFonts w:ascii="Times New Roman" w:eastAsia="Times New Roman" w:hAnsi="Times New Roman" w:cs="Times New Roman"/>
          <w:noProof w:val="0"/>
        </w:rPr>
        <w:t>sumažėjusiu kalio kiekiu kraujyje,</w:t>
      </w:r>
      <w:r w:rsidRPr="00CB68A8">
        <w:rPr>
          <w:rFonts w:ascii="Times New Roman" w:eastAsia="Times New Roman" w:hAnsi="Times New Roman" w:cs="Times New Roman"/>
          <w:noProof w:val="0"/>
        </w:rPr>
        <w:t xml:space="preserve"> šąlančio kūno jausmas ir kvėpavimo sutrikimai.</w:t>
      </w:r>
    </w:p>
    <w:p w:rsidR="003F00C8" w:rsidRPr="00CB68A8" w:rsidRDefault="003F00C8" w:rsidP="003F00C8">
      <w:pPr>
        <w:numPr>
          <w:ilvl w:val="12"/>
          <w:numId w:val="0"/>
        </w:numPr>
        <w:tabs>
          <w:tab w:val="left" w:pos="1296"/>
        </w:tabs>
        <w:snapToGrid w:val="0"/>
        <w:spacing w:after="0" w:line="240" w:lineRule="auto"/>
        <w:ind w:right="-2"/>
        <w:outlineLvl w:val="0"/>
        <w:rPr>
          <w:rFonts w:ascii="Times New Roman" w:eastAsia="Times New Roman" w:hAnsi="Times New Roman" w:cs="Times New Roman"/>
          <w:b/>
          <w:noProof w:val="0"/>
        </w:rPr>
      </w:pPr>
    </w:p>
    <w:p w:rsidR="003F00C8" w:rsidRPr="00CB68A8" w:rsidRDefault="003F00C8" w:rsidP="003F00C8">
      <w:pPr>
        <w:keepNext/>
        <w:tabs>
          <w:tab w:val="left" w:pos="567"/>
        </w:tabs>
        <w:snapToGrid w:val="0"/>
        <w:spacing w:after="0" w:line="240" w:lineRule="auto"/>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 xml:space="preserve">Pamiršus pavartoti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CB68A8">
        <w:rPr>
          <w:rFonts w:ascii="Times New Roman" w:eastAsia="Times New Roman" w:hAnsi="Times New Roman" w:cs="Times New Roman"/>
          <w:b/>
          <w:bCs/>
          <w:noProof w:val="0"/>
        </w:rPr>
        <w:t xml:space="preserve"> 400 mg geriamosios suspensijos paketėlyje</w:t>
      </w: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noProof w:val="0"/>
        </w:rPr>
        <w:t>Negalima vartoti dvigubos dozės norint kompensuoti praleistą dozę.</w:t>
      </w: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3F00C8" w:rsidRPr="00CB68A8" w:rsidRDefault="003F00C8" w:rsidP="003F00C8">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CB68A8">
        <w:rPr>
          <w:rFonts w:ascii="Times New Roman" w:eastAsia="Times New Roman" w:hAnsi="Times New Roman" w:cs="Times New Roman"/>
          <w:noProof w:val="0"/>
        </w:rPr>
        <w:t>Jeigu kiltų daugiau klausimų dėl šio vaisto vartojimo, kreipkitės į gydytoją arba vaistininką.</w:t>
      </w:r>
    </w:p>
    <w:p w:rsidR="003F00C8" w:rsidRPr="00CB68A8" w:rsidRDefault="003F00C8" w:rsidP="003F00C8">
      <w:pPr>
        <w:numPr>
          <w:ilvl w:val="12"/>
          <w:numId w:val="0"/>
        </w:numPr>
        <w:tabs>
          <w:tab w:val="left" w:pos="1296"/>
        </w:tabs>
        <w:snapToGrid w:val="0"/>
        <w:spacing w:after="0" w:line="240" w:lineRule="auto"/>
        <w:rPr>
          <w:rFonts w:ascii="Times New Roman" w:eastAsia="Times New Roman" w:hAnsi="Times New Roman" w:cs="Times New Roman"/>
          <w:noProof w:val="0"/>
        </w:rPr>
      </w:pPr>
    </w:p>
    <w:p w:rsidR="003F00C8" w:rsidRPr="00CB68A8" w:rsidRDefault="003F00C8" w:rsidP="003F00C8">
      <w:pPr>
        <w:numPr>
          <w:ilvl w:val="12"/>
          <w:numId w:val="0"/>
        </w:numPr>
        <w:tabs>
          <w:tab w:val="left" w:pos="1296"/>
        </w:tabs>
        <w:snapToGrid w:val="0"/>
        <w:spacing w:after="0" w:line="240" w:lineRule="auto"/>
        <w:rPr>
          <w:rFonts w:ascii="Times New Roman" w:eastAsia="Times New Roman" w:hAnsi="Times New Roman" w:cs="Times New Roman"/>
          <w:noProof w:val="0"/>
        </w:rPr>
      </w:pPr>
    </w:p>
    <w:p w:rsidR="003F00C8" w:rsidRPr="00CB68A8" w:rsidRDefault="003F00C8" w:rsidP="003F00C8">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4.</w:t>
      </w:r>
      <w:r w:rsidRPr="00CB68A8">
        <w:rPr>
          <w:rFonts w:ascii="Times New Roman" w:eastAsia="Times New Roman" w:hAnsi="Times New Roman" w:cs="Times New Roman"/>
          <w:b/>
          <w:bCs/>
          <w:noProof w:val="0"/>
        </w:rPr>
        <w:tab/>
        <w:t>Galimas šalutinis poveikis</w:t>
      </w:r>
    </w:p>
    <w:p w:rsidR="003F00C8" w:rsidRPr="00CB68A8" w:rsidRDefault="003F00C8" w:rsidP="003F00C8">
      <w:pPr>
        <w:numPr>
          <w:ilvl w:val="12"/>
          <w:numId w:val="0"/>
        </w:numPr>
        <w:tabs>
          <w:tab w:val="left" w:pos="1296"/>
        </w:tabs>
        <w:snapToGrid w:val="0"/>
        <w:spacing w:after="0" w:line="240" w:lineRule="auto"/>
        <w:rPr>
          <w:rFonts w:ascii="Times New Roman" w:eastAsia="Times New Roman" w:hAnsi="Times New Roman" w:cs="Times New Roman"/>
          <w:noProof w:val="0"/>
        </w:rPr>
      </w:pPr>
    </w:p>
    <w:p w:rsidR="003F00C8" w:rsidRPr="00CB68A8" w:rsidRDefault="003F00C8" w:rsidP="003F00C8">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CB68A8">
        <w:rPr>
          <w:rFonts w:ascii="Times New Roman" w:eastAsia="Times New Roman" w:hAnsi="Times New Roman" w:cs="Times New Roman"/>
          <w:noProof w:val="0"/>
        </w:rPr>
        <w:t>Šis vaistas, kaip ir visi kiti, gali sukelti šalutinį poveikį, nors jis pasireiškia ne visiems žmonėms.</w:t>
      </w:r>
    </w:p>
    <w:p w:rsidR="003F00C8" w:rsidRPr="00CB68A8" w:rsidRDefault="003F00C8" w:rsidP="003F00C8">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CB68A8">
        <w:rPr>
          <w:rFonts w:ascii="Times New Roman" w:eastAsia="Times New Roman" w:hAnsi="Times New Roman" w:cs="Times New Roman"/>
          <w:noProof w:val="0"/>
        </w:rPr>
        <w:t>Šalutinį poveikį galima sumažinti arba jo išvengti vartojant mažiausią dozę trumpiausią simptomams palengvinti būtiną laiką. Šį vaistą vartojantiems senyviems žmonėms kyla didesnė su šalutiniu poveikiu susijusių sutrikimų rizika.</w:t>
      </w: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noProof w:val="0"/>
        </w:rPr>
        <w:t>Dauguma žemiau išvardytų šalutinių poveikių priklauso nuo dozės ir yra skirtingi įvairiems pacientams.</w:t>
      </w: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3F00C8" w:rsidRPr="00CB68A8" w:rsidRDefault="003F00C8" w:rsidP="003F00C8">
      <w:pPr>
        <w:tabs>
          <w:tab w:val="left" w:pos="567"/>
        </w:tabs>
        <w:snapToGrid w:val="0"/>
        <w:spacing w:after="0" w:line="240" w:lineRule="auto"/>
        <w:ind w:right="-2"/>
        <w:rPr>
          <w:rFonts w:ascii="Times New Roman" w:eastAsia="Times New Roman" w:hAnsi="Times New Roman" w:cs="Times New Roman"/>
          <w:b/>
          <w:noProof w:val="0"/>
        </w:rPr>
      </w:pPr>
      <w:r w:rsidRPr="00CB68A8">
        <w:rPr>
          <w:rFonts w:ascii="Times New Roman" w:eastAsia="Times New Roman" w:hAnsi="Times New Roman" w:cs="Times New Roman"/>
          <w:b/>
          <w:noProof w:val="0"/>
        </w:rPr>
        <w:t>Nutraukite šio vaisto vartojimą ir kreipkitės į gydytoją, jeigu Jums pasireikštų kuris nors iš šių sutrikimų:</w:t>
      </w:r>
    </w:p>
    <w:p w:rsidR="003F00C8" w:rsidRPr="00CB68A8" w:rsidRDefault="003F00C8" w:rsidP="003F00C8">
      <w:pPr>
        <w:widowControl w:val="0"/>
        <w:numPr>
          <w:ilvl w:val="0"/>
          <w:numId w:val="8"/>
        </w:numPr>
        <w:tabs>
          <w:tab w:val="left" w:pos="567"/>
        </w:tabs>
        <w:snapToGrid w:val="0"/>
        <w:spacing w:after="0" w:line="240" w:lineRule="auto"/>
        <w:ind w:right="-2"/>
        <w:rPr>
          <w:rFonts w:ascii="Times New Roman" w:eastAsia="Calibri" w:hAnsi="Times New Roman" w:cs="Times New Roman"/>
          <w:noProof w:val="0"/>
        </w:rPr>
      </w:pPr>
      <w:r w:rsidRPr="00CB68A8">
        <w:rPr>
          <w:rFonts w:ascii="Times New Roman" w:eastAsia="Calibri" w:hAnsi="Times New Roman" w:cs="Times New Roman"/>
          <w:b/>
          <w:bCs/>
          <w:noProof w:val="0"/>
        </w:rPr>
        <w:t>kraujavimo žarnyne požymių</w:t>
      </w:r>
      <w:r w:rsidRPr="00CB68A8">
        <w:rPr>
          <w:rFonts w:ascii="Times New Roman" w:eastAsia="Calibri" w:hAnsi="Times New Roman" w:cs="Times New Roman"/>
          <w:bCs/>
          <w:noProof w:val="0"/>
        </w:rPr>
        <w:t>, pvz.,</w:t>
      </w:r>
      <w:r w:rsidRPr="00CB68A8">
        <w:rPr>
          <w:rFonts w:ascii="Times New Roman" w:eastAsia="Calibri" w:hAnsi="Times New Roman" w:cs="Times New Roman"/>
          <w:noProof w:val="0"/>
        </w:rPr>
        <w:t xml:space="preserve"> gana stiprus pilvo skausmas, juodos panašios į degutą išmatos, vėmimas krauju arba tamsiomis panašiomis į kavos tirščius dalelėmis;</w:t>
      </w:r>
    </w:p>
    <w:p w:rsidR="003F00C8" w:rsidRPr="00CB68A8" w:rsidRDefault="003F00C8" w:rsidP="003F00C8">
      <w:pPr>
        <w:widowControl w:val="0"/>
        <w:numPr>
          <w:ilvl w:val="0"/>
          <w:numId w:val="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b/>
          <w:bCs/>
          <w:noProof w:val="0"/>
        </w:rPr>
        <w:t xml:space="preserve">labai retų, bet sunkių alerginės reakcijos požymių, pvz., </w:t>
      </w:r>
      <w:r w:rsidRPr="00CB68A8">
        <w:rPr>
          <w:rFonts w:ascii="Times New Roman" w:eastAsia="Calibri" w:hAnsi="Times New Roman" w:cs="Times New Roman"/>
          <w:noProof w:val="0"/>
        </w:rPr>
        <w:t>astmos pasunkėjimas, neaiškios kilmės švokštimas arba dusulys, veido, liežuvio arba gerklės patinimas, pasunkėjęs kvėpavimas, padažnėjusi širdies veikla ir sumažėjęs kraujospūdis, dėl kurio ištinka šokas. Šių sutrikimų gali pasireikšti net po pirmosios vaisto dozės;</w:t>
      </w:r>
    </w:p>
    <w:p w:rsidR="003F00C8" w:rsidRPr="00CB68A8" w:rsidRDefault="003F00C8" w:rsidP="003F00C8">
      <w:pPr>
        <w:widowControl w:val="0"/>
        <w:numPr>
          <w:ilvl w:val="0"/>
          <w:numId w:val="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b/>
          <w:bCs/>
          <w:noProof w:val="0"/>
        </w:rPr>
        <w:t>sunkių odos reakcijų</w:t>
      </w:r>
      <w:r w:rsidRPr="00CB68A8">
        <w:rPr>
          <w:rFonts w:ascii="Times New Roman" w:eastAsia="Calibri" w:hAnsi="Times New Roman" w:cs="Times New Roman"/>
          <w:bCs/>
          <w:noProof w:val="0"/>
        </w:rPr>
        <w:t>, pvz.,</w:t>
      </w:r>
      <w:r w:rsidRPr="00CB68A8">
        <w:rPr>
          <w:rFonts w:ascii="Times New Roman" w:eastAsia="Calibri" w:hAnsi="Times New Roman" w:cs="Times New Roman"/>
          <w:b/>
          <w:bCs/>
          <w:noProof w:val="0"/>
        </w:rPr>
        <w:t xml:space="preserve"> </w:t>
      </w:r>
      <w:r w:rsidRPr="00CB68A8">
        <w:rPr>
          <w:rFonts w:ascii="Times New Roman" w:eastAsia="Calibri" w:hAnsi="Times New Roman" w:cs="Times New Roman"/>
          <w:noProof w:val="0"/>
        </w:rPr>
        <w:t>viso kūno išbėrimas, odos lupimasis, pūslės arba sluoksniavimasis;</w:t>
      </w:r>
    </w:p>
    <w:p w:rsidR="003F00C8" w:rsidRPr="00CB68A8" w:rsidRDefault="003F00C8" w:rsidP="003F00C8">
      <w:pPr>
        <w:widowControl w:val="0"/>
        <w:numPr>
          <w:ilvl w:val="0"/>
          <w:numId w:val="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b/>
          <w:bCs/>
          <w:noProof w:val="0"/>
        </w:rPr>
        <w:t>regos sutrikimų</w:t>
      </w:r>
      <w:r w:rsidRPr="00CB68A8">
        <w:rPr>
          <w:rFonts w:ascii="Times New Roman" w:eastAsia="Calibri" w:hAnsi="Times New Roman" w:cs="Times New Roman"/>
          <w:noProof w:val="0"/>
        </w:rPr>
        <w:t>.</w:t>
      </w:r>
    </w:p>
    <w:p w:rsidR="003F00C8" w:rsidRPr="00292799" w:rsidRDefault="003F00C8" w:rsidP="003F00C8">
      <w:pPr>
        <w:pStyle w:val="prastasiniatinklio"/>
        <w:numPr>
          <w:ilvl w:val="0"/>
          <w:numId w:val="8"/>
        </w:numPr>
        <w:spacing w:before="0" w:beforeAutospacing="0" w:after="0" w:afterAutospacing="0"/>
        <w:rPr>
          <w:rFonts w:ascii="SymbolMT" w:eastAsia="SymbolMT"/>
          <w:sz w:val="22"/>
          <w:szCs w:val="22"/>
          <w:lang w:val="lt-LT"/>
        </w:rPr>
      </w:pPr>
      <w:bookmarkStart w:id="0" w:name="_Hlk157518353"/>
      <w:r w:rsidRPr="00292799">
        <w:rPr>
          <w:rFonts w:ascii="TimesNewRomanPS" w:eastAsia="SymbolMT" w:hAnsi="TimesNewRomanPS"/>
          <w:sz w:val="22"/>
          <w:szCs w:val="22"/>
          <w:lang w:val="lt-LT"/>
        </w:rPr>
        <w:t xml:space="preserve">rausvos </w:t>
      </w:r>
      <w:proofErr w:type="spellStart"/>
      <w:r w:rsidRPr="00292799">
        <w:rPr>
          <w:rFonts w:ascii="TimesNewRomanPS" w:eastAsia="SymbolMT" w:hAnsi="TimesNewRomanPS"/>
          <w:sz w:val="22"/>
          <w:szCs w:val="22"/>
          <w:lang w:val="lt-LT"/>
        </w:rPr>
        <w:t>neiškilusios</w:t>
      </w:r>
      <w:proofErr w:type="spellEnd"/>
      <w:r w:rsidRPr="00292799">
        <w:rPr>
          <w:rFonts w:ascii="TimesNewRomanPS" w:eastAsia="SymbolMT" w:hAnsi="TimesNewRomanPS"/>
          <w:sz w:val="22"/>
          <w:szCs w:val="22"/>
          <w:lang w:val="lt-LT"/>
        </w:rPr>
        <w:t xml:space="preserve"> į taikinį </w:t>
      </w:r>
      <w:proofErr w:type="spellStart"/>
      <w:r w:rsidRPr="00292799">
        <w:rPr>
          <w:rFonts w:ascii="TimesNewRomanPS" w:eastAsia="SymbolMT" w:hAnsi="TimesNewRomanPS"/>
          <w:sz w:val="22"/>
          <w:szCs w:val="22"/>
          <w:lang w:val="lt-LT"/>
        </w:rPr>
        <w:t>panašios</w:t>
      </w:r>
      <w:proofErr w:type="spellEnd"/>
      <w:r w:rsidRPr="00292799">
        <w:rPr>
          <w:rFonts w:ascii="TimesNewRomanPS" w:eastAsia="SymbolMT" w:hAnsi="TimesNewRomanPS"/>
          <w:sz w:val="22"/>
          <w:szCs w:val="22"/>
          <w:lang w:val="lt-LT"/>
        </w:rPr>
        <w:t xml:space="preserve"> ar apskritos </w:t>
      </w:r>
      <w:proofErr w:type="spellStart"/>
      <w:r w:rsidRPr="00292799">
        <w:rPr>
          <w:rFonts w:ascii="TimesNewRomanPS" w:eastAsia="SymbolMT" w:hAnsi="TimesNewRomanPS"/>
          <w:sz w:val="22"/>
          <w:szCs w:val="22"/>
          <w:lang w:val="lt-LT"/>
        </w:rPr>
        <w:t>dėmės</w:t>
      </w:r>
      <w:proofErr w:type="spellEnd"/>
      <w:r w:rsidRPr="00292799">
        <w:rPr>
          <w:rFonts w:ascii="TimesNewRomanPS" w:eastAsia="SymbolMT" w:hAnsi="TimesNewRomanPS"/>
          <w:sz w:val="22"/>
          <w:szCs w:val="22"/>
          <w:lang w:val="lt-LT"/>
        </w:rPr>
        <w:t xml:space="preserve"> (centre </w:t>
      </w:r>
      <w:proofErr w:type="spellStart"/>
      <w:r w:rsidRPr="00292799">
        <w:rPr>
          <w:rFonts w:ascii="TimesNewRomanPS" w:eastAsia="SymbolMT" w:hAnsi="TimesNewRomanPS"/>
          <w:sz w:val="22"/>
          <w:szCs w:val="22"/>
          <w:lang w:val="lt-LT"/>
        </w:rPr>
        <w:t>dažnai</w:t>
      </w:r>
      <w:proofErr w:type="spellEnd"/>
      <w:r w:rsidRPr="00292799">
        <w:rPr>
          <w:rFonts w:ascii="TimesNewRomanPS" w:eastAsia="SymbolMT" w:hAnsi="TimesNewRomanPS"/>
          <w:sz w:val="22"/>
          <w:szCs w:val="22"/>
          <w:lang w:val="lt-LT"/>
        </w:rPr>
        <w:t xml:space="preserve"> atsiranda </w:t>
      </w:r>
      <w:proofErr w:type="spellStart"/>
      <w:r w:rsidRPr="00292799">
        <w:rPr>
          <w:rFonts w:ascii="TimesNewRomanPS" w:eastAsia="SymbolMT" w:hAnsi="TimesNewRomanPS"/>
          <w:sz w:val="22"/>
          <w:szCs w:val="22"/>
          <w:lang w:val="lt-LT"/>
        </w:rPr>
        <w:t>pūsle</w:t>
      </w:r>
      <w:proofErr w:type="spellEnd"/>
      <w:r w:rsidRPr="00292799">
        <w:rPr>
          <w:rFonts w:ascii="TimesNewRomanPS" w:eastAsia="SymbolMT" w:hAnsi="TimesNewRomanPS"/>
          <w:sz w:val="22"/>
          <w:szCs w:val="22"/>
          <w:lang w:val="lt-LT"/>
        </w:rPr>
        <w:t>̇)</w:t>
      </w:r>
      <w:r w:rsidRPr="00292799">
        <w:rPr>
          <w:rFonts w:ascii="TimesNewRomanPS" w:eastAsia="SymbolMT" w:hAnsi="TimesNewRomanPS"/>
          <w:b/>
          <w:bCs/>
          <w:sz w:val="22"/>
          <w:szCs w:val="22"/>
          <w:lang w:val="lt-LT"/>
        </w:rPr>
        <w:t xml:space="preserve"> </w:t>
      </w:r>
      <w:r w:rsidRPr="00292799">
        <w:rPr>
          <w:rFonts w:ascii="TimesNewRomanPS" w:eastAsia="SymbolMT" w:hAnsi="TimesNewRomanPS" w:hint="eastAsia"/>
          <w:sz w:val="22"/>
          <w:szCs w:val="22"/>
          <w:lang w:val="lt-LT"/>
        </w:rPr>
        <w:t xml:space="preserve">liemens srityje, odos lupimasis, burnos, </w:t>
      </w:r>
      <w:proofErr w:type="spellStart"/>
      <w:r w:rsidRPr="00292799">
        <w:rPr>
          <w:rFonts w:ascii="TimesNewRomanPS" w:eastAsia="SymbolMT" w:hAnsi="TimesNewRomanPS"/>
          <w:sz w:val="22"/>
          <w:szCs w:val="22"/>
          <w:lang w:val="lt-LT"/>
        </w:rPr>
        <w:t>gerklės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ryklės</w:t>
      </w:r>
      <w:proofErr w:type="spellEnd"/>
      <w:r w:rsidRPr="00292799">
        <w:rPr>
          <w:rFonts w:ascii="TimesNewRomanPS" w:eastAsia="SymbolMT" w:hAnsi="TimesNewRomanPS" w:hint="eastAsia"/>
          <w:sz w:val="22"/>
          <w:szCs w:val="22"/>
          <w:lang w:val="lt-LT"/>
        </w:rPr>
        <w:t>), nosies, lytiniu</w:t>
      </w:r>
      <w:r w:rsidRPr="00292799">
        <w:rPr>
          <w:rFonts w:ascii="TimesNewRomanPS" w:eastAsia="SymbolMT" w:hAnsi="TimesNewRomanPS"/>
          <w:sz w:val="22"/>
          <w:szCs w:val="22"/>
          <w:lang w:val="lt-LT"/>
        </w:rPr>
        <w:t xml:space="preserve">̨ organų </w:t>
      </w:r>
      <w:r w:rsidRPr="00292799">
        <w:rPr>
          <w:rFonts w:ascii="TimesNewRomanPS" w:eastAsia="SymbolMT" w:hAnsi="TimesNewRomanPS" w:hint="eastAsia"/>
          <w:sz w:val="22"/>
          <w:szCs w:val="22"/>
          <w:lang w:val="lt-LT"/>
        </w:rPr>
        <w:t xml:space="preserve">ir </w:t>
      </w:r>
      <w:proofErr w:type="spellStart"/>
      <w:r w:rsidRPr="00292799">
        <w:rPr>
          <w:rFonts w:ascii="TimesNewRomanPS" w:eastAsia="SymbolMT" w:hAnsi="TimesNewRomanPS" w:hint="eastAsia"/>
          <w:sz w:val="22"/>
          <w:szCs w:val="22"/>
          <w:lang w:val="lt-LT"/>
        </w:rPr>
        <w:t>akiu</w:t>
      </w:r>
      <w:proofErr w:type="spellEnd"/>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sz w:val="22"/>
          <w:szCs w:val="22"/>
          <w:lang w:val="lt-LT"/>
        </w:rPr>
        <w:t>išopėjimas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hint="eastAsia"/>
          <w:sz w:val="22"/>
          <w:szCs w:val="22"/>
          <w:lang w:val="lt-LT"/>
        </w:rPr>
        <w:t>Pries</w:t>
      </w:r>
      <w:proofErr w:type="spellEnd"/>
      <w:r w:rsidRPr="00292799">
        <w:rPr>
          <w:rFonts w:ascii="TimesNewRomanPS" w:eastAsia="SymbolMT" w:hAnsi="TimesNewRomanPS"/>
          <w:sz w:val="22"/>
          <w:szCs w:val="22"/>
          <w:lang w:val="lt-LT"/>
        </w:rPr>
        <w:t xml:space="preserve">̌ tokį </w:t>
      </w:r>
      <w:r w:rsidRPr="00292799">
        <w:rPr>
          <w:rFonts w:ascii="TimesNewRomanPS" w:eastAsia="SymbolMT" w:hAnsi="TimesNewRomanPS" w:hint="eastAsia"/>
          <w:sz w:val="22"/>
          <w:szCs w:val="22"/>
          <w:lang w:val="lt-LT"/>
        </w:rPr>
        <w:t>sunku</w:t>
      </w:r>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odos </w:t>
      </w:r>
      <w:proofErr w:type="spellStart"/>
      <w:r w:rsidRPr="00292799">
        <w:rPr>
          <w:rFonts w:ascii="TimesNewRomanPS" w:eastAsia="SymbolMT" w:hAnsi="TimesNewRomanPS"/>
          <w:sz w:val="22"/>
          <w:szCs w:val="22"/>
          <w:lang w:val="lt-LT"/>
        </w:rPr>
        <w:t>išbėrima</w:t>
      </w:r>
      <w:proofErr w:type="spellEnd"/>
      <w:r w:rsidRPr="00292799">
        <w:rPr>
          <w:rFonts w:ascii="TimesNewRomanPS" w:eastAsia="SymbolMT" w:hAnsi="TimesNewRomanPS"/>
          <w:sz w:val="22"/>
          <w:szCs w:val="22"/>
          <w:lang w:val="lt-LT"/>
        </w:rPr>
        <w:t xml:space="preserve">̨ gali </w:t>
      </w:r>
      <w:proofErr w:type="spellStart"/>
      <w:r w:rsidRPr="00292799">
        <w:rPr>
          <w:rFonts w:ascii="TimesNewRomanPS" w:eastAsia="SymbolMT" w:hAnsi="TimesNewRomanPS"/>
          <w:sz w:val="22"/>
          <w:szCs w:val="22"/>
          <w:lang w:val="lt-LT"/>
        </w:rPr>
        <w:t>pasireikšti</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karščiavimas</w:t>
      </w:r>
      <w:proofErr w:type="spellEnd"/>
      <w:r w:rsidRPr="00292799">
        <w:rPr>
          <w:rFonts w:ascii="TimesNewRomanPS" w:eastAsia="SymbolMT" w:hAnsi="TimesNewRomanPS" w:hint="eastAsia"/>
          <w:sz w:val="22"/>
          <w:szCs w:val="22"/>
          <w:lang w:val="lt-LT"/>
        </w:rPr>
        <w:t xml:space="preserve"> ir</w:t>
      </w:r>
      <w:r w:rsidRPr="00292799">
        <w:rPr>
          <w:rFonts w:ascii="TimesNewRomanPS" w:eastAsia="SymbolMT" w:hAnsi="TimesNewRomanPS"/>
          <w:sz w:val="22"/>
          <w:szCs w:val="22"/>
          <w:lang w:val="lt-LT"/>
        </w:rPr>
        <w:t xml:space="preserve"> į </w:t>
      </w:r>
      <w:proofErr w:type="spellStart"/>
      <w:r w:rsidRPr="00292799">
        <w:rPr>
          <w:rFonts w:ascii="TimesNewRomanPS" w:eastAsia="SymbolMT" w:hAnsi="TimesNewRomanPS" w:hint="eastAsia"/>
          <w:sz w:val="22"/>
          <w:szCs w:val="22"/>
          <w:lang w:val="lt-LT"/>
        </w:rPr>
        <w:t>gripa</w:t>
      </w:r>
      <w:proofErr w:type="spellEnd"/>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sz w:val="22"/>
          <w:szCs w:val="22"/>
          <w:lang w:val="lt-LT"/>
        </w:rPr>
        <w:t>panašūs</w:t>
      </w:r>
      <w:proofErr w:type="spellEnd"/>
      <w:r w:rsidRPr="00292799">
        <w:rPr>
          <w:rFonts w:ascii="TimesNewRomanPS" w:eastAsia="SymbolMT" w:hAnsi="TimesNewRomanPS" w:hint="eastAsia"/>
          <w:sz w:val="22"/>
          <w:szCs w:val="22"/>
          <w:lang w:val="lt-LT"/>
        </w:rPr>
        <w:t xml:space="preserve"> simptomai [</w:t>
      </w:r>
      <w:proofErr w:type="spellStart"/>
      <w:r w:rsidRPr="00292799">
        <w:rPr>
          <w:rFonts w:ascii="TimesNewRomanPS" w:eastAsia="SymbolMT" w:hAnsi="TimesNewRomanPS" w:hint="eastAsia"/>
          <w:sz w:val="22"/>
          <w:szCs w:val="22"/>
          <w:lang w:val="lt-LT"/>
        </w:rPr>
        <w:t>eksfoliacini</w:t>
      </w:r>
      <w:proofErr w:type="spellEnd"/>
      <w:r w:rsidRPr="00292799">
        <w:rPr>
          <w:rFonts w:ascii="TimesNewRomanPS" w:eastAsia="SymbolMT" w:hAnsi="TimesNewRomanPS" w:hint="eastAsia"/>
          <w:sz w:val="22"/>
          <w:szCs w:val="22"/>
          <w:lang w:val="lt-LT"/>
        </w:rPr>
        <w:t xml:space="preserve"> dermatitas, daugiaforme</w:t>
      </w:r>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hint="eastAsia"/>
          <w:sz w:val="22"/>
          <w:szCs w:val="22"/>
          <w:lang w:val="lt-LT"/>
        </w:rPr>
        <w:t>eritema</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Stivenso-Džonsono</w:t>
      </w:r>
      <w:proofErr w:type="spellEnd"/>
      <w:r w:rsidRPr="00292799">
        <w:rPr>
          <w:rFonts w:ascii="TimesNewRomanPS" w:eastAsia="SymbolMT" w:hAnsi="TimesNewRomanPS" w:hint="eastAsia"/>
          <w:sz w:val="22"/>
          <w:szCs w:val="22"/>
          <w:lang w:val="lt-LT"/>
        </w:rPr>
        <w:t xml:space="preserve"> sindromas, toksine</w:t>
      </w:r>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epidermio </w:t>
      </w:r>
      <w:proofErr w:type="spellStart"/>
      <w:r w:rsidRPr="00292799">
        <w:rPr>
          <w:rFonts w:ascii="TimesNewRomanPS" w:eastAsia="SymbolMT" w:hAnsi="TimesNewRomanPS" w:hint="eastAsia"/>
          <w:sz w:val="22"/>
          <w:szCs w:val="22"/>
          <w:lang w:val="lt-LT"/>
        </w:rPr>
        <w:t>nekrolize</w:t>
      </w:r>
      <w:proofErr w:type="spellEnd"/>
      <w:r w:rsidRPr="00292799">
        <w:rPr>
          <w:rFonts w:ascii="TimesNewRomanPS" w:eastAsia="SymbolMT" w:hAnsi="TimesNewRomanPS"/>
          <w:sz w:val="22"/>
          <w:szCs w:val="22"/>
          <w:lang w:val="lt-LT"/>
        </w:rPr>
        <w:t xml:space="preserve">̇]. </w:t>
      </w:r>
    </w:p>
    <w:p w:rsidR="003F00C8" w:rsidRPr="00292799" w:rsidRDefault="003F00C8" w:rsidP="003F00C8">
      <w:pPr>
        <w:pStyle w:val="prastasiniatinklio"/>
        <w:numPr>
          <w:ilvl w:val="0"/>
          <w:numId w:val="8"/>
        </w:numPr>
        <w:spacing w:before="0" w:beforeAutospacing="0" w:after="0" w:afterAutospacing="0"/>
        <w:rPr>
          <w:rFonts w:ascii="SymbolMT" w:eastAsia="SymbolMT"/>
          <w:sz w:val="22"/>
          <w:szCs w:val="22"/>
          <w:lang w:val="lt-LT"/>
        </w:rPr>
      </w:pPr>
      <w:proofErr w:type="spellStart"/>
      <w:r w:rsidRPr="00292799">
        <w:rPr>
          <w:rFonts w:ascii="TimesNewRomanPS" w:eastAsia="SymbolMT" w:hAnsi="TimesNewRomanPS"/>
          <w:sz w:val="22"/>
          <w:szCs w:val="22"/>
          <w:lang w:val="lt-LT"/>
        </w:rPr>
        <w:t>Išplitęs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išbėrimas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aukšta</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kūno</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temperatūra</w:t>
      </w:r>
      <w:proofErr w:type="spellEnd"/>
      <w:r w:rsidRPr="00292799">
        <w:rPr>
          <w:rFonts w:ascii="TimesNewRomanPS" w:eastAsia="SymbolMT" w:hAnsi="TimesNewRomanPS" w:hint="eastAsia"/>
          <w:sz w:val="22"/>
          <w:szCs w:val="22"/>
          <w:lang w:val="lt-LT"/>
        </w:rPr>
        <w:t xml:space="preserve"> ir </w:t>
      </w:r>
      <w:proofErr w:type="spellStart"/>
      <w:r w:rsidRPr="00292799">
        <w:rPr>
          <w:rFonts w:ascii="TimesNewRomanPS" w:eastAsia="SymbolMT" w:hAnsi="TimesNewRomanPS"/>
          <w:sz w:val="22"/>
          <w:szCs w:val="22"/>
          <w:lang w:val="lt-LT"/>
        </w:rPr>
        <w:t>padidėje</w:t>
      </w:r>
      <w:proofErr w:type="spellEnd"/>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limfmazgiai (VRESS sindromas). </w:t>
      </w:r>
    </w:p>
    <w:p w:rsidR="003F00C8" w:rsidRPr="00136957" w:rsidRDefault="003F00C8" w:rsidP="003F00C8">
      <w:pPr>
        <w:pStyle w:val="prastasiniatinklio"/>
        <w:numPr>
          <w:ilvl w:val="0"/>
          <w:numId w:val="8"/>
        </w:numPr>
        <w:spacing w:before="0" w:beforeAutospacing="0" w:after="0" w:afterAutospacing="0"/>
        <w:rPr>
          <w:rFonts w:ascii="SymbolMT" w:eastAsia="SymbolMT"/>
        </w:rPr>
      </w:pPr>
      <w:proofErr w:type="spellStart"/>
      <w:r w:rsidRPr="00292799">
        <w:rPr>
          <w:rFonts w:ascii="TimesNewRomanPS" w:eastAsia="SymbolMT" w:hAnsi="TimesNewRomanPS"/>
          <w:sz w:val="22"/>
          <w:szCs w:val="22"/>
          <w:lang w:val="lt-LT"/>
        </w:rPr>
        <w:t>Išplitęs</w:t>
      </w:r>
      <w:proofErr w:type="spellEnd"/>
      <w:r w:rsidRPr="00292799">
        <w:rPr>
          <w:rFonts w:ascii="TimesNewRomanPS" w:eastAsia="SymbolMT" w:hAnsi="TimesNewRomanPS" w:hint="eastAsia"/>
          <w:sz w:val="22"/>
          <w:szCs w:val="22"/>
          <w:lang w:val="lt-LT"/>
        </w:rPr>
        <w:t xml:space="preserve"> odos </w:t>
      </w:r>
      <w:proofErr w:type="spellStart"/>
      <w:r w:rsidRPr="00292799">
        <w:rPr>
          <w:rFonts w:ascii="TimesNewRomanPS" w:eastAsia="SymbolMT" w:hAnsi="TimesNewRomanPS"/>
          <w:sz w:val="22"/>
          <w:szCs w:val="22"/>
          <w:lang w:val="lt-LT"/>
        </w:rPr>
        <w:t>išbėrimas</w:t>
      </w:r>
      <w:proofErr w:type="spellEnd"/>
      <w:r w:rsidRPr="00292799">
        <w:rPr>
          <w:rFonts w:ascii="TimesNewRomanPS" w:eastAsia="SymbolMT" w:hAnsi="TimesNewRomanPS" w:hint="eastAsia"/>
          <w:sz w:val="22"/>
          <w:szCs w:val="22"/>
          <w:lang w:val="lt-LT"/>
        </w:rPr>
        <w:t xml:space="preserve"> raudonomis pleiskanotomis </w:t>
      </w:r>
      <w:proofErr w:type="spellStart"/>
      <w:r w:rsidRPr="00292799">
        <w:rPr>
          <w:rFonts w:ascii="TimesNewRomanPS" w:eastAsia="SymbolMT" w:hAnsi="TimesNewRomanPS"/>
          <w:sz w:val="22"/>
          <w:szCs w:val="22"/>
          <w:lang w:val="lt-LT"/>
        </w:rPr>
        <w:t>dėmėmis</w:t>
      </w:r>
      <w:proofErr w:type="spellEnd"/>
      <w:r w:rsidRPr="00292799">
        <w:rPr>
          <w:rFonts w:ascii="TimesNewRomanPS" w:eastAsia="SymbolMT" w:hAnsi="TimesNewRomanPS" w:hint="eastAsia"/>
          <w:sz w:val="22"/>
          <w:szCs w:val="22"/>
          <w:lang w:val="lt-LT"/>
        </w:rPr>
        <w:t xml:space="preserve"> su gumbeliais po oda ir </w:t>
      </w:r>
      <w:proofErr w:type="spellStart"/>
      <w:r w:rsidRPr="00292799">
        <w:rPr>
          <w:rFonts w:ascii="TimesNewRomanPS" w:eastAsia="SymbolMT" w:hAnsi="TimesNewRomanPS"/>
          <w:sz w:val="22"/>
          <w:szCs w:val="22"/>
          <w:lang w:val="lt-LT"/>
        </w:rPr>
        <w:t>pūslėmis</w:t>
      </w:r>
      <w:proofErr w:type="spellEnd"/>
      <w:r w:rsidRPr="00292799">
        <w:rPr>
          <w:rFonts w:ascii="TimesNewRomanPS" w:eastAsia="SymbolMT" w:hAnsi="TimesNewRomanPS" w:hint="eastAsia"/>
          <w:sz w:val="22"/>
          <w:szCs w:val="22"/>
          <w:lang w:val="lt-LT"/>
        </w:rPr>
        <w:t xml:space="preserve">, kartu </w:t>
      </w:r>
      <w:proofErr w:type="spellStart"/>
      <w:r w:rsidRPr="00292799">
        <w:rPr>
          <w:rFonts w:ascii="TimesNewRomanPS" w:eastAsia="SymbolMT" w:hAnsi="TimesNewRomanPS"/>
          <w:sz w:val="22"/>
          <w:szCs w:val="22"/>
          <w:lang w:val="lt-LT"/>
        </w:rPr>
        <w:t>pasireiškiant</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karščiavimui</w:t>
      </w:r>
      <w:proofErr w:type="spellEnd"/>
      <w:r w:rsidRPr="00292799">
        <w:rPr>
          <w:rFonts w:ascii="TimesNewRomanPS" w:eastAsia="SymbolMT" w:hAnsi="TimesNewRomanPS" w:hint="eastAsia"/>
          <w:sz w:val="22"/>
          <w:szCs w:val="22"/>
          <w:lang w:val="lt-LT"/>
        </w:rPr>
        <w:t xml:space="preserve">. </w:t>
      </w:r>
      <w:proofErr w:type="spellStart"/>
      <w:r w:rsidRPr="00136957">
        <w:rPr>
          <w:rFonts w:ascii="TimesNewRomanPS" w:eastAsia="SymbolMT" w:hAnsi="TimesNewRomanPS" w:hint="eastAsia"/>
          <w:sz w:val="22"/>
          <w:szCs w:val="22"/>
        </w:rPr>
        <w:t>Simptomai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paprastai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pasireiškia</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pradėjus</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gydyma</w:t>
      </w:r>
      <w:proofErr w:type="spellEnd"/>
      <w:r w:rsidRPr="00136957">
        <w:rPr>
          <w:rFonts w:ascii="TimesNewRomanPS" w:eastAsia="SymbolMT" w:hAnsi="TimesNewRomanPS"/>
          <w:sz w:val="22"/>
          <w:szCs w:val="22"/>
        </w:rPr>
        <w:t>̨</w:t>
      </w:r>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ūmine</w:t>
      </w:r>
      <w:proofErr w:type="spellEnd"/>
      <w:r w:rsidRPr="00136957">
        <w:rPr>
          <w:rFonts w:ascii="TimesNewRomanPS" w:eastAsia="SymbolMT" w:hAnsi="TimesNewRomanPS"/>
          <w:sz w:val="22"/>
          <w:szCs w:val="22"/>
        </w:rPr>
        <w:t xml:space="preserve">̇ </w:t>
      </w:r>
      <w:proofErr w:type="spellStart"/>
      <w:r w:rsidRPr="00136957">
        <w:rPr>
          <w:rFonts w:ascii="TimesNewRomanPS" w:eastAsia="SymbolMT" w:hAnsi="TimesNewRomanPS"/>
          <w:sz w:val="22"/>
          <w:szCs w:val="22"/>
        </w:rPr>
        <w:t>išplitusi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egzantemine</w:t>
      </w:r>
      <w:proofErr w:type="spellEnd"/>
      <w:r w:rsidRPr="00136957">
        <w:rPr>
          <w:rFonts w:ascii="TimesNewRomanPS" w:eastAsia="SymbolMT" w:hAnsi="TimesNewRomanPS"/>
          <w:sz w:val="22"/>
          <w:szCs w:val="22"/>
        </w:rPr>
        <w:t xml:space="preserve">̇ </w:t>
      </w:r>
      <w:proofErr w:type="spellStart"/>
      <w:r w:rsidRPr="00136957">
        <w:rPr>
          <w:rFonts w:ascii="TimesNewRomanPS" w:eastAsia="SymbolMT" w:hAnsi="TimesNewRomanPS" w:hint="eastAsia"/>
          <w:sz w:val="22"/>
          <w:szCs w:val="22"/>
        </w:rPr>
        <w:t>pustulioze</w:t>
      </w:r>
      <w:proofErr w:type="spellEnd"/>
      <w:r w:rsidRPr="00136957">
        <w:rPr>
          <w:rFonts w:ascii="TimesNewRomanPS" w:eastAsia="SymbolMT" w:hAnsi="TimesNewRomanPS"/>
          <w:sz w:val="22"/>
          <w:szCs w:val="22"/>
        </w:rPr>
        <w:t xml:space="preserve">̇). </w:t>
      </w:r>
    </w:p>
    <w:bookmarkEnd w:id="0"/>
    <w:p w:rsidR="003F00C8" w:rsidRPr="00CB68A8" w:rsidRDefault="003F00C8" w:rsidP="003F00C8">
      <w:pPr>
        <w:tabs>
          <w:tab w:val="left" w:pos="1296"/>
        </w:tabs>
        <w:snapToGrid w:val="0"/>
        <w:spacing w:after="0" w:line="240" w:lineRule="auto"/>
        <w:ind w:right="-2"/>
        <w:rPr>
          <w:rFonts w:ascii="Times New Roman" w:eastAsia="Times New Roman" w:hAnsi="Times New Roman" w:cs="Times New Roman"/>
          <w:noProof w:val="0"/>
        </w:rPr>
      </w:pPr>
    </w:p>
    <w:p w:rsidR="003F00C8" w:rsidRPr="00CB68A8" w:rsidRDefault="003F00C8" w:rsidP="003F00C8">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r w:rsidRPr="00CB68A8">
        <w:rPr>
          <w:rFonts w:ascii="Times New Roman" w:eastAsia="Times New Roman" w:hAnsi="Times New Roman" w:cs="Times New Roman"/>
          <w:bCs/>
          <w:noProof w:val="0"/>
        </w:rPr>
        <w:t>Pasakykite gydytojui, jeigu Jums arba Jūsų vaikui pasireikštų arba pasunkėtų kuris nors žemiau nurodytas šalutinis poveikis arba pastebėtumėte čia nenurodytą šalutinį poveikį.</w:t>
      </w:r>
    </w:p>
    <w:p w:rsidR="003F00C8" w:rsidRPr="00CB68A8" w:rsidRDefault="003F00C8" w:rsidP="003F00C8">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tbl>
      <w:tblPr>
        <w:tblW w:w="0" w:type="auto"/>
        <w:tblLook w:val="04A0" w:firstRow="1" w:lastRow="0" w:firstColumn="1" w:lastColumn="0" w:noHBand="0" w:noVBand="1"/>
      </w:tblPr>
      <w:tblGrid>
        <w:gridCol w:w="9404"/>
      </w:tblGrid>
      <w:tr w:rsidR="003F00C8" w:rsidRPr="00CB68A8" w:rsidTr="00602A2B">
        <w:tc>
          <w:tcPr>
            <w:tcW w:w="9855" w:type="dxa"/>
            <w:shd w:val="clear" w:color="auto" w:fill="BFBFBF"/>
            <w:hideMark/>
          </w:tcPr>
          <w:p w:rsidR="003F00C8" w:rsidRPr="00CB68A8" w:rsidRDefault="003F00C8" w:rsidP="00602A2B">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CB68A8">
              <w:rPr>
                <w:rFonts w:ascii="Times New Roman" w:eastAsia="Times New Roman" w:hAnsi="Times New Roman" w:cs="Times New Roman"/>
                <w:b/>
                <w:noProof w:val="0"/>
              </w:rPr>
              <w:t>Dažnas (gali pasireikšti mažiau kaip 1 iš 10 žmonių):</w:t>
            </w:r>
          </w:p>
        </w:tc>
      </w:tr>
      <w:tr w:rsidR="003F00C8" w:rsidRPr="00CB68A8" w:rsidTr="00602A2B">
        <w:tc>
          <w:tcPr>
            <w:tcW w:w="9855" w:type="dxa"/>
          </w:tcPr>
          <w:p w:rsidR="003F00C8" w:rsidRPr="00CB68A8" w:rsidRDefault="003F00C8" w:rsidP="003F00C8">
            <w:pPr>
              <w:widowControl w:val="0"/>
              <w:numPr>
                <w:ilvl w:val="0"/>
                <w:numId w:val="9"/>
              </w:numPr>
              <w:tabs>
                <w:tab w:val="left" w:pos="567"/>
              </w:tabs>
              <w:snapToGrid w:val="0"/>
              <w:spacing w:after="0" w:line="260" w:lineRule="exact"/>
              <w:ind w:right="-2"/>
              <w:rPr>
                <w:rFonts w:ascii="Times New Roman" w:eastAsia="Calibri" w:hAnsi="Times New Roman" w:cs="Times New Roman"/>
                <w:noProof w:val="0"/>
              </w:rPr>
            </w:pPr>
            <w:r w:rsidRPr="00CB68A8">
              <w:rPr>
                <w:rFonts w:ascii="Times New Roman" w:eastAsia="Calibri" w:hAnsi="Times New Roman" w:cs="Times New Roman"/>
                <w:noProof w:val="0"/>
              </w:rPr>
              <w:t xml:space="preserve">virškinimo sutrikimai, pvz., rėmuo, pilvo skausmas, pykinimas ir </w:t>
            </w:r>
            <w:proofErr w:type="spellStart"/>
            <w:r w:rsidRPr="00CB68A8">
              <w:rPr>
                <w:rFonts w:ascii="Times New Roman" w:eastAsia="Calibri" w:hAnsi="Times New Roman" w:cs="Times New Roman"/>
                <w:noProof w:val="0"/>
              </w:rPr>
              <w:t>nevirškinimas</w:t>
            </w:r>
            <w:proofErr w:type="spellEnd"/>
            <w:r w:rsidRPr="00CB68A8">
              <w:rPr>
                <w:rFonts w:ascii="Times New Roman" w:eastAsia="Calibri" w:hAnsi="Times New Roman" w:cs="Times New Roman"/>
                <w:noProof w:val="0"/>
              </w:rPr>
              <w:t>, vėmimas, dujų išėjimas (</w:t>
            </w:r>
            <w:proofErr w:type="spellStart"/>
            <w:r w:rsidRPr="00CB68A8">
              <w:rPr>
                <w:rFonts w:ascii="Times New Roman" w:eastAsia="Calibri" w:hAnsi="Times New Roman" w:cs="Times New Roman"/>
                <w:noProof w:val="0"/>
              </w:rPr>
              <w:t>flatulencija</w:t>
            </w:r>
            <w:proofErr w:type="spellEnd"/>
            <w:r w:rsidRPr="00CB68A8">
              <w:rPr>
                <w:rFonts w:ascii="Times New Roman" w:eastAsia="Calibri" w:hAnsi="Times New Roman" w:cs="Times New Roman"/>
                <w:noProof w:val="0"/>
              </w:rPr>
              <w:t>), viduriavimas, vidurių užkietėjimas bei nedidelis kraujavimas skrandyje ir (arba) žarnyne, dėl kurio išimtiniais atvejais gali pasireikšti mažakraujystė.</w:t>
            </w:r>
          </w:p>
          <w:p w:rsidR="003F00C8" w:rsidRPr="00CB68A8" w:rsidRDefault="003F00C8" w:rsidP="00602A2B">
            <w:pPr>
              <w:widowControl w:val="0"/>
              <w:spacing w:after="0"/>
              <w:ind w:right="-2"/>
              <w:rPr>
                <w:rFonts w:ascii="Times New Roman" w:eastAsia="Calibri" w:hAnsi="Times New Roman" w:cs="Times New Roman"/>
                <w:noProof w:val="0"/>
              </w:rPr>
            </w:pPr>
          </w:p>
        </w:tc>
      </w:tr>
      <w:tr w:rsidR="003F00C8" w:rsidRPr="00CB68A8" w:rsidTr="00602A2B">
        <w:tc>
          <w:tcPr>
            <w:tcW w:w="9855" w:type="dxa"/>
            <w:shd w:val="clear" w:color="auto" w:fill="BFBFBF"/>
            <w:hideMark/>
          </w:tcPr>
          <w:p w:rsidR="003F00C8" w:rsidRPr="00CB68A8" w:rsidRDefault="003F00C8" w:rsidP="00602A2B">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CB68A8">
              <w:rPr>
                <w:rFonts w:ascii="Times New Roman" w:eastAsia="Times New Roman" w:hAnsi="Times New Roman" w:cs="Times New Roman"/>
                <w:b/>
                <w:noProof w:val="0"/>
              </w:rPr>
              <w:t>Nedažnas (gali pasireikšti mažiau kaip 1 iš 100 žmonių):</w:t>
            </w:r>
          </w:p>
        </w:tc>
      </w:tr>
      <w:tr w:rsidR="003F00C8" w:rsidRPr="00CB68A8" w:rsidTr="00602A2B">
        <w:tc>
          <w:tcPr>
            <w:tcW w:w="9855" w:type="dxa"/>
            <w:hideMark/>
          </w:tcPr>
          <w:p w:rsidR="003F00C8" w:rsidRPr="00CB68A8" w:rsidRDefault="003F00C8" w:rsidP="003F00C8">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skrandžio ar žarnų opos, kartais su kraujavimu ir prakiurimu, burnos ertmės gleivinės uždegimas su opomis (opinis stomatitas), skrandžio uždegimas (gastritas), kolito ar Krono ligos pasunkėjimas;</w:t>
            </w:r>
          </w:p>
        </w:tc>
      </w:tr>
      <w:tr w:rsidR="003F00C8" w:rsidRPr="00CB68A8" w:rsidTr="00602A2B">
        <w:tc>
          <w:tcPr>
            <w:tcW w:w="9855" w:type="dxa"/>
            <w:hideMark/>
          </w:tcPr>
          <w:p w:rsidR="003F00C8" w:rsidRPr="00CB68A8" w:rsidRDefault="003F00C8" w:rsidP="003F00C8">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centrinės nervų sistemos sutrikimai, pvz., galvos skausmas, svaigulys, nemiga, sujaudinimas, irzlumas ar nuovargis;</w:t>
            </w:r>
          </w:p>
        </w:tc>
      </w:tr>
      <w:tr w:rsidR="003F00C8" w:rsidRPr="00CB68A8" w:rsidTr="00602A2B">
        <w:tc>
          <w:tcPr>
            <w:tcW w:w="9855" w:type="dxa"/>
            <w:hideMark/>
          </w:tcPr>
          <w:p w:rsidR="003F00C8" w:rsidRPr="00CB68A8" w:rsidRDefault="003F00C8" w:rsidP="003F00C8">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 xml:space="preserve">regos sutrikimai; </w:t>
            </w:r>
          </w:p>
        </w:tc>
      </w:tr>
      <w:tr w:rsidR="003F00C8" w:rsidRPr="00CB68A8" w:rsidTr="00602A2B">
        <w:tc>
          <w:tcPr>
            <w:tcW w:w="9855" w:type="dxa"/>
            <w:hideMark/>
          </w:tcPr>
          <w:p w:rsidR="003F00C8" w:rsidRPr="00CB68A8" w:rsidRDefault="003F00C8" w:rsidP="003F00C8">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 xml:space="preserve">odos išbėrimas; </w:t>
            </w:r>
          </w:p>
        </w:tc>
      </w:tr>
      <w:tr w:rsidR="003F00C8" w:rsidRPr="00CB68A8" w:rsidTr="00602A2B">
        <w:tc>
          <w:tcPr>
            <w:tcW w:w="9855" w:type="dxa"/>
          </w:tcPr>
          <w:p w:rsidR="003F00C8" w:rsidRPr="00CB68A8" w:rsidRDefault="003F00C8" w:rsidP="003F00C8">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padidėjusio jautrumo reakcijos, įskaitant dilgėlinę (odos išbėrimas raudonais, iškilusiais, niežtinčiais gumbeliais) ir niežulį.</w:t>
            </w:r>
          </w:p>
          <w:p w:rsidR="003F00C8" w:rsidRPr="00CB68A8" w:rsidRDefault="003F00C8" w:rsidP="00602A2B">
            <w:pPr>
              <w:widowControl w:val="0"/>
              <w:autoSpaceDE w:val="0"/>
              <w:autoSpaceDN w:val="0"/>
              <w:adjustRightInd w:val="0"/>
              <w:spacing w:after="0"/>
              <w:ind w:left="360"/>
              <w:rPr>
                <w:rFonts w:ascii="Times New Roman" w:eastAsia="Calibri" w:hAnsi="Times New Roman" w:cs="Times New Roman"/>
                <w:noProof w:val="0"/>
              </w:rPr>
            </w:pPr>
          </w:p>
        </w:tc>
      </w:tr>
      <w:tr w:rsidR="003F00C8" w:rsidRPr="00CB68A8" w:rsidTr="00602A2B">
        <w:tc>
          <w:tcPr>
            <w:tcW w:w="9855" w:type="dxa"/>
            <w:shd w:val="clear" w:color="auto" w:fill="BFBFBF"/>
            <w:hideMark/>
          </w:tcPr>
          <w:p w:rsidR="003F00C8" w:rsidRPr="00CB68A8" w:rsidRDefault="003F00C8" w:rsidP="00602A2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b/>
                <w:bCs/>
                <w:noProof w:val="0"/>
              </w:rPr>
              <w:t>Retas (gali pasireikšti mažiau kaip 1 iš 1000 žmonių):</w:t>
            </w:r>
          </w:p>
        </w:tc>
      </w:tr>
      <w:tr w:rsidR="003F00C8" w:rsidRPr="00CB68A8" w:rsidTr="00602A2B">
        <w:tc>
          <w:tcPr>
            <w:tcW w:w="9855" w:type="dxa"/>
            <w:hideMark/>
          </w:tcPr>
          <w:p w:rsidR="003F00C8" w:rsidRPr="00CB68A8" w:rsidRDefault="003F00C8" w:rsidP="003F00C8">
            <w:pPr>
              <w:widowControl w:val="0"/>
              <w:numPr>
                <w:ilvl w:val="0"/>
                <w:numId w:val="10"/>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triukšmas ausyse;</w:t>
            </w:r>
          </w:p>
        </w:tc>
      </w:tr>
      <w:tr w:rsidR="003F00C8" w:rsidRPr="00CB68A8" w:rsidTr="00602A2B">
        <w:tc>
          <w:tcPr>
            <w:tcW w:w="9855" w:type="dxa"/>
            <w:hideMark/>
          </w:tcPr>
          <w:p w:rsidR="003F00C8" w:rsidRPr="00CB68A8" w:rsidRDefault="003F00C8" w:rsidP="003F00C8">
            <w:pPr>
              <w:widowControl w:val="0"/>
              <w:numPr>
                <w:ilvl w:val="0"/>
                <w:numId w:val="10"/>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inkstų pažeidimas (spenelių nekrozė), padidėjęs šlapalo kiekis kraujyje ir padidėjęs šlapimo rūgšties kiekis kraujyje;</w:t>
            </w:r>
          </w:p>
        </w:tc>
      </w:tr>
      <w:tr w:rsidR="003F00C8" w:rsidRPr="00CB68A8" w:rsidTr="00602A2B">
        <w:tc>
          <w:tcPr>
            <w:tcW w:w="9855" w:type="dxa"/>
          </w:tcPr>
          <w:p w:rsidR="003F00C8" w:rsidRPr="00CB68A8" w:rsidRDefault="003F00C8" w:rsidP="003F00C8">
            <w:pPr>
              <w:widowControl w:val="0"/>
              <w:numPr>
                <w:ilvl w:val="0"/>
                <w:numId w:val="10"/>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sumažėjęs hemoglobino kiekis.</w:t>
            </w:r>
          </w:p>
          <w:p w:rsidR="003F00C8" w:rsidRPr="00CB68A8" w:rsidRDefault="003F00C8" w:rsidP="00602A2B">
            <w:pPr>
              <w:widowControl w:val="0"/>
              <w:autoSpaceDE w:val="0"/>
              <w:autoSpaceDN w:val="0"/>
              <w:adjustRightInd w:val="0"/>
              <w:spacing w:after="0"/>
              <w:ind w:left="360"/>
              <w:rPr>
                <w:rFonts w:ascii="Times New Roman" w:eastAsia="Calibri" w:hAnsi="Times New Roman" w:cs="Times New Roman"/>
                <w:noProof w:val="0"/>
              </w:rPr>
            </w:pPr>
          </w:p>
        </w:tc>
      </w:tr>
      <w:tr w:rsidR="003F00C8" w:rsidRPr="00CB68A8" w:rsidTr="00602A2B">
        <w:tc>
          <w:tcPr>
            <w:tcW w:w="9855" w:type="dxa"/>
            <w:shd w:val="clear" w:color="auto" w:fill="BFBFBF"/>
            <w:hideMark/>
          </w:tcPr>
          <w:p w:rsidR="003F00C8" w:rsidRPr="00CB68A8" w:rsidRDefault="003F00C8" w:rsidP="00602A2B">
            <w:pPr>
              <w:numPr>
                <w:ilvl w:val="12"/>
                <w:numId w:val="0"/>
              </w:numPr>
              <w:tabs>
                <w:tab w:val="left" w:pos="1296"/>
              </w:tabs>
              <w:snapToGrid w:val="0"/>
              <w:spacing w:after="0" w:line="240" w:lineRule="auto"/>
              <w:ind w:right="-2"/>
              <w:rPr>
                <w:rFonts w:ascii="Times New Roman" w:eastAsia="Times New Roman" w:hAnsi="Times New Roman" w:cs="Times New Roman"/>
                <w:b/>
                <w:bCs/>
                <w:noProof w:val="0"/>
              </w:rPr>
            </w:pPr>
            <w:r w:rsidRPr="00CB68A8">
              <w:rPr>
                <w:rFonts w:ascii="Times New Roman" w:eastAsia="Times New Roman" w:hAnsi="Times New Roman" w:cs="Times New Roman"/>
                <w:b/>
                <w:noProof w:val="0"/>
              </w:rPr>
              <w:t>Labai retas (gali pasireikšti mažiau kaip 1 iš 10000 žmonių):</w:t>
            </w:r>
          </w:p>
        </w:tc>
      </w:tr>
      <w:tr w:rsidR="003F00C8" w:rsidRPr="00CB68A8" w:rsidTr="00602A2B">
        <w:tc>
          <w:tcPr>
            <w:tcW w:w="9855" w:type="dxa"/>
            <w:hideMark/>
          </w:tcPr>
          <w:p w:rsidR="003F00C8" w:rsidRPr="00CB68A8" w:rsidRDefault="003F00C8" w:rsidP="003F00C8">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 xml:space="preserve">stemplės ar kasos uždegimas, membraniniai plonosios ir storosios žarnos susiaurėjimai (žarnų </w:t>
            </w:r>
            <w:proofErr w:type="spellStart"/>
            <w:r w:rsidRPr="00CB68A8">
              <w:rPr>
                <w:rFonts w:ascii="Times New Roman" w:eastAsia="Calibri" w:hAnsi="Times New Roman" w:cs="Times New Roman"/>
                <w:noProof w:val="0"/>
              </w:rPr>
              <w:t>striktūros</w:t>
            </w:r>
            <w:proofErr w:type="spellEnd"/>
            <w:r w:rsidRPr="00CB68A8">
              <w:rPr>
                <w:rFonts w:ascii="Times New Roman" w:eastAsia="Calibri" w:hAnsi="Times New Roman" w:cs="Times New Roman"/>
                <w:noProof w:val="0"/>
              </w:rPr>
              <w:t>);</w:t>
            </w:r>
          </w:p>
        </w:tc>
      </w:tr>
      <w:tr w:rsidR="003F00C8" w:rsidRPr="00CB68A8" w:rsidTr="00602A2B">
        <w:tc>
          <w:tcPr>
            <w:tcW w:w="9855" w:type="dxa"/>
            <w:hideMark/>
          </w:tcPr>
          <w:p w:rsidR="003F00C8" w:rsidRPr="00CB68A8" w:rsidRDefault="003F00C8" w:rsidP="003F00C8">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padidėjęs kraujospūdis, kraujagyslių uždegimas, jaučiamas širdies plakimas, širdies nepakankamumas, širdies priepuolis;</w:t>
            </w:r>
          </w:p>
        </w:tc>
      </w:tr>
      <w:tr w:rsidR="003F00C8" w:rsidRPr="00CB68A8" w:rsidTr="00602A2B">
        <w:tc>
          <w:tcPr>
            <w:tcW w:w="9855" w:type="dxa"/>
            <w:hideMark/>
          </w:tcPr>
          <w:p w:rsidR="003F00C8" w:rsidRPr="00CB68A8" w:rsidRDefault="003F00C8" w:rsidP="003F00C8">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sumažėjęs šlapimo kiekis ir patinimas (ypač padidėjusį kraujospūdį ar susilpnėjusią inkstų funkciją turintiems pacientams), patinimas (edema) ir drumstas šlapimas (</w:t>
            </w:r>
            <w:proofErr w:type="spellStart"/>
            <w:r w:rsidRPr="00CB68A8">
              <w:rPr>
                <w:rFonts w:ascii="Times New Roman" w:eastAsia="Calibri" w:hAnsi="Times New Roman" w:cs="Times New Roman"/>
                <w:noProof w:val="0"/>
              </w:rPr>
              <w:t>nefrozinis</w:t>
            </w:r>
            <w:proofErr w:type="spellEnd"/>
            <w:r w:rsidRPr="00CB68A8">
              <w:rPr>
                <w:rFonts w:ascii="Times New Roman" w:eastAsia="Calibri" w:hAnsi="Times New Roman" w:cs="Times New Roman"/>
                <w:noProof w:val="0"/>
              </w:rPr>
              <w:t xml:space="preserve"> sindromas) bei uždegiminė inkstų liga (</w:t>
            </w:r>
            <w:proofErr w:type="spellStart"/>
            <w:r w:rsidRPr="00CB68A8">
              <w:rPr>
                <w:rFonts w:ascii="Times New Roman" w:eastAsia="Calibri" w:hAnsi="Times New Roman" w:cs="Times New Roman"/>
                <w:noProof w:val="0"/>
              </w:rPr>
              <w:t>intersticinis</w:t>
            </w:r>
            <w:proofErr w:type="spellEnd"/>
            <w:r w:rsidRPr="00CB68A8">
              <w:rPr>
                <w:rFonts w:ascii="Times New Roman" w:eastAsia="Calibri" w:hAnsi="Times New Roman" w:cs="Times New Roman"/>
                <w:noProof w:val="0"/>
              </w:rPr>
              <w:t xml:space="preserve"> nefritas), dėl kurios gali ištikti ūminis inkstų nepakankamumas. Jeigu Jums pasireikštų kuris nors iš šių simptomų arba pasijustumėte blogai, nedelsdami nutraukite </w:t>
            </w:r>
            <w:proofErr w:type="spellStart"/>
            <w:r>
              <w:rPr>
                <w:rFonts w:ascii="Times New Roman" w:eastAsia="Calibri" w:hAnsi="Times New Roman" w:cs="Times New Roman"/>
                <w:noProof w:val="0"/>
              </w:rPr>
              <w:t>Ibuprofen</w:t>
            </w:r>
            <w:proofErr w:type="spellEnd"/>
            <w:r>
              <w:rPr>
                <w:rFonts w:ascii="Times New Roman" w:eastAsia="Calibri" w:hAnsi="Times New Roman" w:cs="Times New Roman"/>
                <w:noProof w:val="0"/>
              </w:rPr>
              <w:t xml:space="preserve"> </w:t>
            </w:r>
            <w:proofErr w:type="spellStart"/>
            <w:r>
              <w:rPr>
                <w:rFonts w:ascii="Times New Roman" w:eastAsia="Calibri" w:hAnsi="Times New Roman" w:cs="Times New Roman"/>
                <w:noProof w:val="0"/>
              </w:rPr>
              <w:t>Nutra</w:t>
            </w:r>
            <w:proofErr w:type="spellEnd"/>
            <w:r>
              <w:rPr>
                <w:rFonts w:ascii="Times New Roman" w:eastAsia="Calibri" w:hAnsi="Times New Roman" w:cs="Times New Roman"/>
                <w:noProof w:val="0"/>
              </w:rPr>
              <w:t xml:space="preserve"> </w:t>
            </w:r>
            <w:proofErr w:type="spellStart"/>
            <w:r>
              <w:rPr>
                <w:rFonts w:ascii="Times New Roman" w:eastAsia="Calibri" w:hAnsi="Times New Roman" w:cs="Times New Roman"/>
                <w:noProof w:val="0"/>
              </w:rPr>
              <w:t>Essential</w:t>
            </w:r>
            <w:proofErr w:type="spellEnd"/>
            <w:r w:rsidRPr="00CB68A8">
              <w:rPr>
                <w:rFonts w:ascii="Times New Roman" w:eastAsia="Calibri" w:hAnsi="Times New Roman" w:cs="Times New Roman"/>
                <w:noProof w:val="0"/>
              </w:rPr>
              <w:t xml:space="preserve"> 400 mg geriamosios suspensijos vartojimą ir pasikonsultuokite su gydytoju, nes tai gali būti pirmieji inkstų pažeidimo arba jų nepakankamumo požymiai;</w:t>
            </w:r>
          </w:p>
        </w:tc>
      </w:tr>
      <w:tr w:rsidR="003F00C8" w:rsidRPr="00CB68A8" w:rsidTr="00602A2B">
        <w:tc>
          <w:tcPr>
            <w:tcW w:w="9855" w:type="dxa"/>
            <w:hideMark/>
          </w:tcPr>
          <w:p w:rsidR="003F00C8" w:rsidRPr="00CB68A8" w:rsidRDefault="003F00C8" w:rsidP="003F00C8">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proofErr w:type="spellStart"/>
            <w:r w:rsidRPr="00CB68A8">
              <w:rPr>
                <w:rFonts w:ascii="Times New Roman" w:eastAsia="Calibri" w:hAnsi="Times New Roman" w:cs="Times New Roman"/>
                <w:noProof w:val="0"/>
              </w:rPr>
              <w:t>psichozinės</w:t>
            </w:r>
            <w:proofErr w:type="spellEnd"/>
            <w:r w:rsidRPr="00CB68A8">
              <w:rPr>
                <w:rFonts w:ascii="Times New Roman" w:eastAsia="Calibri" w:hAnsi="Times New Roman" w:cs="Times New Roman"/>
                <w:noProof w:val="0"/>
              </w:rPr>
              <w:t xml:space="preserve"> reakcijos ir depresija;</w:t>
            </w:r>
          </w:p>
        </w:tc>
      </w:tr>
      <w:tr w:rsidR="003F00C8" w:rsidRPr="00CB68A8" w:rsidTr="00602A2B">
        <w:tc>
          <w:tcPr>
            <w:tcW w:w="9855" w:type="dxa"/>
            <w:hideMark/>
          </w:tcPr>
          <w:p w:rsidR="003F00C8" w:rsidRPr="00CB68A8" w:rsidRDefault="003F00C8" w:rsidP="003F00C8">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sutrikusi kepenų funkcija, kepenų pažeidimas, ypač vartojant ilgai, kepenų nepakankamumas, ūminis kepenų uždegimas (hepatitas);</w:t>
            </w:r>
          </w:p>
        </w:tc>
      </w:tr>
      <w:tr w:rsidR="003F00C8" w:rsidRPr="00CB68A8" w:rsidTr="00602A2B">
        <w:tc>
          <w:tcPr>
            <w:tcW w:w="9855" w:type="dxa"/>
            <w:hideMark/>
          </w:tcPr>
          <w:p w:rsidR="003F00C8" w:rsidRPr="00CB68A8" w:rsidRDefault="003F00C8" w:rsidP="003F00C8">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 xml:space="preserve">sutrikusi kraujo gamyba (mažakraujystė, sumažėjęs leukocitų kiekis, sumažėjęs trombocitų kiekis, sumažėjęs visų kraujo ląstelių kiekis ir beveik išnykę </w:t>
            </w:r>
            <w:proofErr w:type="spellStart"/>
            <w:r w:rsidRPr="00CB68A8">
              <w:rPr>
                <w:rFonts w:ascii="Times New Roman" w:eastAsia="Calibri" w:hAnsi="Times New Roman" w:cs="Times New Roman"/>
                <w:noProof w:val="0"/>
              </w:rPr>
              <w:t>granulocitai</w:t>
            </w:r>
            <w:proofErr w:type="spellEnd"/>
            <w:r w:rsidRPr="00CB68A8">
              <w:rPr>
                <w:rFonts w:ascii="Times New Roman" w:eastAsia="Calibri" w:hAnsi="Times New Roman" w:cs="Times New Roman"/>
                <w:noProof w:val="0"/>
              </w:rPr>
              <w:t>), kurios pirmieji požymiai yra karščiavimas, gerklės skausmas, paviršinės opelės burnos ertmėje, panašūs į gripo simptomai, didelis išsekimas bei kraujavimas iš nosies ar odoje. Jų pasireiškus reikia nedelsiant nutraukti vaisto vartojimą ir pasikonsultuoti su gydytoju. Šių simptomų negalima šalinti skausmą malšinančiais ar karščiavimą mažinančiais vaistais (antipiretikais);</w:t>
            </w:r>
          </w:p>
        </w:tc>
      </w:tr>
      <w:tr w:rsidR="003F00C8" w:rsidRPr="00CB68A8" w:rsidTr="00602A2B">
        <w:tc>
          <w:tcPr>
            <w:tcW w:w="9855" w:type="dxa"/>
            <w:hideMark/>
          </w:tcPr>
          <w:p w:rsidR="003F00C8" w:rsidRPr="00CB68A8" w:rsidRDefault="003F00C8" w:rsidP="003F00C8">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 xml:space="preserve">buvo atvejų, kai vartojant kai kurių skausmą malšinančių vaistų (NVNU) pasunkėjo su infekcija susijęs uždegimas (pvz., </w:t>
            </w:r>
            <w:proofErr w:type="spellStart"/>
            <w:r w:rsidRPr="00CB68A8">
              <w:rPr>
                <w:rFonts w:ascii="Times New Roman" w:eastAsia="Calibri" w:hAnsi="Times New Roman" w:cs="Times New Roman"/>
                <w:noProof w:val="0"/>
              </w:rPr>
              <w:t>nekrozinis</w:t>
            </w:r>
            <w:proofErr w:type="spellEnd"/>
            <w:r w:rsidRPr="00CB68A8">
              <w:rPr>
                <w:rFonts w:ascii="Times New Roman" w:eastAsia="Calibri" w:hAnsi="Times New Roman" w:cs="Times New Roman"/>
                <w:noProof w:val="0"/>
              </w:rPr>
              <w:t xml:space="preserve"> </w:t>
            </w:r>
            <w:proofErr w:type="spellStart"/>
            <w:r w:rsidRPr="00CB68A8">
              <w:rPr>
                <w:rFonts w:ascii="Times New Roman" w:eastAsia="Calibri" w:hAnsi="Times New Roman" w:cs="Times New Roman"/>
                <w:noProof w:val="0"/>
              </w:rPr>
              <w:t>fascijitas</w:t>
            </w:r>
            <w:proofErr w:type="spellEnd"/>
            <w:r w:rsidRPr="00CB68A8">
              <w:rPr>
                <w:rFonts w:ascii="Times New Roman" w:eastAsia="Calibri" w:hAnsi="Times New Roman" w:cs="Times New Roman"/>
                <w:noProof w:val="0"/>
              </w:rPr>
              <w:t xml:space="preserve">). Jeigu vartojant </w:t>
            </w:r>
            <w:proofErr w:type="spellStart"/>
            <w:r w:rsidRPr="00CB68A8">
              <w:rPr>
                <w:rFonts w:ascii="Times New Roman" w:eastAsia="Calibri" w:hAnsi="Times New Roman" w:cs="Times New Roman"/>
                <w:noProof w:val="0"/>
              </w:rPr>
              <w:t>ibuprofeną</w:t>
            </w:r>
            <w:proofErr w:type="spellEnd"/>
            <w:r w:rsidRPr="00CB68A8">
              <w:rPr>
                <w:rFonts w:ascii="Times New Roman" w:eastAsia="Calibri" w:hAnsi="Times New Roman" w:cs="Times New Roman"/>
                <w:noProof w:val="0"/>
              </w:rPr>
              <w:t xml:space="preserve"> pasireikštų infekcijos požymių arba jie pasunkėtų, nedelsdami kreipkitės į gydytoją, kad jis ištirtų, ar Jums nereikia vaistų nuo infekcijos (antibiotikų);</w:t>
            </w:r>
          </w:p>
        </w:tc>
      </w:tr>
      <w:tr w:rsidR="003F00C8" w:rsidRPr="00CB68A8" w:rsidTr="00602A2B">
        <w:tc>
          <w:tcPr>
            <w:tcW w:w="9855" w:type="dxa"/>
            <w:hideMark/>
          </w:tcPr>
          <w:p w:rsidR="003F00C8" w:rsidRPr="00CB68A8" w:rsidRDefault="003F00C8" w:rsidP="003F00C8">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buvo atvejų, kai vėjaraupiais sergantiems pacientams pasireiškė sunki odos infekcija ir minkštųjų audinių komplikacijų;</w:t>
            </w:r>
          </w:p>
        </w:tc>
      </w:tr>
      <w:tr w:rsidR="003F00C8" w:rsidRPr="00CB68A8" w:rsidTr="00602A2B">
        <w:tc>
          <w:tcPr>
            <w:tcW w:w="9855" w:type="dxa"/>
            <w:hideMark/>
          </w:tcPr>
          <w:p w:rsidR="003F00C8" w:rsidRPr="00CB68A8" w:rsidRDefault="003F00C8" w:rsidP="003F00C8">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 xml:space="preserve">buvo atvejų, kai vartojant </w:t>
            </w:r>
            <w:proofErr w:type="spellStart"/>
            <w:r w:rsidRPr="00CB68A8">
              <w:rPr>
                <w:rFonts w:ascii="Times New Roman" w:eastAsia="Calibri" w:hAnsi="Times New Roman" w:cs="Times New Roman"/>
                <w:noProof w:val="0"/>
              </w:rPr>
              <w:t>ibuprofeną</w:t>
            </w:r>
            <w:proofErr w:type="spellEnd"/>
            <w:r w:rsidRPr="00CB68A8">
              <w:rPr>
                <w:rFonts w:ascii="Times New Roman" w:eastAsia="Calibri" w:hAnsi="Times New Roman" w:cs="Times New Roman"/>
                <w:noProof w:val="0"/>
              </w:rPr>
              <w:t xml:space="preserve"> pasireiškė </w:t>
            </w:r>
            <w:proofErr w:type="spellStart"/>
            <w:r w:rsidRPr="00CB68A8">
              <w:rPr>
                <w:rFonts w:ascii="Times New Roman" w:eastAsia="Calibri" w:hAnsi="Times New Roman" w:cs="Times New Roman"/>
                <w:noProof w:val="0"/>
              </w:rPr>
              <w:t>aseptinio</w:t>
            </w:r>
            <w:proofErr w:type="spellEnd"/>
            <w:r w:rsidRPr="00CB68A8">
              <w:rPr>
                <w:rFonts w:ascii="Times New Roman" w:eastAsia="Calibri" w:hAnsi="Times New Roman" w:cs="Times New Roman"/>
                <w:noProof w:val="0"/>
              </w:rPr>
              <w:t xml:space="preserve"> meningito simptomų: kaklo stingulys, galvos skausmas, pykinimas, vėmimas, karščiavimas ar sąmonės pritemimas. Šių sutrikimų rizika gali būti didesnė pacientams, sergantiems autoimuninėmis ligomis (sistemine raudonąja vilklige arba mišria jungiamojo audinio liga). Jų pasireiškus reikia iš karto kreiptis į gydytoją;</w:t>
            </w:r>
          </w:p>
          <w:p w:rsidR="003F00C8" w:rsidRPr="00CB68A8" w:rsidRDefault="003F00C8" w:rsidP="003F00C8">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SymbolMT" w:hAnsi="Times New Roman" w:cs="Times New Roman"/>
                <w:noProof w:val="0"/>
              </w:rPr>
              <w:t xml:space="preserve">sunkios odos reakcijos, </w:t>
            </w:r>
            <w:proofErr w:type="spellStart"/>
            <w:r w:rsidRPr="00CB68A8">
              <w:rPr>
                <w:rFonts w:ascii="Times New Roman" w:eastAsia="SymbolMT" w:hAnsi="Times New Roman" w:cs="Times New Roman"/>
                <w:noProof w:val="0"/>
              </w:rPr>
              <w:t>t.y</w:t>
            </w:r>
            <w:proofErr w:type="spellEnd"/>
            <w:r w:rsidRPr="00CB68A8">
              <w:rPr>
                <w:rFonts w:ascii="Times New Roman" w:eastAsia="SymbolMT" w:hAnsi="Times New Roman" w:cs="Times New Roman"/>
                <w:noProof w:val="0"/>
              </w:rPr>
              <w:t xml:space="preserve">. odos išbėrimas su paraudimu ir pūslėmis (pvz., </w:t>
            </w:r>
            <w:proofErr w:type="spellStart"/>
            <w:r w:rsidRPr="00CB68A8">
              <w:rPr>
                <w:rFonts w:ascii="Times New Roman" w:eastAsia="SymbolMT" w:hAnsi="Times New Roman" w:cs="Times New Roman"/>
                <w:i/>
                <w:noProof w:val="0"/>
              </w:rPr>
              <w:t>Stevens-Johnson</w:t>
            </w:r>
            <w:proofErr w:type="spellEnd"/>
            <w:r w:rsidRPr="00CB68A8">
              <w:rPr>
                <w:rFonts w:ascii="Times New Roman" w:eastAsia="SymbolMT" w:hAnsi="Times New Roman" w:cs="Times New Roman"/>
                <w:noProof w:val="0"/>
              </w:rPr>
              <w:t xml:space="preserve"> sindromas, daugiaformė </w:t>
            </w:r>
            <w:proofErr w:type="spellStart"/>
            <w:r w:rsidRPr="00CB68A8">
              <w:rPr>
                <w:rFonts w:ascii="Times New Roman" w:eastAsia="SymbolMT" w:hAnsi="Times New Roman" w:cs="Times New Roman"/>
                <w:noProof w:val="0"/>
              </w:rPr>
              <w:t>eritema</w:t>
            </w:r>
            <w:proofErr w:type="spellEnd"/>
            <w:r w:rsidRPr="00CB68A8">
              <w:rPr>
                <w:rFonts w:ascii="Times New Roman" w:eastAsia="SymbolMT" w:hAnsi="Times New Roman" w:cs="Times New Roman"/>
                <w:noProof w:val="0"/>
              </w:rPr>
              <w:t xml:space="preserve">, toksinė epidermio </w:t>
            </w:r>
            <w:proofErr w:type="spellStart"/>
            <w:r w:rsidRPr="00CB68A8">
              <w:rPr>
                <w:rFonts w:ascii="Times New Roman" w:eastAsia="SymbolMT" w:hAnsi="Times New Roman" w:cs="Times New Roman"/>
                <w:noProof w:val="0"/>
              </w:rPr>
              <w:t>nekrolizė</w:t>
            </w:r>
            <w:proofErr w:type="spellEnd"/>
            <w:r w:rsidRPr="00CB68A8">
              <w:rPr>
                <w:rFonts w:ascii="Times New Roman" w:eastAsia="SymbolMT" w:hAnsi="Times New Roman" w:cs="Times New Roman"/>
                <w:noProof w:val="0"/>
              </w:rPr>
              <w:t xml:space="preserve"> ar </w:t>
            </w:r>
            <w:proofErr w:type="spellStart"/>
            <w:r w:rsidRPr="00CB68A8">
              <w:rPr>
                <w:rFonts w:ascii="Times New Roman" w:eastAsia="SymbolMT" w:hAnsi="Times New Roman" w:cs="Times New Roman"/>
                <w:i/>
                <w:noProof w:val="0"/>
              </w:rPr>
              <w:t>Lyell</w:t>
            </w:r>
            <w:proofErr w:type="spellEnd"/>
            <w:r w:rsidRPr="00CB68A8">
              <w:rPr>
                <w:rFonts w:ascii="Times New Roman" w:eastAsia="SymbolMT" w:hAnsi="Times New Roman" w:cs="Times New Roman"/>
                <w:noProof w:val="0"/>
              </w:rPr>
              <w:t xml:space="preserve"> sindromas), plaukų slinkimas (</w:t>
            </w:r>
            <w:proofErr w:type="spellStart"/>
            <w:r w:rsidRPr="00CB68A8">
              <w:rPr>
                <w:rFonts w:ascii="Times New Roman" w:eastAsia="SymbolMT" w:hAnsi="Times New Roman" w:cs="Times New Roman"/>
                <w:noProof w:val="0"/>
              </w:rPr>
              <w:t>alopecija</w:t>
            </w:r>
            <w:proofErr w:type="spellEnd"/>
            <w:r w:rsidRPr="00CB68A8">
              <w:rPr>
                <w:rFonts w:ascii="Times New Roman" w:eastAsia="SymbolMT" w:hAnsi="Times New Roman" w:cs="Times New Roman"/>
                <w:noProof w:val="0"/>
              </w:rPr>
              <w:t>);</w:t>
            </w:r>
          </w:p>
        </w:tc>
      </w:tr>
      <w:tr w:rsidR="003F00C8" w:rsidRPr="00CB68A8" w:rsidTr="00602A2B">
        <w:tc>
          <w:tcPr>
            <w:tcW w:w="9855" w:type="dxa"/>
          </w:tcPr>
          <w:p w:rsidR="003F00C8" w:rsidRPr="00CB68A8" w:rsidRDefault="003F00C8" w:rsidP="003F00C8">
            <w:pPr>
              <w:widowControl w:val="0"/>
              <w:numPr>
                <w:ilvl w:val="0"/>
                <w:numId w:val="12"/>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sidRPr="00CB68A8">
              <w:rPr>
                <w:rFonts w:ascii="Times New Roman" w:eastAsia="SymbolMT" w:hAnsi="Times New Roman" w:cs="Times New Roman"/>
                <w:noProof w:val="0"/>
              </w:rPr>
              <w:t>sunkios išplitusios padidėjusio jautrumo reakcijos.</w:t>
            </w:r>
          </w:p>
          <w:p w:rsidR="003F00C8" w:rsidRPr="00CB68A8" w:rsidRDefault="003F00C8" w:rsidP="00602A2B">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p>
        </w:tc>
      </w:tr>
      <w:tr w:rsidR="003F00C8" w:rsidRPr="00CB68A8" w:rsidTr="00602A2B">
        <w:tc>
          <w:tcPr>
            <w:tcW w:w="9855" w:type="dxa"/>
            <w:shd w:val="clear" w:color="auto" w:fill="BFBFBF"/>
            <w:hideMark/>
          </w:tcPr>
          <w:p w:rsidR="003F00C8" w:rsidRPr="00CB68A8" w:rsidRDefault="003F00C8" w:rsidP="00602A2B">
            <w:pPr>
              <w:numPr>
                <w:ilvl w:val="12"/>
                <w:numId w:val="0"/>
              </w:numPr>
              <w:tabs>
                <w:tab w:val="left" w:pos="1296"/>
              </w:tabs>
              <w:snapToGrid w:val="0"/>
              <w:spacing w:after="0" w:line="240" w:lineRule="auto"/>
              <w:ind w:right="-2"/>
              <w:rPr>
                <w:rFonts w:ascii="Times New Roman" w:eastAsia="Times New Roman" w:hAnsi="Times New Roman" w:cs="Times New Roman"/>
                <w:b/>
                <w:bCs/>
                <w:noProof w:val="0"/>
              </w:rPr>
            </w:pPr>
            <w:r w:rsidRPr="00CB68A8">
              <w:rPr>
                <w:rFonts w:ascii="Times New Roman" w:eastAsia="Times New Roman" w:hAnsi="Times New Roman" w:cs="Times New Roman"/>
                <w:b/>
                <w:noProof w:val="0"/>
              </w:rPr>
              <w:t>Dažnis nežinomas (negali būti apskaičiuotas pagal turimus duomenis):</w:t>
            </w:r>
          </w:p>
        </w:tc>
      </w:tr>
      <w:tr w:rsidR="003F00C8" w:rsidRPr="00CB68A8" w:rsidTr="00602A2B">
        <w:tc>
          <w:tcPr>
            <w:tcW w:w="9855" w:type="dxa"/>
            <w:hideMark/>
          </w:tcPr>
          <w:p w:rsidR="003F00C8" w:rsidRPr="00CB68A8" w:rsidRDefault="003F00C8" w:rsidP="003F00C8">
            <w:pPr>
              <w:widowControl w:val="0"/>
              <w:numPr>
                <w:ilvl w:val="0"/>
                <w:numId w:val="12"/>
              </w:numPr>
              <w:tabs>
                <w:tab w:val="left" w:pos="567"/>
              </w:tabs>
              <w:autoSpaceDE w:val="0"/>
              <w:autoSpaceDN w:val="0"/>
              <w:adjustRightInd w:val="0"/>
              <w:snapToGrid w:val="0"/>
              <w:spacing w:after="0" w:line="260" w:lineRule="exact"/>
              <w:rPr>
                <w:rFonts w:ascii="Calibri" w:eastAsia="Calibri" w:hAnsi="Calibri" w:cs="Times New Roman"/>
                <w:b/>
                <w:noProof w:val="0"/>
              </w:rPr>
            </w:pPr>
            <w:r w:rsidRPr="00CB68A8">
              <w:rPr>
                <w:rFonts w:ascii="Times New Roman" w:eastAsia="SymbolMT" w:hAnsi="Times New Roman" w:cs="Times New Roman"/>
                <w:noProof w:val="0"/>
              </w:rPr>
              <w:t>kvėpavimo sutrikimai, pvz., astma, bronchų spazmas ar dusulys;</w:t>
            </w:r>
          </w:p>
          <w:p w:rsidR="003F00C8" w:rsidRPr="00DE0EC2" w:rsidRDefault="003F00C8" w:rsidP="003F00C8">
            <w:pPr>
              <w:widowControl w:val="0"/>
              <w:numPr>
                <w:ilvl w:val="0"/>
                <w:numId w:val="12"/>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sidRPr="00CB68A8">
              <w:rPr>
                <w:rFonts w:ascii="Times New Roman" w:eastAsia="Calibri" w:hAnsi="Times New Roman" w:cs="Times New Roman"/>
                <w:noProof w:val="0"/>
              </w:rPr>
              <w:t xml:space="preserve">gali pasireikšti </w:t>
            </w:r>
            <w:r w:rsidRPr="00CB68A8">
              <w:rPr>
                <w:rFonts w:ascii="Times New Roman" w:eastAsia="SymbolMT" w:hAnsi="Times New Roman" w:cs="Times New Roman"/>
                <w:noProof w:val="0"/>
              </w:rPr>
              <w:t xml:space="preserve">stipri odos reakcija, vadinama </w:t>
            </w:r>
            <w:r w:rsidRPr="00CB68A8">
              <w:rPr>
                <w:rFonts w:ascii="Times New Roman" w:eastAsia="SymbolMT" w:hAnsi="Times New Roman" w:cs="Times New Roman"/>
                <w:i/>
                <w:noProof w:val="0"/>
              </w:rPr>
              <w:t>DRESS</w:t>
            </w:r>
            <w:r w:rsidRPr="00CB68A8">
              <w:rPr>
                <w:rFonts w:ascii="Times New Roman" w:eastAsia="SymbolMT" w:hAnsi="Times New Roman" w:cs="Times New Roman"/>
                <w:noProof w:val="0"/>
              </w:rPr>
              <w:t xml:space="preserve"> sindromu. </w:t>
            </w:r>
            <w:r w:rsidRPr="00CB68A8">
              <w:rPr>
                <w:rFonts w:ascii="Times New Roman" w:eastAsia="SymbolMT" w:hAnsi="Times New Roman" w:cs="Times New Roman"/>
                <w:i/>
                <w:noProof w:val="0"/>
              </w:rPr>
              <w:t>DRESS</w:t>
            </w:r>
            <w:r w:rsidRPr="00CB68A8">
              <w:rPr>
                <w:rFonts w:ascii="Times New Roman" w:eastAsia="SymbolMT" w:hAnsi="Times New Roman" w:cs="Times New Roman"/>
                <w:noProof w:val="0"/>
              </w:rPr>
              <w:t xml:space="preserve"> simptomai gali būti tokie: odos išbėrimas, karščiavimas, padidėję limfmazgiai ir padidėjęs </w:t>
            </w:r>
            <w:proofErr w:type="spellStart"/>
            <w:r w:rsidRPr="00CB68A8">
              <w:rPr>
                <w:rFonts w:ascii="Times New Roman" w:eastAsia="SymbolMT" w:hAnsi="Times New Roman" w:cs="Times New Roman"/>
                <w:noProof w:val="0"/>
              </w:rPr>
              <w:t>eozinofilų</w:t>
            </w:r>
            <w:proofErr w:type="spellEnd"/>
            <w:r w:rsidRPr="00CB68A8">
              <w:rPr>
                <w:rFonts w:ascii="Times New Roman" w:eastAsia="SymbolMT" w:hAnsi="Times New Roman" w:cs="Times New Roman"/>
                <w:noProof w:val="0"/>
              </w:rPr>
              <w:t xml:space="preserve"> (baltųjų kraujo kūnelių rūšis) skaičius.</w:t>
            </w:r>
          </w:p>
          <w:p w:rsidR="003F00C8" w:rsidRPr="00E53A75" w:rsidRDefault="003F00C8" w:rsidP="003F00C8">
            <w:pPr>
              <w:widowControl w:val="0"/>
              <w:numPr>
                <w:ilvl w:val="0"/>
                <w:numId w:val="12"/>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Pr>
                <w:rFonts w:ascii="Times New Roman" w:eastAsia="SymbolMT" w:hAnsi="Times New Roman" w:cs="Times New Roman"/>
                <w:noProof w:val="0"/>
              </w:rPr>
              <w:t>g</w:t>
            </w:r>
            <w:r w:rsidRPr="0085193D">
              <w:rPr>
                <w:rFonts w:ascii="Times New Roman" w:eastAsia="SymbolMT" w:hAnsi="Times New Roman" w:cs="Times New Roman"/>
                <w:noProof w:val="0"/>
              </w:rPr>
              <w:t xml:space="preserve">ydymo pradžioje kartu su karščiavimu pasireiškiantis raudonas, žvynuotas, išplitęs išbėrimas su poodiniais gumbeliais ir pūslelėmis, dažniausiai pažeidžiantis odos raukšles, liemenį ir viršutines galūnes (ūminė </w:t>
            </w:r>
            <w:proofErr w:type="spellStart"/>
            <w:r w:rsidRPr="0085193D">
              <w:rPr>
                <w:rFonts w:ascii="Times New Roman" w:eastAsia="SymbolMT" w:hAnsi="Times New Roman" w:cs="Times New Roman"/>
                <w:noProof w:val="0"/>
              </w:rPr>
              <w:t>generalizuota</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egzanteminė</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pustuliozė</w:t>
            </w:r>
            <w:proofErr w:type="spellEnd"/>
            <w:r w:rsidRPr="0085193D">
              <w:rPr>
                <w:rFonts w:ascii="Times New Roman" w:eastAsia="SymbolMT" w:hAnsi="Times New Roman" w:cs="Times New Roman"/>
                <w:noProof w:val="0"/>
              </w:rPr>
              <w:t xml:space="preserve">). Jei jums pasireikštų šių simptomų, nutraukite </w:t>
            </w:r>
            <w:proofErr w:type="spellStart"/>
            <w:r w:rsidRPr="0085193D">
              <w:rPr>
                <w:rFonts w:ascii="Times New Roman" w:eastAsia="SymbolMT" w:hAnsi="Times New Roman" w:cs="Times New Roman"/>
                <w:noProof w:val="0"/>
              </w:rPr>
              <w:t>Ibuprofen</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Nutra</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Essential</w:t>
            </w:r>
            <w:proofErr w:type="spellEnd"/>
            <w:r w:rsidRPr="0085193D">
              <w:rPr>
                <w:rFonts w:ascii="Times New Roman" w:eastAsia="SymbolMT" w:hAnsi="Times New Roman" w:cs="Times New Roman"/>
                <w:noProof w:val="0"/>
              </w:rPr>
              <w:t xml:space="preserve"> 400 mg geriamoji suspensija paketėlyje vartojimą ir nedelsdami kreipkitės medicininės pagalbos. Taip pat žr. 2 skyrių.</w:t>
            </w:r>
          </w:p>
          <w:p w:rsidR="003F00C8" w:rsidRDefault="003F00C8" w:rsidP="003F00C8">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E53A75">
              <w:rPr>
                <w:rFonts w:ascii="Times New Roman" w:eastAsia="Calibri" w:hAnsi="Times New Roman" w:cs="Times New Roman"/>
                <w:noProof w:val="0"/>
              </w:rPr>
              <w:t>oda įsijautrina šviesai</w:t>
            </w:r>
            <w:r>
              <w:rPr>
                <w:rFonts w:ascii="Times New Roman" w:eastAsia="Calibri" w:hAnsi="Times New Roman" w:cs="Times New Roman"/>
                <w:noProof w:val="0"/>
              </w:rPr>
              <w:t>.</w:t>
            </w:r>
          </w:p>
          <w:p w:rsidR="003F00C8" w:rsidRPr="007A2CB7" w:rsidRDefault="003F00C8" w:rsidP="003F00C8">
            <w:pPr>
              <w:pStyle w:val="Sraopastraipa"/>
              <w:numPr>
                <w:ilvl w:val="0"/>
                <w:numId w:val="12"/>
              </w:numPr>
              <w:rPr>
                <w:rFonts w:eastAsia="Calibri"/>
                <w:szCs w:val="22"/>
                <w:lang w:val="lt-LT"/>
              </w:rPr>
            </w:pPr>
            <w:bookmarkStart w:id="1" w:name="_Hlk157518414"/>
            <w:proofErr w:type="spellStart"/>
            <w:r w:rsidRPr="00292799">
              <w:rPr>
                <w:rFonts w:eastAsia="Calibri"/>
                <w:szCs w:val="22"/>
                <w:lang w:val="lt-LT"/>
              </w:rPr>
              <w:t>Krūtinės</w:t>
            </w:r>
            <w:proofErr w:type="spellEnd"/>
            <w:r w:rsidRPr="00292799">
              <w:rPr>
                <w:rFonts w:eastAsia="Calibri"/>
                <w:szCs w:val="22"/>
                <w:lang w:val="lt-LT"/>
              </w:rPr>
              <w:t xml:space="preserve"> skausmas, kuris gali </w:t>
            </w:r>
            <w:proofErr w:type="spellStart"/>
            <w:r w:rsidRPr="00292799">
              <w:rPr>
                <w:rFonts w:eastAsia="Calibri"/>
                <w:szCs w:val="22"/>
                <w:lang w:val="lt-LT"/>
              </w:rPr>
              <w:t>būti</w:t>
            </w:r>
            <w:proofErr w:type="spellEnd"/>
            <w:r w:rsidRPr="00292799">
              <w:rPr>
                <w:rFonts w:eastAsia="Calibri"/>
                <w:szCs w:val="22"/>
                <w:lang w:val="lt-LT"/>
              </w:rPr>
              <w:t xml:space="preserve"> galimai sunkios </w:t>
            </w:r>
            <w:proofErr w:type="spellStart"/>
            <w:r w:rsidRPr="00292799">
              <w:rPr>
                <w:rFonts w:eastAsia="Calibri"/>
                <w:szCs w:val="22"/>
                <w:lang w:val="lt-LT"/>
              </w:rPr>
              <w:t>alerginės</w:t>
            </w:r>
            <w:proofErr w:type="spellEnd"/>
            <w:r w:rsidRPr="00292799">
              <w:rPr>
                <w:rFonts w:eastAsia="Calibri"/>
                <w:szCs w:val="22"/>
                <w:lang w:val="lt-LT"/>
              </w:rPr>
              <w:t xml:space="preserve"> reakcijos, vadinamos </w:t>
            </w:r>
            <w:proofErr w:type="spellStart"/>
            <w:r w:rsidRPr="00292799">
              <w:rPr>
                <w:rFonts w:eastAsia="Calibri"/>
                <w:szCs w:val="22"/>
                <w:lang w:val="lt-LT"/>
              </w:rPr>
              <w:t>Kounis</w:t>
            </w:r>
            <w:proofErr w:type="spellEnd"/>
            <w:r w:rsidRPr="00292799">
              <w:rPr>
                <w:rFonts w:eastAsia="Calibri"/>
                <w:szCs w:val="22"/>
                <w:lang w:val="lt-LT"/>
              </w:rPr>
              <w:t xml:space="preserve"> sindromu, </w:t>
            </w:r>
            <w:proofErr w:type="spellStart"/>
            <w:r w:rsidRPr="00292799">
              <w:rPr>
                <w:rFonts w:eastAsia="Calibri"/>
                <w:szCs w:val="22"/>
                <w:lang w:val="lt-LT"/>
              </w:rPr>
              <w:t>požymis</w:t>
            </w:r>
            <w:proofErr w:type="spellEnd"/>
            <w:r w:rsidRPr="00292799">
              <w:rPr>
                <w:rFonts w:eastAsia="Calibri"/>
                <w:szCs w:val="22"/>
                <w:lang w:val="lt-LT"/>
              </w:rPr>
              <w:t xml:space="preserve"> </w:t>
            </w:r>
            <w:bookmarkEnd w:id="1"/>
          </w:p>
        </w:tc>
      </w:tr>
    </w:tbl>
    <w:p w:rsidR="003F00C8" w:rsidRPr="00CB68A8" w:rsidRDefault="003F00C8" w:rsidP="003F00C8">
      <w:pPr>
        <w:tabs>
          <w:tab w:val="left" w:pos="567"/>
        </w:tabs>
        <w:snapToGrid w:val="0"/>
        <w:spacing w:after="0" w:line="240" w:lineRule="auto"/>
        <w:ind w:right="-449"/>
        <w:rPr>
          <w:rFonts w:ascii="Times New Roman" w:eastAsia="Times New Roman" w:hAnsi="Times New Roman" w:cs="Times New Roman"/>
          <w:noProof w:val="0"/>
        </w:rPr>
      </w:pPr>
    </w:p>
    <w:p w:rsidR="003F00C8" w:rsidRPr="00CB68A8" w:rsidRDefault="003F00C8" w:rsidP="003F00C8">
      <w:pPr>
        <w:tabs>
          <w:tab w:val="left" w:pos="567"/>
        </w:tabs>
        <w:snapToGrid w:val="0"/>
        <w:spacing w:after="0" w:line="240" w:lineRule="auto"/>
        <w:ind w:right="-449"/>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Be to, panašiai kaip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400 mg geriamoji suspensija paketėlyje veikiantys vaistai gali šiek tiek padidinti širdies priepuolio (miokardo infarkto) ir insulto riziką.</w:t>
      </w:r>
    </w:p>
    <w:p w:rsidR="003F00C8" w:rsidRPr="00CB68A8" w:rsidRDefault="003F00C8" w:rsidP="003F00C8">
      <w:pPr>
        <w:tabs>
          <w:tab w:val="left" w:pos="567"/>
        </w:tabs>
        <w:snapToGrid w:val="0"/>
        <w:spacing w:after="0" w:line="240" w:lineRule="auto"/>
        <w:ind w:right="-449"/>
        <w:rPr>
          <w:rFonts w:ascii="Times New Roman" w:eastAsia="Times New Roman" w:hAnsi="Times New Roman" w:cs="Times New Roman"/>
          <w:noProof w:val="0"/>
        </w:rPr>
      </w:pPr>
    </w:p>
    <w:p w:rsidR="003F00C8" w:rsidRPr="00CB68A8" w:rsidRDefault="003F00C8" w:rsidP="003F00C8">
      <w:pPr>
        <w:tabs>
          <w:tab w:val="left" w:pos="567"/>
        </w:tabs>
        <w:snapToGrid w:val="0"/>
        <w:spacing w:after="0" w:line="240" w:lineRule="auto"/>
        <w:rPr>
          <w:rFonts w:ascii="Times New Roman" w:eastAsia="Times New Roman" w:hAnsi="Times New Roman" w:cs="Times New Roman"/>
          <w:b/>
          <w:noProof w:val="0"/>
        </w:rPr>
      </w:pPr>
      <w:r w:rsidRPr="00CB68A8">
        <w:rPr>
          <w:rFonts w:ascii="Times New Roman" w:eastAsia="Times New Roman" w:hAnsi="Times New Roman" w:cs="Times New Roman"/>
          <w:b/>
          <w:noProof w:val="0"/>
        </w:rPr>
        <w:t>Pranešimas apie šalutinį poveikį</w:t>
      </w:r>
    </w:p>
    <w:p w:rsidR="003F00C8" w:rsidRPr="00CB68A8" w:rsidRDefault="003F00C8" w:rsidP="003F00C8">
      <w:pPr>
        <w:tabs>
          <w:tab w:val="left" w:pos="567"/>
        </w:tabs>
        <w:snapToGrid w:val="0"/>
        <w:spacing w:after="0" w:line="240" w:lineRule="auto"/>
        <w:ind w:right="-449"/>
        <w:rPr>
          <w:rFonts w:ascii="Times New Roman" w:eastAsia="Times New Roman" w:hAnsi="Times New Roman" w:cs="Times New Roman"/>
          <w:noProof w:val="0"/>
        </w:rPr>
      </w:pPr>
      <w:r w:rsidRPr="002C6A3A">
        <w:rPr>
          <w:rFonts w:ascii="Times New Roman" w:eastAsia="Times New Roman" w:hAnsi="Times New Roman" w:cs="Times New Roman"/>
          <w:noProof w:val="0"/>
        </w:rPr>
        <w:t>Jeigu pasireiškė šalutinis poveikis, įskaitant šiame lapelyje nenurodytą, pasakykite gydytojui,</w:t>
      </w:r>
      <w:r>
        <w:rPr>
          <w:rFonts w:ascii="Times New Roman" w:eastAsia="Times New Roman" w:hAnsi="Times New Roman" w:cs="Times New Roman"/>
          <w:noProof w:val="0"/>
        </w:rPr>
        <w:t xml:space="preserve"> </w:t>
      </w:r>
      <w:r w:rsidRPr="002C6A3A">
        <w:rPr>
          <w:rFonts w:ascii="Times New Roman" w:eastAsia="Times New Roman" w:hAnsi="Times New Roman" w:cs="Times New Roman"/>
          <w:noProof w:val="0"/>
        </w:rPr>
        <w:t>vaistininkui</w:t>
      </w:r>
      <w:r>
        <w:rPr>
          <w:rFonts w:ascii="Times New Roman" w:eastAsia="Times New Roman" w:hAnsi="Times New Roman" w:cs="Times New Roman"/>
          <w:noProof w:val="0"/>
        </w:rPr>
        <w:t xml:space="preserve"> </w:t>
      </w:r>
      <w:r w:rsidRPr="002C6A3A">
        <w:rPr>
          <w:rFonts w:ascii="Times New Roman" w:eastAsia="Times New Roman" w:hAnsi="Times New Roman" w:cs="Times New Roman"/>
          <w:noProof w:val="0"/>
        </w:rPr>
        <w:t xml:space="preserve">arba slaugytojui. Pranešimą apie šalutinį poveikį galite užpildyti ir pateikti Valstybinės vaistų kontrolės tarnybos prie Lietuvos Respublikos sveikatos apsaugos ministerijos tinklalapyje https://vvkt.lrv.lt/lt/ nurodytais būdais arba paskambinti nemokamu telefonu </w:t>
      </w:r>
      <w:r>
        <w:rPr>
          <w:rFonts w:ascii="Times New Roman" w:eastAsia="Times New Roman" w:hAnsi="Times New Roman" w:cs="Times New Roman"/>
          <w:noProof w:val="0"/>
        </w:rPr>
        <w:t>+370</w:t>
      </w:r>
      <w:r w:rsidRPr="002C6A3A">
        <w:rPr>
          <w:rFonts w:ascii="Times New Roman" w:eastAsia="Times New Roman" w:hAnsi="Times New Roman" w:cs="Times New Roman"/>
          <w:noProof w:val="0"/>
        </w:rPr>
        <w:t xml:space="preserve"> 800 73 568. Pranešdami apie šalutinį poveikį galite mums padėti gauti daugiau informacijos apie šio vaisto saugumą</w:t>
      </w:r>
      <w:r w:rsidRPr="00CB68A8">
        <w:rPr>
          <w:rFonts w:ascii="Times New Roman" w:eastAsia="Times New Roman" w:hAnsi="Times New Roman" w:cs="Times New Roman"/>
          <w:noProof w:val="0"/>
        </w:rPr>
        <w:t>.</w:t>
      </w:r>
    </w:p>
    <w:p w:rsidR="003F00C8" w:rsidRPr="00CB68A8" w:rsidRDefault="003F00C8" w:rsidP="003F00C8">
      <w:pPr>
        <w:tabs>
          <w:tab w:val="left" w:pos="567"/>
        </w:tabs>
        <w:snapToGrid w:val="0"/>
        <w:spacing w:after="0" w:line="240" w:lineRule="auto"/>
        <w:ind w:right="-449"/>
        <w:rPr>
          <w:rFonts w:ascii="Times New Roman" w:eastAsia="Times New Roman" w:hAnsi="Times New Roman" w:cs="Times New Roman"/>
          <w:noProof w:val="0"/>
        </w:rPr>
      </w:pPr>
    </w:p>
    <w:p w:rsidR="003F00C8" w:rsidRPr="00CB68A8" w:rsidRDefault="003F00C8" w:rsidP="003F00C8">
      <w:pPr>
        <w:tabs>
          <w:tab w:val="left" w:pos="567"/>
        </w:tabs>
        <w:snapToGrid w:val="0"/>
        <w:spacing w:after="0" w:line="240" w:lineRule="auto"/>
        <w:ind w:right="-449"/>
        <w:rPr>
          <w:rFonts w:ascii="Times New Roman" w:eastAsia="Times New Roman" w:hAnsi="Times New Roman" w:cs="Times New Roman"/>
          <w:noProof w:val="0"/>
        </w:rPr>
      </w:pPr>
    </w:p>
    <w:p w:rsidR="003F00C8" w:rsidRPr="00CB68A8" w:rsidRDefault="003F00C8" w:rsidP="003F00C8">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5.</w:t>
      </w:r>
      <w:r w:rsidRPr="00CB68A8">
        <w:rPr>
          <w:rFonts w:ascii="Times New Roman" w:eastAsia="Times New Roman" w:hAnsi="Times New Roman" w:cs="Times New Roman"/>
          <w:b/>
          <w:bCs/>
          <w:noProof w:val="0"/>
        </w:rPr>
        <w:tab/>
        <w:t xml:space="preserve">Kaip laikyti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CB68A8">
        <w:rPr>
          <w:rFonts w:ascii="Times New Roman" w:eastAsia="Times New Roman" w:hAnsi="Times New Roman" w:cs="Times New Roman"/>
          <w:b/>
          <w:bCs/>
          <w:noProof w:val="0"/>
        </w:rPr>
        <w:t xml:space="preserve"> 400 mg geriamąją suspensiją paketėlyje</w:t>
      </w: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3F00C8" w:rsidRPr="00CB68A8" w:rsidRDefault="003F00C8" w:rsidP="003F00C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Laikyti žemesnėje kaip 30 °C temperatūroje.</w:t>
      </w: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noProof w:val="0"/>
        </w:rPr>
        <w:t>Šį vaistą laikykite vaikams nepastebimoje ir nepasiekiamoje vietoje.</w:t>
      </w: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noProof w:val="0"/>
        </w:rPr>
        <w:t>Ant dėžutės nurodytam tinkamumo laikui pasibaigus, šio vaisto vartoti negalima. Vaistas tinkamas vartoti iki paskutinės nurodyto mėnesio dienos.</w:t>
      </w: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i/>
          <w:noProof w:val="0"/>
        </w:rPr>
      </w:pPr>
      <w:r w:rsidRPr="00CB68A8">
        <w:rPr>
          <w:rFonts w:ascii="Times New Roman" w:eastAsia="Times New Roman" w:hAnsi="Times New Roman" w:cs="Times New Roman"/>
          <w:noProof w:val="0"/>
        </w:rPr>
        <w:t>Vaistų negalima išmesti į kanalizaciją arba su buitinėmis atliekomis. Kaip išmesti nereikalingus vaistus, klauskite vaistininko. Šios priemonės padės apsaugoti aplinką.</w:t>
      </w: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3F00C8" w:rsidRPr="00CB68A8" w:rsidRDefault="003F00C8" w:rsidP="003F00C8">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6.</w:t>
      </w:r>
      <w:r w:rsidRPr="00CB68A8">
        <w:rPr>
          <w:rFonts w:ascii="Times New Roman" w:eastAsia="Times New Roman" w:hAnsi="Times New Roman" w:cs="Times New Roman"/>
          <w:bCs/>
          <w:noProof w:val="0"/>
        </w:rPr>
        <w:tab/>
      </w:r>
      <w:r w:rsidRPr="00CB68A8">
        <w:rPr>
          <w:rFonts w:ascii="Times New Roman" w:eastAsia="Times New Roman" w:hAnsi="Times New Roman" w:cs="Times New Roman"/>
          <w:b/>
          <w:bCs/>
          <w:noProof w:val="0"/>
        </w:rPr>
        <w:t>Pakuotės turinys ir kita informacija</w:t>
      </w:r>
    </w:p>
    <w:p w:rsidR="003F00C8" w:rsidRPr="00CB68A8" w:rsidRDefault="003F00C8" w:rsidP="003F00C8">
      <w:pPr>
        <w:numPr>
          <w:ilvl w:val="12"/>
          <w:numId w:val="0"/>
        </w:numPr>
        <w:tabs>
          <w:tab w:val="left" w:pos="1296"/>
        </w:tabs>
        <w:snapToGrid w:val="0"/>
        <w:spacing w:after="0" w:line="240" w:lineRule="auto"/>
        <w:rPr>
          <w:rFonts w:ascii="Times New Roman" w:eastAsia="Times New Roman" w:hAnsi="Times New Roman" w:cs="Times New Roman"/>
          <w:noProof w:val="0"/>
        </w:rPr>
      </w:pPr>
    </w:p>
    <w:p w:rsidR="003F00C8" w:rsidRPr="00CB68A8" w:rsidRDefault="003F00C8" w:rsidP="003F00C8">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CB68A8">
        <w:rPr>
          <w:rFonts w:ascii="Times New Roman" w:eastAsia="Times New Roman" w:hAnsi="Times New Roman" w:cs="Times New Roman"/>
          <w:b/>
          <w:bCs/>
          <w:noProof w:val="0"/>
        </w:rPr>
        <w:t xml:space="preserve"> 400 mg geriamosios suspensijos paketėlyje sudėtis </w:t>
      </w:r>
    </w:p>
    <w:p w:rsidR="003F00C8" w:rsidRPr="00CB68A8" w:rsidRDefault="003F00C8" w:rsidP="003F00C8">
      <w:pPr>
        <w:widowControl w:val="0"/>
        <w:numPr>
          <w:ilvl w:val="0"/>
          <w:numId w:val="12"/>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 xml:space="preserve">Veiklioji medžiaga yra </w:t>
      </w:r>
      <w:proofErr w:type="spellStart"/>
      <w:r w:rsidRPr="00CB68A8">
        <w:rPr>
          <w:rFonts w:ascii="Times New Roman" w:eastAsia="Calibri" w:hAnsi="Times New Roman" w:cs="Times New Roman"/>
          <w:noProof w:val="0"/>
        </w:rPr>
        <w:t>ibuprofenas</w:t>
      </w:r>
      <w:proofErr w:type="spellEnd"/>
      <w:r w:rsidRPr="00CB68A8">
        <w:rPr>
          <w:rFonts w:ascii="Times New Roman" w:eastAsia="Calibri" w:hAnsi="Times New Roman" w:cs="Times New Roman"/>
          <w:noProof w:val="0"/>
        </w:rPr>
        <w:t xml:space="preserve">. Kiekviename paketėlyje (10 ml geriamosios suspensijos) yra 400 mg </w:t>
      </w:r>
      <w:proofErr w:type="spellStart"/>
      <w:r w:rsidRPr="00CB68A8">
        <w:rPr>
          <w:rFonts w:ascii="Times New Roman" w:eastAsia="Calibri" w:hAnsi="Times New Roman" w:cs="Times New Roman"/>
          <w:noProof w:val="0"/>
        </w:rPr>
        <w:t>ibuprofeno</w:t>
      </w:r>
      <w:proofErr w:type="spellEnd"/>
      <w:r w:rsidRPr="00CB68A8">
        <w:rPr>
          <w:rFonts w:ascii="Times New Roman" w:eastAsia="Calibri" w:hAnsi="Times New Roman" w:cs="Times New Roman"/>
          <w:noProof w:val="0"/>
        </w:rPr>
        <w:t>.</w:t>
      </w:r>
    </w:p>
    <w:p w:rsidR="003F00C8" w:rsidRPr="00CB68A8" w:rsidRDefault="003F00C8" w:rsidP="003F00C8">
      <w:pPr>
        <w:widowControl w:val="0"/>
        <w:numPr>
          <w:ilvl w:val="0"/>
          <w:numId w:val="12"/>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 xml:space="preserve">Pagalbinės medžiagos yra natrio </w:t>
      </w:r>
      <w:proofErr w:type="spellStart"/>
      <w:r w:rsidRPr="00CB68A8">
        <w:rPr>
          <w:rFonts w:ascii="Times New Roman" w:eastAsia="Calibri" w:hAnsi="Times New Roman" w:cs="Times New Roman"/>
          <w:noProof w:val="0"/>
        </w:rPr>
        <w:t>benzoatas</w:t>
      </w:r>
      <w:proofErr w:type="spellEnd"/>
      <w:r w:rsidRPr="00CB68A8">
        <w:rPr>
          <w:rFonts w:ascii="Times New Roman" w:eastAsia="Calibri" w:hAnsi="Times New Roman" w:cs="Times New Roman"/>
          <w:noProof w:val="0"/>
        </w:rPr>
        <w:t xml:space="preserve"> (E211), bevandenė citrinų rūgštis (E330), natrio citratas (E331), sacharino natrio druska (E954), natrio chloridas, </w:t>
      </w:r>
      <w:proofErr w:type="spellStart"/>
      <w:r w:rsidRPr="00CB68A8">
        <w:rPr>
          <w:rFonts w:ascii="Times New Roman" w:eastAsia="Calibri" w:hAnsi="Times New Roman" w:cs="Times New Roman"/>
          <w:noProof w:val="0"/>
        </w:rPr>
        <w:t>hipromeliozė</w:t>
      </w:r>
      <w:proofErr w:type="spellEnd"/>
      <w:r w:rsidRPr="00CB68A8">
        <w:rPr>
          <w:rFonts w:ascii="Times New Roman" w:eastAsia="Calibri" w:hAnsi="Times New Roman" w:cs="Times New Roman"/>
          <w:noProof w:val="0"/>
        </w:rPr>
        <w:t xml:space="preserve"> (2910 tipo) (E464), </w:t>
      </w:r>
      <w:proofErr w:type="spellStart"/>
      <w:r w:rsidRPr="00CB68A8">
        <w:rPr>
          <w:rFonts w:ascii="Times New Roman" w:eastAsia="Calibri" w:hAnsi="Times New Roman" w:cs="Times New Roman"/>
          <w:noProof w:val="0"/>
        </w:rPr>
        <w:t>ksantano</w:t>
      </w:r>
      <w:proofErr w:type="spellEnd"/>
      <w:r w:rsidRPr="00CB68A8">
        <w:rPr>
          <w:rFonts w:ascii="Times New Roman" w:eastAsia="Calibri" w:hAnsi="Times New Roman" w:cs="Times New Roman"/>
          <w:noProof w:val="0"/>
        </w:rPr>
        <w:t xml:space="preserve"> lipai, skystasis </w:t>
      </w:r>
      <w:proofErr w:type="spellStart"/>
      <w:r w:rsidRPr="00CB68A8">
        <w:rPr>
          <w:rFonts w:ascii="Times New Roman" w:eastAsia="Calibri" w:hAnsi="Times New Roman" w:cs="Times New Roman"/>
          <w:noProof w:val="0"/>
        </w:rPr>
        <w:t>maltitolis</w:t>
      </w:r>
      <w:proofErr w:type="spellEnd"/>
      <w:r w:rsidRPr="00CB68A8">
        <w:rPr>
          <w:rFonts w:ascii="Times New Roman" w:eastAsia="Calibri" w:hAnsi="Times New Roman" w:cs="Times New Roman"/>
          <w:noProof w:val="0"/>
        </w:rPr>
        <w:t xml:space="preserve"> (E965), </w:t>
      </w:r>
      <w:proofErr w:type="spellStart"/>
      <w:r w:rsidRPr="00CB68A8">
        <w:rPr>
          <w:rFonts w:ascii="Times New Roman" w:eastAsia="Calibri" w:hAnsi="Times New Roman" w:cs="Times New Roman"/>
          <w:noProof w:val="0"/>
        </w:rPr>
        <w:t>glicerolis</w:t>
      </w:r>
      <w:proofErr w:type="spellEnd"/>
      <w:r w:rsidRPr="00CB68A8">
        <w:rPr>
          <w:rFonts w:ascii="Times New Roman" w:eastAsia="Calibri" w:hAnsi="Times New Roman" w:cs="Times New Roman"/>
          <w:noProof w:val="0"/>
        </w:rPr>
        <w:t xml:space="preserve"> (99,8 %) (E422), žemuogių aromatinė medžiaga (ją sudaro identiškos natūralioms aromatinės medžiagos, natūralūs aromatiniai preparatai, kukurūzų </w:t>
      </w:r>
      <w:proofErr w:type="spellStart"/>
      <w:r w:rsidRPr="00CB68A8">
        <w:rPr>
          <w:rFonts w:ascii="Times New Roman" w:eastAsia="Calibri" w:hAnsi="Times New Roman" w:cs="Times New Roman"/>
          <w:noProof w:val="0"/>
        </w:rPr>
        <w:t>maltodekstrinas</w:t>
      </w:r>
      <w:proofErr w:type="spellEnd"/>
      <w:r w:rsidRPr="00CB68A8">
        <w:rPr>
          <w:rFonts w:ascii="Times New Roman" w:eastAsia="Calibri" w:hAnsi="Times New Roman" w:cs="Times New Roman"/>
          <w:noProof w:val="0"/>
        </w:rPr>
        <w:t xml:space="preserve">, </w:t>
      </w:r>
      <w:proofErr w:type="spellStart"/>
      <w:r w:rsidRPr="00CB68A8">
        <w:rPr>
          <w:rFonts w:ascii="Times New Roman" w:eastAsia="Calibri" w:hAnsi="Times New Roman" w:cs="Times New Roman"/>
          <w:noProof w:val="0"/>
        </w:rPr>
        <w:t>trietilo</w:t>
      </w:r>
      <w:proofErr w:type="spellEnd"/>
      <w:r w:rsidRPr="00CB68A8">
        <w:rPr>
          <w:rFonts w:ascii="Times New Roman" w:eastAsia="Calibri" w:hAnsi="Times New Roman" w:cs="Times New Roman"/>
          <w:noProof w:val="0"/>
        </w:rPr>
        <w:t xml:space="preserve"> citratas (E1505), </w:t>
      </w:r>
      <w:proofErr w:type="spellStart"/>
      <w:r w:rsidRPr="00CB68A8">
        <w:rPr>
          <w:rFonts w:ascii="Times New Roman" w:eastAsia="Calibri" w:hAnsi="Times New Roman" w:cs="Times New Roman"/>
          <w:noProof w:val="0"/>
        </w:rPr>
        <w:t>propilenglikolis</w:t>
      </w:r>
      <w:proofErr w:type="spellEnd"/>
      <w:r w:rsidRPr="00CB68A8">
        <w:rPr>
          <w:rFonts w:ascii="Times New Roman" w:eastAsia="Calibri" w:hAnsi="Times New Roman" w:cs="Times New Roman"/>
          <w:noProof w:val="0"/>
        </w:rPr>
        <w:t xml:space="preserve"> (E1520) ir </w:t>
      </w:r>
      <w:proofErr w:type="spellStart"/>
      <w:r w:rsidRPr="00CB68A8">
        <w:rPr>
          <w:rFonts w:ascii="Times New Roman" w:eastAsia="Calibri" w:hAnsi="Times New Roman" w:cs="Times New Roman"/>
          <w:noProof w:val="0"/>
        </w:rPr>
        <w:t>benzilo</w:t>
      </w:r>
      <w:proofErr w:type="spellEnd"/>
      <w:r w:rsidRPr="00CB68A8">
        <w:rPr>
          <w:rFonts w:ascii="Times New Roman" w:eastAsia="Calibri" w:hAnsi="Times New Roman" w:cs="Times New Roman"/>
          <w:noProof w:val="0"/>
        </w:rPr>
        <w:t xml:space="preserve"> alkoholis), </w:t>
      </w:r>
      <w:proofErr w:type="spellStart"/>
      <w:r w:rsidRPr="00CB68A8">
        <w:rPr>
          <w:rFonts w:ascii="Times New Roman" w:eastAsia="Calibri" w:hAnsi="Times New Roman" w:cs="Times New Roman"/>
          <w:noProof w:val="0"/>
        </w:rPr>
        <w:t>taumatinas</w:t>
      </w:r>
      <w:proofErr w:type="spellEnd"/>
      <w:r w:rsidRPr="00CB68A8">
        <w:rPr>
          <w:rFonts w:ascii="Times New Roman" w:eastAsia="Calibri" w:hAnsi="Times New Roman" w:cs="Times New Roman"/>
          <w:noProof w:val="0"/>
        </w:rPr>
        <w:t xml:space="preserve"> (E957), išgrynintas vanduo.</w:t>
      </w:r>
    </w:p>
    <w:p w:rsidR="003F00C8" w:rsidRPr="00CB68A8" w:rsidRDefault="003F00C8" w:rsidP="003F00C8">
      <w:pPr>
        <w:tabs>
          <w:tab w:val="left" w:pos="1296"/>
        </w:tabs>
        <w:snapToGrid w:val="0"/>
        <w:spacing w:after="0" w:line="240" w:lineRule="auto"/>
        <w:ind w:right="-2"/>
        <w:rPr>
          <w:rFonts w:ascii="Times New Roman" w:eastAsia="Times New Roman" w:hAnsi="Times New Roman" w:cs="Times New Roman"/>
          <w:noProof w:val="0"/>
        </w:rPr>
      </w:pPr>
    </w:p>
    <w:p w:rsidR="003F00C8" w:rsidRPr="00CB68A8" w:rsidRDefault="003F00C8" w:rsidP="003F00C8">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CB68A8">
        <w:rPr>
          <w:rFonts w:ascii="Times New Roman" w:eastAsia="Times New Roman" w:hAnsi="Times New Roman" w:cs="Times New Roman"/>
          <w:b/>
          <w:bCs/>
          <w:noProof w:val="0"/>
        </w:rPr>
        <w:t xml:space="preserve"> 400 mg geriamosios suspensijos paketėlyje išvaizda ir kiekis pakuotėje</w:t>
      </w:r>
    </w:p>
    <w:p w:rsidR="003F00C8" w:rsidRPr="00CB68A8" w:rsidRDefault="003F00C8" w:rsidP="003F00C8">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400 mg geriamoji suspensija paketėlyje – tai klampi suspensija be pašalinių dalelių, balta arba balkšva, būdingo žemuogių skonio.</w:t>
      </w:r>
    </w:p>
    <w:p w:rsidR="003F00C8" w:rsidRPr="00CB68A8" w:rsidRDefault="003F00C8" w:rsidP="003F00C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Kiekviename paketėlyje yra 10 ml geriamosios suspensijos.</w:t>
      </w:r>
    </w:p>
    <w:p w:rsidR="003F00C8" w:rsidRPr="00CB68A8" w:rsidRDefault="003F00C8" w:rsidP="003F00C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Paketėliai pagaminti iš PET/aliuminio/PET/ PE derinio. Jie supakuoti į paženklintą kartoninę dėžutę, kurioje taip pat yra pakuotės lapelis.</w:t>
      </w:r>
    </w:p>
    <w:p w:rsidR="003F00C8" w:rsidRPr="00CB68A8" w:rsidRDefault="003F00C8" w:rsidP="003F00C8">
      <w:pPr>
        <w:tabs>
          <w:tab w:val="left" w:pos="1296"/>
        </w:tabs>
        <w:snapToGrid w:val="0"/>
        <w:spacing w:after="0" w:line="240" w:lineRule="auto"/>
        <w:rPr>
          <w:rFonts w:ascii="Times New Roman" w:eastAsia="Times New Roman" w:hAnsi="Times New Roman" w:cs="Times New Roman"/>
          <w:noProof w:val="0"/>
        </w:rPr>
      </w:pPr>
    </w:p>
    <w:p w:rsidR="003F00C8" w:rsidRPr="00CB68A8" w:rsidRDefault="003F00C8" w:rsidP="003F00C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Pakuotėje yra 10</w:t>
      </w:r>
      <w:r>
        <w:rPr>
          <w:rFonts w:ascii="Times New Roman" w:eastAsia="Times New Roman" w:hAnsi="Times New Roman" w:cs="Times New Roman"/>
          <w:noProof w:val="0"/>
        </w:rPr>
        <w:t>,</w:t>
      </w:r>
      <w:r w:rsidRPr="00CB68A8">
        <w:rPr>
          <w:rFonts w:ascii="Times New Roman" w:eastAsia="Times New Roman" w:hAnsi="Times New Roman" w:cs="Times New Roman"/>
          <w:noProof w:val="0"/>
        </w:rPr>
        <w:t xml:space="preserve"> 12 arba </w:t>
      </w:r>
      <w:r>
        <w:rPr>
          <w:rFonts w:ascii="Times New Roman" w:eastAsia="Times New Roman" w:hAnsi="Times New Roman" w:cs="Times New Roman"/>
          <w:noProof w:val="0"/>
        </w:rPr>
        <w:t xml:space="preserve">20 </w:t>
      </w:r>
      <w:r w:rsidRPr="00CB68A8">
        <w:rPr>
          <w:rFonts w:ascii="Times New Roman" w:eastAsia="Times New Roman" w:hAnsi="Times New Roman" w:cs="Times New Roman"/>
          <w:noProof w:val="0"/>
        </w:rPr>
        <w:t>paketėlių.</w:t>
      </w:r>
    </w:p>
    <w:p w:rsidR="003F00C8" w:rsidRPr="00CB68A8" w:rsidRDefault="003F00C8" w:rsidP="003F00C8">
      <w:pPr>
        <w:tabs>
          <w:tab w:val="left" w:pos="1296"/>
        </w:tabs>
        <w:snapToGrid w:val="0"/>
        <w:spacing w:after="0" w:line="240" w:lineRule="auto"/>
        <w:rPr>
          <w:rFonts w:ascii="Times New Roman" w:eastAsia="Times New Roman" w:hAnsi="Times New Roman" w:cs="Times New Roman"/>
          <w:noProof w:val="0"/>
        </w:rPr>
      </w:pPr>
    </w:p>
    <w:p w:rsidR="003F00C8" w:rsidRPr="00CB68A8" w:rsidRDefault="003F00C8" w:rsidP="003F00C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Gali būti tiekiamos ne visų dydžių pakuotės.</w:t>
      </w:r>
    </w:p>
    <w:p w:rsidR="003F00C8" w:rsidRPr="00CB68A8" w:rsidRDefault="003F00C8" w:rsidP="003F00C8">
      <w:pPr>
        <w:tabs>
          <w:tab w:val="left" w:pos="1296"/>
        </w:tabs>
        <w:snapToGrid w:val="0"/>
        <w:spacing w:after="0" w:line="240" w:lineRule="auto"/>
        <w:ind w:left="567" w:hanging="567"/>
        <w:rPr>
          <w:rFonts w:ascii="Times New Roman" w:eastAsia="Times New Roman" w:hAnsi="Times New Roman" w:cs="Times New Roman"/>
          <w:noProof w:val="0"/>
        </w:rPr>
      </w:pPr>
    </w:p>
    <w:p w:rsidR="003F00C8" w:rsidRPr="00CB68A8" w:rsidRDefault="003F00C8" w:rsidP="003F00C8">
      <w:pPr>
        <w:keepNext/>
        <w:tabs>
          <w:tab w:val="left" w:pos="567"/>
        </w:tabs>
        <w:snapToGrid w:val="0"/>
        <w:spacing w:after="0" w:line="240" w:lineRule="auto"/>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Registruotojas ir gamintojas</w:t>
      </w: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i/>
          <w:noProof w:val="0"/>
          <w:color w:val="000000"/>
        </w:rPr>
      </w:pPr>
      <w:r w:rsidRPr="00CB68A8">
        <w:rPr>
          <w:rFonts w:ascii="Times New Roman" w:eastAsia="Times New Roman" w:hAnsi="Times New Roman" w:cs="Times New Roman"/>
          <w:i/>
          <w:noProof w:val="0"/>
          <w:color w:val="000000"/>
        </w:rPr>
        <w:t>Registruotojas</w:t>
      </w:r>
    </w:p>
    <w:p w:rsidR="003F00C8" w:rsidRPr="00B1421A"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pt-PT"/>
        </w:rPr>
      </w:pPr>
      <w:r w:rsidRPr="00B1421A">
        <w:rPr>
          <w:rFonts w:ascii="Times New Roman" w:eastAsia="Times New Roman" w:hAnsi="Times New Roman" w:cs="Times New Roman"/>
          <w:iCs/>
          <w:noProof w:val="0"/>
          <w:lang w:val="pt-PT"/>
        </w:rPr>
        <w:t>NUTRA ESSENTIAL OTC S.L.</w:t>
      </w:r>
    </w:p>
    <w:p w:rsidR="003F00C8" w:rsidRPr="00B1421A"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B1421A">
        <w:rPr>
          <w:rFonts w:ascii="Times New Roman" w:eastAsia="Times New Roman" w:hAnsi="Times New Roman" w:cs="Times New Roman"/>
          <w:iCs/>
          <w:noProof w:val="0"/>
          <w:lang w:val="es-ES"/>
        </w:rPr>
        <w:t>Calle de la Granja</w:t>
      </w:r>
    </w:p>
    <w:p w:rsidR="003F00C8" w:rsidRPr="00B1421A"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B1421A">
        <w:rPr>
          <w:rFonts w:ascii="Times New Roman" w:eastAsia="Times New Roman" w:hAnsi="Times New Roman" w:cs="Times New Roman"/>
          <w:iCs/>
          <w:noProof w:val="0"/>
          <w:lang w:val="es-ES"/>
        </w:rPr>
        <w:t xml:space="preserve">1.- 3ºB - Alcobendas (MADRID) </w:t>
      </w:r>
    </w:p>
    <w:p w:rsidR="003F00C8" w:rsidRPr="001549BF" w:rsidRDefault="003F00C8" w:rsidP="003F00C8">
      <w:pPr>
        <w:tabs>
          <w:tab w:val="left" w:pos="567"/>
        </w:tabs>
        <w:snapToGrid w:val="0"/>
        <w:spacing w:after="0" w:line="260" w:lineRule="exact"/>
        <w:rPr>
          <w:rFonts w:ascii="Times New Roman" w:eastAsia="Times New Roman" w:hAnsi="Times New Roman" w:cs="Times New Roman"/>
          <w:noProof w:val="0"/>
          <w:lang w:val="es-ES"/>
        </w:rPr>
      </w:pPr>
      <w:r w:rsidRPr="001549BF">
        <w:rPr>
          <w:rFonts w:ascii="Times New Roman" w:eastAsia="Times New Roman" w:hAnsi="Times New Roman" w:cs="Times New Roman"/>
          <w:iCs/>
          <w:noProof w:val="0"/>
          <w:lang w:val="es-ES"/>
        </w:rPr>
        <w:t xml:space="preserve">28108 - </w:t>
      </w:r>
      <w:proofErr w:type="spellStart"/>
      <w:r w:rsidRPr="001549BF">
        <w:rPr>
          <w:rFonts w:ascii="Times New Roman" w:eastAsia="Times New Roman" w:hAnsi="Times New Roman" w:cs="Times New Roman"/>
          <w:iCs/>
          <w:noProof w:val="0"/>
          <w:lang w:val="es-ES"/>
        </w:rPr>
        <w:t>Ispanija</w:t>
      </w:r>
      <w:proofErr w:type="spellEnd"/>
    </w:p>
    <w:p w:rsidR="003F00C8" w:rsidRPr="001549BF" w:rsidRDefault="003F00C8" w:rsidP="003F00C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p>
    <w:p w:rsidR="003F00C8" w:rsidRPr="00CB68A8" w:rsidRDefault="003F00C8" w:rsidP="003F00C8">
      <w:pPr>
        <w:keepNext/>
        <w:tabs>
          <w:tab w:val="left" w:pos="567"/>
        </w:tabs>
        <w:snapToGrid w:val="0"/>
        <w:spacing w:after="0" w:line="240" w:lineRule="auto"/>
        <w:jc w:val="both"/>
        <w:outlineLvl w:val="3"/>
        <w:rPr>
          <w:rFonts w:ascii="Times New Roman" w:eastAsia="Times New Roman" w:hAnsi="Times New Roman" w:cs="Times New Roman"/>
          <w:bCs/>
          <w:i/>
          <w:noProof w:val="0"/>
        </w:rPr>
      </w:pPr>
      <w:r w:rsidRPr="00CB68A8">
        <w:rPr>
          <w:rFonts w:ascii="Times New Roman" w:eastAsia="Times New Roman" w:hAnsi="Times New Roman" w:cs="Times New Roman"/>
          <w:bCs/>
          <w:i/>
          <w:noProof w:val="0"/>
        </w:rPr>
        <w:t>Gamintojas</w:t>
      </w:r>
    </w:p>
    <w:p w:rsidR="003F00C8" w:rsidRPr="001549BF" w:rsidRDefault="003F00C8" w:rsidP="003F00C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1549BF">
        <w:rPr>
          <w:rFonts w:ascii="Times New Roman" w:eastAsia="Times New Roman" w:hAnsi="Times New Roman" w:cs="Times New Roman"/>
          <w:noProof w:val="0"/>
          <w:szCs w:val="20"/>
          <w:lang w:val="es-ES"/>
        </w:rPr>
        <w:t>ZINEREO PHARMA, S.L.</w:t>
      </w:r>
    </w:p>
    <w:p w:rsidR="003F00C8" w:rsidRPr="00B1421A" w:rsidRDefault="003F00C8" w:rsidP="003F00C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B1421A">
        <w:rPr>
          <w:rFonts w:ascii="Times New Roman" w:eastAsia="Times New Roman" w:hAnsi="Times New Roman" w:cs="Times New Roman"/>
          <w:noProof w:val="0"/>
          <w:szCs w:val="20"/>
          <w:lang w:val="pt-PT"/>
        </w:rPr>
        <w:t xml:space="preserve">A Relva, s/n, O Porriño </w:t>
      </w:r>
    </w:p>
    <w:p w:rsidR="003F00C8" w:rsidRPr="00B1421A" w:rsidRDefault="003F00C8" w:rsidP="003F00C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B1421A">
        <w:rPr>
          <w:rFonts w:ascii="Times New Roman" w:eastAsia="Times New Roman" w:hAnsi="Times New Roman" w:cs="Times New Roman"/>
          <w:noProof w:val="0"/>
          <w:szCs w:val="20"/>
          <w:lang w:val="pt-PT"/>
        </w:rPr>
        <w:t xml:space="preserve">36400 Pontevedra </w:t>
      </w:r>
    </w:p>
    <w:p w:rsidR="003F00C8" w:rsidRPr="00B1421A" w:rsidRDefault="003F00C8" w:rsidP="003F00C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B1421A">
        <w:rPr>
          <w:rFonts w:ascii="Times New Roman" w:eastAsia="Times New Roman" w:hAnsi="Times New Roman" w:cs="Times New Roman"/>
          <w:noProof w:val="0"/>
          <w:szCs w:val="20"/>
          <w:lang w:val="pt-PT"/>
        </w:rPr>
        <w:t>Ispanija</w:t>
      </w:r>
    </w:p>
    <w:p w:rsidR="003F00C8" w:rsidRPr="00B1421A" w:rsidRDefault="003F00C8" w:rsidP="003F00C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rsidR="003F00C8" w:rsidRPr="00B1421A" w:rsidRDefault="003F00C8" w:rsidP="003F00C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B1421A">
        <w:rPr>
          <w:rFonts w:ascii="Times New Roman" w:eastAsia="Times New Roman" w:hAnsi="Times New Roman" w:cs="Times New Roman"/>
          <w:noProof w:val="0"/>
          <w:szCs w:val="20"/>
          <w:lang w:val="pt-PT"/>
        </w:rPr>
        <w:t>arba</w:t>
      </w:r>
    </w:p>
    <w:p w:rsidR="003F00C8" w:rsidRPr="00B1421A" w:rsidRDefault="003F00C8" w:rsidP="003F00C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rsidR="003F00C8" w:rsidRPr="00B1421A" w:rsidRDefault="003F00C8" w:rsidP="003F00C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B1421A">
        <w:rPr>
          <w:rFonts w:ascii="Times New Roman" w:eastAsia="Times New Roman" w:hAnsi="Times New Roman" w:cs="Times New Roman"/>
          <w:noProof w:val="0"/>
          <w:szCs w:val="20"/>
          <w:lang w:val="pt-PT"/>
        </w:rPr>
        <w:t>FARMALIDER, S.A.</w:t>
      </w:r>
    </w:p>
    <w:p w:rsidR="003F00C8" w:rsidRPr="00B1421A" w:rsidRDefault="003F00C8" w:rsidP="003F00C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B1421A">
        <w:rPr>
          <w:rFonts w:ascii="Times New Roman" w:eastAsia="Times New Roman" w:hAnsi="Times New Roman" w:cs="Times New Roman"/>
          <w:noProof w:val="0"/>
          <w:szCs w:val="20"/>
          <w:lang w:val="pt-PT"/>
        </w:rPr>
        <w:t>C/ Aragoneses, 2 Alcobendas</w:t>
      </w:r>
    </w:p>
    <w:p w:rsidR="003F00C8" w:rsidRPr="001549BF" w:rsidRDefault="003F00C8" w:rsidP="003F00C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1549BF">
        <w:rPr>
          <w:rFonts w:ascii="Times New Roman" w:eastAsia="Times New Roman" w:hAnsi="Times New Roman" w:cs="Times New Roman"/>
          <w:noProof w:val="0"/>
          <w:szCs w:val="20"/>
          <w:lang w:val="es-ES"/>
        </w:rPr>
        <w:t>28108 Madrid</w:t>
      </w:r>
    </w:p>
    <w:p w:rsidR="003F00C8" w:rsidRPr="001549BF" w:rsidRDefault="003F00C8" w:rsidP="003F00C8">
      <w:pPr>
        <w:tabs>
          <w:tab w:val="left" w:pos="567"/>
        </w:tabs>
        <w:snapToGrid w:val="0"/>
        <w:spacing w:after="0" w:line="260" w:lineRule="exact"/>
        <w:rPr>
          <w:rFonts w:ascii="Times New Roman" w:eastAsia="Times New Roman" w:hAnsi="Times New Roman" w:cs="Times New Roman"/>
          <w:noProof w:val="0"/>
          <w:szCs w:val="20"/>
          <w:lang w:val="es-ES"/>
        </w:rPr>
      </w:pPr>
      <w:proofErr w:type="spellStart"/>
      <w:r w:rsidRPr="001549BF">
        <w:rPr>
          <w:rFonts w:ascii="Times New Roman" w:eastAsia="Times New Roman" w:hAnsi="Times New Roman" w:cs="Times New Roman"/>
          <w:noProof w:val="0"/>
          <w:szCs w:val="20"/>
          <w:lang w:val="es-ES"/>
        </w:rPr>
        <w:t>Ispanija</w:t>
      </w:r>
      <w:proofErr w:type="spellEnd"/>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noProof w:val="0"/>
        </w:rPr>
        <w:t>arba</w:t>
      </w: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3F00C8" w:rsidRPr="001549BF" w:rsidRDefault="003F00C8" w:rsidP="003F00C8">
      <w:pPr>
        <w:tabs>
          <w:tab w:val="left" w:pos="567"/>
        </w:tabs>
        <w:spacing w:after="0" w:line="260" w:lineRule="exact"/>
        <w:rPr>
          <w:rFonts w:ascii="Times New Roman" w:eastAsia="Times New Roman" w:hAnsi="Times New Roman" w:cs="Times New Roman"/>
          <w:noProof w:val="0"/>
          <w:szCs w:val="20"/>
          <w:lang w:val="es-ES"/>
        </w:rPr>
      </w:pPr>
      <w:r w:rsidRPr="001549BF">
        <w:rPr>
          <w:rFonts w:ascii="Times New Roman" w:eastAsia="Times New Roman" w:hAnsi="Times New Roman" w:cs="Times New Roman"/>
          <w:noProof w:val="0"/>
          <w:szCs w:val="20"/>
          <w:lang w:val="es-ES"/>
        </w:rPr>
        <w:t>EDEFARM, S.L.</w:t>
      </w:r>
    </w:p>
    <w:p w:rsidR="003F00C8" w:rsidRPr="001549BF" w:rsidRDefault="003F00C8" w:rsidP="003F00C8">
      <w:pPr>
        <w:tabs>
          <w:tab w:val="left" w:pos="567"/>
        </w:tabs>
        <w:spacing w:after="0" w:line="260" w:lineRule="exact"/>
        <w:rPr>
          <w:rFonts w:ascii="Times New Roman" w:eastAsia="Times New Roman" w:hAnsi="Times New Roman" w:cs="Times New Roman"/>
          <w:noProof w:val="0"/>
          <w:szCs w:val="20"/>
          <w:lang w:val="es-ES"/>
        </w:rPr>
      </w:pPr>
      <w:r w:rsidRPr="001549BF">
        <w:rPr>
          <w:rFonts w:ascii="Times New Roman" w:eastAsia="Times New Roman" w:hAnsi="Times New Roman" w:cs="Times New Roman"/>
          <w:noProof w:val="0"/>
          <w:szCs w:val="20"/>
          <w:lang w:val="es-ES"/>
        </w:rPr>
        <w:t xml:space="preserve">Polígono Industrial </w:t>
      </w:r>
      <w:proofErr w:type="spellStart"/>
      <w:r w:rsidRPr="001549BF">
        <w:rPr>
          <w:rFonts w:ascii="Times New Roman" w:eastAsia="Times New Roman" w:hAnsi="Times New Roman" w:cs="Times New Roman"/>
          <w:noProof w:val="0"/>
          <w:szCs w:val="20"/>
          <w:lang w:val="es-ES"/>
        </w:rPr>
        <w:t>Enchilagar</w:t>
      </w:r>
      <w:proofErr w:type="spellEnd"/>
      <w:r w:rsidRPr="001549BF">
        <w:rPr>
          <w:rFonts w:ascii="Times New Roman" w:eastAsia="Times New Roman" w:hAnsi="Times New Roman" w:cs="Times New Roman"/>
          <w:noProof w:val="0"/>
          <w:szCs w:val="20"/>
          <w:lang w:val="es-ES"/>
        </w:rPr>
        <w:t xml:space="preserve"> del </w:t>
      </w:r>
      <w:proofErr w:type="spellStart"/>
      <w:r w:rsidRPr="001549BF">
        <w:rPr>
          <w:rFonts w:ascii="Times New Roman" w:eastAsia="Times New Roman" w:hAnsi="Times New Roman" w:cs="Times New Roman"/>
          <w:noProof w:val="0"/>
          <w:szCs w:val="20"/>
          <w:lang w:val="es-ES"/>
        </w:rPr>
        <w:t>Rullo</w:t>
      </w:r>
      <w:proofErr w:type="spellEnd"/>
      <w:r w:rsidRPr="001549BF">
        <w:rPr>
          <w:rFonts w:ascii="Times New Roman" w:eastAsia="Times New Roman" w:hAnsi="Times New Roman" w:cs="Times New Roman"/>
          <w:noProof w:val="0"/>
          <w:szCs w:val="20"/>
          <w:lang w:val="es-ES"/>
        </w:rPr>
        <w:t xml:space="preserve">, 117, </w:t>
      </w:r>
      <w:proofErr w:type="spellStart"/>
      <w:r w:rsidRPr="001549BF">
        <w:rPr>
          <w:rFonts w:ascii="Times New Roman" w:eastAsia="Times New Roman" w:hAnsi="Times New Roman" w:cs="Times New Roman"/>
          <w:noProof w:val="0"/>
          <w:szCs w:val="20"/>
          <w:lang w:val="es-ES"/>
        </w:rPr>
        <w:t>Villamarchante</w:t>
      </w:r>
      <w:proofErr w:type="spellEnd"/>
      <w:r w:rsidRPr="001549BF">
        <w:rPr>
          <w:rFonts w:ascii="Times New Roman" w:eastAsia="Times New Roman" w:hAnsi="Times New Roman" w:cs="Times New Roman"/>
          <w:noProof w:val="0"/>
          <w:szCs w:val="20"/>
          <w:lang w:val="es-ES"/>
        </w:rPr>
        <w:t>,</w:t>
      </w:r>
    </w:p>
    <w:p w:rsidR="003F00C8" w:rsidRPr="001549BF" w:rsidRDefault="003F00C8" w:rsidP="003F00C8">
      <w:pPr>
        <w:tabs>
          <w:tab w:val="left" w:pos="567"/>
        </w:tabs>
        <w:spacing w:after="0" w:line="260" w:lineRule="exact"/>
        <w:rPr>
          <w:rFonts w:ascii="Times New Roman" w:eastAsia="Times New Roman" w:hAnsi="Times New Roman" w:cs="Times New Roman"/>
          <w:noProof w:val="0"/>
          <w:szCs w:val="20"/>
          <w:lang w:val="es-ES"/>
        </w:rPr>
      </w:pPr>
      <w:r w:rsidRPr="001549BF">
        <w:rPr>
          <w:rFonts w:ascii="Times New Roman" w:eastAsia="Times New Roman" w:hAnsi="Times New Roman" w:cs="Times New Roman"/>
          <w:noProof w:val="0"/>
          <w:szCs w:val="20"/>
          <w:lang w:val="es-ES"/>
        </w:rPr>
        <w:t>46191 Valencia</w:t>
      </w: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roofErr w:type="spellStart"/>
      <w:r w:rsidRPr="001549BF">
        <w:rPr>
          <w:rFonts w:ascii="Times New Roman" w:eastAsia="Times New Roman" w:hAnsi="Times New Roman" w:cs="Times New Roman"/>
          <w:noProof w:val="0"/>
          <w:szCs w:val="20"/>
          <w:lang w:val="es-ES"/>
        </w:rPr>
        <w:t>Ispanija</w:t>
      </w:r>
      <w:proofErr w:type="spellEnd"/>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3F00C8" w:rsidRPr="00CB68A8" w:rsidRDefault="003F00C8" w:rsidP="003F00C8">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noProof w:val="0"/>
        </w:rPr>
        <w:t>Jeigu apie šį vaistą norite sužinoti daugiau, kreipkitės į vietinį registruotojo atstovą.</w:t>
      </w:r>
    </w:p>
    <w:p w:rsidR="003F00C8" w:rsidRPr="00CB68A8" w:rsidRDefault="003F00C8" w:rsidP="003F00C8">
      <w:pPr>
        <w:numPr>
          <w:ilvl w:val="12"/>
          <w:numId w:val="0"/>
        </w:numPr>
        <w:tabs>
          <w:tab w:val="left" w:pos="567"/>
        </w:tabs>
        <w:snapToGrid w:val="0"/>
        <w:spacing w:after="0" w:line="240" w:lineRule="auto"/>
        <w:ind w:right="-2"/>
        <w:rPr>
          <w:rFonts w:ascii="Times New Roman" w:eastAsia="Times New Roman" w:hAnsi="Times New Roman" w:cs="Times New Roman"/>
          <w:noProof w:val="0"/>
        </w:rPr>
      </w:pPr>
    </w:p>
    <w:p w:rsidR="003F00C8" w:rsidRPr="00CB68A8" w:rsidRDefault="003F00C8" w:rsidP="003F00C8">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b/>
          <w:noProof w:val="0"/>
        </w:rPr>
        <w:t>Šis vaistas E</w:t>
      </w:r>
      <w:r>
        <w:rPr>
          <w:rFonts w:ascii="Times New Roman" w:eastAsia="Times New Roman" w:hAnsi="Times New Roman" w:cs="Times New Roman"/>
          <w:b/>
          <w:noProof w:val="0"/>
        </w:rPr>
        <w:t>uropos ekonominės erdvės</w:t>
      </w:r>
      <w:r w:rsidRPr="00CB68A8">
        <w:rPr>
          <w:rFonts w:ascii="Times New Roman" w:eastAsia="Times New Roman" w:hAnsi="Times New Roman" w:cs="Times New Roman"/>
          <w:b/>
          <w:noProof w:val="0"/>
        </w:rPr>
        <w:t xml:space="preserve"> valstybėse narėse registruotas tokiais pavadinimais</w:t>
      </w:r>
      <w:r w:rsidRPr="00CB68A8">
        <w:rPr>
          <w:rFonts w:ascii="Times New Roman" w:eastAsia="Times New Roman" w:hAnsi="Times New Roman" w:cs="Times New Roman"/>
          <w:noProof w:val="0"/>
        </w:rPr>
        <w:t>:</w:t>
      </w:r>
    </w:p>
    <w:p w:rsidR="003F00C8" w:rsidRPr="00CB68A8" w:rsidRDefault="003F00C8" w:rsidP="003F00C8">
      <w:pPr>
        <w:tabs>
          <w:tab w:val="left" w:pos="567"/>
          <w:tab w:val="left" w:pos="1560"/>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Austrija –</w:t>
      </w:r>
      <w:r w:rsidRPr="00CB68A8">
        <w:rPr>
          <w:rFonts w:ascii="Times New Roman" w:eastAsia="Times New Roman" w:hAnsi="Times New Roman" w:cs="Times New Roman"/>
          <w:noProof w:val="0"/>
        </w:rPr>
        <w:tab/>
      </w:r>
      <w:r>
        <w:rPr>
          <w:rFonts w:ascii="Times New Roman" w:eastAsia="Times New Roman" w:hAnsi="Times New Roman" w:cs="Times New Roman"/>
          <w:noProof w:val="0"/>
        </w:rPr>
        <w:t xml:space="preserve">ADOLORIN </w:t>
      </w:r>
      <w:proofErr w:type="spellStart"/>
      <w:r>
        <w:rPr>
          <w:rFonts w:ascii="Times New Roman" w:eastAsia="Times New Roman" w:hAnsi="Times New Roman" w:cs="Times New Roman"/>
          <w:noProof w:val="0"/>
        </w:rPr>
        <w:t>Ibuforte</w:t>
      </w:r>
      <w:proofErr w:type="spellEnd"/>
      <w:r>
        <w:rPr>
          <w:rFonts w:ascii="Times New Roman" w:eastAsia="Times New Roman" w:hAnsi="Times New Roman" w:cs="Times New Roman"/>
          <w:noProof w:val="0"/>
        </w:rPr>
        <w:t xml:space="preserve"> DIREKT</w:t>
      </w:r>
      <w:r w:rsidRPr="00CB68A8">
        <w:rPr>
          <w:rFonts w:ascii="Times New Roman" w:eastAsia="Times New Roman" w:hAnsi="Times New Roman" w:cs="Times New Roman"/>
          <w:noProof w:val="0"/>
        </w:rPr>
        <w:t xml:space="preserve"> </w:t>
      </w:r>
      <w:r w:rsidRPr="00DB5019">
        <w:rPr>
          <w:rFonts w:ascii="Times New Roman" w:eastAsia="Times New Roman" w:hAnsi="Times New Roman" w:cs="Times New Roman"/>
          <w:noProof w:val="0"/>
          <w:lang w:val="de-DE"/>
        </w:rPr>
        <w:t>400 mg Suspension zum Einnehmen</w:t>
      </w:r>
    </w:p>
    <w:p w:rsidR="003F00C8" w:rsidRPr="00CB68A8" w:rsidRDefault="003F00C8" w:rsidP="003F00C8">
      <w:pPr>
        <w:tabs>
          <w:tab w:val="left" w:pos="567"/>
          <w:tab w:val="left" w:pos="1560"/>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Bulgarija –</w:t>
      </w:r>
      <w:r w:rsidRPr="00CB68A8">
        <w:rPr>
          <w:rFonts w:ascii="Times New Roman" w:eastAsia="Times New Roman" w:hAnsi="Times New Roman" w:cs="Times New Roman"/>
          <w:noProof w:val="0"/>
        </w:rPr>
        <w:tab/>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sidRPr="0052012A">
        <w:rPr>
          <w:rFonts w:ascii="Times New Roman" w:eastAsia="Times New Roman" w:hAnsi="Times New Roman" w:cs="Times New Roman"/>
          <w:noProof w:val="0"/>
        </w:rPr>
        <w:t>Nutra</w:t>
      </w:r>
      <w:proofErr w:type="spellEnd"/>
      <w:r w:rsidRPr="0052012A">
        <w:rPr>
          <w:rFonts w:ascii="Times New Roman" w:eastAsia="Times New Roman" w:hAnsi="Times New Roman" w:cs="Times New Roman"/>
          <w:noProof w:val="0"/>
        </w:rPr>
        <w:t xml:space="preserve"> </w:t>
      </w:r>
      <w:proofErr w:type="spellStart"/>
      <w:r w:rsidRPr="0052012A">
        <w:rPr>
          <w:rFonts w:ascii="Times New Roman" w:eastAsia="Times New Roman" w:hAnsi="Times New Roman" w:cs="Times New Roman"/>
          <w:noProof w:val="0"/>
        </w:rPr>
        <w:t>Essential</w:t>
      </w:r>
      <w:proofErr w:type="spellEnd"/>
      <w:r w:rsidRPr="0052012A">
        <w:rPr>
          <w:rFonts w:ascii="Times New Roman" w:eastAsia="Times New Roman" w:hAnsi="Times New Roman" w:cs="Times New Roman"/>
          <w:noProof w:val="0"/>
        </w:rPr>
        <w:t xml:space="preserve"> </w:t>
      </w:r>
      <w:r w:rsidRPr="00CB68A8">
        <w:rPr>
          <w:rFonts w:ascii="Times New Roman" w:eastAsia="Times New Roman" w:hAnsi="Times New Roman" w:cs="Times New Roman"/>
          <w:noProof w:val="0"/>
        </w:rPr>
        <w:t xml:space="preserve">400 mg </w:t>
      </w:r>
      <w:proofErr w:type="spellStart"/>
      <w:r w:rsidRPr="00CB68A8">
        <w:rPr>
          <w:rFonts w:ascii="Times New Roman" w:eastAsia="Times New Roman" w:hAnsi="Times New Roman" w:cs="Times New Roman"/>
          <w:noProof w:val="0"/>
        </w:rPr>
        <w:t>oral</w:t>
      </w:r>
      <w:proofErr w:type="spellEnd"/>
      <w:r w:rsidRPr="00CB68A8">
        <w:rPr>
          <w:rFonts w:ascii="Times New Roman" w:eastAsia="Times New Roman" w:hAnsi="Times New Roman" w:cs="Times New Roman"/>
          <w:noProof w:val="0"/>
        </w:rPr>
        <w:t xml:space="preserve"> </w:t>
      </w:r>
      <w:proofErr w:type="spellStart"/>
      <w:r w:rsidRPr="00CB68A8">
        <w:rPr>
          <w:rFonts w:ascii="Times New Roman" w:eastAsia="Times New Roman" w:hAnsi="Times New Roman" w:cs="Times New Roman"/>
          <w:noProof w:val="0"/>
        </w:rPr>
        <w:t>suspension</w:t>
      </w:r>
      <w:proofErr w:type="spellEnd"/>
    </w:p>
    <w:p w:rsidR="003F00C8" w:rsidRPr="00CB68A8" w:rsidRDefault="003F00C8" w:rsidP="003F00C8">
      <w:pPr>
        <w:tabs>
          <w:tab w:val="left" w:pos="567"/>
          <w:tab w:val="left" w:pos="1560"/>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Čekija –</w:t>
      </w:r>
      <w:r w:rsidRPr="00CB68A8">
        <w:rPr>
          <w:rFonts w:ascii="Times New Roman" w:eastAsia="Times New Roman" w:hAnsi="Times New Roman" w:cs="Times New Roman"/>
          <w:noProof w:val="0"/>
        </w:rPr>
        <w:tab/>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Pr>
          <w:rFonts w:ascii="Times New Roman" w:eastAsia="Times New Roman" w:hAnsi="Times New Roman" w:cs="Times New Roman"/>
          <w:noProof w:val="0"/>
        </w:rPr>
        <w:t xml:space="preserve"> S.L.</w:t>
      </w:r>
    </w:p>
    <w:p w:rsidR="003F00C8" w:rsidRPr="00CB68A8" w:rsidRDefault="003F00C8" w:rsidP="003F00C8">
      <w:pPr>
        <w:tabs>
          <w:tab w:val="left" w:pos="567"/>
          <w:tab w:val="left" w:pos="1560"/>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Vokietija –          </w:t>
      </w:r>
      <w:proofErr w:type="spellStart"/>
      <w:r w:rsidRPr="00081C0D">
        <w:rPr>
          <w:rFonts w:ascii="Times New Roman" w:eastAsia="Times New Roman" w:hAnsi="Times New Roman" w:cs="Times New Roman"/>
          <w:noProof w:val="0"/>
          <w:color w:val="000000"/>
        </w:rPr>
        <w:t>Ibubeta</w:t>
      </w:r>
      <w:proofErr w:type="spellEnd"/>
      <w:r w:rsidRPr="00B1421A">
        <w:rPr>
          <w:rFonts w:ascii="Times New Roman" w:eastAsia="Times New Roman" w:hAnsi="Times New Roman" w:cs="Times New Roman"/>
          <w:noProof w:val="0"/>
          <w:color w:val="000000"/>
        </w:rPr>
        <w:t xml:space="preserve"> 400 mg </w:t>
      </w:r>
      <w:proofErr w:type="spellStart"/>
      <w:r w:rsidRPr="00B1421A">
        <w:rPr>
          <w:rFonts w:ascii="Times New Roman" w:eastAsia="Times New Roman" w:hAnsi="Times New Roman" w:cs="Times New Roman"/>
          <w:noProof w:val="0"/>
        </w:rPr>
        <w:t>Suspension</w:t>
      </w:r>
      <w:proofErr w:type="spellEnd"/>
      <w:r w:rsidRPr="00B1421A">
        <w:rPr>
          <w:rFonts w:ascii="Times New Roman" w:eastAsia="Times New Roman" w:hAnsi="Times New Roman" w:cs="Times New Roman"/>
          <w:noProof w:val="0"/>
        </w:rPr>
        <w:t xml:space="preserve"> </w:t>
      </w:r>
      <w:proofErr w:type="spellStart"/>
      <w:r w:rsidRPr="00B1421A">
        <w:rPr>
          <w:rFonts w:ascii="Times New Roman" w:eastAsia="Times New Roman" w:hAnsi="Times New Roman" w:cs="Times New Roman"/>
          <w:noProof w:val="0"/>
        </w:rPr>
        <w:t>zum</w:t>
      </w:r>
      <w:proofErr w:type="spellEnd"/>
      <w:r w:rsidRPr="00B1421A">
        <w:rPr>
          <w:rFonts w:ascii="Times New Roman" w:eastAsia="Times New Roman" w:hAnsi="Times New Roman" w:cs="Times New Roman"/>
          <w:noProof w:val="0"/>
        </w:rPr>
        <w:t xml:space="preserve"> </w:t>
      </w:r>
      <w:proofErr w:type="spellStart"/>
      <w:r w:rsidRPr="00B1421A">
        <w:rPr>
          <w:rFonts w:ascii="Times New Roman" w:eastAsia="Times New Roman" w:hAnsi="Times New Roman" w:cs="Times New Roman"/>
          <w:noProof w:val="0"/>
        </w:rPr>
        <w:t>Einnehmen</w:t>
      </w:r>
      <w:proofErr w:type="spellEnd"/>
      <w:r w:rsidRPr="00B1421A">
        <w:rPr>
          <w:rFonts w:ascii="Times New Roman" w:eastAsia="Times New Roman" w:hAnsi="Times New Roman" w:cs="Times New Roman"/>
          <w:noProof w:val="0"/>
        </w:rPr>
        <w:t xml:space="preserve"> </w:t>
      </w:r>
      <w:proofErr w:type="spellStart"/>
      <w:r w:rsidRPr="00B1421A">
        <w:rPr>
          <w:rFonts w:ascii="Times New Roman" w:eastAsia="Times New Roman" w:hAnsi="Times New Roman" w:cs="Times New Roman"/>
          <w:noProof w:val="0"/>
        </w:rPr>
        <w:t>in</w:t>
      </w:r>
      <w:proofErr w:type="spellEnd"/>
      <w:r w:rsidRPr="00B1421A">
        <w:rPr>
          <w:rFonts w:ascii="Times New Roman" w:eastAsia="Times New Roman" w:hAnsi="Times New Roman" w:cs="Times New Roman"/>
          <w:noProof w:val="0"/>
        </w:rPr>
        <w:t xml:space="preserve"> </w:t>
      </w:r>
      <w:proofErr w:type="spellStart"/>
      <w:r w:rsidRPr="00B1421A">
        <w:rPr>
          <w:rFonts w:ascii="Times New Roman" w:eastAsia="Times New Roman" w:hAnsi="Times New Roman" w:cs="Times New Roman"/>
          <w:noProof w:val="0"/>
        </w:rPr>
        <w:t>Beuteln</w:t>
      </w:r>
      <w:proofErr w:type="spellEnd"/>
    </w:p>
    <w:p w:rsidR="003F00C8" w:rsidRPr="00CB68A8" w:rsidRDefault="003F00C8" w:rsidP="003F00C8">
      <w:pPr>
        <w:tabs>
          <w:tab w:val="left" w:pos="567"/>
          <w:tab w:val="left" w:pos="1560"/>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Estija –</w:t>
      </w:r>
      <w:r w:rsidRPr="00CB68A8">
        <w:rPr>
          <w:rFonts w:ascii="Times New Roman" w:eastAsia="Times New Roman" w:hAnsi="Times New Roman" w:cs="Times New Roman"/>
          <w:noProof w:val="0"/>
        </w:rPr>
        <w:tab/>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p>
    <w:p w:rsidR="003F00C8" w:rsidRPr="00DB5019" w:rsidRDefault="003F00C8" w:rsidP="003F00C8">
      <w:pPr>
        <w:tabs>
          <w:tab w:val="left" w:pos="567"/>
          <w:tab w:val="left" w:pos="1560"/>
        </w:tabs>
        <w:snapToGrid w:val="0"/>
        <w:spacing w:after="0" w:line="240" w:lineRule="auto"/>
        <w:rPr>
          <w:rFonts w:ascii="Times New Roman" w:eastAsia="Times New Roman" w:hAnsi="Times New Roman" w:cs="Times New Roman"/>
          <w:noProof w:val="0"/>
          <w:color w:val="000000"/>
        </w:rPr>
      </w:pPr>
      <w:r w:rsidRPr="00CB68A8">
        <w:rPr>
          <w:rFonts w:ascii="Times New Roman" w:eastAsia="Times New Roman" w:hAnsi="Times New Roman" w:cs="Times New Roman"/>
          <w:noProof w:val="0"/>
        </w:rPr>
        <w:t>Kroatija –</w:t>
      </w:r>
      <w:r w:rsidRPr="00CB68A8">
        <w:rPr>
          <w:rFonts w:ascii="Times New Roman" w:eastAsia="Times New Roman" w:hAnsi="Times New Roman" w:cs="Times New Roman"/>
          <w:noProof w:val="0"/>
        </w:rPr>
        <w:tab/>
      </w:r>
      <w:proofErr w:type="spellStart"/>
      <w:r>
        <w:rPr>
          <w:rFonts w:ascii="Times New Roman" w:eastAsia="Times New Roman" w:hAnsi="Times New Roman" w:cs="Times New Roman"/>
          <w:noProof w:val="0"/>
        </w:rPr>
        <w:t>Neodol</w:t>
      </w:r>
      <w:proofErr w:type="spellEnd"/>
      <w:r w:rsidRPr="00CB68A8">
        <w:rPr>
          <w:rFonts w:ascii="Times New Roman" w:eastAsia="Times New Roman" w:hAnsi="Times New Roman" w:cs="Times New Roman"/>
          <w:noProof w:val="0"/>
        </w:rPr>
        <w:t xml:space="preserve"> </w:t>
      </w:r>
      <w:r w:rsidRPr="00DB5019">
        <w:rPr>
          <w:rFonts w:ascii="Times New Roman" w:eastAsia="Times New Roman" w:hAnsi="Times New Roman" w:cs="Times New Roman"/>
          <w:noProof w:val="0"/>
          <w:color w:val="000000"/>
        </w:rPr>
        <w:t xml:space="preserve">400 mg </w:t>
      </w:r>
      <w:proofErr w:type="spellStart"/>
      <w:r w:rsidRPr="00DB5019">
        <w:rPr>
          <w:rFonts w:ascii="Times New Roman" w:eastAsia="Times New Roman" w:hAnsi="Times New Roman" w:cs="Times New Roman"/>
          <w:noProof w:val="0"/>
          <w:color w:val="000000"/>
        </w:rPr>
        <w:t>oralna</w:t>
      </w:r>
      <w:proofErr w:type="spellEnd"/>
      <w:r w:rsidRPr="00DB5019">
        <w:rPr>
          <w:rFonts w:ascii="Times New Roman" w:eastAsia="Times New Roman" w:hAnsi="Times New Roman" w:cs="Times New Roman"/>
          <w:noProof w:val="0"/>
          <w:color w:val="000000"/>
        </w:rPr>
        <w:t xml:space="preserve"> </w:t>
      </w:r>
      <w:proofErr w:type="spellStart"/>
      <w:r w:rsidRPr="00DB5019">
        <w:rPr>
          <w:rFonts w:ascii="Times New Roman" w:eastAsia="Times New Roman" w:hAnsi="Times New Roman" w:cs="Times New Roman"/>
          <w:noProof w:val="0"/>
          <w:color w:val="000000"/>
        </w:rPr>
        <w:t>suspenzija</w:t>
      </w:r>
      <w:proofErr w:type="spellEnd"/>
      <w:r w:rsidRPr="00DB5019">
        <w:rPr>
          <w:rFonts w:ascii="Times New Roman" w:eastAsia="Times New Roman" w:hAnsi="Times New Roman" w:cs="Times New Roman"/>
          <w:noProof w:val="0"/>
          <w:color w:val="000000"/>
        </w:rPr>
        <w:t xml:space="preserve"> u </w:t>
      </w:r>
      <w:proofErr w:type="spellStart"/>
      <w:r w:rsidRPr="00DB5019">
        <w:rPr>
          <w:rFonts w:ascii="Times New Roman" w:eastAsia="Times New Roman" w:hAnsi="Times New Roman" w:cs="Times New Roman"/>
          <w:noProof w:val="0"/>
          <w:color w:val="000000"/>
        </w:rPr>
        <w:t>vrećici</w:t>
      </w:r>
      <w:proofErr w:type="spellEnd"/>
    </w:p>
    <w:p w:rsidR="003F00C8" w:rsidRPr="00CB68A8" w:rsidRDefault="003F00C8" w:rsidP="003F00C8">
      <w:pPr>
        <w:tabs>
          <w:tab w:val="left" w:pos="567"/>
          <w:tab w:val="left" w:pos="1560"/>
        </w:tabs>
        <w:snapToGrid w:val="0"/>
        <w:spacing w:after="0" w:line="240" w:lineRule="auto"/>
        <w:rPr>
          <w:rFonts w:ascii="Times New Roman" w:eastAsia="Times New Roman" w:hAnsi="Times New Roman" w:cs="Times New Roman"/>
          <w:noProof w:val="0"/>
        </w:rPr>
      </w:pPr>
      <w:r w:rsidRPr="00B1421A">
        <w:rPr>
          <w:rFonts w:ascii="Times New Roman" w:eastAsia="Times New Roman" w:hAnsi="Times New Roman" w:cs="Times New Roman"/>
          <w:noProof w:val="0"/>
          <w:color w:val="000000"/>
        </w:rPr>
        <w:t xml:space="preserve">Vengrija –           </w:t>
      </w:r>
      <w:proofErr w:type="spellStart"/>
      <w:r w:rsidRPr="00D90AA5">
        <w:rPr>
          <w:rFonts w:ascii="Times New Roman" w:eastAsia="Times New Roman" w:hAnsi="Times New Roman" w:cs="Times New Roman"/>
          <w:noProof w:val="0"/>
          <w:color w:val="000000"/>
        </w:rPr>
        <w:t>Novorufen</w:t>
      </w:r>
      <w:proofErr w:type="spellEnd"/>
      <w:r w:rsidRPr="00B1421A">
        <w:rPr>
          <w:rFonts w:ascii="Times New Roman" w:eastAsia="Times New Roman" w:hAnsi="Times New Roman" w:cs="Times New Roman"/>
          <w:noProof w:val="0"/>
          <w:color w:val="000000"/>
        </w:rPr>
        <w:t xml:space="preserve"> 400 mg </w:t>
      </w:r>
      <w:proofErr w:type="spellStart"/>
      <w:r w:rsidRPr="00B1421A">
        <w:rPr>
          <w:rFonts w:ascii="Times New Roman" w:eastAsia="Times New Roman" w:hAnsi="Times New Roman" w:cs="Times New Roman"/>
          <w:noProof w:val="0"/>
          <w:color w:val="000000"/>
        </w:rPr>
        <w:t>belsőleges</w:t>
      </w:r>
      <w:proofErr w:type="spellEnd"/>
      <w:r w:rsidRPr="00B1421A">
        <w:rPr>
          <w:rFonts w:ascii="Times New Roman" w:eastAsia="Times New Roman" w:hAnsi="Times New Roman" w:cs="Times New Roman"/>
          <w:noProof w:val="0"/>
          <w:color w:val="000000"/>
        </w:rPr>
        <w:t xml:space="preserve"> </w:t>
      </w:r>
      <w:proofErr w:type="spellStart"/>
      <w:r w:rsidRPr="00B1421A">
        <w:rPr>
          <w:rFonts w:ascii="Times New Roman" w:eastAsia="Times New Roman" w:hAnsi="Times New Roman" w:cs="Times New Roman"/>
          <w:noProof w:val="0"/>
          <w:color w:val="000000"/>
        </w:rPr>
        <w:t>szuszpenzió</w:t>
      </w:r>
      <w:proofErr w:type="spellEnd"/>
    </w:p>
    <w:p w:rsidR="003F00C8" w:rsidRPr="00CB68A8" w:rsidRDefault="003F00C8" w:rsidP="003F00C8">
      <w:pPr>
        <w:tabs>
          <w:tab w:val="left" w:pos="567"/>
          <w:tab w:val="left" w:pos="1560"/>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Latvija –</w:t>
      </w:r>
      <w:r w:rsidRPr="00CB68A8">
        <w:rPr>
          <w:rFonts w:ascii="Times New Roman" w:eastAsia="Times New Roman" w:hAnsi="Times New Roman" w:cs="Times New Roman"/>
          <w:noProof w:val="0"/>
        </w:rPr>
        <w:tab/>
      </w:r>
      <w:bookmarkStart w:id="2" w:name="_Hlk17810939"/>
      <w:proofErr w:type="spellStart"/>
      <w:r w:rsidRPr="00DB5019">
        <w:rPr>
          <w:rFonts w:ascii="Times New Roman" w:eastAsia="Times New Roman" w:hAnsi="Times New Roman" w:cs="Times New Roman"/>
          <w:noProof w:val="0"/>
          <w:color w:val="000000"/>
        </w:rPr>
        <w:t>Ibuprofen</w:t>
      </w:r>
      <w:proofErr w:type="spellEnd"/>
      <w:r w:rsidRPr="00DB5019">
        <w:rPr>
          <w:rFonts w:ascii="Times New Roman" w:eastAsia="Times New Roman" w:hAnsi="Times New Roman" w:cs="Times New Roman"/>
          <w:noProof w:val="0"/>
          <w:color w:val="000000"/>
        </w:rPr>
        <w:t xml:space="preserve"> </w:t>
      </w:r>
      <w:proofErr w:type="spellStart"/>
      <w:r w:rsidRPr="00DB5019">
        <w:rPr>
          <w:rFonts w:ascii="Times New Roman" w:eastAsia="Times New Roman" w:hAnsi="Times New Roman" w:cs="Times New Roman"/>
          <w:noProof w:val="0"/>
          <w:color w:val="000000"/>
        </w:rPr>
        <w:t>Nutra</w:t>
      </w:r>
      <w:proofErr w:type="spellEnd"/>
      <w:r w:rsidRPr="00DB5019">
        <w:rPr>
          <w:rFonts w:ascii="Times New Roman" w:eastAsia="Times New Roman" w:hAnsi="Times New Roman" w:cs="Times New Roman"/>
          <w:noProof w:val="0"/>
          <w:color w:val="000000"/>
        </w:rPr>
        <w:t xml:space="preserve"> </w:t>
      </w:r>
      <w:proofErr w:type="spellStart"/>
      <w:r w:rsidRPr="00DB5019">
        <w:rPr>
          <w:rFonts w:ascii="Times New Roman" w:eastAsia="Times New Roman" w:hAnsi="Times New Roman" w:cs="Times New Roman"/>
          <w:noProof w:val="0"/>
          <w:color w:val="000000"/>
        </w:rPr>
        <w:t>Essential</w:t>
      </w:r>
      <w:proofErr w:type="spellEnd"/>
      <w:r w:rsidRPr="00DB5019">
        <w:rPr>
          <w:rFonts w:ascii="Times New Roman" w:eastAsia="Times New Roman" w:hAnsi="Times New Roman" w:cs="Times New Roman"/>
          <w:noProof w:val="0"/>
          <w:color w:val="000000"/>
        </w:rPr>
        <w:t xml:space="preserve"> </w:t>
      </w:r>
      <w:bookmarkEnd w:id="2"/>
      <w:r w:rsidRPr="00DB5019">
        <w:rPr>
          <w:rFonts w:ascii="Times New Roman" w:eastAsia="Times New Roman" w:hAnsi="Times New Roman" w:cs="Times New Roman"/>
          <w:noProof w:val="0"/>
          <w:color w:val="000000"/>
        </w:rPr>
        <w:t xml:space="preserve">400 mg suspensija </w:t>
      </w:r>
      <w:proofErr w:type="spellStart"/>
      <w:r w:rsidRPr="00DB5019">
        <w:rPr>
          <w:rFonts w:ascii="Times New Roman" w:eastAsia="Times New Roman" w:hAnsi="Times New Roman" w:cs="Times New Roman"/>
          <w:noProof w:val="0"/>
          <w:color w:val="000000"/>
        </w:rPr>
        <w:t>iekšķīgai</w:t>
      </w:r>
      <w:proofErr w:type="spellEnd"/>
      <w:r w:rsidRPr="00DB5019">
        <w:rPr>
          <w:rFonts w:ascii="Times New Roman" w:eastAsia="Times New Roman" w:hAnsi="Times New Roman" w:cs="Times New Roman"/>
          <w:noProof w:val="0"/>
          <w:color w:val="000000"/>
        </w:rPr>
        <w:t xml:space="preserve"> </w:t>
      </w:r>
      <w:proofErr w:type="spellStart"/>
      <w:r w:rsidRPr="00DB5019">
        <w:rPr>
          <w:rFonts w:ascii="Times New Roman" w:eastAsia="Times New Roman" w:hAnsi="Times New Roman" w:cs="Times New Roman"/>
          <w:noProof w:val="0"/>
          <w:color w:val="000000"/>
        </w:rPr>
        <w:t>lietošanai</w:t>
      </w:r>
      <w:proofErr w:type="spellEnd"/>
      <w:r w:rsidRPr="00DB5019">
        <w:rPr>
          <w:rFonts w:ascii="Times New Roman" w:eastAsia="Times New Roman" w:hAnsi="Times New Roman" w:cs="Times New Roman"/>
          <w:noProof w:val="0"/>
          <w:color w:val="000000"/>
        </w:rPr>
        <w:t xml:space="preserve"> </w:t>
      </w:r>
      <w:proofErr w:type="spellStart"/>
      <w:r w:rsidRPr="00DB5019">
        <w:rPr>
          <w:rFonts w:ascii="Times New Roman" w:eastAsia="Times New Roman" w:hAnsi="Times New Roman" w:cs="Times New Roman"/>
          <w:noProof w:val="0"/>
          <w:color w:val="000000"/>
        </w:rPr>
        <w:t>paciņā</w:t>
      </w:r>
      <w:proofErr w:type="spellEnd"/>
    </w:p>
    <w:p w:rsidR="003F00C8" w:rsidRPr="00DB5019" w:rsidRDefault="003F00C8" w:rsidP="003F00C8">
      <w:pPr>
        <w:tabs>
          <w:tab w:val="left" w:pos="567"/>
          <w:tab w:val="left" w:pos="1560"/>
        </w:tabs>
        <w:snapToGrid w:val="0"/>
        <w:spacing w:after="0" w:line="240" w:lineRule="auto"/>
        <w:rPr>
          <w:rFonts w:ascii="Times New Roman" w:eastAsia="Times New Roman" w:hAnsi="Times New Roman" w:cs="Times New Roman"/>
          <w:noProof w:val="0"/>
          <w:color w:val="000000"/>
        </w:rPr>
      </w:pPr>
      <w:r w:rsidRPr="00CB68A8">
        <w:rPr>
          <w:rFonts w:ascii="Times New Roman" w:eastAsia="Times New Roman" w:hAnsi="Times New Roman" w:cs="Times New Roman"/>
          <w:noProof w:val="0"/>
        </w:rPr>
        <w:t>Rumunija –</w:t>
      </w:r>
      <w:r w:rsidRPr="00CB68A8">
        <w:rPr>
          <w:rFonts w:ascii="Times New Roman" w:eastAsia="Times New Roman" w:hAnsi="Times New Roman" w:cs="Times New Roman"/>
          <w:noProof w:val="0"/>
        </w:rPr>
        <w:tab/>
      </w:r>
      <w:proofErr w:type="spellStart"/>
      <w:r w:rsidRPr="0052012A">
        <w:rPr>
          <w:rFonts w:ascii="Times New Roman" w:eastAsia="Times New Roman" w:hAnsi="Times New Roman" w:cs="Times New Roman"/>
          <w:noProof w:val="0"/>
        </w:rPr>
        <w:t>Ibuprofen</w:t>
      </w:r>
      <w:proofErr w:type="spellEnd"/>
      <w:r w:rsidRPr="0052012A">
        <w:rPr>
          <w:rFonts w:ascii="Times New Roman" w:eastAsia="Times New Roman" w:hAnsi="Times New Roman" w:cs="Times New Roman"/>
          <w:noProof w:val="0"/>
        </w:rPr>
        <w:t xml:space="preserve"> </w:t>
      </w:r>
      <w:proofErr w:type="spellStart"/>
      <w:r w:rsidRPr="0052012A">
        <w:rPr>
          <w:rFonts w:ascii="Times New Roman" w:eastAsia="Times New Roman" w:hAnsi="Times New Roman" w:cs="Times New Roman"/>
          <w:noProof w:val="0"/>
        </w:rPr>
        <w:t>Nutra</w:t>
      </w:r>
      <w:proofErr w:type="spellEnd"/>
      <w:r w:rsidRPr="0052012A">
        <w:rPr>
          <w:rFonts w:ascii="Times New Roman" w:eastAsia="Times New Roman" w:hAnsi="Times New Roman" w:cs="Times New Roman"/>
          <w:noProof w:val="0"/>
        </w:rPr>
        <w:t xml:space="preserve"> </w:t>
      </w:r>
      <w:proofErr w:type="spellStart"/>
      <w:r w:rsidRPr="0052012A">
        <w:rPr>
          <w:rFonts w:ascii="Times New Roman" w:eastAsia="Times New Roman" w:hAnsi="Times New Roman" w:cs="Times New Roman"/>
          <w:noProof w:val="0"/>
        </w:rPr>
        <w:t>Essential</w:t>
      </w:r>
      <w:proofErr w:type="spellEnd"/>
      <w:r>
        <w:rPr>
          <w:rFonts w:ascii="Times New Roman" w:eastAsia="Times New Roman" w:hAnsi="Times New Roman" w:cs="Times New Roman"/>
          <w:noProof w:val="0"/>
        </w:rPr>
        <w:t xml:space="preserve"> OTC</w:t>
      </w:r>
      <w:r w:rsidRPr="00CB68A8">
        <w:rPr>
          <w:rFonts w:ascii="Times New Roman" w:eastAsia="Times New Roman" w:hAnsi="Times New Roman" w:cs="Times New Roman"/>
          <w:noProof w:val="0"/>
        </w:rPr>
        <w:t xml:space="preserve"> </w:t>
      </w:r>
      <w:r w:rsidRPr="00DB5019">
        <w:rPr>
          <w:rFonts w:ascii="Times New Roman" w:eastAsia="Times New Roman" w:hAnsi="Times New Roman" w:cs="Times New Roman"/>
          <w:noProof w:val="0"/>
          <w:color w:val="000000"/>
        </w:rPr>
        <w:t xml:space="preserve">400 mg </w:t>
      </w:r>
      <w:proofErr w:type="spellStart"/>
      <w:r w:rsidRPr="00DB5019">
        <w:rPr>
          <w:rFonts w:ascii="Times New Roman" w:eastAsia="Times New Roman" w:hAnsi="Times New Roman" w:cs="Times New Roman"/>
          <w:noProof w:val="0"/>
          <w:color w:val="000000"/>
        </w:rPr>
        <w:t>suspensie</w:t>
      </w:r>
      <w:proofErr w:type="spellEnd"/>
      <w:r w:rsidRPr="00DB5019">
        <w:rPr>
          <w:rFonts w:ascii="Times New Roman" w:eastAsia="Times New Roman" w:hAnsi="Times New Roman" w:cs="Times New Roman"/>
          <w:noProof w:val="0"/>
          <w:color w:val="000000"/>
        </w:rPr>
        <w:t xml:space="preserve"> </w:t>
      </w:r>
      <w:proofErr w:type="spellStart"/>
      <w:r w:rsidRPr="00DB5019">
        <w:rPr>
          <w:rFonts w:ascii="Times New Roman" w:eastAsia="Times New Roman" w:hAnsi="Times New Roman" w:cs="Times New Roman"/>
          <w:noProof w:val="0"/>
          <w:color w:val="000000"/>
        </w:rPr>
        <w:t>orală</w:t>
      </w:r>
      <w:proofErr w:type="spellEnd"/>
      <w:r w:rsidRPr="00DB5019">
        <w:rPr>
          <w:rFonts w:ascii="Times New Roman" w:eastAsia="Times New Roman" w:hAnsi="Times New Roman" w:cs="Times New Roman"/>
          <w:noProof w:val="0"/>
          <w:color w:val="000000"/>
        </w:rPr>
        <w:t xml:space="preserve"> </w:t>
      </w:r>
      <w:proofErr w:type="spellStart"/>
      <w:r w:rsidRPr="002F6CF5">
        <w:rPr>
          <w:rFonts w:ascii="Times New Roman" w:eastAsia="Times New Roman" w:hAnsi="Times New Roman" w:cs="Times New Roman"/>
          <w:noProof w:val="0"/>
          <w:color w:val="000000"/>
        </w:rPr>
        <w:t>î</w:t>
      </w:r>
      <w:r w:rsidRPr="00DB5019">
        <w:rPr>
          <w:rFonts w:ascii="Times New Roman" w:eastAsia="Times New Roman" w:hAnsi="Times New Roman" w:cs="Times New Roman"/>
          <w:noProof w:val="0"/>
          <w:color w:val="000000"/>
        </w:rPr>
        <w:t>n</w:t>
      </w:r>
      <w:proofErr w:type="spellEnd"/>
      <w:r w:rsidRPr="00DB5019">
        <w:rPr>
          <w:rFonts w:ascii="Times New Roman" w:eastAsia="Times New Roman" w:hAnsi="Times New Roman" w:cs="Times New Roman"/>
          <w:noProof w:val="0"/>
          <w:color w:val="000000"/>
        </w:rPr>
        <w:t xml:space="preserve"> </w:t>
      </w:r>
      <w:proofErr w:type="spellStart"/>
      <w:r w:rsidRPr="00DB5019">
        <w:rPr>
          <w:rFonts w:ascii="Times New Roman" w:eastAsia="Times New Roman" w:hAnsi="Times New Roman" w:cs="Times New Roman"/>
          <w:noProof w:val="0"/>
          <w:color w:val="000000"/>
        </w:rPr>
        <w:t>plic</w:t>
      </w:r>
      <w:proofErr w:type="spellEnd"/>
    </w:p>
    <w:p w:rsidR="003F00C8" w:rsidRPr="00CB68A8" w:rsidRDefault="003F00C8" w:rsidP="003F00C8">
      <w:pPr>
        <w:tabs>
          <w:tab w:val="left" w:pos="567"/>
          <w:tab w:val="left" w:pos="1560"/>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Slovėnija –</w:t>
      </w:r>
      <w:r w:rsidRPr="00CB68A8">
        <w:rPr>
          <w:rFonts w:ascii="Times New Roman" w:eastAsia="Times New Roman" w:hAnsi="Times New Roman" w:cs="Times New Roman"/>
          <w:noProof w:val="0"/>
        </w:rPr>
        <w:tab/>
      </w:r>
      <w:proofErr w:type="spellStart"/>
      <w:r w:rsidRPr="0052012A">
        <w:rPr>
          <w:rFonts w:ascii="Times New Roman" w:eastAsia="Times New Roman" w:hAnsi="Times New Roman" w:cs="Times New Roman"/>
          <w:noProof w:val="0"/>
        </w:rPr>
        <w:t>Ibuprofen</w:t>
      </w:r>
      <w:proofErr w:type="spellEnd"/>
      <w:r w:rsidRPr="0052012A">
        <w:rPr>
          <w:rFonts w:ascii="Times New Roman" w:eastAsia="Times New Roman" w:hAnsi="Times New Roman" w:cs="Times New Roman"/>
          <w:noProof w:val="0"/>
        </w:rPr>
        <w:t xml:space="preserve"> </w:t>
      </w:r>
      <w:proofErr w:type="spellStart"/>
      <w:r w:rsidRPr="0052012A">
        <w:rPr>
          <w:rFonts w:ascii="Times New Roman" w:eastAsia="Times New Roman" w:hAnsi="Times New Roman" w:cs="Times New Roman"/>
          <w:noProof w:val="0"/>
        </w:rPr>
        <w:t>Nutra</w:t>
      </w:r>
      <w:proofErr w:type="spellEnd"/>
      <w:r w:rsidRPr="0052012A">
        <w:rPr>
          <w:rFonts w:ascii="Times New Roman" w:eastAsia="Times New Roman" w:hAnsi="Times New Roman" w:cs="Times New Roman"/>
          <w:noProof w:val="0"/>
        </w:rPr>
        <w:t xml:space="preserve"> </w:t>
      </w:r>
      <w:proofErr w:type="spellStart"/>
      <w:r w:rsidRPr="0052012A">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w:t>
      </w:r>
      <w:r w:rsidRPr="00DB5019">
        <w:rPr>
          <w:rFonts w:ascii="Times New Roman" w:eastAsia="Times New Roman" w:hAnsi="Times New Roman" w:cs="Times New Roman"/>
          <w:noProof w:val="0"/>
          <w:color w:val="000000"/>
        </w:rPr>
        <w:t xml:space="preserve">400 mg </w:t>
      </w:r>
      <w:proofErr w:type="spellStart"/>
      <w:r w:rsidRPr="00DB5019">
        <w:rPr>
          <w:rFonts w:ascii="Times New Roman" w:eastAsia="Times New Roman" w:hAnsi="Times New Roman" w:cs="Times New Roman"/>
          <w:noProof w:val="0"/>
          <w:color w:val="000000"/>
        </w:rPr>
        <w:t>peroralna</w:t>
      </w:r>
      <w:proofErr w:type="spellEnd"/>
      <w:r w:rsidRPr="00DB5019">
        <w:rPr>
          <w:rFonts w:ascii="Times New Roman" w:eastAsia="Times New Roman" w:hAnsi="Times New Roman" w:cs="Times New Roman"/>
          <w:noProof w:val="0"/>
          <w:color w:val="000000"/>
        </w:rPr>
        <w:t xml:space="preserve"> </w:t>
      </w:r>
      <w:proofErr w:type="spellStart"/>
      <w:r w:rsidRPr="00DB5019">
        <w:rPr>
          <w:rFonts w:ascii="Times New Roman" w:eastAsia="Times New Roman" w:hAnsi="Times New Roman" w:cs="Times New Roman"/>
          <w:noProof w:val="0"/>
          <w:color w:val="000000"/>
        </w:rPr>
        <w:t>suspenzija</w:t>
      </w:r>
      <w:proofErr w:type="spellEnd"/>
      <w:r w:rsidRPr="00DB5019">
        <w:rPr>
          <w:rFonts w:ascii="Times New Roman" w:eastAsia="Times New Roman" w:hAnsi="Times New Roman" w:cs="Times New Roman"/>
          <w:noProof w:val="0"/>
          <w:color w:val="000000"/>
        </w:rPr>
        <w:t xml:space="preserve"> v </w:t>
      </w:r>
      <w:proofErr w:type="spellStart"/>
      <w:r w:rsidRPr="00DB5019">
        <w:rPr>
          <w:rFonts w:ascii="Times New Roman" w:eastAsia="Times New Roman" w:hAnsi="Times New Roman" w:cs="Times New Roman"/>
          <w:noProof w:val="0"/>
          <w:color w:val="000000"/>
        </w:rPr>
        <w:t>vrečici</w:t>
      </w:r>
      <w:proofErr w:type="spellEnd"/>
    </w:p>
    <w:p w:rsidR="003F00C8" w:rsidRPr="00CB68A8" w:rsidRDefault="003F00C8" w:rsidP="003F00C8">
      <w:pPr>
        <w:tabs>
          <w:tab w:val="left" w:pos="567"/>
          <w:tab w:val="left" w:pos="1560"/>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Slovakija –</w:t>
      </w:r>
      <w:r w:rsidRPr="00CB68A8">
        <w:rPr>
          <w:rFonts w:ascii="Times New Roman" w:eastAsia="Times New Roman" w:hAnsi="Times New Roman" w:cs="Times New Roman"/>
          <w:noProof w:val="0"/>
        </w:rPr>
        <w:tab/>
      </w:r>
      <w:proofErr w:type="spellStart"/>
      <w:r w:rsidRPr="00DB5019">
        <w:rPr>
          <w:rFonts w:ascii="Times New Roman" w:eastAsia="Times New Roman" w:hAnsi="Times New Roman" w:cs="Times New Roman"/>
          <w:noProof w:val="0"/>
          <w:color w:val="000000"/>
        </w:rPr>
        <w:t>Ibuprofen</w:t>
      </w:r>
      <w:proofErr w:type="spellEnd"/>
      <w:r w:rsidRPr="00DB5019">
        <w:rPr>
          <w:rFonts w:ascii="Times New Roman" w:eastAsia="Times New Roman" w:hAnsi="Times New Roman" w:cs="Times New Roman"/>
          <w:noProof w:val="0"/>
          <w:color w:val="000000"/>
        </w:rPr>
        <w:t xml:space="preserve"> </w:t>
      </w:r>
      <w:proofErr w:type="spellStart"/>
      <w:r w:rsidRPr="00DB5019">
        <w:rPr>
          <w:rFonts w:ascii="Times New Roman" w:eastAsia="Times New Roman" w:hAnsi="Times New Roman" w:cs="Times New Roman"/>
          <w:noProof w:val="0"/>
          <w:color w:val="000000"/>
        </w:rPr>
        <w:t>Nutra</w:t>
      </w:r>
      <w:proofErr w:type="spellEnd"/>
      <w:r w:rsidRPr="00DB5019">
        <w:rPr>
          <w:rFonts w:ascii="Times New Roman" w:eastAsia="Times New Roman" w:hAnsi="Times New Roman" w:cs="Times New Roman"/>
          <w:noProof w:val="0"/>
          <w:color w:val="000000"/>
        </w:rPr>
        <w:t xml:space="preserve"> </w:t>
      </w:r>
      <w:proofErr w:type="spellStart"/>
      <w:r w:rsidRPr="00DB5019">
        <w:rPr>
          <w:rFonts w:ascii="Times New Roman" w:eastAsia="Times New Roman" w:hAnsi="Times New Roman" w:cs="Times New Roman"/>
          <w:noProof w:val="0"/>
          <w:color w:val="000000"/>
        </w:rPr>
        <w:t>Essential</w:t>
      </w:r>
      <w:proofErr w:type="spellEnd"/>
      <w:r w:rsidRPr="00DB5019">
        <w:rPr>
          <w:rFonts w:ascii="Times New Roman" w:eastAsia="Times New Roman" w:hAnsi="Times New Roman" w:cs="Times New Roman"/>
          <w:noProof w:val="0"/>
          <w:color w:val="000000"/>
        </w:rPr>
        <w:t xml:space="preserve"> 400 mg </w:t>
      </w:r>
      <w:proofErr w:type="spellStart"/>
      <w:r w:rsidRPr="00DB5019">
        <w:rPr>
          <w:rFonts w:ascii="Times New Roman" w:eastAsia="Times New Roman" w:hAnsi="Times New Roman" w:cs="Times New Roman"/>
          <w:noProof w:val="0"/>
          <w:color w:val="000000"/>
        </w:rPr>
        <w:t>perorálna</w:t>
      </w:r>
      <w:proofErr w:type="spellEnd"/>
      <w:r w:rsidRPr="00DB5019">
        <w:rPr>
          <w:rFonts w:ascii="Times New Roman" w:eastAsia="Times New Roman" w:hAnsi="Times New Roman" w:cs="Times New Roman"/>
          <w:noProof w:val="0"/>
          <w:color w:val="000000"/>
        </w:rPr>
        <w:t xml:space="preserve"> </w:t>
      </w:r>
      <w:proofErr w:type="spellStart"/>
      <w:r w:rsidRPr="00DB5019">
        <w:rPr>
          <w:rFonts w:ascii="Times New Roman" w:eastAsia="Times New Roman" w:hAnsi="Times New Roman" w:cs="Times New Roman"/>
          <w:noProof w:val="0"/>
          <w:color w:val="000000"/>
        </w:rPr>
        <w:t>suspenzia</w:t>
      </w:r>
      <w:proofErr w:type="spellEnd"/>
      <w:r w:rsidRPr="00DB5019">
        <w:rPr>
          <w:rFonts w:ascii="Times New Roman" w:eastAsia="Times New Roman" w:hAnsi="Times New Roman" w:cs="Times New Roman"/>
          <w:noProof w:val="0"/>
          <w:color w:val="000000"/>
        </w:rPr>
        <w:t xml:space="preserve"> </w:t>
      </w:r>
      <w:proofErr w:type="spellStart"/>
      <w:r w:rsidRPr="00DB5019">
        <w:rPr>
          <w:rFonts w:ascii="Times New Roman" w:eastAsia="Times New Roman" w:hAnsi="Times New Roman" w:cs="Times New Roman"/>
          <w:noProof w:val="0"/>
          <w:color w:val="000000"/>
        </w:rPr>
        <w:t>vo</w:t>
      </w:r>
      <w:proofErr w:type="spellEnd"/>
      <w:r w:rsidRPr="00DB5019">
        <w:rPr>
          <w:rFonts w:ascii="Times New Roman" w:eastAsia="Times New Roman" w:hAnsi="Times New Roman" w:cs="Times New Roman"/>
          <w:noProof w:val="0"/>
          <w:color w:val="000000"/>
        </w:rPr>
        <w:t xml:space="preserve"> </w:t>
      </w:r>
      <w:proofErr w:type="spellStart"/>
      <w:r w:rsidRPr="00DB5019">
        <w:rPr>
          <w:rFonts w:ascii="Times New Roman" w:eastAsia="Times New Roman" w:hAnsi="Times New Roman" w:cs="Times New Roman"/>
          <w:noProof w:val="0"/>
          <w:color w:val="000000"/>
        </w:rPr>
        <w:t>vreck</w:t>
      </w:r>
      <w:proofErr w:type="spellEnd"/>
    </w:p>
    <w:p w:rsidR="003F00C8" w:rsidRPr="00CB68A8" w:rsidRDefault="003F00C8" w:rsidP="003F00C8">
      <w:pPr>
        <w:tabs>
          <w:tab w:val="left" w:pos="567"/>
        </w:tabs>
        <w:snapToGrid w:val="0"/>
        <w:spacing w:after="0" w:line="240" w:lineRule="auto"/>
        <w:ind w:left="567" w:hanging="567"/>
        <w:rPr>
          <w:rFonts w:ascii="Times New Roman" w:eastAsia="Times New Roman" w:hAnsi="Times New Roman" w:cs="Times New Roman"/>
          <w:noProof w:val="0"/>
        </w:rPr>
      </w:pPr>
    </w:p>
    <w:p w:rsidR="003F00C8" w:rsidRPr="00CB68A8" w:rsidRDefault="003F00C8" w:rsidP="003F00C8">
      <w:pPr>
        <w:tabs>
          <w:tab w:val="left" w:pos="567"/>
        </w:tabs>
        <w:snapToGrid w:val="0"/>
        <w:spacing w:after="0" w:line="240" w:lineRule="auto"/>
        <w:ind w:left="567" w:hanging="567"/>
        <w:rPr>
          <w:rFonts w:ascii="Times New Roman" w:eastAsia="Times New Roman" w:hAnsi="Times New Roman" w:cs="Times New Roman"/>
          <w:noProof w:val="0"/>
        </w:rPr>
      </w:pPr>
    </w:p>
    <w:p w:rsidR="003F00C8" w:rsidRPr="00CB68A8" w:rsidRDefault="003F00C8" w:rsidP="003F00C8">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CB68A8">
        <w:rPr>
          <w:rFonts w:ascii="Times New Roman" w:eastAsia="Times New Roman" w:hAnsi="Times New Roman" w:cs="Times New Roman"/>
          <w:b/>
          <w:noProof w:val="0"/>
        </w:rPr>
        <w:t xml:space="preserve">Šis pakuotės lapelis paskutinį kartą peržiūrėtas </w:t>
      </w:r>
      <w:r>
        <w:rPr>
          <w:rFonts w:ascii="Times New Roman" w:eastAsia="Times New Roman" w:hAnsi="Times New Roman" w:cs="Times New Roman"/>
          <w:b/>
          <w:noProof w:val="0"/>
        </w:rPr>
        <w:t>2025-02-07.</w:t>
      </w:r>
    </w:p>
    <w:p w:rsidR="003F00C8" w:rsidRPr="00CB68A8" w:rsidRDefault="003F00C8" w:rsidP="003F00C8">
      <w:pPr>
        <w:numPr>
          <w:ilvl w:val="12"/>
          <w:numId w:val="0"/>
        </w:numPr>
        <w:tabs>
          <w:tab w:val="left" w:pos="567"/>
        </w:tabs>
        <w:snapToGrid w:val="0"/>
        <w:spacing w:after="0" w:line="240" w:lineRule="auto"/>
        <w:ind w:right="-2"/>
        <w:rPr>
          <w:rFonts w:ascii="Times New Roman" w:eastAsia="Times New Roman" w:hAnsi="Times New Roman" w:cs="Times New Roman"/>
          <w:i/>
          <w:noProof w:val="0"/>
        </w:rPr>
      </w:pPr>
    </w:p>
    <w:p w:rsidR="003F00C8" w:rsidRPr="00CB68A8" w:rsidRDefault="003F00C8" w:rsidP="003F00C8">
      <w:pPr>
        <w:numPr>
          <w:ilvl w:val="12"/>
          <w:numId w:val="0"/>
        </w:numPr>
        <w:tabs>
          <w:tab w:val="left" w:pos="567"/>
        </w:tabs>
        <w:snapToGrid w:val="0"/>
        <w:spacing w:after="0" w:line="240" w:lineRule="auto"/>
        <w:ind w:right="-2"/>
        <w:rPr>
          <w:rFonts w:ascii="Times New Roman" w:eastAsia="Times New Roman" w:hAnsi="Times New Roman" w:cs="Times New Roman"/>
          <w:i/>
          <w:noProof w:val="0"/>
        </w:rPr>
      </w:pPr>
    </w:p>
    <w:p w:rsidR="003F00C8" w:rsidRPr="00CB68A8" w:rsidRDefault="003F00C8" w:rsidP="003F00C8">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noProof w:val="0"/>
        </w:rPr>
        <w:t>Išsami informacija apie šį vaistą pateikiama Valstybinės vaistų kontrolės tarnybos prie Lietuvos Respublikos sveikatos apsaugos ministerijos tinklalapyje</w:t>
      </w:r>
      <w:r w:rsidRPr="00CB68A8">
        <w:rPr>
          <w:rFonts w:ascii="Times New Roman" w:eastAsia="Times New Roman" w:hAnsi="Times New Roman" w:cs="Times New Roman"/>
          <w:i/>
          <w:noProof w:val="0"/>
        </w:rPr>
        <w:t xml:space="preserve"> </w:t>
      </w:r>
      <w:r w:rsidRPr="002F4C7C">
        <w:rPr>
          <w:rFonts w:ascii="Times New Roman" w:eastAsia="Times New Roman" w:hAnsi="Times New Roman" w:cs="Times New Roman"/>
          <w:noProof w:val="0"/>
          <w:color w:val="0000EE"/>
          <w:u w:val="single"/>
          <w:lang w:eastAsia="lt-LT"/>
        </w:rPr>
        <w:t>https://vvkt.lrv.lt/lt/</w:t>
      </w:r>
      <w:r w:rsidRPr="00CB68A8">
        <w:rPr>
          <w:rFonts w:ascii="Times New Roman" w:eastAsia="Times New Roman" w:hAnsi="Times New Roman" w:cs="Times New Roman"/>
          <w:noProof w:val="0"/>
        </w:rPr>
        <w:t>.</w:t>
      </w:r>
    </w:p>
    <w:p w:rsidR="003F00C8" w:rsidRPr="00CB68A8" w:rsidRDefault="003F00C8" w:rsidP="003F00C8">
      <w:pPr>
        <w:tabs>
          <w:tab w:val="left" w:pos="567"/>
        </w:tabs>
        <w:snapToGrid w:val="0"/>
        <w:spacing w:after="0" w:line="260" w:lineRule="exact"/>
        <w:rPr>
          <w:rFonts w:ascii="Times New Roman" w:eastAsia="Times New Roman" w:hAnsi="Times New Roman" w:cs="Times New Roman"/>
          <w:noProof w:val="0"/>
          <w:szCs w:val="20"/>
        </w:rPr>
      </w:pPr>
    </w:p>
    <w:p w:rsidR="00BA6577" w:rsidRDefault="00BA6577">
      <w:bookmarkStart w:id="3" w:name="_GoBack"/>
      <w:bookmarkEnd w:id="3"/>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SymbolMT">
    <w:altName w:val="Yu Gothic UI"/>
    <w:panose1 w:val="00000000000000000000"/>
    <w:charset w:val="80"/>
    <w:family w:val="auto"/>
    <w:notTrueType/>
    <w:pitch w:val="default"/>
    <w:sig w:usb0="00000001" w:usb1="08070000" w:usb2="00000010" w:usb3="00000000" w:csb0="00020000" w:csb1="00000000"/>
  </w:font>
  <w:font w:name="TimesNewRomanPS">
    <w:altName w:val="Times New Roman"/>
    <w:panose1 w:val="00000000000000000000"/>
    <w:charset w:val="00"/>
    <w:family w:val="roman"/>
    <w:notTrueType/>
    <w:pitch w:val="default"/>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00A288E"/>
    <w:multiLevelType w:val="hybridMultilevel"/>
    <w:tmpl w:val="6E52AFC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2" w15:restartNumberingAfterBreak="0">
    <w:nsid w:val="02ED6DE4"/>
    <w:multiLevelType w:val="hybridMultilevel"/>
    <w:tmpl w:val="7E94891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3" w15:restartNumberingAfterBreak="0">
    <w:nsid w:val="200F207A"/>
    <w:multiLevelType w:val="hybridMultilevel"/>
    <w:tmpl w:val="2E94472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25684B31"/>
    <w:multiLevelType w:val="hybridMultilevel"/>
    <w:tmpl w:val="B1DA69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15:restartNumberingAfterBreak="0">
    <w:nsid w:val="281F5954"/>
    <w:multiLevelType w:val="hybridMultilevel"/>
    <w:tmpl w:val="512EC48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6" w15:restartNumberingAfterBreak="0">
    <w:nsid w:val="32646040"/>
    <w:multiLevelType w:val="hybridMultilevel"/>
    <w:tmpl w:val="0598195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 w15:restartNumberingAfterBreak="0">
    <w:nsid w:val="36D9511B"/>
    <w:multiLevelType w:val="hybridMultilevel"/>
    <w:tmpl w:val="9800A13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8" w15:restartNumberingAfterBreak="0">
    <w:nsid w:val="3E7D73D9"/>
    <w:multiLevelType w:val="hybridMultilevel"/>
    <w:tmpl w:val="5798DBF8"/>
    <w:lvl w:ilvl="0" w:tplc="61F8FE0A">
      <w:start w:val="1"/>
      <w:numFmt w:val="bullet"/>
      <w:lvlText w:val=""/>
      <w:lvlJc w:val="left"/>
      <w:pPr>
        <w:ind w:left="360" w:hanging="360"/>
      </w:pPr>
      <w:rPr>
        <w:rFonts w:ascii="Symbol" w:hAnsi="Symbol" w:hint="default"/>
        <w:lang w:val="en-GB"/>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9" w15:restartNumberingAfterBreak="0">
    <w:nsid w:val="46655417"/>
    <w:multiLevelType w:val="hybridMultilevel"/>
    <w:tmpl w:val="7BA8801C"/>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0" w15:restartNumberingAfterBreak="0">
    <w:nsid w:val="54947069"/>
    <w:multiLevelType w:val="hybridMultilevel"/>
    <w:tmpl w:val="9594E8C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7F8E48D7"/>
    <w:multiLevelType w:val="hybridMultilevel"/>
    <w:tmpl w:val="128E5706"/>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num w:numId="1">
    <w:abstractNumId w:val="0"/>
    <w:lvlOverride w:ilvl="0">
      <w:lvl w:ilvl="0">
        <w:numFmt w:val="bullet"/>
        <w:lvlText w:val="-"/>
        <w:lvlJc w:val="left"/>
        <w:pPr>
          <w:ind w:left="360" w:hanging="360"/>
        </w:pPr>
        <w:rPr>
          <w:rFonts w:cs="Times New Roman"/>
        </w:rPr>
      </w:lvl>
    </w:lvlOverride>
  </w:num>
  <w:num w:numId="2">
    <w:abstractNumId w:val="8"/>
  </w:num>
  <w:num w:numId="3">
    <w:abstractNumId w:val="3"/>
  </w:num>
  <w:num w:numId="4">
    <w:abstractNumId w:val="9"/>
  </w:num>
  <w:num w:numId="5">
    <w:abstractNumId w:val="6"/>
  </w:num>
  <w:num w:numId="6">
    <w:abstractNumId w:val="4"/>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 w:numId="9">
    <w:abstractNumId w:val="2"/>
  </w:num>
  <w:num w:numId="10">
    <w:abstractNumId w:val="1"/>
  </w:num>
  <w:num w:numId="11">
    <w:abstractNumId w:val="1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00C8"/>
    <w:rsid w:val="00072F85"/>
    <w:rsid w:val="000A5E72"/>
    <w:rsid w:val="000A7B60"/>
    <w:rsid w:val="00181364"/>
    <w:rsid w:val="002945D9"/>
    <w:rsid w:val="00305C48"/>
    <w:rsid w:val="003362C6"/>
    <w:rsid w:val="003F00C8"/>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205495-FC87-47D7-BE9F-863242A72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F00C8"/>
    <w:pPr>
      <w:spacing w:after="200" w:line="276" w:lineRule="auto"/>
    </w:pPr>
    <w:rPr>
      <w:noProo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niatinklio">
    <w:name w:val="Normal (Web)"/>
    <w:basedOn w:val="prastasis"/>
    <w:uiPriority w:val="99"/>
    <w:unhideWhenUsed/>
    <w:rsid w:val="003F00C8"/>
    <w:pPr>
      <w:spacing w:before="100" w:beforeAutospacing="1" w:after="100" w:afterAutospacing="1" w:line="240" w:lineRule="auto"/>
    </w:pPr>
    <w:rPr>
      <w:rFonts w:ascii="Times New Roman" w:eastAsia="Times New Roman" w:hAnsi="Times New Roman" w:cs="Times New Roman"/>
      <w:noProof w:val="0"/>
      <w:sz w:val="24"/>
      <w:szCs w:val="24"/>
      <w:lang w:val="pl-PL" w:eastAsia="pl-PL"/>
    </w:rPr>
  </w:style>
  <w:style w:type="paragraph" w:styleId="Sraopastraipa">
    <w:name w:val="List Paragraph"/>
    <w:basedOn w:val="prastasis"/>
    <w:uiPriority w:val="34"/>
    <w:qFormat/>
    <w:rsid w:val="003F00C8"/>
    <w:pPr>
      <w:tabs>
        <w:tab w:val="left" w:pos="567"/>
      </w:tabs>
      <w:snapToGrid w:val="0"/>
      <w:spacing w:after="0" w:line="260" w:lineRule="exact"/>
      <w:ind w:left="720"/>
      <w:contextualSpacing/>
    </w:pPr>
    <w:rPr>
      <w:rFonts w:ascii="Times New Roman" w:eastAsia="Times New Roman" w:hAnsi="Times New Roman" w:cs="Times New Roman"/>
      <w:noProof w:val="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19711</Words>
  <Characters>11236</Characters>
  <Application>Microsoft Office Word</Application>
  <DocSecurity>0</DocSecurity>
  <Lines>93</Lines>
  <Paragraphs>61</Paragraphs>
  <ScaleCrop>false</ScaleCrop>
  <HeadingPairs>
    <vt:vector size="4" baseType="variant">
      <vt:variant>
        <vt:lpstr>Pavadinimas</vt:lpstr>
      </vt:variant>
      <vt:variant>
        <vt:i4>1</vt:i4>
      </vt:variant>
      <vt:variant>
        <vt:lpstr>Antraštės</vt:lpstr>
      </vt:variant>
      <vt:variant>
        <vt:i4>22</vt:i4>
      </vt:variant>
    </vt:vector>
  </HeadingPairs>
  <TitlesOfParts>
    <vt:vector size="23" baseType="lpstr">
      <vt:lpstr/>
      <vt:lpstr>    Pakuotės lapelis: informacija vartotojui</vt:lpstr>
      <vt:lpstr>Ibuprofen Nutra Essential 400 mg geriamoji suspensija paketėlyje</vt:lpstr>
      <vt:lpstr>jeigu yra alergija ibuprofenui arba bet kuriai pagalbinei šio vaisto medžiagai (</vt:lpstr>
      <vt:lpstr>jeigu buvo pasireiškusi reakcija (pvz., astma, sloga, išbėrimas, veido, liežuvio</vt:lpstr>
      <vt:lpstr>jeigu Jums dėl neaiškios priežasties sutrikusi kraujo gamyba;</vt:lpstr>
      <vt:lpstr>jeigu Jums vyksta kraujavimas smegenyse (jis vadinamas cerebrovaskuliniu) arba k</vt:lpstr>
      <vt:lpstr>jeigu Jums yra skrandžio arba dvylikapirštės žarnos opa ar kraujavimas arba jei </vt:lpstr>
      <vt:lpstr>jeigu kuris nors NVNU Jums buvo sukėlęs skrandžio arba žarnų kraujavimą arba pra</vt:lpstr>
      <vt:lpstr>jeigu Jūs sergate sunkiu kepenų, inkstų arba širdies nepakankamumu;</vt:lpstr>
      <vt:lpstr>jeigu esate netekęs (netekusi) daug skysčių (dėl vėmimo, viduriavimo arba nepaka</vt:lpstr>
      <vt:lpstr>paskutinius 3 nėštumo mėnesius;</vt:lpstr>
      <vt:lpstr>jaunesniems kaip 12 metų arba sveriantiems mažiau kaip 40 kg vaikams.</vt:lpstr>
      <vt:lpstr>Laikantis rekomendacijų dėl dozės ir vartojimo trukmės, poveikio gebėjimui vairu</vt:lpstr>
      <vt:lpstr>Ibuprofen Nutra Essential 400 mg geriamosios suspensijos paketėlyje sudėtyje yra</vt:lpstr>
      <vt:lpstr>        3.	Kaip vartoti Ibuprofen Nutra Essential 400 mg geriamąją suspensiją paketėlyje</vt:lpstr>
      <vt:lpstr>Netyčia išgėrę arba padavę didesnę dozę negu rekomenduojama, nedelsdami kreipkit</vt:lpstr>
      <vt:lpstr>Jei suvartojote per didelę Ibuprofen Nutra Essential dozę arba jei vaikai atsiti</vt:lpstr>
      <vt:lpstr>Gali pasireikšti tokie perdozavimo simptomai, kaip pykinimas, skrandžio skausmai</vt:lpstr>
      <vt:lpstr/>
      <vt:lpstr>        4.	Galimas šalutinis poveikis</vt:lpstr>
      <vt:lpstr>        5.	Kaip laikyti Ibuprofen Nutra Essential 400 mg geriamąją suspensiją paketėlyje</vt:lpstr>
      <vt:lpstr>        6.	Pakuotės turinys ir kita informacija</vt:lpstr>
    </vt:vector>
  </TitlesOfParts>
  <Company/>
  <LinksUpToDate>false</LinksUpToDate>
  <CharactersWithSpaces>30886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2025-03-17T12:39:00Z</dcterms:created>
  <dcterms:modified xsi:type="dcterms:W3CDTF">2025-03-17T12:40:00Z</dcterms:modified>
</cp:coreProperties>
</file>