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D6B2B9" w14:textId="77777777" w:rsidR="00FD1181" w:rsidRPr="0014410E" w:rsidRDefault="00FD1181" w:rsidP="00FD1181">
      <w:pPr>
        <w:tabs>
          <w:tab w:val="left" w:pos="567"/>
        </w:tabs>
        <w:spacing w:after="0" w:line="240" w:lineRule="auto"/>
        <w:rPr>
          <w:rFonts w:ascii="Times New Roman" w:hAnsi="Times New Roman"/>
          <w:lang w:val="en-US"/>
        </w:rPr>
      </w:pPr>
      <w:bookmarkStart w:id="0" w:name="_GoBack"/>
      <w:bookmarkEnd w:id="0"/>
    </w:p>
    <w:p w14:paraId="38933554" w14:textId="77777777" w:rsidR="00FD1181" w:rsidRPr="00FD1181" w:rsidRDefault="00FD1181" w:rsidP="00FD1181">
      <w:pPr>
        <w:tabs>
          <w:tab w:val="left" w:pos="567"/>
        </w:tabs>
        <w:spacing w:after="0" w:line="240" w:lineRule="auto"/>
        <w:rPr>
          <w:rFonts w:ascii="Times New Roman" w:hAnsi="Times New Roman"/>
        </w:rPr>
      </w:pPr>
    </w:p>
    <w:p w14:paraId="0271B45B" w14:textId="77777777" w:rsidR="00FD1181" w:rsidRPr="00FD1181" w:rsidRDefault="00FD1181" w:rsidP="00FD1181">
      <w:pPr>
        <w:tabs>
          <w:tab w:val="left" w:pos="567"/>
        </w:tabs>
        <w:spacing w:after="0" w:line="240" w:lineRule="auto"/>
        <w:rPr>
          <w:rFonts w:ascii="Times New Roman" w:hAnsi="Times New Roman"/>
        </w:rPr>
      </w:pPr>
    </w:p>
    <w:p w14:paraId="5F20BC8E" w14:textId="77777777" w:rsidR="00FD1181" w:rsidRPr="00FD1181" w:rsidRDefault="00FD1181" w:rsidP="00FD1181">
      <w:pPr>
        <w:tabs>
          <w:tab w:val="left" w:pos="567"/>
        </w:tabs>
        <w:spacing w:after="0" w:line="240" w:lineRule="auto"/>
        <w:rPr>
          <w:rFonts w:ascii="Times New Roman" w:hAnsi="Times New Roman"/>
        </w:rPr>
      </w:pPr>
    </w:p>
    <w:p w14:paraId="05EE87F5" w14:textId="77777777" w:rsidR="00FD1181" w:rsidRPr="00FD1181" w:rsidRDefault="00FD1181" w:rsidP="00FD1181">
      <w:pPr>
        <w:tabs>
          <w:tab w:val="left" w:pos="567"/>
        </w:tabs>
        <w:spacing w:after="0" w:line="240" w:lineRule="auto"/>
        <w:rPr>
          <w:rFonts w:ascii="Times New Roman" w:hAnsi="Times New Roman"/>
        </w:rPr>
      </w:pPr>
    </w:p>
    <w:p w14:paraId="2AE2697E" w14:textId="77777777" w:rsidR="00FD1181" w:rsidRPr="00FD1181" w:rsidRDefault="00FD1181" w:rsidP="00FD1181">
      <w:pPr>
        <w:tabs>
          <w:tab w:val="left" w:pos="567"/>
        </w:tabs>
        <w:spacing w:after="0" w:line="240" w:lineRule="auto"/>
        <w:rPr>
          <w:rFonts w:ascii="Times New Roman" w:hAnsi="Times New Roman"/>
        </w:rPr>
      </w:pPr>
    </w:p>
    <w:p w14:paraId="4AF5D60C" w14:textId="77777777" w:rsidR="00FD1181" w:rsidRPr="00FD1181" w:rsidRDefault="00FD1181" w:rsidP="00FD1181">
      <w:pPr>
        <w:tabs>
          <w:tab w:val="left" w:pos="567"/>
        </w:tabs>
        <w:spacing w:after="0" w:line="240" w:lineRule="auto"/>
        <w:rPr>
          <w:rFonts w:ascii="Times New Roman" w:hAnsi="Times New Roman"/>
        </w:rPr>
      </w:pPr>
    </w:p>
    <w:p w14:paraId="54216AF1" w14:textId="77777777" w:rsidR="00FD1181" w:rsidRPr="00FD1181" w:rsidRDefault="00FD1181" w:rsidP="00FD1181">
      <w:pPr>
        <w:tabs>
          <w:tab w:val="left" w:pos="567"/>
        </w:tabs>
        <w:spacing w:after="0" w:line="240" w:lineRule="auto"/>
        <w:rPr>
          <w:rFonts w:ascii="Times New Roman" w:hAnsi="Times New Roman"/>
        </w:rPr>
      </w:pPr>
    </w:p>
    <w:p w14:paraId="21107E90" w14:textId="77777777" w:rsidR="00FD1181" w:rsidRPr="00FD1181" w:rsidRDefault="00FD1181" w:rsidP="00FD1181">
      <w:pPr>
        <w:tabs>
          <w:tab w:val="left" w:pos="567"/>
        </w:tabs>
        <w:spacing w:after="0" w:line="240" w:lineRule="auto"/>
        <w:rPr>
          <w:rFonts w:ascii="Times New Roman" w:hAnsi="Times New Roman"/>
        </w:rPr>
      </w:pPr>
    </w:p>
    <w:p w14:paraId="10D41A14" w14:textId="77777777" w:rsidR="00FD1181" w:rsidRPr="00FD1181" w:rsidRDefault="00FD1181" w:rsidP="00FD1181">
      <w:pPr>
        <w:tabs>
          <w:tab w:val="left" w:pos="567"/>
        </w:tabs>
        <w:spacing w:after="0" w:line="240" w:lineRule="auto"/>
        <w:rPr>
          <w:rFonts w:ascii="Times New Roman" w:hAnsi="Times New Roman"/>
        </w:rPr>
      </w:pPr>
    </w:p>
    <w:p w14:paraId="33F93AD9" w14:textId="77777777" w:rsidR="00FD1181" w:rsidRPr="00FD1181" w:rsidRDefault="00FD1181" w:rsidP="00FD1181">
      <w:pPr>
        <w:tabs>
          <w:tab w:val="left" w:pos="567"/>
        </w:tabs>
        <w:spacing w:after="0" w:line="240" w:lineRule="auto"/>
        <w:rPr>
          <w:rFonts w:ascii="Times New Roman" w:hAnsi="Times New Roman"/>
        </w:rPr>
      </w:pPr>
    </w:p>
    <w:p w14:paraId="7B53588A" w14:textId="77777777" w:rsidR="00FD1181" w:rsidRPr="00FD1181" w:rsidRDefault="00FD1181" w:rsidP="00FD1181">
      <w:pPr>
        <w:tabs>
          <w:tab w:val="left" w:pos="567"/>
        </w:tabs>
        <w:spacing w:after="0" w:line="240" w:lineRule="auto"/>
        <w:rPr>
          <w:rFonts w:ascii="Times New Roman" w:hAnsi="Times New Roman"/>
        </w:rPr>
      </w:pPr>
    </w:p>
    <w:p w14:paraId="4778B1CD" w14:textId="77777777" w:rsidR="00FD1181" w:rsidRPr="00FD1181" w:rsidRDefault="00FD1181" w:rsidP="00FD1181">
      <w:pPr>
        <w:tabs>
          <w:tab w:val="left" w:pos="567"/>
        </w:tabs>
        <w:spacing w:after="0" w:line="240" w:lineRule="auto"/>
        <w:rPr>
          <w:rFonts w:ascii="Times New Roman" w:hAnsi="Times New Roman"/>
        </w:rPr>
      </w:pPr>
    </w:p>
    <w:p w14:paraId="7C49CF20" w14:textId="77777777" w:rsidR="00FD1181" w:rsidRPr="00FD1181" w:rsidRDefault="00FD1181" w:rsidP="00FD1181">
      <w:pPr>
        <w:tabs>
          <w:tab w:val="left" w:pos="567"/>
        </w:tabs>
        <w:spacing w:after="0" w:line="240" w:lineRule="auto"/>
        <w:rPr>
          <w:rFonts w:ascii="Times New Roman" w:hAnsi="Times New Roman"/>
        </w:rPr>
      </w:pPr>
    </w:p>
    <w:p w14:paraId="369BEDAB" w14:textId="77777777" w:rsidR="00FD1181" w:rsidRPr="00FD1181" w:rsidRDefault="00FD1181" w:rsidP="00FD1181">
      <w:pPr>
        <w:tabs>
          <w:tab w:val="left" w:pos="567"/>
        </w:tabs>
        <w:spacing w:after="0" w:line="240" w:lineRule="auto"/>
        <w:rPr>
          <w:rFonts w:ascii="Times New Roman" w:hAnsi="Times New Roman"/>
        </w:rPr>
      </w:pPr>
    </w:p>
    <w:p w14:paraId="16F99A75" w14:textId="77777777" w:rsidR="00FD1181" w:rsidRPr="00FD1181" w:rsidRDefault="00FD1181" w:rsidP="00FD1181">
      <w:pPr>
        <w:tabs>
          <w:tab w:val="left" w:pos="567"/>
        </w:tabs>
        <w:spacing w:after="0" w:line="240" w:lineRule="auto"/>
        <w:rPr>
          <w:rFonts w:ascii="Times New Roman" w:hAnsi="Times New Roman"/>
        </w:rPr>
      </w:pPr>
    </w:p>
    <w:p w14:paraId="00A72C1C" w14:textId="77777777" w:rsidR="00FD1181" w:rsidRPr="00FD1181" w:rsidRDefault="00FD1181" w:rsidP="00FD1181">
      <w:pPr>
        <w:tabs>
          <w:tab w:val="left" w:pos="567"/>
        </w:tabs>
        <w:spacing w:after="0" w:line="240" w:lineRule="auto"/>
        <w:rPr>
          <w:rFonts w:ascii="Times New Roman" w:hAnsi="Times New Roman"/>
        </w:rPr>
      </w:pPr>
    </w:p>
    <w:p w14:paraId="2853EB17" w14:textId="77777777" w:rsidR="00FD1181" w:rsidRPr="00FD1181" w:rsidRDefault="00FD1181" w:rsidP="00FD1181">
      <w:pPr>
        <w:tabs>
          <w:tab w:val="left" w:pos="567"/>
        </w:tabs>
        <w:spacing w:after="0" w:line="240" w:lineRule="auto"/>
        <w:rPr>
          <w:rFonts w:ascii="Times New Roman" w:hAnsi="Times New Roman"/>
        </w:rPr>
      </w:pPr>
    </w:p>
    <w:p w14:paraId="366E9EAF" w14:textId="77777777" w:rsidR="00FD1181" w:rsidRPr="00FD1181" w:rsidRDefault="00FD1181" w:rsidP="00FD1181">
      <w:pPr>
        <w:tabs>
          <w:tab w:val="left" w:pos="567"/>
        </w:tabs>
        <w:spacing w:after="0" w:line="240" w:lineRule="auto"/>
        <w:rPr>
          <w:rFonts w:ascii="Times New Roman" w:hAnsi="Times New Roman"/>
        </w:rPr>
      </w:pPr>
    </w:p>
    <w:p w14:paraId="4CCA6FEF" w14:textId="77777777" w:rsidR="00FD1181" w:rsidRPr="00FD1181" w:rsidRDefault="00FD1181" w:rsidP="00FD1181">
      <w:pPr>
        <w:tabs>
          <w:tab w:val="left" w:pos="567"/>
        </w:tabs>
        <w:spacing w:after="0" w:line="240" w:lineRule="auto"/>
        <w:rPr>
          <w:rFonts w:ascii="Times New Roman" w:hAnsi="Times New Roman"/>
          <w:b/>
        </w:rPr>
      </w:pPr>
    </w:p>
    <w:p w14:paraId="0D350995" w14:textId="77777777" w:rsidR="00FD1181" w:rsidRPr="00FD1181" w:rsidRDefault="00FD1181" w:rsidP="00FD1181">
      <w:pPr>
        <w:tabs>
          <w:tab w:val="left" w:pos="567"/>
        </w:tabs>
        <w:spacing w:after="0" w:line="240" w:lineRule="auto"/>
        <w:rPr>
          <w:rFonts w:ascii="Times New Roman" w:hAnsi="Times New Roman"/>
          <w:b/>
        </w:rPr>
      </w:pPr>
    </w:p>
    <w:p w14:paraId="46BD3FDE" w14:textId="77777777" w:rsidR="00FD1181" w:rsidRPr="00FD1181" w:rsidRDefault="00FD1181" w:rsidP="00FD1181">
      <w:pPr>
        <w:tabs>
          <w:tab w:val="left" w:pos="567"/>
        </w:tabs>
        <w:spacing w:after="0" w:line="240" w:lineRule="auto"/>
        <w:rPr>
          <w:rFonts w:ascii="Times New Roman" w:hAnsi="Times New Roman"/>
          <w:b/>
        </w:rPr>
      </w:pPr>
    </w:p>
    <w:p w14:paraId="6547FDF7" w14:textId="77777777" w:rsidR="00FD1181" w:rsidRPr="00FD1181" w:rsidRDefault="00FD1181" w:rsidP="00FD1181">
      <w:pPr>
        <w:tabs>
          <w:tab w:val="left" w:pos="567"/>
        </w:tabs>
        <w:spacing w:after="0" w:line="240" w:lineRule="auto"/>
        <w:jc w:val="center"/>
        <w:rPr>
          <w:rFonts w:ascii="Times New Roman" w:hAnsi="Times New Roman"/>
          <w:b/>
        </w:rPr>
      </w:pPr>
    </w:p>
    <w:p w14:paraId="15E6D02A" w14:textId="77777777" w:rsidR="00FD1181" w:rsidRPr="00FD1181" w:rsidRDefault="00FD1181" w:rsidP="00FD1181">
      <w:pPr>
        <w:tabs>
          <w:tab w:val="left" w:pos="567"/>
        </w:tabs>
        <w:spacing w:after="0" w:line="240" w:lineRule="auto"/>
        <w:jc w:val="center"/>
        <w:rPr>
          <w:rFonts w:ascii="Times New Roman" w:eastAsia="Times New Roman" w:hAnsi="Times New Roman"/>
          <w:b/>
          <w:lang w:eastAsia="lt-LT"/>
        </w:rPr>
      </w:pPr>
      <w:r w:rsidRPr="00FD1181">
        <w:rPr>
          <w:rFonts w:ascii="Times New Roman" w:hAnsi="Times New Roman"/>
          <w:b/>
        </w:rPr>
        <w:t>I PRIEDAS</w:t>
      </w:r>
    </w:p>
    <w:p w14:paraId="52CC9028" w14:textId="77777777" w:rsidR="00FD1181" w:rsidRPr="00FD1181" w:rsidRDefault="00FD1181" w:rsidP="00FD1181">
      <w:pPr>
        <w:tabs>
          <w:tab w:val="left" w:pos="567"/>
        </w:tabs>
        <w:spacing w:after="0" w:line="240" w:lineRule="auto"/>
        <w:jc w:val="center"/>
        <w:rPr>
          <w:rFonts w:ascii="Times New Roman" w:hAnsi="Times New Roman"/>
          <w:b/>
        </w:rPr>
      </w:pPr>
    </w:p>
    <w:p w14:paraId="0CC33184" w14:textId="77777777" w:rsidR="00FD1181" w:rsidRPr="00FD1181" w:rsidRDefault="00FD1181" w:rsidP="00FD1181">
      <w:pPr>
        <w:tabs>
          <w:tab w:val="left" w:pos="567"/>
        </w:tabs>
        <w:spacing w:after="0" w:line="240" w:lineRule="auto"/>
        <w:jc w:val="center"/>
        <w:rPr>
          <w:rFonts w:ascii="Times New Roman" w:eastAsia="Times New Roman" w:hAnsi="Times New Roman"/>
          <w:b/>
          <w:lang w:eastAsia="lt-LT"/>
        </w:rPr>
      </w:pPr>
      <w:r w:rsidRPr="00FD1181">
        <w:rPr>
          <w:rFonts w:ascii="Times New Roman" w:hAnsi="Times New Roman"/>
          <w:b/>
        </w:rPr>
        <w:t>PREPARATO CHARAKTERISTIKŲ SANTRAUKA</w:t>
      </w:r>
    </w:p>
    <w:p w14:paraId="374F4668" w14:textId="77777777" w:rsidR="00FD1181" w:rsidRPr="00FD1181" w:rsidRDefault="00FD1181" w:rsidP="00FD1181">
      <w:pPr>
        <w:tabs>
          <w:tab w:val="left" w:pos="567"/>
        </w:tabs>
        <w:spacing w:after="0" w:line="240" w:lineRule="auto"/>
        <w:rPr>
          <w:rFonts w:ascii="Times New Roman" w:hAnsi="Times New Roman"/>
          <w:b/>
        </w:rPr>
      </w:pPr>
      <w:r w:rsidRPr="00FD1181">
        <w:rPr>
          <w:rFonts w:ascii="Times New Roman" w:hAnsi="Times New Roman"/>
        </w:rPr>
        <w:br w:type="page"/>
      </w:r>
      <w:r w:rsidRPr="00FD1181">
        <w:rPr>
          <w:rFonts w:ascii="Times New Roman" w:hAnsi="Times New Roman"/>
          <w:b/>
        </w:rPr>
        <w:lastRenderedPageBreak/>
        <w:t>1.</w:t>
      </w:r>
      <w:r w:rsidRPr="00FD1181">
        <w:rPr>
          <w:rFonts w:ascii="Times New Roman" w:hAnsi="Times New Roman"/>
          <w:b/>
        </w:rPr>
        <w:tab/>
        <w:t>VAISTINIO PREPARATO PAVADINIMAS</w:t>
      </w:r>
    </w:p>
    <w:p w14:paraId="774CD91F" w14:textId="77777777" w:rsidR="00FD1181" w:rsidRPr="00FD1181" w:rsidRDefault="00FD1181" w:rsidP="00FD1181">
      <w:pPr>
        <w:tabs>
          <w:tab w:val="left" w:pos="567"/>
        </w:tabs>
        <w:spacing w:after="0" w:line="240" w:lineRule="auto"/>
        <w:rPr>
          <w:rFonts w:ascii="Times New Roman" w:hAnsi="Times New Roman"/>
          <w:b/>
        </w:rPr>
      </w:pPr>
    </w:p>
    <w:p w14:paraId="5A327631" w14:textId="77777777" w:rsidR="00FD1181" w:rsidRPr="00FD1181" w:rsidRDefault="00FD1181" w:rsidP="00FD1181">
      <w:pPr>
        <w:tabs>
          <w:tab w:val="left" w:pos="567"/>
        </w:tabs>
        <w:spacing w:after="0" w:line="240" w:lineRule="auto"/>
        <w:rPr>
          <w:rFonts w:ascii="Times New Roman" w:hAnsi="Times New Roman"/>
          <w:b/>
        </w:rPr>
      </w:pPr>
      <w:r w:rsidRPr="00FD1181">
        <w:rPr>
          <w:rFonts w:ascii="Times New Roman" w:hAnsi="Times New Roman"/>
        </w:rPr>
        <w:t>SmofKabiven extra Nitrogen infuzinė emulsija</w:t>
      </w:r>
    </w:p>
    <w:p w14:paraId="5CED206C" w14:textId="77777777" w:rsidR="00FD1181" w:rsidRPr="00FD1181" w:rsidRDefault="00FD1181" w:rsidP="00FD1181">
      <w:pPr>
        <w:tabs>
          <w:tab w:val="left" w:pos="567"/>
        </w:tabs>
        <w:spacing w:after="0" w:line="240" w:lineRule="auto"/>
        <w:rPr>
          <w:rFonts w:ascii="Times New Roman" w:hAnsi="Times New Roman"/>
          <w:b/>
        </w:rPr>
      </w:pPr>
    </w:p>
    <w:p w14:paraId="1001BB49" w14:textId="77777777" w:rsidR="00FD1181" w:rsidRPr="00FD1181" w:rsidRDefault="00FD1181" w:rsidP="00FD1181">
      <w:pPr>
        <w:tabs>
          <w:tab w:val="left" w:pos="567"/>
        </w:tabs>
        <w:spacing w:after="0" w:line="240" w:lineRule="auto"/>
        <w:rPr>
          <w:rFonts w:ascii="Times New Roman" w:hAnsi="Times New Roman"/>
          <w:b/>
        </w:rPr>
      </w:pPr>
    </w:p>
    <w:p w14:paraId="2D7A9026" w14:textId="77777777" w:rsidR="00FD1181" w:rsidRPr="00FD1181" w:rsidRDefault="00FD1181" w:rsidP="00FD1181">
      <w:pPr>
        <w:tabs>
          <w:tab w:val="left" w:pos="567"/>
        </w:tabs>
        <w:spacing w:after="0" w:line="240" w:lineRule="auto"/>
        <w:rPr>
          <w:rFonts w:ascii="Times New Roman" w:eastAsia="Times New Roman" w:hAnsi="Times New Roman"/>
          <w:b/>
          <w:lang w:eastAsia="lt-LT"/>
        </w:rPr>
      </w:pPr>
      <w:r w:rsidRPr="00FD1181">
        <w:rPr>
          <w:rFonts w:ascii="Times New Roman" w:hAnsi="Times New Roman"/>
          <w:b/>
        </w:rPr>
        <w:t>2.</w:t>
      </w:r>
      <w:r w:rsidRPr="00FD1181">
        <w:rPr>
          <w:rFonts w:ascii="Times New Roman" w:hAnsi="Times New Roman"/>
          <w:b/>
        </w:rPr>
        <w:tab/>
        <w:t>KOKYBINĖ IR KIEKYBINĖ SUDĖTIS</w:t>
      </w:r>
    </w:p>
    <w:p w14:paraId="51F8D739" w14:textId="77777777" w:rsidR="00FD1181" w:rsidRPr="00FD1181" w:rsidRDefault="00FD1181" w:rsidP="00FD1181">
      <w:pPr>
        <w:tabs>
          <w:tab w:val="left" w:pos="567"/>
        </w:tabs>
        <w:spacing w:after="0" w:line="240" w:lineRule="auto"/>
        <w:rPr>
          <w:rFonts w:ascii="Times New Roman" w:hAnsi="Times New Roman"/>
          <w:b/>
        </w:rPr>
      </w:pPr>
    </w:p>
    <w:p w14:paraId="5265823E" w14:textId="2A587D38"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SmofKabiven extra Nitrogen infuzinė emulsija yra maišelyje, kurį sudaro trijų kamerų sistema. Kiekvieno maišelio kamerų turinio tūris priklauso nuo pakuo</w:t>
      </w:r>
      <w:r w:rsidR="00376FF3">
        <w:rPr>
          <w:rFonts w:ascii="Times New Roman" w:hAnsi="Times New Roman"/>
        </w:rPr>
        <w:t>tės</w:t>
      </w:r>
      <w:r w:rsidRPr="00FD1181">
        <w:rPr>
          <w:rFonts w:ascii="Times New Roman" w:hAnsi="Times New Roman"/>
        </w:rPr>
        <w:t xml:space="preserve"> dydžio (gali būti 5</w:t>
      </w:r>
      <w:r w:rsidRPr="00FD1181">
        <w:rPr>
          <w:rFonts w:ascii="Times New Roman" w:eastAsia="Times New Roman" w:hAnsi="Times New Roman"/>
          <w:lang w:eastAsia="lt-LT"/>
        </w:rPr>
        <w:t> </w:t>
      </w:r>
      <w:r w:rsidRPr="00FD1181">
        <w:rPr>
          <w:rFonts w:ascii="Times New Roman" w:hAnsi="Times New Roman"/>
        </w:rPr>
        <w:t>pakuočių dydžiai).</w:t>
      </w:r>
    </w:p>
    <w:p w14:paraId="1B426AE1" w14:textId="77777777" w:rsidR="00FD1181" w:rsidRPr="00FD1181" w:rsidRDefault="00FD1181" w:rsidP="00FD1181">
      <w:pPr>
        <w:spacing w:after="0" w:line="240" w:lineRule="auto"/>
        <w:rPr>
          <w:rFonts w:ascii="Times New Roman" w:eastAsia="Times New Roman" w:hAnsi="Times New Roman"/>
        </w:rPr>
      </w:pPr>
    </w:p>
    <w:tbl>
      <w:tblPr>
        <w:tblW w:w="5000" w:type="pct"/>
        <w:tblCellMar>
          <w:left w:w="70" w:type="dxa"/>
          <w:right w:w="70" w:type="dxa"/>
        </w:tblCellMar>
        <w:tblLook w:val="0000" w:firstRow="0" w:lastRow="0" w:firstColumn="0" w:lastColumn="0" w:noHBand="0" w:noVBand="0"/>
      </w:tblPr>
      <w:tblGrid>
        <w:gridCol w:w="2585"/>
        <w:gridCol w:w="929"/>
        <w:gridCol w:w="929"/>
        <w:gridCol w:w="1061"/>
        <w:gridCol w:w="1061"/>
        <w:gridCol w:w="1061"/>
        <w:gridCol w:w="1444"/>
      </w:tblGrid>
      <w:tr w:rsidR="00FD1181" w:rsidRPr="00BB2664" w14:paraId="278C8B6F" w14:textId="77777777" w:rsidTr="004B7883">
        <w:tc>
          <w:tcPr>
            <w:tcW w:w="1425" w:type="pct"/>
          </w:tcPr>
          <w:p w14:paraId="5E0AF1DC" w14:textId="77777777" w:rsidR="00FD1181" w:rsidRPr="00FD1181" w:rsidRDefault="00FD1181" w:rsidP="00FD1181">
            <w:pPr>
              <w:spacing w:after="0" w:line="240" w:lineRule="auto"/>
              <w:rPr>
                <w:rFonts w:ascii="Times New Roman" w:eastAsia="Times New Roman" w:hAnsi="Times New Roman"/>
              </w:rPr>
            </w:pPr>
          </w:p>
        </w:tc>
        <w:tc>
          <w:tcPr>
            <w:tcW w:w="512" w:type="pct"/>
          </w:tcPr>
          <w:p w14:paraId="64ED60A2" w14:textId="77777777" w:rsidR="00FD1181" w:rsidRPr="00FD1181" w:rsidRDefault="00FD1181" w:rsidP="00FD1181">
            <w:pPr>
              <w:spacing w:after="0" w:line="240" w:lineRule="auto"/>
              <w:jc w:val="right"/>
              <w:rPr>
                <w:rFonts w:ascii="Times New Roman" w:eastAsia="Times New Roman" w:hAnsi="Times New Roman"/>
                <w:b/>
              </w:rPr>
            </w:pPr>
            <w:r w:rsidRPr="00FD1181">
              <w:rPr>
                <w:rFonts w:ascii="Times New Roman" w:eastAsia="Times New Roman" w:hAnsi="Times New Roman"/>
                <w:b/>
              </w:rPr>
              <w:t>506 ml</w:t>
            </w:r>
          </w:p>
        </w:tc>
        <w:tc>
          <w:tcPr>
            <w:tcW w:w="512" w:type="pct"/>
          </w:tcPr>
          <w:p w14:paraId="01A10D48" w14:textId="77777777" w:rsidR="00FD1181" w:rsidRPr="00FD1181" w:rsidRDefault="00FD1181" w:rsidP="00FD1181">
            <w:pPr>
              <w:spacing w:after="0" w:line="240" w:lineRule="auto"/>
              <w:jc w:val="right"/>
              <w:rPr>
                <w:rFonts w:ascii="Times New Roman" w:eastAsia="Times New Roman" w:hAnsi="Times New Roman"/>
                <w:b/>
              </w:rPr>
            </w:pPr>
            <w:r w:rsidRPr="00FD1181">
              <w:rPr>
                <w:rFonts w:ascii="Times New Roman" w:eastAsia="Times New Roman" w:hAnsi="Times New Roman"/>
                <w:b/>
              </w:rPr>
              <w:t>1012 ml</w:t>
            </w:r>
          </w:p>
        </w:tc>
        <w:tc>
          <w:tcPr>
            <w:tcW w:w="585" w:type="pct"/>
          </w:tcPr>
          <w:p w14:paraId="1A874240" w14:textId="77777777" w:rsidR="00FD1181" w:rsidRPr="00FD1181" w:rsidRDefault="00FD1181" w:rsidP="00FD1181">
            <w:pPr>
              <w:spacing w:after="0" w:line="240" w:lineRule="auto"/>
              <w:jc w:val="right"/>
              <w:rPr>
                <w:rFonts w:ascii="Times New Roman" w:eastAsia="Times New Roman" w:hAnsi="Times New Roman"/>
                <w:b/>
              </w:rPr>
            </w:pPr>
            <w:r w:rsidRPr="00FD1181">
              <w:rPr>
                <w:rFonts w:ascii="Times New Roman" w:eastAsia="Times New Roman" w:hAnsi="Times New Roman"/>
                <w:b/>
              </w:rPr>
              <w:t>1518 ml</w:t>
            </w:r>
          </w:p>
        </w:tc>
        <w:tc>
          <w:tcPr>
            <w:tcW w:w="585" w:type="pct"/>
          </w:tcPr>
          <w:p w14:paraId="5205427A" w14:textId="77777777" w:rsidR="00FD1181" w:rsidRPr="00FD1181" w:rsidRDefault="00FD1181" w:rsidP="00FD1181">
            <w:pPr>
              <w:spacing w:after="0" w:line="240" w:lineRule="auto"/>
              <w:jc w:val="right"/>
              <w:rPr>
                <w:rFonts w:ascii="Times New Roman" w:eastAsia="Times New Roman" w:hAnsi="Times New Roman"/>
                <w:b/>
              </w:rPr>
            </w:pPr>
            <w:r w:rsidRPr="00FD1181">
              <w:rPr>
                <w:rFonts w:ascii="Times New Roman" w:eastAsia="Times New Roman" w:hAnsi="Times New Roman"/>
                <w:b/>
              </w:rPr>
              <w:t>2025 ml</w:t>
            </w:r>
          </w:p>
        </w:tc>
        <w:tc>
          <w:tcPr>
            <w:tcW w:w="585" w:type="pct"/>
          </w:tcPr>
          <w:p w14:paraId="2ED434A0" w14:textId="77777777" w:rsidR="00FD1181" w:rsidRPr="00FD1181" w:rsidRDefault="00FD1181" w:rsidP="00FD1181">
            <w:pPr>
              <w:spacing w:after="0" w:line="240" w:lineRule="auto"/>
              <w:jc w:val="right"/>
              <w:rPr>
                <w:rFonts w:ascii="Times New Roman" w:eastAsia="Times New Roman" w:hAnsi="Times New Roman"/>
                <w:b/>
              </w:rPr>
            </w:pPr>
            <w:r w:rsidRPr="00FD1181">
              <w:rPr>
                <w:rFonts w:ascii="Times New Roman" w:eastAsia="Times New Roman" w:hAnsi="Times New Roman"/>
                <w:b/>
              </w:rPr>
              <w:t>2531 ml</w:t>
            </w:r>
          </w:p>
        </w:tc>
        <w:tc>
          <w:tcPr>
            <w:tcW w:w="798" w:type="pct"/>
          </w:tcPr>
          <w:p w14:paraId="1DF3A84E" w14:textId="77777777" w:rsidR="00FD1181" w:rsidRPr="00FD1181" w:rsidRDefault="00FD1181" w:rsidP="00FD1181">
            <w:pPr>
              <w:spacing w:after="0" w:line="240" w:lineRule="auto"/>
              <w:jc w:val="right"/>
              <w:rPr>
                <w:rFonts w:ascii="Times New Roman" w:eastAsia="Times New Roman" w:hAnsi="Times New Roman"/>
                <w:b/>
              </w:rPr>
            </w:pPr>
            <w:r w:rsidRPr="00FD1181">
              <w:rPr>
                <w:rFonts w:ascii="Times New Roman" w:eastAsia="Times New Roman" w:hAnsi="Times New Roman"/>
                <w:b/>
              </w:rPr>
              <w:t>1000 ml</w:t>
            </w:r>
          </w:p>
        </w:tc>
      </w:tr>
      <w:tr w:rsidR="00FD1181" w:rsidRPr="00BB2664" w14:paraId="257FE96A" w14:textId="77777777" w:rsidTr="004B7883">
        <w:trPr>
          <w:trHeight w:val="941"/>
        </w:trPr>
        <w:tc>
          <w:tcPr>
            <w:tcW w:w="1425" w:type="pct"/>
          </w:tcPr>
          <w:p w14:paraId="55CDE5A8" w14:textId="77777777" w:rsidR="00FD1181" w:rsidRPr="00FD1181" w:rsidRDefault="00FD1181" w:rsidP="00FD1181">
            <w:pPr>
              <w:spacing w:after="0" w:line="240" w:lineRule="auto"/>
              <w:rPr>
                <w:rFonts w:ascii="Times New Roman" w:eastAsia="Times New Roman" w:hAnsi="Times New Roman"/>
              </w:rPr>
            </w:pPr>
          </w:p>
          <w:p w14:paraId="56F0510C" w14:textId="77777777" w:rsidR="00FD1181" w:rsidRPr="00FD1181" w:rsidRDefault="00FD1181" w:rsidP="00FD1181">
            <w:pPr>
              <w:spacing w:after="0" w:line="240" w:lineRule="auto"/>
              <w:rPr>
                <w:rFonts w:ascii="Times New Roman" w:eastAsia="Times New Roman" w:hAnsi="Times New Roman"/>
              </w:rPr>
            </w:pPr>
            <w:r w:rsidRPr="00FD1181">
              <w:rPr>
                <w:rFonts w:ascii="Times New Roman" w:eastAsia="Times New Roman" w:hAnsi="Times New Roman"/>
              </w:rPr>
              <w:t>Aminorūgščių 10 %</w:t>
            </w:r>
            <w:r w:rsidR="00D76541">
              <w:rPr>
                <w:rFonts w:ascii="Times New Roman" w:eastAsia="Times New Roman" w:hAnsi="Times New Roman"/>
              </w:rPr>
              <w:t xml:space="preserve"> </w:t>
            </w:r>
            <w:r w:rsidRPr="00FD1181">
              <w:rPr>
                <w:rFonts w:ascii="Times New Roman" w:eastAsia="Times New Roman" w:hAnsi="Times New Roman"/>
              </w:rPr>
              <w:t xml:space="preserve">tirpalas su elektrolitais </w:t>
            </w:r>
          </w:p>
        </w:tc>
        <w:tc>
          <w:tcPr>
            <w:tcW w:w="512" w:type="pct"/>
          </w:tcPr>
          <w:p w14:paraId="5C620C3B" w14:textId="77777777" w:rsidR="00FD1181" w:rsidRPr="00FD1181" w:rsidRDefault="00FD1181" w:rsidP="00FD1181">
            <w:pPr>
              <w:spacing w:after="0" w:line="240" w:lineRule="auto"/>
              <w:jc w:val="right"/>
              <w:rPr>
                <w:rFonts w:ascii="Times New Roman" w:eastAsia="Times New Roman" w:hAnsi="Times New Roman"/>
              </w:rPr>
            </w:pPr>
          </w:p>
          <w:p w14:paraId="387C093A"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331 ml</w:t>
            </w:r>
          </w:p>
        </w:tc>
        <w:tc>
          <w:tcPr>
            <w:tcW w:w="512" w:type="pct"/>
          </w:tcPr>
          <w:p w14:paraId="097ACF17" w14:textId="77777777" w:rsidR="00FD1181" w:rsidRPr="00FD1181" w:rsidRDefault="00FD1181" w:rsidP="00FD1181">
            <w:pPr>
              <w:spacing w:after="0" w:line="240" w:lineRule="auto"/>
              <w:jc w:val="right"/>
              <w:rPr>
                <w:rFonts w:ascii="Times New Roman" w:eastAsia="Times New Roman" w:hAnsi="Times New Roman"/>
              </w:rPr>
            </w:pPr>
          </w:p>
          <w:p w14:paraId="476750BD"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662 ml</w:t>
            </w:r>
          </w:p>
        </w:tc>
        <w:tc>
          <w:tcPr>
            <w:tcW w:w="585" w:type="pct"/>
          </w:tcPr>
          <w:p w14:paraId="61914304" w14:textId="77777777" w:rsidR="00FD1181" w:rsidRPr="00FD1181" w:rsidRDefault="00FD1181" w:rsidP="00FD1181">
            <w:pPr>
              <w:spacing w:after="0" w:line="240" w:lineRule="auto"/>
              <w:jc w:val="right"/>
              <w:rPr>
                <w:rFonts w:ascii="Times New Roman" w:eastAsia="Times New Roman" w:hAnsi="Times New Roman"/>
              </w:rPr>
            </w:pPr>
          </w:p>
          <w:p w14:paraId="1CC4E0EC"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993 ml</w:t>
            </w:r>
          </w:p>
        </w:tc>
        <w:tc>
          <w:tcPr>
            <w:tcW w:w="585" w:type="pct"/>
          </w:tcPr>
          <w:p w14:paraId="47F589DD" w14:textId="77777777" w:rsidR="00FD1181" w:rsidRPr="00FD1181" w:rsidRDefault="00FD1181" w:rsidP="00FD1181">
            <w:pPr>
              <w:spacing w:after="0" w:line="240" w:lineRule="auto"/>
              <w:jc w:val="right"/>
              <w:rPr>
                <w:rFonts w:ascii="Times New Roman" w:eastAsia="Times New Roman" w:hAnsi="Times New Roman"/>
              </w:rPr>
            </w:pPr>
          </w:p>
          <w:p w14:paraId="31B6ABBE"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1325 ml</w:t>
            </w:r>
          </w:p>
        </w:tc>
        <w:tc>
          <w:tcPr>
            <w:tcW w:w="585" w:type="pct"/>
          </w:tcPr>
          <w:p w14:paraId="47E7644D" w14:textId="77777777" w:rsidR="00FD1181" w:rsidRPr="00FD1181" w:rsidRDefault="00FD1181" w:rsidP="00FD1181">
            <w:pPr>
              <w:spacing w:after="0" w:line="240" w:lineRule="auto"/>
              <w:jc w:val="right"/>
              <w:rPr>
                <w:rFonts w:ascii="Times New Roman" w:eastAsia="Times New Roman" w:hAnsi="Times New Roman"/>
              </w:rPr>
            </w:pPr>
          </w:p>
          <w:p w14:paraId="12FFB45E"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1656 ml</w:t>
            </w:r>
          </w:p>
        </w:tc>
        <w:tc>
          <w:tcPr>
            <w:tcW w:w="798" w:type="pct"/>
          </w:tcPr>
          <w:p w14:paraId="76B73E2E" w14:textId="77777777" w:rsidR="00FD1181" w:rsidRPr="00FD1181" w:rsidRDefault="00FD1181" w:rsidP="00FD1181">
            <w:pPr>
              <w:spacing w:after="0" w:line="240" w:lineRule="auto"/>
              <w:jc w:val="right"/>
              <w:rPr>
                <w:rFonts w:ascii="Times New Roman" w:eastAsia="Times New Roman" w:hAnsi="Times New Roman"/>
              </w:rPr>
            </w:pPr>
          </w:p>
          <w:p w14:paraId="6ED96837"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654 ml</w:t>
            </w:r>
          </w:p>
        </w:tc>
      </w:tr>
      <w:tr w:rsidR="00FD1181" w:rsidRPr="00BB2664" w14:paraId="1FD44A8B" w14:textId="77777777" w:rsidTr="004B7883">
        <w:trPr>
          <w:trHeight w:val="419"/>
        </w:trPr>
        <w:tc>
          <w:tcPr>
            <w:tcW w:w="1425" w:type="pct"/>
          </w:tcPr>
          <w:p w14:paraId="372A3C7C" w14:textId="77777777" w:rsidR="00FD1181" w:rsidRPr="00FD1181" w:rsidRDefault="00FD1181" w:rsidP="00FD1181">
            <w:pPr>
              <w:spacing w:after="0" w:line="240" w:lineRule="auto"/>
              <w:rPr>
                <w:rFonts w:ascii="Times New Roman" w:eastAsia="Times New Roman" w:hAnsi="Times New Roman"/>
              </w:rPr>
            </w:pPr>
            <w:r w:rsidRPr="00FD1181">
              <w:rPr>
                <w:rFonts w:ascii="Times New Roman" w:eastAsia="Times New Roman" w:hAnsi="Times New Roman"/>
              </w:rPr>
              <w:t xml:space="preserve">Gliukozės 42 % tirpalas </w:t>
            </w:r>
          </w:p>
        </w:tc>
        <w:tc>
          <w:tcPr>
            <w:tcW w:w="512" w:type="pct"/>
          </w:tcPr>
          <w:p w14:paraId="6A5F24A1"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102 ml</w:t>
            </w:r>
          </w:p>
        </w:tc>
        <w:tc>
          <w:tcPr>
            <w:tcW w:w="512" w:type="pct"/>
          </w:tcPr>
          <w:p w14:paraId="5F0D2E8B"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204 ml</w:t>
            </w:r>
          </w:p>
        </w:tc>
        <w:tc>
          <w:tcPr>
            <w:tcW w:w="585" w:type="pct"/>
          </w:tcPr>
          <w:p w14:paraId="17BF8695"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306 ml</w:t>
            </w:r>
          </w:p>
        </w:tc>
        <w:tc>
          <w:tcPr>
            <w:tcW w:w="585" w:type="pct"/>
          </w:tcPr>
          <w:p w14:paraId="299AADD0"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408 ml</w:t>
            </w:r>
          </w:p>
        </w:tc>
        <w:tc>
          <w:tcPr>
            <w:tcW w:w="585" w:type="pct"/>
          </w:tcPr>
          <w:p w14:paraId="2E0ADA6F"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510 ml</w:t>
            </w:r>
          </w:p>
        </w:tc>
        <w:tc>
          <w:tcPr>
            <w:tcW w:w="798" w:type="pct"/>
          </w:tcPr>
          <w:p w14:paraId="716A8DF1"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202 ml</w:t>
            </w:r>
          </w:p>
        </w:tc>
      </w:tr>
      <w:tr w:rsidR="00FD1181" w:rsidRPr="00BB2664" w14:paraId="20BADAC2" w14:textId="77777777" w:rsidTr="004B7883">
        <w:tc>
          <w:tcPr>
            <w:tcW w:w="1425" w:type="pct"/>
          </w:tcPr>
          <w:p w14:paraId="2E3C70DE" w14:textId="77777777" w:rsidR="00FD1181" w:rsidRPr="00FD1181" w:rsidRDefault="00FD1181" w:rsidP="00FD1181">
            <w:pPr>
              <w:spacing w:after="0" w:line="240" w:lineRule="auto"/>
              <w:rPr>
                <w:rFonts w:ascii="Times New Roman" w:eastAsia="Times New Roman" w:hAnsi="Times New Roman"/>
              </w:rPr>
            </w:pPr>
            <w:r w:rsidRPr="00FD1181">
              <w:rPr>
                <w:rFonts w:ascii="Times New Roman" w:eastAsia="Times New Roman" w:hAnsi="Times New Roman"/>
              </w:rPr>
              <w:t>Lipidų 20 % emulsija</w:t>
            </w:r>
          </w:p>
        </w:tc>
        <w:tc>
          <w:tcPr>
            <w:tcW w:w="512" w:type="pct"/>
          </w:tcPr>
          <w:p w14:paraId="5FC2BB3B"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73 ml</w:t>
            </w:r>
          </w:p>
        </w:tc>
        <w:tc>
          <w:tcPr>
            <w:tcW w:w="512" w:type="pct"/>
          </w:tcPr>
          <w:p w14:paraId="4C95A451"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146 ml</w:t>
            </w:r>
          </w:p>
        </w:tc>
        <w:tc>
          <w:tcPr>
            <w:tcW w:w="585" w:type="pct"/>
          </w:tcPr>
          <w:p w14:paraId="23CDA81F"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219 ml</w:t>
            </w:r>
          </w:p>
        </w:tc>
        <w:tc>
          <w:tcPr>
            <w:tcW w:w="585" w:type="pct"/>
          </w:tcPr>
          <w:p w14:paraId="23B767EF"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292 ml</w:t>
            </w:r>
          </w:p>
        </w:tc>
        <w:tc>
          <w:tcPr>
            <w:tcW w:w="585" w:type="pct"/>
          </w:tcPr>
          <w:p w14:paraId="4E1AF7EB"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365 ml</w:t>
            </w:r>
          </w:p>
        </w:tc>
        <w:tc>
          <w:tcPr>
            <w:tcW w:w="798" w:type="pct"/>
          </w:tcPr>
          <w:p w14:paraId="7BA5BFC5"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144 ml</w:t>
            </w:r>
          </w:p>
        </w:tc>
      </w:tr>
    </w:tbl>
    <w:p w14:paraId="3B67176C" w14:textId="77777777" w:rsidR="00FD1181" w:rsidRPr="00FD1181" w:rsidRDefault="00FD1181" w:rsidP="00FD1181">
      <w:pPr>
        <w:tabs>
          <w:tab w:val="left" w:pos="567"/>
        </w:tabs>
        <w:spacing w:after="0" w:line="240" w:lineRule="auto"/>
        <w:rPr>
          <w:rFonts w:ascii="Times New Roman" w:eastAsia="Times New Roman" w:hAnsi="Times New Roman"/>
        </w:rPr>
      </w:pPr>
    </w:p>
    <w:p w14:paraId="7CFA66FE" w14:textId="6F74EB3C" w:rsidR="00FD1181" w:rsidRPr="00FD1181" w:rsidRDefault="00985C23" w:rsidP="00FD1181">
      <w:pPr>
        <w:tabs>
          <w:tab w:val="left" w:pos="567"/>
        </w:tabs>
        <w:spacing w:after="0" w:line="240" w:lineRule="auto"/>
        <w:ind w:left="567" w:hanging="567"/>
        <w:rPr>
          <w:rFonts w:ascii="Times New Roman" w:eastAsia="Times New Roman" w:hAnsi="Times New Roman"/>
        </w:rPr>
      </w:pPr>
      <w:r>
        <w:rPr>
          <w:rFonts w:ascii="Times New Roman" w:eastAsia="Times New Roman" w:hAnsi="Times New Roman"/>
        </w:rPr>
        <w:t>Tai atitinka tokią bendrą</w:t>
      </w:r>
      <w:r w:rsidR="00FD1181" w:rsidRPr="00FD1181">
        <w:rPr>
          <w:rFonts w:ascii="Times New Roman" w:eastAsia="Times New Roman" w:hAnsi="Times New Roman"/>
        </w:rPr>
        <w:t xml:space="preserve"> sudėt</w:t>
      </w:r>
      <w:r>
        <w:rPr>
          <w:rFonts w:ascii="Times New Roman" w:eastAsia="Times New Roman" w:hAnsi="Times New Roman"/>
        </w:rPr>
        <w:t>į</w:t>
      </w:r>
      <w:r w:rsidR="00FD1181" w:rsidRPr="00FD1181">
        <w:rPr>
          <w:rFonts w:ascii="Times New Roman" w:eastAsia="Times New Roman" w:hAnsi="Times New Roman"/>
        </w:rPr>
        <w:t>:</w:t>
      </w:r>
    </w:p>
    <w:p w14:paraId="2D4E1988" w14:textId="77777777" w:rsidR="00FD1181" w:rsidRPr="00FD1181" w:rsidRDefault="00FD1181" w:rsidP="00FD1181">
      <w:pPr>
        <w:tabs>
          <w:tab w:val="left" w:pos="567"/>
        </w:tabs>
        <w:spacing w:after="0" w:line="240" w:lineRule="auto"/>
        <w:ind w:left="567" w:hanging="567"/>
        <w:rPr>
          <w:rFonts w:ascii="Times New Roman" w:eastAsia="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6"/>
        <w:gridCol w:w="959"/>
        <w:gridCol w:w="960"/>
        <w:gridCol w:w="959"/>
        <w:gridCol w:w="960"/>
        <w:gridCol w:w="960"/>
        <w:gridCol w:w="1196"/>
      </w:tblGrid>
      <w:tr w:rsidR="00FD1181" w:rsidRPr="00BB2664" w14:paraId="37694D6B" w14:textId="77777777" w:rsidTr="004B7883">
        <w:tc>
          <w:tcPr>
            <w:tcW w:w="1692" w:type="pct"/>
          </w:tcPr>
          <w:p w14:paraId="2836489B" w14:textId="77777777" w:rsidR="00FD1181" w:rsidRPr="00FD1181" w:rsidRDefault="00FD1181" w:rsidP="00FD1181">
            <w:pPr>
              <w:spacing w:after="0" w:line="240" w:lineRule="auto"/>
              <w:rPr>
                <w:rFonts w:ascii="Times New Roman" w:eastAsia="Times New Roman" w:hAnsi="Times New Roman"/>
              </w:rPr>
            </w:pPr>
            <w:r w:rsidRPr="00FD1181">
              <w:rPr>
                <w:rFonts w:ascii="Times New Roman" w:eastAsia="Times New Roman" w:hAnsi="Times New Roman"/>
                <w:b/>
              </w:rPr>
              <w:t>Veikliosios medžiagos</w:t>
            </w:r>
          </w:p>
        </w:tc>
        <w:tc>
          <w:tcPr>
            <w:tcW w:w="529" w:type="pct"/>
          </w:tcPr>
          <w:p w14:paraId="458C1FC0" w14:textId="77777777" w:rsidR="00FD1181" w:rsidRPr="00FD1181" w:rsidRDefault="00FD1181" w:rsidP="00FD1181">
            <w:pPr>
              <w:spacing w:after="0" w:line="240" w:lineRule="auto"/>
              <w:jc w:val="right"/>
              <w:rPr>
                <w:rFonts w:ascii="Times New Roman" w:eastAsia="Times New Roman" w:hAnsi="Times New Roman"/>
                <w:b/>
              </w:rPr>
            </w:pPr>
            <w:r w:rsidRPr="00FD1181">
              <w:rPr>
                <w:rFonts w:ascii="Times New Roman" w:eastAsia="Times New Roman" w:hAnsi="Times New Roman"/>
                <w:b/>
              </w:rPr>
              <w:t>506 ml</w:t>
            </w:r>
          </w:p>
        </w:tc>
        <w:tc>
          <w:tcPr>
            <w:tcW w:w="530" w:type="pct"/>
          </w:tcPr>
          <w:p w14:paraId="2BAAE07E" w14:textId="77777777" w:rsidR="00FD1181" w:rsidRPr="00FD1181" w:rsidRDefault="00FD1181" w:rsidP="00FD1181">
            <w:pPr>
              <w:spacing w:after="0" w:line="240" w:lineRule="auto"/>
              <w:jc w:val="right"/>
              <w:rPr>
                <w:rFonts w:ascii="Times New Roman" w:eastAsia="Times New Roman" w:hAnsi="Times New Roman"/>
                <w:b/>
              </w:rPr>
            </w:pPr>
            <w:r w:rsidRPr="00FD1181">
              <w:rPr>
                <w:rFonts w:ascii="Times New Roman" w:eastAsia="Times New Roman" w:hAnsi="Times New Roman"/>
                <w:b/>
              </w:rPr>
              <w:t>1012 ml</w:t>
            </w:r>
          </w:p>
        </w:tc>
        <w:tc>
          <w:tcPr>
            <w:tcW w:w="529" w:type="pct"/>
          </w:tcPr>
          <w:p w14:paraId="55731026" w14:textId="77777777" w:rsidR="00FD1181" w:rsidRPr="00FD1181" w:rsidRDefault="00FD1181" w:rsidP="00FD1181">
            <w:pPr>
              <w:spacing w:after="0" w:line="240" w:lineRule="auto"/>
              <w:jc w:val="right"/>
              <w:rPr>
                <w:rFonts w:ascii="Times New Roman" w:eastAsia="Times New Roman" w:hAnsi="Times New Roman"/>
                <w:b/>
              </w:rPr>
            </w:pPr>
            <w:r w:rsidRPr="00FD1181">
              <w:rPr>
                <w:rFonts w:ascii="Times New Roman" w:eastAsia="Times New Roman" w:hAnsi="Times New Roman"/>
                <w:b/>
              </w:rPr>
              <w:t>1518ml</w:t>
            </w:r>
          </w:p>
        </w:tc>
        <w:tc>
          <w:tcPr>
            <w:tcW w:w="530" w:type="pct"/>
          </w:tcPr>
          <w:p w14:paraId="3A3F5B7F" w14:textId="77777777" w:rsidR="00FD1181" w:rsidRPr="00FD1181" w:rsidRDefault="00FD1181" w:rsidP="00FD1181">
            <w:pPr>
              <w:spacing w:after="0" w:line="240" w:lineRule="auto"/>
              <w:jc w:val="right"/>
              <w:rPr>
                <w:rFonts w:ascii="Times New Roman" w:eastAsia="Times New Roman" w:hAnsi="Times New Roman"/>
                <w:b/>
              </w:rPr>
            </w:pPr>
            <w:r w:rsidRPr="00FD1181">
              <w:rPr>
                <w:rFonts w:ascii="Times New Roman" w:eastAsia="Times New Roman" w:hAnsi="Times New Roman"/>
                <w:b/>
              </w:rPr>
              <w:t>2025 ml</w:t>
            </w:r>
          </w:p>
        </w:tc>
        <w:tc>
          <w:tcPr>
            <w:tcW w:w="530" w:type="pct"/>
          </w:tcPr>
          <w:p w14:paraId="2BA5DAE0" w14:textId="77777777" w:rsidR="00FD1181" w:rsidRPr="00FD1181" w:rsidRDefault="00FD1181" w:rsidP="00FD1181">
            <w:pPr>
              <w:spacing w:after="0" w:line="240" w:lineRule="auto"/>
              <w:jc w:val="right"/>
              <w:rPr>
                <w:rFonts w:ascii="Times New Roman" w:eastAsia="Times New Roman" w:hAnsi="Times New Roman"/>
                <w:b/>
              </w:rPr>
            </w:pPr>
            <w:r w:rsidRPr="00FD1181">
              <w:rPr>
                <w:rFonts w:ascii="Times New Roman" w:eastAsia="Times New Roman" w:hAnsi="Times New Roman"/>
                <w:b/>
              </w:rPr>
              <w:t>2531 ml</w:t>
            </w:r>
          </w:p>
        </w:tc>
        <w:tc>
          <w:tcPr>
            <w:tcW w:w="660" w:type="pct"/>
          </w:tcPr>
          <w:p w14:paraId="14CA7EA5" w14:textId="77777777" w:rsidR="00FD1181" w:rsidRPr="00FD1181" w:rsidRDefault="00FD1181" w:rsidP="00FD1181">
            <w:pPr>
              <w:spacing w:after="0" w:line="240" w:lineRule="auto"/>
              <w:jc w:val="right"/>
              <w:rPr>
                <w:rFonts w:ascii="Times New Roman" w:eastAsia="Times New Roman" w:hAnsi="Times New Roman"/>
                <w:b/>
              </w:rPr>
            </w:pPr>
            <w:r w:rsidRPr="00FD1181">
              <w:rPr>
                <w:rFonts w:ascii="Times New Roman" w:eastAsia="Times New Roman" w:hAnsi="Times New Roman"/>
                <w:b/>
              </w:rPr>
              <w:t>1000 ml</w:t>
            </w:r>
          </w:p>
        </w:tc>
      </w:tr>
      <w:tr w:rsidR="00FD1181" w:rsidRPr="00BB2664" w14:paraId="6FA20622" w14:textId="77777777" w:rsidTr="004B7883">
        <w:tc>
          <w:tcPr>
            <w:tcW w:w="1692" w:type="pct"/>
          </w:tcPr>
          <w:p w14:paraId="5DCBD4AA" w14:textId="77777777" w:rsidR="00FD1181" w:rsidRPr="00BB2664" w:rsidRDefault="00FD1181" w:rsidP="00FD1181">
            <w:pPr>
              <w:spacing w:after="0" w:line="240" w:lineRule="auto"/>
              <w:rPr>
                <w:rFonts w:ascii="Times New Roman" w:hAnsi="Times New Roman"/>
              </w:rPr>
            </w:pPr>
            <w:r w:rsidRPr="00BB2664">
              <w:rPr>
                <w:rFonts w:ascii="Times New Roman" w:hAnsi="Times New Roman"/>
              </w:rPr>
              <w:t>Alaninas</w:t>
            </w:r>
          </w:p>
        </w:tc>
        <w:tc>
          <w:tcPr>
            <w:tcW w:w="529" w:type="pct"/>
          </w:tcPr>
          <w:p w14:paraId="6FAA72F1"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 xml:space="preserve">4,6 g </w:t>
            </w:r>
          </w:p>
        </w:tc>
        <w:tc>
          <w:tcPr>
            <w:tcW w:w="530" w:type="pct"/>
          </w:tcPr>
          <w:p w14:paraId="79088B0C"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9,3 g</w:t>
            </w:r>
          </w:p>
        </w:tc>
        <w:tc>
          <w:tcPr>
            <w:tcW w:w="529" w:type="pct"/>
          </w:tcPr>
          <w:p w14:paraId="57CB432B"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14 g</w:t>
            </w:r>
          </w:p>
        </w:tc>
        <w:tc>
          <w:tcPr>
            <w:tcW w:w="530" w:type="pct"/>
          </w:tcPr>
          <w:p w14:paraId="2BDCB38C"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19 g</w:t>
            </w:r>
          </w:p>
        </w:tc>
        <w:tc>
          <w:tcPr>
            <w:tcW w:w="530" w:type="pct"/>
          </w:tcPr>
          <w:p w14:paraId="4CE0BD0D"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23 g</w:t>
            </w:r>
          </w:p>
        </w:tc>
        <w:tc>
          <w:tcPr>
            <w:tcW w:w="660" w:type="pct"/>
          </w:tcPr>
          <w:p w14:paraId="64C18897"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9,2 g</w:t>
            </w:r>
          </w:p>
        </w:tc>
      </w:tr>
      <w:tr w:rsidR="00FD1181" w:rsidRPr="00BB2664" w14:paraId="16BBDCE6" w14:textId="77777777" w:rsidTr="004B7883">
        <w:tc>
          <w:tcPr>
            <w:tcW w:w="1692" w:type="pct"/>
          </w:tcPr>
          <w:p w14:paraId="35D23B2A" w14:textId="77777777" w:rsidR="00FD1181" w:rsidRPr="00BB2664" w:rsidRDefault="00FD1181" w:rsidP="00FD1181">
            <w:pPr>
              <w:spacing w:after="0" w:line="240" w:lineRule="auto"/>
              <w:rPr>
                <w:rFonts w:ascii="Times New Roman" w:hAnsi="Times New Roman"/>
              </w:rPr>
            </w:pPr>
            <w:r w:rsidRPr="00BB2664">
              <w:rPr>
                <w:rFonts w:ascii="Times New Roman" w:hAnsi="Times New Roman"/>
              </w:rPr>
              <w:t xml:space="preserve">Argininas </w:t>
            </w:r>
          </w:p>
        </w:tc>
        <w:tc>
          <w:tcPr>
            <w:tcW w:w="529" w:type="pct"/>
          </w:tcPr>
          <w:p w14:paraId="5D349AFD"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4,0 g</w:t>
            </w:r>
          </w:p>
        </w:tc>
        <w:tc>
          <w:tcPr>
            <w:tcW w:w="530" w:type="pct"/>
          </w:tcPr>
          <w:p w14:paraId="462AC8DB"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7,9 g</w:t>
            </w:r>
          </w:p>
        </w:tc>
        <w:tc>
          <w:tcPr>
            <w:tcW w:w="529" w:type="pct"/>
          </w:tcPr>
          <w:p w14:paraId="72685771"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12 g</w:t>
            </w:r>
          </w:p>
        </w:tc>
        <w:tc>
          <w:tcPr>
            <w:tcW w:w="530" w:type="pct"/>
          </w:tcPr>
          <w:p w14:paraId="27EF7ABF"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16 g</w:t>
            </w:r>
          </w:p>
        </w:tc>
        <w:tc>
          <w:tcPr>
            <w:tcW w:w="530" w:type="pct"/>
          </w:tcPr>
          <w:p w14:paraId="2944AC0F"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20 g</w:t>
            </w:r>
          </w:p>
        </w:tc>
        <w:tc>
          <w:tcPr>
            <w:tcW w:w="660" w:type="pct"/>
          </w:tcPr>
          <w:p w14:paraId="4A89778B"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7,9 g</w:t>
            </w:r>
          </w:p>
        </w:tc>
      </w:tr>
      <w:tr w:rsidR="00FD1181" w:rsidRPr="00BB2664" w14:paraId="03C21113" w14:textId="77777777" w:rsidTr="004B7883">
        <w:tc>
          <w:tcPr>
            <w:tcW w:w="1692" w:type="pct"/>
          </w:tcPr>
          <w:p w14:paraId="40162F62" w14:textId="77777777" w:rsidR="00FD1181" w:rsidRPr="00BB2664" w:rsidRDefault="00FD1181" w:rsidP="00FD1181">
            <w:pPr>
              <w:spacing w:after="0" w:line="240" w:lineRule="auto"/>
              <w:rPr>
                <w:rFonts w:ascii="Times New Roman" w:hAnsi="Times New Roman"/>
              </w:rPr>
            </w:pPr>
            <w:r w:rsidRPr="00BB2664">
              <w:rPr>
                <w:rFonts w:ascii="Times New Roman" w:hAnsi="Times New Roman"/>
              </w:rPr>
              <w:t>Glicinas</w:t>
            </w:r>
          </w:p>
        </w:tc>
        <w:tc>
          <w:tcPr>
            <w:tcW w:w="529" w:type="pct"/>
          </w:tcPr>
          <w:p w14:paraId="2E24958C"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3,6 g</w:t>
            </w:r>
          </w:p>
        </w:tc>
        <w:tc>
          <w:tcPr>
            <w:tcW w:w="530" w:type="pct"/>
          </w:tcPr>
          <w:p w14:paraId="4C89F89F"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7,3 g</w:t>
            </w:r>
          </w:p>
        </w:tc>
        <w:tc>
          <w:tcPr>
            <w:tcW w:w="529" w:type="pct"/>
          </w:tcPr>
          <w:p w14:paraId="6413C0A7"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11 g</w:t>
            </w:r>
          </w:p>
        </w:tc>
        <w:tc>
          <w:tcPr>
            <w:tcW w:w="530" w:type="pct"/>
          </w:tcPr>
          <w:p w14:paraId="64D2BF27"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15 g</w:t>
            </w:r>
          </w:p>
        </w:tc>
        <w:tc>
          <w:tcPr>
            <w:tcW w:w="530" w:type="pct"/>
          </w:tcPr>
          <w:p w14:paraId="03FC1802"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18 g</w:t>
            </w:r>
          </w:p>
        </w:tc>
        <w:tc>
          <w:tcPr>
            <w:tcW w:w="660" w:type="pct"/>
          </w:tcPr>
          <w:p w14:paraId="7931BA39"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7,2 g</w:t>
            </w:r>
          </w:p>
        </w:tc>
      </w:tr>
      <w:tr w:rsidR="00FD1181" w:rsidRPr="00BB2664" w14:paraId="193E63D4" w14:textId="77777777" w:rsidTr="004B7883">
        <w:tc>
          <w:tcPr>
            <w:tcW w:w="1692" w:type="pct"/>
          </w:tcPr>
          <w:p w14:paraId="4715BCD3" w14:textId="77777777" w:rsidR="00FD1181" w:rsidRPr="00BB2664" w:rsidRDefault="00FD1181" w:rsidP="00FD1181">
            <w:pPr>
              <w:spacing w:after="0" w:line="240" w:lineRule="auto"/>
              <w:rPr>
                <w:rFonts w:ascii="Times New Roman" w:hAnsi="Times New Roman"/>
              </w:rPr>
            </w:pPr>
            <w:r w:rsidRPr="00BB2664">
              <w:rPr>
                <w:rFonts w:ascii="Times New Roman" w:hAnsi="Times New Roman"/>
              </w:rPr>
              <w:t>Histidinas</w:t>
            </w:r>
          </w:p>
        </w:tc>
        <w:tc>
          <w:tcPr>
            <w:tcW w:w="529" w:type="pct"/>
          </w:tcPr>
          <w:p w14:paraId="27F9C9F7"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1,0 g</w:t>
            </w:r>
          </w:p>
        </w:tc>
        <w:tc>
          <w:tcPr>
            <w:tcW w:w="530" w:type="pct"/>
          </w:tcPr>
          <w:p w14:paraId="34C5BE01"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2,0 g</w:t>
            </w:r>
          </w:p>
        </w:tc>
        <w:tc>
          <w:tcPr>
            <w:tcW w:w="529" w:type="pct"/>
          </w:tcPr>
          <w:p w14:paraId="21170BD3"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3,0 g</w:t>
            </w:r>
          </w:p>
        </w:tc>
        <w:tc>
          <w:tcPr>
            <w:tcW w:w="530" w:type="pct"/>
          </w:tcPr>
          <w:p w14:paraId="0C2D60DE"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4,0 g</w:t>
            </w:r>
          </w:p>
        </w:tc>
        <w:tc>
          <w:tcPr>
            <w:tcW w:w="530" w:type="pct"/>
          </w:tcPr>
          <w:p w14:paraId="43E9D580"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5,0 g</w:t>
            </w:r>
          </w:p>
        </w:tc>
        <w:tc>
          <w:tcPr>
            <w:tcW w:w="660" w:type="pct"/>
          </w:tcPr>
          <w:p w14:paraId="7CB079D2"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2,0 g</w:t>
            </w:r>
          </w:p>
        </w:tc>
      </w:tr>
      <w:tr w:rsidR="00FD1181" w:rsidRPr="00BB2664" w14:paraId="1CCD7E98" w14:textId="77777777" w:rsidTr="004B7883">
        <w:tc>
          <w:tcPr>
            <w:tcW w:w="1692" w:type="pct"/>
          </w:tcPr>
          <w:p w14:paraId="09887D48" w14:textId="77777777" w:rsidR="00FD1181" w:rsidRPr="00BB2664" w:rsidRDefault="00FD1181" w:rsidP="00FD1181">
            <w:pPr>
              <w:spacing w:after="0" w:line="240" w:lineRule="auto"/>
              <w:rPr>
                <w:rFonts w:ascii="Times New Roman" w:hAnsi="Times New Roman"/>
              </w:rPr>
            </w:pPr>
            <w:r w:rsidRPr="00BB2664">
              <w:rPr>
                <w:rFonts w:ascii="Times New Roman" w:hAnsi="Times New Roman"/>
              </w:rPr>
              <w:t>Izoleucinas</w:t>
            </w:r>
          </w:p>
        </w:tc>
        <w:tc>
          <w:tcPr>
            <w:tcW w:w="529" w:type="pct"/>
          </w:tcPr>
          <w:p w14:paraId="543AEEA6"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1,7 g</w:t>
            </w:r>
          </w:p>
        </w:tc>
        <w:tc>
          <w:tcPr>
            <w:tcW w:w="530" w:type="pct"/>
          </w:tcPr>
          <w:p w14:paraId="73E238AF"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3,3 g</w:t>
            </w:r>
          </w:p>
        </w:tc>
        <w:tc>
          <w:tcPr>
            <w:tcW w:w="529" w:type="pct"/>
          </w:tcPr>
          <w:p w14:paraId="48A57E5F"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5,0 g</w:t>
            </w:r>
          </w:p>
        </w:tc>
        <w:tc>
          <w:tcPr>
            <w:tcW w:w="530" w:type="pct"/>
          </w:tcPr>
          <w:p w14:paraId="0FEDD277"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6,6 g</w:t>
            </w:r>
          </w:p>
        </w:tc>
        <w:tc>
          <w:tcPr>
            <w:tcW w:w="530" w:type="pct"/>
          </w:tcPr>
          <w:p w14:paraId="31AFCB70"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8,3 g</w:t>
            </w:r>
          </w:p>
        </w:tc>
        <w:tc>
          <w:tcPr>
            <w:tcW w:w="660" w:type="pct"/>
          </w:tcPr>
          <w:p w14:paraId="401C67F8"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3,3 g</w:t>
            </w:r>
          </w:p>
        </w:tc>
      </w:tr>
      <w:tr w:rsidR="00FD1181" w:rsidRPr="00BB2664" w14:paraId="350C3685" w14:textId="77777777" w:rsidTr="004B7883">
        <w:tc>
          <w:tcPr>
            <w:tcW w:w="1692" w:type="pct"/>
          </w:tcPr>
          <w:p w14:paraId="127E5D78" w14:textId="77777777" w:rsidR="00FD1181" w:rsidRPr="00BB2664" w:rsidRDefault="00FD1181" w:rsidP="00FD1181">
            <w:pPr>
              <w:spacing w:after="0" w:line="240" w:lineRule="auto"/>
              <w:rPr>
                <w:rFonts w:ascii="Times New Roman" w:hAnsi="Times New Roman"/>
              </w:rPr>
            </w:pPr>
            <w:r w:rsidRPr="00BB2664">
              <w:rPr>
                <w:rFonts w:ascii="Times New Roman" w:hAnsi="Times New Roman"/>
              </w:rPr>
              <w:t>Leucinas</w:t>
            </w:r>
          </w:p>
        </w:tc>
        <w:tc>
          <w:tcPr>
            <w:tcW w:w="529" w:type="pct"/>
          </w:tcPr>
          <w:p w14:paraId="14D48CAD"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2,4 g</w:t>
            </w:r>
          </w:p>
        </w:tc>
        <w:tc>
          <w:tcPr>
            <w:tcW w:w="530" w:type="pct"/>
          </w:tcPr>
          <w:p w14:paraId="392598A6"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4,9 g</w:t>
            </w:r>
          </w:p>
        </w:tc>
        <w:tc>
          <w:tcPr>
            <w:tcW w:w="529" w:type="pct"/>
          </w:tcPr>
          <w:p w14:paraId="725DDCF0"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7,3 g</w:t>
            </w:r>
          </w:p>
        </w:tc>
        <w:tc>
          <w:tcPr>
            <w:tcW w:w="530" w:type="pct"/>
          </w:tcPr>
          <w:p w14:paraId="15F1CBB7"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9,8 g</w:t>
            </w:r>
          </w:p>
        </w:tc>
        <w:tc>
          <w:tcPr>
            <w:tcW w:w="530" w:type="pct"/>
          </w:tcPr>
          <w:p w14:paraId="7820EDF0"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12 g</w:t>
            </w:r>
          </w:p>
        </w:tc>
        <w:tc>
          <w:tcPr>
            <w:tcW w:w="660" w:type="pct"/>
          </w:tcPr>
          <w:p w14:paraId="225514D0"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4,8 g</w:t>
            </w:r>
          </w:p>
        </w:tc>
      </w:tr>
      <w:tr w:rsidR="00FD1181" w:rsidRPr="00BB2664" w14:paraId="2B10A127" w14:textId="77777777" w:rsidTr="004B7883">
        <w:tc>
          <w:tcPr>
            <w:tcW w:w="1692" w:type="pct"/>
          </w:tcPr>
          <w:p w14:paraId="309466AE" w14:textId="77777777" w:rsidR="00FD1181" w:rsidRPr="00BB2664" w:rsidRDefault="00FD1181" w:rsidP="00FD1181">
            <w:pPr>
              <w:spacing w:after="0" w:line="240" w:lineRule="auto"/>
              <w:rPr>
                <w:rFonts w:ascii="Times New Roman" w:hAnsi="Times New Roman"/>
              </w:rPr>
            </w:pPr>
            <w:r w:rsidRPr="00BB2664">
              <w:rPr>
                <w:rFonts w:ascii="Times New Roman" w:hAnsi="Times New Roman"/>
              </w:rPr>
              <w:t>Lizinas (acetato pavidalu)</w:t>
            </w:r>
          </w:p>
        </w:tc>
        <w:tc>
          <w:tcPr>
            <w:tcW w:w="529" w:type="pct"/>
            <w:vAlign w:val="bottom"/>
          </w:tcPr>
          <w:p w14:paraId="4833FD4C" w14:textId="77777777" w:rsidR="00FD1181" w:rsidRPr="00FD1181" w:rsidRDefault="00FD1181" w:rsidP="00FD1181">
            <w:pPr>
              <w:spacing w:after="0" w:line="240" w:lineRule="auto"/>
              <w:jc w:val="right"/>
              <w:rPr>
                <w:rFonts w:ascii="Times New Roman" w:eastAsia="Times New Roman" w:hAnsi="Times New Roman"/>
                <w:color w:val="000000"/>
              </w:rPr>
            </w:pPr>
            <w:r w:rsidRPr="00FD1181">
              <w:rPr>
                <w:rFonts w:ascii="Times New Roman" w:eastAsia="Times New Roman" w:hAnsi="Times New Roman"/>
                <w:color w:val="000000"/>
              </w:rPr>
              <w:t>2,2 g</w:t>
            </w:r>
          </w:p>
        </w:tc>
        <w:tc>
          <w:tcPr>
            <w:tcW w:w="530" w:type="pct"/>
          </w:tcPr>
          <w:p w14:paraId="0D892F85"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4,4 g</w:t>
            </w:r>
          </w:p>
        </w:tc>
        <w:tc>
          <w:tcPr>
            <w:tcW w:w="529" w:type="pct"/>
          </w:tcPr>
          <w:p w14:paraId="62F0ABCD"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6,6 g</w:t>
            </w:r>
          </w:p>
        </w:tc>
        <w:tc>
          <w:tcPr>
            <w:tcW w:w="530" w:type="pct"/>
          </w:tcPr>
          <w:p w14:paraId="45FBB0F0"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8,7 g</w:t>
            </w:r>
          </w:p>
        </w:tc>
        <w:tc>
          <w:tcPr>
            <w:tcW w:w="530" w:type="pct"/>
          </w:tcPr>
          <w:p w14:paraId="63BFBC61"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11 g</w:t>
            </w:r>
          </w:p>
        </w:tc>
        <w:tc>
          <w:tcPr>
            <w:tcW w:w="660" w:type="pct"/>
          </w:tcPr>
          <w:p w14:paraId="4DAAC33C"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4,3 g</w:t>
            </w:r>
          </w:p>
        </w:tc>
      </w:tr>
      <w:tr w:rsidR="00FD1181" w:rsidRPr="00BB2664" w14:paraId="6C87DD88" w14:textId="77777777" w:rsidTr="004B7883">
        <w:tc>
          <w:tcPr>
            <w:tcW w:w="1692" w:type="pct"/>
          </w:tcPr>
          <w:p w14:paraId="38030C2B" w14:textId="77777777" w:rsidR="00FD1181" w:rsidRPr="00BB2664" w:rsidRDefault="00FD1181" w:rsidP="00FD1181">
            <w:pPr>
              <w:spacing w:after="0" w:line="240" w:lineRule="auto"/>
              <w:rPr>
                <w:rFonts w:ascii="Times New Roman" w:hAnsi="Times New Roman"/>
              </w:rPr>
            </w:pPr>
            <w:r w:rsidRPr="00BB2664">
              <w:rPr>
                <w:rFonts w:ascii="Times New Roman" w:hAnsi="Times New Roman"/>
              </w:rPr>
              <w:t>Metioninas</w:t>
            </w:r>
          </w:p>
        </w:tc>
        <w:tc>
          <w:tcPr>
            <w:tcW w:w="529" w:type="pct"/>
          </w:tcPr>
          <w:p w14:paraId="67F68D88"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1,4 g</w:t>
            </w:r>
          </w:p>
        </w:tc>
        <w:tc>
          <w:tcPr>
            <w:tcW w:w="530" w:type="pct"/>
          </w:tcPr>
          <w:p w14:paraId="78A09848"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2,8 g</w:t>
            </w:r>
          </w:p>
        </w:tc>
        <w:tc>
          <w:tcPr>
            <w:tcW w:w="529" w:type="pct"/>
          </w:tcPr>
          <w:p w14:paraId="43FF085A"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4,3 g</w:t>
            </w:r>
          </w:p>
        </w:tc>
        <w:tc>
          <w:tcPr>
            <w:tcW w:w="530" w:type="pct"/>
          </w:tcPr>
          <w:p w14:paraId="29F04AD3"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5,7 g</w:t>
            </w:r>
          </w:p>
        </w:tc>
        <w:tc>
          <w:tcPr>
            <w:tcW w:w="530" w:type="pct"/>
          </w:tcPr>
          <w:p w14:paraId="02734A3C"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7,1 g</w:t>
            </w:r>
          </w:p>
        </w:tc>
        <w:tc>
          <w:tcPr>
            <w:tcW w:w="660" w:type="pct"/>
          </w:tcPr>
          <w:p w14:paraId="1BF3A183"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2,8 g</w:t>
            </w:r>
          </w:p>
        </w:tc>
      </w:tr>
      <w:tr w:rsidR="00FD1181" w:rsidRPr="00BB2664" w14:paraId="691B4FC1" w14:textId="77777777" w:rsidTr="004B7883">
        <w:tc>
          <w:tcPr>
            <w:tcW w:w="1692" w:type="pct"/>
          </w:tcPr>
          <w:p w14:paraId="334A8B11" w14:textId="77777777" w:rsidR="00FD1181" w:rsidRPr="00BB2664" w:rsidRDefault="00FD1181" w:rsidP="00FD1181">
            <w:pPr>
              <w:spacing w:after="0" w:line="240" w:lineRule="auto"/>
              <w:rPr>
                <w:rFonts w:ascii="Times New Roman" w:hAnsi="Times New Roman"/>
              </w:rPr>
            </w:pPr>
            <w:r w:rsidRPr="00BB2664">
              <w:rPr>
                <w:rFonts w:ascii="Times New Roman" w:hAnsi="Times New Roman"/>
              </w:rPr>
              <w:t>Fenilalaninas</w:t>
            </w:r>
          </w:p>
        </w:tc>
        <w:tc>
          <w:tcPr>
            <w:tcW w:w="529" w:type="pct"/>
          </w:tcPr>
          <w:p w14:paraId="4DC5CAF0"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1,7 g</w:t>
            </w:r>
          </w:p>
        </w:tc>
        <w:tc>
          <w:tcPr>
            <w:tcW w:w="530" w:type="pct"/>
          </w:tcPr>
          <w:p w14:paraId="38074922"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3,4 g</w:t>
            </w:r>
          </w:p>
        </w:tc>
        <w:tc>
          <w:tcPr>
            <w:tcW w:w="529" w:type="pct"/>
          </w:tcPr>
          <w:p w14:paraId="0A8D5F11"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5,1 g</w:t>
            </w:r>
          </w:p>
        </w:tc>
        <w:tc>
          <w:tcPr>
            <w:tcW w:w="530" w:type="pct"/>
          </w:tcPr>
          <w:p w14:paraId="6C84CE1D"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6,8 g</w:t>
            </w:r>
          </w:p>
        </w:tc>
        <w:tc>
          <w:tcPr>
            <w:tcW w:w="530" w:type="pct"/>
          </w:tcPr>
          <w:p w14:paraId="3DE41E8E"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8,4 g</w:t>
            </w:r>
          </w:p>
        </w:tc>
        <w:tc>
          <w:tcPr>
            <w:tcW w:w="660" w:type="pct"/>
          </w:tcPr>
          <w:p w14:paraId="7374F657"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3,3 g</w:t>
            </w:r>
          </w:p>
        </w:tc>
      </w:tr>
      <w:tr w:rsidR="00FD1181" w:rsidRPr="00BB2664" w14:paraId="47BE543E" w14:textId="77777777" w:rsidTr="004B7883">
        <w:tc>
          <w:tcPr>
            <w:tcW w:w="1692" w:type="pct"/>
          </w:tcPr>
          <w:p w14:paraId="57CF8B89" w14:textId="77777777" w:rsidR="00FD1181" w:rsidRPr="00BB2664" w:rsidRDefault="00FD1181" w:rsidP="00FD1181">
            <w:pPr>
              <w:spacing w:after="0" w:line="240" w:lineRule="auto"/>
              <w:rPr>
                <w:rFonts w:ascii="Times New Roman" w:hAnsi="Times New Roman"/>
              </w:rPr>
            </w:pPr>
            <w:r w:rsidRPr="00BB2664">
              <w:rPr>
                <w:rFonts w:ascii="Times New Roman" w:hAnsi="Times New Roman"/>
              </w:rPr>
              <w:t>Prolinas</w:t>
            </w:r>
          </w:p>
        </w:tc>
        <w:tc>
          <w:tcPr>
            <w:tcW w:w="529" w:type="pct"/>
          </w:tcPr>
          <w:p w14:paraId="5028DA3D"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3,7 g</w:t>
            </w:r>
          </w:p>
        </w:tc>
        <w:tc>
          <w:tcPr>
            <w:tcW w:w="530" w:type="pct"/>
          </w:tcPr>
          <w:p w14:paraId="4A493D56"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7,4 g</w:t>
            </w:r>
          </w:p>
        </w:tc>
        <w:tc>
          <w:tcPr>
            <w:tcW w:w="529" w:type="pct"/>
          </w:tcPr>
          <w:p w14:paraId="76C2EAA6"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11 g</w:t>
            </w:r>
          </w:p>
        </w:tc>
        <w:tc>
          <w:tcPr>
            <w:tcW w:w="530" w:type="pct"/>
          </w:tcPr>
          <w:p w14:paraId="2EB0DD6A"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15 g</w:t>
            </w:r>
          </w:p>
        </w:tc>
        <w:tc>
          <w:tcPr>
            <w:tcW w:w="530" w:type="pct"/>
          </w:tcPr>
          <w:p w14:paraId="522AEFC4"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19 g</w:t>
            </w:r>
          </w:p>
        </w:tc>
        <w:tc>
          <w:tcPr>
            <w:tcW w:w="660" w:type="pct"/>
          </w:tcPr>
          <w:p w14:paraId="543D1E40"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7,3 g</w:t>
            </w:r>
          </w:p>
        </w:tc>
      </w:tr>
      <w:tr w:rsidR="00FD1181" w:rsidRPr="00BB2664" w14:paraId="60D6187A" w14:textId="77777777" w:rsidTr="004B7883">
        <w:tc>
          <w:tcPr>
            <w:tcW w:w="1692" w:type="pct"/>
          </w:tcPr>
          <w:p w14:paraId="6BB2A3F0" w14:textId="77777777" w:rsidR="00FD1181" w:rsidRPr="00BB2664" w:rsidRDefault="00FD1181" w:rsidP="00FD1181">
            <w:pPr>
              <w:spacing w:after="0" w:line="240" w:lineRule="auto"/>
              <w:rPr>
                <w:rFonts w:ascii="Times New Roman" w:hAnsi="Times New Roman"/>
              </w:rPr>
            </w:pPr>
            <w:r w:rsidRPr="00BB2664">
              <w:rPr>
                <w:rFonts w:ascii="Times New Roman" w:hAnsi="Times New Roman"/>
              </w:rPr>
              <w:t>Serinas</w:t>
            </w:r>
          </w:p>
        </w:tc>
        <w:tc>
          <w:tcPr>
            <w:tcW w:w="529" w:type="pct"/>
          </w:tcPr>
          <w:p w14:paraId="3F483116"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2,2 g</w:t>
            </w:r>
          </w:p>
        </w:tc>
        <w:tc>
          <w:tcPr>
            <w:tcW w:w="530" w:type="pct"/>
          </w:tcPr>
          <w:p w14:paraId="4F8FFF6B"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4,3 g</w:t>
            </w:r>
          </w:p>
        </w:tc>
        <w:tc>
          <w:tcPr>
            <w:tcW w:w="529" w:type="pct"/>
          </w:tcPr>
          <w:p w14:paraId="62469152"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6,5 g</w:t>
            </w:r>
          </w:p>
        </w:tc>
        <w:tc>
          <w:tcPr>
            <w:tcW w:w="530" w:type="pct"/>
          </w:tcPr>
          <w:p w14:paraId="4841F4BE"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8,6 g</w:t>
            </w:r>
          </w:p>
        </w:tc>
        <w:tc>
          <w:tcPr>
            <w:tcW w:w="530" w:type="pct"/>
          </w:tcPr>
          <w:p w14:paraId="255703D4"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11 g</w:t>
            </w:r>
          </w:p>
        </w:tc>
        <w:tc>
          <w:tcPr>
            <w:tcW w:w="660" w:type="pct"/>
          </w:tcPr>
          <w:p w14:paraId="163A9796"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4,3 g</w:t>
            </w:r>
          </w:p>
        </w:tc>
      </w:tr>
      <w:tr w:rsidR="00FD1181" w:rsidRPr="00BB2664" w14:paraId="458D788B" w14:textId="77777777" w:rsidTr="004B7883">
        <w:tc>
          <w:tcPr>
            <w:tcW w:w="1692" w:type="pct"/>
          </w:tcPr>
          <w:p w14:paraId="1075E900" w14:textId="77777777" w:rsidR="00FD1181" w:rsidRPr="00BB2664" w:rsidRDefault="00FD1181" w:rsidP="00FD1181">
            <w:pPr>
              <w:spacing w:after="0" w:line="240" w:lineRule="auto"/>
              <w:rPr>
                <w:rFonts w:ascii="Times New Roman" w:hAnsi="Times New Roman"/>
              </w:rPr>
            </w:pPr>
            <w:r w:rsidRPr="00BB2664">
              <w:rPr>
                <w:rFonts w:ascii="Times New Roman" w:hAnsi="Times New Roman"/>
              </w:rPr>
              <w:t>Taurinas</w:t>
            </w:r>
          </w:p>
        </w:tc>
        <w:tc>
          <w:tcPr>
            <w:tcW w:w="529" w:type="pct"/>
          </w:tcPr>
          <w:p w14:paraId="16784EF6"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0,33 g</w:t>
            </w:r>
          </w:p>
        </w:tc>
        <w:tc>
          <w:tcPr>
            <w:tcW w:w="530" w:type="pct"/>
          </w:tcPr>
          <w:p w14:paraId="207A026B"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0,66 g</w:t>
            </w:r>
          </w:p>
        </w:tc>
        <w:tc>
          <w:tcPr>
            <w:tcW w:w="529" w:type="pct"/>
          </w:tcPr>
          <w:p w14:paraId="03BB8E8D"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1,0 g</w:t>
            </w:r>
          </w:p>
        </w:tc>
        <w:tc>
          <w:tcPr>
            <w:tcW w:w="530" w:type="pct"/>
          </w:tcPr>
          <w:p w14:paraId="4D587C3B"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1,3 g</w:t>
            </w:r>
          </w:p>
        </w:tc>
        <w:tc>
          <w:tcPr>
            <w:tcW w:w="530" w:type="pct"/>
          </w:tcPr>
          <w:p w14:paraId="56A2C870"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1,7 g</w:t>
            </w:r>
          </w:p>
        </w:tc>
        <w:tc>
          <w:tcPr>
            <w:tcW w:w="660" w:type="pct"/>
          </w:tcPr>
          <w:p w14:paraId="3DF044D5"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0,65 g</w:t>
            </w:r>
          </w:p>
        </w:tc>
      </w:tr>
      <w:tr w:rsidR="00FD1181" w:rsidRPr="00BB2664" w14:paraId="1B7F2C77" w14:textId="77777777" w:rsidTr="004B7883">
        <w:tc>
          <w:tcPr>
            <w:tcW w:w="1692" w:type="pct"/>
          </w:tcPr>
          <w:p w14:paraId="5F564C2E" w14:textId="77777777" w:rsidR="00FD1181" w:rsidRPr="00BB2664" w:rsidRDefault="00FD1181" w:rsidP="00FD1181">
            <w:pPr>
              <w:spacing w:after="0" w:line="240" w:lineRule="auto"/>
              <w:rPr>
                <w:rFonts w:ascii="Times New Roman" w:hAnsi="Times New Roman"/>
              </w:rPr>
            </w:pPr>
            <w:r w:rsidRPr="00BB2664">
              <w:rPr>
                <w:rFonts w:ascii="Times New Roman" w:hAnsi="Times New Roman"/>
              </w:rPr>
              <w:t>Treoninas</w:t>
            </w:r>
          </w:p>
        </w:tc>
        <w:tc>
          <w:tcPr>
            <w:tcW w:w="529" w:type="pct"/>
          </w:tcPr>
          <w:p w14:paraId="0CB558D4"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1,5 g</w:t>
            </w:r>
          </w:p>
        </w:tc>
        <w:tc>
          <w:tcPr>
            <w:tcW w:w="530" w:type="pct"/>
          </w:tcPr>
          <w:p w14:paraId="241D87DF"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2,9 g</w:t>
            </w:r>
          </w:p>
        </w:tc>
        <w:tc>
          <w:tcPr>
            <w:tcW w:w="529" w:type="pct"/>
          </w:tcPr>
          <w:p w14:paraId="1BF23B19"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4,4 g</w:t>
            </w:r>
          </w:p>
        </w:tc>
        <w:tc>
          <w:tcPr>
            <w:tcW w:w="530" w:type="pct"/>
          </w:tcPr>
          <w:p w14:paraId="36D1F3B1"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5,8 g</w:t>
            </w:r>
          </w:p>
        </w:tc>
        <w:tc>
          <w:tcPr>
            <w:tcW w:w="530" w:type="pct"/>
          </w:tcPr>
          <w:p w14:paraId="2F7E9D53"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7,3 g</w:t>
            </w:r>
          </w:p>
        </w:tc>
        <w:tc>
          <w:tcPr>
            <w:tcW w:w="660" w:type="pct"/>
          </w:tcPr>
          <w:p w14:paraId="276652B2"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2,9 g</w:t>
            </w:r>
          </w:p>
        </w:tc>
      </w:tr>
      <w:tr w:rsidR="00FD1181" w:rsidRPr="00BB2664" w14:paraId="7A5678CB" w14:textId="77777777" w:rsidTr="004B7883">
        <w:tc>
          <w:tcPr>
            <w:tcW w:w="1692" w:type="pct"/>
          </w:tcPr>
          <w:p w14:paraId="78D994BD" w14:textId="77777777" w:rsidR="00FD1181" w:rsidRPr="00BB2664" w:rsidRDefault="00FD1181" w:rsidP="00FD1181">
            <w:pPr>
              <w:spacing w:after="0" w:line="240" w:lineRule="auto"/>
              <w:rPr>
                <w:rFonts w:ascii="Times New Roman" w:hAnsi="Times New Roman"/>
              </w:rPr>
            </w:pPr>
            <w:r w:rsidRPr="00BB2664">
              <w:rPr>
                <w:rFonts w:ascii="Times New Roman" w:hAnsi="Times New Roman"/>
              </w:rPr>
              <w:t>Triptofanas</w:t>
            </w:r>
          </w:p>
        </w:tc>
        <w:tc>
          <w:tcPr>
            <w:tcW w:w="529" w:type="pct"/>
          </w:tcPr>
          <w:p w14:paraId="4E2C09C0"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0,66 g</w:t>
            </w:r>
          </w:p>
        </w:tc>
        <w:tc>
          <w:tcPr>
            <w:tcW w:w="530" w:type="pct"/>
          </w:tcPr>
          <w:p w14:paraId="0A7EE498"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1,3 g</w:t>
            </w:r>
          </w:p>
        </w:tc>
        <w:tc>
          <w:tcPr>
            <w:tcW w:w="529" w:type="pct"/>
          </w:tcPr>
          <w:p w14:paraId="41144687"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2,0 g</w:t>
            </w:r>
          </w:p>
        </w:tc>
        <w:tc>
          <w:tcPr>
            <w:tcW w:w="530" w:type="pct"/>
          </w:tcPr>
          <w:p w14:paraId="41E2826F"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2,7 g</w:t>
            </w:r>
          </w:p>
        </w:tc>
        <w:tc>
          <w:tcPr>
            <w:tcW w:w="530" w:type="pct"/>
          </w:tcPr>
          <w:p w14:paraId="29B2AA8D"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3,3 g</w:t>
            </w:r>
          </w:p>
        </w:tc>
        <w:tc>
          <w:tcPr>
            <w:tcW w:w="660" w:type="pct"/>
          </w:tcPr>
          <w:p w14:paraId="4645AEFA"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1,3 g</w:t>
            </w:r>
          </w:p>
        </w:tc>
      </w:tr>
      <w:tr w:rsidR="00FD1181" w:rsidRPr="00BB2664" w14:paraId="6454900C" w14:textId="77777777" w:rsidTr="004B7883">
        <w:tc>
          <w:tcPr>
            <w:tcW w:w="1692" w:type="pct"/>
          </w:tcPr>
          <w:p w14:paraId="62650AFD" w14:textId="77777777" w:rsidR="00FD1181" w:rsidRPr="00BB2664" w:rsidRDefault="00FD1181" w:rsidP="00FD1181">
            <w:pPr>
              <w:spacing w:after="0" w:line="240" w:lineRule="auto"/>
              <w:rPr>
                <w:rFonts w:ascii="Times New Roman" w:hAnsi="Times New Roman"/>
              </w:rPr>
            </w:pPr>
            <w:r w:rsidRPr="00BB2664">
              <w:rPr>
                <w:rFonts w:ascii="Times New Roman" w:hAnsi="Times New Roman"/>
              </w:rPr>
              <w:t>Tirozinas</w:t>
            </w:r>
          </w:p>
        </w:tc>
        <w:tc>
          <w:tcPr>
            <w:tcW w:w="529" w:type="pct"/>
          </w:tcPr>
          <w:p w14:paraId="596386DE"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0,13 g</w:t>
            </w:r>
          </w:p>
        </w:tc>
        <w:tc>
          <w:tcPr>
            <w:tcW w:w="530" w:type="pct"/>
          </w:tcPr>
          <w:p w14:paraId="5A39CF42"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0,26 g</w:t>
            </w:r>
          </w:p>
        </w:tc>
        <w:tc>
          <w:tcPr>
            <w:tcW w:w="529" w:type="pct"/>
          </w:tcPr>
          <w:p w14:paraId="76D1044B"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0,40 g</w:t>
            </w:r>
          </w:p>
        </w:tc>
        <w:tc>
          <w:tcPr>
            <w:tcW w:w="530" w:type="pct"/>
          </w:tcPr>
          <w:p w14:paraId="4B9EB1F9"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0,53 g</w:t>
            </w:r>
          </w:p>
        </w:tc>
        <w:tc>
          <w:tcPr>
            <w:tcW w:w="530" w:type="pct"/>
          </w:tcPr>
          <w:p w14:paraId="221E79B2"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0,66 g</w:t>
            </w:r>
          </w:p>
        </w:tc>
        <w:tc>
          <w:tcPr>
            <w:tcW w:w="660" w:type="pct"/>
          </w:tcPr>
          <w:p w14:paraId="062F6C26"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0,26 g</w:t>
            </w:r>
          </w:p>
        </w:tc>
      </w:tr>
      <w:tr w:rsidR="00FD1181" w:rsidRPr="00BB2664" w14:paraId="55EA7D34" w14:textId="77777777" w:rsidTr="004B7883">
        <w:tc>
          <w:tcPr>
            <w:tcW w:w="1692" w:type="pct"/>
          </w:tcPr>
          <w:p w14:paraId="1B26F693" w14:textId="77777777" w:rsidR="00FD1181" w:rsidRPr="00BB2664" w:rsidRDefault="00FD1181" w:rsidP="00FD1181">
            <w:pPr>
              <w:spacing w:after="0" w:line="240" w:lineRule="auto"/>
              <w:rPr>
                <w:rFonts w:ascii="Times New Roman" w:hAnsi="Times New Roman"/>
              </w:rPr>
            </w:pPr>
            <w:r w:rsidRPr="00BB2664">
              <w:rPr>
                <w:rFonts w:ascii="Times New Roman" w:hAnsi="Times New Roman"/>
              </w:rPr>
              <w:t>Valinas</w:t>
            </w:r>
          </w:p>
        </w:tc>
        <w:tc>
          <w:tcPr>
            <w:tcW w:w="529" w:type="pct"/>
          </w:tcPr>
          <w:p w14:paraId="40CE338E"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2,1 g</w:t>
            </w:r>
          </w:p>
        </w:tc>
        <w:tc>
          <w:tcPr>
            <w:tcW w:w="530" w:type="pct"/>
          </w:tcPr>
          <w:p w14:paraId="419C935F"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4,1 g</w:t>
            </w:r>
          </w:p>
        </w:tc>
        <w:tc>
          <w:tcPr>
            <w:tcW w:w="529" w:type="pct"/>
          </w:tcPr>
          <w:p w14:paraId="2ECE739D"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6,2 g</w:t>
            </w:r>
          </w:p>
        </w:tc>
        <w:tc>
          <w:tcPr>
            <w:tcW w:w="530" w:type="pct"/>
          </w:tcPr>
          <w:p w14:paraId="4136082E"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8,2 g</w:t>
            </w:r>
          </w:p>
        </w:tc>
        <w:tc>
          <w:tcPr>
            <w:tcW w:w="530" w:type="pct"/>
          </w:tcPr>
          <w:p w14:paraId="50E4A4C0"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10 g</w:t>
            </w:r>
          </w:p>
        </w:tc>
        <w:tc>
          <w:tcPr>
            <w:tcW w:w="660" w:type="pct"/>
          </w:tcPr>
          <w:p w14:paraId="6E9143FF"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4,1 g</w:t>
            </w:r>
          </w:p>
        </w:tc>
      </w:tr>
      <w:tr w:rsidR="00FD1181" w:rsidRPr="00BB2664" w14:paraId="2FB1752B" w14:textId="77777777" w:rsidTr="004B7883">
        <w:tc>
          <w:tcPr>
            <w:tcW w:w="1692" w:type="pct"/>
          </w:tcPr>
          <w:p w14:paraId="1FD21F91" w14:textId="77777777" w:rsidR="00FD1181" w:rsidRPr="00BB2664" w:rsidRDefault="00FD1181" w:rsidP="00FD1181">
            <w:pPr>
              <w:spacing w:after="0" w:line="240" w:lineRule="auto"/>
              <w:rPr>
                <w:rFonts w:ascii="Times New Roman" w:hAnsi="Times New Roman"/>
              </w:rPr>
            </w:pPr>
            <w:r w:rsidRPr="00BB2664">
              <w:rPr>
                <w:rFonts w:ascii="Times New Roman" w:hAnsi="Times New Roman"/>
              </w:rPr>
              <w:t>Kalcio chloridas dihidratas</w:t>
            </w:r>
            <w:r w:rsidR="008E7F46">
              <w:rPr>
                <w:rFonts w:ascii="Times New Roman" w:hAnsi="Times New Roman"/>
              </w:rPr>
              <w:t>,</w:t>
            </w:r>
            <w:r w:rsidRPr="00BB2664">
              <w:rPr>
                <w:rFonts w:ascii="Times New Roman" w:hAnsi="Times New Roman"/>
              </w:rPr>
              <w:t xml:space="preserve"> </w:t>
            </w:r>
            <w:r w:rsidRPr="00BB2664">
              <w:rPr>
                <w:rFonts w:ascii="Times New Roman" w:hAnsi="Times New Roman"/>
                <w:i/>
              </w:rPr>
              <w:t xml:space="preserve">atitinka </w:t>
            </w:r>
            <w:r w:rsidRPr="00BB2664">
              <w:rPr>
                <w:rFonts w:ascii="Times New Roman" w:hAnsi="Times New Roman"/>
              </w:rPr>
              <w:t>kalcio chloridą</w:t>
            </w:r>
          </w:p>
        </w:tc>
        <w:tc>
          <w:tcPr>
            <w:tcW w:w="529" w:type="pct"/>
          </w:tcPr>
          <w:p w14:paraId="5B11B1D3" w14:textId="77777777" w:rsidR="00FD1181" w:rsidRPr="00FD1181" w:rsidRDefault="00FD1181" w:rsidP="00FD1181">
            <w:pPr>
              <w:spacing w:after="0" w:line="240" w:lineRule="auto"/>
              <w:jc w:val="right"/>
              <w:rPr>
                <w:rFonts w:ascii="Times New Roman" w:eastAsia="Times New Roman" w:hAnsi="Times New Roman"/>
              </w:rPr>
            </w:pPr>
          </w:p>
          <w:p w14:paraId="50DFD5AD"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0,14 g</w:t>
            </w:r>
          </w:p>
        </w:tc>
        <w:tc>
          <w:tcPr>
            <w:tcW w:w="530" w:type="pct"/>
          </w:tcPr>
          <w:p w14:paraId="36152883" w14:textId="77777777" w:rsidR="00FD1181" w:rsidRPr="00FD1181" w:rsidRDefault="00FD1181" w:rsidP="00FD1181">
            <w:pPr>
              <w:spacing w:after="0" w:line="240" w:lineRule="auto"/>
              <w:jc w:val="right"/>
              <w:rPr>
                <w:rFonts w:ascii="Times New Roman" w:eastAsia="Times New Roman" w:hAnsi="Times New Roman"/>
              </w:rPr>
            </w:pPr>
          </w:p>
          <w:p w14:paraId="64BFFB2F"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0,29 g</w:t>
            </w:r>
          </w:p>
        </w:tc>
        <w:tc>
          <w:tcPr>
            <w:tcW w:w="529" w:type="pct"/>
          </w:tcPr>
          <w:p w14:paraId="341432DC" w14:textId="77777777" w:rsidR="00FD1181" w:rsidRPr="00FD1181" w:rsidRDefault="00FD1181" w:rsidP="00FD1181">
            <w:pPr>
              <w:spacing w:after="0" w:line="240" w:lineRule="auto"/>
              <w:jc w:val="right"/>
              <w:rPr>
                <w:rFonts w:ascii="Times New Roman" w:eastAsia="Times New Roman" w:hAnsi="Times New Roman"/>
              </w:rPr>
            </w:pPr>
          </w:p>
          <w:p w14:paraId="05EFF446"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0,43 g</w:t>
            </w:r>
          </w:p>
        </w:tc>
        <w:tc>
          <w:tcPr>
            <w:tcW w:w="530" w:type="pct"/>
          </w:tcPr>
          <w:p w14:paraId="617AC671" w14:textId="77777777" w:rsidR="00FD1181" w:rsidRPr="00FD1181" w:rsidRDefault="00FD1181" w:rsidP="00FD1181">
            <w:pPr>
              <w:spacing w:after="0" w:line="240" w:lineRule="auto"/>
              <w:jc w:val="right"/>
              <w:rPr>
                <w:rFonts w:ascii="Times New Roman" w:eastAsia="Times New Roman" w:hAnsi="Times New Roman"/>
              </w:rPr>
            </w:pPr>
          </w:p>
          <w:p w14:paraId="3E1BD2EA"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0,58 g</w:t>
            </w:r>
          </w:p>
        </w:tc>
        <w:tc>
          <w:tcPr>
            <w:tcW w:w="530" w:type="pct"/>
          </w:tcPr>
          <w:p w14:paraId="4C772A22" w14:textId="77777777" w:rsidR="00FD1181" w:rsidRPr="00FD1181" w:rsidRDefault="00FD1181" w:rsidP="00FD1181">
            <w:pPr>
              <w:spacing w:after="0" w:line="240" w:lineRule="auto"/>
              <w:jc w:val="right"/>
              <w:rPr>
                <w:rFonts w:ascii="Times New Roman" w:eastAsia="Times New Roman" w:hAnsi="Times New Roman"/>
              </w:rPr>
            </w:pPr>
          </w:p>
          <w:p w14:paraId="12982D00"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0,72 g</w:t>
            </w:r>
          </w:p>
        </w:tc>
        <w:tc>
          <w:tcPr>
            <w:tcW w:w="660" w:type="pct"/>
          </w:tcPr>
          <w:p w14:paraId="730319E3" w14:textId="77777777" w:rsidR="00FD1181" w:rsidRPr="00FD1181" w:rsidRDefault="00FD1181" w:rsidP="00FD1181">
            <w:pPr>
              <w:spacing w:after="0" w:line="240" w:lineRule="auto"/>
              <w:jc w:val="right"/>
              <w:rPr>
                <w:rFonts w:ascii="Times New Roman" w:eastAsia="Times New Roman" w:hAnsi="Times New Roman"/>
              </w:rPr>
            </w:pPr>
          </w:p>
          <w:p w14:paraId="5904FED7"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0,28 g</w:t>
            </w:r>
          </w:p>
        </w:tc>
      </w:tr>
      <w:tr w:rsidR="00FD1181" w:rsidRPr="00BB2664" w14:paraId="09A4D3D6" w14:textId="77777777" w:rsidTr="004B7883">
        <w:tc>
          <w:tcPr>
            <w:tcW w:w="1692" w:type="pct"/>
          </w:tcPr>
          <w:p w14:paraId="45E8BE26" w14:textId="77777777" w:rsidR="00FD1181" w:rsidRPr="00BB2664" w:rsidRDefault="00FD1181" w:rsidP="00FD1181">
            <w:pPr>
              <w:spacing w:after="0" w:line="240" w:lineRule="auto"/>
            </w:pPr>
            <w:r w:rsidRPr="00BB2664">
              <w:rPr>
                <w:rFonts w:ascii="Times New Roman" w:hAnsi="Times New Roman"/>
              </w:rPr>
              <w:t xml:space="preserve">Natrio glicerofosfatas </w:t>
            </w:r>
            <w:r w:rsidR="008E7F46">
              <w:rPr>
                <w:rFonts w:ascii="Times New Roman" w:hAnsi="Times New Roman"/>
              </w:rPr>
              <w:t>(</w:t>
            </w:r>
            <w:r w:rsidRPr="00BB2664">
              <w:rPr>
                <w:rFonts w:ascii="Times New Roman" w:hAnsi="Times New Roman"/>
              </w:rPr>
              <w:t>hidratas</w:t>
            </w:r>
            <w:r w:rsidR="008E7F46">
              <w:rPr>
                <w:rFonts w:ascii="Times New Roman" w:hAnsi="Times New Roman"/>
              </w:rPr>
              <w:t>),</w:t>
            </w:r>
            <w:r w:rsidRPr="00BB2664">
              <w:rPr>
                <w:rFonts w:ascii="Times New Roman" w:hAnsi="Times New Roman"/>
              </w:rPr>
              <w:t xml:space="preserve"> </w:t>
            </w:r>
            <w:r w:rsidRPr="00BB2664">
              <w:rPr>
                <w:rFonts w:ascii="Times New Roman" w:hAnsi="Times New Roman"/>
                <w:i/>
              </w:rPr>
              <w:t xml:space="preserve">atitinka </w:t>
            </w:r>
            <w:r w:rsidRPr="00BB2664">
              <w:rPr>
                <w:rFonts w:ascii="Times New Roman" w:hAnsi="Times New Roman"/>
              </w:rPr>
              <w:t>natrio glicerofosfatą</w:t>
            </w:r>
          </w:p>
        </w:tc>
        <w:tc>
          <w:tcPr>
            <w:tcW w:w="529" w:type="pct"/>
          </w:tcPr>
          <w:p w14:paraId="0CD3953E" w14:textId="77777777" w:rsidR="00FD1181" w:rsidRPr="00FD1181" w:rsidRDefault="00FD1181" w:rsidP="00FD1181">
            <w:pPr>
              <w:spacing w:after="0" w:line="240" w:lineRule="auto"/>
              <w:jc w:val="right"/>
              <w:rPr>
                <w:rFonts w:ascii="Times New Roman" w:eastAsia="Times New Roman" w:hAnsi="Times New Roman"/>
              </w:rPr>
            </w:pPr>
          </w:p>
          <w:p w14:paraId="2C113268" w14:textId="77777777" w:rsidR="00FD1181" w:rsidRPr="00FD1181" w:rsidRDefault="00FD1181" w:rsidP="00FD1181">
            <w:pPr>
              <w:spacing w:after="0" w:line="240" w:lineRule="auto"/>
              <w:jc w:val="center"/>
              <w:rPr>
                <w:rFonts w:ascii="Times New Roman" w:eastAsia="Times New Roman" w:hAnsi="Times New Roman"/>
              </w:rPr>
            </w:pPr>
            <w:r w:rsidRPr="00FD1181">
              <w:rPr>
                <w:rFonts w:ascii="Times New Roman" w:eastAsia="Times New Roman" w:hAnsi="Times New Roman"/>
              </w:rPr>
              <w:t>1,2 g</w:t>
            </w:r>
          </w:p>
        </w:tc>
        <w:tc>
          <w:tcPr>
            <w:tcW w:w="530" w:type="pct"/>
          </w:tcPr>
          <w:p w14:paraId="2AC7932E" w14:textId="77777777" w:rsidR="00FD1181" w:rsidRPr="00FD1181" w:rsidRDefault="00FD1181" w:rsidP="00FD1181">
            <w:pPr>
              <w:spacing w:after="0" w:line="240" w:lineRule="auto"/>
              <w:jc w:val="right"/>
              <w:rPr>
                <w:rFonts w:ascii="Times New Roman" w:eastAsia="Times New Roman" w:hAnsi="Times New Roman"/>
              </w:rPr>
            </w:pPr>
          </w:p>
          <w:p w14:paraId="4566058E"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2,3 g</w:t>
            </w:r>
          </w:p>
        </w:tc>
        <w:tc>
          <w:tcPr>
            <w:tcW w:w="529" w:type="pct"/>
          </w:tcPr>
          <w:p w14:paraId="75EFFB1D" w14:textId="77777777" w:rsidR="00FD1181" w:rsidRPr="00FD1181" w:rsidRDefault="00FD1181" w:rsidP="00FD1181">
            <w:pPr>
              <w:spacing w:after="0" w:line="240" w:lineRule="auto"/>
              <w:jc w:val="right"/>
              <w:rPr>
                <w:rFonts w:ascii="Times New Roman" w:eastAsia="Times New Roman" w:hAnsi="Times New Roman"/>
              </w:rPr>
            </w:pPr>
          </w:p>
          <w:p w14:paraId="12818245"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3,5 g</w:t>
            </w:r>
          </w:p>
        </w:tc>
        <w:tc>
          <w:tcPr>
            <w:tcW w:w="530" w:type="pct"/>
          </w:tcPr>
          <w:p w14:paraId="0D6F58ED" w14:textId="77777777" w:rsidR="00FD1181" w:rsidRPr="00FD1181" w:rsidRDefault="00FD1181" w:rsidP="00FD1181">
            <w:pPr>
              <w:spacing w:after="0" w:line="240" w:lineRule="auto"/>
              <w:jc w:val="right"/>
              <w:rPr>
                <w:rFonts w:ascii="Times New Roman" w:eastAsia="Times New Roman" w:hAnsi="Times New Roman"/>
              </w:rPr>
            </w:pPr>
          </w:p>
          <w:p w14:paraId="03B336FF"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4,6 g</w:t>
            </w:r>
          </w:p>
        </w:tc>
        <w:tc>
          <w:tcPr>
            <w:tcW w:w="530" w:type="pct"/>
          </w:tcPr>
          <w:p w14:paraId="0D517F46" w14:textId="77777777" w:rsidR="00FD1181" w:rsidRPr="00FD1181" w:rsidRDefault="00FD1181" w:rsidP="00FD1181">
            <w:pPr>
              <w:spacing w:after="0" w:line="240" w:lineRule="auto"/>
              <w:jc w:val="right"/>
              <w:rPr>
                <w:rFonts w:ascii="Times New Roman" w:eastAsia="Times New Roman" w:hAnsi="Times New Roman"/>
              </w:rPr>
            </w:pPr>
          </w:p>
          <w:p w14:paraId="0A8C6179"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5,8 g</w:t>
            </w:r>
          </w:p>
        </w:tc>
        <w:tc>
          <w:tcPr>
            <w:tcW w:w="660" w:type="pct"/>
          </w:tcPr>
          <w:p w14:paraId="4684058C" w14:textId="77777777" w:rsidR="00FD1181" w:rsidRPr="00FD1181" w:rsidRDefault="00FD1181" w:rsidP="00FD1181">
            <w:pPr>
              <w:spacing w:after="0" w:line="240" w:lineRule="auto"/>
              <w:jc w:val="right"/>
              <w:rPr>
                <w:rFonts w:ascii="Times New Roman" w:eastAsia="Times New Roman" w:hAnsi="Times New Roman"/>
              </w:rPr>
            </w:pPr>
          </w:p>
          <w:p w14:paraId="51D5943D"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2,3 g</w:t>
            </w:r>
          </w:p>
        </w:tc>
      </w:tr>
      <w:tr w:rsidR="00FD1181" w:rsidRPr="00BB2664" w14:paraId="5A896410" w14:textId="77777777" w:rsidTr="004B7883">
        <w:tc>
          <w:tcPr>
            <w:tcW w:w="1692" w:type="pct"/>
          </w:tcPr>
          <w:p w14:paraId="135F6CE5" w14:textId="77777777" w:rsidR="00FD1181" w:rsidRPr="00BB2664" w:rsidRDefault="00FD1181" w:rsidP="00FD1181">
            <w:pPr>
              <w:spacing w:after="0" w:line="240" w:lineRule="auto"/>
              <w:rPr>
                <w:rFonts w:ascii="Times New Roman" w:hAnsi="Times New Roman"/>
              </w:rPr>
            </w:pPr>
            <w:r w:rsidRPr="00BB2664">
              <w:rPr>
                <w:rFonts w:ascii="Times New Roman" w:hAnsi="Times New Roman"/>
              </w:rPr>
              <w:t>Magnio sulfatas heptahidratas</w:t>
            </w:r>
            <w:r w:rsidR="008E7F46">
              <w:rPr>
                <w:rFonts w:ascii="Times New Roman" w:hAnsi="Times New Roman"/>
              </w:rPr>
              <w:t>,</w:t>
            </w:r>
            <w:r w:rsidRPr="00BB2664">
              <w:rPr>
                <w:rFonts w:ascii="Times New Roman" w:hAnsi="Times New Roman"/>
              </w:rPr>
              <w:t xml:space="preserve"> </w:t>
            </w:r>
            <w:r w:rsidRPr="00BB2664">
              <w:rPr>
                <w:rFonts w:ascii="Times New Roman" w:hAnsi="Times New Roman"/>
                <w:i/>
              </w:rPr>
              <w:t xml:space="preserve">atitinka </w:t>
            </w:r>
            <w:r w:rsidRPr="00BB2664">
              <w:rPr>
                <w:rFonts w:ascii="Times New Roman" w:hAnsi="Times New Roman"/>
              </w:rPr>
              <w:t>magnio sulfatą</w:t>
            </w:r>
          </w:p>
        </w:tc>
        <w:tc>
          <w:tcPr>
            <w:tcW w:w="529" w:type="pct"/>
          </w:tcPr>
          <w:p w14:paraId="4EE150DA" w14:textId="77777777" w:rsidR="00FD1181" w:rsidRPr="00FD1181" w:rsidRDefault="00FD1181" w:rsidP="00FD1181">
            <w:pPr>
              <w:spacing w:after="0" w:line="240" w:lineRule="auto"/>
              <w:jc w:val="right"/>
              <w:rPr>
                <w:rFonts w:ascii="Times New Roman" w:eastAsia="Times New Roman" w:hAnsi="Times New Roman"/>
              </w:rPr>
            </w:pPr>
          </w:p>
          <w:p w14:paraId="34E795DC"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0,31 g</w:t>
            </w:r>
          </w:p>
        </w:tc>
        <w:tc>
          <w:tcPr>
            <w:tcW w:w="530" w:type="pct"/>
          </w:tcPr>
          <w:p w14:paraId="336CEA85" w14:textId="77777777" w:rsidR="00FD1181" w:rsidRPr="00FD1181" w:rsidRDefault="00FD1181" w:rsidP="00FD1181">
            <w:pPr>
              <w:spacing w:after="0" w:line="240" w:lineRule="auto"/>
              <w:jc w:val="right"/>
              <w:rPr>
                <w:rFonts w:ascii="Times New Roman" w:eastAsia="Times New Roman" w:hAnsi="Times New Roman"/>
              </w:rPr>
            </w:pPr>
          </w:p>
          <w:p w14:paraId="746DC2BC"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0,62 g</w:t>
            </w:r>
          </w:p>
        </w:tc>
        <w:tc>
          <w:tcPr>
            <w:tcW w:w="529" w:type="pct"/>
          </w:tcPr>
          <w:p w14:paraId="31D49F02" w14:textId="77777777" w:rsidR="00FD1181" w:rsidRPr="00FD1181" w:rsidRDefault="00FD1181" w:rsidP="00FD1181">
            <w:pPr>
              <w:spacing w:after="0" w:line="240" w:lineRule="auto"/>
              <w:jc w:val="right"/>
              <w:rPr>
                <w:rFonts w:ascii="Times New Roman" w:eastAsia="Times New Roman" w:hAnsi="Times New Roman"/>
              </w:rPr>
            </w:pPr>
          </w:p>
          <w:p w14:paraId="44E4DB2E"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0,92 g</w:t>
            </w:r>
          </w:p>
        </w:tc>
        <w:tc>
          <w:tcPr>
            <w:tcW w:w="530" w:type="pct"/>
          </w:tcPr>
          <w:p w14:paraId="1AB94A2E" w14:textId="77777777" w:rsidR="00FD1181" w:rsidRPr="00FD1181" w:rsidRDefault="00FD1181" w:rsidP="00FD1181">
            <w:pPr>
              <w:spacing w:after="0" w:line="240" w:lineRule="auto"/>
              <w:jc w:val="right"/>
              <w:rPr>
                <w:rFonts w:ascii="Times New Roman" w:eastAsia="Times New Roman" w:hAnsi="Times New Roman"/>
              </w:rPr>
            </w:pPr>
          </w:p>
          <w:p w14:paraId="515F91B7"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1,2 g</w:t>
            </w:r>
          </w:p>
        </w:tc>
        <w:tc>
          <w:tcPr>
            <w:tcW w:w="530" w:type="pct"/>
          </w:tcPr>
          <w:p w14:paraId="5A65EC80" w14:textId="77777777" w:rsidR="00FD1181" w:rsidRPr="00FD1181" w:rsidRDefault="00FD1181" w:rsidP="00FD1181">
            <w:pPr>
              <w:spacing w:after="0" w:line="240" w:lineRule="auto"/>
              <w:jc w:val="right"/>
              <w:rPr>
                <w:rFonts w:ascii="Times New Roman" w:eastAsia="Times New Roman" w:hAnsi="Times New Roman"/>
              </w:rPr>
            </w:pPr>
          </w:p>
          <w:p w14:paraId="132ECE3C"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1,5 g</w:t>
            </w:r>
          </w:p>
        </w:tc>
        <w:tc>
          <w:tcPr>
            <w:tcW w:w="660" w:type="pct"/>
          </w:tcPr>
          <w:p w14:paraId="05AA7E36" w14:textId="77777777" w:rsidR="00FD1181" w:rsidRPr="00FD1181" w:rsidRDefault="00FD1181" w:rsidP="00FD1181">
            <w:pPr>
              <w:spacing w:after="0" w:line="240" w:lineRule="auto"/>
              <w:jc w:val="right"/>
              <w:rPr>
                <w:rFonts w:ascii="Times New Roman" w:eastAsia="Times New Roman" w:hAnsi="Times New Roman"/>
              </w:rPr>
            </w:pPr>
          </w:p>
          <w:p w14:paraId="78B889BF"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0,61 g</w:t>
            </w:r>
          </w:p>
        </w:tc>
      </w:tr>
      <w:tr w:rsidR="00FD1181" w:rsidRPr="00BB2664" w14:paraId="624726CD" w14:textId="77777777" w:rsidTr="004B7883">
        <w:tc>
          <w:tcPr>
            <w:tcW w:w="1692" w:type="pct"/>
          </w:tcPr>
          <w:p w14:paraId="63D0A76E" w14:textId="77777777" w:rsidR="00FD1181" w:rsidRPr="00BB2664" w:rsidRDefault="00FD1181" w:rsidP="00FD1181">
            <w:pPr>
              <w:spacing w:after="0" w:line="240" w:lineRule="auto"/>
              <w:rPr>
                <w:rFonts w:ascii="Times New Roman" w:hAnsi="Times New Roman"/>
              </w:rPr>
            </w:pPr>
            <w:r w:rsidRPr="00BB2664">
              <w:rPr>
                <w:rFonts w:ascii="Times New Roman" w:hAnsi="Times New Roman"/>
              </w:rPr>
              <w:t>Kalio chloridas</w:t>
            </w:r>
          </w:p>
        </w:tc>
        <w:tc>
          <w:tcPr>
            <w:tcW w:w="529" w:type="pct"/>
          </w:tcPr>
          <w:p w14:paraId="56B41D32"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1,2 g</w:t>
            </w:r>
          </w:p>
        </w:tc>
        <w:tc>
          <w:tcPr>
            <w:tcW w:w="530" w:type="pct"/>
          </w:tcPr>
          <w:p w14:paraId="56D0F921"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2,3 g</w:t>
            </w:r>
          </w:p>
        </w:tc>
        <w:tc>
          <w:tcPr>
            <w:tcW w:w="529" w:type="pct"/>
          </w:tcPr>
          <w:p w14:paraId="29F24B65"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3,5 g</w:t>
            </w:r>
          </w:p>
        </w:tc>
        <w:tc>
          <w:tcPr>
            <w:tcW w:w="530" w:type="pct"/>
          </w:tcPr>
          <w:p w14:paraId="4F432474"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4,6 g</w:t>
            </w:r>
          </w:p>
        </w:tc>
        <w:tc>
          <w:tcPr>
            <w:tcW w:w="530" w:type="pct"/>
          </w:tcPr>
          <w:p w14:paraId="5DDA49E9"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5,8 g</w:t>
            </w:r>
          </w:p>
        </w:tc>
        <w:tc>
          <w:tcPr>
            <w:tcW w:w="660" w:type="pct"/>
          </w:tcPr>
          <w:p w14:paraId="1A524C55"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2,3 g</w:t>
            </w:r>
          </w:p>
        </w:tc>
      </w:tr>
      <w:tr w:rsidR="00FD1181" w:rsidRPr="00BB2664" w14:paraId="412D63F5" w14:textId="77777777" w:rsidTr="004B7883">
        <w:tc>
          <w:tcPr>
            <w:tcW w:w="1692" w:type="pct"/>
          </w:tcPr>
          <w:p w14:paraId="5EA88314" w14:textId="77777777" w:rsidR="00FD1181" w:rsidRPr="00BB2664" w:rsidRDefault="00FD1181" w:rsidP="00FD1181">
            <w:pPr>
              <w:spacing w:after="0" w:line="240" w:lineRule="auto"/>
              <w:rPr>
                <w:rFonts w:ascii="Times New Roman" w:hAnsi="Times New Roman"/>
              </w:rPr>
            </w:pPr>
            <w:r w:rsidRPr="00BB2664">
              <w:rPr>
                <w:rFonts w:ascii="Times New Roman" w:hAnsi="Times New Roman"/>
              </w:rPr>
              <w:t>Natrio acetatas trihidratas</w:t>
            </w:r>
            <w:r w:rsidR="008E7F46">
              <w:rPr>
                <w:rFonts w:ascii="Times New Roman" w:hAnsi="Times New Roman"/>
              </w:rPr>
              <w:t>,</w:t>
            </w:r>
            <w:r w:rsidRPr="00BB2664">
              <w:rPr>
                <w:rFonts w:ascii="Times New Roman" w:hAnsi="Times New Roman"/>
              </w:rPr>
              <w:t xml:space="preserve"> </w:t>
            </w:r>
            <w:r w:rsidRPr="00BB2664">
              <w:rPr>
                <w:rFonts w:ascii="Times New Roman" w:hAnsi="Times New Roman"/>
                <w:i/>
              </w:rPr>
              <w:t>atitinka</w:t>
            </w:r>
            <w:r w:rsidRPr="00BB2664">
              <w:rPr>
                <w:rFonts w:ascii="Times New Roman" w:hAnsi="Times New Roman"/>
              </w:rPr>
              <w:t xml:space="preserve"> natrio acetatą</w:t>
            </w:r>
          </w:p>
        </w:tc>
        <w:tc>
          <w:tcPr>
            <w:tcW w:w="529" w:type="pct"/>
          </w:tcPr>
          <w:p w14:paraId="01B972BB" w14:textId="77777777" w:rsidR="00FD1181" w:rsidRPr="00FD1181" w:rsidRDefault="00FD1181" w:rsidP="00FD1181">
            <w:pPr>
              <w:spacing w:after="0" w:line="240" w:lineRule="auto"/>
              <w:jc w:val="right"/>
              <w:rPr>
                <w:rFonts w:ascii="Times New Roman" w:eastAsia="Times New Roman" w:hAnsi="Times New Roman"/>
              </w:rPr>
            </w:pPr>
          </w:p>
          <w:p w14:paraId="427328F4"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0,82 g</w:t>
            </w:r>
          </w:p>
        </w:tc>
        <w:tc>
          <w:tcPr>
            <w:tcW w:w="530" w:type="pct"/>
          </w:tcPr>
          <w:p w14:paraId="56F6FB3F" w14:textId="77777777" w:rsidR="00FD1181" w:rsidRPr="00FD1181" w:rsidRDefault="00FD1181" w:rsidP="00FD1181">
            <w:pPr>
              <w:spacing w:after="0" w:line="240" w:lineRule="auto"/>
              <w:jc w:val="right"/>
              <w:rPr>
                <w:rFonts w:ascii="Times New Roman" w:eastAsia="Times New Roman" w:hAnsi="Times New Roman"/>
              </w:rPr>
            </w:pPr>
          </w:p>
          <w:p w14:paraId="5C11923A"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1,6 g</w:t>
            </w:r>
          </w:p>
        </w:tc>
        <w:tc>
          <w:tcPr>
            <w:tcW w:w="529" w:type="pct"/>
          </w:tcPr>
          <w:p w14:paraId="29239BF4" w14:textId="77777777" w:rsidR="00FD1181" w:rsidRPr="00FD1181" w:rsidRDefault="00FD1181" w:rsidP="00FD1181">
            <w:pPr>
              <w:spacing w:after="0" w:line="240" w:lineRule="auto"/>
              <w:jc w:val="right"/>
              <w:rPr>
                <w:rFonts w:ascii="Times New Roman" w:eastAsia="Times New Roman" w:hAnsi="Times New Roman"/>
              </w:rPr>
            </w:pPr>
          </w:p>
          <w:p w14:paraId="5622B429"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2,5 g</w:t>
            </w:r>
          </w:p>
        </w:tc>
        <w:tc>
          <w:tcPr>
            <w:tcW w:w="530" w:type="pct"/>
          </w:tcPr>
          <w:p w14:paraId="0C665E8B" w14:textId="77777777" w:rsidR="00FD1181" w:rsidRPr="00FD1181" w:rsidRDefault="00FD1181" w:rsidP="00FD1181">
            <w:pPr>
              <w:spacing w:after="0" w:line="240" w:lineRule="auto"/>
              <w:jc w:val="right"/>
              <w:rPr>
                <w:rFonts w:ascii="Times New Roman" w:eastAsia="Times New Roman" w:hAnsi="Times New Roman"/>
              </w:rPr>
            </w:pPr>
          </w:p>
          <w:p w14:paraId="4E459F36"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3,3 g</w:t>
            </w:r>
          </w:p>
        </w:tc>
        <w:tc>
          <w:tcPr>
            <w:tcW w:w="530" w:type="pct"/>
          </w:tcPr>
          <w:p w14:paraId="5FF9B49B" w14:textId="77777777" w:rsidR="00FD1181" w:rsidRPr="00FD1181" w:rsidRDefault="00FD1181" w:rsidP="00FD1181">
            <w:pPr>
              <w:spacing w:after="0" w:line="240" w:lineRule="auto"/>
              <w:jc w:val="right"/>
              <w:rPr>
                <w:rFonts w:ascii="Times New Roman" w:eastAsia="Times New Roman" w:hAnsi="Times New Roman"/>
              </w:rPr>
            </w:pPr>
          </w:p>
          <w:p w14:paraId="09927DEC"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4,1 g</w:t>
            </w:r>
          </w:p>
        </w:tc>
        <w:tc>
          <w:tcPr>
            <w:tcW w:w="660" w:type="pct"/>
          </w:tcPr>
          <w:p w14:paraId="53F57184" w14:textId="77777777" w:rsidR="00FD1181" w:rsidRPr="00FD1181" w:rsidRDefault="00FD1181" w:rsidP="00FD1181">
            <w:pPr>
              <w:spacing w:after="0" w:line="240" w:lineRule="auto"/>
              <w:jc w:val="right"/>
              <w:rPr>
                <w:rFonts w:ascii="Times New Roman" w:eastAsia="Times New Roman" w:hAnsi="Times New Roman"/>
              </w:rPr>
            </w:pPr>
          </w:p>
          <w:p w14:paraId="0A10CA4B"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1,6 g</w:t>
            </w:r>
          </w:p>
        </w:tc>
      </w:tr>
      <w:tr w:rsidR="00FD1181" w:rsidRPr="00BB2664" w14:paraId="40473A38" w14:textId="77777777" w:rsidTr="004B7883">
        <w:tc>
          <w:tcPr>
            <w:tcW w:w="1692" w:type="pct"/>
          </w:tcPr>
          <w:p w14:paraId="05607723" w14:textId="77777777" w:rsidR="00FD1181" w:rsidRPr="00BB2664" w:rsidRDefault="00FD1181" w:rsidP="00FD1181">
            <w:pPr>
              <w:spacing w:after="0" w:line="240" w:lineRule="auto"/>
              <w:rPr>
                <w:rFonts w:ascii="Times New Roman" w:hAnsi="Times New Roman"/>
              </w:rPr>
            </w:pPr>
            <w:r w:rsidRPr="00BB2664">
              <w:rPr>
                <w:rFonts w:ascii="Times New Roman" w:hAnsi="Times New Roman"/>
              </w:rPr>
              <w:t>Cinko sulfatas heptahidratas</w:t>
            </w:r>
            <w:r w:rsidR="008E7F46">
              <w:rPr>
                <w:rFonts w:ascii="Times New Roman" w:hAnsi="Times New Roman"/>
              </w:rPr>
              <w:t>,</w:t>
            </w:r>
            <w:r w:rsidRPr="00BB2664">
              <w:rPr>
                <w:rFonts w:ascii="Times New Roman" w:hAnsi="Times New Roman"/>
              </w:rPr>
              <w:t xml:space="preserve"> </w:t>
            </w:r>
            <w:r w:rsidRPr="00BB2664">
              <w:rPr>
                <w:rFonts w:ascii="Times New Roman" w:hAnsi="Times New Roman"/>
                <w:i/>
              </w:rPr>
              <w:t>atitinka</w:t>
            </w:r>
            <w:r w:rsidRPr="00BB2664">
              <w:rPr>
                <w:rFonts w:ascii="Times New Roman" w:hAnsi="Times New Roman"/>
              </w:rPr>
              <w:t xml:space="preserve"> cinko sulfatą</w:t>
            </w:r>
          </w:p>
        </w:tc>
        <w:tc>
          <w:tcPr>
            <w:tcW w:w="529" w:type="pct"/>
          </w:tcPr>
          <w:p w14:paraId="60C737FB" w14:textId="77777777" w:rsidR="00FD1181" w:rsidRPr="00FD1181" w:rsidRDefault="00FD1181" w:rsidP="00FD1181">
            <w:pPr>
              <w:spacing w:after="0" w:line="240" w:lineRule="auto"/>
              <w:jc w:val="right"/>
              <w:rPr>
                <w:rFonts w:ascii="Times New Roman" w:eastAsia="Times New Roman" w:hAnsi="Times New Roman"/>
              </w:rPr>
            </w:pPr>
          </w:p>
          <w:p w14:paraId="55BB6FD9"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0,0033 g</w:t>
            </w:r>
          </w:p>
        </w:tc>
        <w:tc>
          <w:tcPr>
            <w:tcW w:w="530" w:type="pct"/>
          </w:tcPr>
          <w:p w14:paraId="12BEC59B" w14:textId="77777777" w:rsidR="00FD1181" w:rsidRPr="00FD1181" w:rsidRDefault="00FD1181" w:rsidP="00FD1181">
            <w:pPr>
              <w:spacing w:after="0" w:line="240" w:lineRule="auto"/>
              <w:jc w:val="right"/>
              <w:rPr>
                <w:rFonts w:ascii="Times New Roman" w:eastAsia="Times New Roman" w:hAnsi="Times New Roman"/>
              </w:rPr>
            </w:pPr>
          </w:p>
          <w:p w14:paraId="3BAF82C2"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0,0066 g</w:t>
            </w:r>
          </w:p>
        </w:tc>
        <w:tc>
          <w:tcPr>
            <w:tcW w:w="529" w:type="pct"/>
          </w:tcPr>
          <w:p w14:paraId="57380FD6" w14:textId="77777777" w:rsidR="00FD1181" w:rsidRPr="00FD1181" w:rsidRDefault="00FD1181" w:rsidP="00FD1181">
            <w:pPr>
              <w:spacing w:after="0" w:line="240" w:lineRule="auto"/>
              <w:jc w:val="right"/>
              <w:rPr>
                <w:rFonts w:ascii="Times New Roman" w:eastAsia="Times New Roman" w:hAnsi="Times New Roman"/>
              </w:rPr>
            </w:pPr>
          </w:p>
          <w:p w14:paraId="1CC469E6"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0,010 g</w:t>
            </w:r>
          </w:p>
        </w:tc>
        <w:tc>
          <w:tcPr>
            <w:tcW w:w="530" w:type="pct"/>
          </w:tcPr>
          <w:p w14:paraId="361F5846" w14:textId="77777777" w:rsidR="00FD1181" w:rsidRPr="00FD1181" w:rsidRDefault="00FD1181" w:rsidP="00FD1181">
            <w:pPr>
              <w:spacing w:after="0" w:line="240" w:lineRule="auto"/>
              <w:jc w:val="right"/>
              <w:rPr>
                <w:rFonts w:ascii="Times New Roman" w:eastAsia="Times New Roman" w:hAnsi="Times New Roman"/>
              </w:rPr>
            </w:pPr>
          </w:p>
          <w:p w14:paraId="6B8A465A"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0,013 g</w:t>
            </w:r>
          </w:p>
        </w:tc>
        <w:tc>
          <w:tcPr>
            <w:tcW w:w="530" w:type="pct"/>
          </w:tcPr>
          <w:p w14:paraId="32B9CB21" w14:textId="77777777" w:rsidR="00FD1181" w:rsidRPr="00FD1181" w:rsidRDefault="00FD1181" w:rsidP="00FD1181">
            <w:pPr>
              <w:spacing w:after="0" w:line="240" w:lineRule="auto"/>
              <w:jc w:val="right"/>
              <w:rPr>
                <w:rFonts w:ascii="Times New Roman" w:eastAsia="Times New Roman" w:hAnsi="Times New Roman"/>
              </w:rPr>
            </w:pPr>
          </w:p>
          <w:p w14:paraId="1CB28223"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0,017 g</w:t>
            </w:r>
          </w:p>
        </w:tc>
        <w:tc>
          <w:tcPr>
            <w:tcW w:w="660" w:type="pct"/>
          </w:tcPr>
          <w:p w14:paraId="073747B1" w14:textId="77777777" w:rsidR="00FD1181" w:rsidRPr="00FD1181" w:rsidRDefault="00FD1181" w:rsidP="00FD1181">
            <w:pPr>
              <w:spacing w:after="0" w:line="240" w:lineRule="auto"/>
              <w:jc w:val="right"/>
              <w:rPr>
                <w:rFonts w:ascii="Times New Roman" w:eastAsia="Times New Roman" w:hAnsi="Times New Roman"/>
              </w:rPr>
            </w:pPr>
          </w:p>
          <w:p w14:paraId="6EC61602"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0,0066 g</w:t>
            </w:r>
          </w:p>
        </w:tc>
      </w:tr>
      <w:tr w:rsidR="00FD1181" w:rsidRPr="00BB2664" w14:paraId="1915EDFB" w14:textId="77777777" w:rsidTr="004B7883">
        <w:tc>
          <w:tcPr>
            <w:tcW w:w="1692" w:type="pct"/>
          </w:tcPr>
          <w:p w14:paraId="07915AFA" w14:textId="77777777" w:rsidR="00FD1181" w:rsidRPr="00FD1181" w:rsidRDefault="00FD1181" w:rsidP="00FD1181">
            <w:pPr>
              <w:spacing w:after="0" w:line="240" w:lineRule="auto"/>
              <w:rPr>
                <w:rFonts w:ascii="Times New Roman" w:eastAsia="Times New Roman" w:hAnsi="Times New Roman"/>
              </w:rPr>
            </w:pPr>
            <w:r w:rsidRPr="00FD1181">
              <w:rPr>
                <w:rFonts w:ascii="Times New Roman" w:eastAsia="Times New Roman" w:hAnsi="Times New Roman"/>
              </w:rPr>
              <w:t>Gliukozė monohidratas</w:t>
            </w:r>
            <w:r w:rsidR="008E7F46">
              <w:rPr>
                <w:rFonts w:ascii="Times New Roman" w:eastAsia="Times New Roman" w:hAnsi="Times New Roman"/>
              </w:rPr>
              <w:t>,</w:t>
            </w:r>
            <w:r w:rsidRPr="00FD1181">
              <w:rPr>
                <w:rFonts w:ascii="Times New Roman" w:eastAsia="Times New Roman" w:hAnsi="Times New Roman"/>
              </w:rPr>
              <w:t xml:space="preserve"> </w:t>
            </w:r>
          </w:p>
          <w:p w14:paraId="6E5BDA1F" w14:textId="77777777" w:rsidR="00FD1181" w:rsidRPr="00FD1181" w:rsidRDefault="00FD1181" w:rsidP="00FD1181">
            <w:pPr>
              <w:spacing w:after="0" w:line="240" w:lineRule="auto"/>
              <w:rPr>
                <w:rFonts w:ascii="Times New Roman" w:eastAsia="Times New Roman" w:hAnsi="Times New Roman"/>
              </w:rPr>
            </w:pPr>
            <w:r w:rsidRPr="00FD1181">
              <w:rPr>
                <w:rFonts w:ascii="Times New Roman" w:eastAsia="Times New Roman" w:hAnsi="Times New Roman"/>
                <w:i/>
              </w:rPr>
              <w:t xml:space="preserve">atitinka </w:t>
            </w:r>
            <w:r w:rsidRPr="00FD1181">
              <w:rPr>
                <w:rFonts w:ascii="Times New Roman" w:eastAsia="Times New Roman" w:hAnsi="Times New Roman"/>
              </w:rPr>
              <w:t xml:space="preserve">gliukozę </w:t>
            </w:r>
          </w:p>
        </w:tc>
        <w:tc>
          <w:tcPr>
            <w:tcW w:w="529" w:type="pct"/>
          </w:tcPr>
          <w:p w14:paraId="54CBC508" w14:textId="77777777" w:rsidR="00FD1181" w:rsidRPr="00FD1181" w:rsidRDefault="00FD1181" w:rsidP="00FD1181">
            <w:pPr>
              <w:spacing w:after="0" w:line="240" w:lineRule="auto"/>
              <w:jc w:val="right"/>
              <w:rPr>
                <w:rFonts w:ascii="Times New Roman" w:eastAsia="Times New Roman" w:hAnsi="Times New Roman"/>
              </w:rPr>
            </w:pPr>
          </w:p>
          <w:p w14:paraId="2852A1CB"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43 g</w:t>
            </w:r>
          </w:p>
        </w:tc>
        <w:tc>
          <w:tcPr>
            <w:tcW w:w="530" w:type="pct"/>
          </w:tcPr>
          <w:p w14:paraId="0515B314" w14:textId="77777777" w:rsidR="00FD1181" w:rsidRPr="00FD1181" w:rsidRDefault="00FD1181" w:rsidP="00FD1181">
            <w:pPr>
              <w:spacing w:after="0" w:line="240" w:lineRule="auto"/>
              <w:jc w:val="right"/>
              <w:rPr>
                <w:rFonts w:ascii="Times New Roman" w:eastAsia="Times New Roman" w:hAnsi="Times New Roman"/>
              </w:rPr>
            </w:pPr>
          </w:p>
          <w:p w14:paraId="2C83C0F0"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86 g</w:t>
            </w:r>
          </w:p>
        </w:tc>
        <w:tc>
          <w:tcPr>
            <w:tcW w:w="529" w:type="pct"/>
          </w:tcPr>
          <w:p w14:paraId="558D7347" w14:textId="77777777" w:rsidR="00FD1181" w:rsidRPr="00FD1181" w:rsidRDefault="00FD1181" w:rsidP="00FD1181">
            <w:pPr>
              <w:spacing w:after="0" w:line="240" w:lineRule="auto"/>
              <w:jc w:val="right"/>
              <w:rPr>
                <w:rFonts w:ascii="Times New Roman" w:eastAsia="Times New Roman" w:hAnsi="Times New Roman"/>
              </w:rPr>
            </w:pPr>
          </w:p>
          <w:p w14:paraId="2E8C5E8F"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129 g</w:t>
            </w:r>
          </w:p>
        </w:tc>
        <w:tc>
          <w:tcPr>
            <w:tcW w:w="530" w:type="pct"/>
          </w:tcPr>
          <w:p w14:paraId="5A145FC6" w14:textId="77777777" w:rsidR="00FD1181" w:rsidRPr="00FD1181" w:rsidRDefault="00FD1181" w:rsidP="00FD1181">
            <w:pPr>
              <w:spacing w:after="0" w:line="240" w:lineRule="auto"/>
              <w:jc w:val="right"/>
              <w:rPr>
                <w:rFonts w:ascii="Times New Roman" w:eastAsia="Times New Roman" w:hAnsi="Times New Roman"/>
              </w:rPr>
            </w:pPr>
          </w:p>
          <w:p w14:paraId="5AAB283D"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171 g</w:t>
            </w:r>
          </w:p>
        </w:tc>
        <w:tc>
          <w:tcPr>
            <w:tcW w:w="530" w:type="pct"/>
          </w:tcPr>
          <w:p w14:paraId="733388EB" w14:textId="77777777" w:rsidR="00FD1181" w:rsidRPr="00FD1181" w:rsidRDefault="00FD1181" w:rsidP="00FD1181">
            <w:pPr>
              <w:spacing w:after="0" w:line="240" w:lineRule="auto"/>
              <w:jc w:val="right"/>
              <w:rPr>
                <w:rFonts w:ascii="Times New Roman" w:eastAsia="Times New Roman" w:hAnsi="Times New Roman"/>
              </w:rPr>
            </w:pPr>
          </w:p>
          <w:p w14:paraId="1B189AA1"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214 g</w:t>
            </w:r>
          </w:p>
        </w:tc>
        <w:tc>
          <w:tcPr>
            <w:tcW w:w="660" w:type="pct"/>
          </w:tcPr>
          <w:p w14:paraId="19F0E4B0" w14:textId="77777777" w:rsidR="00FD1181" w:rsidRPr="00FD1181" w:rsidRDefault="00FD1181" w:rsidP="00FD1181">
            <w:pPr>
              <w:spacing w:after="0" w:line="240" w:lineRule="auto"/>
              <w:jc w:val="right"/>
              <w:rPr>
                <w:rFonts w:ascii="Times New Roman" w:eastAsia="Times New Roman" w:hAnsi="Times New Roman"/>
              </w:rPr>
            </w:pPr>
          </w:p>
          <w:p w14:paraId="4981F161"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85 g</w:t>
            </w:r>
          </w:p>
        </w:tc>
      </w:tr>
      <w:tr w:rsidR="00FD1181" w:rsidRPr="00BB2664" w14:paraId="389E8150" w14:textId="77777777" w:rsidTr="004B7883">
        <w:tc>
          <w:tcPr>
            <w:tcW w:w="1692" w:type="pct"/>
          </w:tcPr>
          <w:p w14:paraId="7957848E" w14:textId="77777777" w:rsidR="00FD1181" w:rsidRPr="00FD1181" w:rsidRDefault="00FD1181" w:rsidP="00FD1181">
            <w:pPr>
              <w:spacing w:after="0" w:line="240" w:lineRule="auto"/>
              <w:rPr>
                <w:rFonts w:ascii="Times New Roman" w:eastAsia="Times New Roman" w:hAnsi="Times New Roman"/>
              </w:rPr>
            </w:pPr>
            <w:r w:rsidRPr="00FD1181">
              <w:rPr>
                <w:rFonts w:ascii="Times New Roman" w:eastAsia="Times New Roman" w:hAnsi="Times New Roman"/>
              </w:rPr>
              <w:t>Rafinuotas sojų aliejus</w:t>
            </w:r>
          </w:p>
        </w:tc>
        <w:tc>
          <w:tcPr>
            <w:tcW w:w="529" w:type="pct"/>
          </w:tcPr>
          <w:p w14:paraId="2D853BA4"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4,4 g</w:t>
            </w:r>
          </w:p>
        </w:tc>
        <w:tc>
          <w:tcPr>
            <w:tcW w:w="530" w:type="pct"/>
          </w:tcPr>
          <w:p w14:paraId="6B4DC663"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8,8 g</w:t>
            </w:r>
          </w:p>
        </w:tc>
        <w:tc>
          <w:tcPr>
            <w:tcW w:w="529" w:type="pct"/>
          </w:tcPr>
          <w:p w14:paraId="21C0AC91"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13 g</w:t>
            </w:r>
          </w:p>
        </w:tc>
        <w:tc>
          <w:tcPr>
            <w:tcW w:w="530" w:type="pct"/>
          </w:tcPr>
          <w:p w14:paraId="77A90007"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18 g</w:t>
            </w:r>
          </w:p>
        </w:tc>
        <w:tc>
          <w:tcPr>
            <w:tcW w:w="530" w:type="pct"/>
          </w:tcPr>
          <w:p w14:paraId="29730614"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22 g</w:t>
            </w:r>
          </w:p>
        </w:tc>
        <w:tc>
          <w:tcPr>
            <w:tcW w:w="660" w:type="pct"/>
          </w:tcPr>
          <w:p w14:paraId="3CBCF8B8"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8,7 g</w:t>
            </w:r>
          </w:p>
        </w:tc>
      </w:tr>
      <w:tr w:rsidR="00FD1181" w:rsidRPr="00BB2664" w14:paraId="53327994" w14:textId="77777777" w:rsidTr="004B7883">
        <w:tc>
          <w:tcPr>
            <w:tcW w:w="1692" w:type="pct"/>
          </w:tcPr>
          <w:p w14:paraId="33D3A511" w14:textId="77777777" w:rsidR="00FD1181" w:rsidRPr="00FD1181" w:rsidRDefault="00FD1181" w:rsidP="00FD1181">
            <w:pPr>
              <w:spacing w:after="0" w:line="240" w:lineRule="auto"/>
              <w:rPr>
                <w:rFonts w:ascii="Times New Roman" w:eastAsia="Times New Roman" w:hAnsi="Times New Roman"/>
              </w:rPr>
            </w:pPr>
            <w:r w:rsidRPr="00FD1181">
              <w:rPr>
                <w:rFonts w:ascii="Times New Roman" w:eastAsia="Times New Roman" w:hAnsi="Times New Roman"/>
              </w:rPr>
              <w:t>Vidutinės grandinės trigliceridai</w:t>
            </w:r>
          </w:p>
        </w:tc>
        <w:tc>
          <w:tcPr>
            <w:tcW w:w="529" w:type="pct"/>
          </w:tcPr>
          <w:p w14:paraId="59705032"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4,4 g</w:t>
            </w:r>
          </w:p>
        </w:tc>
        <w:tc>
          <w:tcPr>
            <w:tcW w:w="530" w:type="pct"/>
          </w:tcPr>
          <w:p w14:paraId="44C171E5"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8,8 g</w:t>
            </w:r>
          </w:p>
        </w:tc>
        <w:tc>
          <w:tcPr>
            <w:tcW w:w="529" w:type="pct"/>
          </w:tcPr>
          <w:p w14:paraId="4C3B2EF7"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13 g</w:t>
            </w:r>
          </w:p>
        </w:tc>
        <w:tc>
          <w:tcPr>
            <w:tcW w:w="530" w:type="pct"/>
          </w:tcPr>
          <w:p w14:paraId="15858C3B"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18 g</w:t>
            </w:r>
          </w:p>
        </w:tc>
        <w:tc>
          <w:tcPr>
            <w:tcW w:w="530" w:type="pct"/>
          </w:tcPr>
          <w:p w14:paraId="3F616663"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22 g</w:t>
            </w:r>
          </w:p>
        </w:tc>
        <w:tc>
          <w:tcPr>
            <w:tcW w:w="660" w:type="pct"/>
          </w:tcPr>
          <w:p w14:paraId="16A1AB39"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8,7 g</w:t>
            </w:r>
          </w:p>
        </w:tc>
      </w:tr>
      <w:tr w:rsidR="00FD1181" w:rsidRPr="00BB2664" w14:paraId="67363C5C" w14:textId="77777777" w:rsidTr="004B7883">
        <w:tc>
          <w:tcPr>
            <w:tcW w:w="1692" w:type="pct"/>
          </w:tcPr>
          <w:p w14:paraId="526F14BB" w14:textId="77777777" w:rsidR="00FD1181" w:rsidRPr="00FD1181" w:rsidRDefault="00FD1181" w:rsidP="00FD1181">
            <w:pPr>
              <w:spacing w:after="0" w:line="240" w:lineRule="auto"/>
              <w:rPr>
                <w:rFonts w:ascii="Times New Roman" w:eastAsia="Times New Roman" w:hAnsi="Times New Roman"/>
              </w:rPr>
            </w:pPr>
            <w:r w:rsidRPr="00FD1181">
              <w:rPr>
                <w:rFonts w:ascii="Times New Roman" w:eastAsia="Times New Roman" w:hAnsi="Times New Roman"/>
              </w:rPr>
              <w:t>Rafinuotas alyvuogių aliejus</w:t>
            </w:r>
          </w:p>
        </w:tc>
        <w:tc>
          <w:tcPr>
            <w:tcW w:w="529" w:type="pct"/>
          </w:tcPr>
          <w:p w14:paraId="0A7B2E57"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3,7 g</w:t>
            </w:r>
          </w:p>
        </w:tc>
        <w:tc>
          <w:tcPr>
            <w:tcW w:w="530" w:type="pct"/>
          </w:tcPr>
          <w:p w14:paraId="32AD825E"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7,3 g</w:t>
            </w:r>
          </w:p>
        </w:tc>
        <w:tc>
          <w:tcPr>
            <w:tcW w:w="529" w:type="pct"/>
          </w:tcPr>
          <w:p w14:paraId="456F23EB"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11 g</w:t>
            </w:r>
          </w:p>
        </w:tc>
        <w:tc>
          <w:tcPr>
            <w:tcW w:w="530" w:type="pct"/>
          </w:tcPr>
          <w:p w14:paraId="53C1CB0E"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15 g</w:t>
            </w:r>
          </w:p>
        </w:tc>
        <w:tc>
          <w:tcPr>
            <w:tcW w:w="530" w:type="pct"/>
          </w:tcPr>
          <w:p w14:paraId="4C97CC60"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18 g</w:t>
            </w:r>
          </w:p>
        </w:tc>
        <w:tc>
          <w:tcPr>
            <w:tcW w:w="660" w:type="pct"/>
          </w:tcPr>
          <w:p w14:paraId="7688551D"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7,2 g</w:t>
            </w:r>
          </w:p>
        </w:tc>
      </w:tr>
      <w:tr w:rsidR="00FD1181" w:rsidRPr="00BB2664" w14:paraId="66AD9AD1" w14:textId="77777777" w:rsidTr="004B7883">
        <w:tc>
          <w:tcPr>
            <w:tcW w:w="1692" w:type="pct"/>
          </w:tcPr>
          <w:p w14:paraId="26B674F5" w14:textId="77777777" w:rsidR="00FD1181" w:rsidRPr="00FD1181" w:rsidRDefault="00FD1181" w:rsidP="00FD1181">
            <w:pPr>
              <w:spacing w:after="0" w:line="240" w:lineRule="auto"/>
              <w:rPr>
                <w:rFonts w:ascii="Times New Roman" w:eastAsia="Times New Roman" w:hAnsi="Times New Roman"/>
              </w:rPr>
            </w:pPr>
            <w:r w:rsidRPr="00FD1181">
              <w:rPr>
                <w:rFonts w:ascii="Times New Roman" w:eastAsia="Times New Roman" w:hAnsi="Times New Roman"/>
              </w:rPr>
              <w:t>Žuvų taukai, praturtinti omega-3 rūgštimis</w:t>
            </w:r>
          </w:p>
        </w:tc>
        <w:tc>
          <w:tcPr>
            <w:tcW w:w="529" w:type="pct"/>
          </w:tcPr>
          <w:p w14:paraId="40B1A52F"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2,2 g</w:t>
            </w:r>
          </w:p>
        </w:tc>
        <w:tc>
          <w:tcPr>
            <w:tcW w:w="530" w:type="pct"/>
          </w:tcPr>
          <w:p w14:paraId="7A1ACF2B"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4,4 g</w:t>
            </w:r>
          </w:p>
        </w:tc>
        <w:tc>
          <w:tcPr>
            <w:tcW w:w="529" w:type="pct"/>
          </w:tcPr>
          <w:p w14:paraId="718A8F51"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6,6 g</w:t>
            </w:r>
          </w:p>
        </w:tc>
        <w:tc>
          <w:tcPr>
            <w:tcW w:w="530" w:type="pct"/>
          </w:tcPr>
          <w:p w14:paraId="6BA90970"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8,8 g</w:t>
            </w:r>
          </w:p>
        </w:tc>
        <w:tc>
          <w:tcPr>
            <w:tcW w:w="530" w:type="pct"/>
          </w:tcPr>
          <w:p w14:paraId="4EDC06FF" w14:textId="77777777" w:rsidR="00FD1181" w:rsidRPr="00FD1181" w:rsidRDefault="00FD1181" w:rsidP="00FD1181">
            <w:pPr>
              <w:spacing w:after="0" w:line="240" w:lineRule="auto"/>
              <w:jc w:val="right"/>
              <w:rPr>
                <w:rFonts w:ascii="Times New Roman" w:eastAsia="Times New Roman" w:hAnsi="Times New Roman"/>
              </w:rPr>
            </w:pPr>
            <w:r w:rsidRPr="00FD1181">
              <w:rPr>
                <w:rFonts w:ascii="Times New Roman" w:eastAsia="Times New Roman" w:hAnsi="Times New Roman"/>
              </w:rPr>
              <w:t>11 g</w:t>
            </w:r>
          </w:p>
        </w:tc>
        <w:tc>
          <w:tcPr>
            <w:tcW w:w="660" w:type="pct"/>
          </w:tcPr>
          <w:p w14:paraId="6A054178" w14:textId="77777777" w:rsidR="00FD1181" w:rsidRPr="00FD1181" w:rsidRDefault="00FD1181" w:rsidP="00FD1181">
            <w:pPr>
              <w:spacing w:after="0" w:line="240" w:lineRule="auto"/>
              <w:jc w:val="right"/>
              <w:rPr>
                <w:rFonts w:ascii="Times New Roman" w:eastAsia="Times New Roman" w:hAnsi="Times New Roman"/>
                <w:color w:val="000000"/>
              </w:rPr>
            </w:pPr>
            <w:r w:rsidRPr="00FD1181">
              <w:rPr>
                <w:rFonts w:ascii="Times New Roman" w:eastAsia="Times New Roman" w:hAnsi="Times New Roman"/>
                <w:color w:val="000000"/>
              </w:rPr>
              <w:t>4,3 g</w:t>
            </w:r>
          </w:p>
        </w:tc>
      </w:tr>
    </w:tbl>
    <w:p w14:paraId="2D19384A" w14:textId="77777777" w:rsidR="00FD1181" w:rsidRPr="00FD1181" w:rsidRDefault="00FD1181" w:rsidP="00FD1181">
      <w:pPr>
        <w:tabs>
          <w:tab w:val="left" w:pos="567"/>
          <w:tab w:val="left" w:pos="3402"/>
          <w:tab w:val="left" w:pos="4536"/>
          <w:tab w:val="left" w:pos="5670"/>
          <w:tab w:val="left" w:pos="6804"/>
        </w:tabs>
        <w:spacing w:after="0" w:line="240" w:lineRule="auto"/>
        <w:ind w:left="567" w:hanging="567"/>
        <w:rPr>
          <w:rFonts w:ascii="Times New Roman" w:eastAsia="Times New Roman" w:hAnsi="Times New Roman"/>
        </w:rPr>
      </w:pPr>
    </w:p>
    <w:p w14:paraId="3B914C18" w14:textId="77777777" w:rsidR="00FD1181" w:rsidRPr="00FD1181" w:rsidRDefault="00FD1181" w:rsidP="00FD1181">
      <w:pPr>
        <w:tabs>
          <w:tab w:val="left" w:pos="567"/>
          <w:tab w:val="left" w:pos="3402"/>
          <w:tab w:val="left" w:pos="4536"/>
          <w:tab w:val="left" w:pos="5670"/>
          <w:tab w:val="left" w:pos="6804"/>
        </w:tabs>
        <w:spacing w:after="0" w:line="240" w:lineRule="auto"/>
        <w:ind w:left="567" w:hanging="567"/>
        <w:rPr>
          <w:rFonts w:ascii="Times New Roman" w:eastAsia="Times New Roman" w:hAnsi="Times New Roman"/>
        </w:rPr>
      </w:pPr>
      <w:r w:rsidRPr="00FD1181">
        <w:rPr>
          <w:rFonts w:ascii="Times New Roman" w:eastAsia="Times New Roman" w:hAnsi="Times New Roman"/>
        </w:rPr>
        <w:t>Tai atitinka</w:t>
      </w:r>
      <w:r w:rsidR="008E7F46">
        <w:rPr>
          <w:rFonts w:ascii="Times New Roman" w:eastAsia="Times New Roman" w:hAnsi="Times New Roman"/>
        </w:rPr>
        <w:t>:</w:t>
      </w:r>
    </w:p>
    <w:tbl>
      <w:tblPr>
        <w:tblW w:w="5000" w:type="pct"/>
        <w:tblLayout w:type="fixed"/>
        <w:tblCellMar>
          <w:left w:w="70" w:type="dxa"/>
          <w:right w:w="70" w:type="dxa"/>
        </w:tblCellMar>
        <w:tblLook w:val="0000" w:firstRow="0" w:lastRow="0" w:firstColumn="0" w:lastColumn="0" w:noHBand="0" w:noVBand="0"/>
      </w:tblPr>
      <w:tblGrid>
        <w:gridCol w:w="1923"/>
        <w:gridCol w:w="1189"/>
        <w:gridCol w:w="1134"/>
        <w:gridCol w:w="1136"/>
        <w:gridCol w:w="1134"/>
        <w:gridCol w:w="1134"/>
        <w:gridCol w:w="1410"/>
      </w:tblGrid>
      <w:tr w:rsidR="00FD1181" w:rsidRPr="00BB2664" w14:paraId="716AFDAC" w14:textId="77777777" w:rsidTr="004B7883">
        <w:tc>
          <w:tcPr>
            <w:tcW w:w="1061" w:type="pct"/>
            <w:tcBorders>
              <w:top w:val="single" w:sz="4" w:space="0" w:color="auto"/>
              <w:left w:val="single" w:sz="4" w:space="0" w:color="auto"/>
              <w:bottom w:val="single" w:sz="4" w:space="0" w:color="auto"/>
              <w:right w:val="single" w:sz="4" w:space="0" w:color="auto"/>
            </w:tcBorders>
          </w:tcPr>
          <w:p w14:paraId="50210D0F" w14:textId="77777777" w:rsidR="00FD1181" w:rsidRPr="00FD1181" w:rsidRDefault="00FD1181" w:rsidP="00FD1181">
            <w:pPr>
              <w:spacing w:after="0" w:line="240" w:lineRule="auto"/>
              <w:rPr>
                <w:rFonts w:ascii="Times New Roman" w:eastAsia="Times New Roman" w:hAnsi="Times New Roman"/>
              </w:rPr>
            </w:pPr>
          </w:p>
        </w:tc>
        <w:tc>
          <w:tcPr>
            <w:tcW w:w="656" w:type="pct"/>
            <w:tcBorders>
              <w:top w:val="single" w:sz="4" w:space="0" w:color="auto"/>
              <w:left w:val="single" w:sz="4" w:space="0" w:color="auto"/>
              <w:bottom w:val="single" w:sz="4" w:space="0" w:color="auto"/>
              <w:right w:val="single" w:sz="4" w:space="0" w:color="auto"/>
            </w:tcBorders>
          </w:tcPr>
          <w:p w14:paraId="1EFED836" w14:textId="77777777" w:rsidR="00FD1181" w:rsidRPr="00FD1181" w:rsidRDefault="00FD1181" w:rsidP="00FD1181">
            <w:pPr>
              <w:spacing w:after="0" w:line="240" w:lineRule="auto"/>
              <w:jc w:val="right"/>
              <w:rPr>
                <w:rFonts w:ascii="Times New Roman" w:eastAsia="Times New Roman" w:hAnsi="Times New Roman"/>
                <w:b/>
              </w:rPr>
            </w:pPr>
            <w:r w:rsidRPr="00FD1181">
              <w:rPr>
                <w:rFonts w:ascii="Times New Roman" w:eastAsia="Times New Roman" w:hAnsi="Times New Roman"/>
                <w:b/>
              </w:rPr>
              <w:t>506 ml</w:t>
            </w:r>
          </w:p>
        </w:tc>
        <w:tc>
          <w:tcPr>
            <w:tcW w:w="626" w:type="pct"/>
            <w:tcBorders>
              <w:top w:val="single" w:sz="4" w:space="0" w:color="auto"/>
              <w:left w:val="single" w:sz="4" w:space="0" w:color="auto"/>
              <w:bottom w:val="single" w:sz="4" w:space="0" w:color="auto"/>
              <w:right w:val="single" w:sz="4" w:space="0" w:color="auto"/>
            </w:tcBorders>
          </w:tcPr>
          <w:p w14:paraId="31B94857" w14:textId="77777777" w:rsidR="00FD1181" w:rsidRPr="00FD1181" w:rsidRDefault="00FD1181" w:rsidP="00FD1181">
            <w:pPr>
              <w:spacing w:after="0" w:line="240" w:lineRule="auto"/>
              <w:jc w:val="right"/>
              <w:rPr>
                <w:rFonts w:ascii="Times New Roman" w:eastAsia="Times New Roman" w:hAnsi="Times New Roman"/>
                <w:b/>
              </w:rPr>
            </w:pPr>
            <w:r w:rsidRPr="00FD1181">
              <w:rPr>
                <w:rFonts w:ascii="Times New Roman" w:eastAsia="Times New Roman" w:hAnsi="Times New Roman"/>
                <w:b/>
              </w:rPr>
              <w:t>1012 ml</w:t>
            </w:r>
          </w:p>
        </w:tc>
        <w:tc>
          <w:tcPr>
            <w:tcW w:w="627" w:type="pct"/>
            <w:tcBorders>
              <w:top w:val="single" w:sz="4" w:space="0" w:color="auto"/>
              <w:left w:val="single" w:sz="4" w:space="0" w:color="auto"/>
              <w:bottom w:val="single" w:sz="4" w:space="0" w:color="auto"/>
              <w:right w:val="single" w:sz="4" w:space="0" w:color="auto"/>
            </w:tcBorders>
          </w:tcPr>
          <w:p w14:paraId="2C18F857" w14:textId="77777777" w:rsidR="00FD1181" w:rsidRPr="00FD1181" w:rsidRDefault="00FD1181" w:rsidP="00FD1181">
            <w:pPr>
              <w:spacing w:after="0" w:line="240" w:lineRule="auto"/>
              <w:jc w:val="right"/>
              <w:rPr>
                <w:rFonts w:ascii="Times New Roman" w:eastAsia="Times New Roman" w:hAnsi="Times New Roman"/>
                <w:b/>
              </w:rPr>
            </w:pPr>
            <w:r w:rsidRPr="00FD1181">
              <w:rPr>
                <w:rFonts w:ascii="Times New Roman" w:eastAsia="Times New Roman" w:hAnsi="Times New Roman"/>
                <w:b/>
              </w:rPr>
              <w:t>1518ml</w:t>
            </w:r>
          </w:p>
        </w:tc>
        <w:tc>
          <w:tcPr>
            <w:tcW w:w="626" w:type="pct"/>
            <w:tcBorders>
              <w:top w:val="single" w:sz="4" w:space="0" w:color="auto"/>
              <w:left w:val="single" w:sz="4" w:space="0" w:color="auto"/>
              <w:bottom w:val="single" w:sz="4" w:space="0" w:color="auto"/>
              <w:right w:val="single" w:sz="4" w:space="0" w:color="auto"/>
            </w:tcBorders>
          </w:tcPr>
          <w:p w14:paraId="54FBE710" w14:textId="77777777" w:rsidR="00FD1181" w:rsidRPr="00FD1181" w:rsidRDefault="00FD1181" w:rsidP="00FD1181">
            <w:pPr>
              <w:spacing w:after="0" w:line="240" w:lineRule="auto"/>
              <w:jc w:val="right"/>
              <w:rPr>
                <w:rFonts w:ascii="Times New Roman" w:eastAsia="Times New Roman" w:hAnsi="Times New Roman"/>
                <w:b/>
              </w:rPr>
            </w:pPr>
            <w:r w:rsidRPr="00FD1181">
              <w:rPr>
                <w:rFonts w:ascii="Times New Roman" w:eastAsia="Times New Roman" w:hAnsi="Times New Roman"/>
                <w:b/>
              </w:rPr>
              <w:t>2025 ml</w:t>
            </w:r>
          </w:p>
        </w:tc>
        <w:tc>
          <w:tcPr>
            <w:tcW w:w="626" w:type="pct"/>
            <w:tcBorders>
              <w:top w:val="single" w:sz="4" w:space="0" w:color="auto"/>
              <w:left w:val="single" w:sz="4" w:space="0" w:color="auto"/>
              <w:bottom w:val="single" w:sz="4" w:space="0" w:color="auto"/>
              <w:right w:val="single" w:sz="4" w:space="0" w:color="auto"/>
            </w:tcBorders>
          </w:tcPr>
          <w:p w14:paraId="5EDC3943" w14:textId="77777777" w:rsidR="00FD1181" w:rsidRPr="00FD1181" w:rsidRDefault="00FD1181" w:rsidP="00FD1181">
            <w:pPr>
              <w:spacing w:after="0" w:line="240" w:lineRule="auto"/>
              <w:jc w:val="right"/>
              <w:rPr>
                <w:rFonts w:ascii="Times New Roman" w:eastAsia="Times New Roman" w:hAnsi="Times New Roman"/>
                <w:b/>
              </w:rPr>
            </w:pPr>
            <w:r w:rsidRPr="00FD1181">
              <w:rPr>
                <w:rFonts w:ascii="Times New Roman" w:eastAsia="Times New Roman" w:hAnsi="Times New Roman"/>
                <w:b/>
              </w:rPr>
              <w:t>2531 ml</w:t>
            </w:r>
          </w:p>
        </w:tc>
        <w:tc>
          <w:tcPr>
            <w:tcW w:w="778" w:type="pct"/>
            <w:tcBorders>
              <w:top w:val="single" w:sz="4" w:space="0" w:color="auto"/>
              <w:left w:val="single" w:sz="4" w:space="0" w:color="auto"/>
              <w:bottom w:val="single" w:sz="4" w:space="0" w:color="auto"/>
              <w:right w:val="single" w:sz="4" w:space="0" w:color="auto"/>
            </w:tcBorders>
          </w:tcPr>
          <w:p w14:paraId="418DA11F" w14:textId="77777777" w:rsidR="00FD1181" w:rsidRPr="00FD1181" w:rsidRDefault="00FD1181" w:rsidP="00FD1181">
            <w:pPr>
              <w:spacing w:after="0" w:line="240" w:lineRule="auto"/>
              <w:jc w:val="right"/>
              <w:rPr>
                <w:rFonts w:ascii="Times New Roman" w:eastAsia="Times New Roman" w:hAnsi="Times New Roman"/>
                <w:b/>
              </w:rPr>
            </w:pPr>
            <w:r w:rsidRPr="00FD1181">
              <w:rPr>
                <w:rFonts w:ascii="Times New Roman" w:eastAsia="Times New Roman" w:hAnsi="Times New Roman"/>
                <w:b/>
              </w:rPr>
              <w:t>1000 ml</w:t>
            </w:r>
          </w:p>
        </w:tc>
      </w:tr>
      <w:tr w:rsidR="00FD1181" w:rsidRPr="00BB2664" w14:paraId="4CC6DAD6" w14:textId="77777777" w:rsidTr="004B7883">
        <w:tc>
          <w:tcPr>
            <w:tcW w:w="1061" w:type="pct"/>
            <w:tcBorders>
              <w:top w:val="single" w:sz="4" w:space="0" w:color="auto"/>
              <w:left w:val="single" w:sz="4" w:space="0" w:color="auto"/>
              <w:bottom w:val="single" w:sz="4" w:space="0" w:color="auto"/>
              <w:right w:val="single" w:sz="4" w:space="0" w:color="auto"/>
            </w:tcBorders>
          </w:tcPr>
          <w:p w14:paraId="3092A067" w14:textId="77777777" w:rsidR="00FD1181" w:rsidRPr="00FD1181" w:rsidRDefault="00FD1181" w:rsidP="00FD1181">
            <w:pPr>
              <w:numPr>
                <w:ilvl w:val="0"/>
                <w:numId w:val="9"/>
              </w:numPr>
              <w:tabs>
                <w:tab w:val="left" w:pos="356"/>
              </w:tabs>
              <w:spacing w:after="0" w:line="240" w:lineRule="auto"/>
              <w:rPr>
                <w:rFonts w:ascii="Times New Roman" w:eastAsia="Times New Roman" w:hAnsi="Times New Roman"/>
              </w:rPr>
            </w:pPr>
            <w:r w:rsidRPr="00FD1181">
              <w:rPr>
                <w:rFonts w:ascii="Times New Roman" w:eastAsia="Times New Roman" w:hAnsi="Times New Roman"/>
              </w:rPr>
              <w:t>Aminorūgštys</w:t>
            </w:r>
          </w:p>
        </w:tc>
        <w:tc>
          <w:tcPr>
            <w:tcW w:w="656" w:type="pct"/>
            <w:tcBorders>
              <w:top w:val="single" w:sz="4" w:space="0" w:color="auto"/>
              <w:left w:val="single" w:sz="4" w:space="0" w:color="auto"/>
              <w:bottom w:val="single" w:sz="4" w:space="0" w:color="auto"/>
              <w:right w:val="single" w:sz="4" w:space="0" w:color="auto"/>
            </w:tcBorders>
            <w:vAlign w:val="bottom"/>
          </w:tcPr>
          <w:p w14:paraId="04205F12" w14:textId="77777777" w:rsidR="00FD1181" w:rsidRPr="00FD1181" w:rsidRDefault="00FD1181" w:rsidP="00FD1181">
            <w:pPr>
              <w:spacing w:after="0" w:line="240" w:lineRule="auto"/>
              <w:jc w:val="right"/>
              <w:rPr>
                <w:rFonts w:ascii="Times New Roman" w:eastAsia="Times New Roman" w:hAnsi="Times New Roman"/>
                <w:color w:val="000000"/>
              </w:rPr>
            </w:pPr>
            <w:r w:rsidRPr="00FD1181">
              <w:rPr>
                <w:rFonts w:ascii="Times New Roman" w:eastAsia="Times New Roman" w:hAnsi="Times New Roman"/>
                <w:color w:val="000000"/>
              </w:rPr>
              <w:t>33,1 g</w:t>
            </w:r>
          </w:p>
        </w:tc>
        <w:tc>
          <w:tcPr>
            <w:tcW w:w="626" w:type="pct"/>
            <w:tcBorders>
              <w:top w:val="single" w:sz="4" w:space="0" w:color="auto"/>
              <w:left w:val="single" w:sz="4" w:space="0" w:color="auto"/>
              <w:bottom w:val="single" w:sz="4" w:space="0" w:color="auto"/>
              <w:right w:val="single" w:sz="4" w:space="0" w:color="auto"/>
            </w:tcBorders>
            <w:vAlign w:val="bottom"/>
          </w:tcPr>
          <w:p w14:paraId="68EBEC3C" w14:textId="77777777" w:rsidR="00FD1181" w:rsidRPr="00FD1181" w:rsidRDefault="00FD1181" w:rsidP="00FD1181">
            <w:pPr>
              <w:spacing w:after="0" w:line="240" w:lineRule="auto"/>
              <w:jc w:val="right"/>
              <w:rPr>
                <w:rFonts w:ascii="Times New Roman" w:eastAsia="Times New Roman" w:hAnsi="Times New Roman"/>
                <w:color w:val="000000"/>
              </w:rPr>
            </w:pPr>
            <w:r w:rsidRPr="00FD1181">
              <w:rPr>
                <w:rFonts w:ascii="Times New Roman" w:eastAsia="Times New Roman" w:hAnsi="Times New Roman"/>
                <w:color w:val="000000"/>
              </w:rPr>
              <w:t>66,3 g</w:t>
            </w:r>
          </w:p>
        </w:tc>
        <w:tc>
          <w:tcPr>
            <w:tcW w:w="627" w:type="pct"/>
            <w:tcBorders>
              <w:top w:val="single" w:sz="4" w:space="0" w:color="auto"/>
              <w:left w:val="single" w:sz="4" w:space="0" w:color="auto"/>
              <w:bottom w:val="single" w:sz="4" w:space="0" w:color="auto"/>
              <w:right w:val="single" w:sz="4" w:space="0" w:color="auto"/>
            </w:tcBorders>
            <w:vAlign w:val="bottom"/>
          </w:tcPr>
          <w:p w14:paraId="3DD2AA90" w14:textId="77777777" w:rsidR="00FD1181" w:rsidRPr="00FD1181" w:rsidRDefault="00FD1181" w:rsidP="00FD1181">
            <w:pPr>
              <w:spacing w:after="0" w:line="240" w:lineRule="auto"/>
              <w:jc w:val="right"/>
              <w:rPr>
                <w:rFonts w:ascii="Times New Roman" w:eastAsia="Times New Roman" w:hAnsi="Times New Roman"/>
                <w:color w:val="000000"/>
              </w:rPr>
            </w:pPr>
            <w:r w:rsidRPr="00FD1181">
              <w:rPr>
                <w:rFonts w:ascii="Times New Roman" w:eastAsia="Times New Roman" w:hAnsi="Times New Roman"/>
                <w:color w:val="000000"/>
              </w:rPr>
              <w:t>99,4 g</w:t>
            </w:r>
          </w:p>
        </w:tc>
        <w:tc>
          <w:tcPr>
            <w:tcW w:w="626" w:type="pct"/>
            <w:tcBorders>
              <w:top w:val="single" w:sz="4" w:space="0" w:color="auto"/>
              <w:left w:val="single" w:sz="4" w:space="0" w:color="auto"/>
              <w:bottom w:val="single" w:sz="4" w:space="0" w:color="auto"/>
              <w:right w:val="single" w:sz="4" w:space="0" w:color="auto"/>
            </w:tcBorders>
            <w:vAlign w:val="bottom"/>
          </w:tcPr>
          <w:p w14:paraId="55E63E50" w14:textId="77777777" w:rsidR="00FD1181" w:rsidRPr="00FD1181" w:rsidRDefault="00FD1181" w:rsidP="00FD1181">
            <w:pPr>
              <w:spacing w:after="0" w:line="240" w:lineRule="auto"/>
              <w:jc w:val="right"/>
              <w:rPr>
                <w:rFonts w:ascii="Times New Roman" w:eastAsia="Times New Roman" w:hAnsi="Times New Roman"/>
                <w:color w:val="000000"/>
              </w:rPr>
            </w:pPr>
            <w:r w:rsidRPr="00FD1181">
              <w:rPr>
                <w:rFonts w:ascii="Times New Roman" w:eastAsia="Times New Roman" w:hAnsi="Times New Roman"/>
                <w:color w:val="000000"/>
              </w:rPr>
              <w:t>133 g</w:t>
            </w:r>
          </w:p>
        </w:tc>
        <w:tc>
          <w:tcPr>
            <w:tcW w:w="626" w:type="pct"/>
            <w:tcBorders>
              <w:top w:val="single" w:sz="4" w:space="0" w:color="auto"/>
              <w:left w:val="single" w:sz="4" w:space="0" w:color="auto"/>
              <w:bottom w:val="single" w:sz="4" w:space="0" w:color="auto"/>
              <w:right w:val="single" w:sz="4" w:space="0" w:color="auto"/>
            </w:tcBorders>
            <w:vAlign w:val="bottom"/>
          </w:tcPr>
          <w:p w14:paraId="7CF16165" w14:textId="77777777" w:rsidR="00FD1181" w:rsidRPr="00FD1181" w:rsidRDefault="00FD1181" w:rsidP="00FD1181">
            <w:pPr>
              <w:spacing w:after="0" w:line="240" w:lineRule="auto"/>
              <w:jc w:val="right"/>
              <w:rPr>
                <w:rFonts w:ascii="Times New Roman" w:eastAsia="Times New Roman" w:hAnsi="Times New Roman"/>
                <w:color w:val="000000"/>
              </w:rPr>
            </w:pPr>
            <w:r w:rsidRPr="00FD1181">
              <w:rPr>
                <w:rFonts w:ascii="Times New Roman" w:eastAsia="Times New Roman" w:hAnsi="Times New Roman"/>
                <w:color w:val="000000"/>
              </w:rPr>
              <w:t>166 g</w:t>
            </w:r>
          </w:p>
        </w:tc>
        <w:tc>
          <w:tcPr>
            <w:tcW w:w="778" w:type="pct"/>
            <w:tcBorders>
              <w:top w:val="single" w:sz="4" w:space="0" w:color="auto"/>
              <w:left w:val="single" w:sz="4" w:space="0" w:color="auto"/>
              <w:bottom w:val="single" w:sz="4" w:space="0" w:color="auto"/>
              <w:right w:val="single" w:sz="4" w:space="0" w:color="auto"/>
            </w:tcBorders>
          </w:tcPr>
          <w:p w14:paraId="533253D4" w14:textId="77777777" w:rsidR="00FD1181" w:rsidRPr="00FD1181" w:rsidRDefault="00FD1181" w:rsidP="00FD1181">
            <w:pPr>
              <w:numPr>
                <w:ilvl w:val="12"/>
                <w:numId w:val="0"/>
              </w:numPr>
              <w:spacing w:after="0" w:line="240" w:lineRule="auto"/>
              <w:jc w:val="right"/>
              <w:rPr>
                <w:rFonts w:ascii="Times New Roman" w:eastAsia="Times New Roman" w:hAnsi="Times New Roman"/>
              </w:rPr>
            </w:pPr>
            <w:r w:rsidRPr="00FD1181">
              <w:rPr>
                <w:rFonts w:ascii="Times New Roman" w:eastAsia="Times New Roman" w:hAnsi="Times New Roman"/>
              </w:rPr>
              <w:t>65,5 g</w:t>
            </w:r>
          </w:p>
        </w:tc>
      </w:tr>
      <w:tr w:rsidR="00FD1181" w:rsidRPr="00BB2664" w14:paraId="61BC528C" w14:textId="77777777" w:rsidTr="004B7883">
        <w:tc>
          <w:tcPr>
            <w:tcW w:w="1061" w:type="pct"/>
            <w:tcBorders>
              <w:top w:val="single" w:sz="4" w:space="0" w:color="auto"/>
              <w:left w:val="single" w:sz="4" w:space="0" w:color="auto"/>
              <w:bottom w:val="single" w:sz="4" w:space="0" w:color="auto"/>
              <w:right w:val="single" w:sz="4" w:space="0" w:color="auto"/>
            </w:tcBorders>
          </w:tcPr>
          <w:p w14:paraId="03C61006" w14:textId="77777777" w:rsidR="00FD1181" w:rsidRPr="00FD1181" w:rsidRDefault="00FD1181" w:rsidP="00FD1181">
            <w:pPr>
              <w:numPr>
                <w:ilvl w:val="0"/>
                <w:numId w:val="9"/>
              </w:numPr>
              <w:tabs>
                <w:tab w:val="left" w:pos="356"/>
              </w:tabs>
              <w:spacing w:after="0" w:line="240" w:lineRule="auto"/>
              <w:rPr>
                <w:rFonts w:ascii="Times New Roman" w:eastAsia="Times New Roman" w:hAnsi="Times New Roman"/>
              </w:rPr>
            </w:pPr>
            <w:r w:rsidRPr="00FD1181">
              <w:rPr>
                <w:rFonts w:ascii="Times New Roman" w:eastAsia="Times New Roman" w:hAnsi="Times New Roman"/>
              </w:rPr>
              <w:t>Azotas</w:t>
            </w:r>
          </w:p>
        </w:tc>
        <w:tc>
          <w:tcPr>
            <w:tcW w:w="656" w:type="pct"/>
            <w:tcBorders>
              <w:top w:val="single" w:sz="4" w:space="0" w:color="auto"/>
              <w:left w:val="single" w:sz="4" w:space="0" w:color="auto"/>
              <w:bottom w:val="single" w:sz="4" w:space="0" w:color="auto"/>
              <w:right w:val="single" w:sz="4" w:space="0" w:color="auto"/>
            </w:tcBorders>
            <w:vAlign w:val="bottom"/>
          </w:tcPr>
          <w:p w14:paraId="60616635" w14:textId="77777777" w:rsidR="00FD1181" w:rsidRPr="00FD1181" w:rsidRDefault="00FD1181" w:rsidP="00FD1181">
            <w:pPr>
              <w:spacing w:after="0" w:line="240" w:lineRule="auto"/>
              <w:jc w:val="right"/>
              <w:rPr>
                <w:rFonts w:ascii="Times New Roman" w:eastAsia="Times New Roman" w:hAnsi="Times New Roman"/>
                <w:color w:val="000000"/>
              </w:rPr>
            </w:pPr>
            <w:r w:rsidRPr="00FD1181">
              <w:rPr>
                <w:rFonts w:ascii="Times New Roman" w:eastAsia="Times New Roman" w:hAnsi="Times New Roman"/>
                <w:color w:val="000000"/>
              </w:rPr>
              <w:t>5,3 g</w:t>
            </w:r>
          </w:p>
        </w:tc>
        <w:tc>
          <w:tcPr>
            <w:tcW w:w="626" w:type="pct"/>
            <w:tcBorders>
              <w:top w:val="single" w:sz="4" w:space="0" w:color="auto"/>
              <w:left w:val="single" w:sz="4" w:space="0" w:color="auto"/>
              <w:bottom w:val="single" w:sz="4" w:space="0" w:color="auto"/>
              <w:right w:val="single" w:sz="4" w:space="0" w:color="auto"/>
            </w:tcBorders>
            <w:vAlign w:val="bottom"/>
          </w:tcPr>
          <w:p w14:paraId="139AE9A8" w14:textId="77777777" w:rsidR="00FD1181" w:rsidRPr="00FD1181" w:rsidRDefault="00FD1181" w:rsidP="00FD1181">
            <w:pPr>
              <w:spacing w:after="0" w:line="240" w:lineRule="auto"/>
              <w:jc w:val="right"/>
              <w:rPr>
                <w:rFonts w:ascii="Times New Roman" w:eastAsia="Times New Roman" w:hAnsi="Times New Roman"/>
                <w:color w:val="000000"/>
              </w:rPr>
            </w:pPr>
            <w:r w:rsidRPr="00FD1181">
              <w:rPr>
                <w:rFonts w:ascii="Times New Roman" w:eastAsia="Times New Roman" w:hAnsi="Times New Roman"/>
                <w:color w:val="000000"/>
              </w:rPr>
              <w:t>10,6 g</w:t>
            </w:r>
          </w:p>
        </w:tc>
        <w:tc>
          <w:tcPr>
            <w:tcW w:w="627" w:type="pct"/>
            <w:tcBorders>
              <w:top w:val="single" w:sz="4" w:space="0" w:color="auto"/>
              <w:left w:val="single" w:sz="4" w:space="0" w:color="auto"/>
              <w:bottom w:val="single" w:sz="4" w:space="0" w:color="auto"/>
              <w:right w:val="single" w:sz="4" w:space="0" w:color="auto"/>
            </w:tcBorders>
            <w:vAlign w:val="bottom"/>
          </w:tcPr>
          <w:p w14:paraId="390282CF" w14:textId="77777777" w:rsidR="00FD1181" w:rsidRPr="00FD1181" w:rsidRDefault="00FD1181" w:rsidP="00FD1181">
            <w:pPr>
              <w:spacing w:after="0" w:line="240" w:lineRule="auto"/>
              <w:jc w:val="right"/>
              <w:rPr>
                <w:rFonts w:ascii="Times New Roman" w:eastAsia="Times New Roman" w:hAnsi="Times New Roman"/>
                <w:color w:val="000000"/>
              </w:rPr>
            </w:pPr>
            <w:r w:rsidRPr="00FD1181">
              <w:rPr>
                <w:rFonts w:ascii="Times New Roman" w:eastAsia="Times New Roman" w:hAnsi="Times New Roman"/>
                <w:color w:val="000000"/>
              </w:rPr>
              <w:t>15,9 g</w:t>
            </w:r>
          </w:p>
        </w:tc>
        <w:tc>
          <w:tcPr>
            <w:tcW w:w="626" w:type="pct"/>
            <w:tcBorders>
              <w:top w:val="single" w:sz="4" w:space="0" w:color="auto"/>
              <w:left w:val="single" w:sz="4" w:space="0" w:color="auto"/>
              <w:bottom w:val="single" w:sz="4" w:space="0" w:color="auto"/>
              <w:right w:val="single" w:sz="4" w:space="0" w:color="auto"/>
            </w:tcBorders>
            <w:vAlign w:val="bottom"/>
          </w:tcPr>
          <w:p w14:paraId="3061228E" w14:textId="77777777" w:rsidR="00FD1181" w:rsidRPr="00FD1181" w:rsidRDefault="00FD1181" w:rsidP="00FD1181">
            <w:pPr>
              <w:spacing w:after="0" w:line="240" w:lineRule="auto"/>
              <w:jc w:val="right"/>
              <w:rPr>
                <w:rFonts w:ascii="Times New Roman" w:eastAsia="Times New Roman" w:hAnsi="Times New Roman"/>
                <w:color w:val="000000"/>
              </w:rPr>
            </w:pPr>
            <w:r w:rsidRPr="00FD1181">
              <w:rPr>
                <w:rFonts w:ascii="Times New Roman" w:eastAsia="Times New Roman" w:hAnsi="Times New Roman"/>
                <w:color w:val="000000"/>
              </w:rPr>
              <w:t>21,2 g</w:t>
            </w:r>
          </w:p>
        </w:tc>
        <w:tc>
          <w:tcPr>
            <w:tcW w:w="626" w:type="pct"/>
            <w:tcBorders>
              <w:top w:val="single" w:sz="4" w:space="0" w:color="auto"/>
              <w:left w:val="single" w:sz="4" w:space="0" w:color="auto"/>
              <w:bottom w:val="single" w:sz="4" w:space="0" w:color="auto"/>
              <w:right w:val="single" w:sz="4" w:space="0" w:color="auto"/>
            </w:tcBorders>
            <w:vAlign w:val="bottom"/>
          </w:tcPr>
          <w:p w14:paraId="197775E2" w14:textId="77777777" w:rsidR="00FD1181" w:rsidRPr="00FD1181" w:rsidRDefault="00FD1181" w:rsidP="00FD1181">
            <w:pPr>
              <w:spacing w:after="0" w:line="240" w:lineRule="auto"/>
              <w:jc w:val="right"/>
              <w:rPr>
                <w:rFonts w:ascii="Times New Roman" w:eastAsia="Times New Roman" w:hAnsi="Times New Roman"/>
                <w:color w:val="000000"/>
              </w:rPr>
            </w:pPr>
            <w:r w:rsidRPr="00FD1181">
              <w:rPr>
                <w:rFonts w:ascii="Times New Roman" w:eastAsia="Times New Roman" w:hAnsi="Times New Roman"/>
                <w:color w:val="000000"/>
              </w:rPr>
              <w:t>26,5 g</w:t>
            </w:r>
          </w:p>
        </w:tc>
        <w:tc>
          <w:tcPr>
            <w:tcW w:w="778" w:type="pct"/>
            <w:tcBorders>
              <w:top w:val="single" w:sz="4" w:space="0" w:color="auto"/>
              <w:left w:val="single" w:sz="4" w:space="0" w:color="auto"/>
              <w:bottom w:val="single" w:sz="4" w:space="0" w:color="auto"/>
              <w:right w:val="single" w:sz="4" w:space="0" w:color="auto"/>
            </w:tcBorders>
          </w:tcPr>
          <w:p w14:paraId="16F21FD8" w14:textId="77777777" w:rsidR="00FD1181" w:rsidRPr="00FD1181" w:rsidRDefault="00FD1181" w:rsidP="00FD1181">
            <w:pPr>
              <w:numPr>
                <w:ilvl w:val="12"/>
                <w:numId w:val="0"/>
              </w:numPr>
              <w:spacing w:after="0" w:line="240" w:lineRule="auto"/>
              <w:jc w:val="right"/>
              <w:rPr>
                <w:rFonts w:ascii="Times New Roman" w:eastAsia="Times New Roman" w:hAnsi="Times New Roman"/>
              </w:rPr>
            </w:pPr>
            <w:r w:rsidRPr="00FD1181">
              <w:rPr>
                <w:rFonts w:ascii="Times New Roman" w:eastAsia="Times New Roman" w:hAnsi="Times New Roman"/>
              </w:rPr>
              <w:t>10,5 g</w:t>
            </w:r>
          </w:p>
        </w:tc>
      </w:tr>
      <w:tr w:rsidR="00FD1181" w:rsidRPr="00BB2664" w14:paraId="17ADA718" w14:textId="77777777" w:rsidTr="004B7883">
        <w:tc>
          <w:tcPr>
            <w:tcW w:w="1061" w:type="pct"/>
            <w:tcBorders>
              <w:top w:val="single" w:sz="4" w:space="0" w:color="auto"/>
              <w:left w:val="single" w:sz="4" w:space="0" w:color="auto"/>
              <w:bottom w:val="single" w:sz="4" w:space="0" w:color="auto"/>
              <w:right w:val="single" w:sz="4" w:space="0" w:color="auto"/>
            </w:tcBorders>
          </w:tcPr>
          <w:p w14:paraId="10B79DBA" w14:textId="77777777" w:rsidR="00FD1181" w:rsidRPr="00FD1181" w:rsidRDefault="00FD1181" w:rsidP="00FD1181">
            <w:pPr>
              <w:numPr>
                <w:ilvl w:val="0"/>
                <w:numId w:val="9"/>
              </w:numPr>
              <w:tabs>
                <w:tab w:val="left" w:pos="356"/>
              </w:tabs>
              <w:spacing w:after="0" w:line="240" w:lineRule="auto"/>
              <w:rPr>
                <w:rFonts w:ascii="Times New Roman" w:eastAsia="Times New Roman" w:hAnsi="Times New Roman"/>
              </w:rPr>
            </w:pPr>
            <w:r w:rsidRPr="00FD1181">
              <w:rPr>
                <w:rFonts w:ascii="Times New Roman" w:eastAsia="Times New Roman" w:hAnsi="Times New Roman"/>
              </w:rPr>
              <w:t>Elektrolitai</w:t>
            </w:r>
          </w:p>
        </w:tc>
        <w:tc>
          <w:tcPr>
            <w:tcW w:w="656" w:type="pct"/>
            <w:tcBorders>
              <w:top w:val="single" w:sz="4" w:space="0" w:color="auto"/>
              <w:left w:val="single" w:sz="4" w:space="0" w:color="auto"/>
              <w:bottom w:val="single" w:sz="4" w:space="0" w:color="auto"/>
              <w:right w:val="single" w:sz="4" w:space="0" w:color="auto"/>
            </w:tcBorders>
            <w:vAlign w:val="bottom"/>
          </w:tcPr>
          <w:p w14:paraId="6F2AAC61" w14:textId="77777777" w:rsidR="00FD1181" w:rsidRPr="00FD1181" w:rsidRDefault="00FD1181" w:rsidP="00FD1181">
            <w:pPr>
              <w:spacing w:after="0" w:line="240" w:lineRule="auto"/>
              <w:jc w:val="right"/>
              <w:rPr>
                <w:rFonts w:ascii="Times New Roman" w:eastAsia="Times New Roman" w:hAnsi="Times New Roman"/>
                <w:color w:val="000000"/>
              </w:rPr>
            </w:pPr>
          </w:p>
        </w:tc>
        <w:tc>
          <w:tcPr>
            <w:tcW w:w="626" w:type="pct"/>
            <w:tcBorders>
              <w:top w:val="single" w:sz="4" w:space="0" w:color="auto"/>
              <w:left w:val="single" w:sz="4" w:space="0" w:color="auto"/>
              <w:bottom w:val="single" w:sz="4" w:space="0" w:color="auto"/>
              <w:right w:val="single" w:sz="4" w:space="0" w:color="auto"/>
            </w:tcBorders>
            <w:vAlign w:val="bottom"/>
          </w:tcPr>
          <w:p w14:paraId="5323EDD6" w14:textId="77777777" w:rsidR="00FD1181" w:rsidRPr="00FD1181" w:rsidRDefault="00FD1181" w:rsidP="00FD1181">
            <w:pPr>
              <w:spacing w:after="0" w:line="240" w:lineRule="auto"/>
              <w:jc w:val="right"/>
              <w:rPr>
                <w:rFonts w:ascii="Times New Roman" w:eastAsia="Times New Roman" w:hAnsi="Times New Roman"/>
                <w:color w:val="000000"/>
              </w:rPr>
            </w:pPr>
          </w:p>
        </w:tc>
        <w:tc>
          <w:tcPr>
            <w:tcW w:w="627" w:type="pct"/>
            <w:tcBorders>
              <w:top w:val="single" w:sz="4" w:space="0" w:color="auto"/>
              <w:left w:val="single" w:sz="4" w:space="0" w:color="auto"/>
              <w:bottom w:val="single" w:sz="4" w:space="0" w:color="auto"/>
              <w:right w:val="single" w:sz="4" w:space="0" w:color="auto"/>
            </w:tcBorders>
            <w:vAlign w:val="bottom"/>
          </w:tcPr>
          <w:p w14:paraId="24681A76" w14:textId="77777777" w:rsidR="00FD1181" w:rsidRPr="00FD1181" w:rsidRDefault="00FD1181" w:rsidP="00FD1181">
            <w:pPr>
              <w:spacing w:after="0" w:line="240" w:lineRule="auto"/>
              <w:jc w:val="right"/>
              <w:rPr>
                <w:rFonts w:ascii="Times New Roman" w:eastAsia="Times New Roman" w:hAnsi="Times New Roman"/>
                <w:color w:val="000000"/>
              </w:rPr>
            </w:pPr>
          </w:p>
        </w:tc>
        <w:tc>
          <w:tcPr>
            <w:tcW w:w="626" w:type="pct"/>
            <w:tcBorders>
              <w:top w:val="single" w:sz="4" w:space="0" w:color="auto"/>
              <w:left w:val="single" w:sz="4" w:space="0" w:color="auto"/>
              <w:bottom w:val="single" w:sz="4" w:space="0" w:color="auto"/>
              <w:right w:val="single" w:sz="4" w:space="0" w:color="auto"/>
            </w:tcBorders>
            <w:vAlign w:val="bottom"/>
          </w:tcPr>
          <w:p w14:paraId="48CBF40A" w14:textId="77777777" w:rsidR="00FD1181" w:rsidRPr="00FD1181" w:rsidRDefault="00FD1181" w:rsidP="00FD1181">
            <w:pPr>
              <w:spacing w:after="0" w:line="240" w:lineRule="auto"/>
              <w:jc w:val="right"/>
              <w:rPr>
                <w:rFonts w:ascii="Times New Roman" w:eastAsia="Times New Roman" w:hAnsi="Times New Roman"/>
                <w:color w:val="000000"/>
              </w:rPr>
            </w:pPr>
          </w:p>
        </w:tc>
        <w:tc>
          <w:tcPr>
            <w:tcW w:w="626" w:type="pct"/>
            <w:tcBorders>
              <w:top w:val="single" w:sz="4" w:space="0" w:color="auto"/>
              <w:left w:val="single" w:sz="4" w:space="0" w:color="auto"/>
              <w:bottom w:val="single" w:sz="4" w:space="0" w:color="auto"/>
              <w:right w:val="single" w:sz="4" w:space="0" w:color="auto"/>
            </w:tcBorders>
            <w:vAlign w:val="bottom"/>
          </w:tcPr>
          <w:p w14:paraId="535DEEEF" w14:textId="77777777" w:rsidR="00FD1181" w:rsidRPr="00FD1181" w:rsidRDefault="00FD1181" w:rsidP="00FD1181">
            <w:pPr>
              <w:spacing w:after="0" w:line="240" w:lineRule="auto"/>
              <w:jc w:val="right"/>
              <w:rPr>
                <w:rFonts w:ascii="Times New Roman" w:eastAsia="Times New Roman" w:hAnsi="Times New Roman"/>
                <w:color w:val="000000"/>
              </w:rPr>
            </w:pPr>
          </w:p>
        </w:tc>
        <w:tc>
          <w:tcPr>
            <w:tcW w:w="778" w:type="pct"/>
            <w:tcBorders>
              <w:top w:val="single" w:sz="4" w:space="0" w:color="auto"/>
              <w:left w:val="single" w:sz="4" w:space="0" w:color="auto"/>
              <w:bottom w:val="single" w:sz="4" w:space="0" w:color="auto"/>
              <w:right w:val="single" w:sz="4" w:space="0" w:color="auto"/>
            </w:tcBorders>
          </w:tcPr>
          <w:p w14:paraId="55A435B8" w14:textId="77777777" w:rsidR="00FD1181" w:rsidRPr="00FD1181" w:rsidRDefault="00FD1181" w:rsidP="00FD1181">
            <w:pPr>
              <w:numPr>
                <w:ilvl w:val="12"/>
                <w:numId w:val="0"/>
              </w:numPr>
              <w:spacing w:after="0" w:line="240" w:lineRule="auto"/>
              <w:jc w:val="right"/>
              <w:rPr>
                <w:rFonts w:ascii="Times New Roman" w:eastAsia="Times New Roman" w:hAnsi="Times New Roman"/>
              </w:rPr>
            </w:pPr>
          </w:p>
        </w:tc>
      </w:tr>
      <w:tr w:rsidR="00FD1181" w:rsidRPr="00BB2664" w14:paraId="581EEC41" w14:textId="77777777" w:rsidTr="004B7883">
        <w:tc>
          <w:tcPr>
            <w:tcW w:w="1061" w:type="pct"/>
            <w:tcBorders>
              <w:top w:val="single" w:sz="4" w:space="0" w:color="auto"/>
              <w:left w:val="single" w:sz="4" w:space="0" w:color="auto"/>
              <w:bottom w:val="single" w:sz="4" w:space="0" w:color="auto"/>
              <w:right w:val="single" w:sz="4" w:space="0" w:color="auto"/>
            </w:tcBorders>
          </w:tcPr>
          <w:p w14:paraId="7BEFEFA0" w14:textId="77777777" w:rsidR="00FD1181" w:rsidRPr="00FD1181" w:rsidRDefault="00FD1181" w:rsidP="00CE4F32">
            <w:pPr>
              <w:numPr>
                <w:ilvl w:val="0"/>
                <w:numId w:val="12"/>
              </w:numPr>
              <w:tabs>
                <w:tab w:val="left" w:pos="356"/>
              </w:tabs>
              <w:spacing w:after="0" w:line="240" w:lineRule="auto"/>
              <w:ind w:left="567" w:hanging="284"/>
              <w:contextualSpacing/>
              <w:rPr>
                <w:rFonts w:ascii="Times New Roman" w:eastAsia="Times New Roman" w:hAnsi="Times New Roman"/>
              </w:rPr>
            </w:pPr>
            <w:r w:rsidRPr="00FD1181">
              <w:rPr>
                <w:rFonts w:ascii="Times New Roman" w:eastAsia="Times New Roman" w:hAnsi="Times New Roman"/>
              </w:rPr>
              <w:t>natris</w:t>
            </w:r>
          </w:p>
        </w:tc>
        <w:tc>
          <w:tcPr>
            <w:tcW w:w="656" w:type="pct"/>
            <w:tcBorders>
              <w:top w:val="single" w:sz="4" w:space="0" w:color="auto"/>
              <w:left w:val="single" w:sz="4" w:space="0" w:color="auto"/>
              <w:bottom w:val="single" w:sz="4" w:space="0" w:color="auto"/>
              <w:right w:val="single" w:sz="4" w:space="0" w:color="auto"/>
            </w:tcBorders>
            <w:vAlign w:val="bottom"/>
          </w:tcPr>
          <w:p w14:paraId="3EC8B7E6" w14:textId="77777777" w:rsidR="00FD1181" w:rsidRPr="00FD1181" w:rsidRDefault="00FD1181" w:rsidP="00FD1181">
            <w:pPr>
              <w:spacing w:after="0" w:line="240" w:lineRule="auto"/>
              <w:jc w:val="right"/>
              <w:rPr>
                <w:rFonts w:ascii="Times New Roman" w:eastAsia="Times New Roman" w:hAnsi="Times New Roman"/>
                <w:color w:val="000000"/>
              </w:rPr>
            </w:pPr>
            <w:r w:rsidRPr="00BB2664">
              <w:rPr>
                <w:rFonts w:ascii="Times New Roman" w:hAnsi="Times New Roman"/>
                <w:color w:val="000000"/>
              </w:rPr>
              <w:t>20,6 mmol</w:t>
            </w:r>
          </w:p>
        </w:tc>
        <w:tc>
          <w:tcPr>
            <w:tcW w:w="626" w:type="pct"/>
            <w:tcBorders>
              <w:top w:val="single" w:sz="4" w:space="0" w:color="auto"/>
              <w:left w:val="single" w:sz="4" w:space="0" w:color="auto"/>
              <w:bottom w:val="single" w:sz="4" w:space="0" w:color="auto"/>
              <w:right w:val="single" w:sz="4" w:space="0" w:color="auto"/>
            </w:tcBorders>
            <w:vAlign w:val="bottom"/>
          </w:tcPr>
          <w:p w14:paraId="3543C640" w14:textId="77777777" w:rsidR="00FD1181" w:rsidRPr="00FD1181" w:rsidRDefault="00FD1181" w:rsidP="00FD1181">
            <w:pPr>
              <w:spacing w:after="0" w:line="240" w:lineRule="auto"/>
              <w:jc w:val="right"/>
              <w:rPr>
                <w:rFonts w:ascii="Times New Roman" w:eastAsia="Times New Roman" w:hAnsi="Times New Roman"/>
                <w:color w:val="000000"/>
              </w:rPr>
            </w:pPr>
            <w:r w:rsidRPr="00BB2664">
              <w:rPr>
                <w:rFonts w:ascii="Times New Roman" w:hAnsi="Times New Roman"/>
                <w:color w:val="000000"/>
              </w:rPr>
              <w:t>41,3 mmol</w:t>
            </w:r>
          </w:p>
        </w:tc>
        <w:tc>
          <w:tcPr>
            <w:tcW w:w="627" w:type="pct"/>
            <w:tcBorders>
              <w:top w:val="single" w:sz="4" w:space="0" w:color="auto"/>
              <w:left w:val="single" w:sz="4" w:space="0" w:color="auto"/>
              <w:bottom w:val="single" w:sz="4" w:space="0" w:color="auto"/>
              <w:right w:val="single" w:sz="4" w:space="0" w:color="auto"/>
            </w:tcBorders>
            <w:vAlign w:val="bottom"/>
          </w:tcPr>
          <w:p w14:paraId="04195AF9" w14:textId="77777777" w:rsidR="00FD1181" w:rsidRPr="00FD1181" w:rsidRDefault="00FD1181" w:rsidP="00FD1181">
            <w:pPr>
              <w:spacing w:after="0" w:line="240" w:lineRule="auto"/>
              <w:jc w:val="right"/>
              <w:rPr>
                <w:rFonts w:ascii="Times New Roman" w:eastAsia="Times New Roman" w:hAnsi="Times New Roman"/>
                <w:color w:val="000000"/>
              </w:rPr>
            </w:pPr>
            <w:r w:rsidRPr="00BB2664">
              <w:rPr>
                <w:rFonts w:ascii="Times New Roman" w:hAnsi="Times New Roman"/>
                <w:color w:val="000000"/>
              </w:rPr>
              <w:t>61,9 mmol</w:t>
            </w:r>
          </w:p>
        </w:tc>
        <w:tc>
          <w:tcPr>
            <w:tcW w:w="626" w:type="pct"/>
            <w:tcBorders>
              <w:top w:val="single" w:sz="4" w:space="0" w:color="auto"/>
              <w:left w:val="single" w:sz="4" w:space="0" w:color="auto"/>
              <w:bottom w:val="single" w:sz="4" w:space="0" w:color="auto"/>
              <w:right w:val="single" w:sz="4" w:space="0" w:color="auto"/>
            </w:tcBorders>
            <w:vAlign w:val="bottom"/>
          </w:tcPr>
          <w:p w14:paraId="5BC3AE24" w14:textId="77777777" w:rsidR="00FD1181" w:rsidRPr="00FD1181" w:rsidRDefault="00FD1181" w:rsidP="00FD1181">
            <w:pPr>
              <w:spacing w:after="0" w:line="240" w:lineRule="auto"/>
              <w:jc w:val="right"/>
              <w:rPr>
                <w:rFonts w:ascii="Times New Roman" w:eastAsia="Times New Roman" w:hAnsi="Times New Roman"/>
                <w:color w:val="000000"/>
              </w:rPr>
            </w:pPr>
            <w:r w:rsidRPr="00BB2664">
              <w:rPr>
                <w:rFonts w:ascii="Times New Roman" w:hAnsi="Times New Roman"/>
                <w:color w:val="000000"/>
              </w:rPr>
              <w:t>82,6 mmol</w:t>
            </w:r>
          </w:p>
        </w:tc>
        <w:tc>
          <w:tcPr>
            <w:tcW w:w="626" w:type="pct"/>
            <w:tcBorders>
              <w:top w:val="single" w:sz="4" w:space="0" w:color="auto"/>
              <w:left w:val="single" w:sz="4" w:space="0" w:color="auto"/>
              <w:bottom w:val="single" w:sz="4" w:space="0" w:color="auto"/>
              <w:right w:val="single" w:sz="4" w:space="0" w:color="auto"/>
            </w:tcBorders>
            <w:vAlign w:val="bottom"/>
          </w:tcPr>
          <w:p w14:paraId="7CFC70F1" w14:textId="77777777" w:rsidR="00FD1181" w:rsidRPr="00FD1181" w:rsidRDefault="00FD1181" w:rsidP="00FD1181">
            <w:pPr>
              <w:spacing w:after="0" w:line="240" w:lineRule="auto"/>
              <w:jc w:val="right"/>
              <w:rPr>
                <w:rFonts w:ascii="Times New Roman" w:eastAsia="Times New Roman" w:hAnsi="Times New Roman"/>
                <w:color w:val="000000"/>
              </w:rPr>
            </w:pPr>
            <w:r w:rsidRPr="00BB2664">
              <w:rPr>
                <w:rFonts w:ascii="Times New Roman" w:hAnsi="Times New Roman"/>
                <w:color w:val="000000"/>
              </w:rPr>
              <w:t>103 mmol</w:t>
            </w:r>
          </w:p>
        </w:tc>
        <w:tc>
          <w:tcPr>
            <w:tcW w:w="778" w:type="pct"/>
            <w:tcBorders>
              <w:top w:val="single" w:sz="4" w:space="0" w:color="auto"/>
              <w:left w:val="single" w:sz="4" w:space="0" w:color="auto"/>
              <w:bottom w:val="single" w:sz="4" w:space="0" w:color="auto"/>
              <w:right w:val="single" w:sz="4" w:space="0" w:color="auto"/>
            </w:tcBorders>
          </w:tcPr>
          <w:p w14:paraId="7B85D3E5" w14:textId="77777777" w:rsidR="00FD1181" w:rsidRPr="00FD1181" w:rsidRDefault="00FD1181" w:rsidP="00FD1181">
            <w:pPr>
              <w:numPr>
                <w:ilvl w:val="12"/>
                <w:numId w:val="0"/>
              </w:numPr>
              <w:spacing w:after="0" w:line="240" w:lineRule="auto"/>
              <w:jc w:val="right"/>
              <w:rPr>
                <w:rFonts w:ascii="Times New Roman" w:eastAsia="Times New Roman" w:hAnsi="Times New Roman"/>
              </w:rPr>
            </w:pPr>
            <w:r w:rsidRPr="00BB2664">
              <w:rPr>
                <w:rFonts w:ascii="Times New Roman" w:hAnsi="Times New Roman"/>
              </w:rPr>
              <w:t>40,8</w:t>
            </w:r>
            <w:r w:rsidRPr="00BB2664">
              <w:rPr>
                <w:rFonts w:ascii="Times New Roman" w:hAnsi="Times New Roman"/>
                <w:color w:val="000000"/>
              </w:rPr>
              <w:t> mmol</w:t>
            </w:r>
          </w:p>
        </w:tc>
      </w:tr>
      <w:tr w:rsidR="00FD1181" w:rsidRPr="00BB2664" w14:paraId="717D759E" w14:textId="77777777" w:rsidTr="004B7883">
        <w:tc>
          <w:tcPr>
            <w:tcW w:w="1061" w:type="pct"/>
            <w:tcBorders>
              <w:top w:val="single" w:sz="4" w:space="0" w:color="auto"/>
              <w:left w:val="single" w:sz="4" w:space="0" w:color="auto"/>
              <w:bottom w:val="single" w:sz="4" w:space="0" w:color="auto"/>
              <w:right w:val="single" w:sz="4" w:space="0" w:color="auto"/>
            </w:tcBorders>
          </w:tcPr>
          <w:p w14:paraId="355A6164" w14:textId="77777777" w:rsidR="00FD1181" w:rsidRPr="00FD1181" w:rsidRDefault="00FD1181" w:rsidP="00CE4F32">
            <w:pPr>
              <w:numPr>
                <w:ilvl w:val="0"/>
                <w:numId w:val="12"/>
              </w:numPr>
              <w:tabs>
                <w:tab w:val="left" w:pos="356"/>
              </w:tabs>
              <w:spacing w:after="0" w:line="240" w:lineRule="auto"/>
              <w:ind w:left="567" w:hanging="284"/>
              <w:contextualSpacing/>
              <w:rPr>
                <w:rFonts w:ascii="Times New Roman" w:eastAsia="Times New Roman" w:hAnsi="Times New Roman"/>
              </w:rPr>
            </w:pPr>
            <w:r w:rsidRPr="00FD1181">
              <w:rPr>
                <w:rFonts w:ascii="Times New Roman" w:eastAsia="Times New Roman" w:hAnsi="Times New Roman"/>
              </w:rPr>
              <w:t>kalis</w:t>
            </w:r>
          </w:p>
        </w:tc>
        <w:tc>
          <w:tcPr>
            <w:tcW w:w="656" w:type="pct"/>
            <w:tcBorders>
              <w:top w:val="single" w:sz="4" w:space="0" w:color="auto"/>
              <w:left w:val="single" w:sz="4" w:space="0" w:color="auto"/>
              <w:bottom w:val="single" w:sz="4" w:space="0" w:color="auto"/>
              <w:right w:val="single" w:sz="4" w:space="0" w:color="auto"/>
            </w:tcBorders>
            <w:vAlign w:val="bottom"/>
          </w:tcPr>
          <w:p w14:paraId="675702C1" w14:textId="77777777" w:rsidR="00FD1181" w:rsidRPr="00FD1181" w:rsidRDefault="00FD1181" w:rsidP="00FD1181">
            <w:pPr>
              <w:spacing w:after="0" w:line="240" w:lineRule="auto"/>
              <w:jc w:val="right"/>
              <w:rPr>
                <w:rFonts w:ascii="Times New Roman" w:eastAsia="Times New Roman" w:hAnsi="Times New Roman"/>
                <w:color w:val="000000"/>
              </w:rPr>
            </w:pPr>
            <w:r w:rsidRPr="00BB2664">
              <w:rPr>
                <w:rFonts w:ascii="Times New Roman" w:hAnsi="Times New Roman"/>
                <w:color w:val="000000"/>
              </w:rPr>
              <w:t>15,5 mmol</w:t>
            </w:r>
          </w:p>
        </w:tc>
        <w:tc>
          <w:tcPr>
            <w:tcW w:w="626" w:type="pct"/>
            <w:tcBorders>
              <w:top w:val="single" w:sz="4" w:space="0" w:color="auto"/>
              <w:left w:val="single" w:sz="4" w:space="0" w:color="auto"/>
              <w:bottom w:val="single" w:sz="4" w:space="0" w:color="auto"/>
              <w:right w:val="single" w:sz="4" w:space="0" w:color="auto"/>
            </w:tcBorders>
            <w:vAlign w:val="bottom"/>
          </w:tcPr>
          <w:p w14:paraId="1011A69E" w14:textId="77777777" w:rsidR="00FD1181" w:rsidRPr="00FD1181" w:rsidRDefault="00FD1181" w:rsidP="00FD1181">
            <w:pPr>
              <w:spacing w:after="0" w:line="240" w:lineRule="auto"/>
              <w:jc w:val="right"/>
              <w:rPr>
                <w:rFonts w:ascii="Times New Roman" w:eastAsia="Times New Roman" w:hAnsi="Times New Roman"/>
                <w:color w:val="000000"/>
              </w:rPr>
            </w:pPr>
            <w:r w:rsidRPr="00BB2664">
              <w:rPr>
                <w:rFonts w:ascii="Times New Roman" w:hAnsi="Times New Roman"/>
                <w:color w:val="000000"/>
              </w:rPr>
              <w:t>30,9 mmol</w:t>
            </w:r>
          </w:p>
        </w:tc>
        <w:tc>
          <w:tcPr>
            <w:tcW w:w="627" w:type="pct"/>
            <w:tcBorders>
              <w:top w:val="single" w:sz="4" w:space="0" w:color="auto"/>
              <w:left w:val="single" w:sz="4" w:space="0" w:color="auto"/>
              <w:bottom w:val="single" w:sz="4" w:space="0" w:color="auto"/>
              <w:right w:val="single" w:sz="4" w:space="0" w:color="auto"/>
            </w:tcBorders>
            <w:vAlign w:val="bottom"/>
          </w:tcPr>
          <w:p w14:paraId="1031C295" w14:textId="77777777" w:rsidR="00FD1181" w:rsidRPr="00FD1181" w:rsidRDefault="00FD1181" w:rsidP="00FD1181">
            <w:pPr>
              <w:spacing w:after="0" w:line="240" w:lineRule="auto"/>
              <w:jc w:val="right"/>
              <w:rPr>
                <w:rFonts w:ascii="Times New Roman" w:eastAsia="Times New Roman" w:hAnsi="Times New Roman"/>
                <w:color w:val="000000"/>
              </w:rPr>
            </w:pPr>
            <w:r w:rsidRPr="00BB2664">
              <w:rPr>
                <w:rFonts w:ascii="Times New Roman" w:hAnsi="Times New Roman"/>
                <w:color w:val="000000"/>
              </w:rPr>
              <w:t>46,4 mmol</w:t>
            </w:r>
          </w:p>
        </w:tc>
        <w:tc>
          <w:tcPr>
            <w:tcW w:w="626" w:type="pct"/>
            <w:tcBorders>
              <w:top w:val="single" w:sz="4" w:space="0" w:color="auto"/>
              <w:left w:val="single" w:sz="4" w:space="0" w:color="auto"/>
              <w:bottom w:val="single" w:sz="4" w:space="0" w:color="auto"/>
              <w:right w:val="single" w:sz="4" w:space="0" w:color="auto"/>
            </w:tcBorders>
            <w:vAlign w:val="bottom"/>
          </w:tcPr>
          <w:p w14:paraId="60029708" w14:textId="77777777" w:rsidR="00FD1181" w:rsidRPr="00FD1181" w:rsidRDefault="00FD1181" w:rsidP="00FD1181">
            <w:pPr>
              <w:spacing w:after="0" w:line="240" w:lineRule="auto"/>
              <w:jc w:val="right"/>
              <w:rPr>
                <w:rFonts w:ascii="Times New Roman" w:eastAsia="Times New Roman" w:hAnsi="Times New Roman"/>
                <w:color w:val="000000"/>
              </w:rPr>
            </w:pPr>
            <w:r w:rsidRPr="00BB2664">
              <w:rPr>
                <w:rFonts w:ascii="Times New Roman" w:hAnsi="Times New Roman"/>
                <w:color w:val="000000"/>
              </w:rPr>
              <w:t>61,9 mmol</w:t>
            </w:r>
          </w:p>
        </w:tc>
        <w:tc>
          <w:tcPr>
            <w:tcW w:w="626" w:type="pct"/>
            <w:tcBorders>
              <w:top w:val="single" w:sz="4" w:space="0" w:color="auto"/>
              <w:left w:val="single" w:sz="4" w:space="0" w:color="auto"/>
              <w:bottom w:val="single" w:sz="4" w:space="0" w:color="auto"/>
              <w:right w:val="single" w:sz="4" w:space="0" w:color="auto"/>
            </w:tcBorders>
            <w:vAlign w:val="bottom"/>
          </w:tcPr>
          <w:p w14:paraId="5E6903FE" w14:textId="77777777" w:rsidR="00FD1181" w:rsidRPr="00FD1181" w:rsidRDefault="00FD1181" w:rsidP="00FD1181">
            <w:pPr>
              <w:spacing w:after="0" w:line="240" w:lineRule="auto"/>
              <w:jc w:val="right"/>
              <w:rPr>
                <w:rFonts w:ascii="Times New Roman" w:eastAsia="Times New Roman" w:hAnsi="Times New Roman"/>
                <w:color w:val="000000"/>
              </w:rPr>
            </w:pPr>
            <w:r w:rsidRPr="00BB2664">
              <w:rPr>
                <w:rFonts w:ascii="Times New Roman" w:hAnsi="Times New Roman"/>
                <w:color w:val="000000"/>
              </w:rPr>
              <w:t>77,3 mmol</w:t>
            </w:r>
          </w:p>
        </w:tc>
        <w:tc>
          <w:tcPr>
            <w:tcW w:w="778" w:type="pct"/>
            <w:tcBorders>
              <w:top w:val="single" w:sz="4" w:space="0" w:color="auto"/>
              <w:left w:val="single" w:sz="4" w:space="0" w:color="auto"/>
              <w:bottom w:val="single" w:sz="4" w:space="0" w:color="auto"/>
              <w:right w:val="single" w:sz="4" w:space="0" w:color="auto"/>
            </w:tcBorders>
          </w:tcPr>
          <w:p w14:paraId="7DCB0B4D" w14:textId="77777777" w:rsidR="00FD1181" w:rsidRPr="00FD1181" w:rsidRDefault="00FD1181" w:rsidP="00FD1181">
            <w:pPr>
              <w:numPr>
                <w:ilvl w:val="12"/>
                <w:numId w:val="0"/>
              </w:numPr>
              <w:spacing w:after="0" w:line="240" w:lineRule="auto"/>
              <w:jc w:val="right"/>
              <w:rPr>
                <w:rFonts w:ascii="Times New Roman" w:eastAsia="Times New Roman" w:hAnsi="Times New Roman"/>
              </w:rPr>
            </w:pPr>
            <w:r w:rsidRPr="00BB2664">
              <w:rPr>
                <w:rFonts w:ascii="Times New Roman" w:hAnsi="Times New Roman"/>
              </w:rPr>
              <w:t>30,5</w:t>
            </w:r>
            <w:r w:rsidRPr="00BB2664">
              <w:rPr>
                <w:rFonts w:ascii="Times New Roman" w:hAnsi="Times New Roman"/>
                <w:color w:val="000000"/>
              </w:rPr>
              <w:t> mmol</w:t>
            </w:r>
          </w:p>
        </w:tc>
      </w:tr>
      <w:tr w:rsidR="00FD1181" w:rsidRPr="00BB2664" w14:paraId="4375A07F" w14:textId="77777777" w:rsidTr="004B7883">
        <w:tc>
          <w:tcPr>
            <w:tcW w:w="1061" w:type="pct"/>
            <w:tcBorders>
              <w:top w:val="single" w:sz="4" w:space="0" w:color="auto"/>
              <w:left w:val="single" w:sz="4" w:space="0" w:color="auto"/>
              <w:bottom w:val="single" w:sz="4" w:space="0" w:color="auto"/>
              <w:right w:val="single" w:sz="4" w:space="0" w:color="auto"/>
            </w:tcBorders>
          </w:tcPr>
          <w:p w14:paraId="751616EC" w14:textId="77777777" w:rsidR="00FD1181" w:rsidRPr="00FD1181" w:rsidRDefault="00FD1181" w:rsidP="00CE4F32">
            <w:pPr>
              <w:numPr>
                <w:ilvl w:val="0"/>
                <w:numId w:val="12"/>
              </w:numPr>
              <w:tabs>
                <w:tab w:val="left" w:pos="356"/>
              </w:tabs>
              <w:spacing w:after="0" w:line="240" w:lineRule="auto"/>
              <w:ind w:left="567" w:hanging="284"/>
              <w:contextualSpacing/>
              <w:rPr>
                <w:rFonts w:ascii="Times New Roman" w:eastAsia="Times New Roman" w:hAnsi="Times New Roman"/>
              </w:rPr>
            </w:pPr>
            <w:r w:rsidRPr="00FD1181">
              <w:rPr>
                <w:rFonts w:ascii="Times New Roman" w:eastAsia="Times New Roman" w:hAnsi="Times New Roman"/>
              </w:rPr>
              <w:t>magnis</w:t>
            </w:r>
          </w:p>
        </w:tc>
        <w:tc>
          <w:tcPr>
            <w:tcW w:w="656" w:type="pct"/>
            <w:tcBorders>
              <w:top w:val="single" w:sz="4" w:space="0" w:color="auto"/>
              <w:left w:val="single" w:sz="4" w:space="0" w:color="auto"/>
              <w:bottom w:val="single" w:sz="4" w:space="0" w:color="auto"/>
              <w:right w:val="single" w:sz="4" w:space="0" w:color="auto"/>
            </w:tcBorders>
            <w:vAlign w:val="bottom"/>
          </w:tcPr>
          <w:p w14:paraId="6B7A448F" w14:textId="77777777" w:rsidR="00FD1181" w:rsidRPr="00FD1181" w:rsidRDefault="00FD1181" w:rsidP="00FD1181">
            <w:pPr>
              <w:spacing w:after="0" w:line="240" w:lineRule="auto"/>
              <w:jc w:val="right"/>
              <w:rPr>
                <w:rFonts w:ascii="Times New Roman" w:eastAsia="Times New Roman" w:hAnsi="Times New Roman"/>
                <w:color w:val="000000"/>
              </w:rPr>
            </w:pPr>
            <w:r w:rsidRPr="00BB2664">
              <w:rPr>
                <w:rFonts w:ascii="Times New Roman" w:hAnsi="Times New Roman"/>
                <w:color w:val="000000"/>
              </w:rPr>
              <w:t>2,6 mmol</w:t>
            </w:r>
          </w:p>
        </w:tc>
        <w:tc>
          <w:tcPr>
            <w:tcW w:w="626" w:type="pct"/>
            <w:tcBorders>
              <w:top w:val="single" w:sz="4" w:space="0" w:color="auto"/>
              <w:left w:val="single" w:sz="4" w:space="0" w:color="auto"/>
              <w:bottom w:val="single" w:sz="4" w:space="0" w:color="auto"/>
              <w:right w:val="single" w:sz="4" w:space="0" w:color="auto"/>
            </w:tcBorders>
            <w:vAlign w:val="bottom"/>
          </w:tcPr>
          <w:p w14:paraId="4CA50049" w14:textId="77777777" w:rsidR="00FD1181" w:rsidRPr="00FD1181" w:rsidRDefault="00FD1181" w:rsidP="00FD1181">
            <w:pPr>
              <w:spacing w:after="0" w:line="240" w:lineRule="auto"/>
              <w:jc w:val="right"/>
              <w:rPr>
                <w:rFonts w:ascii="Times New Roman" w:eastAsia="Times New Roman" w:hAnsi="Times New Roman"/>
                <w:color w:val="000000"/>
              </w:rPr>
            </w:pPr>
            <w:r w:rsidRPr="00BB2664">
              <w:rPr>
                <w:rFonts w:ascii="Times New Roman" w:hAnsi="Times New Roman"/>
                <w:color w:val="000000"/>
              </w:rPr>
              <w:t>5,2 mmol</w:t>
            </w:r>
          </w:p>
        </w:tc>
        <w:tc>
          <w:tcPr>
            <w:tcW w:w="627" w:type="pct"/>
            <w:tcBorders>
              <w:top w:val="single" w:sz="4" w:space="0" w:color="auto"/>
              <w:left w:val="single" w:sz="4" w:space="0" w:color="auto"/>
              <w:bottom w:val="single" w:sz="4" w:space="0" w:color="auto"/>
              <w:right w:val="single" w:sz="4" w:space="0" w:color="auto"/>
            </w:tcBorders>
            <w:vAlign w:val="bottom"/>
          </w:tcPr>
          <w:p w14:paraId="7108BE5E" w14:textId="77777777" w:rsidR="00FD1181" w:rsidRPr="00FD1181" w:rsidRDefault="00FD1181" w:rsidP="00FD1181">
            <w:pPr>
              <w:spacing w:after="0" w:line="240" w:lineRule="auto"/>
              <w:jc w:val="right"/>
              <w:rPr>
                <w:rFonts w:ascii="Times New Roman" w:eastAsia="Times New Roman" w:hAnsi="Times New Roman"/>
                <w:color w:val="000000"/>
              </w:rPr>
            </w:pPr>
            <w:r w:rsidRPr="00BB2664">
              <w:rPr>
                <w:rFonts w:ascii="Times New Roman" w:hAnsi="Times New Roman"/>
                <w:color w:val="000000"/>
              </w:rPr>
              <w:t>7,7 mmol</w:t>
            </w:r>
          </w:p>
        </w:tc>
        <w:tc>
          <w:tcPr>
            <w:tcW w:w="626" w:type="pct"/>
            <w:tcBorders>
              <w:top w:val="single" w:sz="4" w:space="0" w:color="auto"/>
              <w:left w:val="single" w:sz="4" w:space="0" w:color="auto"/>
              <w:bottom w:val="single" w:sz="4" w:space="0" w:color="auto"/>
              <w:right w:val="single" w:sz="4" w:space="0" w:color="auto"/>
            </w:tcBorders>
            <w:vAlign w:val="bottom"/>
          </w:tcPr>
          <w:p w14:paraId="777C11C8" w14:textId="77777777" w:rsidR="00FD1181" w:rsidRPr="00FD1181" w:rsidRDefault="00FD1181" w:rsidP="00FD1181">
            <w:pPr>
              <w:spacing w:after="0" w:line="240" w:lineRule="auto"/>
              <w:jc w:val="right"/>
              <w:rPr>
                <w:rFonts w:ascii="Times New Roman" w:eastAsia="Times New Roman" w:hAnsi="Times New Roman"/>
                <w:color w:val="000000"/>
              </w:rPr>
            </w:pPr>
            <w:r w:rsidRPr="00BB2664">
              <w:rPr>
                <w:rFonts w:ascii="Times New Roman" w:hAnsi="Times New Roman"/>
                <w:color w:val="000000"/>
              </w:rPr>
              <w:t>10,3 mmol</w:t>
            </w:r>
          </w:p>
        </w:tc>
        <w:tc>
          <w:tcPr>
            <w:tcW w:w="626" w:type="pct"/>
            <w:tcBorders>
              <w:top w:val="single" w:sz="4" w:space="0" w:color="auto"/>
              <w:left w:val="single" w:sz="4" w:space="0" w:color="auto"/>
              <w:bottom w:val="single" w:sz="4" w:space="0" w:color="auto"/>
              <w:right w:val="single" w:sz="4" w:space="0" w:color="auto"/>
            </w:tcBorders>
            <w:vAlign w:val="bottom"/>
          </w:tcPr>
          <w:p w14:paraId="6DC32CC0" w14:textId="77777777" w:rsidR="00FD1181" w:rsidRPr="00FD1181" w:rsidRDefault="00FD1181" w:rsidP="00FD1181">
            <w:pPr>
              <w:spacing w:after="0" w:line="240" w:lineRule="auto"/>
              <w:jc w:val="right"/>
              <w:rPr>
                <w:rFonts w:ascii="Times New Roman" w:eastAsia="Times New Roman" w:hAnsi="Times New Roman"/>
                <w:color w:val="000000"/>
              </w:rPr>
            </w:pPr>
            <w:r w:rsidRPr="00BB2664">
              <w:rPr>
                <w:rFonts w:ascii="Times New Roman" w:hAnsi="Times New Roman"/>
                <w:color w:val="000000"/>
              </w:rPr>
              <w:t>12,9 mmol</w:t>
            </w:r>
          </w:p>
        </w:tc>
        <w:tc>
          <w:tcPr>
            <w:tcW w:w="778" w:type="pct"/>
            <w:tcBorders>
              <w:top w:val="single" w:sz="4" w:space="0" w:color="auto"/>
              <w:left w:val="single" w:sz="4" w:space="0" w:color="auto"/>
              <w:bottom w:val="single" w:sz="4" w:space="0" w:color="auto"/>
              <w:right w:val="single" w:sz="4" w:space="0" w:color="auto"/>
            </w:tcBorders>
          </w:tcPr>
          <w:p w14:paraId="7398AEC5" w14:textId="77777777" w:rsidR="00FD1181" w:rsidRPr="00FD1181" w:rsidRDefault="00FD1181" w:rsidP="00FD1181">
            <w:pPr>
              <w:numPr>
                <w:ilvl w:val="12"/>
                <w:numId w:val="0"/>
              </w:numPr>
              <w:spacing w:after="0" w:line="240" w:lineRule="auto"/>
              <w:jc w:val="right"/>
              <w:rPr>
                <w:rFonts w:ascii="Times New Roman" w:eastAsia="Times New Roman" w:hAnsi="Times New Roman"/>
              </w:rPr>
            </w:pPr>
            <w:r w:rsidRPr="00BB2664">
              <w:rPr>
                <w:rFonts w:ascii="Times New Roman" w:hAnsi="Times New Roman"/>
              </w:rPr>
              <w:t>5,1</w:t>
            </w:r>
            <w:r w:rsidRPr="00BB2664">
              <w:rPr>
                <w:rFonts w:ascii="Times New Roman" w:hAnsi="Times New Roman"/>
                <w:color w:val="000000"/>
              </w:rPr>
              <w:t> mmol</w:t>
            </w:r>
          </w:p>
        </w:tc>
      </w:tr>
      <w:tr w:rsidR="00FD1181" w:rsidRPr="00BB2664" w14:paraId="6940772F" w14:textId="77777777" w:rsidTr="004B7883">
        <w:tc>
          <w:tcPr>
            <w:tcW w:w="1061" w:type="pct"/>
            <w:tcBorders>
              <w:top w:val="single" w:sz="4" w:space="0" w:color="auto"/>
              <w:left w:val="single" w:sz="4" w:space="0" w:color="auto"/>
              <w:bottom w:val="single" w:sz="4" w:space="0" w:color="auto"/>
              <w:right w:val="single" w:sz="4" w:space="0" w:color="auto"/>
            </w:tcBorders>
          </w:tcPr>
          <w:p w14:paraId="129AF564" w14:textId="77777777" w:rsidR="00FD1181" w:rsidRPr="00FD1181" w:rsidRDefault="00FD1181" w:rsidP="008A51A4">
            <w:pPr>
              <w:numPr>
                <w:ilvl w:val="0"/>
                <w:numId w:val="12"/>
              </w:numPr>
              <w:tabs>
                <w:tab w:val="left" w:pos="567"/>
              </w:tabs>
              <w:spacing w:after="0" w:line="240" w:lineRule="auto"/>
              <w:ind w:left="567" w:hanging="284"/>
              <w:contextualSpacing/>
              <w:rPr>
                <w:rFonts w:ascii="Times New Roman" w:eastAsia="Times New Roman" w:hAnsi="Times New Roman"/>
              </w:rPr>
            </w:pPr>
            <w:r w:rsidRPr="00FD1181">
              <w:rPr>
                <w:rFonts w:ascii="Times New Roman" w:eastAsia="Times New Roman" w:hAnsi="Times New Roman"/>
              </w:rPr>
              <w:t>kalcis</w:t>
            </w:r>
          </w:p>
        </w:tc>
        <w:tc>
          <w:tcPr>
            <w:tcW w:w="656" w:type="pct"/>
            <w:tcBorders>
              <w:top w:val="single" w:sz="4" w:space="0" w:color="auto"/>
              <w:left w:val="single" w:sz="4" w:space="0" w:color="auto"/>
              <w:bottom w:val="single" w:sz="4" w:space="0" w:color="auto"/>
              <w:right w:val="single" w:sz="4" w:space="0" w:color="auto"/>
            </w:tcBorders>
            <w:vAlign w:val="bottom"/>
          </w:tcPr>
          <w:p w14:paraId="5DC4BB38" w14:textId="77777777" w:rsidR="00FD1181" w:rsidRPr="00FD1181" w:rsidRDefault="00FD1181" w:rsidP="00FD1181">
            <w:pPr>
              <w:spacing w:after="0" w:line="240" w:lineRule="auto"/>
              <w:jc w:val="right"/>
              <w:rPr>
                <w:rFonts w:ascii="Times New Roman" w:eastAsia="Times New Roman" w:hAnsi="Times New Roman"/>
                <w:color w:val="000000"/>
              </w:rPr>
            </w:pPr>
            <w:r w:rsidRPr="00BB2664">
              <w:rPr>
                <w:rFonts w:ascii="Times New Roman" w:hAnsi="Times New Roman"/>
                <w:color w:val="000000"/>
              </w:rPr>
              <w:t>1,3 mmol</w:t>
            </w:r>
          </w:p>
        </w:tc>
        <w:tc>
          <w:tcPr>
            <w:tcW w:w="626" w:type="pct"/>
            <w:tcBorders>
              <w:top w:val="single" w:sz="4" w:space="0" w:color="auto"/>
              <w:left w:val="single" w:sz="4" w:space="0" w:color="auto"/>
              <w:bottom w:val="single" w:sz="4" w:space="0" w:color="auto"/>
              <w:right w:val="single" w:sz="4" w:space="0" w:color="auto"/>
            </w:tcBorders>
            <w:vAlign w:val="bottom"/>
          </w:tcPr>
          <w:p w14:paraId="5F4F2E88" w14:textId="77777777" w:rsidR="00FD1181" w:rsidRPr="00FD1181" w:rsidRDefault="00FD1181" w:rsidP="00FD1181">
            <w:pPr>
              <w:spacing w:after="0" w:line="240" w:lineRule="auto"/>
              <w:jc w:val="right"/>
              <w:rPr>
                <w:rFonts w:ascii="Times New Roman" w:eastAsia="Times New Roman" w:hAnsi="Times New Roman"/>
                <w:color w:val="000000"/>
              </w:rPr>
            </w:pPr>
            <w:r w:rsidRPr="00BB2664">
              <w:rPr>
                <w:rFonts w:ascii="Times New Roman" w:hAnsi="Times New Roman"/>
                <w:color w:val="000000"/>
              </w:rPr>
              <w:t>2,6 mmol</w:t>
            </w:r>
          </w:p>
        </w:tc>
        <w:tc>
          <w:tcPr>
            <w:tcW w:w="627" w:type="pct"/>
            <w:tcBorders>
              <w:top w:val="single" w:sz="4" w:space="0" w:color="auto"/>
              <w:left w:val="single" w:sz="4" w:space="0" w:color="auto"/>
              <w:bottom w:val="single" w:sz="4" w:space="0" w:color="auto"/>
              <w:right w:val="single" w:sz="4" w:space="0" w:color="auto"/>
            </w:tcBorders>
            <w:vAlign w:val="bottom"/>
          </w:tcPr>
          <w:p w14:paraId="7BB8F36A" w14:textId="77777777" w:rsidR="00FD1181" w:rsidRPr="00FD1181" w:rsidRDefault="00FD1181" w:rsidP="00FD1181">
            <w:pPr>
              <w:spacing w:after="0" w:line="240" w:lineRule="auto"/>
              <w:jc w:val="right"/>
              <w:rPr>
                <w:rFonts w:ascii="Times New Roman" w:eastAsia="Times New Roman" w:hAnsi="Times New Roman"/>
                <w:color w:val="000000"/>
              </w:rPr>
            </w:pPr>
            <w:r w:rsidRPr="00BB2664">
              <w:rPr>
                <w:rFonts w:ascii="Times New Roman" w:hAnsi="Times New Roman"/>
                <w:color w:val="000000"/>
              </w:rPr>
              <w:t>3,9 mmol</w:t>
            </w:r>
          </w:p>
        </w:tc>
        <w:tc>
          <w:tcPr>
            <w:tcW w:w="626" w:type="pct"/>
            <w:tcBorders>
              <w:top w:val="single" w:sz="4" w:space="0" w:color="auto"/>
              <w:left w:val="single" w:sz="4" w:space="0" w:color="auto"/>
              <w:bottom w:val="single" w:sz="4" w:space="0" w:color="auto"/>
              <w:right w:val="single" w:sz="4" w:space="0" w:color="auto"/>
            </w:tcBorders>
            <w:vAlign w:val="bottom"/>
          </w:tcPr>
          <w:p w14:paraId="015F2BD0" w14:textId="77777777" w:rsidR="00FD1181" w:rsidRPr="00FD1181" w:rsidRDefault="00FD1181" w:rsidP="00FD1181">
            <w:pPr>
              <w:spacing w:after="0" w:line="240" w:lineRule="auto"/>
              <w:jc w:val="right"/>
              <w:rPr>
                <w:rFonts w:ascii="Times New Roman" w:eastAsia="Times New Roman" w:hAnsi="Times New Roman"/>
                <w:color w:val="000000"/>
              </w:rPr>
            </w:pPr>
            <w:r w:rsidRPr="00BB2664">
              <w:rPr>
                <w:rFonts w:ascii="Times New Roman" w:hAnsi="Times New Roman"/>
                <w:color w:val="000000"/>
              </w:rPr>
              <w:t>5,2 mmol</w:t>
            </w:r>
          </w:p>
        </w:tc>
        <w:tc>
          <w:tcPr>
            <w:tcW w:w="626" w:type="pct"/>
            <w:tcBorders>
              <w:top w:val="single" w:sz="4" w:space="0" w:color="auto"/>
              <w:left w:val="single" w:sz="4" w:space="0" w:color="auto"/>
              <w:bottom w:val="single" w:sz="4" w:space="0" w:color="auto"/>
              <w:right w:val="single" w:sz="4" w:space="0" w:color="auto"/>
            </w:tcBorders>
            <w:vAlign w:val="bottom"/>
          </w:tcPr>
          <w:p w14:paraId="3B20793E" w14:textId="77777777" w:rsidR="00FD1181" w:rsidRPr="00FD1181" w:rsidRDefault="00FD1181" w:rsidP="00FD1181">
            <w:pPr>
              <w:spacing w:after="0" w:line="240" w:lineRule="auto"/>
              <w:jc w:val="right"/>
              <w:rPr>
                <w:rFonts w:ascii="Times New Roman" w:eastAsia="Times New Roman" w:hAnsi="Times New Roman"/>
                <w:color w:val="000000"/>
              </w:rPr>
            </w:pPr>
            <w:r w:rsidRPr="00BB2664">
              <w:rPr>
                <w:rFonts w:ascii="Times New Roman" w:hAnsi="Times New Roman"/>
                <w:color w:val="000000"/>
              </w:rPr>
              <w:t>6,5 mmol</w:t>
            </w:r>
          </w:p>
        </w:tc>
        <w:tc>
          <w:tcPr>
            <w:tcW w:w="778" w:type="pct"/>
            <w:tcBorders>
              <w:top w:val="single" w:sz="4" w:space="0" w:color="auto"/>
              <w:left w:val="single" w:sz="4" w:space="0" w:color="auto"/>
              <w:bottom w:val="single" w:sz="4" w:space="0" w:color="auto"/>
              <w:right w:val="single" w:sz="4" w:space="0" w:color="auto"/>
            </w:tcBorders>
          </w:tcPr>
          <w:p w14:paraId="67D81F95" w14:textId="77777777" w:rsidR="00FD1181" w:rsidRPr="00FD1181" w:rsidRDefault="00FD1181" w:rsidP="00FD1181">
            <w:pPr>
              <w:numPr>
                <w:ilvl w:val="12"/>
                <w:numId w:val="0"/>
              </w:numPr>
              <w:spacing w:after="0" w:line="240" w:lineRule="auto"/>
              <w:jc w:val="right"/>
              <w:rPr>
                <w:rFonts w:ascii="Times New Roman" w:eastAsia="Times New Roman" w:hAnsi="Times New Roman"/>
              </w:rPr>
            </w:pPr>
            <w:r w:rsidRPr="00BB2664">
              <w:rPr>
                <w:rFonts w:ascii="Times New Roman" w:hAnsi="Times New Roman"/>
              </w:rPr>
              <w:t>2,6</w:t>
            </w:r>
            <w:r w:rsidRPr="00BB2664">
              <w:rPr>
                <w:rFonts w:ascii="Times New Roman" w:hAnsi="Times New Roman"/>
                <w:color w:val="000000"/>
              </w:rPr>
              <w:t> mmol</w:t>
            </w:r>
          </w:p>
        </w:tc>
      </w:tr>
      <w:tr w:rsidR="00FD1181" w:rsidRPr="00BB2664" w14:paraId="16673CEA" w14:textId="77777777" w:rsidTr="004B7883">
        <w:tc>
          <w:tcPr>
            <w:tcW w:w="1061" w:type="pct"/>
            <w:tcBorders>
              <w:top w:val="single" w:sz="4" w:space="0" w:color="auto"/>
              <w:left w:val="single" w:sz="4" w:space="0" w:color="auto"/>
              <w:bottom w:val="single" w:sz="4" w:space="0" w:color="auto"/>
              <w:right w:val="single" w:sz="4" w:space="0" w:color="auto"/>
            </w:tcBorders>
          </w:tcPr>
          <w:p w14:paraId="69294108" w14:textId="77777777" w:rsidR="00FD1181" w:rsidRPr="00FD1181" w:rsidRDefault="00FD1181" w:rsidP="00CE4F32">
            <w:pPr>
              <w:numPr>
                <w:ilvl w:val="0"/>
                <w:numId w:val="12"/>
              </w:numPr>
              <w:tabs>
                <w:tab w:val="left" w:pos="356"/>
              </w:tabs>
              <w:spacing w:after="0" w:line="240" w:lineRule="auto"/>
              <w:ind w:left="567" w:hanging="284"/>
              <w:contextualSpacing/>
              <w:rPr>
                <w:rFonts w:ascii="Times New Roman" w:eastAsia="Times New Roman" w:hAnsi="Times New Roman"/>
              </w:rPr>
            </w:pPr>
            <w:r w:rsidRPr="00FD1181">
              <w:rPr>
                <w:rFonts w:ascii="Times New Roman" w:eastAsia="Times New Roman" w:hAnsi="Times New Roman"/>
              </w:rPr>
              <w:t>fosfatai</w:t>
            </w:r>
            <w:r w:rsidRPr="00FD1181">
              <w:rPr>
                <w:rFonts w:ascii="Times New Roman" w:eastAsia="Times New Roman" w:hAnsi="Times New Roman"/>
                <w:vertAlign w:val="superscript"/>
              </w:rPr>
              <w:t xml:space="preserve"> 1</w:t>
            </w:r>
          </w:p>
        </w:tc>
        <w:tc>
          <w:tcPr>
            <w:tcW w:w="656" w:type="pct"/>
            <w:tcBorders>
              <w:top w:val="single" w:sz="4" w:space="0" w:color="auto"/>
              <w:left w:val="single" w:sz="4" w:space="0" w:color="auto"/>
              <w:bottom w:val="single" w:sz="4" w:space="0" w:color="auto"/>
              <w:right w:val="single" w:sz="4" w:space="0" w:color="auto"/>
            </w:tcBorders>
            <w:vAlign w:val="bottom"/>
          </w:tcPr>
          <w:p w14:paraId="6EB0AC84" w14:textId="77777777" w:rsidR="00FD1181" w:rsidRPr="00FD1181" w:rsidRDefault="00FD1181" w:rsidP="00FD1181">
            <w:pPr>
              <w:spacing w:after="0" w:line="240" w:lineRule="auto"/>
              <w:jc w:val="right"/>
              <w:rPr>
                <w:rFonts w:ascii="Times New Roman" w:eastAsia="Times New Roman" w:hAnsi="Times New Roman"/>
                <w:color w:val="000000"/>
              </w:rPr>
            </w:pPr>
            <w:r w:rsidRPr="00BB2664">
              <w:rPr>
                <w:rFonts w:ascii="Times New Roman" w:hAnsi="Times New Roman"/>
                <w:color w:val="000000"/>
              </w:rPr>
              <w:t>6,4 mmol</w:t>
            </w:r>
          </w:p>
        </w:tc>
        <w:tc>
          <w:tcPr>
            <w:tcW w:w="626" w:type="pct"/>
            <w:tcBorders>
              <w:top w:val="single" w:sz="4" w:space="0" w:color="auto"/>
              <w:left w:val="single" w:sz="4" w:space="0" w:color="auto"/>
              <w:bottom w:val="single" w:sz="4" w:space="0" w:color="auto"/>
              <w:right w:val="single" w:sz="4" w:space="0" w:color="auto"/>
            </w:tcBorders>
            <w:vAlign w:val="bottom"/>
          </w:tcPr>
          <w:p w14:paraId="0AD73147" w14:textId="77777777" w:rsidR="00FD1181" w:rsidRPr="00FD1181" w:rsidRDefault="00FD1181" w:rsidP="00FD1181">
            <w:pPr>
              <w:spacing w:after="0" w:line="240" w:lineRule="auto"/>
              <w:jc w:val="right"/>
              <w:rPr>
                <w:rFonts w:ascii="Times New Roman" w:eastAsia="Times New Roman" w:hAnsi="Times New Roman"/>
                <w:color w:val="000000"/>
              </w:rPr>
            </w:pPr>
            <w:r w:rsidRPr="00BB2664">
              <w:rPr>
                <w:rFonts w:ascii="Times New Roman" w:hAnsi="Times New Roman"/>
                <w:color w:val="000000"/>
              </w:rPr>
              <w:t>12,9 mmol</w:t>
            </w:r>
          </w:p>
        </w:tc>
        <w:tc>
          <w:tcPr>
            <w:tcW w:w="627" w:type="pct"/>
            <w:tcBorders>
              <w:top w:val="single" w:sz="4" w:space="0" w:color="auto"/>
              <w:left w:val="single" w:sz="4" w:space="0" w:color="auto"/>
              <w:bottom w:val="single" w:sz="4" w:space="0" w:color="auto"/>
              <w:right w:val="single" w:sz="4" w:space="0" w:color="auto"/>
            </w:tcBorders>
            <w:vAlign w:val="bottom"/>
          </w:tcPr>
          <w:p w14:paraId="7C8A24DD" w14:textId="77777777" w:rsidR="00FD1181" w:rsidRPr="00FD1181" w:rsidRDefault="00FD1181" w:rsidP="00FD1181">
            <w:pPr>
              <w:spacing w:after="0" w:line="240" w:lineRule="auto"/>
              <w:jc w:val="right"/>
              <w:rPr>
                <w:rFonts w:ascii="Times New Roman" w:eastAsia="Times New Roman" w:hAnsi="Times New Roman"/>
                <w:color w:val="000000"/>
              </w:rPr>
            </w:pPr>
            <w:r w:rsidRPr="00BB2664">
              <w:rPr>
                <w:rFonts w:ascii="Times New Roman" w:hAnsi="Times New Roman"/>
                <w:color w:val="000000"/>
              </w:rPr>
              <w:t>19,3 mmol</w:t>
            </w:r>
          </w:p>
        </w:tc>
        <w:tc>
          <w:tcPr>
            <w:tcW w:w="626" w:type="pct"/>
            <w:tcBorders>
              <w:top w:val="single" w:sz="4" w:space="0" w:color="auto"/>
              <w:left w:val="single" w:sz="4" w:space="0" w:color="auto"/>
              <w:bottom w:val="single" w:sz="4" w:space="0" w:color="auto"/>
              <w:right w:val="single" w:sz="4" w:space="0" w:color="auto"/>
            </w:tcBorders>
            <w:vAlign w:val="bottom"/>
          </w:tcPr>
          <w:p w14:paraId="5AB53BB4" w14:textId="77777777" w:rsidR="00FD1181" w:rsidRPr="00FD1181" w:rsidRDefault="00FD1181" w:rsidP="00FD1181">
            <w:pPr>
              <w:spacing w:after="0" w:line="240" w:lineRule="auto"/>
              <w:jc w:val="right"/>
              <w:rPr>
                <w:rFonts w:ascii="Times New Roman" w:eastAsia="Times New Roman" w:hAnsi="Times New Roman"/>
                <w:color w:val="000000"/>
              </w:rPr>
            </w:pPr>
            <w:r w:rsidRPr="00BB2664">
              <w:rPr>
                <w:rFonts w:ascii="Times New Roman" w:hAnsi="Times New Roman"/>
                <w:color w:val="000000"/>
              </w:rPr>
              <w:t>25,8 mmol</w:t>
            </w:r>
          </w:p>
        </w:tc>
        <w:tc>
          <w:tcPr>
            <w:tcW w:w="626" w:type="pct"/>
            <w:tcBorders>
              <w:top w:val="single" w:sz="4" w:space="0" w:color="auto"/>
              <w:left w:val="single" w:sz="4" w:space="0" w:color="auto"/>
              <w:bottom w:val="single" w:sz="4" w:space="0" w:color="auto"/>
              <w:right w:val="single" w:sz="4" w:space="0" w:color="auto"/>
            </w:tcBorders>
            <w:vAlign w:val="bottom"/>
          </w:tcPr>
          <w:p w14:paraId="75C04752" w14:textId="77777777" w:rsidR="00FD1181" w:rsidRPr="00FD1181" w:rsidRDefault="00FD1181" w:rsidP="00FD1181">
            <w:pPr>
              <w:spacing w:after="0" w:line="240" w:lineRule="auto"/>
              <w:jc w:val="right"/>
              <w:rPr>
                <w:rFonts w:ascii="Times New Roman" w:eastAsia="Times New Roman" w:hAnsi="Times New Roman"/>
                <w:color w:val="000000"/>
              </w:rPr>
            </w:pPr>
            <w:r w:rsidRPr="00BB2664">
              <w:rPr>
                <w:rFonts w:ascii="Times New Roman" w:hAnsi="Times New Roman"/>
                <w:color w:val="000000"/>
              </w:rPr>
              <w:t>32,2 mmol</w:t>
            </w:r>
          </w:p>
        </w:tc>
        <w:tc>
          <w:tcPr>
            <w:tcW w:w="778" w:type="pct"/>
            <w:tcBorders>
              <w:top w:val="single" w:sz="4" w:space="0" w:color="auto"/>
              <w:left w:val="single" w:sz="4" w:space="0" w:color="auto"/>
              <w:bottom w:val="single" w:sz="4" w:space="0" w:color="auto"/>
              <w:right w:val="single" w:sz="4" w:space="0" w:color="auto"/>
            </w:tcBorders>
          </w:tcPr>
          <w:p w14:paraId="6C7D1A4F" w14:textId="77777777" w:rsidR="00FD1181" w:rsidRPr="00FD1181" w:rsidRDefault="00FD1181" w:rsidP="00FD1181">
            <w:pPr>
              <w:numPr>
                <w:ilvl w:val="12"/>
                <w:numId w:val="0"/>
              </w:numPr>
              <w:spacing w:after="0" w:line="240" w:lineRule="auto"/>
              <w:jc w:val="right"/>
              <w:rPr>
                <w:rFonts w:ascii="Times New Roman" w:eastAsia="Times New Roman" w:hAnsi="Times New Roman"/>
              </w:rPr>
            </w:pPr>
            <w:r w:rsidRPr="00BB2664">
              <w:rPr>
                <w:rFonts w:ascii="Times New Roman" w:hAnsi="Times New Roman"/>
              </w:rPr>
              <w:t>12,7</w:t>
            </w:r>
            <w:r w:rsidRPr="00BB2664">
              <w:rPr>
                <w:rFonts w:ascii="Times New Roman" w:hAnsi="Times New Roman"/>
                <w:color w:val="000000"/>
              </w:rPr>
              <w:t> mmol</w:t>
            </w:r>
          </w:p>
        </w:tc>
      </w:tr>
      <w:tr w:rsidR="00FD1181" w:rsidRPr="00BB2664" w14:paraId="0CD752B8" w14:textId="77777777" w:rsidTr="004B7883">
        <w:tc>
          <w:tcPr>
            <w:tcW w:w="1061" w:type="pct"/>
            <w:tcBorders>
              <w:top w:val="single" w:sz="4" w:space="0" w:color="auto"/>
              <w:left w:val="single" w:sz="4" w:space="0" w:color="auto"/>
              <w:bottom w:val="single" w:sz="4" w:space="0" w:color="auto"/>
              <w:right w:val="single" w:sz="4" w:space="0" w:color="auto"/>
            </w:tcBorders>
          </w:tcPr>
          <w:p w14:paraId="1198AC5C" w14:textId="77777777" w:rsidR="00FD1181" w:rsidRPr="00FD1181" w:rsidRDefault="00FD1181" w:rsidP="00CE4F32">
            <w:pPr>
              <w:numPr>
                <w:ilvl w:val="0"/>
                <w:numId w:val="12"/>
              </w:numPr>
              <w:tabs>
                <w:tab w:val="left" w:pos="356"/>
              </w:tabs>
              <w:spacing w:after="0" w:line="240" w:lineRule="auto"/>
              <w:ind w:left="567" w:hanging="284"/>
              <w:contextualSpacing/>
              <w:rPr>
                <w:rFonts w:ascii="Times New Roman" w:eastAsia="Times New Roman" w:hAnsi="Times New Roman"/>
              </w:rPr>
            </w:pPr>
            <w:r w:rsidRPr="00FD1181">
              <w:rPr>
                <w:rFonts w:ascii="Times New Roman" w:eastAsia="Times New Roman" w:hAnsi="Times New Roman"/>
              </w:rPr>
              <w:t>cinkas</w:t>
            </w:r>
          </w:p>
        </w:tc>
        <w:tc>
          <w:tcPr>
            <w:tcW w:w="656" w:type="pct"/>
            <w:tcBorders>
              <w:top w:val="single" w:sz="4" w:space="0" w:color="auto"/>
              <w:left w:val="single" w:sz="4" w:space="0" w:color="auto"/>
              <w:bottom w:val="single" w:sz="4" w:space="0" w:color="auto"/>
              <w:right w:val="single" w:sz="4" w:space="0" w:color="auto"/>
            </w:tcBorders>
            <w:vAlign w:val="bottom"/>
          </w:tcPr>
          <w:p w14:paraId="2919069C" w14:textId="77777777" w:rsidR="00FD1181" w:rsidRPr="00FD1181" w:rsidRDefault="00FD1181" w:rsidP="00FD1181">
            <w:pPr>
              <w:spacing w:after="0" w:line="240" w:lineRule="auto"/>
              <w:jc w:val="right"/>
              <w:rPr>
                <w:rFonts w:ascii="Times New Roman" w:eastAsia="Times New Roman" w:hAnsi="Times New Roman"/>
                <w:color w:val="000000"/>
              </w:rPr>
            </w:pPr>
            <w:r w:rsidRPr="00BB2664">
              <w:rPr>
                <w:rFonts w:ascii="Times New Roman" w:hAnsi="Times New Roman"/>
                <w:color w:val="000000"/>
              </w:rPr>
              <w:t>0,02 mmol</w:t>
            </w:r>
          </w:p>
        </w:tc>
        <w:tc>
          <w:tcPr>
            <w:tcW w:w="626" w:type="pct"/>
            <w:tcBorders>
              <w:top w:val="single" w:sz="4" w:space="0" w:color="auto"/>
              <w:left w:val="single" w:sz="4" w:space="0" w:color="auto"/>
              <w:bottom w:val="single" w:sz="4" w:space="0" w:color="auto"/>
              <w:right w:val="single" w:sz="4" w:space="0" w:color="auto"/>
            </w:tcBorders>
            <w:vAlign w:val="bottom"/>
          </w:tcPr>
          <w:p w14:paraId="401F698F" w14:textId="77777777" w:rsidR="00FD1181" w:rsidRPr="00FD1181" w:rsidRDefault="00FD1181" w:rsidP="00FD1181">
            <w:pPr>
              <w:spacing w:after="0" w:line="240" w:lineRule="auto"/>
              <w:jc w:val="right"/>
              <w:rPr>
                <w:rFonts w:ascii="Times New Roman" w:eastAsia="Times New Roman" w:hAnsi="Times New Roman"/>
                <w:color w:val="000000"/>
              </w:rPr>
            </w:pPr>
            <w:r w:rsidRPr="00BB2664">
              <w:rPr>
                <w:rFonts w:ascii="Times New Roman" w:hAnsi="Times New Roman"/>
                <w:color w:val="000000"/>
              </w:rPr>
              <w:t>0,04 mmol</w:t>
            </w:r>
          </w:p>
        </w:tc>
        <w:tc>
          <w:tcPr>
            <w:tcW w:w="627" w:type="pct"/>
            <w:tcBorders>
              <w:top w:val="single" w:sz="4" w:space="0" w:color="auto"/>
              <w:left w:val="single" w:sz="4" w:space="0" w:color="auto"/>
              <w:bottom w:val="single" w:sz="4" w:space="0" w:color="auto"/>
              <w:right w:val="single" w:sz="4" w:space="0" w:color="auto"/>
            </w:tcBorders>
            <w:vAlign w:val="bottom"/>
          </w:tcPr>
          <w:p w14:paraId="10217974" w14:textId="77777777" w:rsidR="00FD1181" w:rsidRPr="00FD1181" w:rsidRDefault="00FD1181" w:rsidP="00FD1181">
            <w:pPr>
              <w:spacing w:after="0" w:line="240" w:lineRule="auto"/>
              <w:jc w:val="right"/>
              <w:rPr>
                <w:rFonts w:ascii="Times New Roman" w:eastAsia="Times New Roman" w:hAnsi="Times New Roman"/>
                <w:color w:val="000000"/>
              </w:rPr>
            </w:pPr>
            <w:r w:rsidRPr="00BB2664">
              <w:rPr>
                <w:rFonts w:ascii="Times New Roman" w:hAnsi="Times New Roman"/>
                <w:color w:val="000000"/>
              </w:rPr>
              <w:t>0,06 mmol</w:t>
            </w:r>
          </w:p>
        </w:tc>
        <w:tc>
          <w:tcPr>
            <w:tcW w:w="626" w:type="pct"/>
            <w:tcBorders>
              <w:top w:val="single" w:sz="4" w:space="0" w:color="auto"/>
              <w:left w:val="single" w:sz="4" w:space="0" w:color="auto"/>
              <w:bottom w:val="single" w:sz="4" w:space="0" w:color="auto"/>
              <w:right w:val="single" w:sz="4" w:space="0" w:color="auto"/>
            </w:tcBorders>
            <w:vAlign w:val="bottom"/>
          </w:tcPr>
          <w:p w14:paraId="6F3D1D32" w14:textId="77777777" w:rsidR="00FD1181" w:rsidRPr="00FD1181" w:rsidRDefault="00FD1181" w:rsidP="00FD1181">
            <w:pPr>
              <w:spacing w:after="0" w:line="240" w:lineRule="auto"/>
              <w:jc w:val="right"/>
              <w:rPr>
                <w:rFonts w:ascii="Times New Roman" w:eastAsia="Times New Roman" w:hAnsi="Times New Roman"/>
                <w:color w:val="000000"/>
              </w:rPr>
            </w:pPr>
            <w:r w:rsidRPr="00BB2664">
              <w:rPr>
                <w:rFonts w:ascii="Times New Roman" w:hAnsi="Times New Roman"/>
                <w:color w:val="000000"/>
              </w:rPr>
              <w:t>0,08 mmol</w:t>
            </w:r>
          </w:p>
        </w:tc>
        <w:tc>
          <w:tcPr>
            <w:tcW w:w="626" w:type="pct"/>
            <w:tcBorders>
              <w:top w:val="single" w:sz="4" w:space="0" w:color="auto"/>
              <w:left w:val="single" w:sz="4" w:space="0" w:color="auto"/>
              <w:bottom w:val="single" w:sz="4" w:space="0" w:color="auto"/>
              <w:right w:val="single" w:sz="4" w:space="0" w:color="auto"/>
            </w:tcBorders>
            <w:vAlign w:val="bottom"/>
          </w:tcPr>
          <w:p w14:paraId="16960100" w14:textId="77777777" w:rsidR="00FD1181" w:rsidRPr="00FD1181" w:rsidRDefault="00FD1181" w:rsidP="00FD1181">
            <w:pPr>
              <w:spacing w:after="0" w:line="240" w:lineRule="auto"/>
              <w:jc w:val="right"/>
              <w:rPr>
                <w:rFonts w:ascii="Times New Roman" w:eastAsia="Times New Roman" w:hAnsi="Times New Roman"/>
                <w:color w:val="000000"/>
              </w:rPr>
            </w:pPr>
            <w:r w:rsidRPr="00BB2664">
              <w:rPr>
                <w:rFonts w:ascii="Times New Roman" w:hAnsi="Times New Roman"/>
                <w:color w:val="000000"/>
              </w:rPr>
              <w:t>0,10 mmol</w:t>
            </w:r>
          </w:p>
        </w:tc>
        <w:tc>
          <w:tcPr>
            <w:tcW w:w="778" w:type="pct"/>
            <w:tcBorders>
              <w:top w:val="single" w:sz="4" w:space="0" w:color="auto"/>
              <w:left w:val="single" w:sz="4" w:space="0" w:color="auto"/>
              <w:bottom w:val="single" w:sz="4" w:space="0" w:color="auto"/>
              <w:right w:val="single" w:sz="4" w:space="0" w:color="auto"/>
            </w:tcBorders>
          </w:tcPr>
          <w:p w14:paraId="13B11DF7" w14:textId="77777777" w:rsidR="00FD1181" w:rsidRPr="00FD1181" w:rsidRDefault="00FD1181" w:rsidP="00FD1181">
            <w:pPr>
              <w:numPr>
                <w:ilvl w:val="12"/>
                <w:numId w:val="0"/>
              </w:numPr>
              <w:spacing w:after="0" w:line="240" w:lineRule="auto"/>
              <w:jc w:val="right"/>
              <w:rPr>
                <w:rFonts w:ascii="Times New Roman" w:eastAsia="Times New Roman" w:hAnsi="Times New Roman"/>
              </w:rPr>
            </w:pPr>
            <w:r w:rsidRPr="00BB2664">
              <w:rPr>
                <w:rFonts w:ascii="Times New Roman" w:hAnsi="Times New Roman"/>
              </w:rPr>
              <w:t>0,04</w:t>
            </w:r>
            <w:r w:rsidRPr="00BB2664">
              <w:rPr>
                <w:rFonts w:ascii="Times New Roman" w:hAnsi="Times New Roman"/>
                <w:color w:val="000000"/>
              </w:rPr>
              <w:t> mmol</w:t>
            </w:r>
          </w:p>
        </w:tc>
      </w:tr>
      <w:tr w:rsidR="00FD1181" w:rsidRPr="00BB2664" w14:paraId="5EA595D2" w14:textId="77777777" w:rsidTr="004B7883">
        <w:tc>
          <w:tcPr>
            <w:tcW w:w="1061" w:type="pct"/>
            <w:tcBorders>
              <w:top w:val="single" w:sz="4" w:space="0" w:color="auto"/>
              <w:left w:val="single" w:sz="4" w:space="0" w:color="auto"/>
              <w:bottom w:val="single" w:sz="4" w:space="0" w:color="auto"/>
              <w:right w:val="single" w:sz="4" w:space="0" w:color="auto"/>
            </w:tcBorders>
          </w:tcPr>
          <w:p w14:paraId="3B8D02FC" w14:textId="77777777" w:rsidR="00FD1181" w:rsidRPr="00FD1181" w:rsidRDefault="00FD1181" w:rsidP="00CE4F32">
            <w:pPr>
              <w:numPr>
                <w:ilvl w:val="0"/>
                <w:numId w:val="12"/>
              </w:numPr>
              <w:tabs>
                <w:tab w:val="left" w:pos="356"/>
              </w:tabs>
              <w:spacing w:after="0" w:line="240" w:lineRule="auto"/>
              <w:ind w:left="567" w:hanging="284"/>
              <w:contextualSpacing/>
              <w:rPr>
                <w:rFonts w:ascii="Times New Roman" w:eastAsia="Times New Roman" w:hAnsi="Times New Roman"/>
              </w:rPr>
            </w:pPr>
            <w:r w:rsidRPr="00FD1181">
              <w:rPr>
                <w:rFonts w:ascii="Times New Roman" w:eastAsia="Times New Roman" w:hAnsi="Times New Roman"/>
              </w:rPr>
              <w:t>sulfatai</w:t>
            </w:r>
          </w:p>
        </w:tc>
        <w:tc>
          <w:tcPr>
            <w:tcW w:w="656" w:type="pct"/>
            <w:tcBorders>
              <w:top w:val="single" w:sz="4" w:space="0" w:color="auto"/>
              <w:left w:val="single" w:sz="4" w:space="0" w:color="auto"/>
              <w:bottom w:val="single" w:sz="4" w:space="0" w:color="auto"/>
              <w:right w:val="single" w:sz="4" w:space="0" w:color="auto"/>
            </w:tcBorders>
            <w:vAlign w:val="bottom"/>
          </w:tcPr>
          <w:p w14:paraId="2BB8427C" w14:textId="77777777" w:rsidR="00FD1181" w:rsidRPr="00FD1181" w:rsidRDefault="00FD1181" w:rsidP="00FD1181">
            <w:pPr>
              <w:spacing w:after="0" w:line="240" w:lineRule="auto"/>
              <w:jc w:val="right"/>
              <w:rPr>
                <w:rFonts w:ascii="Times New Roman" w:eastAsia="Times New Roman" w:hAnsi="Times New Roman"/>
                <w:color w:val="000000"/>
              </w:rPr>
            </w:pPr>
            <w:r w:rsidRPr="00BB2664">
              <w:rPr>
                <w:rFonts w:ascii="Times New Roman" w:hAnsi="Times New Roman"/>
                <w:color w:val="000000"/>
              </w:rPr>
              <w:t>2,6 mmol</w:t>
            </w:r>
          </w:p>
        </w:tc>
        <w:tc>
          <w:tcPr>
            <w:tcW w:w="626" w:type="pct"/>
            <w:tcBorders>
              <w:top w:val="single" w:sz="4" w:space="0" w:color="auto"/>
              <w:left w:val="single" w:sz="4" w:space="0" w:color="auto"/>
              <w:bottom w:val="single" w:sz="4" w:space="0" w:color="auto"/>
              <w:right w:val="single" w:sz="4" w:space="0" w:color="auto"/>
            </w:tcBorders>
            <w:vAlign w:val="bottom"/>
          </w:tcPr>
          <w:p w14:paraId="56DB46B8" w14:textId="77777777" w:rsidR="00FD1181" w:rsidRPr="00FD1181" w:rsidRDefault="00FD1181" w:rsidP="00FD1181">
            <w:pPr>
              <w:spacing w:after="0" w:line="240" w:lineRule="auto"/>
              <w:jc w:val="right"/>
              <w:rPr>
                <w:rFonts w:ascii="Times New Roman" w:eastAsia="Times New Roman" w:hAnsi="Times New Roman"/>
                <w:color w:val="000000"/>
              </w:rPr>
            </w:pPr>
            <w:r w:rsidRPr="00BB2664">
              <w:rPr>
                <w:rFonts w:ascii="Times New Roman" w:hAnsi="Times New Roman"/>
                <w:color w:val="000000"/>
              </w:rPr>
              <w:t>5,2 mmol</w:t>
            </w:r>
          </w:p>
        </w:tc>
        <w:tc>
          <w:tcPr>
            <w:tcW w:w="627" w:type="pct"/>
            <w:tcBorders>
              <w:top w:val="single" w:sz="4" w:space="0" w:color="auto"/>
              <w:left w:val="single" w:sz="4" w:space="0" w:color="auto"/>
              <w:bottom w:val="single" w:sz="4" w:space="0" w:color="auto"/>
              <w:right w:val="single" w:sz="4" w:space="0" w:color="auto"/>
            </w:tcBorders>
            <w:vAlign w:val="bottom"/>
          </w:tcPr>
          <w:p w14:paraId="3534D91C" w14:textId="77777777" w:rsidR="00FD1181" w:rsidRPr="00FD1181" w:rsidRDefault="00FD1181" w:rsidP="00FD1181">
            <w:pPr>
              <w:spacing w:after="0" w:line="240" w:lineRule="auto"/>
              <w:jc w:val="right"/>
              <w:rPr>
                <w:rFonts w:ascii="Times New Roman" w:eastAsia="Times New Roman" w:hAnsi="Times New Roman"/>
                <w:color w:val="000000"/>
              </w:rPr>
            </w:pPr>
            <w:r w:rsidRPr="00BB2664">
              <w:rPr>
                <w:rFonts w:ascii="Times New Roman" w:hAnsi="Times New Roman"/>
                <w:color w:val="000000"/>
              </w:rPr>
              <w:t>7,8 mmol</w:t>
            </w:r>
          </w:p>
        </w:tc>
        <w:tc>
          <w:tcPr>
            <w:tcW w:w="626" w:type="pct"/>
            <w:tcBorders>
              <w:top w:val="single" w:sz="4" w:space="0" w:color="auto"/>
              <w:left w:val="single" w:sz="4" w:space="0" w:color="auto"/>
              <w:bottom w:val="single" w:sz="4" w:space="0" w:color="auto"/>
              <w:right w:val="single" w:sz="4" w:space="0" w:color="auto"/>
            </w:tcBorders>
            <w:vAlign w:val="bottom"/>
          </w:tcPr>
          <w:p w14:paraId="4779DFF6" w14:textId="77777777" w:rsidR="00FD1181" w:rsidRPr="00FD1181" w:rsidRDefault="00FD1181" w:rsidP="00FD1181">
            <w:pPr>
              <w:spacing w:after="0" w:line="240" w:lineRule="auto"/>
              <w:jc w:val="right"/>
              <w:rPr>
                <w:rFonts w:ascii="Times New Roman" w:eastAsia="Times New Roman" w:hAnsi="Times New Roman"/>
                <w:color w:val="000000"/>
              </w:rPr>
            </w:pPr>
            <w:r w:rsidRPr="00BB2664">
              <w:rPr>
                <w:rFonts w:ascii="Times New Roman" w:hAnsi="Times New Roman"/>
                <w:color w:val="000000"/>
              </w:rPr>
              <w:t>10,4 mmol</w:t>
            </w:r>
          </w:p>
        </w:tc>
        <w:tc>
          <w:tcPr>
            <w:tcW w:w="626" w:type="pct"/>
            <w:tcBorders>
              <w:top w:val="single" w:sz="4" w:space="0" w:color="auto"/>
              <w:left w:val="single" w:sz="4" w:space="0" w:color="auto"/>
              <w:bottom w:val="single" w:sz="4" w:space="0" w:color="auto"/>
              <w:right w:val="single" w:sz="4" w:space="0" w:color="auto"/>
            </w:tcBorders>
            <w:vAlign w:val="bottom"/>
          </w:tcPr>
          <w:p w14:paraId="2991C393" w14:textId="77777777" w:rsidR="00FD1181" w:rsidRPr="00FD1181" w:rsidRDefault="00FD1181" w:rsidP="00FD1181">
            <w:pPr>
              <w:spacing w:after="0" w:line="240" w:lineRule="auto"/>
              <w:jc w:val="right"/>
              <w:rPr>
                <w:rFonts w:ascii="Times New Roman" w:eastAsia="Times New Roman" w:hAnsi="Times New Roman"/>
                <w:color w:val="000000"/>
              </w:rPr>
            </w:pPr>
            <w:r w:rsidRPr="00BB2664">
              <w:rPr>
                <w:rFonts w:ascii="Times New Roman" w:hAnsi="Times New Roman"/>
                <w:color w:val="000000"/>
              </w:rPr>
              <w:t>13,0 mmol</w:t>
            </w:r>
          </w:p>
        </w:tc>
        <w:tc>
          <w:tcPr>
            <w:tcW w:w="778" w:type="pct"/>
            <w:tcBorders>
              <w:top w:val="single" w:sz="4" w:space="0" w:color="auto"/>
              <w:left w:val="single" w:sz="4" w:space="0" w:color="auto"/>
              <w:bottom w:val="single" w:sz="4" w:space="0" w:color="auto"/>
              <w:right w:val="single" w:sz="4" w:space="0" w:color="auto"/>
            </w:tcBorders>
          </w:tcPr>
          <w:p w14:paraId="5808A4C2" w14:textId="77777777" w:rsidR="00FD1181" w:rsidRPr="00FD1181" w:rsidRDefault="00FD1181" w:rsidP="00FD1181">
            <w:pPr>
              <w:numPr>
                <w:ilvl w:val="12"/>
                <w:numId w:val="0"/>
              </w:numPr>
              <w:spacing w:after="0" w:line="240" w:lineRule="auto"/>
              <w:jc w:val="right"/>
              <w:rPr>
                <w:rFonts w:ascii="Times New Roman" w:eastAsia="Times New Roman" w:hAnsi="Times New Roman"/>
              </w:rPr>
            </w:pPr>
            <w:r w:rsidRPr="00BB2664">
              <w:rPr>
                <w:rFonts w:ascii="Times New Roman" w:hAnsi="Times New Roman"/>
              </w:rPr>
              <w:t>5,1</w:t>
            </w:r>
            <w:r w:rsidRPr="00BB2664">
              <w:rPr>
                <w:rFonts w:ascii="Times New Roman" w:hAnsi="Times New Roman"/>
                <w:color w:val="000000"/>
              </w:rPr>
              <w:t> mmol</w:t>
            </w:r>
          </w:p>
        </w:tc>
      </w:tr>
      <w:tr w:rsidR="00FD1181" w:rsidRPr="00BB2664" w14:paraId="53B36F57" w14:textId="77777777" w:rsidTr="004B7883">
        <w:tc>
          <w:tcPr>
            <w:tcW w:w="1061" w:type="pct"/>
            <w:tcBorders>
              <w:top w:val="single" w:sz="4" w:space="0" w:color="auto"/>
              <w:left w:val="single" w:sz="4" w:space="0" w:color="auto"/>
              <w:bottom w:val="single" w:sz="4" w:space="0" w:color="auto"/>
              <w:right w:val="single" w:sz="4" w:space="0" w:color="auto"/>
            </w:tcBorders>
          </w:tcPr>
          <w:p w14:paraId="11716FFC" w14:textId="737158BA" w:rsidR="00FD1181" w:rsidRPr="00FD1181" w:rsidRDefault="00FD1181" w:rsidP="00CE4F32">
            <w:pPr>
              <w:numPr>
                <w:ilvl w:val="0"/>
                <w:numId w:val="12"/>
              </w:numPr>
              <w:tabs>
                <w:tab w:val="left" w:pos="356"/>
              </w:tabs>
              <w:spacing w:after="0" w:line="240" w:lineRule="auto"/>
              <w:ind w:left="567" w:hanging="284"/>
              <w:contextualSpacing/>
              <w:rPr>
                <w:rFonts w:ascii="Times New Roman" w:eastAsia="Times New Roman" w:hAnsi="Times New Roman"/>
              </w:rPr>
            </w:pPr>
            <w:r w:rsidRPr="00FD1181">
              <w:rPr>
                <w:rFonts w:ascii="Times New Roman" w:eastAsia="Times New Roman" w:hAnsi="Times New Roman"/>
              </w:rPr>
              <w:t>chlorida</w:t>
            </w:r>
            <w:r w:rsidR="008E7F46">
              <w:rPr>
                <w:rFonts w:ascii="Times New Roman" w:eastAsia="Times New Roman" w:hAnsi="Times New Roman"/>
              </w:rPr>
              <w:t>s</w:t>
            </w:r>
          </w:p>
        </w:tc>
        <w:tc>
          <w:tcPr>
            <w:tcW w:w="656" w:type="pct"/>
            <w:tcBorders>
              <w:top w:val="single" w:sz="4" w:space="0" w:color="auto"/>
              <w:left w:val="single" w:sz="4" w:space="0" w:color="auto"/>
              <w:bottom w:val="single" w:sz="4" w:space="0" w:color="auto"/>
              <w:right w:val="single" w:sz="4" w:space="0" w:color="auto"/>
            </w:tcBorders>
            <w:vAlign w:val="bottom"/>
          </w:tcPr>
          <w:p w14:paraId="47E1D017" w14:textId="77777777" w:rsidR="00FD1181" w:rsidRPr="00FD1181" w:rsidRDefault="00FD1181" w:rsidP="00FD1181">
            <w:pPr>
              <w:spacing w:after="0" w:line="240" w:lineRule="auto"/>
              <w:jc w:val="right"/>
              <w:rPr>
                <w:rFonts w:ascii="Times New Roman" w:eastAsia="Times New Roman" w:hAnsi="Times New Roman"/>
                <w:color w:val="000000"/>
              </w:rPr>
            </w:pPr>
            <w:r w:rsidRPr="00BB2664">
              <w:rPr>
                <w:rFonts w:ascii="Times New Roman" w:hAnsi="Times New Roman"/>
                <w:color w:val="000000"/>
              </w:rPr>
              <w:t>18,0 mmol</w:t>
            </w:r>
          </w:p>
        </w:tc>
        <w:tc>
          <w:tcPr>
            <w:tcW w:w="626" w:type="pct"/>
            <w:tcBorders>
              <w:top w:val="single" w:sz="4" w:space="0" w:color="auto"/>
              <w:left w:val="single" w:sz="4" w:space="0" w:color="auto"/>
              <w:bottom w:val="single" w:sz="4" w:space="0" w:color="auto"/>
              <w:right w:val="single" w:sz="4" w:space="0" w:color="auto"/>
            </w:tcBorders>
            <w:vAlign w:val="bottom"/>
          </w:tcPr>
          <w:p w14:paraId="3CF8EF60" w14:textId="77777777" w:rsidR="00FD1181" w:rsidRPr="00FD1181" w:rsidRDefault="00FD1181" w:rsidP="00FD1181">
            <w:pPr>
              <w:spacing w:after="0" w:line="240" w:lineRule="auto"/>
              <w:jc w:val="right"/>
              <w:rPr>
                <w:rFonts w:ascii="Times New Roman" w:eastAsia="Times New Roman" w:hAnsi="Times New Roman"/>
                <w:color w:val="000000"/>
              </w:rPr>
            </w:pPr>
            <w:r w:rsidRPr="00BB2664">
              <w:rPr>
                <w:rFonts w:ascii="Times New Roman" w:hAnsi="Times New Roman"/>
                <w:color w:val="000000"/>
              </w:rPr>
              <w:t>36,1 mmol</w:t>
            </w:r>
          </w:p>
        </w:tc>
        <w:tc>
          <w:tcPr>
            <w:tcW w:w="627" w:type="pct"/>
            <w:tcBorders>
              <w:top w:val="single" w:sz="4" w:space="0" w:color="auto"/>
              <w:left w:val="single" w:sz="4" w:space="0" w:color="auto"/>
              <w:bottom w:val="single" w:sz="4" w:space="0" w:color="auto"/>
              <w:right w:val="single" w:sz="4" w:space="0" w:color="auto"/>
            </w:tcBorders>
            <w:vAlign w:val="bottom"/>
          </w:tcPr>
          <w:p w14:paraId="35041ABB" w14:textId="77777777" w:rsidR="00FD1181" w:rsidRPr="00FD1181" w:rsidRDefault="00FD1181" w:rsidP="00FD1181">
            <w:pPr>
              <w:spacing w:after="0" w:line="240" w:lineRule="auto"/>
              <w:jc w:val="right"/>
              <w:rPr>
                <w:rFonts w:ascii="Times New Roman" w:eastAsia="Times New Roman" w:hAnsi="Times New Roman"/>
                <w:color w:val="000000"/>
              </w:rPr>
            </w:pPr>
            <w:r w:rsidRPr="00BB2664">
              <w:rPr>
                <w:rFonts w:ascii="Times New Roman" w:hAnsi="Times New Roman"/>
                <w:color w:val="000000"/>
              </w:rPr>
              <w:t>54,1 mmol</w:t>
            </w:r>
          </w:p>
        </w:tc>
        <w:tc>
          <w:tcPr>
            <w:tcW w:w="626" w:type="pct"/>
            <w:tcBorders>
              <w:top w:val="single" w:sz="4" w:space="0" w:color="auto"/>
              <w:left w:val="single" w:sz="4" w:space="0" w:color="auto"/>
              <w:bottom w:val="single" w:sz="4" w:space="0" w:color="auto"/>
              <w:right w:val="single" w:sz="4" w:space="0" w:color="auto"/>
            </w:tcBorders>
            <w:vAlign w:val="bottom"/>
          </w:tcPr>
          <w:p w14:paraId="79823E23" w14:textId="77777777" w:rsidR="00FD1181" w:rsidRPr="00FD1181" w:rsidRDefault="00FD1181" w:rsidP="00FD1181">
            <w:pPr>
              <w:spacing w:after="0" w:line="240" w:lineRule="auto"/>
              <w:jc w:val="right"/>
              <w:rPr>
                <w:rFonts w:ascii="Times New Roman" w:eastAsia="Times New Roman" w:hAnsi="Times New Roman"/>
                <w:color w:val="000000"/>
              </w:rPr>
            </w:pPr>
            <w:r w:rsidRPr="00BB2664">
              <w:rPr>
                <w:rFonts w:ascii="Times New Roman" w:hAnsi="Times New Roman"/>
                <w:color w:val="000000"/>
              </w:rPr>
              <w:t>72,2 mmol</w:t>
            </w:r>
          </w:p>
        </w:tc>
        <w:tc>
          <w:tcPr>
            <w:tcW w:w="626" w:type="pct"/>
            <w:tcBorders>
              <w:top w:val="single" w:sz="4" w:space="0" w:color="auto"/>
              <w:left w:val="single" w:sz="4" w:space="0" w:color="auto"/>
              <w:bottom w:val="single" w:sz="4" w:space="0" w:color="auto"/>
              <w:right w:val="single" w:sz="4" w:space="0" w:color="auto"/>
            </w:tcBorders>
            <w:vAlign w:val="bottom"/>
          </w:tcPr>
          <w:p w14:paraId="1496CC7D" w14:textId="77777777" w:rsidR="00FD1181" w:rsidRPr="00FD1181" w:rsidRDefault="00FD1181" w:rsidP="00FD1181">
            <w:pPr>
              <w:spacing w:after="0" w:line="240" w:lineRule="auto"/>
              <w:jc w:val="right"/>
              <w:rPr>
                <w:rFonts w:ascii="Times New Roman" w:eastAsia="Times New Roman" w:hAnsi="Times New Roman"/>
                <w:color w:val="000000"/>
              </w:rPr>
            </w:pPr>
            <w:r w:rsidRPr="00BB2664">
              <w:rPr>
                <w:rFonts w:ascii="Times New Roman" w:hAnsi="Times New Roman"/>
                <w:color w:val="000000"/>
              </w:rPr>
              <w:t>90,2 mmol</w:t>
            </w:r>
          </w:p>
        </w:tc>
        <w:tc>
          <w:tcPr>
            <w:tcW w:w="778" w:type="pct"/>
            <w:tcBorders>
              <w:top w:val="single" w:sz="4" w:space="0" w:color="auto"/>
              <w:left w:val="single" w:sz="4" w:space="0" w:color="auto"/>
              <w:bottom w:val="single" w:sz="4" w:space="0" w:color="auto"/>
              <w:right w:val="single" w:sz="4" w:space="0" w:color="auto"/>
            </w:tcBorders>
          </w:tcPr>
          <w:p w14:paraId="782F8FFA" w14:textId="77777777" w:rsidR="00FD1181" w:rsidRPr="00FD1181" w:rsidRDefault="00FD1181" w:rsidP="00FD1181">
            <w:pPr>
              <w:numPr>
                <w:ilvl w:val="12"/>
                <w:numId w:val="0"/>
              </w:numPr>
              <w:spacing w:after="0" w:line="240" w:lineRule="auto"/>
              <w:jc w:val="right"/>
              <w:rPr>
                <w:rFonts w:ascii="Times New Roman" w:eastAsia="Times New Roman" w:hAnsi="Times New Roman"/>
              </w:rPr>
            </w:pPr>
            <w:r w:rsidRPr="00BB2664">
              <w:rPr>
                <w:rFonts w:ascii="Times New Roman" w:hAnsi="Times New Roman"/>
              </w:rPr>
              <w:t>35,6</w:t>
            </w:r>
            <w:r w:rsidRPr="00BB2664">
              <w:rPr>
                <w:rFonts w:ascii="Times New Roman" w:hAnsi="Times New Roman"/>
                <w:color w:val="000000"/>
              </w:rPr>
              <w:t> mmol</w:t>
            </w:r>
          </w:p>
        </w:tc>
      </w:tr>
      <w:tr w:rsidR="00FD1181" w:rsidRPr="00BB2664" w14:paraId="614E97B0" w14:textId="77777777" w:rsidTr="004B7883">
        <w:tc>
          <w:tcPr>
            <w:tcW w:w="1061" w:type="pct"/>
            <w:tcBorders>
              <w:top w:val="single" w:sz="4" w:space="0" w:color="auto"/>
              <w:left w:val="single" w:sz="4" w:space="0" w:color="auto"/>
              <w:bottom w:val="single" w:sz="4" w:space="0" w:color="auto"/>
              <w:right w:val="single" w:sz="4" w:space="0" w:color="auto"/>
            </w:tcBorders>
          </w:tcPr>
          <w:p w14:paraId="25C350D2" w14:textId="77777777" w:rsidR="00FD1181" w:rsidRPr="00FD1181" w:rsidRDefault="00FD1181" w:rsidP="00CE4F32">
            <w:pPr>
              <w:numPr>
                <w:ilvl w:val="0"/>
                <w:numId w:val="12"/>
              </w:numPr>
              <w:tabs>
                <w:tab w:val="left" w:pos="356"/>
              </w:tabs>
              <w:spacing w:after="0" w:line="240" w:lineRule="auto"/>
              <w:ind w:left="567" w:hanging="284"/>
              <w:contextualSpacing/>
              <w:rPr>
                <w:rFonts w:ascii="Times New Roman" w:eastAsia="Times New Roman" w:hAnsi="Times New Roman"/>
              </w:rPr>
            </w:pPr>
            <w:r w:rsidRPr="00FD1181">
              <w:rPr>
                <w:rFonts w:ascii="Times New Roman" w:eastAsia="Times New Roman" w:hAnsi="Times New Roman"/>
              </w:rPr>
              <w:t>acetatai</w:t>
            </w:r>
          </w:p>
        </w:tc>
        <w:tc>
          <w:tcPr>
            <w:tcW w:w="656" w:type="pct"/>
            <w:tcBorders>
              <w:top w:val="single" w:sz="4" w:space="0" w:color="auto"/>
              <w:left w:val="single" w:sz="4" w:space="0" w:color="auto"/>
              <w:bottom w:val="single" w:sz="4" w:space="0" w:color="auto"/>
              <w:right w:val="single" w:sz="4" w:space="0" w:color="auto"/>
            </w:tcBorders>
          </w:tcPr>
          <w:p w14:paraId="51005790" w14:textId="77777777" w:rsidR="00FD1181" w:rsidRPr="00FD1181" w:rsidRDefault="00FD1181" w:rsidP="00FD1181">
            <w:pPr>
              <w:spacing w:after="0" w:line="240" w:lineRule="auto"/>
              <w:jc w:val="right"/>
              <w:rPr>
                <w:rFonts w:ascii="Times New Roman" w:eastAsia="Times New Roman" w:hAnsi="Times New Roman"/>
                <w:color w:val="000000"/>
              </w:rPr>
            </w:pPr>
            <w:r w:rsidRPr="00BB2664">
              <w:rPr>
                <w:rFonts w:ascii="Times New Roman" w:hAnsi="Times New Roman"/>
              </w:rPr>
              <w:t>63,1 </w:t>
            </w:r>
            <w:r w:rsidRPr="00BB2664">
              <w:rPr>
                <w:rFonts w:ascii="Times New Roman" w:hAnsi="Times New Roman"/>
                <w:color w:val="000000"/>
              </w:rPr>
              <w:t>mmol</w:t>
            </w:r>
          </w:p>
        </w:tc>
        <w:tc>
          <w:tcPr>
            <w:tcW w:w="626" w:type="pct"/>
            <w:tcBorders>
              <w:top w:val="single" w:sz="4" w:space="0" w:color="auto"/>
              <w:left w:val="single" w:sz="4" w:space="0" w:color="auto"/>
              <w:bottom w:val="single" w:sz="4" w:space="0" w:color="auto"/>
              <w:right w:val="single" w:sz="4" w:space="0" w:color="auto"/>
            </w:tcBorders>
          </w:tcPr>
          <w:p w14:paraId="152C0FE6" w14:textId="77777777" w:rsidR="00FD1181" w:rsidRPr="00FD1181" w:rsidRDefault="00FD1181" w:rsidP="00FD1181">
            <w:pPr>
              <w:spacing w:after="0" w:line="240" w:lineRule="auto"/>
              <w:jc w:val="right"/>
              <w:rPr>
                <w:rFonts w:ascii="Times New Roman" w:eastAsia="Times New Roman" w:hAnsi="Times New Roman"/>
                <w:color w:val="000000"/>
              </w:rPr>
            </w:pPr>
            <w:r w:rsidRPr="00BB2664">
              <w:rPr>
                <w:rFonts w:ascii="Times New Roman" w:hAnsi="Times New Roman"/>
              </w:rPr>
              <w:t>126</w:t>
            </w:r>
            <w:r w:rsidRPr="00BB2664">
              <w:rPr>
                <w:rFonts w:ascii="Times New Roman" w:hAnsi="Times New Roman"/>
                <w:color w:val="000000"/>
              </w:rPr>
              <w:t> mmol</w:t>
            </w:r>
          </w:p>
        </w:tc>
        <w:tc>
          <w:tcPr>
            <w:tcW w:w="627" w:type="pct"/>
            <w:tcBorders>
              <w:top w:val="single" w:sz="4" w:space="0" w:color="auto"/>
              <w:left w:val="single" w:sz="4" w:space="0" w:color="auto"/>
              <w:bottom w:val="single" w:sz="4" w:space="0" w:color="auto"/>
              <w:right w:val="single" w:sz="4" w:space="0" w:color="auto"/>
            </w:tcBorders>
          </w:tcPr>
          <w:p w14:paraId="566AA333" w14:textId="77777777" w:rsidR="00FD1181" w:rsidRPr="00FD1181" w:rsidRDefault="00FD1181" w:rsidP="00FD1181">
            <w:pPr>
              <w:spacing w:after="0" w:line="240" w:lineRule="auto"/>
              <w:jc w:val="right"/>
              <w:rPr>
                <w:rFonts w:ascii="Times New Roman" w:eastAsia="Times New Roman" w:hAnsi="Times New Roman"/>
                <w:color w:val="000000"/>
              </w:rPr>
            </w:pPr>
            <w:r w:rsidRPr="00BB2664">
              <w:rPr>
                <w:rFonts w:ascii="Times New Roman" w:hAnsi="Times New Roman"/>
              </w:rPr>
              <w:t>189</w:t>
            </w:r>
            <w:r w:rsidRPr="00BB2664">
              <w:rPr>
                <w:rFonts w:ascii="Times New Roman" w:hAnsi="Times New Roman"/>
                <w:color w:val="000000"/>
              </w:rPr>
              <w:t> mmol</w:t>
            </w:r>
          </w:p>
        </w:tc>
        <w:tc>
          <w:tcPr>
            <w:tcW w:w="626" w:type="pct"/>
            <w:tcBorders>
              <w:top w:val="single" w:sz="4" w:space="0" w:color="auto"/>
              <w:left w:val="single" w:sz="4" w:space="0" w:color="auto"/>
              <w:bottom w:val="single" w:sz="4" w:space="0" w:color="auto"/>
              <w:right w:val="single" w:sz="4" w:space="0" w:color="auto"/>
            </w:tcBorders>
          </w:tcPr>
          <w:p w14:paraId="5403C1A7" w14:textId="77777777" w:rsidR="00FD1181" w:rsidRPr="00FD1181" w:rsidRDefault="00FD1181" w:rsidP="00FD1181">
            <w:pPr>
              <w:spacing w:after="0" w:line="240" w:lineRule="auto"/>
              <w:jc w:val="right"/>
              <w:rPr>
                <w:rFonts w:ascii="Times New Roman" w:eastAsia="Times New Roman" w:hAnsi="Times New Roman"/>
                <w:color w:val="000000"/>
              </w:rPr>
            </w:pPr>
            <w:r w:rsidRPr="00BB2664">
              <w:rPr>
                <w:rFonts w:ascii="Times New Roman" w:hAnsi="Times New Roman"/>
              </w:rPr>
              <w:t>253</w:t>
            </w:r>
            <w:r w:rsidRPr="00BB2664">
              <w:rPr>
                <w:rFonts w:ascii="Times New Roman" w:hAnsi="Times New Roman"/>
                <w:color w:val="000000"/>
              </w:rPr>
              <w:t> mmol</w:t>
            </w:r>
          </w:p>
        </w:tc>
        <w:tc>
          <w:tcPr>
            <w:tcW w:w="626" w:type="pct"/>
            <w:tcBorders>
              <w:top w:val="single" w:sz="4" w:space="0" w:color="auto"/>
              <w:left w:val="single" w:sz="4" w:space="0" w:color="auto"/>
              <w:bottom w:val="single" w:sz="4" w:space="0" w:color="auto"/>
              <w:right w:val="single" w:sz="4" w:space="0" w:color="auto"/>
            </w:tcBorders>
          </w:tcPr>
          <w:p w14:paraId="2F29139D" w14:textId="77777777" w:rsidR="00FD1181" w:rsidRPr="00FD1181" w:rsidRDefault="00FD1181" w:rsidP="00FD1181">
            <w:pPr>
              <w:spacing w:after="0" w:line="240" w:lineRule="auto"/>
              <w:jc w:val="right"/>
              <w:rPr>
                <w:rFonts w:ascii="Times New Roman" w:eastAsia="Times New Roman" w:hAnsi="Times New Roman"/>
                <w:color w:val="000000"/>
              </w:rPr>
            </w:pPr>
            <w:r w:rsidRPr="00BB2664">
              <w:rPr>
                <w:rFonts w:ascii="Times New Roman" w:hAnsi="Times New Roman"/>
              </w:rPr>
              <w:t>316</w:t>
            </w:r>
            <w:r w:rsidRPr="00BB2664">
              <w:rPr>
                <w:rFonts w:ascii="Times New Roman" w:hAnsi="Times New Roman"/>
                <w:color w:val="000000"/>
              </w:rPr>
              <w:t> mmol</w:t>
            </w:r>
          </w:p>
        </w:tc>
        <w:tc>
          <w:tcPr>
            <w:tcW w:w="778" w:type="pct"/>
            <w:tcBorders>
              <w:top w:val="single" w:sz="4" w:space="0" w:color="auto"/>
              <w:left w:val="single" w:sz="4" w:space="0" w:color="auto"/>
              <w:bottom w:val="single" w:sz="4" w:space="0" w:color="auto"/>
              <w:right w:val="single" w:sz="4" w:space="0" w:color="auto"/>
            </w:tcBorders>
          </w:tcPr>
          <w:p w14:paraId="55E22FBF" w14:textId="77777777" w:rsidR="00FD1181" w:rsidRPr="00FD1181" w:rsidRDefault="00FD1181" w:rsidP="00FD1181">
            <w:pPr>
              <w:numPr>
                <w:ilvl w:val="12"/>
                <w:numId w:val="0"/>
              </w:numPr>
              <w:spacing w:after="0" w:line="240" w:lineRule="auto"/>
              <w:jc w:val="right"/>
              <w:rPr>
                <w:rFonts w:ascii="Times New Roman" w:eastAsia="Times New Roman" w:hAnsi="Times New Roman"/>
              </w:rPr>
            </w:pPr>
            <w:r w:rsidRPr="00BB2664">
              <w:rPr>
                <w:rFonts w:ascii="Times New Roman" w:hAnsi="Times New Roman"/>
              </w:rPr>
              <w:t>125</w:t>
            </w:r>
            <w:r w:rsidRPr="00BB2664">
              <w:rPr>
                <w:rFonts w:ascii="Times New Roman" w:hAnsi="Times New Roman"/>
                <w:color w:val="000000"/>
              </w:rPr>
              <w:t> mmol</w:t>
            </w:r>
          </w:p>
        </w:tc>
      </w:tr>
      <w:tr w:rsidR="00FD1181" w:rsidRPr="00BB2664" w14:paraId="3C76FBB6" w14:textId="77777777" w:rsidTr="004B7883">
        <w:tc>
          <w:tcPr>
            <w:tcW w:w="1061" w:type="pct"/>
            <w:tcBorders>
              <w:top w:val="single" w:sz="4" w:space="0" w:color="auto"/>
              <w:left w:val="single" w:sz="4" w:space="0" w:color="auto"/>
              <w:bottom w:val="single" w:sz="4" w:space="0" w:color="auto"/>
              <w:right w:val="single" w:sz="4" w:space="0" w:color="auto"/>
            </w:tcBorders>
          </w:tcPr>
          <w:p w14:paraId="1F1E2AF5" w14:textId="77777777" w:rsidR="00FD1181" w:rsidRPr="00FD1181" w:rsidRDefault="00FD1181" w:rsidP="00FD1181">
            <w:pPr>
              <w:numPr>
                <w:ilvl w:val="0"/>
                <w:numId w:val="9"/>
              </w:numPr>
              <w:tabs>
                <w:tab w:val="left" w:pos="356"/>
              </w:tabs>
              <w:spacing w:after="0" w:line="240" w:lineRule="auto"/>
              <w:rPr>
                <w:rFonts w:ascii="Times New Roman" w:eastAsia="Times New Roman" w:hAnsi="Times New Roman"/>
              </w:rPr>
            </w:pPr>
            <w:r w:rsidRPr="00FD1181">
              <w:rPr>
                <w:rFonts w:ascii="Times New Roman" w:eastAsia="Times New Roman" w:hAnsi="Times New Roman"/>
              </w:rPr>
              <w:t>Angliavandeniai</w:t>
            </w:r>
          </w:p>
        </w:tc>
        <w:tc>
          <w:tcPr>
            <w:tcW w:w="656" w:type="pct"/>
            <w:tcBorders>
              <w:top w:val="single" w:sz="4" w:space="0" w:color="auto"/>
              <w:left w:val="single" w:sz="4" w:space="0" w:color="auto"/>
              <w:bottom w:val="single" w:sz="4" w:space="0" w:color="auto"/>
              <w:right w:val="single" w:sz="4" w:space="0" w:color="auto"/>
            </w:tcBorders>
          </w:tcPr>
          <w:p w14:paraId="6362C1AF" w14:textId="77777777" w:rsidR="00FD1181" w:rsidRPr="00FD1181" w:rsidRDefault="00FD1181" w:rsidP="00FD1181">
            <w:pPr>
              <w:numPr>
                <w:ilvl w:val="12"/>
                <w:numId w:val="0"/>
              </w:numPr>
              <w:spacing w:after="0" w:line="240" w:lineRule="auto"/>
              <w:jc w:val="right"/>
              <w:rPr>
                <w:rFonts w:ascii="Times New Roman" w:eastAsia="Times New Roman" w:hAnsi="Times New Roman"/>
              </w:rPr>
            </w:pPr>
          </w:p>
        </w:tc>
        <w:tc>
          <w:tcPr>
            <w:tcW w:w="626" w:type="pct"/>
            <w:tcBorders>
              <w:top w:val="single" w:sz="4" w:space="0" w:color="auto"/>
              <w:left w:val="single" w:sz="4" w:space="0" w:color="auto"/>
              <w:bottom w:val="single" w:sz="4" w:space="0" w:color="auto"/>
              <w:right w:val="single" w:sz="4" w:space="0" w:color="auto"/>
            </w:tcBorders>
          </w:tcPr>
          <w:p w14:paraId="5EAD37C1" w14:textId="77777777" w:rsidR="00FD1181" w:rsidRPr="00FD1181" w:rsidRDefault="00FD1181" w:rsidP="00FD1181">
            <w:pPr>
              <w:numPr>
                <w:ilvl w:val="12"/>
                <w:numId w:val="0"/>
              </w:numPr>
              <w:spacing w:after="0" w:line="240" w:lineRule="auto"/>
              <w:jc w:val="right"/>
              <w:rPr>
                <w:rFonts w:ascii="Times New Roman" w:eastAsia="Times New Roman" w:hAnsi="Times New Roman"/>
              </w:rPr>
            </w:pPr>
          </w:p>
        </w:tc>
        <w:tc>
          <w:tcPr>
            <w:tcW w:w="627" w:type="pct"/>
            <w:tcBorders>
              <w:top w:val="single" w:sz="4" w:space="0" w:color="auto"/>
              <w:left w:val="single" w:sz="4" w:space="0" w:color="auto"/>
              <w:bottom w:val="single" w:sz="4" w:space="0" w:color="auto"/>
              <w:right w:val="single" w:sz="4" w:space="0" w:color="auto"/>
            </w:tcBorders>
          </w:tcPr>
          <w:p w14:paraId="3640D782" w14:textId="77777777" w:rsidR="00FD1181" w:rsidRPr="00FD1181" w:rsidRDefault="00FD1181" w:rsidP="00FD1181">
            <w:pPr>
              <w:numPr>
                <w:ilvl w:val="12"/>
                <w:numId w:val="0"/>
              </w:numPr>
              <w:spacing w:after="0" w:line="240" w:lineRule="auto"/>
              <w:jc w:val="right"/>
              <w:rPr>
                <w:rFonts w:ascii="Times New Roman" w:eastAsia="Times New Roman" w:hAnsi="Times New Roman"/>
              </w:rPr>
            </w:pPr>
          </w:p>
        </w:tc>
        <w:tc>
          <w:tcPr>
            <w:tcW w:w="626" w:type="pct"/>
            <w:tcBorders>
              <w:top w:val="single" w:sz="4" w:space="0" w:color="auto"/>
              <w:left w:val="single" w:sz="4" w:space="0" w:color="auto"/>
              <w:bottom w:val="single" w:sz="4" w:space="0" w:color="auto"/>
              <w:right w:val="single" w:sz="4" w:space="0" w:color="auto"/>
            </w:tcBorders>
          </w:tcPr>
          <w:p w14:paraId="70985B62" w14:textId="77777777" w:rsidR="00FD1181" w:rsidRPr="00FD1181" w:rsidRDefault="00FD1181" w:rsidP="00FD1181">
            <w:pPr>
              <w:numPr>
                <w:ilvl w:val="12"/>
                <w:numId w:val="0"/>
              </w:numPr>
              <w:spacing w:after="0" w:line="240" w:lineRule="auto"/>
              <w:jc w:val="right"/>
              <w:rPr>
                <w:rFonts w:ascii="Times New Roman" w:eastAsia="Times New Roman" w:hAnsi="Times New Roman"/>
              </w:rPr>
            </w:pPr>
          </w:p>
        </w:tc>
        <w:tc>
          <w:tcPr>
            <w:tcW w:w="626" w:type="pct"/>
            <w:tcBorders>
              <w:top w:val="single" w:sz="4" w:space="0" w:color="auto"/>
              <w:left w:val="single" w:sz="4" w:space="0" w:color="auto"/>
              <w:bottom w:val="single" w:sz="4" w:space="0" w:color="auto"/>
              <w:right w:val="single" w:sz="4" w:space="0" w:color="auto"/>
            </w:tcBorders>
          </w:tcPr>
          <w:p w14:paraId="1FF6B18B" w14:textId="77777777" w:rsidR="00FD1181" w:rsidRPr="00FD1181" w:rsidRDefault="00FD1181" w:rsidP="00FD1181">
            <w:pPr>
              <w:numPr>
                <w:ilvl w:val="12"/>
                <w:numId w:val="0"/>
              </w:numPr>
              <w:spacing w:after="0" w:line="240" w:lineRule="auto"/>
              <w:jc w:val="right"/>
              <w:rPr>
                <w:rFonts w:ascii="Times New Roman" w:eastAsia="Times New Roman" w:hAnsi="Times New Roman"/>
              </w:rPr>
            </w:pPr>
          </w:p>
        </w:tc>
        <w:tc>
          <w:tcPr>
            <w:tcW w:w="778" w:type="pct"/>
            <w:tcBorders>
              <w:top w:val="single" w:sz="4" w:space="0" w:color="auto"/>
              <w:left w:val="single" w:sz="4" w:space="0" w:color="auto"/>
              <w:bottom w:val="single" w:sz="4" w:space="0" w:color="auto"/>
              <w:right w:val="single" w:sz="4" w:space="0" w:color="auto"/>
            </w:tcBorders>
          </w:tcPr>
          <w:p w14:paraId="5605ED8C" w14:textId="77777777" w:rsidR="00FD1181" w:rsidRPr="00FD1181" w:rsidRDefault="00FD1181" w:rsidP="00FD1181">
            <w:pPr>
              <w:numPr>
                <w:ilvl w:val="12"/>
                <w:numId w:val="0"/>
              </w:numPr>
              <w:spacing w:after="0" w:line="240" w:lineRule="auto"/>
              <w:jc w:val="right"/>
              <w:rPr>
                <w:rFonts w:ascii="Times New Roman" w:eastAsia="Times New Roman" w:hAnsi="Times New Roman"/>
              </w:rPr>
            </w:pPr>
          </w:p>
        </w:tc>
      </w:tr>
      <w:tr w:rsidR="00FD1181" w:rsidRPr="00BB2664" w14:paraId="4DB45043" w14:textId="77777777" w:rsidTr="004B7883">
        <w:tc>
          <w:tcPr>
            <w:tcW w:w="1061" w:type="pct"/>
            <w:tcBorders>
              <w:top w:val="single" w:sz="4" w:space="0" w:color="auto"/>
              <w:left w:val="single" w:sz="4" w:space="0" w:color="auto"/>
              <w:bottom w:val="single" w:sz="4" w:space="0" w:color="auto"/>
              <w:right w:val="single" w:sz="4" w:space="0" w:color="auto"/>
            </w:tcBorders>
          </w:tcPr>
          <w:p w14:paraId="3BA34584" w14:textId="77777777" w:rsidR="00FD1181" w:rsidRPr="00FD1181" w:rsidRDefault="00FD1181" w:rsidP="008A51A4">
            <w:pPr>
              <w:numPr>
                <w:ilvl w:val="0"/>
                <w:numId w:val="10"/>
              </w:numPr>
              <w:tabs>
                <w:tab w:val="left" w:pos="567"/>
              </w:tabs>
              <w:spacing w:after="0" w:line="240" w:lineRule="auto"/>
              <w:ind w:left="567" w:hanging="283"/>
              <w:contextualSpacing/>
              <w:rPr>
                <w:rFonts w:ascii="Times New Roman" w:eastAsia="Times New Roman" w:hAnsi="Times New Roman"/>
              </w:rPr>
            </w:pPr>
            <w:r w:rsidRPr="00FD1181">
              <w:rPr>
                <w:rFonts w:ascii="Times New Roman" w:eastAsia="Times New Roman" w:hAnsi="Times New Roman"/>
              </w:rPr>
              <w:t>gliukozė (bevandenė)</w:t>
            </w:r>
          </w:p>
        </w:tc>
        <w:tc>
          <w:tcPr>
            <w:tcW w:w="656" w:type="pct"/>
            <w:tcBorders>
              <w:top w:val="single" w:sz="4" w:space="0" w:color="auto"/>
              <w:left w:val="single" w:sz="4" w:space="0" w:color="auto"/>
              <w:bottom w:val="single" w:sz="4" w:space="0" w:color="auto"/>
              <w:right w:val="single" w:sz="4" w:space="0" w:color="auto"/>
            </w:tcBorders>
            <w:vAlign w:val="bottom"/>
          </w:tcPr>
          <w:p w14:paraId="01AEAEFA" w14:textId="77777777" w:rsidR="00FD1181" w:rsidRPr="00FD1181" w:rsidRDefault="00FD1181" w:rsidP="00FD1181">
            <w:pPr>
              <w:spacing w:after="0" w:line="240" w:lineRule="auto"/>
              <w:jc w:val="right"/>
              <w:rPr>
                <w:rFonts w:ascii="Times New Roman" w:eastAsia="Times New Roman" w:hAnsi="Times New Roman"/>
                <w:color w:val="000000"/>
              </w:rPr>
            </w:pPr>
            <w:r w:rsidRPr="00FD1181">
              <w:rPr>
                <w:rFonts w:ascii="Times New Roman" w:eastAsia="Times New Roman" w:hAnsi="Times New Roman"/>
                <w:color w:val="000000"/>
              </w:rPr>
              <w:t>42,8 g</w:t>
            </w:r>
          </w:p>
        </w:tc>
        <w:tc>
          <w:tcPr>
            <w:tcW w:w="626" w:type="pct"/>
            <w:tcBorders>
              <w:top w:val="single" w:sz="4" w:space="0" w:color="auto"/>
              <w:left w:val="single" w:sz="4" w:space="0" w:color="auto"/>
              <w:bottom w:val="single" w:sz="4" w:space="0" w:color="auto"/>
              <w:right w:val="single" w:sz="4" w:space="0" w:color="auto"/>
            </w:tcBorders>
            <w:vAlign w:val="bottom"/>
          </w:tcPr>
          <w:p w14:paraId="257B4E04" w14:textId="77777777" w:rsidR="00FD1181" w:rsidRPr="00FD1181" w:rsidRDefault="00FD1181" w:rsidP="00FD1181">
            <w:pPr>
              <w:spacing w:after="0" w:line="240" w:lineRule="auto"/>
              <w:jc w:val="right"/>
              <w:rPr>
                <w:rFonts w:ascii="Times New Roman" w:eastAsia="Times New Roman" w:hAnsi="Times New Roman"/>
                <w:color w:val="000000"/>
              </w:rPr>
            </w:pPr>
            <w:r w:rsidRPr="00FD1181">
              <w:rPr>
                <w:rFonts w:ascii="Times New Roman" w:eastAsia="Times New Roman" w:hAnsi="Times New Roman"/>
                <w:color w:val="000000"/>
              </w:rPr>
              <w:t>85,7 g</w:t>
            </w:r>
          </w:p>
        </w:tc>
        <w:tc>
          <w:tcPr>
            <w:tcW w:w="627" w:type="pct"/>
            <w:tcBorders>
              <w:top w:val="single" w:sz="4" w:space="0" w:color="auto"/>
              <w:left w:val="single" w:sz="4" w:space="0" w:color="auto"/>
              <w:bottom w:val="single" w:sz="4" w:space="0" w:color="auto"/>
              <w:right w:val="single" w:sz="4" w:space="0" w:color="auto"/>
            </w:tcBorders>
            <w:vAlign w:val="bottom"/>
          </w:tcPr>
          <w:p w14:paraId="066CB4D8" w14:textId="77777777" w:rsidR="00FD1181" w:rsidRPr="00FD1181" w:rsidRDefault="00FD1181" w:rsidP="00FD1181">
            <w:pPr>
              <w:spacing w:after="0" w:line="240" w:lineRule="auto"/>
              <w:jc w:val="right"/>
              <w:rPr>
                <w:rFonts w:ascii="Times New Roman" w:eastAsia="Times New Roman" w:hAnsi="Times New Roman"/>
                <w:color w:val="000000"/>
              </w:rPr>
            </w:pPr>
            <w:r w:rsidRPr="00FD1181">
              <w:rPr>
                <w:rFonts w:ascii="Times New Roman" w:eastAsia="Times New Roman" w:hAnsi="Times New Roman"/>
                <w:color w:val="000000"/>
              </w:rPr>
              <w:t>129 g</w:t>
            </w:r>
          </w:p>
        </w:tc>
        <w:tc>
          <w:tcPr>
            <w:tcW w:w="626" w:type="pct"/>
            <w:tcBorders>
              <w:top w:val="single" w:sz="4" w:space="0" w:color="auto"/>
              <w:left w:val="single" w:sz="4" w:space="0" w:color="auto"/>
              <w:bottom w:val="single" w:sz="4" w:space="0" w:color="auto"/>
              <w:right w:val="single" w:sz="4" w:space="0" w:color="auto"/>
            </w:tcBorders>
            <w:vAlign w:val="bottom"/>
          </w:tcPr>
          <w:p w14:paraId="13626E3B" w14:textId="77777777" w:rsidR="00FD1181" w:rsidRPr="00FD1181" w:rsidRDefault="00FD1181" w:rsidP="00FD1181">
            <w:pPr>
              <w:spacing w:after="0" w:line="240" w:lineRule="auto"/>
              <w:jc w:val="right"/>
              <w:rPr>
                <w:rFonts w:ascii="Times New Roman" w:eastAsia="Times New Roman" w:hAnsi="Times New Roman"/>
                <w:color w:val="000000"/>
              </w:rPr>
            </w:pPr>
            <w:r w:rsidRPr="00FD1181">
              <w:rPr>
                <w:rFonts w:ascii="Times New Roman" w:eastAsia="Times New Roman" w:hAnsi="Times New Roman"/>
                <w:color w:val="000000"/>
              </w:rPr>
              <w:t>171 g</w:t>
            </w:r>
          </w:p>
        </w:tc>
        <w:tc>
          <w:tcPr>
            <w:tcW w:w="626" w:type="pct"/>
            <w:tcBorders>
              <w:top w:val="single" w:sz="4" w:space="0" w:color="auto"/>
              <w:left w:val="single" w:sz="4" w:space="0" w:color="auto"/>
              <w:bottom w:val="single" w:sz="4" w:space="0" w:color="auto"/>
              <w:right w:val="single" w:sz="4" w:space="0" w:color="auto"/>
            </w:tcBorders>
            <w:vAlign w:val="bottom"/>
          </w:tcPr>
          <w:p w14:paraId="422B83E8" w14:textId="77777777" w:rsidR="00FD1181" w:rsidRPr="00FD1181" w:rsidRDefault="00FD1181" w:rsidP="00FD1181">
            <w:pPr>
              <w:spacing w:after="0" w:line="240" w:lineRule="auto"/>
              <w:jc w:val="right"/>
              <w:rPr>
                <w:rFonts w:ascii="Times New Roman" w:eastAsia="Times New Roman" w:hAnsi="Times New Roman"/>
                <w:color w:val="000000"/>
              </w:rPr>
            </w:pPr>
            <w:r w:rsidRPr="00FD1181">
              <w:rPr>
                <w:rFonts w:ascii="Times New Roman" w:eastAsia="Times New Roman" w:hAnsi="Times New Roman"/>
                <w:color w:val="000000"/>
              </w:rPr>
              <w:t>214 g</w:t>
            </w:r>
          </w:p>
        </w:tc>
        <w:tc>
          <w:tcPr>
            <w:tcW w:w="778" w:type="pct"/>
            <w:tcBorders>
              <w:top w:val="single" w:sz="4" w:space="0" w:color="auto"/>
              <w:left w:val="single" w:sz="4" w:space="0" w:color="auto"/>
              <w:bottom w:val="single" w:sz="4" w:space="0" w:color="auto"/>
              <w:right w:val="single" w:sz="4" w:space="0" w:color="auto"/>
            </w:tcBorders>
          </w:tcPr>
          <w:p w14:paraId="1A703725" w14:textId="77777777" w:rsidR="00FD1181" w:rsidRPr="00FD1181" w:rsidRDefault="00FD1181" w:rsidP="00FD1181">
            <w:pPr>
              <w:numPr>
                <w:ilvl w:val="12"/>
                <w:numId w:val="0"/>
              </w:numPr>
              <w:spacing w:after="0" w:line="240" w:lineRule="auto"/>
              <w:jc w:val="right"/>
              <w:rPr>
                <w:rFonts w:ascii="Times New Roman" w:eastAsia="Times New Roman" w:hAnsi="Times New Roman"/>
              </w:rPr>
            </w:pPr>
          </w:p>
          <w:p w14:paraId="5E005471" w14:textId="77777777" w:rsidR="00FD1181" w:rsidRPr="00FD1181" w:rsidRDefault="00FD1181" w:rsidP="00FD1181">
            <w:pPr>
              <w:numPr>
                <w:ilvl w:val="12"/>
                <w:numId w:val="0"/>
              </w:numPr>
              <w:spacing w:after="0" w:line="240" w:lineRule="auto"/>
              <w:jc w:val="right"/>
              <w:rPr>
                <w:rFonts w:ascii="Times New Roman" w:eastAsia="Times New Roman" w:hAnsi="Times New Roman"/>
              </w:rPr>
            </w:pPr>
            <w:r w:rsidRPr="00FD1181">
              <w:rPr>
                <w:rFonts w:ascii="Times New Roman" w:eastAsia="Times New Roman" w:hAnsi="Times New Roman"/>
              </w:rPr>
              <w:t>84,7 g</w:t>
            </w:r>
          </w:p>
        </w:tc>
      </w:tr>
      <w:tr w:rsidR="00FD1181" w:rsidRPr="00BB2664" w14:paraId="0CE7E4B8" w14:textId="77777777" w:rsidTr="004B7883">
        <w:tc>
          <w:tcPr>
            <w:tcW w:w="1061" w:type="pct"/>
            <w:tcBorders>
              <w:top w:val="single" w:sz="4" w:space="0" w:color="auto"/>
              <w:left w:val="single" w:sz="4" w:space="0" w:color="auto"/>
              <w:bottom w:val="single" w:sz="4" w:space="0" w:color="auto"/>
              <w:right w:val="single" w:sz="4" w:space="0" w:color="auto"/>
            </w:tcBorders>
          </w:tcPr>
          <w:p w14:paraId="1977F2AF" w14:textId="77777777" w:rsidR="00FD1181" w:rsidRPr="00FD1181" w:rsidRDefault="00FD1181" w:rsidP="00FD1181">
            <w:pPr>
              <w:numPr>
                <w:ilvl w:val="0"/>
                <w:numId w:val="9"/>
              </w:numPr>
              <w:tabs>
                <w:tab w:val="left" w:pos="356"/>
              </w:tabs>
              <w:spacing w:after="0" w:line="240" w:lineRule="auto"/>
              <w:rPr>
                <w:rFonts w:ascii="Times New Roman" w:eastAsia="Times New Roman" w:hAnsi="Times New Roman"/>
              </w:rPr>
            </w:pPr>
            <w:r w:rsidRPr="00FD1181">
              <w:rPr>
                <w:rFonts w:ascii="Times New Roman" w:eastAsia="Times New Roman" w:hAnsi="Times New Roman"/>
              </w:rPr>
              <w:t>Lipidai</w:t>
            </w:r>
          </w:p>
        </w:tc>
        <w:tc>
          <w:tcPr>
            <w:tcW w:w="656" w:type="pct"/>
            <w:tcBorders>
              <w:top w:val="single" w:sz="4" w:space="0" w:color="auto"/>
              <w:left w:val="single" w:sz="4" w:space="0" w:color="auto"/>
              <w:bottom w:val="single" w:sz="4" w:space="0" w:color="auto"/>
              <w:right w:val="single" w:sz="4" w:space="0" w:color="auto"/>
            </w:tcBorders>
            <w:vAlign w:val="center"/>
          </w:tcPr>
          <w:p w14:paraId="29A5DCF9" w14:textId="77777777" w:rsidR="00FD1181" w:rsidRPr="00FD1181" w:rsidRDefault="00FD1181" w:rsidP="00FD1181">
            <w:pPr>
              <w:spacing w:after="0" w:line="240" w:lineRule="auto"/>
              <w:jc w:val="right"/>
              <w:rPr>
                <w:rFonts w:ascii="Times New Roman" w:eastAsia="Times New Roman" w:hAnsi="Times New Roman"/>
                <w:bCs/>
                <w:color w:val="000000"/>
              </w:rPr>
            </w:pPr>
            <w:r w:rsidRPr="00FD1181">
              <w:rPr>
                <w:rFonts w:ascii="Times New Roman" w:eastAsia="Times New Roman" w:hAnsi="Times New Roman"/>
                <w:bCs/>
                <w:color w:val="000000"/>
              </w:rPr>
              <w:t>14,6 g</w:t>
            </w:r>
          </w:p>
        </w:tc>
        <w:tc>
          <w:tcPr>
            <w:tcW w:w="626" w:type="pct"/>
            <w:tcBorders>
              <w:top w:val="single" w:sz="4" w:space="0" w:color="auto"/>
              <w:left w:val="single" w:sz="4" w:space="0" w:color="auto"/>
              <w:bottom w:val="single" w:sz="4" w:space="0" w:color="auto"/>
              <w:right w:val="single" w:sz="4" w:space="0" w:color="auto"/>
            </w:tcBorders>
            <w:vAlign w:val="center"/>
          </w:tcPr>
          <w:p w14:paraId="5B1AF52D" w14:textId="77777777" w:rsidR="00FD1181" w:rsidRPr="00FD1181" w:rsidRDefault="00FD1181" w:rsidP="00FD1181">
            <w:pPr>
              <w:spacing w:after="0" w:line="240" w:lineRule="auto"/>
              <w:jc w:val="right"/>
              <w:rPr>
                <w:rFonts w:ascii="Times New Roman" w:eastAsia="Times New Roman" w:hAnsi="Times New Roman"/>
                <w:bCs/>
                <w:color w:val="000000"/>
              </w:rPr>
            </w:pPr>
            <w:r w:rsidRPr="00FD1181">
              <w:rPr>
                <w:rFonts w:ascii="Times New Roman" w:eastAsia="Times New Roman" w:hAnsi="Times New Roman"/>
                <w:bCs/>
                <w:color w:val="000000"/>
              </w:rPr>
              <w:t>29,2 g</w:t>
            </w:r>
          </w:p>
        </w:tc>
        <w:tc>
          <w:tcPr>
            <w:tcW w:w="627" w:type="pct"/>
            <w:tcBorders>
              <w:top w:val="single" w:sz="4" w:space="0" w:color="auto"/>
              <w:left w:val="single" w:sz="4" w:space="0" w:color="auto"/>
              <w:bottom w:val="single" w:sz="4" w:space="0" w:color="auto"/>
              <w:right w:val="single" w:sz="4" w:space="0" w:color="auto"/>
            </w:tcBorders>
            <w:vAlign w:val="center"/>
          </w:tcPr>
          <w:p w14:paraId="343CAC72" w14:textId="77777777" w:rsidR="00FD1181" w:rsidRPr="00FD1181" w:rsidRDefault="00FD1181" w:rsidP="00FD1181">
            <w:pPr>
              <w:spacing w:after="0" w:line="240" w:lineRule="auto"/>
              <w:jc w:val="right"/>
              <w:rPr>
                <w:rFonts w:ascii="Times New Roman" w:eastAsia="Times New Roman" w:hAnsi="Times New Roman"/>
                <w:bCs/>
                <w:color w:val="000000"/>
              </w:rPr>
            </w:pPr>
            <w:r w:rsidRPr="00FD1181">
              <w:rPr>
                <w:rFonts w:ascii="Times New Roman" w:eastAsia="Times New Roman" w:hAnsi="Times New Roman"/>
                <w:bCs/>
                <w:color w:val="000000"/>
              </w:rPr>
              <w:t>43,8 g</w:t>
            </w:r>
          </w:p>
        </w:tc>
        <w:tc>
          <w:tcPr>
            <w:tcW w:w="626" w:type="pct"/>
            <w:tcBorders>
              <w:top w:val="single" w:sz="4" w:space="0" w:color="auto"/>
              <w:left w:val="single" w:sz="4" w:space="0" w:color="auto"/>
              <w:bottom w:val="single" w:sz="4" w:space="0" w:color="auto"/>
              <w:right w:val="single" w:sz="4" w:space="0" w:color="auto"/>
            </w:tcBorders>
            <w:vAlign w:val="center"/>
          </w:tcPr>
          <w:p w14:paraId="16B056E0" w14:textId="77777777" w:rsidR="00FD1181" w:rsidRPr="00FD1181" w:rsidRDefault="00FD1181" w:rsidP="00FD1181">
            <w:pPr>
              <w:spacing w:after="0" w:line="240" w:lineRule="auto"/>
              <w:jc w:val="right"/>
              <w:rPr>
                <w:rFonts w:ascii="Times New Roman" w:eastAsia="Times New Roman" w:hAnsi="Times New Roman"/>
                <w:bCs/>
                <w:color w:val="000000"/>
              </w:rPr>
            </w:pPr>
            <w:r w:rsidRPr="00FD1181">
              <w:rPr>
                <w:rFonts w:ascii="Times New Roman" w:eastAsia="Times New Roman" w:hAnsi="Times New Roman"/>
                <w:bCs/>
                <w:color w:val="000000"/>
              </w:rPr>
              <w:t>58,4 g</w:t>
            </w:r>
          </w:p>
        </w:tc>
        <w:tc>
          <w:tcPr>
            <w:tcW w:w="626" w:type="pct"/>
            <w:tcBorders>
              <w:top w:val="single" w:sz="4" w:space="0" w:color="auto"/>
              <w:left w:val="single" w:sz="4" w:space="0" w:color="auto"/>
              <w:bottom w:val="single" w:sz="4" w:space="0" w:color="auto"/>
              <w:right w:val="single" w:sz="4" w:space="0" w:color="auto"/>
            </w:tcBorders>
            <w:vAlign w:val="center"/>
          </w:tcPr>
          <w:p w14:paraId="06019177" w14:textId="77777777" w:rsidR="00FD1181" w:rsidRPr="00FD1181" w:rsidRDefault="00FD1181" w:rsidP="00FD1181">
            <w:pPr>
              <w:spacing w:after="0" w:line="240" w:lineRule="auto"/>
              <w:jc w:val="right"/>
              <w:rPr>
                <w:rFonts w:ascii="Times New Roman" w:eastAsia="Times New Roman" w:hAnsi="Times New Roman"/>
                <w:bCs/>
                <w:color w:val="000000"/>
              </w:rPr>
            </w:pPr>
            <w:r w:rsidRPr="00FD1181">
              <w:rPr>
                <w:rFonts w:ascii="Times New Roman" w:eastAsia="Times New Roman" w:hAnsi="Times New Roman"/>
                <w:bCs/>
                <w:color w:val="000000"/>
              </w:rPr>
              <w:t>73,0 g</w:t>
            </w:r>
          </w:p>
        </w:tc>
        <w:tc>
          <w:tcPr>
            <w:tcW w:w="778" w:type="pct"/>
            <w:tcBorders>
              <w:top w:val="single" w:sz="4" w:space="0" w:color="auto"/>
              <w:left w:val="single" w:sz="4" w:space="0" w:color="auto"/>
              <w:bottom w:val="single" w:sz="4" w:space="0" w:color="auto"/>
              <w:right w:val="single" w:sz="4" w:space="0" w:color="auto"/>
            </w:tcBorders>
          </w:tcPr>
          <w:p w14:paraId="05363DA7" w14:textId="77777777" w:rsidR="00FD1181" w:rsidRPr="00FD1181" w:rsidRDefault="00FD1181" w:rsidP="00FD1181">
            <w:pPr>
              <w:numPr>
                <w:ilvl w:val="12"/>
                <w:numId w:val="0"/>
              </w:numPr>
              <w:spacing w:after="0" w:line="240" w:lineRule="auto"/>
              <w:jc w:val="right"/>
              <w:rPr>
                <w:rFonts w:ascii="Times New Roman" w:eastAsia="Times New Roman" w:hAnsi="Times New Roman"/>
              </w:rPr>
            </w:pPr>
            <w:r w:rsidRPr="00FD1181">
              <w:rPr>
                <w:rFonts w:ascii="Times New Roman" w:eastAsia="Times New Roman" w:hAnsi="Times New Roman"/>
              </w:rPr>
              <w:t>28,9 g</w:t>
            </w:r>
          </w:p>
        </w:tc>
      </w:tr>
      <w:tr w:rsidR="00FD1181" w:rsidRPr="00BB2664" w14:paraId="144A1A7E" w14:textId="77777777" w:rsidTr="004B7883">
        <w:tc>
          <w:tcPr>
            <w:tcW w:w="1061" w:type="pct"/>
            <w:tcBorders>
              <w:top w:val="single" w:sz="4" w:space="0" w:color="auto"/>
              <w:left w:val="single" w:sz="4" w:space="0" w:color="auto"/>
              <w:bottom w:val="single" w:sz="4" w:space="0" w:color="auto"/>
              <w:right w:val="single" w:sz="4" w:space="0" w:color="auto"/>
            </w:tcBorders>
          </w:tcPr>
          <w:p w14:paraId="373E3166" w14:textId="77777777" w:rsidR="00FD1181" w:rsidRPr="00FD1181" w:rsidRDefault="00FD1181" w:rsidP="00FD1181">
            <w:pPr>
              <w:numPr>
                <w:ilvl w:val="0"/>
                <w:numId w:val="9"/>
              </w:numPr>
              <w:tabs>
                <w:tab w:val="left" w:pos="356"/>
              </w:tabs>
              <w:spacing w:after="0" w:line="240" w:lineRule="auto"/>
              <w:rPr>
                <w:rFonts w:ascii="Times New Roman" w:eastAsia="Times New Roman" w:hAnsi="Times New Roman"/>
              </w:rPr>
            </w:pPr>
            <w:r w:rsidRPr="00FD1181">
              <w:rPr>
                <w:rFonts w:ascii="Times New Roman" w:eastAsia="Times New Roman" w:hAnsi="Times New Roman"/>
              </w:rPr>
              <w:t>Energijos kiekis</w:t>
            </w:r>
          </w:p>
        </w:tc>
        <w:tc>
          <w:tcPr>
            <w:tcW w:w="656" w:type="pct"/>
            <w:tcBorders>
              <w:top w:val="single" w:sz="4" w:space="0" w:color="auto"/>
              <w:left w:val="single" w:sz="4" w:space="0" w:color="auto"/>
              <w:bottom w:val="single" w:sz="4" w:space="0" w:color="auto"/>
              <w:right w:val="single" w:sz="4" w:space="0" w:color="auto"/>
            </w:tcBorders>
          </w:tcPr>
          <w:p w14:paraId="67F9E5A0" w14:textId="77777777" w:rsidR="00FD1181" w:rsidRPr="00FD1181" w:rsidRDefault="00FD1181" w:rsidP="00FD1181">
            <w:pPr>
              <w:numPr>
                <w:ilvl w:val="12"/>
                <w:numId w:val="0"/>
              </w:numPr>
              <w:spacing w:after="0" w:line="240" w:lineRule="auto"/>
              <w:jc w:val="right"/>
              <w:rPr>
                <w:rFonts w:ascii="Times New Roman" w:eastAsia="Times New Roman" w:hAnsi="Times New Roman"/>
              </w:rPr>
            </w:pPr>
          </w:p>
        </w:tc>
        <w:tc>
          <w:tcPr>
            <w:tcW w:w="626" w:type="pct"/>
            <w:tcBorders>
              <w:top w:val="single" w:sz="4" w:space="0" w:color="auto"/>
              <w:left w:val="single" w:sz="4" w:space="0" w:color="auto"/>
              <w:bottom w:val="single" w:sz="4" w:space="0" w:color="auto"/>
              <w:right w:val="single" w:sz="4" w:space="0" w:color="auto"/>
            </w:tcBorders>
          </w:tcPr>
          <w:p w14:paraId="78EB2794" w14:textId="77777777" w:rsidR="00FD1181" w:rsidRPr="00FD1181" w:rsidRDefault="00FD1181" w:rsidP="00FD1181">
            <w:pPr>
              <w:numPr>
                <w:ilvl w:val="12"/>
                <w:numId w:val="0"/>
              </w:numPr>
              <w:spacing w:after="0" w:line="240" w:lineRule="auto"/>
              <w:jc w:val="right"/>
              <w:rPr>
                <w:rFonts w:ascii="Times New Roman" w:eastAsia="Times New Roman" w:hAnsi="Times New Roman"/>
              </w:rPr>
            </w:pPr>
          </w:p>
        </w:tc>
        <w:tc>
          <w:tcPr>
            <w:tcW w:w="627" w:type="pct"/>
            <w:tcBorders>
              <w:top w:val="single" w:sz="4" w:space="0" w:color="auto"/>
              <w:left w:val="single" w:sz="4" w:space="0" w:color="auto"/>
              <w:bottom w:val="single" w:sz="4" w:space="0" w:color="auto"/>
              <w:right w:val="single" w:sz="4" w:space="0" w:color="auto"/>
            </w:tcBorders>
          </w:tcPr>
          <w:p w14:paraId="705A4DA7" w14:textId="77777777" w:rsidR="00FD1181" w:rsidRPr="00FD1181" w:rsidRDefault="00FD1181" w:rsidP="00FD1181">
            <w:pPr>
              <w:numPr>
                <w:ilvl w:val="12"/>
                <w:numId w:val="0"/>
              </w:numPr>
              <w:spacing w:after="0" w:line="240" w:lineRule="auto"/>
              <w:jc w:val="right"/>
              <w:rPr>
                <w:rFonts w:ascii="Times New Roman" w:eastAsia="Times New Roman" w:hAnsi="Times New Roman"/>
              </w:rPr>
            </w:pPr>
          </w:p>
        </w:tc>
        <w:tc>
          <w:tcPr>
            <w:tcW w:w="626" w:type="pct"/>
            <w:tcBorders>
              <w:top w:val="single" w:sz="4" w:space="0" w:color="auto"/>
              <w:left w:val="single" w:sz="4" w:space="0" w:color="auto"/>
              <w:bottom w:val="single" w:sz="4" w:space="0" w:color="auto"/>
              <w:right w:val="single" w:sz="4" w:space="0" w:color="auto"/>
            </w:tcBorders>
          </w:tcPr>
          <w:p w14:paraId="5361E74B" w14:textId="77777777" w:rsidR="00FD1181" w:rsidRPr="00FD1181" w:rsidRDefault="00FD1181" w:rsidP="00FD1181">
            <w:pPr>
              <w:numPr>
                <w:ilvl w:val="12"/>
                <w:numId w:val="0"/>
              </w:numPr>
              <w:spacing w:after="0" w:line="240" w:lineRule="auto"/>
              <w:jc w:val="right"/>
              <w:rPr>
                <w:rFonts w:ascii="Times New Roman" w:eastAsia="Times New Roman" w:hAnsi="Times New Roman"/>
              </w:rPr>
            </w:pPr>
          </w:p>
        </w:tc>
        <w:tc>
          <w:tcPr>
            <w:tcW w:w="626" w:type="pct"/>
            <w:tcBorders>
              <w:top w:val="single" w:sz="4" w:space="0" w:color="auto"/>
              <w:left w:val="single" w:sz="4" w:space="0" w:color="auto"/>
              <w:bottom w:val="single" w:sz="4" w:space="0" w:color="auto"/>
              <w:right w:val="single" w:sz="4" w:space="0" w:color="auto"/>
            </w:tcBorders>
          </w:tcPr>
          <w:p w14:paraId="6DF30A2D" w14:textId="77777777" w:rsidR="00FD1181" w:rsidRPr="00FD1181" w:rsidRDefault="00FD1181" w:rsidP="00FD1181">
            <w:pPr>
              <w:numPr>
                <w:ilvl w:val="12"/>
                <w:numId w:val="0"/>
              </w:numPr>
              <w:spacing w:after="0" w:line="240" w:lineRule="auto"/>
              <w:jc w:val="right"/>
              <w:rPr>
                <w:rFonts w:ascii="Times New Roman" w:eastAsia="Times New Roman" w:hAnsi="Times New Roman"/>
              </w:rPr>
            </w:pPr>
          </w:p>
        </w:tc>
        <w:tc>
          <w:tcPr>
            <w:tcW w:w="778" w:type="pct"/>
            <w:tcBorders>
              <w:top w:val="single" w:sz="4" w:space="0" w:color="auto"/>
              <w:left w:val="single" w:sz="4" w:space="0" w:color="auto"/>
              <w:bottom w:val="single" w:sz="4" w:space="0" w:color="auto"/>
              <w:right w:val="single" w:sz="4" w:space="0" w:color="auto"/>
            </w:tcBorders>
          </w:tcPr>
          <w:p w14:paraId="1FDA49B3" w14:textId="77777777" w:rsidR="00FD1181" w:rsidRPr="00FD1181" w:rsidRDefault="00FD1181" w:rsidP="00FD1181">
            <w:pPr>
              <w:numPr>
                <w:ilvl w:val="12"/>
                <w:numId w:val="0"/>
              </w:numPr>
              <w:spacing w:after="0" w:line="240" w:lineRule="auto"/>
              <w:jc w:val="right"/>
              <w:rPr>
                <w:rFonts w:ascii="Times New Roman" w:eastAsia="Times New Roman" w:hAnsi="Times New Roman"/>
              </w:rPr>
            </w:pPr>
          </w:p>
        </w:tc>
      </w:tr>
      <w:tr w:rsidR="00FD1181" w:rsidRPr="00BB2664" w14:paraId="0E261A0C" w14:textId="77777777" w:rsidTr="004B7883">
        <w:tc>
          <w:tcPr>
            <w:tcW w:w="1061" w:type="pct"/>
            <w:tcBorders>
              <w:top w:val="single" w:sz="4" w:space="0" w:color="auto"/>
              <w:left w:val="single" w:sz="4" w:space="0" w:color="auto"/>
              <w:bottom w:val="single" w:sz="4" w:space="0" w:color="auto"/>
              <w:right w:val="single" w:sz="4" w:space="0" w:color="auto"/>
            </w:tcBorders>
          </w:tcPr>
          <w:p w14:paraId="79E70BAB" w14:textId="5E65C231" w:rsidR="009D1758" w:rsidRDefault="00FD1181" w:rsidP="008A51A4">
            <w:pPr>
              <w:numPr>
                <w:ilvl w:val="0"/>
                <w:numId w:val="13"/>
              </w:numPr>
              <w:tabs>
                <w:tab w:val="left" w:pos="567"/>
              </w:tabs>
              <w:spacing w:after="0" w:line="240" w:lineRule="auto"/>
              <w:ind w:hanging="1000"/>
              <w:rPr>
                <w:rFonts w:ascii="Times New Roman" w:eastAsia="Times New Roman" w:hAnsi="Times New Roman"/>
              </w:rPr>
            </w:pPr>
            <w:r w:rsidRPr="00FD1181">
              <w:rPr>
                <w:rFonts w:ascii="Times New Roman" w:eastAsia="Times New Roman" w:hAnsi="Times New Roman"/>
              </w:rPr>
              <w:t xml:space="preserve">bendrasis </w:t>
            </w:r>
          </w:p>
          <w:p w14:paraId="2FB78C4B" w14:textId="77777777" w:rsidR="00FD1181" w:rsidRPr="00FD1181" w:rsidRDefault="00FD1181" w:rsidP="008A51A4">
            <w:pPr>
              <w:numPr>
                <w:ilvl w:val="12"/>
                <w:numId w:val="0"/>
              </w:numPr>
              <w:tabs>
                <w:tab w:val="left" w:pos="284"/>
              </w:tabs>
              <w:spacing w:after="0" w:line="240" w:lineRule="auto"/>
              <w:ind w:left="567"/>
              <w:rPr>
                <w:rFonts w:ascii="Times New Roman" w:eastAsia="Times New Roman" w:hAnsi="Times New Roman"/>
              </w:rPr>
            </w:pPr>
            <w:r w:rsidRPr="00FD1181">
              <w:rPr>
                <w:rFonts w:ascii="Times New Roman" w:eastAsia="Times New Roman" w:hAnsi="Times New Roman"/>
              </w:rPr>
              <w:t>(duomenys apytikriai)</w:t>
            </w:r>
          </w:p>
        </w:tc>
        <w:tc>
          <w:tcPr>
            <w:tcW w:w="656" w:type="pct"/>
            <w:tcBorders>
              <w:top w:val="single" w:sz="4" w:space="0" w:color="auto"/>
              <w:left w:val="single" w:sz="4" w:space="0" w:color="auto"/>
              <w:bottom w:val="single" w:sz="4" w:space="0" w:color="auto"/>
              <w:right w:val="single" w:sz="4" w:space="0" w:color="auto"/>
            </w:tcBorders>
          </w:tcPr>
          <w:p w14:paraId="2F8DE5C0" w14:textId="77777777" w:rsidR="00FD1181" w:rsidRPr="00FD1181" w:rsidRDefault="00FD1181" w:rsidP="00FD1181">
            <w:pPr>
              <w:numPr>
                <w:ilvl w:val="12"/>
                <w:numId w:val="0"/>
              </w:numPr>
              <w:spacing w:after="0" w:line="240" w:lineRule="auto"/>
              <w:jc w:val="right"/>
              <w:rPr>
                <w:rFonts w:ascii="Times New Roman" w:eastAsia="Times New Roman" w:hAnsi="Times New Roman"/>
              </w:rPr>
            </w:pPr>
            <w:r w:rsidRPr="00FD1181">
              <w:rPr>
                <w:rFonts w:ascii="Times New Roman" w:eastAsia="Times New Roman" w:hAnsi="Times New Roman"/>
              </w:rPr>
              <w:t>450 kcal</w:t>
            </w:r>
          </w:p>
          <w:p w14:paraId="71B3BBAE" w14:textId="77777777" w:rsidR="00FD1181" w:rsidRPr="00FD1181" w:rsidRDefault="00FD1181" w:rsidP="00FD1181">
            <w:pPr>
              <w:numPr>
                <w:ilvl w:val="12"/>
                <w:numId w:val="0"/>
              </w:numPr>
              <w:spacing w:after="0" w:line="240" w:lineRule="auto"/>
              <w:jc w:val="right"/>
              <w:rPr>
                <w:rFonts w:ascii="Times New Roman" w:eastAsia="Times New Roman" w:hAnsi="Times New Roman"/>
              </w:rPr>
            </w:pPr>
            <w:r w:rsidRPr="00FD1181">
              <w:rPr>
                <w:rFonts w:ascii="Times New Roman" w:eastAsia="Times New Roman" w:hAnsi="Times New Roman"/>
              </w:rPr>
              <w:t>1,9 MJ</w:t>
            </w:r>
          </w:p>
        </w:tc>
        <w:tc>
          <w:tcPr>
            <w:tcW w:w="626" w:type="pct"/>
            <w:tcBorders>
              <w:top w:val="single" w:sz="4" w:space="0" w:color="auto"/>
              <w:left w:val="single" w:sz="4" w:space="0" w:color="auto"/>
              <w:bottom w:val="single" w:sz="4" w:space="0" w:color="auto"/>
              <w:right w:val="single" w:sz="4" w:space="0" w:color="auto"/>
            </w:tcBorders>
          </w:tcPr>
          <w:p w14:paraId="1734069D" w14:textId="77777777" w:rsidR="00FD1181" w:rsidRPr="00FD1181" w:rsidRDefault="00FD1181" w:rsidP="00FD1181">
            <w:pPr>
              <w:numPr>
                <w:ilvl w:val="12"/>
                <w:numId w:val="0"/>
              </w:numPr>
              <w:spacing w:after="0" w:line="240" w:lineRule="auto"/>
              <w:jc w:val="right"/>
              <w:rPr>
                <w:rFonts w:ascii="Times New Roman" w:eastAsia="Times New Roman" w:hAnsi="Times New Roman"/>
              </w:rPr>
            </w:pPr>
            <w:r w:rsidRPr="00FD1181">
              <w:rPr>
                <w:rFonts w:ascii="Times New Roman" w:eastAsia="Times New Roman" w:hAnsi="Times New Roman"/>
              </w:rPr>
              <w:t>900 kcal</w:t>
            </w:r>
          </w:p>
          <w:p w14:paraId="41EE6703" w14:textId="77777777" w:rsidR="00FD1181" w:rsidRPr="00FD1181" w:rsidRDefault="00FD1181" w:rsidP="00FD1181">
            <w:pPr>
              <w:numPr>
                <w:ilvl w:val="12"/>
                <w:numId w:val="0"/>
              </w:numPr>
              <w:spacing w:after="0" w:line="240" w:lineRule="auto"/>
              <w:jc w:val="right"/>
              <w:rPr>
                <w:rFonts w:ascii="Times New Roman" w:eastAsia="Times New Roman" w:hAnsi="Times New Roman"/>
              </w:rPr>
            </w:pPr>
            <w:r w:rsidRPr="00FD1181">
              <w:rPr>
                <w:rFonts w:ascii="Times New Roman" w:eastAsia="Times New Roman" w:hAnsi="Times New Roman"/>
              </w:rPr>
              <w:t>3,8 MJ</w:t>
            </w:r>
          </w:p>
        </w:tc>
        <w:tc>
          <w:tcPr>
            <w:tcW w:w="627" w:type="pct"/>
            <w:tcBorders>
              <w:top w:val="single" w:sz="4" w:space="0" w:color="auto"/>
              <w:left w:val="single" w:sz="4" w:space="0" w:color="auto"/>
              <w:bottom w:val="single" w:sz="4" w:space="0" w:color="auto"/>
              <w:right w:val="single" w:sz="4" w:space="0" w:color="auto"/>
            </w:tcBorders>
          </w:tcPr>
          <w:p w14:paraId="71F2BDD8" w14:textId="77777777" w:rsidR="00FD1181" w:rsidRPr="00FD1181" w:rsidRDefault="00FD1181" w:rsidP="00FD1181">
            <w:pPr>
              <w:numPr>
                <w:ilvl w:val="12"/>
                <w:numId w:val="0"/>
              </w:numPr>
              <w:spacing w:after="0" w:line="240" w:lineRule="auto"/>
              <w:jc w:val="right"/>
              <w:rPr>
                <w:rFonts w:ascii="Times New Roman" w:eastAsia="Times New Roman" w:hAnsi="Times New Roman"/>
              </w:rPr>
            </w:pPr>
            <w:r w:rsidRPr="00FD1181">
              <w:rPr>
                <w:rFonts w:ascii="Times New Roman" w:eastAsia="Times New Roman" w:hAnsi="Times New Roman"/>
              </w:rPr>
              <w:t>1350 kcal 5,6 MJ</w:t>
            </w:r>
          </w:p>
        </w:tc>
        <w:tc>
          <w:tcPr>
            <w:tcW w:w="626" w:type="pct"/>
            <w:tcBorders>
              <w:top w:val="single" w:sz="4" w:space="0" w:color="auto"/>
              <w:left w:val="single" w:sz="4" w:space="0" w:color="auto"/>
              <w:bottom w:val="single" w:sz="4" w:space="0" w:color="auto"/>
              <w:right w:val="single" w:sz="4" w:space="0" w:color="auto"/>
            </w:tcBorders>
          </w:tcPr>
          <w:p w14:paraId="086A0CEB" w14:textId="77777777" w:rsidR="00FD1181" w:rsidRPr="00FD1181" w:rsidRDefault="00FD1181" w:rsidP="00FD1181">
            <w:pPr>
              <w:numPr>
                <w:ilvl w:val="12"/>
                <w:numId w:val="0"/>
              </w:numPr>
              <w:spacing w:after="0" w:line="240" w:lineRule="auto"/>
              <w:jc w:val="right"/>
              <w:rPr>
                <w:rFonts w:ascii="Times New Roman" w:eastAsia="Times New Roman" w:hAnsi="Times New Roman"/>
              </w:rPr>
            </w:pPr>
            <w:r w:rsidRPr="00FD1181">
              <w:rPr>
                <w:rFonts w:ascii="Times New Roman" w:eastAsia="Times New Roman" w:hAnsi="Times New Roman"/>
              </w:rPr>
              <w:t>1800 kcal 7,5 MJ</w:t>
            </w:r>
          </w:p>
        </w:tc>
        <w:tc>
          <w:tcPr>
            <w:tcW w:w="626" w:type="pct"/>
            <w:tcBorders>
              <w:top w:val="single" w:sz="4" w:space="0" w:color="auto"/>
              <w:left w:val="single" w:sz="4" w:space="0" w:color="auto"/>
              <w:bottom w:val="single" w:sz="4" w:space="0" w:color="auto"/>
              <w:right w:val="single" w:sz="4" w:space="0" w:color="auto"/>
            </w:tcBorders>
          </w:tcPr>
          <w:p w14:paraId="677E5A2D" w14:textId="77777777" w:rsidR="00FD1181" w:rsidRPr="00FD1181" w:rsidRDefault="00FD1181" w:rsidP="00FD1181">
            <w:pPr>
              <w:numPr>
                <w:ilvl w:val="12"/>
                <w:numId w:val="0"/>
              </w:numPr>
              <w:spacing w:after="0" w:line="240" w:lineRule="auto"/>
              <w:jc w:val="right"/>
              <w:rPr>
                <w:rFonts w:ascii="Times New Roman" w:eastAsia="Times New Roman" w:hAnsi="Times New Roman"/>
              </w:rPr>
            </w:pPr>
            <w:r w:rsidRPr="00FD1181">
              <w:rPr>
                <w:rFonts w:ascii="Times New Roman" w:eastAsia="Times New Roman" w:hAnsi="Times New Roman"/>
              </w:rPr>
              <w:t>2250 kcal 9,4 MJ</w:t>
            </w:r>
          </w:p>
        </w:tc>
        <w:tc>
          <w:tcPr>
            <w:tcW w:w="778" w:type="pct"/>
            <w:tcBorders>
              <w:top w:val="single" w:sz="4" w:space="0" w:color="auto"/>
              <w:left w:val="single" w:sz="4" w:space="0" w:color="auto"/>
              <w:bottom w:val="single" w:sz="4" w:space="0" w:color="auto"/>
              <w:right w:val="single" w:sz="4" w:space="0" w:color="auto"/>
            </w:tcBorders>
          </w:tcPr>
          <w:p w14:paraId="75566323" w14:textId="77777777" w:rsidR="00FD1181" w:rsidRPr="00FD1181" w:rsidRDefault="00FD1181" w:rsidP="00FD1181">
            <w:pPr>
              <w:numPr>
                <w:ilvl w:val="12"/>
                <w:numId w:val="0"/>
              </w:numPr>
              <w:spacing w:after="0" w:line="240" w:lineRule="auto"/>
              <w:jc w:val="right"/>
              <w:rPr>
                <w:rFonts w:ascii="Times New Roman" w:eastAsia="Times New Roman" w:hAnsi="Times New Roman"/>
              </w:rPr>
            </w:pPr>
            <w:r w:rsidRPr="00FD1181">
              <w:rPr>
                <w:rFonts w:ascii="Times New Roman" w:eastAsia="Times New Roman" w:hAnsi="Times New Roman"/>
              </w:rPr>
              <w:t>889 kcal</w:t>
            </w:r>
            <w:r w:rsidRPr="00FD1181">
              <w:rPr>
                <w:rFonts w:ascii="Times New Roman" w:eastAsia="Times New Roman" w:hAnsi="Times New Roman"/>
              </w:rPr>
              <w:br/>
              <w:t>3,7 MJ</w:t>
            </w:r>
          </w:p>
        </w:tc>
      </w:tr>
      <w:tr w:rsidR="00FD1181" w:rsidRPr="00BB2664" w14:paraId="581AF55E" w14:textId="77777777" w:rsidTr="004B7883">
        <w:tc>
          <w:tcPr>
            <w:tcW w:w="1061" w:type="pct"/>
            <w:tcBorders>
              <w:top w:val="single" w:sz="4" w:space="0" w:color="auto"/>
              <w:left w:val="single" w:sz="4" w:space="0" w:color="auto"/>
              <w:bottom w:val="single" w:sz="4" w:space="0" w:color="auto"/>
              <w:right w:val="single" w:sz="4" w:space="0" w:color="auto"/>
            </w:tcBorders>
          </w:tcPr>
          <w:p w14:paraId="66C1FA3A" w14:textId="00D7BDED" w:rsidR="00FD1181" w:rsidRPr="00FD1181" w:rsidRDefault="00FD1181" w:rsidP="008A51A4">
            <w:pPr>
              <w:numPr>
                <w:ilvl w:val="0"/>
                <w:numId w:val="13"/>
              </w:numPr>
              <w:tabs>
                <w:tab w:val="left" w:pos="567"/>
              </w:tabs>
              <w:spacing w:after="0" w:line="240" w:lineRule="auto"/>
              <w:ind w:left="567" w:hanging="283"/>
              <w:rPr>
                <w:rFonts w:ascii="Times New Roman" w:eastAsia="Times New Roman" w:hAnsi="Times New Roman"/>
              </w:rPr>
            </w:pPr>
            <w:r w:rsidRPr="00FD1181">
              <w:rPr>
                <w:rFonts w:ascii="Times New Roman" w:eastAsia="Times New Roman" w:hAnsi="Times New Roman"/>
              </w:rPr>
              <w:t>be baltymų (duomenys apytikriai)</w:t>
            </w:r>
          </w:p>
        </w:tc>
        <w:tc>
          <w:tcPr>
            <w:tcW w:w="656" w:type="pct"/>
            <w:tcBorders>
              <w:top w:val="single" w:sz="4" w:space="0" w:color="auto"/>
              <w:left w:val="single" w:sz="4" w:space="0" w:color="auto"/>
              <w:bottom w:val="single" w:sz="4" w:space="0" w:color="auto"/>
              <w:right w:val="single" w:sz="4" w:space="0" w:color="auto"/>
            </w:tcBorders>
          </w:tcPr>
          <w:p w14:paraId="3AA961EE" w14:textId="77777777" w:rsidR="00FD1181" w:rsidRPr="00FD1181" w:rsidRDefault="00FD1181" w:rsidP="00FD1181">
            <w:pPr>
              <w:numPr>
                <w:ilvl w:val="12"/>
                <w:numId w:val="0"/>
              </w:numPr>
              <w:spacing w:after="0" w:line="240" w:lineRule="auto"/>
              <w:jc w:val="right"/>
              <w:rPr>
                <w:rFonts w:ascii="Times New Roman" w:eastAsia="Times New Roman" w:hAnsi="Times New Roman"/>
              </w:rPr>
            </w:pPr>
            <w:r w:rsidRPr="00FD1181">
              <w:rPr>
                <w:rFonts w:ascii="Times New Roman" w:eastAsia="Times New Roman" w:hAnsi="Times New Roman"/>
              </w:rPr>
              <w:t>317 kcal</w:t>
            </w:r>
            <w:r w:rsidRPr="00FD1181">
              <w:rPr>
                <w:rFonts w:ascii="Times New Roman" w:eastAsia="Times New Roman" w:hAnsi="Times New Roman"/>
              </w:rPr>
              <w:br/>
              <w:t>1,3 MJ</w:t>
            </w:r>
          </w:p>
        </w:tc>
        <w:tc>
          <w:tcPr>
            <w:tcW w:w="626" w:type="pct"/>
            <w:tcBorders>
              <w:top w:val="single" w:sz="4" w:space="0" w:color="auto"/>
              <w:left w:val="single" w:sz="4" w:space="0" w:color="auto"/>
              <w:bottom w:val="single" w:sz="4" w:space="0" w:color="auto"/>
              <w:right w:val="single" w:sz="4" w:space="0" w:color="auto"/>
            </w:tcBorders>
          </w:tcPr>
          <w:p w14:paraId="0F1EBFA8" w14:textId="77777777" w:rsidR="00FD1181" w:rsidRPr="00FD1181" w:rsidRDefault="00FD1181" w:rsidP="00FD1181">
            <w:pPr>
              <w:numPr>
                <w:ilvl w:val="12"/>
                <w:numId w:val="0"/>
              </w:numPr>
              <w:spacing w:after="0" w:line="240" w:lineRule="auto"/>
              <w:jc w:val="right"/>
              <w:rPr>
                <w:rFonts w:ascii="Times New Roman" w:eastAsia="Times New Roman" w:hAnsi="Times New Roman"/>
              </w:rPr>
            </w:pPr>
            <w:r w:rsidRPr="00FD1181">
              <w:rPr>
                <w:rFonts w:ascii="Times New Roman" w:eastAsia="Times New Roman" w:hAnsi="Times New Roman"/>
              </w:rPr>
              <w:t>635 kcal</w:t>
            </w:r>
          </w:p>
          <w:p w14:paraId="29AB3B7E" w14:textId="77777777" w:rsidR="00FD1181" w:rsidRPr="00FD1181" w:rsidRDefault="00FD1181" w:rsidP="00FD1181">
            <w:pPr>
              <w:numPr>
                <w:ilvl w:val="12"/>
                <w:numId w:val="0"/>
              </w:numPr>
              <w:spacing w:after="0" w:line="240" w:lineRule="auto"/>
              <w:jc w:val="right"/>
              <w:rPr>
                <w:rFonts w:ascii="Times New Roman" w:eastAsia="Times New Roman" w:hAnsi="Times New Roman"/>
              </w:rPr>
            </w:pPr>
            <w:r w:rsidRPr="00FD1181">
              <w:rPr>
                <w:rFonts w:ascii="Times New Roman" w:eastAsia="Times New Roman" w:hAnsi="Times New Roman"/>
              </w:rPr>
              <w:t>2,7 MJ</w:t>
            </w:r>
          </w:p>
        </w:tc>
        <w:tc>
          <w:tcPr>
            <w:tcW w:w="627" w:type="pct"/>
            <w:tcBorders>
              <w:top w:val="single" w:sz="4" w:space="0" w:color="auto"/>
              <w:left w:val="single" w:sz="4" w:space="0" w:color="auto"/>
              <w:bottom w:val="single" w:sz="4" w:space="0" w:color="auto"/>
              <w:right w:val="single" w:sz="4" w:space="0" w:color="auto"/>
            </w:tcBorders>
          </w:tcPr>
          <w:p w14:paraId="291611BD" w14:textId="77777777" w:rsidR="00FD1181" w:rsidRPr="00FD1181" w:rsidRDefault="00FD1181" w:rsidP="00FD1181">
            <w:pPr>
              <w:numPr>
                <w:ilvl w:val="12"/>
                <w:numId w:val="0"/>
              </w:numPr>
              <w:spacing w:after="0" w:line="240" w:lineRule="auto"/>
              <w:jc w:val="right"/>
              <w:rPr>
                <w:rFonts w:ascii="Times New Roman" w:eastAsia="Times New Roman" w:hAnsi="Times New Roman"/>
              </w:rPr>
            </w:pPr>
            <w:r w:rsidRPr="00FD1181">
              <w:rPr>
                <w:rFonts w:ascii="Times New Roman" w:eastAsia="Times New Roman" w:hAnsi="Times New Roman"/>
              </w:rPr>
              <w:t>952 kcal 4,0 MJ</w:t>
            </w:r>
          </w:p>
        </w:tc>
        <w:tc>
          <w:tcPr>
            <w:tcW w:w="626" w:type="pct"/>
            <w:tcBorders>
              <w:top w:val="single" w:sz="4" w:space="0" w:color="auto"/>
              <w:left w:val="single" w:sz="4" w:space="0" w:color="auto"/>
              <w:bottom w:val="single" w:sz="4" w:space="0" w:color="auto"/>
              <w:right w:val="single" w:sz="4" w:space="0" w:color="auto"/>
            </w:tcBorders>
          </w:tcPr>
          <w:p w14:paraId="4EB345A5" w14:textId="77777777" w:rsidR="00FD1181" w:rsidRPr="00FD1181" w:rsidRDefault="00FD1181" w:rsidP="00FD1181">
            <w:pPr>
              <w:numPr>
                <w:ilvl w:val="12"/>
                <w:numId w:val="0"/>
              </w:numPr>
              <w:spacing w:after="0" w:line="240" w:lineRule="auto"/>
              <w:jc w:val="right"/>
              <w:rPr>
                <w:rFonts w:ascii="Times New Roman" w:eastAsia="Times New Roman" w:hAnsi="Times New Roman"/>
              </w:rPr>
            </w:pPr>
            <w:r w:rsidRPr="00FD1181">
              <w:rPr>
                <w:rFonts w:ascii="Times New Roman" w:eastAsia="Times New Roman" w:hAnsi="Times New Roman"/>
              </w:rPr>
              <w:t>1270 kcal 5,3 MJ</w:t>
            </w:r>
          </w:p>
        </w:tc>
        <w:tc>
          <w:tcPr>
            <w:tcW w:w="626" w:type="pct"/>
            <w:tcBorders>
              <w:top w:val="single" w:sz="4" w:space="0" w:color="auto"/>
              <w:left w:val="single" w:sz="4" w:space="0" w:color="auto"/>
              <w:bottom w:val="single" w:sz="4" w:space="0" w:color="auto"/>
              <w:right w:val="single" w:sz="4" w:space="0" w:color="auto"/>
            </w:tcBorders>
          </w:tcPr>
          <w:p w14:paraId="4E839771" w14:textId="77777777" w:rsidR="00FD1181" w:rsidRPr="00FD1181" w:rsidRDefault="00FD1181" w:rsidP="00FD1181">
            <w:pPr>
              <w:numPr>
                <w:ilvl w:val="12"/>
                <w:numId w:val="0"/>
              </w:numPr>
              <w:spacing w:after="0" w:line="240" w:lineRule="auto"/>
              <w:jc w:val="right"/>
              <w:rPr>
                <w:rFonts w:ascii="Times New Roman" w:eastAsia="Times New Roman" w:hAnsi="Times New Roman"/>
              </w:rPr>
            </w:pPr>
            <w:r w:rsidRPr="00FD1181">
              <w:rPr>
                <w:rFonts w:ascii="Times New Roman" w:eastAsia="Times New Roman" w:hAnsi="Times New Roman"/>
              </w:rPr>
              <w:t>1590 kcal 6,6 MJ</w:t>
            </w:r>
          </w:p>
        </w:tc>
        <w:tc>
          <w:tcPr>
            <w:tcW w:w="778" w:type="pct"/>
            <w:tcBorders>
              <w:top w:val="single" w:sz="4" w:space="0" w:color="auto"/>
              <w:left w:val="single" w:sz="4" w:space="0" w:color="auto"/>
              <w:bottom w:val="single" w:sz="4" w:space="0" w:color="auto"/>
              <w:right w:val="single" w:sz="4" w:space="0" w:color="auto"/>
            </w:tcBorders>
          </w:tcPr>
          <w:p w14:paraId="2955B55A" w14:textId="77777777" w:rsidR="00FD1181" w:rsidRPr="00FD1181" w:rsidRDefault="00FD1181" w:rsidP="00FD1181">
            <w:pPr>
              <w:numPr>
                <w:ilvl w:val="12"/>
                <w:numId w:val="0"/>
              </w:numPr>
              <w:spacing w:after="0" w:line="240" w:lineRule="auto"/>
              <w:jc w:val="right"/>
              <w:rPr>
                <w:rFonts w:ascii="Times New Roman" w:eastAsia="Times New Roman" w:hAnsi="Times New Roman"/>
              </w:rPr>
            </w:pPr>
            <w:r w:rsidRPr="00FD1181">
              <w:rPr>
                <w:rFonts w:ascii="Times New Roman" w:eastAsia="Times New Roman" w:hAnsi="Times New Roman"/>
              </w:rPr>
              <w:t>627 kcal</w:t>
            </w:r>
            <w:r w:rsidRPr="00FD1181">
              <w:rPr>
                <w:rFonts w:ascii="Times New Roman" w:eastAsia="Times New Roman" w:hAnsi="Times New Roman"/>
              </w:rPr>
              <w:br/>
              <w:t>2,6 MJ</w:t>
            </w:r>
          </w:p>
        </w:tc>
      </w:tr>
    </w:tbl>
    <w:p w14:paraId="1D43EF6B" w14:textId="77777777" w:rsidR="00FD1181" w:rsidRPr="00FD1181" w:rsidRDefault="00FD1181" w:rsidP="00FD1181">
      <w:pPr>
        <w:tabs>
          <w:tab w:val="left" w:pos="567"/>
          <w:tab w:val="left" w:pos="3402"/>
          <w:tab w:val="left" w:pos="4536"/>
          <w:tab w:val="left" w:pos="5670"/>
          <w:tab w:val="left" w:pos="6804"/>
        </w:tabs>
        <w:spacing w:after="0" w:line="240" w:lineRule="auto"/>
        <w:ind w:left="567" w:hanging="567"/>
        <w:rPr>
          <w:rFonts w:ascii="Times New Roman" w:eastAsia="Times New Roman" w:hAnsi="Times New Roman"/>
          <w:vertAlign w:val="superscript"/>
        </w:rPr>
      </w:pPr>
    </w:p>
    <w:p w14:paraId="52448E4C" w14:textId="77777777" w:rsidR="00FD1181" w:rsidRPr="00FD1181" w:rsidRDefault="00FD1181" w:rsidP="00FD1181">
      <w:pPr>
        <w:tabs>
          <w:tab w:val="left" w:pos="567"/>
          <w:tab w:val="left" w:pos="3402"/>
          <w:tab w:val="left" w:pos="4536"/>
          <w:tab w:val="left" w:pos="5670"/>
          <w:tab w:val="left" w:pos="6804"/>
        </w:tabs>
        <w:spacing w:after="0" w:line="240" w:lineRule="auto"/>
        <w:ind w:left="567" w:hanging="567"/>
        <w:rPr>
          <w:rFonts w:ascii="Times New Roman" w:eastAsia="Times New Roman" w:hAnsi="Times New Roman"/>
        </w:rPr>
      </w:pPr>
      <w:r w:rsidRPr="00FD1181">
        <w:rPr>
          <w:rFonts w:ascii="Times New Roman" w:eastAsia="Times New Roman" w:hAnsi="Times New Roman"/>
          <w:vertAlign w:val="superscript"/>
        </w:rPr>
        <w:t>1</w:t>
      </w:r>
      <w:r w:rsidRPr="00FD1181">
        <w:rPr>
          <w:rFonts w:ascii="Times New Roman" w:hAnsi="Times New Roman"/>
          <w:vertAlign w:val="superscript"/>
        </w:rPr>
        <w:t xml:space="preserve"> </w:t>
      </w:r>
      <w:r w:rsidRPr="00FD1181">
        <w:rPr>
          <w:rFonts w:ascii="Times New Roman" w:eastAsia="Times New Roman" w:hAnsi="Times New Roman"/>
        </w:rPr>
        <w:t>kurių yra lipidų emulsijoje ir aminorūgščių tirpale.</w:t>
      </w:r>
    </w:p>
    <w:p w14:paraId="2B13DCD1" w14:textId="77777777" w:rsidR="00FD1181" w:rsidRPr="00FD1181" w:rsidRDefault="00FD1181" w:rsidP="00FD1181">
      <w:pPr>
        <w:tabs>
          <w:tab w:val="left" w:pos="567"/>
          <w:tab w:val="left" w:pos="3402"/>
          <w:tab w:val="left" w:pos="4536"/>
          <w:tab w:val="left" w:pos="5670"/>
          <w:tab w:val="left" w:pos="6804"/>
        </w:tabs>
        <w:spacing w:after="0" w:line="240" w:lineRule="auto"/>
        <w:ind w:left="567" w:hanging="567"/>
        <w:rPr>
          <w:rFonts w:ascii="Times New Roman" w:eastAsia="Times New Roman" w:hAnsi="Times New Roman"/>
        </w:rPr>
      </w:pPr>
    </w:p>
    <w:p w14:paraId="340B0449" w14:textId="77777777" w:rsidR="00FD1181" w:rsidRPr="00FD1181" w:rsidRDefault="00FD1181" w:rsidP="00FD1181">
      <w:pPr>
        <w:tabs>
          <w:tab w:val="left" w:pos="567"/>
          <w:tab w:val="left" w:pos="3402"/>
          <w:tab w:val="left" w:pos="4536"/>
          <w:tab w:val="left" w:pos="5670"/>
          <w:tab w:val="left" w:pos="6804"/>
        </w:tabs>
        <w:spacing w:after="0" w:line="240" w:lineRule="auto"/>
        <w:ind w:left="567" w:hanging="567"/>
        <w:rPr>
          <w:rFonts w:ascii="Times New Roman" w:eastAsia="Times New Roman" w:hAnsi="Times New Roman"/>
        </w:rPr>
      </w:pPr>
      <w:r w:rsidRPr="00FD1181">
        <w:rPr>
          <w:rFonts w:ascii="Times New Roman" w:eastAsia="Times New Roman" w:hAnsi="Times New Roman"/>
        </w:rPr>
        <w:t>Visos pagalbinės medžiagos išvardytos 6.1 skyriuje.</w:t>
      </w:r>
    </w:p>
    <w:p w14:paraId="25B02D80" w14:textId="77777777" w:rsidR="00FD1181" w:rsidRPr="00FD1181" w:rsidRDefault="00FD1181" w:rsidP="00FD1181">
      <w:pPr>
        <w:tabs>
          <w:tab w:val="left" w:pos="567"/>
        </w:tabs>
        <w:spacing w:after="0" w:line="240" w:lineRule="auto"/>
        <w:rPr>
          <w:rFonts w:ascii="Times New Roman" w:hAnsi="Times New Roman"/>
          <w:b/>
        </w:rPr>
      </w:pPr>
    </w:p>
    <w:p w14:paraId="72CE5E30" w14:textId="77777777" w:rsidR="00FD1181" w:rsidRPr="00FD1181" w:rsidRDefault="00FD1181" w:rsidP="00FD1181">
      <w:pPr>
        <w:tabs>
          <w:tab w:val="left" w:pos="567"/>
        </w:tabs>
        <w:spacing w:after="0" w:line="240" w:lineRule="auto"/>
        <w:rPr>
          <w:rFonts w:ascii="Times New Roman" w:hAnsi="Times New Roman"/>
          <w:b/>
        </w:rPr>
      </w:pPr>
    </w:p>
    <w:p w14:paraId="72005DB5" w14:textId="77777777" w:rsidR="00FD1181" w:rsidRPr="00FD1181" w:rsidRDefault="00FD1181" w:rsidP="00FD1181">
      <w:pPr>
        <w:tabs>
          <w:tab w:val="left" w:pos="567"/>
        </w:tabs>
        <w:spacing w:after="0" w:line="240" w:lineRule="auto"/>
        <w:rPr>
          <w:rFonts w:ascii="Times New Roman" w:eastAsia="Times New Roman" w:hAnsi="Times New Roman"/>
          <w:lang w:eastAsia="lt-LT"/>
        </w:rPr>
      </w:pPr>
      <w:r w:rsidRPr="00FD1181">
        <w:rPr>
          <w:rFonts w:ascii="Times New Roman" w:hAnsi="Times New Roman"/>
          <w:b/>
        </w:rPr>
        <w:t>3.</w:t>
      </w:r>
      <w:r w:rsidRPr="00FD1181">
        <w:rPr>
          <w:rFonts w:ascii="Times New Roman" w:hAnsi="Times New Roman"/>
          <w:b/>
        </w:rPr>
        <w:tab/>
        <w:t>FARMACINĖ FORMA</w:t>
      </w:r>
      <w:r w:rsidRPr="00FD1181">
        <w:rPr>
          <w:rFonts w:ascii="Times New Roman" w:hAnsi="Times New Roman"/>
        </w:rPr>
        <w:t xml:space="preserve"> </w:t>
      </w:r>
    </w:p>
    <w:p w14:paraId="1317D5C7" w14:textId="77777777" w:rsidR="00FD1181" w:rsidRPr="00FD1181" w:rsidRDefault="00FD1181" w:rsidP="00FD1181">
      <w:pPr>
        <w:tabs>
          <w:tab w:val="left" w:pos="567"/>
        </w:tabs>
        <w:spacing w:after="0" w:line="240" w:lineRule="auto"/>
        <w:rPr>
          <w:rFonts w:ascii="Times New Roman" w:hAnsi="Times New Roman"/>
        </w:rPr>
      </w:pPr>
    </w:p>
    <w:p w14:paraId="1470F1DC" w14:textId="77777777" w:rsidR="00FD1181" w:rsidRPr="00FD1181" w:rsidRDefault="00FD1181" w:rsidP="00FD1181">
      <w:pPr>
        <w:tabs>
          <w:tab w:val="left" w:pos="567"/>
        </w:tabs>
        <w:spacing w:after="0" w:line="240" w:lineRule="auto"/>
        <w:rPr>
          <w:rFonts w:ascii="Times New Roman" w:eastAsia="Times New Roman" w:hAnsi="Times New Roman"/>
          <w:lang w:eastAsia="lt-LT"/>
        </w:rPr>
      </w:pPr>
      <w:r w:rsidRPr="00FD1181">
        <w:rPr>
          <w:rFonts w:ascii="Times New Roman" w:hAnsi="Times New Roman"/>
        </w:rPr>
        <w:t>Infuzinė emulsija.</w:t>
      </w:r>
    </w:p>
    <w:p w14:paraId="4BFB5219" w14:textId="77777777" w:rsidR="00FD1181" w:rsidRPr="00FD1181" w:rsidRDefault="00FD1181" w:rsidP="00FD1181">
      <w:pPr>
        <w:tabs>
          <w:tab w:val="left" w:pos="567"/>
        </w:tabs>
        <w:spacing w:after="0" w:line="240" w:lineRule="auto"/>
        <w:rPr>
          <w:rFonts w:ascii="Times New Roman" w:hAnsi="Times New Roman"/>
        </w:rPr>
      </w:pPr>
    </w:p>
    <w:p w14:paraId="0389665F" w14:textId="4A53CA67" w:rsidR="00FD1181" w:rsidRPr="00FD1181" w:rsidRDefault="00FD1181" w:rsidP="00FD1181">
      <w:pPr>
        <w:tabs>
          <w:tab w:val="left" w:pos="567"/>
        </w:tabs>
        <w:spacing w:after="0" w:line="240" w:lineRule="auto"/>
        <w:rPr>
          <w:rFonts w:ascii="Times New Roman" w:eastAsia="Times New Roman" w:hAnsi="Times New Roman"/>
          <w:lang w:eastAsia="lt-LT"/>
        </w:rPr>
      </w:pPr>
      <w:r w:rsidRPr="00FD1181">
        <w:rPr>
          <w:rFonts w:ascii="Times New Roman" w:hAnsi="Times New Roman"/>
        </w:rPr>
        <w:t>Gliukozės ir aminorūgščių tirpalai yra skaidrūs, bespalviai arba šiek tiek gelsvi, be matomų dalelių. Lipidų emulsija yra balta ir homogeninė.</w:t>
      </w:r>
    </w:p>
    <w:p w14:paraId="49290375" w14:textId="77777777" w:rsidR="00FD1181" w:rsidRPr="00FD1181" w:rsidRDefault="00FD1181" w:rsidP="00FD1181">
      <w:pPr>
        <w:tabs>
          <w:tab w:val="left" w:pos="567"/>
        </w:tabs>
        <w:spacing w:after="0" w:line="240" w:lineRule="auto"/>
        <w:rPr>
          <w:rFonts w:ascii="Times New Roman" w:hAnsi="Times New Roman"/>
        </w:rPr>
      </w:pPr>
    </w:p>
    <w:p w14:paraId="45767B24" w14:textId="175B51F7"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Osmoliališkumas</w:t>
      </w:r>
      <w:r w:rsidR="0096011E">
        <w:rPr>
          <w:rFonts w:ascii="Times New Roman" w:hAnsi="Times New Roman"/>
        </w:rPr>
        <w:tab/>
      </w:r>
      <w:r w:rsidR="008E7F46">
        <w:rPr>
          <w:rFonts w:ascii="Times New Roman" w:hAnsi="Times New Roman"/>
        </w:rPr>
        <w:t>apie</w:t>
      </w:r>
      <w:r w:rsidRPr="00FD1181">
        <w:rPr>
          <w:rFonts w:ascii="Times New Roman" w:hAnsi="Times New Roman"/>
        </w:rPr>
        <w:t xml:space="preserve"> 1600 mosmol/kg vandens</w:t>
      </w:r>
    </w:p>
    <w:p w14:paraId="6D5EF389" w14:textId="2787C061"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Osmoliariškumas</w:t>
      </w:r>
      <w:r w:rsidR="0096011E">
        <w:rPr>
          <w:rFonts w:ascii="Times New Roman" w:hAnsi="Times New Roman"/>
        </w:rPr>
        <w:tab/>
      </w:r>
      <w:r w:rsidR="008E7F46">
        <w:rPr>
          <w:rFonts w:ascii="Times New Roman" w:hAnsi="Times New Roman"/>
        </w:rPr>
        <w:t xml:space="preserve">apie </w:t>
      </w:r>
      <w:r w:rsidRPr="00FD1181">
        <w:rPr>
          <w:rFonts w:ascii="Times New Roman" w:hAnsi="Times New Roman"/>
        </w:rPr>
        <w:t>1300 mosmol/l</w:t>
      </w:r>
    </w:p>
    <w:p w14:paraId="6EB1B857" w14:textId="7771BFB1" w:rsidR="00FD1181" w:rsidRPr="00FD1181" w:rsidRDefault="00FD1181" w:rsidP="00FD1181">
      <w:pPr>
        <w:tabs>
          <w:tab w:val="left" w:pos="567"/>
        </w:tabs>
        <w:spacing w:after="0" w:line="240" w:lineRule="auto"/>
        <w:rPr>
          <w:rFonts w:ascii="Times New Roman" w:eastAsia="Times New Roman" w:hAnsi="Times New Roman"/>
          <w:lang w:eastAsia="lt-LT"/>
        </w:rPr>
      </w:pPr>
      <w:r w:rsidRPr="00FD1181">
        <w:rPr>
          <w:rFonts w:ascii="Times New Roman" w:hAnsi="Times New Roman"/>
        </w:rPr>
        <w:t>pH (</w:t>
      </w:r>
      <w:r w:rsidR="008E7F46">
        <w:rPr>
          <w:rFonts w:ascii="Times New Roman" w:hAnsi="Times New Roman"/>
        </w:rPr>
        <w:t xml:space="preserve">po </w:t>
      </w:r>
      <w:r w:rsidRPr="00FD1181">
        <w:rPr>
          <w:rFonts w:ascii="Times New Roman" w:hAnsi="Times New Roman"/>
        </w:rPr>
        <w:t>sumaiš</w:t>
      </w:r>
      <w:r w:rsidR="008E7F46">
        <w:rPr>
          <w:rFonts w:ascii="Times New Roman" w:hAnsi="Times New Roman"/>
        </w:rPr>
        <w:t>ymo</w:t>
      </w:r>
      <w:r w:rsidRPr="00FD1181">
        <w:rPr>
          <w:rFonts w:ascii="Times New Roman" w:hAnsi="Times New Roman"/>
        </w:rPr>
        <w:t>)</w:t>
      </w:r>
      <w:r w:rsidR="0096011E">
        <w:rPr>
          <w:rFonts w:ascii="Times New Roman" w:hAnsi="Times New Roman"/>
        </w:rPr>
        <w:tab/>
      </w:r>
      <w:r w:rsidRPr="00FD1181">
        <w:rPr>
          <w:rFonts w:ascii="Times New Roman" w:hAnsi="Times New Roman"/>
        </w:rPr>
        <w:t>apie 5,6</w:t>
      </w:r>
    </w:p>
    <w:p w14:paraId="32F9DF43" w14:textId="77777777" w:rsidR="00FD1181" w:rsidRPr="00FD1181" w:rsidRDefault="00FD1181" w:rsidP="00FD1181">
      <w:pPr>
        <w:tabs>
          <w:tab w:val="left" w:pos="567"/>
        </w:tabs>
        <w:spacing w:after="0" w:line="240" w:lineRule="auto"/>
        <w:rPr>
          <w:rFonts w:ascii="Times New Roman" w:hAnsi="Times New Roman"/>
        </w:rPr>
      </w:pPr>
    </w:p>
    <w:p w14:paraId="36F6D858" w14:textId="77777777" w:rsidR="00FD1181" w:rsidRPr="00FD1181" w:rsidRDefault="00FD1181" w:rsidP="00FD1181">
      <w:pPr>
        <w:tabs>
          <w:tab w:val="left" w:pos="567"/>
        </w:tabs>
        <w:spacing w:after="0" w:line="240" w:lineRule="auto"/>
        <w:rPr>
          <w:rFonts w:ascii="Times New Roman" w:hAnsi="Times New Roman"/>
        </w:rPr>
      </w:pPr>
    </w:p>
    <w:p w14:paraId="36D67AFD" w14:textId="77777777" w:rsidR="00FD1181" w:rsidRPr="00FD1181" w:rsidRDefault="00FD1181" w:rsidP="00FD1181">
      <w:pPr>
        <w:tabs>
          <w:tab w:val="left" w:pos="567"/>
        </w:tabs>
        <w:spacing w:after="0" w:line="240" w:lineRule="auto"/>
        <w:rPr>
          <w:rFonts w:ascii="Times New Roman" w:eastAsia="Times New Roman" w:hAnsi="Times New Roman"/>
          <w:b/>
          <w:lang w:eastAsia="lt-LT"/>
        </w:rPr>
      </w:pPr>
      <w:r w:rsidRPr="00FD1181">
        <w:rPr>
          <w:rFonts w:ascii="Times New Roman" w:hAnsi="Times New Roman"/>
          <w:b/>
        </w:rPr>
        <w:t>4.</w:t>
      </w:r>
      <w:r w:rsidRPr="00FD1181">
        <w:rPr>
          <w:rFonts w:ascii="Times New Roman" w:hAnsi="Times New Roman"/>
          <w:b/>
        </w:rPr>
        <w:tab/>
        <w:t>KLINIKINĖ INFORMACIJA</w:t>
      </w:r>
    </w:p>
    <w:p w14:paraId="5D391FA3" w14:textId="77777777" w:rsidR="00FD1181" w:rsidRPr="00FD1181" w:rsidRDefault="00FD1181" w:rsidP="00FD1181">
      <w:pPr>
        <w:tabs>
          <w:tab w:val="left" w:pos="567"/>
        </w:tabs>
        <w:spacing w:after="0" w:line="240" w:lineRule="auto"/>
        <w:rPr>
          <w:rFonts w:ascii="Times New Roman" w:hAnsi="Times New Roman"/>
          <w:b/>
        </w:rPr>
      </w:pPr>
    </w:p>
    <w:p w14:paraId="737FA759" w14:textId="77777777" w:rsidR="00FD1181" w:rsidRPr="00FD1181" w:rsidRDefault="00FD1181" w:rsidP="00FD1181">
      <w:pPr>
        <w:tabs>
          <w:tab w:val="left" w:pos="567"/>
        </w:tabs>
        <w:spacing w:after="0" w:line="240" w:lineRule="auto"/>
        <w:rPr>
          <w:rFonts w:ascii="Times New Roman" w:eastAsia="Times New Roman" w:hAnsi="Times New Roman"/>
          <w:b/>
          <w:lang w:eastAsia="lt-LT"/>
        </w:rPr>
      </w:pPr>
      <w:r w:rsidRPr="00FD1181">
        <w:rPr>
          <w:rFonts w:ascii="Times New Roman" w:hAnsi="Times New Roman"/>
          <w:b/>
        </w:rPr>
        <w:t>4.1</w:t>
      </w:r>
      <w:r w:rsidRPr="00FD1181">
        <w:rPr>
          <w:rFonts w:ascii="Times New Roman" w:hAnsi="Times New Roman"/>
          <w:b/>
        </w:rPr>
        <w:tab/>
        <w:t>Terapinės indikacijos</w:t>
      </w:r>
    </w:p>
    <w:p w14:paraId="0343FA32" w14:textId="77777777" w:rsidR="00FD1181" w:rsidRPr="00FD1181" w:rsidRDefault="00FD1181" w:rsidP="00FD1181">
      <w:pPr>
        <w:tabs>
          <w:tab w:val="left" w:pos="567"/>
        </w:tabs>
        <w:spacing w:after="0" w:line="240" w:lineRule="auto"/>
        <w:rPr>
          <w:rFonts w:ascii="Times New Roman" w:hAnsi="Times New Roman"/>
          <w:b/>
        </w:rPr>
      </w:pPr>
    </w:p>
    <w:p w14:paraId="61E20330" w14:textId="0B88B30E"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 xml:space="preserve">Suaugusiųjų ir vyresnių </w:t>
      </w:r>
      <w:r w:rsidR="003D4B7F">
        <w:rPr>
          <w:rFonts w:ascii="Times New Roman" w:hAnsi="Times New Roman"/>
        </w:rPr>
        <w:t xml:space="preserve">kaip 2 metų </w:t>
      </w:r>
      <w:r w:rsidRPr="00FD1181">
        <w:rPr>
          <w:rFonts w:ascii="Times New Roman" w:hAnsi="Times New Roman"/>
        </w:rPr>
        <w:t xml:space="preserve">vaikų maitinimas parenteriniu būdu, </w:t>
      </w:r>
      <w:r w:rsidR="003D4B7F">
        <w:rPr>
          <w:rFonts w:ascii="Times New Roman" w:hAnsi="Times New Roman"/>
        </w:rPr>
        <w:t>kai</w:t>
      </w:r>
      <w:r w:rsidRPr="00FD1181">
        <w:rPr>
          <w:rFonts w:ascii="Times New Roman" w:hAnsi="Times New Roman"/>
        </w:rPr>
        <w:t xml:space="preserve"> maitin</w:t>
      </w:r>
      <w:r w:rsidR="003D4B7F">
        <w:rPr>
          <w:rFonts w:ascii="Times New Roman" w:hAnsi="Times New Roman"/>
        </w:rPr>
        <w:t>imas</w:t>
      </w:r>
      <w:r w:rsidRPr="00FD1181">
        <w:rPr>
          <w:rFonts w:ascii="Times New Roman" w:hAnsi="Times New Roman"/>
        </w:rPr>
        <w:t xml:space="preserve"> per burną ar</w:t>
      </w:r>
      <w:r w:rsidR="003D4B7F">
        <w:rPr>
          <w:rFonts w:ascii="Times New Roman" w:hAnsi="Times New Roman"/>
        </w:rPr>
        <w:t>ba</w:t>
      </w:r>
      <w:r w:rsidRPr="00FD1181">
        <w:rPr>
          <w:rFonts w:ascii="Times New Roman" w:hAnsi="Times New Roman"/>
        </w:rPr>
        <w:t xml:space="preserve"> enterini</w:t>
      </w:r>
      <w:r w:rsidR="003D4B7F">
        <w:rPr>
          <w:rFonts w:ascii="Times New Roman" w:hAnsi="Times New Roman"/>
        </w:rPr>
        <w:t>s maitinimas</w:t>
      </w:r>
      <w:r w:rsidRPr="00FD1181">
        <w:rPr>
          <w:rFonts w:ascii="Times New Roman" w:hAnsi="Times New Roman"/>
        </w:rPr>
        <w:t xml:space="preserve"> </w:t>
      </w:r>
      <w:r w:rsidR="003D4B7F">
        <w:rPr>
          <w:rFonts w:ascii="Times New Roman" w:hAnsi="Times New Roman"/>
        </w:rPr>
        <w:t>neįmanomi</w:t>
      </w:r>
      <w:r w:rsidRPr="00FD1181">
        <w:rPr>
          <w:rFonts w:ascii="Times New Roman" w:hAnsi="Times New Roman"/>
        </w:rPr>
        <w:t>, nepakank</w:t>
      </w:r>
      <w:r w:rsidR="00B26A23">
        <w:rPr>
          <w:rFonts w:ascii="Times New Roman" w:hAnsi="Times New Roman"/>
        </w:rPr>
        <w:t>am</w:t>
      </w:r>
      <w:r w:rsidR="003D4B7F">
        <w:rPr>
          <w:rFonts w:ascii="Times New Roman" w:hAnsi="Times New Roman"/>
        </w:rPr>
        <w:t>i</w:t>
      </w:r>
      <w:r w:rsidRPr="00FD1181">
        <w:rPr>
          <w:rFonts w:ascii="Times New Roman" w:hAnsi="Times New Roman"/>
        </w:rPr>
        <w:t xml:space="preserve"> arba </w:t>
      </w:r>
      <w:r w:rsidR="003D4B7F">
        <w:rPr>
          <w:rFonts w:ascii="Times New Roman" w:hAnsi="Times New Roman"/>
        </w:rPr>
        <w:t>kontraindikuotini</w:t>
      </w:r>
      <w:r w:rsidRPr="00FD1181">
        <w:rPr>
          <w:rFonts w:ascii="Times New Roman" w:hAnsi="Times New Roman"/>
        </w:rPr>
        <w:t>.</w:t>
      </w:r>
    </w:p>
    <w:p w14:paraId="36A13D07" w14:textId="77777777" w:rsidR="00FD1181" w:rsidRPr="00FD1181" w:rsidRDefault="00FD1181" w:rsidP="00FD1181">
      <w:pPr>
        <w:tabs>
          <w:tab w:val="left" w:pos="567"/>
        </w:tabs>
        <w:spacing w:after="0" w:line="240" w:lineRule="auto"/>
        <w:rPr>
          <w:rFonts w:ascii="Times New Roman" w:hAnsi="Times New Roman"/>
        </w:rPr>
      </w:pPr>
    </w:p>
    <w:p w14:paraId="62AF184C" w14:textId="77777777" w:rsidR="00FD1181" w:rsidRPr="00FD1181" w:rsidRDefault="00FD1181" w:rsidP="00FD1181">
      <w:pPr>
        <w:keepNext/>
        <w:keepLines/>
        <w:tabs>
          <w:tab w:val="left" w:pos="567"/>
        </w:tabs>
        <w:spacing w:after="0" w:line="240" w:lineRule="auto"/>
        <w:rPr>
          <w:rFonts w:ascii="Times New Roman" w:eastAsia="Times New Roman" w:hAnsi="Times New Roman"/>
          <w:b/>
          <w:lang w:eastAsia="lt-LT"/>
        </w:rPr>
      </w:pPr>
      <w:r w:rsidRPr="00FD1181">
        <w:rPr>
          <w:rFonts w:ascii="Times New Roman" w:hAnsi="Times New Roman"/>
          <w:b/>
        </w:rPr>
        <w:t>4.2</w:t>
      </w:r>
      <w:r w:rsidRPr="00FD1181">
        <w:rPr>
          <w:rFonts w:ascii="Times New Roman" w:hAnsi="Times New Roman"/>
          <w:b/>
        </w:rPr>
        <w:tab/>
        <w:t>Dozavimas ir vartojimo metodas</w:t>
      </w:r>
    </w:p>
    <w:p w14:paraId="724404E2" w14:textId="77777777" w:rsidR="00FD1181" w:rsidRPr="00FD1181" w:rsidRDefault="00FD1181" w:rsidP="00FD1181">
      <w:pPr>
        <w:keepNext/>
        <w:keepLines/>
        <w:tabs>
          <w:tab w:val="left" w:pos="567"/>
        </w:tabs>
        <w:spacing w:after="0" w:line="240" w:lineRule="auto"/>
        <w:rPr>
          <w:rFonts w:ascii="Times New Roman" w:hAnsi="Times New Roman"/>
          <w:b/>
        </w:rPr>
      </w:pPr>
    </w:p>
    <w:p w14:paraId="367C33CF" w14:textId="77777777" w:rsidR="00FD1181" w:rsidRPr="00FD1181" w:rsidRDefault="00FD1181" w:rsidP="00FD1181">
      <w:pPr>
        <w:keepNext/>
        <w:keepLines/>
        <w:tabs>
          <w:tab w:val="left" w:pos="567"/>
        </w:tabs>
        <w:spacing w:after="0" w:line="240" w:lineRule="auto"/>
        <w:rPr>
          <w:rFonts w:ascii="Times New Roman" w:hAnsi="Times New Roman"/>
          <w:u w:val="single"/>
        </w:rPr>
      </w:pPr>
      <w:r w:rsidRPr="00FD1181">
        <w:rPr>
          <w:rFonts w:ascii="Times New Roman" w:hAnsi="Times New Roman"/>
          <w:u w:val="single"/>
        </w:rPr>
        <w:t>Dozavimas</w:t>
      </w:r>
    </w:p>
    <w:p w14:paraId="55DC60A4" w14:textId="77777777" w:rsidR="00FD1181" w:rsidRPr="00FD1181" w:rsidRDefault="00FD1181" w:rsidP="00FD1181">
      <w:pPr>
        <w:tabs>
          <w:tab w:val="left" w:pos="567"/>
        </w:tabs>
        <w:spacing w:after="0" w:line="240" w:lineRule="auto"/>
        <w:rPr>
          <w:rFonts w:ascii="Times New Roman" w:hAnsi="Times New Roman"/>
        </w:rPr>
      </w:pPr>
    </w:p>
    <w:p w14:paraId="0274689F" w14:textId="77777777" w:rsidR="00FD1181" w:rsidRPr="00FD1181" w:rsidRDefault="00FD1181" w:rsidP="00FD1181">
      <w:pPr>
        <w:tabs>
          <w:tab w:val="left" w:pos="567"/>
        </w:tabs>
        <w:spacing w:after="0" w:line="240" w:lineRule="auto"/>
        <w:rPr>
          <w:rFonts w:ascii="Times New Roman" w:eastAsia="Times New Roman" w:hAnsi="Times New Roman"/>
          <w:lang w:eastAsia="lt-LT"/>
        </w:rPr>
      </w:pPr>
      <w:r w:rsidRPr="00FD1181">
        <w:rPr>
          <w:rFonts w:ascii="Times New Roman" w:hAnsi="Times New Roman"/>
        </w:rPr>
        <w:lastRenderedPageBreak/>
        <w:t>Sumaišius trijų kamerų turinį emulsija būna balta.</w:t>
      </w:r>
    </w:p>
    <w:p w14:paraId="46DE4499" w14:textId="77777777" w:rsidR="00FD1181" w:rsidRPr="00FD1181" w:rsidRDefault="00FD1181" w:rsidP="00FD1181">
      <w:pPr>
        <w:tabs>
          <w:tab w:val="left" w:pos="567"/>
        </w:tabs>
        <w:spacing w:after="0" w:line="240" w:lineRule="auto"/>
        <w:rPr>
          <w:rFonts w:ascii="Times New Roman" w:hAnsi="Times New Roman"/>
        </w:rPr>
      </w:pPr>
    </w:p>
    <w:p w14:paraId="57FA7B33" w14:textId="51A8E226" w:rsidR="00FD1181" w:rsidRPr="00FD1181" w:rsidRDefault="00FD1181" w:rsidP="00FD1181">
      <w:pPr>
        <w:tabs>
          <w:tab w:val="left" w:pos="567"/>
        </w:tabs>
        <w:spacing w:after="0" w:line="240" w:lineRule="auto"/>
        <w:rPr>
          <w:rFonts w:ascii="Times New Roman" w:eastAsia="Times New Roman" w:hAnsi="Times New Roman"/>
          <w:lang w:eastAsia="lt-LT"/>
        </w:rPr>
      </w:pPr>
      <w:r w:rsidRPr="00FD1181">
        <w:rPr>
          <w:rFonts w:ascii="Times New Roman" w:hAnsi="Times New Roman"/>
        </w:rPr>
        <w:t>Dozė ir infuzijos greitis priklauso nuo organizmo gebėjimo pasisavinti lipidus</w:t>
      </w:r>
      <w:r w:rsidR="00876AFB">
        <w:rPr>
          <w:rFonts w:ascii="Times New Roman" w:hAnsi="Times New Roman"/>
        </w:rPr>
        <w:t>,</w:t>
      </w:r>
      <w:r w:rsidRPr="00FD1181">
        <w:rPr>
          <w:rFonts w:ascii="Times New Roman" w:hAnsi="Times New Roman"/>
        </w:rPr>
        <w:t xml:space="preserve"> metabolizuoti azot</w:t>
      </w:r>
      <w:r w:rsidR="00876AFB">
        <w:rPr>
          <w:rFonts w:ascii="Times New Roman" w:hAnsi="Times New Roman"/>
        </w:rPr>
        <w:t xml:space="preserve">ą </w:t>
      </w:r>
      <w:r w:rsidRPr="00FD1181">
        <w:rPr>
          <w:rFonts w:ascii="Times New Roman" w:hAnsi="Times New Roman"/>
        </w:rPr>
        <w:t>bei gliukozę</w:t>
      </w:r>
      <w:r w:rsidR="00876AFB">
        <w:rPr>
          <w:rFonts w:ascii="Times New Roman" w:hAnsi="Times New Roman"/>
        </w:rPr>
        <w:t xml:space="preserve"> ir nuo mitybinių poreikių</w:t>
      </w:r>
      <w:r w:rsidRPr="00FD1181">
        <w:rPr>
          <w:rFonts w:ascii="Times New Roman" w:hAnsi="Times New Roman"/>
        </w:rPr>
        <w:t xml:space="preserve"> (žr. 4.4</w:t>
      </w:r>
      <w:r w:rsidRPr="00FD1181">
        <w:rPr>
          <w:rFonts w:ascii="Times New Roman" w:eastAsia="Times New Roman" w:hAnsi="Times New Roman"/>
          <w:lang w:eastAsia="lt-LT"/>
        </w:rPr>
        <w:t> </w:t>
      </w:r>
      <w:r w:rsidRPr="00FD1181">
        <w:rPr>
          <w:rFonts w:ascii="Times New Roman" w:hAnsi="Times New Roman"/>
        </w:rPr>
        <w:t>skyrių).</w:t>
      </w:r>
    </w:p>
    <w:p w14:paraId="3F55274C" w14:textId="77777777" w:rsidR="00FD1181" w:rsidRPr="00FD1181" w:rsidRDefault="00FD1181" w:rsidP="00FD1181">
      <w:pPr>
        <w:tabs>
          <w:tab w:val="left" w:pos="567"/>
        </w:tabs>
        <w:spacing w:after="0" w:line="240" w:lineRule="auto"/>
        <w:rPr>
          <w:rFonts w:ascii="Times New Roman" w:hAnsi="Times New Roman"/>
        </w:rPr>
      </w:pPr>
    </w:p>
    <w:p w14:paraId="40D16B4C" w14:textId="77777777"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 xml:space="preserve">Dozė nustatoma kiekvienam pacientui individualiai, atsižvelgiant į jo </w:t>
      </w:r>
      <w:r w:rsidR="00DE2CDD">
        <w:rPr>
          <w:rFonts w:ascii="Times New Roman" w:hAnsi="Times New Roman"/>
        </w:rPr>
        <w:t xml:space="preserve">klinikinę </w:t>
      </w:r>
      <w:r w:rsidRPr="00FD1181">
        <w:rPr>
          <w:rFonts w:ascii="Times New Roman" w:hAnsi="Times New Roman"/>
        </w:rPr>
        <w:t>būklę, kūno svorį ir mitybinius bei energijos poreikius; dozė koreguojama atsižvelgiant į papildomą maistinių medžiagų suvartojimą per burną ar enteriniu būdu.</w:t>
      </w:r>
    </w:p>
    <w:p w14:paraId="3D0E1089" w14:textId="77777777" w:rsidR="00FD1181" w:rsidRPr="00FD1181" w:rsidRDefault="00FD1181" w:rsidP="00FD1181">
      <w:pPr>
        <w:tabs>
          <w:tab w:val="left" w:pos="567"/>
        </w:tabs>
        <w:spacing w:after="0" w:line="240" w:lineRule="auto"/>
        <w:rPr>
          <w:rFonts w:ascii="Times New Roman" w:hAnsi="Times New Roman"/>
        </w:rPr>
      </w:pPr>
    </w:p>
    <w:p w14:paraId="5F9D2E03" w14:textId="3930BCAB"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Azoto poreikis organizmo baltymų kiekiui palaikyti priklauso nuo paciento būklės (pvz., mitybos būklės</w:t>
      </w:r>
      <w:r w:rsidR="00DE2CDD">
        <w:rPr>
          <w:rFonts w:ascii="Times New Roman" w:hAnsi="Times New Roman"/>
        </w:rPr>
        <w:t>,</w:t>
      </w:r>
      <w:r w:rsidRPr="00FD1181">
        <w:rPr>
          <w:rFonts w:ascii="Times New Roman" w:hAnsi="Times New Roman"/>
        </w:rPr>
        <w:t xml:space="preserve"> kataboli</w:t>
      </w:r>
      <w:r w:rsidR="00DE2CDD">
        <w:rPr>
          <w:rFonts w:ascii="Times New Roman" w:hAnsi="Times New Roman"/>
        </w:rPr>
        <w:t>nės būklės sunkumo</w:t>
      </w:r>
      <w:r w:rsidRPr="00FD1181">
        <w:rPr>
          <w:rFonts w:ascii="Times New Roman" w:hAnsi="Times New Roman"/>
        </w:rPr>
        <w:t xml:space="preserve"> arba anabolizmo).</w:t>
      </w:r>
    </w:p>
    <w:p w14:paraId="2BFB058E" w14:textId="77777777" w:rsidR="00FD1181" w:rsidRPr="00FD1181" w:rsidRDefault="00FD1181" w:rsidP="00FD1181">
      <w:pPr>
        <w:tabs>
          <w:tab w:val="left" w:pos="567"/>
        </w:tabs>
        <w:spacing w:after="0" w:line="240" w:lineRule="auto"/>
        <w:rPr>
          <w:rFonts w:ascii="Times New Roman" w:hAnsi="Times New Roman"/>
          <w:i/>
        </w:rPr>
      </w:pPr>
    </w:p>
    <w:p w14:paraId="5810D19B" w14:textId="77777777" w:rsidR="00FD1181" w:rsidRPr="00FD1181" w:rsidRDefault="00FD1181" w:rsidP="00FD1181">
      <w:pPr>
        <w:tabs>
          <w:tab w:val="left" w:pos="567"/>
        </w:tabs>
        <w:spacing w:after="0" w:line="240" w:lineRule="auto"/>
        <w:rPr>
          <w:rFonts w:ascii="Times New Roman" w:hAnsi="Times New Roman"/>
          <w:i/>
        </w:rPr>
      </w:pPr>
      <w:r w:rsidRPr="00FD1181">
        <w:rPr>
          <w:rFonts w:ascii="Times New Roman" w:hAnsi="Times New Roman"/>
          <w:i/>
        </w:rPr>
        <w:t>Suaugusiesiems</w:t>
      </w:r>
    </w:p>
    <w:p w14:paraId="184609EB" w14:textId="77777777" w:rsidR="00FD1181" w:rsidRPr="00FD1181" w:rsidRDefault="00FD1181" w:rsidP="00FD1181">
      <w:pPr>
        <w:tabs>
          <w:tab w:val="left" w:pos="567"/>
        </w:tabs>
        <w:spacing w:after="0" w:line="240" w:lineRule="auto"/>
        <w:rPr>
          <w:rFonts w:ascii="Times New Roman" w:hAnsi="Times New Roman"/>
          <w:i/>
        </w:rPr>
      </w:pPr>
    </w:p>
    <w:p w14:paraId="51F73158" w14:textId="1649C734" w:rsidR="00FD1181" w:rsidRPr="00FD1181" w:rsidRDefault="00FD1181" w:rsidP="00FD1181">
      <w:pPr>
        <w:tabs>
          <w:tab w:val="left" w:pos="567"/>
        </w:tabs>
        <w:spacing w:after="0" w:line="240" w:lineRule="auto"/>
        <w:rPr>
          <w:rFonts w:ascii="Times New Roman" w:eastAsia="Times New Roman" w:hAnsi="Times New Roman"/>
          <w:lang w:eastAsia="lt-LT"/>
        </w:rPr>
      </w:pPr>
      <w:r w:rsidRPr="00FD1181">
        <w:rPr>
          <w:rFonts w:ascii="Times New Roman" w:hAnsi="Times New Roman"/>
        </w:rPr>
        <w:t xml:space="preserve">Jeigu mityba pakankama arba </w:t>
      </w:r>
      <w:r w:rsidR="00DE2CDD">
        <w:rPr>
          <w:rFonts w:ascii="Times New Roman" w:hAnsi="Times New Roman"/>
        </w:rPr>
        <w:t>katabolizmas</w:t>
      </w:r>
      <w:r w:rsidRPr="00FD1181">
        <w:rPr>
          <w:rFonts w:ascii="Times New Roman" w:hAnsi="Times New Roman"/>
        </w:rPr>
        <w:t xml:space="preserve"> sutrik</w:t>
      </w:r>
      <w:r w:rsidR="00DE2CDD">
        <w:rPr>
          <w:rFonts w:ascii="Times New Roman" w:hAnsi="Times New Roman"/>
        </w:rPr>
        <w:t>ęs nesunkiai</w:t>
      </w:r>
      <w:r w:rsidRPr="00FD1181">
        <w:rPr>
          <w:rFonts w:ascii="Times New Roman" w:hAnsi="Times New Roman"/>
        </w:rPr>
        <w:t xml:space="preserve">, </w:t>
      </w:r>
      <w:r w:rsidR="00DE2CDD">
        <w:rPr>
          <w:rFonts w:ascii="Times New Roman" w:hAnsi="Times New Roman"/>
        </w:rPr>
        <w:t xml:space="preserve">azoto </w:t>
      </w:r>
      <w:r w:rsidRPr="00FD1181">
        <w:rPr>
          <w:rFonts w:ascii="Times New Roman" w:hAnsi="Times New Roman"/>
        </w:rPr>
        <w:t>reikia 0,1</w:t>
      </w:r>
      <w:r w:rsidR="00DE2CDD">
        <w:rPr>
          <w:rFonts w:ascii="Times New Roman" w:hAnsi="Times New Roman"/>
        </w:rPr>
        <w:t>0</w:t>
      </w:r>
      <w:r w:rsidR="007C288E" w:rsidRPr="00FD1181">
        <w:rPr>
          <w:rFonts w:ascii="Times New Roman" w:eastAsia="Times New Roman" w:hAnsi="Times New Roman"/>
          <w:color w:val="000000"/>
        </w:rPr>
        <w:t>–</w:t>
      </w:r>
      <w:r w:rsidRPr="00FD1181">
        <w:rPr>
          <w:rFonts w:ascii="Times New Roman" w:hAnsi="Times New Roman"/>
        </w:rPr>
        <w:t>0,15 g</w:t>
      </w:r>
      <w:r w:rsidR="00DE2CDD">
        <w:rPr>
          <w:rFonts w:ascii="Times New Roman" w:hAnsi="Times New Roman"/>
        </w:rPr>
        <w:t xml:space="preserve"> </w:t>
      </w:r>
      <w:r w:rsidRPr="00FD1181">
        <w:rPr>
          <w:rFonts w:ascii="Times New Roman" w:hAnsi="Times New Roman"/>
        </w:rPr>
        <w:t>k</w:t>
      </w:r>
      <w:r w:rsidR="00DE2CDD">
        <w:rPr>
          <w:rFonts w:ascii="Times New Roman" w:hAnsi="Times New Roman"/>
        </w:rPr>
        <w:t>ilogramui</w:t>
      </w:r>
      <w:r w:rsidRPr="00FD1181">
        <w:rPr>
          <w:rFonts w:ascii="Times New Roman" w:hAnsi="Times New Roman"/>
        </w:rPr>
        <w:t xml:space="preserve"> kūno svorio per parą (0,6</w:t>
      </w:r>
      <w:r w:rsidR="007C288E" w:rsidRPr="00FD1181">
        <w:rPr>
          <w:rFonts w:ascii="Times New Roman" w:eastAsia="Times New Roman" w:hAnsi="Times New Roman"/>
          <w:color w:val="000000"/>
        </w:rPr>
        <w:t>–</w:t>
      </w:r>
      <w:r w:rsidRPr="00FD1181">
        <w:rPr>
          <w:rFonts w:ascii="Times New Roman" w:hAnsi="Times New Roman"/>
        </w:rPr>
        <w:t>0,9</w:t>
      </w:r>
      <w:r w:rsidRPr="00FD1181">
        <w:rPr>
          <w:rFonts w:ascii="Times New Roman" w:eastAsia="Times New Roman" w:hAnsi="Times New Roman"/>
          <w:lang w:eastAsia="lt-LT"/>
        </w:rPr>
        <w:t> g</w:t>
      </w:r>
      <w:r w:rsidRPr="00FD1181">
        <w:rPr>
          <w:rFonts w:ascii="Times New Roman" w:hAnsi="Times New Roman"/>
        </w:rPr>
        <w:t xml:space="preserve"> aminorūgščių</w:t>
      </w:r>
      <w:r w:rsidR="00DE2CDD">
        <w:rPr>
          <w:rFonts w:ascii="Times New Roman" w:hAnsi="Times New Roman"/>
        </w:rPr>
        <w:t xml:space="preserve"> </w:t>
      </w:r>
      <w:r w:rsidRPr="00FD1181">
        <w:rPr>
          <w:rFonts w:ascii="Times New Roman" w:hAnsi="Times New Roman"/>
        </w:rPr>
        <w:t>k</w:t>
      </w:r>
      <w:r w:rsidR="00DE2CDD">
        <w:rPr>
          <w:rFonts w:ascii="Times New Roman" w:hAnsi="Times New Roman"/>
        </w:rPr>
        <w:t>ilogramui</w:t>
      </w:r>
      <w:r w:rsidRPr="00FD1181">
        <w:rPr>
          <w:rFonts w:ascii="Times New Roman" w:hAnsi="Times New Roman"/>
        </w:rPr>
        <w:t xml:space="preserve"> kūno svorio per parą). Jei metabolizmo sutrikimas vidutinio sunkumo arba sunkus, o mityba pakankama arba nepakankama, </w:t>
      </w:r>
      <w:r w:rsidR="00DE2CDD">
        <w:rPr>
          <w:rFonts w:ascii="Times New Roman" w:hAnsi="Times New Roman"/>
        </w:rPr>
        <w:t xml:space="preserve">azoto </w:t>
      </w:r>
      <w:r w:rsidRPr="00FD1181">
        <w:rPr>
          <w:rFonts w:ascii="Times New Roman" w:hAnsi="Times New Roman"/>
        </w:rPr>
        <w:t>reikia 0,15</w:t>
      </w:r>
      <w:r w:rsidR="007C288E" w:rsidRPr="00FD1181">
        <w:rPr>
          <w:rFonts w:ascii="Times New Roman" w:eastAsia="Times New Roman" w:hAnsi="Times New Roman"/>
          <w:color w:val="000000"/>
        </w:rPr>
        <w:t>–</w:t>
      </w:r>
      <w:r w:rsidRPr="00FD1181">
        <w:rPr>
          <w:rFonts w:ascii="Times New Roman" w:hAnsi="Times New Roman"/>
        </w:rPr>
        <w:t>0,25 g k</w:t>
      </w:r>
      <w:r w:rsidR="00DE2CDD">
        <w:rPr>
          <w:rFonts w:ascii="Times New Roman" w:hAnsi="Times New Roman"/>
        </w:rPr>
        <w:t>ilogramui</w:t>
      </w:r>
      <w:r w:rsidRPr="00FD1181">
        <w:rPr>
          <w:rFonts w:ascii="Times New Roman" w:hAnsi="Times New Roman"/>
        </w:rPr>
        <w:t xml:space="preserve"> kūno svorio per parą (0,9</w:t>
      </w:r>
      <w:r w:rsidR="007C288E" w:rsidRPr="00FD1181">
        <w:rPr>
          <w:rFonts w:ascii="Times New Roman" w:eastAsia="Times New Roman" w:hAnsi="Times New Roman"/>
          <w:color w:val="000000"/>
        </w:rPr>
        <w:t>–</w:t>
      </w:r>
      <w:r w:rsidRPr="00FD1181">
        <w:rPr>
          <w:rFonts w:ascii="Times New Roman" w:hAnsi="Times New Roman"/>
        </w:rPr>
        <w:t>1,6 g aminorūgščių</w:t>
      </w:r>
      <w:r w:rsidR="00DE2CDD">
        <w:rPr>
          <w:rFonts w:ascii="Times New Roman" w:hAnsi="Times New Roman"/>
        </w:rPr>
        <w:t xml:space="preserve"> </w:t>
      </w:r>
      <w:r w:rsidRPr="00FD1181">
        <w:rPr>
          <w:rFonts w:ascii="Times New Roman" w:hAnsi="Times New Roman"/>
        </w:rPr>
        <w:t>k</w:t>
      </w:r>
      <w:r w:rsidR="00DE2CDD">
        <w:rPr>
          <w:rFonts w:ascii="Times New Roman" w:hAnsi="Times New Roman"/>
        </w:rPr>
        <w:t>ilogramui</w:t>
      </w:r>
      <w:r w:rsidRPr="00FD1181">
        <w:rPr>
          <w:rFonts w:ascii="Times New Roman" w:hAnsi="Times New Roman"/>
        </w:rPr>
        <w:t xml:space="preserve"> kūno svorio per parą). Kartais, ypatingais atvejais (pvz., nudegus arba </w:t>
      </w:r>
      <w:r w:rsidR="00DE2CDD">
        <w:rPr>
          <w:rFonts w:ascii="Times New Roman" w:hAnsi="Times New Roman"/>
        </w:rPr>
        <w:t>esant ženkliam</w:t>
      </w:r>
      <w:r w:rsidRPr="00FD1181">
        <w:rPr>
          <w:rFonts w:ascii="Times New Roman" w:hAnsi="Times New Roman"/>
        </w:rPr>
        <w:t xml:space="preserve"> anabolizmui), azoto gali prireikti dar daugiau.</w:t>
      </w:r>
    </w:p>
    <w:p w14:paraId="132CE6EC" w14:textId="77777777" w:rsidR="00FD1181" w:rsidRPr="00FD1181" w:rsidRDefault="00FD1181" w:rsidP="00FD1181">
      <w:pPr>
        <w:tabs>
          <w:tab w:val="left" w:pos="567"/>
        </w:tabs>
        <w:spacing w:after="0" w:line="240" w:lineRule="auto"/>
        <w:rPr>
          <w:rFonts w:ascii="Times New Roman" w:hAnsi="Times New Roman"/>
        </w:rPr>
      </w:pPr>
    </w:p>
    <w:p w14:paraId="3CA39911" w14:textId="77777777"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Dozavimas</w:t>
      </w:r>
      <w:r w:rsidR="00DE2CDD">
        <w:rPr>
          <w:rFonts w:ascii="Times New Roman" w:hAnsi="Times New Roman"/>
        </w:rPr>
        <w:t>:</w:t>
      </w:r>
    </w:p>
    <w:p w14:paraId="6B33F6E4" w14:textId="276BC253" w:rsidR="00FD1181" w:rsidRPr="00FD1181" w:rsidRDefault="00FD1181" w:rsidP="00FD1181">
      <w:pPr>
        <w:keepNext/>
        <w:keepLines/>
        <w:tabs>
          <w:tab w:val="left" w:pos="567"/>
          <w:tab w:val="left" w:pos="4536"/>
        </w:tabs>
        <w:autoSpaceDE w:val="0"/>
        <w:autoSpaceDN w:val="0"/>
        <w:adjustRightInd w:val="0"/>
        <w:spacing w:after="0" w:line="240" w:lineRule="auto"/>
        <w:contextualSpacing/>
        <w:rPr>
          <w:rFonts w:ascii="Times New Roman" w:eastAsia="Times New Roman" w:hAnsi="Times New Roman"/>
          <w:color w:val="000000"/>
        </w:rPr>
      </w:pPr>
      <w:r w:rsidRPr="00FD1181">
        <w:rPr>
          <w:rFonts w:ascii="Times New Roman" w:eastAsia="Times New Roman" w:hAnsi="Times New Roman"/>
          <w:color w:val="000000"/>
        </w:rPr>
        <w:t>SmofKabiven extra Nitrogen</w:t>
      </w:r>
      <w:r w:rsidR="00DE2CDD">
        <w:rPr>
          <w:rFonts w:ascii="Times New Roman" w:eastAsia="Times New Roman" w:hAnsi="Times New Roman"/>
          <w:color w:val="000000"/>
        </w:rPr>
        <w:t xml:space="preserve"> 13</w:t>
      </w:r>
      <w:r w:rsidR="00DE2CDD" w:rsidRPr="00FD1181">
        <w:rPr>
          <w:rFonts w:ascii="Times New Roman" w:eastAsia="Times New Roman" w:hAnsi="Times New Roman"/>
          <w:color w:val="000000"/>
        </w:rPr>
        <w:t>–</w:t>
      </w:r>
      <w:r w:rsidR="00DE2CDD">
        <w:rPr>
          <w:rFonts w:ascii="Times New Roman" w:eastAsia="Times New Roman" w:hAnsi="Times New Roman"/>
          <w:color w:val="000000"/>
        </w:rPr>
        <w:t>31 ml</w:t>
      </w:r>
      <w:r w:rsidRPr="00FD1181">
        <w:rPr>
          <w:rFonts w:ascii="Times New Roman" w:eastAsia="Times New Roman" w:hAnsi="Times New Roman"/>
          <w:color w:val="000000"/>
        </w:rPr>
        <w:t>/kg kūno svorio</w:t>
      </w:r>
      <w:r w:rsidR="00DE2CDD">
        <w:rPr>
          <w:rFonts w:ascii="Times New Roman" w:eastAsia="Times New Roman" w:hAnsi="Times New Roman"/>
          <w:color w:val="000000"/>
        </w:rPr>
        <w:t xml:space="preserve"> paros kiekis</w:t>
      </w:r>
      <w:r w:rsidRPr="00FD1181">
        <w:rPr>
          <w:rFonts w:ascii="Times New Roman" w:eastAsia="Times New Roman" w:hAnsi="Times New Roman"/>
          <w:color w:val="000000"/>
        </w:rPr>
        <w:t xml:space="preserve"> atitinka 0,14</w:t>
      </w:r>
      <w:r w:rsidR="007C288E" w:rsidRPr="00FD1181">
        <w:rPr>
          <w:rFonts w:ascii="Times New Roman" w:eastAsia="Times New Roman" w:hAnsi="Times New Roman"/>
          <w:color w:val="000000"/>
        </w:rPr>
        <w:t>–</w:t>
      </w:r>
      <w:r w:rsidRPr="00FD1181">
        <w:rPr>
          <w:rFonts w:ascii="Times New Roman" w:eastAsia="Times New Roman" w:hAnsi="Times New Roman"/>
          <w:color w:val="000000"/>
        </w:rPr>
        <w:t>0,32 g azoto</w:t>
      </w:r>
      <w:r w:rsidR="00DE2CDD">
        <w:rPr>
          <w:rFonts w:ascii="Times New Roman" w:eastAsia="Times New Roman" w:hAnsi="Times New Roman"/>
          <w:color w:val="000000"/>
        </w:rPr>
        <w:t xml:space="preserve"> </w:t>
      </w:r>
      <w:r w:rsidRPr="00FD1181">
        <w:rPr>
          <w:rFonts w:ascii="Times New Roman" w:eastAsia="Times New Roman" w:hAnsi="Times New Roman"/>
          <w:color w:val="000000"/>
        </w:rPr>
        <w:t>k</w:t>
      </w:r>
      <w:r w:rsidR="00DE2CDD">
        <w:rPr>
          <w:rFonts w:ascii="Times New Roman" w:eastAsia="Times New Roman" w:hAnsi="Times New Roman"/>
          <w:color w:val="000000"/>
        </w:rPr>
        <w:t>ilogramui</w:t>
      </w:r>
      <w:r w:rsidRPr="00FD1181">
        <w:rPr>
          <w:rFonts w:ascii="Times New Roman" w:eastAsia="Times New Roman" w:hAnsi="Times New Roman"/>
          <w:color w:val="000000"/>
        </w:rPr>
        <w:t xml:space="preserve"> kūno svorio per parą (0,85</w:t>
      </w:r>
      <w:r w:rsidR="007C288E" w:rsidRPr="00FD1181">
        <w:rPr>
          <w:rFonts w:ascii="Times New Roman" w:eastAsia="Times New Roman" w:hAnsi="Times New Roman"/>
          <w:color w:val="000000"/>
        </w:rPr>
        <w:t>–</w:t>
      </w:r>
      <w:r w:rsidRPr="00FD1181">
        <w:rPr>
          <w:rFonts w:ascii="Times New Roman" w:eastAsia="Times New Roman" w:hAnsi="Times New Roman"/>
          <w:color w:val="000000"/>
        </w:rPr>
        <w:t>2,</w:t>
      </w:r>
      <w:r w:rsidRPr="00FD1181">
        <w:rPr>
          <w:rFonts w:ascii="Times New Roman" w:eastAsia="Times New Roman" w:hAnsi="Times New Roman"/>
        </w:rPr>
        <w:t>0 g</w:t>
      </w:r>
      <w:r w:rsidRPr="00FD1181">
        <w:rPr>
          <w:rFonts w:ascii="Times New Roman" w:eastAsia="Times New Roman" w:hAnsi="Times New Roman"/>
          <w:color w:val="000000"/>
        </w:rPr>
        <w:t xml:space="preserve"> aminorūgščių</w:t>
      </w:r>
      <w:r w:rsidR="00DE2CDD">
        <w:rPr>
          <w:rFonts w:ascii="Times New Roman" w:eastAsia="Times New Roman" w:hAnsi="Times New Roman"/>
          <w:color w:val="000000"/>
        </w:rPr>
        <w:t xml:space="preserve"> kilogramui</w:t>
      </w:r>
      <w:r w:rsidRPr="00FD1181">
        <w:rPr>
          <w:rFonts w:ascii="Times New Roman" w:eastAsia="Times New Roman" w:hAnsi="Times New Roman"/>
          <w:color w:val="000000"/>
        </w:rPr>
        <w:t xml:space="preserve"> kūno svorio per parą) ir 12</w:t>
      </w:r>
      <w:r w:rsidR="007C288E" w:rsidRPr="00FD1181">
        <w:rPr>
          <w:rFonts w:ascii="Times New Roman" w:eastAsia="Times New Roman" w:hAnsi="Times New Roman"/>
          <w:color w:val="000000"/>
        </w:rPr>
        <w:t>–</w:t>
      </w:r>
      <w:r w:rsidRPr="00FD1181">
        <w:rPr>
          <w:rFonts w:ascii="Times New Roman" w:eastAsia="Times New Roman" w:hAnsi="Times New Roman"/>
          <w:color w:val="000000"/>
        </w:rPr>
        <w:t>28 kcal</w:t>
      </w:r>
      <w:r w:rsidR="00DE2CDD">
        <w:rPr>
          <w:rFonts w:ascii="Times New Roman" w:eastAsia="Times New Roman" w:hAnsi="Times New Roman"/>
          <w:color w:val="000000"/>
        </w:rPr>
        <w:t xml:space="preserve">/kg kūno svorio </w:t>
      </w:r>
      <w:r w:rsidR="00AE11FF">
        <w:rPr>
          <w:rFonts w:ascii="Times New Roman" w:eastAsia="Times New Roman" w:hAnsi="Times New Roman"/>
          <w:color w:val="000000"/>
        </w:rPr>
        <w:t xml:space="preserve">bendros </w:t>
      </w:r>
      <w:r w:rsidR="00DE2CDD">
        <w:rPr>
          <w:rFonts w:ascii="Times New Roman" w:eastAsia="Times New Roman" w:hAnsi="Times New Roman"/>
          <w:color w:val="000000"/>
        </w:rPr>
        <w:t>paros</w:t>
      </w:r>
      <w:r w:rsidRPr="00FD1181">
        <w:rPr>
          <w:rFonts w:ascii="Times New Roman" w:eastAsia="Times New Roman" w:hAnsi="Times New Roman"/>
          <w:color w:val="000000"/>
        </w:rPr>
        <w:t xml:space="preserve"> energijos (8</w:t>
      </w:r>
      <w:r w:rsidR="007C288E" w:rsidRPr="00FD1181">
        <w:rPr>
          <w:rFonts w:ascii="Times New Roman" w:eastAsia="Times New Roman" w:hAnsi="Times New Roman"/>
          <w:color w:val="000000"/>
        </w:rPr>
        <w:t>–</w:t>
      </w:r>
      <w:r w:rsidRPr="00FD1181">
        <w:rPr>
          <w:rFonts w:ascii="Times New Roman" w:eastAsia="Times New Roman" w:hAnsi="Times New Roman"/>
          <w:color w:val="000000"/>
        </w:rPr>
        <w:t xml:space="preserve">19 kcal/kg kūno svorio </w:t>
      </w:r>
      <w:r w:rsidR="00DE2CDD">
        <w:rPr>
          <w:rFonts w:ascii="Times New Roman" w:eastAsia="Times New Roman" w:hAnsi="Times New Roman"/>
          <w:color w:val="000000"/>
        </w:rPr>
        <w:t>paros energijos, gaunamos ne iš baltymų</w:t>
      </w:r>
      <w:r w:rsidRPr="00FD1181">
        <w:rPr>
          <w:rFonts w:ascii="Times New Roman" w:eastAsia="Times New Roman" w:hAnsi="Times New Roman"/>
          <w:color w:val="000000"/>
        </w:rPr>
        <w:t>)</w:t>
      </w:r>
      <w:r w:rsidR="00AE11FF">
        <w:rPr>
          <w:rFonts w:ascii="Times New Roman" w:eastAsia="Times New Roman" w:hAnsi="Times New Roman"/>
          <w:color w:val="000000"/>
        </w:rPr>
        <w:t xml:space="preserve"> kiekiui</w:t>
      </w:r>
      <w:r w:rsidRPr="00FD1181">
        <w:rPr>
          <w:rFonts w:ascii="Times New Roman" w:eastAsia="Times New Roman" w:hAnsi="Times New Roman"/>
          <w:color w:val="000000"/>
        </w:rPr>
        <w:t>. Daugeliui pacientų tokio paros kiekio pakanka. Nutukusiems pacientams dozė a</w:t>
      </w:r>
      <w:r w:rsidR="00AE11FF">
        <w:rPr>
          <w:rFonts w:ascii="Times New Roman" w:eastAsia="Times New Roman" w:hAnsi="Times New Roman"/>
          <w:color w:val="000000"/>
        </w:rPr>
        <w:t>p</w:t>
      </w:r>
      <w:r w:rsidRPr="00FD1181">
        <w:rPr>
          <w:rFonts w:ascii="Times New Roman" w:eastAsia="Times New Roman" w:hAnsi="Times New Roman"/>
          <w:color w:val="000000"/>
        </w:rPr>
        <w:t>skaičiuojama remiantis normaliu svoriu.</w:t>
      </w:r>
    </w:p>
    <w:p w14:paraId="4393813D" w14:textId="77777777" w:rsidR="00FD1181" w:rsidRPr="00FD1181" w:rsidRDefault="00FD1181" w:rsidP="00FD1181">
      <w:pPr>
        <w:keepNext/>
        <w:keepLines/>
        <w:tabs>
          <w:tab w:val="left" w:pos="567"/>
          <w:tab w:val="left" w:pos="4536"/>
        </w:tabs>
        <w:autoSpaceDE w:val="0"/>
        <w:autoSpaceDN w:val="0"/>
        <w:adjustRightInd w:val="0"/>
        <w:spacing w:after="0" w:line="240" w:lineRule="auto"/>
        <w:contextualSpacing/>
        <w:rPr>
          <w:rFonts w:ascii="Times New Roman" w:eastAsia="Times New Roman" w:hAnsi="Times New Roman"/>
          <w:color w:val="000000"/>
        </w:rPr>
      </w:pPr>
    </w:p>
    <w:p w14:paraId="0CD1D71B" w14:textId="77777777" w:rsidR="00FD1181" w:rsidRPr="00FD1181" w:rsidRDefault="00FD1181" w:rsidP="00FD1181">
      <w:pPr>
        <w:keepNext/>
        <w:tabs>
          <w:tab w:val="left" w:pos="567"/>
          <w:tab w:val="left" w:pos="4536"/>
        </w:tabs>
        <w:autoSpaceDE w:val="0"/>
        <w:autoSpaceDN w:val="0"/>
        <w:adjustRightInd w:val="0"/>
        <w:spacing w:after="0" w:line="240" w:lineRule="auto"/>
        <w:contextualSpacing/>
        <w:rPr>
          <w:rFonts w:ascii="Times New Roman" w:eastAsia="Times New Roman" w:hAnsi="Times New Roman"/>
          <w:color w:val="000000"/>
        </w:rPr>
      </w:pPr>
      <w:r w:rsidRPr="00FD1181">
        <w:rPr>
          <w:rFonts w:ascii="Times New Roman" w:eastAsia="Times New Roman" w:hAnsi="Times New Roman"/>
          <w:iCs/>
          <w:color w:val="000000"/>
        </w:rPr>
        <w:t>Infuzijos greitis</w:t>
      </w:r>
      <w:r w:rsidR="00DE2CDD">
        <w:rPr>
          <w:rFonts w:ascii="Times New Roman" w:eastAsia="Times New Roman" w:hAnsi="Times New Roman"/>
          <w:iCs/>
          <w:color w:val="000000"/>
        </w:rPr>
        <w:t>:</w:t>
      </w:r>
    </w:p>
    <w:p w14:paraId="6935E765" w14:textId="0D09DE6A" w:rsidR="00FD1181" w:rsidRPr="00FD1181" w:rsidRDefault="00FD1181" w:rsidP="00FD1181">
      <w:pPr>
        <w:tabs>
          <w:tab w:val="left" w:pos="567"/>
          <w:tab w:val="left" w:pos="4536"/>
        </w:tabs>
        <w:autoSpaceDE w:val="0"/>
        <w:autoSpaceDN w:val="0"/>
        <w:adjustRightInd w:val="0"/>
        <w:spacing w:after="0" w:line="240" w:lineRule="auto"/>
        <w:contextualSpacing/>
        <w:rPr>
          <w:rFonts w:ascii="Times New Roman" w:eastAsia="Times New Roman" w:hAnsi="Times New Roman"/>
          <w:color w:val="000000"/>
        </w:rPr>
      </w:pPr>
      <w:r w:rsidRPr="00FD1181">
        <w:rPr>
          <w:rFonts w:ascii="Times New Roman" w:eastAsia="Times New Roman" w:hAnsi="Times New Roman"/>
          <w:color w:val="000000"/>
        </w:rPr>
        <w:t>Didžiausias gliukozės infuzijos greitis yra 0,25 g/kg kūno svorio per valandą, aminorūgščių – 0,1 g/kg kūno svorio per valandą</w:t>
      </w:r>
      <w:r w:rsidR="00DE2CDD">
        <w:rPr>
          <w:rFonts w:ascii="Times New Roman" w:eastAsia="Times New Roman" w:hAnsi="Times New Roman"/>
          <w:color w:val="000000"/>
        </w:rPr>
        <w:t xml:space="preserve"> ir</w:t>
      </w:r>
      <w:r w:rsidRPr="00FD1181">
        <w:rPr>
          <w:rFonts w:ascii="Times New Roman" w:eastAsia="Times New Roman" w:hAnsi="Times New Roman"/>
          <w:color w:val="000000"/>
        </w:rPr>
        <w:t xml:space="preserve"> lipidų – 0,15 g/kg kūno svorio per valandą.</w:t>
      </w:r>
    </w:p>
    <w:p w14:paraId="53FAFD8F" w14:textId="77777777" w:rsidR="00FD1181" w:rsidRPr="00FD1181" w:rsidRDefault="00FD1181" w:rsidP="00FD1181">
      <w:pPr>
        <w:tabs>
          <w:tab w:val="left" w:pos="567"/>
          <w:tab w:val="left" w:pos="4536"/>
        </w:tabs>
        <w:autoSpaceDE w:val="0"/>
        <w:autoSpaceDN w:val="0"/>
        <w:adjustRightInd w:val="0"/>
        <w:spacing w:after="0" w:line="240" w:lineRule="auto"/>
        <w:contextualSpacing/>
        <w:rPr>
          <w:rFonts w:ascii="Times New Roman" w:eastAsia="Times New Roman" w:hAnsi="Times New Roman"/>
          <w:color w:val="000000"/>
        </w:rPr>
      </w:pPr>
    </w:p>
    <w:p w14:paraId="5EDE380E" w14:textId="1446D88C" w:rsidR="00FD1181" w:rsidRPr="00FD1181" w:rsidRDefault="00FD1181" w:rsidP="00FD1181">
      <w:pPr>
        <w:tabs>
          <w:tab w:val="left" w:pos="567"/>
          <w:tab w:val="left" w:pos="4536"/>
        </w:tabs>
        <w:autoSpaceDE w:val="0"/>
        <w:autoSpaceDN w:val="0"/>
        <w:adjustRightInd w:val="0"/>
        <w:spacing w:after="0" w:line="240" w:lineRule="auto"/>
        <w:contextualSpacing/>
        <w:rPr>
          <w:rFonts w:ascii="Times New Roman" w:eastAsia="Times New Roman" w:hAnsi="Times New Roman"/>
          <w:color w:val="000000"/>
        </w:rPr>
      </w:pPr>
      <w:r w:rsidRPr="00FD1181">
        <w:rPr>
          <w:rFonts w:ascii="Times New Roman" w:eastAsia="Times New Roman" w:hAnsi="Times New Roman"/>
          <w:color w:val="000000"/>
        </w:rPr>
        <w:t xml:space="preserve">Infuzijos greitis </w:t>
      </w:r>
      <w:r w:rsidR="00DE2CDD">
        <w:rPr>
          <w:rFonts w:ascii="Times New Roman" w:eastAsia="Times New Roman" w:hAnsi="Times New Roman"/>
          <w:color w:val="000000"/>
        </w:rPr>
        <w:t>turi</w:t>
      </w:r>
      <w:r w:rsidR="00DE2CDD" w:rsidRPr="00FD1181">
        <w:rPr>
          <w:rFonts w:ascii="Times New Roman" w:eastAsia="Times New Roman" w:hAnsi="Times New Roman"/>
          <w:color w:val="000000"/>
        </w:rPr>
        <w:t xml:space="preserve"> </w:t>
      </w:r>
      <w:r w:rsidRPr="00FD1181">
        <w:rPr>
          <w:rFonts w:ascii="Times New Roman" w:eastAsia="Times New Roman" w:hAnsi="Times New Roman"/>
          <w:color w:val="000000"/>
        </w:rPr>
        <w:t xml:space="preserve">būti </w:t>
      </w:r>
      <w:r w:rsidR="00DE2CDD">
        <w:rPr>
          <w:rFonts w:ascii="Times New Roman" w:eastAsia="Times New Roman" w:hAnsi="Times New Roman"/>
          <w:color w:val="000000"/>
        </w:rPr>
        <w:t xml:space="preserve">ne </w:t>
      </w:r>
      <w:r w:rsidRPr="00FD1181">
        <w:rPr>
          <w:rFonts w:ascii="Times New Roman" w:eastAsia="Times New Roman" w:hAnsi="Times New Roman"/>
          <w:color w:val="000000"/>
        </w:rPr>
        <w:t>didesnis kaip 1,5 ml/kg kūno svorio per valandą (atitinka 0,13 g gliukozės, 0,10 g aminorūgščių ir 0,04 g lipidų</w:t>
      </w:r>
      <w:r w:rsidR="00DE2CDD">
        <w:rPr>
          <w:rFonts w:ascii="Times New Roman" w:eastAsia="Times New Roman" w:hAnsi="Times New Roman"/>
          <w:color w:val="000000"/>
        </w:rPr>
        <w:t xml:space="preserve"> kilogramui</w:t>
      </w:r>
      <w:r w:rsidRPr="00FD1181">
        <w:rPr>
          <w:rFonts w:ascii="Times New Roman" w:eastAsia="Times New Roman" w:hAnsi="Times New Roman"/>
          <w:color w:val="000000"/>
        </w:rPr>
        <w:t xml:space="preserve"> kūno svorio per valandą). Rekomenduojama infuzijos trukmė yra 14</w:t>
      </w:r>
      <w:r w:rsidR="007C288E" w:rsidRPr="00FD1181">
        <w:rPr>
          <w:rFonts w:ascii="Times New Roman" w:eastAsia="Times New Roman" w:hAnsi="Times New Roman"/>
          <w:color w:val="000000"/>
        </w:rPr>
        <w:t>–</w:t>
      </w:r>
      <w:r w:rsidRPr="00FD1181">
        <w:rPr>
          <w:rFonts w:ascii="Times New Roman" w:eastAsia="Times New Roman" w:hAnsi="Times New Roman"/>
          <w:color w:val="000000"/>
        </w:rPr>
        <w:t>24 valandos.</w:t>
      </w:r>
    </w:p>
    <w:p w14:paraId="0E195A83" w14:textId="77777777" w:rsidR="00FD1181" w:rsidRPr="00FD1181" w:rsidRDefault="00FD1181" w:rsidP="00FD1181">
      <w:pPr>
        <w:tabs>
          <w:tab w:val="left" w:pos="567"/>
        </w:tabs>
        <w:spacing w:after="0" w:line="240" w:lineRule="auto"/>
        <w:rPr>
          <w:rFonts w:ascii="Times New Roman" w:eastAsia="Times New Roman" w:hAnsi="Times New Roman"/>
        </w:rPr>
      </w:pPr>
    </w:p>
    <w:p w14:paraId="7DB21CDE" w14:textId="77777777" w:rsidR="00FD1181" w:rsidRPr="00FD1181" w:rsidRDefault="00FD1181" w:rsidP="00FD1181">
      <w:pPr>
        <w:tabs>
          <w:tab w:val="left" w:pos="567"/>
        </w:tabs>
        <w:spacing w:after="0" w:line="240" w:lineRule="auto"/>
        <w:rPr>
          <w:rFonts w:ascii="Times New Roman" w:eastAsia="Times New Roman" w:hAnsi="Times New Roman"/>
        </w:rPr>
      </w:pPr>
      <w:r w:rsidRPr="00FD1181">
        <w:rPr>
          <w:rFonts w:ascii="Times New Roman" w:eastAsia="Times New Roman" w:hAnsi="Times New Roman"/>
        </w:rPr>
        <w:t>Didžiausia paros dozė</w:t>
      </w:r>
      <w:r w:rsidR="00DE2CDD">
        <w:rPr>
          <w:rFonts w:ascii="Times New Roman" w:eastAsia="Times New Roman" w:hAnsi="Times New Roman"/>
        </w:rPr>
        <w:t>:</w:t>
      </w:r>
    </w:p>
    <w:p w14:paraId="350A6337" w14:textId="08937701" w:rsidR="00FD1181" w:rsidRPr="00FD1181" w:rsidRDefault="00FD1181" w:rsidP="00FD1181">
      <w:pPr>
        <w:tabs>
          <w:tab w:val="left" w:pos="567"/>
        </w:tabs>
        <w:spacing w:after="0" w:line="240" w:lineRule="auto"/>
        <w:rPr>
          <w:rFonts w:ascii="Times New Roman" w:eastAsia="Times New Roman" w:hAnsi="Times New Roman"/>
          <w:i/>
          <w:iCs/>
        </w:rPr>
      </w:pPr>
      <w:r w:rsidRPr="00FD1181">
        <w:rPr>
          <w:rFonts w:ascii="Times New Roman" w:eastAsia="Times New Roman" w:hAnsi="Times New Roman"/>
        </w:rPr>
        <w:t>Didžiausia paros dozė priklauso nuo klinikinės paciento būklės ir gali keistis net kiekvieną dieną. Rekomenduojama didžiausia paros dozė yra 31 ml/kg kūno svorio.</w:t>
      </w:r>
    </w:p>
    <w:p w14:paraId="6A8D047A" w14:textId="77777777" w:rsidR="00FD1181" w:rsidRPr="00FD1181" w:rsidRDefault="00FD1181" w:rsidP="00FD1181">
      <w:pPr>
        <w:tabs>
          <w:tab w:val="left" w:pos="567"/>
        </w:tabs>
        <w:spacing w:after="0" w:line="240" w:lineRule="auto"/>
        <w:rPr>
          <w:rFonts w:ascii="Times New Roman" w:hAnsi="Times New Roman"/>
        </w:rPr>
      </w:pPr>
    </w:p>
    <w:p w14:paraId="3EF1B1CF" w14:textId="6C0AB8F9" w:rsidR="00FD1181" w:rsidRPr="00FD1181" w:rsidRDefault="00FD1181" w:rsidP="00FD1181">
      <w:pPr>
        <w:tabs>
          <w:tab w:val="left" w:pos="567"/>
        </w:tabs>
        <w:spacing w:after="0" w:line="240" w:lineRule="auto"/>
        <w:rPr>
          <w:rFonts w:ascii="Times New Roman" w:eastAsia="Times New Roman" w:hAnsi="Times New Roman"/>
          <w:lang w:eastAsia="lt-LT"/>
        </w:rPr>
      </w:pPr>
      <w:r w:rsidRPr="00FD1181">
        <w:rPr>
          <w:rFonts w:ascii="Times New Roman" w:hAnsi="Times New Roman"/>
        </w:rPr>
        <w:t>Rekomenduojama didžiausia paros dozė (t.</w:t>
      </w:r>
      <w:r w:rsidR="00272D5C">
        <w:rPr>
          <w:rFonts w:ascii="Times New Roman" w:hAnsi="Times New Roman"/>
        </w:rPr>
        <w:t> </w:t>
      </w:r>
      <w:r w:rsidRPr="00FD1181">
        <w:rPr>
          <w:rFonts w:ascii="Times New Roman" w:hAnsi="Times New Roman"/>
        </w:rPr>
        <w:t>y. 31</w:t>
      </w:r>
      <w:r w:rsidRPr="00FD1181">
        <w:rPr>
          <w:rFonts w:ascii="Times New Roman" w:eastAsia="Times New Roman" w:hAnsi="Times New Roman"/>
          <w:lang w:eastAsia="lt-LT"/>
        </w:rPr>
        <w:t> ml</w:t>
      </w:r>
      <w:r w:rsidRPr="00FD1181">
        <w:rPr>
          <w:rFonts w:ascii="Times New Roman" w:hAnsi="Times New Roman"/>
        </w:rPr>
        <w:t>/kg kūno svorio) pacientą aprūpina 2</w:t>
      </w:r>
      <w:r w:rsidRPr="00FD1181">
        <w:rPr>
          <w:rFonts w:ascii="Times New Roman" w:eastAsia="Times New Roman" w:hAnsi="Times New Roman"/>
          <w:lang w:eastAsia="lt-LT"/>
        </w:rPr>
        <w:t> g</w:t>
      </w:r>
      <w:r w:rsidRPr="00FD1181">
        <w:rPr>
          <w:rFonts w:ascii="Times New Roman" w:hAnsi="Times New Roman"/>
        </w:rPr>
        <w:t xml:space="preserve"> aminorūgščių</w:t>
      </w:r>
      <w:r w:rsidR="00F97140">
        <w:rPr>
          <w:rFonts w:ascii="Times New Roman" w:hAnsi="Times New Roman"/>
        </w:rPr>
        <w:t xml:space="preserve"> kilogramui</w:t>
      </w:r>
      <w:r w:rsidRPr="00FD1181">
        <w:rPr>
          <w:rFonts w:ascii="Times New Roman" w:hAnsi="Times New Roman"/>
        </w:rPr>
        <w:t xml:space="preserve"> kūno svorio per parą (atitinka 0,32 g azoto</w:t>
      </w:r>
      <w:r w:rsidR="00F97140">
        <w:rPr>
          <w:rFonts w:ascii="Times New Roman" w:hAnsi="Times New Roman"/>
        </w:rPr>
        <w:t xml:space="preserve"> kilogramui</w:t>
      </w:r>
      <w:r w:rsidRPr="00FD1181">
        <w:rPr>
          <w:rFonts w:ascii="Times New Roman" w:hAnsi="Times New Roman"/>
        </w:rPr>
        <w:t xml:space="preserve"> kūno svorio per parą), 2,6</w:t>
      </w:r>
      <w:r w:rsidRPr="00FD1181">
        <w:rPr>
          <w:rFonts w:ascii="Times New Roman" w:eastAsia="Times New Roman" w:hAnsi="Times New Roman"/>
          <w:lang w:eastAsia="lt-LT"/>
        </w:rPr>
        <w:t> g</w:t>
      </w:r>
      <w:r w:rsidRPr="00FD1181">
        <w:rPr>
          <w:rFonts w:ascii="Times New Roman" w:hAnsi="Times New Roman"/>
        </w:rPr>
        <w:t xml:space="preserve"> gliukozės</w:t>
      </w:r>
      <w:r w:rsidR="00F97140">
        <w:rPr>
          <w:rFonts w:ascii="Times New Roman" w:hAnsi="Times New Roman"/>
        </w:rPr>
        <w:t xml:space="preserve"> kilogramui</w:t>
      </w:r>
      <w:r w:rsidRPr="00FD1181">
        <w:rPr>
          <w:rFonts w:ascii="Times New Roman" w:hAnsi="Times New Roman"/>
        </w:rPr>
        <w:t xml:space="preserve"> kūno svorio per parą, 0,9</w:t>
      </w:r>
      <w:r w:rsidRPr="00FD1181">
        <w:rPr>
          <w:rFonts w:ascii="Times New Roman" w:eastAsia="Times New Roman" w:hAnsi="Times New Roman"/>
          <w:lang w:eastAsia="lt-LT"/>
        </w:rPr>
        <w:t> g</w:t>
      </w:r>
      <w:r w:rsidRPr="00FD1181">
        <w:rPr>
          <w:rFonts w:ascii="Times New Roman" w:hAnsi="Times New Roman"/>
        </w:rPr>
        <w:t xml:space="preserve"> lipidų</w:t>
      </w:r>
      <w:r w:rsidR="00F97140">
        <w:rPr>
          <w:rFonts w:ascii="Times New Roman" w:hAnsi="Times New Roman"/>
        </w:rPr>
        <w:t xml:space="preserve"> kilogramui</w:t>
      </w:r>
      <w:r w:rsidRPr="00FD1181">
        <w:rPr>
          <w:rFonts w:ascii="Times New Roman" w:hAnsi="Times New Roman"/>
        </w:rPr>
        <w:t xml:space="preserve"> kūno svorio per parą ir 28</w:t>
      </w:r>
      <w:r w:rsidRPr="00FD1181">
        <w:rPr>
          <w:rFonts w:ascii="Times New Roman" w:eastAsia="Times New Roman" w:hAnsi="Times New Roman"/>
          <w:lang w:eastAsia="lt-LT"/>
        </w:rPr>
        <w:t> kcal</w:t>
      </w:r>
      <w:r w:rsidRPr="00FD1181">
        <w:rPr>
          <w:rFonts w:ascii="Times New Roman" w:hAnsi="Times New Roman"/>
        </w:rPr>
        <w:t xml:space="preserve">/kg kūno svorio </w:t>
      </w:r>
      <w:r w:rsidR="00F97140">
        <w:rPr>
          <w:rFonts w:ascii="Times New Roman" w:hAnsi="Times New Roman"/>
        </w:rPr>
        <w:t xml:space="preserve">per parą </w:t>
      </w:r>
      <w:r w:rsidRPr="00FD1181">
        <w:rPr>
          <w:rFonts w:ascii="Times New Roman" w:hAnsi="Times New Roman"/>
        </w:rPr>
        <w:t>bendruoju energijos kiekiu (atitinka 19 kcal/kg</w:t>
      </w:r>
      <w:r w:rsidR="00F97140">
        <w:rPr>
          <w:rFonts w:ascii="Times New Roman" w:hAnsi="Times New Roman"/>
        </w:rPr>
        <w:t xml:space="preserve"> kūno svorio paros energijos, gaunamos ne iš</w:t>
      </w:r>
      <w:r w:rsidRPr="00FD1181">
        <w:rPr>
          <w:rFonts w:ascii="Times New Roman" w:hAnsi="Times New Roman"/>
        </w:rPr>
        <w:t xml:space="preserve"> baltym</w:t>
      </w:r>
      <w:r w:rsidR="00F97140">
        <w:rPr>
          <w:rFonts w:ascii="Times New Roman" w:hAnsi="Times New Roman"/>
        </w:rPr>
        <w:t>ų</w:t>
      </w:r>
      <w:r w:rsidRPr="00FD1181">
        <w:rPr>
          <w:rFonts w:ascii="Times New Roman" w:eastAsia="Times New Roman" w:hAnsi="Times New Roman"/>
          <w:lang w:eastAsia="lt-LT"/>
        </w:rPr>
        <w:t>).</w:t>
      </w:r>
    </w:p>
    <w:p w14:paraId="593F24D8" w14:textId="77777777" w:rsidR="00FD1181" w:rsidRPr="00FD1181" w:rsidRDefault="00FD1181" w:rsidP="00FD1181">
      <w:pPr>
        <w:tabs>
          <w:tab w:val="left" w:pos="567"/>
        </w:tabs>
        <w:spacing w:after="0" w:line="240" w:lineRule="auto"/>
        <w:rPr>
          <w:rFonts w:ascii="Times New Roman" w:hAnsi="Times New Roman"/>
        </w:rPr>
      </w:pPr>
    </w:p>
    <w:p w14:paraId="667559B8" w14:textId="77777777" w:rsidR="00FD1181" w:rsidRPr="00FD1181" w:rsidRDefault="00FD1181" w:rsidP="00FD1181">
      <w:pPr>
        <w:tabs>
          <w:tab w:val="left" w:pos="567"/>
        </w:tabs>
        <w:spacing w:after="0" w:line="240" w:lineRule="auto"/>
        <w:rPr>
          <w:rFonts w:ascii="Times New Roman" w:eastAsia="Times New Roman" w:hAnsi="Times New Roman"/>
          <w:i/>
          <w:lang w:eastAsia="lt-LT"/>
        </w:rPr>
      </w:pPr>
      <w:r w:rsidRPr="00FD1181">
        <w:rPr>
          <w:rFonts w:ascii="Times New Roman" w:eastAsia="Times New Roman" w:hAnsi="Times New Roman"/>
          <w:i/>
          <w:lang w:eastAsia="lt-LT"/>
        </w:rPr>
        <w:t>Vaikų populiacija</w:t>
      </w:r>
    </w:p>
    <w:p w14:paraId="3EFFCD39" w14:textId="77777777" w:rsidR="00FD1181" w:rsidRPr="00FD1181" w:rsidRDefault="00FD1181" w:rsidP="00FD1181">
      <w:pPr>
        <w:tabs>
          <w:tab w:val="left" w:pos="567"/>
        </w:tabs>
        <w:spacing w:after="0" w:line="240" w:lineRule="auto"/>
        <w:rPr>
          <w:rFonts w:ascii="Times New Roman" w:hAnsi="Times New Roman"/>
        </w:rPr>
      </w:pPr>
    </w:p>
    <w:p w14:paraId="7670D454" w14:textId="5C7317DD" w:rsidR="00FD1181" w:rsidRPr="00FD1181" w:rsidRDefault="00FD1181" w:rsidP="00FD1181">
      <w:pPr>
        <w:tabs>
          <w:tab w:val="left" w:pos="567"/>
        </w:tabs>
        <w:spacing w:after="0" w:line="240" w:lineRule="auto"/>
        <w:rPr>
          <w:rFonts w:ascii="Times New Roman" w:hAnsi="Times New Roman"/>
          <w:i/>
          <w:iCs/>
        </w:rPr>
      </w:pPr>
      <w:r w:rsidRPr="00FD1181">
        <w:rPr>
          <w:rFonts w:ascii="Times New Roman" w:hAnsi="Times New Roman"/>
          <w:i/>
          <w:iCs/>
        </w:rPr>
        <w:t>Vaikai (2</w:t>
      </w:r>
      <w:r w:rsidR="007C288E" w:rsidRPr="007C288E">
        <w:rPr>
          <w:rFonts w:ascii="Times New Roman" w:hAnsi="Times New Roman"/>
          <w:i/>
          <w:iCs/>
        </w:rPr>
        <w:t>–</w:t>
      </w:r>
      <w:r w:rsidRPr="00FD1181">
        <w:rPr>
          <w:rFonts w:ascii="Times New Roman" w:hAnsi="Times New Roman"/>
          <w:i/>
          <w:iCs/>
        </w:rPr>
        <w:t>11 metų)</w:t>
      </w:r>
    </w:p>
    <w:p w14:paraId="618E8570" w14:textId="77777777" w:rsidR="00FD1181" w:rsidRPr="00FD1181" w:rsidRDefault="00FD1181" w:rsidP="00FD1181">
      <w:pPr>
        <w:tabs>
          <w:tab w:val="left" w:pos="567"/>
        </w:tabs>
        <w:spacing w:after="0" w:line="240" w:lineRule="auto"/>
        <w:rPr>
          <w:rFonts w:ascii="Times New Roman" w:hAnsi="Times New Roman"/>
          <w:i/>
          <w:iCs/>
        </w:rPr>
      </w:pPr>
    </w:p>
    <w:p w14:paraId="33A1FB52" w14:textId="77777777" w:rsidR="00FD1181" w:rsidRPr="00FD1181" w:rsidRDefault="00FD1181" w:rsidP="00FD1181">
      <w:pPr>
        <w:tabs>
          <w:tab w:val="left" w:pos="567"/>
        </w:tabs>
        <w:spacing w:after="0" w:line="240" w:lineRule="auto"/>
        <w:rPr>
          <w:rFonts w:ascii="Times New Roman" w:eastAsia="Times New Roman" w:hAnsi="Times New Roman"/>
        </w:rPr>
      </w:pPr>
      <w:r w:rsidRPr="00FD1181">
        <w:rPr>
          <w:rFonts w:ascii="Times New Roman" w:eastAsia="Times New Roman" w:hAnsi="Times New Roman"/>
        </w:rPr>
        <w:t>Dozavimas</w:t>
      </w:r>
      <w:r w:rsidR="00216161">
        <w:rPr>
          <w:rFonts w:ascii="Times New Roman" w:eastAsia="Times New Roman" w:hAnsi="Times New Roman"/>
        </w:rPr>
        <w:t>:</w:t>
      </w:r>
    </w:p>
    <w:p w14:paraId="68334643" w14:textId="568960E1" w:rsidR="00FD1181" w:rsidRPr="00FD1181" w:rsidRDefault="00216161" w:rsidP="00FD1181">
      <w:pPr>
        <w:tabs>
          <w:tab w:val="left" w:pos="567"/>
        </w:tabs>
        <w:spacing w:after="0" w:line="240" w:lineRule="auto"/>
        <w:rPr>
          <w:rFonts w:ascii="Times New Roman" w:eastAsia="Times New Roman" w:hAnsi="Times New Roman"/>
        </w:rPr>
      </w:pPr>
      <w:r>
        <w:rPr>
          <w:rFonts w:ascii="Times New Roman" w:eastAsia="Times New Roman" w:hAnsi="Times New Roman"/>
        </w:rPr>
        <w:t>Dozę</w:t>
      </w:r>
      <w:r w:rsidR="00FD1181" w:rsidRPr="00FD1181">
        <w:rPr>
          <w:rFonts w:ascii="Times New Roman" w:eastAsia="Times New Roman" w:hAnsi="Times New Roman"/>
        </w:rPr>
        <w:t xml:space="preserve"> iki 31 ml/kg kūno svorio</w:t>
      </w:r>
      <w:r>
        <w:rPr>
          <w:rFonts w:ascii="Times New Roman" w:eastAsia="Times New Roman" w:hAnsi="Times New Roman"/>
        </w:rPr>
        <w:t xml:space="preserve"> per parą būtina</w:t>
      </w:r>
      <w:r w:rsidR="00FD1181" w:rsidRPr="00FD1181">
        <w:rPr>
          <w:rFonts w:ascii="Times New Roman" w:eastAsia="Times New Roman" w:hAnsi="Times New Roman"/>
        </w:rPr>
        <w:t xml:space="preserve"> reguliariai koreguoti atsižvelgiant į </w:t>
      </w:r>
      <w:r>
        <w:rPr>
          <w:rFonts w:ascii="Times New Roman" w:eastAsia="Times New Roman" w:hAnsi="Times New Roman"/>
        </w:rPr>
        <w:t>vaiko poreikius, kurie</w:t>
      </w:r>
      <w:r w:rsidR="00FD1181" w:rsidRPr="00FD1181">
        <w:rPr>
          <w:rFonts w:ascii="Times New Roman" w:eastAsia="Times New Roman" w:hAnsi="Times New Roman"/>
        </w:rPr>
        <w:t xml:space="preserve"> svyruoja labiau</w:t>
      </w:r>
      <w:r>
        <w:rPr>
          <w:rFonts w:ascii="Times New Roman" w:eastAsia="Times New Roman" w:hAnsi="Times New Roman"/>
        </w:rPr>
        <w:t xml:space="preserve">, palyginti su </w:t>
      </w:r>
      <w:r w:rsidR="00FD1181" w:rsidRPr="00FD1181">
        <w:rPr>
          <w:rFonts w:ascii="Times New Roman" w:eastAsia="Times New Roman" w:hAnsi="Times New Roman"/>
        </w:rPr>
        <w:t>suaugus</w:t>
      </w:r>
      <w:r>
        <w:rPr>
          <w:rFonts w:ascii="Times New Roman" w:eastAsia="Times New Roman" w:hAnsi="Times New Roman"/>
        </w:rPr>
        <w:t>iai</w:t>
      </w:r>
      <w:r w:rsidR="00FD1181" w:rsidRPr="00FD1181">
        <w:rPr>
          <w:rFonts w:ascii="Times New Roman" w:eastAsia="Times New Roman" w:hAnsi="Times New Roman"/>
        </w:rPr>
        <w:t>s pacienta</w:t>
      </w:r>
      <w:r>
        <w:rPr>
          <w:rFonts w:ascii="Times New Roman" w:eastAsia="Times New Roman" w:hAnsi="Times New Roman"/>
        </w:rPr>
        <w:t>i</w:t>
      </w:r>
      <w:r w:rsidR="00FD1181" w:rsidRPr="00FD1181">
        <w:rPr>
          <w:rFonts w:ascii="Times New Roman" w:eastAsia="Times New Roman" w:hAnsi="Times New Roman"/>
        </w:rPr>
        <w:t>s.</w:t>
      </w:r>
    </w:p>
    <w:p w14:paraId="121B7181" w14:textId="77777777" w:rsidR="00FD1181" w:rsidRPr="00FD1181" w:rsidRDefault="00FD1181" w:rsidP="00FD1181">
      <w:pPr>
        <w:tabs>
          <w:tab w:val="left" w:pos="567"/>
        </w:tabs>
        <w:spacing w:after="0" w:line="240" w:lineRule="auto"/>
        <w:rPr>
          <w:rFonts w:ascii="Times New Roman" w:eastAsia="Times New Roman" w:hAnsi="Times New Roman"/>
        </w:rPr>
      </w:pPr>
    </w:p>
    <w:p w14:paraId="41DE0A53" w14:textId="77777777" w:rsidR="00FD1181" w:rsidRPr="00FD1181" w:rsidRDefault="00FD1181" w:rsidP="00FD1181">
      <w:pPr>
        <w:keepNext/>
        <w:keepLines/>
        <w:tabs>
          <w:tab w:val="left" w:pos="567"/>
        </w:tabs>
        <w:spacing w:after="0" w:line="240" w:lineRule="auto"/>
        <w:rPr>
          <w:rFonts w:ascii="Times New Roman" w:eastAsia="Times New Roman" w:hAnsi="Times New Roman"/>
        </w:rPr>
      </w:pPr>
      <w:r w:rsidRPr="00FD1181">
        <w:rPr>
          <w:rFonts w:ascii="Times New Roman" w:eastAsia="Times New Roman" w:hAnsi="Times New Roman"/>
        </w:rPr>
        <w:lastRenderedPageBreak/>
        <w:t>Infuzijos greitis</w:t>
      </w:r>
      <w:r w:rsidR="00216161">
        <w:rPr>
          <w:rFonts w:ascii="Times New Roman" w:eastAsia="Times New Roman" w:hAnsi="Times New Roman"/>
        </w:rPr>
        <w:t>:</w:t>
      </w:r>
    </w:p>
    <w:p w14:paraId="7E3EEF49" w14:textId="055E8C46" w:rsidR="00FD1181" w:rsidRPr="00FD1181" w:rsidRDefault="00216161" w:rsidP="00FD1181">
      <w:pPr>
        <w:keepNext/>
        <w:keepLines/>
        <w:tabs>
          <w:tab w:val="left" w:pos="567"/>
        </w:tabs>
        <w:spacing w:after="0" w:line="240" w:lineRule="auto"/>
        <w:rPr>
          <w:rFonts w:ascii="Times New Roman" w:eastAsia="Times New Roman" w:hAnsi="Times New Roman"/>
        </w:rPr>
      </w:pPr>
      <w:r>
        <w:rPr>
          <w:rFonts w:ascii="Times New Roman" w:eastAsia="Times New Roman" w:hAnsi="Times New Roman"/>
          <w:color w:val="000000"/>
        </w:rPr>
        <w:t>I</w:t>
      </w:r>
      <w:r w:rsidR="00FD1181" w:rsidRPr="00FD1181">
        <w:rPr>
          <w:rFonts w:ascii="Times New Roman" w:eastAsia="Times New Roman" w:hAnsi="Times New Roman"/>
          <w:color w:val="000000"/>
        </w:rPr>
        <w:t xml:space="preserve">nfuzijos greitis </w:t>
      </w:r>
      <w:r>
        <w:rPr>
          <w:rFonts w:ascii="Times New Roman" w:eastAsia="Times New Roman" w:hAnsi="Times New Roman"/>
          <w:color w:val="000000"/>
        </w:rPr>
        <w:t xml:space="preserve">neturi viršyti </w:t>
      </w:r>
      <w:r w:rsidR="00FD1181" w:rsidRPr="00FD1181">
        <w:rPr>
          <w:rFonts w:ascii="Times New Roman" w:eastAsia="Times New Roman" w:hAnsi="Times New Roman"/>
          <w:color w:val="000000"/>
        </w:rPr>
        <w:t>1,8 ml/kg kūno svorio per valandą (atitinka 0,12 g aminorūgščių</w:t>
      </w:r>
      <w:r>
        <w:rPr>
          <w:rFonts w:ascii="Times New Roman" w:eastAsia="Times New Roman" w:hAnsi="Times New Roman"/>
          <w:color w:val="000000"/>
        </w:rPr>
        <w:t xml:space="preserve">, </w:t>
      </w:r>
      <w:r w:rsidR="00FD1181" w:rsidRPr="00FD1181">
        <w:rPr>
          <w:rFonts w:ascii="Times New Roman" w:eastAsia="Times New Roman" w:hAnsi="Times New Roman"/>
          <w:color w:val="000000"/>
        </w:rPr>
        <w:t>0,15 g gliukozės ir 0,05 g lipidų</w:t>
      </w:r>
      <w:r>
        <w:rPr>
          <w:rFonts w:ascii="Times New Roman" w:eastAsia="Times New Roman" w:hAnsi="Times New Roman"/>
          <w:color w:val="000000"/>
        </w:rPr>
        <w:t xml:space="preserve"> kilogramui</w:t>
      </w:r>
      <w:r w:rsidR="00FD1181" w:rsidRPr="00FD1181">
        <w:rPr>
          <w:rFonts w:ascii="Times New Roman" w:eastAsia="Times New Roman" w:hAnsi="Times New Roman"/>
          <w:color w:val="000000"/>
        </w:rPr>
        <w:t xml:space="preserve"> kūno svorio per valandą)</w:t>
      </w:r>
      <w:r w:rsidR="00FD1181" w:rsidRPr="00FD1181">
        <w:rPr>
          <w:rFonts w:ascii="Times New Roman" w:eastAsia="Times New Roman" w:hAnsi="Times New Roman"/>
        </w:rPr>
        <w:t xml:space="preserve">. </w:t>
      </w:r>
      <w:r>
        <w:rPr>
          <w:rFonts w:ascii="Times New Roman" w:hAnsi="Times New Roman"/>
        </w:rPr>
        <w:t>R</w:t>
      </w:r>
      <w:r w:rsidR="00FD1181" w:rsidRPr="00FD1181">
        <w:rPr>
          <w:rFonts w:ascii="Times New Roman" w:hAnsi="Times New Roman"/>
        </w:rPr>
        <w:t>ekomenduojam</w:t>
      </w:r>
      <w:r>
        <w:rPr>
          <w:rFonts w:ascii="Times New Roman" w:hAnsi="Times New Roman"/>
        </w:rPr>
        <w:t xml:space="preserve">u maksimaliu </w:t>
      </w:r>
      <w:r w:rsidR="00FD1181" w:rsidRPr="00FD1181">
        <w:rPr>
          <w:rFonts w:ascii="Times New Roman" w:hAnsi="Times New Roman"/>
        </w:rPr>
        <w:t>grei</w:t>
      </w:r>
      <w:r>
        <w:rPr>
          <w:rFonts w:ascii="Times New Roman" w:hAnsi="Times New Roman"/>
        </w:rPr>
        <w:t xml:space="preserve">čiu galima </w:t>
      </w:r>
      <w:r w:rsidR="00FD1181" w:rsidRPr="00FD1181">
        <w:rPr>
          <w:rFonts w:ascii="Times New Roman" w:hAnsi="Times New Roman"/>
        </w:rPr>
        <w:t>infuz</w:t>
      </w:r>
      <w:r>
        <w:rPr>
          <w:rFonts w:ascii="Times New Roman" w:hAnsi="Times New Roman"/>
        </w:rPr>
        <w:t>uoti</w:t>
      </w:r>
      <w:r w:rsidR="00FD1181" w:rsidRPr="00FD1181">
        <w:rPr>
          <w:rFonts w:ascii="Times New Roman" w:hAnsi="Times New Roman"/>
        </w:rPr>
        <w:t xml:space="preserve"> ne ilgiau kaip 17 valandų, </w:t>
      </w:r>
      <w:r>
        <w:rPr>
          <w:rFonts w:ascii="Times New Roman" w:hAnsi="Times New Roman"/>
        </w:rPr>
        <w:t>išskyrus</w:t>
      </w:r>
      <w:r w:rsidR="00FD1181" w:rsidRPr="00FD1181">
        <w:rPr>
          <w:rFonts w:ascii="Times New Roman" w:hAnsi="Times New Roman"/>
        </w:rPr>
        <w:t xml:space="preserve"> išskirtini</w:t>
      </w:r>
      <w:r>
        <w:rPr>
          <w:rFonts w:ascii="Times New Roman" w:hAnsi="Times New Roman"/>
        </w:rPr>
        <w:t>us</w:t>
      </w:r>
      <w:r w:rsidR="00FD1181" w:rsidRPr="00FD1181">
        <w:rPr>
          <w:rFonts w:ascii="Times New Roman" w:hAnsi="Times New Roman"/>
        </w:rPr>
        <w:t xml:space="preserve"> atvej</w:t>
      </w:r>
      <w:r>
        <w:rPr>
          <w:rFonts w:ascii="Times New Roman" w:hAnsi="Times New Roman"/>
        </w:rPr>
        <w:t>us</w:t>
      </w:r>
      <w:r w:rsidR="00FD1181" w:rsidRPr="00FD1181">
        <w:rPr>
          <w:rFonts w:ascii="Times New Roman" w:hAnsi="Times New Roman"/>
        </w:rPr>
        <w:t xml:space="preserve"> ir atidžiai stebi</w:t>
      </w:r>
      <w:r>
        <w:rPr>
          <w:rFonts w:ascii="Times New Roman" w:hAnsi="Times New Roman"/>
        </w:rPr>
        <w:t>nt</w:t>
      </w:r>
      <w:r w:rsidR="00FD1181" w:rsidRPr="00FD1181">
        <w:rPr>
          <w:rFonts w:ascii="Times New Roman" w:eastAsia="Times New Roman" w:hAnsi="Times New Roman"/>
        </w:rPr>
        <w:t>.</w:t>
      </w:r>
    </w:p>
    <w:p w14:paraId="4F6EBB41" w14:textId="77777777" w:rsidR="00001943" w:rsidRDefault="00001943" w:rsidP="00FD1181">
      <w:pPr>
        <w:tabs>
          <w:tab w:val="left" w:pos="567"/>
        </w:tabs>
        <w:spacing w:after="0" w:line="240" w:lineRule="auto"/>
        <w:rPr>
          <w:rFonts w:ascii="Times New Roman" w:eastAsia="Times New Roman" w:hAnsi="Times New Roman"/>
          <w:color w:val="000000"/>
        </w:rPr>
      </w:pPr>
    </w:p>
    <w:p w14:paraId="661290A4" w14:textId="17380437" w:rsidR="00FD1181" w:rsidRPr="00FD1181" w:rsidRDefault="00FD1181" w:rsidP="00FD1181">
      <w:pPr>
        <w:tabs>
          <w:tab w:val="left" w:pos="567"/>
        </w:tabs>
        <w:spacing w:after="0" w:line="240" w:lineRule="auto"/>
        <w:rPr>
          <w:rFonts w:ascii="Times New Roman" w:eastAsia="Times New Roman" w:hAnsi="Times New Roman"/>
        </w:rPr>
      </w:pPr>
      <w:r w:rsidRPr="00FD1181">
        <w:rPr>
          <w:rFonts w:ascii="Times New Roman" w:eastAsia="Times New Roman" w:hAnsi="Times New Roman"/>
          <w:color w:val="000000"/>
        </w:rPr>
        <w:t>Rekomenduojama infuzijos trukmė yra 12</w:t>
      </w:r>
      <w:r w:rsidR="007C288E" w:rsidRPr="007C288E">
        <w:rPr>
          <w:rFonts w:ascii="Times New Roman" w:eastAsia="Times New Roman" w:hAnsi="Times New Roman"/>
          <w:color w:val="000000"/>
        </w:rPr>
        <w:t>–</w:t>
      </w:r>
      <w:r w:rsidRPr="00FD1181">
        <w:rPr>
          <w:rFonts w:ascii="Times New Roman" w:eastAsia="Times New Roman" w:hAnsi="Times New Roman"/>
          <w:color w:val="000000"/>
        </w:rPr>
        <w:t>24 valandos</w:t>
      </w:r>
      <w:r w:rsidRPr="00FD1181">
        <w:rPr>
          <w:rFonts w:ascii="Times New Roman" w:eastAsia="Times New Roman" w:hAnsi="Times New Roman"/>
        </w:rPr>
        <w:t>.</w:t>
      </w:r>
    </w:p>
    <w:p w14:paraId="7143D039" w14:textId="77777777" w:rsidR="00FD1181" w:rsidRPr="00FD1181" w:rsidRDefault="00FD1181" w:rsidP="00FD1181">
      <w:pPr>
        <w:tabs>
          <w:tab w:val="left" w:pos="567"/>
        </w:tabs>
        <w:spacing w:after="0" w:line="240" w:lineRule="auto"/>
        <w:rPr>
          <w:rFonts w:ascii="Times New Roman" w:eastAsia="Times New Roman" w:hAnsi="Times New Roman"/>
        </w:rPr>
      </w:pPr>
    </w:p>
    <w:p w14:paraId="51980315" w14:textId="77777777" w:rsidR="00FD1181" w:rsidRPr="00FD1181" w:rsidRDefault="00FD1181" w:rsidP="00FD1181">
      <w:pPr>
        <w:tabs>
          <w:tab w:val="left" w:pos="567"/>
        </w:tabs>
        <w:spacing w:after="0" w:line="240" w:lineRule="auto"/>
        <w:rPr>
          <w:rFonts w:ascii="Times New Roman" w:eastAsia="Times New Roman" w:hAnsi="Times New Roman"/>
        </w:rPr>
      </w:pPr>
      <w:r w:rsidRPr="00FD1181">
        <w:rPr>
          <w:rFonts w:ascii="Times New Roman" w:eastAsia="Times New Roman" w:hAnsi="Times New Roman"/>
        </w:rPr>
        <w:t>Didžiausia paros dozė</w:t>
      </w:r>
      <w:r w:rsidR="00E64917">
        <w:rPr>
          <w:rFonts w:ascii="Times New Roman" w:eastAsia="Times New Roman" w:hAnsi="Times New Roman"/>
        </w:rPr>
        <w:t>:</w:t>
      </w:r>
    </w:p>
    <w:p w14:paraId="4FBB1784" w14:textId="5B0680F4" w:rsidR="00FD1181" w:rsidRPr="00FD1181" w:rsidRDefault="00FD1181" w:rsidP="00FD1181">
      <w:pPr>
        <w:tabs>
          <w:tab w:val="left" w:pos="567"/>
        </w:tabs>
        <w:spacing w:after="0" w:line="240" w:lineRule="auto"/>
        <w:rPr>
          <w:rFonts w:ascii="Times New Roman" w:eastAsia="Times New Roman" w:hAnsi="Times New Roman"/>
          <w:i/>
          <w:iCs/>
        </w:rPr>
      </w:pPr>
      <w:r w:rsidRPr="00FD1181">
        <w:rPr>
          <w:rFonts w:ascii="Times New Roman" w:eastAsia="Times New Roman" w:hAnsi="Times New Roman"/>
        </w:rPr>
        <w:t xml:space="preserve">Didžiausia paros dozė </w:t>
      </w:r>
      <w:r w:rsidR="00E64917">
        <w:rPr>
          <w:rFonts w:ascii="Times New Roman" w:eastAsia="Times New Roman" w:hAnsi="Times New Roman"/>
        </w:rPr>
        <w:t>būna įvairi</w:t>
      </w:r>
      <w:r w:rsidRPr="00FD1181">
        <w:rPr>
          <w:rFonts w:ascii="Times New Roman" w:eastAsia="Times New Roman" w:hAnsi="Times New Roman"/>
        </w:rPr>
        <w:t xml:space="preserve"> </w:t>
      </w:r>
      <w:r w:rsidR="00E64917">
        <w:rPr>
          <w:rFonts w:ascii="Times New Roman" w:eastAsia="Times New Roman" w:hAnsi="Times New Roman"/>
        </w:rPr>
        <w:t xml:space="preserve">(ji </w:t>
      </w:r>
      <w:r w:rsidRPr="00FD1181">
        <w:rPr>
          <w:rFonts w:ascii="Times New Roman" w:eastAsia="Times New Roman" w:hAnsi="Times New Roman"/>
        </w:rPr>
        <w:t>gali keistis net kiekvieną dieną</w:t>
      </w:r>
      <w:r w:rsidR="00E64917">
        <w:rPr>
          <w:rFonts w:ascii="Times New Roman" w:eastAsia="Times New Roman" w:hAnsi="Times New Roman"/>
        </w:rPr>
        <w:t>) ir priklauso nuo klinikinės paciento būklės</w:t>
      </w:r>
      <w:r w:rsidRPr="00FD1181">
        <w:rPr>
          <w:rFonts w:ascii="Times New Roman" w:eastAsia="Times New Roman" w:hAnsi="Times New Roman"/>
        </w:rPr>
        <w:t>. Rekomenduojama didžiausia paros dozė yra 31 ml/kg kūno svorio per parą.</w:t>
      </w:r>
    </w:p>
    <w:p w14:paraId="57820974" w14:textId="77777777" w:rsidR="00FD1181" w:rsidRPr="00FD1181" w:rsidRDefault="00FD1181" w:rsidP="00FD1181">
      <w:pPr>
        <w:keepNext/>
        <w:keepLines/>
        <w:tabs>
          <w:tab w:val="left" w:pos="567"/>
        </w:tabs>
        <w:spacing w:after="0" w:line="240" w:lineRule="auto"/>
        <w:rPr>
          <w:rFonts w:ascii="Times New Roman" w:hAnsi="Times New Roman"/>
          <w:iCs/>
        </w:rPr>
      </w:pPr>
    </w:p>
    <w:p w14:paraId="32B19390" w14:textId="25AA4454" w:rsidR="00FD1181" w:rsidRPr="00FD1181" w:rsidRDefault="00FD1181" w:rsidP="00FD1181">
      <w:pPr>
        <w:tabs>
          <w:tab w:val="left" w:pos="567"/>
        </w:tabs>
        <w:spacing w:after="0" w:line="240" w:lineRule="auto"/>
        <w:rPr>
          <w:rFonts w:ascii="Times New Roman" w:eastAsia="Times New Roman" w:hAnsi="Times New Roman"/>
          <w:lang w:eastAsia="lt-LT"/>
        </w:rPr>
      </w:pPr>
      <w:r w:rsidRPr="00FD1181">
        <w:rPr>
          <w:rFonts w:ascii="Times New Roman" w:hAnsi="Times New Roman"/>
        </w:rPr>
        <w:t>Rekomenduojama didžiausia paros dozė (31</w:t>
      </w:r>
      <w:r w:rsidRPr="00FD1181">
        <w:rPr>
          <w:rFonts w:ascii="Times New Roman" w:eastAsia="Times New Roman" w:hAnsi="Times New Roman"/>
          <w:lang w:eastAsia="lt-LT"/>
        </w:rPr>
        <w:t> ml</w:t>
      </w:r>
      <w:r w:rsidRPr="00FD1181">
        <w:rPr>
          <w:rFonts w:ascii="Times New Roman" w:hAnsi="Times New Roman"/>
        </w:rPr>
        <w:t>/kg kūno svorio</w:t>
      </w:r>
      <w:r w:rsidR="001E6809">
        <w:rPr>
          <w:rFonts w:ascii="Times New Roman" w:hAnsi="Times New Roman"/>
        </w:rPr>
        <w:t>)</w:t>
      </w:r>
      <w:r w:rsidRPr="00FD1181">
        <w:rPr>
          <w:rFonts w:ascii="Times New Roman" w:hAnsi="Times New Roman"/>
        </w:rPr>
        <w:t xml:space="preserve"> pacientą aprūpina 2</w:t>
      </w:r>
      <w:r w:rsidRPr="00FD1181">
        <w:rPr>
          <w:rFonts w:ascii="Times New Roman" w:eastAsia="Times New Roman" w:hAnsi="Times New Roman"/>
          <w:lang w:eastAsia="lt-LT"/>
        </w:rPr>
        <w:t> g</w:t>
      </w:r>
      <w:r w:rsidRPr="00FD1181">
        <w:rPr>
          <w:rFonts w:ascii="Times New Roman" w:hAnsi="Times New Roman"/>
        </w:rPr>
        <w:t xml:space="preserve"> aminorūgščių</w:t>
      </w:r>
      <w:r w:rsidR="00E64917">
        <w:rPr>
          <w:rFonts w:ascii="Times New Roman" w:hAnsi="Times New Roman"/>
        </w:rPr>
        <w:t xml:space="preserve"> kilogramui</w:t>
      </w:r>
      <w:r w:rsidRPr="00FD1181">
        <w:rPr>
          <w:rFonts w:ascii="Times New Roman" w:hAnsi="Times New Roman"/>
        </w:rPr>
        <w:t xml:space="preserve"> kūno svorio per parą (atitinka 0,32 g azoto</w:t>
      </w:r>
      <w:r w:rsidR="00E64917">
        <w:rPr>
          <w:rFonts w:ascii="Times New Roman" w:hAnsi="Times New Roman"/>
        </w:rPr>
        <w:t xml:space="preserve"> kilogramui</w:t>
      </w:r>
      <w:r w:rsidRPr="00FD1181">
        <w:rPr>
          <w:rFonts w:ascii="Times New Roman" w:hAnsi="Times New Roman"/>
        </w:rPr>
        <w:t xml:space="preserve"> kūno svorio per parą), 2,6</w:t>
      </w:r>
      <w:r w:rsidRPr="00FD1181">
        <w:rPr>
          <w:rFonts w:ascii="Times New Roman" w:eastAsia="Times New Roman" w:hAnsi="Times New Roman"/>
          <w:lang w:eastAsia="lt-LT"/>
        </w:rPr>
        <w:t> g</w:t>
      </w:r>
      <w:r w:rsidRPr="00FD1181">
        <w:rPr>
          <w:rFonts w:ascii="Times New Roman" w:hAnsi="Times New Roman"/>
        </w:rPr>
        <w:t xml:space="preserve"> gliukozės</w:t>
      </w:r>
      <w:r w:rsidR="00E64917">
        <w:rPr>
          <w:rFonts w:ascii="Times New Roman" w:hAnsi="Times New Roman"/>
        </w:rPr>
        <w:t xml:space="preserve"> kilogramui</w:t>
      </w:r>
      <w:r w:rsidRPr="00FD1181">
        <w:rPr>
          <w:rFonts w:ascii="Times New Roman" w:hAnsi="Times New Roman"/>
        </w:rPr>
        <w:t xml:space="preserve"> kūno svorio per parą, 0,9</w:t>
      </w:r>
      <w:r w:rsidRPr="00FD1181">
        <w:rPr>
          <w:rFonts w:ascii="Times New Roman" w:eastAsia="Times New Roman" w:hAnsi="Times New Roman"/>
          <w:lang w:eastAsia="lt-LT"/>
        </w:rPr>
        <w:t> g</w:t>
      </w:r>
      <w:r w:rsidRPr="00FD1181">
        <w:rPr>
          <w:rFonts w:ascii="Times New Roman" w:hAnsi="Times New Roman"/>
        </w:rPr>
        <w:t xml:space="preserve"> lipidų</w:t>
      </w:r>
      <w:r w:rsidR="00E64917">
        <w:rPr>
          <w:rFonts w:ascii="Times New Roman" w:hAnsi="Times New Roman"/>
        </w:rPr>
        <w:t xml:space="preserve"> kilogramui</w:t>
      </w:r>
      <w:r w:rsidRPr="00FD1181">
        <w:rPr>
          <w:rFonts w:ascii="Times New Roman" w:hAnsi="Times New Roman"/>
        </w:rPr>
        <w:t xml:space="preserve"> kūno svorio per parą ir 28</w:t>
      </w:r>
      <w:r w:rsidRPr="00FD1181">
        <w:rPr>
          <w:rFonts w:ascii="Times New Roman" w:eastAsia="Times New Roman" w:hAnsi="Times New Roman"/>
          <w:lang w:eastAsia="lt-LT"/>
        </w:rPr>
        <w:t> kcal</w:t>
      </w:r>
      <w:r w:rsidR="00E64917">
        <w:rPr>
          <w:rFonts w:ascii="Times New Roman" w:hAnsi="Times New Roman"/>
        </w:rPr>
        <w:t xml:space="preserve"> kilogramui</w:t>
      </w:r>
      <w:r w:rsidRPr="00FD1181">
        <w:rPr>
          <w:rFonts w:ascii="Times New Roman" w:hAnsi="Times New Roman"/>
        </w:rPr>
        <w:t xml:space="preserve"> kūno svorio</w:t>
      </w:r>
      <w:r w:rsidR="001E6809">
        <w:rPr>
          <w:rFonts w:ascii="Times New Roman" w:hAnsi="Times New Roman"/>
        </w:rPr>
        <w:t xml:space="preserve"> per parą</w:t>
      </w:r>
      <w:r w:rsidRPr="00FD1181">
        <w:rPr>
          <w:rFonts w:ascii="Times New Roman" w:hAnsi="Times New Roman"/>
        </w:rPr>
        <w:t xml:space="preserve"> bendruoju energijos kiekiu (atitinka 19 kcal/kg kūno svorio par</w:t>
      </w:r>
      <w:r w:rsidR="00E64917">
        <w:rPr>
          <w:rFonts w:ascii="Times New Roman" w:hAnsi="Times New Roman"/>
        </w:rPr>
        <w:t>os energijos, gaunamos ne iš baltymų</w:t>
      </w:r>
      <w:r w:rsidRPr="00FD1181">
        <w:rPr>
          <w:rFonts w:ascii="Times New Roman" w:eastAsia="Times New Roman" w:hAnsi="Times New Roman"/>
          <w:lang w:eastAsia="lt-LT"/>
        </w:rPr>
        <w:t>).</w:t>
      </w:r>
    </w:p>
    <w:p w14:paraId="6176CEC8" w14:textId="77777777" w:rsidR="00FD1181" w:rsidRPr="00FD1181" w:rsidRDefault="00FD1181" w:rsidP="00FD1181">
      <w:pPr>
        <w:tabs>
          <w:tab w:val="left" w:pos="567"/>
        </w:tabs>
        <w:spacing w:after="0" w:line="240" w:lineRule="auto"/>
        <w:rPr>
          <w:rFonts w:ascii="Times New Roman" w:hAnsi="Times New Roman"/>
        </w:rPr>
      </w:pPr>
    </w:p>
    <w:p w14:paraId="25E7B5D6" w14:textId="100C032A" w:rsidR="00FD1181" w:rsidRPr="00FD1181" w:rsidRDefault="00FD1181" w:rsidP="00FD1181">
      <w:pPr>
        <w:tabs>
          <w:tab w:val="left" w:pos="567"/>
        </w:tabs>
        <w:spacing w:after="0" w:line="240" w:lineRule="auto"/>
        <w:rPr>
          <w:rFonts w:ascii="Times New Roman" w:hAnsi="Times New Roman"/>
          <w:i/>
        </w:rPr>
      </w:pPr>
      <w:r w:rsidRPr="00FD1181">
        <w:rPr>
          <w:rFonts w:ascii="Times New Roman" w:hAnsi="Times New Roman"/>
          <w:i/>
        </w:rPr>
        <w:t>Paaugliai (12</w:t>
      </w:r>
      <w:r w:rsidR="007C288E" w:rsidRPr="007C288E">
        <w:rPr>
          <w:rFonts w:ascii="Times New Roman" w:hAnsi="Times New Roman"/>
          <w:i/>
        </w:rPr>
        <w:t>–</w:t>
      </w:r>
      <w:r w:rsidRPr="00FD1181">
        <w:rPr>
          <w:rFonts w:ascii="Times New Roman" w:hAnsi="Times New Roman"/>
          <w:i/>
        </w:rPr>
        <w:t>16/18 metų)</w:t>
      </w:r>
    </w:p>
    <w:p w14:paraId="45378ACA" w14:textId="77777777" w:rsidR="00FD1181" w:rsidRPr="00FD1181" w:rsidRDefault="00FD1181" w:rsidP="00FD1181">
      <w:pPr>
        <w:tabs>
          <w:tab w:val="left" w:pos="567"/>
        </w:tabs>
        <w:spacing w:after="0" w:line="240" w:lineRule="auto"/>
        <w:rPr>
          <w:rFonts w:ascii="Times New Roman" w:hAnsi="Times New Roman"/>
        </w:rPr>
      </w:pPr>
    </w:p>
    <w:p w14:paraId="7ED43C20" w14:textId="37E22206"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Paaugliams SmofKabiven extra Nitrogen galima vartoti taip kaip suaugusiesiems.</w:t>
      </w:r>
    </w:p>
    <w:p w14:paraId="2F13822D" w14:textId="77777777" w:rsidR="00FD1181" w:rsidRPr="00FD1181" w:rsidRDefault="00FD1181" w:rsidP="00FD1181">
      <w:pPr>
        <w:tabs>
          <w:tab w:val="left" w:pos="567"/>
        </w:tabs>
        <w:spacing w:after="0" w:line="240" w:lineRule="auto"/>
        <w:rPr>
          <w:rFonts w:ascii="Times New Roman" w:hAnsi="Times New Roman"/>
        </w:rPr>
      </w:pPr>
    </w:p>
    <w:p w14:paraId="1A75B737" w14:textId="72672BF4" w:rsidR="00FD1181" w:rsidRPr="00FD1181" w:rsidRDefault="00FD1181" w:rsidP="00FD1181">
      <w:pPr>
        <w:tabs>
          <w:tab w:val="left" w:pos="567"/>
        </w:tabs>
        <w:spacing w:after="0" w:line="240" w:lineRule="auto"/>
        <w:rPr>
          <w:rFonts w:ascii="Times New Roman" w:eastAsia="Times New Roman" w:hAnsi="Times New Roman"/>
          <w:u w:val="single"/>
          <w:lang w:eastAsia="lt-LT"/>
        </w:rPr>
      </w:pPr>
      <w:r w:rsidRPr="00FD1181">
        <w:rPr>
          <w:rFonts w:ascii="Times New Roman" w:hAnsi="Times New Roman"/>
          <w:u w:val="single"/>
        </w:rPr>
        <w:t>Vartojimo metodas</w:t>
      </w:r>
    </w:p>
    <w:p w14:paraId="31027BAB" w14:textId="6569E999"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Leisti į veną</w:t>
      </w:r>
      <w:r w:rsidR="00EC7A5F">
        <w:rPr>
          <w:rFonts w:ascii="Times New Roman" w:hAnsi="Times New Roman"/>
        </w:rPr>
        <w:t>,</w:t>
      </w:r>
      <w:r w:rsidRPr="00FD1181">
        <w:rPr>
          <w:rFonts w:ascii="Times New Roman" w:hAnsi="Times New Roman"/>
        </w:rPr>
        <w:t xml:space="preserve"> infuzuo</w:t>
      </w:r>
      <w:r w:rsidR="00EC7A5F">
        <w:rPr>
          <w:rFonts w:ascii="Times New Roman" w:hAnsi="Times New Roman"/>
        </w:rPr>
        <w:t>ti</w:t>
      </w:r>
      <w:r w:rsidRPr="00FD1181">
        <w:rPr>
          <w:rFonts w:ascii="Times New Roman" w:hAnsi="Times New Roman"/>
        </w:rPr>
        <w:t xml:space="preserve"> į centrinę veną.</w:t>
      </w:r>
    </w:p>
    <w:p w14:paraId="474F1BEC" w14:textId="77777777" w:rsidR="00FD1181" w:rsidRPr="00FD1181" w:rsidRDefault="00FD1181" w:rsidP="00FD1181">
      <w:pPr>
        <w:tabs>
          <w:tab w:val="left" w:pos="567"/>
        </w:tabs>
        <w:spacing w:after="0" w:line="240" w:lineRule="auto"/>
        <w:rPr>
          <w:rFonts w:ascii="Times New Roman" w:hAnsi="Times New Roman"/>
        </w:rPr>
      </w:pPr>
    </w:p>
    <w:p w14:paraId="40EF0D8B" w14:textId="2B338992"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SmofKabiven extra Nitrogen tiekiamas penkių skirtingų dydžių pakuotėmis, skirtomis pacientams, kurių mitybos poreikis yra didelis, vidutinis arba normalus. Siekiant, kad parenterinė mityba būtų pakankama ir atsižvelgiant į paciento būklę, SmofKabiven extra Nitrogen reikia papildyti mikroelementais, vitaminais ir</w:t>
      </w:r>
      <w:r w:rsidR="00EC7A5F">
        <w:rPr>
          <w:rFonts w:ascii="Times New Roman" w:hAnsi="Times New Roman"/>
        </w:rPr>
        <w:t>,</w:t>
      </w:r>
      <w:r w:rsidRPr="00FD1181">
        <w:rPr>
          <w:rFonts w:ascii="Times New Roman" w:hAnsi="Times New Roman"/>
        </w:rPr>
        <w:t xml:space="preserve"> galbūt</w:t>
      </w:r>
      <w:r w:rsidR="00EC7A5F">
        <w:rPr>
          <w:rFonts w:ascii="Times New Roman" w:hAnsi="Times New Roman"/>
        </w:rPr>
        <w:t>,</w:t>
      </w:r>
      <w:r w:rsidRPr="00FD1181">
        <w:rPr>
          <w:rFonts w:ascii="Times New Roman" w:hAnsi="Times New Roman"/>
        </w:rPr>
        <w:t xml:space="preserve"> elektrolitais (atsižvelgiant į vaistinio preparato sudėtyje jau esančius elektrolitus).</w:t>
      </w:r>
    </w:p>
    <w:p w14:paraId="2DE75B0C" w14:textId="77777777" w:rsidR="00FD1181" w:rsidRPr="00FD1181" w:rsidRDefault="00FD1181" w:rsidP="00FD1181">
      <w:pPr>
        <w:tabs>
          <w:tab w:val="left" w:pos="567"/>
        </w:tabs>
        <w:spacing w:after="0" w:line="240" w:lineRule="auto"/>
        <w:rPr>
          <w:rFonts w:ascii="Times New Roman" w:hAnsi="Times New Roman"/>
        </w:rPr>
      </w:pPr>
    </w:p>
    <w:p w14:paraId="1F9CB520" w14:textId="77777777"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Vaistinio preparato ruošimo prieš vartojant instrukcija pateikiama 6.6 skyriuje.</w:t>
      </w:r>
    </w:p>
    <w:p w14:paraId="59DD5754" w14:textId="77777777" w:rsidR="00FD1181" w:rsidRPr="00FD1181" w:rsidRDefault="00FD1181" w:rsidP="00FD1181">
      <w:pPr>
        <w:tabs>
          <w:tab w:val="left" w:pos="567"/>
        </w:tabs>
        <w:spacing w:after="0" w:line="240" w:lineRule="auto"/>
        <w:rPr>
          <w:rFonts w:ascii="Times New Roman" w:hAnsi="Times New Roman"/>
        </w:rPr>
      </w:pPr>
    </w:p>
    <w:p w14:paraId="1B6C0F07" w14:textId="77777777" w:rsidR="00FD1181" w:rsidRPr="00FD1181" w:rsidRDefault="00FD1181" w:rsidP="00FD1181">
      <w:pPr>
        <w:tabs>
          <w:tab w:val="left" w:pos="567"/>
        </w:tabs>
        <w:spacing w:after="0" w:line="240" w:lineRule="auto"/>
        <w:rPr>
          <w:rFonts w:ascii="Times New Roman" w:eastAsia="Times New Roman" w:hAnsi="Times New Roman"/>
          <w:b/>
          <w:lang w:eastAsia="lt-LT"/>
        </w:rPr>
      </w:pPr>
      <w:r w:rsidRPr="00FD1181">
        <w:rPr>
          <w:rFonts w:ascii="Times New Roman" w:hAnsi="Times New Roman"/>
          <w:b/>
        </w:rPr>
        <w:t>4.3</w:t>
      </w:r>
      <w:r w:rsidRPr="00FD1181">
        <w:rPr>
          <w:rFonts w:ascii="Times New Roman" w:hAnsi="Times New Roman"/>
          <w:b/>
        </w:rPr>
        <w:tab/>
        <w:t>Kontraindikacijos</w:t>
      </w:r>
    </w:p>
    <w:p w14:paraId="1B894D65" w14:textId="77777777" w:rsidR="00FD1181" w:rsidRPr="00FD1181" w:rsidRDefault="00FD1181" w:rsidP="00FD1181">
      <w:pPr>
        <w:tabs>
          <w:tab w:val="left" w:pos="567"/>
        </w:tabs>
        <w:spacing w:after="0" w:line="240" w:lineRule="auto"/>
        <w:rPr>
          <w:rFonts w:ascii="Times New Roman" w:hAnsi="Times New Roman"/>
        </w:rPr>
      </w:pPr>
    </w:p>
    <w:p w14:paraId="7D6AEAF6" w14:textId="49D35123" w:rsidR="00FD1181" w:rsidRPr="00FD1181" w:rsidRDefault="00FD1181" w:rsidP="00FD1181">
      <w:pPr>
        <w:numPr>
          <w:ilvl w:val="0"/>
          <w:numId w:val="11"/>
        </w:numPr>
        <w:tabs>
          <w:tab w:val="left" w:pos="567"/>
        </w:tabs>
        <w:spacing w:after="0" w:line="240" w:lineRule="auto"/>
        <w:ind w:left="567" w:hanging="567"/>
        <w:contextualSpacing/>
        <w:rPr>
          <w:rFonts w:ascii="Times New Roman" w:hAnsi="Times New Roman"/>
        </w:rPr>
      </w:pPr>
      <w:r w:rsidRPr="00FD1181">
        <w:rPr>
          <w:rFonts w:ascii="Times New Roman" w:hAnsi="Times New Roman"/>
        </w:rPr>
        <w:t>Padidėjęs jautrumas bet kuriai veikliajai arba bet kuriai 6.1 skyriuje nurodytai pagalbinei medžiagai ar žuvų, kiaušinių, sojų arba žemės riešutų baltymams.</w:t>
      </w:r>
    </w:p>
    <w:p w14:paraId="09C4E651" w14:textId="77777777" w:rsidR="00FD1181" w:rsidRPr="00FD1181" w:rsidRDefault="00FD1181" w:rsidP="00FD1181">
      <w:pPr>
        <w:numPr>
          <w:ilvl w:val="0"/>
          <w:numId w:val="11"/>
        </w:numPr>
        <w:tabs>
          <w:tab w:val="left" w:pos="567"/>
        </w:tabs>
        <w:spacing w:after="0" w:line="240" w:lineRule="auto"/>
        <w:ind w:left="567" w:hanging="567"/>
        <w:contextualSpacing/>
        <w:rPr>
          <w:rFonts w:ascii="Times New Roman" w:hAnsi="Times New Roman"/>
        </w:rPr>
      </w:pPr>
      <w:r w:rsidRPr="00FD1181">
        <w:rPr>
          <w:rFonts w:ascii="Times New Roman" w:hAnsi="Times New Roman"/>
        </w:rPr>
        <w:t>Sunki hiperlipidemija.</w:t>
      </w:r>
    </w:p>
    <w:p w14:paraId="61C46A25" w14:textId="77777777" w:rsidR="00FD1181" w:rsidRPr="00FD1181" w:rsidRDefault="00FD1181" w:rsidP="00FD1181">
      <w:pPr>
        <w:numPr>
          <w:ilvl w:val="0"/>
          <w:numId w:val="11"/>
        </w:numPr>
        <w:tabs>
          <w:tab w:val="left" w:pos="567"/>
        </w:tabs>
        <w:spacing w:after="0" w:line="240" w:lineRule="auto"/>
        <w:ind w:left="567" w:hanging="567"/>
        <w:contextualSpacing/>
        <w:rPr>
          <w:rFonts w:ascii="Times New Roman" w:hAnsi="Times New Roman"/>
        </w:rPr>
      </w:pPr>
      <w:r w:rsidRPr="00FD1181">
        <w:rPr>
          <w:rFonts w:ascii="Times New Roman" w:hAnsi="Times New Roman"/>
        </w:rPr>
        <w:t>Sunkus kepenų nepakankamumas.</w:t>
      </w:r>
    </w:p>
    <w:p w14:paraId="4728FA89" w14:textId="1CEF2361" w:rsidR="00FD1181" w:rsidRPr="00FD1181" w:rsidRDefault="00EC7A5F" w:rsidP="00FD1181">
      <w:pPr>
        <w:numPr>
          <w:ilvl w:val="0"/>
          <w:numId w:val="11"/>
        </w:numPr>
        <w:tabs>
          <w:tab w:val="left" w:pos="567"/>
        </w:tabs>
        <w:spacing w:after="0" w:line="240" w:lineRule="auto"/>
        <w:ind w:left="567" w:hanging="567"/>
        <w:contextualSpacing/>
        <w:rPr>
          <w:rFonts w:ascii="Times New Roman" w:hAnsi="Times New Roman"/>
        </w:rPr>
      </w:pPr>
      <w:r>
        <w:rPr>
          <w:rFonts w:ascii="Times New Roman" w:hAnsi="Times New Roman"/>
        </w:rPr>
        <w:t>Labai sutrikęs</w:t>
      </w:r>
      <w:r w:rsidR="00FD1181" w:rsidRPr="00FD1181">
        <w:rPr>
          <w:rFonts w:ascii="Times New Roman" w:hAnsi="Times New Roman"/>
        </w:rPr>
        <w:t xml:space="preserve"> kraujo krešėjimas.</w:t>
      </w:r>
    </w:p>
    <w:p w14:paraId="0A204598" w14:textId="77777777" w:rsidR="00FD1181" w:rsidRPr="00FD1181" w:rsidRDefault="00FD1181" w:rsidP="00FD1181">
      <w:pPr>
        <w:numPr>
          <w:ilvl w:val="0"/>
          <w:numId w:val="11"/>
        </w:numPr>
        <w:tabs>
          <w:tab w:val="left" w:pos="567"/>
        </w:tabs>
        <w:spacing w:after="0" w:line="240" w:lineRule="auto"/>
        <w:ind w:left="567" w:hanging="567"/>
        <w:contextualSpacing/>
        <w:rPr>
          <w:rFonts w:ascii="Times New Roman" w:hAnsi="Times New Roman"/>
        </w:rPr>
      </w:pPr>
      <w:r w:rsidRPr="00FD1181">
        <w:rPr>
          <w:rFonts w:ascii="Times New Roman" w:hAnsi="Times New Roman"/>
        </w:rPr>
        <w:t xml:space="preserve">Įgimtas aminorūgščių metabolizmo sutrikimas. </w:t>
      </w:r>
    </w:p>
    <w:p w14:paraId="131A9A4F" w14:textId="585EC983" w:rsidR="00FD1181" w:rsidRPr="00FD1181" w:rsidRDefault="00FD1181" w:rsidP="00FD1181">
      <w:pPr>
        <w:numPr>
          <w:ilvl w:val="0"/>
          <w:numId w:val="11"/>
        </w:numPr>
        <w:tabs>
          <w:tab w:val="left" w:pos="567"/>
        </w:tabs>
        <w:spacing w:after="0" w:line="240" w:lineRule="auto"/>
        <w:ind w:left="567" w:hanging="567"/>
        <w:contextualSpacing/>
        <w:rPr>
          <w:rFonts w:ascii="Times New Roman" w:hAnsi="Times New Roman"/>
        </w:rPr>
      </w:pPr>
      <w:r w:rsidRPr="00FD1181">
        <w:rPr>
          <w:rFonts w:ascii="Times New Roman" w:hAnsi="Times New Roman"/>
        </w:rPr>
        <w:t>Sunkus inkstų nepakankamumas</w:t>
      </w:r>
      <w:r w:rsidR="00EC7A5F">
        <w:rPr>
          <w:rFonts w:ascii="Times New Roman" w:hAnsi="Times New Roman"/>
        </w:rPr>
        <w:t>, kai neprieinama</w:t>
      </w:r>
      <w:r w:rsidRPr="00FD1181">
        <w:rPr>
          <w:rFonts w:ascii="Times New Roman" w:hAnsi="Times New Roman"/>
        </w:rPr>
        <w:t xml:space="preserve"> hemofiltracij</w:t>
      </w:r>
      <w:r w:rsidR="00EC7A5F">
        <w:rPr>
          <w:rFonts w:ascii="Times New Roman" w:hAnsi="Times New Roman"/>
        </w:rPr>
        <w:t>a</w:t>
      </w:r>
      <w:r w:rsidRPr="00FD1181">
        <w:rPr>
          <w:rFonts w:ascii="Times New Roman" w:hAnsi="Times New Roman"/>
        </w:rPr>
        <w:t xml:space="preserve"> arba dializė.</w:t>
      </w:r>
    </w:p>
    <w:p w14:paraId="7E9E841D" w14:textId="77777777" w:rsidR="00FD1181" w:rsidRPr="00FD1181" w:rsidRDefault="00FD1181" w:rsidP="00FD1181">
      <w:pPr>
        <w:numPr>
          <w:ilvl w:val="0"/>
          <w:numId w:val="11"/>
        </w:numPr>
        <w:tabs>
          <w:tab w:val="left" w:pos="567"/>
        </w:tabs>
        <w:spacing w:after="0" w:line="240" w:lineRule="auto"/>
        <w:ind w:left="567" w:hanging="567"/>
        <w:contextualSpacing/>
        <w:rPr>
          <w:rFonts w:ascii="Times New Roman" w:hAnsi="Times New Roman"/>
        </w:rPr>
      </w:pPr>
      <w:r w:rsidRPr="00FD1181">
        <w:rPr>
          <w:rFonts w:ascii="Times New Roman" w:hAnsi="Times New Roman"/>
        </w:rPr>
        <w:t>Ūminis šokas.</w:t>
      </w:r>
    </w:p>
    <w:p w14:paraId="223F4E50" w14:textId="77777777" w:rsidR="00FD1181" w:rsidRPr="00FD1181" w:rsidRDefault="00FD1181" w:rsidP="00FD1181">
      <w:pPr>
        <w:numPr>
          <w:ilvl w:val="0"/>
          <w:numId w:val="11"/>
        </w:numPr>
        <w:tabs>
          <w:tab w:val="left" w:pos="567"/>
        </w:tabs>
        <w:spacing w:after="0" w:line="240" w:lineRule="auto"/>
        <w:ind w:left="567" w:hanging="567"/>
        <w:contextualSpacing/>
        <w:rPr>
          <w:rFonts w:ascii="Times New Roman" w:hAnsi="Times New Roman"/>
        </w:rPr>
      </w:pPr>
      <w:r w:rsidRPr="00FD1181">
        <w:rPr>
          <w:rFonts w:ascii="Times New Roman" w:hAnsi="Times New Roman"/>
        </w:rPr>
        <w:t>Nekontroliuojama hiperglikemija.</w:t>
      </w:r>
    </w:p>
    <w:p w14:paraId="71AC1D9D" w14:textId="77777777" w:rsidR="00FD1181" w:rsidRPr="00FD1181" w:rsidRDefault="00FD1181" w:rsidP="00FD1181">
      <w:pPr>
        <w:numPr>
          <w:ilvl w:val="0"/>
          <w:numId w:val="11"/>
        </w:numPr>
        <w:tabs>
          <w:tab w:val="left" w:pos="567"/>
        </w:tabs>
        <w:spacing w:after="0" w:line="240" w:lineRule="auto"/>
        <w:ind w:left="567" w:hanging="567"/>
        <w:contextualSpacing/>
        <w:rPr>
          <w:rFonts w:ascii="Times New Roman" w:hAnsi="Times New Roman"/>
        </w:rPr>
      </w:pPr>
      <w:r w:rsidRPr="00FD1181">
        <w:rPr>
          <w:rFonts w:ascii="Times New Roman" w:hAnsi="Times New Roman"/>
        </w:rPr>
        <w:t xml:space="preserve">Patologiškai padidėjusi bet kurių </w:t>
      </w:r>
      <w:r w:rsidR="00EC7A5F">
        <w:rPr>
          <w:rFonts w:ascii="Times New Roman" w:hAnsi="Times New Roman"/>
        </w:rPr>
        <w:t xml:space="preserve">vaistinio preparato sudėtyje esančių </w:t>
      </w:r>
      <w:r w:rsidRPr="00FD1181">
        <w:rPr>
          <w:rFonts w:ascii="Times New Roman" w:hAnsi="Times New Roman"/>
        </w:rPr>
        <w:t>elektrolitų koncentracija kraujo serume.</w:t>
      </w:r>
    </w:p>
    <w:p w14:paraId="72F905F8" w14:textId="10AE5EFA" w:rsidR="00FD1181" w:rsidRPr="00FD1181" w:rsidRDefault="00EC7A5F" w:rsidP="00FD1181">
      <w:pPr>
        <w:numPr>
          <w:ilvl w:val="0"/>
          <w:numId w:val="11"/>
        </w:numPr>
        <w:tabs>
          <w:tab w:val="left" w:pos="567"/>
        </w:tabs>
        <w:spacing w:after="0" w:line="240" w:lineRule="auto"/>
        <w:ind w:left="567" w:hanging="567"/>
        <w:rPr>
          <w:rFonts w:ascii="Times New Roman" w:hAnsi="Times New Roman"/>
        </w:rPr>
      </w:pPr>
      <w:r>
        <w:rPr>
          <w:rFonts w:ascii="Times New Roman" w:hAnsi="Times New Roman"/>
        </w:rPr>
        <w:t>Gydymo infuzijomis b</w:t>
      </w:r>
      <w:r w:rsidR="00FD1181" w:rsidRPr="00FD1181">
        <w:rPr>
          <w:rFonts w:ascii="Times New Roman" w:hAnsi="Times New Roman"/>
        </w:rPr>
        <w:t>endrosios kontraindikacijos: ūminė plaučių edema, hiperhidracija</w:t>
      </w:r>
      <w:r>
        <w:rPr>
          <w:rFonts w:ascii="Times New Roman" w:hAnsi="Times New Roman"/>
        </w:rPr>
        <w:t xml:space="preserve"> ir</w:t>
      </w:r>
      <w:r w:rsidR="00FD1181" w:rsidRPr="00FD1181">
        <w:rPr>
          <w:rFonts w:ascii="Times New Roman" w:hAnsi="Times New Roman"/>
        </w:rPr>
        <w:t xml:space="preserve"> dekompensuotas širdies nepakankamumas.</w:t>
      </w:r>
    </w:p>
    <w:p w14:paraId="5666F7B3" w14:textId="0C7E54B8" w:rsidR="00FD1181" w:rsidRPr="00FD1181" w:rsidRDefault="00FD1181" w:rsidP="00FD1181">
      <w:pPr>
        <w:numPr>
          <w:ilvl w:val="0"/>
          <w:numId w:val="11"/>
        </w:numPr>
        <w:tabs>
          <w:tab w:val="left" w:pos="567"/>
        </w:tabs>
        <w:spacing w:after="0" w:line="240" w:lineRule="auto"/>
        <w:ind w:left="567" w:hanging="567"/>
        <w:rPr>
          <w:rFonts w:ascii="Times New Roman" w:hAnsi="Times New Roman"/>
        </w:rPr>
      </w:pPr>
      <w:r w:rsidRPr="00FD1181">
        <w:rPr>
          <w:rFonts w:ascii="Times New Roman" w:hAnsi="Times New Roman"/>
        </w:rPr>
        <w:t>Hemofagocitoz</w:t>
      </w:r>
      <w:r w:rsidR="00EC7A5F">
        <w:rPr>
          <w:rFonts w:ascii="Times New Roman" w:hAnsi="Times New Roman"/>
        </w:rPr>
        <w:t>ės</w:t>
      </w:r>
      <w:r w:rsidRPr="00FD1181">
        <w:rPr>
          <w:rFonts w:ascii="Times New Roman" w:hAnsi="Times New Roman"/>
        </w:rPr>
        <w:t xml:space="preserve"> sindromas.</w:t>
      </w:r>
    </w:p>
    <w:p w14:paraId="47396A90" w14:textId="7B0E2773" w:rsidR="00FD1181" w:rsidRPr="00FD1181" w:rsidRDefault="00FD1181" w:rsidP="00FD1181">
      <w:pPr>
        <w:numPr>
          <w:ilvl w:val="0"/>
          <w:numId w:val="11"/>
        </w:numPr>
        <w:tabs>
          <w:tab w:val="left" w:pos="567"/>
        </w:tabs>
        <w:spacing w:after="0" w:line="240" w:lineRule="auto"/>
        <w:ind w:left="567" w:hanging="567"/>
        <w:contextualSpacing/>
        <w:rPr>
          <w:rFonts w:ascii="Times New Roman" w:hAnsi="Times New Roman"/>
        </w:rPr>
      </w:pPr>
      <w:r w:rsidRPr="00FD1181">
        <w:rPr>
          <w:rFonts w:ascii="Times New Roman" w:hAnsi="Times New Roman"/>
        </w:rPr>
        <w:t>Nestabili</w:t>
      </w:r>
      <w:r w:rsidR="00EC7A5F">
        <w:rPr>
          <w:rFonts w:ascii="Times New Roman" w:hAnsi="Times New Roman"/>
        </w:rPr>
        <w:t xml:space="preserve"> paciento</w:t>
      </w:r>
      <w:r w:rsidRPr="00FD1181">
        <w:rPr>
          <w:rFonts w:ascii="Times New Roman" w:hAnsi="Times New Roman"/>
        </w:rPr>
        <w:t xml:space="preserve"> būklė (pvz., būklė po sunkios traumos, </w:t>
      </w:r>
      <w:r w:rsidR="00EC7A5F">
        <w:rPr>
          <w:rFonts w:ascii="Times New Roman" w:hAnsi="Times New Roman"/>
        </w:rPr>
        <w:t xml:space="preserve">sergama </w:t>
      </w:r>
      <w:r w:rsidRPr="00FD1181">
        <w:rPr>
          <w:rFonts w:ascii="Times New Roman" w:hAnsi="Times New Roman"/>
        </w:rPr>
        <w:t>dekompensuot</w:t>
      </w:r>
      <w:r w:rsidR="00EC7A5F">
        <w:rPr>
          <w:rFonts w:ascii="Times New Roman" w:hAnsi="Times New Roman"/>
        </w:rPr>
        <w:t>u</w:t>
      </w:r>
      <w:r w:rsidRPr="00FD1181">
        <w:rPr>
          <w:rFonts w:ascii="Times New Roman" w:hAnsi="Times New Roman"/>
        </w:rPr>
        <w:t xml:space="preserve"> cukrini</w:t>
      </w:r>
      <w:r w:rsidR="00EC7A5F">
        <w:rPr>
          <w:rFonts w:ascii="Times New Roman" w:hAnsi="Times New Roman"/>
        </w:rPr>
        <w:t>u</w:t>
      </w:r>
      <w:r w:rsidRPr="00FD1181">
        <w:rPr>
          <w:rFonts w:ascii="Times New Roman" w:hAnsi="Times New Roman"/>
        </w:rPr>
        <w:t xml:space="preserve"> diabet</w:t>
      </w:r>
      <w:r w:rsidR="00EC7A5F">
        <w:rPr>
          <w:rFonts w:ascii="Times New Roman" w:hAnsi="Times New Roman"/>
        </w:rPr>
        <w:t>u</w:t>
      </w:r>
      <w:r w:rsidRPr="00FD1181">
        <w:rPr>
          <w:rFonts w:ascii="Times New Roman" w:hAnsi="Times New Roman"/>
        </w:rPr>
        <w:t>, ūmini</w:t>
      </w:r>
      <w:r w:rsidR="00EC7A5F">
        <w:rPr>
          <w:rFonts w:ascii="Times New Roman" w:hAnsi="Times New Roman"/>
        </w:rPr>
        <w:t>u</w:t>
      </w:r>
      <w:r w:rsidRPr="00FD1181">
        <w:rPr>
          <w:rFonts w:ascii="Times New Roman" w:hAnsi="Times New Roman"/>
        </w:rPr>
        <w:t xml:space="preserve"> miokardo infarkt</w:t>
      </w:r>
      <w:r w:rsidR="00EC7A5F">
        <w:rPr>
          <w:rFonts w:ascii="Times New Roman" w:hAnsi="Times New Roman"/>
        </w:rPr>
        <w:t>u</w:t>
      </w:r>
      <w:r w:rsidRPr="00FD1181">
        <w:rPr>
          <w:rFonts w:ascii="Times New Roman" w:hAnsi="Times New Roman"/>
        </w:rPr>
        <w:t>, insult</w:t>
      </w:r>
      <w:r w:rsidR="001E6809">
        <w:rPr>
          <w:rFonts w:ascii="Times New Roman" w:hAnsi="Times New Roman"/>
        </w:rPr>
        <w:t>as</w:t>
      </w:r>
      <w:r w:rsidRPr="00FD1181">
        <w:rPr>
          <w:rFonts w:ascii="Times New Roman" w:hAnsi="Times New Roman"/>
        </w:rPr>
        <w:t>,</w:t>
      </w:r>
      <w:r w:rsidR="00EC7A5F">
        <w:rPr>
          <w:rFonts w:ascii="Times New Roman" w:hAnsi="Times New Roman"/>
        </w:rPr>
        <w:t xml:space="preserve"> pasireiškė</w:t>
      </w:r>
      <w:r w:rsidRPr="00FD1181">
        <w:rPr>
          <w:rFonts w:ascii="Times New Roman" w:hAnsi="Times New Roman"/>
        </w:rPr>
        <w:t xml:space="preserve"> embolija, metabolinė acidozė, sunkus sepsis, hipotoninė dehidracija ir hiperosmoliarinė koma).</w:t>
      </w:r>
    </w:p>
    <w:p w14:paraId="00B9FCAB" w14:textId="77777777" w:rsidR="00FD1181" w:rsidRPr="00FD1181" w:rsidRDefault="00FD1181" w:rsidP="00FD1181">
      <w:pPr>
        <w:numPr>
          <w:ilvl w:val="0"/>
          <w:numId w:val="11"/>
        </w:numPr>
        <w:tabs>
          <w:tab w:val="left" w:pos="567"/>
        </w:tabs>
        <w:spacing w:after="0" w:line="240" w:lineRule="auto"/>
        <w:ind w:left="567" w:hanging="567"/>
        <w:contextualSpacing/>
        <w:rPr>
          <w:rFonts w:ascii="Times New Roman" w:hAnsi="Times New Roman"/>
        </w:rPr>
      </w:pPr>
      <w:r w:rsidRPr="00FD1181">
        <w:rPr>
          <w:rFonts w:ascii="Times New Roman" w:hAnsi="Times New Roman"/>
        </w:rPr>
        <w:t>Pacientas yra kūdikis arba jaunesnis kaip 2 metų vaikas.</w:t>
      </w:r>
    </w:p>
    <w:p w14:paraId="7A1EE43D" w14:textId="77777777" w:rsidR="00FD1181" w:rsidRPr="00FD1181" w:rsidRDefault="00FD1181" w:rsidP="00FD1181">
      <w:pPr>
        <w:tabs>
          <w:tab w:val="left" w:pos="567"/>
        </w:tabs>
        <w:spacing w:after="0" w:line="240" w:lineRule="auto"/>
        <w:rPr>
          <w:rFonts w:ascii="Times New Roman" w:hAnsi="Times New Roman"/>
        </w:rPr>
      </w:pPr>
    </w:p>
    <w:p w14:paraId="0E26FA3D" w14:textId="77777777" w:rsidR="00FD1181" w:rsidRPr="00FD1181" w:rsidRDefault="00FD1181" w:rsidP="00FD1181">
      <w:pPr>
        <w:tabs>
          <w:tab w:val="left" w:pos="567"/>
        </w:tabs>
        <w:spacing w:after="0" w:line="240" w:lineRule="auto"/>
        <w:rPr>
          <w:rFonts w:ascii="Times New Roman" w:eastAsia="Times New Roman" w:hAnsi="Times New Roman"/>
          <w:b/>
          <w:lang w:eastAsia="lt-LT"/>
        </w:rPr>
      </w:pPr>
      <w:r w:rsidRPr="00FD1181">
        <w:rPr>
          <w:rFonts w:ascii="Times New Roman" w:hAnsi="Times New Roman"/>
          <w:b/>
        </w:rPr>
        <w:t>4.4</w:t>
      </w:r>
      <w:r w:rsidRPr="00FD1181">
        <w:rPr>
          <w:rFonts w:ascii="Times New Roman" w:hAnsi="Times New Roman"/>
          <w:b/>
        </w:rPr>
        <w:tab/>
        <w:t>Specialūs įspėjimai ir atsargumo priemonės</w:t>
      </w:r>
    </w:p>
    <w:p w14:paraId="085AC1C4" w14:textId="77777777" w:rsidR="00FD1181" w:rsidRPr="00FD1181" w:rsidRDefault="00FD1181" w:rsidP="00FD1181">
      <w:pPr>
        <w:tabs>
          <w:tab w:val="left" w:pos="567"/>
        </w:tabs>
        <w:spacing w:after="0" w:line="240" w:lineRule="auto"/>
        <w:rPr>
          <w:rFonts w:ascii="Times New Roman" w:hAnsi="Times New Roman"/>
          <w:b/>
        </w:rPr>
      </w:pPr>
    </w:p>
    <w:p w14:paraId="1CC83A3F" w14:textId="0B528D0A" w:rsidR="00FD1181" w:rsidRPr="00FD1181" w:rsidRDefault="00FD1181" w:rsidP="00FD1181">
      <w:pPr>
        <w:tabs>
          <w:tab w:val="left" w:pos="567"/>
        </w:tabs>
        <w:spacing w:after="0" w:line="240" w:lineRule="auto"/>
        <w:rPr>
          <w:rFonts w:ascii="Times New Roman" w:eastAsia="Times New Roman" w:hAnsi="Times New Roman"/>
          <w:lang w:eastAsia="lt-LT"/>
        </w:rPr>
      </w:pPr>
      <w:r w:rsidRPr="00FD1181">
        <w:rPr>
          <w:rFonts w:ascii="Times New Roman" w:hAnsi="Times New Roman"/>
        </w:rPr>
        <w:t xml:space="preserve">Kiekvienas pacientas lipidus pasisavina skirtingai, todėl būtina sekti riebalų pasisavinimą, laikantis </w:t>
      </w:r>
      <w:r w:rsidR="00EC7A5F">
        <w:rPr>
          <w:rFonts w:ascii="Times New Roman" w:hAnsi="Times New Roman"/>
        </w:rPr>
        <w:t>gydytojo</w:t>
      </w:r>
      <w:r w:rsidR="00EC7A5F" w:rsidRPr="00FD1181">
        <w:rPr>
          <w:rFonts w:ascii="Times New Roman" w:hAnsi="Times New Roman"/>
        </w:rPr>
        <w:t xml:space="preserve"> </w:t>
      </w:r>
      <w:r w:rsidRPr="00FD1181">
        <w:rPr>
          <w:rFonts w:ascii="Times New Roman" w:hAnsi="Times New Roman"/>
        </w:rPr>
        <w:t>nustatytos tvarkos</w:t>
      </w:r>
      <w:r w:rsidR="00EC7A5F">
        <w:rPr>
          <w:rFonts w:ascii="Times New Roman" w:hAnsi="Times New Roman"/>
        </w:rPr>
        <w:t>. P</w:t>
      </w:r>
      <w:r w:rsidRPr="00FD1181">
        <w:rPr>
          <w:rFonts w:ascii="Times New Roman" w:hAnsi="Times New Roman"/>
        </w:rPr>
        <w:t xml:space="preserve">aprastai tai daroma matuojant trigliceridų koncentraciją kraujo serume. </w:t>
      </w:r>
      <w:r w:rsidRPr="00FD1181">
        <w:rPr>
          <w:rFonts w:ascii="Times New Roman" w:hAnsi="Times New Roman"/>
        </w:rPr>
        <w:lastRenderedPageBreak/>
        <w:t>Infuzijos metu trigliceridų koncentracija serume turi būti ne didesnė kaip 4 mmol/l. Jeigu ji didesnė, gali pasireikšti riebalų pertekliaus sindromas (žr. 4.8 skyrių).</w:t>
      </w:r>
    </w:p>
    <w:p w14:paraId="486F45A6" w14:textId="77777777" w:rsidR="00FD1181" w:rsidRPr="00FD1181" w:rsidRDefault="00FD1181" w:rsidP="00FD1181">
      <w:pPr>
        <w:tabs>
          <w:tab w:val="left" w:pos="567"/>
        </w:tabs>
        <w:spacing w:after="0" w:line="240" w:lineRule="auto"/>
        <w:rPr>
          <w:rFonts w:ascii="Times New Roman" w:hAnsi="Times New Roman"/>
        </w:rPr>
      </w:pPr>
    </w:p>
    <w:p w14:paraId="6FCFC512" w14:textId="690C51B3" w:rsidR="00FD1181" w:rsidRPr="00FD1181" w:rsidRDefault="00FD1181" w:rsidP="00FD1181">
      <w:pPr>
        <w:tabs>
          <w:tab w:val="left" w:pos="567"/>
        </w:tabs>
        <w:spacing w:after="0" w:line="240" w:lineRule="auto"/>
        <w:rPr>
          <w:rFonts w:ascii="Times New Roman" w:eastAsia="Times New Roman" w:hAnsi="Times New Roman"/>
          <w:lang w:eastAsia="lt-LT"/>
        </w:rPr>
      </w:pPr>
      <w:r w:rsidRPr="00FD1181">
        <w:rPr>
          <w:rFonts w:ascii="Times New Roman" w:hAnsi="Times New Roman"/>
        </w:rPr>
        <w:t xml:space="preserve">Jeigu paciento lipidų metabolizmas sutrikęs, pvz., </w:t>
      </w:r>
      <w:r w:rsidR="0053195D">
        <w:rPr>
          <w:rFonts w:ascii="Times New Roman" w:hAnsi="Times New Roman"/>
        </w:rPr>
        <w:t xml:space="preserve">kai </w:t>
      </w:r>
      <w:r w:rsidRPr="00FD1181">
        <w:rPr>
          <w:rFonts w:ascii="Times New Roman" w:hAnsi="Times New Roman"/>
        </w:rPr>
        <w:t>yra inkstų nepakankamumas, cukrinis diabetas, pankreatitas, sutrikusi kepenų funkcija, hipotirozė</w:t>
      </w:r>
      <w:r w:rsidR="004D0DA8">
        <w:rPr>
          <w:rFonts w:ascii="Times New Roman" w:hAnsi="Times New Roman"/>
        </w:rPr>
        <w:t>,</w:t>
      </w:r>
      <w:r w:rsidRPr="00FD1181">
        <w:rPr>
          <w:rFonts w:ascii="Times New Roman" w:hAnsi="Times New Roman"/>
        </w:rPr>
        <w:t xml:space="preserve"> sepsis, SmofKabiven extra Nitrogen reikia vartoti atsargiai.</w:t>
      </w:r>
    </w:p>
    <w:p w14:paraId="10C84698" w14:textId="77777777" w:rsidR="00FD1181" w:rsidRPr="00FD1181" w:rsidRDefault="00FD1181" w:rsidP="00FD1181">
      <w:pPr>
        <w:tabs>
          <w:tab w:val="left" w:pos="567"/>
        </w:tabs>
        <w:spacing w:after="0" w:line="240" w:lineRule="auto"/>
        <w:rPr>
          <w:rFonts w:ascii="Times New Roman" w:hAnsi="Times New Roman"/>
        </w:rPr>
      </w:pPr>
    </w:p>
    <w:p w14:paraId="6E48DCDA" w14:textId="40A43CFA"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Vaistiniame preparate yra sojų aliejaus, žuvų taukų ir kiaušinių fosfolipidų. Retais atvejais minėtos medžiagos gali sukelti alerginę reakciją. Pastebėta, kad tarp sojų ir žemės riešutų gali pasireikšti kryžminė alerginė reakcija.</w:t>
      </w:r>
    </w:p>
    <w:p w14:paraId="7C4D9AC4" w14:textId="77777777" w:rsidR="00FD1181" w:rsidRPr="00FD1181" w:rsidRDefault="00FD1181" w:rsidP="00FD1181">
      <w:pPr>
        <w:tabs>
          <w:tab w:val="left" w:pos="567"/>
        </w:tabs>
        <w:spacing w:after="0" w:line="240" w:lineRule="auto"/>
        <w:rPr>
          <w:rFonts w:ascii="Times New Roman" w:hAnsi="Times New Roman"/>
        </w:rPr>
      </w:pPr>
    </w:p>
    <w:p w14:paraId="48374FE8" w14:textId="18A721A9"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Siekiant išvengti rizikos, susijusios su per dideliu infuzijos greičiu, rekomenduojama naudoti infuzijų įrangą, kuria galima nepertraukiamai infuzuoti bei infuziją gerai kontroliuoti ir, jeigu įmanoma, naudoti tūrin</w:t>
      </w:r>
      <w:r w:rsidR="0053195D">
        <w:rPr>
          <w:rFonts w:ascii="Times New Roman" w:hAnsi="Times New Roman"/>
        </w:rPr>
        <w:t>ę</w:t>
      </w:r>
      <w:r w:rsidRPr="00FD1181">
        <w:rPr>
          <w:rFonts w:ascii="Times New Roman" w:hAnsi="Times New Roman"/>
        </w:rPr>
        <w:t xml:space="preserve"> infuzi</w:t>
      </w:r>
      <w:r w:rsidR="0053195D">
        <w:rPr>
          <w:rFonts w:ascii="Times New Roman" w:hAnsi="Times New Roman"/>
        </w:rPr>
        <w:t>nę</w:t>
      </w:r>
      <w:r w:rsidRPr="00FD1181">
        <w:rPr>
          <w:rFonts w:ascii="Times New Roman" w:hAnsi="Times New Roman"/>
        </w:rPr>
        <w:t xml:space="preserve"> </w:t>
      </w:r>
      <w:r w:rsidR="0053195D">
        <w:rPr>
          <w:rFonts w:ascii="Times New Roman" w:hAnsi="Times New Roman"/>
        </w:rPr>
        <w:t>pompą</w:t>
      </w:r>
      <w:r w:rsidRPr="00FD1181">
        <w:rPr>
          <w:rFonts w:ascii="Times New Roman" w:hAnsi="Times New Roman"/>
        </w:rPr>
        <w:t>.</w:t>
      </w:r>
    </w:p>
    <w:p w14:paraId="0D01571E" w14:textId="77777777" w:rsidR="00FD1181" w:rsidRPr="00FD1181" w:rsidRDefault="00FD1181" w:rsidP="00FD1181">
      <w:pPr>
        <w:tabs>
          <w:tab w:val="left" w:pos="567"/>
        </w:tabs>
        <w:spacing w:after="0" w:line="240" w:lineRule="auto"/>
        <w:rPr>
          <w:rFonts w:ascii="Times New Roman" w:hAnsi="Times New Roman"/>
        </w:rPr>
      </w:pPr>
    </w:p>
    <w:p w14:paraId="0777D997" w14:textId="052C8C28"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 xml:space="preserve">Jeigu elektrolitų ir skysčių pusiausvyra yra sutrikusi (pvz., kraujo serume yra nenormaliai didelė arba maža elektrolitų koncentracija), </w:t>
      </w:r>
      <w:r w:rsidR="0053195D">
        <w:rPr>
          <w:rFonts w:ascii="Times New Roman" w:hAnsi="Times New Roman"/>
        </w:rPr>
        <w:t xml:space="preserve">ją reikia normalizuoti </w:t>
      </w:r>
      <w:r w:rsidRPr="00FD1181">
        <w:rPr>
          <w:rFonts w:ascii="Times New Roman" w:hAnsi="Times New Roman"/>
        </w:rPr>
        <w:t>prieš pradedant infuziją.</w:t>
      </w:r>
    </w:p>
    <w:p w14:paraId="1BE33878" w14:textId="77777777" w:rsidR="00FD1181" w:rsidRPr="00FD1181" w:rsidRDefault="00FD1181" w:rsidP="00FD1181">
      <w:pPr>
        <w:tabs>
          <w:tab w:val="left" w:pos="567"/>
        </w:tabs>
        <w:spacing w:after="0" w:line="240" w:lineRule="auto"/>
        <w:rPr>
          <w:rFonts w:ascii="Times New Roman" w:hAnsi="Times New Roman"/>
        </w:rPr>
      </w:pPr>
    </w:p>
    <w:p w14:paraId="76FA196D" w14:textId="77777777"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 xml:space="preserve">SmofKabiven extra Nitrogen reikia atsargiai vartoti tiems pacientams, kurių organizme elektrolitų kaupiasi daugiau nei įprasta. Pradėjus bet kokią intraveninę infuziją, paciento </w:t>
      </w:r>
      <w:r w:rsidR="0053195D">
        <w:rPr>
          <w:rFonts w:ascii="Times New Roman" w:hAnsi="Times New Roman"/>
        </w:rPr>
        <w:t xml:space="preserve">klinikinę </w:t>
      </w:r>
      <w:r w:rsidRPr="00FD1181">
        <w:rPr>
          <w:rFonts w:ascii="Times New Roman" w:hAnsi="Times New Roman"/>
        </w:rPr>
        <w:t>būklę reikia labai atidžiai sekti. Pasireiškus bet kokiam neįprastam požymiui, infuziją būtina nutraukti.</w:t>
      </w:r>
    </w:p>
    <w:p w14:paraId="73AE4F86" w14:textId="77777777" w:rsidR="00FD1181" w:rsidRPr="00FD1181" w:rsidRDefault="00FD1181" w:rsidP="00FD1181">
      <w:pPr>
        <w:tabs>
          <w:tab w:val="left" w:pos="567"/>
        </w:tabs>
        <w:spacing w:after="0" w:line="240" w:lineRule="auto"/>
        <w:rPr>
          <w:rFonts w:ascii="Times New Roman" w:hAnsi="Times New Roman"/>
        </w:rPr>
      </w:pPr>
    </w:p>
    <w:p w14:paraId="012DBB4C" w14:textId="1D7AF656" w:rsidR="00FD1181" w:rsidRPr="00FD1181" w:rsidRDefault="0053195D" w:rsidP="00FD1181">
      <w:pPr>
        <w:tabs>
          <w:tab w:val="left" w:pos="567"/>
        </w:tabs>
        <w:spacing w:after="0" w:line="240" w:lineRule="auto"/>
        <w:rPr>
          <w:rFonts w:ascii="Times New Roman" w:hAnsi="Times New Roman"/>
        </w:rPr>
      </w:pPr>
      <w:r>
        <w:rPr>
          <w:rFonts w:ascii="Times New Roman" w:hAnsi="Times New Roman"/>
        </w:rPr>
        <w:t>Įvedus</w:t>
      </w:r>
      <w:r w:rsidR="00FD1181" w:rsidRPr="00FD1181">
        <w:rPr>
          <w:rFonts w:ascii="Times New Roman" w:hAnsi="Times New Roman"/>
        </w:rPr>
        <w:t xml:space="preserve"> į bet kurią centrinę veną</w:t>
      </w:r>
      <w:r>
        <w:rPr>
          <w:rFonts w:ascii="Times New Roman" w:hAnsi="Times New Roman"/>
        </w:rPr>
        <w:t xml:space="preserve"> kateterį</w:t>
      </w:r>
      <w:r w:rsidR="00FD1181" w:rsidRPr="00FD1181">
        <w:rPr>
          <w:rFonts w:ascii="Times New Roman" w:hAnsi="Times New Roman"/>
        </w:rPr>
        <w:t xml:space="preserve"> ir juo manipuliuojant, </w:t>
      </w:r>
      <w:r>
        <w:rPr>
          <w:rFonts w:ascii="Times New Roman" w:hAnsi="Times New Roman"/>
        </w:rPr>
        <w:t>padidėja kraujo</w:t>
      </w:r>
      <w:r w:rsidR="00FD1181" w:rsidRPr="00FD1181">
        <w:rPr>
          <w:rFonts w:ascii="Times New Roman" w:hAnsi="Times New Roman"/>
        </w:rPr>
        <w:t xml:space="preserve"> užkrėtimo pavojus, </w:t>
      </w:r>
      <w:r>
        <w:rPr>
          <w:rFonts w:ascii="Times New Roman" w:hAnsi="Times New Roman"/>
        </w:rPr>
        <w:t>todėl</w:t>
      </w:r>
      <w:r w:rsidRPr="00FD1181">
        <w:rPr>
          <w:rFonts w:ascii="Times New Roman" w:hAnsi="Times New Roman"/>
        </w:rPr>
        <w:t xml:space="preserve"> </w:t>
      </w:r>
      <w:r w:rsidR="00FD1181" w:rsidRPr="00FD1181">
        <w:rPr>
          <w:rFonts w:ascii="Times New Roman" w:hAnsi="Times New Roman"/>
        </w:rPr>
        <w:t xml:space="preserve">šią procedūrą </w:t>
      </w:r>
      <w:r>
        <w:rPr>
          <w:rFonts w:ascii="Times New Roman" w:hAnsi="Times New Roman"/>
        </w:rPr>
        <w:t>būtina</w:t>
      </w:r>
      <w:r w:rsidR="0040369B">
        <w:rPr>
          <w:rFonts w:ascii="Times New Roman" w:hAnsi="Times New Roman"/>
        </w:rPr>
        <w:t xml:space="preserve"> </w:t>
      </w:r>
      <w:r w:rsidR="00FD1181" w:rsidRPr="00FD1181">
        <w:rPr>
          <w:rFonts w:ascii="Times New Roman" w:hAnsi="Times New Roman"/>
        </w:rPr>
        <w:t xml:space="preserve">atlikti griežtai laikantis aseptikos </w:t>
      </w:r>
      <w:r>
        <w:rPr>
          <w:rFonts w:ascii="Times New Roman" w:hAnsi="Times New Roman"/>
        </w:rPr>
        <w:t>reikalavimų</w:t>
      </w:r>
      <w:r w:rsidR="00FD1181" w:rsidRPr="00FD1181">
        <w:rPr>
          <w:rFonts w:ascii="Times New Roman" w:hAnsi="Times New Roman"/>
        </w:rPr>
        <w:t>.</w:t>
      </w:r>
    </w:p>
    <w:p w14:paraId="52771093" w14:textId="77777777" w:rsidR="00FD1181" w:rsidRPr="00FD1181" w:rsidRDefault="00FD1181" w:rsidP="00FD1181">
      <w:pPr>
        <w:tabs>
          <w:tab w:val="left" w:pos="567"/>
        </w:tabs>
        <w:spacing w:after="0" w:line="240" w:lineRule="auto"/>
        <w:rPr>
          <w:rFonts w:ascii="Times New Roman" w:hAnsi="Times New Roman"/>
        </w:rPr>
      </w:pPr>
    </w:p>
    <w:p w14:paraId="3CC3B98F" w14:textId="5EC31DDE"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Reikia sekti serumo gliukozės kiekį</w:t>
      </w:r>
      <w:r w:rsidR="0053195D">
        <w:rPr>
          <w:rFonts w:ascii="Times New Roman" w:hAnsi="Times New Roman"/>
        </w:rPr>
        <w:t>, elektrolitų kiekį ir osmoliariškumą</w:t>
      </w:r>
      <w:r w:rsidRPr="00FD1181">
        <w:rPr>
          <w:rFonts w:ascii="Times New Roman" w:hAnsi="Times New Roman"/>
        </w:rPr>
        <w:t>, skysčių balansą, rūgščių ir šarmų pusiausvyrą bei kepenų fermentų aktyvumo rodiklius.</w:t>
      </w:r>
    </w:p>
    <w:p w14:paraId="3BB2864E" w14:textId="77777777" w:rsidR="00FD1181" w:rsidRPr="00FD1181" w:rsidRDefault="00FD1181" w:rsidP="00FD1181">
      <w:pPr>
        <w:tabs>
          <w:tab w:val="left" w:pos="567"/>
        </w:tabs>
        <w:spacing w:after="0" w:line="240" w:lineRule="auto"/>
        <w:rPr>
          <w:rFonts w:ascii="Times New Roman" w:hAnsi="Times New Roman"/>
        </w:rPr>
      </w:pPr>
    </w:p>
    <w:p w14:paraId="4AD732A1" w14:textId="7E5DC6CE"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Jeigu lipidų infuzuojama ilgai, reikia sekti kraujo ląstelių kiekį ir krešėjimą.</w:t>
      </w:r>
    </w:p>
    <w:p w14:paraId="3CBE3197" w14:textId="77777777" w:rsidR="00FD1181" w:rsidRPr="00FD1181" w:rsidRDefault="00FD1181" w:rsidP="00FD1181">
      <w:pPr>
        <w:tabs>
          <w:tab w:val="left" w:pos="567"/>
        </w:tabs>
        <w:spacing w:after="0" w:line="240" w:lineRule="auto"/>
        <w:rPr>
          <w:rFonts w:ascii="Times New Roman" w:hAnsi="Times New Roman"/>
        </w:rPr>
      </w:pPr>
    </w:p>
    <w:p w14:paraId="6781454B" w14:textId="47353715"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Siekiant išvengti hiperfosfatemijos arba hiperkalemijos, pacientams, sergantiems inkstų</w:t>
      </w:r>
      <w:r w:rsidR="0053195D">
        <w:rPr>
          <w:rFonts w:ascii="Times New Roman" w:hAnsi="Times New Roman"/>
        </w:rPr>
        <w:t xml:space="preserve"> funkcijos</w:t>
      </w:r>
      <w:r w:rsidRPr="00FD1181">
        <w:rPr>
          <w:rFonts w:ascii="Times New Roman" w:hAnsi="Times New Roman"/>
        </w:rPr>
        <w:t xml:space="preserve"> nepakankamumu, </w:t>
      </w:r>
      <w:r w:rsidR="0053195D">
        <w:rPr>
          <w:rFonts w:ascii="Times New Roman" w:hAnsi="Times New Roman"/>
        </w:rPr>
        <w:t xml:space="preserve">reikia atidžiai kontroliuoti </w:t>
      </w:r>
      <w:r w:rsidRPr="00FD1181">
        <w:rPr>
          <w:rFonts w:ascii="Times New Roman" w:hAnsi="Times New Roman"/>
        </w:rPr>
        <w:t>fosfatų ir kalio varto</w:t>
      </w:r>
      <w:r w:rsidR="0053195D">
        <w:rPr>
          <w:rFonts w:ascii="Times New Roman" w:hAnsi="Times New Roman"/>
        </w:rPr>
        <w:t>jimą</w:t>
      </w:r>
      <w:r w:rsidRPr="00FD1181">
        <w:rPr>
          <w:rFonts w:ascii="Times New Roman" w:hAnsi="Times New Roman"/>
        </w:rPr>
        <w:t>.</w:t>
      </w:r>
    </w:p>
    <w:p w14:paraId="654C4D79" w14:textId="77777777" w:rsidR="00FD1181" w:rsidRPr="00FD1181" w:rsidRDefault="00FD1181" w:rsidP="00FD1181">
      <w:pPr>
        <w:tabs>
          <w:tab w:val="left" w:pos="567"/>
        </w:tabs>
        <w:spacing w:after="0" w:line="240" w:lineRule="auto"/>
        <w:rPr>
          <w:rFonts w:ascii="Times New Roman" w:hAnsi="Times New Roman"/>
        </w:rPr>
      </w:pPr>
    </w:p>
    <w:p w14:paraId="3B450522" w14:textId="5F8F093A" w:rsidR="00FD1181" w:rsidRPr="00FD1181" w:rsidRDefault="00FD1181" w:rsidP="00FD1181">
      <w:pPr>
        <w:tabs>
          <w:tab w:val="left" w:pos="567"/>
        </w:tabs>
        <w:spacing w:after="0" w:line="240" w:lineRule="auto"/>
        <w:rPr>
          <w:rFonts w:ascii="Times New Roman" w:eastAsia="Times New Roman" w:hAnsi="Times New Roman"/>
          <w:lang w:eastAsia="lt-LT"/>
        </w:rPr>
      </w:pPr>
      <w:r w:rsidRPr="00FD1181">
        <w:rPr>
          <w:rFonts w:ascii="Times New Roman" w:hAnsi="Times New Roman"/>
        </w:rPr>
        <w:t>Elektrolitų kiekis, kurio reikia papildomai vartoti, priklauso nuo</w:t>
      </w:r>
      <w:r w:rsidR="0053195D">
        <w:rPr>
          <w:rFonts w:ascii="Times New Roman" w:hAnsi="Times New Roman"/>
        </w:rPr>
        <w:t xml:space="preserve"> klinikinės</w:t>
      </w:r>
      <w:r w:rsidRPr="00FD1181">
        <w:rPr>
          <w:rFonts w:ascii="Times New Roman" w:hAnsi="Times New Roman"/>
        </w:rPr>
        <w:t xml:space="preserve"> paciento būklės ir elektrolitų koncentracijos serume sekimo dažnumo.</w:t>
      </w:r>
    </w:p>
    <w:p w14:paraId="61E2AB96" w14:textId="77777777" w:rsidR="00FD1181" w:rsidRPr="00FD1181" w:rsidRDefault="00FD1181" w:rsidP="00FD1181">
      <w:pPr>
        <w:tabs>
          <w:tab w:val="left" w:pos="567"/>
        </w:tabs>
        <w:spacing w:after="0" w:line="240" w:lineRule="auto"/>
        <w:rPr>
          <w:rFonts w:ascii="Times New Roman" w:hAnsi="Times New Roman"/>
        </w:rPr>
      </w:pPr>
    </w:p>
    <w:p w14:paraId="4FDD8936" w14:textId="7FB9498D"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 xml:space="preserve">Pacientą, kuriam pasireiškė </w:t>
      </w:r>
      <w:r w:rsidR="0053195D">
        <w:rPr>
          <w:rFonts w:ascii="Times New Roman" w:hAnsi="Times New Roman"/>
        </w:rPr>
        <w:t>laktatinė</w:t>
      </w:r>
      <w:r w:rsidRPr="00FD1181">
        <w:rPr>
          <w:rFonts w:ascii="Times New Roman" w:hAnsi="Times New Roman"/>
        </w:rPr>
        <w:t xml:space="preserve"> acidozė, ląstelių aprūpinimo deguonimi nepakankamumas ir padidėjo serumo osmoliariškumas, parenteriniu būdu maitinti reikia atsargiai.</w:t>
      </w:r>
    </w:p>
    <w:p w14:paraId="00E5AFCB" w14:textId="77777777" w:rsidR="00FD1181" w:rsidRPr="00FD1181" w:rsidRDefault="00FD1181" w:rsidP="00FD1181">
      <w:pPr>
        <w:tabs>
          <w:tab w:val="left" w:pos="567"/>
        </w:tabs>
        <w:spacing w:after="0" w:line="240" w:lineRule="auto"/>
        <w:rPr>
          <w:rFonts w:ascii="Times New Roman" w:hAnsi="Times New Roman"/>
        </w:rPr>
      </w:pPr>
    </w:p>
    <w:p w14:paraId="0695A3B1" w14:textId="77777777" w:rsidR="00FD1181" w:rsidRPr="00FD1181" w:rsidRDefault="00FD1181" w:rsidP="00FD1181">
      <w:pPr>
        <w:tabs>
          <w:tab w:val="left" w:pos="567"/>
        </w:tabs>
        <w:spacing w:after="0" w:line="240" w:lineRule="auto"/>
        <w:rPr>
          <w:rFonts w:ascii="Times New Roman" w:eastAsia="Times New Roman" w:hAnsi="Times New Roman"/>
          <w:lang w:eastAsia="lt-LT"/>
        </w:rPr>
      </w:pPr>
      <w:r w:rsidRPr="00FD1181">
        <w:rPr>
          <w:rFonts w:ascii="Times New Roman" w:hAnsi="Times New Roman"/>
        </w:rPr>
        <w:t>Jeigu pasireiškia bet koks anafilaksinės reakcijos požymis ar simptomas (pvz., karščiavimas, drebulys, išbėrimas ar dusulys), infuziją būtina nedelsiant nutraukti.</w:t>
      </w:r>
    </w:p>
    <w:p w14:paraId="35B55F78" w14:textId="77777777" w:rsidR="00FD1181" w:rsidRPr="00FD1181" w:rsidRDefault="00FD1181" w:rsidP="00FD1181">
      <w:pPr>
        <w:tabs>
          <w:tab w:val="left" w:pos="567"/>
        </w:tabs>
        <w:spacing w:after="0" w:line="240" w:lineRule="auto"/>
        <w:rPr>
          <w:rFonts w:ascii="Times New Roman" w:hAnsi="Times New Roman"/>
        </w:rPr>
      </w:pPr>
    </w:p>
    <w:p w14:paraId="0A1C5D57" w14:textId="4A9233DE"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 xml:space="preserve">SmofKabiven extra Nitrogen sudėtyje esantys lipidai gali keisti tam tikrų laboratorinių tyrimų (pvz., bilirubino, laktatdehidrogenazės, deguonies įsotinimo, hemoglobino) rodmenis tuo atveju, jeigu kraujo mėginys buvo paimtas prieš lipidų pasisavinimą iš kraujo. </w:t>
      </w:r>
      <w:r w:rsidR="0053195D">
        <w:rPr>
          <w:rFonts w:ascii="Times New Roman" w:hAnsi="Times New Roman"/>
        </w:rPr>
        <w:t>Nutraukus infuziją iš daugelio</w:t>
      </w:r>
      <w:r w:rsidRPr="00FD1181">
        <w:rPr>
          <w:rFonts w:ascii="Times New Roman" w:hAnsi="Times New Roman"/>
        </w:rPr>
        <w:t xml:space="preserve"> pacientų</w:t>
      </w:r>
      <w:r w:rsidR="0053195D">
        <w:rPr>
          <w:rFonts w:ascii="Times New Roman" w:hAnsi="Times New Roman"/>
        </w:rPr>
        <w:t xml:space="preserve"> kraujo</w:t>
      </w:r>
      <w:r w:rsidRPr="00FD1181">
        <w:rPr>
          <w:rFonts w:ascii="Times New Roman" w:hAnsi="Times New Roman"/>
        </w:rPr>
        <w:t xml:space="preserve"> lipidai pa</w:t>
      </w:r>
      <w:r w:rsidR="0053195D">
        <w:rPr>
          <w:rFonts w:ascii="Times New Roman" w:hAnsi="Times New Roman"/>
        </w:rPr>
        <w:t>sisavinami</w:t>
      </w:r>
      <w:r w:rsidRPr="00FD1181">
        <w:rPr>
          <w:rFonts w:ascii="Times New Roman" w:hAnsi="Times New Roman"/>
        </w:rPr>
        <w:t xml:space="preserve"> per 5</w:t>
      </w:r>
      <w:r w:rsidR="007C288E" w:rsidRPr="007C288E">
        <w:rPr>
          <w:rFonts w:ascii="Times New Roman" w:hAnsi="Times New Roman"/>
        </w:rPr>
        <w:t>–</w:t>
      </w:r>
      <w:r w:rsidRPr="00FD1181">
        <w:rPr>
          <w:rFonts w:ascii="Times New Roman" w:hAnsi="Times New Roman"/>
        </w:rPr>
        <w:t>6</w:t>
      </w:r>
      <w:r w:rsidRPr="00FD1181">
        <w:rPr>
          <w:rFonts w:ascii="Times New Roman" w:eastAsia="Times New Roman" w:hAnsi="Times New Roman"/>
          <w:lang w:eastAsia="lt-LT"/>
        </w:rPr>
        <w:t> </w:t>
      </w:r>
      <w:r w:rsidRPr="00FD1181">
        <w:rPr>
          <w:rFonts w:ascii="Times New Roman" w:hAnsi="Times New Roman"/>
        </w:rPr>
        <w:t>valandas.</w:t>
      </w:r>
    </w:p>
    <w:p w14:paraId="7D35858E" w14:textId="77777777" w:rsidR="00FD1181" w:rsidRPr="00FD1181" w:rsidRDefault="00FD1181" w:rsidP="00FD1181">
      <w:pPr>
        <w:tabs>
          <w:tab w:val="left" w:pos="567"/>
        </w:tabs>
        <w:spacing w:after="0" w:line="240" w:lineRule="auto"/>
        <w:rPr>
          <w:rFonts w:ascii="Times New Roman" w:hAnsi="Times New Roman"/>
        </w:rPr>
      </w:pPr>
    </w:p>
    <w:p w14:paraId="09518636" w14:textId="1908B0E3" w:rsidR="00FD1181" w:rsidRDefault="00FD1181" w:rsidP="00FD1181">
      <w:pPr>
        <w:tabs>
          <w:tab w:val="left" w:pos="567"/>
        </w:tabs>
        <w:spacing w:after="0" w:line="240" w:lineRule="auto"/>
        <w:rPr>
          <w:rFonts w:ascii="Times New Roman" w:hAnsi="Times New Roman"/>
        </w:rPr>
      </w:pPr>
      <w:r w:rsidRPr="00FD1181">
        <w:rPr>
          <w:rFonts w:ascii="Times New Roman" w:hAnsi="Times New Roman"/>
        </w:rPr>
        <w:t xml:space="preserve">Infuzuojant į veną aminorūgščių, didėja mikroelementų, ypač vario ir cinko, išsiskyrimas su šlapimu, todėl </w:t>
      </w:r>
      <w:r w:rsidR="0053195D">
        <w:rPr>
          <w:rFonts w:ascii="Times New Roman" w:hAnsi="Times New Roman"/>
        </w:rPr>
        <w:t xml:space="preserve">į tai reikia atsižvelgti dozuojant </w:t>
      </w:r>
      <w:r w:rsidRPr="00FD1181">
        <w:rPr>
          <w:rFonts w:ascii="Times New Roman" w:hAnsi="Times New Roman"/>
        </w:rPr>
        <w:t>mikroelement</w:t>
      </w:r>
      <w:r w:rsidR="0053195D">
        <w:rPr>
          <w:rFonts w:ascii="Times New Roman" w:hAnsi="Times New Roman"/>
        </w:rPr>
        <w:t>us</w:t>
      </w:r>
      <w:r w:rsidRPr="00FD1181">
        <w:rPr>
          <w:rFonts w:ascii="Times New Roman" w:hAnsi="Times New Roman"/>
        </w:rPr>
        <w:t>, ypač tuo atveju, kai pacientas parenteriniu būdu maitinamas ilgai. Reikia atsižvelgti į cinko kiekį, pavartotą su SmofKabiven extra Nitrogen.</w:t>
      </w:r>
    </w:p>
    <w:p w14:paraId="17966F35" w14:textId="77777777" w:rsidR="00001943" w:rsidRPr="00FD1181" w:rsidRDefault="00001943" w:rsidP="00FD1181">
      <w:pPr>
        <w:tabs>
          <w:tab w:val="left" w:pos="567"/>
        </w:tabs>
        <w:spacing w:after="0" w:line="240" w:lineRule="auto"/>
        <w:rPr>
          <w:rFonts w:ascii="Times New Roman" w:hAnsi="Times New Roman"/>
        </w:rPr>
      </w:pPr>
    </w:p>
    <w:p w14:paraId="0134F077" w14:textId="39591963"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 xml:space="preserve">Dėl blogos mitybos nusilpusius pacientus pradėjus maitinti parenteriniu būdu, galimas </w:t>
      </w:r>
      <w:r w:rsidR="0053195D">
        <w:rPr>
          <w:rFonts w:ascii="Times New Roman" w:hAnsi="Times New Roman"/>
        </w:rPr>
        <w:t xml:space="preserve">organizmo </w:t>
      </w:r>
      <w:r w:rsidRPr="00FD1181">
        <w:rPr>
          <w:rFonts w:ascii="Times New Roman" w:hAnsi="Times New Roman"/>
        </w:rPr>
        <w:t xml:space="preserve">skysčių </w:t>
      </w:r>
      <w:r w:rsidR="0053195D">
        <w:rPr>
          <w:rFonts w:ascii="Times New Roman" w:hAnsi="Times New Roman"/>
        </w:rPr>
        <w:t>persiskirstymas</w:t>
      </w:r>
      <w:r w:rsidRPr="00FD1181">
        <w:rPr>
          <w:rFonts w:ascii="Times New Roman" w:hAnsi="Times New Roman"/>
        </w:rPr>
        <w:t xml:space="preserve"> organizme. Dėl to gali pasireikšti plaučių edema arba stazinis širdies nepakankamumas, serume sumažėti kalio, fosforo, magnio ir vandenyje tirpstančių vitaminų koncentracija. Tokie pokyčiai gali atsirasti per 24</w:t>
      </w:r>
      <w:r w:rsidR="007C288E" w:rsidRPr="007C288E">
        <w:rPr>
          <w:rFonts w:ascii="Times New Roman" w:hAnsi="Times New Roman"/>
        </w:rPr>
        <w:t>–</w:t>
      </w:r>
      <w:r w:rsidRPr="00FD1181">
        <w:rPr>
          <w:rFonts w:ascii="Times New Roman" w:hAnsi="Times New Roman"/>
        </w:rPr>
        <w:t>48</w:t>
      </w:r>
      <w:r w:rsidRPr="00FD1181">
        <w:rPr>
          <w:rFonts w:ascii="Times New Roman" w:eastAsia="Times New Roman" w:hAnsi="Times New Roman"/>
          <w:lang w:eastAsia="lt-LT"/>
        </w:rPr>
        <w:t> </w:t>
      </w:r>
      <w:r w:rsidRPr="00FD1181">
        <w:rPr>
          <w:rFonts w:ascii="Times New Roman" w:hAnsi="Times New Roman"/>
        </w:rPr>
        <w:t>valandas, todėl rekomenduojama tokios grupės paciento maitinimą parenteriniu būdu pradėti atsargiai</w:t>
      </w:r>
      <w:r w:rsidR="0053195D">
        <w:rPr>
          <w:rFonts w:ascii="Times New Roman" w:hAnsi="Times New Roman"/>
        </w:rPr>
        <w:t xml:space="preserve"> ir lėtai</w:t>
      </w:r>
      <w:r w:rsidRPr="00FD1181">
        <w:rPr>
          <w:rFonts w:ascii="Times New Roman" w:hAnsi="Times New Roman"/>
        </w:rPr>
        <w:t xml:space="preserve">, kartu atidžiai sekant ir tinkamai koreguojant skysčio, elektrolitų, </w:t>
      </w:r>
      <w:r w:rsidR="0053195D">
        <w:rPr>
          <w:rFonts w:ascii="Times New Roman" w:hAnsi="Times New Roman"/>
        </w:rPr>
        <w:t>mikroelementų</w:t>
      </w:r>
      <w:r w:rsidRPr="00FD1181">
        <w:rPr>
          <w:rFonts w:ascii="Times New Roman" w:hAnsi="Times New Roman"/>
        </w:rPr>
        <w:t xml:space="preserve"> ir vitaminų kiekį.</w:t>
      </w:r>
    </w:p>
    <w:p w14:paraId="66F9BF26" w14:textId="77777777" w:rsidR="00FD1181" w:rsidRPr="00FD1181" w:rsidRDefault="00FD1181" w:rsidP="00FD1181">
      <w:pPr>
        <w:tabs>
          <w:tab w:val="left" w:pos="567"/>
        </w:tabs>
        <w:spacing w:after="0" w:line="240" w:lineRule="auto"/>
        <w:rPr>
          <w:rFonts w:ascii="Times New Roman" w:hAnsi="Times New Roman"/>
        </w:rPr>
      </w:pPr>
    </w:p>
    <w:p w14:paraId="1626FE4F" w14:textId="025F29E3"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SmofKabiven extra Nitrogen</w:t>
      </w:r>
      <w:r w:rsidR="0053195D">
        <w:rPr>
          <w:rFonts w:ascii="Times New Roman" w:hAnsi="Times New Roman"/>
        </w:rPr>
        <w:t xml:space="preserve"> </w:t>
      </w:r>
      <w:r w:rsidRPr="00FD1181">
        <w:rPr>
          <w:rFonts w:ascii="Times New Roman" w:hAnsi="Times New Roman"/>
        </w:rPr>
        <w:t>kartu su krauju ta pačia infuzijų</w:t>
      </w:r>
      <w:r w:rsidR="004D0DA8">
        <w:rPr>
          <w:rFonts w:ascii="Times New Roman" w:hAnsi="Times New Roman"/>
        </w:rPr>
        <w:t xml:space="preserve"> sistema infuzuoti draudžiama</w:t>
      </w:r>
      <w:r w:rsidRPr="00FD1181">
        <w:rPr>
          <w:rFonts w:ascii="Times New Roman" w:hAnsi="Times New Roman"/>
        </w:rPr>
        <w:t>, nes galimas pseudoagliutinacijos pavojus.</w:t>
      </w:r>
    </w:p>
    <w:p w14:paraId="70F6D20C" w14:textId="77777777" w:rsidR="00FD1181" w:rsidRPr="00FD1181" w:rsidRDefault="00FD1181" w:rsidP="00FD1181">
      <w:pPr>
        <w:tabs>
          <w:tab w:val="left" w:pos="567"/>
        </w:tabs>
        <w:spacing w:after="0" w:line="240" w:lineRule="auto"/>
        <w:rPr>
          <w:rFonts w:ascii="Times New Roman" w:hAnsi="Times New Roman"/>
        </w:rPr>
      </w:pPr>
    </w:p>
    <w:p w14:paraId="47E4FCC9" w14:textId="17D69E38"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 xml:space="preserve">Pacientams, kuriems pasireiškė hiperglikemija, gali prireikti </w:t>
      </w:r>
      <w:r w:rsidR="0046514F">
        <w:rPr>
          <w:rFonts w:ascii="Times New Roman" w:hAnsi="Times New Roman"/>
        </w:rPr>
        <w:t>skirti</w:t>
      </w:r>
      <w:r w:rsidRPr="00FD1181">
        <w:rPr>
          <w:rFonts w:ascii="Times New Roman" w:hAnsi="Times New Roman"/>
        </w:rPr>
        <w:t xml:space="preserve"> insulino.</w:t>
      </w:r>
    </w:p>
    <w:p w14:paraId="36C2908C" w14:textId="77777777" w:rsidR="00FD1181" w:rsidRPr="00FD1181" w:rsidRDefault="00FD1181" w:rsidP="00FD1181">
      <w:pPr>
        <w:tabs>
          <w:tab w:val="left" w:pos="567"/>
        </w:tabs>
        <w:spacing w:after="0" w:line="240" w:lineRule="auto"/>
        <w:rPr>
          <w:rFonts w:ascii="Times New Roman" w:hAnsi="Times New Roman"/>
        </w:rPr>
      </w:pPr>
    </w:p>
    <w:p w14:paraId="6130296B" w14:textId="774581F8"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SmofKabiven extra Nitrogen yra kompleksinės sudėties vaistinis preparatas</w:t>
      </w:r>
      <w:r w:rsidR="0046514F">
        <w:rPr>
          <w:rFonts w:ascii="Times New Roman" w:hAnsi="Times New Roman"/>
        </w:rPr>
        <w:t>.</w:t>
      </w:r>
      <w:r w:rsidRPr="00FD1181">
        <w:rPr>
          <w:rFonts w:ascii="Times New Roman" w:hAnsi="Times New Roman"/>
        </w:rPr>
        <w:t xml:space="preserve"> </w:t>
      </w:r>
      <w:r w:rsidR="0046514F">
        <w:rPr>
          <w:rFonts w:ascii="Times New Roman" w:hAnsi="Times New Roman"/>
        </w:rPr>
        <w:t>T</w:t>
      </w:r>
      <w:r w:rsidRPr="00FD1181">
        <w:rPr>
          <w:rFonts w:ascii="Times New Roman" w:hAnsi="Times New Roman"/>
        </w:rPr>
        <w:t xml:space="preserve">odėl jo griežtai </w:t>
      </w:r>
      <w:r w:rsidR="0046514F">
        <w:rPr>
          <w:rFonts w:ascii="Times New Roman" w:hAnsi="Times New Roman"/>
        </w:rPr>
        <w:t>patariama su juo ne</w:t>
      </w:r>
      <w:r w:rsidRPr="00FD1181">
        <w:rPr>
          <w:rFonts w:ascii="Times New Roman" w:hAnsi="Times New Roman"/>
        </w:rPr>
        <w:t>maišyti kit</w:t>
      </w:r>
      <w:r w:rsidR="0046514F">
        <w:rPr>
          <w:rFonts w:ascii="Times New Roman" w:hAnsi="Times New Roman"/>
        </w:rPr>
        <w:t>ų</w:t>
      </w:r>
      <w:r w:rsidRPr="00FD1181">
        <w:rPr>
          <w:rFonts w:ascii="Times New Roman" w:hAnsi="Times New Roman"/>
        </w:rPr>
        <w:t xml:space="preserve"> tirpal</w:t>
      </w:r>
      <w:r w:rsidR="0046514F">
        <w:rPr>
          <w:rFonts w:ascii="Times New Roman" w:hAnsi="Times New Roman"/>
        </w:rPr>
        <w:t>ų</w:t>
      </w:r>
      <w:r w:rsidRPr="00FD1181">
        <w:rPr>
          <w:rFonts w:ascii="Times New Roman" w:hAnsi="Times New Roman"/>
        </w:rPr>
        <w:t xml:space="preserve">, </w:t>
      </w:r>
      <w:r w:rsidR="0046514F">
        <w:rPr>
          <w:rFonts w:ascii="Times New Roman" w:hAnsi="Times New Roman"/>
        </w:rPr>
        <w:t>kol neįrodytas jų</w:t>
      </w:r>
      <w:r w:rsidRPr="00FD1181">
        <w:rPr>
          <w:rFonts w:ascii="Times New Roman" w:hAnsi="Times New Roman"/>
        </w:rPr>
        <w:t xml:space="preserve"> suderinamumas (žr. 6.2 skyrių).</w:t>
      </w:r>
    </w:p>
    <w:p w14:paraId="0FB1D08E" w14:textId="77777777" w:rsidR="00FD1181" w:rsidRPr="00FD1181" w:rsidRDefault="00FD1181" w:rsidP="00FD1181">
      <w:pPr>
        <w:tabs>
          <w:tab w:val="left" w:pos="567"/>
        </w:tabs>
        <w:spacing w:after="0" w:line="240" w:lineRule="auto"/>
        <w:rPr>
          <w:rFonts w:ascii="Times New Roman" w:hAnsi="Times New Roman"/>
          <w:u w:val="single"/>
        </w:rPr>
      </w:pPr>
    </w:p>
    <w:p w14:paraId="339A9388" w14:textId="77777777" w:rsidR="00FD1181" w:rsidRPr="00FD1181" w:rsidRDefault="00FD1181" w:rsidP="00FD1181">
      <w:pPr>
        <w:tabs>
          <w:tab w:val="left" w:pos="567"/>
        </w:tabs>
        <w:spacing w:after="0" w:line="240" w:lineRule="auto"/>
        <w:rPr>
          <w:rFonts w:ascii="Times New Roman" w:hAnsi="Times New Roman"/>
          <w:u w:val="single"/>
        </w:rPr>
      </w:pPr>
      <w:r w:rsidRPr="00FD1181">
        <w:rPr>
          <w:rFonts w:ascii="Times New Roman" w:hAnsi="Times New Roman"/>
          <w:u w:val="single"/>
        </w:rPr>
        <w:t>Vaikų populiacija</w:t>
      </w:r>
    </w:p>
    <w:p w14:paraId="4C1A87DF" w14:textId="6EA0C205"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Dėl SmofKabiven extra Nitrogen esanči</w:t>
      </w:r>
      <w:r w:rsidR="0046514F">
        <w:rPr>
          <w:rFonts w:ascii="Times New Roman" w:hAnsi="Times New Roman"/>
        </w:rPr>
        <w:t>o</w:t>
      </w:r>
      <w:r w:rsidRPr="00FD1181">
        <w:rPr>
          <w:rFonts w:ascii="Times New Roman" w:hAnsi="Times New Roman"/>
        </w:rPr>
        <w:t xml:space="preserve"> aminorūgščių </w:t>
      </w:r>
      <w:r w:rsidR="0046514F">
        <w:rPr>
          <w:rFonts w:ascii="Times New Roman" w:hAnsi="Times New Roman"/>
        </w:rPr>
        <w:t xml:space="preserve">tirpalo </w:t>
      </w:r>
      <w:r w:rsidRPr="00FD1181">
        <w:rPr>
          <w:rFonts w:ascii="Times New Roman" w:hAnsi="Times New Roman"/>
        </w:rPr>
        <w:t>sudėties, vaistinio preparato negalima vartoti naujagimiams ir jaunesniems kaip 2</w:t>
      </w:r>
      <w:r w:rsidRPr="00FD1181">
        <w:rPr>
          <w:rFonts w:ascii="Times New Roman" w:eastAsia="Times New Roman" w:hAnsi="Times New Roman"/>
          <w:lang w:eastAsia="lt-LT"/>
        </w:rPr>
        <w:t> </w:t>
      </w:r>
      <w:r w:rsidRPr="00FD1181">
        <w:rPr>
          <w:rFonts w:ascii="Times New Roman" w:hAnsi="Times New Roman"/>
        </w:rPr>
        <w:t>metų vaikams. SmofKabiven extra Nitrogen vartojimo 2</w:t>
      </w:r>
      <w:r w:rsidR="007C288E" w:rsidRPr="007C288E">
        <w:rPr>
          <w:rFonts w:ascii="Times New Roman" w:hAnsi="Times New Roman"/>
        </w:rPr>
        <w:t>–</w:t>
      </w:r>
      <w:r w:rsidRPr="00FD1181">
        <w:rPr>
          <w:rFonts w:ascii="Times New Roman" w:hAnsi="Times New Roman"/>
        </w:rPr>
        <w:t>16/18 metų vaikams ir paaugliams klinikinės patirties nėra.</w:t>
      </w:r>
    </w:p>
    <w:p w14:paraId="30DB4A15" w14:textId="77777777" w:rsidR="00FD1181" w:rsidRPr="00FD1181" w:rsidRDefault="00FD1181" w:rsidP="00FD1181">
      <w:pPr>
        <w:tabs>
          <w:tab w:val="left" w:pos="567"/>
        </w:tabs>
        <w:spacing w:after="0" w:line="240" w:lineRule="auto"/>
        <w:rPr>
          <w:rFonts w:ascii="Times New Roman" w:hAnsi="Times New Roman"/>
        </w:rPr>
      </w:pPr>
    </w:p>
    <w:p w14:paraId="67B5D9D3" w14:textId="77777777" w:rsidR="00FD1181" w:rsidRPr="00FD1181" w:rsidRDefault="00FD1181" w:rsidP="00FD1181">
      <w:pPr>
        <w:tabs>
          <w:tab w:val="left" w:pos="567"/>
        </w:tabs>
        <w:spacing w:after="0" w:line="240" w:lineRule="auto"/>
        <w:rPr>
          <w:rFonts w:ascii="Times New Roman" w:eastAsia="Times New Roman" w:hAnsi="Times New Roman"/>
          <w:b/>
          <w:lang w:eastAsia="lt-LT"/>
        </w:rPr>
      </w:pPr>
      <w:r w:rsidRPr="00FD1181">
        <w:rPr>
          <w:rFonts w:ascii="Times New Roman" w:hAnsi="Times New Roman"/>
          <w:b/>
        </w:rPr>
        <w:t>4.5</w:t>
      </w:r>
      <w:r w:rsidRPr="00FD1181">
        <w:rPr>
          <w:rFonts w:ascii="Times New Roman" w:hAnsi="Times New Roman"/>
          <w:b/>
        </w:rPr>
        <w:tab/>
        <w:t>Sąveika su kitais vaistiniais preparatais ir kitokia sąveika</w:t>
      </w:r>
    </w:p>
    <w:p w14:paraId="46725775" w14:textId="77777777" w:rsidR="00FD1181" w:rsidRPr="00FD1181" w:rsidRDefault="00FD1181" w:rsidP="00FD1181">
      <w:pPr>
        <w:tabs>
          <w:tab w:val="left" w:pos="567"/>
        </w:tabs>
        <w:spacing w:after="0" w:line="240" w:lineRule="auto"/>
        <w:rPr>
          <w:rFonts w:ascii="Times New Roman" w:hAnsi="Times New Roman"/>
          <w:b/>
        </w:rPr>
      </w:pPr>
    </w:p>
    <w:p w14:paraId="2B91FB3F" w14:textId="52F73934" w:rsidR="00FD1181" w:rsidRPr="00FD1181" w:rsidRDefault="00FD1181" w:rsidP="00FD1181">
      <w:pPr>
        <w:tabs>
          <w:tab w:val="left" w:pos="567"/>
        </w:tabs>
        <w:spacing w:after="0" w:line="240" w:lineRule="auto"/>
        <w:rPr>
          <w:rFonts w:ascii="Times New Roman" w:eastAsia="Times New Roman" w:hAnsi="Times New Roman"/>
          <w:lang w:eastAsia="lt-LT"/>
        </w:rPr>
      </w:pPr>
      <w:r w:rsidRPr="00FD1181">
        <w:rPr>
          <w:rFonts w:ascii="Times New Roman" w:hAnsi="Times New Roman"/>
        </w:rPr>
        <w:t>Galima kai kurių vaistinių preparatų, pvz., insulino ir organizmo lipazių</w:t>
      </w:r>
      <w:r w:rsidR="0038425B">
        <w:rPr>
          <w:rFonts w:ascii="Times New Roman" w:hAnsi="Times New Roman"/>
        </w:rPr>
        <w:t xml:space="preserve"> sistemos</w:t>
      </w:r>
      <w:r w:rsidRPr="00FD1181">
        <w:rPr>
          <w:rFonts w:ascii="Times New Roman" w:hAnsi="Times New Roman"/>
        </w:rPr>
        <w:t xml:space="preserve"> sąveika, tačiau ji yra maž</w:t>
      </w:r>
      <w:r w:rsidR="0038425B">
        <w:rPr>
          <w:rFonts w:ascii="Times New Roman" w:hAnsi="Times New Roman"/>
        </w:rPr>
        <w:t>os klinikinės</w:t>
      </w:r>
      <w:r w:rsidRPr="00FD1181">
        <w:rPr>
          <w:rFonts w:ascii="Times New Roman" w:hAnsi="Times New Roman"/>
        </w:rPr>
        <w:t xml:space="preserve"> reikšm</w:t>
      </w:r>
      <w:r w:rsidR="0038425B">
        <w:rPr>
          <w:rFonts w:ascii="Times New Roman" w:hAnsi="Times New Roman"/>
        </w:rPr>
        <w:t>ės</w:t>
      </w:r>
      <w:r w:rsidRPr="00FD1181">
        <w:rPr>
          <w:rFonts w:ascii="Times New Roman" w:hAnsi="Times New Roman"/>
        </w:rPr>
        <w:t>.</w:t>
      </w:r>
    </w:p>
    <w:p w14:paraId="1A606E44" w14:textId="77777777" w:rsidR="00FD1181" w:rsidRPr="00FD1181" w:rsidRDefault="00FD1181" w:rsidP="00FD1181">
      <w:pPr>
        <w:tabs>
          <w:tab w:val="left" w:pos="567"/>
        </w:tabs>
        <w:spacing w:after="0" w:line="240" w:lineRule="auto"/>
        <w:rPr>
          <w:rFonts w:ascii="Times New Roman" w:hAnsi="Times New Roman"/>
        </w:rPr>
      </w:pPr>
    </w:p>
    <w:p w14:paraId="0072DA09" w14:textId="73BD04A8" w:rsidR="00FD1181" w:rsidRPr="00FD1181" w:rsidRDefault="0038425B" w:rsidP="00FD1181">
      <w:pPr>
        <w:tabs>
          <w:tab w:val="left" w:pos="567"/>
        </w:tabs>
        <w:spacing w:after="0" w:line="240" w:lineRule="auto"/>
        <w:rPr>
          <w:rFonts w:ascii="Times New Roman" w:hAnsi="Times New Roman"/>
        </w:rPr>
      </w:pPr>
      <w:r>
        <w:rPr>
          <w:rFonts w:ascii="Times New Roman" w:hAnsi="Times New Roman"/>
        </w:rPr>
        <w:t>Klinikinėmis dozėmis skiriamas</w:t>
      </w:r>
      <w:r w:rsidR="00FD1181" w:rsidRPr="00FD1181">
        <w:rPr>
          <w:rFonts w:ascii="Times New Roman" w:hAnsi="Times New Roman"/>
        </w:rPr>
        <w:t xml:space="preserve"> heparin</w:t>
      </w:r>
      <w:r>
        <w:rPr>
          <w:rFonts w:ascii="Times New Roman" w:hAnsi="Times New Roman"/>
        </w:rPr>
        <w:t>as sukelia</w:t>
      </w:r>
      <w:r w:rsidR="004D0DA8">
        <w:rPr>
          <w:rFonts w:ascii="Times New Roman" w:hAnsi="Times New Roman"/>
        </w:rPr>
        <w:t xml:space="preserve"> laikiną</w:t>
      </w:r>
      <w:r>
        <w:rPr>
          <w:rFonts w:ascii="Times New Roman" w:hAnsi="Times New Roman"/>
        </w:rPr>
        <w:t xml:space="preserve"> </w:t>
      </w:r>
      <w:r w:rsidR="00FD1181" w:rsidRPr="00FD1181">
        <w:rPr>
          <w:rFonts w:ascii="Times New Roman" w:hAnsi="Times New Roman"/>
        </w:rPr>
        <w:t>lipoproteinlipaz</w:t>
      </w:r>
      <w:r>
        <w:rPr>
          <w:rFonts w:ascii="Times New Roman" w:hAnsi="Times New Roman"/>
        </w:rPr>
        <w:t>ės išsiskyrimą į kraujotaką</w:t>
      </w:r>
      <w:r w:rsidR="00FD1181" w:rsidRPr="00FD1181">
        <w:rPr>
          <w:rFonts w:ascii="Times New Roman" w:hAnsi="Times New Roman"/>
        </w:rPr>
        <w:t xml:space="preserve">. </w:t>
      </w:r>
    </w:p>
    <w:p w14:paraId="512328A4" w14:textId="28403D51" w:rsidR="00FD1181" w:rsidRPr="00FD1181" w:rsidRDefault="0038425B" w:rsidP="00FD1181">
      <w:pPr>
        <w:tabs>
          <w:tab w:val="left" w:pos="567"/>
        </w:tabs>
        <w:spacing w:after="0" w:line="240" w:lineRule="auto"/>
        <w:rPr>
          <w:rFonts w:ascii="Times New Roman" w:hAnsi="Times New Roman"/>
        </w:rPr>
      </w:pPr>
      <w:r>
        <w:rPr>
          <w:rFonts w:ascii="Times New Roman" w:hAnsi="Times New Roman"/>
        </w:rPr>
        <w:t>Iš</w:t>
      </w:r>
      <w:r w:rsidR="00FD1181" w:rsidRPr="00FD1181">
        <w:rPr>
          <w:rFonts w:ascii="Times New Roman" w:hAnsi="Times New Roman"/>
        </w:rPr>
        <w:t xml:space="preserve"> pradži</w:t>
      </w:r>
      <w:r>
        <w:rPr>
          <w:rFonts w:ascii="Times New Roman" w:hAnsi="Times New Roman"/>
        </w:rPr>
        <w:t>ų dėl to</w:t>
      </w:r>
      <w:r w:rsidR="00FD1181" w:rsidRPr="00FD1181">
        <w:rPr>
          <w:rFonts w:ascii="Times New Roman" w:hAnsi="Times New Roman"/>
        </w:rPr>
        <w:t xml:space="preserve"> plazmoje</w:t>
      </w:r>
      <w:r>
        <w:rPr>
          <w:rFonts w:ascii="Times New Roman" w:hAnsi="Times New Roman"/>
        </w:rPr>
        <w:t xml:space="preserve"> </w:t>
      </w:r>
      <w:r w:rsidR="00FD1181" w:rsidRPr="00FD1181">
        <w:rPr>
          <w:rFonts w:ascii="Times New Roman" w:hAnsi="Times New Roman"/>
        </w:rPr>
        <w:t>gali sustiprėti lipolizė, lydima laikinai sumažėjusio trigliceridų klirenso.</w:t>
      </w:r>
    </w:p>
    <w:p w14:paraId="4CDAFD36" w14:textId="77777777" w:rsidR="00FD1181" w:rsidRPr="00FD1181" w:rsidRDefault="00FD1181" w:rsidP="00FD1181">
      <w:pPr>
        <w:tabs>
          <w:tab w:val="left" w:pos="567"/>
        </w:tabs>
        <w:spacing w:after="0" w:line="240" w:lineRule="auto"/>
        <w:rPr>
          <w:rFonts w:ascii="Times New Roman" w:hAnsi="Times New Roman"/>
        </w:rPr>
      </w:pPr>
    </w:p>
    <w:p w14:paraId="0830D990" w14:textId="437D1DDF" w:rsidR="00FD1181" w:rsidRPr="00FD1181" w:rsidRDefault="00FD1181" w:rsidP="00FD1181">
      <w:pPr>
        <w:tabs>
          <w:tab w:val="left" w:pos="567"/>
        </w:tabs>
        <w:spacing w:after="0" w:line="240" w:lineRule="auto"/>
        <w:rPr>
          <w:rFonts w:ascii="Times New Roman" w:eastAsia="Times New Roman" w:hAnsi="Times New Roman"/>
          <w:lang w:eastAsia="lt-LT"/>
        </w:rPr>
      </w:pPr>
      <w:r w:rsidRPr="00FD1181">
        <w:rPr>
          <w:rFonts w:ascii="Times New Roman" w:hAnsi="Times New Roman"/>
        </w:rPr>
        <w:t>Sojų aliejus yra natūralus vitamino K</w:t>
      </w:r>
      <w:r w:rsidRPr="00FD1181">
        <w:rPr>
          <w:rFonts w:ascii="Times New Roman" w:hAnsi="Times New Roman"/>
          <w:vertAlign w:val="subscript"/>
        </w:rPr>
        <w:t xml:space="preserve">1 </w:t>
      </w:r>
      <w:r w:rsidRPr="00FD1181">
        <w:rPr>
          <w:rFonts w:ascii="Times New Roman" w:hAnsi="Times New Roman"/>
        </w:rPr>
        <w:t>šaltinis. Tačiau SmofKabiven extra Nitrogen jo koncentracija yra tokia maža, kad nedaro pastebimos įtakos pacientų, vartojančių kumarino darinių, kraujo krešėjimui.</w:t>
      </w:r>
    </w:p>
    <w:p w14:paraId="55170DBA" w14:textId="77777777" w:rsidR="00FD1181" w:rsidRPr="00FD1181" w:rsidRDefault="00FD1181" w:rsidP="00FD1181">
      <w:pPr>
        <w:tabs>
          <w:tab w:val="left" w:pos="567"/>
        </w:tabs>
        <w:spacing w:after="0" w:line="240" w:lineRule="auto"/>
        <w:rPr>
          <w:rFonts w:ascii="Times New Roman" w:hAnsi="Times New Roman"/>
        </w:rPr>
      </w:pPr>
    </w:p>
    <w:p w14:paraId="70767D0C" w14:textId="77777777" w:rsidR="00FD1181" w:rsidRPr="00FD1181" w:rsidRDefault="00FD1181" w:rsidP="00FD1181">
      <w:pPr>
        <w:tabs>
          <w:tab w:val="left" w:pos="567"/>
        </w:tabs>
        <w:spacing w:after="0" w:line="240" w:lineRule="auto"/>
        <w:rPr>
          <w:rFonts w:ascii="Times New Roman" w:eastAsia="Times New Roman" w:hAnsi="Times New Roman"/>
          <w:b/>
          <w:lang w:eastAsia="lt-LT"/>
        </w:rPr>
      </w:pPr>
      <w:r w:rsidRPr="00FD1181">
        <w:rPr>
          <w:rFonts w:ascii="Times New Roman" w:hAnsi="Times New Roman"/>
          <w:b/>
        </w:rPr>
        <w:t>4.6</w:t>
      </w:r>
      <w:r w:rsidRPr="00FD1181">
        <w:rPr>
          <w:rFonts w:ascii="Times New Roman" w:hAnsi="Times New Roman"/>
          <w:b/>
        </w:rPr>
        <w:tab/>
      </w:r>
      <w:r w:rsidRPr="00FD1181">
        <w:rPr>
          <w:rFonts w:ascii="Times New Roman" w:eastAsia="Times New Roman" w:hAnsi="Times New Roman"/>
          <w:b/>
          <w:lang w:eastAsia="lt-LT"/>
        </w:rPr>
        <w:t>Vaisingumas, nėštumo</w:t>
      </w:r>
      <w:r w:rsidRPr="00FD1181">
        <w:rPr>
          <w:rFonts w:ascii="Times New Roman" w:hAnsi="Times New Roman"/>
          <w:b/>
        </w:rPr>
        <w:t xml:space="preserve"> ir žindymo laikotarpis</w:t>
      </w:r>
    </w:p>
    <w:p w14:paraId="0CA82575" w14:textId="77777777" w:rsidR="00FD1181" w:rsidRPr="00FD1181" w:rsidRDefault="00FD1181" w:rsidP="00FD1181">
      <w:pPr>
        <w:tabs>
          <w:tab w:val="left" w:pos="567"/>
        </w:tabs>
        <w:spacing w:after="0" w:line="240" w:lineRule="auto"/>
        <w:rPr>
          <w:rFonts w:ascii="Times New Roman" w:hAnsi="Times New Roman"/>
          <w:b/>
        </w:rPr>
      </w:pPr>
    </w:p>
    <w:p w14:paraId="29B1A2CB" w14:textId="3548C77E" w:rsidR="00FD1181" w:rsidRPr="00FD1181" w:rsidRDefault="0038425B" w:rsidP="00FD1181">
      <w:pPr>
        <w:tabs>
          <w:tab w:val="left" w:pos="567"/>
        </w:tabs>
        <w:spacing w:after="0" w:line="240" w:lineRule="auto"/>
        <w:rPr>
          <w:rFonts w:ascii="Times New Roman" w:hAnsi="Times New Roman"/>
        </w:rPr>
      </w:pPr>
      <w:r>
        <w:rPr>
          <w:rFonts w:ascii="Times New Roman" w:hAnsi="Times New Roman"/>
        </w:rPr>
        <w:t>D</w:t>
      </w:r>
      <w:r w:rsidR="00FD1181" w:rsidRPr="00FD1181">
        <w:rPr>
          <w:rFonts w:ascii="Times New Roman" w:hAnsi="Times New Roman"/>
        </w:rPr>
        <w:t>uomenų apie SmofKabiven extra Nitrogen vartojimą nėš</w:t>
      </w:r>
      <w:r>
        <w:rPr>
          <w:rFonts w:ascii="Times New Roman" w:hAnsi="Times New Roman"/>
        </w:rPr>
        <w:t>čioms moterims</w:t>
      </w:r>
      <w:r w:rsidR="00FD1181" w:rsidRPr="00FD1181">
        <w:rPr>
          <w:rFonts w:ascii="Times New Roman" w:hAnsi="Times New Roman"/>
        </w:rPr>
        <w:t xml:space="preserve"> ir žindymo metu nėra. Poveikis dauginimosi funkcijai su gyvūnais netirtas. Nėštumo ir žindymo laikotarpiu gali prireikti parenterinės mitybos. SmofKabiven extra Nitrogen nėščiai ar žindančiai moteriai galima</w:t>
      </w:r>
      <w:r>
        <w:rPr>
          <w:rFonts w:ascii="Times New Roman" w:hAnsi="Times New Roman"/>
        </w:rPr>
        <w:t xml:space="preserve"> skirti tik gerai apsvarsčius</w:t>
      </w:r>
      <w:r w:rsidR="00FD1181" w:rsidRPr="00FD1181">
        <w:rPr>
          <w:rFonts w:ascii="Times New Roman" w:hAnsi="Times New Roman"/>
        </w:rPr>
        <w:t>.</w:t>
      </w:r>
    </w:p>
    <w:p w14:paraId="1EBEFC72" w14:textId="77777777" w:rsidR="00FD1181" w:rsidRPr="00FD1181" w:rsidRDefault="00FD1181" w:rsidP="00FD1181">
      <w:pPr>
        <w:tabs>
          <w:tab w:val="left" w:pos="567"/>
        </w:tabs>
        <w:spacing w:after="0" w:line="240" w:lineRule="auto"/>
        <w:rPr>
          <w:rFonts w:ascii="Times New Roman" w:hAnsi="Times New Roman"/>
          <w:i/>
        </w:rPr>
      </w:pPr>
    </w:p>
    <w:p w14:paraId="1FE76BD2" w14:textId="77777777" w:rsidR="00FD1181" w:rsidRPr="00FD1181" w:rsidRDefault="00FD1181" w:rsidP="00FD1181">
      <w:pPr>
        <w:tabs>
          <w:tab w:val="left" w:pos="567"/>
        </w:tabs>
        <w:spacing w:after="0" w:line="240" w:lineRule="auto"/>
        <w:rPr>
          <w:rFonts w:ascii="Times New Roman" w:eastAsia="Times New Roman" w:hAnsi="Times New Roman"/>
          <w:b/>
          <w:lang w:eastAsia="lt-LT"/>
        </w:rPr>
      </w:pPr>
      <w:r w:rsidRPr="00FD1181">
        <w:rPr>
          <w:rFonts w:ascii="Times New Roman" w:hAnsi="Times New Roman"/>
          <w:b/>
        </w:rPr>
        <w:t>4.7</w:t>
      </w:r>
      <w:r w:rsidRPr="00FD1181">
        <w:rPr>
          <w:rFonts w:ascii="Times New Roman" w:hAnsi="Times New Roman"/>
          <w:b/>
        </w:rPr>
        <w:tab/>
        <w:t>Poveikis gebėjimui vairuoti ir valdyti mechanizmus</w:t>
      </w:r>
    </w:p>
    <w:p w14:paraId="0C2018EE" w14:textId="77777777" w:rsidR="00FD1181" w:rsidRPr="00FD1181" w:rsidRDefault="00FD1181" w:rsidP="00FD1181">
      <w:pPr>
        <w:tabs>
          <w:tab w:val="left" w:pos="567"/>
        </w:tabs>
        <w:spacing w:after="0" w:line="240" w:lineRule="auto"/>
        <w:rPr>
          <w:rFonts w:ascii="Times New Roman" w:hAnsi="Times New Roman"/>
          <w:b/>
        </w:rPr>
      </w:pPr>
    </w:p>
    <w:p w14:paraId="46691A6F" w14:textId="77777777" w:rsidR="00FD1181" w:rsidRPr="00FD1181" w:rsidRDefault="00FD1181" w:rsidP="00FD1181">
      <w:pPr>
        <w:tabs>
          <w:tab w:val="left" w:pos="567"/>
        </w:tabs>
        <w:spacing w:after="0" w:line="240" w:lineRule="auto"/>
        <w:rPr>
          <w:rFonts w:ascii="Times New Roman" w:eastAsia="Times New Roman" w:hAnsi="Times New Roman"/>
          <w:lang w:eastAsia="lt-LT"/>
        </w:rPr>
      </w:pPr>
      <w:r w:rsidRPr="00FD1181">
        <w:rPr>
          <w:rFonts w:ascii="Times New Roman" w:hAnsi="Times New Roman"/>
        </w:rPr>
        <w:t>Duomenys neaktualūs.</w:t>
      </w:r>
    </w:p>
    <w:p w14:paraId="4927E219" w14:textId="77777777" w:rsidR="00FD1181" w:rsidRPr="00FD1181" w:rsidRDefault="00FD1181" w:rsidP="00FD1181">
      <w:pPr>
        <w:tabs>
          <w:tab w:val="left" w:pos="567"/>
        </w:tabs>
        <w:spacing w:after="0" w:line="240" w:lineRule="auto"/>
        <w:rPr>
          <w:rFonts w:ascii="Times New Roman" w:hAnsi="Times New Roman"/>
        </w:rPr>
      </w:pPr>
    </w:p>
    <w:p w14:paraId="1A19C7C1" w14:textId="77777777" w:rsidR="00FD1181" w:rsidRPr="00FD1181" w:rsidRDefault="00FD1181" w:rsidP="00FD1181">
      <w:pPr>
        <w:tabs>
          <w:tab w:val="left" w:pos="567"/>
        </w:tabs>
        <w:spacing w:after="0" w:line="240" w:lineRule="auto"/>
        <w:rPr>
          <w:rFonts w:ascii="Times New Roman" w:eastAsia="Times New Roman" w:hAnsi="Times New Roman"/>
          <w:b/>
          <w:lang w:eastAsia="lt-LT"/>
        </w:rPr>
      </w:pPr>
      <w:r w:rsidRPr="00FD1181">
        <w:rPr>
          <w:rFonts w:ascii="Times New Roman" w:hAnsi="Times New Roman"/>
          <w:b/>
        </w:rPr>
        <w:t>4.8</w:t>
      </w:r>
      <w:r w:rsidRPr="00FD1181">
        <w:rPr>
          <w:rFonts w:ascii="Times New Roman" w:hAnsi="Times New Roman"/>
          <w:b/>
        </w:rPr>
        <w:tab/>
        <w:t>Nepageidaujamas poveikis</w:t>
      </w:r>
    </w:p>
    <w:p w14:paraId="6A10F574" w14:textId="77777777" w:rsidR="00FD1181" w:rsidRPr="00FD1181" w:rsidRDefault="00FD1181" w:rsidP="00FD1181">
      <w:pPr>
        <w:tabs>
          <w:tab w:val="left" w:pos="567"/>
        </w:tabs>
        <w:spacing w:after="0" w:line="240" w:lineRule="auto"/>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0"/>
        <w:gridCol w:w="2140"/>
        <w:gridCol w:w="2140"/>
        <w:gridCol w:w="2640"/>
      </w:tblGrid>
      <w:tr w:rsidR="00FD1181" w:rsidRPr="00BB2664" w14:paraId="0CBADE14" w14:textId="77777777" w:rsidTr="004B7883">
        <w:trPr>
          <w:cantSplit/>
        </w:trPr>
        <w:tc>
          <w:tcPr>
            <w:tcW w:w="1181" w:type="pct"/>
          </w:tcPr>
          <w:p w14:paraId="27A541C7" w14:textId="77777777" w:rsidR="00FD1181" w:rsidRPr="00FD1181" w:rsidRDefault="00FD1181" w:rsidP="00FD1181">
            <w:pPr>
              <w:tabs>
                <w:tab w:val="left" w:pos="567"/>
              </w:tabs>
              <w:spacing w:after="0" w:line="240" w:lineRule="auto"/>
              <w:rPr>
                <w:rFonts w:ascii="Times New Roman" w:hAnsi="Times New Roman"/>
              </w:rPr>
            </w:pPr>
          </w:p>
        </w:tc>
        <w:tc>
          <w:tcPr>
            <w:tcW w:w="1181" w:type="pct"/>
            <w:hideMark/>
          </w:tcPr>
          <w:p w14:paraId="09D93295" w14:textId="441A00FE" w:rsidR="00FD1181" w:rsidRPr="00FD1181" w:rsidRDefault="00FD1181" w:rsidP="00FD1181">
            <w:pPr>
              <w:tabs>
                <w:tab w:val="left" w:pos="567"/>
              </w:tabs>
              <w:spacing w:after="0" w:line="240" w:lineRule="auto"/>
              <w:rPr>
                <w:rFonts w:ascii="Times New Roman" w:hAnsi="Times New Roman"/>
                <w:i/>
              </w:rPr>
            </w:pPr>
            <w:r w:rsidRPr="00FD1181">
              <w:rPr>
                <w:rFonts w:ascii="Times New Roman" w:hAnsi="Times New Roman"/>
                <w:i/>
              </w:rPr>
              <w:t>Dažn</w:t>
            </w:r>
            <w:r w:rsidR="0038425B">
              <w:rPr>
                <w:rFonts w:ascii="Times New Roman" w:hAnsi="Times New Roman"/>
                <w:i/>
              </w:rPr>
              <w:t>as</w:t>
            </w:r>
          </w:p>
          <w:p w14:paraId="6C7635F3" w14:textId="77777777" w:rsidR="00FD1181" w:rsidRPr="00FD1181" w:rsidRDefault="00FD1181" w:rsidP="00FD1181">
            <w:pPr>
              <w:tabs>
                <w:tab w:val="left" w:pos="567"/>
              </w:tabs>
              <w:spacing w:after="0" w:line="240" w:lineRule="auto"/>
              <w:rPr>
                <w:rFonts w:ascii="Times New Roman" w:hAnsi="Times New Roman"/>
                <w:i/>
              </w:rPr>
            </w:pPr>
            <w:r w:rsidRPr="00FD1181">
              <w:rPr>
                <w:rFonts w:ascii="Times New Roman" w:hAnsi="Times New Roman"/>
                <w:i/>
              </w:rPr>
              <w:t>nuo &gt;</w:t>
            </w:r>
            <w:r w:rsidR="0038425B">
              <w:rPr>
                <w:rFonts w:ascii="Times New Roman" w:hAnsi="Times New Roman"/>
                <w:i/>
              </w:rPr>
              <w:t> </w:t>
            </w:r>
            <w:r w:rsidRPr="00FD1181">
              <w:rPr>
                <w:rFonts w:ascii="Times New Roman" w:hAnsi="Times New Roman"/>
                <w:i/>
              </w:rPr>
              <w:t>1/100 iki &lt;</w:t>
            </w:r>
            <w:r w:rsidR="0038425B">
              <w:rPr>
                <w:rFonts w:ascii="Times New Roman" w:hAnsi="Times New Roman"/>
                <w:i/>
              </w:rPr>
              <w:t> </w:t>
            </w:r>
            <w:r w:rsidRPr="00FD1181">
              <w:rPr>
                <w:rFonts w:ascii="Times New Roman" w:hAnsi="Times New Roman"/>
                <w:i/>
              </w:rPr>
              <w:t>1/10</w:t>
            </w:r>
          </w:p>
        </w:tc>
        <w:tc>
          <w:tcPr>
            <w:tcW w:w="1181" w:type="pct"/>
            <w:hideMark/>
          </w:tcPr>
          <w:p w14:paraId="0E00917C" w14:textId="34A4F068" w:rsidR="00FD1181" w:rsidRPr="00FD1181" w:rsidRDefault="00FD1181" w:rsidP="00FD1181">
            <w:pPr>
              <w:tabs>
                <w:tab w:val="left" w:pos="567"/>
              </w:tabs>
              <w:spacing w:after="0" w:line="240" w:lineRule="auto"/>
              <w:rPr>
                <w:rFonts w:ascii="Times New Roman" w:hAnsi="Times New Roman"/>
                <w:i/>
              </w:rPr>
            </w:pPr>
            <w:r w:rsidRPr="00FD1181">
              <w:rPr>
                <w:rFonts w:ascii="Times New Roman" w:hAnsi="Times New Roman"/>
                <w:i/>
              </w:rPr>
              <w:t>Nedažn</w:t>
            </w:r>
            <w:r w:rsidR="0038425B">
              <w:rPr>
                <w:rFonts w:ascii="Times New Roman" w:hAnsi="Times New Roman"/>
                <w:i/>
              </w:rPr>
              <w:t>as</w:t>
            </w:r>
          </w:p>
          <w:p w14:paraId="46D9EC3B" w14:textId="77777777" w:rsidR="00FD1181" w:rsidRPr="00FD1181" w:rsidRDefault="00FD1181" w:rsidP="00FD1181">
            <w:pPr>
              <w:tabs>
                <w:tab w:val="left" w:pos="567"/>
              </w:tabs>
              <w:spacing w:after="0" w:line="240" w:lineRule="auto"/>
              <w:rPr>
                <w:rFonts w:ascii="Times New Roman" w:hAnsi="Times New Roman"/>
                <w:i/>
              </w:rPr>
            </w:pPr>
            <w:r w:rsidRPr="00FD1181">
              <w:rPr>
                <w:rFonts w:ascii="Times New Roman" w:hAnsi="Times New Roman"/>
                <w:i/>
              </w:rPr>
              <w:t>nuo &gt;</w:t>
            </w:r>
            <w:r w:rsidR="0038425B">
              <w:rPr>
                <w:rFonts w:ascii="Times New Roman" w:hAnsi="Times New Roman"/>
                <w:i/>
              </w:rPr>
              <w:t> </w:t>
            </w:r>
            <w:r w:rsidRPr="00FD1181">
              <w:rPr>
                <w:rFonts w:ascii="Times New Roman" w:hAnsi="Times New Roman"/>
                <w:i/>
              </w:rPr>
              <w:t>1/1</w:t>
            </w:r>
            <w:r w:rsidR="0038425B">
              <w:rPr>
                <w:rFonts w:ascii="Times New Roman" w:hAnsi="Times New Roman"/>
                <w:i/>
              </w:rPr>
              <w:t> </w:t>
            </w:r>
            <w:r w:rsidRPr="00FD1181">
              <w:rPr>
                <w:rFonts w:ascii="Times New Roman" w:hAnsi="Times New Roman"/>
                <w:i/>
              </w:rPr>
              <w:t>000 iki &lt;</w:t>
            </w:r>
            <w:r w:rsidR="0038425B">
              <w:rPr>
                <w:rFonts w:ascii="Times New Roman" w:hAnsi="Times New Roman"/>
                <w:i/>
              </w:rPr>
              <w:t> </w:t>
            </w:r>
            <w:r w:rsidRPr="00FD1181">
              <w:rPr>
                <w:rFonts w:ascii="Times New Roman" w:hAnsi="Times New Roman"/>
                <w:i/>
              </w:rPr>
              <w:t>1/100</w:t>
            </w:r>
          </w:p>
        </w:tc>
        <w:tc>
          <w:tcPr>
            <w:tcW w:w="1457" w:type="pct"/>
            <w:hideMark/>
          </w:tcPr>
          <w:p w14:paraId="31487764" w14:textId="57E58575" w:rsidR="00FD1181" w:rsidRPr="00FD1181" w:rsidRDefault="00FD1181" w:rsidP="00FD1181">
            <w:pPr>
              <w:tabs>
                <w:tab w:val="left" w:pos="567"/>
              </w:tabs>
              <w:spacing w:after="0" w:line="240" w:lineRule="auto"/>
              <w:rPr>
                <w:rFonts w:ascii="Times New Roman" w:eastAsia="Times New Roman" w:hAnsi="Times New Roman"/>
                <w:i/>
                <w:lang w:eastAsia="lt-LT"/>
              </w:rPr>
            </w:pPr>
            <w:r w:rsidRPr="00FD1181">
              <w:rPr>
                <w:rFonts w:ascii="Times New Roman" w:hAnsi="Times New Roman"/>
                <w:i/>
              </w:rPr>
              <w:t>Ret</w:t>
            </w:r>
            <w:r w:rsidR="0038425B">
              <w:rPr>
                <w:rFonts w:ascii="Times New Roman" w:eastAsia="Times New Roman" w:hAnsi="Times New Roman"/>
                <w:i/>
                <w:lang w:eastAsia="lt-LT"/>
              </w:rPr>
              <w:t>as</w:t>
            </w:r>
          </w:p>
          <w:p w14:paraId="4418F6A5" w14:textId="31EFDEDC" w:rsidR="00FD1181" w:rsidRPr="00FD1181" w:rsidRDefault="00FD1181" w:rsidP="00FD1181">
            <w:pPr>
              <w:tabs>
                <w:tab w:val="left" w:pos="567"/>
              </w:tabs>
              <w:spacing w:after="0" w:line="240" w:lineRule="auto"/>
              <w:rPr>
                <w:rFonts w:ascii="Times New Roman" w:hAnsi="Times New Roman"/>
                <w:i/>
              </w:rPr>
            </w:pPr>
            <w:r w:rsidRPr="00FD1181">
              <w:rPr>
                <w:rFonts w:ascii="Times New Roman" w:hAnsi="Times New Roman"/>
                <w:i/>
              </w:rPr>
              <w:t>nuo &gt;</w:t>
            </w:r>
            <w:r w:rsidR="0038425B">
              <w:rPr>
                <w:rFonts w:ascii="Times New Roman" w:hAnsi="Times New Roman"/>
                <w:i/>
              </w:rPr>
              <w:t> </w:t>
            </w:r>
            <w:r w:rsidRPr="00FD1181">
              <w:rPr>
                <w:rFonts w:ascii="Times New Roman" w:hAnsi="Times New Roman"/>
                <w:i/>
              </w:rPr>
              <w:t>1/10</w:t>
            </w:r>
            <w:r w:rsidR="00F0112C">
              <w:rPr>
                <w:rFonts w:ascii="Times New Roman" w:hAnsi="Times New Roman"/>
                <w:i/>
              </w:rPr>
              <w:t> </w:t>
            </w:r>
            <w:r w:rsidRPr="00FD1181">
              <w:rPr>
                <w:rFonts w:ascii="Times New Roman" w:hAnsi="Times New Roman"/>
                <w:i/>
              </w:rPr>
              <w:t>000 iki &lt;</w:t>
            </w:r>
            <w:r w:rsidR="0038425B">
              <w:rPr>
                <w:rFonts w:ascii="Times New Roman" w:hAnsi="Times New Roman"/>
                <w:i/>
              </w:rPr>
              <w:t> </w:t>
            </w:r>
            <w:r w:rsidRPr="00FD1181">
              <w:rPr>
                <w:rFonts w:ascii="Times New Roman" w:hAnsi="Times New Roman"/>
                <w:i/>
              </w:rPr>
              <w:t>1/1</w:t>
            </w:r>
            <w:r w:rsidR="0038425B">
              <w:rPr>
                <w:rFonts w:ascii="Times New Roman" w:hAnsi="Times New Roman"/>
                <w:i/>
              </w:rPr>
              <w:t> </w:t>
            </w:r>
            <w:r w:rsidRPr="00FD1181">
              <w:rPr>
                <w:rFonts w:ascii="Times New Roman" w:hAnsi="Times New Roman"/>
                <w:i/>
              </w:rPr>
              <w:t>000</w:t>
            </w:r>
          </w:p>
        </w:tc>
      </w:tr>
      <w:tr w:rsidR="00FD1181" w:rsidRPr="00BB2664" w14:paraId="096AC28D" w14:textId="77777777" w:rsidTr="004B7883">
        <w:trPr>
          <w:cantSplit/>
        </w:trPr>
        <w:tc>
          <w:tcPr>
            <w:tcW w:w="1181" w:type="pct"/>
            <w:hideMark/>
          </w:tcPr>
          <w:p w14:paraId="77E65956" w14:textId="77777777" w:rsidR="00FD1181" w:rsidRPr="00FD1181" w:rsidRDefault="00FD1181" w:rsidP="00FD1181">
            <w:pPr>
              <w:tabs>
                <w:tab w:val="left" w:pos="567"/>
              </w:tabs>
              <w:spacing w:after="0" w:line="240" w:lineRule="auto"/>
              <w:rPr>
                <w:rFonts w:ascii="Times New Roman" w:hAnsi="Times New Roman"/>
                <w:i/>
              </w:rPr>
            </w:pPr>
            <w:r w:rsidRPr="00FD1181">
              <w:rPr>
                <w:rFonts w:ascii="Times New Roman" w:hAnsi="Times New Roman"/>
                <w:i/>
              </w:rPr>
              <w:t>Širdies sutrikimai</w:t>
            </w:r>
          </w:p>
        </w:tc>
        <w:tc>
          <w:tcPr>
            <w:tcW w:w="1181" w:type="pct"/>
          </w:tcPr>
          <w:p w14:paraId="5AFE41A9" w14:textId="77777777" w:rsidR="00FD1181" w:rsidRPr="00FD1181" w:rsidRDefault="00FD1181" w:rsidP="00FD1181">
            <w:pPr>
              <w:tabs>
                <w:tab w:val="left" w:pos="567"/>
              </w:tabs>
              <w:spacing w:after="0" w:line="240" w:lineRule="auto"/>
              <w:rPr>
                <w:rFonts w:ascii="Times New Roman" w:hAnsi="Times New Roman"/>
              </w:rPr>
            </w:pPr>
          </w:p>
        </w:tc>
        <w:tc>
          <w:tcPr>
            <w:tcW w:w="1181" w:type="pct"/>
          </w:tcPr>
          <w:p w14:paraId="6729CF54" w14:textId="77777777" w:rsidR="00FD1181" w:rsidRPr="00FD1181" w:rsidRDefault="00FD1181" w:rsidP="00FD1181">
            <w:pPr>
              <w:tabs>
                <w:tab w:val="left" w:pos="567"/>
              </w:tabs>
              <w:spacing w:after="0" w:line="240" w:lineRule="auto"/>
              <w:rPr>
                <w:rFonts w:ascii="Times New Roman" w:hAnsi="Times New Roman"/>
              </w:rPr>
            </w:pPr>
          </w:p>
        </w:tc>
        <w:tc>
          <w:tcPr>
            <w:tcW w:w="1457" w:type="pct"/>
            <w:hideMark/>
          </w:tcPr>
          <w:p w14:paraId="4A03A8AD" w14:textId="77777777"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Tachikardija</w:t>
            </w:r>
          </w:p>
        </w:tc>
      </w:tr>
      <w:tr w:rsidR="00FD1181" w:rsidRPr="00BB2664" w14:paraId="5FF5F6EA" w14:textId="77777777" w:rsidTr="004B7883">
        <w:trPr>
          <w:cantSplit/>
        </w:trPr>
        <w:tc>
          <w:tcPr>
            <w:tcW w:w="1181" w:type="pct"/>
            <w:hideMark/>
          </w:tcPr>
          <w:p w14:paraId="5FB65C8F" w14:textId="77777777" w:rsidR="00FD1181" w:rsidRPr="00FD1181" w:rsidRDefault="00FD1181" w:rsidP="00FD1181">
            <w:pPr>
              <w:tabs>
                <w:tab w:val="left" w:pos="567"/>
              </w:tabs>
              <w:spacing w:after="0" w:line="240" w:lineRule="auto"/>
              <w:rPr>
                <w:rFonts w:ascii="Times New Roman" w:hAnsi="Times New Roman"/>
                <w:i/>
              </w:rPr>
            </w:pPr>
            <w:r w:rsidRPr="00FD1181">
              <w:rPr>
                <w:rFonts w:ascii="Times New Roman" w:hAnsi="Times New Roman"/>
                <w:i/>
              </w:rPr>
              <w:t>Kvėpavimo sistemos, krūtinės ląstos ir tarpuplaučio sutrikimai</w:t>
            </w:r>
          </w:p>
        </w:tc>
        <w:tc>
          <w:tcPr>
            <w:tcW w:w="1181" w:type="pct"/>
            <w:hideMark/>
          </w:tcPr>
          <w:p w14:paraId="7209C2C5" w14:textId="77777777" w:rsidR="00FD1181" w:rsidRPr="00FD1181" w:rsidRDefault="00FD1181" w:rsidP="00FD1181">
            <w:pPr>
              <w:tabs>
                <w:tab w:val="left" w:pos="567"/>
              </w:tabs>
              <w:spacing w:after="0" w:line="240" w:lineRule="auto"/>
              <w:rPr>
                <w:rFonts w:ascii="Times New Roman" w:hAnsi="Times New Roman"/>
              </w:rPr>
            </w:pPr>
          </w:p>
        </w:tc>
        <w:tc>
          <w:tcPr>
            <w:tcW w:w="1181" w:type="pct"/>
          </w:tcPr>
          <w:p w14:paraId="7B820430" w14:textId="77777777" w:rsidR="00FD1181" w:rsidRPr="00FD1181" w:rsidRDefault="00FD1181" w:rsidP="00FD1181">
            <w:pPr>
              <w:tabs>
                <w:tab w:val="left" w:pos="567"/>
              </w:tabs>
              <w:spacing w:after="0" w:line="240" w:lineRule="auto"/>
              <w:rPr>
                <w:rFonts w:ascii="Times New Roman" w:hAnsi="Times New Roman"/>
              </w:rPr>
            </w:pPr>
          </w:p>
        </w:tc>
        <w:tc>
          <w:tcPr>
            <w:tcW w:w="1457" w:type="pct"/>
            <w:hideMark/>
          </w:tcPr>
          <w:p w14:paraId="45E792C2" w14:textId="77777777" w:rsidR="00FD1181" w:rsidRPr="00FD1181" w:rsidRDefault="00FD1181" w:rsidP="00FD1181">
            <w:pPr>
              <w:tabs>
                <w:tab w:val="left" w:pos="567"/>
              </w:tabs>
              <w:spacing w:after="0" w:line="240" w:lineRule="auto"/>
              <w:rPr>
                <w:rFonts w:ascii="Times New Roman" w:eastAsia="Times New Roman" w:hAnsi="Times New Roman"/>
                <w:lang w:eastAsia="lt-LT"/>
              </w:rPr>
            </w:pPr>
            <w:r w:rsidRPr="00FD1181">
              <w:rPr>
                <w:rFonts w:ascii="Times New Roman" w:hAnsi="Times New Roman"/>
              </w:rPr>
              <w:t>Dusulys</w:t>
            </w:r>
          </w:p>
        </w:tc>
      </w:tr>
      <w:tr w:rsidR="00FD1181" w:rsidRPr="00BB2664" w14:paraId="027AFB24" w14:textId="77777777" w:rsidTr="004B7883">
        <w:trPr>
          <w:cantSplit/>
        </w:trPr>
        <w:tc>
          <w:tcPr>
            <w:tcW w:w="1181" w:type="pct"/>
            <w:hideMark/>
          </w:tcPr>
          <w:p w14:paraId="7A0E520F" w14:textId="77777777" w:rsidR="00FD1181" w:rsidRPr="00FD1181" w:rsidRDefault="00FD1181" w:rsidP="00FD1181">
            <w:pPr>
              <w:tabs>
                <w:tab w:val="left" w:pos="567"/>
              </w:tabs>
              <w:spacing w:after="0" w:line="240" w:lineRule="auto"/>
              <w:rPr>
                <w:rFonts w:ascii="Times New Roman" w:hAnsi="Times New Roman"/>
                <w:i/>
              </w:rPr>
            </w:pPr>
            <w:r w:rsidRPr="00FD1181">
              <w:rPr>
                <w:rFonts w:ascii="Times New Roman" w:hAnsi="Times New Roman"/>
                <w:i/>
              </w:rPr>
              <w:t>Virškinimo trakto sutrikimai</w:t>
            </w:r>
          </w:p>
        </w:tc>
        <w:tc>
          <w:tcPr>
            <w:tcW w:w="1181" w:type="pct"/>
          </w:tcPr>
          <w:p w14:paraId="126F0E9A" w14:textId="77777777" w:rsidR="00FD1181" w:rsidRPr="00FD1181" w:rsidRDefault="00FD1181" w:rsidP="00FD1181">
            <w:pPr>
              <w:tabs>
                <w:tab w:val="left" w:pos="567"/>
              </w:tabs>
              <w:spacing w:after="0" w:line="240" w:lineRule="auto"/>
              <w:rPr>
                <w:rFonts w:ascii="Times New Roman" w:hAnsi="Times New Roman"/>
              </w:rPr>
            </w:pPr>
          </w:p>
        </w:tc>
        <w:tc>
          <w:tcPr>
            <w:tcW w:w="1181" w:type="pct"/>
            <w:hideMark/>
          </w:tcPr>
          <w:p w14:paraId="498FD4E1" w14:textId="1B3DC734" w:rsidR="00FD1181" w:rsidRPr="00FD1181" w:rsidRDefault="00FD1181" w:rsidP="00FD1181">
            <w:pPr>
              <w:tabs>
                <w:tab w:val="left" w:pos="567"/>
              </w:tabs>
              <w:spacing w:after="0" w:line="240" w:lineRule="auto"/>
              <w:rPr>
                <w:rFonts w:ascii="Times New Roman" w:eastAsia="Times New Roman" w:hAnsi="Times New Roman"/>
                <w:lang w:eastAsia="lt-LT"/>
              </w:rPr>
            </w:pPr>
            <w:r w:rsidRPr="00FD1181">
              <w:rPr>
                <w:rFonts w:ascii="Times New Roman" w:hAnsi="Times New Roman"/>
              </w:rPr>
              <w:t>Apetito ne</w:t>
            </w:r>
            <w:r w:rsidR="0038425B">
              <w:rPr>
                <w:rFonts w:ascii="Times New Roman" w:hAnsi="Times New Roman"/>
              </w:rPr>
              <w:t>buvimas</w:t>
            </w:r>
            <w:r w:rsidRPr="00FD1181">
              <w:rPr>
                <w:rFonts w:ascii="Times New Roman" w:hAnsi="Times New Roman"/>
              </w:rPr>
              <w:t>, pykinimas, vėmimas</w:t>
            </w:r>
          </w:p>
        </w:tc>
        <w:tc>
          <w:tcPr>
            <w:tcW w:w="1457" w:type="pct"/>
          </w:tcPr>
          <w:p w14:paraId="2DE698A7" w14:textId="77777777" w:rsidR="00FD1181" w:rsidRPr="00FD1181" w:rsidRDefault="00FD1181" w:rsidP="00FD1181">
            <w:pPr>
              <w:tabs>
                <w:tab w:val="left" w:pos="567"/>
              </w:tabs>
              <w:spacing w:after="0" w:line="240" w:lineRule="auto"/>
              <w:rPr>
                <w:rFonts w:ascii="Times New Roman" w:hAnsi="Times New Roman"/>
              </w:rPr>
            </w:pPr>
          </w:p>
        </w:tc>
      </w:tr>
      <w:tr w:rsidR="00FD1181" w:rsidRPr="00BB2664" w14:paraId="1B87A678" w14:textId="77777777" w:rsidTr="004B7883">
        <w:trPr>
          <w:cantSplit/>
        </w:trPr>
        <w:tc>
          <w:tcPr>
            <w:tcW w:w="1181" w:type="pct"/>
            <w:hideMark/>
          </w:tcPr>
          <w:p w14:paraId="43013798" w14:textId="77777777" w:rsidR="00FD1181" w:rsidRPr="00FD1181" w:rsidRDefault="00FD1181" w:rsidP="00FD1181">
            <w:pPr>
              <w:tabs>
                <w:tab w:val="left" w:pos="567"/>
              </w:tabs>
              <w:spacing w:after="0" w:line="240" w:lineRule="auto"/>
              <w:rPr>
                <w:rFonts w:ascii="Times New Roman" w:hAnsi="Times New Roman"/>
                <w:i/>
              </w:rPr>
            </w:pPr>
            <w:r w:rsidRPr="00FD1181">
              <w:rPr>
                <w:rFonts w:ascii="Times New Roman" w:hAnsi="Times New Roman"/>
                <w:i/>
              </w:rPr>
              <w:t>Metabolizmo ir mitybos sutrikimai</w:t>
            </w:r>
          </w:p>
        </w:tc>
        <w:tc>
          <w:tcPr>
            <w:tcW w:w="1181" w:type="pct"/>
          </w:tcPr>
          <w:p w14:paraId="20BE9FCF" w14:textId="77777777" w:rsidR="00FD1181" w:rsidRPr="00FD1181" w:rsidRDefault="00FD1181" w:rsidP="00FD1181">
            <w:pPr>
              <w:tabs>
                <w:tab w:val="left" w:pos="567"/>
              </w:tabs>
              <w:spacing w:after="0" w:line="240" w:lineRule="auto"/>
              <w:rPr>
                <w:rFonts w:ascii="Times New Roman" w:hAnsi="Times New Roman"/>
              </w:rPr>
            </w:pPr>
          </w:p>
        </w:tc>
        <w:tc>
          <w:tcPr>
            <w:tcW w:w="1181" w:type="pct"/>
            <w:hideMark/>
          </w:tcPr>
          <w:p w14:paraId="4C058DA8" w14:textId="2C0FC65F" w:rsidR="00FD1181" w:rsidRPr="00FD1181" w:rsidRDefault="00FD1181" w:rsidP="00FD1181">
            <w:pPr>
              <w:tabs>
                <w:tab w:val="left" w:pos="567"/>
              </w:tabs>
              <w:spacing w:after="0" w:line="240" w:lineRule="auto"/>
              <w:rPr>
                <w:rFonts w:ascii="Times New Roman" w:eastAsia="Times New Roman" w:hAnsi="Times New Roman"/>
                <w:lang w:eastAsia="lt-LT"/>
              </w:rPr>
            </w:pPr>
            <w:r w:rsidRPr="00FD1181">
              <w:rPr>
                <w:rFonts w:ascii="Times New Roman" w:hAnsi="Times New Roman"/>
              </w:rPr>
              <w:t>Kepenų fermentų aktyvumo padidėjimas plazmoje</w:t>
            </w:r>
          </w:p>
        </w:tc>
        <w:tc>
          <w:tcPr>
            <w:tcW w:w="1457" w:type="pct"/>
          </w:tcPr>
          <w:p w14:paraId="0C184E7C" w14:textId="77777777" w:rsidR="00FD1181" w:rsidRPr="00FD1181" w:rsidRDefault="00FD1181" w:rsidP="00FD1181">
            <w:pPr>
              <w:tabs>
                <w:tab w:val="left" w:pos="567"/>
              </w:tabs>
              <w:spacing w:after="0" w:line="240" w:lineRule="auto"/>
              <w:rPr>
                <w:rFonts w:ascii="Times New Roman" w:hAnsi="Times New Roman"/>
              </w:rPr>
            </w:pPr>
          </w:p>
        </w:tc>
      </w:tr>
      <w:tr w:rsidR="00FD1181" w:rsidRPr="00BB2664" w14:paraId="2713F3B5" w14:textId="77777777" w:rsidTr="004B7883">
        <w:trPr>
          <w:cantSplit/>
        </w:trPr>
        <w:tc>
          <w:tcPr>
            <w:tcW w:w="1181" w:type="pct"/>
            <w:hideMark/>
          </w:tcPr>
          <w:p w14:paraId="3E09FEA5" w14:textId="77777777" w:rsidR="00FD1181" w:rsidRPr="00FD1181" w:rsidRDefault="00FD1181" w:rsidP="00FD1181">
            <w:pPr>
              <w:tabs>
                <w:tab w:val="left" w:pos="567"/>
              </w:tabs>
              <w:spacing w:after="0" w:line="240" w:lineRule="auto"/>
              <w:rPr>
                <w:rFonts w:ascii="Times New Roman" w:hAnsi="Times New Roman"/>
                <w:i/>
              </w:rPr>
            </w:pPr>
            <w:r w:rsidRPr="00FD1181">
              <w:rPr>
                <w:rFonts w:ascii="Times New Roman" w:hAnsi="Times New Roman"/>
                <w:i/>
              </w:rPr>
              <w:t>Kraujagyslių sutrikimai</w:t>
            </w:r>
          </w:p>
        </w:tc>
        <w:tc>
          <w:tcPr>
            <w:tcW w:w="1181" w:type="pct"/>
          </w:tcPr>
          <w:p w14:paraId="207ACA7F" w14:textId="77777777" w:rsidR="00FD1181" w:rsidRPr="00FD1181" w:rsidRDefault="00FD1181" w:rsidP="00FD1181">
            <w:pPr>
              <w:tabs>
                <w:tab w:val="left" w:pos="567"/>
              </w:tabs>
              <w:spacing w:after="0" w:line="240" w:lineRule="auto"/>
              <w:rPr>
                <w:rFonts w:ascii="Times New Roman" w:hAnsi="Times New Roman"/>
              </w:rPr>
            </w:pPr>
          </w:p>
        </w:tc>
        <w:tc>
          <w:tcPr>
            <w:tcW w:w="1181" w:type="pct"/>
          </w:tcPr>
          <w:p w14:paraId="21B739B6" w14:textId="77777777" w:rsidR="00FD1181" w:rsidRPr="00FD1181" w:rsidRDefault="00FD1181" w:rsidP="00FD1181">
            <w:pPr>
              <w:tabs>
                <w:tab w:val="left" w:pos="567"/>
              </w:tabs>
              <w:spacing w:after="0" w:line="240" w:lineRule="auto"/>
              <w:rPr>
                <w:rFonts w:ascii="Times New Roman" w:hAnsi="Times New Roman"/>
              </w:rPr>
            </w:pPr>
          </w:p>
        </w:tc>
        <w:tc>
          <w:tcPr>
            <w:tcW w:w="1457" w:type="pct"/>
          </w:tcPr>
          <w:p w14:paraId="0D2DD137" w14:textId="77777777"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Hipotenzija, hipertenzija</w:t>
            </w:r>
          </w:p>
          <w:p w14:paraId="31BFD325" w14:textId="77777777" w:rsidR="00FD1181" w:rsidRPr="00FD1181" w:rsidRDefault="00FD1181" w:rsidP="00FD1181">
            <w:pPr>
              <w:tabs>
                <w:tab w:val="left" w:pos="567"/>
              </w:tabs>
              <w:spacing w:after="0" w:line="240" w:lineRule="auto"/>
              <w:rPr>
                <w:rFonts w:ascii="Times New Roman" w:hAnsi="Times New Roman"/>
              </w:rPr>
            </w:pPr>
          </w:p>
        </w:tc>
      </w:tr>
      <w:tr w:rsidR="00FD1181" w:rsidRPr="00BB2664" w14:paraId="21DA7A5A" w14:textId="77777777" w:rsidTr="004B7883">
        <w:trPr>
          <w:cantSplit/>
        </w:trPr>
        <w:tc>
          <w:tcPr>
            <w:tcW w:w="1181" w:type="pct"/>
            <w:hideMark/>
          </w:tcPr>
          <w:p w14:paraId="4379223F" w14:textId="77777777" w:rsidR="00FD1181" w:rsidRPr="00FD1181" w:rsidRDefault="00FD1181" w:rsidP="00FD1181">
            <w:pPr>
              <w:tabs>
                <w:tab w:val="left" w:pos="567"/>
              </w:tabs>
              <w:spacing w:after="0" w:line="240" w:lineRule="auto"/>
              <w:rPr>
                <w:rFonts w:ascii="Times New Roman" w:hAnsi="Times New Roman"/>
                <w:i/>
              </w:rPr>
            </w:pPr>
            <w:r w:rsidRPr="00FD1181">
              <w:rPr>
                <w:rFonts w:ascii="Times New Roman" w:hAnsi="Times New Roman"/>
                <w:i/>
              </w:rPr>
              <w:lastRenderedPageBreak/>
              <w:t>Bendrieji sutrikimai ir vartojimo vietos pažeidimai</w:t>
            </w:r>
          </w:p>
        </w:tc>
        <w:tc>
          <w:tcPr>
            <w:tcW w:w="1181" w:type="pct"/>
            <w:hideMark/>
          </w:tcPr>
          <w:p w14:paraId="1923AD45" w14:textId="6E05820D" w:rsidR="00FD1181" w:rsidRPr="00FD1181" w:rsidRDefault="00222BAF" w:rsidP="00FD1181">
            <w:pPr>
              <w:tabs>
                <w:tab w:val="left" w:pos="567"/>
              </w:tabs>
              <w:spacing w:after="0" w:line="240" w:lineRule="auto"/>
              <w:rPr>
                <w:rFonts w:ascii="Times New Roman" w:eastAsia="Times New Roman" w:hAnsi="Times New Roman"/>
                <w:lang w:eastAsia="lt-LT"/>
              </w:rPr>
            </w:pPr>
            <w:r>
              <w:rPr>
                <w:rFonts w:ascii="Times New Roman" w:hAnsi="Times New Roman"/>
              </w:rPr>
              <w:t>Nedidelis</w:t>
            </w:r>
            <w:r w:rsidR="00FD1181" w:rsidRPr="00FD1181">
              <w:rPr>
                <w:rFonts w:ascii="Times New Roman" w:hAnsi="Times New Roman"/>
              </w:rPr>
              <w:t xml:space="preserve"> kūno temperatūr</w:t>
            </w:r>
            <w:r>
              <w:rPr>
                <w:rFonts w:ascii="Times New Roman" w:hAnsi="Times New Roman"/>
              </w:rPr>
              <w:t>os padidėjimas</w:t>
            </w:r>
          </w:p>
        </w:tc>
        <w:tc>
          <w:tcPr>
            <w:tcW w:w="1181" w:type="pct"/>
            <w:hideMark/>
          </w:tcPr>
          <w:p w14:paraId="08BAF681" w14:textId="77777777" w:rsidR="00FD1181" w:rsidRPr="00FD1181" w:rsidRDefault="00FD1181" w:rsidP="00FD1181">
            <w:pPr>
              <w:tabs>
                <w:tab w:val="left" w:pos="567"/>
              </w:tabs>
              <w:spacing w:after="0" w:line="240" w:lineRule="auto"/>
              <w:rPr>
                <w:rFonts w:ascii="Times New Roman" w:eastAsia="Times New Roman" w:hAnsi="Times New Roman"/>
                <w:lang w:eastAsia="lt-LT"/>
              </w:rPr>
            </w:pPr>
            <w:r w:rsidRPr="00FD1181">
              <w:rPr>
                <w:rFonts w:ascii="Times New Roman" w:hAnsi="Times New Roman"/>
              </w:rPr>
              <w:t>Drebulys, svaigulys, galvos skausmas</w:t>
            </w:r>
          </w:p>
        </w:tc>
        <w:tc>
          <w:tcPr>
            <w:tcW w:w="1457" w:type="pct"/>
            <w:hideMark/>
          </w:tcPr>
          <w:p w14:paraId="078F5C74" w14:textId="5A457882"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Padidėjusio jautrumo reakcij</w:t>
            </w:r>
            <w:r w:rsidR="00222BAF">
              <w:rPr>
                <w:rFonts w:ascii="Times New Roman" w:hAnsi="Times New Roman"/>
              </w:rPr>
              <w:t>a</w:t>
            </w:r>
            <w:r w:rsidRPr="00FD1181">
              <w:rPr>
                <w:rFonts w:ascii="Times New Roman" w:hAnsi="Times New Roman"/>
              </w:rPr>
              <w:t xml:space="preserve"> (pvz., anafilaksinė arba anafilaktoidinė reakcija, odos išbėrimas, dilgėlinė, </w:t>
            </w:r>
            <w:r w:rsidR="00F102BE">
              <w:rPr>
                <w:rFonts w:ascii="Times New Roman" w:hAnsi="Times New Roman"/>
              </w:rPr>
              <w:t>staigus</w:t>
            </w:r>
            <w:r w:rsidR="00C26AE6">
              <w:rPr>
                <w:rFonts w:ascii="Times New Roman" w:hAnsi="Times New Roman"/>
              </w:rPr>
              <w:t xml:space="preserve"> </w:t>
            </w:r>
            <w:r w:rsidRPr="00FD1181">
              <w:rPr>
                <w:rFonts w:ascii="Times New Roman" w:hAnsi="Times New Roman"/>
              </w:rPr>
              <w:t>paraudimas, galvos skausmas), karščio ar šalčio pojūtis, blyškumas, cianozė, sprando, nugaros, kaulų, krūtinės ir juosmens skausmas.</w:t>
            </w:r>
          </w:p>
        </w:tc>
      </w:tr>
    </w:tbl>
    <w:p w14:paraId="5594889D" w14:textId="77777777" w:rsidR="00FD1181" w:rsidRPr="00FD1181" w:rsidRDefault="00FD1181" w:rsidP="00FD1181">
      <w:pPr>
        <w:tabs>
          <w:tab w:val="left" w:pos="567"/>
        </w:tabs>
        <w:spacing w:after="0" w:line="240" w:lineRule="auto"/>
        <w:rPr>
          <w:rFonts w:ascii="Times New Roman" w:hAnsi="Times New Roman"/>
        </w:rPr>
      </w:pPr>
    </w:p>
    <w:p w14:paraId="3E49D889" w14:textId="77777777"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Jeigu atsiranda toks šalutinis poveikis, SmofKabiven extra Nitrogen infuziją reikia nutraukti arba, jei būtina, tęsti, bet mažesne doze.</w:t>
      </w:r>
    </w:p>
    <w:p w14:paraId="3204D005" w14:textId="77777777" w:rsidR="00FD1181" w:rsidRPr="00FD1181" w:rsidRDefault="00FD1181" w:rsidP="00FD1181">
      <w:pPr>
        <w:tabs>
          <w:tab w:val="left" w:pos="567"/>
        </w:tabs>
        <w:spacing w:after="0" w:line="240" w:lineRule="auto"/>
        <w:rPr>
          <w:rFonts w:ascii="Times New Roman" w:hAnsi="Times New Roman"/>
        </w:rPr>
      </w:pPr>
    </w:p>
    <w:p w14:paraId="7DAD17E5" w14:textId="362D0438" w:rsidR="00FD1181" w:rsidRPr="00FD1181" w:rsidRDefault="00FD1181" w:rsidP="00FD1181">
      <w:pPr>
        <w:tabs>
          <w:tab w:val="left" w:pos="567"/>
        </w:tabs>
        <w:spacing w:after="0" w:line="240" w:lineRule="auto"/>
        <w:rPr>
          <w:rFonts w:ascii="Times New Roman" w:eastAsia="Times New Roman" w:hAnsi="Times New Roman"/>
          <w:i/>
          <w:lang w:eastAsia="lt-LT"/>
        </w:rPr>
      </w:pPr>
      <w:r w:rsidRPr="00FD1181">
        <w:rPr>
          <w:rFonts w:ascii="Times New Roman" w:hAnsi="Times New Roman"/>
          <w:i/>
        </w:rPr>
        <w:t>Riebalų pertekliaus sindromas</w:t>
      </w:r>
    </w:p>
    <w:p w14:paraId="747AA25A" w14:textId="77777777"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Sutrikus trigliceridų eliminacijai arba perdozavus vaistinio preparato, gali pasireikšti riebalų pertekliaus sindromas, todėl būtina sekti, ar neatsiranda metabolizmo perkrovos simptomų.</w:t>
      </w:r>
    </w:p>
    <w:p w14:paraId="1FB341C5" w14:textId="59CD0C6F"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Priežastis gali būti genetinė (kiekvieno žmogaus metabolizmas būna skirtingas), be to, lipidų metabolizmui gali turėti įtakos persirgtos ligos arba liga, kuria sergama. Tačiau šis sindromas gali atsirasti ir tuo atveju, jeigu pasireiškia sunki hipertrigliceridemija, t.</w:t>
      </w:r>
      <w:r w:rsidR="00272D5C">
        <w:rPr>
          <w:rFonts w:ascii="Times New Roman" w:hAnsi="Times New Roman"/>
        </w:rPr>
        <w:t> </w:t>
      </w:r>
      <w:r w:rsidRPr="00FD1181">
        <w:rPr>
          <w:rFonts w:ascii="Times New Roman" w:hAnsi="Times New Roman"/>
        </w:rPr>
        <w:t xml:space="preserve">y., jei įprastu rekomenduojamu greičiu infuzuojant vaistinio preparato staigiai pakinta paciento būklė, pvz., sutrinka inkstų funkcija arba susergama infekcine liga. Riebalų pertekliaus sindromo metu atsiranda hiperlipidemija, karščiavimas, audinių infiltracija lipidais, padidėja kepenys (kartu galima gelta), padidėja blužnis, </w:t>
      </w:r>
      <w:r w:rsidR="008A427D">
        <w:rPr>
          <w:rFonts w:ascii="Times New Roman" w:hAnsi="Times New Roman"/>
        </w:rPr>
        <w:t xml:space="preserve">atsiranda </w:t>
      </w:r>
      <w:r w:rsidRPr="00FD1181">
        <w:rPr>
          <w:rFonts w:ascii="Times New Roman" w:hAnsi="Times New Roman"/>
        </w:rPr>
        <w:t>anemija, leukopenija, trombocitopenija, sutrinka kraujo krešėjimas,</w:t>
      </w:r>
      <w:r w:rsidR="008A427D">
        <w:rPr>
          <w:rFonts w:ascii="Times New Roman" w:hAnsi="Times New Roman"/>
        </w:rPr>
        <w:t xml:space="preserve"> atsiranda</w:t>
      </w:r>
      <w:r w:rsidRPr="00FD1181">
        <w:rPr>
          <w:rFonts w:ascii="Times New Roman" w:hAnsi="Times New Roman"/>
        </w:rPr>
        <w:t xml:space="preserve"> hemolizė</w:t>
      </w:r>
      <w:r w:rsidR="004D0DA8">
        <w:rPr>
          <w:rFonts w:ascii="Times New Roman" w:hAnsi="Times New Roman"/>
        </w:rPr>
        <w:t>,</w:t>
      </w:r>
      <w:r w:rsidRPr="00FD1181">
        <w:rPr>
          <w:rFonts w:ascii="Times New Roman" w:hAnsi="Times New Roman"/>
        </w:rPr>
        <w:t xml:space="preserve"> retikulocitozė, pakinta kepenų funkcijos tyrimų rodmenys ir ištinka koma. </w:t>
      </w:r>
      <w:r w:rsidR="008A427D">
        <w:rPr>
          <w:rFonts w:ascii="Times New Roman" w:hAnsi="Times New Roman"/>
        </w:rPr>
        <w:t>N</w:t>
      </w:r>
      <w:r w:rsidRPr="00FD1181">
        <w:rPr>
          <w:rFonts w:ascii="Times New Roman" w:hAnsi="Times New Roman"/>
        </w:rPr>
        <w:t xml:space="preserve">utraukus riebalų emulsijos infuziją, </w:t>
      </w:r>
      <w:r w:rsidR="008A427D">
        <w:rPr>
          <w:rFonts w:ascii="Times New Roman" w:hAnsi="Times New Roman"/>
        </w:rPr>
        <w:t>simptomai paprastai</w:t>
      </w:r>
      <w:r w:rsidR="008A427D" w:rsidRPr="00FD1181">
        <w:rPr>
          <w:rFonts w:ascii="Times New Roman" w:hAnsi="Times New Roman"/>
        </w:rPr>
        <w:t xml:space="preserve"> </w:t>
      </w:r>
      <w:r w:rsidRPr="00FD1181">
        <w:rPr>
          <w:rFonts w:ascii="Times New Roman" w:hAnsi="Times New Roman"/>
        </w:rPr>
        <w:t>išnyksta.</w:t>
      </w:r>
    </w:p>
    <w:p w14:paraId="3AEEEBC6" w14:textId="77777777" w:rsidR="00FD1181" w:rsidRPr="00FD1181" w:rsidRDefault="00FD1181" w:rsidP="00FD1181">
      <w:pPr>
        <w:tabs>
          <w:tab w:val="left" w:pos="567"/>
        </w:tabs>
        <w:spacing w:after="0" w:line="240" w:lineRule="auto"/>
        <w:rPr>
          <w:rFonts w:ascii="Times New Roman" w:hAnsi="Times New Roman"/>
        </w:rPr>
      </w:pPr>
    </w:p>
    <w:p w14:paraId="7AD7D029" w14:textId="77777777" w:rsidR="00FD1181" w:rsidRPr="00FD1181" w:rsidRDefault="00FD1181" w:rsidP="00FD1181">
      <w:pPr>
        <w:tabs>
          <w:tab w:val="left" w:pos="567"/>
        </w:tabs>
        <w:spacing w:after="0" w:line="240" w:lineRule="auto"/>
        <w:rPr>
          <w:rFonts w:ascii="Times New Roman" w:hAnsi="Times New Roman"/>
          <w:i/>
        </w:rPr>
      </w:pPr>
      <w:r w:rsidRPr="00FD1181">
        <w:rPr>
          <w:rFonts w:ascii="Times New Roman" w:hAnsi="Times New Roman"/>
          <w:i/>
        </w:rPr>
        <w:t xml:space="preserve">Aminorūgščių </w:t>
      </w:r>
      <w:r w:rsidR="008A427D">
        <w:rPr>
          <w:rFonts w:ascii="Times New Roman" w:hAnsi="Times New Roman"/>
          <w:i/>
        </w:rPr>
        <w:t xml:space="preserve">infuzijos </w:t>
      </w:r>
      <w:r w:rsidRPr="00FD1181">
        <w:rPr>
          <w:rFonts w:ascii="Times New Roman" w:hAnsi="Times New Roman"/>
          <w:i/>
        </w:rPr>
        <w:t>perteklius</w:t>
      </w:r>
    </w:p>
    <w:p w14:paraId="4459AECE" w14:textId="38AB21E7"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 xml:space="preserve">SmofKabiven extra Nitrogen sudėtyje esančios aminorūgštys, kaip ir kitos aminorūgštys, gali sukelti nepageidaujamą poveikį, jeigu rekomenduojamas infuzijos greitis bus </w:t>
      </w:r>
      <w:r w:rsidR="008A427D">
        <w:rPr>
          <w:rFonts w:ascii="Times New Roman" w:hAnsi="Times New Roman"/>
        </w:rPr>
        <w:t>viršytas</w:t>
      </w:r>
      <w:r w:rsidRPr="00FD1181">
        <w:rPr>
          <w:rFonts w:ascii="Times New Roman" w:hAnsi="Times New Roman"/>
        </w:rPr>
        <w:t xml:space="preserve">. Toks poveikis pasireiškia pykinimu, vėmimu, </w:t>
      </w:r>
      <w:r w:rsidR="008A427D">
        <w:rPr>
          <w:rFonts w:ascii="Times New Roman" w:hAnsi="Times New Roman"/>
        </w:rPr>
        <w:t>šaltkrėčiu</w:t>
      </w:r>
      <w:r w:rsidRPr="00FD1181">
        <w:rPr>
          <w:rFonts w:ascii="Times New Roman" w:hAnsi="Times New Roman"/>
        </w:rPr>
        <w:t xml:space="preserve"> ir prakaitavimu. Be to, </w:t>
      </w:r>
      <w:r w:rsidR="008A427D">
        <w:rPr>
          <w:rFonts w:ascii="Times New Roman" w:hAnsi="Times New Roman"/>
        </w:rPr>
        <w:t xml:space="preserve">dėl aminorūgščių infuzijos </w:t>
      </w:r>
      <w:r w:rsidRPr="00FD1181">
        <w:rPr>
          <w:rFonts w:ascii="Times New Roman" w:hAnsi="Times New Roman"/>
        </w:rPr>
        <w:t>gali padidėti kūno temperatūra. Esant sutrikusiai inkstų funkcijai, gali padidėti azoto turinčių metabolitų koncentracija (pvz., kreatinino, šlapalo).</w:t>
      </w:r>
    </w:p>
    <w:p w14:paraId="3F93DCB1" w14:textId="77777777" w:rsidR="00FD1181" w:rsidRPr="00FD1181" w:rsidRDefault="00FD1181" w:rsidP="00FD1181">
      <w:pPr>
        <w:tabs>
          <w:tab w:val="left" w:pos="567"/>
        </w:tabs>
        <w:spacing w:after="0" w:line="240" w:lineRule="auto"/>
        <w:rPr>
          <w:rFonts w:ascii="Times New Roman" w:hAnsi="Times New Roman"/>
        </w:rPr>
      </w:pPr>
    </w:p>
    <w:p w14:paraId="2686538F" w14:textId="77777777" w:rsidR="00FD1181" w:rsidRPr="00FD1181" w:rsidRDefault="00FD1181" w:rsidP="00FD1181">
      <w:pPr>
        <w:tabs>
          <w:tab w:val="left" w:pos="567"/>
        </w:tabs>
        <w:spacing w:after="0" w:line="240" w:lineRule="auto"/>
        <w:rPr>
          <w:rFonts w:ascii="Times New Roman" w:eastAsia="Times New Roman" w:hAnsi="Times New Roman"/>
          <w:i/>
          <w:lang w:eastAsia="lt-LT"/>
        </w:rPr>
      </w:pPr>
      <w:r w:rsidRPr="00FD1181">
        <w:rPr>
          <w:rFonts w:ascii="Times New Roman" w:hAnsi="Times New Roman"/>
          <w:i/>
        </w:rPr>
        <w:t xml:space="preserve">Gliukozės </w:t>
      </w:r>
      <w:r w:rsidR="008A427D">
        <w:rPr>
          <w:rFonts w:ascii="Times New Roman" w:hAnsi="Times New Roman"/>
          <w:i/>
        </w:rPr>
        <w:t xml:space="preserve">infuzijos </w:t>
      </w:r>
      <w:r w:rsidRPr="00FD1181">
        <w:rPr>
          <w:rFonts w:ascii="Times New Roman" w:hAnsi="Times New Roman"/>
          <w:i/>
        </w:rPr>
        <w:t>perteklius</w:t>
      </w:r>
    </w:p>
    <w:p w14:paraId="0A4065F3" w14:textId="77777777" w:rsidR="00FD1181" w:rsidRPr="00FD1181" w:rsidRDefault="00FD1181" w:rsidP="00FD1181">
      <w:pPr>
        <w:tabs>
          <w:tab w:val="left" w:pos="567"/>
        </w:tabs>
        <w:spacing w:after="0" w:line="240" w:lineRule="auto"/>
        <w:rPr>
          <w:rFonts w:ascii="Times New Roman" w:eastAsia="Times New Roman" w:hAnsi="Times New Roman"/>
          <w:lang w:eastAsia="lt-LT"/>
        </w:rPr>
      </w:pPr>
      <w:r w:rsidRPr="00FD1181">
        <w:rPr>
          <w:rFonts w:ascii="Times New Roman" w:hAnsi="Times New Roman"/>
        </w:rPr>
        <w:t>Jeigu paciento gliukozės klirenso geba yra viršijama, gali pasireikšti hiperglikemija.</w:t>
      </w:r>
    </w:p>
    <w:p w14:paraId="6393DC50" w14:textId="77777777" w:rsidR="00FD1181" w:rsidRPr="00FD1181" w:rsidRDefault="00FD1181" w:rsidP="00FD1181">
      <w:pPr>
        <w:tabs>
          <w:tab w:val="left" w:pos="567"/>
        </w:tabs>
        <w:spacing w:after="0" w:line="240" w:lineRule="auto"/>
        <w:rPr>
          <w:rFonts w:ascii="Times New Roman" w:hAnsi="Times New Roman"/>
        </w:rPr>
      </w:pPr>
    </w:p>
    <w:p w14:paraId="3A77DC61" w14:textId="77777777" w:rsidR="00FD1181" w:rsidRPr="00FD1181" w:rsidRDefault="00FD1181" w:rsidP="00FD1181">
      <w:pPr>
        <w:tabs>
          <w:tab w:val="left" w:pos="567"/>
        </w:tabs>
        <w:autoSpaceDE w:val="0"/>
        <w:autoSpaceDN w:val="0"/>
        <w:adjustRightInd w:val="0"/>
        <w:spacing w:after="0" w:line="240" w:lineRule="auto"/>
        <w:jc w:val="both"/>
        <w:rPr>
          <w:rFonts w:ascii="Times New Roman" w:eastAsia="Times New Roman" w:hAnsi="Times New Roman"/>
          <w:snapToGrid w:val="0"/>
          <w:u w:val="single"/>
        </w:rPr>
      </w:pPr>
      <w:r w:rsidRPr="00FD1181">
        <w:rPr>
          <w:rFonts w:ascii="Times New Roman" w:eastAsia="Times New Roman" w:hAnsi="Times New Roman"/>
          <w:noProof/>
          <w:snapToGrid w:val="0"/>
          <w:u w:val="single"/>
        </w:rPr>
        <w:t>Pranešimas apie įtariamas nepageidaujamas reakcijas</w:t>
      </w:r>
    </w:p>
    <w:p w14:paraId="0B9EC213" w14:textId="2E61D170" w:rsidR="004B7FD9" w:rsidRPr="00582AFF" w:rsidRDefault="00FD1181" w:rsidP="008A51A4">
      <w:pPr>
        <w:tabs>
          <w:tab w:val="left" w:pos="567"/>
        </w:tabs>
        <w:autoSpaceDE w:val="0"/>
        <w:autoSpaceDN w:val="0"/>
        <w:adjustRightInd w:val="0"/>
        <w:spacing w:after="0" w:line="240" w:lineRule="auto"/>
        <w:rPr>
          <w:rFonts w:ascii="Times New Roman" w:eastAsia="Times New Roman" w:hAnsi="Times New Roman"/>
          <w:noProof/>
          <w:snapToGrid w:val="0"/>
        </w:rPr>
      </w:pPr>
      <w:r w:rsidRPr="00FD1181">
        <w:rPr>
          <w:rFonts w:ascii="Times New Roman" w:eastAsia="Times New Roman" w:hAnsi="Times New Roman"/>
          <w:noProof/>
          <w:snapToGrid w:val="0"/>
        </w:rPr>
        <w:t>Svarbu pranešti apie įtariamas nepageidaujamas reakcijas, pastebėtas po vaistinio preparato registracijos</w:t>
      </w:r>
      <w:r w:rsidRPr="00582AFF">
        <w:rPr>
          <w:rFonts w:ascii="Times New Roman" w:eastAsia="Times New Roman" w:hAnsi="Times New Roman"/>
          <w:noProof/>
          <w:snapToGrid w:val="0"/>
        </w:rPr>
        <w:t>, nes tai leidžia nuolat stebėti vaistinio preparato naudos ir rizikos santykį.</w:t>
      </w:r>
      <w:r w:rsidRPr="00376FF3">
        <w:rPr>
          <w:rFonts w:ascii="Times New Roman" w:eastAsia="Times New Roman" w:hAnsi="Times New Roman"/>
          <w:snapToGrid w:val="0"/>
        </w:rPr>
        <w:t xml:space="preserve"> </w:t>
      </w:r>
      <w:r w:rsidRPr="00985C23">
        <w:rPr>
          <w:rFonts w:ascii="Times New Roman" w:eastAsia="Times New Roman" w:hAnsi="Times New Roman"/>
          <w:noProof/>
          <w:snapToGrid w:val="0"/>
        </w:rPr>
        <w:t xml:space="preserve">Sveikatos priežiūros </w:t>
      </w:r>
      <w:r w:rsidR="008A427D">
        <w:rPr>
          <w:rFonts w:ascii="Times New Roman" w:eastAsia="Times New Roman" w:hAnsi="Times New Roman"/>
          <w:noProof/>
          <w:snapToGrid w:val="0"/>
        </w:rPr>
        <w:t xml:space="preserve">ar farmacijos </w:t>
      </w:r>
      <w:r w:rsidRPr="00985C23">
        <w:rPr>
          <w:rFonts w:ascii="Times New Roman" w:eastAsia="Times New Roman" w:hAnsi="Times New Roman"/>
          <w:noProof/>
          <w:snapToGrid w:val="0"/>
        </w:rPr>
        <w:t>specialist</w:t>
      </w:r>
      <w:r w:rsidRPr="008E7F46">
        <w:rPr>
          <w:rFonts w:ascii="Times New Roman" w:eastAsia="Times New Roman" w:hAnsi="Times New Roman"/>
          <w:noProof/>
          <w:snapToGrid w:val="0"/>
        </w:rPr>
        <w:t xml:space="preserve">ai turi pranešti apie bet kokias įtariamas nepageidaujamas reakcijas, </w:t>
      </w:r>
      <w:r w:rsidR="004B7FD9" w:rsidRPr="00DE2CDD">
        <w:rPr>
          <w:rFonts w:ascii="Times New Roman" w:eastAsia="Times New Roman" w:hAnsi="Times New Roman"/>
          <w:noProof/>
          <w:snapToGrid w:val="0"/>
        </w:rPr>
        <w:t xml:space="preserve">tiesiogiai </w:t>
      </w:r>
      <w:r w:rsidRPr="00DE2CDD">
        <w:rPr>
          <w:rFonts w:ascii="Times New Roman" w:eastAsia="Times New Roman" w:hAnsi="Times New Roman"/>
          <w:noProof/>
          <w:snapToGrid w:val="0"/>
        </w:rPr>
        <w:t xml:space="preserve">užpildę </w:t>
      </w:r>
      <w:r w:rsidR="004B7FD9" w:rsidRPr="008A51A4">
        <w:rPr>
          <w:rFonts w:ascii="Times New Roman" w:hAnsi="Times New Roman"/>
          <w:noProof/>
          <w:snapToGrid w:val="0"/>
          <w:szCs w:val="24"/>
        </w:rPr>
        <w:t xml:space="preserve">pranešimo formą internetu Tarnybos Vaistinių preparatų informacinėje sistemoje </w:t>
      </w:r>
      <w:hyperlink r:id="rId9" w:history="1">
        <w:r w:rsidR="004B7FD9" w:rsidRPr="008A51A4">
          <w:rPr>
            <w:rFonts w:ascii="Times New Roman" w:hAnsi="Times New Roman"/>
            <w:noProof/>
            <w:snapToGrid w:val="0"/>
            <w:color w:val="0000FF"/>
            <w:szCs w:val="24"/>
            <w:u w:val="single"/>
          </w:rPr>
          <w:t>https://vapris.vvkt.lt/vvkt-web/public/nrvSpecialist</w:t>
        </w:r>
      </w:hyperlink>
      <w:r w:rsidR="004B7FD9" w:rsidRPr="008A51A4">
        <w:rPr>
          <w:rFonts w:ascii="Times New Roman" w:hAnsi="Times New Roman"/>
          <w:noProof/>
          <w:snapToGrid w:val="0"/>
          <w:szCs w:val="24"/>
        </w:rPr>
        <w:t xml:space="preserve"> arba užpildę Sveikatos priežiūros ar farmacijos specialisto pranešimo apie įtariamą nepageidaujamą reakciją (ĮNR) formą, kuri skelbiama </w:t>
      </w:r>
      <w:hyperlink r:id="rId10" w:history="1">
        <w:r w:rsidR="004B7FD9" w:rsidRPr="008A51A4">
          <w:rPr>
            <w:rFonts w:ascii="Times New Roman" w:hAnsi="Times New Roman"/>
            <w:noProof/>
            <w:snapToGrid w:val="0"/>
            <w:color w:val="0000FF"/>
            <w:szCs w:val="24"/>
            <w:u w:val="single"/>
          </w:rPr>
          <w:t>https://www.vvkt.lt/index.php?1399030386</w:t>
        </w:r>
      </w:hyperlink>
      <w:r w:rsidR="004B7FD9" w:rsidRPr="008A51A4">
        <w:rPr>
          <w:rFonts w:ascii="Times New Roman" w:hAnsi="Times New Roman"/>
          <w:noProof/>
          <w:snapToGrid w:val="0"/>
          <w:szCs w:val="24"/>
        </w:rPr>
        <w:t>, ir atsiųsti elektroniniu paštu (adresu NepageidaujamaR@vvkt.lt).</w:t>
      </w:r>
    </w:p>
    <w:p w14:paraId="6488070D" w14:textId="77777777" w:rsidR="00FD1181" w:rsidRPr="00985C23" w:rsidRDefault="00FD1181" w:rsidP="004B7FD9">
      <w:pPr>
        <w:tabs>
          <w:tab w:val="left" w:pos="567"/>
        </w:tabs>
        <w:autoSpaceDE w:val="0"/>
        <w:autoSpaceDN w:val="0"/>
        <w:adjustRightInd w:val="0"/>
        <w:spacing w:after="0" w:line="240" w:lineRule="auto"/>
        <w:rPr>
          <w:rFonts w:ascii="Times New Roman" w:eastAsia="Times New Roman" w:hAnsi="Times New Roman"/>
          <w:lang w:eastAsia="lt-LT"/>
        </w:rPr>
      </w:pPr>
    </w:p>
    <w:p w14:paraId="518367BF" w14:textId="77777777" w:rsidR="00FD1181" w:rsidRPr="00FD1181" w:rsidRDefault="00FD1181" w:rsidP="00FD1181">
      <w:pPr>
        <w:tabs>
          <w:tab w:val="left" w:pos="567"/>
        </w:tabs>
        <w:spacing w:after="0" w:line="240" w:lineRule="auto"/>
        <w:rPr>
          <w:rFonts w:ascii="Times New Roman" w:eastAsia="Times New Roman" w:hAnsi="Times New Roman"/>
          <w:b/>
          <w:lang w:eastAsia="lt-LT"/>
        </w:rPr>
      </w:pPr>
      <w:r w:rsidRPr="00FD1181">
        <w:rPr>
          <w:rFonts w:ascii="Times New Roman" w:hAnsi="Times New Roman"/>
          <w:b/>
        </w:rPr>
        <w:t>4.9</w:t>
      </w:r>
      <w:r w:rsidRPr="00FD1181">
        <w:rPr>
          <w:rFonts w:ascii="Times New Roman" w:hAnsi="Times New Roman"/>
          <w:b/>
        </w:rPr>
        <w:tab/>
        <w:t>Perdozavimas</w:t>
      </w:r>
    </w:p>
    <w:p w14:paraId="392FE50D" w14:textId="77777777" w:rsidR="00FD1181" w:rsidRPr="00FD1181" w:rsidRDefault="00FD1181" w:rsidP="00FD1181">
      <w:pPr>
        <w:tabs>
          <w:tab w:val="left" w:pos="567"/>
        </w:tabs>
        <w:spacing w:after="0" w:line="240" w:lineRule="auto"/>
        <w:rPr>
          <w:rFonts w:ascii="Times New Roman" w:hAnsi="Times New Roman"/>
          <w:b/>
        </w:rPr>
      </w:pPr>
    </w:p>
    <w:p w14:paraId="7D72F551" w14:textId="2A62F3BD" w:rsidR="00FD1181" w:rsidRPr="00FD1181" w:rsidRDefault="00FD1181" w:rsidP="00FD1181">
      <w:pPr>
        <w:tabs>
          <w:tab w:val="left" w:pos="567"/>
        </w:tabs>
        <w:spacing w:after="0" w:line="240" w:lineRule="auto"/>
        <w:rPr>
          <w:rFonts w:ascii="Times New Roman" w:eastAsia="Times New Roman" w:hAnsi="Times New Roman"/>
          <w:lang w:eastAsia="lt-LT"/>
        </w:rPr>
      </w:pPr>
      <w:r w:rsidRPr="00FD1181">
        <w:rPr>
          <w:rFonts w:ascii="Times New Roman" w:hAnsi="Times New Roman"/>
        </w:rPr>
        <w:t>Žr. 4.8</w:t>
      </w:r>
      <w:r w:rsidRPr="00FD1181">
        <w:rPr>
          <w:rFonts w:ascii="Times New Roman" w:eastAsia="Times New Roman" w:hAnsi="Times New Roman"/>
          <w:lang w:eastAsia="lt-LT"/>
        </w:rPr>
        <w:t> </w:t>
      </w:r>
      <w:r w:rsidRPr="00FD1181">
        <w:rPr>
          <w:rFonts w:ascii="Times New Roman" w:hAnsi="Times New Roman"/>
        </w:rPr>
        <w:t xml:space="preserve">skyriuje „Riebalų pertekliaus sindromas“, „Aminorūgščių </w:t>
      </w:r>
      <w:r w:rsidR="008A427D">
        <w:rPr>
          <w:rFonts w:ascii="Times New Roman" w:hAnsi="Times New Roman"/>
        </w:rPr>
        <w:t xml:space="preserve">infuzijos </w:t>
      </w:r>
      <w:r w:rsidRPr="00FD1181">
        <w:rPr>
          <w:rFonts w:ascii="Times New Roman" w:hAnsi="Times New Roman"/>
        </w:rPr>
        <w:t xml:space="preserve">perteklius“ ir „Gliukozės </w:t>
      </w:r>
      <w:r w:rsidR="008A427D">
        <w:rPr>
          <w:rFonts w:ascii="Times New Roman" w:hAnsi="Times New Roman"/>
        </w:rPr>
        <w:t xml:space="preserve">infuzijos </w:t>
      </w:r>
      <w:r w:rsidRPr="00FD1181">
        <w:rPr>
          <w:rFonts w:ascii="Times New Roman" w:hAnsi="Times New Roman"/>
        </w:rPr>
        <w:t>perteklius“.</w:t>
      </w:r>
    </w:p>
    <w:p w14:paraId="3E3A1D36" w14:textId="77777777" w:rsidR="00FD1181" w:rsidRPr="00FD1181" w:rsidRDefault="00FD1181" w:rsidP="00FD1181">
      <w:pPr>
        <w:tabs>
          <w:tab w:val="left" w:pos="567"/>
        </w:tabs>
        <w:spacing w:after="0" w:line="240" w:lineRule="auto"/>
        <w:rPr>
          <w:rFonts w:ascii="Times New Roman" w:hAnsi="Times New Roman"/>
        </w:rPr>
      </w:pPr>
    </w:p>
    <w:p w14:paraId="567F72F6" w14:textId="312D6557" w:rsidR="00FD1181" w:rsidRPr="00FD1181" w:rsidRDefault="00FD1181" w:rsidP="00FD1181">
      <w:pPr>
        <w:tabs>
          <w:tab w:val="left" w:pos="567"/>
        </w:tabs>
        <w:spacing w:after="0" w:line="240" w:lineRule="auto"/>
        <w:rPr>
          <w:rFonts w:ascii="Times New Roman" w:eastAsia="Times New Roman" w:hAnsi="Times New Roman"/>
          <w:lang w:eastAsia="lt-LT"/>
        </w:rPr>
      </w:pPr>
      <w:r w:rsidRPr="00FD1181">
        <w:rPr>
          <w:rFonts w:ascii="Times New Roman" w:hAnsi="Times New Roman"/>
        </w:rPr>
        <w:t xml:space="preserve">Jeigu atsiranda lipidų ar aminorūgščių perdozavimo simptomų, infuzijos greitį reikia lėtinti arba ją nutraukti. Perdozavimui gydyti specifinio priešnuodžio nėra. Būtina taikyti pagrindines </w:t>
      </w:r>
      <w:r w:rsidR="008A427D">
        <w:rPr>
          <w:rFonts w:ascii="Times New Roman" w:hAnsi="Times New Roman"/>
        </w:rPr>
        <w:t>skubios</w:t>
      </w:r>
      <w:r w:rsidR="008A427D" w:rsidRPr="00FD1181">
        <w:rPr>
          <w:rFonts w:ascii="Times New Roman" w:hAnsi="Times New Roman"/>
        </w:rPr>
        <w:t xml:space="preserve"> </w:t>
      </w:r>
      <w:r w:rsidRPr="00FD1181">
        <w:rPr>
          <w:rFonts w:ascii="Times New Roman" w:hAnsi="Times New Roman"/>
        </w:rPr>
        <w:t>pagalbos priemones, ypač palaikančias kvėpavimo ir širdies bei kraujagyslių sistemas.</w:t>
      </w:r>
    </w:p>
    <w:p w14:paraId="726A391B" w14:textId="345A7785" w:rsidR="00FD1181" w:rsidRPr="00FD1181" w:rsidRDefault="00FD1181" w:rsidP="00FD1181">
      <w:pPr>
        <w:tabs>
          <w:tab w:val="left" w:pos="567"/>
        </w:tabs>
        <w:spacing w:after="0" w:line="240" w:lineRule="auto"/>
        <w:rPr>
          <w:rFonts w:ascii="Times New Roman" w:eastAsia="Times New Roman" w:hAnsi="Times New Roman"/>
          <w:lang w:eastAsia="lt-LT"/>
        </w:rPr>
      </w:pPr>
      <w:r w:rsidRPr="00FD1181">
        <w:rPr>
          <w:rFonts w:ascii="Times New Roman" w:hAnsi="Times New Roman"/>
        </w:rPr>
        <w:lastRenderedPageBreak/>
        <w:t>Siekiant tok</w:t>
      </w:r>
      <w:r w:rsidR="008A427D">
        <w:rPr>
          <w:rFonts w:ascii="Times New Roman" w:hAnsi="Times New Roman"/>
        </w:rPr>
        <w:t>ius</w:t>
      </w:r>
      <w:r w:rsidRPr="00FD1181">
        <w:rPr>
          <w:rFonts w:ascii="Times New Roman" w:hAnsi="Times New Roman"/>
        </w:rPr>
        <w:t xml:space="preserve"> </w:t>
      </w:r>
      <w:r w:rsidR="000431E2">
        <w:rPr>
          <w:rFonts w:ascii="Times New Roman" w:hAnsi="Times New Roman"/>
        </w:rPr>
        <w:t xml:space="preserve">specifinius </w:t>
      </w:r>
      <w:r w:rsidRPr="00FD1181">
        <w:rPr>
          <w:rFonts w:ascii="Times New Roman" w:hAnsi="Times New Roman"/>
        </w:rPr>
        <w:t>sutrikim</w:t>
      </w:r>
      <w:r w:rsidR="008A427D">
        <w:rPr>
          <w:rFonts w:ascii="Times New Roman" w:hAnsi="Times New Roman"/>
        </w:rPr>
        <w:t>us</w:t>
      </w:r>
      <w:r w:rsidRPr="00FD1181">
        <w:rPr>
          <w:rFonts w:ascii="Times New Roman" w:hAnsi="Times New Roman"/>
        </w:rPr>
        <w:t xml:space="preserve"> tinkamai gydyti, </w:t>
      </w:r>
      <w:r w:rsidR="008A427D">
        <w:rPr>
          <w:rFonts w:ascii="Times New Roman" w:hAnsi="Times New Roman"/>
        </w:rPr>
        <w:t>būtina atidžiai stebėti</w:t>
      </w:r>
      <w:r w:rsidRPr="00FD1181">
        <w:rPr>
          <w:rFonts w:ascii="Times New Roman" w:hAnsi="Times New Roman"/>
        </w:rPr>
        <w:t xml:space="preserve"> biocheminių tyrimų rezultat</w:t>
      </w:r>
      <w:r w:rsidR="008A427D">
        <w:rPr>
          <w:rFonts w:ascii="Times New Roman" w:hAnsi="Times New Roman"/>
        </w:rPr>
        <w:t>us</w:t>
      </w:r>
      <w:r w:rsidRPr="00FD1181">
        <w:rPr>
          <w:rFonts w:ascii="Times New Roman" w:hAnsi="Times New Roman"/>
        </w:rPr>
        <w:t>.</w:t>
      </w:r>
    </w:p>
    <w:p w14:paraId="701DB6AB" w14:textId="77777777" w:rsidR="00FD1181" w:rsidRPr="00FD1181" w:rsidRDefault="00FD1181" w:rsidP="00FD1181">
      <w:pPr>
        <w:tabs>
          <w:tab w:val="left" w:pos="567"/>
        </w:tabs>
        <w:spacing w:after="0" w:line="240" w:lineRule="auto"/>
        <w:rPr>
          <w:rFonts w:ascii="Times New Roman" w:hAnsi="Times New Roman"/>
        </w:rPr>
      </w:pPr>
    </w:p>
    <w:p w14:paraId="3EF5B3AF" w14:textId="35957F9E" w:rsidR="00FD1181" w:rsidRPr="00FD1181" w:rsidRDefault="00FD1181" w:rsidP="00FD1181">
      <w:pPr>
        <w:tabs>
          <w:tab w:val="left" w:pos="567"/>
        </w:tabs>
        <w:spacing w:after="0" w:line="240" w:lineRule="auto"/>
        <w:rPr>
          <w:rFonts w:ascii="Times New Roman" w:eastAsia="Times New Roman" w:hAnsi="Times New Roman"/>
          <w:lang w:eastAsia="lt-LT"/>
        </w:rPr>
      </w:pPr>
      <w:r w:rsidRPr="00FD1181">
        <w:rPr>
          <w:rFonts w:ascii="Times New Roman" w:hAnsi="Times New Roman"/>
        </w:rPr>
        <w:t xml:space="preserve">Jeigu pasireiškia hiperglikemija, ją gydyti reikia atsižvelgiant į </w:t>
      </w:r>
      <w:r w:rsidR="008A427D">
        <w:rPr>
          <w:rFonts w:ascii="Times New Roman" w:hAnsi="Times New Roman"/>
        </w:rPr>
        <w:t>klinikinę</w:t>
      </w:r>
      <w:r w:rsidR="008A427D" w:rsidRPr="00FD1181">
        <w:rPr>
          <w:rFonts w:ascii="Times New Roman" w:hAnsi="Times New Roman"/>
        </w:rPr>
        <w:t xml:space="preserve"> </w:t>
      </w:r>
      <w:r w:rsidRPr="00FD1181">
        <w:rPr>
          <w:rFonts w:ascii="Times New Roman" w:hAnsi="Times New Roman"/>
        </w:rPr>
        <w:t>būklę: vartoti tinkamą insulino</w:t>
      </w:r>
      <w:r w:rsidR="008A427D">
        <w:rPr>
          <w:rFonts w:ascii="Times New Roman" w:hAnsi="Times New Roman"/>
        </w:rPr>
        <w:t xml:space="preserve"> kiekį</w:t>
      </w:r>
      <w:r w:rsidRPr="00FD1181">
        <w:rPr>
          <w:rFonts w:ascii="Times New Roman" w:hAnsi="Times New Roman"/>
        </w:rPr>
        <w:t xml:space="preserve"> ir (arba) </w:t>
      </w:r>
      <w:r w:rsidR="008A427D">
        <w:rPr>
          <w:rFonts w:ascii="Times New Roman" w:hAnsi="Times New Roman"/>
        </w:rPr>
        <w:t>koreguoti</w:t>
      </w:r>
      <w:r w:rsidRPr="00FD1181">
        <w:rPr>
          <w:rFonts w:ascii="Times New Roman" w:hAnsi="Times New Roman"/>
        </w:rPr>
        <w:t xml:space="preserve"> infuzijos greitį.</w:t>
      </w:r>
    </w:p>
    <w:p w14:paraId="72FB1A43" w14:textId="77777777" w:rsidR="00FD1181" w:rsidRPr="00FD1181" w:rsidRDefault="00FD1181" w:rsidP="00FD1181">
      <w:pPr>
        <w:tabs>
          <w:tab w:val="left" w:pos="567"/>
        </w:tabs>
        <w:spacing w:after="0" w:line="240" w:lineRule="auto"/>
        <w:rPr>
          <w:rFonts w:ascii="Times New Roman" w:hAnsi="Times New Roman"/>
        </w:rPr>
      </w:pPr>
    </w:p>
    <w:p w14:paraId="262B6671" w14:textId="3E6BE7D4"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 xml:space="preserve">Be to, perdozavus vaistinio preparato, gali atsirasti </w:t>
      </w:r>
      <w:r w:rsidR="008A427D">
        <w:rPr>
          <w:rFonts w:ascii="Times New Roman" w:hAnsi="Times New Roman"/>
        </w:rPr>
        <w:t>skysčių perteklius</w:t>
      </w:r>
      <w:r w:rsidRPr="00FD1181">
        <w:rPr>
          <w:rFonts w:ascii="Times New Roman" w:hAnsi="Times New Roman"/>
        </w:rPr>
        <w:t>, gali sutrikti elektrolitų pusiausvyra ir padidėti osmoliališkumas.</w:t>
      </w:r>
    </w:p>
    <w:p w14:paraId="6A05B851" w14:textId="77777777" w:rsidR="00FD1181" w:rsidRPr="00FD1181" w:rsidRDefault="00FD1181" w:rsidP="00FD1181">
      <w:pPr>
        <w:tabs>
          <w:tab w:val="left" w:pos="567"/>
        </w:tabs>
        <w:spacing w:after="0" w:line="240" w:lineRule="auto"/>
        <w:rPr>
          <w:rFonts w:ascii="Times New Roman" w:hAnsi="Times New Roman"/>
        </w:rPr>
      </w:pPr>
    </w:p>
    <w:p w14:paraId="787CEF43" w14:textId="1E85C2E5" w:rsidR="00FD1181" w:rsidRPr="00FD1181" w:rsidRDefault="00FD1181" w:rsidP="00FD1181">
      <w:pPr>
        <w:tabs>
          <w:tab w:val="left" w:pos="567"/>
        </w:tabs>
        <w:spacing w:after="0" w:line="240" w:lineRule="auto"/>
        <w:rPr>
          <w:rFonts w:ascii="Times New Roman" w:eastAsia="Times New Roman" w:hAnsi="Times New Roman"/>
          <w:lang w:eastAsia="lt-LT"/>
        </w:rPr>
      </w:pPr>
      <w:r w:rsidRPr="00FD1181">
        <w:rPr>
          <w:rFonts w:ascii="Times New Roman" w:hAnsi="Times New Roman"/>
        </w:rPr>
        <w:t xml:space="preserve">Retais sunkiais atvejais gali </w:t>
      </w:r>
      <w:r w:rsidR="008A427D">
        <w:rPr>
          <w:rFonts w:ascii="Times New Roman" w:hAnsi="Times New Roman"/>
        </w:rPr>
        <w:t xml:space="preserve">reikėti apsvarstyti </w:t>
      </w:r>
      <w:r w:rsidRPr="00FD1181">
        <w:rPr>
          <w:rFonts w:ascii="Times New Roman" w:hAnsi="Times New Roman"/>
        </w:rPr>
        <w:t>hemodializ</w:t>
      </w:r>
      <w:r w:rsidR="008A427D">
        <w:rPr>
          <w:rFonts w:ascii="Times New Roman" w:hAnsi="Times New Roman"/>
        </w:rPr>
        <w:t>ės</w:t>
      </w:r>
      <w:r w:rsidRPr="00FD1181">
        <w:rPr>
          <w:rFonts w:ascii="Times New Roman" w:hAnsi="Times New Roman"/>
        </w:rPr>
        <w:t>, hemofiltracij</w:t>
      </w:r>
      <w:r w:rsidR="008A427D">
        <w:rPr>
          <w:rFonts w:ascii="Times New Roman" w:hAnsi="Times New Roman"/>
        </w:rPr>
        <w:t>os</w:t>
      </w:r>
      <w:r w:rsidRPr="00FD1181">
        <w:rPr>
          <w:rFonts w:ascii="Times New Roman" w:hAnsi="Times New Roman"/>
        </w:rPr>
        <w:t xml:space="preserve"> arba hemodiafiltracij</w:t>
      </w:r>
      <w:r w:rsidR="008A427D">
        <w:rPr>
          <w:rFonts w:ascii="Times New Roman" w:hAnsi="Times New Roman"/>
        </w:rPr>
        <w:t>os reikalingumą</w:t>
      </w:r>
      <w:r w:rsidRPr="00FD1181">
        <w:rPr>
          <w:rFonts w:ascii="Times New Roman" w:hAnsi="Times New Roman"/>
        </w:rPr>
        <w:t>.</w:t>
      </w:r>
    </w:p>
    <w:p w14:paraId="6BF3D67F" w14:textId="77777777" w:rsidR="00FD1181" w:rsidRPr="00FD1181" w:rsidRDefault="00FD1181" w:rsidP="00FD1181">
      <w:pPr>
        <w:tabs>
          <w:tab w:val="left" w:pos="567"/>
        </w:tabs>
        <w:spacing w:after="0" w:line="240" w:lineRule="auto"/>
        <w:rPr>
          <w:rFonts w:ascii="Times New Roman" w:hAnsi="Times New Roman"/>
        </w:rPr>
      </w:pPr>
    </w:p>
    <w:p w14:paraId="0478BB67" w14:textId="77777777" w:rsidR="00FD1181" w:rsidRPr="00FD1181" w:rsidRDefault="00FD1181" w:rsidP="00FD1181">
      <w:pPr>
        <w:tabs>
          <w:tab w:val="left" w:pos="567"/>
        </w:tabs>
        <w:spacing w:after="0" w:line="240" w:lineRule="auto"/>
        <w:rPr>
          <w:rFonts w:ascii="Times New Roman" w:hAnsi="Times New Roman"/>
        </w:rPr>
      </w:pPr>
    </w:p>
    <w:p w14:paraId="26BA1C3C" w14:textId="77777777" w:rsidR="00FD1181" w:rsidRPr="00FD1181" w:rsidRDefault="00FD1181" w:rsidP="00FD1181">
      <w:pPr>
        <w:tabs>
          <w:tab w:val="left" w:pos="567"/>
        </w:tabs>
        <w:spacing w:after="0" w:line="240" w:lineRule="auto"/>
        <w:rPr>
          <w:rFonts w:ascii="Times New Roman" w:eastAsia="Times New Roman" w:hAnsi="Times New Roman"/>
          <w:b/>
          <w:lang w:eastAsia="lt-LT"/>
        </w:rPr>
      </w:pPr>
      <w:r w:rsidRPr="00FD1181">
        <w:rPr>
          <w:rFonts w:ascii="Times New Roman" w:hAnsi="Times New Roman"/>
          <w:b/>
        </w:rPr>
        <w:t>5.</w:t>
      </w:r>
      <w:r w:rsidRPr="00FD1181">
        <w:rPr>
          <w:rFonts w:ascii="Times New Roman" w:hAnsi="Times New Roman"/>
          <w:b/>
        </w:rPr>
        <w:tab/>
        <w:t>FARMAKOLOGINĖS SAVYBĖS</w:t>
      </w:r>
    </w:p>
    <w:p w14:paraId="4CD9FE04" w14:textId="77777777" w:rsidR="00FD1181" w:rsidRPr="00FD1181" w:rsidRDefault="00FD1181" w:rsidP="00FD1181">
      <w:pPr>
        <w:tabs>
          <w:tab w:val="left" w:pos="567"/>
        </w:tabs>
        <w:spacing w:after="0" w:line="240" w:lineRule="auto"/>
        <w:rPr>
          <w:rFonts w:ascii="Times New Roman" w:hAnsi="Times New Roman"/>
          <w:b/>
        </w:rPr>
      </w:pPr>
    </w:p>
    <w:p w14:paraId="61F2BF96" w14:textId="77777777" w:rsidR="00FD1181" w:rsidRPr="00FD1181" w:rsidRDefault="00FD1181" w:rsidP="00FD1181">
      <w:pPr>
        <w:tabs>
          <w:tab w:val="left" w:pos="567"/>
        </w:tabs>
        <w:spacing w:after="0" w:line="240" w:lineRule="auto"/>
        <w:rPr>
          <w:rFonts w:ascii="Times New Roman" w:hAnsi="Times New Roman"/>
          <w:b/>
        </w:rPr>
      </w:pPr>
      <w:r w:rsidRPr="00FD1181">
        <w:rPr>
          <w:rFonts w:ascii="Times New Roman" w:hAnsi="Times New Roman"/>
          <w:b/>
        </w:rPr>
        <w:t>5.1</w:t>
      </w:r>
      <w:r w:rsidRPr="00FD1181">
        <w:rPr>
          <w:rFonts w:ascii="Times New Roman" w:hAnsi="Times New Roman"/>
          <w:b/>
        </w:rPr>
        <w:tab/>
        <w:t>Farmakodinaminės savybės</w:t>
      </w:r>
    </w:p>
    <w:p w14:paraId="38ACB90E" w14:textId="77777777" w:rsidR="00FD1181" w:rsidRPr="00FD1181" w:rsidRDefault="00FD1181" w:rsidP="00FD1181">
      <w:pPr>
        <w:tabs>
          <w:tab w:val="left" w:pos="567"/>
        </w:tabs>
        <w:spacing w:after="0" w:line="240" w:lineRule="auto"/>
        <w:rPr>
          <w:rFonts w:ascii="Times New Roman" w:hAnsi="Times New Roman"/>
          <w:b/>
        </w:rPr>
      </w:pPr>
    </w:p>
    <w:p w14:paraId="55442693" w14:textId="0C929167"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 xml:space="preserve">Farmakoterapinė grupė </w:t>
      </w:r>
      <w:r w:rsidRPr="00FD1181">
        <w:rPr>
          <w:rFonts w:ascii="Times New Roman" w:eastAsia="Times New Roman" w:hAnsi="Times New Roman"/>
          <w:lang w:eastAsia="lt-LT"/>
        </w:rPr>
        <w:t>–</w:t>
      </w:r>
      <w:r w:rsidRPr="00FD1181">
        <w:rPr>
          <w:rFonts w:ascii="Times New Roman" w:hAnsi="Times New Roman"/>
        </w:rPr>
        <w:t xml:space="preserve"> tirpalai parenteriniam maitinimui, ATC kodas </w:t>
      </w:r>
      <w:r w:rsidRPr="00FD1181">
        <w:rPr>
          <w:rFonts w:ascii="Times New Roman" w:eastAsia="Times New Roman" w:hAnsi="Times New Roman"/>
          <w:lang w:eastAsia="lt-LT"/>
        </w:rPr>
        <w:t>–</w:t>
      </w:r>
      <w:r w:rsidRPr="00FD1181">
        <w:rPr>
          <w:rFonts w:ascii="Times New Roman" w:hAnsi="Times New Roman"/>
        </w:rPr>
        <w:t xml:space="preserve"> B05BA10.</w:t>
      </w:r>
    </w:p>
    <w:p w14:paraId="3288C319" w14:textId="77777777" w:rsidR="00FD1181" w:rsidRPr="00FD1181" w:rsidRDefault="00FD1181" w:rsidP="00FD1181">
      <w:pPr>
        <w:tabs>
          <w:tab w:val="left" w:pos="567"/>
        </w:tabs>
        <w:spacing w:after="0" w:line="240" w:lineRule="auto"/>
        <w:rPr>
          <w:rFonts w:ascii="Times New Roman" w:hAnsi="Times New Roman"/>
        </w:rPr>
      </w:pPr>
    </w:p>
    <w:p w14:paraId="43B16CED" w14:textId="77777777" w:rsidR="00FD1181" w:rsidRPr="00FD1181" w:rsidRDefault="00FD1181" w:rsidP="00FD1181">
      <w:pPr>
        <w:tabs>
          <w:tab w:val="left" w:pos="567"/>
        </w:tabs>
        <w:spacing w:after="0" w:line="240" w:lineRule="auto"/>
        <w:rPr>
          <w:rFonts w:ascii="Times New Roman" w:eastAsia="Times New Roman" w:hAnsi="Times New Roman"/>
          <w:i/>
          <w:lang w:eastAsia="lt-LT"/>
        </w:rPr>
      </w:pPr>
      <w:r w:rsidRPr="00FD1181">
        <w:rPr>
          <w:rFonts w:ascii="Times New Roman" w:hAnsi="Times New Roman"/>
          <w:i/>
        </w:rPr>
        <w:t>Lipidų emulsija</w:t>
      </w:r>
    </w:p>
    <w:p w14:paraId="08AC8795" w14:textId="2B769FB5"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SmofKabiven extra Nitrogen sudėtyje esanti lipidų emulsija yra sudaryta iš S</w:t>
      </w:r>
      <w:r w:rsidR="000431E2">
        <w:rPr>
          <w:rFonts w:ascii="Times New Roman" w:hAnsi="Times New Roman"/>
        </w:rPr>
        <w:t>MOF</w:t>
      </w:r>
      <w:r w:rsidRPr="00FD1181">
        <w:rPr>
          <w:rFonts w:ascii="Times New Roman" w:hAnsi="Times New Roman"/>
        </w:rPr>
        <w:t>lipid ir jos dalelių dydis ir biologinės savybės yra panašios į endogenini</w:t>
      </w:r>
      <w:r w:rsidR="002121DE">
        <w:rPr>
          <w:rFonts w:ascii="Times New Roman" w:hAnsi="Times New Roman"/>
        </w:rPr>
        <w:t>ų</w:t>
      </w:r>
      <w:r w:rsidRPr="00FD1181">
        <w:rPr>
          <w:rFonts w:ascii="Times New Roman" w:hAnsi="Times New Roman"/>
        </w:rPr>
        <w:t xml:space="preserve"> chilomikron</w:t>
      </w:r>
      <w:r w:rsidR="002121DE">
        <w:rPr>
          <w:rFonts w:ascii="Times New Roman" w:hAnsi="Times New Roman"/>
        </w:rPr>
        <w:t>ų</w:t>
      </w:r>
      <w:r w:rsidRPr="00FD1181">
        <w:rPr>
          <w:rFonts w:ascii="Times New Roman" w:hAnsi="Times New Roman"/>
        </w:rPr>
        <w:t>.</w:t>
      </w:r>
    </w:p>
    <w:p w14:paraId="5DDA1D8B" w14:textId="00D9B76D"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S</w:t>
      </w:r>
      <w:r w:rsidR="00A45ACF">
        <w:rPr>
          <w:rFonts w:ascii="Times New Roman" w:hAnsi="Times New Roman"/>
        </w:rPr>
        <w:t>MOF</w:t>
      </w:r>
      <w:r w:rsidRPr="00FD1181">
        <w:rPr>
          <w:rFonts w:ascii="Times New Roman" w:hAnsi="Times New Roman"/>
        </w:rPr>
        <w:t>lipid sudėtyje yra sojų aliejaus, vidutinės grandinės trigliceridų, alyvuogių aliejaus ir žuvų taukų. Šios medžiagos turi ne tik energinių, bet ir farmakodinaminių savybių.</w:t>
      </w:r>
    </w:p>
    <w:p w14:paraId="13AC431A" w14:textId="77777777" w:rsidR="00FD1181" w:rsidRPr="00FD1181" w:rsidRDefault="00FD1181" w:rsidP="00FD1181">
      <w:pPr>
        <w:tabs>
          <w:tab w:val="left" w:pos="567"/>
        </w:tabs>
        <w:spacing w:after="0" w:line="240" w:lineRule="auto"/>
        <w:rPr>
          <w:rFonts w:ascii="Times New Roman" w:hAnsi="Times New Roman"/>
        </w:rPr>
      </w:pPr>
    </w:p>
    <w:p w14:paraId="5296FB9C" w14:textId="117546C8"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Sojų aliejuje yra didelis būtinųjų riebalų rūgščių kiekis. Gausiausiai, t.</w:t>
      </w:r>
      <w:r w:rsidR="00272D5C">
        <w:rPr>
          <w:rFonts w:ascii="Times New Roman" w:hAnsi="Times New Roman"/>
        </w:rPr>
        <w:t> </w:t>
      </w:r>
      <w:r w:rsidRPr="00FD1181">
        <w:rPr>
          <w:rFonts w:ascii="Times New Roman" w:hAnsi="Times New Roman"/>
        </w:rPr>
        <w:t xml:space="preserve">y. </w:t>
      </w:r>
      <w:r w:rsidR="00A45ACF">
        <w:rPr>
          <w:rFonts w:ascii="Times New Roman" w:hAnsi="Times New Roman"/>
        </w:rPr>
        <w:t>apie</w:t>
      </w:r>
      <w:r w:rsidRPr="00FD1181">
        <w:rPr>
          <w:rFonts w:ascii="Times New Roman" w:hAnsi="Times New Roman"/>
        </w:rPr>
        <w:t xml:space="preserve"> 55</w:t>
      </w:r>
      <w:r w:rsidR="007C288E" w:rsidRPr="007C288E">
        <w:rPr>
          <w:rFonts w:ascii="Times New Roman" w:hAnsi="Times New Roman"/>
        </w:rPr>
        <w:t>–</w:t>
      </w:r>
      <w:r w:rsidRPr="00FD1181">
        <w:rPr>
          <w:rFonts w:ascii="Times New Roman" w:hAnsi="Times New Roman"/>
        </w:rPr>
        <w:t>60</w:t>
      </w:r>
      <w:r w:rsidR="007C288E">
        <w:rPr>
          <w:rFonts w:ascii="Times New Roman" w:hAnsi="Times New Roman"/>
        </w:rPr>
        <w:t> </w:t>
      </w:r>
      <w:r w:rsidRPr="00FD1181">
        <w:rPr>
          <w:rFonts w:ascii="Times New Roman" w:hAnsi="Times New Roman"/>
        </w:rPr>
        <w:sym w:font="Symbol" w:char="F025"/>
      </w:r>
      <w:r w:rsidRPr="00FD1181">
        <w:rPr>
          <w:rFonts w:ascii="Times New Roman" w:hAnsi="Times New Roman"/>
        </w:rPr>
        <w:t xml:space="preserve"> yra omega-6 (linolo) riebalų rūgščių. Alfa</w:t>
      </w:r>
      <w:r w:rsidR="0089089A">
        <w:rPr>
          <w:rFonts w:ascii="Times New Roman" w:hAnsi="Times New Roman"/>
        </w:rPr>
        <w:t>-</w:t>
      </w:r>
      <w:r w:rsidRPr="00FD1181">
        <w:rPr>
          <w:rFonts w:ascii="Times New Roman" w:hAnsi="Times New Roman"/>
        </w:rPr>
        <w:t>linoleno rūgšties, omega-3 riebalų rūgščių yra apie 8</w:t>
      </w:r>
      <w:r w:rsidR="00001943">
        <w:rPr>
          <w:rFonts w:ascii="Times New Roman" w:hAnsi="Times New Roman"/>
        </w:rPr>
        <w:t> </w:t>
      </w:r>
      <w:r w:rsidRPr="00FD1181">
        <w:rPr>
          <w:rFonts w:ascii="Times New Roman" w:hAnsi="Times New Roman"/>
        </w:rPr>
        <w:sym w:font="Symbol" w:char="F025"/>
      </w:r>
      <w:r w:rsidRPr="00FD1181">
        <w:rPr>
          <w:rFonts w:ascii="Times New Roman" w:hAnsi="Times New Roman"/>
        </w:rPr>
        <w:t xml:space="preserve">. Ši SmofKabiven extra Nitrogen </w:t>
      </w:r>
      <w:r w:rsidR="00A45ACF">
        <w:rPr>
          <w:rFonts w:ascii="Times New Roman" w:hAnsi="Times New Roman"/>
        </w:rPr>
        <w:t xml:space="preserve">esanti </w:t>
      </w:r>
      <w:r w:rsidRPr="00FD1181">
        <w:rPr>
          <w:rFonts w:ascii="Times New Roman" w:hAnsi="Times New Roman"/>
        </w:rPr>
        <w:t>dalis sudaro reikiamą būtinųjų riebalų rūgščių kiekį.</w:t>
      </w:r>
    </w:p>
    <w:p w14:paraId="053F6E3C" w14:textId="77777777" w:rsidR="00FD1181" w:rsidRPr="00FD1181" w:rsidRDefault="00FD1181" w:rsidP="00FD1181">
      <w:pPr>
        <w:tabs>
          <w:tab w:val="left" w:pos="567"/>
        </w:tabs>
        <w:spacing w:after="0" w:line="240" w:lineRule="auto"/>
        <w:rPr>
          <w:rFonts w:ascii="Times New Roman" w:hAnsi="Times New Roman"/>
        </w:rPr>
      </w:pPr>
    </w:p>
    <w:p w14:paraId="6D74B01D" w14:textId="77777777" w:rsidR="00FD1181" w:rsidRPr="00FD1181" w:rsidRDefault="00FD1181" w:rsidP="00FD1181">
      <w:pPr>
        <w:tabs>
          <w:tab w:val="left" w:pos="567"/>
        </w:tabs>
        <w:spacing w:after="0" w:line="240" w:lineRule="auto"/>
        <w:rPr>
          <w:rFonts w:ascii="Times New Roman" w:eastAsia="Times New Roman" w:hAnsi="Times New Roman"/>
          <w:lang w:eastAsia="lt-LT"/>
        </w:rPr>
      </w:pPr>
      <w:r w:rsidRPr="00FD1181">
        <w:rPr>
          <w:rFonts w:ascii="Times New Roman" w:hAnsi="Times New Roman"/>
        </w:rPr>
        <w:t>Vidutinės grandinės riebalų rūgštys greitai oksiduojamos ir tuoj pat aprūpina organizmą energija.</w:t>
      </w:r>
    </w:p>
    <w:p w14:paraId="30952AD8" w14:textId="77777777" w:rsidR="00FD1181" w:rsidRPr="00FD1181" w:rsidRDefault="00FD1181" w:rsidP="00FD1181">
      <w:pPr>
        <w:tabs>
          <w:tab w:val="left" w:pos="567"/>
        </w:tabs>
        <w:spacing w:after="0" w:line="240" w:lineRule="auto"/>
        <w:rPr>
          <w:rFonts w:ascii="Times New Roman" w:hAnsi="Times New Roman"/>
        </w:rPr>
      </w:pPr>
    </w:p>
    <w:p w14:paraId="65995FEE" w14:textId="114E1775" w:rsidR="00FD1181" w:rsidRPr="00FD1181" w:rsidRDefault="00FD1181" w:rsidP="00FD1181">
      <w:pPr>
        <w:tabs>
          <w:tab w:val="left" w:pos="567"/>
        </w:tabs>
        <w:spacing w:after="0" w:line="240" w:lineRule="auto"/>
        <w:rPr>
          <w:rFonts w:ascii="Times New Roman" w:eastAsia="Times New Roman" w:hAnsi="Times New Roman"/>
          <w:lang w:eastAsia="lt-LT"/>
        </w:rPr>
      </w:pPr>
      <w:r w:rsidRPr="00FD1181">
        <w:rPr>
          <w:rFonts w:ascii="Times New Roman" w:hAnsi="Times New Roman"/>
        </w:rPr>
        <w:t>Alyvuogių aliejus daugiausia tiekia energiją mononesočiųjų riebalų rūgščių</w:t>
      </w:r>
      <w:r w:rsidR="00A45ACF">
        <w:rPr>
          <w:rFonts w:ascii="Times New Roman" w:hAnsi="Times New Roman"/>
        </w:rPr>
        <w:t xml:space="preserve"> pavidalu,</w:t>
      </w:r>
      <w:r w:rsidRPr="00FD1181">
        <w:rPr>
          <w:rFonts w:ascii="Times New Roman" w:hAnsi="Times New Roman"/>
        </w:rPr>
        <w:t xml:space="preserve"> kuri</w:t>
      </w:r>
      <w:r w:rsidR="00A45ACF">
        <w:rPr>
          <w:rFonts w:ascii="Times New Roman" w:hAnsi="Times New Roman"/>
        </w:rPr>
        <w:t>os turi</w:t>
      </w:r>
      <w:r w:rsidRPr="00FD1181">
        <w:rPr>
          <w:rFonts w:ascii="Times New Roman" w:hAnsi="Times New Roman"/>
        </w:rPr>
        <w:t xml:space="preserve"> </w:t>
      </w:r>
      <w:r w:rsidR="00A45ACF">
        <w:rPr>
          <w:rFonts w:ascii="Times New Roman" w:hAnsi="Times New Roman"/>
        </w:rPr>
        <w:t>reikšmingai mažesnį polinkį peroksidacijai, negu atitinkamas kiekis</w:t>
      </w:r>
      <w:r w:rsidRPr="00FD1181">
        <w:rPr>
          <w:rFonts w:ascii="Times New Roman" w:hAnsi="Times New Roman"/>
        </w:rPr>
        <w:t xml:space="preserve"> polinesočiųjų riebalų rūgščių.</w:t>
      </w:r>
    </w:p>
    <w:p w14:paraId="480227E5" w14:textId="77777777" w:rsidR="00FD1181" w:rsidRPr="00FD1181" w:rsidRDefault="00FD1181" w:rsidP="00FD1181">
      <w:pPr>
        <w:tabs>
          <w:tab w:val="left" w:pos="567"/>
        </w:tabs>
        <w:spacing w:after="0" w:line="240" w:lineRule="auto"/>
        <w:rPr>
          <w:rFonts w:ascii="Times New Roman" w:hAnsi="Times New Roman"/>
        </w:rPr>
      </w:pPr>
    </w:p>
    <w:p w14:paraId="15C14E64" w14:textId="52C27D30"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Žuvų taukuose yra daug eikozapentaen</w:t>
      </w:r>
      <w:r w:rsidR="00A45ACF">
        <w:rPr>
          <w:rFonts w:ascii="Times New Roman" w:hAnsi="Times New Roman"/>
        </w:rPr>
        <w:t>o</w:t>
      </w:r>
      <w:r w:rsidRPr="00FD1181">
        <w:rPr>
          <w:rFonts w:ascii="Times New Roman" w:hAnsi="Times New Roman"/>
        </w:rPr>
        <w:t xml:space="preserve"> rūgšties (EPA) ir dokozaheksaen</w:t>
      </w:r>
      <w:r w:rsidR="00A45ACF">
        <w:rPr>
          <w:rFonts w:ascii="Times New Roman" w:hAnsi="Times New Roman"/>
        </w:rPr>
        <w:t>o</w:t>
      </w:r>
      <w:r w:rsidRPr="00FD1181">
        <w:rPr>
          <w:rFonts w:ascii="Times New Roman" w:hAnsi="Times New Roman"/>
        </w:rPr>
        <w:t xml:space="preserve"> rūgšties (DHA). DHA yra svarbi sudedamoji ląstelių membranos dalis. </w:t>
      </w:r>
      <w:r w:rsidR="00A45ACF">
        <w:rPr>
          <w:rFonts w:ascii="Times New Roman" w:hAnsi="Times New Roman"/>
        </w:rPr>
        <w:t xml:space="preserve">Iš </w:t>
      </w:r>
      <w:r w:rsidRPr="00FD1181">
        <w:rPr>
          <w:rFonts w:ascii="Times New Roman" w:hAnsi="Times New Roman"/>
        </w:rPr>
        <w:t>EPA gaminami eikozanoidai, t.</w:t>
      </w:r>
      <w:r w:rsidR="00272D5C">
        <w:rPr>
          <w:rFonts w:ascii="Times New Roman" w:hAnsi="Times New Roman"/>
        </w:rPr>
        <w:t> </w:t>
      </w:r>
      <w:r w:rsidRPr="00FD1181">
        <w:rPr>
          <w:rFonts w:ascii="Times New Roman" w:hAnsi="Times New Roman"/>
        </w:rPr>
        <w:t>y. prostaglandinai, tromboksanai ir leukotrienai.</w:t>
      </w:r>
    </w:p>
    <w:p w14:paraId="33E90FC5" w14:textId="77777777" w:rsidR="00FD1181" w:rsidRPr="00FD1181" w:rsidRDefault="00FD1181" w:rsidP="00FD1181">
      <w:pPr>
        <w:tabs>
          <w:tab w:val="left" w:pos="567"/>
        </w:tabs>
        <w:spacing w:after="0" w:line="240" w:lineRule="auto"/>
        <w:rPr>
          <w:rFonts w:ascii="Times New Roman" w:hAnsi="Times New Roman"/>
        </w:rPr>
      </w:pPr>
    </w:p>
    <w:p w14:paraId="0F0ED050" w14:textId="0A49728F" w:rsidR="00FD1181" w:rsidRPr="008A51A4" w:rsidRDefault="00FD1181" w:rsidP="00FD1181">
      <w:pPr>
        <w:tabs>
          <w:tab w:val="left" w:pos="567"/>
        </w:tabs>
        <w:spacing w:after="0" w:line="240" w:lineRule="auto"/>
        <w:rPr>
          <w:rFonts w:ascii="Times New Roman" w:hAnsi="Times New Roman"/>
        </w:rPr>
      </w:pPr>
      <w:r w:rsidRPr="00FD1181">
        <w:rPr>
          <w:rFonts w:ascii="Times New Roman" w:hAnsi="Times New Roman"/>
        </w:rPr>
        <w:t>Atlikti d</w:t>
      </w:r>
      <w:r w:rsidR="00A45ACF">
        <w:rPr>
          <w:rFonts w:ascii="Times New Roman" w:hAnsi="Times New Roman"/>
        </w:rPr>
        <w:t>u</w:t>
      </w:r>
      <w:r w:rsidRPr="00FD1181">
        <w:rPr>
          <w:rFonts w:ascii="Times New Roman" w:hAnsi="Times New Roman"/>
        </w:rPr>
        <w:t xml:space="preserve"> tyrimai, kurių metu pacientams buvo taikoma palaikomoji ilgalaikė parenterinė mityba namų sąlygomis. Pirm</w:t>
      </w:r>
      <w:r w:rsidR="00D61675">
        <w:rPr>
          <w:rFonts w:ascii="Times New Roman" w:hAnsi="Times New Roman"/>
        </w:rPr>
        <w:t>inis</w:t>
      </w:r>
      <w:r w:rsidRPr="00FD1181">
        <w:rPr>
          <w:rFonts w:ascii="Times New Roman" w:hAnsi="Times New Roman"/>
        </w:rPr>
        <w:t xml:space="preserve"> abiejų tyrimų tikslas buvo parodyti vaistinio preparato saugumą. Antr</w:t>
      </w:r>
      <w:r w:rsidR="00D61675">
        <w:rPr>
          <w:rFonts w:ascii="Times New Roman" w:hAnsi="Times New Roman"/>
        </w:rPr>
        <w:t>inis vieno iš</w:t>
      </w:r>
      <w:r w:rsidRPr="00FD1181">
        <w:rPr>
          <w:rFonts w:ascii="Times New Roman" w:hAnsi="Times New Roman"/>
        </w:rPr>
        <w:t xml:space="preserve"> tyrim</w:t>
      </w:r>
      <w:r w:rsidR="00D61675">
        <w:rPr>
          <w:rFonts w:ascii="Times New Roman" w:hAnsi="Times New Roman"/>
        </w:rPr>
        <w:t>ų, atlikto su vaikais,</w:t>
      </w:r>
      <w:r w:rsidRPr="00FD1181">
        <w:rPr>
          <w:rFonts w:ascii="Times New Roman" w:hAnsi="Times New Roman"/>
        </w:rPr>
        <w:t xml:space="preserve"> tikslas </w:t>
      </w:r>
      <w:r w:rsidR="00145AD1">
        <w:rPr>
          <w:rFonts w:ascii="Times New Roman" w:hAnsi="Times New Roman"/>
        </w:rPr>
        <w:t>buvo</w:t>
      </w:r>
      <w:r w:rsidRPr="00FD1181">
        <w:rPr>
          <w:rFonts w:ascii="Times New Roman" w:hAnsi="Times New Roman"/>
        </w:rPr>
        <w:t xml:space="preserve"> nustatyti </w:t>
      </w:r>
      <w:r w:rsidR="00D61675">
        <w:rPr>
          <w:rFonts w:ascii="Times New Roman" w:hAnsi="Times New Roman"/>
        </w:rPr>
        <w:t>veiksmingumą</w:t>
      </w:r>
      <w:r w:rsidRPr="00FD1181">
        <w:rPr>
          <w:rFonts w:ascii="Times New Roman" w:hAnsi="Times New Roman"/>
        </w:rPr>
        <w:t>. Šis tyrimas atliktas atsižvelgiant į amžiaus grupes (atitinkamai nuo 1 mėnesio</w:t>
      </w:r>
      <w:r w:rsidR="007C288E">
        <w:rPr>
          <w:rFonts w:ascii="Times New Roman" w:eastAsia="Times New Roman" w:hAnsi="Times New Roman"/>
          <w:lang w:eastAsia="lt-LT"/>
        </w:rPr>
        <w:t xml:space="preserve"> </w:t>
      </w:r>
      <w:r w:rsidR="00D61675">
        <w:rPr>
          <w:rFonts w:ascii="Times New Roman" w:eastAsia="Times New Roman" w:hAnsi="Times New Roman"/>
          <w:color w:val="000000"/>
        </w:rPr>
        <w:t>iki</w:t>
      </w:r>
      <w:r w:rsidR="007C288E">
        <w:rPr>
          <w:rFonts w:ascii="Times New Roman" w:eastAsia="Times New Roman" w:hAnsi="Times New Roman"/>
          <w:color w:val="000000"/>
        </w:rPr>
        <w:t xml:space="preserve"> </w:t>
      </w:r>
      <w:r w:rsidRPr="00FD1181">
        <w:rPr>
          <w:rFonts w:ascii="Times New Roman" w:eastAsia="Times New Roman" w:hAnsi="Times New Roman"/>
          <w:lang w:eastAsia="lt-LT"/>
        </w:rPr>
        <w:t>&lt; 2 metų</w:t>
      </w:r>
      <w:r w:rsidRPr="00FD1181">
        <w:rPr>
          <w:rFonts w:ascii="Times New Roman" w:hAnsi="Times New Roman"/>
        </w:rPr>
        <w:t xml:space="preserve"> ir 2</w:t>
      </w:r>
      <w:r w:rsidR="007C288E" w:rsidRPr="007C288E">
        <w:rPr>
          <w:rFonts w:ascii="Times New Roman" w:hAnsi="Times New Roman"/>
        </w:rPr>
        <w:t>–</w:t>
      </w:r>
      <w:r w:rsidRPr="00FD1181">
        <w:rPr>
          <w:rFonts w:ascii="Times New Roman" w:hAnsi="Times New Roman"/>
        </w:rPr>
        <w:t>11</w:t>
      </w:r>
      <w:r w:rsidRPr="00FD1181">
        <w:rPr>
          <w:rFonts w:ascii="Times New Roman" w:eastAsia="Times New Roman" w:hAnsi="Times New Roman"/>
          <w:lang w:eastAsia="lt-LT"/>
        </w:rPr>
        <w:t> </w:t>
      </w:r>
      <w:r w:rsidRPr="00FD1181">
        <w:rPr>
          <w:rFonts w:ascii="Times New Roman" w:hAnsi="Times New Roman"/>
        </w:rPr>
        <w:t>metų). Abiejų tyrimų rezultatai parodė, kad S</w:t>
      </w:r>
      <w:r w:rsidR="00D61675">
        <w:rPr>
          <w:rFonts w:ascii="Times New Roman" w:hAnsi="Times New Roman"/>
        </w:rPr>
        <w:t>MOF</w:t>
      </w:r>
      <w:r w:rsidRPr="00FD1181">
        <w:rPr>
          <w:rFonts w:ascii="Times New Roman" w:hAnsi="Times New Roman"/>
        </w:rPr>
        <w:t>lipid yra tiek pat saugus kaip ir lyginamasis vaistinis preparatas (20</w:t>
      </w:r>
      <w:r w:rsidR="007C288E">
        <w:rPr>
          <w:rFonts w:ascii="Times New Roman" w:hAnsi="Times New Roman"/>
        </w:rPr>
        <w:t> </w:t>
      </w:r>
      <w:r w:rsidRPr="00FD1181">
        <w:rPr>
          <w:rFonts w:ascii="Times New Roman" w:hAnsi="Times New Roman"/>
        </w:rPr>
        <w:t>% Intralipid). Vaikų grupės tyrim</w:t>
      </w:r>
      <w:r w:rsidR="00D61675">
        <w:rPr>
          <w:rFonts w:ascii="Times New Roman" w:hAnsi="Times New Roman"/>
        </w:rPr>
        <w:t>e veiksmingumas</w:t>
      </w:r>
      <w:r w:rsidRPr="00FD1181">
        <w:rPr>
          <w:rFonts w:ascii="Times New Roman" w:hAnsi="Times New Roman"/>
        </w:rPr>
        <w:t xml:space="preserve"> buvo vertinam</w:t>
      </w:r>
      <w:r w:rsidR="00D61675">
        <w:rPr>
          <w:rFonts w:ascii="Times New Roman" w:hAnsi="Times New Roman"/>
        </w:rPr>
        <w:t>as</w:t>
      </w:r>
      <w:r w:rsidRPr="00FD1181">
        <w:rPr>
          <w:rFonts w:ascii="Times New Roman" w:hAnsi="Times New Roman"/>
        </w:rPr>
        <w:t xml:space="preserve"> atsižvelgiant į svorio augimą, ūgį, kūno masės indeksą, prealbuminus, retinolį prijungiantį baltymą bei riebalų rūgščių </w:t>
      </w:r>
      <w:r w:rsidR="00D61675">
        <w:rPr>
          <w:rFonts w:ascii="Times New Roman" w:hAnsi="Times New Roman"/>
        </w:rPr>
        <w:t>profilį</w:t>
      </w:r>
      <w:r w:rsidRPr="00FD1181">
        <w:rPr>
          <w:rFonts w:ascii="Times New Roman" w:hAnsi="Times New Roman"/>
        </w:rPr>
        <w:t xml:space="preserve">. </w:t>
      </w:r>
      <w:r w:rsidR="00D61675">
        <w:rPr>
          <w:rFonts w:ascii="Times New Roman" w:hAnsi="Times New Roman"/>
        </w:rPr>
        <w:t>Po</w:t>
      </w:r>
      <w:r w:rsidRPr="00FD1181">
        <w:rPr>
          <w:rFonts w:ascii="Times New Roman" w:hAnsi="Times New Roman"/>
        </w:rPr>
        <w:t xml:space="preserve"> keturių gydymo savaičių minėti parametrai, išskyrus riebalų rūgščių </w:t>
      </w:r>
      <w:r w:rsidR="00D61675">
        <w:rPr>
          <w:rFonts w:ascii="Times New Roman" w:hAnsi="Times New Roman"/>
        </w:rPr>
        <w:t>profilį</w:t>
      </w:r>
      <w:r w:rsidRPr="00FD1181">
        <w:rPr>
          <w:rFonts w:ascii="Times New Roman" w:hAnsi="Times New Roman"/>
        </w:rPr>
        <w:t xml:space="preserve">, tarp abiejų grupių pacientų nesiskyrė. </w:t>
      </w:r>
      <w:r w:rsidR="00D61675">
        <w:rPr>
          <w:rFonts w:ascii="Times New Roman" w:hAnsi="Times New Roman"/>
        </w:rPr>
        <w:t xml:space="preserve">Riebalų rūgščių profilis </w:t>
      </w:r>
      <w:r w:rsidRPr="00FD1181">
        <w:rPr>
          <w:rFonts w:ascii="Times New Roman" w:hAnsi="Times New Roman"/>
        </w:rPr>
        <w:t>S</w:t>
      </w:r>
      <w:r w:rsidR="00D61675">
        <w:rPr>
          <w:rFonts w:ascii="Times New Roman" w:hAnsi="Times New Roman"/>
        </w:rPr>
        <w:t>MOF</w:t>
      </w:r>
      <w:r w:rsidRPr="00FD1181">
        <w:rPr>
          <w:rFonts w:ascii="Times New Roman" w:hAnsi="Times New Roman"/>
        </w:rPr>
        <w:t xml:space="preserve">lipid vartojančių pacientų grupėje </w:t>
      </w:r>
      <w:r w:rsidR="00D61675">
        <w:rPr>
          <w:rFonts w:ascii="Times New Roman" w:hAnsi="Times New Roman"/>
        </w:rPr>
        <w:t xml:space="preserve">parodė, kad </w:t>
      </w:r>
      <w:r w:rsidRPr="00FD1181">
        <w:rPr>
          <w:rFonts w:ascii="Times New Roman" w:hAnsi="Times New Roman"/>
        </w:rPr>
        <w:t xml:space="preserve">kraujo plazmos lipoproteinuose ir raudonųjų kraujo ląstelių fosfolipiduose padidėjo omega-3 riebalų rūgščių koncentracija, vadinasi, tai atspindi infuzuojamos </w:t>
      </w:r>
      <w:r w:rsidR="00D61675">
        <w:rPr>
          <w:rFonts w:ascii="Times New Roman" w:hAnsi="Times New Roman"/>
        </w:rPr>
        <w:t>lipidų</w:t>
      </w:r>
      <w:r w:rsidRPr="00FD1181">
        <w:rPr>
          <w:rFonts w:ascii="Times New Roman" w:hAnsi="Times New Roman"/>
        </w:rPr>
        <w:t xml:space="preserve"> emulsijos sudėtį.</w:t>
      </w:r>
    </w:p>
    <w:p w14:paraId="465A3513" w14:textId="77777777" w:rsidR="00FD1181" w:rsidRPr="00FD1181" w:rsidRDefault="00FD1181" w:rsidP="00FD1181">
      <w:pPr>
        <w:tabs>
          <w:tab w:val="left" w:pos="567"/>
        </w:tabs>
        <w:spacing w:after="0" w:line="240" w:lineRule="auto"/>
        <w:rPr>
          <w:rFonts w:ascii="Times New Roman" w:hAnsi="Times New Roman"/>
        </w:rPr>
      </w:pPr>
    </w:p>
    <w:p w14:paraId="0DB2F398" w14:textId="77777777" w:rsidR="00FD1181" w:rsidRPr="00FD1181" w:rsidRDefault="00FD1181" w:rsidP="00FD1181">
      <w:pPr>
        <w:tabs>
          <w:tab w:val="left" w:pos="567"/>
        </w:tabs>
        <w:spacing w:after="0" w:line="240" w:lineRule="auto"/>
        <w:rPr>
          <w:rFonts w:ascii="Times New Roman" w:eastAsia="Times New Roman" w:hAnsi="Times New Roman"/>
          <w:i/>
          <w:lang w:eastAsia="lt-LT"/>
        </w:rPr>
      </w:pPr>
      <w:r w:rsidRPr="00FD1181">
        <w:rPr>
          <w:rFonts w:ascii="Times New Roman" w:hAnsi="Times New Roman"/>
          <w:i/>
        </w:rPr>
        <w:t>Aminorūgštys ir elektrolitai</w:t>
      </w:r>
    </w:p>
    <w:p w14:paraId="2537D1F5" w14:textId="6E44748A" w:rsidR="00FD1181" w:rsidRPr="00FD1181" w:rsidRDefault="00FD1181" w:rsidP="00FD1181">
      <w:pPr>
        <w:tabs>
          <w:tab w:val="left" w:pos="567"/>
        </w:tabs>
        <w:spacing w:after="0" w:line="240" w:lineRule="auto"/>
        <w:rPr>
          <w:rFonts w:ascii="Times New Roman" w:eastAsia="Times New Roman" w:hAnsi="Times New Roman"/>
          <w:lang w:eastAsia="lt-LT"/>
        </w:rPr>
      </w:pPr>
      <w:r w:rsidRPr="00FD1181">
        <w:rPr>
          <w:rFonts w:ascii="Times New Roman" w:hAnsi="Times New Roman"/>
        </w:rPr>
        <w:t xml:space="preserve">Įprastiniame maiste esančių baltymų sudedamoji dalis yra aminorūgštys. Jos naudojamos audinių baltymams sintetinti, </w:t>
      </w:r>
      <w:r w:rsidR="00D61675">
        <w:rPr>
          <w:rFonts w:ascii="Times New Roman" w:hAnsi="Times New Roman"/>
        </w:rPr>
        <w:t xml:space="preserve">o bet koks jų </w:t>
      </w:r>
      <w:r w:rsidRPr="00FD1181">
        <w:rPr>
          <w:rFonts w:ascii="Times New Roman" w:hAnsi="Times New Roman"/>
        </w:rPr>
        <w:t xml:space="preserve">perteklius </w:t>
      </w:r>
      <w:r w:rsidR="00D61675">
        <w:rPr>
          <w:rFonts w:ascii="Times New Roman" w:hAnsi="Times New Roman"/>
        </w:rPr>
        <w:t xml:space="preserve">yra nukreipiamas </w:t>
      </w:r>
      <w:r w:rsidRPr="00FD1181">
        <w:rPr>
          <w:rFonts w:ascii="Times New Roman" w:hAnsi="Times New Roman"/>
        </w:rPr>
        <w:t xml:space="preserve">įvairiais metabolizmo </w:t>
      </w:r>
      <w:r w:rsidR="00D61675">
        <w:rPr>
          <w:rFonts w:ascii="Times New Roman" w:hAnsi="Times New Roman"/>
        </w:rPr>
        <w:t>keliais</w:t>
      </w:r>
      <w:r w:rsidRPr="00FD1181">
        <w:rPr>
          <w:rFonts w:ascii="Times New Roman" w:hAnsi="Times New Roman"/>
        </w:rPr>
        <w:t>.</w:t>
      </w:r>
    </w:p>
    <w:p w14:paraId="697E5F45" w14:textId="77777777"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Tyrimai rodo, kad infuzuojant aminorūgščių pasireiškia termogeninis poveikis.</w:t>
      </w:r>
    </w:p>
    <w:p w14:paraId="3019CDE8" w14:textId="77777777" w:rsidR="00FD1181" w:rsidRPr="00FD1181" w:rsidRDefault="00FD1181" w:rsidP="00FD1181">
      <w:pPr>
        <w:tabs>
          <w:tab w:val="left" w:pos="567"/>
        </w:tabs>
        <w:spacing w:after="0" w:line="240" w:lineRule="auto"/>
        <w:rPr>
          <w:rFonts w:ascii="Times New Roman" w:hAnsi="Times New Roman"/>
        </w:rPr>
      </w:pPr>
    </w:p>
    <w:p w14:paraId="68FD1013" w14:textId="77777777" w:rsidR="00FD1181" w:rsidRPr="00FD1181" w:rsidRDefault="00FD1181" w:rsidP="00FD1181">
      <w:pPr>
        <w:tabs>
          <w:tab w:val="left" w:pos="567"/>
        </w:tabs>
        <w:spacing w:after="0" w:line="240" w:lineRule="auto"/>
        <w:rPr>
          <w:rFonts w:ascii="Times New Roman" w:eastAsia="Times New Roman" w:hAnsi="Times New Roman"/>
          <w:i/>
          <w:lang w:eastAsia="lt-LT"/>
        </w:rPr>
      </w:pPr>
      <w:r w:rsidRPr="00FD1181">
        <w:rPr>
          <w:rFonts w:ascii="Times New Roman" w:hAnsi="Times New Roman"/>
          <w:i/>
        </w:rPr>
        <w:t>Gliukozė</w:t>
      </w:r>
    </w:p>
    <w:p w14:paraId="4F5E9E17" w14:textId="77777777"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lastRenderedPageBreak/>
        <w:t>Gliukozė padeda palaikyti arba papildyti įprastinę mitybą. Kitokio farmakodinaminio poveikio ji nesukelia.</w:t>
      </w:r>
    </w:p>
    <w:p w14:paraId="7BE3B57D" w14:textId="77777777" w:rsidR="00FD1181" w:rsidRPr="00FD1181" w:rsidRDefault="00FD1181" w:rsidP="00FD1181">
      <w:pPr>
        <w:tabs>
          <w:tab w:val="left" w:pos="567"/>
        </w:tabs>
        <w:spacing w:after="0" w:line="240" w:lineRule="auto"/>
        <w:rPr>
          <w:rFonts w:ascii="Times New Roman" w:hAnsi="Times New Roman"/>
        </w:rPr>
      </w:pPr>
    </w:p>
    <w:p w14:paraId="69B67425" w14:textId="3EBC7C71" w:rsidR="00FD1181" w:rsidRPr="00FD1181" w:rsidRDefault="00FD1181" w:rsidP="00FD1181">
      <w:pPr>
        <w:keepNext/>
        <w:keepLines/>
        <w:tabs>
          <w:tab w:val="left" w:pos="567"/>
        </w:tabs>
        <w:spacing w:after="0" w:line="240" w:lineRule="auto"/>
        <w:rPr>
          <w:rFonts w:ascii="Times New Roman" w:hAnsi="Times New Roman"/>
          <w:b/>
        </w:rPr>
      </w:pPr>
      <w:r w:rsidRPr="00FD1181">
        <w:rPr>
          <w:rFonts w:ascii="Times New Roman" w:hAnsi="Times New Roman"/>
          <w:b/>
        </w:rPr>
        <w:t>5.2</w:t>
      </w:r>
      <w:r w:rsidRPr="00FD1181">
        <w:rPr>
          <w:rFonts w:ascii="Times New Roman" w:hAnsi="Times New Roman"/>
          <w:b/>
        </w:rPr>
        <w:tab/>
        <w:t>Farmakokinetinės savybės</w:t>
      </w:r>
    </w:p>
    <w:p w14:paraId="17929379" w14:textId="77777777" w:rsidR="00FD1181" w:rsidRPr="00FD1181" w:rsidRDefault="00FD1181" w:rsidP="00FD1181">
      <w:pPr>
        <w:keepNext/>
        <w:keepLines/>
        <w:tabs>
          <w:tab w:val="left" w:pos="567"/>
        </w:tabs>
        <w:spacing w:after="0" w:line="240" w:lineRule="auto"/>
        <w:rPr>
          <w:rFonts w:ascii="Times New Roman" w:hAnsi="Times New Roman"/>
          <w:b/>
        </w:rPr>
      </w:pPr>
    </w:p>
    <w:p w14:paraId="6D304F3D" w14:textId="5337B9C2" w:rsidR="00FD1181" w:rsidRPr="00FD1181" w:rsidRDefault="00D61675" w:rsidP="00FD1181">
      <w:pPr>
        <w:keepNext/>
        <w:keepLines/>
        <w:tabs>
          <w:tab w:val="left" w:pos="567"/>
        </w:tabs>
        <w:spacing w:after="0" w:line="240" w:lineRule="auto"/>
        <w:rPr>
          <w:rFonts w:ascii="Times New Roman" w:eastAsia="Times New Roman" w:hAnsi="Times New Roman"/>
          <w:i/>
          <w:lang w:eastAsia="lt-LT"/>
        </w:rPr>
      </w:pPr>
      <w:r>
        <w:rPr>
          <w:rFonts w:ascii="Times New Roman" w:hAnsi="Times New Roman"/>
          <w:i/>
        </w:rPr>
        <w:t>Lipidų</w:t>
      </w:r>
      <w:r w:rsidR="00FD1181" w:rsidRPr="00FD1181">
        <w:rPr>
          <w:rFonts w:ascii="Times New Roman" w:hAnsi="Times New Roman"/>
          <w:i/>
        </w:rPr>
        <w:t xml:space="preserve"> emulsija</w:t>
      </w:r>
    </w:p>
    <w:p w14:paraId="715CBF88" w14:textId="5FFEC022" w:rsidR="00FD1181" w:rsidRPr="00FD1181" w:rsidRDefault="006762ED" w:rsidP="00FD1181">
      <w:pPr>
        <w:keepNext/>
        <w:keepLines/>
        <w:tabs>
          <w:tab w:val="left" w:pos="567"/>
        </w:tabs>
        <w:spacing w:after="0" w:line="240" w:lineRule="auto"/>
        <w:rPr>
          <w:rFonts w:ascii="Times New Roman" w:hAnsi="Times New Roman"/>
        </w:rPr>
      </w:pPr>
      <w:r>
        <w:rPr>
          <w:rFonts w:ascii="Times New Roman" w:hAnsi="Times New Roman"/>
        </w:rPr>
        <w:t>A</w:t>
      </w:r>
      <w:r w:rsidR="00FD1181" w:rsidRPr="00FD1181">
        <w:rPr>
          <w:rFonts w:ascii="Times New Roman" w:hAnsi="Times New Roman"/>
        </w:rPr>
        <w:t>tskirų</w:t>
      </w:r>
      <w:r>
        <w:rPr>
          <w:rFonts w:ascii="Times New Roman" w:hAnsi="Times New Roman"/>
        </w:rPr>
        <w:t xml:space="preserve"> SMOFlipid</w:t>
      </w:r>
      <w:r w:rsidR="00FD1181" w:rsidRPr="00FD1181">
        <w:rPr>
          <w:rFonts w:ascii="Times New Roman" w:hAnsi="Times New Roman"/>
        </w:rPr>
        <w:t xml:space="preserve"> trigliceridų klirensas yra skirtingas, tačiau </w:t>
      </w:r>
      <w:r>
        <w:rPr>
          <w:rFonts w:ascii="Times New Roman" w:hAnsi="Times New Roman"/>
        </w:rPr>
        <w:t>SMOF</w:t>
      </w:r>
      <w:r w:rsidRPr="00FD1181">
        <w:rPr>
          <w:rFonts w:ascii="Times New Roman" w:hAnsi="Times New Roman"/>
        </w:rPr>
        <w:t>lipid</w:t>
      </w:r>
      <w:r w:rsidR="00FD1181" w:rsidRPr="00FD1181">
        <w:rPr>
          <w:rFonts w:ascii="Times New Roman" w:hAnsi="Times New Roman"/>
        </w:rPr>
        <w:t xml:space="preserve"> </w:t>
      </w:r>
      <w:r>
        <w:rPr>
          <w:rFonts w:ascii="Times New Roman" w:hAnsi="Times New Roman"/>
        </w:rPr>
        <w:t>yra</w:t>
      </w:r>
      <w:r w:rsidR="00FD1181" w:rsidRPr="00FD1181">
        <w:rPr>
          <w:rFonts w:ascii="Times New Roman" w:hAnsi="Times New Roman"/>
        </w:rPr>
        <w:t xml:space="preserve"> mišinys</w:t>
      </w:r>
      <w:r>
        <w:rPr>
          <w:rFonts w:ascii="Times New Roman" w:hAnsi="Times New Roman"/>
        </w:rPr>
        <w:t xml:space="preserve"> ir</w:t>
      </w:r>
      <w:r w:rsidR="00FD1181" w:rsidRPr="00FD1181">
        <w:rPr>
          <w:rFonts w:ascii="Times New Roman" w:hAnsi="Times New Roman"/>
        </w:rPr>
        <w:t xml:space="preserve"> eliminuojamas greičiau negu ilgos grandinės trigliceridai (angl. </w:t>
      </w:r>
      <w:r w:rsidR="00FD1181" w:rsidRPr="00FD1181">
        <w:rPr>
          <w:rFonts w:ascii="Times New Roman" w:hAnsi="Times New Roman"/>
          <w:i/>
        </w:rPr>
        <w:t>long chain triglycerides</w:t>
      </w:r>
      <w:r w:rsidR="00FD1181" w:rsidRPr="00FD1181">
        <w:rPr>
          <w:rFonts w:ascii="Times New Roman" w:hAnsi="Times New Roman"/>
        </w:rPr>
        <w:t xml:space="preserve"> (LCT)). </w:t>
      </w:r>
      <w:r>
        <w:rPr>
          <w:rFonts w:ascii="Times New Roman" w:hAnsi="Times New Roman"/>
        </w:rPr>
        <w:t>A</w:t>
      </w:r>
      <w:r w:rsidR="00FD1181" w:rsidRPr="00FD1181">
        <w:rPr>
          <w:rFonts w:ascii="Times New Roman" w:hAnsi="Times New Roman"/>
        </w:rPr>
        <w:t>lyvuogių aliejaus klirensas yra lė</w:t>
      </w:r>
      <w:r>
        <w:rPr>
          <w:rFonts w:ascii="Times New Roman" w:hAnsi="Times New Roman"/>
        </w:rPr>
        <w:t>čiausias iš sudedamųjų dalių</w:t>
      </w:r>
      <w:r w:rsidR="00FD1181" w:rsidRPr="00FD1181">
        <w:rPr>
          <w:rFonts w:ascii="Times New Roman" w:hAnsi="Times New Roman"/>
        </w:rPr>
        <w:t xml:space="preserve"> (šiek tiek lėtesnis negu LCT)</w:t>
      </w:r>
      <w:r>
        <w:rPr>
          <w:rFonts w:ascii="Times New Roman" w:hAnsi="Times New Roman"/>
        </w:rPr>
        <w:t>,</w:t>
      </w:r>
      <w:r w:rsidR="00FD1181" w:rsidRPr="00FD1181">
        <w:rPr>
          <w:rFonts w:ascii="Times New Roman" w:hAnsi="Times New Roman"/>
        </w:rPr>
        <w:t xml:space="preserve"> </w:t>
      </w:r>
      <w:r>
        <w:rPr>
          <w:rFonts w:ascii="Times New Roman" w:hAnsi="Times New Roman"/>
        </w:rPr>
        <w:t>o</w:t>
      </w:r>
      <w:r w:rsidR="00FD1181" w:rsidRPr="00FD1181">
        <w:rPr>
          <w:rFonts w:ascii="Times New Roman" w:hAnsi="Times New Roman"/>
        </w:rPr>
        <w:t xml:space="preserve"> vidutinės grandinės trigliceridų (angl. </w:t>
      </w:r>
      <w:r w:rsidR="00FD1181" w:rsidRPr="00FD1181">
        <w:rPr>
          <w:rFonts w:ascii="Times New Roman" w:hAnsi="Times New Roman"/>
          <w:i/>
        </w:rPr>
        <w:t>medium chain triglycerides</w:t>
      </w:r>
      <w:r w:rsidR="00FD1181" w:rsidRPr="00FD1181">
        <w:rPr>
          <w:rFonts w:ascii="Times New Roman" w:hAnsi="Times New Roman"/>
        </w:rPr>
        <w:t xml:space="preserve"> (MCT))</w:t>
      </w:r>
      <w:r>
        <w:rPr>
          <w:rFonts w:ascii="Times New Roman" w:hAnsi="Times New Roman"/>
        </w:rPr>
        <w:t xml:space="preserve"> – greičiausias</w:t>
      </w:r>
      <w:r w:rsidR="00FD1181" w:rsidRPr="00FD1181">
        <w:rPr>
          <w:rFonts w:ascii="Times New Roman" w:hAnsi="Times New Roman"/>
        </w:rPr>
        <w:t>. Žuvų taukų, sumaišytų su LCT, klirensas yra toks pat kaip ne mišinyje esančių LCT.</w:t>
      </w:r>
    </w:p>
    <w:p w14:paraId="0E2CC5A9" w14:textId="77777777" w:rsidR="00FD1181" w:rsidRPr="00FD1181" w:rsidRDefault="00FD1181" w:rsidP="00FD1181">
      <w:pPr>
        <w:tabs>
          <w:tab w:val="left" w:pos="567"/>
        </w:tabs>
        <w:spacing w:after="0" w:line="240" w:lineRule="auto"/>
        <w:rPr>
          <w:rFonts w:ascii="Times New Roman" w:hAnsi="Times New Roman"/>
        </w:rPr>
      </w:pPr>
    </w:p>
    <w:p w14:paraId="66A7A49B" w14:textId="77777777" w:rsidR="00FD1181" w:rsidRPr="00FD1181" w:rsidRDefault="00FD1181" w:rsidP="00FD1181">
      <w:pPr>
        <w:tabs>
          <w:tab w:val="left" w:pos="567"/>
        </w:tabs>
        <w:spacing w:after="0" w:line="240" w:lineRule="auto"/>
        <w:rPr>
          <w:rFonts w:ascii="Times New Roman" w:eastAsia="Times New Roman" w:hAnsi="Times New Roman"/>
          <w:i/>
          <w:lang w:eastAsia="lt-LT"/>
        </w:rPr>
      </w:pPr>
      <w:r w:rsidRPr="00FD1181">
        <w:rPr>
          <w:rFonts w:ascii="Times New Roman" w:hAnsi="Times New Roman"/>
          <w:i/>
        </w:rPr>
        <w:t>Aminorūgštys ir elektrolitai</w:t>
      </w:r>
    </w:p>
    <w:p w14:paraId="4862C1B3" w14:textId="4B1DC453"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Pagrindinės infuzuotų aminorūgščių ir elektrolitų farmakokinetinės savybės yra beveik tokios pat kaip ir aminorūgščių bei elektrolitų, kurių į organizmą patenka su įprastu maistu, tačiau aminorūgštys, atsirandančios iš maisto baltymų, pirmiausiai patenka į vartų veną ir tik po to į sisteminę kraujotaką, o į veną infuzuotos aminorūgštys patenka tiesiai į sisteminę kraujotaką.</w:t>
      </w:r>
    </w:p>
    <w:p w14:paraId="0FADBF61" w14:textId="77777777" w:rsidR="00FD1181" w:rsidRPr="00FD1181" w:rsidRDefault="00FD1181" w:rsidP="00FD1181">
      <w:pPr>
        <w:tabs>
          <w:tab w:val="left" w:pos="567"/>
        </w:tabs>
        <w:spacing w:after="0" w:line="240" w:lineRule="auto"/>
        <w:rPr>
          <w:rFonts w:ascii="Times New Roman" w:hAnsi="Times New Roman"/>
        </w:rPr>
      </w:pPr>
    </w:p>
    <w:p w14:paraId="1793AD6E" w14:textId="77777777" w:rsidR="00FD1181" w:rsidRPr="00FD1181" w:rsidRDefault="00FD1181" w:rsidP="00FD1181">
      <w:pPr>
        <w:tabs>
          <w:tab w:val="left" w:pos="567"/>
        </w:tabs>
        <w:spacing w:after="0" w:line="240" w:lineRule="auto"/>
        <w:rPr>
          <w:rFonts w:ascii="Times New Roman" w:hAnsi="Times New Roman"/>
          <w:i/>
        </w:rPr>
      </w:pPr>
      <w:r w:rsidRPr="00FD1181">
        <w:rPr>
          <w:rFonts w:ascii="Times New Roman" w:hAnsi="Times New Roman"/>
          <w:i/>
        </w:rPr>
        <w:t>Gliukozė</w:t>
      </w:r>
    </w:p>
    <w:p w14:paraId="1771097D" w14:textId="5001742D"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 xml:space="preserve">Infuzuotos gliukozės farmakokinetinės savybės yra </w:t>
      </w:r>
      <w:r w:rsidR="006762ED">
        <w:rPr>
          <w:rFonts w:ascii="Times New Roman" w:hAnsi="Times New Roman"/>
        </w:rPr>
        <w:t>iš esmės</w:t>
      </w:r>
      <w:r w:rsidR="006762ED" w:rsidRPr="00FD1181">
        <w:rPr>
          <w:rFonts w:ascii="Times New Roman" w:hAnsi="Times New Roman"/>
        </w:rPr>
        <w:t xml:space="preserve"> </w:t>
      </w:r>
      <w:r w:rsidRPr="00FD1181">
        <w:rPr>
          <w:rFonts w:ascii="Times New Roman" w:hAnsi="Times New Roman"/>
        </w:rPr>
        <w:t>tokios pat kaip ir gliukozės, kuri į organizmą patenka su įprastu maistu.</w:t>
      </w:r>
    </w:p>
    <w:p w14:paraId="6685C08C" w14:textId="77777777" w:rsidR="00FD1181" w:rsidRPr="00FD1181" w:rsidRDefault="00FD1181" w:rsidP="00FD1181">
      <w:pPr>
        <w:tabs>
          <w:tab w:val="left" w:pos="567"/>
        </w:tabs>
        <w:spacing w:after="0" w:line="240" w:lineRule="auto"/>
        <w:rPr>
          <w:rFonts w:ascii="Times New Roman" w:hAnsi="Times New Roman"/>
        </w:rPr>
      </w:pPr>
    </w:p>
    <w:p w14:paraId="3438A748" w14:textId="77777777" w:rsidR="00FD1181" w:rsidRPr="00FD1181" w:rsidRDefault="00FD1181" w:rsidP="00FD1181">
      <w:pPr>
        <w:keepNext/>
        <w:keepLines/>
        <w:tabs>
          <w:tab w:val="left" w:pos="567"/>
        </w:tabs>
        <w:spacing w:after="0" w:line="240" w:lineRule="auto"/>
        <w:rPr>
          <w:rFonts w:ascii="Times New Roman" w:hAnsi="Times New Roman"/>
          <w:b/>
        </w:rPr>
      </w:pPr>
      <w:r w:rsidRPr="00FD1181">
        <w:rPr>
          <w:rFonts w:ascii="Times New Roman" w:hAnsi="Times New Roman"/>
          <w:b/>
        </w:rPr>
        <w:t>5.3</w:t>
      </w:r>
      <w:r w:rsidRPr="00FD1181">
        <w:rPr>
          <w:rFonts w:ascii="Times New Roman" w:hAnsi="Times New Roman"/>
          <w:b/>
        </w:rPr>
        <w:tab/>
        <w:t>Ikiklinikinių saugumo tyrimų duomenys</w:t>
      </w:r>
    </w:p>
    <w:p w14:paraId="7C76489F" w14:textId="77777777" w:rsidR="00FD1181" w:rsidRPr="00FD1181" w:rsidRDefault="00FD1181" w:rsidP="00FD1181">
      <w:pPr>
        <w:keepNext/>
        <w:keepLines/>
        <w:tabs>
          <w:tab w:val="left" w:pos="567"/>
        </w:tabs>
        <w:spacing w:after="0" w:line="240" w:lineRule="auto"/>
        <w:rPr>
          <w:rFonts w:ascii="Times New Roman" w:hAnsi="Times New Roman"/>
          <w:b/>
        </w:rPr>
      </w:pPr>
    </w:p>
    <w:p w14:paraId="60CD094D" w14:textId="0B9E8E99" w:rsidR="00FD1181" w:rsidRPr="00FD1181" w:rsidRDefault="00FD1181" w:rsidP="00FD1181">
      <w:pPr>
        <w:keepNext/>
        <w:keepLines/>
        <w:tabs>
          <w:tab w:val="left" w:pos="567"/>
        </w:tabs>
        <w:spacing w:after="0" w:line="240" w:lineRule="auto"/>
        <w:rPr>
          <w:rFonts w:ascii="Times New Roman" w:hAnsi="Times New Roman"/>
        </w:rPr>
      </w:pPr>
      <w:r w:rsidRPr="00FD1181">
        <w:rPr>
          <w:rFonts w:ascii="Times New Roman" w:hAnsi="Times New Roman"/>
        </w:rPr>
        <w:t>Ikiklinikinių SmofKabiven extra Nitrogen saugumo tyrimų neatlikta. Tačiau ikiklinikiniai (saugumo, kartotin</w:t>
      </w:r>
      <w:r w:rsidR="005F40DF">
        <w:rPr>
          <w:rFonts w:ascii="Times New Roman" w:hAnsi="Times New Roman"/>
        </w:rPr>
        <w:t>i</w:t>
      </w:r>
      <w:r w:rsidRPr="00FD1181">
        <w:rPr>
          <w:rFonts w:ascii="Times New Roman" w:hAnsi="Times New Roman"/>
        </w:rPr>
        <w:t xml:space="preserve">ų </w:t>
      </w:r>
      <w:r w:rsidR="006762ED">
        <w:rPr>
          <w:rFonts w:ascii="Times New Roman" w:hAnsi="Times New Roman"/>
        </w:rPr>
        <w:t xml:space="preserve">dozių toksiškumo </w:t>
      </w:r>
      <w:r w:rsidRPr="00FD1181">
        <w:rPr>
          <w:rFonts w:ascii="Times New Roman" w:hAnsi="Times New Roman"/>
        </w:rPr>
        <w:t>ir genotoksinio poveikio) S</w:t>
      </w:r>
      <w:r w:rsidR="005F40DF">
        <w:rPr>
          <w:rFonts w:ascii="Times New Roman" w:hAnsi="Times New Roman"/>
        </w:rPr>
        <w:t>MOF</w:t>
      </w:r>
      <w:r w:rsidRPr="00FD1181">
        <w:rPr>
          <w:rFonts w:ascii="Times New Roman" w:hAnsi="Times New Roman"/>
        </w:rPr>
        <w:t xml:space="preserve">lipid, </w:t>
      </w:r>
      <w:r w:rsidR="005F40DF">
        <w:rPr>
          <w:rFonts w:ascii="Times New Roman" w:hAnsi="Times New Roman"/>
        </w:rPr>
        <w:t>taip pat panašių</w:t>
      </w:r>
      <w:r w:rsidRPr="00FD1181">
        <w:rPr>
          <w:rFonts w:ascii="Times New Roman" w:hAnsi="Times New Roman"/>
        </w:rPr>
        <w:t xml:space="preserve"> įvairios koncentracijos aminorūgščių</w:t>
      </w:r>
      <w:r w:rsidR="005F40DF">
        <w:rPr>
          <w:rFonts w:ascii="Times New Roman" w:hAnsi="Times New Roman"/>
        </w:rPr>
        <w:t xml:space="preserve"> ir</w:t>
      </w:r>
      <w:r w:rsidRPr="00FD1181">
        <w:rPr>
          <w:rFonts w:ascii="Times New Roman" w:hAnsi="Times New Roman"/>
        </w:rPr>
        <w:t xml:space="preserve"> gliukozės tirpalų </w:t>
      </w:r>
      <w:r w:rsidR="005F40DF">
        <w:rPr>
          <w:rFonts w:ascii="Times New Roman" w:hAnsi="Times New Roman"/>
        </w:rPr>
        <w:t>bei</w:t>
      </w:r>
      <w:r w:rsidRPr="00FD1181">
        <w:rPr>
          <w:rFonts w:ascii="Times New Roman" w:hAnsi="Times New Roman"/>
        </w:rPr>
        <w:t xml:space="preserve"> natrio glicerofosfato tyrimai parodė, kad žmogui žalingas poveikis nesukeliamas. Tyrimų su triušiais metu nustatyta, kad vartojant aminorūgščių</w:t>
      </w:r>
      <w:r w:rsidR="005F40DF">
        <w:rPr>
          <w:rFonts w:ascii="Times New Roman" w:hAnsi="Times New Roman"/>
        </w:rPr>
        <w:t xml:space="preserve"> tirpalo</w:t>
      </w:r>
      <w:r w:rsidRPr="00FD1181">
        <w:rPr>
          <w:rFonts w:ascii="Times New Roman" w:hAnsi="Times New Roman"/>
        </w:rPr>
        <w:t xml:space="preserve">, teratogeninio ar kitokio embriotoksinio </w:t>
      </w:r>
      <w:r w:rsidR="005F40DF">
        <w:rPr>
          <w:rFonts w:ascii="Times New Roman" w:hAnsi="Times New Roman"/>
        </w:rPr>
        <w:t xml:space="preserve">žalingo </w:t>
      </w:r>
      <w:r w:rsidRPr="00FD1181">
        <w:rPr>
          <w:rFonts w:ascii="Times New Roman" w:hAnsi="Times New Roman"/>
        </w:rPr>
        <w:t xml:space="preserve">poveikio nepasireiškia, taip pat </w:t>
      </w:r>
      <w:r w:rsidR="005F40DF">
        <w:rPr>
          <w:rFonts w:ascii="Times New Roman" w:hAnsi="Times New Roman"/>
        </w:rPr>
        <w:t xml:space="preserve">toks poveikis </w:t>
      </w:r>
      <w:r w:rsidR="00145AD1">
        <w:rPr>
          <w:rFonts w:ascii="Times New Roman" w:hAnsi="Times New Roman"/>
        </w:rPr>
        <w:t xml:space="preserve">nėra </w:t>
      </w:r>
      <w:r w:rsidR="005F40DF">
        <w:rPr>
          <w:rFonts w:ascii="Times New Roman" w:hAnsi="Times New Roman"/>
        </w:rPr>
        <w:t xml:space="preserve">tikėtinas </w:t>
      </w:r>
      <w:r w:rsidRPr="00FD1181">
        <w:rPr>
          <w:rFonts w:ascii="Times New Roman" w:hAnsi="Times New Roman"/>
        </w:rPr>
        <w:t>vartojant rekomenduojamomis dozėmis (pakaitinei terapijai) lipidų emulsijos ir natrio glicerofosfato.</w:t>
      </w:r>
    </w:p>
    <w:p w14:paraId="34EAAD75" w14:textId="5CD12E24"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 xml:space="preserve">Pakaitinei terapijai vartojant fiziologinę mitybos produktų (aminorūgščių, lipidų emulsijos ir natrio glicerofosfato) normą, </w:t>
      </w:r>
      <w:r w:rsidR="005F40DF" w:rsidRPr="00FD1181">
        <w:rPr>
          <w:rFonts w:ascii="Times New Roman" w:hAnsi="Times New Roman"/>
        </w:rPr>
        <w:t>ne</w:t>
      </w:r>
      <w:r w:rsidR="005F40DF">
        <w:rPr>
          <w:rFonts w:ascii="Times New Roman" w:hAnsi="Times New Roman"/>
        </w:rPr>
        <w:t>sitikima</w:t>
      </w:r>
      <w:r w:rsidR="005F40DF" w:rsidRPr="00FD1181">
        <w:rPr>
          <w:rFonts w:ascii="Times New Roman" w:hAnsi="Times New Roman"/>
        </w:rPr>
        <w:t xml:space="preserve"> </w:t>
      </w:r>
      <w:r w:rsidRPr="00FD1181">
        <w:rPr>
          <w:rFonts w:ascii="Times New Roman" w:hAnsi="Times New Roman"/>
        </w:rPr>
        <w:t>nei embriotoksinio, nei teratogeninio poveikio arba įtakos reprodukcijai ar vaisingumui. </w:t>
      </w:r>
    </w:p>
    <w:p w14:paraId="2A0D3D38" w14:textId="77777777" w:rsidR="00FD1181" w:rsidRPr="00FD1181" w:rsidRDefault="00FD1181" w:rsidP="00FD1181">
      <w:pPr>
        <w:tabs>
          <w:tab w:val="left" w:pos="567"/>
        </w:tabs>
        <w:spacing w:after="0" w:line="240" w:lineRule="auto"/>
        <w:rPr>
          <w:rFonts w:ascii="Times New Roman" w:hAnsi="Times New Roman"/>
        </w:rPr>
      </w:pPr>
    </w:p>
    <w:p w14:paraId="58F24D68" w14:textId="62D2BBE3"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Tyrimais (maksimizacijos testu) su jūrų kiaulytėmis nustatyta, kad žuvų taukai vidutini</w:t>
      </w:r>
      <w:r w:rsidR="005F40DF">
        <w:rPr>
          <w:rFonts w:ascii="Times New Roman" w:hAnsi="Times New Roman"/>
        </w:rPr>
        <w:t>škai</w:t>
      </w:r>
      <w:r w:rsidRPr="00FD1181">
        <w:rPr>
          <w:rFonts w:ascii="Times New Roman" w:hAnsi="Times New Roman"/>
        </w:rPr>
        <w:t xml:space="preserve"> s</w:t>
      </w:r>
      <w:r w:rsidR="005F40DF">
        <w:rPr>
          <w:rFonts w:ascii="Times New Roman" w:hAnsi="Times New Roman"/>
        </w:rPr>
        <w:t>ensibilizuoja</w:t>
      </w:r>
      <w:r w:rsidRPr="00FD1181">
        <w:rPr>
          <w:rFonts w:ascii="Times New Roman" w:hAnsi="Times New Roman"/>
        </w:rPr>
        <w:t xml:space="preserve"> od</w:t>
      </w:r>
      <w:r w:rsidR="005F40DF">
        <w:rPr>
          <w:rFonts w:ascii="Times New Roman" w:hAnsi="Times New Roman"/>
        </w:rPr>
        <w:t>ą</w:t>
      </w:r>
      <w:r w:rsidRPr="00FD1181">
        <w:rPr>
          <w:rFonts w:ascii="Times New Roman" w:hAnsi="Times New Roman"/>
        </w:rPr>
        <w:t>. Sisteminio antigenų testo metu anafilaksinio žuvų taukų poveikio nepastebėta.</w:t>
      </w:r>
    </w:p>
    <w:p w14:paraId="6290743B" w14:textId="77777777" w:rsidR="00FD1181" w:rsidRPr="00FD1181" w:rsidRDefault="00FD1181" w:rsidP="00FD1181">
      <w:pPr>
        <w:tabs>
          <w:tab w:val="left" w:pos="567"/>
        </w:tabs>
        <w:spacing w:after="0" w:line="240" w:lineRule="auto"/>
        <w:rPr>
          <w:rFonts w:ascii="Times New Roman" w:hAnsi="Times New Roman"/>
        </w:rPr>
      </w:pPr>
    </w:p>
    <w:p w14:paraId="5AC7F963" w14:textId="32329CE5"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SmofKabiven infuz</w:t>
      </w:r>
      <w:r w:rsidR="005F40DF">
        <w:rPr>
          <w:rFonts w:ascii="Times New Roman" w:hAnsi="Times New Roman"/>
        </w:rPr>
        <w:t>i</w:t>
      </w:r>
      <w:r w:rsidRPr="00FD1181">
        <w:rPr>
          <w:rFonts w:ascii="Times New Roman" w:hAnsi="Times New Roman"/>
        </w:rPr>
        <w:t xml:space="preserve">ja į veną (numatytasis vartojimo </w:t>
      </w:r>
      <w:r w:rsidR="005F40DF">
        <w:rPr>
          <w:rFonts w:ascii="Times New Roman" w:hAnsi="Times New Roman"/>
        </w:rPr>
        <w:t>būdas</w:t>
      </w:r>
      <w:r w:rsidRPr="00FD1181">
        <w:rPr>
          <w:rFonts w:ascii="Times New Roman" w:hAnsi="Times New Roman"/>
        </w:rPr>
        <w:t>)</w:t>
      </w:r>
      <w:r w:rsidR="005F40DF">
        <w:rPr>
          <w:rFonts w:ascii="Times New Roman" w:hAnsi="Times New Roman"/>
        </w:rPr>
        <w:t>, taip pat injekcijos</w:t>
      </w:r>
      <w:r w:rsidRPr="00FD1181">
        <w:rPr>
          <w:rFonts w:ascii="Times New Roman" w:hAnsi="Times New Roman"/>
        </w:rPr>
        <w:t xml:space="preserve"> į arteriją, į raumenis, šalia venos i</w:t>
      </w:r>
      <w:r w:rsidR="005F40DF">
        <w:rPr>
          <w:rFonts w:ascii="Times New Roman" w:hAnsi="Times New Roman"/>
        </w:rPr>
        <w:t>r</w:t>
      </w:r>
      <w:r w:rsidRPr="00FD1181">
        <w:rPr>
          <w:rFonts w:ascii="Times New Roman" w:hAnsi="Times New Roman"/>
        </w:rPr>
        <w:t xml:space="preserve"> po oda jokių su vaistin</w:t>
      </w:r>
      <w:r w:rsidR="005F40DF">
        <w:rPr>
          <w:rFonts w:ascii="Times New Roman" w:hAnsi="Times New Roman"/>
        </w:rPr>
        <w:t>ėmis</w:t>
      </w:r>
      <w:r w:rsidRPr="00FD1181">
        <w:rPr>
          <w:rFonts w:ascii="Times New Roman" w:hAnsi="Times New Roman"/>
        </w:rPr>
        <w:t xml:space="preserve"> medžiag</w:t>
      </w:r>
      <w:r w:rsidR="005F40DF">
        <w:rPr>
          <w:rFonts w:ascii="Times New Roman" w:hAnsi="Times New Roman"/>
        </w:rPr>
        <w:t>omis</w:t>
      </w:r>
      <w:r w:rsidRPr="00FD1181">
        <w:rPr>
          <w:rFonts w:ascii="Times New Roman" w:hAnsi="Times New Roman"/>
        </w:rPr>
        <w:t xml:space="preserve"> susijusių pokyčių triušiams </w:t>
      </w:r>
      <w:r w:rsidR="005F40DF" w:rsidRPr="00FD1181">
        <w:rPr>
          <w:rFonts w:ascii="Times New Roman" w:hAnsi="Times New Roman"/>
        </w:rPr>
        <w:t>ne</w:t>
      </w:r>
      <w:r w:rsidR="005F40DF">
        <w:rPr>
          <w:rFonts w:ascii="Times New Roman" w:hAnsi="Times New Roman"/>
        </w:rPr>
        <w:t>atskleidė</w:t>
      </w:r>
      <w:r w:rsidRPr="00FD1181">
        <w:rPr>
          <w:rFonts w:ascii="Times New Roman" w:hAnsi="Times New Roman"/>
        </w:rPr>
        <w:t>. SmofKabiven yra vaistinis preparatas, kurio kokybinė sudėtis yra tokia pati kaip ir SmofKabiven extra Nitrogen.</w:t>
      </w:r>
    </w:p>
    <w:p w14:paraId="44B731C4" w14:textId="77777777" w:rsidR="00FD1181" w:rsidRPr="00FD1181" w:rsidRDefault="00FD1181" w:rsidP="00FD1181">
      <w:pPr>
        <w:tabs>
          <w:tab w:val="left" w:pos="567"/>
        </w:tabs>
        <w:spacing w:after="0" w:line="240" w:lineRule="auto"/>
        <w:rPr>
          <w:rFonts w:ascii="Times New Roman" w:hAnsi="Times New Roman"/>
        </w:rPr>
      </w:pPr>
    </w:p>
    <w:p w14:paraId="42FD0E22" w14:textId="77777777" w:rsidR="00FD1181" w:rsidRPr="00FD1181" w:rsidRDefault="00FD1181" w:rsidP="00FD1181">
      <w:pPr>
        <w:tabs>
          <w:tab w:val="left" w:pos="567"/>
        </w:tabs>
        <w:spacing w:after="0" w:line="240" w:lineRule="auto"/>
        <w:rPr>
          <w:rFonts w:ascii="Times New Roman" w:hAnsi="Times New Roman"/>
        </w:rPr>
      </w:pPr>
    </w:p>
    <w:p w14:paraId="011417B4" w14:textId="77777777" w:rsidR="00FD1181" w:rsidRPr="00FD1181" w:rsidRDefault="00FD1181" w:rsidP="00FD1181">
      <w:pPr>
        <w:tabs>
          <w:tab w:val="left" w:pos="567"/>
        </w:tabs>
        <w:spacing w:after="0" w:line="240" w:lineRule="auto"/>
        <w:rPr>
          <w:rFonts w:ascii="Times New Roman" w:eastAsia="Times New Roman" w:hAnsi="Times New Roman"/>
          <w:b/>
          <w:lang w:eastAsia="lt-LT"/>
        </w:rPr>
      </w:pPr>
      <w:r w:rsidRPr="00FD1181">
        <w:rPr>
          <w:rFonts w:ascii="Times New Roman" w:hAnsi="Times New Roman"/>
          <w:b/>
        </w:rPr>
        <w:t>6.</w:t>
      </w:r>
      <w:r w:rsidRPr="00FD1181">
        <w:rPr>
          <w:rFonts w:ascii="Times New Roman" w:hAnsi="Times New Roman"/>
          <w:b/>
        </w:rPr>
        <w:tab/>
        <w:t>FARMACINĖ INFORMACIJA</w:t>
      </w:r>
    </w:p>
    <w:p w14:paraId="7ADE16B3" w14:textId="77777777" w:rsidR="00FD1181" w:rsidRPr="00FD1181" w:rsidRDefault="00FD1181" w:rsidP="00FD1181">
      <w:pPr>
        <w:tabs>
          <w:tab w:val="left" w:pos="567"/>
        </w:tabs>
        <w:spacing w:after="0" w:line="240" w:lineRule="auto"/>
        <w:rPr>
          <w:rFonts w:ascii="Times New Roman" w:hAnsi="Times New Roman"/>
          <w:b/>
        </w:rPr>
      </w:pPr>
    </w:p>
    <w:p w14:paraId="3519C7B7" w14:textId="77777777" w:rsidR="00FD1181" w:rsidRPr="00FD1181" w:rsidRDefault="00FD1181" w:rsidP="00FD1181">
      <w:pPr>
        <w:tabs>
          <w:tab w:val="left" w:pos="567"/>
        </w:tabs>
        <w:spacing w:after="0" w:line="240" w:lineRule="auto"/>
        <w:rPr>
          <w:rFonts w:ascii="Times New Roman" w:eastAsia="Times New Roman" w:hAnsi="Times New Roman"/>
          <w:b/>
          <w:lang w:eastAsia="lt-LT"/>
        </w:rPr>
      </w:pPr>
      <w:r w:rsidRPr="00FD1181">
        <w:rPr>
          <w:rFonts w:ascii="Times New Roman" w:hAnsi="Times New Roman"/>
          <w:b/>
        </w:rPr>
        <w:t>6.1</w:t>
      </w:r>
      <w:r w:rsidRPr="00FD1181">
        <w:rPr>
          <w:rFonts w:ascii="Times New Roman" w:hAnsi="Times New Roman"/>
          <w:b/>
        </w:rPr>
        <w:tab/>
        <w:t>Pagalbinių medžiagų sąrašas</w:t>
      </w:r>
    </w:p>
    <w:p w14:paraId="390F9212" w14:textId="77777777" w:rsidR="00FD1181" w:rsidRPr="00FD1181" w:rsidRDefault="00FD1181" w:rsidP="00FD1181">
      <w:pPr>
        <w:tabs>
          <w:tab w:val="left" w:pos="567"/>
        </w:tabs>
        <w:spacing w:after="0" w:line="240" w:lineRule="auto"/>
        <w:rPr>
          <w:rFonts w:ascii="Times New Roman" w:hAnsi="Times New Roman"/>
          <w:b/>
        </w:rPr>
      </w:pPr>
    </w:p>
    <w:p w14:paraId="2563872B" w14:textId="77777777"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Glicerolis</w:t>
      </w:r>
    </w:p>
    <w:p w14:paraId="76455329" w14:textId="5AB9BB88"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Išgryninti kiaušini</w:t>
      </w:r>
      <w:r w:rsidR="004F010F">
        <w:rPr>
          <w:rFonts w:ascii="Times New Roman" w:hAnsi="Times New Roman"/>
        </w:rPr>
        <w:t>o</w:t>
      </w:r>
      <w:r w:rsidRPr="00FD1181">
        <w:rPr>
          <w:rFonts w:ascii="Times New Roman" w:hAnsi="Times New Roman"/>
        </w:rPr>
        <w:t xml:space="preserve"> fosfolipidai</w:t>
      </w:r>
    </w:p>
    <w:p w14:paraId="5C94443A" w14:textId="77777777"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 xml:space="preserve">Visų racematų </w:t>
      </w:r>
      <w:r w:rsidRPr="008A51A4">
        <w:rPr>
          <w:rFonts w:ascii="Times New Roman" w:hAnsi="Times New Roman"/>
          <w:iCs/>
        </w:rPr>
        <w:t>alfa-</w:t>
      </w:r>
      <w:r w:rsidRPr="00FD1181">
        <w:rPr>
          <w:rFonts w:ascii="Times New Roman" w:hAnsi="Times New Roman"/>
        </w:rPr>
        <w:t>tokoferolis</w:t>
      </w:r>
    </w:p>
    <w:p w14:paraId="3F0A5A7C" w14:textId="77777777"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Natrio hidroksidas (pH koreguoti)</w:t>
      </w:r>
    </w:p>
    <w:p w14:paraId="0B3E12BA" w14:textId="77777777"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Natrio oleatas</w:t>
      </w:r>
    </w:p>
    <w:p w14:paraId="67612E94" w14:textId="77777777"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Ledinė acto rūgštis (pH</w:t>
      </w:r>
      <w:r w:rsidRPr="00FD1181">
        <w:rPr>
          <w:rFonts w:ascii="Times New Roman" w:eastAsia="Times New Roman" w:hAnsi="Times New Roman"/>
          <w:lang w:eastAsia="lt-LT"/>
        </w:rPr>
        <w:t xml:space="preserve"> koreguoti</w:t>
      </w:r>
      <w:r w:rsidRPr="00FD1181">
        <w:rPr>
          <w:rFonts w:ascii="Times New Roman" w:hAnsi="Times New Roman"/>
        </w:rPr>
        <w:t>)</w:t>
      </w:r>
    </w:p>
    <w:p w14:paraId="1644C8C6" w14:textId="77777777" w:rsidR="00FD1181" w:rsidRPr="00FD1181" w:rsidRDefault="00FD1181" w:rsidP="00FD1181">
      <w:pPr>
        <w:tabs>
          <w:tab w:val="left" w:pos="567"/>
        </w:tabs>
        <w:spacing w:after="0" w:line="240" w:lineRule="auto"/>
        <w:rPr>
          <w:rFonts w:ascii="Times New Roman" w:eastAsia="Times New Roman" w:hAnsi="Times New Roman"/>
          <w:lang w:eastAsia="lt-LT"/>
        </w:rPr>
      </w:pPr>
      <w:r w:rsidRPr="00FD1181">
        <w:rPr>
          <w:rFonts w:ascii="Times New Roman" w:eastAsia="Times New Roman" w:hAnsi="Times New Roman"/>
          <w:lang w:eastAsia="lt-LT"/>
        </w:rPr>
        <w:t>Vandenilio chlorido rūgštis (pH koreguoti)</w:t>
      </w:r>
    </w:p>
    <w:p w14:paraId="67D701B5" w14:textId="77777777" w:rsidR="00FD1181" w:rsidRPr="00FD1181" w:rsidRDefault="00FD1181" w:rsidP="00FD1181">
      <w:pPr>
        <w:tabs>
          <w:tab w:val="left" w:pos="567"/>
        </w:tabs>
        <w:spacing w:after="0" w:line="240" w:lineRule="auto"/>
        <w:rPr>
          <w:rFonts w:ascii="Times New Roman" w:eastAsia="Times New Roman" w:hAnsi="Times New Roman"/>
          <w:lang w:eastAsia="lt-LT"/>
        </w:rPr>
      </w:pPr>
      <w:r w:rsidRPr="00FD1181">
        <w:rPr>
          <w:rFonts w:ascii="Times New Roman" w:hAnsi="Times New Roman"/>
        </w:rPr>
        <w:t>Injekcinis vanduo</w:t>
      </w:r>
    </w:p>
    <w:p w14:paraId="3E697C48" w14:textId="77777777" w:rsidR="00FD1181" w:rsidRPr="00FD1181" w:rsidRDefault="00FD1181" w:rsidP="00FD1181">
      <w:pPr>
        <w:tabs>
          <w:tab w:val="left" w:pos="567"/>
        </w:tabs>
        <w:spacing w:after="0" w:line="240" w:lineRule="auto"/>
        <w:rPr>
          <w:rFonts w:ascii="Times New Roman" w:hAnsi="Times New Roman"/>
        </w:rPr>
      </w:pPr>
    </w:p>
    <w:p w14:paraId="6FD1B5D6" w14:textId="77777777" w:rsidR="00FD1181" w:rsidRPr="00FD1181" w:rsidRDefault="00FD1181" w:rsidP="00FD1181">
      <w:pPr>
        <w:keepNext/>
        <w:keepLines/>
        <w:tabs>
          <w:tab w:val="left" w:pos="567"/>
        </w:tabs>
        <w:spacing w:after="0" w:line="240" w:lineRule="auto"/>
        <w:rPr>
          <w:rFonts w:ascii="Times New Roman" w:eastAsia="Times New Roman" w:hAnsi="Times New Roman"/>
          <w:b/>
          <w:lang w:eastAsia="lt-LT"/>
        </w:rPr>
      </w:pPr>
      <w:r w:rsidRPr="00FD1181">
        <w:rPr>
          <w:rFonts w:ascii="Times New Roman" w:hAnsi="Times New Roman"/>
          <w:b/>
        </w:rPr>
        <w:lastRenderedPageBreak/>
        <w:t>6.2</w:t>
      </w:r>
      <w:r w:rsidRPr="00FD1181">
        <w:rPr>
          <w:rFonts w:ascii="Times New Roman" w:hAnsi="Times New Roman"/>
          <w:b/>
        </w:rPr>
        <w:tab/>
        <w:t>Nesuderinamumas</w:t>
      </w:r>
    </w:p>
    <w:p w14:paraId="5B39D138" w14:textId="77777777" w:rsidR="00FD1181" w:rsidRPr="00FD1181" w:rsidRDefault="00FD1181" w:rsidP="00FD1181">
      <w:pPr>
        <w:keepNext/>
        <w:keepLines/>
        <w:tabs>
          <w:tab w:val="left" w:pos="567"/>
        </w:tabs>
        <w:spacing w:after="0" w:line="240" w:lineRule="auto"/>
        <w:rPr>
          <w:rFonts w:ascii="Times New Roman" w:hAnsi="Times New Roman"/>
          <w:b/>
        </w:rPr>
      </w:pPr>
    </w:p>
    <w:p w14:paraId="541C428F" w14:textId="497ECFA0" w:rsidR="00FD1181" w:rsidRPr="00FD1181" w:rsidRDefault="00FD1181" w:rsidP="00FD1181">
      <w:pPr>
        <w:keepNext/>
        <w:keepLines/>
        <w:tabs>
          <w:tab w:val="left" w:pos="567"/>
        </w:tabs>
        <w:spacing w:after="0" w:line="240" w:lineRule="auto"/>
        <w:rPr>
          <w:rFonts w:ascii="Times New Roman" w:hAnsi="Times New Roman"/>
        </w:rPr>
      </w:pPr>
      <w:r w:rsidRPr="00FD1181">
        <w:rPr>
          <w:rFonts w:ascii="Times New Roman" w:hAnsi="Times New Roman"/>
        </w:rPr>
        <w:t xml:space="preserve">SmofKabiven extra Nitrogen infuzinę emulsiją maišyti galima tik su tais </w:t>
      </w:r>
      <w:r w:rsidR="0089089A">
        <w:rPr>
          <w:rFonts w:ascii="Times New Roman" w:hAnsi="Times New Roman"/>
        </w:rPr>
        <w:t>mitybos produktais</w:t>
      </w:r>
      <w:r w:rsidRPr="00FD1181">
        <w:rPr>
          <w:rFonts w:ascii="Times New Roman" w:hAnsi="Times New Roman"/>
        </w:rPr>
        <w:t>, kurių suderinamumas patvirtintas dokumentais, žr. 6.6 skyrių.</w:t>
      </w:r>
    </w:p>
    <w:p w14:paraId="5B325365" w14:textId="77777777" w:rsidR="00FD1181" w:rsidRPr="00FD1181" w:rsidRDefault="00FD1181" w:rsidP="00FD1181">
      <w:pPr>
        <w:tabs>
          <w:tab w:val="left" w:pos="567"/>
        </w:tabs>
        <w:spacing w:after="0" w:line="240" w:lineRule="auto"/>
        <w:rPr>
          <w:rFonts w:ascii="Times New Roman" w:hAnsi="Times New Roman"/>
        </w:rPr>
      </w:pPr>
    </w:p>
    <w:p w14:paraId="34B635AA" w14:textId="77777777" w:rsidR="00FD1181" w:rsidRPr="00FD1181" w:rsidRDefault="00FD1181" w:rsidP="00FD1181">
      <w:pPr>
        <w:tabs>
          <w:tab w:val="left" w:pos="567"/>
        </w:tabs>
        <w:spacing w:after="0" w:line="240" w:lineRule="auto"/>
        <w:rPr>
          <w:rFonts w:ascii="Times New Roman" w:eastAsia="Times New Roman" w:hAnsi="Times New Roman"/>
          <w:b/>
          <w:lang w:eastAsia="lt-LT"/>
        </w:rPr>
      </w:pPr>
      <w:r w:rsidRPr="00FD1181">
        <w:rPr>
          <w:rFonts w:ascii="Times New Roman" w:hAnsi="Times New Roman"/>
          <w:b/>
        </w:rPr>
        <w:t>6.3</w:t>
      </w:r>
      <w:r w:rsidRPr="00FD1181">
        <w:rPr>
          <w:rFonts w:ascii="Times New Roman" w:hAnsi="Times New Roman"/>
          <w:b/>
        </w:rPr>
        <w:tab/>
        <w:t>Tinkamumo laikas</w:t>
      </w:r>
    </w:p>
    <w:p w14:paraId="4D358AC8" w14:textId="77777777" w:rsidR="00FD1181" w:rsidRPr="00FD1181" w:rsidRDefault="00FD1181" w:rsidP="00FD1181">
      <w:pPr>
        <w:tabs>
          <w:tab w:val="left" w:pos="567"/>
        </w:tabs>
        <w:spacing w:after="0" w:line="240" w:lineRule="auto"/>
        <w:rPr>
          <w:rFonts w:ascii="Times New Roman" w:hAnsi="Times New Roman"/>
          <w:b/>
        </w:rPr>
      </w:pPr>
    </w:p>
    <w:p w14:paraId="1A19F433" w14:textId="225C2F0B" w:rsidR="00FD1181" w:rsidRPr="00FD1181" w:rsidRDefault="004F010F" w:rsidP="00FD1181">
      <w:pPr>
        <w:tabs>
          <w:tab w:val="left" w:pos="567"/>
        </w:tabs>
        <w:spacing w:after="0" w:line="240" w:lineRule="auto"/>
        <w:rPr>
          <w:rFonts w:ascii="Times New Roman" w:eastAsia="Times New Roman" w:hAnsi="Times New Roman"/>
          <w:i/>
          <w:lang w:eastAsia="lt-LT"/>
        </w:rPr>
      </w:pPr>
      <w:r>
        <w:rPr>
          <w:rFonts w:ascii="Times New Roman" w:hAnsi="Times New Roman"/>
          <w:i/>
        </w:rPr>
        <w:t>V</w:t>
      </w:r>
      <w:r w:rsidR="00FD1181" w:rsidRPr="00FD1181">
        <w:rPr>
          <w:rFonts w:ascii="Times New Roman" w:hAnsi="Times New Roman"/>
          <w:i/>
        </w:rPr>
        <w:t>aistinio preparato</w:t>
      </w:r>
      <w:r>
        <w:rPr>
          <w:rFonts w:ascii="Times New Roman" w:hAnsi="Times New Roman"/>
          <w:i/>
        </w:rPr>
        <w:t>, esančio gamintojo tiekiamoje pakuotėje,</w:t>
      </w:r>
      <w:r w:rsidR="00FD1181" w:rsidRPr="00FD1181">
        <w:rPr>
          <w:rFonts w:ascii="Times New Roman" w:hAnsi="Times New Roman"/>
          <w:i/>
        </w:rPr>
        <w:t xml:space="preserve"> tinkamumo laikas</w:t>
      </w:r>
    </w:p>
    <w:p w14:paraId="70B9FE53" w14:textId="45857C48" w:rsidR="00FD1181" w:rsidRPr="00FD1181" w:rsidRDefault="00FD1181" w:rsidP="00FD1181">
      <w:pPr>
        <w:tabs>
          <w:tab w:val="left" w:pos="567"/>
        </w:tabs>
        <w:spacing w:after="0" w:line="240" w:lineRule="auto"/>
        <w:rPr>
          <w:rFonts w:ascii="Times New Roman" w:eastAsia="Times New Roman" w:hAnsi="Times New Roman"/>
          <w:lang w:eastAsia="lt-LT"/>
        </w:rPr>
      </w:pPr>
      <w:r w:rsidRPr="00FD1181">
        <w:rPr>
          <w:rFonts w:ascii="Times New Roman" w:hAnsi="Times New Roman"/>
        </w:rPr>
        <w:t>2 metai</w:t>
      </w:r>
    </w:p>
    <w:p w14:paraId="2A5EA007" w14:textId="77777777" w:rsidR="00FD1181" w:rsidRPr="00FD1181" w:rsidRDefault="00FD1181" w:rsidP="00FD1181">
      <w:pPr>
        <w:tabs>
          <w:tab w:val="left" w:pos="567"/>
        </w:tabs>
        <w:spacing w:after="0" w:line="240" w:lineRule="auto"/>
        <w:rPr>
          <w:rFonts w:ascii="Times New Roman" w:hAnsi="Times New Roman"/>
        </w:rPr>
      </w:pPr>
    </w:p>
    <w:p w14:paraId="0B2DF959" w14:textId="67CACF7D" w:rsidR="00FD1181" w:rsidRPr="00FD1181" w:rsidRDefault="004F010F" w:rsidP="00FD1181">
      <w:pPr>
        <w:tabs>
          <w:tab w:val="left" w:pos="567"/>
        </w:tabs>
        <w:spacing w:after="0" w:line="240" w:lineRule="auto"/>
        <w:rPr>
          <w:rFonts w:ascii="Times New Roman" w:eastAsia="Times New Roman" w:hAnsi="Times New Roman"/>
          <w:i/>
          <w:lang w:eastAsia="lt-LT"/>
        </w:rPr>
      </w:pPr>
      <w:r>
        <w:rPr>
          <w:rFonts w:ascii="Times New Roman" w:hAnsi="Times New Roman"/>
          <w:i/>
        </w:rPr>
        <w:t>T</w:t>
      </w:r>
      <w:r w:rsidR="00FD1181" w:rsidRPr="00FD1181">
        <w:rPr>
          <w:rFonts w:ascii="Times New Roman" w:hAnsi="Times New Roman"/>
          <w:i/>
        </w:rPr>
        <w:t>inkamumo laikas</w:t>
      </w:r>
      <w:r>
        <w:rPr>
          <w:rFonts w:ascii="Times New Roman" w:hAnsi="Times New Roman"/>
          <w:i/>
        </w:rPr>
        <w:t xml:space="preserve"> po </w:t>
      </w:r>
      <w:r w:rsidR="0089089A">
        <w:rPr>
          <w:rFonts w:ascii="Times New Roman" w:hAnsi="Times New Roman"/>
          <w:i/>
        </w:rPr>
        <w:t xml:space="preserve">kamerų maišelio turinio </w:t>
      </w:r>
      <w:r>
        <w:rPr>
          <w:rFonts w:ascii="Times New Roman" w:hAnsi="Times New Roman"/>
          <w:i/>
        </w:rPr>
        <w:t>sumaišymo</w:t>
      </w:r>
    </w:p>
    <w:p w14:paraId="7DC385C6" w14:textId="20F01700" w:rsidR="00FD1181" w:rsidRPr="00FD1181" w:rsidRDefault="004F010F" w:rsidP="00FD1181">
      <w:pPr>
        <w:tabs>
          <w:tab w:val="left" w:pos="567"/>
        </w:tabs>
        <w:spacing w:after="0" w:line="240" w:lineRule="auto"/>
        <w:rPr>
          <w:rFonts w:ascii="Times New Roman" w:hAnsi="Times New Roman"/>
        </w:rPr>
      </w:pPr>
      <w:r>
        <w:rPr>
          <w:rFonts w:ascii="Times New Roman" w:hAnsi="Times New Roman"/>
        </w:rPr>
        <w:t>C</w:t>
      </w:r>
      <w:r w:rsidR="00FD1181" w:rsidRPr="00FD1181">
        <w:rPr>
          <w:rFonts w:ascii="Times New Roman" w:hAnsi="Times New Roman"/>
        </w:rPr>
        <w:t>heminis ir fizinis stabilumas</w:t>
      </w:r>
      <w:r>
        <w:rPr>
          <w:rFonts w:ascii="Times New Roman" w:hAnsi="Times New Roman"/>
        </w:rPr>
        <w:t xml:space="preserve"> mišinio, gauto sumaišius trijų kamerų maišelio turinį,</w:t>
      </w:r>
      <w:r w:rsidR="00FD1181" w:rsidRPr="00FD1181">
        <w:rPr>
          <w:rFonts w:ascii="Times New Roman" w:hAnsi="Times New Roman"/>
        </w:rPr>
        <w:t xml:space="preserve"> </w:t>
      </w:r>
      <w:r w:rsidR="0089089A">
        <w:rPr>
          <w:rFonts w:ascii="Times New Roman" w:hAnsi="Times New Roman"/>
        </w:rPr>
        <w:t>20</w:t>
      </w:r>
      <w:r w:rsidR="0089089A" w:rsidRPr="0089089A">
        <w:rPr>
          <w:rFonts w:ascii="Times New Roman" w:hAnsi="Times New Roman"/>
        </w:rPr>
        <w:t>–</w:t>
      </w:r>
      <w:r w:rsidR="00FD1181" w:rsidRPr="00FD1181">
        <w:rPr>
          <w:rFonts w:ascii="Times New Roman" w:hAnsi="Times New Roman"/>
        </w:rPr>
        <w:t>25 </w:t>
      </w:r>
      <w:r w:rsidR="00FD1181" w:rsidRPr="00FD1181">
        <w:rPr>
          <w:rFonts w:ascii="Times New Roman" w:hAnsi="Times New Roman"/>
        </w:rPr>
        <w:sym w:font="Symbol" w:char="F0B0"/>
      </w:r>
      <w:r w:rsidR="00FD1181" w:rsidRPr="00FD1181">
        <w:rPr>
          <w:rFonts w:ascii="Times New Roman" w:hAnsi="Times New Roman"/>
        </w:rPr>
        <w:t xml:space="preserve">C temperatūroje išlieka </w:t>
      </w:r>
      <w:r w:rsidR="0089089A">
        <w:rPr>
          <w:rFonts w:ascii="Times New Roman" w:hAnsi="Times New Roman"/>
        </w:rPr>
        <w:t>48</w:t>
      </w:r>
      <w:r w:rsidR="00FD1181" w:rsidRPr="00FD1181">
        <w:rPr>
          <w:rFonts w:ascii="Times New Roman" w:eastAsia="Times New Roman" w:hAnsi="Times New Roman"/>
          <w:lang w:eastAsia="lt-LT"/>
        </w:rPr>
        <w:t> </w:t>
      </w:r>
      <w:r w:rsidR="00FD1181" w:rsidRPr="00FD1181">
        <w:rPr>
          <w:rFonts w:ascii="Times New Roman" w:hAnsi="Times New Roman"/>
        </w:rPr>
        <w:t xml:space="preserve">valandas. Mikrobiologiniu požiūriu, vaistinį preparatą </w:t>
      </w:r>
      <w:r>
        <w:rPr>
          <w:rFonts w:ascii="Times New Roman" w:hAnsi="Times New Roman"/>
        </w:rPr>
        <w:t>reikia</w:t>
      </w:r>
      <w:r w:rsidRPr="00FD1181">
        <w:rPr>
          <w:rFonts w:ascii="Times New Roman" w:hAnsi="Times New Roman"/>
        </w:rPr>
        <w:t xml:space="preserve"> </w:t>
      </w:r>
      <w:r w:rsidR="00FD1181" w:rsidRPr="00FD1181">
        <w:rPr>
          <w:rFonts w:ascii="Times New Roman" w:hAnsi="Times New Roman"/>
        </w:rPr>
        <w:t xml:space="preserve">vartoti </w:t>
      </w:r>
      <w:r>
        <w:rPr>
          <w:rFonts w:ascii="Times New Roman" w:hAnsi="Times New Roman"/>
        </w:rPr>
        <w:t>nedelsiant</w:t>
      </w:r>
      <w:r w:rsidR="00FD1181" w:rsidRPr="00FD1181">
        <w:rPr>
          <w:rFonts w:ascii="Times New Roman" w:hAnsi="Times New Roman"/>
        </w:rPr>
        <w:t xml:space="preserve">. Jeigu </w:t>
      </w:r>
      <w:r>
        <w:rPr>
          <w:rFonts w:ascii="Times New Roman" w:hAnsi="Times New Roman"/>
        </w:rPr>
        <w:t>vaistinis preparatas iš karto ne</w:t>
      </w:r>
      <w:r w:rsidR="00FD1181" w:rsidRPr="00FD1181">
        <w:rPr>
          <w:rFonts w:ascii="Times New Roman" w:hAnsi="Times New Roman"/>
        </w:rPr>
        <w:t>varto</w:t>
      </w:r>
      <w:r>
        <w:rPr>
          <w:rFonts w:ascii="Times New Roman" w:hAnsi="Times New Roman"/>
        </w:rPr>
        <w:t>jamas</w:t>
      </w:r>
      <w:r w:rsidR="00FD1181" w:rsidRPr="00FD1181">
        <w:rPr>
          <w:rFonts w:ascii="Times New Roman" w:hAnsi="Times New Roman"/>
        </w:rPr>
        <w:t>, už laikymo laiką ir sąlygas</w:t>
      </w:r>
      <w:r>
        <w:rPr>
          <w:rFonts w:ascii="Times New Roman" w:hAnsi="Times New Roman"/>
        </w:rPr>
        <w:t xml:space="preserve"> prieš vartojimą</w:t>
      </w:r>
      <w:r w:rsidR="00FD1181" w:rsidRPr="00FD1181">
        <w:rPr>
          <w:rFonts w:ascii="Times New Roman" w:hAnsi="Times New Roman"/>
        </w:rPr>
        <w:t xml:space="preserve"> atsako vartotojas, tačiau paprastai</w:t>
      </w:r>
      <w:r>
        <w:rPr>
          <w:rFonts w:ascii="Times New Roman" w:hAnsi="Times New Roman"/>
        </w:rPr>
        <w:t>, laikant mišinį</w:t>
      </w:r>
      <w:r w:rsidR="00FD1181" w:rsidRPr="00FD1181">
        <w:rPr>
          <w:rFonts w:ascii="Times New Roman" w:hAnsi="Times New Roman"/>
        </w:rPr>
        <w:t xml:space="preserve"> 2</w:t>
      </w:r>
      <w:bookmarkStart w:id="1" w:name="_Hlk129871448"/>
      <w:r w:rsidR="007C288E" w:rsidRPr="007C288E">
        <w:rPr>
          <w:rFonts w:ascii="Times New Roman" w:hAnsi="Times New Roman"/>
        </w:rPr>
        <w:t>–</w:t>
      </w:r>
      <w:bookmarkEnd w:id="1"/>
      <w:r w:rsidR="00FD1181" w:rsidRPr="00FD1181">
        <w:rPr>
          <w:rFonts w:ascii="Times New Roman" w:hAnsi="Times New Roman"/>
        </w:rPr>
        <w:t>8 </w:t>
      </w:r>
      <w:r w:rsidR="00FD1181" w:rsidRPr="00FD1181">
        <w:rPr>
          <w:rFonts w:ascii="Times New Roman" w:hAnsi="Times New Roman"/>
        </w:rPr>
        <w:sym w:font="Symbol" w:char="F0B0"/>
      </w:r>
      <w:r w:rsidR="00FD1181" w:rsidRPr="00FD1181">
        <w:rPr>
          <w:rFonts w:ascii="Times New Roman" w:hAnsi="Times New Roman"/>
        </w:rPr>
        <w:t>C temperatūroje, laiky</w:t>
      </w:r>
      <w:r w:rsidR="006E7612">
        <w:rPr>
          <w:rFonts w:ascii="Times New Roman" w:hAnsi="Times New Roman"/>
        </w:rPr>
        <w:t>mo laikas neturi būti</w:t>
      </w:r>
      <w:r w:rsidR="00FD1181" w:rsidRPr="00FD1181">
        <w:rPr>
          <w:rFonts w:ascii="Times New Roman" w:hAnsi="Times New Roman"/>
        </w:rPr>
        <w:t xml:space="preserve"> ilg</w:t>
      </w:r>
      <w:r w:rsidR="006E7612">
        <w:rPr>
          <w:rFonts w:ascii="Times New Roman" w:hAnsi="Times New Roman"/>
        </w:rPr>
        <w:t>esnis</w:t>
      </w:r>
      <w:r w:rsidR="00FD1181" w:rsidRPr="00FD1181">
        <w:rPr>
          <w:rFonts w:ascii="Times New Roman" w:hAnsi="Times New Roman"/>
        </w:rPr>
        <w:t xml:space="preserve"> kaip 24 val.</w:t>
      </w:r>
      <w:r w:rsidR="0089089A">
        <w:rPr>
          <w:rFonts w:ascii="Times New Roman" w:hAnsi="Times New Roman"/>
        </w:rPr>
        <w:t>,</w:t>
      </w:r>
      <w:r w:rsidR="0089089A" w:rsidRPr="0089089A">
        <w:t xml:space="preserve"> </w:t>
      </w:r>
      <w:bookmarkStart w:id="2" w:name="_Hlk129873675"/>
      <w:r w:rsidR="0089089A" w:rsidRPr="0089089A">
        <w:rPr>
          <w:rFonts w:ascii="Times New Roman" w:hAnsi="Times New Roman"/>
        </w:rPr>
        <w:t>nebent maišymas atliktas kontroliuojamomis ir įteisintomis aseptinėmis sąlygomis.</w:t>
      </w:r>
      <w:bookmarkEnd w:id="2"/>
    </w:p>
    <w:p w14:paraId="50EFF0D8" w14:textId="77777777" w:rsidR="00FD1181" w:rsidRPr="00FD1181" w:rsidRDefault="00FD1181" w:rsidP="00FD1181">
      <w:pPr>
        <w:tabs>
          <w:tab w:val="left" w:pos="567"/>
        </w:tabs>
        <w:spacing w:after="0" w:line="240" w:lineRule="auto"/>
        <w:rPr>
          <w:rFonts w:ascii="Times New Roman" w:hAnsi="Times New Roman"/>
        </w:rPr>
      </w:pPr>
    </w:p>
    <w:p w14:paraId="1FF7684F" w14:textId="55B79730" w:rsidR="00FD1181" w:rsidRPr="00FD1181" w:rsidRDefault="006E7612" w:rsidP="00FD1181">
      <w:pPr>
        <w:tabs>
          <w:tab w:val="left" w:pos="567"/>
        </w:tabs>
        <w:spacing w:after="0" w:line="240" w:lineRule="auto"/>
        <w:rPr>
          <w:rFonts w:ascii="Times New Roman" w:hAnsi="Times New Roman"/>
          <w:i/>
        </w:rPr>
      </w:pPr>
      <w:r>
        <w:rPr>
          <w:rFonts w:ascii="Times New Roman" w:hAnsi="Times New Roman"/>
          <w:i/>
        </w:rPr>
        <w:t>Tinkamumo laikas po s</w:t>
      </w:r>
      <w:r w:rsidR="00FD1181" w:rsidRPr="00FD1181">
        <w:rPr>
          <w:rFonts w:ascii="Times New Roman" w:hAnsi="Times New Roman"/>
          <w:i/>
        </w:rPr>
        <w:t>umaišy</w:t>
      </w:r>
      <w:r>
        <w:rPr>
          <w:rFonts w:ascii="Times New Roman" w:hAnsi="Times New Roman"/>
          <w:i/>
        </w:rPr>
        <w:t>m</w:t>
      </w:r>
      <w:r w:rsidR="00FD1181" w:rsidRPr="00FD1181">
        <w:rPr>
          <w:rFonts w:ascii="Times New Roman" w:hAnsi="Times New Roman"/>
          <w:i/>
        </w:rPr>
        <w:t xml:space="preserve">o su </w:t>
      </w:r>
      <w:r w:rsidR="001A0E96">
        <w:rPr>
          <w:rFonts w:ascii="Times New Roman" w:hAnsi="Times New Roman"/>
          <w:i/>
        </w:rPr>
        <w:t>priedais</w:t>
      </w:r>
    </w:p>
    <w:p w14:paraId="7169705E" w14:textId="2E470276" w:rsidR="00FD1181" w:rsidRPr="00FD1181" w:rsidRDefault="0099170B" w:rsidP="00FD1181">
      <w:pPr>
        <w:tabs>
          <w:tab w:val="left" w:pos="567"/>
        </w:tabs>
        <w:spacing w:after="0" w:line="240" w:lineRule="auto"/>
        <w:rPr>
          <w:rFonts w:ascii="Times New Roman" w:hAnsi="Times New Roman"/>
        </w:rPr>
      </w:pPr>
      <w:bookmarkStart w:id="3" w:name="_Hlk129873693"/>
      <w:r w:rsidRPr="0099170B">
        <w:rPr>
          <w:rFonts w:ascii="Times New Roman" w:hAnsi="Times New Roman"/>
        </w:rPr>
        <w:t xml:space="preserve">Įrodyta, kad trijų kamerų maišelio turinio, sumaišyto su priedais (žr. 6.6 skyrių), fizikinis-cheminis stabilumas išlieka iki </w:t>
      </w:r>
      <w:r w:rsidR="00C04703">
        <w:rPr>
          <w:rFonts w:ascii="Times New Roman" w:hAnsi="Times New Roman"/>
        </w:rPr>
        <w:t>7</w:t>
      </w:r>
      <w:r w:rsidR="00272D5C">
        <w:rPr>
          <w:rFonts w:ascii="Times New Roman" w:hAnsi="Times New Roman"/>
        </w:rPr>
        <w:t> </w:t>
      </w:r>
      <w:r w:rsidRPr="0099170B">
        <w:rPr>
          <w:rFonts w:ascii="Times New Roman" w:hAnsi="Times New Roman"/>
        </w:rPr>
        <w:t>dienų, t.</w:t>
      </w:r>
      <w:r w:rsidR="00272D5C">
        <w:rPr>
          <w:rFonts w:ascii="Times New Roman" w:hAnsi="Times New Roman"/>
        </w:rPr>
        <w:t> </w:t>
      </w:r>
      <w:r w:rsidRPr="0099170B">
        <w:rPr>
          <w:rFonts w:ascii="Times New Roman" w:hAnsi="Times New Roman"/>
        </w:rPr>
        <w:t>y. 6 dienas 2–8</w:t>
      </w:r>
      <w:r w:rsidR="00272D5C">
        <w:rPr>
          <w:rFonts w:ascii="Times New Roman" w:hAnsi="Times New Roman"/>
        </w:rPr>
        <w:t> </w:t>
      </w:r>
      <w:r w:rsidRPr="0099170B">
        <w:rPr>
          <w:rFonts w:ascii="Times New Roman" w:hAnsi="Times New Roman"/>
        </w:rPr>
        <w:t xml:space="preserve">°C temperatūroje, po to dar </w:t>
      </w:r>
      <w:r w:rsidR="00C04703">
        <w:rPr>
          <w:rFonts w:ascii="Times New Roman" w:hAnsi="Times New Roman"/>
        </w:rPr>
        <w:t>24</w:t>
      </w:r>
      <w:r w:rsidR="00272D5C">
        <w:rPr>
          <w:rFonts w:ascii="Times New Roman" w:hAnsi="Times New Roman"/>
        </w:rPr>
        <w:t> </w:t>
      </w:r>
      <w:r w:rsidRPr="0099170B">
        <w:rPr>
          <w:rFonts w:ascii="Times New Roman" w:hAnsi="Times New Roman"/>
        </w:rPr>
        <w:t>valandas 20–25</w:t>
      </w:r>
      <w:r w:rsidR="00272D5C">
        <w:rPr>
          <w:rFonts w:ascii="Times New Roman" w:hAnsi="Times New Roman"/>
        </w:rPr>
        <w:t> </w:t>
      </w:r>
      <w:r w:rsidRPr="0099170B">
        <w:rPr>
          <w:rFonts w:ascii="Times New Roman" w:hAnsi="Times New Roman"/>
        </w:rPr>
        <w:t xml:space="preserve">°C temperatūroje, įskaitant vartojimo trukmę. </w:t>
      </w:r>
      <w:bookmarkEnd w:id="3"/>
      <w:r w:rsidR="00FD1181" w:rsidRPr="00FD1181">
        <w:rPr>
          <w:rFonts w:ascii="Times New Roman" w:hAnsi="Times New Roman"/>
        </w:rPr>
        <w:t xml:space="preserve">Mikrobiologiniu požiūriu, vaistinį preparatą </w:t>
      </w:r>
      <w:r w:rsidR="006E7612">
        <w:rPr>
          <w:rFonts w:ascii="Times New Roman" w:hAnsi="Times New Roman"/>
        </w:rPr>
        <w:t xml:space="preserve">sumaišius su priedais, jį reikia </w:t>
      </w:r>
      <w:r w:rsidR="00FD1181" w:rsidRPr="00FD1181">
        <w:rPr>
          <w:rFonts w:ascii="Times New Roman" w:hAnsi="Times New Roman"/>
        </w:rPr>
        <w:t xml:space="preserve">vartoti </w:t>
      </w:r>
      <w:r w:rsidR="006E7612">
        <w:rPr>
          <w:rFonts w:ascii="Times New Roman" w:hAnsi="Times New Roman"/>
        </w:rPr>
        <w:t>nedelsiant</w:t>
      </w:r>
      <w:r w:rsidR="00FD1181" w:rsidRPr="00FD1181">
        <w:rPr>
          <w:rFonts w:ascii="Times New Roman" w:hAnsi="Times New Roman"/>
        </w:rPr>
        <w:t xml:space="preserve">. Jeigu </w:t>
      </w:r>
      <w:r w:rsidR="006E7612">
        <w:rPr>
          <w:rFonts w:ascii="Times New Roman" w:hAnsi="Times New Roman"/>
        </w:rPr>
        <w:t>vaistinis preparatas iš karto ne</w:t>
      </w:r>
      <w:r w:rsidR="00FD1181" w:rsidRPr="00FD1181">
        <w:rPr>
          <w:rFonts w:ascii="Times New Roman" w:hAnsi="Times New Roman"/>
        </w:rPr>
        <w:t>varto</w:t>
      </w:r>
      <w:r w:rsidR="006E7612">
        <w:rPr>
          <w:rFonts w:ascii="Times New Roman" w:hAnsi="Times New Roman"/>
        </w:rPr>
        <w:t>jamas</w:t>
      </w:r>
      <w:r w:rsidR="00FD1181" w:rsidRPr="00FD1181">
        <w:rPr>
          <w:rFonts w:ascii="Times New Roman" w:hAnsi="Times New Roman"/>
        </w:rPr>
        <w:t>, už</w:t>
      </w:r>
      <w:r w:rsidR="008E09A9">
        <w:rPr>
          <w:rFonts w:ascii="Times New Roman" w:hAnsi="Times New Roman"/>
        </w:rPr>
        <w:t xml:space="preserve"> paruošto mišinio</w:t>
      </w:r>
      <w:r w:rsidR="00FD1181" w:rsidRPr="00FD1181">
        <w:rPr>
          <w:rFonts w:ascii="Times New Roman" w:hAnsi="Times New Roman"/>
        </w:rPr>
        <w:t xml:space="preserve"> laikym</w:t>
      </w:r>
      <w:r w:rsidR="006E7612">
        <w:rPr>
          <w:rFonts w:ascii="Times New Roman" w:hAnsi="Times New Roman"/>
        </w:rPr>
        <w:t>o laiką</w:t>
      </w:r>
      <w:r w:rsidR="00FD1181" w:rsidRPr="00FD1181">
        <w:rPr>
          <w:rFonts w:ascii="Times New Roman" w:hAnsi="Times New Roman"/>
        </w:rPr>
        <w:t xml:space="preserve"> ir sąlygas</w:t>
      </w:r>
      <w:r w:rsidR="006E7612">
        <w:rPr>
          <w:rFonts w:ascii="Times New Roman" w:hAnsi="Times New Roman"/>
        </w:rPr>
        <w:t xml:space="preserve"> prieš vartojimą</w:t>
      </w:r>
      <w:r w:rsidR="00FD1181" w:rsidRPr="00FD1181">
        <w:rPr>
          <w:rFonts w:ascii="Times New Roman" w:hAnsi="Times New Roman"/>
        </w:rPr>
        <w:t xml:space="preserve"> atsako vartotojas, tačiau paprastai, </w:t>
      </w:r>
      <w:r w:rsidR="006E7612">
        <w:rPr>
          <w:rFonts w:ascii="Times New Roman" w:hAnsi="Times New Roman"/>
        </w:rPr>
        <w:t xml:space="preserve">laikant mišinį </w:t>
      </w:r>
      <w:r w:rsidR="00FD1181" w:rsidRPr="00FD1181">
        <w:rPr>
          <w:rFonts w:ascii="Times New Roman" w:hAnsi="Times New Roman"/>
        </w:rPr>
        <w:t>2</w:t>
      </w:r>
      <w:r w:rsidR="007C288E" w:rsidRPr="007C288E">
        <w:rPr>
          <w:rFonts w:ascii="Times New Roman" w:hAnsi="Times New Roman"/>
        </w:rPr>
        <w:t>–</w:t>
      </w:r>
      <w:r w:rsidR="00FD1181" w:rsidRPr="00FD1181">
        <w:rPr>
          <w:rFonts w:ascii="Times New Roman" w:hAnsi="Times New Roman"/>
        </w:rPr>
        <w:t>8 </w:t>
      </w:r>
      <w:r w:rsidR="00FD1181" w:rsidRPr="00FD1181">
        <w:rPr>
          <w:rFonts w:ascii="Times New Roman" w:hAnsi="Times New Roman"/>
        </w:rPr>
        <w:sym w:font="Symbol" w:char="F0B0"/>
      </w:r>
      <w:r w:rsidR="00FD1181" w:rsidRPr="00FD1181">
        <w:rPr>
          <w:rFonts w:ascii="Times New Roman" w:hAnsi="Times New Roman"/>
        </w:rPr>
        <w:t>C temperatūroje, laiky</w:t>
      </w:r>
      <w:r w:rsidR="006E7612">
        <w:rPr>
          <w:rFonts w:ascii="Times New Roman" w:hAnsi="Times New Roman"/>
        </w:rPr>
        <w:t>mo laikas neturi būti</w:t>
      </w:r>
      <w:r w:rsidR="00FD1181" w:rsidRPr="00FD1181">
        <w:rPr>
          <w:rFonts w:ascii="Times New Roman" w:hAnsi="Times New Roman"/>
        </w:rPr>
        <w:t xml:space="preserve"> ilg</w:t>
      </w:r>
      <w:r w:rsidR="006E7612">
        <w:rPr>
          <w:rFonts w:ascii="Times New Roman" w:hAnsi="Times New Roman"/>
        </w:rPr>
        <w:t>esnis</w:t>
      </w:r>
      <w:r w:rsidR="00FD1181" w:rsidRPr="00FD1181">
        <w:rPr>
          <w:rFonts w:ascii="Times New Roman" w:hAnsi="Times New Roman"/>
        </w:rPr>
        <w:t xml:space="preserve"> kaip 24</w:t>
      </w:r>
      <w:r w:rsidR="00FD1181" w:rsidRPr="00FD1181">
        <w:rPr>
          <w:rFonts w:ascii="Times New Roman" w:eastAsia="Times New Roman" w:hAnsi="Times New Roman"/>
          <w:lang w:eastAsia="lt-LT"/>
        </w:rPr>
        <w:t> </w:t>
      </w:r>
      <w:r w:rsidR="00FD1181" w:rsidRPr="00FD1181">
        <w:rPr>
          <w:rFonts w:ascii="Times New Roman" w:hAnsi="Times New Roman"/>
        </w:rPr>
        <w:t>val.</w:t>
      </w:r>
      <w:r w:rsidR="002833EC">
        <w:rPr>
          <w:rFonts w:ascii="Times New Roman" w:hAnsi="Times New Roman"/>
        </w:rPr>
        <w:t xml:space="preserve">, nebent </w:t>
      </w:r>
      <w:r>
        <w:rPr>
          <w:rFonts w:ascii="Times New Roman" w:hAnsi="Times New Roman"/>
        </w:rPr>
        <w:t xml:space="preserve">papildymas priedais </w:t>
      </w:r>
      <w:r w:rsidR="002833EC">
        <w:rPr>
          <w:rFonts w:ascii="Times New Roman" w:hAnsi="Times New Roman"/>
        </w:rPr>
        <w:t>atliktas kontroliuojamomis ir įteisintomis aseptinėmis sąlygomis.</w:t>
      </w:r>
    </w:p>
    <w:p w14:paraId="7508C5E6" w14:textId="77777777" w:rsidR="00FD1181" w:rsidRPr="00FD1181" w:rsidRDefault="00FD1181" w:rsidP="00FD1181">
      <w:pPr>
        <w:tabs>
          <w:tab w:val="left" w:pos="567"/>
        </w:tabs>
        <w:spacing w:after="0" w:line="240" w:lineRule="auto"/>
        <w:rPr>
          <w:rFonts w:ascii="Times New Roman" w:hAnsi="Times New Roman"/>
        </w:rPr>
      </w:pPr>
    </w:p>
    <w:p w14:paraId="6C9CFD37" w14:textId="77777777" w:rsidR="00FD1181" w:rsidRPr="00FD1181" w:rsidRDefault="00FD1181" w:rsidP="00FD1181">
      <w:pPr>
        <w:keepNext/>
        <w:keepLines/>
        <w:tabs>
          <w:tab w:val="left" w:pos="567"/>
        </w:tabs>
        <w:spacing w:after="0" w:line="240" w:lineRule="auto"/>
        <w:rPr>
          <w:rFonts w:ascii="Times New Roman" w:hAnsi="Times New Roman"/>
          <w:b/>
        </w:rPr>
      </w:pPr>
      <w:r w:rsidRPr="00FD1181">
        <w:rPr>
          <w:rFonts w:ascii="Times New Roman" w:hAnsi="Times New Roman"/>
          <w:b/>
        </w:rPr>
        <w:t>6.4</w:t>
      </w:r>
      <w:r w:rsidRPr="00FD1181">
        <w:rPr>
          <w:rFonts w:ascii="Times New Roman" w:hAnsi="Times New Roman"/>
          <w:b/>
        </w:rPr>
        <w:tab/>
        <w:t>Specialios laikymo sąlygos</w:t>
      </w:r>
    </w:p>
    <w:p w14:paraId="5DAB2023" w14:textId="77777777" w:rsidR="00FD1181" w:rsidRPr="00FD1181" w:rsidRDefault="00FD1181" w:rsidP="00FD1181">
      <w:pPr>
        <w:keepNext/>
        <w:keepLines/>
        <w:tabs>
          <w:tab w:val="left" w:pos="567"/>
        </w:tabs>
        <w:spacing w:after="0" w:line="240" w:lineRule="auto"/>
        <w:rPr>
          <w:rFonts w:ascii="Times New Roman" w:hAnsi="Times New Roman"/>
          <w:b/>
        </w:rPr>
      </w:pPr>
    </w:p>
    <w:p w14:paraId="08FCD3FB" w14:textId="370EEAE2" w:rsidR="00FD1181" w:rsidRPr="00FD1181" w:rsidRDefault="00FD1181" w:rsidP="00FD1181">
      <w:pPr>
        <w:keepNext/>
        <w:keepLines/>
        <w:tabs>
          <w:tab w:val="left" w:pos="567"/>
        </w:tabs>
        <w:spacing w:after="0" w:line="240" w:lineRule="auto"/>
        <w:rPr>
          <w:rFonts w:ascii="Times New Roman" w:eastAsia="Times New Roman" w:hAnsi="Times New Roman"/>
          <w:lang w:eastAsia="lt-LT"/>
        </w:rPr>
      </w:pPr>
      <w:r w:rsidRPr="00FD1181">
        <w:rPr>
          <w:rFonts w:ascii="Times New Roman" w:hAnsi="Times New Roman"/>
        </w:rPr>
        <w:t>Laikyti ne aukštesnėje kaip 25</w:t>
      </w:r>
      <w:r w:rsidRPr="00FD1181">
        <w:rPr>
          <w:rFonts w:ascii="Times New Roman" w:eastAsia="Times New Roman" w:hAnsi="Times New Roman"/>
          <w:lang w:eastAsia="lt-LT"/>
        </w:rPr>
        <w:t> </w:t>
      </w:r>
      <w:r w:rsidRPr="00FD1181">
        <w:rPr>
          <w:rFonts w:ascii="Times New Roman" w:hAnsi="Times New Roman"/>
        </w:rPr>
        <w:sym w:font="Symbol" w:char="F0B0"/>
      </w:r>
      <w:r w:rsidRPr="00FD1181">
        <w:rPr>
          <w:rFonts w:ascii="Times New Roman" w:hAnsi="Times New Roman"/>
        </w:rPr>
        <w:t xml:space="preserve">C temperatūroje. Negalima užšaldyti. </w:t>
      </w:r>
      <w:r w:rsidR="001F3945">
        <w:rPr>
          <w:rFonts w:ascii="Times New Roman" w:hAnsi="Times New Roman"/>
        </w:rPr>
        <w:t>L</w:t>
      </w:r>
      <w:r w:rsidRPr="00FD1181">
        <w:rPr>
          <w:rFonts w:ascii="Times New Roman" w:hAnsi="Times New Roman"/>
        </w:rPr>
        <w:t xml:space="preserve">aikyti </w:t>
      </w:r>
      <w:r w:rsidR="001F3945">
        <w:rPr>
          <w:rFonts w:ascii="Times New Roman" w:hAnsi="Times New Roman"/>
        </w:rPr>
        <w:t>maišelyje su</w:t>
      </w:r>
      <w:r w:rsidRPr="00FD1181">
        <w:rPr>
          <w:rFonts w:ascii="Times New Roman" w:hAnsi="Times New Roman"/>
        </w:rPr>
        <w:t xml:space="preserve"> apvalkal</w:t>
      </w:r>
      <w:r w:rsidR="001F3945">
        <w:rPr>
          <w:rFonts w:ascii="Times New Roman" w:hAnsi="Times New Roman"/>
        </w:rPr>
        <w:t>u</w:t>
      </w:r>
      <w:r w:rsidRPr="00FD1181">
        <w:rPr>
          <w:rFonts w:ascii="Times New Roman" w:hAnsi="Times New Roman"/>
        </w:rPr>
        <w:t>.</w:t>
      </w:r>
    </w:p>
    <w:p w14:paraId="665D01EC" w14:textId="77777777" w:rsidR="00FD1181" w:rsidRPr="00FD1181" w:rsidRDefault="00FD1181" w:rsidP="00FD1181">
      <w:pPr>
        <w:tabs>
          <w:tab w:val="left" w:pos="567"/>
        </w:tabs>
        <w:spacing w:after="0" w:line="240" w:lineRule="auto"/>
        <w:rPr>
          <w:rFonts w:ascii="Times New Roman" w:hAnsi="Times New Roman"/>
        </w:rPr>
      </w:pPr>
    </w:p>
    <w:p w14:paraId="191FAE5A" w14:textId="420A181D" w:rsidR="00FD1181" w:rsidRPr="00FD1181" w:rsidRDefault="001F3945" w:rsidP="00FD1181">
      <w:pPr>
        <w:tabs>
          <w:tab w:val="left" w:pos="567"/>
        </w:tabs>
        <w:spacing w:after="0" w:line="240" w:lineRule="auto"/>
        <w:rPr>
          <w:rFonts w:ascii="Times New Roman" w:eastAsia="Times New Roman" w:hAnsi="Times New Roman"/>
          <w:lang w:eastAsia="lt-LT"/>
        </w:rPr>
      </w:pPr>
      <w:r>
        <w:rPr>
          <w:rFonts w:ascii="Times New Roman" w:hAnsi="Times New Roman"/>
          <w:i/>
        </w:rPr>
        <w:t>T</w:t>
      </w:r>
      <w:r w:rsidR="00FD1181" w:rsidRPr="00FD1181">
        <w:rPr>
          <w:rFonts w:ascii="Times New Roman" w:hAnsi="Times New Roman"/>
          <w:i/>
        </w:rPr>
        <w:t>inkamumo laikas</w:t>
      </w:r>
      <w:r>
        <w:rPr>
          <w:rFonts w:ascii="Times New Roman" w:hAnsi="Times New Roman"/>
          <w:i/>
        </w:rPr>
        <w:t xml:space="preserve"> po </w:t>
      </w:r>
      <w:r w:rsidR="005441AE">
        <w:rPr>
          <w:rFonts w:ascii="Times New Roman" w:hAnsi="Times New Roman"/>
          <w:i/>
        </w:rPr>
        <w:t xml:space="preserve">kamerų maišelio turinio </w:t>
      </w:r>
      <w:r>
        <w:rPr>
          <w:rFonts w:ascii="Times New Roman" w:hAnsi="Times New Roman"/>
          <w:i/>
        </w:rPr>
        <w:t>sumaišymo</w:t>
      </w:r>
      <w:r w:rsidR="00FD1181" w:rsidRPr="00FD1181">
        <w:rPr>
          <w:rFonts w:ascii="Times New Roman" w:hAnsi="Times New Roman"/>
        </w:rPr>
        <w:t>:</w:t>
      </w:r>
      <w:r w:rsidR="00FD1181" w:rsidRPr="00FD1181" w:rsidDel="00866D70">
        <w:rPr>
          <w:rFonts w:ascii="Times New Roman" w:hAnsi="Times New Roman"/>
        </w:rPr>
        <w:t xml:space="preserve"> </w:t>
      </w:r>
      <w:r w:rsidR="00FD1181" w:rsidRPr="00FD1181">
        <w:rPr>
          <w:rFonts w:ascii="Times New Roman" w:hAnsi="Times New Roman"/>
        </w:rPr>
        <w:t>žr. 6.3</w:t>
      </w:r>
      <w:r w:rsidR="00FD1181" w:rsidRPr="00FD1181">
        <w:rPr>
          <w:rFonts w:ascii="Times New Roman" w:eastAsia="Times New Roman" w:hAnsi="Times New Roman"/>
          <w:lang w:eastAsia="lt-LT"/>
        </w:rPr>
        <w:t> </w:t>
      </w:r>
      <w:r w:rsidR="00FD1181" w:rsidRPr="00FD1181">
        <w:rPr>
          <w:rFonts w:ascii="Times New Roman" w:hAnsi="Times New Roman"/>
        </w:rPr>
        <w:t>skyrių.</w:t>
      </w:r>
    </w:p>
    <w:p w14:paraId="6F707095" w14:textId="07894744" w:rsidR="00FD1181" w:rsidRPr="00FD1181" w:rsidRDefault="001F3945" w:rsidP="00FD1181">
      <w:pPr>
        <w:tabs>
          <w:tab w:val="left" w:pos="567"/>
        </w:tabs>
        <w:spacing w:after="0" w:line="240" w:lineRule="auto"/>
        <w:rPr>
          <w:rFonts w:ascii="Times New Roman" w:eastAsia="Times New Roman" w:hAnsi="Times New Roman"/>
          <w:i/>
          <w:lang w:eastAsia="lt-LT"/>
        </w:rPr>
      </w:pPr>
      <w:r>
        <w:rPr>
          <w:rFonts w:ascii="Times New Roman" w:hAnsi="Times New Roman"/>
          <w:i/>
        </w:rPr>
        <w:t>T</w:t>
      </w:r>
      <w:r w:rsidR="00FD1181" w:rsidRPr="00FD1181">
        <w:rPr>
          <w:rFonts w:ascii="Times New Roman" w:hAnsi="Times New Roman"/>
          <w:i/>
        </w:rPr>
        <w:t>inkamumo laikas</w:t>
      </w:r>
      <w:r>
        <w:rPr>
          <w:rFonts w:ascii="Times New Roman" w:hAnsi="Times New Roman"/>
          <w:i/>
        </w:rPr>
        <w:t xml:space="preserve"> po sumaišymo su </w:t>
      </w:r>
      <w:r w:rsidR="001A0E96">
        <w:rPr>
          <w:rFonts w:ascii="Times New Roman" w:hAnsi="Times New Roman"/>
          <w:i/>
        </w:rPr>
        <w:t>priedais</w:t>
      </w:r>
      <w:r w:rsidR="00FD1181" w:rsidRPr="00FD1181">
        <w:rPr>
          <w:rFonts w:ascii="Times New Roman" w:hAnsi="Times New Roman"/>
          <w:i/>
        </w:rPr>
        <w:t>:</w:t>
      </w:r>
      <w:r w:rsidR="00FD1181" w:rsidRPr="00FD1181">
        <w:rPr>
          <w:rFonts w:ascii="Times New Roman" w:hAnsi="Times New Roman"/>
        </w:rPr>
        <w:t xml:space="preserve"> žr. 6.3</w:t>
      </w:r>
      <w:r w:rsidR="00FD1181" w:rsidRPr="00FD1181">
        <w:rPr>
          <w:rFonts w:ascii="Times New Roman" w:eastAsia="Times New Roman" w:hAnsi="Times New Roman"/>
          <w:lang w:eastAsia="lt-LT"/>
        </w:rPr>
        <w:t> </w:t>
      </w:r>
      <w:r w:rsidR="00FD1181" w:rsidRPr="00FD1181">
        <w:rPr>
          <w:rFonts w:ascii="Times New Roman" w:hAnsi="Times New Roman"/>
        </w:rPr>
        <w:t>skyrių</w:t>
      </w:r>
      <w:r w:rsidR="00FD1181" w:rsidRPr="00FD1181">
        <w:rPr>
          <w:rFonts w:ascii="Times New Roman" w:hAnsi="Times New Roman"/>
          <w:i/>
        </w:rPr>
        <w:t>.</w:t>
      </w:r>
    </w:p>
    <w:p w14:paraId="479C05AE" w14:textId="77777777" w:rsidR="00FD1181" w:rsidRPr="00FD1181" w:rsidRDefault="00FD1181" w:rsidP="00FD1181">
      <w:pPr>
        <w:tabs>
          <w:tab w:val="left" w:pos="567"/>
        </w:tabs>
        <w:spacing w:after="0" w:line="240" w:lineRule="auto"/>
        <w:rPr>
          <w:rFonts w:ascii="Times New Roman" w:hAnsi="Times New Roman"/>
        </w:rPr>
      </w:pPr>
    </w:p>
    <w:p w14:paraId="4792C04C" w14:textId="77777777" w:rsidR="00FD1181" w:rsidRPr="00FD1181" w:rsidRDefault="00FD1181" w:rsidP="00FD1181">
      <w:pPr>
        <w:tabs>
          <w:tab w:val="left" w:pos="567"/>
        </w:tabs>
        <w:spacing w:after="0" w:line="240" w:lineRule="auto"/>
        <w:rPr>
          <w:rFonts w:ascii="Times New Roman" w:eastAsia="Times New Roman" w:hAnsi="Times New Roman"/>
          <w:b/>
          <w:lang w:eastAsia="lt-LT"/>
        </w:rPr>
      </w:pPr>
      <w:r w:rsidRPr="00FD1181">
        <w:rPr>
          <w:rFonts w:ascii="Times New Roman" w:hAnsi="Times New Roman"/>
          <w:b/>
        </w:rPr>
        <w:t>6.5</w:t>
      </w:r>
      <w:r w:rsidRPr="00FD1181">
        <w:rPr>
          <w:rFonts w:ascii="Times New Roman" w:hAnsi="Times New Roman"/>
          <w:b/>
        </w:rPr>
        <w:tab/>
        <w:t>Talpyklės pobūdis ir jos turinys</w:t>
      </w:r>
    </w:p>
    <w:p w14:paraId="63E80683" w14:textId="77777777" w:rsidR="00FD1181" w:rsidRPr="00FD1181" w:rsidRDefault="00FD1181" w:rsidP="00FD1181">
      <w:pPr>
        <w:tabs>
          <w:tab w:val="left" w:pos="567"/>
        </w:tabs>
        <w:spacing w:after="0" w:line="240" w:lineRule="auto"/>
        <w:rPr>
          <w:rFonts w:ascii="Times New Roman" w:hAnsi="Times New Roman"/>
          <w:b/>
        </w:rPr>
      </w:pPr>
    </w:p>
    <w:p w14:paraId="574EC6CD" w14:textId="5808C2A1"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Talpykl</w:t>
      </w:r>
      <w:r w:rsidR="001F3945">
        <w:rPr>
          <w:rFonts w:ascii="Times New Roman" w:hAnsi="Times New Roman"/>
        </w:rPr>
        <w:t>ę sudaro</w:t>
      </w:r>
      <w:r w:rsidRPr="00FD1181">
        <w:rPr>
          <w:rFonts w:ascii="Times New Roman" w:hAnsi="Times New Roman"/>
        </w:rPr>
        <w:t xml:space="preserve"> </w:t>
      </w:r>
      <w:r w:rsidR="001F3945">
        <w:rPr>
          <w:rFonts w:ascii="Times New Roman" w:hAnsi="Times New Roman"/>
        </w:rPr>
        <w:t xml:space="preserve">kelių </w:t>
      </w:r>
      <w:r w:rsidRPr="00FD1181">
        <w:rPr>
          <w:rFonts w:ascii="Times New Roman" w:hAnsi="Times New Roman"/>
        </w:rPr>
        <w:t>kamerų vidinis maišelis su apvalkalu. Vidin</w:t>
      </w:r>
      <w:r w:rsidR="001F3945">
        <w:rPr>
          <w:rFonts w:ascii="Times New Roman" w:hAnsi="Times New Roman"/>
        </w:rPr>
        <w:t>į</w:t>
      </w:r>
      <w:r w:rsidRPr="00FD1181">
        <w:rPr>
          <w:rFonts w:ascii="Times New Roman" w:hAnsi="Times New Roman"/>
        </w:rPr>
        <w:t xml:space="preserve"> maišel</w:t>
      </w:r>
      <w:r w:rsidR="001F3945">
        <w:rPr>
          <w:rFonts w:ascii="Times New Roman" w:hAnsi="Times New Roman"/>
        </w:rPr>
        <w:t>į</w:t>
      </w:r>
      <w:r w:rsidRPr="00FD1181">
        <w:rPr>
          <w:rFonts w:ascii="Times New Roman" w:hAnsi="Times New Roman"/>
        </w:rPr>
        <w:t xml:space="preserve"> perplėšiamos siūlės paskirst</w:t>
      </w:r>
      <w:r w:rsidR="001F3945">
        <w:rPr>
          <w:rFonts w:ascii="Times New Roman" w:hAnsi="Times New Roman"/>
        </w:rPr>
        <w:t>o</w:t>
      </w:r>
      <w:r w:rsidRPr="00FD1181">
        <w:rPr>
          <w:rFonts w:ascii="Times New Roman" w:hAnsi="Times New Roman"/>
        </w:rPr>
        <w:t xml:space="preserve"> į tris kameras. </w:t>
      </w:r>
      <w:r w:rsidR="001F3945">
        <w:rPr>
          <w:rFonts w:ascii="Times New Roman" w:hAnsi="Times New Roman"/>
        </w:rPr>
        <w:t>Deguonies absorbentas yra t</w:t>
      </w:r>
      <w:r w:rsidRPr="00FD1181">
        <w:rPr>
          <w:rFonts w:ascii="Times New Roman" w:hAnsi="Times New Roman"/>
        </w:rPr>
        <w:t xml:space="preserve">arp vidinio maišelio ir apvalkalo. Vidinis maišelis pagamintas iš daugiasluoksnės polimerinės plėvelės </w:t>
      </w:r>
      <w:r w:rsidRPr="00FD1181">
        <w:rPr>
          <w:rFonts w:ascii="Times New Roman" w:hAnsi="Times New Roman"/>
          <w:i/>
        </w:rPr>
        <w:t>Biofine</w:t>
      </w:r>
      <w:r w:rsidRPr="00FD1181">
        <w:rPr>
          <w:rFonts w:ascii="Times New Roman" w:hAnsi="Times New Roman"/>
        </w:rPr>
        <w:t>.</w:t>
      </w:r>
    </w:p>
    <w:p w14:paraId="042D7FF1" w14:textId="77777777" w:rsidR="00FD1181" w:rsidRPr="00FD1181" w:rsidRDefault="00FD1181" w:rsidP="00FD1181">
      <w:pPr>
        <w:tabs>
          <w:tab w:val="left" w:pos="567"/>
        </w:tabs>
        <w:spacing w:after="0" w:line="240" w:lineRule="auto"/>
        <w:rPr>
          <w:rFonts w:ascii="Times New Roman" w:hAnsi="Times New Roman"/>
        </w:rPr>
      </w:pPr>
    </w:p>
    <w:p w14:paraId="6091EF61" w14:textId="77777777"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 xml:space="preserve">Vidinio maišelio </w:t>
      </w:r>
      <w:r w:rsidRPr="00FD1181">
        <w:rPr>
          <w:rFonts w:ascii="Times New Roman" w:hAnsi="Times New Roman"/>
          <w:i/>
        </w:rPr>
        <w:t>Biofine</w:t>
      </w:r>
      <w:r w:rsidRPr="00FD1181">
        <w:rPr>
          <w:rFonts w:ascii="Times New Roman" w:hAnsi="Times New Roman"/>
        </w:rPr>
        <w:t xml:space="preserve"> plėvelė yra pagaminta iš poli (propileno ir etileno kopolimero), sintetinės gumos polistireno, butileno ir etileno blokinio kopolimero (SEBS) ir sintetinės gumos polistireno ir blokinio izopreno (SIS). Infuzijos sistemos prijungimo ir papildomo prijungimo vietos pagamintos iš polipropileno ir sintetinės gumos polistireno, butileno ir etileno blokinio kopolimero (SEBS). Jos užkimštos sintetiniais poliizopreno (be latekso) kamščiais.</w:t>
      </w:r>
    </w:p>
    <w:p w14:paraId="59994A3B" w14:textId="77777777" w:rsidR="00FD1181" w:rsidRPr="00FD1181" w:rsidRDefault="00FD1181" w:rsidP="00FD1181">
      <w:pPr>
        <w:tabs>
          <w:tab w:val="left" w:pos="567"/>
        </w:tabs>
        <w:spacing w:after="0" w:line="240" w:lineRule="auto"/>
        <w:rPr>
          <w:rFonts w:ascii="Times New Roman" w:eastAsia="Times New Roman" w:hAnsi="Times New Roman"/>
          <w:lang w:eastAsia="lt-LT"/>
        </w:rPr>
      </w:pPr>
      <w:r w:rsidRPr="00FD1181">
        <w:rPr>
          <w:rFonts w:ascii="Times New Roman" w:hAnsi="Times New Roman"/>
        </w:rPr>
        <w:t>Aklinoji prijungimo vieta, naudojama tik gamybos metu, pagaminta iš polipropileno, užkimšta sintetiniu poliizopreno (be latekso) kamščiu.</w:t>
      </w:r>
    </w:p>
    <w:p w14:paraId="68C1AC26" w14:textId="77777777" w:rsidR="00FD1181" w:rsidRPr="00FD1181" w:rsidRDefault="00FD1181" w:rsidP="00FD1181">
      <w:pPr>
        <w:tabs>
          <w:tab w:val="left" w:pos="567"/>
        </w:tabs>
        <w:spacing w:after="0" w:line="240" w:lineRule="auto"/>
        <w:rPr>
          <w:rFonts w:ascii="Times New Roman" w:hAnsi="Times New Roman"/>
        </w:rPr>
      </w:pPr>
    </w:p>
    <w:p w14:paraId="68F60B2A" w14:textId="631F6FD4" w:rsidR="00FD1181" w:rsidRPr="00FD1181" w:rsidRDefault="00FD1181" w:rsidP="00FD1181">
      <w:pPr>
        <w:tabs>
          <w:tab w:val="left" w:pos="567"/>
        </w:tabs>
        <w:spacing w:after="0" w:line="240" w:lineRule="auto"/>
        <w:rPr>
          <w:rFonts w:ascii="Times New Roman" w:eastAsia="Times New Roman" w:hAnsi="Times New Roman"/>
          <w:i/>
          <w:lang w:eastAsia="lt-LT"/>
        </w:rPr>
      </w:pPr>
      <w:r w:rsidRPr="00FD1181">
        <w:rPr>
          <w:rFonts w:ascii="Times New Roman" w:hAnsi="Times New Roman"/>
          <w:i/>
        </w:rPr>
        <w:t>Pakuo</w:t>
      </w:r>
      <w:r w:rsidR="001F3945">
        <w:rPr>
          <w:rFonts w:ascii="Times New Roman" w:hAnsi="Times New Roman"/>
          <w:i/>
        </w:rPr>
        <w:t>tės</w:t>
      </w:r>
      <w:r w:rsidRPr="00FD1181">
        <w:rPr>
          <w:rFonts w:ascii="Times New Roman" w:hAnsi="Times New Roman"/>
          <w:i/>
        </w:rPr>
        <w:t xml:space="preserve"> dydžiai</w:t>
      </w:r>
      <w:r w:rsidR="00145AD1">
        <w:rPr>
          <w:rFonts w:ascii="Times New Roman" w:hAnsi="Times New Roman"/>
          <w:i/>
        </w:rPr>
        <w:t>:</w:t>
      </w:r>
    </w:p>
    <w:p w14:paraId="42173089" w14:textId="753633F1" w:rsidR="00FD1181" w:rsidRPr="00FD1181" w:rsidRDefault="00FD1181" w:rsidP="00FD1181">
      <w:pPr>
        <w:tabs>
          <w:tab w:val="left" w:pos="567"/>
        </w:tabs>
        <w:spacing w:after="0" w:line="240" w:lineRule="auto"/>
        <w:rPr>
          <w:rFonts w:ascii="Times New Roman" w:eastAsia="Times New Roman" w:hAnsi="Times New Roman"/>
          <w:lang w:eastAsia="lt-LT"/>
        </w:rPr>
      </w:pPr>
      <w:r w:rsidRPr="00FD1181">
        <w:rPr>
          <w:rFonts w:ascii="Times New Roman" w:eastAsia="Times New Roman" w:hAnsi="Times New Roman"/>
          <w:lang w:eastAsia="lt-LT"/>
        </w:rPr>
        <w:t>1 x 506 ml, 6 x 506 ml</w:t>
      </w:r>
      <w:r w:rsidR="00FC62B4">
        <w:rPr>
          <w:rFonts w:ascii="Times New Roman" w:eastAsia="Times New Roman" w:hAnsi="Times New Roman"/>
          <w:lang w:eastAsia="lt-LT"/>
        </w:rPr>
        <w:t>,</w:t>
      </w:r>
    </w:p>
    <w:p w14:paraId="0EADCF4A" w14:textId="3B73A4E7" w:rsidR="00FD1181" w:rsidRPr="00FD1181" w:rsidRDefault="00FD1181" w:rsidP="00FD1181">
      <w:pPr>
        <w:tabs>
          <w:tab w:val="left" w:pos="567"/>
        </w:tabs>
        <w:spacing w:after="0" w:line="240" w:lineRule="auto"/>
        <w:rPr>
          <w:rFonts w:ascii="Times New Roman" w:eastAsia="Times New Roman" w:hAnsi="Times New Roman"/>
          <w:lang w:eastAsia="lt-LT"/>
        </w:rPr>
      </w:pPr>
      <w:r w:rsidRPr="00FD1181">
        <w:rPr>
          <w:rFonts w:ascii="Times New Roman" w:eastAsia="Times New Roman" w:hAnsi="Times New Roman"/>
          <w:lang w:eastAsia="lt-LT"/>
        </w:rPr>
        <w:t>1 x 1012 ml, 4 x 1012 ml</w:t>
      </w:r>
      <w:r w:rsidR="00FC62B4">
        <w:rPr>
          <w:rFonts w:ascii="Times New Roman" w:eastAsia="Times New Roman" w:hAnsi="Times New Roman"/>
          <w:lang w:eastAsia="lt-LT"/>
        </w:rPr>
        <w:t>,</w:t>
      </w:r>
    </w:p>
    <w:p w14:paraId="3CF6035A" w14:textId="5E8A119A" w:rsidR="00FD1181" w:rsidRPr="00FD1181" w:rsidRDefault="00FD1181" w:rsidP="00FD1181">
      <w:pPr>
        <w:tabs>
          <w:tab w:val="left" w:pos="567"/>
        </w:tabs>
        <w:spacing w:after="0" w:line="240" w:lineRule="auto"/>
        <w:rPr>
          <w:rFonts w:ascii="Times New Roman" w:eastAsia="Times New Roman" w:hAnsi="Times New Roman"/>
          <w:lang w:eastAsia="lt-LT"/>
        </w:rPr>
      </w:pPr>
      <w:r w:rsidRPr="00FD1181">
        <w:rPr>
          <w:rFonts w:ascii="Times New Roman" w:eastAsia="Times New Roman" w:hAnsi="Times New Roman"/>
          <w:lang w:eastAsia="lt-LT"/>
        </w:rPr>
        <w:t>1 x 1518 ml, 4 x 1518 ml</w:t>
      </w:r>
      <w:r w:rsidR="00FC62B4">
        <w:rPr>
          <w:rFonts w:ascii="Times New Roman" w:eastAsia="Times New Roman" w:hAnsi="Times New Roman"/>
          <w:lang w:eastAsia="lt-LT"/>
        </w:rPr>
        <w:t>,</w:t>
      </w:r>
    </w:p>
    <w:p w14:paraId="44EB79BF" w14:textId="71D2190F" w:rsidR="00FD1181" w:rsidRPr="00FD1181" w:rsidRDefault="00FD1181" w:rsidP="00FD1181">
      <w:pPr>
        <w:tabs>
          <w:tab w:val="left" w:pos="567"/>
        </w:tabs>
        <w:spacing w:after="0" w:line="240" w:lineRule="auto"/>
        <w:rPr>
          <w:rFonts w:ascii="Times New Roman" w:eastAsia="Times New Roman" w:hAnsi="Times New Roman"/>
          <w:lang w:eastAsia="lt-LT"/>
        </w:rPr>
      </w:pPr>
      <w:r w:rsidRPr="00FD1181">
        <w:rPr>
          <w:rFonts w:ascii="Times New Roman" w:eastAsia="Times New Roman" w:hAnsi="Times New Roman"/>
          <w:lang w:eastAsia="lt-LT"/>
        </w:rPr>
        <w:t>1 x 2025 ml, 4 x 2025 ml</w:t>
      </w:r>
      <w:r w:rsidR="00FC62B4">
        <w:rPr>
          <w:rFonts w:ascii="Times New Roman" w:eastAsia="Times New Roman" w:hAnsi="Times New Roman"/>
          <w:lang w:eastAsia="lt-LT"/>
        </w:rPr>
        <w:t>,</w:t>
      </w:r>
    </w:p>
    <w:p w14:paraId="18AA7D5D" w14:textId="241845AB" w:rsidR="00FD1181" w:rsidRPr="00FD1181" w:rsidRDefault="00FD1181" w:rsidP="00FD1181">
      <w:pPr>
        <w:tabs>
          <w:tab w:val="left" w:pos="567"/>
        </w:tabs>
        <w:spacing w:after="0" w:line="240" w:lineRule="auto"/>
        <w:rPr>
          <w:rFonts w:ascii="Times New Roman" w:hAnsi="Times New Roman"/>
        </w:rPr>
      </w:pPr>
      <w:r w:rsidRPr="00FD1181">
        <w:rPr>
          <w:rFonts w:ascii="Times New Roman" w:eastAsia="Times New Roman" w:hAnsi="Times New Roman"/>
          <w:lang w:eastAsia="lt-LT"/>
        </w:rPr>
        <w:t>1 x 2531 ml, 3 x 2531 ml</w:t>
      </w:r>
      <w:r w:rsidR="00FC62B4">
        <w:rPr>
          <w:rFonts w:ascii="Times New Roman" w:eastAsia="Times New Roman" w:hAnsi="Times New Roman"/>
          <w:lang w:eastAsia="lt-LT"/>
        </w:rPr>
        <w:t>.</w:t>
      </w:r>
    </w:p>
    <w:p w14:paraId="5F981E9E" w14:textId="77777777" w:rsidR="00FD1181" w:rsidRPr="00FD1181" w:rsidRDefault="00FD1181" w:rsidP="00FD1181">
      <w:pPr>
        <w:tabs>
          <w:tab w:val="left" w:pos="567"/>
        </w:tabs>
        <w:spacing w:after="0" w:line="240" w:lineRule="auto"/>
        <w:rPr>
          <w:rFonts w:ascii="Times New Roman" w:hAnsi="Times New Roman"/>
        </w:rPr>
      </w:pPr>
    </w:p>
    <w:p w14:paraId="69DB7853" w14:textId="77777777" w:rsidR="00FD1181" w:rsidRPr="00FD1181" w:rsidRDefault="00FD1181" w:rsidP="00FD1181">
      <w:pPr>
        <w:tabs>
          <w:tab w:val="left" w:pos="567"/>
        </w:tabs>
        <w:spacing w:after="0" w:line="240" w:lineRule="auto"/>
        <w:rPr>
          <w:rFonts w:ascii="Times New Roman" w:eastAsia="Times New Roman" w:hAnsi="Times New Roman"/>
          <w:lang w:eastAsia="lt-LT"/>
        </w:rPr>
      </w:pPr>
      <w:r w:rsidRPr="00FD1181">
        <w:rPr>
          <w:rFonts w:ascii="Times New Roman" w:hAnsi="Times New Roman"/>
        </w:rPr>
        <w:t>Gali būti tiekiamos ne visų dydžių pakuotės.</w:t>
      </w:r>
    </w:p>
    <w:p w14:paraId="23A3FBB2" w14:textId="77777777" w:rsidR="00FD1181" w:rsidRPr="00FD1181" w:rsidRDefault="00FD1181" w:rsidP="00FD1181">
      <w:pPr>
        <w:tabs>
          <w:tab w:val="left" w:pos="567"/>
        </w:tabs>
        <w:spacing w:after="0" w:line="240" w:lineRule="auto"/>
        <w:rPr>
          <w:rFonts w:ascii="Times New Roman" w:hAnsi="Times New Roman"/>
        </w:rPr>
      </w:pPr>
    </w:p>
    <w:p w14:paraId="64FB9296" w14:textId="52357647" w:rsidR="00FD1181" w:rsidRPr="00FD1181" w:rsidRDefault="00FD1181" w:rsidP="00FD1181">
      <w:pPr>
        <w:keepNext/>
        <w:keepLines/>
        <w:tabs>
          <w:tab w:val="left" w:pos="567"/>
        </w:tabs>
        <w:spacing w:after="0" w:line="240" w:lineRule="auto"/>
        <w:rPr>
          <w:rFonts w:ascii="Times New Roman" w:eastAsia="Times New Roman" w:hAnsi="Times New Roman"/>
          <w:b/>
          <w:lang w:eastAsia="lt-LT"/>
        </w:rPr>
      </w:pPr>
      <w:r w:rsidRPr="00FD1181">
        <w:rPr>
          <w:rFonts w:ascii="Times New Roman" w:hAnsi="Times New Roman"/>
          <w:b/>
        </w:rPr>
        <w:t>6.6</w:t>
      </w:r>
      <w:r w:rsidRPr="00FD1181">
        <w:rPr>
          <w:rFonts w:ascii="Times New Roman" w:hAnsi="Times New Roman"/>
          <w:b/>
        </w:rPr>
        <w:tab/>
        <w:t>Specialūs reikalavimai atliekoms tvarkyti ir vaistiniam preparatui ruošti</w:t>
      </w:r>
    </w:p>
    <w:p w14:paraId="223363CE" w14:textId="77777777" w:rsidR="00FD1181" w:rsidRPr="00FD1181" w:rsidRDefault="00FD1181" w:rsidP="00FD1181">
      <w:pPr>
        <w:keepNext/>
        <w:keepLines/>
        <w:tabs>
          <w:tab w:val="left" w:pos="567"/>
        </w:tabs>
        <w:spacing w:after="0" w:line="240" w:lineRule="auto"/>
        <w:rPr>
          <w:rFonts w:ascii="Times New Roman" w:hAnsi="Times New Roman"/>
          <w:b/>
        </w:rPr>
      </w:pPr>
    </w:p>
    <w:p w14:paraId="28888B1D" w14:textId="77777777" w:rsidR="00FD1181" w:rsidRPr="00FD1181" w:rsidRDefault="00FD1181" w:rsidP="00FD1181">
      <w:pPr>
        <w:keepNext/>
        <w:keepLines/>
        <w:tabs>
          <w:tab w:val="left" w:pos="567"/>
        </w:tabs>
        <w:spacing w:after="0" w:line="240" w:lineRule="auto"/>
        <w:rPr>
          <w:rFonts w:ascii="Times New Roman" w:eastAsia="Times New Roman" w:hAnsi="Times New Roman"/>
          <w:i/>
          <w:lang w:eastAsia="lt-LT"/>
        </w:rPr>
      </w:pPr>
      <w:r w:rsidRPr="00FD1181">
        <w:rPr>
          <w:rFonts w:ascii="Times New Roman" w:hAnsi="Times New Roman"/>
          <w:i/>
        </w:rPr>
        <w:t>Vartojimo instrukcija</w:t>
      </w:r>
    </w:p>
    <w:p w14:paraId="194D90A2" w14:textId="3B9D9923" w:rsidR="00FD1181" w:rsidRPr="00FD1181" w:rsidRDefault="00FD1181" w:rsidP="00FD1181">
      <w:pPr>
        <w:tabs>
          <w:tab w:val="left" w:pos="567"/>
        </w:tabs>
        <w:spacing w:after="0" w:line="240" w:lineRule="auto"/>
        <w:rPr>
          <w:rFonts w:ascii="Times New Roman" w:eastAsia="Times New Roman" w:hAnsi="Times New Roman"/>
        </w:rPr>
      </w:pPr>
      <w:r w:rsidRPr="00FD1181">
        <w:rPr>
          <w:rFonts w:ascii="Times New Roman" w:eastAsia="Times New Roman" w:hAnsi="Times New Roman"/>
        </w:rPr>
        <w:t xml:space="preserve">Jeigu pakuotė pažeista, vaistinio preparato vartoti </w:t>
      </w:r>
      <w:r w:rsidR="001F3945">
        <w:rPr>
          <w:rFonts w:ascii="Times New Roman" w:eastAsia="Times New Roman" w:hAnsi="Times New Roman"/>
        </w:rPr>
        <w:t>draudžiama</w:t>
      </w:r>
      <w:r w:rsidRPr="00FD1181">
        <w:rPr>
          <w:rFonts w:ascii="Times New Roman" w:eastAsia="Times New Roman" w:hAnsi="Times New Roman"/>
        </w:rPr>
        <w:t xml:space="preserve">. Vaistinį preparatą galima vartoti tik tuo atveju, jei aminorūgščių ir gliukozės tirpalai yra skaidrūs ir bespalviai arba šiek tiek gelsvi, o </w:t>
      </w:r>
      <w:r w:rsidR="001F3945">
        <w:rPr>
          <w:rFonts w:ascii="Times New Roman" w:eastAsia="Times New Roman" w:hAnsi="Times New Roman"/>
        </w:rPr>
        <w:t>lipidų</w:t>
      </w:r>
      <w:r w:rsidR="001F3945" w:rsidRPr="00FD1181">
        <w:rPr>
          <w:rFonts w:ascii="Times New Roman" w:eastAsia="Times New Roman" w:hAnsi="Times New Roman"/>
        </w:rPr>
        <w:t xml:space="preserve"> </w:t>
      </w:r>
      <w:r w:rsidRPr="00FD1181">
        <w:rPr>
          <w:rFonts w:ascii="Times New Roman" w:eastAsia="Times New Roman" w:hAnsi="Times New Roman"/>
        </w:rPr>
        <w:t>emulsija balta ir homogeninė. Trijų atskirų kamerų turinį reikia sumaišyti prieš vartojimą ir prieš bet koki</w:t>
      </w:r>
      <w:r w:rsidR="008A5906">
        <w:rPr>
          <w:rFonts w:ascii="Times New Roman" w:eastAsia="Times New Roman" w:hAnsi="Times New Roman"/>
        </w:rPr>
        <w:t>ų</w:t>
      </w:r>
      <w:r w:rsidRPr="00FD1181">
        <w:rPr>
          <w:rFonts w:ascii="Times New Roman" w:eastAsia="Times New Roman" w:hAnsi="Times New Roman"/>
        </w:rPr>
        <w:t xml:space="preserve"> pried</w:t>
      </w:r>
      <w:r w:rsidR="008A5906">
        <w:rPr>
          <w:rFonts w:ascii="Times New Roman" w:eastAsia="Times New Roman" w:hAnsi="Times New Roman"/>
        </w:rPr>
        <w:t>ų</w:t>
      </w:r>
      <w:r w:rsidRPr="00FD1181">
        <w:rPr>
          <w:rFonts w:ascii="Times New Roman" w:eastAsia="Times New Roman" w:hAnsi="Times New Roman"/>
        </w:rPr>
        <w:t xml:space="preserve"> įšvirkštimą per papildomo prijungimo angą.</w:t>
      </w:r>
    </w:p>
    <w:p w14:paraId="4FB25A10" w14:textId="77777777" w:rsidR="00FD1181" w:rsidRPr="00FD1181" w:rsidRDefault="00FD1181" w:rsidP="00FD1181">
      <w:pPr>
        <w:tabs>
          <w:tab w:val="left" w:pos="567"/>
          <w:tab w:val="left" w:pos="864"/>
          <w:tab w:val="right" w:pos="3120"/>
          <w:tab w:val="left" w:pos="5280"/>
          <w:tab w:val="left" w:pos="7440"/>
          <w:tab w:val="right" w:pos="9072"/>
          <w:tab w:val="right" w:pos="9480"/>
        </w:tabs>
        <w:spacing w:after="0" w:line="240" w:lineRule="auto"/>
        <w:rPr>
          <w:rFonts w:ascii="Times New Roman" w:eastAsia="Times New Roman" w:hAnsi="Times New Roman"/>
        </w:rPr>
      </w:pPr>
    </w:p>
    <w:p w14:paraId="0835EF08" w14:textId="6F309B2E" w:rsidR="00FD1181" w:rsidRPr="00FD1181" w:rsidRDefault="00FD1181" w:rsidP="00FD1181">
      <w:pPr>
        <w:tabs>
          <w:tab w:val="left" w:pos="567"/>
          <w:tab w:val="left" w:pos="864"/>
          <w:tab w:val="right" w:pos="3120"/>
          <w:tab w:val="left" w:pos="5280"/>
          <w:tab w:val="left" w:pos="7440"/>
          <w:tab w:val="right" w:pos="9072"/>
          <w:tab w:val="right" w:pos="9480"/>
        </w:tabs>
        <w:spacing w:after="0" w:line="240" w:lineRule="auto"/>
        <w:rPr>
          <w:rFonts w:ascii="Times New Roman" w:eastAsia="Times New Roman" w:hAnsi="Times New Roman"/>
        </w:rPr>
      </w:pPr>
      <w:r w:rsidRPr="00FD1181">
        <w:rPr>
          <w:rFonts w:ascii="Times New Roman" w:eastAsia="Times New Roman" w:hAnsi="Times New Roman"/>
        </w:rPr>
        <w:t xml:space="preserve">Atskyrus perplėšiamas </w:t>
      </w:r>
      <w:r w:rsidR="00FA040A">
        <w:rPr>
          <w:rFonts w:ascii="Times New Roman" w:eastAsia="Times New Roman" w:hAnsi="Times New Roman"/>
        </w:rPr>
        <w:t>siūles</w:t>
      </w:r>
      <w:r w:rsidRPr="00FD1181">
        <w:rPr>
          <w:rFonts w:ascii="Times New Roman" w:eastAsia="Times New Roman" w:hAnsi="Times New Roman"/>
        </w:rPr>
        <w:t xml:space="preserve">, maišelį reikia kelis kartus pavartyti, kad </w:t>
      </w:r>
      <w:r w:rsidR="00FA040A">
        <w:rPr>
          <w:rFonts w:ascii="Times New Roman" w:eastAsia="Times New Roman" w:hAnsi="Times New Roman"/>
        </w:rPr>
        <w:t xml:space="preserve">susidarytų homogeninis baltas emulsijos </w:t>
      </w:r>
      <w:r w:rsidRPr="00FD1181">
        <w:rPr>
          <w:rFonts w:ascii="Times New Roman" w:eastAsia="Times New Roman" w:hAnsi="Times New Roman"/>
        </w:rPr>
        <w:t>mišinys be emulsijos fazių atsiskyrimo požymių.</w:t>
      </w:r>
    </w:p>
    <w:p w14:paraId="181FC9DE" w14:textId="77777777" w:rsidR="00FD1181" w:rsidRPr="00FD1181" w:rsidRDefault="00FD1181" w:rsidP="00FD1181">
      <w:pPr>
        <w:tabs>
          <w:tab w:val="left" w:pos="567"/>
        </w:tabs>
        <w:spacing w:after="0" w:line="240" w:lineRule="auto"/>
        <w:rPr>
          <w:rFonts w:ascii="Times New Roman" w:hAnsi="Times New Roman"/>
        </w:rPr>
      </w:pPr>
    </w:p>
    <w:p w14:paraId="169019D3" w14:textId="77777777" w:rsidR="00FD1181" w:rsidRPr="00FD1181" w:rsidRDefault="00FD1181" w:rsidP="00FD1181">
      <w:pPr>
        <w:tabs>
          <w:tab w:val="left" w:pos="567"/>
        </w:tabs>
        <w:spacing w:after="0" w:line="240" w:lineRule="auto"/>
        <w:rPr>
          <w:rFonts w:ascii="Times New Roman" w:eastAsia="Times New Roman" w:hAnsi="Times New Roman"/>
          <w:i/>
        </w:rPr>
      </w:pPr>
      <w:r w:rsidRPr="00FD1181">
        <w:rPr>
          <w:rFonts w:ascii="Times New Roman" w:eastAsia="Times New Roman" w:hAnsi="Times New Roman"/>
          <w:i/>
        </w:rPr>
        <w:t>Suderinamumas</w:t>
      </w:r>
    </w:p>
    <w:p w14:paraId="313B74C4" w14:textId="1CF0E7F6" w:rsidR="00FD1181" w:rsidRPr="00FD1181" w:rsidRDefault="001F3945" w:rsidP="00FD1181">
      <w:pPr>
        <w:tabs>
          <w:tab w:val="left" w:pos="567"/>
        </w:tabs>
        <w:spacing w:after="0" w:line="240" w:lineRule="auto"/>
        <w:rPr>
          <w:rFonts w:ascii="Times New Roman" w:eastAsia="Times New Roman" w:hAnsi="Times New Roman"/>
        </w:rPr>
      </w:pPr>
      <w:r>
        <w:rPr>
          <w:rFonts w:ascii="Times New Roman" w:eastAsia="Times New Roman" w:hAnsi="Times New Roman"/>
        </w:rPr>
        <w:t>Toliau pateiktoje</w:t>
      </w:r>
      <w:r w:rsidR="00FD1181" w:rsidRPr="00FD1181">
        <w:rPr>
          <w:rFonts w:ascii="Times New Roman" w:eastAsia="Times New Roman" w:hAnsi="Times New Roman"/>
        </w:rPr>
        <w:t xml:space="preserve"> suderinamum</w:t>
      </w:r>
      <w:r>
        <w:rPr>
          <w:rFonts w:ascii="Times New Roman" w:eastAsia="Times New Roman" w:hAnsi="Times New Roman"/>
        </w:rPr>
        <w:t>o lentelėje nurodyti galimi priedai</w:t>
      </w:r>
      <w:r w:rsidR="00FD1181" w:rsidRPr="00FD1181">
        <w:rPr>
          <w:rFonts w:ascii="Times New Roman" w:eastAsia="Times New Roman" w:hAnsi="Times New Roman"/>
        </w:rPr>
        <w:t xml:space="preserve"> </w:t>
      </w:r>
      <w:r>
        <w:rPr>
          <w:rFonts w:ascii="Times New Roman" w:eastAsia="Times New Roman" w:hAnsi="Times New Roman"/>
        </w:rPr>
        <w:t>–</w:t>
      </w:r>
      <w:r w:rsidRPr="00FD1181">
        <w:rPr>
          <w:rFonts w:ascii="Times New Roman" w:eastAsia="Times New Roman" w:hAnsi="Times New Roman"/>
        </w:rPr>
        <w:t xml:space="preserve"> </w:t>
      </w:r>
      <w:r>
        <w:rPr>
          <w:rFonts w:ascii="Times New Roman" w:eastAsia="Times New Roman" w:hAnsi="Times New Roman"/>
        </w:rPr>
        <w:t>pr</w:t>
      </w:r>
      <w:r w:rsidR="00FD1181" w:rsidRPr="00FD1181">
        <w:rPr>
          <w:rFonts w:ascii="Times New Roman" w:eastAsia="Times New Roman" w:hAnsi="Times New Roman"/>
        </w:rPr>
        <w:t>ekės ženklą turin</w:t>
      </w:r>
      <w:r>
        <w:rPr>
          <w:rFonts w:ascii="Times New Roman" w:eastAsia="Times New Roman" w:hAnsi="Times New Roman"/>
        </w:rPr>
        <w:t>tys</w:t>
      </w:r>
      <w:r w:rsidR="00FD1181" w:rsidRPr="00FD1181">
        <w:rPr>
          <w:rFonts w:ascii="Times New Roman" w:eastAsia="Times New Roman" w:hAnsi="Times New Roman"/>
        </w:rPr>
        <w:t xml:space="preserve"> vaistiniai preparatai Dipeptiven, </w:t>
      </w:r>
      <w:bookmarkStart w:id="4" w:name="_Hlk129871695"/>
      <w:r w:rsidR="005441AE">
        <w:rPr>
          <w:rFonts w:ascii="Times New Roman" w:eastAsia="Times New Roman" w:hAnsi="Times New Roman"/>
        </w:rPr>
        <w:t xml:space="preserve">Addamel N / </w:t>
      </w:r>
      <w:bookmarkEnd w:id="4"/>
      <w:r w:rsidR="00FD1181" w:rsidRPr="00FD1181">
        <w:rPr>
          <w:rFonts w:ascii="Times New Roman" w:eastAsia="Times New Roman" w:hAnsi="Times New Roman"/>
        </w:rPr>
        <w:t xml:space="preserve">Addaven, </w:t>
      </w:r>
      <w:r w:rsidR="00AA145D">
        <w:rPr>
          <w:rFonts w:ascii="Times New Roman" w:eastAsia="Times New Roman" w:hAnsi="Times New Roman"/>
        </w:rPr>
        <w:t xml:space="preserve">Glycophos, </w:t>
      </w:r>
      <w:r w:rsidR="00475793">
        <w:rPr>
          <w:rFonts w:ascii="Times New Roman" w:eastAsia="Times New Roman" w:hAnsi="Times New Roman"/>
        </w:rPr>
        <w:t xml:space="preserve">Addiphos, </w:t>
      </w:r>
      <w:r w:rsidR="00FD1181" w:rsidRPr="00FD1181">
        <w:rPr>
          <w:rFonts w:ascii="Times New Roman" w:eastAsia="Times New Roman" w:hAnsi="Times New Roman"/>
        </w:rPr>
        <w:t xml:space="preserve">Vitalipid N </w:t>
      </w:r>
      <w:r w:rsidR="005441AE">
        <w:rPr>
          <w:rFonts w:ascii="Times New Roman" w:eastAsia="Times New Roman" w:hAnsi="Times New Roman"/>
        </w:rPr>
        <w:t>suaugusiems / kūdikiams</w:t>
      </w:r>
      <w:r w:rsidR="005441AE" w:rsidRPr="00FD1181">
        <w:rPr>
          <w:rFonts w:ascii="Times New Roman" w:eastAsia="Times New Roman" w:hAnsi="Times New Roman"/>
        </w:rPr>
        <w:t xml:space="preserve"> </w:t>
      </w:r>
      <w:r w:rsidR="00FD1181" w:rsidRPr="00FD1181">
        <w:rPr>
          <w:rFonts w:ascii="Times New Roman" w:eastAsia="Times New Roman" w:hAnsi="Times New Roman"/>
        </w:rPr>
        <w:t>ir Soluvit N (nurodytais kiekiais) ir generiniai elektrolitų tirpalai (nurodytomis koncentracijomis). Jei papildomai įšvirkščiama elektrolitų, reikia atsižvelgti į maišelyje jau esantį kiekį, kad būtų patenkintas klinikinis paciento poreikis. Gauti duomenys pa</w:t>
      </w:r>
      <w:r w:rsidR="003235BF">
        <w:rPr>
          <w:rFonts w:ascii="Times New Roman" w:eastAsia="Times New Roman" w:hAnsi="Times New Roman"/>
        </w:rPr>
        <w:t>tvirtina</w:t>
      </w:r>
      <w:r w:rsidR="00FD1181" w:rsidRPr="00FD1181">
        <w:rPr>
          <w:rFonts w:ascii="Times New Roman" w:eastAsia="Times New Roman" w:hAnsi="Times New Roman"/>
        </w:rPr>
        <w:t xml:space="preserve"> priedų įšvirkštimą į suaktyvintą maišelį, remiantis toliau esančioje lentelėje pateikta apibendrinta informacija.</w:t>
      </w:r>
    </w:p>
    <w:p w14:paraId="50FB571F" w14:textId="666B0FCB" w:rsidR="00FD1181" w:rsidRDefault="00FD1181" w:rsidP="00FD1181">
      <w:pPr>
        <w:tabs>
          <w:tab w:val="left" w:pos="567"/>
        </w:tabs>
        <w:spacing w:after="0" w:line="240" w:lineRule="auto"/>
        <w:rPr>
          <w:rFonts w:ascii="Times New Roman" w:eastAsia="Times New Roman" w:hAnsi="Times New Roman"/>
        </w:rPr>
      </w:pPr>
    </w:p>
    <w:p w14:paraId="4936E978" w14:textId="7D71DEA3" w:rsidR="005441AE" w:rsidRPr="00FD1181" w:rsidRDefault="005441AE" w:rsidP="005441AE">
      <w:pPr>
        <w:tabs>
          <w:tab w:val="left" w:pos="567"/>
        </w:tabs>
        <w:spacing w:after="0" w:line="240" w:lineRule="auto"/>
        <w:rPr>
          <w:rFonts w:ascii="Times New Roman" w:eastAsia="Times New Roman" w:hAnsi="Times New Roman"/>
        </w:rPr>
      </w:pPr>
      <w:bookmarkStart w:id="5" w:name="_Hlk129873126"/>
      <w:r w:rsidRPr="00B40757">
        <w:rPr>
          <w:rFonts w:ascii="Times New Roman" w:eastAsia="Times New Roman" w:hAnsi="Times New Roman"/>
        </w:rPr>
        <w:t>Suderinamum</w:t>
      </w:r>
      <w:r>
        <w:rPr>
          <w:rFonts w:ascii="Times New Roman" w:eastAsia="Times New Roman" w:hAnsi="Times New Roman"/>
        </w:rPr>
        <w:t>o ribos išlieka s</w:t>
      </w:r>
      <w:r w:rsidRPr="00B40757">
        <w:rPr>
          <w:rFonts w:ascii="Times New Roman" w:eastAsia="Times New Roman" w:hAnsi="Times New Roman"/>
        </w:rPr>
        <w:t>tabil</w:t>
      </w:r>
      <w:r>
        <w:rPr>
          <w:rFonts w:ascii="Times New Roman" w:eastAsia="Times New Roman" w:hAnsi="Times New Roman"/>
        </w:rPr>
        <w:t>ios 7 </w:t>
      </w:r>
      <w:r w:rsidRPr="00B40757">
        <w:rPr>
          <w:rFonts w:ascii="Times New Roman" w:eastAsia="Times New Roman" w:hAnsi="Times New Roman"/>
        </w:rPr>
        <w:t>dienas, t</w:t>
      </w:r>
      <w:r>
        <w:rPr>
          <w:rFonts w:ascii="Times New Roman" w:eastAsia="Times New Roman" w:hAnsi="Times New Roman"/>
        </w:rPr>
        <w:t>. </w:t>
      </w:r>
      <w:r w:rsidRPr="00B40757">
        <w:rPr>
          <w:rFonts w:ascii="Times New Roman" w:eastAsia="Times New Roman" w:hAnsi="Times New Roman"/>
        </w:rPr>
        <w:t>y</w:t>
      </w:r>
      <w:r>
        <w:rPr>
          <w:rFonts w:ascii="Times New Roman" w:eastAsia="Times New Roman" w:hAnsi="Times New Roman"/>
        </w:rPr>
        <w:t>.</w:t>
      </w:r>
      <w:r w:rsidRPr="00B40757">
        <w:rPr>
          <w:rFonts w:ascii="Times New Roman" w:eastAsia="Times New Roman" w:hAnsi="Times New Roman"/>
        </w:rPr>
        <w:t xml:space="preserve"> 6</w:t>
      </w:r>
      <w:r>
        <w:rPr>
          <w:rFonts w:ascii="Times New Roman" w:eastAsia="Times New Roman" w:hAnsi="Times New Roman"/>
        </w:rPr>
        <w:t> </w:t>
      </w:r>
      <w:r w:rsidRPr="00B40757">
        <w:rPr>
          <w:rFonts w:ascii="Times New Roman" w:eastAsia="Times New Roman" w:hAnsi="Times New Roman"/>
        </w:rPr>
        <w:t xml:space="preserve">dienas </w:t>
      </w:r>
      <w:r>
        <w:rPr>
          <w:rFonts w:ascii="Times New Roman" w:eastAsia="Times New Roman" w:hAnsi="Times New Roman"/>
        </w:rPr>
        <w:t xml:space="preserve">laikant </w:t>
      </w:r>
      <w:r w:rsidRPr="00B40757">
        <w:rPr>
          <w:rFonts w:ascii="Times New Roman" w:eastAsia="Times New Roman" w:hAnsi="Times New Roman"/>
        </w:rPr>
        <w:t>2–8</w:t>
      </w:r>
      <w:r>
        <w:rPr>
          <w:rFonts w:ascii="Times New Roman" w:eastAsia="Times New Roman" w:hAnsi="Times New Roman"/>
        </w:rPr>
        <w:t> </w:t>
      </w:r>
      <w:r w:rsidRPr="00B40757">
        <w:rPr>
          <w:rFonts w:ascii="Times New Roman" w:eastAsia="Times New Roman" w:hAnsi="Times New Roman"/>
        </w:rPr>
        <w:t xml:space="preserve">°C temperatūroje, po to </w:t>
      </w:r>
      <w:r>
        <w:rPr>
          <w:rFonts w:ascii="Times New Roman" w:eastAsia="Times New Roman" w:hAnsi="Times New Roman"/>
        </w:rPr>
        <w:t>dar 24 </w:t>
      </w:r>
      <w:r w:rsidRPr="00B40757">
        <w:rPr>
          <w:rFonts w:ascii="Times New Roman" w:eastAsia="Times New Roman" w:hAnsi="Times New Roman"/>
        </w:rPr>
        <w:t xml:space="preserve">valandas </w:t>
      </w:r>
      <w:r>
        <w:rPr>
          <w:rFonts w:ascii="Times New Roman" w:eastAsia="Times New Roman" w:hAnsi="Times New Roman"/>
        </w:rPr>
        <w:t xml:space="preserve">laikant </w:t>
      </w:r>
      <w:r w:rsidRPr="00B40757">
        <w:rPr>
          <w:rFonts w:ascii="Times New Roman" w:eastAsia="Times New Roman" w:hAnsi="Times New Roman"/>
        </w:rPr>
        <w:t>20–25</w:t>
      </w:r>
      <w:r>
        <w:rPr>
          <w:rFonts w:ascii="Times New Roman" w:eastAsia="Times New Roman" w:hAnsi="Times New Roman"/>
        </w:rPr>
        <w:t> </w:t>
      </w:r>
      <w:r w:rsidRPr="00B40757">
        <w:rPr>
          <w:rFonts w:ascii="Times New Roman" w:eastAsia="Times New Roman" w:hAnsi="Times New Roman"/>
        </w:rPr>
        <w:t>°C temperatūroje</w:t>
      </w:r>
      <w:bookmarkStart w:id="6" w:name="_Hlk129872614"/>
      <w:bookmarkEnd w:id="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4"/>
        <w:gridCol w:w="1265"/>
        <w:gridCol w:w="982"/>
        <w:gridCol w:w="983"/>
        <w:gridCol w:w="982"/>
        <w:gridCol w:w="982"/>
        <w:gridCol w:w="982"/>
      </w:tblGrid>
      <w:tr w:rsidR="005441AE" w:rsidRPr="002C6E9A" w14:paraId="081D0FA5" w14:textId="77777777" w:rsidTr="00B70851">
        <w:tc>
          <w:tcPr>
            <w:tcW w:w="2943" w:type="dxa"/>
            <w:shd w:val="clear" w:color="auto" w:fill="auto"/>
          </w:tcPr>
          <w:p w14:paraId="5AA77184" w14:textId="77777777" w:rsidR="005441AE" w:rsidRPr="00070AD6" w:rsidRDefault="005441AE" w:rsidP="008A5A22">
            <w:pPr>
              <w:tabs>
                <w:tab w:val="left" w:pos="567"/>
              </w:tabs>
              <w:spacing w:after="0" w:line="240" w:lineRule="auto"/>
              <w:jc w:val="center"/>
              <w:rPr>
                <w:rFonts w:ascii="Times New Roman" w:hAnsi="Times New Roman"/>
              </w:rPr>
            </w:pPr>
          </w:p>
        </w:tc>
        <w:tc>
          <w:tcPr>
            <w:tcW w:w="1276" w:type="dxa"/>
            <w:shd w:val="clear" w:color="auto" w:fill="auto"/>
          </w:tcPr>
          <w:p w14:paraId="64BAB562" w14:textId="77777777" w:rsidR="005441AE" w:rsidRPr="00B77786" w:rsidRDefault="005441AE" w:rsidP="008A5A22">
            <w:pPr>
              <w:tabs>
                <w:tab w:val="left" w:pos="567"/>
              </w:tabs>
              <w:spacing w:after="0" w:line="240" w:lineRule="auto"/>
              <w:jc w:val="center"/>
              <w:rPr>
                <w:rFonts w:ascii="Times New Roman" w:eastAsia="Times New Roman" w:hAnsi="Times New Roman"/>
                <w:b/>
              </w:rPr>
            </w:pPr>
            <w:r w:rsidRPr="00B77786">
              <w:rPr>
                <w:rFonts w:ascii="Times New Roman" w:eastAsia="Times New Roman" w:hAnsi="Times New Roman"/>
                <w:b/>
              </w:rPr>
              <w:t>Vienetai</w:t>
            </w:r>
          </w:p>
        </w:tc>
        <w:tc>
          <w:tcPr>
            <w:tcW w:w="4961" w:type="dxa"/>
            <w:gridSpan w:val="5"/>
            <w:shd w:val="clear" w:color="auto" w:fill="auto"/>
          </w:tcPr>
          <w:p w14:paraId="69CD6809" w14:textId="77777777" w:rsidR="005441AE" w:rsidRPr="00B70851" w:rsidRDefault="005441AE" w:rsidP="008A5A22">
            <w:pPr>
              <w:tabs>
                <w:tab w:val="left" w:pos="567"/>
              </w:tabs>
              <w:spacing w:after="0" w:line="240" w:lineRule="auto"/>
              <w:jc w:val="center"/>
              <w:rPr>
                <w:rFonts w:ascii="Times New Roman" w:hAnsi="Times New Roman"/>
                <w:b/>
              </w:rPr>
            </w:pPr>
            <w:r w:rsidRPr="00B70851">
              <w:rPr>
                <w:rFonts w:ascii="Times New Roman" w:hAnsi="Times New Roman"/>
                <w:b/>
              </w:rPr>
              <w:t>Didžiausias bendrasis kiekis</w:t>
            </w:r>
          </w:p>
        </w:tc>
      </w:tr>
      <w:tr w:rsidR="00772FC4" w:rsidRPr="00070AD6" w14:paraId="439A95D7" w14:textId="77777777" w:rsidTr="008A5A22">
        <w:tc>
          <w:tcPr>
            <w:tcW w:w="2943" w:type="dxa"/>
            <w:shd w:val="clear" w:color="auto" w:fill="auto"/>
          </w:tcPr>
          <w:p w14:paraId="5DEDCF68" w14:textId="788034EE" w:rsidR="005441AE" w:rsidRPr="00B70851" w:rsidRDefault="005441AE" w:rsidP="008A5A22">
            <w:pPr>
              <w:tabs>
                <w:tab w:val="left" w:pos="567"/>
              </w:tabs>
              <w:spacing w:after="0" w:line="240" w:lineRule="auto"/>
              <w:rPr>
                <w:rFonts w:ascii="Times New Roman" w:hAnsi="Times New Roman"/>
              </w:rPr>
            </w:pPr>
            <w:r w:rsidRPr="00B70851">
              <w:rPr>
                <w:rFonts w:ascii="Times New Roman" w:hAnsi="Times New Roman"/>
              </w:rPr>
              <w:t>SmofKabiven extra Nitrogen maišelio dydis</w:t>
            </w:r>
          </w:p>
        </w:tc>
        <w:tc>
          <w:tcPr>
            <w:tcW w:w="1276" w:type="dxa"/>
          </w:tcPr>
          <w:p w14:paraId="073AB7E7" w14:textId="4FFDD6D1" w:rsidR="005441AE" w:rsidRPr="00B70851" w:rsidRDefault="005441AE" w:rsidP="00B70851">
            <w:pPr>
              <w:tabs>
                <w:tab w:val="left" w:pos="567"/>
              </w:tabs>
              <w:spacing w:after="0" w:line="240" w:lineRule="auto"/>
              <w:jc w:val="center"/>
              <w:rPr>
                <w:rFonts w:ascii="Times New Roman" w:hAnsi="Times New Roman"/>
              </w:rPr>
            </w:pPr>
            <w:r w:rsidRPr="00B77786">
              <w:rPr>
                <w:rFonts w:ascii="Times New Roman" w:eastAsia="Times New Roman" w:hAnsi="Times New Roman"/>
              </w:rPr>
              <w:t>ml</w:t>
            </w:r>
          </w:p>
        </w:tc>
        <w:tc>
          <w:tcPr>
            <w:tcW w:w="992" w:type="dxa"/>
          </w:tcPr>
          <w:p w14:paraId="72ADDAB4" w14:textId="5826F3BB" w:rsidR="005441AE" w:rsidRPr="00B70851" w:rsidRDefault="00770EBE" w:rsidP="00B70851">
            <w:pPr>
              <w:tabs>
                <w:tab w:val="left" w:pos="567"/>
              </w:tabs>
              <w:spacing w:after="0" w:line="240" w:lineRule="auto"/>
              <w:jc w:val="center"/>
              <w:rPr>
                <w:rFonts w:ascii="Times New Roman" w:hAnsi="Times New Roman"/>
              </w:rPr>
            </w:pPr>
            <w:r w:rsidRPr="00B70851">
              <w:rPr>
                <w:rFonts w:ascii="Times New Roman" w:hAnsi="Times New Roman"/>
              </w:rPr>
              <w:t>506</w:t>
            </w:r>
          </w:p>
        </w:tc>
        <w:tc>
          <w:tcPr>
            <w:tcW w:w="993" w:type="dxa"/>
          </w:tcPr>
          <w:p w14:paraId="12AC17AA" w14:textId="71583E4E" w:rsidR="005441AE" w:rsidRPr="00B77786" w:rsidRDefault="00770EBE" w:rsidP="008A5A22">
            <w:pPr>
              <w:tabs>
                <w:tab w:val="left" w:pos="567"/>
              </w:tabs>
              <w:spacing w:after="0" w:line="240" w:lineRule="auto"/>
              <w:jc w:val="center"/>
              <w:rPr>
                <w:rFonts w:ascii="Times New Roman" w:eastAsia="Times New Roman" w:hAnsi="Times New Roman"/>
              </w:rPr>
            </w:pPr>
            <w:r>
              <w:rPr>
                <w:rFonts w:ascii="Times New Roman" w:hAnsi="Times New Roman"/>
              </w:rPr>
              <w:t>1012</w:t>
            </w:r>
          </w:p>
        </w:tc>
        <w:tc>
          <w:tcPr>
            <w:tcW w:w="992" w:type="dxa"/>
          </w:tcPr>
          <w:p w14:paraId="6F149A5D" w14:textId="1BA37F06" w:rsidR="005441AE" w:rsidRPr="00B77786" w:rsidRDefault="005441AE" w:rsidP="008A5A22">
            <w:pPr>
              <w:tabs>
                <w:tab w:val="left" w:pos="567"/>
              </w:tabs>
              <w:spacing w:after="0" w:line="240" w:lineRule="auto"/>
              <w:jc w:val="center"/>
              <w:rPr>
                <w:rFonts w:ascii="Times New Roman" w:eastAsia="Times New Roman" w:hAnsi="Times New Roman"/>
              </w:rPr>
            </w:pPr>
            <w:r w:rsidRPr="00B77786">
              <w:rPr>
                <w:rFonts w:ascii="Times New Roman" w:hAnsi="Times New Roman"/>
              </w:rPr>
              <w:t>1</w:t>
            </w:r>
            <w:r w:rsidR="00770EBE">
              <w:rPr>
                <w:rFonts w:ascii="Times New Roman" w:hAnsi="Times New Roman"/>
              </w:rPr>
              <w:t>518</w:t>
            </w:r>
          </w:p>
        </w:tc>
        <w:tc>
          <w:tcPr>
            <w:tcW w:w="992" w:type="dxa"/>
          </w:tcPr>
          <w:p w14:paraId="0472D82D" w14:textId="24A81C1E" w:rsidR="005441AE" w:rsidRPr="00B77786" w:rsidRDefault="00770EBE" w:rsidP="008A5A22">
            <w:pPr>
              <w:tabs>
                <w:tab w:val="left" w:pos="567"/>
              </w:tabs>
              <w:spacing w:after="0" w:line="240" w:lineRule="auto"/>
              <w:jc w:val="center"/>
              <w:rPr>
                <w:rFonts w:ascii="Times New Roman" w:eastAsia="Times New Roman" w:hAnsi="Times New Roman"/>
              </w:rPr>
            </w:pPr>
            <w:r>
              <w:rPr>
                <w:rFonts w:ascii="Times New Roman" w:eastAsia="Times New Roman" w:hAnsi="Times New Roman"/>
              </w:rPr>
              <w:t>2025</w:t>
            </w:r>
          </w:p>
        </w:tc>
        <w:tc>
          <w:tcPr>
            <w:tcW w:w="992" w:type="dxa"/>
          </w:tcPr>
          <w:p w14:paraId="44DBE986" w14:textId="72C7FBE2" w:rsidR="005441AE" w:rsidRPr="00B77786" w:rsidRDefault="005441AE" w:rsidP="008A5A22">
            <w:pPr>
              <w:tabs>
                <w:tab w:val="left" w:pos="567"/>
              </w:tabs>
              <w:spacing w:after="0" w:line="240" w:lineRule="auto"/>
              <w:jc w:val="center"/>
              <w:rPr>
                <w:rFonts w:ascii="Times New Roman" w:eastAsia="Times New Roman" w:hAnsi="Times New Roman"/>
              </w:rPr>
            </w:pPr>
            <w:r w:rsidRPr="00B77786">
              <w:rPr>
                <w:rFonts w:ascii="Times New Roman" w:hAnsi="Times New Roman"/>
              </w:rPr>
              <w:t>2</w:t>
            </w:r>
            <w:r w:rsidR="00770EBE">
              <w:rPr>
                <w:rFonts w:ascii="Times New Roman" w:hAnsi="Times New Roman"/>
              </w:rPr>
              <w:t>531</w:t>
            </w:r>
          </w:p>
        </w:tc>
      </w:tr>
      <w:tr w:rsidR="005441AE" w:rsidRPr="00070AD6" w14:paraId="7B7B55B7" w14:textId="77777777" w:rsidTr="00B70851">
        <w:tc>
          <w:tcPr>
            <w:tcW w:w="2943" w:type="dxa"/>
            <w:shd w:val="clear" w:color="auto" w:fill="auto"/>
          </w:tcPr>
          <w:p w14:paraId="1C7342FB" w14:textId="77777777" w:rsidR="005441AE" w:rsidRPr="00B70851" w:rsidRDefault="005441AE" w:rsidP="008A5A22">
            <w:pPr>
              <w:tabs>
                <w:tab w:val="left" w:pos="567"/>
              </w:tabs>
              <w:spacing w:after="0" w:line="240" w:lineRule="auto"/>
              <w:rPr>
                <w:rFonts w:ascii="Times New Roman" w:hAnsi="Times New Roman"/>
              </w:rPr>
            </w:pPr>
            <w:r w:rsidRPr="00B70851">
              <w:rPr>
                <w:rFonts w:ascii="Times New Roman" w:hAnsi="Times New Roman"/>
                <w:b/>
              </w:rPr>
              <w:t>Priedas</w:t>
            </w:r>
          </w:p>
        </w:tc>
        <w:tc>
          <w:tcPr>
            <w:tcW w:w="1276" w:type="dxa"/>
            <w:shd w:val="clear" w:color="auto" w:fill="auto"/>
          </w:tcPr>
          <w:p w14:paraId="0CDD63EA" w14:textId="77777777" w:rsidR="005441AE" w:rsidRPr="00B77786" w:rsidRDefault="005441AE" w:rsidP="008A5A22">
            <w:pPr>
              <w:tabs>
                <w:tab w:val="left" w:pos="567"/>
              </w:tabs>
              <w:spacing w:after="0" w:line="240" w:lineRule="auto"/>
              <w:jc w:val="center"/>
              <w:rPr>
                <w:rFonts w:ascii="Times New Roman" w:eastAsia="Times New Roman" w:hAnsi="Times New Roman"/>
                <w:b/>
                <w:bCs/>
              </w:rPr>
            </w:pPr>
          </w:p>
        </w:tc>
        <w:tc>
          <w:tcPr>
            <w:tcW w:w="4961" w:type="dxa"/>
            <w:gridSpan w:val="5"/>
            <w:shd w:val="clear" w:color="auto" w:fill="auto"/>
          </w:tcPr>
          <w:p w14:paraId="244EBB7C" w14:textId="77777777" w:rsidR="005441AE" w:rsidRPr="00B70851" w:rsidRDefault="005441AE" w:rsidP="008A5A22">
            <w:pPr>
              <w:tabs>
                <w:tab w:val="left" w:pos="567"/>
              </w:tabs>
              <w:spacing w:after="0" w:line="240" w:lineRule="auto"/>
              <w:jc w:val="center"/>
              <w:rPr>
                <w:rFonts w:ascii="Times New Roman" w:hAnsi="Times New Roman"/>
                <w:b/>
              </w:rPr>
            </w:pPr>
            <w:r w:rsidRPr="00B70851">
              <w:rPr>
                <w:rFonts w:ascii="Times New Roman" w:hAnsi="Times New Roman"/>
                <w:b/>
              </w:rPr>
              <w:t>Tūris</w:t>
            </w:r>
          </w:p>
        </w:tc>
      </w:tr>
      <w:tr w:rsidR="00772FC4" w:rsidRPr="00070AD6" w14:paraId="6A4A4060" w14:textId="77777777" w:rsidTr="008A5A22">
        <w:tc>
          <w:tcPr>
            <w:tcW w:w="2943" w:type="dxa"/>
            <w:shd w:val="clear" w:color="auto" w:fill="auto"/>
          </w:tcPr>
          <w:p w14:paraId="45944D3C" w14:textId="77777777" w:rsidR="00770EBE" w:rsidRPr="00B70851" w:rsidRDefault="00770EBE" w:rsidP="00770EBE">
            <w:pPr>
              <w:tabs>
                <w:tab w:val="left" w:pos="567"/>
              </w:tabs>
              <w:spacing w:after="0" w:line="240" w:lineRule="auto"/>
              <w:rPr>
                <w:rFonts w:ascii="Times New Roman" w:hAnsi="Times New Roman"/>
              </w:rPr>
            </w:pPr>
            <w:r w:rsidRPr="00B70851">
              <w:rPr>
                <w:rFonts w:ascii="Times New Roman" w:hAnsi="Times New Roman"/>
              </w:rPr>
              <w:t>Dipeptiven</w:t>
            </w:r>
          </w:p>
        </w:tc>
        <w:tc>
          <w:tcPr>
            <w:tcW w:w="1276" w:type="dxa"/>
          </w:tcPr>
          <w:p w14:paraId="6563C518" w14:textId="4EC8CF39" w:rsidR="00770EBE" w:rsidRPr="00B70851" w:rsidRDefault="00770EBE" w:rsidP="00B70851">
            <w:pPr>
              <w:tabs>
                <w:tab w:val="left" w:pos="567"/>
              </w:tabs>
              <w:spacing w:after="0" w:line="240" w:lineRule="auto"/>
              <w:jc w:val="center"/>
              <w:rPr>
                <w:rFonts w:ascii="Times New Roman" w:hAnsi="Times New Roman"/>
              </w:rPr>
            </w:pPr>
            <w:r w:rsidRPr="00B70851">
              <w:rPr>
                <w:rFonts w:ascii="Times New Roman" w:hAnsi="Times New Roman"/>
              </w:rPr>
              <w:t>ml</w:t>
            </w:r>
          </w:p>
        </w:tc>
        <w:tc>
          <w:tcPr>
            <w:tcW w:w="992" w:type="dxa"/>
          </w:tcPr>
          <w:p w14:paraId="3F8D22CE" w14:textId="08C29766" w:rsidR="00770EBE" w:rsidRPr="00B70851" w:rsidRDefault="00770EBE" w:rsidP="00B70851">
            <w:pPr>
              <w:tabs>
                <w:tab w:val="left" w:pos="567"/>
              </w:tabs>
              <w:spacing w:after="0" w:line="240" w:lineRule="auto"/>
              <w:jc w:val="center"/>
              <w:rPr>
                <w:rFonts w:ascii="Times New Roman" w:hAnsi="Times New Roman"/>
              </w:rPr>
            </w:pPr>
            <w:r w:rsidRPr="00B70851">
              <w:rPr>
                <w:rFonts w:ascii="Times New Roman" w:hAnsi="Times New Roman"/>
              </w:rPr>
              <w:t>0–150</w:t>
            </w:r>
          </w:p>
        </w:tc>
        <w:tc>
          <w:tcPr>
            <w:tcW w:w="993" w:type="dxa"/>
          </w:tcPr>
          <w:p w14:paraId="247D00B2" w14:textId="77777777" w:rsidR="00770EBE" w:rsidRPr="00B77786" w:rsidRDefault="00770EBE" w:rsidP="00770EBE">
            <w:pPr>
              <w:tabs>
                <w:tab w:val="left" w:pos="567"/>
              </w:tabs>
              <w:spacing w:after="0" w:line="240" w:lineRule="auto"/>
              <w:jc w:val="center"/>
              <w:rPr>
                <w:rFonts w:ascii="Times New Roman" w:eastAsia="Times New Roman" w:hAnsi="Times New Roman"/>
              </w:rPr>
            </w:pPr>
            <w:r w:rsidRPr="00B77786">
              <w:rPr>
                <w:rFonts w:ascii="Times New Roman" w:hAnsi="Times New Roman"/>
              </w:rPr>
              <w:t>0–300</w:t>
            </w:r>
          </w:p>
        </w:tc>
        <w:tc>
          <w:tcPr>
            <w:tcW w:w="992" w:type="dxa"/>
          </w:tcPr>
          <w:p w14:paraId="6A90678E" w14:textId="32BE8DC2" w:rsidR="00770EBE" w:rsidRPr="00B77786" w:rsidRDefault="00770EBE" w:rsidP="00770EBE">
            <w:pPr>
              <w:tabs>
                <w:tab w:val="left" w:pos="567"/>
              </w:tabs>
              <w:spacing w:after="0" w:line="240" w:lineRule="auto"/>
              <w:jc w:val="center"/>
              <w:rPr>
                <w:rFonts w:ascii="Times New Roman" w:eastAsia="Times New Roman" w:hAnsi="Times New Roman"/>
              </w:rPr>
            </w:pPr>
            <w:r w:rsidRPr="00B77786">
              <w:rPr>
                <w:rFonts w:ascii="Times New Roman" w:hAnsi="Times New Roman"/>
              </w:rPr>
              <w:t>0–300</w:t>
            </w:r>
          </w:p>
        </w:tc>
        <w:tc>
          <w:tcPr>
            <w:tcW w:w="992" w:type="dxa"/>
          </w:tcPr>
          <w:p w14:paraId="40E1A9F2" w14:textId="183FA705" w:rsidR="00770EBE" w:rsidRPr="00B77786" w:rsidRDefault="00770EBE" w:rsidP="00770EBE">
            <w:pPr>
              <w:tabs>
                <w:tab w:val="left" w:pos="567"/>
              </w:tabs>
              <w:spacing w:after="0" w:line="240" w:lineRule="auto"/>
              <w:jc w:val="center"/>
              <w:rPr>
                <w:rFonts w:ascii="Times New Roman" w:eastAsia="Times New Roman" w:hAnsi="Times New Roman"/>
              </w:rPr>
            </w:pPr>
            <w:r w:rsidRPr="00B77786">
              <w:rPr>
                <w:rFonts w:ascii="Times New Roman" w:hAnsi="Times New Roman"/>
              </w:rPr>
              <w:t>0–300</w:t>
            </w:r>
          </w:p>
        </w:tc>
        <w:tc>
          <w:tcPr>
            <w:tcW w:w="992" w:type="dxa"/>
          </w:tcPr>
          <w:p w14:paraId="2C419051" w14:textId="0E988D43" w:rsidR="00770EBE" w:rsidRPr="00B77786" w:rsidRDefault="00770EBE" w:rsidP="00770EBE">
            <w:pPr>
              <w:tabs>
                <w:tab w:val="left" w:pos="567"/>
              </w:tabs>
              <w:spacing w:after="0" w:line="240" w:lineRule="auto"/>
              <w:jc w:val="center"/>
              <w:rPr>
                <w:rFonts w:ascii="Times New Roman" w:eastAsia="Times New Roman" w:hAnsi="Times New Roman"/>
              </w:rPr>
            </w:pPr>
            <w:r w:rsidRPr="00B77786">
              <w:rPr>
                <w:rFonts w:ascii="Times New Roman" w:hAnsi="Times New Roman"/>
              </w:rPr>
              <w:t>0–300</w:t>
            </w:r>
          </w:p>
        </w:tc>
      </w:tr>
      <w:tr w:rsidR="00772FC4" w:rsidRPr="00070AD6" w14:paraId="35A2CF43" w14:textId="77777777" w:rsidTr="008A5A22">
        <w:tc>
          <w:tcPr>
            <w:tcW w:w="2943" w:type="dxa"/>
            <w:shd w:val="clear" w:color="auto" w:fill="auto"/>
          </w:tcPr>
          <w:p w14:paraId="3D94919F" w14:textId="77777777" w:rsidR="00770EBE" w:rsidRPr="00B70851" w:rsidRDefault="00770EBE" w:rsidP="00770EBE">
            <w:pPr>
              <w:tabs>
                <w:tab w:val="left" w:pos="567"/>
              </w:tabs>
              <w:spacing w:after="0" w:line="240" w:lineRule="auto"/>
              <w:rPr>
                <w:rFonts w:ascii="Times New Roman" w:hAnsi="Times New Roman"/>
              </w:rPr>
            </w:pPr>
            <w:r w:rsidRPr="00B70851">
              <w:rPr>
                <w:rFonts w:ascii="Times New Roman" w:hAnsi="Times New Roman"/>
              </w:rPr>
              <w:t>Addaven</w:t>
            </w:r>
            <w:r w:rsidRPr="00B77786">
              <w:rPr>
                <w:rFonts w:ascii="Times New Roman" w:eastAsia="Times New Roman" w:hAnsi="Times New Roman"/>
              </w:rPr>
              <w:t xml:space="preserve"> / Addamel</w:t>
            </w:r>
            <w:r>
              <w:rPr>
                <w:rFonts w:ascii="Times New Roman" w:eastAsia="Times New Roman" w:hAnsi="Times New Roman"/>
              </w:rPr>
              <w:t> N</w:t>
            </w:r>
          </w:p>
        </w:tc>
        <w:tc>
          <w:tcPr>
            <w:tcW w:w="1276" w:type="dxa"/>
          </w:tcPr>
          <w:p w14:paraId="07A34613" w14:textId="778AF47A" w:rsidR="00770EBE" w:rsidRPr="00B70851" w:rsidRDefault="00770EBE" w:rsidP="00B70851">
            <w:pPr>
              <w:tabs>
                <w:tab w:val="left" w:pos="567"/>
              </w:tabs>
              <w:spacing w:after="0" w:line="240" w:lineRule="auto"/>
              <w:jc w:val="center"/>
              <w:rPr>
                <w:rFonts w:ascii="Times New Roman" w:hAnsi="Times New Roman"/>
              </w:rPr>
            </w:pPr>
            <w:r w:rsidRPr="00B70851">
              <w:rPr>
                <w:rFonts w:ascii="Times New Roman" w:hAnsi="Times New Roman"/>
              </w:rPr>
              <w:t>ml</w:t>
            </w:r>
          </w:p>
        </w:tc>
        <w:tc>
          <w:tcPr>
            <w:tcW w:w="992" w:type="dxa"/>
          </w:tcPr>
          <w:p w14:paraId="1DC3FB0E" w14:textId="28D1DFF0" w:rsidR="00770EBE" w:rsidRPr="00B70851" w:rsidRDefault="00770EBE" w:rsidP="00B70851">
            <w:pPr>
              <w:tabs>
                <w:tab w:val="left" w:pos="567"/>
              </w:tabs>
              <w:spacing w:after="0" w:line="240" w:lineRule="auto"/>
              <w:jc w:val="center"/>
              <w:rPr>
                <w:rFonts w:ascii="Times New Roman" w:hAnsi="Times New Roman"/>
              </w:rPr>
            </w:pPr>
            <w:r w:rsidRPr="00B70851">
              <w:rPr>
                <w:rFonts w:ascii="Times New Roman" w:hAnsi="Times New Roman"/>
              </w:rPr>
              <w:t>0–10</w:t>
            </w:r>
          </w:p>
        </w:tc>
        <w:tc>
          <w:tcPr>
            <w:tcW w:w="993" w:type="dxa"/>
          </w:tcPr>
          <w:p w14:paraId="02830BC0" w14:textId="47DD6219" w:rsidR="00770EBE" w:rsidRPr="00B77786" w:rsidRDefault="00770EBE" w:rsidP="00770EBE">
            <w:pPr>
              <w:tabs>
                <w:tab w:val="left" w:pos="567"/>
              </w:tabs>
              <w:spacing w:after="0" w:line="240" w:lineRule="auto"/>
              <w:jc w:val="center"/>
              <w:rPr>
                <w:rFonts w:ascii="Times New Roman" w:eastAsia="Times New Roman" w:hAnsi="Times New Roman"/>
              </w:rPr>
            </w:pPr>
            <w:r w:rsidRPr="00B77786">
              <w:rPr>
                <w:rFonts w:ascii="Times New Roman" w:hAnsi="Times New Roman"/>
              </w:rPr>
              <w:t>0–</w:t>
            </w:r>
            <w:r>
              <w:rPr>
                <w:rFonts w:ascii="Times New Roman" w:hAnsi="Times New Roman"/>
              </w:rPr>
              <w:t>2</w:t>
            </w:r>
            <w:r w:rsidRPr="00B77786">
              <w:rPr>
                <w:rFonts w:ascii="Times New Roman" w:hAnsi="Times New Roman"/>
              </w:rPr>
              <w:t>0</w:t>
            </w:r>
          </w:p>
        </w:tc>
        <w:tc>
          <w:tcPr>
            <w:tcW w:w="992" w:type="dxa"/>
          </w:tcPr>
          <w:p w14:paraId="7866790C" w14:textId="4D6A14D6" w:rsidR="00770EBE" w:rsidRPr="00B77786" w:rsidRDefault="00770EBE" w:rsidP="00770EBE">
            <w:pPr>
              <w:tabs>
                <w:tab w:val="left" w:pos="567"/>
              </w:tabs>
              <w:spacing w:after="0" w:line="240" w:lineRule="auto"/>
              <w:jc w:val="center"/>
              <w:rPr>
                <w:rFonts w:ascii="Times New Roman" w:eastAsia="Times New Roman" w:hAnsi="Times New Roman"/>
              </w:rPr>
            </w:pPr>
            <w:r w:rsidRPr="00B77786">
              <w:rPr>
                <w:rFonts w:ascii="Times New Roman" w:hAnsi="Times New Roman"/>
              </w:rPr>
              <w:t>0–</w:t>
            </w:r>
            <w:r>
              <w:rPr>
                <w:rFonts w:ascii="Times New Roman" w:hAnsi="Times New Roman"/>
              </w:rPr>
              <w:t>2</w:t>
            </w:r>
            <w:r w:rsidRPr="00B77786">
              <w:rPr>
                <w:rFonts w:ascii="Times New Roman" w:hAnsi="Times New Roman"/>
              </w:rPr>
              <w:t>0</w:t>
            </w:r>
          </w:p>
        </w:tc>
        <w:tc>
          <w:tcPr>
            <w:tcW w:w="992" w:type="dxa"/>
          </w:tcPr>
          <w:p w14:paraId="0E3EB953" w14:textId="1DC0C60E" w:rsidR="00770EBE" w:rsidRPr="00B77786" w:rsidRDefault="00770EBE" w:rsidP="00770EBE">
            <w:pPr>
              <w:tabs>
                <w:tab w:val="left" w:pos="567"/>
              </w:tabs>
              <w:spacing w:after="0" w:line="240" w:lineRule="auto"/>
              <w:jc w:val="center"/>
              <w:rPr>
                <w:rFonts w:ascii="Times New Roman" w:eastAsia="Times New Roman" w:hAnsi="Times New Roman"/>
              </w:rPr>
            </w:pPr>
            <w:r w:rsidRPr="00B77786">
              <w:rPr>
                <w:rFonts w:ascii="Times New Roman" w:hAnsi="Times New Roman"/>
              </w:rPr>
              <w:t>0–</w:t>
            </w:r>
            <w:r>
              <w:rPr>
                <w:rFonts w:ascii="Times New Roman" w:hAnsi="Times New Roman"/>
              </w:rPr>
              <w:t>2</w:t>
            </w:r>
            <w:r w:rsidRPr="00B77786">
              <w:rPr>
                <w:rFonts w:ascii="Times New Roman" w:hAnsi="Times New Roman"/>
              </w:rPr>
              <w:t>0</w:t>
            </w:r>
          </w:p>
        </w:tc>
        <w:tc>
          <w:tcPr>
            <w:tcW w:w="992" w:type="dxa"/>
          </w:tcPr>
          <w:p w14:paraId="17586837" w14:textId="0AF210E0" w:rsidR="00770EBE" w:rsidRPr="00B77786" w:rsidRDefault="00770EBE" w:rsidP="00770EBE">
            <w:pPr>
              <w:tabs>
                <w:tab w:val="left" w:pos="567"/>
              </w:tabs>
              <w:spacing w:after="0" w:line="240" w:lineRule="auto"/>
              <w:jc w:val="center"/>
              <w:rPr>
                <w:rFonts w:ascii="Times New Roman" w:eastAsia="Times New Roman" w:hAnsi="Times New Roman"/>
              </w:rPr>
            </w:pPr>
            <w:r w:rsidRPr="00B77786">
              <w:rPr>
                <w:rFonts w:ascii="Times New Roman" w:hAnsi="Times New Roman"/>
              </w:rPr>
              <w:t>0–</w:t>
            </w:r>
            <w:r>
              <w:rPr>
                <w:rFonts w:ascii="Times New Roman" w:hAnsi="Times New Roman"/>
              </w:rPr>
              <w:t>2</w:t>
            </w:r>
            <w:r w:rsidRPr="00B77786">
              <w:rPr>
                <w:rFonts w:ascii="Times New Roman" w:hAnsi="Times New Roman"/>
              </w:rPr>
              <w:t>0</w:t>
            </w:r>
          </w:p>
        </w:tc>
      </w:tr>
      <w:tr w:rsidR="00772FC4" w:rsidRPr="00070AD6" w14:paraId="4C22562D" w14:textId="77777777" w:rsidTr="008A5A22">
        <w:tc>
          <w:tcPr>
            <w:tcW w:w="2943" w:type="dxa"/>
            <w:shd w:val="clear" w:color="auto" w:fill="auto"/>
          </w:tcPr>
          <w:p w14:paraId="41F6098B" w14:textId="5BA4A598" w:rsidR="00770EBE" w:rsidRPr="00B70851" w:rsidRDefault="00770EBE" w:rsidP="00770EBE">
            <w:pPr>
              <w:tabs>
                <w:tab w:val="left" w:pos="567"/>
              </w:tabs>
              <w:spacing w:after="0" w:line="240" w:lineRule="auto"/>
              <w:rPr>
                <w:rFonts w:ascii="Times New Roman" w:hAnsi="Times New Roman"/>
              </w:rPr>
            </w:pPr>
            <w:r w:rsidRPr="00B70851">
              <w:rPr>
                <w:rFonts w:ascii="Times New Roman" w:hAnsi="Times New Roman"/>
              </w:rPr>
              <w:t>Soluvit N (liofilizuotas)</w:t>
            </w:r>
          </w:p>
        </w:tc>
        <w:tc>
          <w:tcPr>
            <w:tcW w:w="1276" w:type="dxa"/>
          </w:tcPr>
          <w:p w14:paraId="16D8E8EC" w14:textId="44F6666A" w:rsidR="00770EBE" w:rsidRPr="00B77786" w:rsidRDefault="00770EBE" w:rsidP="00770EBE">
            <w:pPr>
              <w:tabs>
                <w:tab w:val="left" w:pos="567"/>
              </w:tabs>
              <w:spacing w:after="0" w:line="240" w:lineRule="auto"/>
              <w:jc w:val="center"/>
              <w:rPr>
                <w:rFonts w:ascii="Times New Roman" w:eastAsia="Times New Roman" w:hAnsi="Times New Roman"/>
              </w:rPr>
            </w:pPr>
            <w:r w:rsidRPr="00B77786">
              <w:rPr>
                <w:rFonts w:ascii="Times New Roman" w:eastAsia="Times New Roman" w:hAnsi="Times New Roman"/>
              </w:rPr>
              <w:t>Flakonas</w:t>
            </w:r>
            <w:r>
              <w:rPr>
                <w:rFonts w:ascii="Times New Roman" w:eastAsia="Times New Roman" w:hAnsi="Times New Roman"/>
              </w:rPr>
              <w:t xml:space="preserve"> (-ai)</w:t>
            </w:r>
          </w:p>
        </w:tc>
        <w:tc>
          <w:tcPr>
            <w:tcW w:w="992" w:type="dxa"/>
          </w:tcPr>
          <w:p w14:paraId="1A6C6DE5" w14:textId="77777777" w:rsidR="00770EBE" w:rsidRPr="00B77786" w:rsidRDefault="00770EBE" w:rsidP="00770EBE">
            <w:pPr>
              <w:tabs>
                <w:tab w:val="left" w:pos="567"/>
              </w:tabs>
              <w:spacing w:after="0" w:line="240" w:lineRule="auto"/>
              <w:jc w:val="center"/>
              <w:rPr>
                <w:rFonts w:ascii="Times New Roman" w:eastAsia="Times New Roman" w:hAnsi="Times New Roman"/>
              </w:rPr>
            </w:pPr>
            <w:r w:rsidRPr="00B77786">
              <w:rPr>
                <w:rFonts w:ascii="Times New Roman" w:hAnsi="Times New Roman"/>
              </w:rPr>
              <w:t>0–1</w:t>
            </w:r>
          </w:p>
        </w:tc>
        <w:tc>
          <w:tcPr>
            <w:tcW w:w="993" w:type="dxa"/>
          </w:tcPr>
          <w:p w14:paraId="4CC09A98" w14:textId="1DFF4426" w:rsidR="00770EBE" w:rsidRPr="00B70851" w:rsidRDefault="00770EBE" w:rsidP="00B70851">
            <w:pPr>
              <w:tabs>
                <w:tab w:val="left" w:pos="567"/>
              </w:tabs>
              <w:spacing w:after="0" w:line="240" w:lineRule="auto"/>
              <w:jc w:val="center"/>
              <w:rPr>
                <w:rFonts w:ascii="Times New Roman" w:hAnsi="Times New Roman"/>
              </w:rPr>
            </w:pPr>
            <w:r w:rsidRPr="00B70851">
              <w:rPr>
                <w:rFonts w:ascii="Times New Roman" w:hAnsi="Times New Roman"/>
              </w:rPr>
              <w:t>0–2</w:t>
            </w:r>
          </w:p>
        </w:tc>
        <w:tc>
          <w:tcPr>
            <w:tcW w:w="992" w:type="dxa"/>
          </w:tcPr>
          <w:p w14:paraId="13F7A019" w14:textId="64E62A5D" w:rsidR="00770EBE" w:rsidRPr="00B70851" w:rsidRDefault="00770EBE" w:rsidP="00B70851">
            <w:pPr>
              <w:tabs>
                <w:tab w:val="left" w:pos="567"/>
              </w:tabs>
              <w:spacing w:after="0" w:line="240" w:lineRule="auto"/>
              <w:jc w:val="center"/>
              <w:rPr>
                <w:rFonts w:ascii="Times New Roman" w:hAnsi="Times New Roman"/>
              </w:rPr>
            </w:pPr>
            <w:r w:rsidRPr="00B70851">
              <w:rPr>
                <w:rFonts w:ascii="Times New Roman" w:hAnsi="Times New Roman"/>
              </w:rPr>
              <w:t>0–</w:t>
            </w:r>
            <w:r>
              <w:rPr>
                <w:rFonts w:ascii="Times New Roman" w:hAnsi="Times New Roman"/>
              </w:rPr>
              <w:t>2</w:t>
            </w:r>
          </w:p>
        </w:tc>
        <w:tc>
          <w:tcPr>
            <w:tcW w:w="992" w:type="dxa"/>
          </w:tcPr>
          <w:p w14:paraId="1DC5A19F" w14:textId="2324D38F" w:rsidR="00770EBE" w:rsidRPr="00B77786" w:rsidRDefault="00770EBE" w:rsidP="00770EBE">
            <w:pPr>
              <w:tabs>
                <w:tab w:val="left" w:pos="567"/>
              </w:tabs>
              <w:spacing w:after="0" w:line="240" w:lineRule="auto"/>
              <w:jc w:val="center"/>
              <w:rPr>
                <w:rFonts w:ascii="Times New Roman" w:eastAsia="Times New Roman" w:hAnsi="Times New Roman"/>
              </w:rPr>
            </w:pPr>
            <w:r w:rsidRPr="00B77786">
              <w:rPr>
                <w:rFonts w:ascii="Times New Roman" w:hAnsi="Times New Roman"/>
              </w:rPr>
              <w:t>0–</w:t>
            </w:r>
            <w:r>
              <w:rPr>
                <w:rFonts w:ascii="Times New Roman" w:hAnsi="Times New Roman"/>
              </w:rPr>
              <w:t>2</w:t>
            </w:r>
          </w:p>
        </w:tc>
        <w:tc>
          <w:tcPr>
            <w:tcW w:w="992" w:type="dxa"/>
          </w:tcPr>
          <w:p w14:paraId="41D60FA0" w14:textId="3CA988CE" w:rsidR="00770EBE" w:rsidRPr="00B77786" w:rsidRDefault="00770EBE" w:rsidP="00770EBE">
            <w:pPr>
              <w:tabs>
                <w:tab w:val="left" w:pos="567"/>
              </w:tabs>
              <w:spacing w:after="0" w:line="240" w:lineRule="auto"/>
              <w:jc w:val="center"/>
              <w:rPr>
                <w:rFonts w:ascii="Times New Roman" w:eastAsia="Times New Roman" w:hAnsi="Times New Roman"/>
              </w:rPr>
            </w:pPr>
            <w:r w:rsidRPr="00B77786">
              <w:rPr>
                <w:rFonts w:ascii="Times New Roman" w:hAnsi="Times New Roman"/>
              </w:rPr>
              <w:t>0–</w:t>
            </w:r>
            <w:r>
              <w:rPr>
                <w:rFonts w:ascii="Times New Roman" w:hAnsi="Times New Roman"/>
              </w:rPr>
              <w:t>2</w:t>
            </w:r>
          </w:p>
        </w:tc>
      </w:tr>
      <w:tr w:rsidR="00772FC4" w:rsidRPr="00070AD6" w14:paraId="220306BA" w14:textId="77777777" w:rsidTr="008A5A22">
        <w:tc>
          <w:tcPr>
            <w:tcW w:w="2943" w:type="dxa"/>
            <w:shd w:val="clear" w:color="auto" w:fill="auto"/>
          </w:tcPr>
          <w:p w14:paraId="5C50C926" w14:textId="6CF41357" w:rsidR="00770EBE" w:rsidRPr="00B70851" w:rsidRDefault="00770EBE" w:rsidP="00770EBE">
            <w:pPr>
              <w:tabs>
                <w:tab w:val="left" w:pos="567"/>
              </w:tabs>
              <w:spacing w:after="0" w:line="240" w:lineRule="auto"/>
              <w:rPr>
                <w:rFonts w:ascii="Times New Roman" w:hAnsi="Times New Roman"/>
              </w:rPr>
            </w:pPr>
            <w:r w:rsidRPr="00B70851">
              <w:rPr>
                <w:rFonts w:ascii="Times New Roman" w:hAnsi="Times New Roman"/>
              </w:rPr>
              <w:t xml:space="preserve">Vitalipid N </w:t>
            </w:r>
            <w:r w:rsidRPr="005441AE">
              <w:rPr>
                <w:rFonts w:ascii="Times New Roman" w:eastAsia="Times New Roman" w:hAnsi="Times New Roman"/>
              </w:rPr>
              <w:t>suaugusiems / kūdikiams</w:t>
            </w:r>
          </w:p>
        </w:tc>
        <w:tc>
          <w:tcPr>
            <w:tcW w:w="1276" w:type="dxa"/>
          </w:tcPr>
          <w:p w14:paraId="2241979D" w14:textId="089D9A7C" w:rsidR="00770EBE" w:rsidRPr="00B70851" w:rsidRDefault="00770EBE" w:rsidP="00B70851">
            <w:pPr>
              <w:tabs>
                <w:tab w:val="left" w:pos="567"/>
              </w:tabs>
              <w:spacing w:after="0" w:line="240" w:lineRule="auto"/>
              <w:jc w:val="center"/>
              <w:rPr>
                <w:rFonts w:ascii="Times New Roman" w:hAnsi="Times New Roman"/>
              </w:rPr>
            </w:pPr>
            <w:r w:rsidRPr="00B70851">
              <w:rPr>
                <w:rFonts w:ascii="Times New Roman" w:hAnsi="Times New Roman"/>
              </w:rPr>
              <w:t>ml</w:t>
            </w:r>
          </w:p>
        </w:tc>
        <w:tc>
          <w:tcPr>
            <w:tcW w:w="992" w:type="dxa"/>
          </w:tcPr>
          <w:p w14:paraId="49622F96" w14:textId="213C3D39" w:rsidR="00770EBE" w:rsidRPr="00B70851" w:rsidRDefault="00770EBE" w:rsidP="00B70851">
            <w:pPr>
              <w:tabs>
                <w:tab w:val="left" w:pos="567"/>
              </w:tabs>
              <w:spacing w:after="0" w:line="240" w:lineRule="auto"/>
              <w:jc w:val="center"/>
              <w:rPr>
                <w:rFonts w:ascii="Times New Roman" w:hAnsi="Times New Roman"/>
              </w:rPr>
            </w:pPr>
            <w:r w:rsidRPr="00B70851">
              <w:rPr>
                <w:rFonts w:ascii="Times New Roman" w:hAnsi="Times New Roman"/>
              </w:rPr>
              <w:t>0–10</w:t>
            </w:r>
          </w:p>
        </w:tc>
        <w:tc>
          <w:tcPr>
            <w:tcW w:w="993" w:type="dxa"/>
          </w:tcPr>
          <w:p w14:paraId="56C86741" w14:textId="4367BF7B" w:rsidR="00770EBE" w:rsidRPr="00B77786" w:rsidRDefault="00770EBE" w:rsidP="00770EBE">
            <w:pPr>
              <w:tabs>
                <w:tab w:val="left" w:pos="567"/>
              </w:tabs>
              <w:spacing w:after="0" w:line="240" w:lineRule="auto"/>
              <w:jc w:val="center"/>
              <w:rPr>
                <w:rFonts w:ascii="Times New Roman" w:eastAsia="Times New Roman" w:hAnsi="Times New Roman"/>
              </w:rPr>
            </w:pPr>
            <w:r w:rsidRPr="00B77786">
              <w:rPr>
                <w:rFonts w:ascii="Times New Roman" w:hAnsi="Times New Roman"/>
              </w:rPr>
              <w:t>0–</w:t>
            </w:r>
            <w:r>
              <w:rPr>
                <w:rFonts w:ascii="Times New Roman" w:hAnsi="Times New Roman"/>
              </w:rPr>
              <w:t>2</w:t>
            </w:r>
            <w:r w:rsidRPr="00B77786">
              <w:rPr>
                <w:rFonts w:ascii="Times New Roman" w:hAnsi="Times New Roman"/>
              </w:rPr>
              <w:t>0</w:t>
            </w:r>
          </w:p>
        </w:tc>
        <w:tc>
          <w:tcPr>
            <w:tcW w:w="992" w:type="dxa"/>
          </w:tcPr>
          <w:p w14:paraId="612E19AE" w14:textId="34F7AC89" w:rsidR="00770EBE" w:rsidRPr="00B77786" w:rsidRDefault="00770EBE" w:rsidP="00770EBE">
            <w:pPr>
              <w:tabs>
                <w:tab w:val="left" w:pos="567"/>
              </w:tabs>
              <w:spacing w:after="0" w:line="240" w:lineRule="auto"/>
              <w:jc w:val="center"/>
              <w:rPr>
                <w:rFonts w:ascii="Times New Roman" w:eastAsia="Times New Roman" w:hAnsi="Times New Roman"/>
              </w:rPr>
            </w:pPr>
            <w:r w:rsidRPr="00B77786">
              <w:rPr>
                <w:rFonts w:ascii="Times New Roman" w:hAnsi="Times New Roman"/>
              </w:rPr>
              <w:t>0–</w:t>
            </w:r>
            <w:r>
              <w:rPr>
                <w:rFonts w:ascii="Times New Roman" w:hAnsi="Times New Roman"/>
              </w:rPr>
              <w:t>2</w:t>
            </w:r>
            <w:r w:rsidRPr="00B77786">
              <w:rPr>
                <w:rFonts w:ascii="Times New Roman" w:hAnsi="Times New Roman"/>
              </w:rPr>
              <w:t>0</w:t>
            </w:r>
          </w:p>
        </w:tc>
        <w:tc>
          <w:tcPr>
            <w:tcW w:w="992" w:type="dxa"/>
          </w:tcPr>
          <w:p w14:paraId="409C05B9" w14:textId="0E989F3D" w:rsidR="00770EBE" w:rsidRPr="00B77786" w:rsidRDefault="00770EBE" w:rsidP="00770EBE">
            <w:pPr>
              <w:tabs>
                <w:tab w:val="left" w:pos="567"/>
              </w:tabs>
              <w:spacing w:after="0" w:line="240" w:lineRule="auto"/>
              <w:jc w:val="center"/>
              <w:rPr>
                <w:rFonts w:ascii="Times New Roman" w:eastAsia="Times New Roman" w:hAnsi="Times New Roman"/>
              </w:rPr>
            </w:pPr>
            <w:r w:rsidRPr="00B77786">
              <w:rPr>
                <w:rFonts w:ascii="Times New Roman" w:hAnsi="Times New Roman"/>
              </w:rPr>
              <w:t>0–</w:t>
            </w:r>
            <w:r>
              <w:rPr>
                <w:rFonts w:ascii="Times New Roman" w:hAnsi="Times New Roman"/>
              </w:rPr>
              <w:t>2</w:t>
            </w:r>
            <w:r w:rsidRPr="00B77786">
              <w:rPr>
                <w:rFonts w:ascii="Times New Roman" w:hAnsi="Times New Roman"/>
              </w:rPr>
              <w:t>0</w:t>
            </w:r>
          </w:p>
        </w:tc>
        <w:tc>
          <w:tcPr>
            <w:tcW w:w="992" w:type="dxa"/>
          </w:tcPr>
          <w:p w14:paraId="3C94580F" w14:textId="77CE0780" w:rsidR="00770EBE" w:rsidRPr="00B77786" w:rsidRDefault="00770EBE" w:rsidP="00770EBE">
            <w:pPr>
              <w:tabs>
                <w:tab w:val="left" w:pos="567"/>
              </w:tabs>
              <w:spacing w:after="0" w:line="240" w:lineRule="auto"/>
              <w:jc w:val="center"/>
              <w:rPr>
                <w:rFonts w:ascii="Times New Roman" w:eastAsia="Times New Roman" w:hAnsi="Times New Roman"/>
              </w:rPr>
            </w:pPr>
            <w:r w:rsidRPr="00B77786">
              <w:rPr>
                <w:rFonts w:ascii="Times New Roman" w:hAnsi="Times New Roman"/>
              </w:rPr>
              <w:t>0–</w:t>
            </w:r>
            <w:r>
              <w:rPr>
                <w:rFonts w:ascii="Times New Roman" w:hAnsi="Times New Roman"/>
              </w:rPr>
              <w:t>2</w:t>
            </w:r>
            <w:r w:rsidRPr="00B77786">
              <w:rPr>
                <w:rFonts w:ascii="Times New Roman" w:hAnsi="Times New Roman"/>
              </w:rPr>
              <w:t>0</w:t>
            </w:r>
          </w:p>
        </w:tc>
      </w:tr>
      <w:tr w:rsidR="005441AE" w:rsidRPr="00070AD6" w14:paraId="38739316" w14:textId="77777777" w:rsidTr="00B70851">
        <w:tc>
          <w:tcPr>
            <w:tcW w:w="2943" w:type="dxa"/>
            <w:shd w:val="clear" w:color="auto" w:fill="auto"/>
          </w:tcPr>
          <w:p w14:paraId="6925C7CA" w14:textId="77777777" w:rsidR="005441AE" w:rsidRPr="00B70851" w:rsidRDefault="005441AE" w:rsidP="008A5A22">
            <w:pPr>
              <w:tabs>
                <w:tab w:val="left" w:pos="567"/>
              </w:tabs>
              <w:spacing w:after="0" w:line="240" w:lineRule="auto"/>
              <w:rPr>
                <w:rFonts w:ascii="Times New Roman" w:hAnsi="Times New Roman"/>
                <w:b/>
              </w:rPr>
            </w:pPr>
            <w:r w:rsidRPr="00B77786">
              <w:rPr>
                <w:rFonts w:ascii="Times New Roman" w:hAnsi="Times New Roman"/>
                <w:b/>
                <w:bCs/>
              </w:rPr>
              <w:t>Elektrolitų ribos</w:t>
            </w:r>
            <w:r w:rsidRPr="00B77786">
              <w:rPr>
                <w:rFonts w:ascii="Times New Roman" w:hAnsi="Times New Roman"/>
                <w:b/>
                <w:bCs/>
                <w:vertAlign w:val="superscript"/>
              </w:rPr>
              <w:t>1</w:t>
            </w:r>
          </w:p>
        </w:tc>
        <w:tc>
          <w:tcPr>
            <w:tcW w:w="1276" w:type="dxa"/>
            <w:shd w:val="clear" w:color="auto" w:fill="auto"/>
          </w:tcPr>
          <w:p w14:paraId="696E6F64" w14:textId="77777777" w:rsidR="005441AE" w:rsidRPr="00B77786" w:rsidRDefault="005441AE" w:rsidP="008A5A22">
            <w:pPr>
              <w:tabs>
                <w:tab w:val="left" w:pos="567"/>
              </w:tabs>
              <w:spacing w:after="0" w:line="240" w:lineRule="auto"/>
              <w:jc w:val="center"/>
              <w:rPr>
                <w:rFonts w:ascii="Times New Roman" w:eastAsia="Times New Roman" w:hAnsi="Times New Roman"/>
                <w:b/>
              </w:rPr>
            </w:pPr>
          </w:p>
        </w:tc>
        <w:tc>
          <w:tcPr>
            <w:tcW w:w="4961" w:type="dxa"/>
            <w:gridSpan w:val="5"/>
            <w:shd w:val="clear" w:color="auto" w:fill="auto"/>
          </w:tcPr>
          <w:p w14:paraId="4CB43574" w14:textId="5F0800D3" w:rsidR="005441AE" w:rsidRPr="00B70851" w:rsidRDefault="00770EBE" w:rsidP="008A5A22">
            <w:pPr>
              <w:tabs>
                <w:tab w:val="left" w:pos="567"/>
              </w:tabs>
              <w:spacing w:after="0" w:line="240" w:lineRule="auto"/>
              <w:jc w:val="center"/>
              <w:rPr>
                <w:rFonts w:ascii="Times New Roman" w:hAnsi="Times New Roman"/>
                <w:b/>
              </w:rPr>
            </w:pPr>
            <w:r w:rsidRPr="00B70851">
              <w:rPr>
                <w:rFonts w:ascii="Times New Roman" w:hAnsi="Times New Roman"/>
                <w:b/>
              </w:rPr>
              <w:t>Koncentracija</w:t>
            </w:r>
          </w:p>
        </w:tc>
      </w:tr>
      <w:tr w:rsidR="00772FC4" w:rsidRPr="00070AD6" w14:paraId="39B65E88" w14:textId="77777777" w:rsidTr="008A5A22">
        <w:tc>
          <w:tcPr>
            <w:tcW w:w="2943" w:type="dxa"/>
            <w:shd w:val="clear" w:color="auto" w:fill="auto"/>
          </w:tcPr>
          <w:p w14:paraId="44DE74B4" w14:textId="77777777" w:rsidR="00770EBE" w:rsidRPr="00B70851" w:rsidRDefault="00770EBE" w:rsidP="00770EBE">
            <w:pPr>
              <w:tabs>
                <w:tab w:val="left" w:pos="567"/>
              </w:tabs>
              <w:spacing w:after="0" w:line="240" w:lineRule="auto"/>
              <w:rPr>
                <w:rFonts w:ascii="Times New Roman" w:hAnsi="Times New Roman"/>
              </w:rPr>
            </w:pPr>
            <w:r w:rsidRPr="00B70851">
              <w:rPr>
                <w:rFonts w:ascii="Times New Roman" w:hAnsi="Times New Roman"/>
              </w:rPr>
              <w:t>Natris</w:t>
            </w:r>
          </w:p>
        </w:tc>
        <w:tc>
          <w:tcPr>
            <w:tcW w:w="1276" w:type="dxa"/>
          </w:tcPr>
          <w:p w14:paraId="253002B2" w14:textId="106A4962" w:rsidR="00770EBE" w:rsidRPr="00B70851" w:rsidRDefault="00770EBE" w:rsidP="00B70851">
            <w:pPr>
              <w:tabs>
                <w:tab w:val="left" w:pos="567"/>
              </w:tabs>
              <w:spacing w:after="0" w:line="240" w:lineRule="auto"/>
              <w:jc w:val="center"/>
              <w:rPr>
                <w:rFonts w:ascii="Times New Roman" w:hAnsi="Times New Roman"/>
              </w:rPr>
            </w:pPr>
            <w:r w:rsidRPr="00B70851">
              <w:rPr>
                <w:rFonts w:ascii="Times New Roman" w:hAnsi="Times New Roman"/>
              </w:rPr>
              <w:t>mmol</w:t>
            </w:r>
          </w:p>
        </w:tc>
        <w:tc>
          <w:tcPr>
            <w:tcW w:w="992" w:type="dxa"/>
          </w:tcPr>
          <w:p w14:paraId="3DE43052" w14:textId="7124A5A1" w:rsidR="00770EBE" w:rsidRPr="00B70851" w:rsidRDefault="00770EBE" w:rsidP="00B70851">
            <w:pPr>
              <w:tabs>
                <w:tab w:val="left" w:pos="567"/>
              </w:tabs>
              <w:spacing w:after="0" w:line="240" w:lineRule="auto"/>
              <w:jc w:val="center"/>
              <w:rPr>
                <w:rFonts w:ascii="Times New Roman" w:hAnsi="Times New Roman"/>
              </w:rPr>
            </w:pPr>
            <w:r w:rsidRPr="00B77786">
              <w:rPr>
                <w:rFonts w:ascii="Times New Roman" w:hAnsi="Times New Roman"/>
              </w:rPr>
              <w:t>≤ </w:t>
            </w:r>
            <w:r w:rsidRPr="00B70851">
              <w:rPr>
                <w:rFonts w:ascii="Times New Roman" w:hAnsi="Times New Roman"/>
              </w:rPr>
              <w:t>150</w:t>
            </w:r>
          </w:p>
        </w:tc>
        <w:tc>
          <w:tcPr>
            <w:tcW w:w="993" w:type="dxa"/>
          </w:tcPr>
          <w:p w14:paraId="761E8277" w14:textId="59BBE2E3" w:rsidR="00770EBE" w:rsidRPr="00B77786" w:rsidRDefault="00770EBE" w:rsidP="00770EBE">
            <w:pPr>
              <w:tabs>
                <w:tab w:val="left" w:pos="567"/>
              </w:tabs>
              <w:spacing w:after="0" w:line="240" w:lineRule="auto"/>
              <w:jc w:val="center"/>
              <w:rPr>
                <w:rFonts w:ascii="Times New Roman" w:eastAsia="Times New Roman" w:hAnsi="Times New Roman"/>
              </w:rPr>
            </w:pPr>
            <w:r w:rsidRPr="00B77786">
              <w:rPr>
                <w:rFonts w:ascii="Times New Roman" w:hAnsi="Times New Roman"/>
              </w:rPr>
              <w:t>≤ </w:t>
            </w:r>
            <w:r>
              <w:rPr>
                <w:rFonts w:ascii="Times New Roman" w:hAnsi="Times New Roman"/>
              </w:rPr>
              <w:t>150</w:t>
            </w:r>
          </w:p>
        </w:tc>
        <w:tc>
          <w:tcPr>
            <w:tcW w:w="992" w:type="dxa"/>
          </w:tcPr>
          <w:p w14:paraId="0B8016C7" w14:textId="1399F79A" w:rsidR="00770EBE" w:rsidRPr="00B77786" w:rsidRDefault="00770EBE" w:rsidP="00770EBE">
            <w:pPr>
              <w:tabs>
                <w:tab w:val="left" w:pos="567"/>
              </w:tabs>
              <w:spacing w:after="0" w:line="240" w:lineRule="auto"/>
              <w:jc w:val="center"/>
              <w:rPr>
                <w:rFonts w:ascii="Times New Roman" w:eastAsia="Times New Roman" w:hAnsi="Times New Roman"/>
              </w:rPr>
            </w:pPr>
            <w:r w:rsidRPr="00B77786">
              <w:rPr>
                <w:rFonts w:ascii="Times New Roman" w:hAnsi="Times New Roman"/>
              </w:rPr>
              <w:t>≤ </w:t>
            </w:r>
            <w:r>
              <w:rPr>
                <w:rFonts w:ascii="Times New Roman" w:hAnsi="Times New Roman"/>
              </w:rPr>
              <w:t>150</w:t>
            </w:r>
          </w:p>
        </w:tc>
        <w:tc>
          <w:tcPr>
            <w:tcW w:w="992" w:type="dxa"/>
          </w:tcPr>
          <w:p w14:paraId="4BF69A66" w14:textId="1D4C0D46" w:rsidR="00770EBE" w:rsidRPr="00B77786" w:rsidRDefault="00770EBE" w:rsidP="00770EBE">
            <w:pPr>
              <w:tabs>
                <w:tab w:val="left" w:pos="567"/>
              </w:tabs>
              <w:spacing w:after="0" w:line="240" w:lineRule="auto"/>
              <w:jc w:val="center"/>
              <w:rPr>
                <w:rFonts w:ascii="Times New Roman" w:eastAsia="Times New Roman" w:hAnsi="Times New Roman"/>
              </w:rPr>
            </w:pPr>
            <w:r w:rsidRPr="00B77786">
              <w:rPr>
                <w:rFonts w:ascii="Times New Roman" w:hAnsi="Times New Roman"/>
              </w:rPr>
              <w:t>≤ </w:t>
            </w:r>
            <w:r>
              <w:rPr>
                <w:rFonts w:ascii="Times New Roman" w:hAnsi="Times New Roman"/>
              </w:rPr>
              <w:t>150</w:t>
            </w:r>
          </w:p>
        </w:tc>
        <w:tc>
          <w:tcPr>
            <w:tcW w:w="992" w:type="dxa"/>
          </w:tcPr>
          <w:p w14:paraId="4E8E072E" w14:textId="7432C977" w:rsidR="00770EBE" w:rsidRPr="00B77786" w:rsidRDefault="00770EBE" w:rsidP="00770EBE">
            <w:pPr>
              <w:tabs>
                <w:tab w:val="left" w:pos="567"/>
              </w:tabs>
              <w:spacing w:after="0" w:line="240" w:lineRule="auto"/>
              <w:jc w:val="center"/>
              <w:rPr>
                <w:rFonts w:ascii="Times New Roman" w:eastAsia="Times New Roman" w:hAnsi="Times New Roman"/>
              </w:rPr>
            </w:pPr>
            <w:r w:rsidRPr="00B77786">
              <w:rPr>
                <w:rFonts w:ascii="Times New Roman" w:hAnsi="Times New Roman"/>
              </w:rPr>
              <w:t>≤ </w:t>
            </w:r>
            <w:r>
              <w:rPr>
                <w:rFonts w:ascii="Times New Roman" w:hAnsi="Times New Roman"/>
              </w:rPr>
              <w:t>150</w:t>
            </w:r>
          </w:p>
        </w:tc>
      </w:tr>
      <w:tr w:rsidR="00772FC4" w:rsidRPr="00070AD6" w14:paraId="525E557E" w14:textId="77777777" w:rsidTr="008A5A22">
        <w:tc>
          <w:tcPr>
            <w:tcW w:w="2943" w:type="dxa"/>
            <w:shd w:val="clear" w:color="auto" w:fill="auto"/>
          </w:tcPr>
          <w:p w14:paraId="245553AF" w14:textId="77777777" w:rsidR="00770EBE" w:rsidRPr="00B70851" w:rsidRDefault="00770EBE" w:rsidP="00770EBE">
            <w:pPr>
              <w:tabs>
                <w:tab w:val="left" w:pos="567"/>
              </w:tabs>
              <w:spacing w:after="0" w:line="240" w:lineRule="auto"/>
              <w:rPr>
                <w:rFonts w:ascii="Times New Roman" w:hAnsi="Times New Roman"/>
              </w:rPr>
            </w:pPr>
            <w:r w:rsidRPr="00B70851">
              <w:rPr>
                <w:rFonts w:ascii="Times New Roman" w:hAnsi="Times New Roman"/>
              </w:rPr>
              <w:t>Kalis</w:t>
            </w:r>
          </w:p>
        </w:tc>
        <w:tc>
          <w:tcPr>
            <w:tcW w:w="1276" w:type="dxa"/>
          </w:tcPr>
          <w:p w14:paraId="787836F7" w14:textId="1479B42F" w:rsidR="00770EBE" w:rsidRPr="00B70851" w:rsidRDefault="00770EBE" w:rsidP="00B70851">
            <w:pPr>
              <w:tabs>
                <w:tab w:val="left" w:pos="567"/>
              </w:tabs>
              <w:spacing w:after="0" w:line="240" w:lineRule="auto"/>
              <w:jc w:val="center"/>
              <w:rPr>
                <w:rFonts w:ascii="Times New Roman" w:hAnsi="Times New Roman"/>
              </w:rPr>
            </w:pPr>
            <w:r w:rsidRPr="00B70851">
              <w:rPr>
                <w:rFonts w:ascii="Times New Roman" w:hAnsi="Times New Roman"/>
              </w:rPr>
              <w:t>mmol</w:t>
            </w:r>
          </w:p>
        </w:tc>
        <w:tc>
          <w:tcPr>
            <w:tcW w:w="992" w:type="dxa"/>
          </w:tcPr>
          <w:p w14:paraId="36E18C21" w14:textId="2E243772" w:rsidR="00770EBE" w:rsidRPr="00B70851" w:rsidRDefault="00770EBE" w:rsidP="00B70851">
            <w:pPr>
              <w:tabs>
                <w:tab w:val="left" w:pos="567"/>
              </w:tabs>
              <w:spacing w:after="0" w:line="240" w:lineRule="auto"/>
              <w:jc w:val="center"/>
              <w:rPr>
                <w:rFonts w:ascii="Times New Roman" w:hAnsi="Times New Roman"/>
              </w:rPr>
            </w:pPr>
            <w:r w:rsidRPr="00B77786">
              <w:rPr>
                <w:rFonts w:ascii="Times New Roman" w:hAnsi="Times New Roman"/>
              </w:rPr>
              <w:t>≤ </w:t>
            </w:r>
            <w:r w:rsidRPr="00B70851">
              <w:rPr>
                <w:rFonts w:ascii="Times New Roman" w:hAnsi="Times New Roman"/>
              </w:rPr>
              <w:t>150</w:t>
            </w:r>
          </w:p>
        </w:tc>
        <w:tc>
          <w:tcPr>
            <w:tcW w:w="993" w:type="dxa"/>
          </w:tcPr>
          <w:p w14:paraId="05C9A522" w14:textId="3BEF91CA" w:rsidR="00770EBE" w:rsidRPr="00B77786" w:rsidRDefault="00770EBE" w:rsidP="00770EBE">
            <w:pPr>
              <w:tabs>
                <w:tab w:val="left" w:pos="567"/>
              </w:tabs>
              <w:spacing w:after="0" w:line="240" w:lineRule="auto"/>
              <w:jc w:val="center"/>
              <w:rPr>
                <w:rFonts w:ascii="Times New Roman" w:eastAsia="Times New Roman" w:hAnsi="Times New Roman"/>
              </w:rPr>
            </w:pPr>
            <w:r w:rsidRPr="00B77786">
              <w:rPr>
                <w:rFonts w:ascii="Times New Roman" w:hAnsi="Times New Roman"/>
              </w:rPr>
              <w:t>≤ </w:t>
            </w:r>
            <w:r>
              <w:rPr>
                <w:rFonts w:ascii="Times New Roman" w:hAnsi="Times New Roman"/>
              </w:rPr>
              <w:t>150</w:t>
            </w:r>
          </w:p>
        </w:tc>
        <w:tc>
          <w:tcPr>
            <w:tcW w:w="992" w:type="dxa"/>
          </w:tcPr>
          <w:p w14:paraId="23D0C658" w14:textId="3E6FAAEB" w:rsidR="00770EBE" w:rsidRPr="00B77786" w:rsidRDefault="00770EBE" w:rsidP="00770EBE">
            <w:pPr>
              <w:tabs>
                <w:tab w:val="left" w:pos="567"/>
              </w:tabs>
              <w:spacing w:after="0" w:line="240" w:lineRule="auto"/>
              <w:jc w:val="center"/>
              <w:rPr>
                <w:rFonts w:ascii="Times New Roman" w:eastAsia="Times New Roman" w:hAnsi="Times New Roman"/>
              </w:rPr>
            </w:pPr>
            <w:r w:rsidRPr="00B77786">
              <w:rPr>
                <w:rFonts w:ascii="Times New Roman" w:hAnsi="Times New Roman"/>
              </w:rPr>
              <w:t>≤ </w:t>
            </w:r>
            <w:r>
              <w:rPr>
                <w:rFonts w:ascii="Times New Roman" w:hAnsi="Times New Roman"/>
              </w:rPr>
              <w:t>150</w:t>
            </w:r>
          </w:p>
        </w:tc>
        <w:tc>
          <w:tcPr>
            <w:tcW w:w="992" w:type="dxa"/>
          </w:tcPr>
          <w:p w14:paraId="1B55F244" w14:textId="6856E646" w:rsidR="00770EBE" w:rsidRPr="00B77786" w:rsidRDefault="00770EBE" w:rsidP="00770EBE">
            <w:pPr>
              <w:tabs>
                <w:tab w:val="left" w:pos="567"/>
              </w:tabs>
              <w:spacing w:after="0" w:line="240" w:lineRule="auto"/>
              <w:jc w:val="center"/>
              <w:rPr>
                <w:rFonts w:ascii="Times New Roman" w:eastAsia="Times New Roman" w:hAnsi="Times New Roman"/>
              </w:rPr>
            </w:pPr>
            <w:r w:rsidRPr="00B77786">
              <w:rPr>
                <w:rFonts w:ascii="Times New Roman" w:hAnsi="Times New Roman"/>
              </w:rPr>
              <w:t>≤ </w:t>
            </w:r>
            <w:r>
              <w:rPr>
                <w:rFonts w:ascii="Times New Roman" w:hAnsi="Times New Roman"/>
              </w:rPr>
              <w:t>150</w:t>
            </w:r>
          </w:p>
        </w:tc>
        <w:tc>
          <w:tcPr>
            <w:tcW w:w="992" w:type="dxa"/>
          </w:tcPr>
          <w:p w14:paraId="4B3BDB71" w14:textId="3B27FB01" w:rsidR="00770EBE" w:rsidRPr="00B77786" w:rsidRDefault="00770EBE" w:rsidP="00770EBE">
            <w:pPr>
              <w:tabs>
                <w:tab w:val="left" w:pos="567"/>
              </w:tabs>
              <w:spacing w:after="0" w:line="240" w:lineRule="auto"/>
              <w:jc w:val="center"/>
              <w:rPr>
                <w:rFonts w:ascii="Times New Roman" w:eastAsia="Times New Roman" w:hAnsi="Times New Roman"/>
              </w:rPr>
            </w:pPr>
            <w:r w:rsidRPr="00B77786">
              <w:rPr>
                <w:rFonts w:ascii="Times New Roman" w:hAnsi="Times New Roman"/>
              </w:rPr>
              <w:t>≤ </w:t>
            </w:r>
            <w:r>
              <w:rPr>
                <w:rFonts w:ascii="Times New Roman" w:hAnsi="Times New Roman"/>
              </w:rPr>
              <w:t>150</w:t>
            </w:r>
          </w:p>
        </w:tc>
      </w:tr>
      <w:tr w:rsidR="00772FC4" w:rsidRPr="00070AD6" w14:paraId="74329127" w14:textId="77777777" w:rsidTr="008A5A22">
        <w:tc>
          <w:tcPr>
            <w:tcW w:w="2943" w:type="dxa"/>
            <w:shd w:val="clear" w:color="auto" w:fill="auto"/>
          </w:tcPr>
          <w:p w14:paraId="08029BA4" w14:textId="77777777" w:rsidR="00770EBE" w:rsidRPr="00B70851" w:rsidRDefault="00770EBE" w:rsidP="00770EBE">
            <w:pPr>
              <w:tabs>
                <w:tab w:val="left" w:pos="567"/>
              </w:tabs>
              <w:spacing w:after="0" w:line="240" w:lineRule="auto"/>
              <w:rPr>
                <w:rFonts w:ascii="Times New Roman" w:hAnsi="Times New Roman"/>
              </w:rPr>
            </w:pPr>
            <w:r w:rsidRPr="00B70851">
              <w:rPr>
                <w:rFonts w:ascii="Times New Roman" w:hAnsi="Times New Roman"/>
              </w:rPr>
              <w:t>Kalcis</w:t>
            </w:r>
          </w:p>
        </w:tc>
        <w:tc>
          <w:tcPr>
            <w:tcW w:w="1276" w:type="dxa"/>
          </w:tcPr>
          <w:p w14:paraId="6719A663" w14:textId="0C2B3F47" w:rsidR="00770EBE" w:rsidRPr="00B70851" w:rsidRDefault="00770EBE" w:rsidP="00B70851">
            <w:pPr>
              <w:tabs>
                <w:tab w:val="left" w:pos="567"/>
              </w:tabs>
              <w:spacing w:after="0" w:line="240" w:lineRule="auto"/>
              <w:jc w:val="center"/>
              <w:rPr>
                <w:rFonts w:ascii="Times New Roman" w:hAnsi="Times New Roman"/>
              </w:rPr>
            </w:pPr>
            <w:r w:rsidRPr="00B70851">
              <w:rPr>
                <w:rFonts w:ascii="Times New Roman" w:hAnsi="Times New Roman"/>
              </w:rPr>
              <w:t>mmol</w:t>
            </w:r>
          </w:p>
        </w:tc>
        <w:tc>
          <w:tcPr>
            <w:tcW w:w="992" w:type="dxa"/>
          </w:tcPr>
          <w:p w14:paraId="5E110C90" w14:textId="7FD67604" w:rsidR="00770EBE" w:rsidRPr="00B70851" w:rsidRDefault="00770EBE" w:rsidP="00B70851">
            <w:pPr>
              <w:tabs>
                <w:tab w:val="left" w:pos="567"/>
              </w:tabs>
              <w:spacing w:after="0" w:line="240" w:lineRule="auto"/>
              <w:jc w:val="center"/>
              <w:rPr>
                <w:rFonts w:ascii="Times New Roman" w:hAnsi="Times New Roman"/>
              </w:rPr>
            </w:pPr>
            <w:r w:rsidRPr="00B77786">
              <w:rPr>
                <w:rFonts w:ascii="Times New Roman" w:hAnsi="Times New Roman"/>
              </w:rPr>
              <w:t>≤ </w:t>
            </w:r>
            <w:r w:rsidRPr="00B70851">
              <w:rPr>
                <w:rFonts w:ascii="Times New Roman" w:hAnsi="Times New Roman"/>
              </w:rPr>
              <w:t>5</w:t>
            </w:r>
          </w:p>
        </w:tc>
        <w:tc>
          <w:tcPr>
            <w:tcW w:w="993" w:type="dxa"/>
          </w:tcPr>
          <w:p w14:paraId="4F1BE008" w14:textId="7A15742E" w:rsidR="00770EBE" w:rsidRPr="00B77786" w:rsidRDefault="00770EBE" w:rsidP="00770EBE">
            <w:pPr>
              <w:tabs>
                <w:tab w:val="left" w:pos="567"/>
              </w:tabs>
              <w:spacing w:after="0" w:line="240" w:lineRule="auto"/>
              <w:jc w:val="center"/>
              <w:rPr>
                <w:rFonts w:ascii="Times New Roman" w:eastAsia="Times New Roman" w:hAnsi="Times New Roman"/>
              </w:rPr>
            </w:pPr>
            <w:r w:rsidRPr="00B77786">
              <w:rPr>
                <w:rFonts w:ascii="Times New Roman" w:hAnsi="Times New Roman"/>
              </w:rPr>
              <w:t>≤ </w:t>
            </w:r>
            <w:r>
              <w:rPr>
                <w:rFonts w:ascii="Times New Roman" w:hAnsi="Times New Roman"/>
              </w:rPr>
              <w:t>5</w:t>
            </w:r>
          </w:p>
        </w:tc>
        <w:tc>
          <w:tcPr>
            <w:tcW w:w="992" w:type="dxa"/>
          </w:tcPr>
          <w:p w14:paraId="7B6E6613" w14:textId="18F44930" w:rsidR="00770EBE" w:rsidRPr="00B77786" w:rsidRDefault="00770EBE" w:rsidP="00770EBE">
            <w:pPr>
              <w:tabs>
                <w:tab w:val="left" w:pos="567"/>
              </w:tabs>
              <w:spacing w:after="0" w:line="240" w:lineRule="auto"/>
              <w:jc w:val="center"/>
              <w:rPr>
                <w:rFonts w:ascii="Times New Roman" w:eastAsia="Times New Roman" w:hAnsi="Times New Roman"/>
              </w:rPr>
            </w:pPr>
            <w:r w:rsidRPr="00B77786">
              <w:rPr>
                <w:rFonts w:ascii="Times New Roman" w:hAnsi="Times New Roman"/>
              </w:rPr>
              <w:t>≤ </w:t>
            </w:r>
            <w:r>
              <w:rPr>
                <w:rFonts w:ascii="Times New Roman" w:hAnsi="Times New Roman"/>
              </w:rPr>
              <w:t>5</w:t>
            </w:r>
          </w:p>
        </w:tc>
        <w:tc>
          <w:tcPr>
            <w:tcW w:w="992" w:type="dxa"/>
          </w:tcPr>
          <w:p w14:paraId="554ED891" w14:textId="4F52B7E7" w:rsidR="00770EBE" w:rsidRPr="00B77786" w:rsidRDefault="00770EBE" w:rsidP="00770EBE">
            <w:pPr>
              <w:tabs>
                <w:tab w:val="left" w:pos="567"/>
              </w:tabs>
              <w:spacing w:after="0" w:line="240" w:lineRule="auto"/>
              <w:jc w:val="center"/>
              <w:rPr>
                <w:rFonts w:ascii="Times New Roman" w:eastAsia="Times New Roman" w:hAnsi="Times New Roman"/>
              </w:rPr>
            </w:pPr>
            <w:r w:rsidRPr="00B77786">
              <w:rPr>
                <w:rFonts w:ascii="Times New Roman" w:hAnsi="Times New Roman"/>
              </w:rPr>
              <w:t>≤ </w:t>
            </w:r>
            <w:r>
              <w:rPr>
                <w:rFonts w:ascii="Times New Roman" w:hAnsi="Times New Roman"/>
              </w:rPr>
              <w:t>5</w:t>
            </w:r>
          </w:p>
        </w:tc>
        <w:tc>
          <w:tcPr>
            <w:tcW w:w="992" w:type="dxa"/>
          </w:tcPr>
          <w:p w14:paraId="4CD721A5" w14:textId="17AED902" w:rsidR="00770EBE" w:rsidRPr="00B77786" w:rsidRDefault="00770EBE" w:rsidP="00770EBE">
            <w:pPr>
              <w:tabs>
                <w:tab w:val="left" w:pos="567"/>
              </w:tabs>
              <w:spacing w:after="0" w:line="240" w:lineRule="auto"/>
              <w:jc w:val="center"/>
              <w:rPr>
                <w:rFonts w:ascii="Times New Roman" w:eastAsia="Times New Roman" w:hAnsi="Times New Roman"/>
              </w:rPr>
            </w:pPr>
            <w:r w:rsidRPr="00B77786">
              <w:rPr>
                <w:rFonts w:ascii="Times New Roman" w:hAnsi="Times New Roman"/>
              </w:rPr>
              <w:t>≤ </w:t>
            </w:r>
            <w:r>
              <w:rPr>
                <w:rFonts w:ascii="Times New Roman" w:hAnsi="Times New Roman"/>
              </w:rPr>
              <w:t>5</w:t>
            </w:r>
          </w:p>
        </w:tc>
      </w:tr>
      <w:tr w:rsidR="00772FC4" w:rsidRPr="00070AD6" w14:paraId="3BAF7E16" w14:textId="77777777" w:rsidTr="008A5A22">
        <w:tc>
          <w:tcPr>
            <w:tcW w:w="2943" w:type="dxa"/>
            <w:shd w:val="clear" w:color="auto" w:fill="auto"/>
          </w:tcPr>
          <w:p w14:paraId="52F779AE" w14:textId="77777777" w:rsidR="00770EBE" w:rsidRPr="00B70851" w:rsidRDefault="00770EBE" w:rsidP="00770EBE">
            <w:pPr>
              <w:tabs>
                <w:tab w:val="left" w:pos="567"/>
              </w:tabs>
              <w:spacing w:after="0" w:line="240" w:lineRule="auto"/>
              <w:rPr>
                <w:rFonts w:ascii="Times New Roman" w:hAnsi="Times New Roman"/>
              </w:rPr>
            </w:pPr>
            <w:r w:rsidRPr="00B70851">
              <w:rPr>
                <w:rFonts w:ascii="Times New Roman" w:hAnsi="Times New Roman"/>
              </w:rPr>
              <w:t>Magnis</w:t>
            </w:r>
          </w:p>
        </w:tc>
        <w:tc>
          <w:tcPr>
            <w:tcW w:w="1276" w:type="dxa"/>
          </w:tcPr>
          <w:p w14:paraId="7B03F36E" w14:textId="04A6625E" w:rsidR="00770EBE" w:rsidRPr="00B70851" w:rsidRDefault="00770EBE" w:rsidP="00B70851">
            <w:pPr>
              <w:tabs>
                <w:tab w:val="left" w:pos="567"/>
              </w:tabs>
              <w:spacing w:after="0" w:line="240" w:lineRule="auto"/>
              <w:jc w:val="center"/>
              <w:rPr>
                <w:rFonts w:ascii="Times New Roman" w:hAnsi="Times New Roman"/>
              </w:rPr>
            </w:pPr>
            <w:r w:rsidRPr="00B70851">
              <w:rPr>
                <w:rFonts w:ascii="Times New Roman" w:hAnsi="Times New Roman"/>
              </w:rPr>
              <w:t>mmol</w:t>
            </w:r>
          </w:p>
        </w:tc>
        <w:tc>
          <w:tcPr>
            <w:tcW w:w="992" w:type="dxa"/>
          </w:tcPr>
          <w:p w14:paraId="619EC064" w14:textId="2993D677" w:rsidR="00770EBE" w:rsidRPr="00B70851" w:rsidRDefault="00770EBE" w:rsidP="00B70851">
            <w:pPr>
              <w:tabs>
                <w:tab w:val="left" w:pos="567"/>
              </w:tabs>
              <w:spacing w:after="0" w:line="240" w:lineRule="auto"/>
              <w:jc w:val="center"/>
              <w:rPr>
                <w:rFonts w:ascii="Times New Roman" w:hAnsi="Times New Roman"/>
              </w:rPr>
            </w:pPr>
            <w:r w:rsidRPr="00B77786">
              <w:rPr>
                <w:rFonts w:ascii="Times New Roman" w:hAnsi="Times New Roman"/>
              </w:rPr>
              <w:t>≤ </w:t>
            </w:r>
            <w:r w:rsidRPr="00B70851">
              <w:rPr>
                <w:rFonts w:ascii="Times New Roman" w:hAnsi="Times New Roman"/>
              </w:rPr>
              <w:t>5</w:t>
            </w:r>
          </w:p>
        </w:tc>
        <w:tc>
          <w:tcPr>
            <w:tcW w:w="993" w:type="dxa"/>
          </w:tcPr>
          <w:p w14:paraId="224798DE" w14:textId="233C4511" w:rsidR="00770EBE" w:rsidRPr="00B77786" w:rsidRDefault="00770EBE" w:rsidP="00770EBE">
            <w:pPr>
              <w:tabs>
                <w:tab w:val="left" w:pos="567"/>
              </w:tabs>
              <w:spacing w:after="0" w:line="240" w:lineRule="auto"/>
              <w:jc w:val="center"/>
              <w:rPr>
                <w:rFonts w:ascii="Times New Roman" w:eastAsia="Times New Roman" w:hAnsi="Times New Roman"/>
              </w:rPr>
            </w:pPr>
            <w:r w:rsidRPr="00B77786">
              <w:rPr>
                <w:rFonts w:ascii="Times New Roman" w:hAnsi="Times New Roman"/>
              </w:rPr>
              <w:t>≤ 5</w:t>
            </w:r>
          </w:p>
        </w:tc>
        <w:tc>
          <w:tcPr>
            <w:tcW w:w="992" w:type="dxa"/>
          </w:tcPr>
          <w:p w14:paraId="2FC03CA3" w14:textId="687255E8" w:rsidR="00770EBE" w:rsidRPr="00B77786" w:rsidRDefault="00770EBE" w:rsidP="00770EBE">
            <w:pPr>
              <w:tabs>
                <w:tab w:val="left" w:pos="567"/>
              </w:tabs>
              <w:spacing w:after="0" w:line="240" w:lineRule="auto"/>
              <w:jc w:val="center"/>
              <w:rPr>
                <w:rFonts w:ascii="Times New Roman" w:eastAsia="Times New Roman" w:hAnsi="Times New Roman"/>
              </w:rPr>
            </w:pPr>
            <w:r w:rsidRPr="00B77786">
              <w:rPr>
                <w:rFonts w:ascii="Times New Roman" w:hAnsi="Times New Roman"/>
              </w:rPr>
              <w:t>≤ 5</w:t>
            </w:r>
          </w:p>
        </w:tc>
        <w:tc>
          <w:tcPr>
            <w:tcW w:w="992" w:type="dxa"/>
          </w:tcPr>
          <w:p w14:paraId="7CE317B2" w14:textId="64D5BD39" w:rsidR="00770EBE" w:rsidRPr="00B77786" w:rsidRDefault="00770EBE" w:rsidP="00770EBE">
            <w:pPr>
              <w:tabs>
                <w:tab w:val="left" w:pos="567"/>
              </w:tabs>
              <w:spacing w:after="0" w:line="240" w:lineRule="auto"/>
              <w:jc w:val="center"/>
              <w:rPr>
                <w:rFonts w:ascii="Times New Roman" w:eastAsia="Times New Roman" w:hAnsi="Times New Roman"/>
              </w:rPr>
            </w:pPr>
            <w:r w:rsidRPr="00B77786">
              <w:rPr>
                <w:rFonts w:ascii="Times New Roman" w:hAnsi="Times New Roman"/>
              </w:rPr>
              <w:t>≤ 5</w:t>
            </w:r>
          </w:p>
        </w:tc>
        <w:tc>
          <w:tcPr>
            <w:tcW w:w="992" w:type="dxa"/>
          </w:tcPr>
          <w:p w14:paraId="2F1109BE" w14:textId="7150E8D0" w:rsidR="00770EBE" w:rsidRPr="00B77786" w:rsidRDefault="00770EBE" w:rsidP="00770EBE">
            <w:pPr>
              <w:tabs>
                <w:tab w:val="left" w:pos="567"/>
              </w:tabs>
              <w:spacing w:after="0" w:line="240" w:lineRule="auto"/>
              <w:jc w:val="center"/>
              <w:rPr>
                <w:rFonts w:ascii="Times New Roman" w:eastAsia="Times New Roman" w:hAnsi="Times New Roman"/>
              </w:rPr>
            </w:pPr>
            <w:r w:rsidRPr="00B77786">
              <w:rPr>
                <w:rFonts w:ascii="Times New Roman" w:hAnsi="Times New Roman"/>
              </w:rPr>
              <w:t>≤ 5</w:t>
            </w:r>
          </w:p>
        </w:tc>
      </w:tr>
      <w:tr w:rsidR="00772FC4" w:rsidRPr="00070AD6" w14:paraId="7E07C184" w14:textId="77777777" w:rsidTr="008A5A22">
        <w:tc>
          <w:tcPr>
            <w:tcW w:w="2943" w:type="dxa"/>
            <w:shd w:val="clear" w:color="auto" w:fill="auto"/>
          </w:tcPr>
          <w:p w14:paraId="1CACC64A" w14:textId="73046DF7" w:rsidR="00555158" w:rsidRPr="00B77786" w:rsidRDefault="00555158" w:rsidP="00555158">
            <w:pPr>
              <w:keepNext/>
              <w:keepLines/>
              <w:tabs>
                <w:tab w:val="left" w:pos="567"/>
              </w:tabs>
              <w:spacing w:after="0" w:line="240" w:lineRule="auto"/>
              <w:rPr>
                <w:rFonts w:ascii="Times New Roman" w:eastAsia="Times New Roman" w:hAnsi="Times New Roman"/>
              </w:rPr>
            </w:pPr>
            <w:r w:rsidRPr="00B77786">
              <w:rPr>
                <w:rFonts w:ascii="Times New Roman" w:eastAsia="Times New Roman" w:hAnsi="Times New Roman"/>
              </w:rPr>
              <w:t>Neorganiniai fosfatai</w:t>
            </w:r>
            <w:r w:rsidRPr="00B70851">
              <w:rPr>
                <w:rFonts w:ascii="Times New Roman" w:hAnsi="Times New Roman"/>
              </w:rPr>
              <w:t xml:space="preserve"> (Addiphos)</w:t>
            </w:r>
          </w:p>
          <w:p w14:paraId="2B3FD6EE" w14:textId="77777777" w:rsidR="00555158" w:rsidRPr="00B70851" w:rsidRDefault="00555158" w:rsidP="00B70851">
            <w:pPr>
              <w:keepNext/>
              <w:keepLines/>
              <w:tabs>
                <w:tab w:val="left" w:pos="567"/>
              </w:tabs>
              <w:spacing w:after="0" w:line="240" w:lineRule="auto"/>
              <w:rPr>
                <w:rFonts w:ascii="Times New Roman" w:hAnsi="Times New Roman"/>
              </w:rPr>
            </w:pPr>
            <w:r w:rsidRPr="00B70851">
              <w:rPr>
                <w:rFonts w:ascii="Times New Roman" w:hAnsi="Times New Roman"/>
              </w:rPr>
              <w:t>ARBA</w:t>
            </w:r>
          </w:p>
          <w:p w14:paraId="47DB152A" w14:textId="0BFB893B" w:rsidR="00770EBE" w:rsidRPr="00B70851" w:rsidRDefault="00555158" w:rsidP="00B70851">
            <w:pPr>
              <w:keepNext/>
              <w:keepLines/>
              <w:tabs>
                <w:tab w:val="left" w:pos="567"/>
              </w:tabs>
              <w:spacing w:after="0" w:line="240" w:lineRule="auto"/>
              <w:rPr>
                <w:rFonts w:ascii="Times New Roman" w:hAnsi="Times New Roman"/>
              </w:rPr>
            </w:pPr>
            <w:r w:rsidRPr="00B77786">
              <w:rPr>
                <w:rFonts w:ascii="Times New Roman" w:eastAsia="Times New Roman" w:hAnsi="Times New Roman"/>
              </w:rPr>
              <w:t>Organiniai fosfatai</w:t>
            </w:r>
            <w:r w:rsidRPr="00B70851">
              <w:rPr>
                <w:rFonts w:ascii="Times New Roman" w:hAnsi="Times New Roman"/>
              </w:rPr>
              <w:t xml:space="preserve"> </w:t>
            </w:r>
            <w:r w:rsidR="00770EBE" w:rsidRPr="00B70851">
              <w:rPr>
                <w:rFonts w:ascii="Times New Roman" w:hAnsi="Times New Roman"/>
              </w:rPr>
              <w:t>(Glycophos)</w:t>
            </w:r>
            <w:r w:rsidR="00770EBE" w:rsidRPr="00B77786">
              <w:rPr>
                <w:rFonts w:ascii="Times New Roman" w:eastAsia="Times New Roman" w:hAnsi="Times New Roman"/>
                <w:vertAlign w:val="superscript"/>
              </w:rPr>
              <w:t>2</w:t>
            </w:r>
          </w:p>
        </w:tc>
        <w:tc>
          <w:tcPr>
            <w:tcW w:w="1276" w:type="dxa"/>
            <w:vAlign w:val="center"/>
          </w:tcPr>
          <w:p w14:paraId="3AC7CE31" w14:textId="42F9E146" w:rsidR="00770EBE" w:rsidRPr="00B70851" w:rsidRDefault="00770EBE" w:rsidP="00B70851">
            <w:pPr>
              <w:keepNext/>
              <w:keepLines/>
              <w:tabs>
                <w:tab w:val="left" w:pos="567"/>
              </w:tabs>
              <w:spacing w:after="0" w:line="240" w:lineRule="auto"/>
              <w:jc w:val="center"/>
              <w:rPr>
                <w:rFonts w:ascii="Times New Roman" w:hAnsi="Times New Roman"/>
              </w:rPr>
            </w:pPr>
            <w:r w:rsidRPr="00B70851">
              <w:rPr>
                <w:rFonts w:ascii="Times New Roman" w:hAnsi="Times New Roman"/>
              </w:rPr>
              <w:t>mmol</w:t>
            </w:r>
          </w:p>
        </w:tc>
        <w:tc>
          <w:tcPr>
            <w:tcW w:w="992" w:type="dxa"/>
            <w:vAlign w:val="center"/>
          </w:tcPr>
          <w:p w14:paraId="6CF6D2E8" w14:textId="694CB15F" w:rsidR="00770EBE" w:rsidRPr="00B70851" w:rsidRDefault="00770EBE" w:rsidP="00B70851">
            <w:pPr>
              <w:spacing w:after="0"/>
              <w:jc w:val="center"/>
              <w:rPr>
                <w:rFonts w:ascii="Times New Roman" w:hAnsi="Times New Roman"/>
              </w:rPr>
            </w:pPr>
            <w:r w:rsidRPr="00772FC4">
              <w:rPr>
                <w:rFonts w:ascii="Times New Roman" w:hAnsi="Times New Roman"/>
              </w:rPr>
              <w:t>≤</w:t>
            </w:r>
            <w:r>
              <w:rPr>
                <w:rFonts w:ascii="Times New Roman" w:hAnsi="Times New Roman"/>
              </w:rPr>
              <w:t> </w:t>
            </w:r>
            <w:r w:rsidRPr="00B70851">
              <w:rPr>
                <w:rFonts w:ascii="Times New Roman" w:hAnsi="Times New Roman"/>
              </w:rPr>
              <w:t>15</w:t>
            </w:r>
          </w:p>
          <w:p w14:paraId="1E3DF0CA" w14:textId="6F67E226" w:rsidR="00770EBE" w:rsidRPr="00B70851" w:rsidRDefault="00770EBE" w:rsidP="00B70851">
            <w:pPr>
              <w:keepNext/>
              <w:keepLines/>
              <w:tabs>
                <w:tab w:val="left" w:pos="567"/>
              </w:tabs>
              <w:spacing w:after="0" w:line="240" w:lineRule="auto"/>
              <w:jc w:val="center"/>
              <w:rPr>
                <w:rFonts w:ascii="Times New Roman" w:hAnsi="Times New Roman"/>
              </w:rPr>
            </w:pPr>
            <w:r w:rsidRPr="00772FC4">
              <w:rPr>
                <w:rFonts w:ascii="Times New Roman" w:hAnsi="Times New Roman"/>
              </w:rPr>
              <w:t xml:space="preserve">  </w:t>
            </w:r>
            <w:r w:rsidRPr="00772FC4">
              <w:rPr>
                <w:rFonts w:ascii="Times New Roman" w:hAnsi="Times New Roman"/>
              </w:rPr>
              <w:br/>
              <w:t>≤</w:t>
            </w:r>
            <w:r>
              <w:rPr>
                <w:rFonts w:ascii="Times New Roman" w:hAnsi="Times New Roman"/>
              </w:rPr>
              <w:t> </w:t>
            </w:r>
            <w:r w:rsidRPr="00B70851">
              <w:rPr>
                <w:rFonts w:ascii="Times New Roman" w:hAnsi="Times New Roman"/>
              </w:rPr>
              <w:t>30</w:t>
            </w:r>
          </w:p>
        </w:tc>
        <w:tc>
          <w:tcPr>
            <w:tcW w:w="993" w:type="dxa"/>
            <w:vAlign w:val="center"/>
          </w:tcPr>
          <w:p w14:paraId="685D8985" w14:textId="77777777" w:rsidR="00770EBE" w:rsidRPr="00F238CA" w:rsidRDefault="00770EBE" w:rsidP="00770EBE">
            <w:pPr>
              <w:spacing w:after="0"/>
              <w:jc w:val="center"/>
              <w:rPr>
                <w:rFonts w:ascii="Times New Roman" w:hAnsi="Times New Roman"/>
              </w:rPr>
            </w:pPr>
            <w:r w:rsidRPr="00F238CA">
              <w:rPr>
                <w:rFonts w:ascii="Times New Roman" w:hAnsi="Times New Roman"/>
              </w:rPr>
              <w:t>≤</w:t>
            </w:r>
            <w:r>
              <w:rPr>
                <w:rFonts w:ascii="Times New Roman" w:hAnsi="Times New Roman"/>
              </w:rPr>
              <w:t> </w:t>
            </w:r>
            <w:r w:rsidRPr="00F238CA">
              <w:rPr>
                <w:rFonts w:ascii="Times New Roman" w:hAnsi="Times New Roman"/>
              </w:rPr>
              <w:t>15</w:t>
            </w:r>
          </w:p>
          <w:p w14:paraId="494B37B2" w14:textId="67719373" w:rsidR="00770EBE" w:rsidRPr="00770EBE" w:rsidRDefault="00770EBE" w:rsidP="00770EBE">
            <w:pPr>
              <w:keepNext/>
              <w:keepLines/>
              <w:tabs>
                <w:tab w:val="left" w:pos="567"/>
              </w:tabs>
              <w:spacing w:after="0" w:line="240" w:lineRule="auto"/>
              <w:jc w:val="center"/>
              <w:rPr>
                <w:rFonts w:ascii="Times New Roman" w:eastAsia="Times New Roman" w:hAnsi="Times New Roman"/>
              </w:rPr>
            </w:pPr>
            <w:r w:rsidRPr="00F238CA">
              <w:rPr>
                <w:rFonts w:ascii="Times New Roman" w:hAnsi="Times New Roman"/>
              </w:rPr>
              <w:t xml:space="preserve">  </w:t>
            </w:r>
            <w:r w:rsidRPr="00F238CA">
              <w:rPr>
                <w:rFonts w:ascii="Times New Roman" w:hAnsi="Times New Roman"/>
              </w:rPr>
              <w:br/>
              <w:t>≤</w:t>
            </w:r>
            <w:r>
              <w:rPr>
                <w:rFonts w:ascii="Times New Roman" w:hAnsi="Times New Roman"/>
              </w:rPr>
              <w:t> </w:t>
            </w:r>
            <w:r w:rsidRPr="00F238CA">
              <w:rPr>
                <w:rFonts w:ascii="Times New Roman" w:hAnsi="Times New Roman"/>
              </w:rPr>
              <w:t>30</w:t>
            </w:r>
          </w:p>
        </w:tc>
        <w:tc>
          <w:tcPr>
            <w:tcW w:w="992" w:type="dxa"/>
            <w:vAlign w:val="center"/>
          </w:tcPr>
          <w:p w14:paraId="02D1A62C" w14:textId="77777777" w:rsidR="00770EBE" w:rsidRPr="00F238CA" w:rsidRDefault="00770EBE" w:rsidP="00770EBE">
            <w:pPr>
              <w:spacing w:after="0"/>
              <w:jc w:val="center"/>
              <w:rPr>
                <w:rFonts w:ascii="Times New Roman" w:hAnsi="Times New Roman"/>
              </w:rPr>
            </w:pPr>
            <w:r w:rsidRPr="00F238CA">
              <w:rPr>
                <w:rFonts w:ascii="Times New Roman" w:hAnsi="Times New Roman"/>
              </w:rPr>
              <w:t>≤</w:t>
            </w:r>
            <w:r>
              <w:rPr>
                <w:rFonts w:ascii="Times New Roman" w:hAnsi="Times New Roman"/>
              </w:rPr>
              <w:t> </w:t>
            </w:r>
            <w:r w:rsidRPr="00F238CA">
              <w:rPr>
                <w:rFonts w:ascii="Times New Roman" w:hAnsi="Times New Roman"/>
              </w:rPr>
              <w:t>15</w:t>
            </w:r>
          </w:p>
          <w:p w14:paraId="65A477FC" w14:textId="3FE08B39" w:rsidR="00770EBE" w:rsidRPr="00770EBE" w:rsidRDefault="00770EBE" w:rsidP="00770EBE">
            <w:pPr>
              <w:keepNext/>
              <w:keepLines/>
              <w:tabs>
                <w:tab w:val="left" w:pos="567"/>
              </w:tabs>
              <w:spacing w:after="0" w:line="240" w:lineRule="auto"/>
              <w:jc w:val="center"/>
              <w:rPr>
                <w:rFonts w:ascii="Times New Roman" w:eastAsia="Times New Roman" w:hAnsi="Times New Roman"/>
              </w:rPr>
            </w:pPr>
            <w:r w:rsidRPr="00F238CA">
              <w:rPr>
                <w:rFonts w:ascii="Times New Roman" w:hAnsi="Times New Roman"/>
              </w:rPr>
              <w:t xml:space="preserve">  </w:t>
            </w:r>
            <w:r w:rsidRPr="00F238CA">
              <w:rPr>
                <w:rFonts w:ascii="Times New Roman" w:hAnsi="Times New Roman"/>
              </w:rPr>
              <w:br/>
              <w:t>≤</w:t>
            </w:r>
            <w:r>
              <w:rPr>
                <w:rFonts w:ascii="Times New Roman" w:hAnsi="Times New Roman"/>
              </w:rPr>
              <w:t> </w:t>
            </w:r>
            <w:r w:rsidRPr="00F238CA">
              <w:rPr>
                <w:rFonts w:ascii="Times New Roman" w:hAnsi="Times New Roman"/>
              </w:rPr>
              <w:t>30</w:t>
            </w:r>
          </w:p>
        </w:tc>
        <w:tc>
          <w:tcPr>
            <w:tcW w:w="992" w:type="dxa"/>
            <w:vAlign w:val="center"/>
          </w:tcPr>
          <w:p w14:paraId="3306033B" w14:textId="77777777" w:rsidR="00770EBE" w:rsidRPr="00F238CA" w:rsidRDefault="00770EBE" w:rsidP="00770EBE">
            <w:pPr>
              <w:spacing w:after="0"/>
              <w:jc w:val="center"/>
              <w:rPr>
                <w:rFonts w:ascii="Times New Roman" w:hAnsi="Times New Roman"/>
              </w:rPr>
            </w:pPr>
            <w:r w:rsidRPr="00F238CA">
              <w:rPr>
                <w:rFonts w:ascii="Times New Roman" w:hAnsi="Times New Roman"/>
              </w:rPr>
              <w:t>≤</w:t>
            </w:r>
            <w:r>
              <w:rPr>
                <w:rFonts w:ascii="Times New Roman" w:hAnsi="Times New Roman"/>
              </w:rPr>
              <w:t> </w:t>
            </w:r>
            <w:r w:rsidRPr="00F238CA">
              <w:rPr>
                <w:rFonts w:ascii="Times New Roman" w:hAnsi="Times New Roman"/>
              </w:rPr>
              <w:t>15</w:t>
            </w:r>
          </w:p>
          <w:p w14:paraId="719BF3F5" w14:textId="08B6AA74" w:rsidR="00770EBE" w:rsidRPr="00770EBE" w:rsidRDefault="00770EBE" w:rsidP="00770EBE">
            <w:pPr>
              <w:keepNext/>
              <w:keepLines/>
              <w:tabs>
                <w:tab w:val="left" w:pos="567"/>
              </w:tabs>
              <w:spacing w:after="0" w:line="240" w:lineRule="auto"/>
              <w:jc w:val="center"/>
              <w:rPr>
                <w:rFonts w:ascii="Times New Roman" w:eastAsia="Times New Roman" w:hAnsi="Times New Roman"/>
              </w:rPr>
            </w:pPr>
            <w:r w:rsidRPr="00F238CA">
              <w:rPr>
                <w:rFonts w:ascii="Times New Roman" w:hAnsi="Times New Roman"/>
              </w:rPr>
              <w:t xml:space="preserve">  </w:t>
            </w:r>
            <w:r w:rsidRPr="00F238CA">
              <w:rPr>
                <w:rFonts w:ascii="Times New Roman" w:hAnsi="Times New Roman"/>
              </w:rPr>
              <w:br/>
              <w:t>≤</w:t>
            </w:r>
            <w:r>
              <w:rPr>
                <w:rFonts w:ascii="Times New Roman" w:hAnsi="Times New Roman"/>
              </w:rPr>
              <w:t> </w:t>
            </w:r>
            <w:r w:rsidRPr="00F238CA">
              <w:rPr>
                <w:rFonts w:ascii="Times New Roman" w:hAnsi="Times New Roman"/>
              </w:rPr>
              <w:t>30</w:t>
            </w:r>
          </w:p>
        </w:tc>
        <w:tc>
          <w:tcPr>
            <w:tcW w:w="992" w:type="dxa"/>
            <w:vAlign w:val="center"/>
          </w:tcPr>
          <w:p w14:paraId="646C4E85" w14:textId="77777777" w:rsidR="00770EBE" w:rsidRPr="00F238CA" w:rsidRDefault="00770EBE" w:rsidP="00770EBE">
            <w:pPr>
              <w:spacing w:after="0"/>
              <w:jc w:val="center"/>
              <w:rPr>
                <w:rFonts w:ascii="Times New Roman" w:hAnsi="Times New Roman"/>
              </w:rPr>
            </w:pPr>
            <w:r w:rsidRPr="00F238CA">
              <w:rPr>
                <w:rFonts w:ascii="Times New Roman" w:hAnsi="Times New Roman"/>
              </w:rPr>
              <w:t>≤</w:t>
            </w:r>
            <w:r>
              <w:rPr>
                <w:rFonts w:ascii="Times New Roman" w:hAnsi="Times New Roman"/>
              </w:rPr>
              <w:t> </w:t>
            </w:r>
            <w:r w:rsidRPr="00F238CA">
              <w:rPr>
                <w:rFonts w:ascii="Times New Roman" w:hAnsi="Times New Roman"/>
              </w:rPr>
              <w:t>15</w:t>
            </w:r>
          </w:p>
          <w:p w14:paraId="06EAF00C" w14:textId="2A0D4199" w:rsidR="00770EBE" w:rsidRPr="00770EBE" w:rsidRDefault="00770EBE" w:rsidP="00770EBE">
            <w:pPr>
              <w:keepNext/>
              <w:keepLines/>
              <w:tabs>
                <w:tab w:val="left" w:pos="567"/>
              </w:tabs>
              <w:spacing w:after="0" w:line="240" w:lineRule="auto"/>
              <w:jc w:val="center"/>
              <w:rPr>
                <w:rFonts w:ascii="Times New Roman" w:eastAsia="Times New Roman" w:hAnsi="Times New Roman"/>
              </w:rPr>
            </w:pPr>
            <w:r w:rsidRPr="00F238CA">
              <w:rPr>
                <w:rFonts w:ascii="Times New Roman" w:hAnsi="Times New Roman"/>
              </w:rPr>
              <w:t xml:space="preserve">  </w:t>
            </w:r>
            <w:r w:rsidRPr="00F238CA">
              <w:rPr>
                <w:rFonts w:ascii="Times New Roman" w:hAnsi="Times New Roman"/>
              </w:rPr>
              <w:br/>
              <w:t>≤</w:t>
            </w:r>
            <w:r>
              <w:rPr>
                <w:rFonts w:ascii="Times New Roman" w:hAnsi="Times New Roman"/>
              </w:rPr>
              <w:t> </w:t>
            </w:r>
            <w:r w:rsidRPr="00F238CA">
              <w:rPr>
                <w:rFonts w:ascii="Times New Roman" w:hAnsi="Times New Roman"/>
              </w:rPr>
              <w:t>30</w:t>
            </w:r>
          </w:p>
        </w:tc>
      </w:tr>
      <w:tr w:rsidR="00772FC4" w:rsidRPr="00070AD6" w14:paraId="31B1F159" w14:textId="77777777" w:rsidTr="008A5A22">
        <w:tc>
          <w:tcPr>
            <w:tcW w:w="2943" w:type="dxa"/>
            <w:shd w:val="clear" w:color="auto" w:fill="auto"/>
          </w:tcPr>
          <w:p w14:paraId="0A97D7E6" w14:textId="77777777" w:rsidR="00770EBE" w:rsidRPr="00B70851" w:rsidRDefault="00770EBE" w:rsidP="00770EBE">
            <w:pPr>
              <w:tabs>
                <w:tab w:val="left" w:pos="567"/>
              </w:tabs>
              <w:spacing w:after="0" w:line="240" w:lineRule="auto"/>
              <w:rPr>
                <w:rFonts w:ascii="Times New Roman" w:hAnsi="Times New Roman"/>
              </w:rPr>
            </w:pPr>
            <w:r w:rsidRPr="00B70851">
              <w:rPr>
                <w:rFonts w:ascii="Times New Roman" w:hAnsi="Times New Roman"/>
              </w:rPr>
              <w:t>Cinkas</w:t>
            </w:r>
          </w:p>
        </w:tc>
        <w:tc>
          <w:tcPr>
            <w:tcW w:w="1276" w:type="dxa"/>
          </w:tcPr>
          <w:p w14:paraId="7E42383D" w14:textId="1025623F" w:rsidR="00770EBE" w:rsidRPr="00B70851" w:rsidRDefault="00770EBE" w:rsidP="00B70851">
            <w:pPr>
              <w:tabs>
                <w:tab w:val="left" w:pos="567"/>
              </w:tabs>
              <w:spacing w:after="0" w:line="240" w:lineRule="auto"/>
              <w:jc w:val="center"/>
              <w:rPr>
                <w:rFonts w:ascii="Times New Roman" w:hAnsi="Times New Roman"/>
              </w:rPr>
            </w:pPr>
            <w:r w:rsidRPr="00B70851">
              <w:rPr>
                <w:rFonts w:ascii="Times New Roman" w:hAnsi="Times New Roman"/>
              </w:rPr>
              <w:t>mmol</w:t>
            </w:r>
          </w:p>
        </w:tc>
        <w:tc>
          <w:tcPr>
            <w:tcW w:w="992" w:type="dxa"/>
          </w:tcPr>
          <w:p w14:paraId="4D748A60" w14:textId="2CEFE4C4" w:rsidR="00770EBE" w:rsidRPr="00B70851" w:rsidRDefault="00770EBE" w:rsidP="00B70851">
            <w:pPr>
              <w:tabs>
                <w:tab w:val="left" w:pos="567"/>
              </w:tabs>
              <w:spacing w:after="0" w:line="240" w:lineRule="auto"/>
              <w:jc w:val="center"/>
              <w:rPr>
                <w:rFonts w:ascii="Times New Roman" w:hAnsi="Times New Roman"/>
              </w:rPr>
            </w:pPr>
            <w:r w:rsidRPr="002C6E9A">
              <w:rPr>
                <w:rFonts w:ascii="Times New Roman" w:hAnsi="Times New Roman"/>
              </w:rPr>
              <w:t>≤ </w:t>
            </w:r>
            <w:r w:rsidRPr="00B70851">
              <w:rPr>
                <w:rFonts w:ascii="Times New Roman" w:hAnsi="Times New Roman"/>
              </w:rPr>
              <w:t>0,2</w:t>
            </w:r>
          </w:p>
        </w:tc>
        <w:tc>
          <w:tcPr>
            <w:tcW w:w="993" w:type="dxa"/>
          </w:tcPr>
          <w:p w14:paraId="0AED556D" w14:textId="2B25A819" w:rsidR="00770EBE" w:rsidRPr="002C6E9A" w:rsidRDefault="00770EBE" w:rsidP="00770EBE">
            <w:pPr>
              <w:tabs>
                <w:tab w:val="left" w:pos="567"/>
              </w:tabs>
              <w:spacing w:after="0" w:line="240" w:lineRule="auto"/>
              <w:jc w:val="center"/>
              <w:rPr>
                <w:rFonts w:ascii="Times New Roman" w:eastAsia="Times New Roman" w:hAnsi="Times New Roman"/>
              </w:rPr>
            </w:pPr>
            <w:r w:rsidRPr="002C6E9A">
              <w:rPr>
                <w:rFonts w:ascii="Times New Roman" w:hAnsi="Times New Roman"/>
              </w:rPr>
              <w:t>≤ 0,</w:t>
            </w:r>
            <w:r>
              <w:rPr>
                <w:rFonts w:ascii="Times New Roman" w:hAnsi="Times New Roman"/>
              </w:rPr>
              <w:t>2</w:t>
            </w:r>
          </w:p>
        </w:tc>
        <w:tc>
          <w:tcPr>
            <w:tcW w:w="992" w:type="dxa"/>
          </w:tcPr>
          <w:p w14:paraId="4DF2F430" w14:textId="77F4D959" w:rsidR="00770EBE" w:rsidRPr="002C6E9A" w:rsidRDefault="00770EBE" w:rsidP="00770EBE">
            <w:pPr>
              <w:tabs>
                <w:tab w:val="left" w:pos="567"/>
              </w:tabs>
              <w:spacing w:after="0" w:line="240" w:lineRule="auto"/>
              <w:jc w:val="center"/>
              <w:rPr>
                <w:rFonts w:ascii="Times New Roman" w:eastAsia="Times New Roman" w:hAnsi="Times New Roman"/>
              </w:rPr>
            </w:pPr>
            <w:r w:rsidRPr="002C6E9A">
              <w:rPr>
                <w:rFonts w:ascii="Times New Roman" w:hAnsi="Times New Roman"/>
              </w:rPr>
              <w:t>≤ 0,</w:t>
            </w:r>
            <w:r>
              <w:rPr>
                <w:rFonts w:ascii="Times New Roman" w:hAnsi="Times New Roman"/>
              </w:rPr>
              <w:t>2</w:t>
            </w:r>
          </w:p>
        </w:tc>
        <w:tc>
          <w:tcPr>
            <w:tcW w:w="992" w:type="dxa"/>
          </w:tcPr>
          <w:p w14:paraId="7C8EBB1D" w14:textId="35D32523" w:rsidR="00770EBE" w:rsidRPr="002C6E9A" w:rsidRDefault="00770EBE" w:rsidP="00770EBE">
            <w:pPr>
              <w:tabs>
                <w:tab w:val="left" w:pos="567"/>
              </w:tabs>
              <w:spacing w:after="0" w:line="240" w:lineRule="auto"/>
              <w:jc w:val="center"/>
              <w:rPr>
                <w:rFonts w:ascii="Times New Roman" w:eastAsia="Times New Roman" w:hAnsi="Times New Roman"/>
              </w:rPr>
            </w:pPr>
            <w:r w:rsidRPr="002C6E9A">
              <w:rPr>
                <w:rFonts w:ascii="Times New Roman" w:hAnsi="Times New Roman"/>
              </w:rPr>
              <w:t>≤ 0,</w:t>
            </w:r>
            <w:r>
              <w:rPr>
                <w:rFonts w:ascii="Times New Roman" w:hAnsi="Times New Roman"/>
              </w:rPr>
              <w:t>2</w:t>
            </w:r>
          </w:p>
        </w:tc>
        <w:tc>
          <w:tcPr>
            <w:tcW w:w="992" w:type="dxa"/>
          </w:tcPr>
          <w:p w14:paraId="0AAD3409" w14:textId="11566891" w:rsidR="00770EBE" w:rsidRPr="002C6E9A" w:rsidRDefault="00770EBE" w:rsidP="00770EBE">
            <w:pPr>
              <w:tabs>
                <w:tab w:val="left" w:pos="567"/>
              </w:tabs>
              <w:spacing w:after="0" w:line="240" w:lineRule="auto"/>
              <w:jc w:val="center"/>
              <w:rPr>
                <w:rFonts w:ascii="Times New Roman" w:eastAsia="Times New Roman" w:hAnsi="Times New Roman"/>
              </w:rPr>
            </w:pPr>
            <w:r w:rsidRPr="002C6E9A">
              <w:rPr>
                <w:rFonts w:ascii="Times New Roman" w:hAnsi="Times New Roman"/>
              </w:rPr>
              <w:t>≤ 0,</w:t>
            </w:r>
            <w:r>
              <w:rPr>
                <w:rFonts w:ascii="Times New Roman" w:hAnsi="Times New Roman"/>
              </w:rPr>
              <w:t>2</w:t>
            </w:r>
          </w:p>
        </w:tc>
      </w:tr>
      <w:tr w:rsidR="00772FC4" w:rsidRPr="00070AD6" w14:paraId="686562CC" w14:textId="77777777" w:rsidTr="008A5A22">
        <w:tc>
          <w:tcPr>
            <w:tcW w:w="2943" w:type="dxa"/>
            <w:shd w:val="clear" w:color="auto" w:fill="auto"/>
          </w:tcPr>
          <w:p w14:paraId="1284A007" w14:textId="77777777" w:rsidR="00770EBE" w:rsidRPr="00B70851" w:rsidRDefault="00770EBE" w:rsidP="00770EBE">
            <w:pPr>
              <w:tabs>
                <w:tab w:val="left" w:pos="567"/>
              </w:tabs>
              <w:spacing w:after="0" w:line="240" w:lineRule="auto"/>
              <w:rPr>
                <w:rFonts w:ascii="Times New Roman" w:hAnsi="Times New Roman"/>
              </w:rPr>
            </w:pPr>
            <w:r w:rsidRPr="00B70851">
              <w:rPr>
                <w:rFonts w:ascii="Times New Roman" w:hAnsi="Times New Roman"/>
              </w:rPr>
              <w:t>Selenas</w:t>
            </w:r>
          </w:p>
        </w:tc>
        <w:tc>
          <w:tcPr>
            <w:tcW w:w="1276" w:type="dxa"/>
          </w:tcPr>
          <w:p w14:paraId="04FBE4F8" w14:textId="0D522436" w:rsidR="00770EBE" w:rsidRPr="00B70851" w:rsidRDefault="00770EBE" w:rsidP="00B70851">
            <w:pPr>
              <w:tabs>
                <w:tab w:val="left" w:pos="567"/>
              </w:tabs>
              <w:spacing w:after="0" w:line="240" w:lineRule="auto"/>
              <w:jc w:val="center"/>
              <w:rPr>
                <w:rFonts w:ascii="Times New Roman" w:hAnsi="Times New Roman"/>
              </w:rPr>
            </w:pPr>
            <w:r w:rsidRPr="00B70851">
              <w:rPr>
                <w:rFonts w:ascii="Times New Roman" w:hAnsi="Times New Roman"/>
              </w:rPr>
              <w:t>µmol</w:t>
            </w:r>
          </w:p>
        </w:tc>
        <w:tc>
          <w:tcPr>
            <w:tcW w:w="992" w:type="dxa"/>
          </w:tcPr>
          <w:p w14:paraId="4E8BA8F4" w14:textId="4DCDFDDB" w:rsidR="00770EBE" w:rsidRPr="00B70851" w:rsidRDefault="00770EBE" w:rsidP="00B70851">
            <w:pPr>
              <w:tabs>
                <w:tab w:val="left" w:pos="567"/>
              </w:tabs>
              <w:spacing w:after="0" w:line="240" w:lineRule="auto"/>
              <w:jc w:val="center"/>
              <w:rPr>
                <w:rFonts w:ascii="Times New Roman" w:hAnsi="Times New Roman"/>
              </w:rPr>
            </w:pPr>
            <w:r w:rsidRPr="002C6E9A">
              <w:rPr>
                <w:rFonts w:ascii="Times New Roman" w:hAnsi="Times New Roman"/>
              </w:rPr>
              <w:t>≤ </w:t>
            </w:r>
            <w:r w:rsidRPr="00B70851">
              <w:rPr>
                <w:rFonts w:ascii="Times New Roman" w:hAnsi="Times New Roman"/>
              </w:rPr>
              <w:t>2</w:t>
            </w:r>
          </w:p>
        </w:tc>
        <w:tc>
          <w:tcPr>
            <w:tcW w:w="993" w:type="dxa"/>
          </w:tcPr>
          <w:p w14:paraId="5EDD6E95" w14:textId="699A4F59" w:rsidR="00770EBE" w:rsidRPr="002C6E9A" w:rsidRDefault="00770EBE" w:rsidP="00770EBE">
            <w:pPr>
              <w:tabs>
                <w:tab w:val="left" w:pos="567"/>
              </w:tabs>
              <w:spacing w:after="0" w:line="240" w:lineRule="auto"/>
              <w:jc w:val="center"/>
              <w:rPr>
                <w:rFonts w:ascii="Times New Roman" w:eastAsia="Times New Roman" w:hAnsi="Times New Roman"/>
              </w:rPr>
            </w:pPr>
            <w:r w:rsidRPr="002C6E9A">
              <w:rPr>
                <w:rFonts w:ascii="Times New Roman" w:hAnsi="Times New Roman"/>
              </w:rPr>
              <w:t>≤ </w:t>
            </w:r>
            <w:r>
              <w:rPr>
                <w:rFonts w:ascii="Times New Roman" w:hAnsi="Times New Roman"/>
              </w:rPr>
              <w:t>2</w:t>
            </w:r>
          </w:p>
        </w:tc>
        <w:tc>
          <w:tcPr>
            <w:tcW w:w="992" w:type="dxa"/>
          </w:tcPr>
          <w:p w14:paraId="6FE83114" w14:textId="5F0D8D63" w:rsidR="00770EBE" w:rsidRPr="002C6E9A" w:rsidRDefault="00770EBE" w:rsidP="00770EBE">
            <w:pPr>
              <w:tabs>
                <w:tab w:val="left" w:pos="567"/>
              </w:tabs>
              <w:spacing w:after="0" w:line="240" w:lineRule="auto"/>
              <w:jc w:val="center"/>
              <w:rPr>
                <w:rFonts w:ascii="Times New Roman" w:eastAsia="Times New Roman" w:hAnsi="Times New Roman"/>
              </w:rPr>
            </w:pPr>
            <w:r w:rsidRPr="002C6E9A">
              <w:rPr>
                <w:rFonts w:ascii="Times New Roman" w:hAnsi="Times New Roman"/>
              </w:rPr>
              <w:t>≤ </w:t>
            </w:r>
            <w:r>
              <w:rPr>
                <w:rFonts w:ascii="Times New Roman" w:hAnsi="Times New Roman"/>
              </w:rPr>
              <w:t>2</w:t>
            </w:r>
          </w:p>
        </w:tc>
        <w:tc>
          <w:tcPr>
            <w:tcW w:w="992" w:type="dxa"/>
          </w:tcPr>
          <w:p w14:paraId="39AFBC22" w14:textId="69244209" w:rsidR="00770EBE" w:rsidRPr="002C6E9A" w:rsidRDefault="00770EBE" w:rsidP="00770EBE">
            <w:pPr>
              <w:tabs>
                <w:tab w:val="left" w:pos="567"/>
              </w:tabs>
              <w:spacing w:after="0" w:line="240" w:lineRule="auto"/>
              <w:jc w:val="center"/>
              <w:rPr>
                <w:rFonts w:ascii="Times New Roman" w:eastAsia="Times New Roman" w:hAnsi="Times New Roman"/>
              </w:rPr>
            </w:pPr>
            <w:r w:rsidRPr="002C6E9A">
              <w:rPr>
                <w:rFonts w:ascii="Times New Roman" w:hAnsi="Times New Roman"/>
              </w:rPr>
              <w:t>≤ </w:t>
            </w:r>
            <w:r>
              <w:rPr>
                <w:rFonts w:ascii="Times New Roman" w:hAnsi="Times New Roman"/>
              </w:rPr>
              <w:t>2</w:t>
            </w:r>
          </w:p>
        </w:tc>
        <w:tc>
          <w:tcPr>
            <w:tcW w:w="992" w:type="dxa"/>
          </w:tcPr>
          <w:p w14:paraId="25D14589" w14:textId="1459F2E4" w:rsidR="00770EBE" w:rsidRPr="002C6E9A" w:rsidRDefault="00770EBE" w:rsidP="00770EBE">
            <w:pPr>
              <w:tabs>
                <w:tab w:val="left" w:pos="567"/>
              </w:tabs>
              <w:spacing w:after="0" w:line="240" w:lineRule="auto"/>
              <w:jc w:val="center"/>
              <w:rPr>
                <w:rFonts w:ascii="Times New Roman" w:eastAsia="Times New Roman" w:hAnsi="Times New Roman"/>
              </w:rPr>
            </w:pPr>
            <w:r w:rsidRPr="002C6E9A">
              <w:rPr>
                <w:rFonts w:ascii="Times New Roman" w:hAnsi="Times New Roman"/>
              </w:rPr>
              <w:t>≤ </w:t>
            </w:r>
            <w:r>
              <w:rPr>
                <w:rFonts w:ascii="Times New Roman" w:hAnsi="Times New Roman"/>
              </w:rPr>
              <w:t>2</w:t>
            </w:r>
          </w:p>
        </w:tc>
      </w:tr>
    </w:tbl>
    <w:p w14:paraId="4ED431AE" w14:textId="77777777" w:rsidR="00770EBE" w:rsidRDefault="00770EBE" w:rsidP="00FD1181">
      <w:pPr>
        <w:tabs>
          <w:tab w:val="left" w:pos="567"/>
        </w:tabs>
        <w:spacing w:after="0" w:line="240" w:lineRule="auto"/>
        <w:rPr>
          <w:rFonts w:ascii="Times New Roman" w:hAnsi="Times New Roman"/>
          <w:sz w:val="20"/>
          <w:szCs w:val="20"/>
          <w:vertAlign w:val="superscript"/>
        </w:rPr>
      </w:pPr>
    </w:p>
    <w:p w14:paraId="3449C879" w14:textId="2DC08C54" w:rsidR="005441AE" w:rsidRPr="00772FC4" w:rsidRDefault="00770EBE" w:rsidP="00FD1181">
      <w:pPr>
        <w:tabs>
          <w:tab w:val="left" w:pos="567"/>
        </w:tabs>
        <w:spacing w:after="0" w:line="240" w:lineRule="auto"/>
        <w:rPr>
          <w:rFonts w:ascii="Times New Roman" w:hAnsi="Times New Roman"/>
          <w:sz w:val="20"/>
          <w:szCs w:val="20"/>
        </w:rPr>
      </w:pPr>
      <w:r w:rsidRPr="002C6E9A">
        <w:rPr>
          <w:rFonts w:ascii="Times New Roman" w:hAnsi="Times New Roman"/>
          <w:sz w:val="20"/>
          <w:szCs w:val="20"/>
          <w:vertAlign w:val="superscript"/>
        </w:rPr>
        <w:t>1</w:t>
      </w:r>
      <w:r w:rsidRPr="002C6E9A">
        <w:rPr>
          <w:rFonts w:ascii="Times New Roman" w:hAnsi="Times New Roman"/>
          <w:sz w:val="20"/>
          <w:szCs w:val="20"/>
        </w:rPr>
        <w:t xml:space="preserve"> Apima visų produktų kiekius.</w:t>
      </w:r>
    </w:p>
    <w:bookmarkEnd w:id="6"/>
    <w:p w14:paraId="14C8622D" w14:textId="77777777" w:rsidR="005441AE" w:rsidRPr="00FD1181" w:rsidRDefault="005441AE" w:rsidP="00FD1181">
      <w:pPr>
        <w:tabs>
          <w:tab w:val="left" w:pos="567"/>
        </w:tabs>
        <w:spacing w:after="0" w:line="240" w:lineRule="auto"/>
        <w:rPr>
          <w:rFonts w:ascii="Times New Roman" w:eastAsia="Times New Roman" w:hAnsi="Times New Roman"/>
        </w:rPr>
      </w:pPr>
    </w:p>
    <w:p w14:paraId="2A84AA32" w14:textId="5EAB9366" w:rsidR="00FD1181" w:rsidRPr="00FD1181" w:rsidRDefault="00FD1181" w:rsidP="00FD1181">
      <w:pPr>
        <w:tabs>
          <w:tab w:val="left" w:pos="567"/>
        </w:tabs>
        <w:spacing w:after="0" w:line="240" w:lineRule="auto"/>
        <w:rPr>
          <w:rFonts w:ascii="Times New Roman" w:eastAsia="Times New Roman" w:hAnsi="Times New Roman"/>
        </w:rPr>
      </w:pPr>
      <w:r w:rsidRPr="00FD1181">
        <w:rPr>
          <w:rFonts w:ascii="Times New Roman" w:eastAsia="Times New Roman" w:hAnsi="Times New Roman"/>
        </w:rPr>
        <w:t>Pastaba. Ši</w:t>
      </w:r>
      <w:r w:rsidR="00C14076">
        <w:rPr>
          <w:rFonts w:ascii="Times New Roman" w:eastAsia="Times New Roman" w:hAnsi="Times New Roman"/>
        </w:rPr>
        <w:t>a</w:t>
      </w:r>
      <w:r w:rsidRPr="00FD1181">
        <w:rPr>
          <w:rFonts w:ascii="Times New Roman" w:eastAsia="Times New Roman" w:hAnsi="Times New Roman"/>
        </w:rPr>
        <w:t xml:space="preserve"> lentel</w:t>
      </w:r>
      <w:r w:rsidR="00C14076">
        <w:rPr>
          <w:rFonts w:ascii="Times New Roman" w:eastAsia="Times New Roman" w:hAnsi="Times New Roman"/>
        </w:rPr>
        <w:t>e</w:t>
      </w:r>
      <w:r w:rsidRPr="00FD1181">
        <w:rPr>
          <w:rFonts w:ascii="Times New Roman" w:eastAsia="Times New Roman" w:hAnsi="Times New Roman"/>
        </w:rPr>
        <w:t xml:space="preserve"> siekiama pateikti informacijos apie suderinamumą. Tai nėra dozavimo gairės.</w:t>
      </w:r>
    </w:p>
    <w:p w14:paraId="3E820B64" w14:textId="5CA3CB7F" w:rsidR="00FD1181" w:rsidRPr="00B70851" w:rsidRDefault="00FD1181" w:rsidP="00FD1181">
      <w:pPr>
        <w:tabs>
          <w:tab w:val="left" w:pos="567"/>
        </w:tabs>
        <w:spacing w:after="0" w:line="240" w:lineRule="auto"/>
        <w:rPr>
          <w:rFonts w:ascii="Times New Roman" w:hAnsi="Times New Roman"/>
        </w:rPr>
      </w:pPr>
    </w:p>
    <w:p w14:paraId="7BBBA9D4" w14:textId="77777777" w:rsidR="00770EBE" w:rsidRPr="00770EBE" w:rsidRDefault="00770EBE" w:rsidP="00770EBE">
      <w:pPr>
        <w:tabs>
          <w:tab w:val="left" w:pos="567"/>
        </w:tabs>
        <w:spacing w:after="0" w:line="240" w:lineRule="auto"/>
        <w:rPr>
          <w:rFonts w:ascii="Times New Roman" w:hAnsi="Times New Roman"/>
          <w:iCs/>
        </w:rPr>
      </w:pPr>
      <w:bookmarkStart w:id="7" w:name="_Hlk129873585"/>
      <w:r w:rsidRPr="00770EBE">
        <w:rPr>
          <w:rFonts w:ascii="Times New Roman" w:hAnsi="Times New Roman"/>
          <w:iCs/>
        </w:rPr>
        <w:t>Prieš skirdami prekės ženklą turinčius vaistinius preparatus peržiūrėkite nacionalinę patvirtintą skyrimo informaciją.</w:t>
      </w:r>
    </w:p>
    <w:p w14:paraId="696F1490" w14:textId="77777777" w:rsidR="00770EBE" w:rsidRPr="00770EBE" w:rsidRDefault="00770EBE" w:rsidP="00770EBE">
      <w:pPr>
        <w:tabs>
          <w:tab w:val="left" w:pos="567"/>
        </w:tabs>
        <w:spacing w:after="0" w:line="240" w:lineRule="auto"/>
        <w:rPr>
          <w:rFonts w:ascii="Times New Roman" w:hAnsi="Times New Roman"/>
          <w:iCs/>
        </w:rPr>
      </w:pPr>
    </w:p>
    <w:p w14:paraId="1DFBE342" w14:textId="71EEB97F" w:rsidR="00FD1181" w:rsidRPr="00FD1181" w:rsidRDefault="00770EBE" w:rsidP="00FD1181">
      <w:pPr>
        <w:tabs>
          <w:tab w:val="left" w:pos="567"/>
        </w:tabs>
        <w:spacing w:after="0" w:line="240" w:lineRule="auto"/>
        <w:rPr>
          <w:rFonts w:ascii="Times New Roman" w:hAnsi="Times New Roman"/>
        </w:rPr>
      </w:pPr>
      <w:r w:rsidRPr="00770EBE">
        <w:rPr>
          <w:rFonts w:ascii="Times New Roman" w:hAnsi="Times New Roman"/>
          <w:iCs/>
        </w:rPr>
        <w:t>Jei pageidaujama, gali būti pateikiami duomenys apie kitų priedų suderinamumą ir įvairių mišinių tinkamumo laiką.</w:t>
      </w:r>
      <w:r>
        <w:rPr>
          <w:rFonts w:ascii="Times New Roman" w:hAnsi="Times New Roman"/>
          <w:iCs/>
        </w:rPr>
        <w:t xml:space="preserve"> </w:t>
      </w:r>
      <w:bookmarkEnd w:id="7"/>
      <w:r w:rsidR="00FD1181" w:rsidRPr="00FD1181">
        <w:rPr>
          <w:rFonts w:ascii="Times New Roman" w:hAnsi="Times New Roman"/>
        </w:rPr>
        <w:t xml:space="preserve">Priedus </w:t>
      </w:r>
      <w:r w:rsidR="00C14076">
        <w:rPr>
          <w:rFonts w:ascii="Times New Roman" w:hAnsi="Times New Roman"/>
        </w:rPr>
        <w:t>būtina</w:t>
      </w:r>
      <w:r w:rsidR="00C14076" w:rsidRPr="00FD1181">
        <w:rPr>
          <w:rFonts w:ascii="Times New Roman" w:hAnsi="Times New Roman"/>
        </w:rPr>
        <w:t xml:space="preserve"> </w:t>
      </w:r>
      <w:r w:rsidR="00FD1181" w:rsidRPr="00FD1181">
        <w:rPr>
          <w:rFonts w:ascii="Times New Roman" w:hAnsi="Times New Roman"/>
        </w:rPr>
        <w:t>įmaišyti aseptinėmis sąlygomis.</w:t>
      </w:r>
    </w:p>
    <w:p w14:paraId="634A0BFA" w14:textId="77777777" w:rsidR="00FD1181" w:rsidRPr="00FD1181" w:rsidRDefault="00FD1181" w:rsidP="00FD1181">
      <w:pPr>
        <w:tabs>
          <w:tab w:val="left" w:pos="567"/>
        </w:tabs>
        <w:spacing w:after="0" w:line="240" w:lineRule="auto"/>
        <w:rPr>
          <w:rFonts w:ascii="Times New Roman" w:hAnsi="Times New Roman"/>
        </w:rPr>
      </w:pPr>
    </w:p>
    <w:p w14:paraId="2ABA6E15" w14:textId="3D81B9E4" w:rsidR="00FD1181" w:rsidRPr="00FD1181" w:rsidRDefault="001A0E96" w:rsidP="00FD1181">
      <w:pPr>
        <w:tabs>
          <w:tab w:val="left" w:pos="567"/>
        </w:tabs>
        <w:spacing w:after="0" w:line="240" w:lineRule="auto"/>
        <w:rPr>
          <w:rFonts w:ascii="Times New Roman" w:hAnsi="Times New Roman"/>
        </w:rPr>
      </w:pPr>
      <w:r>
        <w:rPr>
          <w:rFonts w:ascii="Times New Roman" w:hAnsi="Times New Roman"/>
        </w:rPr>
        <w:lastRenderedPageBreak/>
        <w:t>Vaistinis preparatas</w:t>
      </w:r>
      <w:r w:rsidR="00C14076">
        <w:rPr>
          <w:rFonts w:ascii="Times New Roman" w:hAnsi="Times New Roman"/>
        </w:rPr>
        <w:t xml:space="preserve"> skirtas </w:t>
      </w:r>
      <w:r w:rsidR="00FD1181" w:rsidRPr="00FD1181">
        <w:rPr>
          <w:rFonts w:ascii="Times New Roman" w:hAnsi="Times New Roman"/>
        </w:rPr>
        <w:t>tik vienkart</w:t>
      </w:r>
      <w:r w:rsidR="00C14076">
        <w:rPr>
          <w:rFonts w:ascii="Times New Roman" w:hAnsi="Times New Roman"/>
        </w:rPr>
        <w:t>iniam vartojimui</w:t>
      </w:r>
      <w:r w:rsidR="00FD1181" w:rsidRPr="00FD1181">
        <w:rPr>
          <w:rFonts w:ascii="Times New Roman" w:hAnsi="Times New Roman"/>
        </w:rPr>
        <w:t>. Bet kokį</w:t>
      </w:r>
      <w:r w:rsidR="00C14076">
        <w:rPr>
          <w:rFonts w:ascii="Times New Roman" w:hAnsi="Times New Roman"/>
        </w:rPr>
        <w:t xml:space="preserve"> nesuvartotą vaistinio preparato likutį</w:t>
      </w:r>
      <w:r w:rsidR="00FD1181" w:rsidRPr="00FD1181">
        <w:rPr>
          <w:rFonts w:ascii="Times New Roman" w:hAnsi="Times New Roman"/>
        </w:rPr>
        <w:t xml:space="preserve"> po infuzijos reikia išpilti.</w:t>
      </w:r>
    </w:p>
    <w:p w14:paraId="4D1DE38F" w14:textId="77777777" w:rsidR="00FD1181" w:rsidRPr="00FD1181" w:rsidRDefault="00FD1181" w:rsidP="00FD1181">
      <w:pPr>
        <w:tabs>
          <w:tab w:val="left" w:pos="567"/>
        </w:tabs>
        <w:spacing w:after="0" w:line="240" w:lineRule="auto"/>
        <w:rPr>
          <w:rFonts w:ascii="Times New Roman" w:eastAsia="Times New Roman" w:hAnsi="Times New Roman"/>
          <w:lang w:eastAsia="lt-LT"/>
        </w:rPr>
      </w:pPr>
    </w:p>
    <w:p w14:paraId="0EAFCD2E" w14:textId="77777777" w:rsidR="00FD1181" w:rsidRPr="00FD1181" w:rsidRDefault="00FD1181" w:rsidP="00FD1181">
      <w:pPr>
        <w:spacing w:after="0" w:line="240" w:lineRule="auto"/>
        <w:rPr>
          <w:rFonts w:ascii="Times New Roman" w:eastAsia="Times New Roman" w:hAnsi="Times New Roman"/>
          <w:snapToGrid w:val="0"/>
        </w:rPr>
      </w:pPr>
      <w:r w:rsidRPr="00FD1181">
        <w:rPr>
          <w:rFonts w:ascii="Times New Roman" w:eastAsia="Times New Roman" w:hAnsi="Times New Roman"/>
          <w:noProof/>
          <w:snapToGrid w:val="0"/>
        </w:rPr>
        <w:t>Nesuvartotą vaistinį preparatą ar atliekas reikia tvarkyti laikantis vietinių reikalavimų.</w:t>
      </w:r>
    </w:p>
    <w:p w14:paraId="095F043A" w14:textId="77777777" w:rsidR="00FD1181" w:rsidRPr="00FD1181" w:rsidRDefault="00FD1181" w:rsidP="00FD1181">
      <w:pPr>
        <w:tabs>
          <w:tab w:val="left" w:pos="567"/>
        </w:tabs>
        <w:spacing w:after="0" w:line="240" w:lineRule="auto"/>
        <w:rPr>
          <w:rFonts w:ascii="Times New Roman" w:hAnsi="Times New Roman"/>
          <w:b/>
        </w:rPr>
      </w:pPr>
    </w:p>
    <w:p w14:paraId="1D31E67C" w14:textId="77777777" w:rsidR="00FD1181" w:rsidRPr="00FD1181" w:rsidRDefault="00FD1181" w:rsidP="00FD1181">
      <w:pPr>
        <w:tabs>
          <w:tab w:val="left" w:pos="567"/>
        </w:tabs>
        <w:spacing w:after="0" w:line="240" w:lineRule="auto"/>
        <w:rPr>
          <w:rFonts w:ascii="Times New Roman" w:hAnsi="Times New Roman"/>
          <w:b/>
        </w:rPr>
      </w:pPr>
    </w:p>
    <w:p w14:paraId="1E63EC7B" w14:textId="77777777" w:rsidR="00FD1181" w:rsidRPr="00FD1181" w:rsidRDefault="00FD1181" w:rsidP="00FD1181">
      <w:pPr>
        <w:tabs>
          <w:tab w:val="left" w:pos="567"/>
        </w:tabs>
        <w:spacing w:after="0" w:line="240" w:lineRule="auto"/>
        <w:rPr>
          <w:rFonts w:ascii="Times New Roman" w:eastAsia="Times New Roman" w:hAnsi="Times New Roman"/>
          <w:b/>
          <w:lang w:eastAsia="lt-LT"/>
        </w:rPr>
      </w:pPr>
      <w:r w:rsidRPr="00FD1181">
        <w:rPr>
          <w:rFonts w:ascii="Times New Roman" w:hAnsi="Times New Roman"/>
          <w:b/>
        </w:rPr>
        <w:t>7.</w:t>
      </w:r>
      <w:r w:rsidRPr="00FD1181">
        <w:rPr>
          <w:rFonts w:ascii="Times New Roman" w:hAnsi="Times New Roman"/>
          <w:b/>
        </w:rPr>
        <w:tab/>
        <w:t>REGISTRUOTOJAS</w:t>
      </w:r>
    </w:p>
    <w:p w14:paraId="7A73DE75" w14:textId="77777777" w:rsidR="00FD1181" w:rsidRPr="00FD1181" w:rsidRDefault="00FD1181" w:rsidP="00FD1181">
      <w:pPr>
        <w:tabs>
          <w:tab w:val="left" w:pos="567"/>
        </w:tabs>
        <w:spacing w:after="0" w:line="240" w:lineRule="auto"/>
        <w:rPr>
          <w:rFonts w:ascii="Times New Roman" w:hAnsi="Times New Roman"/>
        </w:rPr>
      </w:pPr>
    </w:p>
    <w:p w14:paraId="4A2A1C0C" w14:textId="77777777"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Fresenius Kabi AB</w:t>
      </w:r>
    </w:p>
    <w:p w14:paraId="4C82E7C7" w14:textId="77777777"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Rapsgatan 7</w:t>
      </w:r>
    </w:p>
    <w:p w14:paraId="55029AF4" w14:textId="77777777"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SE-751</w:t>
      </w:r>
      <w:r w:rsidR="00C14076">
        <w:rPr>
          <w:rFonts w:ascii="Times New Roman" w:hAnsi="Times New Roman"/>
        </w:rPr>
        <w:t xml:space="preserve"> </w:t>
      </w:r>
      <w:r w:rsidRPr="00FD1181">
        <w:rPr>
          <w:rFonts w:ascii="Times New Roman" w:hAnsi="Times New Roman"/>
        </w:rPr>
        <w:t>74 Uppsala</w:t>
      </w:r>
    </w:p>
    <w:p w14:paraId="5FFF5E6D" w14:textId="77777777"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Švedija</w:t>
      </w:r>
    </w:p>
    <w:p w14:paraId="62D668FE" w14:textId="77777777" w:rsidR="00FD1181" w:rsidRPr="00FD1181" w:rsidRDefault="00FD1181" w:rsidP="00FD1181">
      <w:pPr>
        <w:tabs>
          <w:tab w:val="left" w:pos="567"/>
        </w:tabs>
        <w:spacing w:after="0" w:line="240" w:lineRule="auto"/>
        <w:rPr>
          <w:rFonts w:ascii="Times New Roman" w:hAnsi="Times New Roman"/>
        </w:rPr>
      </w:pPr>
    </w:p>
    <w:p w14:paraId="5686B99B" w14:textId="77777777" w:rsidR="00FD1181" w:rsidRPr="00FD1181" w:rsidRDefault="00FD1181" w:rsidP="00FD1181">
      <w:pPr>
        <w:tabs>
          <w:tab w:val="left" w:pos="567"/>
        </w:tabs>
        <w:spacing w:after="0" w:line="240" w:lineRule="auto"/>
        <w:rPr>
          <w:rFonts w:ascii="Times New Roman" w:hAnsi="Times New Roman"/>
        </w:rPr>
      </w:pPr>
    </w:p>
    <w:p w14:paraId="098B4747" w14:textId="72909DB0" w:rsidR="00FD1181" w:rsidRPr="00FD1181" w:rsidRDefault="00FD1181" w:rsidP="00FD1181">
      <w:pPr>
        <w:tabs>
          <w:tab w:val="left" w:pos="567"/>
        </w:tabs>
        <w:spacing w:after="0" w:line="240" w:lineRule="auto"/>
        <w:rPr>
          <w:rFonts w:ascii="Times New Roman" w:eastAsia="Times New Roman" w:hAnsi="Times New Roman"/>
          <w:b/>
          <w:lang w:eastAsia="lt-LT"/>
        </w:rPr>
      </w:pPr>
      <w:r w:rsidRPr="00FD1181">
        <w:rPr>
          <w:rFonts w:ascii="Times New Roman" w:hAnsi="Times New Roman"/>
          <w:b/>
        </w:rPr>
        <w:t>8.</w:t>
      </w:r>
      <w:r w:rsidRPr="00FD1181">
        <w:rPr>
          <w:rFonts w:ascii="Times New Roman" w:hAnsi="Times New Roman"/>
          <w:b/>
        </w:rPr>
        <w:tab/>
        <w:t>REGISTRACIJOS</w:t>
      </w:r>
      <w:r w:rsidRPr="00FD1181">
        <w:rPr>
          <w:rFonts w:ascii="Times New Roman" w:hAnsi="Times New Roman"/>
        </w:rPr>
        <w:t xml:space="preserve"> </w:t>
      </w:r>
      <w:r w:rsidRPr="00FD1181">
        <w:rPr>
          <w:rFonts w:ascii="Times New Roman" w:hAnsi="Times New Roman"/>
          <w:b/>
        </w:rPr>
        <w:t>PAŽYMĖJIMO NUMERIS (-IAI)</w:t>
      </w:r>
    </w:p>
    <w:p w14:paraId="3F3A2BB6" w14:textId="77777777" w:rsidR="00FD1181" w:rsidRPr="00FD1181" w:rsidRDefault="00FD1181" w:rsidP="00FD1181">
      <w:pPr>
        <w:tabs>
          <w:tab w:val="left" w:pos="567"/>
        </w:tabs>
        <w:spacing w:after="0" w:line="240" w:lineRule="auto"/>
        <w:rPr>
          <w:rFonts w:ascii="Times New Roman" w:hAnsi="Times New Roman"/>
        </w:rPr>
      </w:pPr>
    </w:p>
    <w:p w14:paraId="16DBA43F" w14:textId="37FE6A7A" w:rsidR="00712591" w:rsidRPr="00712591" w:rsidRDefault="00712591" w:rsidP="00712591">
      <w:pPr>
        <w:autoSpaceDE w:val="0"/>
        <w:autoSpaceDN w:val="0"/>
        <w:adjustRightInd w:val="0"/>
        <w:spacing w:after="0" w:line="240" w:lineRule="auto"/>
        <w:rPr>
          <w:rFonts w:ascii="Times New Roman" w:hAnsi="Times New Roman"/>
          <w:color w:val="000000"/>
          <w:lang w:eastAsia="lt-LT"/>
        </w:rPr>
      </w:pPr>
      <w:r w:rsidRPr="00712591">
        <w:rPr>
          <w:rFonts w:ascii="Times New Roman" w:hAnsi="Times New Roman"/>
          <w:color w:val="000000"/>
          <w:lang w:eastAsia="lt-LT"/>
        </w:rPr>
        <w:t>LT/1/17/4121/001 – 506</w:t>
      </w:r>
      <w:r w:rsidR="00272D5C">
        <w:rPr>
          <w:rFonts w:ascii="Times New Roman" w:hAnsi="Times New Roman"/>
          <w:color w:val="000000"/>
          <w:lang w:eastAsia="lt-LT"/>
        </w:rPr>
        <w:t> </w:t>
      </w:r>
      <w:r w:rsidRPr="00712591">
        <w:rPr>
          <w:rFonts w:ascii="Times New Roman" w:hAnsi="Times New Roman"/>
          <w:color w:val="000000"/>
          <w:lang w:eastAsia="lt-LT"/>
        </w:rPr>
        <w:t>ml N1</w:t>
      </w:r>
    </w:p>
    <w:p w14:paraId="0338CC26" w14:textId="60D12818" w:rsidR="00712591" w:rsidRPr="00712591" w:rsidRDefault="00712591" w:rsidP="00712591">
      <w:pPr>
        <w:autoSpaceDE w:val="0"/>
        <w:autoSpaceDN w:val="0"/>
        <w:adjustRightInd w:val="0"/>
        <w:spacing w:after="0" w:line="240" w:lineRule="auto"/>
        <w:rPr>
          <w:rFonts w:ascii="Times New Roman" w:hAnsi="Times New Roman"/>
          <w:color w:val="000000"/>
          <w:lang w:eastAsia="lt-LT"/>
        </w:rPr>
      </w:pPr>
      <w:r w:rsidRPr="00712591">
        <w:rPr>
          <w:rFonts w:ascii="Times New Roman" w:hAnsi="Times New Roman"/>
          <w:color w:val="000000"/>
          <w:lang w:eastAsia="lt-LT"/>
        </w:rPr>
        <w:t>LT/1/17/4121/002 – 506</w:t>
      </w:r>
      <w:r w:rsidR="00272D5C">
        <w:rPr>
          <w:rFonts w:ascii="Times New Roman" w:hAnsi="Times New Roman"/>
          <w:color w:val="000000"/>
          <w:lang w:eastAsia="lt-LT"/>
        </w:rPr>
        <w:t> </w:t>
      </w:r>
      <w:r w:rsidRPr="00712591">
        <w:rPr>
          <w:rFonts w:ascii="Times New Roman" w:hAnsi="Times New Roman"/>
          <w:color w:val="000000"/>
          <w:lang w:eastAsia="lt-LT"/>
        </w:rPr>
        <w:t>ml N6</w:t>
      </w:r>
    </w:p>
    <w:p w14:paraId="34FC7751" w14:textId="3C92292B" w:rsidR="00712591" w:rsidRPr="00712591" w:rsidRDefault="00712591" w:rsidP="00712591">
      <w:pPr>
        <w:autoSpaceDE w:val="0"/>
        <w:autoSpaceDN w:val="0"/>
        <w:adjustRightInd w:val="0"/>
        <w:spacing w:after="0" w:line="240" w:lineRule="auto"/>
        <w:rPr>
          <w:rFonts w:ascii="Times New Roman" w:hAnsi="Times New Roman"/>
          <w:color w:val="000000"/>
          <w:lang w:eastAsia="lt-LT"/>
        </w:rPr>
      </w:pPr>
      <w:r w:rsidRPr="00712591">
        <w:rPr>
          <w:rFonts w:ascii="Times New Roman" w:hAnsi="Times New Roman"/>
          <w:color w:val="000000"/>
          <w:lang w:eastAsia="lt-LT"/>
        </w:rPr>
        <w:t>LT/1/17/4121/003 – 1012</w:t>
      </w:r>
      <w:r w:rsidR="00272D5C">
        <w:rPr>
          <w:rFonts w:ascii="Times New Roman" w:hAnsi="Times New Roman"/>
          <w:color w:val="000000"/>
          <w:lang w:eastAsia="lt-LT"/>
        </w:rPr>
        <w:t> </w:t>
      </w:r>
      <w:r w:rsidRPr="00712591">
        <w:rPr>
          <w:rFonts w:ascii="Times New Roman" w:hAnsi="Times New Roman"/>
          <w:color w:val="000000"/>
          <w:lang w:eastAsia="lt-LT"/>
        </w:rPr>
        <w:t>ml N1</w:t>
      </w:r>
    </w:p>
    <w:p w14:paraId="547A2A08" w14:textId="0BCB057B" w:rsidR="00712591" w:rsidRPr="00712591" w:rsidRDefault="00712591" w:rsidP="00712591">
      <w:pPr>
        <w:autoSpaceDE w:val="0"/>
        <w:autoSpaceDN w:val="0"/>
        <w:adjustRightInd w:val="0"/>
        <w:spacing w:after="0" w:line="240" w:lineRule="auto"/>
        <w:rPr>
          <w:rFonts w:ascii="Times New Roman" w:hAnsi="Times New Roman"/>
          <w:color w:val="000000"/>
          <w:lang w:eastAsia="lt-LT"/>
        </w:rPr>
      </w:pPr>
      <w:r w:rsidRPr="00712591">
        <w:rPr>
          <w:rFonts w:ascii="Times New Roman" w:hAnsi="Times New Roman"/>
          <w:color w:val="000000"/>
          <w:lang w:eastAsia="lt-LT"/>
        </w:rPr>
        <w:t>LT/1/17/4121/004 – 1012</w:t>
      </w:r>
      <w:r w:rsidR="00272D5C">
        <w:rPr>
          <w:rFonts w:ascii="Times New Roman" w:hAnsi="Times New Roman"/>
          <w:color w:val="000000"/>
          <w:lang w:eastAsia="lt-LT"/>
        </w:rPr>
        <w:t> </w:t>
      </w:r>
      <w:r w:rsidRPr="00712591">
        <w:rPr>
          <w:rFonts w:ascii="Times New Roman" w:hAnsi="Times New Roman"/>
          <w:color w:val="000000"/>
          <w:lang w:eastAsia="lt-LT"/>
        </w:rPr>
        <w:t>ml N4</w:t>
      </w:r>
    </w:p>
    <w:p w14:paraId="6DAB49F3" w14:textId="493525C9" w:rsidR="00712591" w:rsidRPr="00712591" w:rsidRDefault="00712591" w:rsidP="00712591">
      <w:pPr>
        <w:autoSpaceDE w:val="0"/>
        <w:autoSpaceDN w:val="0"/>
        <w:adjustRightInd w:val="0"/>
        <w:spacing w:after="0" w:line="240" w:lineRule="auto"/>
        <w:rPr>
          <w:rFonts w:ascii="Times New Roman" w:hAnsi="Times New Roman"/>
          <w:color w:val="000000"/>
          <w:lang w:eastAsia="lt-LT"/>
        </w:rPr>
      </w:pPr>
      <w:r w:rsidRPr="00712591">
        <w:rPr>
          <w:rFonts w:ascii="Times New Roman" w:hAnsi="Times New Roman"/>
          <w:color w:val="000000"/>
          <w:lang w:eastAsia="lt-LT"/>
        </w:rPr>
        <w:t>LT/1/17/4121/005 – 1518</w:t>
      </w:r>
      <w:r w:rsidR="00272D5C">
        <w:rPr>
          <w:rFonts w:ascii="Times New Roman" w:hAnsi="Times New Roman"/>
          <w:color w:val="000000"/>
          <w:lang w:eastAsia="lt-LT"/>
        </w:rPr>
        <w:t> </w:t>
      </w:r>
      <w:r w:rsidRPr="00712591">
        <w:rPr>
          <w:rFonts w:ascii="Times New Roman" w:hAnsi="Times New Roman"/>
          <w:color w:val="000000"/>
          <w:lang w:eastAsia="lt-LT"/>
        </w:rPr>
        <w:t>ml N1</w:t>
      </w:r>
    </w:p>
    <w:p w14:paraId="65065927" w14:textId="15486F0C" w:rsidR="00712591" w:rsidRPr="00712591" w:rsidRDefault="00712591" w:rsidP="00712591">
      <w:pPr>
        <w:pStyle w:val="Default"/>
        <w:rPr>
          <w:sz w:val="22"/>
          <w:szCs w:val="22"/>
          <w:lang w:eastAsia="lt-LT"/>
        </w:rPr>
      </w:pPr>
      <w:r w:rsidRPr="00712591">
        <w:rPr>
          <w:sz w:val="22"/>
          <w:szCs w:val="22"/>
          <w:lang w:eastAsia="lt-LT"/>
        </w:rPr>
        <w:t>LT/1/17/4121/006 – 1518</w:t>
      </w:r>
      <w:r w:rsidR="00272D5C">
        <w:rPr>
          <w:sz w:val="22"/>
          <w:szCs w:val="22"/>
          <w:lang w:eastAsia="lt-LT"/>
        </w:rPr>
        <w:t> </w:t>
      </w:r>
      <w:r w:rsidRPr="00712591">
        <w:rPr>
          <w:sz w:val="22"/>
          <w:szCs w:val="22"/>
          <w:lang w:eastAsia="lt-LT"/>
        </w:rPr>
        <w:t>ml N4</w:t>
      </w:r>
    </w:p>
    <w:p w14:paraId="7AC0FDA3" w14:textId="00157A0E" w:rsidR="00712591" w:rsidRPr="00712591" w:rsidRDefault="00712591" w:rsidP="00712591">
      <w:pPr>
        <w:autoSpaceDE w:val="0"/>
        <w:autoSpaceDN w:val="0"/>
        <w:adjustRightInd w:val="0"/>
        <w:spacing w:after="0" w:line="240" w:lineRule="auto"/>
        <w:rPr>
          <w:rFonts w:ascii="Times New Roman" w:hAnsi="Times New Roman"/>
          <w:color w:val="000000"/>
          <w:lang w:eastAsia="lt-LT"/>
        </w:rPr>
      </w:pPr>
      <w:r w:rsidRPr="00712591">
        <w:rPr>
          <w:rFonts w:ascii="Times New Roman" w:hAnsi="Times New Roman"/>
          <w:color w:val="000000"/>
          <w:lang w:eastAsia="lt-LT"/>
        </w:rPr>
        <w:t>LT/1/17/4121/007 – 2025</w:t>
      </w:r>
      <w:r w:rsidR="00272D5C">
        <w:rPr>
          <w:rFonts w:ascii="Times New Roman" w:hAnsi="Times New Roman"/>
          <w:color w:val="000000"/>
          <w:lang w:eastAsia="lt-LT"/>
        </w:rPr>
        <w:t> </w:t>
      </w:r>
      <w:r w:rsidRPr="00712591">
        <w:rPr>
          <w:rFonts w:ascii="Times New Roman" w:hAnsi="Times New Roman"/>
          <w:color w:val="000000"/>
          <w:lang w:eastAsia="lt-LT"/>
        </w:rPr>
        <w:t>ml N1</w:t>
      </w:r>
    </w:p>
    <w:p w14:paraId="58CF42A3" w14:textId="13A80CC4" w:rsidR="00712591" w:rsidRPr="00712591" w:rsidRDefault="00712591" w:rsidP="00712591">
      <w:pPr>
        <w:autoSpaceDE w:val="0"/>
        <w:autoSpaceDN w:val="0"/>
        <w:adjustRightInd w:val="0"/>
        <w:spacing w:after="0" w:line="240" w:lineRule="auto"/>
        <w:rPr>
          <w:rFonts w:ascii="Times New Roman" w:hAnsi="Times New Roman"/>
          <w:color w:val="000000"/>
          <w:lang w:eastAsia="lt-LT"/>
        </w:rPr>
      </w:pPr>
      <w:r w:rsidRPr="00712591">
        <w:rPr>
          <w:rFonts w:ascii="Times New Roman" w:hAnsi="Times New Roman"/>
          <w:color w:val="000000"/>
          <w:lang w:eastAsia="lt-LT"/>
        </w:rPr>
        <w:t>LT/1/17/4121/008 – 2025</w:t>
      </w:r>
      <w:r w:rsidR="00272D5C">
        <w:rPr>
          <w:rFonts w:ascii="Times New Roman" w:hAnsi="Times New Roman"/>
          <w:color w:val="000000"/>
          <w:lang w:eastAsia="lt-LT"/>
        </w:rPr>
        <w:t> </w:t>
      </w:r>
      <w:r w:rsidRPr="00712591">
        <w:rPr>
          <w:rFonts w:ascii="Times New Roman" w:hAnsi="Times New Roman"/>
          <w:color w:val="000000"/>
          <w:lang w:eastAsia="lt-LT"/>
        </w:rPr>
        <w:t xml:space="preserve">ml </w:t>
      </w:r>
      <w:r w:rsidR="00301F55" w:rsidRPr="00712591">
        <w:rPr>
          <w:rFonts w:ascii="Times New Roman" w:hAnsi="Times New Roman"/>
          <w:color w:val="000000"/>
          <w:lang w:eastAsia="lt-LT"/>
        </w:rPr>
        <w:t>N</w:t>
      </w:r>
      <w:r w:rsidR="00301F55">
        <w:rPr>
          <w:rFonts w:ascii="Times New Roman" w:hAnsi="Times New Roman"/>
          <w:color w:val="000000"/>
          <w:lang w:eastAsia="lt-LT"/>
        </w:rPr>
        <w:t>4</w:t>
      </w:r>
    </w:p>
    <w:p w14:paraId="223C3AC3" w14:textId="097B6E27" w:rsidR="00712591" w:rsidRPr="00712591" w:rsidRDefault="00712591" w:rsidP="00712591">
      <w:pPr>
        <w:autoSpaceDE w:val="0"/>
        <w:autoSpaceDN w:val="0"/>
        <w:adjustRightInd w:val="0"/>
        <w:spacing w:after="0" w:line="240" w:lineRule="auto"/>
        <w:rPr>
          <w:rFonts w:ascii="Times New Roman" w:hAnsi="Times New Roman"/>
          <w:color w:val="000000"/>
          <w:lang w:eastAsia="lt-LT"/>
        </w:rPr>
      </w:pPr>
      <w:r w:rsidRPr="00712591">
        <w:rPr>
          <w:rFonts w:ascii="Times New Roman" w:hAnsi="Times New Roman"/>
          <w:color w:val="000000"/>
          <w:lang w:eastAsia="lt-LT"/>
        </w:rPr>
        <w:t>LT/1/17/4121/009 – 2531</w:t>
      </w:r>
      <w:r w:rsidR="00272D5C">
        <w:rPr>
          <w:rFonts w:ascii="Times New Roman" w:hAnsi="Times New Roman"/>
          <w:color w:val="000000"/>
          <w:lang w:eastAsia="lt-LT"/>
        </w:rPr>
        <w:t> </w:t>
      </w:r>
      <w:r w:rsidRPr="00712591">
        <w:rPr>
          <w:rFonts w:ascii="Times New Roman" w:hAnsi="Times New Roman"/>
          <w:color w:val="000000"/>
          <w:lang w:eastAsia="lt-LT"/>
        </w:rPr>
        <w:t>ml N1</w:t>
      </w:r>
    </w:p>
    <w:p w14:paraId="2353FABB" w14:textId="480EA2A7" w:rsidR="00FD1181" w:rsidRPr="00712591" w:rsidRDefault="00712591" w:rsidP="00712591">
      <w:pPr>
        <w:tabs>
          <w:tab w:val="left" w:pos="567"/>
        </w:tabs>
        <w:spacing w:after="0" w:line="240" w:lineRule="auto"/>
        <w:rPr>
          <w:rFonts w:ascii="Times New Roman" w:hAnsi="Times New Roman"/>
          <w:color w:val="000000"/>
          <w:lang w:eastAsia="lt-LT"/>
        </w:rPr>
      </w:pPr>
      <w:r w:rsidRPr="00712591">
        <w:rPr>
          <w:rFonts w:ascii="Times New Roman" w:hAnsi="Times New Roman"/>
          <w:color w:val="000000"/>
          <w:lang w:eastAsia="lt-LT"/>
        </w:rPr>
        <w:t>LT/1/17/4121/010 – 2531</w:t>
      </w:r>
      <w:r w:rsidR="00272D5C">
        <w:rPr>
          <w:rFonts w:ascii="Times New Roman" w:hAnsi="Times New Roman"/>
          <w:color w:val="000000"/>
          <w:lang w:eastAsia="lt-LT"/>
        </w:rPr>
        <w:t> </w:t>
      </w:r>
      <w:r w:rsidRPr="00712591">
        <w:rPr>
          <w:rFonts w:ascii="Times New Roman" w:hAnsi="Times New Roman"/>
          <w:color w:val="000000"/>
          <w:lang w:eastAsia="lt-LT"/>
        </w:rPr>
        <w:t>ml N3</w:t>
      </w:r>
    </w:p>
    <w:p w14:paraId="45AD1FEB" w14:textId="77777777" w:rsidR="00712591" w:rsidRDefault="00712591" w:rsidP="00712591">
      <w:pPr>
        <w:tabs>
          <w:tab w:val="left" w:pos="567"/>
        </w:tabs>
        <w:spacing w:after="0" w:line="240" w:lineRule="auto"/>
        <w:rPr>
          <w:rFonts w:ascii="Times New Roman" w:hAnsi="Times New Roman"/>
          <w:color w:val="000000"/>
          <w:sz w:val="23"/>
          <w:szCs w:val="23"/>
          <w:lang w:eastAsia="lt-LT"/>
        </w:rPr>
      </w:pPr>
    </w:p>
    <w:p w14:paraId="5869B018" w14:textId="77777777" w:rsidR="00712591" w:rsidRPr="00FD1181" w:rsidRDefault="00712591" w:rsidP="00712591">
      <w:pPr>
        <w:tabs>
          <w:tab w:val="left" w:pos="567"/>
        </w:tabs>
        <w:spacing w:after="0" w:line="240" w:lineRule="auto"/>
        <w:rPr>
          <w:rFonts w:ascii="Times New Roman" w:hAnsi="Times New Roman"/>
        </w:rPr>
      </w:pPr>
    </w:p>
    <w:p w14:paraId="67C69AFE" w14:textId="77777777" w:rsidR="00FD1181" w:rsidRPr="00FD1181" w:rsidRDefault="00FD1181" w:rsidP="00FD1181">
      <w:pPr>
        <w:tabs>
          <w:tab w:val="left" w:pos="567"/>
        </w:tabs>
        <w:spacing w:after="0" w:line="240" w:lineRule="auto"/>
        <w:rPr>
          <w:rFonts w:ascii="Times New Roman" w:eastAsia="Times New Roman" w:hAnsi="Times New Roman"/>
          <w:b/>
          <w:lang w:eastAsia="lt-LT"/>
        </w:rPr>
      </w:pPr>
      <w:r w:rsidRPr="00FD1181">
        <w:rPr>
          <w:rFonts w:ascii="Times New Roman" w:hAnsi="Times New Roman"/>
          <w:b/>
        </w:rPr>
        <w:t>9.</w:t>
      </w:r>
      <w:r w:rsidRPr="00FD1181">
        <w:rPr>
          <w:rFonts w:ascii="Times New Roman" w:hAnsi="Times New Roman"/>
          <w:b/>
        </w:rPr>
        <w:tab/>
        <w:t>REGISTRAVIMO / PERREGISTRAVIMO DATA</w:t>
      </w:r>
    </w:p>
    <w:p w14:paraId="4934F1EB" w14:textId="77777777" w:rsidR="00FD1181" w:rsidRPr="00FD1181" w:rsidRDefault="00FD1181" w:rsidP="00FD1181">
      <w:pPr>
        <w:tabs>
          <w:tab w:val="left" w:pos="567"/>
        </w:tabs>
        <w:spacing w:after="0" w:line="240" w:lineRule="auto"/>
        <w:rPr>
          <w:rFonts w:ascii="Times New Roman" w:hAnsi="Times New Roman"/>
          <w:b/>
        </w:rPr>
      </w:pPr>
    </w:p>
    <w:p w14:paraId="0F319094" w14:textId="5598E624" w:rsidR="00FD1181" w:rsidRDefault="00FD1181" w:rsidP="00FD1181">
      <w:pPr>
        <w:tabs>
          <w:tab w:val="left" w:pos="567"/>
          <w:tab w:val="center" w:pos="4153"/>
          <w:tab w:val="right" w:pos="8306"/>
        </w:tabs>
        <w:spacing w:after="0" w:line="240" w:lineRule="auto"/>
        <w:rPr>
          <w:rFonts w:ascii="Times New Roman" w:eastAsia="Times New Roman" w:hAnsi="Times New Roman"/>
          <w:snapToGrid w:val="0"/>
          <w:szCs w:val="24"/>
        </w:rPr>
      </w:pPr>
      <w:r w:rsidRPr="00FD1181">
        <w:rPr>
          <w:rFonts w:ascii="Times New Roman" w:hAnsi="Times New Roman"/>
          <w:noProof/>
        </w:rPr>
        <w:t xml:space="preserve">Registravimo data </w:t>
      </w:r>
      <w:r w:rsidRPr="00FD1181">
        <w:rPr>
          <w:rFonts w:ascii="Times New Roman" w:eastAsia="Times New Roman" w:hAnsi="Times New Roman"/>
          <w:snapToGrid w:val="0"/>
          <w:szCs w:val="24"/>
        </w:rPr>
        <w:t>2017</w:t>
      </w:r>
      <w:r w:rsidR="006D48B9">
        <w:rPr>
          <w:rFonts w:ascii="Times New Roman" w:eastAsia="Times New Roman" w:hAnsi="Times New Roman"/>
          <w:snapToGrid w:val="0"/>
          <w:szCs w:val="24"/>
        </w:rPr>
        <w:t> </w:t>
      </w:r>
      <w:r w:rsidRPr="00FD1181">
        <w:rPr>
          <w:rFonts w:ascii="Times New Roman" w:eastAsia="Times New Roman" w:hAnsi="Times New Roman"/>
          <w:snapToGrid w:val="0"/>
          <w:szCs w:val="24"/>
        </w:rPr>
        <w:t>m. liepos mėn. 27</w:t>
      </w:r>
      <w:r w:rsidR="006D48B9">
        <w:rPr>
          <w:rFonts w:ascii="Times New Roman" w:eastAsia="Times New Roman" w:hAnsi="Times New Roman"/>
          <w:snapToGrid w:val="0"/>
          <w:szCs w:val="24"/>
        </w:rPr>
        <w:t> </w:t>
      </w:r>
      <w:r w:rsidRPr="00FD1181">
        <w:rPr>
          <w:rFonts w:ascii="Times New Roman" w:eastAsia="Times New Roman" w:hAnsi="Times New Roman"/>
          <w:snapToGrid w:val="0"/>
          <w:szCs w:val="24"/>
        </w:rPr>
        <w:t>d.</w:t>
      </w:r>
    </w:p>
    <w:p w14:paraId="17D25B2D" w14:textId="56EAA486" w:rsidR="00FD1181" w:rsidRPr="00FD1181" w:rsidRDefault="008A51A4" w:rsidP="00712591">
      <w:pPr>
        <w:tabs>
          <w:tab w:val="left" w:pos="567"/>
          <w:tab w:val="center" w:pos="4153"/>
          <w:tab w:val="right" w:pos="8306"/>
        </w:tabs>
        <w:spacing w:after="0" w:line="240" w:lineRule="auto"/>
        <w:rPr>
          <w:rFonts w:ascii="Times New Roman" w:hAnsi="Times New Roman"/>
        </w:rPr>
      </w:pPr>
      <w:r>
        <w:rPr>
          <w:rFonts w:ascii="Times New Roman" w:eastAsia="Times New Roman" w:hAnsi="Times New Roman"/>
          <w:bCs/>
          <w:lang w:eastAsia="lt-LT"/>
        </w:rPr>
        <w:t xml:space="preserve">Paskutinio perregistravimo data </w:t>
      </w:r>
      <w:r w:rsidR="00712591">
        <w:rPr>
          <w:rFonts w:ascii="Times New Roman" w:eastAsia="Times New Roman" w:hAnsi="Times New Roman"/>
          <w:bCs/>
          <w:lang w:eastAsia="lt-LT"/>
        </w:rPr>
        <w:t>2022</w:t>
      </w:r>
      <w:r w:rsidR="006D48B9">
        <w:rPr>
          <w:rFonts w:ascii="Times New Roman" w:eastAsia="Times New Roman" w:hAnsi="Times New Roman"/>
          <w:bCs/>
          <w:lang w:eastAsia="lt-LT"/>
        </w:rPr>
        <w:t> </w:t>
      </w:r>
      <w:r w:rsidR="00712591">
        <w:rPr>
          <w:rFonts w:ascii="Times New Roman" w:eastAsia="Times New Roman" w:hAnsi="Times New Roman"/>
          <w:bCs/>
          <w:lang w:eastAsia="lt-LT"/>
        </w:rPr>
        <w:t>m. balandžio 11</w:t>
      </w:r>
      <w:r w:rsidR="006D48B9">
        <w:rPr>
          <w:rFonts w:ascii="Times New Roman" w:eastAsia="Times New Roman" w:hAnsi="Times New Roman"/>
          <w:bCs/>
          <w:lang w:eastAsia="lt-LT"/>
        </w:rPr>
        <w:t> </w:t>
      </w:r>
      <w:r w:rsidR="00712591">
        <w:rPr>
          <w:rFonts w:ascii="Times New Roman" w:eastAsia="Times New Roman" w:hAnsi="Times New Roman"/>
          <w:bCs/>
          <w:lang w:eastAsia="lt-LT"/>
        </w:rPr>
        <w:t>d.</w:t>
      </w:r>
    </w:p>
    <w:p w14:paraId="7C007DD3" w14:textId="77777777" w:rsidR="00FD1181" w:rsidRDefault="00FD1181" w:rsidP="00FD1181">
      <w:pPr>
        <w:tabs>
          <w:tab w:val="left" w:pos="567"/>
        </w:tabs>
        <w:spacing w:after="0" w:line="240" w:lineRule="auto"/>
        <w:rPr>
          <w:rFonts w:ascii="Times New Roman" w:hAnsi="Times New Roman"/>
          <w:b/>
        </w:rPr>
      </w:pPr>
    </w:p>
    <w:p w14:paraId="0191A929" w14:textId="77777777" w:rsidR="00712591" w:rsidRPr="00FD1181" w:rsidRDefault="00712591" w:rsidP="00FD1181">
      <w:pPr>
        <w:tabs>
          <w:tab w:val="left" w:pos="567"/>
        </w:tabs>
        <w:spacing w:after="0" w:line="240" w:lineRule="auto"/>
        <w:rPr>
          <w:rFonts w:ascii="Times New Roman" w:hAnsi="Times New Roman"/>
          <w:b/>
        </w:rPr>
      </w:pPr>
    </w:p>
    <w:p w14:paraId="39E7F57F" w14:textId="77777777" w:rsidR="00FD1181" w:rsidRPr="00FD1181" w:rsidRDefault="00FD1181" w:rsidP="00FD1181">
      <w:pPr>
        <w:tabs>
          <w:tab w:val="left" w:pos="567"/>
        </w:tabs>
        <w:spacing w:after="0" w:line="240" w:lineRule="auto"/>
        <w:rPr>
          <w:rFonts w:ascii="Times New Roman" w:eastAsia="Times New Roman" w:hAnsi="Times New Roman"/>
          <w:b/>
          <w:lang w:eastAsia="lt-LT"/>
        </w:rPr>
      </w:pPr>
      <w:r w:rsidRPr="00FD1181">
        <w:rPr>
          <w:rFonts w:ascii="Times New Roman" w:hAnsi="Times New Roman"/>
          <w:b/>
        </w:rPr>
        <w:t>10.</w:t>
      </w:r>
      <w:r w:rsidRPr="00FD1181">
        <w:rPr>
          <w:rFonts w:ascii="Times New Roman" w:hAnsi="Times New Roman"/>
          <w:b/>
        </w:rPr>
        <w:tab/>
        <w:t>TEKSTO PERŽIŪROS DATA</w:t>
      </w:r>
    </w:p>
    <w:p w14:paraId="12C1EE11" w14:textId="77777777" w:rsidR="00FD1181" w:rsidRPr="00FD1181" w:rsidRDefault="00FD1181" w:rsidP="00FD1181">
      <w:pPr>
        <w:tabs>
          <w:tab w:val="left" w:pos="567"/>
        </w:tabs>
        <w:spacing w:after="0" w:line="240" w:lineRule="auto"/>
        <w:rPr>
          <w:rFonts w:ascii="Times New Roman" w:hAnsi="Times New Roman"/>
        </w:rPr>
      </w:pPr>
    </w:p>
    <w:p w14:paraId="2FDD8CFB" w14:textId="31F01501" w:rsidR="00FD1181" w:rsidRPr="0089281E" w:rsidRDefault="00712591" w:rsidP="00FD1181">
      <w:pPr>
        <w:tabs>
          <w:tab w:val="left" w:pos="567"/>
        </w:tabs>
        <w:spacing w:after="0" w:line="240" w:lineRule="auto"/>
        <w:rPr>
          <w:rFonts w:ascii="Times New Roman" w:hAnsi="Times New Roman"/>
        </w:rPr>
      </w:pPr>
      <w:r w:rsidRPr="0089281E">
        <w:rPr>
          <w:rFonts w:ascii="Times New Roman" w:eastAsia="Times New Roman" w:hAnsi="Times New Roman"/>
          <w:bCs/>
          <w:lang w:eastAsia="lt-LT"/>
        </w:rPr>
        <w:t>202</w:t>
      </w:r>
      <w:r w:rsidR="0089281E" w:rsidRPr="0089281E">
        <w:rPr>
          <w:rFonts w:ascii="Times New Roman" w:eastAsia="Times New Roman" w:hAnsi="Times New Roman"/>
          <w:bCs/>
          <w:lang w:eastAsia="lt-LT"/>
        </w:rPr>
        <w:t>3</w:t>
      </w:r>
      <w:r w:rsidR="006D48B9">
        <w:rPr>
          <w:rFonts w:ascii="Times New Roman" w:eastAsia="Times New Roman" w:hAnsi="Times New Roman"/>
          <w:bCs/>
          <w:lang w:eastAsia="lt-LT"/>
        </w:rPr>
        <w:t> </w:t>
      </w:r>
      <w:r w:rsidRPr="0089281E">
        <w:rPr>
          <w:rFonts w:ascii="Times New Roman" w:eastAsia="Times New Roman" w:hAnsi="Times New Roman"/>
          <w:bCs/>
          <w:lang w:eastAsia="lt-LT"/>
        </w:rPr>
        <w:t>m. b</w:t>
      </w:r>
      <w:r w:rsidR="0089281E" w:rsidRPr="0089281E">
        <w:rPr>
          <w:rFonts w:ascii="Times New Roman" w:eastAsia="Times New Roman" w:hAnsi="Times New Roman"/>
          <w:bCs/>
          <w:lang w:eastAsia="lt-LT"/>
        </w:rPr>
        <w:t>i</w:t>
      </w:r>
      <w:r w:rsidR="0089281E" w:rsidRPr="00772FC4">
        <w:rPr>
          <w:rFonts w:ascii="Times New Roman" w:eastAsia="Times New Roman" w:hAnsi="Times New Roman"/>
          <w:bCs/>
          <w:lang w:eastAsia="lt-LT"/>
        </w:rPr>
        <w:t>r</w:t>
      </w:r>
      <w:r w:rsidR="0089281E" w:rsidRPr="0089281E">
        <w:rPr>
          <w:rFonts w:ascii="Times New Roman" w:eastAsia="Times New Roman" w:hAnsi="Times New Roman"/>
          <w:bCs/>
          <w:lang w:eastAsia="lt-LT"/>
        </w:rPr>
        <w:t>želio</w:t>
      </w:r>
      <w:r w:rsidRPr="0089281E">
        <w:rPr>
          <w:rFonts w:ascii="Times New Roman" w:eastAsia="Times New Roman" w:hAnsi="Times New Roman"/>
          <w:bCs/>
          <w:lang w:eastAsia="lt-LT"/>
        </w:rPr>
        <w:t xml:space="preserve"> </w:t>
      </w:r>
      <w:r w:rsidR="0089281E" w:rsidRPr="0089281E">
        <w:rPr>
          <w:rFonts w:ascii="Times New Roman" w:eastAsia="Times New Roman" w:hAnsi="Times New Roman"/>
          <w:bCs/>
          <w:lang w:eastAsia="lt-LT"/>
        </w:rPr>
        <w:t>9</w:t>
      </w:r>
      <w:r w:rsidR="006D48B9">
        <w:rPr>
          <w:rFonts w:ascii="Times New Roman" w:eastAsia="Times New Roman" w:hAnsi="Times New Roman"/>
          <w:bCs/>
          <w:lang w:eastAsia="lt-LT"/>
        </w:rPr>
        <w:t> </w:t>
      </w:r>
      <w:r w:rsidRPr="0089281E">
        <w:rPr>
          <w:rFonts w:ascii="Times New Roman" w:eastAsia="Times New Roman" w:hAnsi="Times New Roman"/>
          <w:bCs/>
          <w:lang w:eastAsia="lt-LT"/>
        </w:rPr>
        <w:t>d.</w:t>
      </w:r>
    </w:p>
    <w:p w14:paraId="6176587E" w14:textId="77777777" w:rsidR="00FD1181" w:rsidRPr="00FD1181" w:rsidRDefault="00FD1181" w:rsidP="00FD1181">
      <w:pPr>
        <w:tabs>
          <w:tab w:val="left" w:pos="567"/>
        </w:tabs>
        <w:spacing w:after="0" w:line="240" w:lineRule="auto"/>
        <w:rPr>
          <w:rFonts w:ascii="Times New Roman" w:eastAsia="Times New Roman" w:hAnsi="Times New Roman"/>
          <w:lang w:eastAsia="lt-LT"/>
        </w:rPr>
      </w:pPr>
    </w:p>
    <w:p w14:paraId="142DB56A" w14:textId="77777777" w:rsidR="00FD1181" w:rsidRPr="00FD1181" w:rsidRDefault="00FD1181" w:rsidP="00FD1181">
      <w:pPr>
        <w:tabs>
          <w:tab w:val="left" w:pos="5954"/>
          <w:tab w:val="left" w:pos="6237"/>
          <w:tab w:val="left" w:pos="6663"/>
          <w:tab w:val="left" w:pos="6946"/>
        </w:tabs>
        <w:spacing w:after="0" w:line="240" w:lineRule="auto"/>
        <w:rPr>
          <w:rFonts w:ascii="Times New Roman" w:hAnsi="Times New Roman"/>
        </w:rPr>
      </w:pPr>
      <w:r w:rsidRPr="00FD1181">
        <w:rPr>
          <w:rFonts w:ascii="Times New Roman" w:eastAsia="SimSun" w:hAnsi="Times New Roman"/>
          <w:noProof/>
        </w:rPr>
        <w:t>Išsami informacija apie šį vaistinį preparatą</w:t>
      </w:r>
      <w:r w:rsidRPr="00FD1181">
        <w:rPr>
          <w:rFonts w:ascii="Times New Roman" w:hAnsi="Times New Roman"/>
        </w:rPr>
        <w:t xml:space="preserve"> pateikiama Valstybinės vaistų kontrolės tarnybos prie Lietuvos Respublikos sveikatos apsaugos ministerijos </w:t>
      </w:r>
      <w:r w:rsidRPr="00FD1181">
        <w:rPr>
          <w:rFonts w:ascii="Times New Roman" w:eastAsia="SimSun" w:hAnsi="Times New Roman"/>
          <w:noProof/>
        </w:rPr>
        <w:t>tinklalapyje</w:t>
      </w:r>
      <w:r w:rsidRPr="00FD1181">
        <w:rPr>
          <w:rFonts w:ascii="Times New Roman" w:eastAsia="SimSun" w:hAnsi="Times New Roman"/>
          <w:i/>
          <w:noProof/>
        </w:rPr>
        <w:t xml:space="preserve"> </w:t>
      </w:r>
      <w:hyperlink r:id="rId11" w:history="1">
        <w:r w:rsidRPr="00FD1181">
          <w:rPr>
            <w:rFonts w:ascii="Times New Roman" w:eastAsia="SimSun" w:hAnsi="Times New Roman"/>
            <w:noProof/>
            <w:color w:val="0000FF"/>
            <w:u w:val="single"/>
          </w:rPr>
          <w:t>http://www.</w:t>
        </w:r>
        <w:r w:rsidRPr="00FD1181">
          <w:rPr>
            <w:rFonts w:ascii="Times New Roman" w:eastAsia="SimSun" w:hAnsi="Times New Roman"/>
            <w:color w:val="0000FF"/>
            <w:u w:val="single"/>
          </w:rPr>
          <w:t>vvkt.lt</w:t>
        </w:r>
      </w:hyperlink>
    </w:p>
    <w:p w14:paraId="38955C9B" w14:textId="77777777" w:rsidR="00FD1181" w:rsidRPr="00FD1181" w:rsidRDefault="00FD1181" w:rsidP="00FD1181">
      <w:pPr>
        <w:spacing w:after="0" w:line="240" w:lineRule="auto"/>
        <w:rPr>
          <w:rFonts w:ascii="Times New Roman" w:eastAsia="Times New Roman" w:hAnsi="Times New Roman"/>
        </w:rPr>
      </w:pPr>
      <w:r w:rsidRPr="00FD1181">
        <w:rPr>
          <w:rFonts w:ascii="Times New Roman" w:eastAsia="Times New Roman" w:hAnsi="Times New Roman"/>
        </w:rPr>
        <w:br w:type="page"/>
      </w:r>
    </w:p>
    <w:p w14:paraId="550E6985" w14:textId="77777777" w:rsidR="00FD1181" w:rsidRPr="00FD1181" w:rsidRDefault="00FD1181" w:rsidP="00FD1181">
      <w:pPr>
        <w:tabs>
          <w:tab w:val="left" w:pos="567"/>
        </w:tabs>
        <w:spacing w:after="0" w:line="240" w:lineRule="auto"/>
        <w:rPr>
          <w:rFonts w:ascii="Times New Roman" w:eastAsia="Times New Roman" w:hAnsi="Times New Roman"/>
          <w:lang w:eastAsia="lt-LT"/>
        </w:rPr>
      </w:pPr>
    </w:p>
    <w:p w14:paraId="24F2EA89" w14:textId="77777777" w:rsidR="00FD1181" w:rsidRPr="00FD1181" w:rsidRDefault="00FD1181" w:rsidP="00FD1181">
      <w:pPr>
        <w:tabs>
          <w:tab w:val="left" w:pos="567"/>
        </w:tabs>
        <w:spacing w:after="0" w:line="240" w:lineRule="auto"/>
        <w:rPr>
          <w:rFonts w:ascii="Times New Roman" w:eastAsia="Times New Roman" w:hAnsi="Times New Roman"/>
          <w:lang w:eastAsia="lt-LT"/>
        </w:rPr>
      </w:pPr>
    </w:p>
    <w:p w14:paraId="161C4DBB" w14:textId="77777777" w:rsidR="00FD1181" w:rsidRPr="00FD1181" w:rsidRDefault="00FD1181" w:rsidP="00FD1181">
      <w:pPr>
        <w:tabs>
          <w:tab w:val="left" w:pos="567"/>
        </w:tabs>
        <w:spacing w:after="0" w:line="240" w:lineRule="auto"/>
        <w:rPr>
          <w:rFonts w:ascii="Times New Roman" w:hAnsi="Times New Roman"/>
        </w:rPr>
      </w:pPr>
    </w:p>
    <w:p w14:paraId="56DECF1B" w14:textId="77777777" w:rsidR="00FD1181" w:rsidRPr="00FD1181" w:rsidRDefault="00FD1181" w:rsidP="00FD1181">
      <w:pPr>
        <w:tabs>
          <w:tab w:val="left" w:pos="567"/>
        </w:tabs>
        <w:spacing w:after="0" w:line="240" w:lineRule="auto"/>
        <w:rPr>
          <w:rFonts w:ascii="Times New Roman" w:hAnsi="Times New Roman"/>
        </w:rPr>
      </w:pPr>
    </w:p>
    <w:p w14:paraId="3CBC2649" w14:textId="77777777" w:rsidR="00FD1181" w:rsidRPr="00FD1181" w:rsidRDefault="00FD1181" w:rsidP="00FD1181">
      <w:pPr>
        <w:tabs>
          <w:tab w:val="left" w:pos="567"/>
        </w:tabs>
        <w:spacing w:after="0" w:line="240" w:lineRule="auto"/>
        <w:rPr>
          <w:rFonts w:ascii="Times New Roman" w:hAnsi="Times New Roman"/>
        </w:rPr>
      </w:pPr>
    </w:p>
    <w:p w14:paraId="19159271" w14:textId="77777777" w:rsidR="00FD1181" w:rsidRPr="00FD1181" w:rsidRDefault="00FD1181" w:rsidP="00FD1181">
      <w:pPr>
        <w:tabs>
          <w:tab w:val="left" w:pos="567"/>
        </w:tabs>
        <w:spacing w:after="0" w:line="240" w:lineRule="auto"/>
        <w:rPr>
          <w:rFonts w:ascii="Times New Roman" w:hAnsi="Times New Roman"/>
        </w:rPr>
      </w:pPr>
    </w:p>
    <w:p w14:paraId="6B9FBD4F" w14:textId="77777777" w:rsidR="00FD1181" w:rsidRPr="00FD1181" w:rsidRDefault="00FD1181" w:rsidP="00FD1181">
      <w:pPr>
        <w:tabs>
          <w:tab w:val="left" w:pos="567"/>
        </w:tabs>
        <w:spacing w:after="0" w:line="240" w:lineRule="auto"/>
        <w:rPr>
          <w:rFonts w:ascii="Times New Roman" w:hAnsi="Times New Roman"/>
        </w:rPr>
      </w:pPr>
    </w:p>
    <w:p w14:paraId="6A2E6BBE" w14:textId="77777777" w:rsidR="00FD1181" w:rsidRPr="00FD1181" w:rsidRDefault="00FD1181" w:rsidP="00FD1181">
      <w:pPr>
        <w:tabs>
          <w:tab w:val="left" w:pos="567"/>
        </w:tabs>
        <w:spacing w:after="0" w:line="240" w:lineRule="auto"/>
        <w:rPr>
          <w:rFonts w:ascii="Times New Roman" w:hAnsi="Times New Roman"/>
        </w:rPr>
      </w:pPr>
    </w:p>
    <w:p w14:paraId="11E85588" w14:textId="77777777" w:rsidR="00FD1181" w:rsidRPr="00FD1181" w:rsidRDefault="00FD1181" w:rsidP="00FD1181">
      <w:pPr>
        <w:tabs>
          <w:tab w:val="left" w:pos="567"/>
        </w:tabs>
        <w:spacing w:after="0" w:line="240" w:lineRule="auto"/>
        <w:rPr>
          <w:rFonts w:ascii="Times New Roman" w:hAnsi="Times New Roman"/>
        </w:rPr>
      </w:pPr>
    </w:p>
    <w:p w14:paraId="1925FF67" w14:textId="77777777" w:rsidR="00FD1181" w:rsidRPr="00FD1181" w:rsidRDefault="00FD1181" w:rsidP="00FD1181">
      <w:pPr>
        <w:tabs>
          <w:tab w:val="left" w:pos="567"/>
        </w:tabs>
        <w:spacing w:after="0" w:line="240" w:lineRule="auto"/>
        <w:rPr>
          <w:rFonts w:ascii="Times New Roman" w:hAnsi="Times New Roman"/>
        </w:rPr>
      </w:pPr>
    </w:p>
    <w:p w14:paraId="61C3C059" w14:textId="77777777" w:rsidR="00FD1181" w:rsidRPr="00FD1181" w:rsidRDefault="00FD1181" w:rsidP="00FD1181">
      <w:pPr>
        <w:tabs>
          <w:tab w:val="left" w:pos="567"/>
        </w:tabs>
        <w:spacing w:after="0" w:line="240" w:lineRule="auto"/>
        <w:rPr>
          <w:rFonts w:ascii="Times New Roman" w:hAnsi="Times New Roman"/>
        </w:rPr>
      </w:pPr>
    </w:p>
    <w:p w14:paraId="2DB6FD6F" w14:textId="77777777" w:rsidR="00FD1181" w:rsidRPr="00FD1181" w:rsidRDefault="00FD1181" w:rsidP="00FD1181">
      <w:pPr>
        <w:tabs>
          <w:tab w:val="left" w:pos="567"/>
        </w:tabs>
        <w:spacing w:after="0" w:line="240" w:lineRule="auto"/>
        <w:rPr>
          <w:rFonts w:ascii="Times New Roman" w:hAnsi="Times New Roman"/>
        </w:rPr>
      </w:pPr>
    </w:p>
    <w:p w14:paraId="602562C4" w14:textId="77777777" w:rsidR="00FD1181" w:rsidRPr="00FD1181" w:rsidRDefault="00FD1181" w:rsidP="00FD1181">
      <w:pPr>
        <w:tabs>
          <w:tab w:val="left" w:pos="567"/>
        </w:tabs>
        <w:spacing w:after="0" w:line="240" w:lineRule="auto"/>
        <w:rPr>
          <w:rFonts w:ascii="Times New Roman" w:hAnsi="Times New Roman"/>
        </w:rPr>
      </w:pPr>
    </w:p>
    <w:p w14:paraId="154AD212" w14:textId="77777777" w:rsidR="00FD1181" w:rsidRPr="00FD1181" w:rsidRDefault="00FD1181" w:rsidP="00FD1181">
      <w:pPr>
        <w:tabs>
          <w:tab w:val="left" w:pos="567"/>
        </w:tabs>
        <w:spacing w:after="0" w:line="240" w:lineRule="auto"/>
        <w:rPr>
          <w:rFonts w:ascii="Times New Roman" w:hAnsi="Times New Roman"/>
        </w:rPr>
      </w:pPr>
    </w:p>
    <w:p w14:paraId="7269C059" w14:textId="77777777" w:rsidR="00FD1181" w:rsidRPr="00FD1181" w:rsidRDefault="00FD1181" w:rsidP="00FD1181">
      <w:pPr>
        <w:tabs>
          <w:tab w:val="left" w:pos="567"/>
        </w:tabs>
        <w:spacing w:after="0" w:line="240" w:lineRule="auto"/>
        <w:rPr>
          <w:rFonts w:ascii="Times New Roman" w:hAnsi="Times New Roman"/>
        </w:rPr>
      </w:pPr>
    </w:p>
    <w:p w14:paraId="5E04FEEE" w14:textId="77777777" w:rsidR="00FD1181" w:rsidRPr="00FD1181" w:rsidRDefault="00FD1181" w:rsidP="00FD1181">
      <w:pPr>
        <w:tabs>
          <w:tab w:val="left" w:pos="567"/>
        </w:tabs>
        <w:spacing w:after="0" w:line="240" w:lineRule="auto"/>
        <w:rPr>
          <w:rFonts w:ascii="Times New Roman" w:hAnsi="Times New Roman"/>
        </w:rPr>
      </w:pPr>
    </w:p>
    <w:p w14:paraId="00B4E02F" w14:textId="77777777" w:rsidR="00FD1181" w:rsidRPr="00FD1181" w:rsidRDefault="00FD1181" w:rsidP="00FD1181">
      <w:pPr>
        <w:tabs>
          <w:tab w:val="left" w:pos="567"/>
        </w:tabs>
        <w:spacing w:after="0" w:line="240" w:lineRule="auto"/>
        <w:rPr>
          <w:rFonts w:ascii="Times New Roman" w:hAnsi="Times New Roman"/>
        </w:rPr>
      </w:pPr>
    </w:p>
    <w:p w14:paraId="360917E2" w14:textId="77777777" w:rsidR="00FD1181" w:rsidRPr="00FD1181" w:rsidRDefault="00FD1181" w:rsidP="00FD1181">
      <w:pPr>
        <w:tabs>
          <w:tab w:val="left" w:pos="567"/>
        </w:tabs>
        <w:spacing w:after="0" w:line="240" w:lineRule="auto"/>
        <w:rPr>
          <w:rFonts w:ascii="Times New Roman" w:hAnsi="Times New Roman"/>
        </w:rPr>
      </w:pPr>
    </w:p>
    <w:p w14:paraId="15E60469" w14:textId="77777777" w:rsidR="00FD1181" w:rsidRPr="00FD1181" w:rsidRDefault="00FD1181" w:rsidP="00FD1181">
      <w:pPr>
        <w:tabs>
          <w:tab w:val="left" w:pos="567"/>
        </w:tabs>
        <w:spacing w:after="0" w:line="240" w:lineRule="auto"/>
        <w:rPr>
          <w:rFonts w:ascii="Times New Roman" w:hAnsi="Times New Roman"/>
        </w:rPr>
      </w:pPr>
    </w:p>
    <w:p w14:paraId="3443DDC7" w14:textId="77777777" w:rsidR="00FD1181" w:rsidRPr="00FD1181" w:rsidRDefault="00FD1181" w:rsidP="00FD1181">
      <w:pPr>
        <w:tabs>
          <w:tab w:val="left" w:pos="567"/>
        </w:tabs>
        <w:spacing w:after="0" w:line="240" w:lineRule="auto"/>
        <w:rPr>
          <w:rFonts w:ascii="Times New Roman" w:hAnsi="Times New Roman"/>
        </w:rPr>
      </w:pPr>
    </w:p>
    <w:p w14:paraId="2A9FE686" w14:textId="77777777" w:rsidR="00FD1181" w:rsidRPr="00FD1181" w:rsidRDefault="00FD1181" w:rsidP="00FD1181">
      <w:pPr>
        <w:tabs>
          <w:tab w:val="left" w:pos="567"/>
        </w:tabs>
        <w:spacing w:after="0" w:line="240" w:lineRule="auto"/>
        <w:rPr>
          <w:rFonts w:ascii="Times New Roman" w:hAnsi="Times New Roman"/>
        </w:rPr>
      </w:pPr>
    </w:p>
    <w:p w14:paraId="535B643E" w14:textId="77777777" w:rsidR="00FD1181" w:rsidRPr="00FD1181" w:rsidRDefault="00FD1181" w:rsidP="00FD1181">
      <w:pPr>
        <w:tabs>
          <w:tab w:val="left" w:pos="567"/>
        </w:tabs>
        <w:spacing w:after="0" w:line="240" w:lineRule="auto"/>
        <w:rPr>
          <w:rFonts w:ascii="Times New Roman" w:hAnsi="Times New Roman"/>
        </w:rPr>
      </w:pPr>
    </w:p>
    <w:p w14:paraId="42B47DBA" w14:textId="77777777" w:rsidR="00FD1181" w:rsidRPr="00FD1181" w:rsidRDefault="00FD1181" w:rsidP="00FD1181">
      <w:pPr>
        <w:tabs>
          <w:tab w:val="left" w:pos="567"/>
        </w:tabs>
        <w:spacing w:after="0" w:line="240" w:lineRule="auto"/>
        <w:jc w:val="center"/>
        <w:rPr>
          <w:rFonts w:ascii="Times New Roman" w:eastAsia="Times New Roman" w:hAnsi="Times New Roman"/>
          <w:b/>
          <w:lang w:eastAsia="lt-LT"/>
        </w:rPr>
      </w:pPr>
      <w:bookmarkStart w:id="8" w:name="_Toc129243259"/>
      <w:bookmarkStart w:id="9" w:name="_Toc129243134"/>
      <w:r w:rsidRPr="00FD1181">
        <w:rPr>
          <w:rFonts w:ascii="Times New Roman" w:hAnsi="Times New Roman"/>
          <w:b/>
        </w:rPr>
        <w:t>II PRIEDAS</w:t>
      </w:r>
    </w:p>
    <w:p w14:paraId="21481094" w14:textId="77777777" w:rsidR="00FD1181" w:rsidRPr="00FD1181" w:rsidRDefault="00FD1181" w:rsidP="00FD1181">
      <w:pPr>
        <w:tabs>
          <w:tab w:val="left" w:pos="567"/>
        </w:tabs>
        <w:spacing w:after="0" w:line="240" w:lineRule="auto"/>
        <w:jc w:val="center"/>
        <w:rPr>
          <w:rFonts w:ascii="Times New Roman" w:hAnsi="Times New Roman"/>
          <w:b/>
        </w:rPr>
      </w:pPr>
    </w:p>
    <w:p w14:paraId="64B0C698" w14:textId="77777777" w:rsidR="00FD1181" w:rsidRPr="00FD1181" w:rsidRDefault="00FD1181" w:rsidP="00FD1181">
      <w:pPr>
        <w:tabs>
          <w:tab w:val="left" w:pos="567"/>
        </w:tabs>
        <w:spacing w:after="0" w:line="240" w:lineRule="auto"/>
        <w:jc w:val="center"/>
        <w:rPr>
          <w:rFonts w:ascii="Times New Roman" w:eastAsia="Times New Roman" w:hAnsi="Times New Roman"/>
          <w:b/>
          <w:lang w:eastAsia="lt-LT"/>
        </w:rPr>
      </w:pPr>
      <w:r w:rsidRPr="00FD1181">
        <w:rPr>
          <w:rFonts w:ascii="Times New Roman" w:hAnsi="Times New Roman"/>
          <w:b/>
        </w:rPr>
        <w:t>REGISTRACIJOS SĄLYGOS</w:t>
      </w:r>
    </w:p>
    <w:p w14:paraId="6CBFA456" w14:textId="77777777" w:rsidR="00FD1181" w:rsidRPr="00FD1181" w:rsidRDefault="00FD1181" w:rsidP="00FD1181">
      <w:pPr>
        <w:tabs>
          <w:tab w:val="left" w:pos="567"/>
        </w:tabs>
        <w:spacing w:after="0" w:line="240" w:lineRule="auto"/>
        <w:ind w:left="1620" w:hanging="540"/>
        <w:rPr>
          <w:rFonts w:ascii="Times New Roman" w:hAnsi="Times New Roman"/>
          <w:b/>
        </w:rPr>
      </w:pPr>
    </w:p>
    <w:p w14:paraId="0F105F65" w14:textId="62628508" w:rsidR="00FD1181" w:rsidRPr="00FD1181" w:rsidRDefault="00FD1181" w:rsidP="00FD1181">
      <w:pPr>
        <w:tabs>
          <w:tab w:val="left" w:pos="567"/>
        </w:tabs>
        <w:spacing w:after="0" w:line="240" w:lineRule="auto"/>
        <w:ind w:left="1620" w:hanging="540"/>
        <w:rPr>
          <w:rFonts w:ascii="Times New Roman" w:eastAsia="Times New Roman" w:hAnsi="Times New Roman"/>
          <w:b/>
          <w:highlight w:val="yellow"/>
          <w:lang w:eastAsia="lt-LT"/>
        </w:rPr>
      </w:pPr>
      <w:r w:rsidRPr="00FD1181">
        <w:rPr>
          <w:rFonts w:ascii="Times New Roman" w:hAnsi="Times New Roman"/>
          <w:b/>
        </w:rPr>
        <w:t>A.</w:t>
      </w:r>
      <w:r w:rsidRPr="00FD1181">
        <w:rPr>
          <w:rFonts w:ascii="Times New Roman" w:hAnsi="Times New Roman"/>
          <w:b/>
        </w:rPr>
        <w:tab/>
      </w:r>
      <w:r w:rsidRPr="00FD1181">
        <w:rPr>
          <w:rFonts w:ascii="Times New Roman" w:eastAsia="Times New Roman" w:hAnsi="Times New Roman"/>
          <w:b/>
          <w:lang w:eastAsia="lt-LT"/>
        </w:rPr>
        <w:t>GAMINTOJAS</w:t>
      </w:r>
      <w:r w:rsidRPr="00FD1181">
        <w:rPr>
          <w:rFonts w:ascii="Times New Roman" w:hAnsi="Times New Roman"/>
          <w:b/>
        </w:rPr>
        <w:t xml:space="preserve"> (-AI), ATSAKINGAS (-I) UŽ SERIJŲ IŠLEIDIMĄ</w:t>
      </w:r>
    </w:p>
    <w:p w14:paraId="02286BC1" w14:textId="77777777" w:rsidR="00FD1181" w:rsidRPr="00FD1181" w:rsidRDefault="00FD1181" w:rsidP="00FD1181">
      <w:pPr>
        <w:tabs>
          <w:tab w:val="left" w:pos="567"/>
        </w:tabs>
        <w:spacing w:after="0" w:line="240" w:lineRule="auto"/>
        <w:ind w:left="1620" w:hanging="540"/>
        <w:rPr>
          <w:rFonts w:ascii="Times New Roman" w:hAnsi="Times New Roman"/>
          <w:b/>
          <w:highlight w:val="yellow"/>
        </w:rPr>
      </w:pPr>
    </w:p>
    <w:p w14:paraId="63BA7838" w14:textId="77777777" w:rsidR="00FD1181" w:rsidRPr="00FD1181" w:rsidRDefault="00FD1181" w:rsidP="00FD1181">
      <w:pPr>
        <w:tabs>
          <w:tab w:val="left" w:pos="567"/>
        </w:tabs>
        <w:spacing w:after="0" w:line="240" w:lineRule="auto"/>
        <w:ind w:left="1620" w:hanging="540"/>
        <w:rPr>
          <w:rFonts w:ascii="Times New Roman" w:eastAsia="Times New Roman" w:hAnsi="Times New Roman"/>
          <w:b/>
          <w:lang w:eastAsia="lt-LT"/>
        </w:rPr>
      </w:pPr>
      <w:r w:rsidRPr="00FD1181">
        <w:rPr>
          <w:rFonts w:ascii="Times New Roman" w:hAnsi="Times New Roman"/>
          <w:b/>
        </w:rPr>
        <w:t>B.</w:t>
      </w:r>
      <w:r w:rsidRPr="00FD1181">
        <w:rPr>
          <w:rFonts w:ascii="Times New Roman" w:hAnsi="Times New Roman"/>
          <w:b/>
        </w:rPr>
        <w:tab/>
      </w:r>
      <w:r w:rsidRPr="00FD1181">
        <w:rPr>
          <w:rFonts w:ascii="Times New Roman" w:eastAsia="Times New Roman" w:hAnsi="Times New Roman"/>
          <w:b/>
          <w:lang w:eastAsia="lt-LT"/>
        </w:rPr>
        <w:t>TIEKIMO IR VARTOJIMO</w:t>
      </w:r>
      <w:r w:rsidRPr="00FD1181">
        <w:rPr>
          <w:rFonts w:ascii="Times New Roman" w:hAnsi="Times New Roman"/>
          <w:b/>
        </w:rPr>
        <w:t xml:space="preserve"> SĄLYGOS AR APRIBOJIMAI</w:t>
      </w:r>
    </w:p>
    <w:p w14:paraId="03A2E387" w14:textId="77777777" w:rsidR="00FD1181" w:rsidRPr="00FD1181" w:rsidRDefault="00FD1181" w:rsidP="00FD1181">
      <w:pPr>
        <w:tabs>
          <w:tab w:val="left" w:pos="567"/>
        </w:tabs>
        <w:spacing w:after="0" w:line="240" w:lineRule="auto"/>
        <w:ind w:left="1620" w:hanging="540"/>
        <w:rPr>
          <w:rFonts w:ascii="Times New Roman" w:hAnsi="Times New Roman"/>
          <w:b/>
          <w:highlight w:val="yellow"/>
        </w:rPr>
      </w:pPr>
    </w:p>
    <w:p w14:paraId="1AFF5ABB" w14:textId="77777777" w:rsidR="00FD1181" w:rsidRPr="00FD1181" w:rsidRDefault="00FD1181" w:rsidP="00FD1181">
      <w:pPr>
        <w:tabs>
          <w:tab w:val="left" w:pos="567"/>
        </w:tabs>
        <w:spacing w:after="0" w:line="240" w:lineRule="auto"/>
        <w:ind w:left="540" w:hanging="540"/>
        <w:rPr>
          <w:rFonts w:ascii="Times New Roman" w:hAnsi="Times New Roman"/>
          <w:b/>
        </w:rPr>
      </w:pPr>
      <w:r w:rsidRPr="00FD1181">
        <w:rPr>
          <w:rFonts w:ascii="Times New Roman" w:hAnsi="Times New Roman"/>
        </w:rPr>
        <w:br w:type="page"/>
      </w:r>
      <w:r w:rsidRPr="00FD1181">
        <w:rPr>
          <w:rFonts w:ascii="Times New Roman" w:hAnsi="Times New Roman"/>
          <w:b/>
        </w:rPr>
        <w:lastRenderedPageBreak/>
        <w:t>A.</w:t>
      </w:r>
      <w:r w:rsidRPr="00FD1181">
        <w:rPr>
          <w:rFonts w:ascii="Times New Roman" w:hAnsi="Times New Roman"/>
          <w:b/>
        </w:rPr>
        <w:tab/>
      </w:r>
      <w:r w:rsidRPr="00FD1181">
        <w:rPr>
          <w:rFonts w:ascii="Times New Roman" w:eastAsia="Times New Roman" w:hAnsi="Times New Roman"/>
          <w:b/>
          <w:lang w:eastAsia="lt-LT"/>
        </w:rPr>
        <w:t>GAMINTOJAS</w:t>
      </w:r>
      <w:r w:rsidRPr="00FD1181">
        <w:rPr>
          <w:rFonts w:ascii="Times New Roman" w:hAnsi="Times New Roman"/>
          <w:b/>
        </w:rPr>
        <w:t xml:space="preserve"> (-AI), ATSAKINGAS (-I) UŽ SERIJŲ IŠLEIDIMĄ</w:t>
      </w:r>
    </w:p>
    <w:p w14:paraId="5148839C" w14:textId="77777777" w:rsidR="00FD1181" w:rsidRPr="00FD1181" w:rsidRDefault="00FD1181" w:rsidP="00FD1181">
      <w:pPr>
        <w:tabs>
          <w:tab w:val="left" w:pos="567"/>
        </w:tabs>
        <w:spacing w:after="0" w:line="240" w:lineRule="auto"/>
        <w:rPr>
          <w:rFonts w:ascii="Times New Roman" w:hAnsi="Times New Roman"/>
          <w:highlight w:val="yellow"/>
        </w:rPr>
      </w:pPr>
    </w:p>
    <w:p w14:paraId="65EDE30B" w14:textId="77777777" w:rsidR="00FD1181" w:rsidRPr="00FD1181" w:rsidRDefault="00FD1181" w:rsidP="00FD1181">
      <w:pPr>
        <w:tabs>
          <w:tab w:val="left" w:pos="567"/>
        </w:tabs>
        <w:spacing w:after="0" w:line="240" w:lineRule="auto"/>
        <w:rPr>
          <w:rFonts w:ascii="Times New Roman" w:hAnsi="Times New Roman"/>
          <w:u w:val="single"/>
        </w:rPr>
      </w:pPr>
      <w:r w:rsidRPr="00FD1181">
        <w:rPr>
          <w:rFonts w:ascii="Times New Roman" w:hAnsi="Times New Roman"/>
          <w:u w:val="single"/>
        </w:rPr>
        <w:t>Gamintojo (-ų), atsakingo (-ų) už serijų išleidimą, pavadinimas (-ai) ir adresas (-ai)</w:t>
      </w:r>
    </w:p>
    <w:p w14:paraId="722C01FF" w14:textId="77777777" w:rsidR="00FD1181" w:rsidRPr="00FD1181" w:rsidRDefault="00FD1181" w:rsidP="00FD1181">
      <w:pPr>
        <w:tabs>
          <w:tab w:val="left" w:pos="567"/>
        </w:tabs>
        <w:spacing w:after="0" w:line="240" w:lineRule="auto"/>
        <w:rPr>
          <w:rFonts w:ascii="Times New Roman" w:hAnsi="Times New Roman"/>
        </w:rPr>
      </w:pPr>
    </w:p>
    <w:p w14:paraId="1D558E26" w14:textId="77777777"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Fresenius Kabi AB</w:t>
      </w:r>
    </w:p>
    <w:p w14:paraId="763AFAAE" w14:textId="77777777"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 xml:space="preserve">Rapsgatan 7 </w:t>
      </w:r>
    </w:p>
    <w:p w14:paraId="4FAFCBDD" w14:textId="77777777"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SE-751 74 Uppsala</w:t>
      </w:r>
    </w:p>
    <w:p w14:paraId="262CB16E" w14:textId="77777777"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Švedija</w:t>
      </w:r>
    </w:p>
    <w:p w14:paraId="1B9FA221" w14:textId="77777777" w:rsidR="00FD1181" w:rsidRPr="00FD1181" w:rsidRDefault="00FD1181" w:rsidP="00FD1181">
      <w:pPr>
        <w:numPr>
          <w:ilvl w:val="12"/>
          <w:numId w:val="0"/>
        </w:numPr>
        <w:tabs>
          <w:tab w:val="left" w:pos="567"/>
        </w:tabs>
        <w:spacing w:after="0" w:line="240" w:lineRule="auto"/>
        <w:ind w:right="-2"/>
        <w:rPr>
          <w:rFonts w:ascii="Times New Roman" w:hAnsi="Times New Roman"/>
        </w:rPr>
      </w:pPr>
    </w:p>
    <w:p w14:paraId="561B854F" w14:textId="77777777" w:rsidR="00FD1181" w:rsidRPr="00FD1181" w:rsidRDefault="00FD1181" w:rsidP="00FD1181">
      <w:pPr>
        <w:tabs>
          <w:tab w:val="left" w:pos="567"/>
        </w:tabs>
        <w:spacing w:after="0" w:line="240" w:lineRule="auto"/>
        <w:rPr>
          <w:rFonts w:ascii="Times New Roman" w:hAnsi="Times New Roman"/>
          <w:highlight w:val="yellow"/>
        </w:rPr>
      </w:pPr>
    </w:p>
    <w:p w14:paraId="78D5FFD0" w14:textId="77777777" w:rsidR="00FD1181" w:rsidRPr="00FD1181" w:rsidRDefault="00FD1181" w:rsidP="00FD1181">
      <w:pPr>
        <w:tabs>
          <w:tab w:val="left" w:pos="567"/>
        </w:tabs>
        <w:spacing w:after="0" w:line="240" w:lineRule="auto"/>
        <w:ind w:left="540" w:hanging="540"/>
        <w:rPr>
          <w:rFonts w:ascii="Times New Roman" w:hAnsi="Times New Roman"/>
          <w:b/>
        </w:rPr>
      </w:pPr>
      <w:bookmarkStart w:id="10" w:name="_Toc129243254"/>
      <w:bookmarkStart w:id="11" w:name="_Toc129243129"/>
      <w:r w:rsidRPr="00FD1181">
        <w:rPr>
          <w:rFonts w:ascii="Times New Roman" w:hAnsi="Times New Roman"/>
          <w:b/>
        </w:rPr>
        <w:t>B.</w:t>
      </w:r>
      <w:r w:rsidRPr="00FD1181">
        <w:rPr>
          <w:rFonts w:ascii="Times New Roman" w:hAnsi="Times New Roman"/>
          <w:b/>
        </w:rPr>
        <w:tab/>
      </w:r>
      <w:bookmarkStart w:id="12" w:name="_Toc129243130"/>
      <w:bookmarkStart w:id="13" w:name="_Toc129243255"/>
      <w:r w:rsidRPr="00FD1181">
        <w:rPr>
          <w:rFonts w:ascii="Times New Roman" w:hAnsi="Times New Roman"/>
          <w:b/>
        </w:rPr>
        <w:t>TIEKIMO IR VARTOJIMO SĄLYGOS AR APRIBOJIMAI</w:t>
      </w:r>
      <w:bookmarkEnd w:id="10"/>
      <w:bookmarkEnd w:id="11"/>
      <w:bookmarkEnd w:id="12"/>
      <w:bookmarkEnd w:id="13"/>
    </w:p>
    <w:p w14:paraId="44C3BFC7" w14:textId="77777777" w:rsidR="00FD1181" w:rsidRPr="00FD1181" w:rsidRDefault="00FD1181" w:rsidP="00FD1181">
      <w:pPr>
        <w:tabs>
          <w:tab w:val="left" w:pos="567"/>
        </w:tabs>
        <w:spacing w:after="0" w:line="240" w:lineRule="auto"/>
        <w:rPr>
          <w:rFonts w:ascii="Times New Roman" w:hAnsi="Times New Roman"/>
        </w:rPr>
      </w:pPr>
    </w:p>
    <w:p w14:paraId="24A120D1" w14:textId="77777777" w:rsidR="00FD1181" w:rsidRPr="00FD1181" w:rsidRDefault="00FD1181" w:rsidP="00FD1181">
      <w:pPr>
        <w:tabs>
          <w:tab w:val="left" w:pos="567"/>
        </w:tabs>
        <w:spacing w:after="0" w:line="240" w:lineRule="auto"/>
        <w:rPr>
          <w:rFonts w:ascii="Times New Roman" w:eastAsia="Times New Roman" w:hAnsi="Times New Roman"/>
          <w:lang w:eastAsia="lt-LT"/>
        </w:rPr>
      </w:pPr>
      <w:r w:rsidRPr="00FD1181">
        <w:rPr>
          <w:rFonts w:ascii="Times New Roman" w:hAnsi="Times New Roman"/>
        </w:rPr>
        <w:t>Receptinis vaistinis preparatas.</w:t>
      </w:r>
    </w:p>
    <w:p w14:paraId="5474BE80" w14:textId="77777777" w:rsidR="00FD1181" w:rsidRPr="00FD1181" w:rsidRDefault="00FD1181" w:rsidP="00FD1181">
      <w:pPr>
        <w:tabs>
          <w:tab w:val="left" w:pos="567"/>
        </w:tabs>
        <w:spacing w:after="0" w:line="240" w:lineRule="auto"/>
        <w:rPr>
          <w:rFonts w:ascii="Times New Roman" w:hAnsi="Times New Roman"/>
        </w:rPr>
      </w:pPr>
    </w:p>
    <w:p w14:paraId="1DBD26C5" w14:textId="77777777"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br w:type="page"/>
      </w:r>
    </w:p>
    <w:p w14:paraId="7C85071D" w14:textId="77777777" w:rsidR="00FD1181" w:rsidRPr="00FD1181" w:rsidRDefault="00FD1181" w:rsidP="00FD1181">
      <w:pPr>
        <w:tabs>
          <w:tab w:val="left" w:pos="567"/>
        </w:tabs>
        <w:spacing w:after="0" w:line="240" w:lineRule="auto"/>
        <w:ind w:left="567" w:hanging="567"/>
        <w:jc w:val="center"/>
        <w:outlineLvl w:val="0"/>
        <w:rPr>
          <w:rFonts w:ascii="Times New Roman" w:hAnsi="Times New Roman"/>
        </w:rPr>
      </w:pPr>
    </w:p>
    <w:p w14:paraId="166EE28B" w14:textId="77777777" w:rsidR="00FD1181" w:rsidRPr="00FD1181" w:rsidRDefault="00FD1181" w:rsidP="00FD1181">
      <w:pPr>
        <w:tabs>
          <w:tab w:val="left" w:pos="567"/>
        </w:tabs>
        <w:spacing w:after="0" w:line="240" w:lineRule="auto"/>
        <w:ind w:left="567" w:hanging="567"/>
        <w:jc w:val="center"/>
        <w:outlineLvl w:val="0"/>
        <w:rPr>
          <w:rFonts w:ascii="Times New Roman" w:hAnsi="Times New Roman"/>
        </w:rPr>
      </w:pPr>
    </w:p>
    <w:p w14:paraId="36F59D7A" w14:textId="77777777" w:rsidR="00FD1181" w:rsidRPr="00FD1181" w:rsidRDefault="00FD1181" w:rsidP="00FD1181">
      <w:pPr>
        <w:tabs>
          <w:tab w:val="left" w:pos="567"/>
        </w:tabs>
        <w:spacing w:after="0" w:line="240" w:lineRule="auto"/>
        <w:ind w:left="567" w:hanging="567"/>
        <w:jc w:val="center"/>
        <w:outlineLvl w:val="0"/>
        <w:rPr>
          <w:rFonts w:ascii="Times New Roman" w:hAnsi="Times New Roman"/>
        </w:rPr>
      </w:pPr>
    </w:p>
    <w:p w14:paraId="07A726E4" w14:textId="77777777" w:rsidR="00FD1181" w:rsidRPr="00FD1181" w:rsidRDefault="00FD1181" w:rsidP="00FD1181">
      <w:pPr>
        <w:tabs>
          <w:tab w:val="left" w:pos="567"/>
        </w:tabs>
        <w:spacing w:after="0" w:line="240" w:lineRule="auto"/>
        <w:ind w:left="567" w:hanging="567"/>
        <w:jc w:val="center"/>
        <w:outlineLvl w:val="0"/>
        <w:rPr>
          <w:rFonts w:ascii="Times New Roman" w:hAnsi="Times New Roman"/>
        </w:rPr>
      </w:pPr>
    </w:p>
    <w:p w14:paraId="328BBCF0" w14:textId="77777777" w:rsidR="00FD1181" w:rsidRPr="00FD1181" w:rsidRDefault="00FD1181" w:rsidP="00FD1181">
      <w:pPr>
        <w:tabs>
          <w:tab w:val="left" w:pos="567"/>
        </w:tabs>
        <w:spacing w:after="0" w:line="240" w:lineRule="auto"/>
        <w:ind w:left="567" w:hanging="567"/>
        <w:jc w:val="center"/>
        <w:outlineLvl w:val="0"/>
        <w:rPr>
          <w:rFonts w:ascii="Times New Roman" w:hAnsi="Times New Roman"/>
        </w:rPr>
      </w:pPr>
    </w:p>
    <w:p w14:paraId="35DC214C" w14:textId="77777777" w:rsidR="00FD1181" w:rsidRPr="00FD1181" w:rsidRDefault="00FD1181" w:rsidP="00FD1181">
      <w:pPr>
        <w:tabs>
          <w:tab w:val="left" w:pos="567"/>
        </w:tabs>
        <w:spacing w:after="0" w:line="240" w:lineRule="auto"/>
        <w:ind w:left="567" w:hanging="567"/>
        <w:jc w:val="center"/>
        <w:outlineLvl w:val="0"/>
        <w:rPr>
          <w:rFonts w:ascii="Times New Roman" w:hAnsi="Times New Roman"/>
        </w:rPr>
      </w:pPr>
    </w:p>
    <w:p w14:paraId="58F63FD8" w14:textId="77777777" w:rsidR="00FD1181" w:rsidRPr="00FD1181" w:rsidRDefault="00FD1181" w:rsidP="00FD1181">
      <w:pPr>
        <w:tabs>
          <w:tab w:val="left" w:pos="567"/>
        </w:tabs>
        <w:spacing w:after="0" w:line="240" w:lineRule="auto"/>
        <w:ind w:left="567" w:hanging="567"/>
        <w:jc w:val="center"/>
        <w:outlineLvl w:val="0"/>
        <w:rPr>
          <w:rFonts w:ascii="Times New Roman" w:hAnsi="Times New Roman"/>
        </w:rPr>
      </w:pPr>
    </w:p>
    <w:p w14:paraId="79FC1622" w14:textId="77777777" w:rsidR="00FD1181" w:rsidRPr="00FD1181" w:rsidRDefault="00FD1181" w:rsidP="00FD1181">
      <w:pPr>
        <w:tabs>
          <w:tab w:val="left" w:pos="567"/>
        </w:tabs>
        <w:spacing w:after="0" w:line="240" w:lineRule="auto"/>
        <w:ind w:left="567" w:hanging="567"/>
        <w:jc w:val="center"/>
        <w:outlineLvl w:val="0"/>
        <w:rPr>
          <w:rFonts w:ascii="Times New Roman" w:hAnsi="Times New Roman"/>
        </w:rPr>
      </w:pPr>
    </w:p>
    <w:p w14:paraId="56EA204B" w14:textId="77777777" w:rsidR="00FD1181" w:rsidRPr="00FD1181" w:rsidRDefault="00FD1181" w:rsidP="00FD1181">
      <w:pPr>
        <w:tabs>
          <w:tab w:val="left" w:pos="567"/>
        </w:tabs>
        <w:spacing w:after="0" w:line="240" w:lineRule="auto"/>
        <w:ind w:left="567" w:hanging="567"/>
        <w:jc w:val="center"/>
        <w:outlineLvl w:val="0"/>
        <w:rPr>
          <w:rFonts w:ascii="Times New Roman" w:hAnsi="Times New Roman"/>
        </w:rPr>
      </w:pPr>
    </w:p>
    <w:p w14:paraId="6EE5C685" w14:textId="77777777" w:rsidR="00FD1181" w:rsidRPr="00FD1181" w:rsidRDefault="00FD1181" w:rsidP="00FD1181">
      <w:pPr>
        <w:tabs>
          <w:tab w:val="left" w:pos="567"/>
        </w:tabs>
        <w:spacing w:after="0" w:line="240" w:lineRule="auto"/>
        <w:ind w:left="567" w:hanging="567"/>
        <w:jc w:val="center"/>
        <w:outlineLvl w:val="0"/>
        <w:rPr>
          <w:rFonts w:ascii="Times New Roman" w:hAnsi="Times New Roman"/>
        </w:rPr>
      </w:pPr>
    </w:p>
    <w:p w14:paraId="7FFDBE05" w14:textId="77777777" w:rsidR="00FD1181" w:rsidRPr="00FD1181" w:rsidRDefault="00FD1181" w:rsidP="00FD1181">
      <w:pPr>
        <w:tabs>
          <w:tab w:val="left" w:pos="567"/>
        </w:tabs>
        <w:spacing w:after="0" w:line="240" w:lineRule="auto"/>
        <w:ind w:left="567" w:hanging="567"/>
        <w:jc w:val="center"/>
        <w:outlineLvl w:val="0"/>
        <w:rPr>
          <w:rFonts w:ascii="Times New Roman" w:hAnsi="Times New Roman"/>
        </w:rPr>
      </w:pPr>
    </w:p>
    <w:p w14:paraId="446FC0A0" w14:textId="77777777" w:rsidR="00FD1181" w:rsidRPr="00FD1181" w:rsidRDefault="00FD1181" w:rsidP="00FD1181">
      <w:pPr>
        <w:tabs>
          <w:tab w:val="left" w:pos="567"/>
        </w:tabs>
        <w:spacing w:after="0" w:line="240" w:lineRule="auto"/>
        <w:ind w:left="567" w:hanging="567"/>
        <w:jc w:val="center"/>
        <w:outlineLvl w:val="0"/>
        <w:rPr>
          <w:rFonts w:ascii="Times New Roman" w:hAnsi="Times New Roman"/>
        </w:rPr>
      </w:pPr>
    </w:p>
    <w:p w14:paraId="0E3D88E1" w14:textId="77777777" w:rsidR="00FD1181" w:rsidRPr="00FD1181" w:rsidRDefault="00FD1181" w:rsidP="00FD1181">
      <w:pPr>
        <w:tabs>
          <w:tab w:val="left" w:pos="567"/>
        </w:tabs>
        <w:spacing w:after="0" w:line="240" w:lineRule="auto"/>
        <w:ind w:left="567" w:hanging="567"/>
        <w:jc w:val="center"/>
        <w:outlineLvl w:val="0"/>
        <w:rPr>
          <w:rFonts w:ascii="Times New Roman" w:hAnsi="Times New Roman"/>
        </w:rPr>
      </w:pPr>
    </w:p>
    <w:p w14:paraId="69B8CF8A" w14:textId="77777777" w:rsidR="00FD1181" w:rsidRPr="00FD1181" w:rsidRDefault="00FD1181" w:rsidP="00FD1181">
      <w:pPr>
        <w:tabs>
          <w:tab w:val="left" w:pos="567"/>
        </w:tabs>
        <w:spacing w:after="0" w:line="240" w:lineRule="auto"/>
        <w:ind w:left="567" w:hanging="567"/>
        <w:jc w:val="center"/>
        <w:outlineLvl w:val="0"/>
        <w:rPr>
          <w:rFonts w:ascii="Times New Roman" w:hAnsi="Times New Roman"/>
        </w:rPr>
      </w:pPr>
    </w:p>
    <w:p w14:paraId="71FEDCFD" w14:textId="77777777" w:rsidR="00FD1181" w:rsidRPr="00FD1181" w:rsidRDefault="00FD1181" w:rsidP="00FD1181">
      <w:pPr>
        <w:tabs>
          <w:tab w:val="left" w:pos="567"/>
        </w:tabs>
        <w:spacing w:after="0" w:line="240" w:lineRule="auto"/>
        <w:ind w:left="567" w:hanging="567"/>
        <w:jc w:val="center"/>
        <w:outlineLvl w:val="0"/>
        <w:rPr>
          <w:rFonts w:ascii="Times New Roman" w:hAnsi="Times New Roman"/>
        </w:rPr>
      </w:pPr>
    </w:p>
    <w:p w14:paraId="5970B96A" w14:textId="77777777" w:rsidR="00FD1181" w:rsidRPr="00FD1181" w:rsidRDefault="00FD1181" w:rsidP="00FD1181">
      <w:pPr>
        <w:tabs>
          <w:tab w:val="left" w:pos="567"/>
        </w:tabs>
        <w:spacing w:after="0" w:line="240" w:lineRule="auto"/>
        <w:ind w:left="567" w:hanging="567"/>
        <w:jc w:val="center"/>
        <w:outlineLvl w:val="0"/>
        <w:rPr>
          <w:rFonts w:ascii="Times New Roman" w:hAnsi="Times New Roman"/>
        </w:rPr>
      </w:pPr>
    </w:p>
    <w:p w14:paraId="5485F9BD" w14:textId="77777777" w:rsidR="00FD1181" w:rsidRPr="00FD1181" w:rsidRDefault="00FD1181" w:rsidP="00FD1181">
      <w:pPr>
        <w:tabs>
          <w:tab w:val="left" w:pos="567"/>
        </w:tabs>
        <w:spacing w:after="0" w:line="240" w:lineRule="auto"/>
        <w:ind w:left="567" w:hanging="567"/>
        <w:jc w:val="center"/>
        <w:outlineLvl w:val="0"/>
        <w:rPr>
          <w:rFonts w:ascii="Times New Roman" w:hAnsi="Times New Roman"/>
        </w:rPr>
      </w:pPr>
    </w:p>
    <w:p w14:paraId="32CAA685" w14:textId="77777777" w:rsidR="00FD1181" w:rsidRPr="00FD1181" w:rsidRDefault="00FD1181" w:rsidP="00FD1181">
      <w:pPr>
        <w:tabs>
          <w:tab w:val="left" w:pos="567"/>
        </w:tabs>
        <w:spacing w:after="0" w:line="240" w:lineRule="auto"/>
        <w:ind w:left="567" w:hanging="567"/>
        <w:jc w:val="center"/>
        <w:outlineLvl w:val="0"/>
        <w:rPr>
          <w:rFonts w:ascii="Times New Roman" w:hAnsi="Times New Roman"/>
        </w:rPr>
      </w:pPr>
    </w:p>
    <w:p w14:paraId="23631482" w14:textId="77777777" w:rsidR="00FD1181" w:rsidRPr="00FD1181" w:rsidRDefault="00FD1181" w:rsidP="00FD1181">
      <w:pPr>
        <w:tabs>
          <w:tab w:val="left" w:pos="567"/>
        </w:tabs>
        <w:spacing w:after="0" w:line="240" w:lineRule="auto"/>
        <w:ind w:left="567" w:hanging="567"/>
        <w:jc w:val="center"/>
        <w:outlineLvl w:val="0"/>
        <w:rPr>
          <w:rFonts w:ascii="Times New Roman" w:hAnsi="Times New Roman"/>
        </w:rPr>
      </w:pPr>
    </w:p>
    <w:p w14:paraId="2B16910D" w14:textId="77777777" w:rsidR="00FD1181" w:rsidRPr="00FD1181" w:rsidRDefault="00FD1181" w:rsidP="00FD1181">
      <w:pPr>
        <w:tabs>
          <w:tab w:val="left" w:pos="567"/>
        </w:tabs>
        <w:spacing w:after="0" w:line="240" w:lineRule="auto"/>
        <w:ind w:left="567" w:hanging="567"/>
        <w:jc w:val="center"/>
        <w:outlineLvl w:val="0"/>
        <w:rPr>
          <w:rFonts w:ascii="Times New Roman" w:hAnsi="Times New Roman"/>
        </w:rPr>
      </w:pPr>
    </w:p>
    <w:p w14:paraId="1BC760B0" w14:textId="77777777" w:rsidR="00FD1181" w:rsidRPr="00FD1181" w:rsidRDefault="00FD1181" w:rsidP="00FD1181">
      <w:pPr>
        <w:tabs>
          <w:tab w:val="left" w:pos="567"/>
        </w:tabs>
        <w:spacing w:after="0" w:line="240" w:lineRule="auto"/>
        <w:ind w:left="567" w:hanging="567"/>
        <w:jc w:val="center"/>
        <w:outlineLvl w:val="0"/>
        <w:rPr>
          <w:rFonts w:ascii="Times New Roman" w:hAnsi="Times New Roman"/>
        </w:rPr>
      </w:pPr>
    </w:p>
    <w:p w14:paraId="4AD505EC" w14:textId="77777777" w:rsidR="00FD1181" w:rsidRPr="00FD1181" w:rsidRDefault="00FD1181" w:rsidP="00FD1181">
      <w:pPr>
        <w:tabs>
          <w:tab w:val="left" w:pos="567"/>
        </w:tabs>
        <w:spacing w:after="0" w:line="240" w:lineRule="auto"/>
        <w:ind w:left="567" w:hanging="567"/>
        <w:jc w:val="center"/>
        <w:outlineLvl w:val="0"/>
        <w:rPr>
          <w:rFonts w:ascii="Times New Roman" w:hAnsi="Times New Roman"/>
        </w:rPr>
      </w:pPr>
    </w:p>
    <w:p w14:paraId="62C31818" w14:textId="77777777" w:rsidR="00FD1181" w:rsidRPr="00FD1181" w:rsidRDefault="00FD1181" w:rsidP="00FD1181">
      <w:pPr>
        <w:tabs>
          <w:tab w:val="left" w:pos="567"/>
        </w:tabs>
        <w:spacing w:after="0" w:line="240" w:lineRule="auto"/>
        <w:ind w:left="567" w:hanging="567"/>
        <w:jc w:val="center"/>
        <w:outlineLvl w:val="0"/>
        <w:rPr>
          <w:rFonts w:ascii="Times New Roman" w:hAnsi="Times New Roman"/>
        </w:rPr>
      </w:pPr>
      <w:r w:rsidRPr="00FD1181">
        <w:rPr>
          <w:rFonts w:ascii="Times New Roman" w:hAnsi="Times New Roman"/>
          <w:b/>
          <w:caps/>
        </w:rPr>
        <w:t>III PRIEDAS</w:t>
      </w:r>
      <w:bookmarkEnd w:id="8"/>
      <w:bookmarkEnd w:id="9"/>
    </w:p>
    <w:p w14:paraId="71802EC0" w14:textId="77777777" w:rsidR="00FD1181" w:rsidRPr="00FD1181" w:rsidRDefault="00FD1181" w:rsidP="00FD1181">
      <w:pPr>
        <w:tabs>
          <w:tab w:val="left" w:pos="567"/>
        </w:tabs>
        <w:spacing w:after="0" w:line="240" w:lineRule="auto"/>
        <w:rPr>
          <w:rFonts w:ascii="Times New Roman" w:hAnsi="Times New Roman"/>
        </w:rPr>
      </w:pPr>
    </w:p>
    <w:p w14:paraId="5D8E7A61" w14:textId="77777777" w:rsidR="00FD1181" w:rsidRPr="00FD1181" w:rsidRDefault="00FD1181" w:rsidP="00FD1181">
      <w:pPr>
        <w:tabs>
          <w:tab w:val="left" w:pos="567"/>
        </w:tabs>
        <w:spacing w:after="0" w:line="240" w:lineRule="auto"/>
        <w:ind w:left="567" w:hanging="567"/>
        <w:jc w:val="center"/>
        <w:outlineLvl w:val="0"/>
        <w:rPr>
          <w:rFonts w:ascii="Times New Roman" w:hAnsi="Times New Roman"/>
        </w:rPr>
      </w:pPr>
      <w:bookmarkStart w:id="14" w:name="_Toc129243260"/>
      <w:bookmarkStart w:id="15" w:name="_Toc129243135"/>
      <w:r w:rsidRPr="00FD1181">
        <w:rPr>
          <w:rFonts w:ascii="Times New Roman" w:hAnsi="Times New Roman"/>
          <w:b/>
          <w:caps/>
        </w:rPr>
        <w:t>ŽENKLINIMAS IR PAKUOTĖS LAPELIS</w:t>
      </w:r>
      <w:bookmarkEnd w:id="14"/>
      <w:bookmarkEnd w:id="15"/>
    </w:p>
    <w:p w14:paraId="3DF9B42E" w14:textId="77777777"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br w:type="page"/>
      </w:r>
    </w:p>
    <w:p w14:paraId="2F82137E" w14:textId="77777777" w:rsidR="00FD1181" w:rsidRPr="00FD1181" w:rsidRDefault="00FD1181" w:rsidP="00FD1181">
      <w:pPr>
        <w:tabs>
          <w:tab w:val="left" w:pos="567"/>
        </w:tabs>
        <w:spacing w:after="0" w:line="240" w:lineRule="auto"/>
        <w:rPr>
          <w:rFonts w:ascii="Times New Roman" w:hAnsi="Times New Roman"/>
        </w:rPr>
      </w:pPr>
    </w:p>
    <w:p w14:paraId="2C3286E4" w14:textId="77777777" w:rsidR="00FD1181" w:rsidRPr="00FD1181" w:rsidRDefault="00FD1181" w:rsidP="00FD1181">
      <w:pPr>
        <w:tabs>
          <w:tab w:val="left" w:pos="567"/>
        </w:tabs>
        <w:spacing w:after="0" w:line="240" w:lineRule="auto"/>
        <w:rPr>
          <w:rFonts w:ascii="Times New Roman" w:hAnsi="Times New Roman"/>
        </w:rPr>
      </w:pPr>
    </w:p>
    <w:p w14:paraId="296DA28F" w14:textId="77777777" w:rsidR="00FD1181" w:rsidRPr="00FD1181" w:rsidRDefault="00FD1181" w:rsidP="00FD1181">
      <w:pPr>
        <w:tabs>
          <w:tab w:val="left" w:pos="567"/>
        </w:tabs>
        <w:spacing w:after="0" w:line="240" w:lineRule="auto"/>
        <w:rPr>
          <w:rFonts w:ascii="Times New Roman" w:hAnsi="Times New Roman"/>
        </w:rPr>
      </w:pPr>
    </w:p>
    <w:p w14:paraId="6E021798" w14:textId="77777777" w:rsidR="00FD1181" w:rsidRPr="00FD1181" w:rsidRDefault="00FD1181" w:rsidP="00FD1181">
      <w:pPr>
        <w:tabs>
          <w:tab w:val="left" w:pos="567"/>
        </w:tabs>
        <w:spacing w:after="0" w:line="240" w:lineRule="auto"/>
        <w:rPr>
          <w:rFonts w:ascii="Times New Roman" w:hAnsi="Times New Roman"/>
        </w:rPr>
      </w:pPr>
    </w:p>
    <w:p w14:paraId="615025A4" w14:textId="77777777" w:rsidR="00FD1181" w:rsidRPr="00FD1181" w:rsidRDefault="00FD1181" w:rsidP="00FD1181">
      <w:pPr>
        <w:tabs>
          <w:tab w:val="left" w:pos="567"/>
        </w:tabs>
        <w:spacing w:after="0" w:line="240" w:lineRule="auto"/>
        <w:rPr>
          <w:rFonts w:ascii="Times New Roman" w:hAnsi="Times New Roman"/>
        </w:rPr>
      </w:pPr>
    </w:p>
    <w:p w14:paraId="5AC0F57E" w14:textId="77777777" w:rsidR="00FD1181" w:rsidRPr="00FD1181" w:rsidRDefault="00FD1181" w:rsidP="00FD1181">
      <w:pPr>
        <w:tabs>
          <w:tab w:val="left" w:pos="567"/>
        </w:tabs>
        <w:spacing w:after="0" w:line="240" w:lineRule="auto"/>
        <w:rPr>
          <w:rFonts w:ascii="Times New Roman" w:hAnsi="Times New Roman"/>
        </w:rPr>
      </w:pPr>
    </w:p>
    <w:p w14:paraId="3796D8B6" w14:textId="77777777" w:rsidR="00FD1181" w:rsidRPr="00FD1181" w:rsidRDefault="00FD1181" w:rsidP="00FD1181">
      <w:pPr>
        <w:tabs>
          <w:tab w:val="left" w:pos="567"/>
        </w:tabs>
        <w:spacing w:after="0" w:line="240" w:lineRule="auto"/>
        <w:rPr>
          <w:rFonts w:ascii="Times New Roman" w:hAnsi="Times New Roman"/>
        </w:rPr>
      </w:pPr>
    </w:p>
    <w:p w14:paraId="31049436" w14:textId="77777777" w:rsidR="00FD1181" w:rsidRPr="00FD1181" w:rsidRDefault="00FD1181" w:rsidP="00FD1181">
      <w:pPr>
        <w:tabs>
          <w:tab w:val="left" w:pos="567"/>
        </w:tabs>
        <w:spacing w:after="0" w:line="240" w:lineRule="auto"/>
        <w:rPr>
          <w:rFonts w:ascii="Times New Roman" w:hAnsi="Times New Roman"/>
        </w:rPr>
      </w:pPr>
    </w:p>
    <w:p w14:paraId="17B6AA25" w14:textId="77777777" w:rsidR="00FD1181" w:rsidRPr="00FD1181" w:rsidRDefault="00FD1181" w:rsidP="00FD1181">
      <w:pPr>
        <w:tabs>
          <w:tab w:val="left" w:pos="567"/>
        </w:tabs>
        <w:spacing w:after="0" w:line="240" w:lineRule="auto"/>
        <w:rPr>
          <w:rFonts w:ascii="Times New Roman" w:hAnsi="Times New Roman"/>
        </w:rPr>
      </w:pPr>
    </w:p>
    <w:p w14:paraId="55AA0EB4" w14:textId="77777777" w:rsidR="00FD1181" w:rsidRPr="00FD1181" w:rsidRDefault="00FD1181" w:rsidP="00FD1181">
      <w:pPr>
        <w:tabs>
          <w:tab w:val="left" w:pos="567"/>
        </w:tabs>
        <w:spacing w:after="0" w:line="240" w:lineRule="auto"/>
        <w:rPr>
          <w:rFonts w:ascii="Times New Roman" w:hAnsi="Times New Roman"/>
        </w:rPr>
      </w:pPr>
    </w:p>
    <w:p w14:paraId="7802F13E" w14:textId="77777777" w:rsidR="00FD1181" w:rsidRPr="00FD1181" w:rsidRDefault="00FD1181" w:rsidP="00FD1181">
      <w:pPr>
        <w:tabs>
          <w:tab w:val="left" w:pos="567"/>
        </w:tabs>
        <w:spacing w:after="0" w:line="240" w:lineRule="auto"/>
        <w:rPr>
          <w:rFonts w:ascii="Times New Roman" w:hAnsi="Times New Roman"/>
        </w:rPr>
      </w:pPr>
    </w:p>
    <w:p w14:paraId="23EDE045" w14:textId="77777777" w:rsidR="00FD1181" w:rsidRPr="00FD1181" w:rsidRDefault="00FD1181" w:rsidP="00FD1181">
      <w:pPr>
        <w:tabs>
          <w:tab w:val="left" w:pos="567"/>
        </w:tabs>
        <w:spacing w:after="0" w:line="240" w:lineRule="auto"/>
        <w:rPr>
          <w:rFonts w:ascii="Times New Roman" w:hAnsi="Times New Roman"/>
        </w:rPr>
      </w:pPr>
    </w:p>
    <w:p w14:paraId="77C17D92" w14:textId="77777777" w:rsidR="00FD1181" w:rsidRPr="00FD1181" w:rsidRDefault="00FD1181" w:rsidP="00FD1181">
      <w:pPr>
        <w:tabs>
          <w:tab w:val="left" w:pos="567"/>
        </w:tabs>
        <w:spacing w:after="0" w:line="240" w:lineRule="auto"/>
        <w:rPr>
          <w:rFonts w:ascii="Times New Roman" w:hAnsi="Times New Roman"/>
        </w:rPr>
      </w:pPr>
    </w:p>
    <w:p w14:paraId="54FB4751" w14:textId="77777777" w:rsidR="00FD1181" w:rsidRPr="00FD1181" w:rsidRDefault="00FD1181" w:rsidP="00FD1181">
      <w:pPr>
        <w:tabs>
          <w:tab w:val="left" w:pos="567"/>
        </w:tabs>
        <w:spacing w:after="0" w:line="240" w:lineRule="auto"/>
        <w:rPr>
          <w:rFonts w:ascii="Times New Roman" w:hAnsi="Times New Roman"/>
        </w:rPr>
      </w:pPr>
    </w:p>
    <w:p w14:paraId="46EBE33D" w14:textId="77777777" w:rsidR="00FD1181" w:rsidRPr="00FD1181" w:rsidRDefault="00FD1181" w:rsidP="00FD1181">
      <w:pPr>
        <w:tabs>
          <w:tab w:val="left" w:pos="567"/>
        </w:tabs>
        <w:spacing w:after="0" w:line="240" w:lineRule="auto"/>
        <w:rPr>
          <w:rFonts w:ascii="Times New Roman" w:hAnsi="Times New Roman"/>
        </w:rPr>
      </w:pPr>
    </w:p>
    <w:p w14:paraId="62797BD1" w14:textId="77777777" w:rsidR="00FD1181" w:rsidRPr="00FD1181" w:rsidRDefault="00FD1181" w:rsidP="00FD1181">
      <w:pPr>
        <w:tabs>
          <w:tab w:val="left" w:pos="567"/>
        </w:tabs>
        <w:spacing w:after="0" w:line="240" w:lineRule="auto"/>
        <w:rPr>
          <w:rFonts w:ascii="Times New Roman" w:hAnsi="Times New Roman"/>
        </w:rPr>
      </w:pPr>
    </w:p>
    <w:p w14:paraId="698FE6E7" w14:textId="77777777" w:rsidR="00FD1181" w:rsidRPr="00FD1181" w:rsidRDefault="00FD1181" w:rsidP="00FD1181">
      <w:pPr>
        <w:tabs>
          <w:tab w:val="left" w:pos="567"/>
        </w:tabs>
        <w:spacing w:after="0" w:line="240" w:lineRule="auto"/>
        <w:rPr>
          <w:rFonts w:ascii="Times New Roman" w:hAnsi="Times New Roman"/>
        </w:rPr>
      </w:pPr>
    </w:p>
    <w:p w14:paraId="509A0DEC" w14:textId="77777777" w:rsidR="00FD1181" w:rsidRPr="00FD1181" w:rsidRDefault="00FD1181" w:rsidP="00FD1181">
      <w:pPr>
        <w:tabs>
          <w:tab w:val="left" w:pos="567"/>
        </w:tabs>
        <w:spacing w:after="0" w:line="240" w:lineRule="auto"/>
        <w:rPr>
          <w:rFonts w:ascii="Times New Roman" w:hAnsi="Times New Roman"/>
        </w:rPr>
      </w:pPr>
    </w:p>
    <w:p w14:paraId="4115070D" w14:textId="77777777" w:rsidR="00FD1181" w:rsidRPr="00FD1181" w:rsidRDefault="00FD1181" w:rsidP="00FD1181">
      <w:pPr>
        <w:tabs>
          <w:tab w:val="left" w:pos="567"/>
        </w:tabs>
        <w:spacing w:after="0" w:line="240" w:lineRule="auto"/>
        <w:rPr>
          <w:rFonts w:ascii="Times New Roman" w:hAnsi="Times New Roman"/>
        </w:rPr>
      </w:pPr>
    </w:p>
    <w:p w14:paraId="5EBC6246" w14:textId="77777777" w:rsidR="00FD1181" w:rsidRPr="00FD1181" w:rsidRDefault="00FD1181" w:rsidP="00FD1181">
      <w:pPr>
        <w:tabs>
          <w:tab w:val="left" w:pos="567"/>
        </w:tabs>
        <w:spacing w:after="0" w:line="240" w:lineRule="auto"/>
        <w:rPr>
          <w:rFonts w:ascii="Times New Roman" w:hAnsi="Times New Roman"/>
        </w:rPr>
      </w:pPr>
    </w:p>
    <w:p w14:paraId="7C130E7D" w14:textId="77777777" w:rsidR="00FD1181" w:rsidRPr="00FD1181" w:rsidRDefault="00FD1181" w:rsidP="00FD1181">
      <w:pPr>
        <w:tabs>
          <w:tab w:val="left" w:pos="567"/>
        </w:tabs>
        <w:spacing w:after="0" w:line="240" w:lineRule="auto"/>
        <w:rPr>
          <w:rFonts w:ascii="Times New Roman" w:hAnsi="Times New Roman"/>
        </w:rPr>
      </w:pPr>
    </w:p>
    <w:p w14:paraId="021FC34E" w14:textId="77777777" w:rsidR="00FD1181" w:rsidRPr="00FD1181" w:rsidRDefault="00FD1181" w:rsidP="00FD1181">
      <w:pPr>
        <w:tabs>
          <w:tab w:val="left" w:pos="567"/>
        </w:tabs>
        <w:spacing w:after="0" w:line="240" w:lineRule="auto"/>
        <w:jc w:val="center"/>
        <w:outlineLvl w:val="0"/>
        <w:rPr>
          <w:rFonts w:ascii="Times New Roman" w:hAnsi="Times New Roman"/>
          <w:b/>
        </w:rPr>
      </w:pPr>
    </w:p>
    <w:p w14:paraId="2D2B0908" w14:textId="77777777" w:rsidR="00FD1181" w:rsidRPr="00FD1181" w:rsidRDefault="00FD1181" w:rsidP="00FD1181">
      <w:pPr>
        <w:numPr>
          <w:ilvl w:val="0"/>
          <w:numId w:val="4"/>
        </w:numPr>
        <w:tabs>
          <w:tab w:val="left" w:pos="567"/>
        </w:tabs>
        <w:spacing w:after="0" w:line="240" w:lineRule="auto"/>
        <w:jc w:val="center"/>
        <w:outlineLvl w:val="0"/>
        <w:rPr>
          <w:rFonts w:ascii="Times New Roman" w:hAnsi="Times New Roman"/>
          <w:b/>
        </w:rPr>
      </w:pPr>
      <w:r w:rsidRPr="00FD1181">
        <w:rPr>
          <w:rFonts w:ascii="Times New Roman" w:hAnsi="Times New Roman"/>
          <w:b/>
          <w:kern w:val="28"/>
        </w:rPr>
        <w:t>ŽENKLINIMAS</w:t>
      </w:r>
    </w:p>
    <w:p w14:paraId="67063BF0" w14:textId="77777777" w:rsidR="00FD1181" w:rsidRPr="00FD1181" w:rsidRDefault="00FD1181" w:rsidP="00FD1181">
      <w:pPr>
        <w:spacing w:after="0" w:line="240" w:lineRule="auto"/>
        <w:rPr>
          <w:rFonts w:ascii="Times New Roman" w:eastAsia="Times New Roman" w:hAnsi="Times New Roman"/>
          <w:b/>
          <w:kern w:val="28"/>
          <w:lang w:eastAsia="lt-LT"/>
        </w:rPr>
      </w:pPr>
      <w:r w:rsidRPr="00FD1181">
        <w:rPr>
          <w:rFonts w:ascii="Times New Roman" w:eastAsia="Times New Roman" w:hAnsi="Times New Roman"/>
          <w:b/>
          <w:kern w:val="28"/>
          <w:lang w:eastAsia="lt-LT"/>
        </w:rPr>
        <w:br w:type="page"/>
      </w:r>
    </w:p>
    <w:p w14:paraId="753663B1" w14:textId="78966130" w:rsidR="00FD1181" w:rsidRPr="00FD1181" w:rsidRDefault="00FD1181" w:rsidP="00FD118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hAnsi="Times New Roman"/>
        </w:rPr>
      </w:pPr>
      <w:r w:rsidRPr="00FD1181">
        <w:rPr>
          <w:rFonts w:ascii="Times New Roman" w:hAnsi="Times New Roman"/>
          <w:b/>
        </w:rPr>
        <w:lastRenderedPageBreak/>
        <w:t>INFORMACIJA ANT IŠORINĖS IR VIDINĖS PAKUOTĖS</w:t>
      </w:r>
    </w:p>
    <w:p w14:paraId="429B60A8" w14:textId="77777777" w:rsidR="00FD1181" w:rsidRPr="00FD1181" w:rsidRDefault="00FD1181" w:rsidP="00FD118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hAnsi="Times New Roman"/>
          <w:b/>
        </w:rPr>
      </w:pPr>
    </w:p>
    <w:p w14:paraId="5DD7E179" w14:textId="77777777" w:rsidR="00FD1181" w:rsidRPr="00FD1181" w:rsidRDefault="00FD1181" w:rsidP="00FD118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4"/>
        <w:rPr>
          <w:rFonts w:ascii="Times New Roman" w:hAnsi="Times New Roman"/>
        </w:rPr>
      </w:pPr>
      <w:r w:rsidRPr="00FD1181">
        <w:rPr>
          <w:rFonts w:ascii="Times New Roman" w:hAnsi="Times New Roman"/>
          <w:b/>
        </w:rPr>
        <w:t>KARTONO DĖŽUTĖ IR MAIŠELIO ETIKETĖ</w:t>
      </w:r>
    </w:p>
    <w:p w14:paraId="3DF1D3FF" w14:textId="77777777" w:rsidR="00FD1181" w:rsidRPr="00FD1181" w:rsidRDefault="00FD1181" w:rsidP="00FD1181">
      <w:pPr>
        <w:tabs>
          <w:tab w:val="left" w:pos="567"/>
        </w:tabs>
        <w:spacing w:after="0" w:line="240" w:lineRule="auto"/>
        <w:rPr>
          <w:rFonts w:ascii="Times New Roman" w:hAnsi="Times New Roman"/>
        </w:rPr>
      </w:pPr>
    </w:p>
    <w:p w14:paraId="015EACD7" w14:textId="77777777" w:rsidR="00FD1181" w:rsidRPr="00FD1181" w:rsidRDefault="00FD1181" w:rsidP="00FD1181">
      <w:pPr>
        <w:tabs>
          <w:tab w:val="left" w:pos="567"/>
        </w:tabs>
        <w:spacing w:after="0" w:line="240" w:lineRule="auto"/>
        <w:rPr>
          <w:rFonts w:ascii="Times New Roman" w:hAnsi="Times New Roman"/>
        </w:rPr>
      </w:pPr>
    </w:p>
    <w:p w14:paraId="2819675C" w14:textId="77777777" w:rsidR="00FD1181" w:rsidRPr="00FD1181" w:rsidRDefault="00FD1181" w:rsidP="00FD1181">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hAnsi="Times New Roman"/>
        </w:rPr>
      </w:pPr>
      <w:r w:rsidRPr="00FD1181">
        <w:rPr>
          <w:rFonts w:ascii="Times New Roman" w:hAnsi="Times New Roman"/>
          <w:b/>
        </w:rPr>
        <w:t>1.</w:t>
      </w:r>
      <w:r w:rsidRPr="00FD1181">
        <w:rPr>
          <w:rFonts w:ascii="Times New Roman" w:hAnsi="Times New Roman"/>
          <w:b/>
        </w:rPr>
        <w:tab/>
        <w:t>VAISTINIO PREPARATO PAVADINIMAS</w:t>
      </w:r>
    </w:p>
    <w:p w14:paraId="719EF130" w14:textId="77777777" w:rsidR="00FD1181" w:rsidRPr="00FD1181" w:rsidRDefault="00FD1181" w:rsidP="00FD1181">
      <w:pPr>
        <w:tabs>
          <w:tab w:val="left" w:pos="567"/>
        </w:tabs>
        <w:spacing w:after="0" w:line="240" w:lineRule="auto"/>
        <w:rPr>
          <w:rFonts w:ascii="Times New Roman" w:hAnsi="Times New Roman"/>
        </w:rPr>
      </w:pPr>
    </w:p>
    <w:p w14:paraId="7997AFB0" w14:textId="77777777"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 xml:space="preserve">SmofKabiven extra Nitrogen </w:t>
      </w:r>
      <w:r w:rsidRPr="00FD1181">
        <w:rPr>
          <w:rFonts w:ascii="Times New Roman" w:hAnsi="Times New Roman"/>
          <w:color w:val="000000"/>
        </w:rPr>
        <w:t>infuzinė emulsija</w:t>
      </w:r>
    </w:p>
    <w:p w14:paraId="4B3BF516" w14:textId="77777777" w:rsidR="00FD1181" w:rsidRPr="00FD1181" w:rsidRDefault="00FD1181" w:rsidP="00FD1181">
      <w:pPr>
        <w:tabs>
          <w:tab w:val="left" w:pos="567"/>
        </w:tabs>
        <w:spacing w:after="0" w:line="240" w:lineRule="auto"/>
        <w:rPr>
          <w:rFonts w:ascii="Times New Roman" w:hAnsi="Times New Roman"/>
        </w:rPr>
      </w:pPr>
    </w:p>
    <w:p w14:paraId="56363A76" w14:textId="77777777" w:rsidR="00FD1181" w:rsidRPr="00FD1181" w:rsidRDefault="00FD1181" w:rsidP="00FD1181">
      <w:pPr>
        <w:tabs>
          <w:tab w:val="left" w:pos="567"/>
        </w:tabs>
        <w:spacing w:after="0" w:line="240" w:lineRule="auto"/>
        <w:rPr>
          <w:rFonts w:ascii="Times New Roman" w:hAnsi="Times New Roman"/>
        </w:rPr>
      </w:pPr>
    </w:p>
    <w:p w14:paraId="796DA92A" w14:textId="77777777" w:rsidR="00FD1181" w:rsidRPr="00FD1181" w:rsidRDefault="00FD1181" w:rsidP="00FD1181">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hAnsi="Times New Roman"/>
        </w:rPr>
      </w:pPr>
      <w:r w:rsidRPr="00FD1181">
        <w:rPr>
          <w:rFonts w:ascii="Times New Roman" w:hAnsi="Times New Roman"/>
          <w:b/>
        </w:rPr>
        <w:t>2.</w:t>
      </w:r>
      <w:r w:rsidRPr="00FD1181">
        <w:rPr>
          <w:rFonts w:ascii="Times New Roman" w:hAnsi="Times New Roman"/>
          <w:b/>
        </w:rPr>
        <w:tab/>
        <w:t>VEIKLIOJI (-IOS) MEDŽIAGA (-OS) IR JOS (-Ų) KIEKIS (-IAI)</w:t>
      </w:r>
    </w:p>
    <w:p w14:paraId="7EFFAA76" w14:textId="77777777" w:rsidR="00FD1181" w:rsidRPr="00FD1181" w:rsidRDefault="00FD1181" w:rsidP="00FD1181">
      <w:pPr>
        <w:tabs>
          <w:tab w:val="left" w:pos="567"/>
        </w:tabs>
        <w:spacing w:after="0" w:line="240" w:lineRule="auto"/>
        <w:rPr>
          <w:rFonts w:ascii="Times New Roman" w:hAnsi="Times New Roman"/>
        </w:rPr>
      </w:pPr>
    </w:p>
    <w:p w14:paraId="313B7AF6" w14:textId="77777777" w:rsidR="00FD1181" w:rsidRPr="00FD1181" w:rsidRDefault="00FD1181" w:rsidP="00FD1181">
      <w:pPr>
        <w:tabs>
          <w:tab w:val="left" w:pos="567"/>
        </w:tabs>
        <w:spacing w:after="0" w:line="240" w:lineRule="auto"/>
        <w:jc w:val="both"/>
        <w:rPr>
          <w:rFonts w:ascii="Times New Roman" w:hAnsi="Times New Roman"/>
        </w:rPr>
      </w:pPr>
      <w:r w:rsidRPr="00FD1181">
        <w:rPr>
          <w:rFonts w:ascii="Times New Roman" w:hAnsi="Times New Roman"/>
        </w:rPr>
        <w:t>Trijų kamerų maišelio (506 ml) turinys:</w:t>
      </w:r>
    </w:p>
    <w:p w14:paraId="51E90037" w14:textId="77777777" w:rsidR="00FD1181" w:rsidRPr="00FD1181" w:rsidRDefault="00FD1181" w:rsidP="00FD1181">
      <w:pPr>
        <w:tabs>
          <w:tab w:val="left" w:pos="567"/>
        </w:tabs>
        <w:spacing w:after="0" w:line="240" w:lineRule="auto"/>
        <w:rPr>
          <w:rFonts w:ascii="Times New Roman" w:hAnsi="Times New Roman"/>
        </w:rPr>
      </w:pPr>
    </w:p>
    <w:p w14:paraId="72BA1771" w14:textId="77777777"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1. Aminorūgščių tirpalas su elektrolitais: Alaninum 4,6</w:t>
      </w:r>
      <w:r w:rsidRPr="00FD1181">
        <w:rPr>
          <w:rFonts w:ascii="Times New Roman" w:eastAsia="Times New Roman" w:hAnsi="Times New Roman"/>
          <w:lang w:eastAsia="lt-LT"/>
        </w:rPr>
        <w:t> g</w:t>
      </w:r>
      <w:r w:rsidRPr="00FD1181">
        <w:rPr>
          <w:rFonts w:ascii="Times New Roman" w:hAnsi="Times New Roman"/>
        </w:rPr>
        <w:t>, Argininum 4</w:t>
      </w:r>
      <w:r w:rsidRPr="00FD1181">
        <w:rPr>
          <w:rFonts w:ascii="Times New Roman" w:eastAsia="Times New Roman" w:hAnsi="Times New Roman"/>
          <w:lang w:eastAsia="lt-LT"/>
        </w:rPr>
        <w:t> g</w:t>
      </w:r>
      <w:r w:rsidRPr="00FD1181">
        <w:rPr>
          <w:rFonts w:ascii="Times New Roman" w:hAnsi="Times New Roman"/>
        </w:rPr>
        <w:t>, Glycinum 3,6</w:t>
      </w:r>
      <w:r w:rsidRPr="00FD1181">
        <w:rPr>
          <w:rFonts w:ascii="Times New Roman" w:eastAsia="Times New Roman" w:hAnsi="Times New Roman"/>
          <w:lang w:eastAsia="lt-LT"/>
        </w:rPr>
        <w:t> g</w:t>
      </w:r>
      <w:r w:rsidRPr="00FD1181">
        <w:rPr>
          <w:rFonts w:ascii="Times New Roman" w:hAnsi="Times New Roman"/>
        </w:rPr>
        <w:t>, Histidinum</w:t>
      </w:r>
      <w:r w:rsidRPr="00FD1181" w:rsidDel="007637A4">
        <w:rPr>
          <w:rFonts w:ascii="Times New Roman" w:hAnsi="Times New Roman"/>
        </w:rPr>
        <w:t xml:space="preserve"> </w:t>
      </w:r>
      <w:r w:rsidRPr="00FD1181">
        <w:rPr>
          <w:rFonts w:ascii="Times New Roman" w:hAnsi="Times New Roman"/>
        </w:rPr>
        <w:t>1</w:t>
      </w:r>
      <w:r w:rsidRPr="00FD1181">
        <w:rPr>
          <w:rFonts w:ascii="Times New Roman" w:eastAsia="Times New Roman" w:hAnsi="Times New Roman"/>
          <w:lang w:eastAsia="lt-LT"/>
        </w:rPr>
        <w:t> g</w:t>
      </w:r>
      <w:r w:rsidRPr="00FD1181">
        <w:rPr>
          <w:rFonts w:ascii="Times New Roman" w:hAnsi="Times New Roman"/>
        </w:rPr>
        <w:t>, Isoleucinum 1,7 g, Leucinum 2,4</w:t>
      </w:r>
      <w:r w:rsidRPr="00FD1181">
        <w:rPr>
          <w:rFonts w:ascii="Times New Roman" w:eastAsia="Times New Roman" w:hAnsi="Times New Roman"/>
          <w:lang w:eastAsia="lt-LT"/>
        </w:rPr>
        <w:t> g</w:t>
      </w:r>
      <w:r w:rsidRPr="00FD1181">
        <w:rPr>
          <w:rFonts w:ascii="Times New Roman" w:hAnsi="Times New Roman"/>
        </w:rPr>
        <w:t>, Lysinum (acetas) 2,2</w:t>
      </w:r>
      <w:r w:rsidRPr="00FD1181">
        <w:rPr>
          <w:rFonts w:ascii="Times New Roman" w:eastAsia="Times New Roman" w:hAnsi="Times New Roman"/>
          <w:lang w:eastAsia="lt-LT"/>
        </w:rPr>
        <w:t> g</w:t>
      </w:r>
      <w:r w:rsidRPr="00FD1181">
        <w:rPr>
          <w:rFonts w:ascii="Times New Roman" w:hAnsi="Times New Roman"/>
        </w:rPr>
        <w:t>, Methioninum 1,4</w:t>
      </w:r>
      <w:r w:rsidRPr="00FD1181">
        <w:rPr>
          <w:rFonts w:ascii="Times New Roman" w:eastAsia="Times New Roman" w:hAnsi="Times New Roman"/>
          <w:lang w:eastAsia="lt-LT"/>
        </w:rPr>
        <w:t> g</w:t>
      </w:r>
      <w:r w:rsidRPr="00FD1181">
        <w:rPr>
          <w:rFonts w:ascii="Times New Roman" w:hAnsi="Times New Roman"/>
        </w:rPr>
        <w:t>, Phenylalaninum 1,7</w:t>
      </w:r>
      <w:r w:rsidRPr="00FD1181">
        <w:rPr>
          <w:rFonts w:ascii="Times New Roman" w:eastAsia="Times New Roman" w:hAnsi="Times New Roman"/>
          <w:lang w:eastAsia="lt-LT"/>
        </w:rPr>
        <w:t> g</w:t>
      </w:r>
      <w:r w:rsidRPr="00FD1181">
        <w:rPr>
          <w:rFonts w:ascii="Times New Roman" w:hAnsi="Times New Roman"/>
        </w:rPr>
        <w:t>, Prolinum 3,7</w:t>
      </w:r>
      <w:r w:rsidRPr="00FD1181">
        <w:rPr>
          <w:rFonts w:ascii="Times New Roman" w:eastAsia="Times New Roman" w:hAnsi="Times New Roman"/>
          <w:lang w:eastAsia="lt-LT"/>
        </w:rPr>
        <w:t> g</w:t>
      </w:r>
      <w:r w:rsidRPr="00FD1181">
        <w:rPr>
          <w:rFonts w:ascii="Times New Roman" w:hAnsi="Times New Roman"/>
        </w:rPr>
        <w:t>, Serinum 2,2</w:t>
      </w:r>
      <w:r w:rsidRPr="00FD1181">
        <w:rPr>
          <w:rFonts w:ascii="Times New Roman" w:eastAsia="Times New Roman" w:hAnsi="Times New Roman"/>
          <w:lang w:eastAsia="lt-LT"/>
        </w:rPr>
        <w:t> g</w:t>
      </w:r>
      <w:r w:rsidRPr="00FD1181">
        <w:rPr>
          <w:rFonts w:ascii="Times New Roman" w:hAnsi="Times New Roman"/>
        </w:rPr>
        <w:t xml:space="preserve">, </w:t>
      </w:r>
      <w:r w:rsidRPr="00FD1181">
        <w:rPr>
          <w:rFonts w:ascii="Times New Roman" w:hAnsi="Times New Roman"/>
          <w:lang w:val="lv-LV"/>
        </w:rPr>
        <w:t>Taurinum</w:t>
      </w:r>
      <w:r w:rsidRPr="00FD1181">
        <w:rPr>
          <w:rFonts w:ascii="Times New Roman" w:hAnsi="Times New Roman"/>
        </w:rPr>
        <w:t xml:space="preserve"> 0,33</w:t>
      </w:r>
      <w:r w:rsidRPr="00FD1181">
        <w:rPr>
          <w:rFonts w:ascii="Times New Roman" w:eastAsia="Times New Roman" w:hAnsi="Times New Roman"/>
          <w:lang w:eastAsia="lt-LT"/>
        </w:rPr>
        <w:t> g</w:t>
      </w:r>
      <w:r w:rsidRPr="00FD1181">
        <w:rPr>
          <w:rFonts w:ascii="Times New Roman" w:hAnsi="Times New Roman"/>
        </w:rPr>
        <w:t xml:space="preserve">, </w:t>
      </w:r>
      <w:r w:rsidRPr="00FD1181">
        <w:rPr>
          <w:rFonts w:ascii="Times New Roman" w:hAnsi="Times New Roman"/>
          <w:lang w:val="lv-LV"/>
        </w:rPr>
        <w:t>Threoninum</w:t>
      </w:r>
      <w:r w:rsidRPr="00FD1181">
        <w:rPr>
          <w:rFonts w:ascii="Times New Roman" w:hAnsi="Times New Roman"/>
        </w:rPr>
        <w:t xml:space="preserve"> 1,5</w:t>
      </w:r>
      <w:r w:rsidRPr="00FD1181">
        <w:rPr>
          <w:rFonts w:ascii="Times New Roman" w:eastAsia="Times New Roman" w:hAnsi="Times New Roman"/>
          <w:lang w:eastAsia="lt-LT"/>
        </w:rPr>
        <w:t> g</w:t>
      </w:r>
      <w:r w:rsidRPr="00FD1181">
        <w:rPr>
          <w:rFonts w:ascii="Times New Roman" w:hAnsi="Times New Roman"/>
        </w:rPr>
        <w:t xml:space="preserve">, </w:t>
      </w:r>
      <w:r w:rsidRPr="00FD1181">
        <w:rPr>
          <w:rFonts w:ascii="Times New Roman" w:hAnsi="Times New Roman"/>
          <w:lang w:val="lv-LV"/>
        </w:rPr>
        <w:t>Tryptophanum</w:t>
      </w:r>
      <w:r w:rsidRPr="00FD1181">
        <w:rPr>
          <w:rFonts w:ascii="Times New Roman" w:hAnsi="Times New Roman"/>
        </w:rPr>
        <w:t xml:space="preserve"> 0,66</w:t>
      </w:r>
      <w:r w:rsidRPr="00FD1181">
        <w:rPr>
          <w:rFonts w:ascii="Times New Roman" w:eastAsia="Times New Roman" w:hAnsi="Times New Roman"/>
          <w:lang w:eastAsia="lt-LT"/>
        </w:rPr>
        <w:t> g</w:t>
      </w:r>
      <w:r w:rsidRPr="00FD1181">
        <w:rPr>
          <w:rFonts w:ascii="Times New Roman" w:hAnsi="Times New Roman"/>
        </w:rPr>
        <w:t xml:space="preserve">, </w:t>
      </w:r>
      <w:r w:rsidRPr="00FD1181">
        <w:rPr>
          <w:rFonts w:ascii="Times New Roman" w:hAnsi="Times New Roman"/>
          <w:lang w:val="lv-LV"/>
        </w:rPr>
        <w:t>Tyrosinum</w:t>
      </w:r>
      <w:r w:rsidRPr="00FD1181">
        <w:rPr>
          <w:rFonts w:ascii="Times New Roman" w:hAnsi="Times New Roman"/>
        </w:rPr>
        <w:t xml:space="preserve"> 0,13</w:t>
      </w:r>
      <w:r w:rsidRPr="00FD1181">
        <w:rPr>
          <w:rFonts w:ascii="Times New Roman" w:eastAsia="Times New Roman" w:hAnsi="Times New Roman"/>
          <w:lang w:eastAsia="lt-LT"/>
        </w:rPr>
        <w:t> g</w:t>
      </w:r>
      <w:r w:rsidRPr="00FD1181">
        <w:rPr>
          <w:rFonts w:ascii="Times New Roman" w:hAnsi="Times New Roman"/>
        </w:rPr>
        <w:t xml:space="preserve">, </w:t>
      </w:r>
      <w:r w:rsidRPr="00FD1181">
        <w:rPr>
          <w:rFonts w:ascii="Times New Roman" w:hAnsi="Times New Roman"/>
          <w:lang w:val="lv-LV"/>
        </w:rPr>
        <w:t>Valinum</w:t>
      </w:r>
      <w:r w:rsidRPr="00FD1181">
        <w:rPr>
          <w:rFonts w:ascii="Times New Roman" w:hAnsi="Times New Roman"/>
        </w:rPr>
        <w:t xml:space="preserve"> 2,1</w:t>
      </w:r>
      <w:r w:rsidRPr="00FD1181">
        <w:rPr>
          <w:rFonts w:ascii="Times New Roman" w:eastAsia="Times New Roman" w:hAnsi="Times New Roman"/>
          <w:lang w:eastAsia="lt-LT"/>
        </w:rPr>
        <w:t> g</w:t>
      </w:r>
      <w:r w:rsidRPr="00FD1181">
        <w:rPr>
          <w:rFonts w:ascii="Times New Roman" w:hAnsi="Times New Roman"/>
        </w:rPr>
        <w:t xml:space="preserve">, </w:t>
      </w:r>
      <w:r w:rsidRPr="00FD1181">
        <w:rPr>
          <w:rFonts w:ascii="Times New Roman" w:hAnsi="Times New Roman"/>
          <w:lang w:val="lv-LV"/>
        </w:rPr>
        <w:t>Calcii chloridum</w:t>
      </w:r>
      <w:r w:rsidRPr="00FD1181">
        <w:rPr>
          <w:rFonts w:ascii="Times New Roman" w:hAnsi="Times New Roman"/>
        </w:rPr>
        <w:t xml:space="preserve"> (dihydricum) 0,14 g, </w:t>
      </w:r>
      <w:r w:rsidRPr="00FD1181">
        <w:rPr>
          <w:rFonts w:ascii="Times New Roman" w:hAnsi="Times New Roman"/>
          <w:lang w:val="lv-LV"/>
        </w:rPr>
        <w:t>Natrii glycerophosphas</w:t>
      </w:r>
      <w:r w:rsidRPr="00FD1181">
        <w:rPr>
          <w:rFonts w:ascii="Times New Roman" w:hAnsi="Times New Roman"/>
        </w:rPr>
        <w:t xml:space="preserve"> (hydricus) 1,2 g, </w:t>
      </w:r>
      <w:r w:rsidRPr="00FD1181">
        <w:rPr>
          <w:rFonts w:ascii="Times New Roman" w:hAnsi="Times New Roman"/>
          <w:lang w:val="lv-LV"/>
        </w:rPr>
        <w:t>Magnesii sulfas</w:t>
      </w:r>
      <w:r w:rsidRPr="00FD1181">
        <w:rPr>
          <w:rFonts w:ascii="Times New Roman" w:hAnsi="Times New Roman"/>
        </w:rPr>
        <w:t xml:space="preserve"> (heptahydricus) 0,31 g, </w:t>
      </w:r>
      <w:r w:rsidRPr="00FD1181">
        <w:rPr>
          <w:rFonts w:ascii="Times New Roman" w:hAnsi="Times New Roman"/>
          <w:lang w:val="lv-LV"/>
        </w:rPr>
        <w:t>Kalii chloridum</w:t>
      </w:r>
      <w:r w:rsidRPr="00FD1181">
        <w:rPr>
          <w:rFonts w:ascii="Times New Roman" w:hAnsi="Times New Roman"/>
        </w:rPr>
        <w:t xml:space="preserve"> 1,2 g, </w:t>
      </w:r>
      <w:r w:rsidRPr="00FD1181">
        <w:rPr>
          <w:rFonts w:ascii="Times New Roman" w:hAnsi="Times New Roman"/>
          <w:lang w:val="lv-LV"/>
        </w:rPr>
        <w:t>Natrii acetas</w:t>
      </w:r>
      <w:r w:rsidRPr="00FD1181">
        <w:rPr>
          <w:rFonts w:ascii="Times New Roman" w:hAnsi="Times New Roman"/>
        </w:rPr>
        <w:t xml:space="preserve"> (trihydricus) 0,82 g, </w:t>
      </w:r>
      <w:r w:rsidRPr="00FD1181">
        <w:rPr>
          <w:rFonts w:ascii="Times New Roman" w:hAnsi="Times New Roman"/>
          <w:lang w:val="lv-LV"/>
        </w:rPr>
        <w:t>Zinci sulfas</w:t>
      </w:r>
      <w:r w:rsidRPr="00FD1181">
        <w:rPr>
          <w:rFonts w:ascii="Times New Roman" w:hAnsi="Times New Roman"/>
        </w:rPr>
        <w:t xml:space="preserve"> (heptahydricus) 0,0033 g.</w:t>
      </w:r>
    </w:p>
    <w:p w14:paraId="6822459B" w14:textId="77777777" w:rsidR="00FD1181" w:rsidRPr="00FD1181" w:rsidRDefault="00FD1181" w:rsidP="00FD1181">
      <w:pPr>
        <w:tabs>
          <w:tab w:val="left" w:pos="567"/>
        </w:tabs>
        <w:spacing w:after="0" w:line="240" w:lineRule="auto"/>
        <w:rPr>
          <w:rFonts w:ascii="Times New Roman" w:hAnsi="Times New Roman"/>
        </w:rPr>
      </w:pPr>
    </w:p>
    <w:p w14:paraId="05D53962" w14:textId="77777777"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 xml:space="preserve">2. Gliukozės 42 % tirpalas: </w:t>
      </w:r>
      <w:r w:rsidRPr="00FD1181">
        <w:rPr>
          <w:rFonts w:ascii="Times New Roman" w:hAnsi="Times New Roman"/>
          <w:lang w:val="lv-LV"/>
        </w:rPr>
        <w:t>Glucosum</w:t>
      </w:r>
      <w:r w:rsidRPr="00FD1181">
        <w:rPr>
          <w:rFonts w:ascii="Times New Roman" w:hAnsi="Times New Roman"/>
        </w:rPr>
        <w:t xml:space="preserve"> (monohydricum) 43 g.</w:t>
      </w:r>
    </w:p>
    <w:p w14:paraId="6007118F" w14:textId="77777777" w:rsidR="00FD1181" w:rsidRPr="00FD1181" w:rsidRDefault="00FD1181" w:rsidP="00FD1181">
      <w:pPr>
        <w:tabs>
          <w:tab w:val="left" w:pos="567"/>
        </w:tabs>
        <w:spacing w:after="0" w:line="240" w:lineRule="auto"/>
        <w:rPr>
          <w:rFonts w:ascii="Times New Roman" w:hAnsi="Times New Roman"/>
        </w:rPr>
      </w:pPr>
    </w:p>
    <w:p w14:paraId="0A397431" w14:textId="77777777" w:rsidR="00FD1181" w:rsidRPr="00FD1181" w:rsidRDefault="00FD1181" w:rsidP="00FD1181">
      <w:pPr>
        <w:tabs>
          <w:tab w:val="left" w:pos="567"/>
        </w:tabs>
        <w:spacing w:after="0" w:line="240" w:lineRule="auto"/>
        <w:rPr>
          <w:rFonts w:ascii="Times New Roman" w:eastAsia="Times New Roman" w:hAnsi="Times New Roman"/>
          <w:lang w:eastAsia="lt-LT"/>
        </w:rPr>
      </w:pPr>
      <w:r w:rsidRPr="00FD1181">
        <w:rPr>
          <w:rFonts w:ascii="Times New Roman" w:hAnsi="Times New Roman"/>
        </w:rPr>
        <w:t xml:space="preserve">3. Lipidų emulsija: </w:t>
      </w:r>
      <w:r w:rsidRPr="00FD1181">
        <w:rPr>
          <w:rFonts w:ascii="Times New Roman" w:hAnsi="Times New Roman"/>
          <w:lang w:val="lv-LV"/>
        </w:rPr>
        <w:t>Soiae oleum raffinatum</w:t>
      </w:r>
      <w:r w:rsidRPr="00FD1181">
        <w:rPr>
          <w:rFonts w:ascii="Times New Roman" w:hAnsi="Times New Roman"/>
        </w:rPr>
        <w:t xml:space="preserve"> 4,4</w:t>
      </w:r>
      <w:r w:rsidRPr="00FD1181">
        <w:rPr>
          <w:rFonts w:ascii="Times New Roman" w:eastAsia="Times New Roman" w:hAnsi="Times New Roman"/>
          <w:lang w:eastAsia="lt-LT"/>
        </w:rPr>
        <w:t> g</w:t>
      </w:r>
      <w:r w:rsidRPr="00FD1181">
        <w:rPr>
          <w:rFonts w:ascii="Times New Roman" w:hAnsi="Times New Roman"/>
        </w:rPr>
        <w:t xml:space="preserve">, </w:t>
      </w:r>
      <w:r w:rsidRPr="00FD1181">
        <w:rPr>
          <w:rFonts w:ascii="Times New Roman" w:hAnsi="Times New Roman"/>
          <w:lang w:val="lv-LV"/>
        </w:rPr>
        <w:t>Triglycerida saturata media</w:t>
      </w:r>
      <w:r w:rsidRPr="00FD1181">
        <w:rPr>
          <w:rFonts w:ascii="Times New Roman" w:hAnsi="Times New Roman"/>
        </w:rPr>
        <w:t xml:space="preserve"> 4,4</w:t>
      </w:r>
      <w:r w:rsidRPr="00FD1181">
        <w:rPr>
          <w:rFonts w:ascii="Times New Roman" w:eastAsia="Times New Roman" w:hAnsi="Times New Roman"/>
          <w:lang w:eastAsia="lt-LT"/>
        </w:rPr>
        <w:t> g</w:t>
      </w:r>
      <w:r w:rsidRPr="00FD1181">
        <w:rPr>
          <w:rFonts w:ascii="Times New Roman" w:hAnsi="Times New Roman"/>
        </w:rPr>
        <w:t xml:space="preserve">, </w:t>
      </w:r>
      <w:r w:rsidRPr="00FD1181">
        <w:rPr>
          <w:rFonts w:ascii="Times New Roman" w:hAnsi="Times New Roman"/>
          <w:lang w:val="lv-LV"/>
        </w:rPr>
        <w:t>Olivae oleum raffinatum</w:t>
      </w:r>
      <w:r w:rsidRPr="00FD1181">
        <w:rPr>
          <w:rFonts w:ascii="Times New Roman" w:hAnsi="Times New Roman"/>
        </w:rPr>
        <w:t xml:space="preserve"> 3,7 g, </w:t>
      </w:r>
      <w:r w:rsidRPr="00FD1181">
        <w:rPr>
          <w:rFonts w:ascii="Times New Roman" w:hAnsi="Times New Roman"/>
          <w:lang w:val="lv-LV"/>
        </w:rPr>
        <w:t>Piscis oleum omega-3-acidis abundans</w:t>
      </w:r>
      <w:r w:rsidRPr="00FD1181">
        <w:rPr>
          <w:rFonts w:ascii="Times New Roman" w:hAnsi="Times New Roman"/>
        </w:rPr>
        <w:t xml:space="preserve"> 2,2</w:t>
      </w:r>
      <w:r w:rsidRPr="00FD1181">
        <w:rPr>
          <w:rFonts w:ascii="Times New Roman" w:eastAsia="Times New Roman" w:hAnsi="Times New Roman"/>
          <w:lang w:eastAsia="lt-LT"/>
        </w:rPr>
        <w:t> g</w:t>
      </w:r>
      <w:r w:rsidRPr="00FD1181">
        <w:rPr>
          <w:rFonts w:ascii="Times New Roman" w:hAnsi="Times New Roman"/>
        </w:rPr>
        <w:t>.</w:t>
      </w:r>
    </w:p>
    <w:p w14:paraId="592B3C17" w14:textId="77777777" w:rsidR="00FD1181" w:rsidRPr="00FD1181" w:rsidRDefault="00FD1181" w:rsidP="00FD1181">
      <w:pPr>
        <w:tabs>
          <w:tab w:val="left" w:pos="567"/>
        </w:tabs>
        <w:spacing w:after="0" w:line="240" w:lineRule="auto"/>
        <w:rPr>
          <w:rFonts w:ascii="Times New Roman" w:hAnsi="Times New Roman"/>
        </w:rPr>
      </w:pPr>
    </w:p>
    <w:p w14:paraId="6AAD1259" w14:textId="718E1D36"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Atitinka: aminorūgščių</w:t>
      </w:r>
      <w:r w:rsidR="007652DA">
        <w:rPr>
          <w:rFonts w:ascii="Times New Roman" w:hAnsi="Times New Roman"/>
        </w:rPr>
        <w:t xml:space="preserve"> 33,1 g</w:t>
      </w:r>
      <w:r w:rsidRPr="00FD1181">
        <w:rPr>
          <w:rFonts w:ascii="Times New Roman" w:hAnsi="Times New Roman"/>
        </w:rPr>
        <w:t>, azoto</w:t>
      </w:r>
      <w:r w:rsidR="007652DA">
        <w:rPr>
          <w:rFonts w:ascii="Times New Roman" w:hAnsi="Times New Roman"/>
        </w:rPr>
        <w:t xml:space="preserve"> </w:t>
      </w:r>
      <w:r w:rsidR="007652DA" w:rsidRPr="00FD1181">
        <w:rPr>
          <w:rFonts w:ascii="Times New Roman" w:hAnsi="Times New Roman"/>
        </w:rPr>
        <w:t>5,3 g</w:t>
      </w:r>
      <w:r w:rsidRPr="00FD1181">
        <w:rPr>
          <w:rFonts w:ascii="Times New Roman" w:hAnsi="Times New Roman"/>
        </w:rPr>
        <w:t>,</w:t>
      </w:r>
      <w:r w:rsidR="007652DA">
        <w:rPr>
          <w:rFonts w:ascii="Times New Roman" w:hAnsi="Times New Roman"/>
        </w:rPr>
        <w:t xml:space="preserve"> </w:t>
      </w:r>
      <w:r w:rsidRPr="00FD1181">
        <w:rPr>
          <w:rFonts w:ascii="Times New Roman" w:hAnsi="Times New Roman"/>
        </w:rPr>
        <w:t>angliavandenių (bevandenės gliukozės)</w:t>
      </w:r>
      <w:r w:rsidR="007652DA">
        <w:rPr>
          <w:rFonts w:ascii="Times New Roman" w:hAnsi="Times New Roman"/>
        </w:rPr>
        <w:t xml:space="preserve"> </w:t>
      </w:r>
      <w:r w:rsidR="007652DA" w:rsidRPr="00FD1181">
        <w:rPr>
          <w:rFonts w:ascii="Times New Roman" w:hAnsi="Times New Roman"/>
        </w:rPr>
        <w:t>42,8</w:t>
      </w:r>
      <w:r w:rsidR="007652DA" w:rsidRPr="00FD1181">
        <w:rPr>
          <w:rFonts w:ascii="Times New Roman" w:eastAsia="Times New Roman" w:hAnsi="Times New Roman"/>
          <w:lang w:eastAsia="lt-LT"/>
        </w:rPr>
        <w:t> g</w:t>
      </w:r>
      <w:r w:rsidRPr="00FD1181">
        <w:rPr>
          <w:rFonts w:ascii="Times New Roman" w:hAnsi="Times New Roman"/>
        </w:rPr>
        <w:t>, lipidų</w:t>
      </w:r>
      <w:r w:rsidR="007652DA">
        <w:rPr>
          <w:rFonts w:ascii="Times New Roman" w:hAnsi="Times New Roman"/>
        </w:rPr>
        <w:t xml:space="preserve"> </w:t>
      </w:r>
      <w:r w:rsidR="007652DA" w:rsidRPr="00FD1181">
        <w:rPr>
          <w:rFonts w:ascii="Times New Roman" w:hAnsi="Times New Roman"/>
        </w:rPr>
        <w:t>14,6</w:t>
      </w:r>
      <w:r w:rsidR="007652DA" w:rsidRPr="00FD1181">
        <w:rPr>
          <w:rFonts w:ascii="Times New Roman" w:eastAsia="Times New Roman" w:hAnsi="Times New Roman"/>
          <w:lang w:eastAsia="lt-LT"/>
        </w:rPr>
        <w:t> g</w:t>
      </w:r>
      <w:r w:rsidRPr="00FD1181">
        <w:rPr>
          <w:rFonts w:ascii="Times New Roman" w:hAnsi="Times New Roman"/>
        </w:rPr>
        <w:t>. Elektrolitų: natrio</w:t>
      </w:r>
      <w:r w:rsidR="007652DA">
        <w:rPr>
          <w:rFonts w:ascii="Times New Roman" w:hAnsi="Times New Roman"/>
        </w:rPr>
        <w:t xml:space="preserve"> </w:t>
      </w:r>
      <w:r w:rsidR="007652DA" w:rsidRPr="00FD1181">
        <w:rPr>
          <w:rFonts w:ascii="Times New Roman" w:hAnsi="Times New Roman"/>
        </w:rPr>
        <w:t>20,6 mmol</w:t>
      </w:r>
      <w:r w:rsidRPr="00FD1181">
        <w:rPr>
          <w:rFonts w:ascii="Times New Roman" w:hAnsi="Times New Roman"/>
        </w:rPr>
        <w:t>, kalio</w:t>
      </w:r>
      <w:r w:rsidR="007652DA">
        <w:rPr>
          <w:rFonts w:ascii="Times New Roman" w:hAnsi="Times New Roman"/>
        </w:rPr>
        <w:t xml:space="preserve"> </w:t>
      </w:r>
      <w:r w:rsidR="007652DA" w:rsidRPr="00FD1181">
        <w:rPr>
          <w:rFonts w:ascii="Times New Roman" w:hAnsi="Times New Roman"/>
        </w:rPr>
        <w:t>15,5 mmol</w:t>
      </w:r>
      <w:r w:rsidRPr="00FD1181">
        <w:rPr>
          <w:rFonts w:ascii="Times New Roman" w:hAnsi="Times New Roman"/>
        </w:rPr>
        <w:t>, magnio</w:t>
      </w:r>
      <w:r w:rsidR="007652DA">
        <w:rPr>
          <w:rFonts w:ascii="Times New Roman" w:hAnsi="Times New Roman"/>
        </w:rPr>
        <w:t xml:space="preserve"> </w:t>
      </w:r>
      <w:r w:rsidR="007652DA" w:rsidRPr="00FD1181">
        <w:rPr>
          <w:rFonts w:ascii="Times New Roman" w:hAnsi="Times New Roman"/>
        </w:rPr>
        <w:t>2,6 mmol</w:t>
      </w:r>
      <w:r w:rsidRPr="00FD1181">
        <w:rPr>
          <w:rFonts w:ascii="Times New Roman" w:hAnsi="Times New Roman"/>
        </w:rPr>
        <w:t>, kalcio</w:t>
      </w:r>
      <w:r w:rsidR="007652DA">
        <w:rPr>
          <w:rFonts w:ascii="Times New Roman" w:hAnsi="Times New Roman"/>
        </w:rPr>
        <w:t xml:space="preserve"> </w:t>
      </w:r>
      <w:r w:rsidR="007652DA" w:rsidRPr="00FD1181">
        <w:rPr>
          <w:rFonts w:ascii="Times New Roman" w:hAnsi="Times New Roman"/>
        </w:rPr>
        <w:t>1,3 mmol</w:t>
      </w:r>
      <w:r w:rsidRPr="00FD1181">
        <w:rPr>
          <w:rFonts w:ascii="Times New Roman" w:hAnsi="Times New Roman"/>
        </w:rPr>
        <w:t>, fosfatų (fosfatai, kurių yra lipidų emulsijoje ir aminorūgščių tirpale)</w:t>
      </w:r>
      <w:r w:rsidR="007652DA">
        <w:rPr>
          <w:rFonts w:ascii="Times New Roman" w:hAnsi="Times New Roman"/>
        </w:rPr>
        <w:t xml:space="preserve"> </w:t>
      </w:r>
      <w:r w:rsidR="007652DA" w:rsidRPr="00FD1181">
        <w:rPr>
          <w:rFonts w:ascii="Times New Roman" w:hAnsi="Times New Roman"/>
        </w:rPr>
        <w:t>6,4 mmol</w:t>
      </w:r>
      <w:r w:rsidRPr="00FD1181">
        <w:rPr>
          <w:rFonts w:ascii="Times New Roman" w:hAnsi="Times New Roman"/>
        </w:rPr>
        <w:t>, cinko</w:t>
      </w:r>
      <w:r w:rsidR="007652DA">
        <w:rPr>
          <w:rFonts w:ascii="Times New Roman" w:hAnsi="Times New Roman"/>
        </w:rPr>
        <w:t xml:space="preserve"> </w:t>
      </w:r>
      <w:r w:rsidR="007652DA" w:rsidRPr="00FD1181">
        <w:rPr>
          <w:rFonts w:ascii="Times New Roman" w:hAnsi="Times New Roman"/>
        </w:rPr>
        <w:t>0,02 mmol</w:t>
      </w:r>
      <w:r w:rsidRPr="00FD1181">
        <w:rPr>
          <w:rFonts w:ascii="Times New Roman" w:hAnsi="Times New Roman"/>
        </w:rPr>
        <w:t>, sulfatų</w:t>
      </w:r>
      <w:r w:rsidR="007652DA">
        <w:rPr>
          <w:rFonts w:ascii="Times New Roman" w:hAnsi="Times New Roman"/>
        </w:rPr>
        <w:t xml:space="preserve"> </w:t>
      </w:r>
      <w:r w:rsidR="007652DA" w:rsidRPr="00FD1181">
        <w:rPr>
          <w:rFonts w:ascii="Times New Roman" w:hAnsi="Times New Roman"/>
        </w:rPr>
        <w:t>2,6 mmol</w:t>
      </w:r>
      <w:r w:rsidRPr="00FD1181">
        <w:rPr>
          <w:rFonts w:ascii="Times New Roman" w:hAnsi="Times New Roman"/>
        </w:rPr>
        <w:t>, chloridų</w:t>
      </w:r>
      <w:r w:rsidR="007652DA">
        <w:rPr>
          <w:rFonts w:ascii="Times New Roman" w:hAnsi="Times New Roman"/>
        </w:rPr>
        <w:t xml:space="preserve"> </w:t>
      </w:r>
      <w:r w:rsidR="007652DA" w:rsidRPr="00FD1181">
        <w:rPr>
          <w:rFonts w:ascii="Times New Roman" w:hAnsi="Times New Roman"/>
        </w:rPr>
        <w:t>18 mmol</w:t>
      </w:r>
      <w:r w:rsidRPr="00FD1181">
        <w:rPr>
          <w:rFonts w:ascii="Times New Roman" w:hAnsi="Times New Roman"/>
        </w:rPr>
        <w:t>, acetatų</w:t>
      </w:r>
      <w:r w:rsidR="007652DA">
        <w:rPr>
          <w:rFonts w:ascii="Times New Roman" w:hAnsi="Times New Roman"/>
        </w:rPr>
        <w:t xml:space="preserve"> </w:t>
      </w:r>
      <w:r w:rsidR="007652DA" w:rsidRPr="00FD1181">
        <w:rPr>
          <w:rFonts w:ascii="Times New Roman" w:hAnsi="Times New Roman"/>
        </w:rPr>
        <w:t>63,1 mmol</w:t>
      </w:r>
      <w:r w:rsidRPr="00FD1181">
        <w:rPr>
          <w:rFonts w:ascii="Times New Roman" w:hAnsi="Times New Roman"/>
        </w:rPr>
        <w:t>.</w:t>
      </w:r>
    </w:p>
    <w:p w14:paraId="0CA5D1ED" w14:textId="77777777" w:rsidR="00FD1181" w:rsidRPr="00FD1181" w:rsidRDefault="00FD1181" w:rsidP="00FD1181">
      <w:pPr>
        <w:tabs>
          <w:tab w:val="left" w:pos="567"/>
        </w:tabs>
        <w:spacing w:after="0" w:line="240" w:lineRule="auto"/>
        <w:rPr>
          <w:rFonts w:ascii="Times New Roman" w:hAnsi="Times New Roman"/>
        </w:rPr>
      </w:pPr>
    </w:p>
    <w:p w14:paraId="507332A9" w14:textId="77777777" w:rsidR="00FD1181" w:rsidRPr="00BB2664" w:rsidRDefault="00FD1181" w:rsidP="00FD1181">
      <w:pPr>
        <w:tabs>
          <w:tab w:val="left" w:pos="567"/>
        </w:tabs>
        <w:spacing w:after="0" w:line="240" w:lineRule="auto"/>
        <w:jc w:val="both"/>
        <w:rPr>
          <w:rFonts w:ascii="Times New Roman" w:hAnsi="Times New Roman"/>
          <w:highlight w:val="lightGray"/>
        </w:rPr>
      </w:pPr>
      <w:r w:rsidRPr="00BB2664">
        <w:rPr>
          <w:rFonts w:ascii="Times New Roman" w:hAnsi="Times New Roman"/>
          <w:highlight w:val="lightGray"/>
        </w:rPr>
        <w:t>Trijų kamerų maišelio (1012 ml) turinys:</w:t>
      </w:r>
    </w:p>
    <w:p w14:paraId="6E6B54C2" w14:textId="77777777" w:rsidR="00FD1181" w:rsidRPr="00BB2664" w:rsidRDefault="00FD1181" w:rsidP="00FD1181">
      <w:pPr>
        <w:tabs>
          <w:tab w:val="left" w:pos="567"/>
        </w:tabs>
        <w:spacing w:after="0" w:line="240" w:lineRule="auto"/>
        <w:rPr>
          <w:rFonts w:ascii="Times New Roman" w:hAnsi="Times New Roman"/>
          <w:highlight w:val="lightGray"/>
        </w:rPr>
      </w:pPr>
    </w:p>
    <w:p w14:paraId="269F8EBD" w14:textId="77777777" w:rsidR="00FD1181" w:rsidRPr="00BB2664" w:rsidRDefault="00FD1181" w:rsidP="00FD1181">
      <w:pPr>
        <w:tabs>
          <w:tab w:val="left" w:pos="567"/>
        </w:tabs>
        <w:spacing w:after="0" w:line="240" w:lineRule="auto"/>
        <w:rPr>
          <w:rFonts w:ascii="Times New Roman" w:hAnsi="Times New Roman"/>
          <w:highlight w:val="lightGray"/>
        </w:rPr>
      </w:pPr>
      <w:r w:rsidRPr="00BB2664">
        <w:rPr>
          <w:rFonts w:ascii="Times New Roman" w:hAnsi="Times New Roman"/>
          <w:highlight w:val="lightGray"/>
        </w:rPr>
        <w:t>1. Aminorūgščių tirpalas su elektrolitais: Alaninum 9,3</w:t>
      </w:r>
      <w:r w:rsidRPr="00BB2664">
        <w:rPr>
          <w:rFonts w:ascii="Times New Roman" w:eastAsia="Times New Roman" w:hAnsi="Times New Roman"/>
          <w:highlight w:val="lightGray"/>
          <w:lang w:eastAsia="lt-LT"/>
        </w:rPr>
        <w:t> g</w:t>
      </w:r>
      <w:r w:rsidRPr="00BB2664">
        <w:rPr>
          <w:rFonts w:ascii="Times New Roman" w:hAnsi="Times New Roman"/>
          <w:highlight w:val="lightGray"/>
        </w:rPr>
        <w:t>, Argininum 7,9</w:t>
      </w:r>
      <w:r w:rsidRPr="00BB2664">
        <w:rPr>
          <w:rFonts w:ascii="Times New Roman" w:eastAsia="Times New Roman" w:hAnsi="Times New Roman"/>
          <w:highlight w:val="lightGray"/>
          <w:lang w:eastAsia="lt-LT"/>
        </w:rPr>
        <w:t> g</w:t>
      </w:r>
      <w:r w:rsidRPr="00BB2664">
        <w:rPr>
          <w:rFonts w:ascii="Times New Roman" w:hAnsi="Times New Roman"/>
          <w:highlight w:val="lightGray"/>
        </w:rPr>
        <w:t>, Glycinum 7,3</w:t>
      </w:r>
      <w:r w:rsidRPr="00BB2664">
        <w:rPr>
          <w:rFonts w:ascii="Times New Roman" w:eastAsia="Times New Roman" w:hAnsi="Times New Roman"/>
          <w:highlight w:val="lightGray"/>
          <w:lang w:eastAsia="lt-LT"/>
        </w:rPr>
        <w:t> g</w:t>
      </w:r>
      <w:r w:rsidRPr="00BB2664">
        <w:rPr>
          <w:rFonts w:ascii="Times New Roman" w:hAnsi="Times New Roman"/>
          <w:highlight w:val="lightGray"/>
        </w:rPr>
        <w:t>, Histidinum</w:t>
      </w:r>
      <w:r w:rsidRPr="00BB2664" w:rsidDel="007637A4">
        <w:rPr>
          <w:rFonts w:ascii="Times New Roman" w:hAnsi="Times New Roman"/>
          <w:highlight w:val="lightGray"/>
        </w:rPr>
        <w:t xml:space="preserve"> </w:t>
      </w:r>
      <w:r w:rsidRPr="00BB2664">
        <w:rPr>
          <w:rFonts w:ascii="Times New Roman" w:hAnsi="Times New Roman"/>
          <w:highlight w:val="lightGray"/>
        </w:rPr>
        <w:t>2</w:t>
      </w:r>
      <w:r w:rsidRPr="00BB2664">
        <w:rPr>
          <w:rFonts w:ascii="Times New Roman" w:eastAsia="Times New Roman" w:hAnsi="Times New Roman"/>
          <w:highlight w:val="lightGray"/>
          <w:lang w:eastAsia="lt-LT"/>
        </w:rPr>
        <w:t> g</w:t>
      </w:r>
      <w:r w:rsidRPr="00BB2664">
        <w:rPr>
          <w:rFonts w:ascii="Times New Roman" w:hAnsi="Times New Roman"/>
          <w:highlight w:val="lightGray"/>
        </w:rPr>
        <w:t>, Isoleucinum 3,3 g, Leucinum 4,9</w:t>
      </w:r>
      <w:r w:rsidRPr="00BB2664">
        <w:rPr>
          <w:rFonts w:ascii="Times New Roman" w:eastAsia="Times New Roman" w:hAnsi="Times New Roman"/>
          <w:highlight w:val="lightGray"/>
          <w:lang w:eastAsia="lt-LT"/>
        </w:rPr>
        <w:t> g</w:t>
      </w:r>
      <w:r w:rsidRPr="00BB2664">
        <w:rPr>
          <w:rFonts w:ascii="Times New Roman" w:hAnsi="Times New Roman"/>
          <w:highlight w:val="lightGray"/>
        </w:rPr>
        <w:t>, Lysinum (acetas) 4,4</w:t>
      </w:r>
      <w:r w:rsidRPr="00BB2664">
        <w:rPr>
          <w:rFonts w:ascii="Times New Roman" w:eastAsia="Times New Roman" w:hAnsi="Times New Roman"/>
          <w:highlight w:val="lightGray"/>
          <w:lang w:eastAsia="lt-LT"/>
        </w:rPr>
        <w:t> g</w:t>
      </w:r>
      <w:r w:rsidRPr="00BB2664">
        <w:rPr>
          <w:rFonts w:ascii="Times New Roman" w:hAnsi="Times New Roman"/>
          <w:highlight w:val="lightGray"/>
        </w:rPr>
        <w:t>, Methioninum 2,8</w:t>
      </w:r>
      <w:r w:rsidRPr="00BB2664">
        <w:rPr>
          <w:rFonts w:ascii="Times New Roman" w:eastAsia="Times New Roman" w:hAnsi="Times New Roman"/>
          <w:highlight w:val="lightGray"/>
          <w:lang w:eastAsia="lt-LT"/>
        </w:rPr>
        <w:t> g</w:t>
      </w:r>
      <w:r w:rsidRPr="00BB2664">
        <w:rPr>
          <w:rFonts w:ascii="Times New Roman" w:hAnsi="Times New Roman"/>
          <w:highlight w:val="lightGray"/>
        </w:rPr>
        <w:t>, Phenylalaninum 3,4</w:t>
      </w:r>
      <w:r w:rsidRPr="00BB2664">
        <w:rPr>
          <w:rFonts w:ascii="Times New Roman" w:eastAsia="Times New Roman" w:hAnsi="Times New Roman"/>
          <w:highlight w:val="lightGray"/>
          <w:lang w:eastAsia="lt-LT"/>
        </w:rPr>
        <w:t> g</w:t>
      </w:r>
      <w:r w:rsidRPr="00BB2664">
        <w:rPr>
          <w:rFonts w:ascii="Times New Roman" w:hAnsi="Times New Roman"/>
          <w:highlight w:val="lightGray"/>
        </w:rPr>
        <w:t>, Prolinum 7,4 </w:t>
      </w:r>
      <w:r w:rsidRPr="00BB2664">
        <w:rPr>
          <w:rFonts w:ascii="Times New Roman" w:eastAsia="Times New Roman" w:hAnsi="Times New Roman"/>
          <w:highlight w:val="lightGray"/>
          <w:lang w:eastAsia="lt-LT"/>
        </w:rPr>
        <w:t>g</w:t>
      </w:r>
      <w:r w:rsidRPr="00BB2664">
        <w:rPr>
          <w:rFonts w:ascii="Times New Roman" w:hAnsi="Times New Roman"/>
          <w:highlight w:val="lightGray"/>
        </w:rPr>
        <w:t>, Serinum 4,3</w:t>
      </w:r>
      <w:r w:rsidRPr="00BB2664">
        <w:rPr>
          <w:rFonts w:ascii="Times New Roman" w:eastAsia="Times New Roman" w:hAnsi="Times New Roman"/>
          <w:highlight w:val="lightGray"/>
          <w:lang w:eastAsia="lt-LT"/>
        </w:rPr>
        <w:t> g</w:t>
      </w:r>
      <w:r w:rsidRPr="00BB2664">
        <w:rPr>
          <w:rFonts w:ascii="Times New Roman" w:hAnsi="Times New Roman"/>
          <w:highlight w:val="lightGray"/>
        </w:rPr>
        <w:t xml:space="preserve">, </w:t>
      </w:r>
      <w:r w:rsidRPr="00BB2664">
        <w:rPr>
          <w:rFonts w:ascii="Times New Roman" w:hAnsi="Times New Roman"/>
          <w:highlight w:val="lightGray"/>
          <w:lang w:val="lv-LV"/>
        </w:rPr>
        <w:t>Taurinum</w:t>
      </w:r>
      <w:r w:rsidRPr="00BB2664">
        <w:rPr>
          <w:rFonts w:ascii="Times New Roman" w:hAnsi="Times New Roman"/>
          <w:highlight w:val="lightGray"/>
        </w:rPr>
        <w:t xml:space="preserve"> 0,66</w:t>
      </w:r>
      <w:r w:rsidRPr="00BB2664">
        <w:rPr>
          <w:rFonts w:ascii="Times New Roman" w:eastAsia="Times New Roman" w:hAnsi="Times New Roman"/>
          <w:highlight w:val="lightGray"/>
          <w:lang w:eastAsia="lt-LT"/>
        </w:rPr>
        <w:t> g</w:t>
      </w:r>
      <w:r w:rsidRPr="00BB2664">
        <w:rPr>
          <w:rFonts w:ascii="Times New Roman" w:hAnsi="Times New Roman"/>
          <w:highlight w:val="lightGray"/>
        </w:rPr>
        <w:t xml:space="preserve">, </w:t>
      </w:r>
      <w:r w:rsidRPr="00BB2664">
        <w:rPr>
          <w:rFonts w:ascii="Times New Roman" w:hAnsi="Times New Roman"/>
          <w:highlight w:val="lightGray"/>
          <w:lang w:val="lv-LV"/>
        </w:rPr>
        <w:t>Threoninum</w:t>
      </w:r>
      <w:r w:rsidRPr="00BB2664">
        <w:rPr>
          <w:rFonts w:ascii="Times New Roman" w:hAnsi="Times New Roman"/>
          <w:highlight w:val="lightGray"/>
        </w:rPr>
        <w:t xml:space="preserve"> 2,9</w:t>
      </w:r>
      <w:r w:rsidRPr="00BB2664">
        <w:rPr>
          <w:rFonts w:ascii="Times New Roman" w:eastAsia="Times New Roman" w:hAnsi="Times New Roman"/>
          <w:highlight w:val="lightGray"/>
          <w:lang w:eastAsia="lt-LT"/>
        </w:rPr>
        <w:t> g</w:t>
      </w:r>
      <w:r w:rsidRPr="00BB2664">
        <w:rPr>
          <w:rFonts w:ascii="Times New Roman" w:hAnsi="Times New Roman"/>
          <w:highlight w:val="lightGray"/>
        </w:rPr>
        <w:t xml:space="preserve">, </w:t>
      </w:r>
      <w:r w:rsidRPr="00BB2664">
        <w:rPr>
          <w:rFonts w:ascii="Times New Roman" w:hAnsi="Times New Roman"/>
          <w:highlight w:val="lightGray"/>
          <w:lang w:val="lv-LV"/>
        </w:rPr>
        <w:t>Tryptophanum</w:t>
      </w:r>
      <w:r w:rsidRPr="00BB2664">
        <w:rPr>
          <w:rFonts w:ascii="Times New Roman" w:hAnsi="Times New Roman"/>
          <w:highlight w:val="lightGray"/>
        </w:rPr>
        <w:t xml:space="preserve"> 1,3</w:t>
      </w:r>
      <w:r w:rsidRPr="00BB2664">
        <w:rPr>
          <w:rFonts w:ascii="Times New Roman" w:eastAsia="Times New Roman" w:hAnsi="Times New Roman"/>
          <w:highlight w:val="lightGray"/>
          <w:lang w:eastAsia="lt-LT"/>
        </w:rPr>
        <w:t> g</w:t>
      </w:r>
      <w:r w:rsidRPr="00BB2664">
        <w:rPr>
          <w:rFonts w:ascii="Times New Roman" w:hAnsi="Times New Roman"/>
          <w:highlight w:val="lightGray"/>
        </w:rPr>
        <w:t xml:space="preserve">, </w:t>
      </w:r>
      <w:r w:rsidRPr="00BB2664">
        <w:rPr>
          <w:rFonts w:ascii="Times New Roman" w:hAnsi="Times New Roman"/>
          <w:highlight w:val="lightGray"/>
          <w:lang w:val="lv-LV"/>
        </w:rPr>
        <w:t>Tyrosinum</w:t>
      </w:r>
      <w:r w:rsidRPr="00BB2664">
        <w:rPr>
          <w:rFonts w:ascii="Times New Roman" w:hAnsi="Times New Roman"/>
          <w:highlight w:val="lightGray"/>
        </w:rPr>
        <w:t xml:space="preserve"> 0,26</w:t>
      </w:r>
      <w:r w:rsidRPr="00BB2664">
        <w:rPr>
          <w:rFonts w:ascii="Times New Roman" w:eastAsia="Times New Roman" w:hAnsi="Times New Roman"/>
          <w:highlight w:val="lightGray"/>
          <w:lang w:eastAsia="lt-LT"/>
        </w:rPr>
        <w:t> g</w:t>
      </w:r>
      <w:r w:rsidRPr="00BB2664">
        <w:rPr>
          <w:rFonts w:ascii="Times New Roman" w:hAnsi="Times New Roman"/>
          <w:highlight w:val="lightGray"/>
        </w:rPr>
        <w:t xml:space="preserve">, </w:t>
      </w:r>
      <w:r w:rsidRPr="00BB2664">
        <w:rPr>
          <w:rFonts w:ascii="Times New Roman" w:hAnsi="Times New Roman"/>
          <w:highlight w:val="lightGray"/>
          <w:lang w:val="lv-LV"/>
        </w:rPr>
        <w:t>Valinum</w:t>
      </w:r>
      <w:r w:rsidRPr="00BB2664">
        <w:rPr>
          <w:rFonts w:ascii="Times New Roman" w:hAnsi="Times New Roman"/>
          <w:highlight w:val="lightGray"/>
        </w:rPr>
        <w:t xml:space="preserve"> 4,1</w:t>
      </w:r>
      <w:r w:rsidRPr="00BB2664">
        <w:rPr>
          <w:rFonts w:ascii="Times New Roman" w:eastAsia="Times New Roman" w:hAnsi="Times New Roman"/>
          <w:highlight w:val="lightGray"/>
          <w:lang w:eastAsia="lt-LT"/>
        </w:rPr>
        <w:t> g</w:t>
      </w:r>
      <w:r w:rsidRPr="00BB2664">
        <w:rPr>
          <w:rFonts w:ascii="Times New Roman" w:hAnsi="Times New Roman"/>
          <w:highlight w:val="lightGray"/>
        </w:rPr>
        <w:t xml:space="preserve">, </w:t>
      </w:r>
      <w:r w:rsidRPr="00BB2664">
        <w:rPr>
          <w:rFonts w:ascii="Times New Roman" w:hAnsi="Times New Roman"/>
          <w:highlight w:val="lightGray"/>
          <w:lang w:val="lv-LV"/>
        </w:rPr>
        <w:t>Calcii chloridum</w:t>
      </w:r>
      <w:r w:rsidRPr="00BB2664">
        <w:rPr>
          <w:rFonts w:ascii="Times New Roman" w:hAnsi="Times New Roman"/>
          <w:highlight w:val="lightGray"/>
        </w:rPr>
        <w:t xml:space="preserve"> (dihydricum) 0,29 g, </w:t>
      </w:r>
      <w:r w:rsidRPr="00BB2664">
        <w:rPr>
          <w:rFonts w:ascii="Times New Roman" w:hAnsi="Times New Roman"/>
          <w:highlight w:val="lightGray"/>
          <w:lang w:val="lv-LV"/>
        </w:rPr>
        <w:t>Natrii glycerophosphas</w:t>
      </w:r>
      <w:r w:rsidRPr="00BB2664">
        <w:rPr>
          <w:rFonts w:ascii="Times New Roman" w:hAnsi="Times New Roman"/>
          <w:highlight w:val="lightGray"/>
        </w:rPr>
        <w:t xml:space="preserve"> (hydricus) 2,3 g, </w:t>
      </w:r>
      <w:r w:rsidRPr="00BB2664">
        <w:rPr>
          <w:rFonts w:ascii="Times New Roman" w:hAnsi="Times New Roman"/>
          <w:highlight w:val="lightGray"/>
          <w:lang w:val="lv-LV"/>
        </w:rPr>
        <w:t>Magnesii sulfas</w:t>
      </w:r>
      <w:r w:rsidRPr="00BB2664">
        <w:rPr>
          <w:rFonts w:ascii="Times New Roman" w:hAnsi="Times New Roman"/>
          <w:highlight w:val="lightGray"/>
        </w:rPr>
        <w:t xml:space="preserve"> (heptahydricus) 0,62 g, </w:t>
      </w:r>
      <w:r w:rsidRPr="00BB2664">
        <w:rPr>
          <w:rFonts w:ascii="Times New Roman" w:hAnsi="Times New Roman"/>
          <w:highlight w:val="lightGray"/>
          <w:lang w:val="lv-LV"/>
        </w:rPr>
        <w:t>Kalii chloridum</w:t>
      </w:r>
      <w:r w:rsidRPr="00BB2664">
        <w:rPr>
          <w:rFonts w:ascii="Times New Roman" w:hAnsi="Times New Roman"/>
          <w:highlight w:val="lightGray"/>
        </w:rPr>
        <w:t xml:space="preserve"> 2,3 g, </w:t>
      </w:r>
      <w:r w:rsidRPr="00BB2664">
        <w:rPr>
          <w:rFonts w:ascii="Times New Roman" w:hAnsi="Times New Roman"/>
          <w:highlight w:val="lightGray"/>
          <w:lang w:val="lv-LV"/>
        </w:rPr>
        <w:t>Natrii acetas</w:t>
      </w:r>
      <w:r w:rsidRPr="00BB2664">
        <w:rPr>
          <w:rFonts w:ascii="Times New Roman" w:hAnsi="Times New Roman"/>
          <w:highlight w:val="lightGray"/>
        </w:rPr>
        <w:t xml:space="preserve"> (trihydricus) 1,6 g, </w:t>
      </w:r>
      <w:r w:rsidRPr="00BB2664">
        <w:rPr>
          <w:rFonts w:ascii="Times New Roman" w:hAnsi="Times New Roman"/>
          <w:highlight w:val="lightGray"/>
          <w:lang w:val="lv-LV"/>
        </w:rPr>
        <w:t>Zinci sulfas</w:t>
      </w:r>
      <w:r w:rsidRPr="00BB2664">
        <w:rPr>
          <w:rFonts w:ascii="Times New Roman" w:hAnsi="Times New Roman"/>
          <w:highlight w:val="lightGray"/>
        </w:rPr>
        <w:t xml:space="preserve"> (heptahydricus) 0,0066 g.</w:t>
      </w:r>
    </w:p>
    <w:p w14:paraId="5233B0AA" w14:textId="77777777" w:rsidR="00FD1181" w:rsidRPr="00BB2664" w:rsidRDefault="00FD1181" w:rsidP="00FD1181">
      <w:pPr>
        <w:tabs>
          <w:tab w:val="left" w:pos="567"/>
        </w:tabs>
        <w:spacing w:after="0" w:line="240" w:lineRule="auto"/>
        <w:rPr>
          <w:rFonts w:ascii="Times New Roman" w:hAnsi="Times New Roman"/>
          <w:highlight w:val="lightGray"/>
        </w:rPr>
      </w:pPr>
    </w:p>
    <w:p w14:paraId="240D58F4" w14:textId="77777777" w:rsidR="00FD1181" w:rsidRPr="00BB2664" w:rsidRDefault="00FD1181" w:rsidP="00FD1181">
      <w:pPr>
        <w:tabs>
          <w:tab w:val="left" w:pos="567"/>
        </w:tabs>
        <w:spacing w:after="0" w:line="240" w:lineRule="auto"/>
        <w:rPr>
          <w:rFonts w:ascii="Times New Roman" w:hAnsi="Times New Roman"/>
          <w:highlight w:val="lightGray"/>
        </w:rPr>
      </w:pPr>
      <w:r w:rsidRPr="00BB2664">
        <w:rPr>
          <w:rFonts w:ascii="Times New Roman" w:hAnsi="Times New Roman"/>
          <w:highlight w:val="lightGray"/>
        </w:rPr>
        <w:t>2. Gliukozės 42 % tirpalas: Glucosum (monohydricum) 86 g.</w:t>
      </w:r>
    </w:p>
    <w:p w14:paraId="2F1A5166" w14:textId="77777777" w:rsidR="00FD1181" w:rsidRPr="00BB2664" w:rsidRDefault="00FD1181" w:rsidP="00FD1181">
      <w:pPr>
        <w:tabs>
          <w:tab w:val="left" w:pos="567"/>
        </w:tabs>
        <w:spacing w:after="0" w:line="240" w:lineRule="auto"/>
        <w:rPr>
          <w:rFonts w:ascii="Times New Roman" w:hAnsi="Times New Roman"/>
          <w:highlight w:val="lightGray"/>
        </w:rPr>
      </w:pPr>
    </w:p>
    <w:p w14:paraId="1FB177D8" w14:textId="77777777" w:rsidR="00FD1181" w:rsidRPr="00BB2664" w:rsidRDefault="00FD1181" w:rsidP="00FD1181">
      <w:pPr>
        <w:tabs>
          <w:tab w:val="left" w:pos="567"/>
        </w:tabs>
        <w:spacing w:after="0" w:line="240" w:lineRule="auto"/>
        <w:rPr>
          <w:rFonts w:ascii="Times New Roman" w:eastAsia="Times New Roman" w:hAnsi="Times New Roman"/>
          <w:highlight w:val="lightGray"/>
          <w:lang w:eastAsia="lt-LT"/>
        </w:rPr>
      </w:pPr>
      <w:r w:rsidRPr="00BB2664">
        <w:rPr>
          <w:rFonts w:ascii="Times New Roman" w:hAnsi="Times New Roman"/>
          <w:highlight w:val="lightGray"/>
        </w:rPr>
        <w:t xml:space="preserve">3. Lipidų emulsija: </w:t>
      </w:r>
      <w:r w:rsidRPr="00BB2664">
        <w:rPr>
          <w:rFonts w:ascii="Times New Roman" w:hAnsi="Times New Roman"/>
          <w:highlight w:val="lightGray"/>
          <w:lang w:val="lv-LV"/>
        </w:rPr>
        <w:t>Soiae oleum raffinatum</w:t>
      </w:r>
      <w:r w:rsidRPr="00BB2664">
        <w:rPr>
          <w:rFonts w:ascii="Times New Roman" w:hAnsi="Times New Roman"/>
          <w:highlight w:val="lightGray"/>
        </w:rPr>
        <w:t xml:space="preserve"> 8,8</w:t>
      </w:r>
      <w:r w:rsidRPr="00BB2664">
        <w:rPr>
          <w:rFonts w:ascii="Times New Roman" w:eastAsia="Times New Roman" w:hAnsi="Times New Roman"/>
          <w:highlight w:val="lightGray"/>
          <w:lang w:eastAsia="lt-LT"/>
        </w:rPr>
        <w:t> g</w:t>
      </w:r>
      <w:r w:rsidRPr="00BB2664">
        <w:rPr>
          <w:rFonts w:ascii="Times New Roman" w:hAnsi="Times New Roman"/>
          <w:highlight w:val="lightGray"/>
        </w:rPr>
        <w:t xml:space="preserve">, </w:t>
      </w:r>
      <w:r w:rsidRPr="00BB2664">
        <w:rPr>
          <w:rFonts w:ascii="Times New Roman" w:hAnsi="Times New Roman"/>
          <w:highlight w:val="lightGray"/>
          <w:lang w:val="lv-LV"/>
        </w:rPr>
        <w:t>Triglycerida saturata media</w:t>
      </w:r>
      <w:r w:rsidRPr="00BB2664">
        <w:rPr>
          <w:rFonts w:ascii="Times New Roman" w:hAnsi="Times New Roman"/>
          <w:highlight w:val="lightGray"/>
        </w:rPr>
        <w:t xml:space="preserve"> 8,8</w:t>
      </w:r>
      <w:r w:rsidRPr="00BB2664">
        <w:rPr>
          <w:rFonts w:ascii="Times New Roman" w:eastAsia="Times New Roman" w:hAnsi="Times New Roman"/>
          <w:highlight w:val="lightGray"/>
          <w:lang w:eastAsia="lt-LT"/>
        </w:rPr>
        <w:t> g</w:t>
      </w:r>
      <w:r w:rsidRPr="00BB2664">
        <w:rPr>
          <w:rFonts w:ascii="Times New Roman" w:hAnsi="Times New Roman"/>
          <w:highlight w:val="lightGray"/>
        </w:rPr>
        <w:t xml:space="preserve">, Olivae oleum raffinatum 7,3 g, </w:t>
      </w:r>
      <w:r w:rsidRPr="00BB2664">
        <w:rPr>
          <w:rFonts w:ascii="Times New Roman" w:hAnsi="Times New Roman"/>
          <w:highlight w:val="lightGray"/>
          <w:lang w:val="lv-LV"/>
        </w:rPr>
        <w:t>Piscis oleum omega-3-acidis abundans</w:t>
      </w:r>
      <w:r w:rsidRPr="00BB2664">
        <w:rPr>
          <w:rFonts w:ascii="Times New Roman" w:hAnsi="Times New Roman"/>
          <w:highlight w:val="lightGray"/>
        </w:rPr>
        <w:t xml:space="preserve"> 4,4</w:t>
      </w:r>
      <w:r w:rsidRPr="00BB2664">
        <w:rPr>
          <w:rFonts w:ascii="Times New Roman" w:eastAsia="Times New Roman" w:hAnsi="Times New Roman"/>
          <w:highlight w:val="lightGray"/>
          <w:lang w:eastAsia="lt-LT"/>
        </w:rPr>
        <w:t> g</w:t>
      </w:r>
      <w:r w:rsidRPr="00BB2664">
        <w:rPr>
          <w:rFonts w:ascii="Times New Roman" w:hAnsi="Times New Roman"/>
          <w:highlight w:val="lightGray"/>
        </w:rPr>
        <w:t>.</w:t>
      </w:r>
    </w:p>
    <w:p w14:paraId="764F5F60" w14:textId="77777777" w:rsidR="00FD1181" w:rsidRPr="00BB2664" w:rsidRDefault="00FD1181" w:rsidP="00FD1181">
      <w:pPr>
        <w:tabs>
          <w:tab w:val="left" w:pos="567"/>
        </w:tabs>
        <w:spacing w:after="0" w:line="240" w:lineRule="auto"/>
        <w:rPr>
          <w:rFonts w:ascii="Times New Roman" w:hAnsi="Times New Roman"/>
          <w:highlight w:val="lightGray"/>
        </w:rPr>
      </w:pPr>
    </w:p>
    <w:p w14:paraId="5E0AD1C5" w14:textId="2BD80328" w:rsidR="00FD1181" w:rsidRPr="00BB2664" w:rsidRDefault="00FD1181" w:rsidP="00FD1181">
      <w:pPr>
        <w:tabs>
          <w:tab w:val="left" w:pos="567"/>
        </w:tabs>
        <w:spacing w:after="0" w:line="240" w:lineRule="auto"/>
        <w:rPr>
          <w:rFonts w:ascii="Times New Roman" w:hAnsi="Times New Roman"/>
          <w:highlight w:val="lightGray"/>
        </w:rPr>
      </w:pPr>
      <w:r w:rsidRPr="00BB2664">
        <w:rPr>
          <w:rFonts w:ascii="Times New Roman" w:hAnsi="Times New Roman"/>
          <w:highlight w:val="lightGray"/>
        </w:rPr>
        <w:t>Atitinka: aminorūgščių</w:t>
      </w:r>
      <w:r w:rsidR="007652DA">
        <w:rPr>
          <w:rFonts w:ascii="Times New Roman" w:hAnsi="Times New Roman"/>
          <w:highlight w:val="lightGray"/>
        </w:rPr>
        <w:t xml:space="preserve"> </w:t>
      </w:r>
      <w:r w:rsidR="007652DA" w:rsidRPr="00BB2664">
        <w:rPr>
          <w:rFonts w:ascii="Times New Roman" w:hAnsi="Times New Roman"/>
          <w:highlight w:val="lightGray"/>
        </w:rPr>
        <w:t>66,3 g</w:t>
      </w:r>
      <w:r w:rsidRPr="00BB2664">
        <w:rPr>
          <w:rFonts w:ascii="Times New Roman" w:hAnsi="Times New Roman"/>
          <w:highlight w:val="lightGray"/>
        </w:rPr>
        <w:t>, azoto</w:t>
      </w:r>
      <w:r w:rsidR="007652DA">
        <w:rPr>
          <w:rFonts w:ascii="Times New Roman" w:hAnsi="Times New Roman"/>
          <w:highlight w:val="lightGray"/>
        </w:rPr>
        <w:t xml:space="preserve"> </w:t>
      </w:r>
      <w:r w:rsidR="007652DA" w:rsidRPr="00BB2664">
        <w:rPr>
          <w:rFonts w:ascii="Times New Roman" w:hAnsi="Times New Roman"/>
          <w:highlight w:val="lightGray"/>
        </w:rPr>
        <w:t>10,6 g</w:t>
      </w:r>
      <w:r w:rsidRPr="00BB2664">
        <w:rPr>
          <w:rFonts w:ascii="Times New Roman" w:hAnsi="Times New Roman"/>
          <w:highlight w:val="lightGray"/>
        </w:rPr>
        <w:t>, angliavandenių (bevandenės gliukozės)</w:t>
      </w:r>
      <w:r w:rsidR="007652DA">
        <w:rPr>
          <w:rFonts w:ascii="Times New Roman" w:hAnsi="Times New Roman"/>
          <w:highlight w:val="lightGray"/>
        </w:rPr>
        <w:t xml:space="preserve"> </w:t>
      </w:r>
      <w:r w:rsidR="007652DA" w:rsidRPr="00BB2664">
        <w:rPr>
          <w:rFonts w:ascii="Times New Roman" w:hAnsi="Times New Roman"/>
          <w:highlight w:val="lightGray"/>
        </w:rPr>
        <w:t>85,7</w:t>
      </w:r>
      <w:r w:rsidR="007652DA" w:rsidRPr="00BB2664">
        <w:rPr>
          <w:rFonts w:ascii="Times New Roman" w:eastAsia="Times New Roman" w:hAnsi="Times New Roman"/>
          <w:highlight w:val="lightGray"/>
          <w:lang w:eastAsia="lt-LT"/>
        </w:rPr>
        <w:t> g</w:t>
      </w:r>
      <w:r w:rsidRPr="00BB2664">
        <w:rPr>
          <w:rFonts w:ascii="Times New Roman" w:hAnsi="Times New Roman"/>
          <w:highlight w:val="lightGray"/>
        </w:rPr>
        <w:t>, lipidų</w:t>
      </w:r>
      <w:r w:rsidR="007652DA">
        <w:rPr>
          <w:rFonts w:ascii="Times New Roman" w:hAnsi="Times New Roman"/>
          <w:highlight w:val="lightGray"/>
        </w:rPr>
        <w:t xml:space="preserve"> </w:t>
      </w:r>
      <w:r w:rsidR="007652DA" w:rsidRPr="00BB2664">
        <w:rPr>
          <w:rFonts w:ascii="Times New Roman" w:hAnsi="Times New Roman"/>
          <w:highlight w:val="lightGray"/>
        </w:rPr>
        <w:t>29,2</w:t>
      </w:r>
      <w:r w:rsidR="007652DA" w:rsidRPr="00BB2664">
        <w:rPr>
          <w:rFonts w:ascii="Times New Roman" w:eastAsia="Times New Roman" w:hAnsi="Times New Roman"/>
          <w:highlight w:val="lightGray"/>
          <w:lang w:eastAsia="lt-LT"/>
        </w:rPr>
        <w:t> g</w:t>
      </w:r>
      <w:r w:rsidRPr="00BB2664">
        <w:rPr>
          <w:rFonts w:ascii="Times New Roman" w:hAnsi="Times New Roman"/>
          <w:highlight w:val="lightGray"/>
        </w:rPr>
        <w:t>. Elektrolitų: natrio</w:t>
      </w:r>
      <w:r w:rsidR="007652DA">
        <w:rPr>
          <w:rFonts w:ascii="Times New Roman" w:hAnsi="Times New Roman"/>
          <w:highlight w:val="lightGray"/>
        </w:rPr>
        <w:t xml:space="preserve"> </w:t>
      </w:r>
      <w:r w:rsidR="007652DA" w:rsidRPr="00BB2664">
        <w:rPr>
          <w:rFonts w:ascii="Times New Roman" w:hAnsi="Times New Roman"/>
          <w:highlight w:val="lightGray"/>
        </w:rPr>
        <w:t>41,3 mmol</w:t>
      </w:r>
      <w:r w:rsidRPr="00BB2664">
        <w:rPr>
          <w:rFonts w:ascii="Times New Roman" w:hAnsi="Times New Roman"/>
          <w:highlight w:val="lightGray"/>
        </w:rPr>
        <w:t>, kalio</w:t>
      </w:r>
      <w:r w:rsidR="007652DA">
        <w:rPr>
          <w:rFonts w:ascii="Times New Roman" w:hAnsi="Times New Roman"/>
          <w:highlight w:val="lightGray"/>
        </w:rPr>
        <w:t xml:space="preserve"> </w:t>
      </w:r>
      <w:r w:rsidR="007652DA" w:rsidRPr="00BB2664">
        <w:rPr>
          <w:rFonts w:ascii="Times New Roman" w:hAnsi="Times New Roman"/>
          <w:highlight w:val="lightGray"/>
        </w:rPr>
        <w:t>30,9 mmol</w:t>
      </w:r>
      <w:r w:rsidRPr="00BB2664">
        <w:rPr>
          <w:rFonts w:ascii="Times New Roman" w:hAnsi="Times New Roman"/>
          <w:highlight w:val="lightGray"/>
        </w:rPr>
        <w:t>, magnio</w:t>
      </w:r>
      <w:r w:rsidR="007652DA">
        <w:rPr>
          <w:rFonts w:ascii="Times New Roman" w:hAnsi="Times New Roman"/>
          <w:highlight w:val="lightGray"/>
        </w:rPr>
        <w:t xml:space="preserve"> </w:t>
      </w:r>
      <w:r w:rsidR="007652DA" w:rsidRPr="00BB2664">
        <w:rPr>
          <w:rFonts w:ascii="Times New Roman" w:hAnsi="Times New Roman"/>
          <w:highlight w:val="lightGray"/>
        </w:rPr>
        <w:t>5,2 mmol</w:t>
      </w:r>
      <w:r w:rsidRPr="00BB2664">
        <w:rPr>
          <w:rFonts w:ascii="Times New Roman" w:hAnsi="Times New Roman"/>
          <w:highlight w:val="lightGray"/>
        </w:rPr>
        <w:t>, kalcio</w:t>
      </w:r>
      <w:r w:rsidR="007652DA">
        <w:rPr>
          <w:rFonts w:ascii="Times New Roman" w:hAnsi="Times New Roman"/>
          <w:highlight w:val="lightGray"/>
        </w:rPr>
        <w:t xml:space="preserve"> </w:t>
      </w:r>
      <w:r w:rsidR="007652DA" w:rsidRPr="00BB2664">
        <w:rPr>
          <w:rFonts w:ascii="Times New Roman" w:hAnsi="Times New Roman"/>
          <w:highlight w:val="lightGray"/>
        </w:rPr>
        <w:t>2,6 mmol</w:t>
      </w:r>
      <w:r w:rsidRPr="00BB2664">
        <w:rPr>
          <w:rFonts w:ascii="Times New Roman" w:hAnsi="Times New Roman"/>
          <w:highlight w:val="lightGray"/>
        </w:rPr>
        <w:t>, fosfatų (fosfatai, kurių yra lipidų emulsijoje ir aminorūgščių tirpale)</w:t>
      </w:r>
      <w:r w:rsidR="007652DA">
        <w:rPr>
          <w:rFonts w:ascii="Times New Roman" w:hAnsi="Times New Roman"/>
          <w:highlight w:val="lightGray"/>
        </w:rPr>
        <w:t xml:space="preserve"> </w:t>
      </w:r>
      <w:r w:rsidR="007652DA" w:rsidRPr="00BB2664">
        <w:rPr>
          <w:rFonts w:ascii="Times New Roman" w:hAnsi="Times New Roman"/>
          <w:highlight w:val="lightGray"/>
        </w:rPr>
        <w:t>12,9 mmol</w:t>
      </w:r>
      <w:r w:rsidRPr="00BB2664">
        <w:rPr>
          <w:rFonts w:ascii="Times New Roman" w:hAnsi="Times New Roman"/>
          <w:highlight w:val="lightGray"/>
        </w:rPr>
        <w:t>, cinko</w:t>
      </w:r>
      <w:r w:rsidR="007652DA">
        <w:rPr>
          <w:rFonts w:ascii="Times New Roman" w:hAnsi="Times New Roman"/>
          <w:highlight w:val="lightGray"/>
        </w:rPr>
        <w:t xml:space="preserve"> </w:t>
      </w:r>
      <w:r w:rsidR="007652DA" w:rsidRPr="00BB2664">
        <w:rPr>
          <w:rFonts w:ascii="Times New Roman" w:hAnsi="Times New Roman"/>
          <w:highlight w:val="lightGray"/>
        </w:rPr>
        <w:t>0,04 mmol</w:t>
      </w:r>
      <w:r w:rsidRPr="00BB2664">
        <w:rPr>
          <w:rFonts w:ascii="Times New Roman" w:hAnsi="Times New Roman"/>
          <w:highlight w:val="lightGray"/>
        </w:rPr>
        <w:t>, sulfatų</w:t>
      </w:r>
      <w:r w:rsidR="007652DA">
        <w:rPr>
          <w:rFonts w:ascii="Times New Roman" w:hAnsi="Times New Roman"/>
          <w:highlight w:val="lightGray"/>
        </w:rPr>
        <w:t xml:space="preserve"> </w:t>
      </w:r>
      <w:r w:rsidR="007652DA" w:rsidRPr="00BB2664">
        <w:rPr>
          <w:rFonts w:ascii="Times New Roman" w:hAnsi="Times New Roman"/>
          <w:highlight w:val="lightGray"/>
        </w:rPr>
        <w:t>5,2 mmol</w:t>
      </w:r>
      <w:r w:rsidRPr="00BB2664">
        <w:rPr>
          <w:rFonts w:ascii="Times New Roman" w:hAnsi="Times New Roman"/>
          <w:highlight w:val="lightGray"/>
        </w:rPr>
        <w:t>, chloridų</w:t>
      </w:r>
      <w:r w:rsidR="007652DA">
        <w:rPr>
          <w:rFonts w:ascii="Times New Roman" w:hAnsi="Times New Roman"/>
          <w:highlight w:val="lightGray"/>
        </w:rPr>
        <w:t xml:space="preserve"> </w:t>
      </w:r>
      <w:r w:rsidR="007652DA" w:rsidRPr="00BB2664">
        <w:rPr>
          <w:rFonts w:ascii="Times New Roman" w:hAnsi="Times New Roman"/>
          <w:highlight w:val="lightGray"/>
        </w:rPr>
        <w:t>36,1 mmol</w:t>
      </w:r>
      <w:r w:rsidRPr="00BB2664">
        <w:rPr>
          <w:rFonts w:ascii="Times New Roman" w:hAnsi="Times New Roman"/>
          <w:highlight w:val="lightGray"/>
        </w:rPr>
        <w:t>, acetatų</w:t>
      </w:r>
      <w:r w:rsidR="007652DA">
        <w:rPr>
          <w:rFonts w:ascii="Times New Roman" w:hAnsi="Times New Roman"/>
          <w:highlight w:val="lightGray"/>
        </w:rPr>
        <w:t xml:space="preserve"> </w:t>
      </w:r>
      <w:r w:rsidR="007652DA" w:rsidRPr="00BB2664">
        <w:rPr>
          <w:rFonts w:ascii="Times New Roman" w:hAnsi="Times New Roman"/>
          <w:highlight w:val="lightGray"/>
        </w:rPr>
        <w:t>126 mmol</w:t>
      </w:r>
      <w:r w:rsidRPr="00BB2664">
        <w:rPr>
          <w:rFonts w:ascii="Times New Roman" w:hAnsi="Times New Roman"/>
          <w:highlight w:val="lightGray"/>
        </w:rPr>
        <w:t>.</w:t>
      </w:r>
    </w:p>
    <w:p w14:paraId="601E61FC" w14:textId="77777777" w:rsidR="00FD1181" w:rsidRPr="00BB2664" w:rsidRDefault="00FD1181" w:rsidP="00FD1181">
      <w:pPr>
        <w:tabs>
          <w:tab w:val="left" w:pos="567"/>
        </w:tabs>
        <w:spacing w:after="0" w:line="240" w:lineRule="auto"/>
        <w:rPr>
          <w:rFonts w:ascii="Times New Roman" w:hAnsi="Times New Roman"/>
          <w:highlight w:val="lightGray"/>
        </w:rPr>
      </w:pPr>
    </w:p>
    <w:p w14:paraId="08A1DE36" w14:textId="77777777" w:rsidR="00FD1181" w:rsidRPr="00BB2664" w:rsidRDefault="00FD1181" w:rsidP="00FD1181">
      <w:pPr>
        <w:tabs>
          <w:tab w:val="left" w:pos="567"/>
        </w:tabs>
        <w:spacing w:after="0" w:line="240" w:lineRule="auto"/>
        <w:jc w:val="both"/>
        <w:rPr>
          <w:rFonts w:ascii="Times New Roman" w:hAnsi="Times New Roman"/>
          <w:highlight w:val="lightGray"/>
        </w:rPr>
      </w:pPr>
      <w:r w:rsidRPr="00BB2664">
        <w:rPr>
          <w:rFonts w:ascii="Times New Roman" w:hAnsi="Times New Roman"/>
          <w:highlight w:val="lightGray"/>
        </w:rPr>
        <w:t>Trijų kamerų maišelio (1518 ml) turinys:</w:t>
      </w:r>
    </w:p>
    <w:p w14:paraId="44D6730B" w14:textId="77777777" w:rsidR="00FD1181" w:rsidRPr="00BB2664" w:rsidRDefault="00FD1181" w:rsidP="00FD1181">
      <w:pPr>
        <w:tabs>
          <w:tab w:val="left" w:pos="567"/>
        </w:tabs>
        <w:spacing w:after="0" w:line="240" w:lineRule="auto"/>
        <w:rPr>
          <w:rFonts w:ascii="Times New Roman" w:hAnsi="Times New Roman"/>
          <w:highlight w:val="lightGray"/>
        </w:rPr>
      </w:pPr>
    </w:p>
    <w:p w14:paraId="72083406" w14:textId="77777777" w:rsidR="00FD1181" w:rsidRPr="00BB2664" w:rsidRDefault="00FD1181" w:rsidP="00FD1181">
      <w:pPr>
        <w:tabs>
          <w:tab w:val="left" w:pos="567"/>
        </w:tabs>
        <w:spacing w:after="0" w:line="240" w:lineRule="auto"/>
        <w:rPr>
          <w:rFonts w:ascii="Times New Roman" w:hAnsi="Times New Roman"/>
          <w:highlight w:val="lightGray"/>
        </w:rPr>
      </w:pPr>
      <w:r w:rsidRPr="00BB2664">
        <w:rPr>
          <w:rFonts w:ascii="Times New Roman" w:hAnsi="Times New Roman"/>
          <w:highlight w:val="lightGray"/>
        </w:rPr>
        <w:t>1. Aminorūgščių tirpalas su elektrolitais: Alaninum 14</w:t>
      </w:r>
      <w:r w:rsidRPr="00BB2664">
        <w:rPr>
          <w:rFonts w:ascii="Times New Roman" w:eastAsia="Times New Roman" w:hAnsi="Times New Roman"/>
          <w:highlight w:val="lightGray"/>
          <w:lang w:eastAsia="lt-LT"/>
        </w:rPr>
        <w:t> g</w:t>
      </w:r>
      <w:r w:rsidRPr="00BB2664">
        <w:rPr>
          <w:rFonts w:ascii="Times New Roman" w:hAnsi="Times New Roman"/>
          <w:highlight w:val="lightGray"/>
        </w:rPr>
        <w:t>, Argininum 12</w:t>
      </w:r>
      <w:r w:rsidRPr="00BB2664">
        <w:rPr>
          <w:rFonts w:ascii="Times New Roman" w:eastAsia="Times New Roman" w:hAnsi="Times New Roman"/>
          <w:highlight w:val="lightGray"/>
          <w:lang w:eastAsia="lt-LT"/>
        </w:rPr>
        <w:t> g</w:t>
      </w:r>
      <w:r w:rsidRPr="00BB2664">
        <w:rPr>
          <w:rFonts w:ascii="Times New Roman" w:hAnsi="Times New Roman"/>
          <w:highlight w:val="lightGray"/>
        </w:rPr>
        <w:t>, Glycinum 11</w:t>
      </w:r>
      <w:r w:rsidRPr="00BB2664">
        <w:rPr>
          <w:rFonts w:ascii="Times New Roman" w:eastAsia="Times New Roman" w:hAnsi="Times New Roman"/>
          <w:highlight w:val="lightGray"/>
          <w:lang w:eastAsia="lt-LT"/>
        </w:rPr>
        <w:t> g</w:t>
      </w:r>
      <w:r w:rsidRPr="00BB2664">
        <w:rPr>
          <w:rFonts w:ascii="Times New Roman" w:hAnsi="Times New Roman"/>
          <w:highlight w:val="lightGray"/>
        </w:rPr>
        <w:t>, Histidinum</w:t>
      </w:r>
      <w:r w:rsidRPr="00BB2664" w:rsidDel="007637A4">
        <w:rPr>
          <w:rFonts w:ascii="Times New Roman" w:hAnsi="Times New Roman"/>
          <w:highlight w:val="lightGray"/>
        </w:rPr>
        <w:t xml:space="preserve"> </w:t>
      </w:r>
      <w:r w:rsidRPr="00BB2664">
        <w:rPr>
          <w:rFonts w:ascii="Times New Roman" w:hAnsi="Times New Roman"/>
          <w:highlight w:val="lightGray"/>
        </w:rPr>
        <w:t>3</w:t>
      </w:r>
      <w:r w:rsidRPr="00BB2664">
        <w:rPr>
          <w:rFonts w:ascii="Times New Roman" w:eastAsia="Times New Roman" w:hAnsi="Times New Roman"/>
          <w:highlight w:val="lightGray"/>
          <w:lang w:eastAsia="lt-LT"/>
        </w:rPr>
        <w:t> g</w:t>
      </w:r>
      <w:r w:rsidRPr="00BB2664">
        <w:rPr>
          <w:rFonts w:ascii="Times New Roman" w:hAnsi="Times New Roman"/>
          <w:highlight w:val="lightGray"/>
        </w:rPr>
        <w:t>, Isoleucinum 5 g, Leucinum 7,3</w:t>
      </w:r>
      <w:r w:rsidRPr="00BB2664">
        <w:rPr>
          <w:rFonts w:ascii="Times New Roman" w:eastAsia="Times New Roman" w:hAnsi="Times New Roman"/>
          <w:highlight w:val="lightGray"/>
          <w:lang w:eastAsia="lt-LT"/>
        </w:rPr>
        <w:t> g</w:t>
      </w:r>
      <w:r w:rsidRPr="00BB2664">
        <w:rPr>
          <w:rFonts w:ascii="Times New Roman" w:hAnsi="Times New Roman"/>
          <w:highlight w:val="lightGray"/>
        </w:rPr>
        <w:t>, Lysinum (acetas) 6,6</w:t>
      </w:r>
      <w:r w:rsidRPr="00BB2664">
        <w:rPr>
          <w:rFonts w:ascii="Times New Roman" w:eastAsia="Times New Roman" w:hAnsi="Times New Roman"/>
          <w:highlight w:val="lightGray"/>
          <w:lang w:eastAsia="lt-LT"/>
        </w:rPr>
        <w:t> g</w:t>
      </w:r>
      <w:r w:rsidRPr="00BB2664">
        <w:rPr>
          <w:rFonts w:ascii="Times New Roman" w:hAnsi="Times New Roman"/>
          <w:highlight w:val="lightGray"/>
        </w:rPr>
        <w:t>, Methioninum 4,3</w:t>
      </w:r>
      <w:r w:rsidRPr="00BB2664">
        <w:rPr>
          <w:rFonts w:ascii="Times New Roman" w:eastAsia="Times New Roman" w:hAnsi="Times New Roman"/>
          <w:highlight w:val="lightGray"/>
          <w:lang w:eastAsia="lt-LT"/>
        </w:rPr>
        <w:t> g</w:t>
      </w:r>
      <w:r w:rsidRPr="00BB2664">
        <w:rPr>
          <w:rFonts w:ascii="Times New Roman" w:hAnsi="Times New Roman"/>
          <w:highlight w:val="lightGray"/>
        </w:rPr>
        <w:t>, Phenylalaninum 5,1</w:t>
      </w:r>
      <w:r w:rsidRPr="00BB2664">
        <w:rPr>
          <w:rFonts w:ascii="Times New Roman" w:eastAsia="Times New Roman" w:hAnsi="Times New Roman"/>
          <w:highlight w:val="lightGray"/>
          <w:lang w:eastAsia="lt-LT"/>
        </w:rPr>
        <w:t> g</w:t>
      </w:r>
      <w:r w:rsidRPr="00BB2664">
        <w:rPr>
          <w:rFonts w:ascii="Times New Roman" w:hAnsi="Times New Roman"/>
          <w:highlight w:val="lightGray"/>
        </w:rPr>
        <w:t>, Prolinum 11 </w:t>
      </w:r>
      <w:r w:rsidRPr="00BB2664">
        <w:rPr>
          <w:rFonts w:ascii="Times New Roman" w:eastAsia="Times New Roman" w:hAnsi="Times New Roman"/>
          <w:highlight w:val="lightGray"/>
          <w:lang w:eastAsia="lt-LT"/>
        </w:rPr>
        <w:t>g</w:t>
      </w:r>
      <w:r w:rsidRPr="00BB2664">
        <w:rPr>
          <w:rFonts w:ascii="Times New Roman" w:hAnsi="Times New Roman"/>
          <w:highlight w:val="lightGray"/>
        </w:rPr>
        <w:t>, Serinum 6,5</w:t>
      </w:r>
      <w:r w:rsidRPr="00BB2664">
        <w:rPr>
          <w:rFonts w:ascii="Times New Roman" w:eastAsia="Times New Roman" w:hAnsi="Times New Roman"/>
          <w:highlight w:val="lightGray"/>
          <w:lang w:eastAsia="lt-LT"/>
        </w:rPr>
        <w:t> g</w:t>
      </w:r>
      <w:r w:rsidRPr="00BB2664">
        <w:rPr>
          <w:rFonts w:ascii="Times New Roman" w:hAnsi="Times New Roman"/>
          <w:highlight w:val="lightGray"/>
        </w:rPr>
        <w:t xml:space="preserve">, </w:t>
      </w:r>
      <w:r w:rsidRPr="00BB2664">
        <w:rPr>
          <w:rFonts w:ascii="Times New Roman" w:hAnsi="Times New Roman"/>
          <w:highlight w:val="lightGray"/>
          <w:lang w:val="lv-LV"/>
        </w:rPr>
        <w:t>Taurinum</w:t>
      </w:r>
      <w:r w:rsidRPr="00BB2664">
        <w:rPr>
          <w:rFonts w:ascii="Times New Roman" w:hAnsi="Times New Roman"/>
          <w:highlight w:val="lightGray"/>
        </w:rPr>
        <w:t xml:space="preserve"> 1</w:t>
      </w:r>
      <w:r w:rsidRPr="00BB2664">
        <w:rPr>
          <w:rFonts w:ascii="Times New Roman" w:eastAsia="Times New Roman" w:hAnsi="Times New Roman"/>
          <w:highlight w:val="lightGray"/>
          <w:lang w:eastAsia="lt-LT"/>
        </w:rPr>
        <w:t> g</w:t>
      </w:r>
      <w:r w:rsidRPr="00BB2664">
        <w:rPr>
          <w:rFonts w:ascii="Times New Roman" w:hAnsi="Times New Roman"/>
          <w:highlight w:val="lightGray"/>
        </w:rPr>
        <w:t xml:space="preserve">, </w:t>
      </w:r>
      <w:r w:rsidRPr="00BB2664">
        <w:rPr>
          <w:rFonts w:ascii="Times New Roman" w:hAnsi="Times New Roman"/>
          <w:highlight w:val="lightGray"/>
          <w:lang w:val="lv-LV"/>
        </w:rPr>
        <w:t>Threoninum</w:t>
      </w:r>
      <w:r w:rsidRPr="00BB2664">
        <w:rPr>
          <w:rFonts w:ascii="Times New Roman" w:hAnsi="Times New Roman"/>
          <w:highlight w:val="lightGray"/>
        </w:rPr>
        <w:t xml:space="preserve"> 4,4</w:t>
      </w:r>
      <w:r w:rsidRPr="00BB2664">
        <w:rPr>
          <w:rFonts w:ascii="Times New Roman" w:eastAsia="Times New Roman" w:hAnsi="Times New Roman"/>
          <w:highlight w:val="lightGray"/>
          <w:lang w:eastAsia="lt-LT"/>
        </w:rPr>
        <w:t> g</w:t>
      </w:r>
      <w:r w:rsidRPr="00BB2664">
        <w:rPr>
          <w:rFonts w:ascii="Times New Roman" w:hAnsi="Times New Roman"/>
          <w:highlight w:val="lightGray"/>
        </w:rPr>
        <w:t xml:space="preserve">, </w:t>
      </w:r>
      <w:r w:rsidRPr="00BB2664">
        <w:rPr>
          <w:rFonts w:ascii="Times New Roman" w:hAnsi="Times New Roman"/>
          <w:highlight w:val="lightGray"/>
          <w:lang w:val="lv-LV"/>
        </w:rPr>
        <w:t>Tryptophanum</w:t>
      </w:r>
      <w:r w:rsidRPr="00BB2664">
        <w:rPr>
          <w:rFonts w:ascii="Times New Roman" w:hAnsi="Times New Roman"/>
          <w:highlight w:val="lightGray"/>
        </w:rPr>
        <w:t xml:space="preserve"> 2</w:t>
      </w:r>
      <w:r w:rsidRPr="00BB2664">
        <w:rPr>
          <w:rFonts w:ascii="Times New Roman" w:eastAsia="Times New Roman" w:hAnsi="Times New Roman"/>
          <w:highlight w:val="lightGray"/>
          <w:lang w:eastAsia="lt-LT"/>
        </w:rPr>
        <w:t> g</w:t>
      </w:r>
      <w:r w:rsidRPr="00BB2664">
        <w:rPr>
          <w:rFonts w:ascii="Times New Roman" w:hAnsi="Times New Roman"/>
          <w:highlight w:val="lightGray"/>
        </w:rPr>
        <w:t xml:space="preserve">, </w:t>
      </w:r>
      <w:r w:rsidRPr="00BB2664">
        <w:rPr>
          <w:rFonts w:ascii="Times New Roman" w:hAnsi="Times New Roman"/>
          <w:highlight w:val="lightGray"/>
          <w:lang w:val="lv-LV"/>
        </w:rPr>
        <w:t>Tyrosinum</w:t>
      </w:r>
      <w:r w:rsidRPr="00BB2664">
        <w:rPr>
          <w:rFonts w:ascii="Times New Roman" w:hAnsi="Times New Roman"/>
          <w:highlight w:val="lightGray"/>
        </w:rPr>
        <w:t xml:space="preserve"> 0,4</w:t>
      </w:r>
      <w:r w:rsidRPr="00BB2664">
        <w:rPr>
          <w:rFonts w:ascii="Times New Roman" w:eastAsia="Times New Roman" w:hAnsi="Times New Roman"/>
          <w:highlight w:val="lightGray"/>
          <w:lang w:eastAsia="lt-LT"/>
        </w:rPr>
        <w:t> g</w:t>
      </w:r>
      <w:r w:rsidRPr="00BB2664">
        <w:rPr>
          <w:rFonts w:ascii="Times New Roman" w:hAnsi="Times New Roman"/>
          <w:highlight w:val="lightGray"/>
        </w:rPr>
        <w:t xml:space="preserve">, </w:t>
      </w:r>
      <w:r w:rsidRPr="00BB2664">
        <w:rPr>
          <w:rFonts w:ascii="Times New Roman" w:hAnsi="Times New Roman"/>
          <w:highlight w:val="lightGray"/>
          <w:lang w:val="lv-LV"/>
        </w:rPr>
        <w:t>Valinum</w:t>
      </w:r>
      <w:r w:rsidRPr="00BB2664">
        <w:rPr>
          <w:rFonts w:ascii="Times New Roman" w:hAnsi="Times New Roman"/>
          <w:highlight w:val="lightGray"/>
        </w:rPr>
        <w:t xml:space="preserve"> 6,2</w:t>
      </w:r>
      <w:r w:rsidRPr="00BB2664">
        <w:rPr>
          <w:rFonts w:ascii="Times New Roman" w:eastAsia="Times New Roman" w:hAnsi="Times New Roman"/>
          <w:highlight w:val="lightGray"/>
          <w:lang w:eastAsia="lt-LT"/>
        </w:rPr>
        <w:t> g</w:t>
      </w:r>
      <w:r w:rsidRPr="00BB2664">
        <w:rPr>
          <w:rFonts w:ascii="Times New Roman" w:hAnsi="Times New Roman"/>
          <w:highlight w:val="lightGray"/>
        </w:rPr>
        <w:t xml:space="preserve">, </w:t>
      </w:r>
      <w:r w:rsidRPr="00BB2664">
        <w:rPr>
          <w:rFonts w:ascii="Times New Roman" w:hAnsi="Times New Roman"/>
          <w:highlight w:val="lightGray"/>
          <w:lang w:val="lv-LV"/>
        </w:rPr>
        <w:t>Calcii chloridum</w:t>
      </w:r>
      <w:r w:rsidRPr="00BB2664">
        <w:rPr>
          <w:rFonts w:ascii="Times New Roman" w:hAnsi="Times New Roman"/>
          <w:highlight w:val="lightGray"/>
        </w:rPr>
        <w:t xml:space="preserve"> (dihydricum) 0,43 g, </w:t>
      </w:r>
      <w:r w:rsidRPr="00BB2664">
        <w:rPr>
          <w:rFonts w:ascii="Times New Roman" w:hAnsi="Times New Roman"/>
          <w:highlight w:val="lightGray"/>
          <w:lang w:val="lv-LV"/>
        </w:rPr>
        <w:t>Natrii glycerophosphas</w:t>
      </w:r>
      <w:r w:rsidRPr="00BB2664">
        <w:rPr>
          <w:rFonts w:ascii="Times New Roman" w:hAnsi="Times New Roman"/>
          <w:highlight w:val="lightGray"/>
        </w:rPr>
        <w:t xml:space="preserve"> (hydricus) 3,5 g, </w:t>
      </w:r>
      <w:r w:rsidRPr="00BB2664">
        <w:rPr>
          <w:rFonts w:ascii="Times New Roman" w:hAnsi="Times New Roman"/>
          <w:highlight w:val="lightGray"/>
          <w:lang w:val="lv-LV"/>
        </w:rPr>
        <w:lastRenderedPageBreak/>
        <w:t>Magnesii sulfas</w:t>
      </w:r>
      <w:r w:rsidRPr="00BB2664">
        <w:rPr>
          <w:rFonts w:ascii="Times New Roman" w:hAnsi="Times New Roman"/>
          <w:highlight w:val="lightGray"/>
        </w:rPr>
        <w:t xml:space="preserve"> (heptahydricus) 0,92 g, </w:t>
      </w:r>
      <w:r w:rsidRPr="00BB2664">
        <w:rPr>
          <w:rFonts w:ascii="Times New Roman" w:hAnsi="Times New Roman"/>
          <w:highlight w:val="lightGray"/>
          <w:lang w:val="lv-LV"/>
        </w:rPr>
        <w:t>Kalii chloridum</w:t>
      </w:r>
      <w:r w:rsidRPr="00BB2664">
        <w:rPr>
          <w:rFonts w:ascii="Times New Roman" w:hAnsi="Times New Roman"/>
          <w:highlight w:val="lightGray"/>
        </w:rPr>
        <w:t xml:space="preserve"> 3,5 g, </w:t>
      </w:r>
      <w:r w:rsidRPr="00BB2664">
        <w:rPr>
          <w:rFonts w:ascii="Times New Roman" w:hAnsi="Times New Roman"/>
          <w:highlight w:val="lightGray"/>
          <w:lang w:val="lv-LV"/>
        </w:rPr>
        <w:t>Natrii acetas</w:t>
      </w:r>
      <w:r w:rsidRPr="00BB2664">
        <w:rPr>
          <w:rFonts w:ascii="Times New Roman" w:hAnsi="Times New Roman"/>
          <w:highlight w:val="lightGray"/>
        </w:rPr>
        <w:t xml:space="preserve"> (trihydricus) 2,5 g, </w:t>
      </w:r>
      <w:r w:rsidRPr="00BB2664">
        <w:rPr>
          <w:rFonts w:ascii="Times New Roman" w:hAnsi="Times New Roman"/>
          <w:highlight w:val="lightGray"/>
          <w:lang w:val="lv-LV"/>
        </w:rPr>
        <w:t xml:space="preserve">Zinci sulfas </w:t>
      </w:r>
      <w:r w:rsidRPr="00BB2664">
        <w:rPr>
          <w:rFonts w:ascii="Times New Roman" w:hAnsi="Times New Roman"/>
          <w:highlight w:val="lightGray"/>
        </w:rPr>
        <w:t>(heptahydricus) 0,01 g.</w:t>
      </w:r>
    </w:p>
    <w:p w14:paraId="3FC0D1E0" w14:textId="77777777" w:rsidR="00FD1181" w:rsidRPr="00BB2664" w:rsidRDefault="00FD1181" w:rsidP="00FD1181">
      <w:pPr>
        <w:tabs>
          <w:tab w:val="left" w:pos="567"/>
        </w:tabs>
        <w:spacing w:after="0" w:line="240" w:lineRule="auto"/>
        <w:rPr>
          <w:rFonts w:ascii="Times New Roman" w:hAnsi="Times New Roman"/>
          <w:highlight w:val="lightGray"/>
        </w:rPr>
      </w:pPr>
    </w:p>
    <w:p w14:paraId="6340566A" w14:textId="77777777" w:rsidR="00FD1181" w:rsidRPr="00BB2664" w:rsidRDefault="00FD1181" w:rsidP="00FD1181">
      <w:pPr>
        <w:tabs>
          <w:tab w:val="left" w:pos="567"/>
        </w:tabs>
        <w:spacing w:after="0" w:line="240" w:lineRule="auto"/>
        <w:rPr>
          <w:rFonts w:ascii="Times New Roman" w:hAnsi="Times New Roman"/>
          <w:highlight w:val="lightGray"/>
        </w:rPr>
      </w:pPr>
      <w:r w:rsidRPr="00BB2664">
        <w:rPr>
          <w:rFonts w:ascii="Times New Roman" w:hAnsi="Times New Roman"/>
          <w:highlight w:val="lightGray"/>
        </w:rPr>
        <w:t>2. Gliukozės 42 %</w:t>
      </w:r>
      <w:r w:rsidR="00001943">
        <w:rPr>
          <w:rFonts w:ascii="Times New Roman" w:hAnsi="Times New Roman"/>
          <w:highlight w:val="lightGray"/>
        </w:rPr>
        <w:t xml:space="preserve"> </w:t>
      </w:r>
      <w:r w:rsidRPr="00BB2664">
        <w:rPr>
          <w:rFonts w:ascii="Times New Roman" w:hAnsi="Times New Roman"/>
          <w:highlight w:val="lightGray"/>
        </w:rPr>
        <w:t xml:space="preserve">tirpalas: </w:t>
      </w:r>
      <w:r w:rsidRPr="00BB2664">
        <w:rPr>
          <w:rFonts w:ascii="Times New Roman" w:hAnsi="Times New Roman"/>
          <w:highlight w:val="lightGray"/>
          <w:lang w:val="lv-LV"/>
        </w:rPr>
        <w:t>Glucosum</w:t>
      </w:r>
      <w:r w:rsidRPr="00BB2664">
        <w:rPr>
          <w:rFonts w:ascii="Times New Roman" w:hAnsi="Times New Roman"/>
          <w:highlight w:val="lightGray"/>
        </w:rPr>
        <w:t xml:space="preserve"> (monohydricum) 129 g.</w:t>
      </w:r>
    </w:p>
    <w:p w14:paraId="36400AC2" w14:textId="77777777" w:rsidR="00FD1181" w:rsidRPr="00BB2664" w:rsidRDefault="00FD1181" w:rsidP="00FD1181">
      <w:pPr>
        <w:tabs>
          <w:tab w:val="left" w:pos="567"/>
        </w:tabs>
        <w:spacing w:after="0" w:line="240" w:lineRule="auto"/>
        <w:rPr>
          <w:rFonts w:ascii="Times New Roman" w:hAnsi="Times New Roman"/>
          <w:highlight w:val="lightGray"/>
        </w:rPr>
      </w:pPr>
    </w:p>
    <w:p w14:paraId="51E97DAE" w14:textId="77777777" w:rsidR="00FD1181" w:rsidRPr="00BB2664" w:rsidRDefault="00FD1181" w:rsidP="00FD1181">
      <w:pPr>
        <w:tabs>
          <w:tab w:val="left" w:pos="567"/>
        </w:tabs>
        <w:spacing w:after="0" w:line="240" w:lineRule="auto"/>
        <w:rPr>
          <w:rFonts w:ascii="Times New Roman" w:eastAsia="Times New Roman" w:hAnsi="Times New Roman"/>
          <w:highlight w:val="lightGray"/>
          <w:lang w:eastAsia="lt-LT"/>
        </w:rPr>
      </w:pPr>
      <w:r w:rsidRPr="00BB2664">
        <w:rPr>
          <w:rFonts w:ascii="Times New Roman" w:hAnsi="Times New Roman"/>
          <w:highlight w:val="lightGray"/>
        </w:rPr>
        <w:t>3. Lipidų emulsija: Soiae oleum raffinatum 13</w:t>
      </w:r>
      <w:r w:rsidRPr="00BB2664">
        <w:rPr>
          <w:rFonts w:ascii="Times New Roman" w:eastAsia="Times New Roman" w:hAnsi="Times New Roman"/>
          <w:highlight w:val="lightGray"/>
          <w:lang w:eastAsia="lt-LT"/>
        </w:rPr>
        <w:t> g</w:t>
      </w:r>
      <w:r w:rsidRPr="00BB2664">
        <w:rPr>
          <w:rFonts w:ascii="Times New Roman" w:hAnsi="Times New Roman"/>
          <w:highlight w:val="lightGray"/>
        </w:rPr>
        <w:t>, Triglycerida saturata media 13</w:t>
      </w:r>
      <w:r w:rsidRPr="00BB2664">
        <w:rPr>
          <w:rFonts w:ascii="Times New Roman" w:eastAsia="Times New Roman" w:hAnsi="Times New Roman"/>
          <w:highlight w:val="lightGray"/>
          <w:lang w:eastAsia="lt-LT"/>
        </w:rPr>
        <w:t> g</w:t>
      </w:r>
      <w:r w:rsidRPr="00BB2664">
        <w:rPr>
          <w:rFonts w:ascii="Times New Roman" w:hAnsi="Times New Roman"/>
          <w:highlight w:val="lightGray"/>
        </w:rPr>
        <w:t>, Olivae oleum raffinatum 11 g, Piscis oleum omega-3-acidis abundans 6,6</w:t>
      </w:r>
      <w:r w:rsidRPr="00BB2664">
        <w:rPr>
          <w:rFonts w:ascii="Times New Roman" w:eastAsia="Times New Roman" w:hAnsi="Times New Roman"/>
          <w:highlight w:val="lightGray"/>
          <w:lang w:eastAsia="lt-LT"/>
        </w:rPr>
        <w:t> g</w:t>
      </w:r>
      <w:r w:rsidRPr="00BB2664">
        <w:rPr>
          <w:rFonts w:ascii="Times New Roman" w:hAnsi="Times New Roman"/>
          <w:highlight w:val="lightGray"/>
        </w:rPr>
        <w:t>.</w:t>
      </w:r>
    </w:p>
    <w:p w14:paraId="058767D0" w14:textId="77777777" w:rsidR="00FD1181" w:rsidRPr="00BB2664" w:rsidRDefault="00FD1181" w:rsidP="00FD1181">
      <w:pPr>
        <w:tabs>
          <w:tab w:val="left" w:pos="567"/>
        </w:tabs>
        <w:spacing w:after="0" w:line="240" w:lineRule="auto"/>
        <w:rPr>
          <w:rFonts w:ascii="Times New Roman" w:hAnsi="Times New Roman"/>
          <w:highlight w:val="lightGray"/>
        </w:rPr>
      </w:pPr>
    </w:p>
    <w:p w14:paraId="36A643BF" w14:textId="5BD41348" w:rsidR="00FD1181" w:rsidRPr="00BB2664" w:rsidRDefault="00FD1181" w:rsidP="00FD1181">
      <w:pPr>
        <w:tabs>
          <w:tab w:val="left" w:pos="567"/>
        </w:tabs>
        <w:spacing w:after="0" w:line="240" w:lineRule="auto"/>
        <w:rPr>
          <w:rFonts w:ascii="Times New Roman" w:hAnsi="Times New Roman"/>
          <w:highlight w:val="lightGray"/>
        </w:rPr>
      </w:pPr>
      <w:r w:rsidRPr="00BB2664">
        <w:rPr>
          <w:rFonts w:ascii="Times New Roman" w:hAnsi="Times New Roman"/>
          <w:highlight w:val="lightGray"/>
        </w:rPr>
        <w:t>Atitinka: aminorūgščių</w:t>
      </w:r>
      <w:r w:rsidR="006303C3">
        <w:rPr>
          <w:rFonts w:ascii="Times New Roman" w:hAnsi="Times New Roman"/>
          <w:highlight w:val="lightGray"/>
        </w:rPr>
        <w:t xml:space="preserve"> </w:t>
      </w:r>
      <w:r w:rsidR="006303C3" w:rsidRPr="00BB2664">
        <w:rPr>
          <w:rFonts w:ascii="Times New Roman" w:hAnsi="Times New Roman"/>
          <w:highlight w:val="lightGray"/>
        </w:rPr>
        <w:t>99,4 g</w:t>
      </w:r>
      <w:r w:rsidRPr="00BB2664">
        <w:rPr>
          <w:rFonts w:ascii="Times New Roman" w:hAnsi="Times New Roman"/>
          <w:highlight w:val="lightGray"/>
        </w:rPr>
        <w:t>, azoto</w:t>
      </w:r>
      <w:r w:rsidR="006303C3">
        <w:rPr>
          <w:rFonts w:ascii="Times New Roman" w:hAnsi="Times New Roman"/>
          <w:highlight w:val="lightGray"/>
        </w:rPr>
        <w:t xml:space="preserve"> </w:t>
      </w:r>
      <w:r w:rsidR="006303C3" w:rsidRPr="00BB2664">
        <w:rPr>
          <w:rFonts w:ascii="Times New Roman" w:hAnsi="Times New Roman"/>
          <w:highlight w:val="lightGray"/>
        </w:rPr>
        <w:t>15,9 g</w:t>
      </w:r>
      <w:r w:rsidRPr="00BB2664">
        <w:rPr>
          <w:rFonts w:ascii="Times New Roman" w:hAnsi="Times New Roman"/>
          <w:highlight w:val="lightGray"/>
        </w:rPr>
        <w:t>, angliavandenių (bevandenės gliukozės)</w:t>
      </w:r>
      <w:r w:rsidR="006303C3">
        <w:rPr>
          <w:rFonts w:ascii="Times New Roman" w:hAnsi="Times New Roman"/>
          <w:highlight w:val="lightGray"/>
        </w:rPr>
        <w:t xml:space="preserve"> </w:t>
      </w:r>
      <w:r w:rsidR="006303C3" w:rsidRPr="00BB2664">
        <w:rPr>
          <w:rFonts w:ascii="Times New Roman" w:hAnsi="Times New Roman"/>
          <w:highlight w:val="lightGray"/>
        </w:rPr>
        <w:t>129</w:t>
      </w:r>
      <w:r w:rsidR="006303C3" w:rsidRPr="00BB2664">
        <w:rPr>
          <w:rFonts w:ascii="Times New Roman" w:eastAsia="Times New Roman" w:hAnsi="Times New Roman"/>
          <w:highlight w:val="lightGray"/>
          <w:lang w:eastAsia="lt-LT"/>
        </w:rPr>
        <w:t> g</w:t>
      </w:r>
      <w:r w:rsidRPr="00BB2664">
        <w:rPr>
          <w:rFonts w:ascii="Times New Roman" w:hAnsi="Times New Roman"/>
          <w:highlight w:val="lightGray"/>
        </w:rPr>
        <w:t>, lipidų</w:t>
      </w:r>
      <w:r w:rsidR="006303C3">
        <w:rPr>
          <w:rFonts w:ascii="Times New Roman" w:hAnsi="Times New Roman"/>
          <w:highlight w:val="lightGray"/>
        </w:rPr>
        <w:t xml:space="preserve"> </w:t>
      </w:r>
      <w:r w:rsidR="006303C3" w:rsidRPr="00BB2664">
        <w:rPr>
          <w:rFonts w:ascii="Times New Roman" w:hAnsi="Times New Roman"/>
          <w:highlight w:val="lightGray"/>
        </w:rPr>
        <w:t>43,8</w:t>
      </w:r>
      <w:r w:rsidR="006303C3" w:rsidRPr="00BB2664">
        <w:rPr>
          <w:rFonts w:ascii="Times New Roman" w:eastAsia="Times New Roman" w:hAnsi="Times New Roman"/>
          <w:highlight w:val="lightGray"/>
          <w:lang w:eastAsia="lt-LT"/>
        </w:rPr>
        <w:t> g</w:t>
      </w:r>
      <w:r w:rsidRPr="00BB2664">
        <w:rPr>
          <w:rFonts w:ascii="Times New Roman" w:hAnsi="Times New Roman"/>
          <w:highlight w:val="lightGray"/>
        </w:rPr>
        <w:t>. Elektrolitų: natrio</w:t>
      </w:r>
      <w:r w:rsidR="006303C3">
        <w:rPr>
          <w:rFonts w:ascii="Times New Roman" w:hAnsi="Times New Roman"/>
          <w:highlight w:val="lightGray"/>
        </w:rPr>
        <w:t xml:space="preserve"> </w:t>
      </w:r>
      <w:r w:rsidR="006303C3" w:rsidRPr="00BB2664">
        <w:rPr>
          <w:rFonts w:ascii="Times New Roman" w:hAnsi="Times New Roman"/>
          <w:highlight w:val="lightGray"/>
        </w:rPr>
        <w:t>61,9 mmol</w:t>
      </w:r>
      <w:r w:rsidRPr="00BB2664">
        <w:rPr>
          <w:rFonts w:ascii="Times New Roman" w:hAnsi="Times New Roman"/>
          <w:highlight w:val="lightGray"/>
        </w:rPr>
        <w:t>, kalio</w:t>
      </w:r>
      <w:r w:rsidR="006303C3">
        <w:rPr>
          <w:rFonts w:ascii="Times New Roman" w:hAnsi="Times New Roman"/>
          <w:highlight w:val="lightGray"/>
        </w:rPr>
        <w:t xml:space="preserve"> </w:t>
      </w:r>
      <w:r w:rsidR="006303C3" w:rsidRPr="00BB2664">
        <w:rPr>
          <w:rFonts w:ascii="Times New Roman" w:hAnsi="Times New Roman"/>
          <w:highlight w:val="lightGray"/>
        </w:rPr>
        <w:t>46,4 mmol</w:t>
      </w:r>
      <w:r w:rsidRPr="00BB2664">
        <w:rPr>
          <w:rFonts w:ascii="Times New Roman" w:hAnsi="Times New Roman"/>
          <w:highlight w:val="lightGray"/>
        </w:rPr>
        <w:t>, magnio</w:t>
      </w:r>
      <w:r w:rsidR="006303C3">
        <w:rPr>
          <w:rFonts w:ascii="Times New Roman" w:hAnsi="Times New Roman"/>
          <w:highlight w:val="lightGray"/>
        </w:rPr>
        <w:t xml:space="preserve"> </w:t>
      </w:r>
      <w:r w:rsidR="006303C3" w:rsidRPr="00BB2664">
        <w:rPr>
          <w:rFonts w:ascii="Times New Roman" w:hAnsi="Times New Roman"/>
          <w:highlight w:val="lightGray"/>
        </w:rPr>
        <w:t>7,7 mmol</w:t>
      </w:r>
      <w:r w:rsidRPr="00BB2664">
        <w:rPr>
          <w:rFonts w:ascii="Times New Roman" w:hAnsi="Times New Roman"/>
          <w:highlight w:val="lightGray"/>
        </w:rPr>
        <w:t>, kalcio</w:t>
      </w:r>
      <w:r w:rsidR="006303C3">
        <w:rPr>
          <w:rFonts w:ascii="Times New Roman" w:hAnsi="Times New Roman"/>
          <w:highlight w:val="lightGray"/>
        </w:rPr>
        <w:t xml:space="preserve"> </w:t>
      </w:r>
      <w:r w:rsidR="006303C3" w:rsidRPr="00BB2664">
        <w:rPr>
          <w:rFonts w:ascii="Times New Roman" w:hAnsi="Times New Roman"/>
          <w:highlight w:val="lightGray"/>
        </w:rPr>
        <w:t>3,9 mmol</w:t>
      </w:r>
      <w:r w:rsidRPr="00BB2664">
        <w:rPr>
          <w:rFonts w:ascii="Times New Roman" w:hAnsi="Times New Roman"/>
          <w:highlight w:val="lightGray"/>
        </w:rPr>
        <w:t>, fosfatų (fosfatai, kurių yra lipidų emulsijoje ir aminorūgščių tirpale)</w:t>
      </w:r>
      <w:r w:rsidR="006303C3">
        <w:rPr>
          <w:rFonts w:ascii="Times New Roman" w:hAnsi="Times New Roman"/>
          <w:highlight w:val="lightGray"/>
        </w:rPr>
        <w:t xml:space="preserve"> </w:t>
      </w:r>
      <w:r w:rsidR="006303C3" w:rsidRPr="00BB2664">
        <w:rPr>
          <w:rFonts w:ascii="Times New Roman" w:hAnsi="Times New Roman"/>
          <w:highlight w:val="lightGray"/>
        </w:rPr>
        <w:t>19,3 mmol</w:t>
      </w:r>
      <w:r w:rsidRPr="00BB2664">
        <w:rPr>
          <w:rFonts w:ascii="Times New Roman" w:hAnsi="Times New Roman"/>
          <w:highlight w:val="lightGray"/>
        </w:rPr>
        <w:t>, cinko</w:t>
      </w:r>
      <w:r w:rsidR="006303C3">
        <w:rPr>
          <w:rFonts w:ascii="Times New Roman" w:hAnsi="Times New Roman"/>
          <w:highlight w:val="lightGray"/>
        </w:rPr>
        <w:t xml:space="preserve"> </w:t>
      </w:r>
      <w:r w:rsidR="006303C3" w:rsidRPr="00BB2664">
        <w:rPr>
          <w:rFonts w:ascii="Times New Roman" w:hAnsi="Times New Roman"/>
          <w:highlight w:val="lightGray"/>
        </w:rPr>
        <w:t>0,06 mmol</w:t>
      </w:r>
      <w:r w:rsidRPr="00BB2664">
        <w:rPr>
          <w:rFonts w:ascii="Times New Roman" w:hAnsi="Times New Roman"/>
          <w:highlight w:val="lightGray"/>
        </w:rPr>
        <w:t>, sulfatų</w:t>
      </w:r>
      <w:r w:rsidR="006303C3">
        <w:rPr>
          <w:rFonts w:ascii="Times New Roman" w:hAnsi="Times New Roman"/>
          <w:highlight w:val="lightGray"/>
        </w:rPr>
        <w:t xml:space="preserve"> </w:t>
      </w:r>
      <w:r w:rsidR="006303C3" w:rsidRPr="00BB2664">
        <w:rPr>
          <w:rFonts w:ascii="Times New Roman" w:hAnsi="Times New Roman"/>
          <w:highlight w:val="lightGray"/>
        </w:rPr>
        <w:t>7,8 mmol</w:t>
      </w:r>
      <w:r w:rsidRPr="00BB2664">
        <w:rPr>
          <w:rFonts w:ascii="Times New Roman" w:hAnsi="Times New Roman"/>
          <w:highlight w:val="lightGray"/>
        </w:rPr>
        <w:t>, chloridų</w:t>
      </w:r>
      <w:r w:rsidR="006303C3">
        <w:rPr>
          <w:rFonts w:ascii="Times New Roman" w:hAnsi="Times New Roman"/>
          <w:highlight w:val="lightGray"/>
        </w:rPr>
        <w:t xml:space="preserve"> </w:t>
      </w:r>
      <w:r w:rsidR="006303C3" w:rsidRPr="00BB2664">
        <w:rPr>
          <w:rFonts w:ascii="Times New Roman" w:hAnsi="Times New Roman"/>
          <w:highlight w:val="lightGray"/>
        </w:rPr>
        <w:t>54,1 mmol</w:t>
      </w:r>
      <w:r w:rsidRPr="00BB2664">
        <w:rPr>
          <w:rFonts w:ascii="Times New Roman" w:hAnsi="Times New Roman"/>
          <w:highlight w:val="lightGray"/>
        </w:rPr>
        <w:t>, acetatų</w:t>
      </w:r>
      <w:r w:rsidR="006303C3">
        <w:rPr>
          <w:rFonts w:ascii="Times New Roman" w:hAnsi="Times New Roman"/>
          <w:highlight w:val="lightGray"/>
        </w:rPr>
        <w:t xml:space="preserve"> </w:t>
      </w:r>
      <w:r w:rsidR="006303C3" w:rsidRPr="00BB2664">
        <w:rPr>
          <w:rFonts w:ascii="Times New Roman" w:hAnsi="Times New Roman"/>
          <w:highlight w:val="lightGray"/>
        </w:rPr>
        <w:t>189 mmol</w:t>
      </w:r>
      <w:r w:rsidRPr="00BB2664">
        <w:rPr>
          <w:rFonts w:ascii="Times New Roman" w:hAnsi="Times New Roman"/>
          <w:highlight w:val="lightGray"/>
        </w:rPr>
        <w:t>.</w:t>
      </w:r>
    </w:p>
    <w:p w14:paraId="2381BE2C" w14:textId="77777777" w:rsidR="00FD1181" w:rsidRPr="00BB2664" w:rsidRDefault="00FD1181" w:rsidP="00FD1181">
      <w:pPr>
        <w:tabs>
          <w:tab w:val="left" w:pos="567"/>
        </w:tabs>
        <w:spacing w:after="0" w:line="240" w:lineRule="auto"/>
        <w:rPr>
          <w:rFonts w:ascii="Times New Roman" w:hAnsi="Times New Roman"/>
          <w:highlight w:val="lightGray"/>
        </w:rPr>
      </w:pPr>
    </w:p>
    <w:p w14:paraId="436951E9" w14:textId="77777777" w:rsidR="00FD1181" w:rsidRPr="00BB2664" w:rsidRDefault="00FD1181" w:rsidP="00FD1181">
      <w:pPr>
        <w:tabs>
          <w:tab w:val="left" w:pos="567"/>
        </w:tabs>
        <w:spacing w:after="0" w:line="240" w:lineRule="auto"/>
        <w:jc w:val="both"/>
        <w:rPr>
          <w:rFonts w:ascii="Times New Roman" w:hAnsi="Times New Roman"/>
          <w:highlight w:val="lightGray"/>
        </w:rPr>
      </w:pPr>
      <w:r w:rsidRPr="00BB2664">
        <w:rPr>
          <w:rFonts w:ascii="Times New Roman" w:hAnsi="Times New Roman"/>
          <w:highlight w:val="lightGray"/>
        </w:rPr>
        <w:t>Trijų kamerų maišelio (2025 ml) turinys:</w:t>
      </w:r>
    </w:p>
    <w:p w14:paraId="3A782CC4" w14:textId="77777777" w:rsidR="00FD1181" w:rsidRPr="00BB2664" w:rsidRDefault="00FD1181" w:rsidP="00FD1181">
      <w:pPr>
        <w:tabs>
          <w:tab w:val="left" w:pos="567"/>
        </w:tabs>
        <w:spacing w:after="0" w:line="240" w:lineRule="auto"/>
        <w:rPr>
          <w:rFonts w:ascii="Times New Roman" w:hAnsi="Times New Roman"/>
          <w:highlight w:val="lightGray"/>
        </w:rPr>
      </w:pPr>
    </w:p>
    <w:p w14:paraId="2F5A1BDE" w14:textId="77777777" w:rsidR="00FD1181" w:rsidRPr="00BB2664" w:rsidRDefault="00FD1181" w:rsidP="00FD1181">
      <w:pPr>
        <w:tabs>
          <w:tab w:val="left" w:pos="567"/>
        </w:tabs>
        <w:spacing w:after="0" w:line="240" w:lineRule="auto"/>
        <w:rPr>
          <w:rFonts w:ascii="Times New Roman" w:hAnsi="Times New Roman"/>
          <w:highlight w:val="lightGray"/>
        </w:rPr>
      </w:pPr>
      <w:r w:rsidRPr="00BB2664">
        <w:rPr>
          <w:rFonts w:ascii="Times New Roman" w:hAnsi="Times New Roman"/>
          <w:highlight w:val="lightGray"/>
        </w:rPr>
        <w:t>1. Aminorūgščių tirpalas su elektrolitais: Alaninum 19</w:t>
      </w:r>
      <w:r w:rsidRPr="00BB2664">
        <w:rPr>
          <w:rFonts w:ascii="Times New Roman" w:eastAsia="Times New Roman" w:hAnsi="Times New Roman"/>
          <w:highlight w:val="lightGray"/>
          <w:lang w:eastAsia="lt-LT"/>
        </w:rPr>
        <w:t> g</w:t>
      </w:r>
      <w:r w:rsidRPr="00BB2664">
        <w:rPr>
          <w:rFonts w:ascii="Times New Roman" w:hAnsi="Times New Roman"/>
          <w:highlight w:val="lightGray"/>
        </w:rPr>
        <w:t>, Argininum 16</w:t>
      </w:r>
      <w:r w:rsidRPr="00BB2664">
        <w:rPr>
          <w:rFonts w:ascii="Times New Roman" w:eastAsia="Times New Roman" w:hAnsi="Times New Roman"/>
          <w:highlight w:val="lightGray"/>
          <w:lang w:eastAsia="lt-LT"/>
        </w:rPr>
        <w:t> g</w:t>
      </w:r>
      <w:r w:rsidRPr="00BB2664">
        <w:rPr>
          <w:rFonts w:ascii="Times New Roman" w:hAnsi="Times New Roman"/>
          <w:highlight w:val="lightGray"/>
        </w:rPr>
        <w:t>, Glycinum 15</w:t>
      </w:r>
      <w:r w:rsidRPr="00BB2664">
        <w:rPr>
          <w:rFonts w:ascii="Times New Roman" w:eastAsia="Times New Roman" w:hAnsi="Times New Roman"/>
          <w:highlight w:val="lightGray"/>
          <w:lang w:eastAsia="lt-LT"/>
        </w:rPr>
        <w:t> g</w:t>
      </w:r>
      <w:r w:rsidRPr="00BB2664">
        <w:rPr>
          <w:rFonts w:ascii="Times New Roman" w:hAnsi="Times New Roman"/>
          <w:highlight w:val="lightGray"/>
        </w:rPr>
        <w:t>, Histidinum</w:t>
      </w:r>
      <w:r w:rsidRPr="00BB2664" w:rsidDel="007637A4">
        <w:rPr>
          <w:rFonts w:ascii="Times New Roman" w:hAnsi="Times New Roman"/>
          <w:highlight w:val="lightGray"/>
        </w:rPr>
        <w:t xml:space="preserve"> </w:t>
      </w:r>
      <w:r w:rsidRPr="00BB2664">
        <w:rPr>
          <w:rFonts w:ascii="Times New Roman" w:hAnsi="Times New Roman"/>
          <w:highlight w:val="lightGray"/>
        </w:rPr>
        <w:t>4</w:t>
      </w:r>
      <w:r w:rsidRPr="00BB2664">
        <w:rPr>
          <w:rFonts w:ascii="Times New Roman" w:eastAsia="Times New Roman" w:hAnsi="Times New Roman"/>
          <w:highlight w:val="lightGray"/>
          <w:lang w:eastAsia="lt-LT"/>
        </w:rPr>
        <w:t> g</w:t>
      </w:r>
      <w:r w:rsidRPr="00BB2664">
        <w:rPr>
          <w:rFonts w:ascii="Times New Roman" w:hAnsi="Times New Roman"/>
          <w:highlight w:val="lightGray"/>
        </w:rPr>
        <w:t>, Isoleucinum 6,6 g, Leucinum 9,8</w:t>
      </w:r>
      <w:r w:rsidRPr="00BB2664">
        <w:rPr>
          <w:rFonts w:ascii="Times New Roman" w:eastAsia="Times New Roman" w:hAnsi="Times New Roman"/>
          <w:highlight w:val="lightGray"/>
          <w:lang w:eastAsia="lt-LT"/>
        </w:rPr>
        <w:t> g</w:t>
      </w:r>
      <w:r w:rsidRPr="00BB2664">
        <w:rPr>
          <w:rFonts w:ascii="Times New Roman" w:hAnsi="Times New Roman"/>
          <w:highlight w:val="lightGray"/>
        </w:rPr>
        <w:t>, Lysinum (acetas) 8,7</w:t>
      </w:r>
      <w:r w:rsidRPr="00BB2664">
        <w:rPr>
          <w:rFonts w:ascii="Times New Roman" w:eastAsia="Times New Roman" w:hAnsi="Times New Roman"/>
          <w:highlight w:val="lightGray"/>
          <w:lang w:eastAsia="lt-LT"/>
        </w:rPr>
        <w:t> g</w:t>
      </w:r>
      <w:r w:rsidRPr="00BB2664">
        <w:rPr>
          <w:rFonts w:ascii="Times New Roman" w:hAnsi="Times New Roman"/>
          <w:highlight w:val="lightGray"/>
        </w:rPr>
        <w:t>, Methioninum 5,7</w:t>
      </w:r>
      <w:r w:rsidRPr="00BB2664">
        <w:rPr>
          <w:rFonts w:ascii="Times New Roman" w:eastAsia="Times New Roman" w:hAnsi="Times New Roman"/>
          <w:highlight w:val="lightGray"/>
          <w:lang w:eastAsia="lt-LT"/>
        </w:rPr>
        <w:t> g</w:t>
      </w:r>
      <w:r w:rsidRPr="00BB2664">
        <w:rPr>
          <w:rFonts w:ascii="Times New Roman" w:hAnsi="Times New Roman"/>
          <w:highlight w:val="lightGray"/>
        </w:rPr>
        <w:t>, Phenylalaninum 6,8</w:t>
      </w:r>
      <w:r w:rsidRPr="00BB2664">
        <w:rPr>
          <w:rFonts w:ascii="Times New Roman" w:eastAsia="Times New Roman" w:hAnsi="Times New Roman"/>
          <w:highlight w:val="lightGray"/>
          <w:lang w:eastAsia="lt-LT"/>
        </w:rPr>
        <w:t> g</w:t>
      </w:r>
      <w:r w:rsidRPr="00BB2664">
        <w:rPr>
          <w:rFonts w:ascii="Times New Roman" w:hAnsi="Times New Roman"/>
          <w:highlight w:val="lightGray"/>
        </w:rPr>
        <w:t>, Prolinum 15 </w:t>
      </w:r>
      <w:r w:rsidRPr="00BB2664">
        <w:rPr>
          <w:rFonts w:ascii="Times New Roman" w:eastAsia="Times New Roman" w:hAnsi="Times New Roman"/>
          <w:highlight w:val="lightGray"/>
          <w:lang w:eastAsia="lt-LT"/>
        </w:rPr>
        <w:t>g</w:t>
      </w:r>
      <w:r w:rsidRPr="00BB2664">
        <w:rPr>
          <w:rFonts w:ascii="Times New Roman" w:hAnsi="Times New Roman"/>
          <w:highlight w:val="lightGray"/>
        </w:rPr>
        <w:t>, Serinum 8,6</w:t>
      </w:r>
      <w:r w:rsidRPr="00BB2664">
        <w:rPr>
          <w:rFonts w:ascii="Times New Roman" w:eastAsia="Times New Roman" w:hAnsi="Times New Roman"/>
          <w:highlight w:val="lightGray"/>
          <w:lang w:eastAsia="lt-LT"/>
        </w:rPr>
        <w:t> g</w:t>
      </w:r>
      <w:r w:rsidRPr="00BB2664">
        <w:rPr>
          <w:rFonts w:ascii="Times New Roman" w:hAnsi="Times New Roman"/>
          <w:highlight w:val="lightGray"/>
        </w:rPr>
        <w:t xml:space="preserve">, </w:t>
      </w:r>
      <w:r w:rsidRPr="00BB2664">
        <w:rPr>
          <w:rFonts w:ascii="Times New Roman" w:hAnsi="Times New Roman"/>
          <w:highlight w:val="lightGray"/>
          <w:lang w:val="lv-LV"/>
        </w:rPr>
        <w:t>Taurinum</w:t>
      </w:r>
      <w:r w:rsidRPr="00BB2664">
        <w:rPr>
          <w:rFonts w:ascii="Times New Roman" w:hAnsi="Times New Roman"/>
          <w:highlight w:val="lightGray"/>
        </w:rPr>
        <w:t xml:space="preserve"> 1,3</w:t>
      </w:r>
      <w:r w:rsidRPr="00BB2664">
        <w:rPr>
          <w:rFonts w:ascii="Times New Roman" w:eastAsia="Times New Roman" w:hAnsi="Times New Roman"/>
          <w:highlight w:val="lightGray"/>
          <w:lang w:eastAsia="lt-LT"/>
        </w:rPr>
        <w:t> g</w:t>
      </w:r>
      <w:r w:rsidRPr="00BB2664">
        <w:rPr>
          <w:rFonts w:ascii="Times New Roman" w:hAnsi="Times New Roman"/>
          <w:highlight w:val="lightGray"/>
        </w:rPr>
        <w:t xml:space="preserve">, </w:t>
      </w:r>
      <w:r w:rsidRPr="00BB2664">
        <w:rPr>
          <w:rFonts w:ascii="Times New Roman" w:hAnsi="Times New Roman"/>
          <w:highlight w:val="lightGray"/>
          <w:lang w:val="lv-LV"/>
        </w:rPr>
        <w:t>Threoninum</w:t>
      </w:r>
      <w:r w:rsidRPr="00BB2664">
        <w:rPr>
          <w:rFonts w:ascii="Times New Roman" w:hAnsi="Times New Roman"/>
          <w:highlight w:val="lightGray"/>
        </w:rPr>
        <w:t xml:space="preserve"> 5,8</w:t>
      </w:r>
      <w:r w:rsidRPr="00BB2664">
        <w:rPr>
          <w:rFonts w:ascii="Times New Roman" w:eastAsia="Times New Roman" w:hAnsi="Times New Roman"/>
          <w:highlight w:val="lightGray"/>
          <w:lang w:eastAsia="lt-LT"/>
        </w:rPr>
        <w:t> g</w:t>
      </w:r>
      <w:r w:rsidRPr="00BB2664">
        <w:rPr>
          <w:rFonts w:ascii="Times New Roman" w:hAnsi="Times New Roman"/>
          <w:highlight w:val="lightGray"/>
        </w:rPr>
        <w:t xml:space="preserve">, </w:t>
      </w:r>
      <w:r w:rsidRPr="00BB2664">
        <w:rPr>
          <w:rFonts w:ascii="Times New Roman" w:hAnsi="Times New Roman"/>
          <w:highlight w:val="lightGray"/>
          <w:lang w:val="lv-LV"/>
        </w:rPr>
        <w:t>Tryptophanum</w:t>
      </w:r>
      <w:r w:rsidRPr="00BB2664">
        <w:rPr>
          <w:rFonts w:ascii="Times New Roman" w:hAnsi="Times New Roman"/>
          <w:highlight w:val="lightGray"/>
        </w:rPr>
        <w:t xml:space="preserve"> 2,7</w:t>
      </w:r>
      <w:r w:rsidRPr="00BB2664">
        <w:rPr>
          <w:rFonts w:ascii="Times New Roman" w:eastAsia="Times New Roman" w:hAnsi="Times New Roman"/>
          <w:highlight w:val="lightGray"/>
          <w:lang w:eastAsia="lt-LT"/>
        </w:rPr>
        <w:t> g</w:t>
      </w:r>
      <w:r w:rsidRPr="00BB2664">
        <w:rPr>
          <w:rFonts w:ascii="Times New Roman" w:hAnsi="Times New Roman"/>
          <w:highlight w:val="lightGray"/>
        </w:rPr>
        <w:t xml:space="preserve">, </w:t>
      </w:r>
      <w:r w:rsidRPr="00BB2664">
        <w:rPr>
          <w:rFonts w:ascii="Times New Roman" w:hAnsi="Times New Roman"/>
          <w:highlight w:val="lightGray"/>
          <w:lang w:val="lv-LV"/>
        </w:rPr>
        <w:t>Tyrosinum</w:t>
      </w:r>
      <w:r w:rsidRPr="00BB2664">
        <w:rPr>
          <w:rFonts w:ascii="Times New Roman" w:hAnsi="Times New Roman"/>
          <w:highlight w:val="lightGray"/>
        </w:rPr>
        <w:t xml:space="preserve"> 0,53</w:t>
      </w:r>
      <w:r w:rsidRPr="00BB2664">
        <w:rPr>
          <w:rFonts w:ascii="Times New Roman" w:eastAsia="Times New Roman" w:hAnsi="Times New Roman"/>
          <w:highlight w:val="lightGray"/>
          <w:lang w:eastAsia="lt-LT"/>
        </w:rPr>
        <w:t> g</w:t>
      </w:r>
      <w:r w:rsidRPr="00BB2664">
        <w:rPr>
          <w:rFonts w:ascii="Times New Roman" w:hAnsi="Times New Roman"/>
          <w:highlight w:val="lightGray"/>
        </w:rPr>
        <w:t xml:space="preserve">, </w:t>
      </w:r>
      <w:r w:rsidRPr="00BB2664">
        <w:rPr>
          <w:rFonts w:ascii="Times New Roman" w:hAnsi="Times New Roman"/>
          <w:highlight w:val="lightGray"/>
          <w:lang w:val="lv-LV"/>
        </w:rPr>
        <w:t>Valinum</w:t>
      </w:r>
      <w:r w:rsidRPr="00BB2664">
        <w:rPr>
          <w:rFonts w:ascii="Times New Roman" w:hAnsi="Times New Roman"/>
          <w:highlight w:val="lightGray"/>
        </w:rPr>
        <w:t xml:space="preserve"> 8,2</w:t>
      </w:r>
      <w:r w:rsidRPr="00BB2664">
        <w:rPr>
          <w:rFonts w:ascii="Times New Roman" w:eastAsia="Times New Roman" w:hAnsi="Times New Roman"/>
          <w:highlight w:val="lightGray"/>
          <w:lang w:eastAsia="lt-LT"/>
        </w:rPr>
        <w:t> g</w:t>
      </w:r>
      <w:r w:rsidRPr="00BB2664">
        <w:rPr>
          <w:rFonts w:ascii="Times New Roman" w:hAnsi="Times New Roman"/>
          <w:highlight w:val="lightGray"/>
        </w:rPr>
        <w:t xml:space="preserve">, </w:t>
      </w:r>
      <w:r w:rsidRPr="00BB2664">
        <w:rPr>
          <w:rFonts w:ascii="Times New Roman" w:hAnsi="Times New Roman"/>
          <w:highlight w:val="lightGray"/>
          <w:lang w:val="lv-LV"/>
        </w:rPr>
        <w:t>Calcii chloridum</w:t>
      </w:r>
      <w:r w:rsidRPr="00BB2664">
        <w:rPr>
          <w:rFonts w:ascii="Times New Roman" w:hAnsi="Times New Roman"/>
          <w:highlight w:val="lightGray"/>
        </w:rPr>
        <w:t xml:space="preserve"> (dihydricum) 0,58 g, </w:t>
      </w:r>
      <w:r w:rsidRPr="00BB2664">
        <w:rPr>
          <w:rFonts w:ascii="Times New Roman" w:hAnsi="Times New Roman"/>
          <w:highlight w:val="lightGray"/>
          <w:lang w:val="lv-LV"/>
        </w:rPr>
        <w:t>Natrii glycerophosphas</w:t>
      </w:r>
      <w:r w:rsidRPr="00BB2664">
        <w:rPr>
          <w:rFonts w:ascii="Times New Roman" w:hAnsi="Times New Roman"/>
          <w:highlight w:val="lightGray"/>
        </w:rPr>
        <w:t xml:space="preserve"> (hydricus) 4,6 g, </w:t>
      </w:r>
      <w:r w:rsidRPr="00BB2664">
        <w:rPr>
          <w:rFonts w:ascii="Times New Roman" w:hAnsi="Times New Roman"/>
          <w:highlight w:val="lightGray"/>
          <w:lang w:val="lv-LV"/>
        </w:rPr>
        <w:t>Magnesii sulfas</w:t>
      </w:r>
      <w:r w:rsidRPr="00BB2664">
        <w:rPr>
          <w:rFonts w:ascii="Times New Roman" w:hAnsi="Times New Roman"/>
          <w:highlight w:val="lightGray"/>
        </w:rPr>
        <w:t xml:space="preserve"> (heptahydricus) 1,2 g, </w:t>
      </w:r>
      <w:r w:rsidRPr="00BB2664">
        <w:rPr>
          <w:rFonts w:ascii="Times New Roman" w:hAnsi="Times New Roman"/>
          <w:highlight w:val="lightGray"/>
          <w:lang w:val="lv-LV"/>
        </w:rPr>
        <w:t>Kalii chloridum</w:t>
      </w:r>
      <w:r w:rsidRPr="00BB2664">
        <w:rPr>
          <w:rFonts w:ascii="Times New Roman" w:hAnsi="Times New Roman"/>
          <w:highlight w:val="lightGray"/>
        </w:rPr>
        <w:t xml:space="preserve"> 4,6 g, </w:t>
      </w:r>
      <w:r w:rsidRPr="00BB2664">
        <w:rPr>
          <w:rFonts w:ascii="Times New Roman" w:hAnsi="Times New Roman"/>
          <w:highlight w:val="lightGray"/>
          <w:lang w:val="lv-LV"/>
        </w:rPr>
        <w:t>Natrii acetas</w:t>
      </w:r>
      <w:r w:rsidRPr="00BB2664">
        <w:rPr>
          <w:rFonts w:ascii="Times New Roman" w:hAnsi="Times New Roman"/>
          <w:highlight w:val="lightGray"/>
        </w:rPr>
        <w:t xml:space="preserve"> (trihydricus) 3,3 g, </w:t>
      </w:r>
      <w:r w:rsidRPr="00BB2664">
        <w:rPr>
          <w:rFonts w:ascii="Times New Roman" w:hAnsi="Times New Roman"/>
          <w:highlight w:val="lightGray"/>
          <w:lang w:val="lv-LV"/>
        </w:rPr>
        <w:t>Zinci sulfas</w:t>
      </w:r>
      <w:r w:rsidRPr="00BB2664">
        <w:rPr>
          <w:rFonts w:ascii="Times New Roman" w:hAnsi="Times New Roman"/>
          <w:highlight w:val="lightGray"/>
        </w:rPr>
        <w:t xml:space="preserve"> (heptahydricus) 0,013 g.</w:t>
      </w:r>
    </w:p>
    <w:p w14:paraId="2EEBE41F" w14:textId="77777777" w:rsidR="00FD1181" w:rsidRPr="00BB2664" w:rsidRDefault="00FD1181" w:rsidP="00FD1181">
      <w:pPr>
        <w:tabs>
          <w:tab w:val="left" w:pos="567"/>
        </w:tabs>
        <w:spacing w:after="0" w:line="240" w:lineRule="auto"/>
        <w:rPr>
          <w:rFonts w:ascii="Times New Roman" w:hAnsi="Times New Roman"/>
          <w:highlight w:val="lightGray"/>
        </w:rPr>
      </w:pPr>
    </w:p>
    <w:p w14:paraId="2A9B5640" w14:textId="77777777" w:rsidR="00FD1181" w:rsidRPr="00BB2664" w:rsidRDefault="00FD1181" w:rsidP="00FD1181">
      <w:pPr>
        <w:tabs>
          <w:tab w:val="left" w:pos="567"/>
        </w:tabs>
        <w:spacing w:after="0" w:line="240" w:lineRule="auto"/>
        <w:rPr>
          <w:rFonts w:ascii="Times New Roman" w:hAnsi="Times New Roman"/>
          <w:highlight w:val="lightGray"/>
        </w:rPr>
      </w:pPr>
      <w:r w:rsidRPr="00BB2664">
        <w:rPr>
          <w:rFonts w:ascii="Times New Roman" w:hAnsi="Times New Roman"/>
          <w:highlight w:val="lightGray"/>
        </w:rPr>
        <w:t xml:space="preserve">2. Gliukozės 42 % tirpalas: </w:t>
      </w:r>
      <w:r w:rsidRPr="00BB2664">
        <w:rPr>
          <w:rFonts w:ascii="Times New Roman" w:hAnsi="Times New Roman"/>
          <w:highlight w:val="lightGray"/>
          <w:lang w:val="lv-LV"/>
        </w:rPr>
        <w:t>Glucosum</w:t>
      </w:r>
      <w:r w:rsidRPr="00BB2664">
        <w:rPr>
          <w:rFonts w:ascii="Times New Roman" w:hAnsi="Times New Roman"/>
          <w:highlight w:val="lightGray"/>
        </w:rPr>
        <w:t xml:space="preserve"> (monohydricum) 171 g.</w:t>
      </w:r>
    </w:p>
    <w:p w14:paraId="244898B0" w14:textId="77777777" w:rsidR="00FD1181" w:rsidRPr="00BB2664" w:rsidRDefault="00FD1181" w:rsidP="00FD1181">
      <w:pPr>
        <w:tabs>
          <w:tab w:val="left" w:pos="567"/>
        </w:tabs>
        <w:spacing w:after="0" w:line="240" w:lineRule="auto"/>
        <w:rPr>
          <w:rFonts w:ascii="Times New Roman" w:hAnsi="Times New Roman"/>
          <w:highlight w:val="lightGray"/>
        </w:rPr>
      </w:pPr>
    </w:p>
    <w:p w14:paraId="10165DB3" w14:textId="77777777" w:rsidR="00FD1181" w:rsidRPr="00BB2664" w:rsidRDefault="00FD1181" w:rsidP="00FD1181">
      <w:pPr>
        <w:tabs>
          <w:tab w:val="left" w:pos="567"/>
        </w:tabs>
        <w:spacing w:after="0" w:line="240" w:lineRule="auto"/>
        <w:rPr>
          <w:rFonts w:ascii="Times New Roman" w:eastAsia="Times New Roman" w:hAnsi="Times New Roman"/>
          <w:highlight w:val="lightGray"/>
          <w:lang w:eastAsia="lt-LT"/>
        </w:rPr>
      </w:pPr>
      <w:r w:rsidRPr="00BB2664">
        <w:rPr>
          <w:rFonts w:ascii="Times New Roman" w:hAnsi="Times New Roman"/>
          <w:highlight w:val="lightGray"/>
        </w:rPr>
        <w:t>3. Lipidų emulsija: Soiae oleum raffinatum 18</w:t>
      </w:r>
      <w:r w:rsidRPr="00BB2664">
        <w:rPr>
          <w:rFonts w:ascii="Times New Roman" w:eastAsia="Times New Roman" w:hAnsi="Times New Roman"/>
          <w:highlight w:val="lightGray"/>
          <w:lang w:eastAsia="lt-LT"/>
        </w:rPr>
        <w:t> g</w:t>
      </w:r>
      <w:r w:rsidRPr="00BB2664">
        <w:rPr>
          <w:rFonts w:ascii="Times New Roman" w:hAnsi="Times New Roman"/>
          <w:highlight w:val="lightGray"/>
        </w:rPr>
        <w:t>, Triglycerida saturata media 18</w:t>
      </w:r>
      <w:r w:rsidRPr="00BB2664">
        <w:rPr>
          <w:rFonts w:ascii="Times New Roman" w:eastAsia="Times New Roman" w:hAnsi="Times New Roman"/>
          <w:highlight w:val="lightGray"/>
          <w:lang w:eastAsia="lt-LT"/>
        </w:rPr>
        <w:t> g</w:t>
      </w:r>
      <w:r w:rsidRPr="00BB2664">
        <w:rPr>
          <w:rFonts w:ascii="Times New Roman" w:hAnsi="Times New Roman"/>
          <w:highlight w:val="lightGray"/>
        </w:rPr>
        <w:t xml:space="preserve">, </w:t>
      </w:r>
      <w:r w:rsidRPr="00BB2664">
        <w:rPr>
          <w:rFonts w:ascii="Times New Roman" w:hAnsi="Times New Roman"/>
          <w:highlight w:val="lightGray"/>
          <w:lang w:val="lv-LV"/>
        </w:rPr>
        <w:t>Olivae oleum raffinatum</w:t>
      </w:r>
      <w:r w:rsidRPr="00BB2664">
        <w:rPr>
          <w:rFonts w:ascii="Times New Roman" w:hAnsi="Times New Roman"/>
          <w:highlight w:val="lightGray"/>
        </w:rPr>
        <w:t xml:space="preserve"> 15 g, </w:t>
      </w:r>
      <w:r w:rsidRPr="00BB2664">
        <w:rPr>
          <w:rFonts w:ascii="Times New Roman" w:hAnsi="Times New Roman"/>
          <w:highlight w:val="lightGray"/>
          <w:lang w:val="lv-LV"/>
        </w:rPr>
        <w:t>Piscis oleum omega-3-acidis abundans</w:t>
      </w:r>
      <w:r w:rsidRPr="00BB2664">
        <w:rPr>
          <w:rFonts w:ascii="Times New Roman" w:hAnsi="Times New Roman"/>
          <w:highlight w:val="lightGray"/>
        </w:rPr>
        <w:t xml:space="preserve"> 8,8</w:t>
      </w:r>
      <w:r w:rsidRPr="00BB2664">
        <w:rPr>
          <w:rFonts w:ascii="Times New Roman" w:eastAsia="Times New Roman" w:hAnsi="Times New Roman"/>
          <w:highlight w:val="lightGray"/>
          <w:lang w:eastAsia="lt-LT"/>
        </w:rPr>
        <w:t> g</w:t>
      </w:r>
      <w:r w:rsidRPr="00BB2664">
        <w:rPr>
          <w:rFonts w:ascii="Times New Roman" w:hAnsi="Times New Roman"/>
          <w:highlight w:val="lightGray"/>
        </w:rPr>
        <w:t>.</w:t>
      </w:r>
    </w:p>
    <w:p w14:paraId="451553A0" w14:textId="77777777" w:rsidR="00FD1181" w:rsidRPr="00BB2664" w:rsidRDefault="00FD1181" w:rsidP="00FD1181">
      <w:pPr>
        <w:tabs>
          <w:tab w:val="left" w:pos="567"/>
        </w:tabs>
        <w:spacing w:after="0" w:line="240" w:lineRule="auto"/>
        <w:rPr>
          <w:rFonts w:ascii="Times New Roman" w:hAnsi="Times New Roman"/>
          <w:highlight w:val="lightGray"/>
        </w:rPr>
      </w:pPr>
    </w:p>
    <w:p w14:paraId="5E35F26C" w14:textId="5A314A2E" w:rsidR="00FD1181" w:rsidRPr="00BB2664" w:rsidRDefault="00FD1181" w:rsidP="00FD1181">
      <w:pPr>
        <w:tabs>
          <w:tab w:val="left" w:pos="567"/>
        </w:tabs>
        <w:spacing w:after="0" w:line="240" w:lineRule="auto"/>
        <w:rPr>
          <w:rFonts w:ascii="Times New Roman" w:hAnsi="Times New Roman"/>
          <w:highlight w:val="lightGray"/>
        </w:rPr>
      </w:pPr>
      <w:r w:rsidRPr="00BB2664">
        <w:rPr>
          <w:rFonts w:ascii="Times New Roman" w:hAnsi="Times New Roman"/>
          <w:highlight w:val="lightGray"/>
        </w:rPr>
        <w:t>Atitinka: aminorūgščių</w:t>
      </w:r>
      <w:r w:rsidR="00304DA6">
        <w:rPr>
          <w:rFonts w:ascii="Times New Roman" w:hAnsi="Times New Roman"/>
          <w:highlight w:val="lightGray"/>
        </w:rPr>
        <w:t xml:space="preserve"> </w:t>
      </w:r>
      <w:r w:rsidR="00304DA6" w:rsidRPr="00BB2664">
        <w:rPr>
          <w:rFonts w:ascii="Times New Roman" w:hAnsi="Times New Roman"/>
          <w:highlight w:val="lightGray"/>
        </w:rPr>
        <w:t>133 g</w:t>
      </w:r>
      <w:r w:rsidRPr="00BB2664">
        <w:rPr>
          <w:rFonts w:ascii="Times New Roman" w:hAnsi="Times New Roman"/>
          <w:highlight w:val="lightGray"/>
        </w:rPr>
        <w:t>, azoto</w:t>
      </w:r>
      <w:r w:rsidR="00304DA6">
        <w:rPr>
          <w:rFonts w:ascii="Times New Roman" w:hAnsi="Times New Roman"/>
          <w:highlight w:val="lightGray"/>
        </w:rPr>
        <w:t xml:space="preserve"> </w:t>
      </w:r>
      <w:r w:rsidR="00304DA6" w:rsidRPr="00BB2664">
        <w:rPr>
          <w:rFonts w:ascii="Times New Roman" w:hAnsi="Times New Roman"/>
          <w:highlight w:val="lightGray"/>
        </w:rPr>
        <w:t>21,2 g</w:t>
      </w:r>
      <w:r w:rsidRPr="00BB2664">
        <w:rPr>
          <w:rFonts w:ascii="Times New Roman" w:hAnsi="Times New Roman"/>
          <w:highlight w:val="lightGray"/>
        </w:rPr>
        <w:t>, angliavandenių (bevandenės gliukozės)</w:t>
      </w:r>
      <w:r w:rsidR="00304DA6">
        <w:rPr>
          <w:rFonts w:ascii="Times New Roman" w:hAnsi="Times New Roman"/>
          <w:highlight w:val="lightGray"/>
        </w:rPr>
        <w:t xml:space="preserve"> </w:t>
      </w:r>
      <w:r w:rsidR="00304DA6" w:rsidRPr="00BB2664">
        <w:rPr>
          <w:rFonts w:ascii="Times New Roman" w:hAnsi="Times New Roman"/>
          <w:highlight w:val="lightGray"/>
        </w:rPr>
        <w:t>171</w:t>
      </w:r>
      <w:r w:rsidR="00304DA6" w:rsidRPr="00BB2664">
        <w:rPr>
          <w:rFonts w:ascii="Times New Roman" w:eastAsia="Times New Roman" w:hAnsi="Times New Roman"/>
          <w:highlight w:val="lightGray"/>
          <w:lang w:eastAsia="lt-LT"/>
        </w:rPr>
        <w:t> g</w:t>
      </w:r>
      <w:r w:rsidRPr="00BB2664">
        <w:rPr>
          <w:rFonts w:ascii="Times New Roman" w:hAnsi="Times New Roman"/>
          <w:highlight w:val="lightGray"/>
        </w:rPr>
        <w:t>, lipidų</w:t>
      </w:r>
      <w:r w:rsidR="00304DA6">
        <w:rPr>
          <w:rFonts w:ascii="Times New Roman" w:hAnsi="Times New Roman"/>
          <w:highlight w:val="lightGray"/>
        </w:rPr>
        <w:t xml:space="preserve"> </w:t>
      </w:r>
      <w:r w:rsidR="00304DA6" w:rsidRPr="00BB2664">
        <w:rPr>
          <w:rFonts w:ascii="Times New Roman" w:hAnsi="Times New Roman"/>
          <w:highlight w:val="lightGray"/>
        </w:rPr>
        <w:t>58,4</w:t>
      </w:r>
      <w:r w:rsidR="00304DA6" w:rsidRPr="00BB2664">
        <w:rPr>
          <w:rFonts w:ascii="Times New Roman" w:eastAsia="Times New Roman" w:hAnsi="Times New Roman"/>
          <w:highlight w:val="lightGray"/>
          <w:lang w:eastAsia="lt-LT"/>
        </w:rPr>
        <w:t> g</w:t>
      </w:r>
      <w:r w:rsidRPr="00BB2664">
        <w:rPr>
          <w:rFonts w:ascii="Times New Roman" w:hAnsi="Times New Roman"/>
          <w:highlight w:val="lightGray"/>
        </w:rPr>
        <w:t>.</w:t>
      </w:r>
      <w:r w:rsidRPr="00BB2664">
        <w:rPr>
          <w:highlight w:val="lightGray"/>
        </w:rPr>
        <w:t xml:space="preserve"> </w:t>
      </w:r>
      <w:r w:rsidRPr="00BB2664">
        <w:rPr>
          <w:rFonts w:ascii="Times New Roman" w:hAnsi="Times New Roman"/>
          <w:highlight w:val="lightGray"/>
        </w:rPr>
        <w:t>Elektrolitų: natrio</w:t>
      </w:r>
      <w:r w:rsidR="00304DA6">
        <w:rPr>
          <w:rFonts w:ascii="Times New Roman" w:hAnsi="Times New Roman"/>
          <w:highlight w:val="lightGray"/>
        </w:rPr>
        <w:t xml:space="preserve"> </w:t>
      </w:r>
      <w:r w:rsidR="00304DA6" w:rsidRPr="00BB2664">
        <w:rPr>
          <w:rFonts w:ascii="Times New Roman" w:hAnsi="Times New Roman"/>
          <w:highlight w:val="lightGray"/>
        </w:rPr>
        <w:t>82,6 mmol</w:t>
      </w:r>
      <w:r w:rsidRPr="00BB2664">
        <w:rPr>
          <w:rFonts w:ascii="Times New Roman" w:hAnsi="Times New Roman"/>
          <w:highlight w:val="lightGray"/>
        </w:rPr>
        <w:t>, kalio</w:t>
      </w:r>
      <w:r w:rsidR="00304DA6">
        <w:rPr>
          <w:rFonts w:ascii="Times New Roman" w:hAnsi="Times New Roman"/>
          <w:highlight w:val="lightGray"/>
        </w:rPr>
        <w:t xml:space="preserve"> </w:t>
      </w:r>
      <w:r w:rsidR="00304DA6" w:rsidRPr="00BB2664">
        <w:rPr>
          <w:rFonts w:ascii="Times New Roman" w:hAnsi="Times New Roman"/>
          <w:highlight w:val="lightGray"/>
        </w:rPr>
        <w:t>61,9 mmol</w:t>
      </w:r>
      <w:r w:rsidRPr="00BB2664">
        <w:rPr>
          <w:rFonts w:ascii="Times New Roman" w:hAnsi="Times New Roman"/>
          <w:highlight w:val="lightGray"/>
        </w:rPr>
        <w:t>, magnio</w:t>
      </w:r>
      <w:r w:rsidR="00304DA6">
        <w:rPr>
          <w:rFonts w:ascii="Times New Roman" w:hAnsi="Times New Roman"/>
          <w:highlight w:val="lightGray"/>
        </w:rPr>
        <w:t xml:space="preserve"> </w:t>
      </w:r>
      <w:r w:rsidR="00304DA6" w:rsidRPr="00BB2664">
        <w:rPr>
          <w:rFonts w:ascii="Times New Roman" w:hAnsi="Times New Roman"/>
          <w:highlight w:val="lightGray"/>
        </w:rPr>
        <w:t>10,3 mmol</w:t>
      </w:r>
      <w:r w:rsidRPr="00BB2664">
        <w:rPr>
          <w:rFonts w:ascii="Times New Roman" w:hAnsi="Times New Roman"/>
          <w:highlight w:val="lightGray"/>
        </w:rPr>
        <w:t>, kalcio</w:t>
      </w:r>
      <w:r w:rsidR="00304DA6">
        <w:rPr>
          <w:rFonts w:ascii="Times New Roman" w:hAnsi="Times New Roman"/>
          <w:highlight w:val="lightGray"/>
        </w:rPr>
        <w:t xml:space="preserve"> </w:t>
      </w:r>
      <w:r w:rsidR="00304DA6" w:rsidRPr="00BB2664">
        <w:rPr>
          <w:rFonts w:ascii="Times New Roman" w:hAnsi="Times New Roman"/>
          <w:highlight w:val="lightGray"/>
        </w:rPr>
        <w:t>5,2 mmol</w:t>
      </w:r>
      <w:r w:rsidRPr="00BB2664">
        <w:rPr>
          <w:rFonts w:ascii="Times New Roman" w:hAnsi="Times New Roman"/>
          <w:highlight w:val="lightGray"/>
        </w:rPr>
        <w:t>, fosfatų (fosfatai, kurių yra lipidų emulsijoje ir aminorūgščių tirpale)</w:t>
      </w:r>
      <w:r w:rsidR="00304DA6">
        <w:rPr>
          <w:rFonts w:ascii="Times New Roman" w:hAnsi="Times New Roman"/>
          <w:highlight w:val="lightGray"/>
        </w:rPr>
        <w:t xml:space="preserve"> </w:t>
      </w:r>
      <w:r w:rsidR="00304DA6" w:rsidRPr="00BB2664">
        <w:rPr>
          <w:rFonts w:ascii="Times New Roman" w:hAnsi="Times New Roman"/>
          <w:highlight w:val="lightGray"/>
        </w:rPr>
        <w:t>25,8 mmol</w:t>
      </w:r>
      <w:r w:rsidRPr="00BB2664">
        <w:rPr>
          <w:rFonts w:ascii="Times New Roman" w:hAnsi="Times New Roman"/>
          <w:highlight w:val="lightGray"/>
        </w:rPr>
        <w:t>, cinko</w:t>
      </w:r>
      <w:r w:rsidR="00304DA6">
        <w:rPr>
          <w:rFonts w:ascii="Times New Roman" w:hAnsi="Times New Roman"/>
          <w:highlight w:val="lightGray"/>
        </w:rPr>
        <w:t xml:space="preserve"> </w:t>
      </w:r>
      <w:r w:rsidR="00304DA6" w:rsidRPr="00BB2664">
        <w:rPr>
          <w:rFonts w:ascii="Times New Roman" w:hAnsi="Times New Roman"/>
          <w:highlight w:val="lightGray"/>
        </w:rPr>
        <w:t>0,08 mmol</w:t>
      </w:r>
      <w:r w:rsidRPr="00BB2664">
        <w:rPr>
          <w:rFonts w:ascii="Times New Roman" w:hAnsi="Times New Roman"/>
          <w:highlight w:val="lightGray"/>
        </w:rPr>
        <w:t>, sulfatų</w:t>
      </w:r>
      <w:r w:rsidR="00304DA6">
        <w:rPr>
          <w:rFonts w:ascii="Times New Roman" w:hAnsi="Times New Roman"/>
          <w:highlight w:val="lightGray"/>
        </w:rPr>
        <w:t xml:space="preserve"> </w:t>
      </w:r>
      <w:r w:rsidR="00304DA6" w:rsidRPr="00BB2664">
        <w:rPr>
          <w:rFonts w:ascii="Times New Roman" w:hAnsi="Times New Roman"/>
          <w:highlight w:val="lightGray"/>
        </w:rPr>
        <w:t>10 mmol</w:t>
      </w:r>
      <w:r w:rsidRPr="00BB2664">
        <w:rPr>
          <w:rFonts w:ascii="Times New Roman" w:hAnsi="Times New Roman"/>
          <w:highlight w:val="lightGray"/>
        </w:rPr>
        <w:t>, chloridų</w:t>
      </w:r>
      <w:r w:rsidR="00304DA6">
        <w:rPr>
          <w:rFonts w:ascii="Times New Roman" w:hAnsi="Times New Roman"/>
          <w:highlight w:val="lightGray"/>
        </w:rPr>
        <w:t xml:space="preserve"> </w:t>
      </w:r>
      <w:r w:rsidR="00304DA6" w:rsidRPr="00BB2664">
        <w:rPr>
          <w:rFonts w:ascii="Times New Roman" w:hAnsi="Times New Roman"/>
          <w:highlight w:val="lightGray"/>
        </w:rPr>
        <w:t>72,2 mmol</w:t>
      </w:r>
      <w:r w:rsidRPr="00BB2664">
        <w:rPr>
          <w:rFonts w:ascii="Times New Roman" w:hAnsi="Times New Roman"/>
          <w:highlight w:val="lightGray"/>
        </w:rPr>
        <w:t>, acetatų</w:t>
      </w:r>
      <w:r w:rsidR="00304DA6">
        <w:rPr>
          <w:rFonts w:ascii="Times New Roman" w:hAnsi="Times New Roman"/>
          <w:highlight w:val="lightGray"/>
        </w:rPr>
        <w:t xml:space="preserve"> </w:t>
      </w:r>
      <w:r w:rsidR="00304DA6" w:rsidRPr="00BB2664">
        <w:rPr>
          <w:rFonts w:ascii="Times New Roman" w:hAnsi="Times New Roman"/>
          <w:highlight w:val="lightGray"/>
        </w:rPr>
        <w:t>253 mmol</w:t>
      </w:r>
      <w:r w:rsidRPr="00BB2664">
        <w:rPr>
          <w:rFonts w:ascii="Times New Roman" w:hAnsi="Times New Roman"/>
          <w:highlight w:val="lightGray"/>
        </w:rPr>
        <w:t>.</w:t>
      </w:r>
    </w:p>
    <w:p w14:paraId="56A1F625" w14:textId="77777777" w:rsidR="00FD1181" w:rsidRPr="00BB2664" w:rsidRDefault="00FD1181" w:rsidP="00FD1181">
      <w:pPr>
        <w:tabs>
          <w:tab w:val="left" w:pos="567"/>
        </w:tabs>
        <w:spacing w:after="0" w:line="240" w:lineRule="auto"/>
        <w:rPr>
          <w:rFonts w:ascii="Times New Roman" w:hAnsi="Times New Roman"/>
          <w:highlight w:val="lightGray"/>
        </w:rPr>
      </w:pPr>
    </w:p>
    <w:p w14:paraId="1E6CCC46" w14:textId="77777777" w:rsidR="00FD1181" w:rsidRPr="00BB2664" w:rsidRDefault="00FD1181" w:rsidP="00FD1181">
      <w:pPr>
        <w:tabs>
          <w:tab w:val="left" w:pos="567"/>
        </w:tabs>
        <w:spacing w:after="0" w:line="240" w:lineRule="auto"/>
        <w:jc w:val="both"/>
        <w:rPr>
          <w:rFonts w:ascii="Times New Roman" w:hAnsi="Times New Roman"/>
          <w:highlight w:val="lightGray"/>
        </w:rPr>
      </w:pPr>
      <w:r w:rsidRPr="00BB2664">
        <w:rPr>
          <w:rFonts w:ascii="Times New Roman" w:hAnsi="Times New Roman"/>
          <w:highlight w:val="lightGray"/>
        </w:rPr>
        <w:t>Trijų kamerų maišelio (2531 ml) turinys:</w:t>
      </w:r>
    </w:p>
    <w:p w14:paraId="4EE5634F" w14:textId="77777777" w:rsidR="00FD1181" w:rsidRPr="00BB2664" w:rsidRDefault="00FD1181" w:rsidP="00FD1181">
      <w:pPr>
        <w:tabs>
          <w:tab w:val="left" w:pos="567"/>
        </w:tabs>
        <w:spacing w:after="0" w:line="240" w:lineRule="auto"/>
        <w:rPr>
          <w:rFonts w:ascii="Times New Roman" w:hAnsi="Times New Roman"/>
          <w:highlight w:val="lightGray"/>
        </w:rPr>
      </w:pPr>
    </w:p>
    <w:p w14:paraId="511FAB49" w14:textId="77777777" w:rsidR="00FD1181" w:rsidRPr="00BB2664" w:rsidRDefault="00FD1181" w:rsidP="00FD1181">
      <w:pPr>
        <w:tabs>
          <w:tab w:val="left" w:pos="567"/>
        </w:tabs>
        <w:spacing w:after="0" w:line="240" w:lineRule="auto"/>
        <w:rPr>
          <w:rFonts w:ascii="Times New Roman" w:hAnsi="Times New Roman"/>
          <w:highlight w:val="lightGray"/>
        </w:rPr>
      </w:pPr>
      <w:r w:rsidRPr="00BB2664">
        <w:rPr>
          <w:rFonts w:ascii="Times New Roman" w:hAnsi="Times New Roman"/>
          <w:highlight w:val="lightGray"/>
        </w:rPr>
        <w:t>1. Aminorūgščių tirpalas su elektrolitais: Alaninum 23</w:t>
      </w:r>
      <w:r w:rsidRPr="00BB2664">
        <w:rPr>
          <w:rFonts w:ascii="Times New Roman" w:eastAsia="Times New Roman" w:hAnsi="Times New Roman"/>
          <w:highlight w:val="lightGray"/>
          <w:lang w:eastAsia="lt-LT"/>
        </w:rPr>
        <w:t> g</w:t>
      </w:r>
      <w:r w:rsidRPr="00BB2664">
        <w:rPr>
          <w:rFonts w:ascii="Times New Roman" w:hAnsi="Times New Roman"/>
          <w:highlight w:val="lightGray"/>
        </w:rPr>
        <w:t>, Argininum 20</w:t>
      </w:r>
      <w:r w:rsidRPr="00BB2664">
        <w:rPr>
          <w:rFonts w:ascii="Times New Roman" w:eastAsia="Times New Roman" w:hAnsi="Times New Roman"/>
          <w:highlight w:val="lightGray"/>
          <w:lang w:eastAsia="lt-LT"/>
        </w:rPr>
        <w:t> g</w:t>
      </w:r>
      <w:r w:rsidRPr="00BB2664">
        <w:rPr>
          <w:rFonts w:ascii="Times New Roman" w:hAnsi="Times New Roman"/>
          <w:highlight w:val="lightGray"/>
        </w:rPr>
        <w:t>, Glycinum 18</w:t>
      </w:r>
      <w:r w:rsidRPr="00BB2664">
        <w:rPr>
          <w:rFonts w:ascii="Times New Roman" w:eastAsia="Times New Roman" w:hAnsi="Times New Roman"/>
          <w:highlight w:val="lightGray"/>
          <w:lang w:eastAsia="lt-LT"/>
        </w:rPr>
        <w:t> g</w:t>
      </w:r>
      <w:r w:rsidRPr="00BB2664">
        <w:rPr>
          <w:rFonts w:ascii="Times New Roman" w:hAnsi="Times New Roman"/>
          <w:highlight w:val="lightGray"/>
        </w:rPr>
        <w:t>, Histidinum</w:t>
      </w:r>
      <w:r w:rsidRPr="00BB2664" w:rsidDel="007637A4">
        <w:rPr>
          <w:rFonts w:ascii="Times New Roman" w:hAnsi="Times New Roman"/>
          <w:highlight w:val="lightGray"/>
        </w:rPr>
        <w:t xml:space="preserve"> </w:t>
      </w:r>
      <w:r w:rsidRPr="00BB2664">
        <w:rPr>
          <w:rFonts w:ascii="Times New Roman" w:hAnsi="Times New Roman"/>
          <w:highlight w:val="lightGray"/>
        </w:rPr>
        <w:t>5</w:t>
      </w:r>
      <w:r w:rsidRPr="00BB2664">
        <w:rPr>
          <w:rFonts w:ascii="Times New Roman" w:eastAsia="Times New Roman" w:hAnsi="Times New Roman"/>
          <w:highlight w:val="lightGray"/>
          <w:lang w:eastAsia="lt-LT"/>
        </w:rPr>
        <w:t> g</w:t>
      </w:r>
      <w:r w:rsidRPr="00BB2664">
        <w:rPr>
          <w:rFonts w:ascii="Times New Roman" w:hAnsi="Times New Roman"/>
          <w:highlight w:val="lightGray"/>
        </w:rPr>
        <w:t>, Isoleucinum 8,3 g, Leucinum 12</w:t>
      </w:r>
      <w:r w:rsidRPr="00BB2664">
        <w:rPr>
          <w:rFonts w:ascii="Times New Roman" w:eastAsia="Times New Roman" w:hAnsi="Times New Roman"/>
          <w:highlight w:val="lightGray"/>
          <w:lang w:eastAsia="lt-LT"/>
        </w:rPr>
        <w:t> g</w:t>
      </w:r>
      <w:r w:rsidRPr="00BB2664">
        <w:rPr>
          <w:rFonts w:ascii="Times New Roman" w:hAnsi="Times New Roman"/>
          <w:highlight w:val="lightGray"/>
        </w:rPr>
        <w:t>, Lysinum (acetas) 11</w:t>
      </w:r>
      <w:r w:rsidRPr="00BB2664">
        <w:rPr>
          <w:rFonts w:ascii="Times New Roman" w:eastAsia="Times New Roman" w:hAnsi="Times New Roman"/>
          <w:highlight w:val="lightGray"/>
          <w:lang w:eastAsia="lt-LT"/>
        </w:rPr>
        <w:t> g</w:t>
      </w:r>
      <w:r w:rsidRPr="00BB2664">
        <w:rPr>
          <w:rFonts w:ascii="Times New Roman" w:hAnsi="Times New Roman"/>
          <w:highlight w:val="lightGray"/>
        </w:rPr>
        <w:t>, Methioninum 7,1</w:t>
      </w:r>
      <w:r w:rsidRPr="00BB2664">
        <w:rPr>
          <w:rFonts w:ascii="Times New Roman" w:eastAsia="Times New Roman" w:hAnsi="Times New Roman"/>
          <w:highlight w:val="lightGray"/>
          <w:lang w:eastAsia="lt-LT"/>
        </w:rPr>
        <w:t> g</w:t>
      </w:r>
      <w:r w:rsidRPr="00BB2664">
        <w:rPr>
          <w:rFonts w:ascii="Times New Roman" w:hAnsi="Times New Roman"/>
          <w:highlight w:val="lightGray"/>
        </w:rPr>
        <w:t>, Phenylalaninum 8,4</w:t>
      </w:r>
      <w:r w:rsidRPr="00BB2664">
        <w:rPr>
          <w:rFonts w:ascii="Times New Roman" w:eastAsia="Times New Roman" w:hAnsi="Times New Roman"/>
          <w:highlight w:val="lightGray"/>
          <w:lang w:eastAsia="lt-LT"/>
        </w:rPr>
        <w:t> g</w:t>
      </w:r>
      <w:r w:rsidRPr="00BB2664">
        <w:rPr>
          <w:rFonts w:ascii="Times New Roman" w:hAnsi="Times New Roman"/>
          <w:highlight w:val="lightGray"/>
        </w:rPr>
        <w:t>, Prolinum 19 </w:t>
      </w:r>
      <w:r w:rsidRPr="00BB2664">
        <w:rPr>
          <w:rFonts w:ascii="Times New Roman" w:eastAsia="Times New Roman" w:hAnsi="Times New Roman"/>
          <w:highlight w:val="lightGray"/>
          <w:lang w:eastAsia="lt-LT"/>
        </w:rPr>
        <w:t>g</w:t>
      </w:r>
      <w:r w:rsidRPr="00BB2664">
        <w:rPr>
          <w:rFonts w:ascii="Times New Roman" w:hAnsi="Times New Roman"/>
          <w:highlight w:val="lightGray"/>
        </w:rPr>
        <w:t>, Serinum 11</w:t>
      </w:r>
      <w:r w:rsidRPr="00BB2664">
        <w:rPr>
          <w:rFonts w:ascii="Times New Roman" w:eastAsia="Times New Roman" w:hAnsi="Times New Roman"/>
          <w:highlight w:val="lightGray"/>
          <w:lang w:eastAsia="lt-LT"/>
        </w:rPr>
        <w:t> g</w:t>
      </w:r>
      <w:r w:rsidRPr="00BB2664">
        <w:rPr>
          <w:rFonts w:ascii="Times New Roman" w:hAnsi="Times New Roman"/>
          <w:highlight w:val="lightGray"/>
        </w:rPr>
        <w:t xml:space="preserve">, </w:t>
      </w:r>
      <w:r w:rsidRPr="00BB2664">
        <w:rPr>
          <w:rFonts w:ascii="Times New Roman" w:hAnsi="Times New Roman"/>
          <w:highlight w:val="lightGray"/>
          <w:lang w:val="lv-LV"/>
        </w:rPr>
        <w:t>Taurinum</w:t>
      </w:r>
      <w:r w:rsidRPr="00BB2664">
        <w:rPr>
          <w:rFonts w:ascii="Times New Roman" w:hAnsi="Times New Roman"/>
          <w:highlight w:val="lightGray"/>
        </w:rPr>
        <w:t xml:space="preserve"> 1,7</w:t>
      </w:r>
      <w:r w:rsidRPr="00BB2664">
        <w:rPr>
          <w:rFonts w:ascii="Times New Roman" w:eastAsia="Times New Roman" w:hAnsi="Times New Roman"/>
          <w:highlight w:val="lightGray"/>
          <w:lang w:eastAsia="lt-LT"/>
        </w:rPr>
        <w:t> g</w:t>
      </w:r>
      <w:r w:rsidRPr="00BB2664">
        <w:rPr>
          <w:rFonts w:ascii="Times New Roman" w:hAnsi="Times New Roman"/>
          <w:highlight w:val="lightGray"/>
        </w:rPr>
        <w:t xml:space="preserve">, </w:t>
      </w:r>
      <w:r w:rsidRPr="00BB2664">
        <w:rPr>
          <w:rFonts w:ascii="Times New Roman" w:hAnsi="Times New Roman"/>
          <w:highlight w:val="lightGray"/>
          <w:lang w:val="lv-LV"/>
        </w:rPr>
        <w:t>Threoninum</w:t>
      </w:r>
      <w:r w:rsidRPr="00BB2664">
        <w:rPr>
          <w:rFonts w:ascii="Times New Roman" w:hAnsi="Times New Roman"/>
          <w:highlight w:val="lightGray"/>
        </w:rPr>
        <w:t xml:space="preserve"> 7,3</w:t>
      </w:r>
      <w:r w:rsidRPr="00BB2664">
        <w:rPr>
          <w:rFonts w:ascii="Times New Roman" w:eastAsia="Times New Roman" w:hAnsi="Times New Roman"/>
          <w:highlight w:val="lightGray"/>
          <w:lang w:eastAsia="lt-LT"/>
        </w:rPr>
        <w:t> g</w:t>
      </w:r>
      <w:r w:rsidRPr="00BB2664">
        <w:rPr>
          <w:rFonts w:ascii="Times New Roman" w:hAnsi="Times New Roman"/>
          <w:highlight w:val="lightGray"/>
        </w:rPr>
        <w:t xml:space="preserve">, </w:t>
      </w:r>
      <w:r w:rsidRPr="00BB2664">
        <w:rPr>
          <w:rFonts w:ascii="Times New Roman" w:hAnsi="Times New Roman"/>
          <w:highlight w:val="lightGray"/>
          <w:lang w:val="lv-LV"/>
        </w:rPr>
        <w:t>Tryptophanum</w:t>
      </w:r>
      <w:r w:rsidRPr="00BB2664">
        <w:rPr>
          <w:rFonts w:ascii="Times New Roman" w:hAnsi="Times New Roman"/>
          <w:highlight w:val="lightGray"/>
        </w:rPr>
        <w:t xml:space="preserve"> 3,3</w:t>
      </w:r>
      <w:r w:rsidRPr="00BB2664">
        <w:rPr>
          <w:rFonts w:ascii="Times New Roman" w:eastAsia="Times New Roman" w:hAnsi="Times New Roman"/>
          <w:highlight w:val="lightGray"/>
          <w:lang w:eastAsia="lt-LT"/>
        </w:rPr>
        <w:t> g</w:t>
      </w:r>
      <w:r w:rsidRPr="00BB2664">
        <w:rPr>
          <w:rFonts w:ascii="Times New Roman" w:hAnsi="Times New Roman"/>
          <w:highlight w:val="lightGray"/>
        </w:rPr>
        <w:t xml:space="preserve">, </w:t>
      </w:r>
      <w:r w:rsidRPr="00BB2664">
        <w:rPr>
          <w:rFonts w:ascii="Times New Roman" w:hAnsi="Times New Roman"/>
          <w:highlight w:val="lightGray"/>
          <w:lang w:val="lv-LV"/>
        </w:rPr>
        <w:t>Tyrosinum</w:t>
      </w:r>
      <w:r w:rsidRPr="00BB2664">
        <w:rPr>
          <w:rFonts w:ascii="Times New Roman" w:hAnsi="Times New Roman"/>
          <w:highlight w:val="lightGray"/>
        </w:rPr>
        <w:t xml:space="preserve"> 0,66</w:t>
      </w:r>
      <w:r w:rsidRPr="00BB2664">
        <w:rPr>
          <w:rFonts w:ascii="Times New Roman" w:eastAsia="Times New Roman" w:hAnsi="Times New Roman"/>
          <w:highlight w:val="lightGray"/>
          <w:lang w:eastAsia="lt-LT"/>
        </w:rPr>
        <w:t> g</w:t>
      </w:r>
      <w:r w:rsidRPr="00BB2664">
        <w:rPr>
          <w:rFonts w:ascii="Times New Roman" w:hAnsi="Times New Roman"/>
          <w:highlight w:val="lightGray"/>
        </w:rPr>
        <w:t xml:space="preserve">, </w:t>
      </w:r>
      <w:r w:rsidRPr="00BB2664">
        <w:rPr>
          <w:rFonts w:ascii="Times New Roman" w:hAnsi="Times New Roman"/>
          <w:highlight w:val="lightGray"/>
          <w:lang w:val="lv-LV"/>
        </w:rPr>
        <w:t>Valinum</w:t>
      </w:r>
      <w:r w:rsidRPr="00BB2664">
        <w:rPr>
          <w:rFonts w:ascii="Times New Roman" w:hAnsi="Times New Roman"/>
          <w:highlight w:val="lightGray"/>
        </w:rPr>
        <w:t xml:space="preserve"> 10</w:t>
      </w:r>
      <w:r w:rsidRPr="00BB2664">
        <w:rPr>
          <w:rFonts w:ascii="Times New Roman" w:eastAsia="Times New Roman" w:hAnsi="Times New Roman"/>
          <w:highlight w:val="lightGray"/>
          <w:lang w:eastAsia="lt-LT"/>
        </w:rPr>
        <w:t> g</w:t>
      </w:r>
      <w:r w:rsidRPr="00BB2664">
        <w:rPr>
          <w:rFonts w:ascii="Times New Roman" w:hAnsi="Times New Roman"/>
          <w:highlight w:val="lightGray"/>
        </w:rPr>
        <w:t xml:space="preserve">, </w:t>
      </w:r>
      <w:r w:rsidRPr="00BB2664">
        <w:rPr>
          <w:rFonts w:ascii="Times New Roman" w:hAnsi="Times New Roman"/>
          <w:highlight w:val="lightGray"/>
          <w:lang w:val="lv-LV"/>
        </w:rPr>
        <w:t>Calcii chloridum</w:t>
      </w:r>
      <w:r w:rsidRPr="00BB2664">
        <w:rPr>
          <w:rFonts w:ascii="Times New Roman" w:hAnsi="Times New Roman"/>
          <w:highlight w:val="lightGray"/>
        </w:rPr>
        <w:t xml:space="preserve"> (dihydricum) 0,72 g, </w:t>
      </w:r>
      <w:r w:rsidRPr="00BB2664">
        <w:rPr>
          <w:rFonts w:ascii="Times New Roman" w:hAnsi="Times New Roman"/>
          <w:highlight w:val="lightGray"/>
          <w:lang w:val="lv-LV"/>
        </w:rPr>
        <w:t>Natrii glycerophosphas</w:t>
      </w:r>
      <w:r w:rsidRPr="00BB2664">
        <w:rPr>
          <w:rFonts w:ascii="Times New Roman" w:hAnsi="Times New Roman"/>
          <w:highlight w:val="lightGray"/>
        </w:rPr>
        <w:t xml:space="preserve"> (hydricus) 5,8 g, </w:t>
      </w:r>
      <w:r w:rsidRPr="00BB2664">
        <w:rPr>
          <w:rFonts w:ascii="Times New Roman" w:hAnsi="Times New Roman"/>
          <w:highlight w:val="lightGray"/>
          <w:lang w:val="lv-LV"/>
        </w:rPr>
        <w:t>Magnesii sulfas</w:t>
      </w:r>
      <w:r w:rsidRPr="00BB2664">
        <w:rPr>
          <w:rFonts w:ascii="Times New Roman" w:hAnsi="Times New Roman"/>
          <w:highlight w:val="lightGray"/>
        </w:rPr>
        <w:t xml:space="preserve"> (heptahydricus) 1,5 g, </w:t>
      </w:r>
      <w:r w:rsidRPr="00BB2664">
        <w:rPr>
          <w:rFonts w:ascii="Times New Roman" w:hAnsi="Times New Roman"/>
          <w:highlight w:val="lightGray"/>
          <w:lang w:val="lv-LV"/>
        </w:rPr>
        <w:t>Kalii chloridum</w:t>
      </w:r>
      <w:r w:rsidRPr="00BB2664">
        <w:rPr>
          <w:rFonts w:ascii="Times New Roman" w:hAnsi="Times New Roman"/>
          <w:highlight w:val="lightGray"/>
        </w:rPr>
        <w:t xml:space="preserve"> 5,8 g, </w:t>
      </w:r>
      <w:r w:rsidRPr="00BB2664">
        <w:rPr>
          <w:rFonts w:ascii="Times New Roman" w:hAnsi="Times New Roman"/>
          <w:highlight w:val="lightGray"/>
          <w:lang w:val="lv-LV"/>
        </w:rPr>
        <w:t>Natrii acetas</w:t>
      </w:r>
      <w:r w:rsidRPr="00BB2664">
        <w:rPr>
          <w:rFonts w:ascii="Times New Roman" w:hAnsi="Times New Roman"/>
          <w:highlight w:val="lightGray"/>
        </w:rPr>
        <w:t xml:space="preserve"> (trihydricus) 4,1 g, </w:t>
      </w:r>
      <w:r w:rsidRPr="00BB2664">
        <w:rPr>
          <w:rFonts w:ascii="Times New Roman" w:hAnsi="Times New Roman"/>
          <w:highlight w:val="lightGray"/>
          <w:lang w:val="lv-LV"/>
        </w:rPr>
        <w:t>Zinci sulfas</w:t>
      </w:r>
      <w:r w:rsidRPr="00BB2664">
        <w:rPr>
          <w:rFonts w:ascii="Times New Roman" w:hAnsi="Times New Roman"/>
          <w:highlight w:val="lightGray"/>
        </w:rPr>
        <w:t xml:space="preserve"> (heptahydricus) 0,017 g.</w:t>
      </w:r>
    </w:p>
    <w:p w14:paraId="46FAE457" w14:textId="77777777" w:rsidR="00FD1181" w:rsidRPr="00BB2664" w:rsidRDefault="00FD1181" w:rsidP="00FD1181">
      <w:pPr>
        <w:tabs>
          <w:tab w:val="left" w:pos="567"/>
        </w:tabs>
        <w:spacing w:after="0" w:line="240" w:lineRule="auto"/>
        <w:rPr>
          <w:rFonts w:ascii="Times New Roman" w:hAnsi="Times New Roman"/>
          <w:highlight w:val="lightGray"/>
        </w:rPr>
      </w:pPr>
    </w:p>
    <w:p w14:paraId="2216A8C3" w14:textId="77777777" w:rsidR="00FD1181" w:rsidRPr="00BB2664" w:rsidRDefault="00FD1181" w:rsidP="00FD1181">
      <w:pPr>
        <w:tabs>
          <w:tab w:val="left" w:pos="567"/>
        </w:tabs>
        <w:spacing w:after="0" w:line="240" w:lineRule="auto"/>
        <w:rPr>
          <w:rFonts w:ascii="Times New Roman" w:hAnsi="Times New Roman"/>
          <w:highlight w:val="lightGray"/>
        </w:rPr>
      </w:pPr>
      <w:r w:rsidRPr="00BB2664">
        <w:rPr>
          <w:rFonts w:ascii="Times New Roman" w:hAnsi="Times New Roman"/>
          <w:highlight w:val="lightGray"/>
        </w:rPr>
        <w:t xml:space="preserve">2. Gliukozės 42 % tirpalas: </w:t>
      </w:r>
      <w:r w:rsidRPr="00BB2664">
        <w:rPr>
          <w:rFonts w:ascii="Times New Roman" w:hAnsi="Times New Roman"/>
          <w:highlight w:val="lightGray"/>
          <w:lang w:val="lv-LV"/>
        </w:rPr>
        <w:t>Glucosum</w:t>
      </w:r>
      <w:r w:rsidRPr="00BB2664">
        <w:rPr>
          <w:rFonts w:ascii="Times New Roman" w:hAnsi="Times New Roman"/>
          <w:highlight w:val="lightGray"/>
        </w:rPr>
        <w:t xml:space="preserve"> (monohydricum) 214 g.</w:t>
      </w:r>
    </w:p>
    <w:p w14:paraId="5A54FB6F" w14:textId="77777777" w:rsidR="00FD1181" w:rsidRPr="00BB2664" w:rsidRDefault="00FD1181" w:rsidP="00FD1181">
      <w:pPr>
        <w:tabs>
          <w:tab w:val="left" w:pos="567"/>
        </w:tabs>
        <w:spacing w:after="0" w:line="240" w:lineRule="auto"/>
        <w:rPr>
          <w:rFonts w:ascii="Times New Roman" w:hAnsi="Times New Roman"/>
          <w:highlight w:val="lightGray"/>
        </w:rPr>
      </w:pPr>
    </w:p>
    <w:p w14:paraId="093EACD1" w14:textId="77777777" w:rsidR="00FD1181" w:rsidRPr="00BB2664" w:rsidRDefault="00FD1181" w:rsidP="00FD1181">
      <w:pPr>
        <w:tabs>
          <w:tab w:val="left" w:pos="567"/>
        </w:tabs>
        <w:spacing w:after="0" w:line="240" w:lineRule="auto"/>
        <w:rPr>
          <w:rFonts w:ascii="Times New Roman" w:eastAsia="Times New Roman" w:hAnsi="Times New Roman"/>
          <w:highlight w:val="lightGray"/>
          <w:lang w:eastAsia="lt-LT"/>
        </w:rPr>
      </w:pPr>
      <w:r w:rsidRPr="00BB2664">
        <w:rPr>
          <w:rFonts w:ascii="Times New Roman" w:hAnsi="Times New Roman"/>
          <w:highlight w:val="lightGray"/>
        </w:rPr>
        <w:t>3. Lipidų emulsija: Soiae oleum raffinatum 22</w:t>
      </w:r>
      <w:r w:rsidRPr="00BB2664">
        <w:rPr>
          <w:rFonts w:ascii="Times New Roman" w:eastAsia="Times New Roman" w:hAnsi="Times New Roman"/>
          <w:highlight w:val="lightGray"/>
          <w:lang w:eastAsia="lt-LT"/>
        </w:rPr>
        <w:t> g</w:t>
      </w:r>
      <w:r w:rsidRPr="00BB2664">
        <w:rPr>
          <w:rFonts w:ascii="Times New Roman" w:hAnsi="Times New Roman"/>
          <w:highlight w:val="lightGray"/>
        </w:rPr>
        <w:t xml:space="preserve">, </w:t>
      </w:r>
      <w:r w:rsidRPr="00BB2664">
        <w:rPr>
          <w:rFonts w:ascii="Times New Roman" w:hAnsi="Times New Roman"/>
          <w:highlight w:val="lightGray"/>
          <w:lang w:val="lv-LV"/>
        </w:rPr>
        <w:t>Triglycerida saturata media</w:t>
      </w:r>
      <w:r w:rsidRPr="00BB2664">
        <w:rPr>
          <w:rFonts w:ascii="Times New Roman" w:hAnsi="Times New Roman"/>
          <w:highlight w:val="lightGray"/>
        </w:rPr>
        <w:t xml:space="preserve"> 22</w:t>
      </w:r>
      <w:r w:rsidRPr="00BB2664">
        <w:rPr>
          <w:rFonts w:ascii="Times New Roman" w:eastAsia="Times New Roman" w:hAnsi="Times New Roman"/>
          <w:highlight w:val="lightGray"/>
          <w:lang w:eastAsia="lt-LT"/>
        </w:rPr>
        <w:t> g</w:t>
      </w:r>
      <w:r w:rsidRPr="00BB2664">
        <w:rPr>
          <w:rFonts w:ascii="Times New Roman" w:hAnsi="Times New Roman"/>
          <w:highlight w:val="lightGray"/>
        </w:rPr>
        <w:t>, Olivae oleum raffinatum 18 g, Piscis oleum omega-3-acidis abundans 11</w:t>
      </w:r>
      <w:r w:rsidRPr="00BB2664">
        <w:rPr>
          <w:rFonts w:ascii="Times New Roman" w:eastAsia="Times New Roman" w:hAnsi="Times New Roman"/>
          <w:highlight w:val="lightGray"/>
          <w:lang w:eastAsia="lt-LT"/>
        </w:rPr>
        <w:t> g</w:t>
      </w:r>
      <w:r w:rsidRPr="00BB2664">
        <w:rPr>
          <w:rFonts w:ascii="Times New Roman" w:hAnsi="Times New Roman"/>
          <w:highlight w:val="lightGray"/>
        </w:rPr>
        <w:t>.</w:t>
      </w:r>
    </w:p>
    <w:p w14:paraId="44787916" w14:textId="77777777" w:rsidR="00FD1181" w:rsidRPr="00BB2664" w:rsidRDefault="00FD1181" w:rsidP="00FD1181">
      <w:pPr>
        <w:tabs>
          <w:tab w:val="left" w:pos="567"/>
        </w:tabs>
        <w:spacing w:after="0" w:line="240" w:lineRule="auto"/>
        <w:rPr>
          <w:rFonts w:ascii="Times New Roman" w:hAnsi="Times New Roman"/>
          <w:highlight w:val="lightGray"/>
        </w:rPr>
      </w:pPr>
    </w:p>
    <w:p w14:paraId="5CCA0C72" w14:textId="4501F4AC" w:rsidR="00FD1181" w:rsidRPr="00BB2664" w:rsidRDefault="00FD1181" w:rsidP="00FD1181">
      <w:pPr>
        <w:tabs>
          <w:tab w:val="left" w:pos="567"/>
        </w:tabs>
        <w:spacing w:after="0" w:line="240" w:lineRule="auto"/>
        <w:rPr>
          <w:rFonts w:ascii="Times New Roman" w:hAnsi="Times New Roman"/>
          <w:highlight w:val="lightGray"/>
        </w:rPr>
      </w:pPr>
      <w:r w:rsidRPr="00BB2664">
        <w:rPr>
          <w:rFonts w:ascii="Times New Roman" w:hAnsi="Times New Roman"/>
          <w:highlight w:val="lightGray"/>
        </w:rPr>
        <w:t>Atitinka: aminorūgščių</w:t>
      </w:r>
      <w:r w:rsidR="00FC6F55">
        <w:rPr>
          <w:rFonts w:ascii="Times New Roman" w:hAnsi="Times New Roman"/>
          <w:highlight w:val="lightGray"/>
        </w:rPr>
        <w:t xml:space="preserve"> </w:t>
      </w:r>
      <w:r w:rsidR="00FC6F55" w:rsidRPr="00BB2664">
        <w:rPr>
          <w:rFonts w:ascii="Times New Roman" w:hAnsi="Times New Roman"/>
          <w:highlight w:val="lightGray"/>
        </w:rPr>
        <w:t>166 g</w:t>
      </w:r>
      <w:r w:rsidRPr="00BB2664">
        <w:rPr>
          <w:rFonts w:ascii="Times New Roman" w:hAnsi="Times New Roman"/>
          <w:highlight w:val="lightGray"/>
        </w:rPr>
        <w:t>, azoto</w:t>
      </w:r>
      <w:r w:rsidR="00FC6F55">
        <w:rPr>
          <w:rFonts w:ascii="Times New Roman" w:hAnsi="Times New Roman"/>
          <w:highlight w:val="lightGray"/>
        </w:rPr>
        <w:t xml:space="preserve"> </w:t>
      </w:r>
      <w:r w:rsidR="00FC6F55" w:rsidRPr="00BB2664">
        <w:rPr>
          <w:rFonts w:ascii="Times New Roman" w:hAnsi="Times New Roman"/>
          <w:highlight w:val="lightGray"/>
        </w:rPr>
        <w:t>26,5 g</w:t>
      </w:r>
      <w:r w:rsidRPr="00BB2664">
        <w:rPr>
          <w:rFonts w:ascii="Times New Roman" w:hAnsi="Times New Roman"/>
          <w:highlight w:val="lightGray"/>
        </w:rPr>
        <w:t>, angliavandenių (bevandenės gliukozės)</w:t>
      </w:r>
      <w:r w:rsidR="00FC6F55">
        <w:rPr>
          <w:rFonts w:ascii="Times New Roman" w:hAnsi="Times New Roman"/>
          <w:highlight w:val="lightGray"/>
        </w:rPr>
        <w:t xml:space="preserve"> </w:t>
      </w:r>
      <w:r w:rsidR="00FC6F55" w:rsidRPr="00BB2664">
        <w:rPr>
          <w:rFonts w:ascii="Times New Roman" w:hAnsi="Times New Roman"/>
          <w:highlight w:val="lightGray"/>
        </w:rPr>
        <w:t>214</w:t>
      </w:r>
      <w:r w:rsidR="00FC6F55" w:rsidRPr="00BB2664">
        <w:rPr>
          <w:rFonts w:ascii="Times New Roman" w:eastAsia="Times New Roman" w:hAnsi="Times New Roman"/>
          <w:highlight w:val="lightGray"/>
          <w:lang w:eastAsia="lt-LT"/>
        </w:rPr>
        <w:t> g</w:t>
      </w:r>
      <w:r w:rsidRPr="00BB2664">
        <w:rPr>
          <w:rFonts w:ascii="Times New Roman" w:hAnsi="Times New Roman"/>
          <w:highlight w:val="lightGray"/>
        </w:rPr>
        <w:t>, lipidų</w:t>
      </w:r>
      <w:r w:rsidR="00FC6F55">
        <w:rPr>
          <w:rFonts w:ascii="Times New Roman" w:hAnsi="Times New Roman"/>
          <w:highlight w:val="lightGray"/>
        </w:rPr>
        <w:t xml:space="preserve"> </w:t>
      </w:r>
      <w:r w:rsidR="00FC6F55" w:rsidRPr="00BB2664">
        <w:rPr>
          <w:rFonts w:ascii="Times New Roman" w:hAnsi="Times New Roman"/>
          <w:highlight w:val="lightGray"/>
        </w:rPr>
        <w:t>73 </w:t>
      </w:r>
      <w:r w:rsidR="00FC6F55" w:rsidRPr="00BB2664">
        <w:rPr>
          <w:rFonts w:ascii="Times New Roman" w:eastAsia="Times New Roman" w:hAnsi="Times New Roman"/>
          <w:highlight w:val="lightGray"/>
          <w:lang w:eastAsia="lt-LT"/>
        </w:rPr>
        <w:t>g</w:t>
      </w:r>
      <w:r w:rsidRPr="00BB2664">
        <w:rPr>
          <w:rFonts w:ascii="Times New Roman" w:hAnsi="Times New Roman"/>
          <w:highlight w:val="lightGray"/>
        </w:rPr>
        <w:t>.</w:t>
      </w:r>
    </w:p>
    <w:p w14:paraId="4E4C47E1" w14:textId="36D770FC" w:rsidR="00FD1181" w:rsidRPr="00FD1181" w:rsidRDefault="00FD1181" w:rsidP="00FD1181">
      <w:pPr>
        <w:tabs>
          <w:tab w:val="left" w:pos="567"/>
        </w:tabs>
        <w:spacing w:after="0" w:line="240" w:lineRule="auto"/>
        <w:rPr>
          <w:rFonts w:ascii="Times New Roman" w:hAnsi="Times New Roman"/>
        </w:rPr>
      </w:pPr>
      <w:r w:rsidRPr="00BB2664">
        <w:rPr>
          <w:rFonts w:ascii="Times New Roman" w:hAnsi="Times New Roman"/>
          <w:highlight w:val="lightGray"/>
        </w:rPr>
        <w:t>Elektrolitų: natrio</w:t>
      </w:r>
      <w:r w:rsidR="00FC6F55">
        <w:rPr>
          <w:rFonts w:ascii="Times New Roman" w:hAnsi="Times New Roman"/>
          <w:highlight w:val="lightGray"/>
        </w:rPr>
        <w:t xml:space="preserve"> </w:t>
      </w:r>
      <w:r w:rsidR="00FC6F55" w:rsidRPr="00BB2664">
        <w:rPr>
          <w:rFonts w:ascii="Times New Roman" w:hAnsi="Times New Roman"/>
          <w:highlight w:val="lightGray"/>
        </w:rPr>
        <w:t>103 mmol</w:t>
      </w:r>
      <w:r w:rsidRPr="00BB2664">
        <w:rPr>
          <w:rFonts w:ascii="Times New Roman" w:hAnsi="Times New Roman"/>
          <w:highlight w:val="lightGray"/>
        </w:rPr>
        <w:t>, kalio</w:t>
      </w:r>
      <w:r w:rsidR="00FC6F55">
        <w:rPr>
          <w:rFonts w:ascii="Times New Roman" w:hAnsi="Times New Roman"/>
          <w:highlight w:val="lightGray"/>
        </w:rPr>
        <w:t xml:space="preserve"> </w:t>
      </w:r>
      <w:r w:rsidR="00FC6F55" w:rsidRPr="00BB2664">
        <w:rPr>
          <w:rFonts w:ascii="Times New Roman" w:hAnsi="Times New Roman"/>
          <w:highlight w:val="lightGray"/>
        </w:rPr>
        <w:t>77,3 mmol</w:t>
      </w:r>
      <w:r w:rsidRPr="00BB2664">
        <w:rPr>
          <w:rFonts w:ascii="Times New Roman" w:hAnsi="Times New Roman"/>
          <w:highlight w:val="lightGray"/>
        </w:rPr>
        <w:t>, magnio</w:t>
      </w:r>
      <w:r w:rsidR="00FC6F55">
        <w:rPr>
          <w:rFonts w:ascii="Times New Roman" w:hAnsi="Times New Roman"/>
          <w:highlight w:val="lightGray"/>
        </w:rPr>
        <w:t xml:space="preserve"> </w:t>
      </w:r>
      <w:r w:rsidR="00FC6F55" w:rsidRPr="00BB2664">
        <w:rPr>
          <w:rFonts w:ascii="Times New Roman" w:hAnsi="Times New Roman"/>
          <w:highlight w:val="lightGray"/>
        </w:rPr>
        <w:t>12,9 mmol</w:t>
      </w:r>
      <w:r w:rsidRPr="00BB2664">
        <w:rPr>
          <w:rFonts w:ascii="Times New Roman" w:hAnsi="Times New Roman"/>
          <w:highlight w:val="lightGray"/>
        </w:rPr>
        <w:t>, kalcio</w:t>
      </w:r>
      <w:r w:rsidR="00FC6F55">
        <w:rPr>
          <w:rFonts w:ascii="Times New Roman" w:hAnsi="Times New Roman"/>
          <w:highlight w:val="lightGray"/>
        </w:rPr>
        <w:t xml:space="preserve"> </w:t>
      </w:r>
      <w:r w:rsidR="00FC6F55" w:rsidRPr="00BB2664">
        <w:rPr>
          <w:rFonts w:ascii="Times New Roman" w:hAnsi="Times New Roman"/>
          <w:highlight w:val="lightGray"/>
        </w:rPr>
        <w:t>6,5 mmol</w:t>
      </w:r>
      <w:r w:rsidRPr="00BB2664">
        <w:rPr>
          <w:rFonts w:ascii="Times New Roman" w:hAnsi="Times New Roman"/>
          <w:highlight w:val="lightGray"/>
        </w:rPr>
        <w:t>, fosfatų (fosfatai, kurių yra lipidų emulsijoje ir aminorūgščių tirpale)</w:t>
      </w:r>
      <w:r w:rsidR="00FC6F55">
        <w:rPr>
          <w:rFonts w:ascii="Times New Roman" w:hAnsi="Times New Roman"/>
          <w:highlight w:val="lightGray"/>
        </w:rPr>
        <w:t xml:space="preserve"> </w:t>
      </w:r>
      <w:r w:rsidR="00FC6F55" w:rsidRPr="00BB2664">
        <w:rPr>
          <w:rFonts w:ascii="Times New Roman" w:hAnsi="Times New Roman"/>
          <w:highlight w:val="lightGray"/>
        </w:rPr>
        <w:t>32,2 mmol</w:t>
      </w:r>
      <w:r w:rsidRPr="00BB2664">
        <w:rPr>
          <w:rFonts w:ascii="Times New Roman" w:hAnsi="Times New Roman"/>
          <w:highlight w:val="lightGray"/>
        </w:rPr>
        <w:t>, cinko</w:t>
      </w:r>
      <w:r w:rsidR="00FC6F55">
        <w:rPr>
          <w:rFonts w:ascii="Times New Roman" w:hAnsi="Times New Roman"/>
          <w:highlight w:val="lightGray"/>
        </w:rPr>
        <w:t xml:space="preserve"> </w:t>
      </w:r>
      <w:r w:rsidR="00FC6F55" w:rsidRPr="00BB2664">
        <w:rPr>
          <w:rFonts w:ascii="Times New Roman" w:hAnsi="Times New Roman"/>
          <w:highlight w:val="lightGray"/>
        </w:rPr>
        <w:t>0,1 mmol</w:t>
      </w:r>
      <w:r w:rsidRPr="00BB2664">
        <w:rPr>
          <w:rFonts w:ascii="Times New Roman" w:hAnsi="Times New Roman"/>
          <w:highlight w:val="lightGray"/>
        </w:rPr>
        <w:t>, sulfatų</w:t>
      </w:r>
      <w:r w:rsidR="00FC6F55">
        <w:rPr>
          <w:rFonts w:ascii="Times New Roman" w:hAnsi="Times New Roman"/>
          <w:highlight w:val="lightGray"/>
        </w:rPr>
        <w:t xml:space="preserve"> </w:t>
      </w:r>
      <w:r w:rsidR="00FC6F55" w:rsidRPr="00BB2664">
        <w:rPr>
          <w:rFonts w:ascii="Times New Roman" w:hAnsi="Times New Roman"/>
          <w:highlight w:val="lightGray"/>
        </w:rPr>
        <w:t>13 mmol</w:t>
      </w:r>
      <w:r w:rsidRPr="00BB2664">
        <w:rPr>
          <w:rFonts w:ascii="Times New Roman" w:hAnsi="Times New Roman"/>
          <w:highlight w:val="lightGray"/>
        </w:rPr>
        <w:t>, chloridų</w:t>
      </w:r>
      <w:r w:rsidR="00FC6F55">
        <w:rPr>
          <w:rFonts w:ascii="Times New Roman" w:hAnsi="Times New Roman"/>
          <w:highlight w:val="lightGray"/>
        </w:rPr>
        <w:t xml:space="preserve"> </w:t>
      </w:r>
      <w:r w:rsidR="00FC6F55" w:rsidRPr="00BB2664">
        <w:rPr>
          <w:rFonts w:ascii="Times New Roman" w:hAnsi="Times New Roman"/>
          <w:highlight w:val="lightGray"/>
        </w:rPr>
        <w:t>90,2 mmol</w:t>
      </w:r>
      <w:r w:rsidRPr="00BB2664">
        <w:rPr>
          <w:rFonts w:ascii="Times New Roman" w:hAnsi="Times New Roman"/>
          <w:highlight w:val="lightGray"/>
        </w:rPr>
        <w:t>, acetatų</w:t>
      </w:r>
      <w:r w:rsidR="00FC6F55">
        <w:rPr>
          <w:rFonts w:ascii="Times New Roman" w:hAnsi="Times New Roman"/>
          <w:highlight w:val="lightGray"/>
        </w:rPr>
        <w:t xml:space="preserve"> </w:t>
      </w:r>
      <w:r w:rsidR="00FC6F55" w:rsidRPr="00BB2664">
        <w:rPr>
          <w:rFonts w:ascii="Times New Roman" w:hAnsi="Times New Roman"/>
          <w:highlight w:val="lightGray"/>
        </w:rPr>
        <w:t>316 mmol</w:t>
      </w:r>
      <w:r w:rsidRPr="00BB2664">
        <w:rPr>
          <w:rFonts w:ascii="Times New Roman" w:hAnsi="Times New Roman"/>
          <w:highlight w:val="lightGray"/>
        </w:rPr>
        <w:t>.</w:t>
      </w:r>
    </w:p>
    <w:p w14:paraId="5F6E741A" w14:textId="77777777" w:rsidR="00FD1181" w:rsidRPr="00FD1181" w:rsidRDefault="00FD1181" w:rsidP="00FD1181">
      <w:pPr>
        <w:tabs>
          <w:tab w:val="left" w:pos="567"/>
        </w:tabs>
        <w:spacing w:after="0" w:line="240" w:lineRule="auto"/>
        <w:rPr>
          <w:rFonts w:ascii="Times New Roman" w:hAnsi="Times New Roman"/>
        </w:rPr>
      </w:pPr>
    </w:p>
    <w:p w14:paraId="2B6902D5" w14:textId="02164719" w:rsidR="00FD1181" w:rsidRPr="00FD1181" w:rsidRDefault="00FD1181" w:rsidP="00FD1181">
      <w:pPr>
        <w:tabs>
          <w:tab w:val="left" w:pos="567"/>
        </w:tabs>
        <w:spacing w:after="0" w:line="240" w:lineRule="auto"/>
        <w:rPr>
          <w:rFonts w:ascii="Times New Roman" w:eastAsia="Times New Roman" w:hAnsi="Times New Roman"/>
          <w:lang w:eastAsia="lt-LT"/>
        </w:rPr>
      </w:pPr>
      <w:r w:rsidRPr="00FD1181">
        <w:rPr>
          <w:rFonts w:ascii="Times New Roman" w:hAnsi="Times New Roman"/>
        </w:rPr>
        <w:t>Bendrasis energijos kiekis</w:t>
      </w:r>
      <w:r w:rsidR="00611688">
        <w:rPr>
          <w:rFonts w:ascii="Times New Roman" w:hAnsi="Times New Roman"/>
        </w:rPr>
        <w:tab/>
        <w:t>apie</w:t>
      </w:r>
      <w:r w:rsidRPr="00FD1181">
        <w:rPr>
          <w:rFonts w:ascii="Times New Roman" w:hAnsi="Times New Roman"/>
        </w:rPr>
        <w:t xml:space="preserve"> </w:t>
      </w:r>
      <w:r w:rsidRPr="00FD1181">
        <w:rPr>
          <w:rFonts w:ascii="Times New Roman" w:eastAsia="Times New Roman" w:hAnsi="Times New Roman"/>
        </w:rPr>
        <w:t>450 kcal</w:t>
      </w:r>
      <w:r w:rsidRPr="00B70851">
        <w:rPr>
          <w:rFonts w:ascii="Times New Roman" w:hAnsi="Times New Roman"/>
          <w:highlight w:val="lightGray"/>
        </w:rPr>
        <w:t xml:space="preserve">, </w:t>
      </w:r>
      <w:r w:rsidRPr="00272D5C">
        <w:rPr>
          <w:rFonts w:ascii="Times New Roman" w:eastAsia="Times New Roman" w:hAnsi="Times New Roman"/>
          <w:highlight w:val="lightGray"/>
        </w:rPr>
        <w:t>900 </w:t>
      </w:r>
      <w:r w:rsidRPr="00BB2664">
        <w:rPr>
          <w:rFonts w:ascii="Times New Roman" w:eastAsia="Times New Roman" w:hAnsi="Times New Roman"/>
          <w:highlight w:val="lightGray"/>
        </w:rPr>
        <w:t>kcal, 1350 kcal, 1800 kcal, 2250 kcal</w:t>
      </w:r>
    </w:p>
    <w:p w14:paraId="769E62BE" w14:textId="3DDE394D" w:rsidR="00FD1181" w:rsidRPr="00FD1181" w:rsidRDefault="00FD1181" w:rsidP="00FD1181">
      <w:pPr>
        <w:tabs>
          <w:tab w:val="left" w:pos="567"/>
        </w:tabs>
        <w:spacing w:after="0" w:line="240" w:lineRule="auto"/>
        <w:rPr>
          <w:rFonts w:ascii="Times New Roman" w:eastAsia="Times New Roman" w:hAnsi="Times New Roman"/>
          <w:lang w:eastAsia="lt-LT"/>
        </w:rPr>
      </w:pPr>
      <w:r w:rsidRPr="00FD1181">
        <w:rPr>
          <w:rFonts w:ascii="Times New Roman" w:hAnsi="Times New Roman"/>
        </w:rPr>
        <w:t>Energijos kiekis be baltymų</w:t>
      </w:r>
      <w:r w:rsidR="00611688">
        <w:rPr>
          <w:rFonts w:ascii="Times New Roman" w:hAnsi="Times New Roman"/>
        </w:rPr>
        <w:tab/>
        <w:t>apie</w:t>
      </w:r>
      <w:r w:rsidRPr="00FD1181">
        <w:rPr>
          <w:rFonts w:ascii="Times New Roman" w:hAnsi="Times New Roman"/>
        </w:rPr>
        <w:t xml:space="preserve"> </w:t>
      </w:r>
      <w:r w:rsidRPr="00FD1181">
        <w:rPr>
          <w:rFonts w:ascii="Times New Roman" w:eastAsia="Times New Roman" w:hAnsi="Times New Roman"/>
        </w:rPr>
        <w:t>317 kcal</w:t>
      </w:r>
      <w:r w:rsidRPr="00B70851">
        <w:rPr>
          <w:rFonts w:ascii="Times New Roman" w:hAnsi="Times New Roman"/>
          <w:highlight w:val="lightGray"/>
        </w:rPr>
        <w:t xml:space="preserve">, </w:t>
      </w:r>
      <w:r w:rsidRPr="00272D5C">
        <w:rPr>
          <w:rFonts w:ascii="Times New Roman" w:eastAsia="Times New Roman" w:hAnsi="Times New Roman"/>
          <w:highlight w:val="lightGray"/>
        </w:rPr>
        <w:t>635 </w:t>
      </w:r>
      <w:r w:rsidRPr="00BB2664">
        <w:rPr>
          <w:rFonts w:ascii="Times New Roman" w:eastAsia="Times New Roman" w:hAnsi="Times New Roman"/>
          <w:highlight w:val="lightGray"/>
        </w:rPr>
        <w:t>kcal, 952 kcal, 1270 kcal, 1590 kcal</w:t>
      </w:r>
    </w:p>
    <w:p w14:paraId="353F0A29" w14:textId="2BB22B80"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Osmoliališkumas</w:t>
      </w:r>
      <w:r w:rsidR="00611688">
        <w:rPr>
          <w:rFonts w:ascii="Times New Roman" w:hAnsi="Times New Roman"/>
        </w:rPr>
        <w:tab/>
        <w:t>apie</w:t>
      </w:r>
      <w:r w:rsidRPr="00FD1181">
        <w:rPr>
          <w:rFonts w:ascii="Times New Roman" w:hAnsi="Times New Roman"/>
        </w:rPr>
        <w:t xml:space="preserve"> 1600 mosmol/kg vandens</w:t>
      </w:r>
    </w:p>
    <w:p w14:paraId="4E75998A" w14:textId="6D3BA7CA"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Osmoliariškumas</w:t>
      </w:r>
      <w:r w:rsidR="00611688">
        <w:rPr>
          <w:rFonts w:ascii="Times New Roman" w:hAnsi="Times New Roman"/>
        </w:rPr>
        <w:tab/>
        <w:t xml:space="preserve">apie </w:t>
      </w:r>
      <w:r w:rsidRPr="00FD1181">
        <w:rPr>
          <w:rFonts w:ascii="Times New Roman" w:hAnsi="Times New Roman"/>
        </w:rPr>
        <w:t>1300 mosmol/l</w:t>
      </w:r>
    </w:p>
    <w:p w14:paraId="10902A63" w14:textId="160EA74D" w:rsidR="00FD1181" w:rsidRPr="00FD1181" w:rsidRDefault="00FD1181" w:rsidP="00FD1181">
      <w:pPr>
        <w:tabs>
          <w:tab w:val="left" w:pos="567"/>
        </w:tabs>
        <w:spacing w:after="0" w:line="240" w:lineRule="auto"/>
        <w:rPr>
          <w:rFonts w:ascii="Times New Roman" w:eastAsia="Times New Roman" w:hAnsi="Times New Roman"/>
          <w:lang w:eastAsia="lt-LT"/>
        </w:rPr>
      </w:pPr>
      <w:r w:rsidRPr="00FD1181">
        <w:rPr>
          <w:rFonts w:ascii="Times New Roman" w:hAnsi="Times New Roman"/>
        </w:rPr>
        <w:t>pH</w:t>
      </w:r>
      <w:r w:rsidR="00611688">
        <w:rPr>
          <w:rFonts w:ascii="Times New Roman" w:hAnsi="Times New Roman"/>
        </w:rPr>
        <w:tab/>
      </w:r>
      <w:r w:rsidR="00611688">
        <w:rPr>
          <w:rFonts w:ascii="Times New Roman" w:hAnsi="Times New Roman"/>
        </w:rPr>
        <w:tab/>
      </w:r>
      <w:r w:rsidR="00611688">
        <w:rPr>
          <w:rFonts w:ascii="Times New Roman" w:hAnsi="Times New Roman"/>
        </w:rPr>
        <w:tab/>
      </w:r>
      <w:r w:rsidRPr="00FD1181">
        <w:rPr>
          <w:rFonts w:ascii="Times New Roman" w:hAnsi="Times New Roman"/>
        </w:rPr>
        <w:t>apie 5,6</w:t>
      </w:r>
    </w:p>
    <w:p w14:paraId="05B6D6FC" w14:textId="77777777" w:rsidR="00FD1181" w:rsidRPr="00FD1181" w:rsidRDefault="00FD1181" w:rsidP="00FD1181">
      <w:pPr>
        <w:tabs>
          <w:tab w:val="left" w:pos="567"/>
        </w:tabs>
        <w:spacing w:after="0" w:line="240" w:lineRule="auto"/>
        <w:rPr>
          <w:rFonts w:ascii="Times New Roman" w:hAnsi="Times New Roman"/>
        </w:rPr>
      </w:pPr>
    </w:p>
    <w:p w14:paraId="52622BCE" w14:textId="77777777" w:rsidR="00FD1181" w:rsidRPr="00FD1181" w:rsidRDefault="00FD1181" w:rsidP="00FD1181">
      <w:pPr>
        <w:tabs>
          <w:tab w:val="left" w:pos="567"/>
        </w:tabs>
        <w:spacing w:after="0" w:line="240" w:lineRule="auto"/>
        <w:rPr>
          <w:rFonts w:ascii="Times New Roman" w:hAnsi="Times New Roman"/>
        </w:rPr>
      </w:pPr>
    </w:p>
    <w:p w14:paraId="1B3768C3" w14:textId="77777777" w:rsidR="00FD1181" w:rsidRPr="00FD1181" w:rsidRDefault="00FD1181" w:rsidP="00FD1181">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hAnsi="Times New Roman"/>
        </w:rPr>
      </w:pPr>
      <w:r w:rsidRPr="00FD1181">
        <w:rPr>
          <w:rFonts w:ascii="Times New Roman" w:hAnsi="Times New Roman"/>
          <w:b/>
        </w:rPr>
        <w:t>3.</w:t>
      </w:r>
      <w:r w:rsidRPr="00FD1181">
        <w:rPr>
          <w:rFonts w:ascii="Times New Roman" w:hAnsi="Times New Roman"/>
          <w:b/>
        </w:rPr>
        <w:tab/>
        <w:t>PAGALBINIŲ MEDŽIAGŲ SĄRAŠAS</w:t>
      </w:r>
    </w:p>
    <w:p w14:paraId="37BABC09" w14:textId="77777777" w:rsidR="00FD1181" w:rsidRPr="00FD1181" w:rsidRDefault="00FD1181" w:rsidP="00FD1181">
      <w:pPr>
        <w:tabs>
          <w:tab w:val="left" w:pos="567"/>
        </w:tabs>
        <w:spacing w:after="0" w:line="240" w:lineRule="auto"/>
        <w:rPr>
          <w:rFonts w:ascii="Times New Roman" w:hAnsi="Times New Roman"/>
        </w:rPr>
      </w:pPr>
    </w:p>
    <w:p w14:paraId="11CC6BC8" w14:textId="77777777" w:rsidR="00FD1181" w:rsidRPr="00FD1181" w:rsidRDefault="00FD1181" w:rsidP="00FD1181">
      <w:pPr>
        <w:tabs>
          <w:tab w:val="left" w:pos="567"/>
        </w:tabs>
        <w:spacing w:after="0" w:line="240" w:lineRule="auto"/>
        <w:rPr>
          <w:rFonts w:ascii="Times New Roman" w:eastAsia="Times New Roman" w:hAnsi="Times New Roman"/>
          <w:lang w:eastAsia="lt-LT"/>
        </w:rPr>
      </w:pPr>
      <w:r w:rsidRPr="00FD1181">
        <w:rPr>
          <w:rFonts w:ascii="Times New Roman" w:hAnsi="Times New Roman"/>
        </w:rPr>
        <w:t xml:space="preserve">Glycerolum, Phospholipida ovi depurata, int-rac-α-Tocopherolum, Natrii hydroxidum (ad pH), Natrii oleas, Acidum aceticum glaciale (ad pH), </w:t>
      </w:r>
      <w:r w:rsidRPr="00FD1181">
        <w:rPr>
          <w:rFonts w:ascii="Times New Roman" w:eastAsia="Times New Roman" w:hAnsi="Times New Roman"/>
          <w:lang w:eastAsia="lt-LT"/>
        </w:rPr>
        <w:t xml:space="preserve">Acidum hydrochloridum (ad pH), </w:t>
      </w:r>
      <w:r w:rsidRPr="00FD1181">
        <w:rPr>
          <w:rFonts w:ascii="Times New Roman" w:hAnsi="Times New Roman"/>
        </w:rPr>
        <w:t>Aqua ad iniectabile.</w:t>
      </w:r>
    </w:p>
    <w:p w14:paraId="6A4F8835" w14:textId="77777777" w:rsidR="00FD1181" w:rsidRPr="00FD1181" w:rsidRDefault="00FD1181" w:rsidP="00FD1181">
      <w:pPr>
        <w:tabs>
          <w:tab w:val="left" w:pos="567"/>
        </w:tabs>
        <w:spacing w:after="0" w:line="240" w:lineRule="auto"/>
        <w:rPr>
          <w:rFonts w:ascii="Times New Roman" w:hAnsi="Times New Roman"/>
        </w:rPr>
      </w:pPr>
    </w:p>
    <w:p w14:paraId="08294E12" w14:textId="77777777" w:rsidR="00FD1181" w:rsidRPr="00FD1181" w:rsidRDefault="00FD1181" w:rsidP="00FD1181">
      <w:pPr>
        <w:tabs>
          <w:tab w:val="left" w:pos="567"/>
        </w:tabs>
        <w:spacing w:after="0" w:line="240" w:lineRule="auto"/>
        <w:rPr>
          <w:rFonts w:ascii="Times New Roman" w:hAnsi="Times New Roman"/>
        </w:rPr>
      </w:pPr>
    </w:p>
    <w:p w14:paraId="33A4C2D6" w14:textId="77777777" w:rsidR="00FD1181" w:rsidRPr="00FD1181" w:rsidRDefault="00FD1181" w:rsidP="00FD1181">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hAnsi="Times New Roman"/>
        </w:rPr>
      </w:pPr>
      <w:r w:rsidRPr="00FD1181">
        <w:rPr>
          <w:rFonts w:ascii="Times New Roman" w:hAnsi="Times New Roman"/>
          <w:b/>
        </w:rPr>
        <w:t>4.</w:t>
      </w:r>
      <w:r w:rsidRPr="00FD1181">
        <w:rPr>
          <w:rFonts w:ascii="Times New Roman" w:hAnsi="Times New Roman"/>
          <w:b/>
        </w:rPr>
        <w:tab/>
        <w:t>FARMACINĖ FORMA IR KIEKIS PAKUOTĖJE</w:t>
      </w:r>
    </w:p>
    <w:p w14:paraId="52D34B5B" w14:textId="77777777" w:rsidR="00FD1181" w:rsidRPr="00FD1181" w:rsidRDefault="00FD1181" w:rsidP="00FD1181">
      <w:pPr>
        <w:tabs>
          <w:tab w:val="left" w:pos="567"/>
        </w:tabs>
        <w:spacing w:after="0" w:line="240" w:lineRule="auto"/>
        <w:rPr>
          <w:rFonts w:ascii="Times New Roman" w:hAnsi="Times New Roman"/>
          <w:color w:val="000000"/>
        </w:rPr>
      </w:pPr>
    </w:p>
    <w:p w14:paraId="0EFEC411" w14:textId="77777777" w:rsidR="00FD1181" w:rsidRPr="00FD1181" w:rsidRDefault="00FD1181" w:rsidP="00FD1181">
      <w:pPr>
        <w:tabs>
          <w:tab w:val="left" w:pos="567"/>
        </w:tabs>
        <w:spacing w:after="0" w:line="240" w:lineRule="auto"/>
        <w:rPr>
          <w:rFonts w:ascii="Times New Roman" w:hAnsi="Times New Roman"/>
          <w:color w:val="000000"/>
        </w:rPr>
      </w:pPr>
      <w:r w:rsidRPr="00BB2664">
        <w:rPr>
          <w:rFonts w:ascii="Times New Roman" w:hAnsi="Times New Roman"/>
          <w:color w:val="000000"/>
          <w:highlight w:val="lightGray"/>
        </w:rPr>
        <w:t>Infuzinė emulsija</w:t>
      </w:r>
    </w:p>
    <w:p w14:paraId="5EB48A21" w14:textId="4B34F470" w:rsidR="00FD1181" w:rsidRDefault="00FD1181" w:rsidP="00FD1181">
      <w:pPr>
        <w:tabs>
          <w:tab w:val="left" w:pos="567"/>
        </w:tabs>
        <w:spacing w:after="0" w:line="240" w:lineRule="auto"/>
        <w:rPr>
          <w:rFonts w:ascii="Times New Roman" w:hAnsi="Times New Roman"/>
          <w:color w:val="000000"/>
        </w:rPr>
      </w:pPr>
    </w:p>
    <w:p w14:paraId="499240C2" w14:textId="5EA386F7" w:rsidR="0081277C" w:rsidRPr="00772FC4" w:rsidRDefault="0081277C" w:rsidP="00FD1181">
      <w:pPr>
        <w:tabs>
          <w:tab w:val="left" w:pos="567"/>
        </w:tabs>
        <w:spacing w:after="0" w:line="240" w:lineRule="auto"/>
        <w:rPr>
          <w:rFonts w:ascii="Times New Roman" w:hAnsi="Times New Roman"/>
          <w:i/>
          <w:iCs/>
          <w:color w:val="000000"/>
        </w:rPr>
      </w:pPr>
      <w:r w:rsidRPr="00772FC4">
        <w:rPr>
          <w:rFonts w:ascii="Times New Roman" w:hAnsi="Times New Roman"/>
          <w:i/>
          <w:iCs/>
          <w:color w:val="000000"/>
          <w:highlight w:val="lightGray"/>
        </w:rPr>
        <w:t>Vidinė talpyklė</w:t>
      </w:r>
    </w:p>
    <w:p w14:paraId="427DA233" w14:textId="145DB4B7" w:rsidR="0081277C" w:rsidRDefault="0081277C" w:rsidP="00FD1181">
      <w:pPr>
        <w:tabs>
          <w:tab w:val="left" w:pos="567"/>
        </w:tabs>
        <w:spacing w:after="0" w:line="240" w:lineRule="auto"/>
        <w:rPr>
          <w:rFonts w:ascii="Times New Roman" w:hAnsi="Times New Roman"/>
          <w:color w:val="000000"/>
          <w:lang w:val="en-US"/>
        </w:rPr>
      </w:pPr>
      <w:r>
        <w:rPr>
          <w:rFonts w:ascii="Times New Roman" w:hAnsi="Times New Roman"/>
          <w:color w:val="000000"/>
          <w:lang w:val="en-US"/>
        </w:rPr>
        <w:t>506 ml</w:t>
      </w:r>
    </w:p>
    <w:p w14:paraId="6669F024" w14:textId="7312C9E8" w:rsidR="0081277C" w:rsidRPr="00B70851" w:rsidRDefault="0081277C" w:rsidP="00FD1181">
      <w:pPr>
        <w:tabs>
          <w:tab w:val="left" w:pos="567"/>
        </w:tabs>
        <w:spacing w:after="0" w:line="240" w:lineRule="auto"/>
        <w:rPr>
          <w:rFonts w:ascii="Times New Roman" w:hAnsi="Times New Roman"/>
          <w:color w:val="000000"/>
          <w:highlight w:val="lightGray"/>
          <w:lang w:val="en-US"/>
        </w:rPr>
      </w:pPr>
      <w:r w:rsidRPr="00B70851">
        <w:rPr>
          <w:rFonts w:ascii="Times New Roman" w:hAnsi="Times New Roman"/>
          <w:color w:val="000000"/>
          <w:highlight w:val="lightGray"/>
          <w:lang w:val="en-US"/>
        </w:rPr>
        <w:t>1012 ml</w:t>
      </w:r>
    </w:p>
    <w:p w14:paraId="32D8BDB9" w14:textId="0E455E5E" w:rsidR="0081277C" w:rsidRPr="00B70851" w:rsidRDefault="0081277C" w:rsidP="00FD1181">
      <w:pPr>
        <w:tabs>
          <w:tab w:val="left" w:pos="567"/>
        </w:tabs>
        <w:spacing w:after="0" w:line="240" w:lineRule="auto"/>
        <w:rPr>
          <w:rFonts w:ascii="Times New Roman" w:hAnsi="Times New Roman"/>
          <w:color w:val="000000"/>
          <w:highlight w:val="lightGray"/>
          <w:lang w:val="en-US"/>
        </w:rPr>
      </w:pPr>
      <w:r w:rsidRPr="00B70851">
        <w:rPr>
          <w:rFonts w:ascii="Times New Roman" w:hAnsi="Times New Roman"/>
          <w:color w:val="000000"/>
          <w:highlight w:val="lightGray"/>
          <w:lang w:val="en-US"/>
        </w:rPr>
        <w:t>1518 ml</w:t>
      </w:r>
    </w:p>
    <w:p w14:paraId="1641FE2A" w14:textId="03BEB71C" w:rsidR="0081277C" w:rsidRPr="00B70851" w:rsidRDefault="0081277C" w:rsidP="00FD1181">
      <w:pPr>
        <w:tabs>
          <w:tab w:val="left" w:pos="567"/>
        </w:tabs>
        <w:spacing w:after="0" w:line="240" w:lineRule="auto"/>
        <w:rPr>
          <w:rFonts w:ascii="Times New Roman" w:hAnsi="Times New Roman"/>
          <w:color w:val="000000"/>
          <w:highlight w:val="lightGray"/>
          <w:lang w:val="en-US"/>
        </w:rPr>
      </w:pPr>
      <w:r w:rsidRPr="00B70851">
        <w:rPr>
          <w:rFonts w:ascii="Times New Roman" w:hAnsi="Times New Roman"/>
          <w:color w:val="000000"/>
          <w:highlight w:val="lightGray"/>
          <w:lang w:val="en-US"/>
        </w:rPr>
        <w:t>2025 ml</w:t>
      </w:r>
    </w:p>
    <w:p w14:paraId="46834D17" w14:textId="6C1BDBDF" w:rsidR="0081277C" w:rsidRPr="00772FC4" w:rsidRDefault="0081277C" w:rsidP="00FD1181">
      <w:pPr>
        <w:tabs>
          <w:tab w:val="left" w:pos="567"/>
        </w:tabs>
        <w:spacing w:after="0" w:line="240" w:lineRule="auto"/>
        <w:rPr>
          <w:rFonts w:ascii="Times New Roman" w:hAnsi="Times New Roman"/>
          <w:color w:val="000000"/>
          <w:lang w:val="en-US"/>
        </w:rPr>
      </w:pPr>
      <w:r w:rsidRPr="00B70851">
        <w:rPr>
          <w:rFonts w:ascii="Times New Roman" w:hAnsi="Times New Roman"/>
          <w:color w:val="000000"/>
          <w:highlight w:val="lightGray"/>
          <w:lang w:val="en-US"/>
        </w:rPr>
        <w:t>2531 ml</w:t>
      </w:r>
    </w:p>
    <w:p w14:paraId="614E0AF0" w14:textId="0A0691C0" w:rsidR="0081277C" w:rsidRDefault="0081277C" w:rsidP="00FD1181">
      <w:pPr>
        <w:tabs>
          <w:tab w:val="left" w:pos="567"/>
        </w:tabs>
        <w:spacing w:after="0" w:line="240" w:lineRule="auto"/>
        <w:rPr>
          <w:rFonts w:ascii="Times New Roman" w:hAnsi="Times New Roman"/>
          <w:color w:val="000000"/>
        </w:rPr>
      </w:pPr>
    </w:p>
    <w:p w14:paraId="39123031" w14:textId="401E1F4C" w:rsidR="0081277C" w:rsidRPr="00772FC4" w:rsidRDefault="0081277C" w:rsidP="00FD1181">
      <w:pPr>
        <w:tabs>
          <w:tab w:val="left" w:pos="567"/>
        </w:tabs>
        <w:spacing w:after="0" w:line="240" w:lineRule="auto"/>
        <w:rPr>
          <w:rFonts w:ascii="Times New Roman" w:hAnsi="Times New Roman"/>
          <w:i/>
          <w:iCs/>
          <w:color w:val="000000"/>
        </w:rPr>
      </w:pPr>
      <w:r w:rsidRPr="00772FC4">
        <w:rPr>
          <w:rFonts w:ascii="Times New Roman" w:hAnsi="Times New Roman"/>
          <w:i/>
          <w:iCs/>
          <w:color w:val="000000"/>
          <w:highlight w:val="lightGray"/>
        </w:rPr>
        <w:t>Išorinė pakuotė</w:t>
      </w:r>
    </w:p>
    <w:p w14:paraId="4F23F88B" w14:textId="77777777" w:rsidR="00FD1181" w:rsidRPr="00BB2664" w:rsidRDefault="00FD1181" w:rsidP="00FD1181">
      <w:pPr>
        <w:keepNext/>
        <w:tabs>
          <w:tab w:val="left" w:pos="567"/>
          <w:tab w:val="center" w:pos="4153"/>
          <w:tab w:val="right" w:pos="8306"/>
        </w:tabs>
        <w:spacing w:after="0" w:line="240" w:lineRule="auto"/>
        <w:rPr>
          <w:rFonts w:ascii="Times New Roman" w:eastAsia="Times New Roman" w:hAnsi="Times New Roman"/>
          <w:highlight w:val="lightGray"/>
        </w:rPr>
      </w:pPr>
      <w:r w:rsidRPr="00FD1181">
        <w:rPr>
          <w:rFonts w:ascii="Times New Roman" w:eastAsia="Times New Roman" w:hAnsi="Times New Roman"/>
        </w:rPr>
        <w:t>1 x 506 ml</w:t>
      </w:r>
      <w:r w:rsidRPr="008A51A4">
        <w:rPr>
          <w:rFonts w:ascii="Times New Roman" w:hAnsi="Times New Roman"/>
          <w:highlight w:val="lightGray"/>
        </w:rPr>
        <w:t xml:space="preserve">, </w:t>
      </w:r>
      <w:r w:rsidRPr="00044C14">
        <w:rPr>
          <w:rFonts w:ascii="Times New Roman" w:eastAsia="Times New Roman" w:hAnsi="Times New Roman"/>
          <w:highlight w:val="lightGray"/>
        </w:rPr>
        <w:t xml:space="preserve">6 x </w:t>
      </w:r>
      <w:r w:rsidRPr="00BB2664">
        <w:rPr>
          <w:rFonts w:ascii="Times New Roman" w:eastAsia="Times New Roman" w:hAnsi="Times New Roman"/>
          <w:highlight w:val="lightGray"/>
        </w:rPr>
        <w:t>506 ml</w:t>
      </w:r>
    </w:p>
    <w:p w14:paraId="3202BD32" w14:textId="77777777" w:rsidR="00FD1181" w:rsidRPr="00BB2664" w:rsidRDefault="00FD1181" w:rsidP="00FD1181">
      <w:pPr>
        <w:keepNext/>
        <w:tabs>
          <w:tab w:val="left" w:pos="567"/>
          <w:tab w:val="center" w:pos="4153"/>
          <w:tab w:val="right" w:pos="8306"/>
        </w:tabs>
        <w:spacing w:after="0" w:line="240" w:lineRule="auto"/>
        <w:rPr>
          <w:rFonts w:ascii="Times New Roman" w:eastAsia="Times New Roman" w:hAnsi="Times New Roman"/>
          <w:highlight w:val="lightGray"/>
        </w:rPr>
      </w:pPr>
      <w:r w:rsidRPr="00BB2664">
        <w:rPr>
          <w:rFonts w:ascii="Times New Roman" w:eastAsia="Times New Roman" w:hAnsi="Times New Roman"/>
          <w:highlight w:val="lightGray"/>
        </w:rPr>
        <w:t>1 x 1012 ml, 4 x 1012 ml</w:t>
      </w:r>
    </w:p>
    <w:p w14:paraId="2E20F2B1" w14:textId="77777777" w:rsidR="00FD1181" w:rsidRPr="00BB2664" w:rsidRDefault="00FD1181" w:rsidP="00FD1181">
      <w:pPr>
        <w:tabs>
          <w:tab w:val="left" w:pos="567"/>
        </w:tabs>
        <w:spacing w:after="0" w:line="240" w:lineRule="auto"/>
        <w:rPr>
          <w:rFonts w:ascii="Times New Roman" w:eastAsia="Times New Roman" w:hAnsi="Times New Roman"/>
          <w:highlight w:val="lightGray"/>
        </w:rPr>
      </w:pPr>
      <w:r w:rsidRPr="00BB2664">
        <w:rPr>
          <w:rFonts w:ascii="Times New Roman" w:eastAsia="Times New Roman" w:hAnsi="Times New Roman"/>
          <w:highlight w:val="lightGray"/>
        </w:rPr>
        <w:t>1 x 1518 ml, 4 x 1518 ml</w:t>
      </w:r>
    </w:p>
    <w:p w14:paraId="410B4DBD" w14:textId="77777777" w:rsidR="00FD1181" w:rsidRPr="00BB2664" w:rsidRDefault="00FD1181" w:rsidP="00FD1181">
      <w:pPr>
        <w:tabs>
          <w:tab w:val="left" w:pos="567"/>
        </w:tabs>
        <w:spacing w:after="0" w:line="240" w:lineRule="auto"/>
        <w:rPr>
          <w:rFonts w:ascii="Times New Roman" w:eastAsia="Times New Roman" w:hAnsi="Times New Roman"/>
          <w:highlight w:val="lightGray"/>
        </w:rPr>
      </w:pPr>
      <w:r w:rsidRPr="00BB2664">
        <w:rPr>
          <w:rFonts w:ascii="Times New Roman" w:eastAsia="Times New Roman" w:hAnsi="Times New Roman"/>
          <w:highlight w:val="lightGray"/>
        </w:rPr>
        <w:t>1 x 2025 ml, 4 x 2025 ml</w:t>
      </w:r>
    </w:p>
    <w:p w14:paraId="69B2128A" w14:textId="77777777" w:rsidR="00FD1181" w:rsidRPr="00FD1181" w:rsidRDefault="00FD1181" w:rsidP="00FD1181">
      <w:pPr>
        <w:tabs>
          <w:tab w:val="left" w:pos="567"/>
        </w:tabs>
        <w:spacing w:after="0" w:line="240" w:lineRule="auto"/>
        <w:rPr>
          <w:rFonts w:ascii="Times New Roman" w:eastAsia="Times New Roman" w:hAnsi="Times New Roman"/>
        </w:rPr>
      </w:pPr>
      <w:r w:rsidRPr="00BB2664">
        <w:rPr>
          <w:rFonts w:ascii="Times New Roman" w:eastAsia="Times New Roman" w:hAnsi="Times New Roman"/>
          <w:highlight w:val="lightGray"/>
        </w:rPr>
        <w:t>1 x 2531 ml, 3 x 2531 ml</w:t>
      </w:r>
    </w:p>
    <w:p w14:paraId="6F7E31E4" w14:textId="77777777" w:rsidR="00FD1181" w:rsidRPr="00FD1181" w:rsidRDefault="00FD1181" w:rsidP="00FD1181">
      <w:pPr>
        <w:tabs>
          <w:tab w:val="left" w:pos="567"/>
        </w:tabs>
        <w:spacing w:after="0" w:line="240" w:lineRule="auto"/>
        <w:rPr>
          <w:rFonts w:ascii="Times New Roman" w:eastAsia="Times New Roman" w:hAnsi="Times New Roman"/>
          <w:lang w:eastAsia="lt-LT"/>
        </w:rPr>
      </w:pPr>
    </w:p>
    <w:p w14:paraId="574CD809" w14:textId="77777777" w:rsidR="00FD1181" w:rsidRPr="00FD1181" w:rsidRDefault="00FD1181" w:rsidP="00FD1181">
      <w:pPr>
        <w:tabs>
          <w:tab w:val="left" w:pos="567"/>
        </w:tabs>
        <w:spacing w:after="0" w:line="240" w:lineRule="auto"/>
        <w:rPr>
          <w:rFonts w:ascii="Times New Roman" w:hAnsi="Times New Roman"/>
        </w:rPr>
      </w:pPr>
    </w:p>
    <w:p w14:paraId="3A08B3CD" w14:textId="77777777" w:rsidR="00FD1181" w:rsidRPr="00FD1181" w:rsidRDefault="00FD1181" w:rsidP="00FD1181">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hAnsi="Times New Roman"/>
        </w:rPr>
      </w:pPr>
      <w:r w:rsidRPr="00FD1181">
        <w:rPr>
          <w:rFonts w:ascii="Times New Roman" w:hAnsi="Times New Roman"/>
          <w:b/>
        </w:rPr>
        <w:t>5.</w:t>
      </w:r>
      <w:r w:rsidRPr="00FD1181">
        <w:rPr>
          <w:rFonts w:ascii="Times New Roman" w:hAnsi="Times New Roman"/>
          <w:b/>
        </w:rPr>
        <w:tab/>
        <w:t>VARTOJIMO METODAS IR BŪDAS (-AI)</w:t>
      </w:r>
    </w:p>
    <w:p w14:paraId="7AE693D7" w14:textId="77777777" w:rsidR="00FD1181" w:rsidRPr="00FD1181" w:rsidRDefault="00FD1181" w:rsidP="00FD1181">
      <w:pPr>
        <w:tabs>
          <w:tab w:val="left" w:pos="567"/>
        </w:tabs>
        <w:spacing w:after="0" w:line="240" w:lineRule="auto"/>
        <w:rPr>
          <w:rFonts w:ascii="Times New Roman" w:hAnsi="Times New Roman"/>
        </w:rPr>
      </w:pPr>
    </w:p>
    <w:p w14:paraId="7AC28D2C" w14:textId="77777777" w:rsidR="00FD1181" w:rsidRPr="00FD1181" w:rsidRDefault="00FD1181" w:rsidP="00FD1181">
      <w:pPr>
        <w:tabs>
          <w:tab w:val="left" w:pos="567"/>
        </w:tabs>
        <w:spacing w:after="0" w:line="240" w:lineRule="auto"/>
        <w:rPr>
          <w:rFonts w:ascii="Times New Roman" w:eastAsia="Times New Roman" w:hAnsi="Times New Roman"/>
          <w:lang w:eastAsia="lt-LT"/>
        </w:rPr>
      </w:pPr>
      <w:r w:rsidRPr="00FD1181">
        <w:rPr>
          <w:rFonts w:ascii="Times New Roman" w:hAnsi="Times New Roman"/>
        </w:rPr>
        <w:t>Leisti į veną, infuzuoti į centrinę veną. Tik vienkartinei infuzijai.</w:t>
      </w:r>
    </w:p>
    <w:p w14:paraId="14AECABF" w14:textId="77777777" w:rsidR="00FD1181" w:rsidRPr="00FD1181" w:rsidRDefault="00FD1181" w:rsidP="00FD1181">
      <w:pPr>
        <w:tabs>
          <w:tab w:val="left" w:pos="567"/>
        </w:tabs>
        <w:spacing w:after="0" w:line="240" w:lineRule="auto"/>
        <w:rPr>
          <w:rFonts w:ascii="Times New Roman" w:hAnsi="Times New Roman"/>
        </w:rPr>
      </w:pPr>
    </w:p>
    <w:p w14:paraId="10A4BB4F" w14:textId="77777777"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Prieš vartojimą perskaitykite pakuotės lapelį.</w:t>
      </w:r>
    </w:p>
    <w:p w14:paraId="1AB288D6" w14:textId="77777777" w:rsidR="00FD1181" w:rsidRPr="00FD1181" w:rsidRDefault="00FD1181" w:rsidP="00FD1181">
      <w:pPr>
        <w:tabs>
          <w:tab w:val="left" w:pos="567"/>
        </w:tabs>
        <w:spacing w:after="0" w:line="240" w:lineRule="auto"/>
        <w:rPr>
          <w:rFonts w:ascii="Times New Roman" w:hAnsi="Times New Roman"/>
        </w:rPr>
      </w:pPr>
    </w:p>
    <w:p w14:paraId="4E3849FD" w14:textId="77777777" w:rsidR="00FD1181" w:rsidRPr="00FD1181" w:rsidRDefault="00FD1181" w:rsidP="00FD1181">
      <w:pPr>
        <w:tabs>
          <w:tab w:val="left" w:pos="567"/>
        </w:tabs>
        <w:spacing w:after="0" w:line="240" w:lineRule="auto"/>
        <w:rPr>
          <w:rFonts w:ascii="Times New Roman" w:hAnsi="Times New Roman"/>
        </w:rPr>
      </w:pPr>
    </w:p>
    <w:p w14:paraId="607B5D5A" w14:textId="77777777" w:rsidR="00FD1181" w:rsidRPr="00FD1181" w:rsidRDefault="00FD1181" w:rsidP="00FD1181">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hAnsi="Times New Roman"/>
        </w:rPr>
      </w:pPr>
      <w:r w:rsidRPr="00FD1181">
        <w:rPr>
          <w:rFonts w:ascii="Times New Roman" w:hAnsi="Times New Roman"/>
          <w:b/>
        </w:rPr>
        <w:t>6.</w:t>
      </w:r>
      <w:r w:rsidRPr="00FD1181">
        <w:rPr>
          <w:rFonts w:ascii="Times New Roman" w:hAnsi="Times New Roman"/>
          <w:b/>
        </w:rPr>
        <w:tab/>
        <w:t xml:space="preserve">SPECIALUS ĮSPĖJIMAS, KAD VAISTINĮ PREPARATĄ BŪTINA LAIKYTI VAIKAMS </w:t>
      </w:r>
      <w:r w:rsidRPr="00FD1181">
        <w:rPr>
          <w:rFonts w:ascii="Times New Roman" w:eastAsia="Times New Roman" w:hAnsi="Times New Roman"/>
          <w:b/>
          <w:lang w:eastAsia="lt-LT"/>
        </w:rPr>
        <w:t xml:space="preserve">NEPASTEBIMOJE IR </w:t>
      </w:r>
      <w:r w:rsidRPr="00FD1181">
        <w:rPr>
          <w:rFonts w:ascii="Times New Roman" w:hAnsi="Times New Roman"/>
          <w:b/>
        </w:rPr>
        <w:t>NEPASIEKIAMOJE VIETOJE</w:t>
      </w:r>
    </w:p>
    <w:p w14:paraId="77B93BDB" w14:textId="77777777" w:rsidR="00FD1181" w:rsidRPr="00FD1181" w:rsidRDefault="00FD1181" w:rsidP="00FD1181">
      <w:pPr>
        <w:tabs>
          <w:tab w:val="left" w:pos="567"/>
        </w:tabs>
        <w:spacing w:after="0" w:line="240" w:lineRule="auto"/>
        <w:rPr>
          <w:rFonts w:ascii="Times New Roman" w:hAnsi="Times New Roman"/>
        </w:rPr>
      </w:pPr>
    </w:p>
    <w:p w14:paraId="183A2B8F" w14:textId="77777777"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 xml:space="preserve">Laikyti vaikams </w:t>
      </w:r>
      <w:r w:rsidRPr="00FD1181">
        <w:rPr>
          <w:rFonts w:ascii="Times New Roman" w:eastAsia="Times New Roman" w:hAnsi="Times New Roman"/>
          <w:lang w:eastAsia="lt-LT"/>
        </w:rPr>
        <w:t xml:space="preserve">nepastebimoje ir </w:t>
      </w:r>
      <w:r w:rsidRPr="00FD1181">
        <w:rPr>
          <w:rFonts w:ascii="Times New Roman" w:hAnsi="Times New Roman"/>
        </w:rPr>
        <w:t>nepasiekiamoje vietoje.</w:t>
      </w:r>
    </w:p>
    <w:p w14:paraId="0AA5CF1D" w14:textId="77777777" w:rsidR="00FD1181" w:rsidRPr="00FD1181" w:rsidRDefault="00FD1181" w:rsidP="00FD1181">
      <w:pPr>
        <w:tabs>
          <w:tab w:val="left" w:pos="567"/>
        </w:tabs>
        <w:spacing w:after="0" w:line="240" w:lineRule="auto"/>
        <w:rPr>
          <w:rFonts w:ascii="Times New Roman" w:hAnsi="Times New Roman"/>
        </w:rPr>
      </w:pPr>
    </w:p>
    <w:p w14:paraId="16074DED" w14:textId="77777777" w:rsidR="00FD1181" w:rsidRPr="00FD1181" w:rsidRDefault="00FD1181" w:rsidP="00FD1181">
      <w:pPr>
        <w:tabs>
          <w:tab w:val="left" w:pos="567"/>
        </w:tabs>
        <w:spacing w:after="0" w:line="240" w:lineRule="auto"/>
        <w:rPr>
          <w:rFonts w:ascii="Times New Roman" w:hAnsi="Times New Roman"/>
        </w:rPr>
      </w:pPr>
    </w:p>
    <w:p w14:paraId="31452E07" w14:textId="77777777" w:rsidR="00FD1181" w:rsidRPr="00FD1181" w:rsidRDefault="00FD1181" w:rsidP="00FD1181">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hAnsi="Times New Roman"/>
        </w:rPr>
      </w:pPr>
      <w:r w:rsidRPr="00FD1181">
        <w:rPr>
          <w:rFonts w:ascii="Times New Roman" w:hAnsi="Times New Roman"/>
          <w:b/>
        </w:rPr>
        <w:t>7.</w:t>
      </w:r>
      <w:r w:rsidRPr="00FD1181">
        <w:rPr>
          <w:rFonts w:ascii="Times New Roman" w:hAnsi="Times New Roman"/>
          <w:b/>
        </w:rPr>
        <w:tab/>
        <w:t>KITAS (-I) SPECIALUS (-ŪS) ĮSPĖJIMAS (-AI) (JEI REIKIA)</w:t>
      </w:r>
    </w:p>
    <w:p w14:paraId="46038D79" w14:textId="77777777" w:rsidR="00FD1181" w:rsidRPr="00FD1181" w:rsidRDefault="00FD1181" w:rsidP="00FD1181">
      <w:pPr>
        <w:tabs>
          <w:tab w:val="left" w:pos="567"/>
        </w:tabs>
        <w:spacing w:after="0" w:line="240" w:lineRule="auto"/>
        <w:rPr>
          <w:rFonts w:ascii="Times New Roman" w:hAnsi="Times New Roman"/>
        </w:rPr>
      </w:pPr>
    </w:p>
    <w:p w14:paraId="11572703" w14:textId="77777777"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Prieš vartojimą trijų kamerų turinį reikia sumaišyti. Priedus įmaišyti aseptinėmis sąlygomis.</w:t>
      </w:r>
    </w:p>
    <w:p w14:paraId="57805F93" w14:textId="77777777" w:rsidR="00FD1181" w:rsidRPr="00FD1181" w:rsidRDefault="00FD1181" w:rsidP="00FD1181">
      <w:pPr>
        <w:tabs>
          <w:tab w:val="left" w:pos="567"/>
        </w:tabs>
        <w:spacing w:after="0" w:line="240" w:lineRule="auto"/>
        <w:rPr>
          <w:rFonts w:ascii="Times New Roman" w:hAnsi="Times New Roman"/>
        </w:rPr>
      </w:pPr>
    </w:p>
    <w:p w14:paraId="72DF8129" w14:textId="77777777" w:rsidR="00FD1181" w:rsidRPr="00FD1181" w:rsidRDefault="00FD1181" w:rsidP="00FD1181">
      <w:pPr>
        <w:tabs>
          <w:tab w:val="left" w:pos="567"/>
        </w:tabs>
        <w:spacing w:after="0" w:line="240" w:lineRule="auto"/>
        <w:rPr>
          <w:rFonts w:ascii="Times New Roman" w:hAnsi="Times New Roman"/>
        </w:rPr>
      </w:pPr>
    </w:p>
    <w:p w14:paraId="036AFE48" w14:textId="77777777" w:rsidR="00FD1181" w:rsidRPr="00FD1181" w:rsidRDefault="00FD1181" w:rsidP="00FD1181">
      <w:pPr>
        <w:keepNext/>
        <w:pBdr>
          <w:top w:val="single" w:sz="2" w:space="1" w:color="auto"/>
          <w:left w:val="single" w:sz="2" w:space="4" w:color="auto"/>
          <w:bottom w:val="single" w:sz="2" w:space="0" w:color="auto"/>
          <w:right w:val="single" w:sz="2" w:space="4" w:color="auto"/>
        </w:pBdr>
        <w:tabs>
          <w:tab w:val="left" w:pos="567"/>
        </w:tabs>
        <w:spacing w:after="0" w:line="240" w:lineRule="auto"/>
        <w:ind w:left="709" w:hanging="709"/>
        <w:outlineLvl w:val="2"/>
        <w:rPr>
          <w:rFonts w:ascii="Times New Roman" w:hAnsi="Times New Roman"/>
        </w:rPr>
      </w:pPr>
      <w:r w:rsidRPr="00FD1181">
        <w:rPr>
          <w:rFonts w:ascii="Times New Roman" w:hAnsi="Times New Roman"/>
          <w:b/>
        </w:rPr>
        <w:t>8.</w:t>
      </w:r>
      <w:r w:rsidRPr="00FD1181">
        <w:rPr>
          <w:rFonts w:ascii="Times New Roman" w:hAnsi="Times New Roman"/>
          <w:b/>
        </w:rPr>
        <w:tab/>
        <w:t>TINKAMUMO LAIKAS</w:t>
      </w:r>
    </w:p>
    <w:p w14:paraId="3AA9B15A" w14:textId="77777777" w:rsidR="00FD1181" w:rsidRPr="00FD1181" w:rsidRDefault="00FD1181" w:rsidP="00FD1181">
      <w:pPr>
        <w:tabs>
          <w:tab w:val="left" w:pos="567"/>
        </w:tabs>
        <w:spacing w:after="0" w:line="240" w:lineRule="auto"/>
        <w:rPr>
          <w:rFonts w:ascii="Times New Roman" w:hAnsi="Times New Roman"/>
        </w:rPr>
      </w:pPr>
    </w:p>
    <w:p w14:paraId="1B058F15" w14:textId="6483E1E3" w:rsidR="00FD1181" w:rsidRPr="00FD1181" w:rsidRDefault="00611688" w:rsidP="00FD1181">
      <w:pPr>
        <w:tabs>
          <w:tab w:val="left" w:pos="567"/>
        </w:tabs>
        <w:spacing w:after="0" w:line="240" w:lineRule="auto"/>
        <w:rPr>
          <w:rFonts w:ascii="Times New Roman" w:hAnsi="Times New Roman"/>
        </w:rPr>
      </w:pPr>
      <w:r>
        <w:rPr>
          <w:rFonts w:ascii="Times New Roman" w:hAnsi="Times New Roman"/>
        </w:rPr>
        <w:t>EXP</w:t>
      </w:r>
      <w:r w:rsidR="00FD1181" w:rsidRPr="00FD1181">
        <w:rPr>
          <w:rFonts w:ascii="Times New Roman" w:hAnsi="Times New Roman"/>
        </w:rPr>
        <w:t xml:space="preserve"> {mm</w:t>
      </w:r>
      <w:r>
        <w:rPr>
          <w:rFonts w:ascii="Times New Roman" w:hAnsi="Times New Roman"/>
        </w:rPr>
        <w:t>/MMMM</w:t>
      </w:r>
      <w:r w:rsidR="00FD1181" w:rsidRPr="00FD1181">
        <w:rPr>
          <w:rFonts w:ascii="Times New Roman" w:hAnsi="Times New Roman"/>
        </w:rPr>
        <w:t>}</w:t>
      </w:r>
    </w:p>
    <w:p w14:paraId="3F4ED3BF" w14:textId="77777777"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Sumaišius kamerų turinį, vaistą būtina vartoti nedelsiant.</w:t>
      </w:r>
    </w:p>
    <w:p w14:paraId="4E1E2C4A" w14:textId="77777777" w:rsidR="00FD1181" w:rsidRPr="00FD1181" w:rsidRDefault="00FD1181" w:rsidP="00FD1181">
      <w:pPr>
        <w:tabs>
          <w:tab w:val="left" w:pos="567"/>
        </w:tabs>
        <w:spacing w:after="0" w:line="240" w:lineRule="auto"/>
        <w:rPr>
          <w:rFonts w:ascii="Times New Roman" w:hAnsi="Times New Roman"/>
        </w:rPr>
      </w:pPr>
    </w:p>
    <w:p w14:paraId="7695EDEB" w14:textId="77777777" w:rsidR="00FD1181" w:rsidRPr="00FD1181" w:rsidRDefault="00FD1181" w:rsidP="00FD1181">
      <w:pPr>
        <w:tabs>
          <w:tab w:val="left" w:pos="567"/>
        </w:tabs>
        <w:spacing w:after="0" w:line="240" w:lineRule="auto"/>
        <w:rPr>
          <w:rFonts w:ascii="Times New Roman" w:hAnsi="Times New Roman"/>
        </w:rPr>
      </w:pPr>
    </w:p>
    <w:p w14:paraId="70D544CF" w14:textId="77777777" w:rsidR="00FD1181" w:rsidRPr="00FD1181" w:rsidRDefault="00FD1181" w:rsidP="00FD1181">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hAnsi="Times New Roman"/>
        </w:rPr>
      </w:pPr>
      <w:r w:rsidRPr="00FD1181">
        <w:rPr>
          <w:rFonts w:ascii="Times New Roman" w:hAnsi="Times New Roman"/>
          <w:b/>
        </w:rPr>
        <w:t>9.</w:t>
      </w:r>
      <w:r w:rsidRPr="00FD1181">
        <w:rPr>
          <w:rFonts w:ascii="Times New Roman" w:hAnsi="Times New Roman"/>
          <w:b/>
        </w:rPr>
        <w:tab/>
        <w:t>SPECIALIOS LAIKYMO SĄLYGOS</w:t>
      </w:r>
    </w:p>
    <w:p w14:paraId="40BD9D87" w14:textId="77777777" w:rsidR="00FD1181" w:rsidRPr="00FD1181" w:rsidRDefault="00FD1181" w:rsidP="00FD1181">
      <w:pPr>
        <w:tabs>
          <w:tab w:val="left" w:pos="567"/>
        </w:tabs>
        <w:spacing w:after="0" w:line="240" w:lineRule="auto"/>
        <w:rPr>
          <w:rFonts w:ascii="Times New Roman" w:hAnsi="Times New Roman"/>
        </w:rPr>
      </w:pPr>
    </w:p>
    <w:p w14:paraId="45512646" w14:textId="6DAA484C" w:rsidR="00FD1181" w:rsidRPr="00FD1181" w:rsidRDefault="00FD1181" w:rsidP="00FD1181">
      <w:pPr>
        <w:tabs>
          <w:tab w:val="left" w:pos="567"/>
        </w:tabs>
        <w:spacing w:after="0" w:line="240" w:lineRule="auto"/>
        <w:rPr>
          <w:rFonts w:ascii="Times New Roman" w:eastAsia="Times New Roman" w:hAnsi="Times New Roman"/>
          <w:lang w:eastAsia="lt-LT"/>
        </w:rPr>
      </w:pPr>
      <w:r w:rsidRPr="00FD1181">
        <w:rPr>
          <w:rFonts w:ascii="Times New Roman" w:hAnsi="Times New Roman"/>
        </w:rPr>
        <w:t>Laikyti ne aukštesnėje kaip 25 </w:t>
      </w:r>
      <w:r w:rsidRPr="00FD1181">
        <w:rPr>
          <w:rFonts w:ascii="Times New Roman" w:hAnsi="Times New Roman"/>
        </w:rPr>
        <w:sym w:font="Symbol" w:char="F0B0"/>
      </w:r>
      <w:r w:rsidRPr="00FD1181">
        <w:rPr>
          <w:rFonts w:ascii="Times New Roman" w:hAnsi="Times New Roman"/>
        </w:rPr>
        <w:t xml:space="preserve">C temperatūroje. Negalima užšaldyti. </w:t>
      </w:r>
      <w:r w:rsidR="00611688">
        <w:rPr>
          <w:rFonts w:ascii="Times New Roman" w:hAnsi="Times New Roman"/>
        </w:rPr>
        <w:t>L</w:t>
      </w:r>
      <w:r w:rsidRPr="00FD1181">
        <w:rPr>
          <w:rFonts w:ascii="Times New Roman" w:hAnsi="Times New Roman"/>
        </w:rPr>
        <w:t xml:space="preserve">aikyti </w:t>
      </w:r>
      <w:r w:rsidR="00611688">
        <w:rPr>
          <w:rFonts w:ascii="Times New Roman" w:hAnsi="Times New Roman"/>
        </w:rPr>
        <w:t xml:space="preserve">maišelyje su </w:t>
      </w:r>
      <w:r w:rsidRPr="00FD1181">
        <w:rPr>
          <w:rFonts w:ascii="Times New Roman" w:hAnsi="Times New Roman"/>
        </w:rPr>
        <w:t>apvalkal</w:t>
      </w:r>
      <w:r w:rsidR="00611688">
        <w:rPr>
          <w:rFonts w:ascii="Times New Roman" w:hAnsi="Times New Roman"/>
        </w:rPr>
        <w:t>u</w:t>
      </w:r>
      <w:r w:rsidRPr="00FD1181">
        <w:rPr>
          <w:rFonts w:ascii="Times New Roman" w:hAnsi="Times New Roman"/>
        </w:rPr>
        <w:t>.</w:t>
      </w:r>
    </w:p>
    <w:p w14:paraId="55362A4A" w14:textId="77777777" w:rsidR="00FD1181" w:rsidRPr="00FD1181" w:rsidRDefault="00FD1181" w:rsidP="00FD1181">
      <w:pPr>
        <w:tabs>
          <w:tab w:val="left" w:pos="567"/>
        </w:tabs>
        <w:spacing w:after="0" w:line="240" w:lineRule="auto"/>
        <w:rPr>
          <w:rFonts w:ascii="Times New Roman" w:hAnsi="Times New Roman"/>
          <w:color w:val="000000"/>
        </w:rPr>
      </w:pPr>
    </w:p>
    <w:p w14:paraId="1A013113" w14:textId="77777777" w:rsidR="00FD1181" w:rsidRPr="00FD1181" w:rsidRDefault="00FD1181" w:rsidP="00FD1181">
      <w:pPr>
        <w:tabs>
          <w:tab w:val="left" w:pos="567"/>
        </w:tabs>
        <w:spacing w:after="0" w:line="240" w:lineRule="auto"/>
        <w:rPr>
          <w:rFonts w:ascii="Times New Roman" w:hAnsi="Times New Roman"/>
          <w:color w:val="000000"/>
        </w:rPr>
      </w:pPr>
    </w:p>
    <w:p w14:paraId="3AC477BA" w14:textId="77777777" w:rsidR="00FD1181" w:rsidRPr="00FD1181" w:rsidRDefault="00FD1181" w:rsidP="00FD1181">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hAnsi="Times New Roman"/>
        </w:rPr>
      </w:pPr>
      <w:r w:rsidRPr="00FD1181">
        <w:rPr>
          <w:rFonts w:ascii="Times New Roman" w:hAnsi="Times New Roman"/>
          <w:b/>
        </w:rPr>
        <w:lastRenderedPageBreak/>
        <w:t>10.</w:t>
      </w:r>
      <w:r w:rsidRPr="00FD1181">
        <w:rPr>
          <w:rFonts w:ascii="Times New Roman" w:hAnsi="Times New Roman"/>
          <w:b/>
        </w:rPr>
        <w:tab/>
        <w:t>SPECIALIOS ATSARGUMO PRIEMONĖS DĖL NESUVARTOTO VAISTINIO PREPARATO AR JO ATLIEKŲ TVARKYMO (JEI REIKIA)</w:t>
      </w:r>
    </w:p>
    <w:p w14:paraId="1E31DB89" w14:textId="77777777" w:rsidR="00FD1181" w:rsidRPr="00FD1181" w:rsidRDefault="00FD1181" w:rsidP="00FD1181">
      <w:pPr>
        <w:tabs>
          <w:tab w:val="left" w:pos="567"/>
        </w:tabs>
        <w:spacing w:after="0" w:line="240" w:lineRule="auto"/>
        <w:rPr>
          <w:rFonts w:ascii="Times New Roman" w:hAnsi="Times New Roman"/>
        </w:rPr>
      </w:pPr>
    </w:p>
    <w:p w14:paraId="79BFDCC0" w14:textId="77777777" w:rsidR="00FD1181" w:rsidRPr="00FD1181" w:rsidRDefault="00FD1181" w:rsidP="00FD1181">
      <w:pPr>
        <w:tabs>
          <w:tab w:val="left" w:pos="567"/>
        </w:tabs>
        <w:spacing w:after="0" w:line="240" w:lineRule="auto"/>
        <w:rPr>
          <w:rFonts w:ascii="Times New Roman" w:eastAsia="Times New Roman" w:hAnsi="Times New Roman"/>
          <w:lang w:eastAsia="lt-LT"/>
        </w:rPr>
      </w:pPr>
      <w:r w:rsidRPr="00FD1181">
        <w:rPr>
          <w:rFonts w:ascii="Times New Roman" w:hAnsi="Times New Roman"/>
        </w:rPr>
        <w:t>Nesuvartotą vaisto likutį būtina išpilti.</w:t>
      </w:r>
    </w:p>
    <w:p w14:paraId="5084A49D" w14:textId="77777777" w:rsidR="00FD1181" w:rsidRPr="00FD1181" w:rsidRDefault="00FD1181" w:rsidP="00FD1181">
      <w:pPr>
        <w:tabs>
          <w:tab w:val="left" w:pos="567"/>
        </w:tabs>
        <w:spacing w:after="0" w:line="240" w:lineRule="auto"/>
        <w:rPr>
          <w:rFonts w:ascii="Times New Roman" w:hAnsi="Times New Roman"/>
        </w:rPr>
      </w:pPr>
    </w:p>
    <w:p w14:paraId="0BAC0669" w14:textId="77777777" w:rsidR="00FD1181" w:rsidRPr="00FD1181" w:rsidRDefault="00FD1181" w:rsidP="00FD1181">
      <w:pPr>
        <w:tabs>
          <w:tab w:val="left" w:pos="567"/>
        </w:tabs>
        <w:spacing w:after="0" w:line="240" w:lineRule="auto"/>
        <w:rPr>
          <w:rFonts w:ascii="Times New Roman" w:hAnsi="Times New Roman"/>
        </w:rPr>
      </w:pPr>
    </w:p>
    <w:p w14:paraId="617EA8C8" w14:textId="77777777" w:rsidR="00FD1181" w:rsidRPr="00FD1181" w:rsidRDefault="00FD1181" w:rsidP="00FD1181">
      <w:pPr>
        <w:keepNext/>
        <w:pBdr>
          <w:top w:val="single" w:sz="2" w:space="0"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hAnsi="Times New Roman"/>
        </w:rPr>
      </w:pPr>
      <w:r w:rsidRPr="00FD1181">
        <w:rPr>
          <w:rFonts w:ascii="Times New Roman" w:hAnsi="Times New Roman"/>
          <w:b/>
        </w:rPr>
        <w:t>11.</w:t>
      </w:r>
      <w:r w:rsidRPr="00FD1181">
        <w:rPr>
          <w:rFonts w:ascii="Times New Roman" w:hAnsi="Times New Roman"/>
          <w:b/>
        </w:rPr>
        <w:tab/>
        <w:t>R</w:t>
      </w:r>
      <w:r w:rsidRPr="00FD1181">
        <w:rPr>
          <w:rFonts w:ascii="Times New Roman" w:hAnsi="Times New Roman"/>
          <w:b/>
          <w:caps/>
          <w:noProof/>
        </w:rPr>
        <w:t xml:space="preserve">EGISTRUOTOJO </w:t>
      </w:r>
      <w:r w:rsidRPr="00FD1181">
        <w:rPr>
          <w:rFonts w:ascii="Times New Roman" w:hAnsi="Times New Roman"/>
          <w:b/>
        </w:rPr>
        <w:t>PAVADINIMAS IR ADRESAS</w:t>
      </w:r>
    </w:p>
    <w:p w14:paraId="531DFB2A" w14:textId="77777777" w:rsidR="00FD1181" w:rsidRPr="00FD1181" w:rsidRDefault="00FD1181" w:rsidP="00FD1181">
      <w:pPr>
        <w:tabs>
          <w:tab w:val="left" w:pos="567"/>
        </w:tabs>
        <w:spacing w:after="0" w:line="240" w:lineRule="auto"/>
        <w:rPr>
          <w:rFonts w:ascii="Times New Roman" w:hAnsi="Times New Roman"/>
        </w:rPr>
      </w:pPr>
    </w:p>
    <w:p w14:paraId="4039536C" w14:textId="77777777"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Fresenius Kabi AB</w:t>
      </w:r>
    </w:p>
    <w:p w14:paraId="724235EA" w14:textId="24A0DC82" w:rsidR="00FD1181" w:rsidRPr="00FD1181" w:rsidRDefault="00FD1181" w:rsidP="00FD1181">
      <w:pPr>
        <w:tabs>
          <w:tab w:val="left" w:pos="567"/>
        </w:tabs>
        <w:spacing w:after="0" w:line="240" w:lineRule="auto"/>
        <w:rPr>
          <w:rFonts w:ascii="Times New Roman" w:hAnsi="Times New Roman"/>
        </w:rPr>
      </w:pPr>
      <w:r w:rsidRPr="00B70851">
        <w:rPr>
          <w:rFonts w:ascii="Times New Roman" w:hAnsi="Times New Roman"/>
          <w:highlight w:val="lightGray"/>
        </w:rPr>
        <w:t>Rapsgatan 7</w:t>
      </w:r>
    </w:p>
    <w:p w14:paraId="711B507C" w14:textId="77777777"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SE-751</w:t>
      </w:r>
      <w:r w:rsidR="00611688">
        <w:rPr>
          <w:rFonts w:ascii="Times New Roman" w:hAnsi="Times New Roman"/>
        </w:rPr>
        <w:t xml:space="preserve"> </w:t>
      </w:r>
      <w:r w:rsidRPr="00FD1181">
        <w:rPr>
          <w:rFonts w:ascii="Times New Roman" w:hAnsi="Times New Roman"/>
        </w:rPr>
        <w:t>74 Uppsala</w:t>
      </w:r>
    </w:p>
    <w:p w14:paraId="3FEB9644" w14:textId="77777777" w:rsidR="00FD1181" w:rsidRPr="00FD1181" w:rsidRDefault="00FD1181" w:rsidP="00FD1181">
      <w:pPr>
        <w:tabs>
          <w:tab w:val="left" w:pos="567"/>
        </w:tabs>
        <w:spacing w:after="0" w:line="240" w:lineRule="auto"/>
        <w:rPr>
          <w:rFonts w:ascii="Times New Roman" w:hAnsi="Times New Roman"/>
          <w:b/>
        </w:rPr>
      </w:pPr>
      <w:r w:rsidRPr="00FD1181">
        <w:rPr>
          <w:rFonts w:ascii="Times New Roman" w:hAnsi="Times New Roman"/>
        </w:rPr>
        <w:t>Švedija</w:t>
      </w:r>
    </w:p>
    <w:p w14:paraId="4BF073DD" w14:textId="77777777" w:rsidR="00FD1181" w:rsidRPr="00FD1181" w:rsidRDefault="00FD1181" w:rsidP="00FD1181">
      <w:pPr>
        <w:tabs>
          <w:tab w:val="left" w:pos="567"/>
        </w:tabs>
        <w:spacing w:after="0" w:line="240" w:lineRule="auto"/>
        <w:rPr>
          <w:rFonts w:ascii="Times New Roman" w:hAnsi="Times New Roman"/>
        </w:rPr>
      </w:pPr>
    </w:p>
    <w:p w14:paraId="6299B1DC" w14:textId="77777777" w:rsidR="00FD1181" w:rsidRPr="00FD1181" w:rsidRDefault="00FD1181" w:rsidP="00FD1181">
      <w:pPr>
        <w:tabs>
          <w:tab w:val="left" w:pos="567"/>
        </w:tabs>
        <w:spacing w:after="0" w:line="240" w:lineRule="auto"/>
        <w:rPr>
          <w:rFonts w:ascii="Times New Roman" w:hAnsi="Times New Roman"/>
        </w:rPr>
      </w:pPr>
    </w:p>
    <w:p w14:paraId="3D493730" w14:textId="77777777" w:rsidR="00FD1181" w:rsidRPr="00FD1181" w:rsidRDefault="00FD1181" w:rsidP="00FD1181">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hAnsi="Times New Roman"/>
        </w:rPr>
      </w:pPr>
      <w:r w:rsidRPr="00FD1181">
        <w:rPr>
          <w:rFonts w:ascii="Times New Roman" w:hAnsi="Times New Roman"/>
          <w:b/>
        </w:rPr>
        <w:t>12.</w:t>
      </w:r>
      <w:r w:rsidRPr="00FD1181">
        <w:rPr>
          <w:rFonts w:ascii="Times New Roman" w:hAnsi="Times New Roman"/>
          <w:b/>
        </w:rPr>
        <w:tab/>
        <w:t>R</w:t>
      </w:r>
      <w:r w:rsidRPr="00FD1181">
        <w:rPr>
          <w:rFonts w:ascii="Times New Roman" w:hAnsi="Times New Roman"/>
          <w:b/>
          <w:noProof/>
        </w:rPr>
        <w:t xml:space="preserve">EGISTRACIJOS PAŽYMĖJIMO </w:t>
      </w:r>
      <w:r w:rsidRPr="00FD1181">
        <w:rPr>
          <w:rFonts w:ascii="Times New Roman" w:hAnsi="Times New Roman"/>
          <w:b/>
        </w:rPr>
        <w:t>NUMERIS (-IAI)</w:t>
      </w:r>
    </w:p>
    <w:p w14:paraId="3CD7065A" w14:textId="77777777" w:rsidR="00FD1181" w:rsidRPr="00FD1181" w:rsidRDefault="00FD1181" w:rsidP="00FD1181">
      <w:pPr>
        <w:tabs>
          <w:tab w:val="left" w:pos="567"/>
        </w:tabs>
        <w:spacing w:after="0" w:line="240" w:lineRule="auto"/>
        <w:rPr>
          <w:rFonts w:ascii="Times New Roman" w:hAnsi="Times New Roman"/>
        </w:rPr>
      </w:pPr>
    </w:p>
    <w:p w14:paraId="4669789C" w14:textId="174B9215" w:rsidR="00712591" w:rsidRPr="00712591" w:rsidRDefault="00712591" w:rsidP="00712591">
      <w:pPr>
        <w:tabs>
          <w:tab w:val="left" w:pos="567"/>
        </w:tabs>
        <w:spacing w:after="0" w:line="240" w:lineRule="auto"/>
        <w:rPr>
          <w:rFonts w:ascii="Times New Roman" w:hAnsi="Times New Roman"/>
          <w:highlight w:val="lightGray"/>
        </w:rPr>
      </w:pPr>
      <w:r w:rsidRPr="00712591">
        <w:rPr>
          <w:rFonts w:ascii="Times New Roman" w:hAnsi="Times New Roman"/>
        </w:rPr>
        <w:t xml:space="preserve">LT/1/17/4121/001 </w:t>
      </w:r>
      <w:r w:rsidRPr="00712591">
        <w:rPr>
          <w:rFonts w:ascii="Times New Roman" w:hAnsi="Times New Roman"/>
          <w:highlight w:val="lightGray"/>
        </w:rPr>
        <w:t>– 506</w:t>
      </w:r>
      <w:r w:rsidR="00272D5C">
        <w:rPr>
          <w:rFonts w:ascii="Times New Roman" w:hAnsi="Times New Roman"/>
          <w:highlight w:val="lightGray"/>
        </w:rPr>
        <w:t> </w:t>
      </w:r>
      <w:r w:rsidRPr="00712591">
        <w:rPr>
          <w:rFonts w:ascii="Times New Roman" w:hAnsi="Times New Roman"/>
          <w:highlight w:val="lightGray"/>
        </w:rPr>
        <w:t>ml N1</w:t>
      </w:r>
    </w:p>
    <w:p w14:paraId="5744C9BE" w14:textId="779F8067" w:rsidR="00712591" w:rsidRPr="00712591" w:rsidRDefault="00712591" w:rsidP="00712591">
      <w:pPr>
        <w:tabs>
          <w:tab w:val="left" w:pos="567"/>
        </w:tabs>
        <w:spacing w:after="0" w:line="240" w:lineRule="auto"/>
        <w:rPr>
          <w:rFonts w:ascii="Times New Roman" w:hAnsi="Times New Roman"/>
          <w:highlight w:val="lightGray"/>
        </w:rPr>
      </w:pPr>
      <w:r w:rsidRPr="00712591">
        <w:rPr>
          <w:rFonts w:ascii="Times New Roman" w:hAnsi="Times New Roman"/>
          <w:highlight w:val="lightGray"/>
        </w:rPr>
        <w:t>LT/1/17/4121/002 – 506</w:t>
      </w:r>
      <w:r w:rsidR="00272D5C">
        <w:rPr>
          <w:rFonts w:ascii="Times New Roman" w:hAnsi="Times New Roman"/>
          <w:highlight w:val="lightGray"/>
        </w:rPr>
        <w:t> </w:t>
      </w:r>
      <w:r w:rsidRPr="00712591">
        <w:rPr>
          <w:rFonts w:ascii="Times New Roman" w:hAnsi="Times New Roman"/>
          <w:highlight w:val="lightGray"/>
        </w:rPr>
        <w:t>ml N6</w:t>
      </w:r>
    </w:p>
    <w:p w14:paraId="04FC6C66" w14:textId="5AC4942D" w:rsidR="00712591" w:rsidRPr="00712591" w:rsidRDefault="00712591" w:rsidP="00712591">
      <w:pPr>
        <w:tabs>
          <w:tab w:val="left" w:pos="567"/>
        </w:tabs>
        <w:spacing w:after="0" w:line="240" w:lineRule="auto"/>
        <w:rPr>
          <w:rFonts w:ascii="Times New Roman" w:hAnsi="Times New Roman"/>
          <w:highlight w:val="lightGray"/>
        </w:rPr>
      </w:pPr>
      <w:r w:rsidRPr="00712591">
        <w:rPr>
          <w:rFonts w:ascii="Times New Roman" w:hAnsi="Times New Roman"/>
          <w:highlight w:val="lightGray"/>
        </w:rPr>
        <w:t>LT/1/17/4121/003 – 1012</w:t>
      </w:r>
      <w:r w:rsidR="00272D5C">
        <w:rPr>
          <w:rFonts w:ascii="Times New Roman" w:hAnsi="Times New Roman"/>
          <w:highlight w:val="lightGray"/>
        </w:rPr>
        <w:t> </w:t>
      </w:r>
      <w:r w:rsidRPr="00712591">
        <w:rPr>
          <w:rFonts w:ascii="Times New Roman" w:hAnsi="Times New Roman"/>
          <w:highlight w:val="lightGray"/>
        </w:rPr>
        <w:t>ml N1</w:t>
      </w:r>
    </w:p>
    <w:p w14:paraId="62D72785" w14:textId="02276C82" w:rsidR="00712591" w:rsidRPr="00712591" w:rsidRDefault="00712591" w:rsidP="00712591">
      <w:pPr>
        <w:tabs>
          <w:tab w:val="left" w:pos="567"/>
        </w:tabs>
        <w:spacing w:after="0" w:line="240" w:lineRule="auto"/>
        <w:rPr>
          <w:rFonts w:ascii="Times New Roman" w:hAnsi="Times New Roman"/>
          <w:highlight w:val="lightGray"/>
        </w:rPr>
      </w:pPr>
      <w:r w:rsidRPr="00712591">
        <w:rPr>
          <w:rFonts w:ascii="Times New Roman" w:hAnsi="Times New Roman"/>
          <w:highlight w:val="lightGray"/>
        </w:rPr>
        <w:t>LT/1/17/4121/004 – 1012</w:t>
      </w:r>
      <w:r w:rsidR="00272D5C">
        <w:rPr>
          <w:rFonts w:ascii="Times New Roman" w:hAnsi="Times New Roman"/>
          <w:highlight w:val="lightGray"/>
        </w:rPr>
        <w:t> </w:t>
      </w:r>
      <w:r w:rsidRPr="00712591">
        <w:rPr>
          <w:rFonts w:ascii="Times New Roman" w:hAnsi="Times New Roman"/>
          <w:highlight w:val="lightGray"/>
        </w:rPr>
        <w:t>ml N4</w:t>
      </w:r>
    </w:p>
    <w:p w14:paraId="7314086F" w14:textId="7115AFD6" w:rsidR="00712591" w:rsidRPr="00712591" w:rsidRDefault="00712591" w:rsidP="00712591">
      <w:pPr>
        <w:tabs>
          <w:tab w:val="left" w:pos="567"/>
        </w:tabs>
        <w:spacing w:after="0" w:line="240" w:lineRule="auto"/>
        <w:rPr>
          <w:rFonts w:ascii="Times New Roman" w:hAnsi="Times New Roman"/>
          <w:highlight w:val="lightGray"/>
        </w:rPr>
      </w:pPr>
      <w:r w:rsidRPr="00712591">
        <w:rPr>
          <w:rFonts w:ascii="Times New Roman" w:hAnsi="Times New Roman"/>
          <w:highlight w:val="lightGray"/>
        </w:rPr>
        <w:t>LT/1/17/4121/005 – 1518</w:t>
      </w:r>
      <w:r w:rsidR="00272D5C">
        <w:rPr>
          <w:rFonts w:ascii="Times New Roman" w:hAnsi="Times New Roman"/>
          <w:highlight w:val="lightGray"/>
        </w:rPr>
        <w:t> </w:t>
      </w:r>
      <w:r w:rsidRPr="00712591">
        <w:rPr>
          <w:rFonts w:ascii="Times New Roman" w:hAnsi="Times New Roman"/>
          <w:highlight w:val="lightGray"/>
        </w:rPr>
        <w:t>ml N1</w:t>
      </w:r>
    </w:p>
    <w:p w14:paraId="62947279" w14:textId="52390243" w:rsidR="00712591" w:rsidRPr="00712591" w:rsidRDefault="00712591" w:rsidP="00712591">
      <w:pPr>
        <w:tabs>
          <w:tab w:val="left" w:pos="567"/>
        </w:tabs>
        <w:spacing w:after="0" w:line="240" w:lineRule="auto"/>
        <w:rPr>
          <w:rFonts w:ascii="Times New Roman" w:hAnsi="Times New Roman"/>
          <w:highlight w:val="lightGray"/>
        </w:rPr>
      </w:pPr>
      <w:r w:rsidRPr="00712591">
        <w:rPr>
          <w:rFonts w:ascii="Times New Roman" w:hAnsi="Times New Roman"/>
          <w:highlight w:val="lightGray"/>
        </w:rPr>
        <w:t>LT/1/17/4121/006 – 1518</w:t>
      </w:r>
      <w:r w:rsidR="00272D5C">
        <w:rPr>
          <w:rFonts w:ascii="Times New Roman" w:hAnsi="Times New Roman"/>
          <w:highlight w:val="lightGray"/>
        </w:rPr>
        <w:t> </w:t>
      </w:r>
      <w:r w:rsidRPr="00712591">
        <w:rPr>
          <w:rFonts w:ascii="Times New Roman" w:hAnsi="Times New Roman"/>
          <w:highlight w:val="lightGray"/>
        </w:rPr>
        <w:t>ml N4</w:t>
      </w:r>
    </w:p>
    <w:p w14:paraId="73F87860" w14:textId="2D685EE6" w:rsidR="00712591" w:rsidRPr="00712591" w:rsidRDefault="00712591" w:rsidP="00712591">
      <w:pPr>
        <w:tabs>
          <w:tab w:val="left" w:pos="567"/>
        </w:tabs>
        <w:spacing w:after="0" w:line="240" w:lineRule="auto"/>
        <w:rPr>
          <w:rFonts w:ascii="Times New Roman" w:hAnsi="Times New Roman"/>
          <w:highlight w:val="lightGray"/>
        </w:rPr>
      </w:pPr>
      <w:r w:rsidRPr="00712591">
        <w:rPr>
          <w:rFonts w:ascii="Times New Roman" w:hAnsi="Times New Roman"/>
          <w:highlight w:val="lightGray"/>
        </w:rPr>
        <w:t>LT/1/17/4121/007 – 2025</w:t>
      </w:r>
      <w:r w:rsidR="00272D5C">
        <w:rPr>
          <w:rFonts w:ascii="Times New Roman" w:hAnsi="Times New Roman"/>
          <w:highlight w:val="lightGray"/>
        </w:rPr>
        <w:t> </w:t>
      </w:r>
      <w:r w:rsidRPr="00712591">
        <w:rPr>
          <w:rFonts w:ascii="Times New Roman" w:hAnsi="Times New Roman"/>
          <w:highlight w:val="lightGray"/>
        </w:rPr>
        <w:t>ml N1</w:t>
      </w:r>
    </w:p>
    <w:p w14:paraId="1E2EF4B6" w14:textId="52E76632" w:rsidR="00712591" w:rsidRPr="00712591" w:rsidRDefault="00712591" w:rsidP="00712591">
      <w:pPr>
        <w:tabs>
          <w:tab w:val="left" w:pos="567"/>
        </w:tabs>
        <w:spacing w:after="0" w:line="240" w:lineRule="auto"/>
        <w:rPr>
          <w:rFonts w:ascii="Times New Roman" w:hAnsi="Times New Roman"/>
          <w:highlight w:val="lightGray"/>
        </w:rPr>
      </w:pPr>
      <w:r w:rsidRPr="00712591">
        <w:rPr>
          <w:rFonts w:ascii="Times New Roman" w:hAnsi="Times New Roman"/>
          <w:highlight w:val="lightGray"/>
        </w:rPr>
        <w:t>LT/1/17/4121/008 – 2025</w:t>
      </w:r>
      <w:r w:rsidR="00272D5C">
        <w:rPr>
          <w:rFonts w:ascii="Times New Roman" w:hAnsi="Times New Roman"/>
          <w:highlight w:val="lightGray"/>
        </w:rPr>
        <w:t> </w:t>
      </w:r>
      <w:r w:rsidRPr="00712591">
        <w:rPr>
          <w:rFonts w:ascii="Times New Roman" w:hAnsi="Times New Roman"/>
          <w:highlight w:val="lightGray"/>
        </w:rPr>
        <w:t xml:space="preserve">ml </w:t>
      </w:r>
      <w:r w:rsidR="00301F55" w:rsidRPr="00712591">
        <w:rPr>
          <w:rFonts w:ascii="Times New Roman" w:hAnsi="Times New Roman"/>
          <w:highlight w:val="lightGray"/>
        </w:rPr>
        <w:t>N</w:t>
      </w:r>
      <w:r w:rsidR="00301F55">
        <w:rPr>
          <w:rFonts w:ascii="Times New Roman" w:hAnsi="Times New Roman"/>
          <w:highlight w:val="lightGray"/>
        </w:rPr>
        <w:t>4</w:t>
      </w:r>
    </w:p>
    <w:p w14:paraId="0A6EAB15" w14:textId="4B17B6B3" w:rsidR="00712591" w:rsidRPr="00712591" w:rsidRDefault="00712591" w:rsidP="00712591">
      <w:pPr>
        <w:tabs>
          <w:tab w:val="left" w:pos="567"/>
        </w:tabs>
        <w:spacing w:after="0" w:line="240" w:lineRule="auto"/>
        <w:rPr>
          <w:rFonts w:ascii="Times New Roman" w:hAnsi="Times New Roman"/>
          <w:highlight w:val="lightGray"/>
        </w:rPr>
      </w:pPr>
      <w:r w:rsidRPr="00712591">
        <w:rPr>
          <w:rFonts w:ascii="Times New Roman" w:hAnsi="Times New Roman"/>
          <w:highlight w:val="lightGray"/>
        </w:rPr>
        <w:t>LT/1/17/4121/009 – 2531</w:t>
      </w:r>
      <w:r w:rsidR="00272D5C">
        <w:rPr>
          <w:rFonts w:ascii="Times New Roman" w:hAnsi="Times New Roman"/>
          <w:highlight w:val="lightGray"/>
        </w:rPr>
        <w:t> </w:t>
      </w:r>
      <w:r w:rsidRPr="00712591">
        <w:rPr>
          <w:rFonts w:ascii="Times New Roman" w:hAnsi="Times New Roman"/>
          <w:highlight w:val="lightGray"/>
        </w:rPr>
        <w:t>ml N1</w:t>
      </w:r>
    </w:p>
    <w:p w14:paraId="1A9EDFB6" w14:textId="1F408B16" w:rsidR="00712591" w:rsidRPr="00712591" w:rsidRDefault="00712591" w:rsidP="00712591">
      <w:pPr>
        <w:tabs>
          <w:tab w:val="left" w:pos="567"/>
        </w:tabs>
        <w:spacing w:after="0" w:line="240" w:lineRule="auto"/>
        <w:rPr>
          <w:rFonts w:ascii="Times New Roman" w:hAnsi="Times New Roman"/>
          <w:highlight w:val="lightGray"/>
        </w:rPr>
      </w:pPr>
      <w:r w:rsidRPr="00712591">
        <w:rPr>
          <w:rFonts w:ascii="Times New Roman" w:hAnsi="Times New Roman"/>
          <w:highlight w:val="lightGray"/>
        </w:rPr>
        <w:t>LT/1/17/4121/010 – 2531</w:t>
      </w:r>
      <w:r w:rsidR="00272D5C">
        <w:rPr>
          <w:rFonts w:ascii="Times New Roman" w:hAnsi="Times New Roman"/>
          <w:highlight w:val="lightGray"/>
        </w:rPr>
        <w:t> </w:t>
      </w:r>
      <w:r w:rsidRPr="00712591">
        <w:rPr>
          <w:rFonts w:ascii="Times New Roman" w:hAnsi="Times New Roman"/>
          <w:highlight w:val="lightGray"/>
        </w:rPr>
        <w:t>ml N3</w:t>
      </w:r>
    </w:p>
    <w:p w14:paraId="46F1F589" w14:textId="77777777" w:rsidR="00712591" w:rsidRPr="00FD1181" w:rsidRDefault="00712591" w:rsidP="00712591">
      <w:pPr>
        <w:tabs>
          <w:tab w:val="left" w:pos="567"/>
        </w:tabs>
        <w:spacing w:after="0" w:line="240" w:lineRule="auto"/>
        <w:rPr>
          <w:rFonts w:ascii="Times New Roman" w:hAnsi="Times New Roman"/>
        </w:rPr>
      </w:pPr>
    </w:p>
    <w:p w14:paraId="39C412F0" w14:textId="77777777" w:rsidR="00FD1181" w:rsidRPr="00FD1181" w:rsidRDefault="00FD1181" w:rsidP="00FD1181">
      <w:pPr>
        <w:tabs>
          <w:tab w:val="left" w:pos="567"/>
        </w:tabs>
        <w:spacing w:after="0" w:line="240" w:lineRule="auto"/>
        <w:rPr>
          <w:rFonts w:ascii="Times New Roman" w:hAnsi="Times New Roman"/>
        </w:rPr>
      </w:pPr>
    </w:p>
    <w:p w14:paraId="32175808" w14:textId="77777777" w:rsidR="00FD1181" w:rsidRPr="00FD1181" w:rsidRDefault="00FD1181" w:rsidP="00FD1181">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hAnsi="Times New Roman"/>
        </w:rPr>
      </w:pPr>
      <w:r w:rsidRPr="00FD1181">
        <w:rPr>
          <w:rFonts w:ascii="Times New Roman" w:hAnsi="Times New Roman"/>
          <w:b/>
        </w:rPr>
        <w:t>13.</w:t>
      </w:r>
      <w:r w:rsidRPr="00FD1181">
        <w:rPr>
          <w:rFonts w:ascii="Times New Roman" w:hAnsi="Times New Roman"/>
          <w:b/>
        </w:rPr>
        <w:tab/>
        <w:t>SERIJOS NUMERIS</w:t>
      </w:r>
    </w:p>
    <w:p w14:paraId="4498F263" w14:textId="77777777" w:rsidR="00FD1181" w:rsidRPr="00FD1181" w:rsidRDefault="00FD1181" w:rsidP="00FD1181">
      <w:pPr>
        <w:tabs>
          <w:tab w:val="left" w:pos="567"/>
        </w:tabs>
        <w:spacing w:after="0" w:line="240" w:lineRule="auto"/>
        <w:rPr>
          <w:rFonts w:ascii="Times New Roman" w:hAnsi="Times New Roman"/>
        </w:rPr>
      </w:pPr>
    </w:p>
    <w:p w14:paraId="3A97A4BE" w14:textId="327D9CE1" w:rsidR="00FD1181" w:rsidRPr="00FD1181" w:rsidRDefault="00611688" w:rsidP="00FD1181">
      <w:pPr>
        <w:tabs>
          <w:tab w:val="left" w:pos="567"/>
        </w:tabs>
        <w:spacing w:after="0" w:line="240" w:lineRule="auto"/>
        <w:rPr>
          <w:rFonts w:ascii="Times New Roman" w:hAnsi="Times New Roman"/>
        </w:rPr>
      </w:pPr>
      <w:r>
        <w:rPr>
          <w:rFonts w:ascii="Times New Roman" w:hAnsi="Times New Roman"/>
        </w:rPr>
        <w:t>Lot</w:t>
      </w:r>
    </w:p>
    <w:p w14:paraId="6697F2A0" w14:textId="77777777" w:rsidR="00FD1181" w:rsidRPr="00FD1181" w:rsidRDefault="00FD1181" w:rsidP="00FD1181">
      <w:pPr>
        <w:tabs>
          <w:tab w:val="left" w:pos="567"/>
        </w:tabs>
        <w:spacing w:after="0" w:line="240" w:lineRule="auto"/>
        <w:rPr>
          <w:rFonts w:ascii="Times New Roman" w:hAnsi="Times New Roman"/>
        </w:rPr>
      </w:pPr>
    </w:p>
    <w:p w14:paraId="6E43C9A6" w14:textId="77777777" w:rsidR="00FD1181" w:rsidRPr="00FD1181" w:rsidRDefault="00FD1181" w:rsidP="00FD1181">
      <w:pPr>
        <w:tabs>
          <w:tab w:val="left" w:pos="567"/>
        </w:tabs>
        <w:spacing w:after="0" w:line="240" w:lineRule="auto"/>
        <w:rPr>
          <w:rFonts w:ascii="Times New Roman" w:hAnsi="Times New Roman"/>
        </w:rPr>
      </w:pPr>
    </w:p>
    <w:p w14:paraId="399BEA3A" w14:textId="77777777" w:rsidR="00FD1181" w:rsidRPr="00FD1181" w:rsidRDefault="00FD1181" w:rsidP="00FD1181">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hAnsi="Times New Roman"/>
        </w:rPr>
      </w:pPr>
      <w:r w:rsidRPr="00FD1181">
        <w:rPr>
          <w:rFonts w:ascii="Times New Roman" w:hAnsi="Times New Roman"/>
          <w:b/>
        </w:rPr>
        <w:t>14.</w:t>
      </w:r>
      <w:r w:rsidRPr="00FD1181">
        <w:rPr>
          <w:rFonts w:ascii="Times New Roman" w:hAnsi="Times New Roman"/>
          <w:b/>
        </w:rPr>
        <w:tab/>
        <w:t>PARDAVIMO (IŠDAVIMO) TVARKA</w:t>
      </w:r>
    </w:p>
    <w:p w14:paraId="2D7595E7" w14:textId="77777777" w:rsidR="00FD1181" w:rsidRPr="00FD1181" w:rsidRDefault="00FD1181" w:rsidP="00FD1181">
      <w:pPr>
        <w:tabs>
          <w:tab w:val="left" w:pos="567"/>
        </w:tabs>
        <w:spacing w:after="0" w:line="240" w:lineRule="auto"/>
        <w:rPr>
          <w:rFonts w:ascii="Times New Roman" w:hAnsi="Times New Roman"/>
        </w:rPr>
      </w:pPr>
    </w:p>
    <w:p w14:paraId="130488CD" w14:textId="77777777"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Receptinis vaistas.</w:t>
      </w:r>
    </w:p>
    <w:p w14:paraId="3000D7B2" w14:textId="77777777" w:rsidR="00FD1181" w:rsidRPr="00FD1181" w:rsidRDefault="00FD1181" w:rsidP="00FD1181">
      <w:pPr>
        <w:tabs>
          <w:tab w:val="left" w:pos="567"/>
        </w:tabs>
        <w:spacing w:after="0" w:line="240" w:lineRule="auto"/>
        <w:rPr>
          <w:rFonts w:ascii="Times New Roman" w:hAnsi="Times New Roman"/>
        </w:rPr>
      </w:pPr>
    </w:p>
    <w:p w14:paraId="2B5F9C7C" w14:textId="77777777" w:rsidR="00FD1181" w:rsidRPr="00FD1181" w:rsidRDefault="00FD1181" w:rsidP="00FD1181">
      <w:pPr>
        <w:tabs>
          <w:tab w:val="left" w:pos="567"/>
        </w:tabs>
        <w:spacing w:after="0" w:line="240" w:lineRule="auto"/>
        <w:rPr>
          <w:rFonts w:ascii="Times New Roman" w:hAnsi="Times New Roman"/>
        </w:rPr>
      </w:pPr>
    </w:p>
    <w:p w14:paraId="0E030C34" w14:textId="77777777" w:rsidR="00FD1181" w:rsidRPr="00FD1181" w:rsidRDefault="00FD1181" w:rsidP="00FD1181">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hAnsi="Times New Roman"/>
        </w:rPr>
      </w:pPr>
      <w:r w:rsidRPr="00FD1181">
        <w:rPr>
          <w:rFonts w:ascii="Times New Roman" w:hAnsi="Times New Roman"/>
          <w:b/>
        </w:rPr>
        <w:t>15.</w:t>
      </w:r>
      <w:r w:rsidRPr="00FD1181">
        <w:rPr>
          <w:rFonts w:ascii="Times New Roman" w:hAnsi="Times New Roman"/>
          <w:b/>
        </w:rPr>
        <w:tab/>
        <w:t>VARTOJIMO INSTRUKCIJA</w:t>
      </w:r>
    </w:p>
    <w:p w14:paraId="25F7E17D" w14:textId="77777777" w:rsidR="00FD1181" w:rsidRPr="00FD1181" w:rsidRDefault="00FD1181" w:rsidP="00FD1181">
      <w:pPr>
        <w:tabs>
          <w:tab w:val="left" w:pos="567"/>
        </w:tabs>
        <w:spacing w:after="0" w:line="240" w:lineRule="auto"/>
        <w:rPr>
          <w:rFonts w:ascii="Times New Roman" w:hAnsi="Times New Roman"/>
        </w:rPr>
      </w:pPr>
    </w:p>
    <w:p w14:paraId="31922D89" w14:textId="77777777" w:rsidR="00FD1181" w:rsidRPr="00FD1181" w:rsidRDefault="00FD1181" w:rsidP="00FD1181">
      <w:pPr>
        <w:tabs>
          <w:tab w:val="left" w:pos="567"/>
        </w:tabs>
        <w:spacing w:after="0" w:line="240" w:lineRule="auto"/>
        <w:rPr>
          <w:rFonts w:ascii="Times New Roman" w:eastAsia="Times New Roman" w:hAnsi="Times New Roman"/>
          <w:snapToGrid w:val="0"/>
        </w:rPr>
      </w:pPr>
    </w:p>
    <w:p w14:paraId="4FE9B24A" w14:textId="77777777" w:rsidR="00FD1181" w:rsidRPr="00FD1181" w:rsidRDefault="00FD1181" w:rsidP="00FD1181">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snapToGrid w:val="0"/>
          <w:color w:val="008000"/>
        </w:rPr>
      </w:pPr>
      <w:r w:rsidRPr="00FD1181">
        <w:rPr>
          <w:rFonts w:ascii="Times New Roman" w:eastAsia="Times New Roman" w:hAnsi="Times New Roman"/>
          <w:b/>
          <w:snapToGrid w:val="0"/>
        </w:rPr>
        <w:t>16.</w:t>
      </w:r>
      <w:r w:rsidRPr="00FD1181">
        <w:rPr>
          <w:rFonts w:ascii="Times New Roman" w:eastAsia="Times New Roman" w:hAnsi="Times New Roman"/>
          <w:b/>
          <w:snapToGrid w:val="0"/>
        </w:rPr>
        <w:tab/>
      </w:r>
      <w:r w:rsidRPr="00FD1181">
        <w:rPr>
          <w:rFonts w:ascii="Times New Roman" w:eastAsia="Times New Roman" w:hAnsi="Times New Roman"/>
          <w:b/>
          <w:noProof/>
          <w:snapToGrid w:val="0"/>
        </w:rPr>
        <w:t>INFORMACIJA BRAILIO RAŠTU</w:t>
      </w:r>
    </w:p>
    <w:p w14:paraId="5369B2B3" w14:textId="77777777" w:rsidR="00FD1181" w:rsidRPr="00FD1181" w:rsidRDefault="00FD1181" w:rsidP="00FD1181">
      <w:pPr>
        <w:tabs>
          <w:tab w:val="left" w:pos="567"/>
        </w:tabs>
        <w:spacing w:after="0" w:line="240" w:lineRule="auto"/>
        <w:rPr>
          <w:rFonts w:ascii="Times New Roman" w:eastAsia="Times New Roman" w:hAnsi="Times New Roman"/>
          <w:snapToGrid w:val="0"/>
        </w:rPr>
      </w:pPr>
    </w:p>
    <w:p w14:paraId="18F9537F" w14:textId="77777777" w:rsidR="00FD1181" w:rsidRPr="00FD1181" w:rsidRDefault="00FD1181" w:rsidP="00FD1181">
      <w:pPr>
        <w:tabs>
          <w:tab w:val="left" w:pos="567"/>
        </w:tabs>
        <w:spacing w:after="0" w:line="240" w:lineRule="auto"/>
        <w:rPr>
          <w:rFonts w:ascii="Times New Roman" w:eastAsia="Times New Roman" w:hAnsi="Times New Roman"/>
          <w:snapToGrid w:val="0"/>
        </w:rPr>
      </w:pPr>
      <w:r w:rsidRPr="00BB2664">
        <w:rPr>
          <w:rFonts w:ascii="Times New Roman" w:eastAsia="Times New Roman" w:hAnsi="Times New Roman"/>
          <w:noProof/>
          <w:snapToGrid w:val="0"/>
          <w:highlight w:val="lightGray"/>
        </w:rPr>
        <w:t>Priimtas pagrindimas informacijos Brailio raštu nepateikti.</w:t>
      </w:r>
    </w:p>
    <w:p w14:paraId="3004FA24" w14:textId="77777777" w:rsidR="00FD1181" w:rsidRPr="00FD1181" w:rsidRDefault="00FD1181" w:rsidP="00FD1181">
      <w:pPr>
        <w:tabs>
          <w:tab w:val="left" w:pos="567"/>
        </w:tabs>
        <w:spacing w:after="0" w:line="240" w:lineRule="auto"/>
        <w:rPr>
          <w:rFonts w:ascii="Times New Roman" w:eastAsia="Times New Roman" w:hAnsi="Times New Roman"/>
          <w:snapToGrid w:val="0"/>
        </w:rPr>
      </w:pPr>
    </w:p>
    <w:p w14:paraId="49FD0A19" w14:textId="77777777" w:rsidR="00FD1181" w:rsidRPr="00FD1181" w:rsidRDefault="00FD1181" w:rsidP="00FD1181">
      <w:pPr>
        <w:keepNext/>
        <w:keepLines/>
        <w:tabs>
          <w:tab w:val="left" w:pos="567"/>
        </w:tabs>
        <w:spacing w:after="0" w:line="240" w:lineRule="auto"/>
        <w:rPr>
          <w:rFonts w:ascii="Times New Roman" w:eastAsia="Times New Roman" w:hAnsi="Times New Roman"/>
          <w:noProof/>
          <w:shd w:val="clear" w:color="auto" w:fill="CCCCCC"/>
        </w:rPr>
      </w:pPr>
    </w:p>
    <w:p w14:paraId="0B7944D1" w14:textId="77777777" w:rsidR="00FD1181" w:rsidRPr="00FD1181" w:rsidRDefault="00FD1181" w:rsidP="00FD1181">
      <w:pPr>
        <w:keepNext/>
        <w:keepLines/>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i/>
          <w:noProof/>
          <w:snapToGrid w:val="0"/>
        </w:rPr>
      </w:pPr>
      <w:r w:rsidRPr="00FD1181">
        <w:rPr>
          <w:rFonts w:ascii="Times New Roman" w:eastAsia="Times New Roman" w:hAnsi="Times New Roman"/>
          <w:b/>
          <w:noProof/>
          <w:snapToGrid w:val="0"/>
        </w:rPr>
        <w:t>17.</w:t>
      </w:r>
      <w:r w:rsidRPr="00FD1181">
        <w:rPr>
          <w:rFonts w:ascii="Times New Roman" w:eastAsia="Times New Roman" w:hAnsi="Times New Roman"/>
          <w:b/>
          <w:noProof/>
          <w:snapToGrid w:val="0"/>
        </w:rPr>
        <w:tab/>
        <w:t>UNIKALUS IDENTIFIKATORIUS – 2D BRŪKŠNINIS KODAS</w:t>
      </w:r>
    </w:p>
    <w:p w14:paraId="4651B056" w14:textId="77777777" w:rsidR="00FD1181" w:rsidRPr="00FD1181" w:rsidRDefault="00FD1181" w:rsidP="00FD1181">
      <w:pPr>
        <w:keepNext/>
        <w:keepLines/>
        <w:tabs>
          <w:tab w:val="left" w:pos="567"/>
        </w:tabs>
        <w:spacing w:after="0" w:line="240" w:lineRule="auto"/>
        <w:rPr>
          <w:rFonts w:ascii="Times New Roman" w:eastAsia="Times New Roman" w:hAnsi="Times New Roman"/>
          <w:noProof/>
          <w:snapToGrid w:val="0"/>
        </w:rPr>
      </w:pPr>
    </w:p>
    <w:p w14:paraId="46E6A5BD" w14:textId="77777777" w:rsidR="00FD1181" w:rsidRPr="00BB2664" w:rsidRDefault="00FD1181" w:rsidP="00FD1181">
      <w:pPr>
        <w:keepNext/>
        <w:keepLines/>
        <w:tabs>
          <w:tab w:val="left" w:pos="567"/>
        </w:tabs>
        <w:spacing w:after="0" w:line="240" w:lineRule="auto"/>
        <w:rPr>
          <w:rFonts w:ascii="Times New Roman" w:eastAsia="Times New Roman" w:hAnsi="Times New Roman"/>
          <w:noProof/>
          <w:snapToGrid w:val="0"/>
          <w:highlight w:val="lightGray"/>
        </w:rPr>
      </w:pPr>
      <w:r w:rsidRPr="00BB2664">
        <w:rPr>
          <w:rFonts w:ascii="Times New Roman" w:eastAsia="Times New Roman" w:hAnsi="Times New Roman"/>
          <w:noProof/>
          <w:snapToGrid w:val="0"/>
          <w:highlight w:val="lightGray"/>
        </w:rPr>
        <w:t xml:space="preserve">Duomenys nebūtini. </w:t>
      </w:r>
    </w:p>
    <w:p w14:paraId="19711CFA" w14:textId="77777777" w:rsidR="00FD1181" w:rsidRPr="00FD1181" w:rsidRDefault="00FD1181" w:rsidP="00FD1181">
      <w:pPr>
        <w:tabs>
          <w:tab w:val="left" w:pos="567"/>
        </w:tabs>
        <w:spacing w:after="0" w:line="240" w:lineRule="auto"/>
        <w:rPr>
          <w:rFonts w:ascii="Times New Roman" w:eastAsia="Times New Roman" w:hAnsi="Times New Roman"/>
          <w:noProof/>
          <w:snapToGrid w:val="0"/>
        </w:rPr>
      </w:pPr>
    </w:p>
    <w:p w14:paraId="23716A14" w14:textId="77777777" w:rsidR="00FD1181" w:rsidRPr="00FD1181" w:rsidRDefault="00FD1181" w:rsidP="00FD1181">
      <w:pPr>
        <w:tabs>
          <w:tab w:val="left" w:pos="567"/>
        </w:tabs>
        <w:spacing w:after="0" w:line="240" w:lineRule="auto"/>
        <w:rPr>
          <w:rFonts w:ascii="Times New Roman" w:eastAsia="Times New Roman" w:hAnsi="Times New Roman"/>
          <w:noProof/>
          <w:snapToGrid w:val="0"/>
        </w:rPr>
      </w:pPr>
    </w:p>
    <w:p w14:paraId="50FF5123" w14:textId="77777777" w:rsidR="00FD1181" w:rsidRPr="00FD1181" w:rsidRDefault="00FD1181" w:rsidP="00FD1181">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i/>
          <w:noProof/>
          <w:snapToGrid w:val="0"/>
        </w:rPr>
      </w:pPr>
      <w:r w:rsidRPr="00FD1181">
        <w:rPr>
          <w:rFonts w:ascii="Times New Roman" w:eastAsia="Times New Roman" w:hAnsi="Times New Roman"/>
          <w:b/>
          <w:noProof/>
          <w:snapToGrid w:val="0"/>
        </w:rPr>
        <w:t>18.</w:t>
      </w:r>
      <w:r w:rsidRPr="00FD1181">
        <w:rPr>
          <w:rFonts w:ascii="Times New Roman" w:eastAsia="Times New Roman" w:hAnsi="Times New Roman"/>
          <w:b/>
          <w:noProof/>
          <w:snapToGrid w:val="0"/>
        </w:rPr>
        <w:tab/>
        <w:t>UNIKALUS IDENTIFIKATORIUS – ŽMONĖMS SUPRANTAMI DUOMENYS</w:t>
      </w:r>
    </w:p>
    <w:p w14:paraId="6DD89DAE" w14:textId="77777777" w:rsidR="00FD1181" w:rsidRPr="00FD1181" w:rsidRDefault="00FD1181" w:rsidP="00FD1181">
      <w:pPr>
        <w:tabs>
          <w:tab w:val="left" w:pos="567"/>
        </w:tabs>
        <w:spacing w:after="0" w:line="240" w:lineRule="auto"/>
        <w:rPr>
          <w:rFonts w:ascii="Times New Roman" w:eastAsia="Times New Roman" w:hAnsi="Times New Roman"/>
          <w:noProof/>
          <w:snapToGrid w:val="0"/>
        </w:rPr>
      </w:pPr>
    </w:p>
    <w:p w14:paraId="2A26009E" w14:textId="77777777" w:rsidR="00FD1181" w:rsidRPr="00FD1181" w:rsidRDefault="00FD1181" w:rsidP="00FD1181">
      <w:pPr>
        <w:tabs>
          <w:tab w:val="left" w:pos="567"/>
        </w:tabs>
        <w:spacing w:after="0" w:line="240" w:lineRule="auto"/>
        <w:rPr>
          <w:rFonts w:ascii="Times New Roman" w:eastAsia="Times New Roman" w:hAnsi="Times New Roman"/>
          <w:noProof/>
          <w:snapToGrid w:val="0"/>
          <w:vanish/>
        </w:rPr>
      </w:pPr>
      <w:r w:rsidRPr="00BB2664">
        <w:rPr>
          <w:rFonts w:ascii="Times New Roman" w:eastAsia="Times New Roman" w:hAnsi="Times New Roman"/>
          <w:noProof/>
          <w:snapToGrid w:val="0"/>
          <w:highlight w:val="lightGray"/>
          <w:shd w:val="clear" w:color="auto" w:fill="CCCCCC"/>
        </w:rPr>
        <w:t>Duomenys nebūtini.</w:t>
      </w:r>
    </w:p>
    <w:p w14:paraId="0EF2702A" w14:textId="77777777" w:rsidR="00FD1181" w:rsidRPr="00FD1181" w:rsidRDefault="00FD1181" w:rsidP="00FD1181">
      <w:pPr>
        <w:tabs>
          <w:tab w:val="left" w:pos="567"/>
        </w:tabs>
        <w:spacing w:after="0" w:line="240" w:lineRule="auto"/>
        <w:rPr>
          <w:rFonts w:ascii="Times New Roman" w:eastAsia="Times New Roman" w:hAnsi="Times New Roman"/>
          <w:noProof/>
          <w:snapToGrid w:val="0"/>
          <w:vanish/>
        </w:rPr>
      </w:pPr>
    </w:p>
    <w:p w14:paraId="05C5A8AB" w14:textId="77777777" w:rsidR="00FD1181" w:rsidRPr="00FD1181" w:rsidRDefault="00FD1181" w:rsidP="00FD1181">
      <w:pPr>
        <w:tabs>
          <w:tab w:val="left" w:pos="567"/>
        </w:tabs>
        <w:spacing w:after="0" w:line="240" w:lineRule="auto"/>
        <w:rPr>
          <w:rFonts w:ascii="Times New Roman" w:eastAsia="Times New Roman" w:hAnsi="Times New Roman"/>
          <w:noProof/>
          <w:snapToGrid w:val="0"/>
          <w:vanish/>
        </w:rPr>
      </w:pPr>
    </w:p>
    <w:p w14:paraId="0AE45E73" w14:textId="77777777" w:rsidR="00FD1181" w:rsidRPr="00FD1181" w:rsidRDefault="00FD1181" w:rsidP="00FD1181">
      <w:pPr>
        <w:spacing w:after="0" w:line="240" w:lineRule="auto"/>
        <w:rPr>
          <w:rFonts w:ascii="Times New Roman" w:hAnsi="Times New Roman"/>
        </w:rPr>
      </w:pPr>
      <w:r w:rsidRPr="00FD1181">
        <w:rPr>
          <w:rFonts w:ascii="Times New Roman" w:hAnsi="Times New Roman"/>
        </w:rPr>
        <w:br w:type="page"/>
      </w:r>
    </w:p>
    <w:p w14:paraId="76080956" w14:textId="77777777" w:rsidR="00FD1181" w:rsidRPr="00FD1181" w:rsidRDefault="00FD1181" w:rsidP="00FD1181">
      <w:pPr>
        <w:tabs>
          <w:tab w:val="left" w:pos="567"/>
        </w:tabs>
        <w:spacing w:after="0" w:line="240" w:lineRule="auto"/>
        <w:rPr>
          <w:rFonts w:ascii="Times New Roman" w:hAnsi="Times New Roman"/>
        </w:rPr>
      </w:pPr>
    </w:p>
    <w:p w14:paraId="2D5B24D9" w14:textId="77777777" w:rsidR="00FD1181" w:rsidRPr="00FD1181" w:rsidRDefault="00FD1181" w:rsidP="00FD1181">
      <w:pPr>
        <w:tabs>
          <w:tab w:val="left" w:pos="567"/>
        </w:tabs>
        <w:spacing w:after="0" w:line="240" w:lineRule="auto"/>
        <w:jc w:val="center"/>
        <w:outlineLvl w:val="0"/>
        <w:rPr>
          <w:rFonts w:ascii="Times New Roman" w:hAnsi="Times New Roman"/>
        </w:rPr>
      </w:pPr>
    </w:p>
    <w:p w14:paraId="1CA1755F" w14:textId="77777777" w:rsidR="00FD1181" w:rsidRPr="00FD1181" w:rsidRDefault="00FD1181" w:rsidP="00FD1181">
      <w:pPr>
        <w:tabs>
          <w:tab w:val="left" w:pos="567"/>
        </w:tabs>
        <w:spacing w:after="0" w:line="240" w:lineRule="auto"/>
        <w:jc w:val="center"/>
        <w:outlineLvl w:val="0"/>
        <w:rPr>
          <w:rFonts w:ascii="Times New Roman" w:hAnsi="Times New Roman"/>
        </w:rPr>
      </w:pPr>
    </w:p>
    <w:p w14:paraId="79207D7F" w14:textId="77777777" w:rsidR="00FD1181" w:rsidRPr="00FD1181" w:rsidRDefault="00FD1181" w:rsidP="00FD1181">
      <w:pPr>
        <w:tabs>
          <w:tab w:val="left" w:pos="567"/>
        </w:tabs>
        <w:spacing w:after="0" w:line="240" w:lineRule="auto"/>
        <w:jc w:val="center"/>
        <w:outlineLvl w:val="0"/>
        <w:rPr>
          <w:rFonts w:ascii="Times New Roman" w:hAnsi="Times New Roman"/>
        </w:rPr>
      </w:pPr>
    </w:p>
    <w:p w14:paraId="6E7B75FB" w14:textId="77777777" w:rsidR="00FD1181" w:rsidRPr="00FD1181" w:rsidRDefault="00FD1181" w:rsidP="00FD1181">
      <w:pPr>
        <w:tabs>
          <w:tab w:val="left" w:pos="567"/>
        </w:tabs>
        <w:spacing w:after="0" w:line="240" w:lineRule="auto"/>
        <w:jc w:val="center"/>
        <w:outlineLvl w:val="0"/>
        <w:rPr>
          <w:rFonts w:ascii="Times New Roman" w:hAnsi="Times New Roman"/>
        </w:rPr>
      </w:pPr>
    </w:p>
    <w:p w14:paraId="116A2056" w14:textId="77777777" w:rsidR="00FD1181" w:rsidRPr="00FD1181" w:rsidRDefault="00FD1181" w:rsidP="00FD1181">
      <w:pPr>
        <w:tabs>
          <w:tab w:val="left" w:pos="567"/>
        </w:tabs>
        <w:spacing w:after="0" w:line="240" w:lineRule="auto"/>
        <w:jc w:val="center"/>
        <w:outlineLvl w:val="0"/>
        <w:rPr>
          <w:rFonts w:ascii="Times New Roman" w:hAnsi="Times New Roman"/>
        </w:rPr>
      </w:pPr>
    </w:p>
    <w:p w14:paraId="2F674A5A" w14:textId="77777777" w:rsidR="00FD1181" w:rsidRPr="00FD1181" w:rsidRDefault="00FD1181" w:rsidP="00FD1181">
      <w:pPr>
        <w:tabs>
          <w:tab w:val="left" w:pos="567"/>
        </w:tabs>
        <w:spacing w:after="0" w:line="240" w:lineRule="auto"/>
        <w:jc w:val="center"/>
        <w:outlineLvl w:val="0"/>
        <w:rPr>
          <w:rFonts w:ascii="Times New Roman" w:hAnsi="Times New Roman"/>
        </w:rPr>
      </w:pPr>
    </w:p>
    <w:p w14:paraId="289C20A2" w14:textId="77777777" w:rsidR="00FD1181" w:rsidRPr="00FD1181" w:rsidRDefault="00FD1181" w:rsidP="00FD1181">
      <w:pPr>
        <w:tabs>
          <w:tab w:val="left" w:pos="567"/>
        </w:tabs>
        <w:spacing w:after="0" w:line="240" w:lineRule="auto"/>
        <w:jc w:val="center"/>
        <w:outlineLvl w:val="0"/>
        <w:rPr>
          <w:rFonts w:ascii="Times New Roman" w:hAnsi="Times New Roman"/>
        </w:rPr>
      </w:pPr>
    </w:p>
    <w:p w14:paraId="089CBAB3" w14:textId="77777777" w:rsidR="00FD1181" w:rsidRPr="00FD1181" w:rsidRDefault="00FD1181" w:rsidP="00FD1181">
      <w:pPr>
        <w:tabs>
          <w:tab w:val="left" w:pos="567"/>
        </w:tabs>
        <w:spacing w:after="0" w:line="240" w:lineRule="auto"/>
        <w:jc w:val="center"/>
        <w:outlineLvl w:val="0"/>
        <w:rPr>
          <w:rFonts w:ascii="Times New Roman" w:hAnsi="Times New Roman"/>
        </w:rPr>
      </w:pPr>
    </w:p>
    <w:p w14:paraId="7FB32251" w14:textId="77777777" w:rsidR="00FD1181" w:rsidRPr="00FD1181" w:rsidRDefault="00FD1181" w:rsidP="00FD1181">
      <w:pPr>
        <w:tabs>
          <w:tab w:val="left" w:pos="567"/>
        </w:tabs>
        <w:spacing w:after="0" w:line="240" w:lineRule="auto"/>
        <w:jc w:val="center"/>
        <w:outlineLvl w:val="0"/>
        <w:rPr>
          <w:rFonts w:ascii="Times New Roman" w:hAnsi="Times New Roman"/>
        </w:rPr>
      </w:pPr>
    </w:p>
    <w:p w14:paraId="16386D99" w14:textId="77777777" w:rsidR="00FD1181" w:rsidRPr="00FD1181" w:rsidRDefault="00FD1181" w:rsidP="00FD1181">
      <w:pPr>
        <w:tabs>
          <w:tab w:val="left" w:pos="567"/>
        </w:tabs>
        <w:spacing w:after="0" w:line="240" w:lineRule="auto"/>
        <w:jc w:val="center"/>
        <w:outlineLvl w:val="0"/>
        <w:rPr>
          <w:rFonts w:ascii="Times New Roman" w:hAnsi="Times New Roman"/>
        </w:rPr>
      </w:pPr>
    </w:p>
    <w:p w14:paraId="0DD136EA" w14:textId="77777777" w:rsidR="00FD1181" w:rsidRPr="00FD1181" w:rsidRDefault="00FD1181" w:rsidP="00FD1181">
      <w:pPr>
        <w:tabs>
          <w:tab w:val="left" w:pos="567"/>
        </w:tabs>
        <w:spacing w:after="0" w:line="240" w:lineRule="auto"/>
        <w:jc w:val="center"/>
        <w:outlineLvl w:val="0"/>
        <w:rPr>
          <w:rFonts w:ascii="Times New Roman" w:hAnsi="Times New Roman"/>
        </w:rPr>
      </w:pPr>
    </w:p>
    <w:p w14:paraId="2E34688E" w14:textId="77777777" w:rsidR="00FD1181" w:rsidRPr="00FD1181" w:rsidRDefault="00FD1181" w:rsidP="00FD1181">
      <w:pPr>
        <w:tabs>
          <w:tab w:val="left" w:pos="567"/>
        </w:tabs>
        <w:spacing w:after="0" w:line="240" w:lineRule="auto"/>
        <w:jc w:val="center"/>
        <w:outlineLvl w:val="0"/>
        <w:rPr>
          <w:rFonts w:ascii="Times New Roman" w:hAnsi="Times New Roman"/>
        </w:rPr>
      </w:pPr>
    </w:p>
    <w:p w14:paraId="2B9BD63F" w14:textId="77777777" w:rsidR="00FD1181" w:rsidRPr="00FD1181" w:rsidRDefault="00FD1181" w:rsidP="00FD1181">
      <w:pPr>
        <w:tabs>
          <w:tab w:val="left" w:pos="567"/>
        </w:tabs>
        <w:spacing w:after="0" w:line="240" w:lineRule="auto"/>
        <w:jc w:val="center"/>
        <w:outlineLvl w:val="0"/>
        <w:rPr>
          <w:rFonts w:ascii="Times New Roman" w:hAnsi="Times New Roman"/>
        </w:rPr>
      </w:pPr>
    </w:p>
    <w:p w14:paraId="1476ED61" w14:textId="77777777" w:rsidR="00FD1181" w:rsidRPr="00FD1181" w:rsidRDefault="00FD1181" w:rsidP="00FD1181">
      <w:pPr>
        <w:tabs>
          <w:tab w:val="left" w:pos="567"/>
        </w:tabs>
        <w:spacing w:after="0" w:line="240" w:lineRule="auto"/>
        <w:jc w:val="center"/>
        <w:outlineLvl w:val="0"/>
        <w:rPr>
          <w:rFonts w:ascii="Times New Roman" w:hAnsi="Times New Roman"/>
        </w:rPr>
      </w:pPr>
    </w:p>
    <w:p w14:paraId="317D6873" w14:textId="77777777" w:rsidR="00FD1181" w:rsidRPr="00FD1181" w:rsidRDefault="00FD1181" w:rsidP="00FD1181">
      <w:pPr>
        <w:tabs>
          <w:tab w:val="left" w:pos="567"/>
        </w:tabs>
        <w:spacing w:after="0" w:line="240" w:lineRule="auto"/>
        <w:jc w:val="center"/>
        <w:outlineLvl w:val="0"/>
        <w:rPr>
          <w:rFonts w:ascii="Times New Roman" w:hAnsi="Times New Roman"/>
        </w:rPr>
      </w:pPr>
    </w:p>
    <w:p w14:paraId="331CBED2" w14:textId="77777777" w:rsidR="00FD1181" w:rsidRPr="00FD1181" w:rsidRDefault="00FD1181" w:rsidP="00FD1181">
      <w:pPr>
        <w:tabs>
          <w:tab w:val="left" w:pos="567"/>
        </w:tabs>
        <w:spacing w:after="0" w:line="240" w:lineRule="auto"/>
        <w:jc w:val="center"/>
        <w:outlineLvl w:val="0"/>
        <w:rPr>
          <w:rFonts w:ascii="Times New Roman" w:hAnsi="Times New Roman"/>
        </w:rPr>
      </w:pPr>
    </w:p>
    <w:p w14:paraId="70D15D38" w14:textId="77777777" w:rsidR="00FD1181" w:rsidRPr="00FD1181" w:rsidRDefault="00FD1181" w:rsidP="00FD1181">
      <w:pPr>
        <w:tabs>
          <w:tab w:val="left" w:pos="567"/>
        </w:tabs>
        <w:spacing w:after="0" w:line="240" w:lineRule="auto"/>
        <w:jc w:val="center"/>
        <w:outlineLvl w:val="0"/>
        <w:rPr>
          <w:rFonts w:ascii="Times New Roman" w:hAnsi="Times New Roman"/>
        </w:rPr>
      </w:pPr>
    </w:p>
    <w:p w14:paraId="2AF232DE" w14:textId="77777777" w:rsidR="00FD1181" w:rsidRPr="00FD1181" w:rsidRDefault="00FD1181" w:rsidP="00FD1181">
      <w:pPr>
        <w:tabs>
          <w:tab w:val="left" w:pos="567"/>
        </w:tabs>
        <w:spacing w:after="0" w:line="240" w:lineRule="auto"/>
        <w:jc w:val="center"/>
        <w:outlineLvl w:val="0"/>
        <w:rPr>
          <w:rFonts w:ascii="Times New Roman" w:hAnsi="Times New Roman"/>
        </w:rPr>
      </w:pPr>
    </w:p>
    <w:p w14:paraId="28963C80" w14:textId="77777777" w:rsidR="00FD1181" w:rsidRPr="00FD1181" w:rsidRDefault="00FD1181" w:rsidP="00FD1181">
      <w:pPr>
        <w:tabs>
          <w:tab w:val="left" w:pos="567"/>
        </w:tabs>
        <w:spacing w:after="0" w:line="240" w:lineRule="auto"/>
        <w:jc w:val="center"/>
        <w:outlineLvl w:val="0"/>
        <w:rPr>
          <w:rFonts w:ascii="Times New Roman" w:hAnsi="Times New Roman"/>
        </w:rPr>
      </w:pPr>
    </w:p>
    <w:p w14:paraId="269BC9C7" w14:textId="77777777" w:rsidR="00FD1181" w:rsidRPr="00FD1181" w:rsidRDefault="00FD1181" w:rsidP="00FD1181">
      <w:pPr>
        <w:tabs>
          <w:tab w:val="left" w:pos="567"/>
        </w:tabs>
        <w:spacing w:after="0" w:line="240" w:lineRule="auto"/>
        <w:jc w:val="center"/>
        <w:outlineLvl w:val="0"/>
        <w:rPr>
          <w:rFonts w:ascii="Times New Roman" w:hAnsi="Times New Roman"/>
        </w:rPr>
      </w:pPr>
    </w:p>
    <w:p w14:paraId="41989183" w14:textId="77777777" w:rsidR="00FD1181" w:rsidRPr="00FD1181" w:rsidRDefault="00FD1181" w:rsidP="00FD1181">
      <w:pPr>
        <w:tabs>
          <w:tab w:val="left" w:pos="567"/>
        </w:tabs>
        <w:spacing w:after="0" w:line="240" w:lineRule="auto"/>
        <w:jc w:val="center"/>
        <w:outlineLvl w:val="0"/>
        <w:rPr>
          <w:rFonts w:ascii="Times New Roman" w:hAnsi="Times New Roman"/>
        </w:rPr>
      </w:pPr>
    </w:p>
    <w:p w14:paraId="1BC92CB6" w14:textId="77777777" w:rsidR="00FD1181" w:rsidRPr="00FD1181" w:rsidRDefault="00FD1181" w:rsidP="00FD1181">
      <w:pPr>
        <w:tabs>
          <w:tab w:val="left" w:pos="567"/>
        </w:tabs>
        <w:spacing w:after="0" w:line="240" w:lineRule="auto"/>
        <w:jc w:val="center"/>
        <w:outlineLvl w:val="0"/>
        <w:rPr>
          <w:rFonts w:ascii="Times New Roman" w:hAnsi="Times New Roman"/>
        </w:rPr>
      </w:pPr>
      <w:r w:rsidRPr="00FD1181">
        <w:rPr>
          <w:rFonts w:ascii="Times New Roman" w:hAnsi="Times New Roman"/>
          <w:b/>
          <w:kern w:val="28"/>
        </w:rPr>
        <w:t>B. PAKUOTĖS LAPELIS</w:t>
      </w:r>
    </w:p>
    <w:p w14:paraId="0FC50BB3" w14:textId="77777777" w:rsidR="00FD1181" w:rsidRPr="00FD1181" w:rsidRDefault="00FD1181" w:rsidP="00FD1181">
      <w:pPr>
        <w:tabs>
          <w:tab w:val="left" w:pos="567"/>
        </w:tabs>
        <w:spacing w:after="0" w:line="240" w:lineRule="auto"/>
        <w:rPr>
          <w:rFonts w:ascii="Times New Roman" w:hAnsi="Times New Roman"/>
        </w:rPr>
      </w:pPr>
    </w:p>
    <w:p w14:paraId="155E93BE" w14:textId="77777777" w:rsidR="00FD1181" w:rsidRPr="00FD1181" w:rsidRDefault="00FD1181" w:rsidP="00FD1181">
      <w:pPr>
        <w:tabs>
          <w:tab w:val="left" w:pos="567"/>
        </w:tabs>
        <w:spacing w:after="0" w:line="240" w:lineRule="auto"/>
        <w:jc w:val="center"/>
        <w:rPr>
          <w:rFonts w:ascii="Times New Roman" w:eastAsia="Times New Roman" w:hAnsi="Times New Roman"/>
          <w:b/>
          <w:lang w:eastAsia="lt-LT"/>
        </w:rPr>
      </w:pPr>
      <w:r w:rsidRPr="00FD1181">
        <w:rPr>
          <w:rFonts w:ascii="Times New Roman" w:eastAsia="Times New Roman" w:hAnsi="Times New Roman"/>
          <w:b/>
          <w:lang w:eastAsia="lt-LT"/>
        </w:rPr>
        <w:br w:type="page"/>
      </w:r>
      <w:r w:rsidRPr="00FD1181">
        <w:rPr>
          <w:rFonts w:ascii="Times New Roman" w:hAnsi="Times New Roman"/>
          <w:b/>
        </w:rPr>
        <w:lastRenderedPageBreak/>
        <w:t>Pakuotės lapelis:</w:t>
      </w:r>
      <w:r w:rsidRPr="00FD1181">
        <w:rPr>
          <w:rFonts w:ascii="Times New Roman" w:hAnsi="Times New Roman"/>
          <w:b/>
          <w:bCs/>
          <w:iCs/>
        </w:rPr>
        <w:t xml:space="preserve"> </w:t>
      </w:r>
      <w:r w:rsidRPr="00FD1181">
        <w:rPr>
          <w:rFonts w:ascii="Times New Roman" w:hAnsi="Times New Roman"/>
          <w:b/>
        </w:rPr>
        <w:t xml:space="preserve">informacija </w:t>
      </w:r>
      <w:r w:rsidRPr="00FD1181">
        <w:rPr>
          <w:rFonts w:ascii="Times New Roman" w:eastAsia="Times New Roman" w:hAnsi="Times New Roman"/>
          <w:b/>
          <w:lang w:eastAsia="lt-LT"/>
        </w:rPr>
        <w:t>vartotojui</w:t>
      </w:r>
    </w:p>
    <w:p w14:paraId="68569EF6" w14:textId="77777777" w:rsidR="00FD1181" w:rsidRPr="00FD1181" w:rsidRDefault="00FD1181" w:rsidP="00FD1181">
      <w:pPr>
        <w:tabs>
          <w:tab w:val="left" w:pos="567"/>
        </w:tabs>
        <w:spacing w:after="0" w:line="240" w:lineRule="auto"/>
        <w:jc w:val="center"/>
        <w:rPr>
          <w:rFonts w:ascii="Times New Roman" w:hAnsi="Times New Roman"/>
        </w:rPr>
      </w:pPr>
    </w:p>
    <w:p w14:paraId="5E1D3362" w14:textId="77777777" w:rsidR="00FD1181" w:rsidRPr="00FD1181" w:rsidRDefault="00FD1181" w:rsidP="00FD1181">
      <w:pPr>
        <w:tabs>
          <w:tab w:val="left" w:pos="567"/>
        </w:tabs>
        <w:spacing w:after="0" w:line="240" w:lineRule="auto"/>
        <w:jc w:val="center"/>
        <w:rPr>
          <w:rFonts w:ascii="Times New Roman" w:hAnsi="Times New Roman"/>
          <w:b/>
        </w:rPr>
      </w:pPr>
      <w:r w:rsidRPr="00FD1181">
        <w:rPr>
          <w:rFonts w:ascii="Times New Roman" w:hAnsi="Times New Roman"/>
          <w:b/>
        </w:rPr>
        <w:t>SmofKabiven extra Nitrogen infuzinė emulsija</w:t>
      </w:r>
    </w:p>
    <w:p w14:paraId="214925A6" w14:textId="77777777" w:rsidR="00FD1181" w:rsidRPr="00FD1181" w:rsidRDefault="00FD1181" w:rsidP="00FD1181">
      <w:pPr>
        <w:tabs>
          <w:tab w:val="left" w:pos="567"/>
        </w:tabs>
        <w:spacing w:after="0" w:line="240" w:lineRule="auto"/>
        <w:jc w:val="both"/>
        <w:rPr>
          <w:rFonts w:ascii="Times New Roman" w:hAnsi="Times New Roman"/>
        </w:rPr>
      </w:pPr>
    </w:p>
    <w:p w14:paraId="0E360C20" w14:textId="77777777" w:rsidR="00FD1181" w:rsidRPr="00FD1181" w:rsidRDefault="00FD1181" w:rsidP="00FD1181">
      <w:pPr>
        <w:tabs>
          <w:tab w:val="left" w:pos="567"/>
        </w:tabs>
        <w:spacing w:after="0" w:line="240" w:lineRule="auto"/>
        <w:rPr>
          <w:rFonts w:ascii="Times New Roman" w:eastAsia="Times New Roman" w:hAnsi="Times New Roman"/>
          <w:b/>
          <w:lang w:eastAsia="lt-LT"/>
        </w:rPr>
      </w:pPr>
      <w:r w:rsidRPr="00FD1181">
        <w:rPr>
          <w:rFonts w:ascii="Times New Roman" w:hAnsi="Times New Roman"/>
          <w:b/>
        </w:rPr>
        <w:t>Atidžiai perskaitykite visą šį lapelį, prieš pradėdami vartoti vaistą</w:t>
      </w:r>
      <w:r w:rsidRPr="00FD1181">
        <w:rPr>
          <w:rFonts w:ascii="Times New Roman" w:eastAsia="Times New Roman" w:hAnsi="Times New Roman"/>
          <w:b/>
          <w:lang w:eastAsia="lt-LT"/>
        </w:rPr>
        <w:t>, nes jame pateikiama Jums svarbi informacija</w:t>
      </w:r>
      <w:r w:rsidRPr="00FD1181">
        <w:rPr>
          <w:rFonts w:ascii="Times New Roman" w:hAnsi="Times New Roman"/>
          <w:b/>
        </w:rPr>
        <w:t>.</w:t>
      </w:r>
    </w:p>
    <w:p w14:paraId="4A7BF1A7" w14:textId="77777777" w:rsidR="00FD1181" w:rsidRPr="00FD1181" w:rsidRDefault="00FD1181" w:rsidP="00FD1181">
      <w:pPr>
        <w:tabs>
          <w:tab w:val="left" w:pos="567"/>
        </w:tabs>
        <w:spacing w:after="0" w:line="240" w:lineRule="auto"/>
        <w:jc w:val="both"/>
        <w:rPr>
          <w:rFonts w:ascii="Times New Roman" w:hAnsi="Times New Roman"/>
        </w:rPr>
      </w:pPr>
      <w:r w:rsidRPr="00FD1181">
        <w:rPr>
          <w:rFonts w:ascii="Times New Roman" w:hAnsi="Times New Roman"/>
        </w:rPr>
        <w:t>-</w:t>
      </w:r>
      <w:r w:rsidRPr="00FD1181">
        <w:rPr>
          <w:rFonts w:ascii="Times New Roman" w:hAnsi="Times New Roman"/>
        </w:rPr>
        <w:tab/>
        <w:t>Neišmeskite šio lapelio, nes vėl gali prireikti jį perskaityti.</w:t>
      </w:r>
    </w:p>
    <w:p w14:paraId="0FF27F31" w14:textId="77777777" w:rsidR="00FD1181" w:rsidRPr="00FD1181" w:rsidRDefault="00FD1181" w:rsidP="00FD1181">
      <w:pPr>
        <w:tabs>
          <w:tab w:val="left" w:pos="567"/>
        </w:tabs>
        <w:spacing w:after="0" w:line="240" w:lineRule="auto"/>
        <w:jc w:val="both"/>
        <w:rPr>
          <w:rFonts w:ascii="Times New Roman" w:hAnsi="Times New Roman"/>
        </w:rPr>
      </w:pPr>
      <w:r w:rsidRPr="00FD1181">
        <w:rPr>
          <w:rFonts w:ascii="Times New Roman" w:hAnsi="Times New Roman"/>
        </w:rPr>
        <w:t>-</w:t>
      </w:r>
      <w:r w:rsidRPr="00FD1181">
        <w:rPr>
          <w:rFonts w:ascii="Times New Roman" w:hAnsi="Times New Roman"/>
        </w:rPr>
        <w:tab/>
        <w:t>Jeigu kiltų daugiau klausimų, kreipkitės į gydytoją, vaistininką arba slaugytoją.</w:t>
      </w:r>
    </w:p>
    <w:p w14:paraId="65064760" w14:textId="77777777" w:rsidR="00FD1181" w:rsidRPr="00FD1181" w:rsidRDefault="00FD1181" w:rsidP="00FD1181">
      <w:pPr>
        <w:tabs>
          <w:tab w:val="left" w:pos="567"/>
        </w:tabs>
        <w:spacing w:after="0" w:line="240" w:lineRule="auto"/>
        <w:ind w:left="567" w:hanging="567"/>
        <w:rPr>
          <w:rFonts w:ascii="Times New Roman" w:hAnsi="Times New Roman"/>
        </w:rPr>
      </w:pPr>
      <w:r w:rsidRPr="00FD1181">
        <w:rPr>
          <w:rFonts w:ascii="Times New Roman" w:hAnsi="Times New Roman"/>
        </w:rPr>
        <w:t>-</w:t>
      </w:r>
      <w:r w:rsidRPr="00FD1181">
        <w:rPr>
          <w:rFonts w:ascii="Times New Roman" w:hAnsi="Times New Roman"/>
        </w:rPr>
        <w:tab/>
        <w:t xml:space="preserve">Jeigu pasireiškė šalutinis poveikis </w:t>
      </w:r>
      <w:r w:rsidRPr="00FD1181">
        <w:rPr>
          <w:rFonts w:ascii="Times New Roman" w:eastAsia="Times New Roman" w:hAnsi="Times New Roman"/>
          <w:lang w:eastAsia="lt-LT"/>
        </w:rPr>
        <w:t>(net jeigu jis</w:t>
      </w:r>
      <w:r w:rsidRPr="00FD1181">
        <w:rPr>
          <w:rFonts w:ascii="Times New Roman" w:hAnsi="Times New Roman"/>
        </w:rPr>
        <w:t xml:space="preserve"> šiame lapelyje </w:t>
      </w:r>
      <w:r w:rsidRPr="00FD1181">
        <w:rPr>
          <w:rFonts w:ascii="Times New Roman" w:eastAsia="Times New Roman" w:hAnsi="Times New Roman"/>
          <w:lang w:eastAsia="lt-LT"/>
        </w:rPr>
        <w:t>nenurodytas), kreipkitės į gydytoją, vaistininką</w:t>
      </w:r>
      <w:r w:rsidRPr="00FD1181">
        <w:rPr>
          <w:rFonts w:ascii="Times New Roman" w:hAnsi="Times New Roman"/>
        </w:rPr>
        <w:t xml:space="preserve"> </w:t>
      </w:r>
      <w:r w:rsidRPr="00FD1181">
        <w:rPr>
          <w:rFonts w:ascii="Times New Roman" w:eastAsia="Times New Roman" w:hAnsi="Times New Roman"/>
          <w:lang w:eastAsia="lt-LT"/>
        </w:rPr>
        <w:t>arba slaugytoją. Žr. 4 skyrių</w:t>
      </w:r>
      <w:r w:rsidRPr="00FD1181">
        <w:rPr>
          <w:rFonts w:ascii="Times New Roman" w:hAnsi="Times New Roman"/>
        </w:rPr>
        <w:t>.</w:t>
      </w:r>
    </w:p>
    <w:p w14:paraId="3CED2024" w14:textId="77777777" w:rsidR="00FD1181" w:rsidRPr="00FD1181" w:rsidRDefault="00FD1181" w:rsidP="00FD1181">
      <w:pPr>
        <w:tabs>
          <w:tab w:val="left" w:pos="567"/>
        </w:tabs>
        <w:spacing w:after="0" w:line="240" w:lineRule="auto"/>
        <w:jc w:val="both"/>
        <w:rPr>
          <w:rFonts w:ascii="Times New Roman" w:hAnsi="Times New Roman"/>
        </w:rPr>
      </w:pPr>
    </w:p>
    <w:p w14:paraId="6FF6DEFD" w14:textId="77777777" w:rsidR="00FD1181" w:rsidRDefault="00FD1181" w:rsidP="00FD1181">
      <w:pPr>
        <w:tabs>
          <w:tab w:val="left" w:pos="567"/>
        </w:tabs>
        <w:spacing w:after="0" w:line="240" w:lineRule="auto"/>
        <w:jc w:val="both"/>
        <w:rPr>
          <w:rFonts w:ascii="Times New Roman" w:eastAsia="Times New Roman" w:hAnsi="Times New Roman"/>
          <w:b/>
          <w:bCs/>
          <w:lang w:eastAsia="lt-LT"/>
        </w:rPr>
      </w:pPr>
      <w:r w:rsidRPr="00FD1181">
        <w:rPr>
          <w:rFonts w:ascii="Times New Roman" w:eastAsia="Times New Roman" w:hAnsi="Times New Roman"/>
          <w:b/>
          <w:bCs/>
          <w:lang w:eastAsia="lt-LT"/>
        </w:rPr>
        <w:t>Apie ką rašoma šiame lapelyje?</w:t>
      </w:r>
    </w:p>
    <w:p w14:paraId="6CD58EE9" w14:textId="77777777" w:rsidR="00B35B5C" w:rsidRPr="00FD1181" w:rsidRDefault="00B35B5C" w:rsidP="00FD1181">
      <w:pPr>
        <w:tabs>
          <w:tab w:val="left" w:pos="567"/>
        </w:tabs>
        <w:spacing w:after="0" w:line="240" w:lineRule="auto"/>
        <w:jc w:val="both"/>
        <w:rPr>
          <w:rFonts w:ascii="Times New Roman" w:eastAsia="Times New Roman" w:hAnsi="Times New Roman"/>
          <w:b/>
          <w:bCs/>
          <w:lang w:eastAsia="lt-LT"/>
        </w:rPr>
      </w:pPr>
    </w:p>
    <w:p w14:paraId="57D87C5A" w14:textId="4DE44D07" w:rsidR="00FD1181" w:rsidRPr="00FD1181" w:rsidRDefault="00FD1181" w:rsidP="008A51A4">
      <w:pPr>
        <w:numPr>
          <w:ilvl w:val="0"/>
          <w:numId w:val="16"/>
        </w:numPr>
        <w:tabs>
          <w:tab w:val="left" w:pos="567"/>
        </w:tabs>
        <w:spacing w:after="0" w:line="240" w:lineRule="auto"/>
        <w:ind w:left="567" w:hanging="567"/>
        <w:jc w:val="both"/>
        <w:rPr>
          <w:rFonts w:ascii="Times New Roman" w:eastAsia="Times New Roman" w:hAnsi="Times New Roman"/>
          <w:lang w:eastAsia="lt-LT"/>
        </w:rPr>
      </w:pPr>
      <w:r w:rsidRPr="00FD1181">
        <w:rPr>
          <w:rFonts w:ascii="Times New Roman" w:hAnsi="Times New Roman"/>
        </w:rPr>
        <w:t>Kas yra SmofKabiven extra Nitrogen ir kam jis vartojamas</w:t>
      </w:r>
    </w:p>
    <w:p w14:paraId="27275E57" w14:textId="289076D3" w:rsidR="00FD1181" w:rsidRPr="00FD1181" w:rsidRDefault="00FD1181" w:rsidP="008A51A4">
      <w:pPr>
        <w:numPr>
          <w:ilvl w:val="0"/>
          <w:numId w:val="16"/>
        </w:numPr>
        <w:tabs>
          <w:tab w:val="left" w:pos="567"/>
        </w:tabs>
        <w:spacing w:after="0" w:line="240" w:lineRule="auto"/>
        <w:ind w:left="567" w:hanging="567"/>
        <w:jc w:val="both"/>
        <w:rPr>
          <w:rFonts w:ascii="Times New Roman" w:eastAsia="Times New Roman" w:hAnsi="Times New Roman"/>
          <w:lang w:eastAsia="lt-LT"/>
        </w:rPr>
      </w:pPr>
      <w:r w:rsidRPr="00FD1181">
        <w:rPr>
          <w:rFonts w:ascii="Times New Roman" w:hAnsi="Times New Roman"/>
        </w:rPr>
        <w:t>Kas žinotina prieš vartojant SmofKabiven extra Nitrogen</w:t>
      </w:r>
    </w:p>
    <w:p w14:paraId="2C5AFAAF" w14:textId="492B4F73" w:rsidR="00FD1181" w:rsidRPr="00FD1181" w:rsidRDefault="00FD1181" w:rsidP="008A51A4">
      <w:pPr>
        <w:numPr>
          <w:ilvl w:val="0"/>
          <w:numId w:val="16"/>
        </w:numPr>
        <w:tabs>
          <w:tab w:val="left" w:pos="567"/>
        </w:tabs>
        <w:spacing w:after="0" w:line="240" w:lineRule="auto"/>
        <w:ind w:left="567" w:hanging="567"/>
        <w:jc w:val="both"/>
        <w:rPr>
          <w:rFonts w:ascii="Times New Roman" w:hAnsi="Times New Roman"/>
        </w:rPr>
      </w:pPr>
      <w:r w:rsidRPr="00FD1181">
        <w:rPr>
          <w:rFonts w:ascii="Times New Roman" w:hAnsi="Times New Roman"/>
        </w:rPr>
        <w:t>Kaip vartoti SmofKabiven extra Nitrogen</w:t>
      </w:r>
    </w:p>
    <w:p w14:paraId="394FE590" w14:textId="1D93BD9B" w:rsidR="00FD1181" w:rsidRPr="00FD1181" w:rsidRDefault="00FD1181" w:rsidP="008A51A4">
      <w:pPr>
        <w:numPr>
          <w:ilvl w:val="0"/>
          <w:numId w:val="16"/>
        </w:numPr>
        <w:tabs>
          <w:tab w:val="left" w:pos="567"/>
        </w:tabs>
        <w:spacing w:after="0" w:line="240" w:lineRule="auto"/>
        <w:ind w:left="567" w:hanging="567"/>
        <w:jc w:val="both"/>
        <w:rPr>
          <w:rFonts w:ascii="Times New Roman" w:eastAsia="Times New Roman" w:hAnsi="Times New Roman"/>
          <w:lang w:eastAsia="lt-LT"/>
        </w:rPr>
      </w:pPr>
      <w:r w:rsidRPr="00FD1181">
        <w:rPr>
          <w:rFonts w:ascii="Times New Roman" w:hAnsi="Times New Roman"/>
        </w:rPr>
        <w:t>Galimas šalutinis poveikis</w:t>
      </w:r>
    </w:p>
    <w:p w14:paraId="4926A4EC" w14:textId="47DD9A15" w:rsidR="00FD1181" w:rsidRPr="00FD1181" w:rsidRDefault="00FD1181" w:rsidP="008A51A4">
      <w:pPr>
        <w:numPr>
          <w:ilvl w:val="0"/>
          <w:numId w:val="16"/>
        </w:numPr>
        <w:tabs>
          <w:tab w:val="left" w:pos="567"/>
        </w:tabs>
        <w:spacing w:after="0" w:line="240" w:lineRule="auto"/>
        <w:ind w:left="567" w:hanging="567"/>
        <w:jc w:val="both"/>
        <w:rPr>
          <w:rFonts w:ascii="Times New Roman" w:hAnsi="Times New Roman"/>
        </w:rPr>
      </w:pPr>
      <w:r w:rsidRPr="00FD1181">
        <w:rPr>
          <w:rFonts w:ascii="Times New Roman" w:hAnsi="Times New Roman"/>
        </w:rPr>
        <w:t>Kaip laikyti SmofKabiven extra Nitrogen</w:t>
      </w:r>
    </w:p>
    <w:p w14:paraId="6A91C2E1" w14:textId="1B6CE901" w:rsidR="00FD1181" w:rsidRPr="00FD1181" w:rsidRDefault="00FD1181" w:rsidP="008A51A4">
      <w:pPr>
        <w:numPr>
          <w:ilvl w:val="0"/>
          <w:numId w:val="16"/>
        </w:numPr>
        <w:tabs>
          <w:tab w:val="left" w:pos="567"/>
        </w:tabs>
        <w:spacing w:after="0" w:line="240" w:lineRule="auto"/>
        <w:ind w:left="567" w:hanging="567"/>
        <w:jc w:val="both"/>
        <w:rPr>
          <w:rFonts w:ascii="Times New Roman" w:eastAsia="Times New Roman" w:hAnsi="Times New Roman"/>
          <w:lang w:eastAsia="lt-LT"/>
        </w:rPr>
      </w:pPr>
      <w:r w:rsidRPr="00FD1181">
        <w:rPr>
          <w:rFonts w:ascii="Times New Roman" w:eastAsia="Times New Roman" w:hAnsi="Times New Roman"/>
          <w:lang w:eastAsia="lt-LT"/>
        </w:rPr>
        <w:t>Pakuotės turinys ir kita</w:t>
      </w:r>
      <w:r w:rsidRPr="00FD1181">
        <w:rPr>
          <w:rFonts w:ascii="Times New Roman" w:hAnsi="Times New Roman"/>
        </w:rPr>
        <w:t xml:space="preserve"> informacija</w:t>
      </w:r>
    </w:p>
    <w:p w14:paraId="74EE2713" w14:textId="77777777" w:rsidR="00FD1181" w:rsidRPr="00FD1181" w:rsidRDefault="00FD1181" w:rsidP="00FD1181">
      <w:pPr>
        <w:tabs>
          <w:tab w:val="left" w:pos="567"/>
        </w:tabs>
        <w:spacing w:after="0" w:line="240" w:lineRule="auto"/>
        <w:jc w:val="both"/>
        <w:rPr>
          <w:rFonts w:ascii="Times New Roman" w:hAnsi="Times New Roman"/>
        </w:rPr>
      </w:pPr>
    </w:p>
    <w:p w14:paraId="6F5DEEF9" w14:textId="77777777" w:rsidR="00FD1181" w:rsidRPr="00FD1181" w:rsidRDefault="00FD1181" w:rsidP="00FD1181">
      <w:pPr>
        <w:tabs>
          <w:tab w:val="left" w:pos="567"/>
        </w:tabs>
        <w:spacing w:after="0" w:line="240" w:lineRule="auto"/>
        <w:jc w:val="both"/>
        <w:rPr>
          <w:rFonts w:ascii="Times New Roman" w:hAnsi="Times New Roman"/>
          <w:b/>
        </w:rPr>
      </w:pPr>
    </w:p>
    <w:p w14:paraId="01A5B608" w14:textId="77777777" w:rsidR="00FD1181" w:rsidRPr="00FD1181" w:rsidRDefault="00FD1181" w:rsidP="00FD1181">
      <w:pPr>
        <w:tabs>
          <w:tab w:val="left" w:pos="567"/>
        </w:tabs>
        <w:spacing w:after="0" w:line="240" w:lineRule="auto"/>
        <w:ind w:left="567" w:hanging="567"/>
        <w:rPr>
          <w:rFonts w:ascii="Times New Roman" w:eastAsia="Times New Roman" w:hAnsi="Times New Roman"/>
          <w:b/>
          <w:lang w:eastAsia="lt-LT"/>
        </w:rPr>
      </w:pPr>
      <w:r w:rsidRPr="00FD1181">
        <w:rPr>
          <w:rFonts w:ascii="Times New Roman" w:eastAsia="Times New Roman" w:hAnsi="Times New Roman"/>
          <w:b/>
          <w:lang w:eastAsia="lt-LT"/>
        </w:rPr>
        <w:t>1.</w:t>
      </w:r>
      <w:r w:rsidRPr="00FD1181">
        <w:rPr>
          <w:rFonts w:ascii="Times New Roman" w:eastAsia="Times New Roman" w:hAnsi="Times New Roman"/>
          <w:b/>
          <w:lang w:eastAsia="lt-LT"/>
        </w:rPr>
        <w:tab/>
        <w:t>Kas yra SmofKabiven extra Nitrogen ir kam jis vartojamas</w:t>
      </w:r>
    </w:p>
    <w:p w14:paraId="4D44EFDA" w14:textId="77777777" w:rsidR="00FD1181" w:rsidRPr="00FD1181" w:rsidRDefault="00FD1181" w:rsidP="00FD1181">
      <w:pPr>
        <w:tabs>
          <w:tab w:val="left" w:pos="567"/>
        </w:tabs>
        <w:spacing w:after="0" w:line="240" w:lineRule="auto"/>
        <w:jc w:val="both"/>
        <w:rPr>
          <w:rFonts w:ascii="Times New Roman" w:hAnsi="Times New Roman"/>
        </w:rPr>
      </w:pPr>
    </w:p>
    <w:p w14:paraId="68B258B5" w14:textId="2016FE73"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SmofKabiven extra Nitrogen – tai emulsija, skirta lašiniu būdu infuzuoti į kraują (infuzija į veną). Vaisto sudėtyje yra aminorūgščių (baltymų sintezės sudedamoji dalis), gliukozės (angliavandenių), lipidų (riebalų) ir druskų (elektrolitų). Toks mišinys tiekiamas plastik</w:t>
      </w:r>
      <w:r w:rsidR="00CE545D">
        <w:rPr>
          <w:rFonts w:ascii="Times New Roman" w:hAnsi="Times New Roman"/>
        </w:rPr>
        <w:t>iniuose</w:t>
      </w:r>
      <w:r w:rsidRPr="00FD1181">
        <w:rPr>
          <w:rFonts w:ascii="Times New Roman" w:hAnsi="Times New Roman"/>
        </w:rPr>
        <w:t xml:space="preserve"> maišeli</w:t>
      </w:r>
      <w:r w:rsidR="00CE545D">
        <w:rPr>
          <w:rFonts w:ascii="Times New Roman" w:hAnsi="Times New Roman"/>
        </w:rPr>
        <w:t>uose</w:t>
      </w:r>
      <w:r w:rsidRPr="00FD1181">
        <w:rPr>
          <w:rFonts w:ascii="Times New Roman" w:hAnsi="Times New Roman"/>
        </w:rPr>
        <w:t>. SmofKabiven extra Nitrogen galima vartoti suaugusiesiems ir 2 metų bei vyresniems vaikams.</w:t>
      </w:r>
    </w:p>
    <w:p w14:paraId="1D020D3E" w14:textId="77777777" w:rsidR="00FD1181" w:rsidRPr="00FD1181" w:rsidRDefault="00FD1181" w:rsidP="00FD1181">
      <w:pPr>
        <w:tabs>
          <w:tab w:val="left" w:pos="567"/>
        </w:tabs>
        <w:spacing w:after="0" w:line="240" w:lineRule="auto"/>
        <w:rPr>
          <w:rFonts w:ascii="Times New Roman" w:hAnsi="Times New Roman"/>
        </w:rPr>
      </w:pPr>
    </w:p>
    <w:p w14:paraId="72C2D62B" w14:textId="2D2C4C08"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Sveikatos priežiūros specialista</w:t>
      </w:r>
      <w:r w:rsidR="00CE545D">
        <w:rPr>
          <w:rFonts w:ascii="Times New Roman" w:hAnsi="Times New Roman"/>
        </w:rPr>
        <w:t>s</w:t>
      </w:r>
      <w:r w:rsidRPr="00FD1181">
        <w:rPr>
          <w:rFonts w:ascii="Times New Roman" w:hAnsi="Times New Roman"/>
        </w:rPr>
        <w:t xml:space="preserve"> gali infuzuoti SmofKabiven extra Nitrogen tuo atveju, jeigu pacientas kitokiu būdu maitintis negali arba tokia mityba yra nepakankama.</w:t>
      </w:r>
    </w:p>
    <w:p w14:paraId="379F16E0" w14:textId="77777777" w:rsidR="00FD1181" w:rsidRPr="00FD1181" w:rsidRDefault="00FD1181" w:rsidP="00FD1181">
      <w:pPr>
        <w:tabs>
          <w:tab w:val="left" w:pos="567"/>
        </w:tabs>
        <w:spacing w:after="0" w:line="240" w:lineRule="auto"/>
        <w:jc w:val="both"/>
        <w:rPr>
          <w:rFonts w:ascii="Times New Roman" w:eastAsia="Times New Roman" w:hAnsi="Times New Roman"/>
          <w:lang w:eastAsia="lt-LT"/>
        </w:rPr>
      </w:pPr>
    </w:p>
    <w:p w14:paraId="6D3D4E8A" w14:textId="77777777" w:rsidR="00FD1181" w:rsidRPr="00FD1181" w:rsidRDefault="00FD1181" w:rsidP="00FD1181">
      <w:pPr>
        <w:tabs>
          <w:tab w:val="left" w:pos="567"/>
        </w:tabs>
        <w:spacing w:after="0" w:line="240" w:lineRule="auto"/>
        <w:jc w:val="both"/>
        <w:rPr>
          <w:rFonts w:ascii="Times New Roman" w:eastAsia="Times New Roman" w:hAnsi="Times New Roman"/>
          <w:lang w:eastAsia="lt-LT"/>
        </w:rPr>
      </w:pPr>
    </w:p>
    <w:p w14:paraId="63FAE2B1" w14:textId="77777777" w:rsidR="00FD1181" w:rsidRPr="00FD1181" w:rsidRDefault="00FD1181" w:rsidP="00FD1181">
      <w:pPr>
        <w:tabs>
          <w:tab w:val="left" w:pos="567"/>
        </w:tabs>
        <w:spacing w:after="0" w:line="240" w:lineRule="auto"/>
        <w:ind w:left="567" w:hanging="567"/>
        <w:rPr>
          <w:rFonts w:ascii="Times New Roman" w:eastAsia="Times New Roman" w:hAnsi="Times New Roman"/>
          <w:b/>
          <w:lang w:eastAsia="lt-LT"/>
        </w:rPr>
      </w:pPr>
      <w:r w:rsidRPr="00FD1181">
        <w:rPr>
          <w:rFonts w:ascii="Times New Roman" w:eastAsia="Times New Roman" w:hAnsi="Times New Roman"/>
          <w:b/>
          <w:lang w:eastAsia="lt-LT"/>
        </w:rPr>
        <w:t>2.</w:t>
      </w:r>
      <w:r w:rsidRPr="00FD1181">
        <w:rPr>
          <w:rFonts w:ascii="Times New Roman" w:eastAsia="Times New Roman" w:hAnsi="Times New Roman"/>
          <w:b/>
          <w:lang w:eastAsia="lt-LT"/>
        </w:rPr>
        <w:tab/>
        <w:t>Kas žinotina prieš vartojant SmofKabiven extra Nitrogen</w:t>
      </w:r>
    </w:p>
    <w:p w14:paraId="2AD78322" w14:textId="77777777" w:rsidR="00FD1181" w:rsidRPr="00FD1181" w:rsidRDefault="00FD1181" w:rsidP="00FD1181">
      <w:pPr>
        <w:tabs>
          <w:tab w:val="left" w:pos="567"/>
        </w:tabs>
        <w:spacing w:after="0" w:line="240" w:lineRule="auto"/>
        <w:jc w:val="both"/>
        <w:rPr>
          <w:rFonts w:ascii="Times New Roman" w:hAnsi="Times New Roman"/>
        </w:rPr>
      </w:pPr>
    </w:p>
    <w:p w14:paraId="28CE793C" w14:textId="176DA8F9" w:rsidR="00FD1181" w:rsidRPr="00FD1181" w:rsidRDefault="00FD1181" w:rsidP="00FD1181">
      <w:pPr>
        <w:tabs>
          <w:tab w:val="left" w:pos="567"/>
        </w:tabs>
        <w:spacing w:after="0" w:line="240" w:lineRule="auto"/>
        <w:jc w:val="both"/>
        <w:rPr>
          <w:rFonts w:ascii="Times New Roman" w:hAnsi="Times New Roman"/>
          <w:b/>
        </w:rPr>
      </w:pPr>
      <w:r w:rsidRPr="00FD1181">
        <w:rPr>
          <w:rFonts w:ascii="Times New Roman" w:hAnsi="Times New Roman"/>
          <w:b/>
        </w:rPr>
        <w:t xml:space="preserve">SmofKabiven extra Nitrogen vartoti </w:t>
      </w:r>
      <w:r w:rsidR="00CE545D">
        <w:rPr>
          <w:rFonts w:ascii="Times New Roman" w:hAnsi="Times New Roman"/>
          <w:b/>
        </w:rPr>
        <w:t>draudžiama</w:t>
      </w:r>
      <w:r w:rsidRPr="00FD1181">
        <w:rPr>
          <w:rFonts w:ascii="Times New Roman" w:hAnsi="Times New Roman"/>
          <w:b/>
        </w:rPr>
        <w:t>:</w:t>
      </w:r>
    </w:p>
    <w:p w14:paraId="140DAA06" w14:textId="64F818AB" w:rsidR="00FD1181" w:rsidRPr="00FD1181" w:rsidRDefault="00FD1181" w:rsidP="008A51A4">
      <w:pPr>
        <w:numPr>
          <w:ilvl w:val="0"/>
          <w:numId w:val="14"/>
        </w:numPr>
        <w:tabs>
          <w:tab w:val="left" w:pos="0"/>
        </w:tabs>
        <w:spacing w:after="0" w:line="240" w:lineRule="auto"/>
        <w:ind w:left="567" w:hanging="567"/>
        <w:rPr>
          <w:rFonts w:ascii="Times New Roman" w:hAnsi="Times New Roman"/>
        </w:rPr>
      </w:pPr>
      <w:r w:rsidRPr="00FD1181">
        <w:rPr>
          <w:rFonts w:ascii="Times New Roman" w:hAnsi="Times New Roman"/>
        </w:rPr>
        <w:t>jeigu</w:t>
      </w:r>
      <w:r w:rsidR="00CE545D">
        <w:rPr>
          <w:rFonts w:ascii="Times New Roman" w:hAnsi="Times New Roman"/>
        </w:rPr>
        <w:t xml:space="preserve"> Jums</w:t>
      </w:r>
      <w:r w:rsidRPr="00FD1181">
        <w:rPr>
          <w:rFonts w:ascii="Times New Roman" w:hAnsi="Times New Roman"/>
        </w:rPr>
        <w:t xml:space="preserve"> yra alergija </w:t>
      </w:r>
      <w:r w:rsidR="00CE545D">
        <w:rPr>
          <w:rFonts w:ascii="Times New Roman" w:hAnsi="Times New Roman"/>
        </w:rPr>
        <w:t xml:space="preserve">(padidėjęs jautrumas) </w:t>
      </w:r>
      <w:r w:rsidRPr="00FD1181">
        <w:rPr>
          <w:rFonts w:ascii="Times New Roman" w:eastAsia="Times New Roman" w:hAnsi="Times New Roman"/>
          <w:lang w:eastAsia="lt-LT"/>
        </w:rPr>
        <w:t>veikliosioms medžiagoms</w:t>
      </w:r>
      <w:r w:rsidRPr="00FD1181" w:rsidDel="009F46EB">
        <w:rPr>
          <w:rFonts w:ascii="Times New Roman" w:eastAsia="Times New Roman" w:hAnsi="Times New Roman"/>
          <w:lang w:eastAsia="lt-LT"/>
        </w:rPr>
        <w:t xml:space="preserve"> </w:t>
      </w:r>
      <w:r w:rsidRPr="00FD1181">
        <w:rPr>
          <w:rFonts w:ascii="Times New Roman" w:eastAsia="Times New Roman" w:hAnsi="Times New Roman"/>
          <w:lang w:eastAsia="lt-LT"/>
        </w:rPr>
        <w:t>arba</w:t>
      </w:r>
      <w:r w:rsidRPr="00FD1181">
        <w:rPr>
          <w:rFonts w:ascii="Times New Roman" w:hAnsi="Times New Roman"/>
        </w:rPr>
        <w:t xml:space="preserve"> bet kuriai pagalbinei </w:t>
      </w:r>
      <w:r w:rsidRPr="00FD1181">
        <w:rPr>
          <w:rFonts w:ascii="Times New Roman" w:eastAsia="Times New Roman" w:hAnsi="Times New Roman"/>
          <w:lang w:eastAsia="lt-LT"/>
        </w:rPr>
        <w:t>šio vaisto</w:t>
      </w:r>
      <w:r w:rsidRPr="00FD1181">
        <w:rPr>
          <w:rFonts w:ascii="Times New Roman" w:hAnsi="Times New Roman"/>
          <w:b/>
        </w:rPr>
        <w:t xml:space="preserve"> </w:t>
      </w:r>
      <w:r w:rsidRPr="00FD1181">
        <w:rPr>
          <w:rFonts w:ascii="Times New Roman" w:hAnsi="Times New Roman"/>
        </w:rPr>
        <w:t>medžiagai</w:t>
      </w:r>
      <w:r w:rsidRPr="00FD1181">
        <w:rPr>
          <w:rFonts w:ascii="Times New Roman" w:eastAsia="Times New Roman" w:hAnsi="Times New Roman"/>
          <w:lang w:eastAsia="lt-LT"/>
        </w:rPr>
        <w:t xml:space="preserve"> (jos išvardytos 6 skyriuje);</w:t>
      </w:r>
    </w:p>
    <w:p w14:paraId="6B4056A2" w14:textId="0A248883" w:rsidR="00FD1181" w:rsidRPr="00FD1181" w:rsidRDefault="00FD1181" w:rsidP="00FD1181">
      <w:pPr>
        <w:numPr>
          <w:ilvl w:val="0"/>
          <w:numId w:val="5"/>
        </w:numPr>
        <w:tabs>
          <w:tab w:val="left" w:pos="0"/>
        </w:tabs>
        <w:spacing w:after="0" w:line="240" w:lineRule="auto"/>
        <w:ind w:left="567" w:hanging="567"/>
        <w:rPr>
          <w:rFonts w:ascii="Times New Roman" w:eastAsia="Times New Roman" w:hAnsi="Times New Roman"/>
          <w:lang w:eastAsia="lt-LT"/>
        </w:rPr>
      </w:pPr>
      <w:r w:rsidRPr="00FD1181">
        <w:rPr>
          <w:rFonts w:ascii="Times New Roman" w:hAnsi="Times New Roman"/>
        </w:rPr>
        <w:t xml:space="preserve">jeigu </w:t>
      </w:r>
      <w:r w:rsidR="00CE545D">
        <w:rPr>
          <w:rFonts w:ascii="Times New Roman" w:hAnsi="Times New Roman"/>
        </w:rPr>
        <w:t>esate</w:t>
      </w:r>
      <w:r w:rsidRPr="00FD1181">
        <w:rPr>
          <w:rFonts w:ascii="Times New Roman" w:hAnsi="Times New Roman"/>
        </w:rPr>
        <w:t xml:space="preserve"> alergi</w:t>
      </w:r>
      <w:r w:rsidR="00CE545D">
        <w:rPr>
          <w:rFonts w:ascii="Times New Roman" w:hAnsi="Times New Roman"/>
        </w:rPr>
        <w:t>škas</w:t>
      </w:r>
      <w:r w:rsidR="00F102BE">
        <w:rPr>
          <w:rFonts w:ascii="Times New Roman" w:hAnsi="Times New Roman"/>
        </w:rPr>
        <w:t xml:space="preserve"> (-a) </w:t>
      </w:r>
      <w:r w:rsidRPr="00FD1181">
        <w:rPr>
          <w:rFonts w:ascii="Times New Roman" w:hAnsi="Times New Roman"/>
        </w:rPr>
        <w:t>žuviai ar kiaušiniams;</w:t>
      </w:r>
    </w:p>
    <w:p w14:paraId="5CF1D52E" w14:textId="7CE38783" w:rsidR="00C34834" w:rsidRPr="00FD1181" w:rsidRDefault="00FD1181" w:rsidP="00FD1181">
      <w:pPr>
        <w:numPr>
          <w:ilvl w:val="0"/>
          <w:numId w:val="5"/>
        </w:numPr>
        <w:tabs>
          <w:tab w:val="left" w:pos="0"/>
        </w:tabs>
        <w:spacing w:after="0" w:line="240" w:lineRule="auto"/>
        <w:ind w:left="567" w:hanging="567"/>
        <w:rPr>
          <w:rFonts w:ascii="Times New Roman" w:hAnsi="Times New Roman"/>
        </w:rPr>
      </w:pPr>
      <w:r w:rsidRPr="00FD1181">
        <w:rPr>
          <w:rFonts w:ascii="Times New Roman" w:hAnsi="Times New Roman"/>
        </w:rPr>
        <w:t xml:space="preserve">jeigu </w:t>
      </w:r>
      <w:r w:rsidR="00CE545D">
        <w:rPr>
          <w:rFonts w:ascii="Times New Roman" w:hAnsi="Times New Roman"/>
        </w:rPr>
        <w:t>esate</w:t>
      </w:r>
      <w:r w:rsidRPr="00FD1181">
        <w:rPr>
          <w:rFonts w:ascii="Times New Roman" w:hAnsi="Times New Roman"/>
        </w:rPr>
        <w:t xml:space="preserve"> alergi</w:t>
      </w:r>
      <w:r w:rsidR="00CE545D">
        <w:rPr>
          <w:rFonts w:ascii="Times New Roman" w:hAnsi="Times New Roman"/>
        </w:rPr>
        <w:t>škas</w:t>
      </w:r>
      <w:r w:rsidR="00F102BE">
        <w:rPr>
          <w:rFonts w:ascii="Times New Roman" w:hAnsi="Times New Roman"/>
        </w:rPr>
        <w:t xml:space="preserve"> (-a)</w:t>
      </w:r>
      <w:r w:rsidRPr="00FD1181">
        <w:rPr>
          <w:rFonts w:ascii="Times New Roman" w:hAnsi="Times New Roman"/>
        </w:rPr>
        <w:t xml:space="preserve"> žemės riešutams arba soj</w:t>
      </w:r>
      <w:r w:rsidR="00CE545D">
        <w:rPr>
          <w:rFonts w:ascii="Times New Roman" w:hAnsi="Times New Roman"/>
        </w:rPr>
        <w:t>ai</w:t>
      </w:r>
      <w:r w:rsidRPr="00FD1181">
        <w:rPr>
          <w:rFonts w:ascii="Times New Roman" w:hAnsi="Times New Roman"/>
        </w:rPr>
        <w:t xml:space="preserve">, šio vaisto vartoti </w:t>
      </w:r>
      <w:r w:rsidR="00CE545D">
        <w:rPr>
          <w:rFonts w:ascii="Times New Roman" w:hAnsi="Times New Roman"/>
        </w:rPr>
        <w:t>draudžiama</w:t>
      </w:r>
      <w:r w:rsidRPr="00FD1181">
        <w:rPr>
          <w:rFonts w:ascii="Times New Roman" w:hAnsi="Times New Roman"/>
        </w:rPr>
        <w:t>.</w:t>
      </w:r>
      <w:r w:rsidR="00CE545D">
        <w:rPr>
          <w:rFonts w:ascii="Times New Roman" w:hAnsi="Times New Roman"/>
        </w:rPr>
        <w:t xml:space="preserve"> </w:t>
      </w:r>
      <w:r w:rsidRPr="00FD1181">
        <w:rPr>
          <w:rFonts w:ascii="Times New Roman" w:hAnsi="Times New Roman"/>
        </w:rPr>
        <w:t>SmofKabiven extra Nitrogen sudėtyje yra sojų aliejaus;</w:t>
      </w:r>
    </w:p>
    <w:p w14:paraId="4FEDC705" w14:textId="0D41FBD8" w:rsidR="00C34834" w:rsidRPr="00001943" w:rsidRDefault="00FD1181" w:rsidP="008A51A4">
      <w:pPr>
        <w:numPr>
          <w:ilvl w:val="0"/>
          <w:numId w:val="5"/>
        </w:numPr>
        <w:tabs>
          <w:tab w:val="left" w:pos="0"/>
        </w:tabs>
        <w:spacing w:after="0" w:line="240" w:lineRule="auto"/>
        <w:ind w:left="567" w:hanging="567"/>
        <w:rPr>
          <w:rFonts w:ascii="Times New Roman" w:hAnsi="Times New Roman"/>
        </w:rPr>
      </w:pPr>
      <w:r w:rsidRPr="00582AFF">
        <w:rPr>
          <w:rFonts w:ascii="Times New Roman" w:hAnsi="Times New Roman"/>
        </w:rPr>
        <w:t>jeigu</w:t>
      </w:r>
      <w:r w:rsidR="00CE545D">
        <w:rPr>
          <w:rFonts w:ascii="Times New Roman" w:hAnsi="Times New Roman"/>
        </w:rPr>
        <w:t xml:space="preserve"> Jūsų</w:t>
      </w:r>
      <w:r w:rsidRPr="00582AFF">
        <w:rPr>
          <w:rFonts w:ascii="Times New Roman" w:hAnsi="Times New Roman"/>
        </w:rPr>
        <w:t xml:space="preserve"> kraujyje yra per daug lipidų (yra hiperlipidemija);</w:t>
      </w:r>
    </w:p>
    <w:p w14:paraId="3E0F08AC" w14:textId="0E28019E" w:rsidR="00C34834" w:rsidRPr="00001943" w:rsidRDefault="00FD1181" w:rsidP="008A51A4">
      <w:pPr>
        <w:numPr>
          <w:ilvl w:val="0"/>
          <w:numId w:val="5"/>
        </w:numPr>
        <w:tabs>
          <w:tab w:val="left" w:pos="0"/>
        </w:tabs>
        <w:spacing w:after="0" w:line="240" w:lineRule="auto"/>
        <w:ind w:left="567" w:hanging="567"/>
        <w:rPr>
          <w:rFonts w:ascii="Times New Roman" w:hAnsi="Times New Roman"/>
        </w:rPr>
      </w:pPr>
      <w:r w:rsidRPr="00985C23">
        <w:rPr>
          <w:rFonts w:ascii="Times New Roman" w:hAnsi="Times New Roman"/>
        </w:rPr>
        <w:t xml:space="preserve">jeigu </w:t>
      </w:r>
      <w:r w:rsidR="00CE545D">
        <w:rPr>
          <w:rFonts w:ascii="Times New Roman" w:hAnsi="Times New Roman"/>
        </w:rPr>
        <w:t xml:space="preserve">Jums </w:t>
      </w:r>
      <w:r w:rsidRPr="00985C23">
        <w:rPr>
          <w:rFonts w:ascii="Times New Roman" w:hAnsi="Times New Roman"/>
        </w:rPr>
        <w:t>yra sunkus kepenų</w:t>
      </w:r>
      <w:r w:rsidRPr="008E7F46">
        <w:rPr>
          <w:rFonts w:ascii="Times New Roman" w:hAnsi="Times New Roman"/>
        </w:rPr>
        <w:t xml:space="preserve"> sutrikimas</w:t>
      </w:r>
      <w:r w:rsidRPr="00DE2CDD">
        <w:rPr>
          <w:rFonts w:ascii="Times New Roman" w:hAnsi="Times New Roman"/>
        </w:rPr>
        <w:t xml:space="preserve">; </w:t>
      </w:r>
    </w:p>
    <w:p w14:paraId="7F09A4A6" w14:textId="58DD3183" w:rsidR="00C34834" w:rsidRPr="00001943" w:rsidRDefault="00FD1181" w:rsidP="008A51A4">
      <w:pPr>
        <w:numPr>
          <w:ilvl w:val="0"/>
          <w:numId w:val="5"/>
        </w:numPr>
        <w:tabs>
          <w:tab w:val="left" w:pos="0"/>
        </w:tabs>
        <w:spacing w:after="0" w:line="240" w:lineRule="auto"/>
        <w:ind w:left="567" w:hanging="567"/>
        <w:rPr>
          <w:rFonts w:ascii="Times New Roman" w:hAnsi="Times New Roman"/>
        </w:rPr>
      </w:pPr>
      <w:r w:rsidRPr="00985C23">
        <w:rPr>
          <w:rFonts w:ascii="Times New Roman" w:hAnsi="Times New Roman"/>
        </w:rPr>
        <w:t xml:space="preserve">jeigu </w:t>
      </w:r>
      <w:r w:rsidR="00CE545D">
        <w:rPr>
          <w:rFonts w:ascii="Times New Roman" w:hAnsi="Times New Roman"/>
        </w:rPr>
        <w:t xml:space="preserve">Jums </w:t>
      </w:r>
      <w:r w:rsidRPr="00985C23">
        <w:rPr>
          <w:rFonts w:ascii="Times New Roman" w:hAnsi="Times New Roman"/>
        </w:rPr>
        <w:t xml:space="preserve">yra </w:t>
      </w:r>
      <w:r w:rsidR="00CE545D">
        <w:rPr>
          <w:rFonts w:ascii="Times New Roman" w:hAnsi="Times New Roman"/>
        </w:rPr>
        <w:t xml:space="preserve">sunkus </w:t>
      </w:r>
      <w:r w:rsidRPr="008E7F46">
        <w:rPr>
          <w:rFonts w:ascii="Times New Roman" w:hAnsi="Times New Roman"/>
        </w:rPr>
        <w:t>kraujo krešėjim</w:t>
      </w:r>
      <w:r w:rsidR="00CE545D">
        <w:rPr>
          <w:rFonts w:ascii="Times New Roman" w:hAnsi="Times New Roman"/>
        </w:rPr>
        <w:t>o sutrikimas (koaguliacijos sutrikimas)</w:t>
      </w:r>
      <w:r w:rsidRPr="008E7F46">
        <w:rPr>
          <w:rFonts w:ascii="Times New Roman" w:hAnsi="Times New Roman"/>
        </w:rPr>
        <w:t>;</w:t>
      </w:r>
    </w:p>
    <w:p w14:paraId="4E024568" w14:textId="0EF321B2" w:rsidR="00C34834" w:rsidRPr="00001943" w:rsidRDefault="00FD1181" w:rsidP="008A51A4">
      <w:pPr>
        <w:numPr>
          <w:ilvl w:val="0"/>
          <w:numId w:val="5"/>
        </w:numPr>
        <w:tabs>
          <w:tab w:val="left" w:pos="0"/>
        </w:tabs>
        <w:spacing w:after="0" w:line="240" w:lineRule="auto"/>
        <w:ind w:left="567" w:hanging="567"/>
        <w:rPr>
          <w:rFonts w:ascii="Times New Roman" w:hAnsi="Times New Roman"/>
        </w:rPr>
      </w:pPr>
      <w:r w:rsidRPr="00985C23">
        <w:rPr>
          <w:rFonts w:ascii="Times New Roman" w:hAnsi="Times New Roman"/>
        </w:rPr>
        <w:t xml:space="preserve">jeigu </w:t>
      </w:r>
      <w:r w:rsidR="00CE545D">
        <w:rPr>
          <w:rFonts w:ascii="Times New Roman" w:hAnsi="Times New Roman"/>
        </w:rPr>
        <w:t xml:space="preserve">Jūsų organizme </w:t>
      </w:r>
      <w:r w:rsidRPr="00985C23">
        <w:rPr>
          <w:rFonts w:ascii="Times New Roman" w:hAnsi="Times New Roman"/>
        </w:rPr>
        <w:t>yra am</w:t>
      </w:r>
      <w:r w:rsidRPr="008E7F46">
        <w:rPr>
          <w:rFonts w:ascii="Times New Roman" w:hAnsi="Times New Roman"/>
        </w:rPr>
        <w:t>inorūgščių pasisavinim</w:t>
      </w:r>
      <w:r w:rsidR="00CE545D">
        <w:rPr>
          <w:rFonts w:ascii="Times New Roman" w:hAnsi="Times New Roman"/>
        </w:rPr>
        <w:t>o sutrikimas</w:t>
      </w:r>
      <w:r w:rsidRPr="008E7F46">
        <w:rPr>
          <w:rFonts w:ascii="Times New Roman" w:hAnsi="Times New Roman"/>
        </w:rPr>
        <w:t xml:space="preserve">; </w:t>
      </w:r>
    </w:p>
    <w:p w14:paraId="157DFBFF" w14:textId="1BEB0A45" w:rsidR="00C34834" w:rsidRPr="00001943" w:rsidRDefault="00FD1181" w:rsidP="008A51A4">
      <w:pPr>
        <w:numPr>
          <w:ilvl w:val="0"/>
          <w:numId w:val="5"/>
        </w:numPr>
        <w:tabs>
          <w:tab w:val="left" w:pos="0"/>
        </w:tabs>
        <w:spacing w:after="0" w:line="240" w:lineRule="auto"/>
        <w:ind w:left="567" w:hanging="567"/>
        <w:rPr>
          <w:rFonts w:ascii="Times New Roman" w:hAnsi="Times New Roman"/>
        </w:rPr>
      </w:pPr>
      <w:r w:rsidRPr="00985C23">
        <w:rPr>
          <w:rFonts w:ascii="Times New Roman" w:hAnsi="Times New Roman"/>
        </w:rPr>
        <w:t xml:space="preserve">jeigu </w:t>
      </w:r>
      <w:r w:rsidR="00CE545D">
        <w:rPr>
          <w:rFonts w:ascii="Times New Roman" w:hAnsi="Times New Roman"/>
        </w:rPr>
        <w:t xml:space="preserve">Jums </w:t>
      </w:r>
      <w:r w:rsidRPr="00985C23">
        <w:rPr>
          <w:rFonts w:ascii="Times New Roman" w:hAnsi="Times New Roman"/>
        </w:rPr>
        <w:t xml:space="preserve">yra sunkus inkstų </w:t>
      </w:r>
      <w:r w:rsidR="00CE545D">
        <w:rPr>
          <w:rFonts w:ascii="Times New Roman" w:hAnsi="Times New Roman"/>
        </w:rPr>
        <w:t xml:space="preserve">funkcijos </w:t>
      </w:r>
      <w:r w:rsidRPr="00985C23">
        <w:rPr>
          <w:rFonts w:ascii="Times New Roman" w:hAnsi="Times New Roman"/>
        </w:rPr>
        <w:t>sutrikimas (</w:t>
      </w:r>
      <w:r w:rsidR="00CE545D">
        <w:rPr>
          <w:rFonts w:ascii="Times New Roman" w:hAnsi="Times New Roman"/>
        </w:rPr>
        <w:t>kai</w:t>
      </w:r>
      <w:r w:rsidRPr="00985C23">
        <w:rPr>
          <w:rFonts w:ascii="Times New Roman" w:hAnsi="Times New Roman"/>
        </w:rPr>
        <w:t xml:space="preserve"> dializės atlikti neįmanoma);</w:t>
      </w:r>
    </w:p>
    <w:p w14:paraId="335CD582" w14:textId="483667A8" w:rsidR="00C34834" w:rsidRPr="00001943" w:rsidRDefault="00FD1181" w:rsidP="008A51A4">
      <w:pPr>
        <w:numPr>
          <w:ilvl w:val="0"/>
          <w:numId w:val="5"/>
        </w:numPr>
        <w:tabs>
          <w:tab w:val="left" w:pos="0"/>
        </w:tabs>
        <w:spacing w:after="0" w:line="240" w:lineRule="auto"/>
        <w:ind w:left="567" w:hanging="567"/>
        <w:rPr>
          <w:rFonts w:ascii="Times New Roman" w:hAnsi="Times New Roman"/>
        </w:rPr>
      </w:pPr>
      <w:r w:rsidRPr="00985C23">
        <w:rPr>
          <w:rFonts w:ascii="Times New Roman" w:hAnsi="Times New Roman"/>
        </w:rPr>
        <w:t>jeigu</w:t>
      </w:r>
      <w:r w:rsidR="00CE545D">
        <w:rPr>
          <w:rFonts w:ascii="Times New Roman" w:hAnsi="Times New Roman"/>
        </w:rPr>
        <w:t xml:space="preserve"> Jus</w:t>
      </w:r>
      <w:r w:rsidRPr="00985C23">
        <w:rPr>
          <w:rFonts w:ascii="Times New Roman" w:hAnsi="Times New Roman"/>
        </w:rPr>
        <w:t xml:space="preserve"> ištiko ūminis šokas;</w:t>
      </w:r>
    </w:p>
    <w:p w14:paraId="0A2BE061" w14:textId="30E05983" w:rsidR="00C34834" w:rsidRPr="00001943" w:rsidRDefault="00FD1181" w:rsidP="008A51A4">
      <w:pPr>
        <w:numPr>
          <w:ilvl w:val="0"/>
          <w:numId w:val="5"/>
        </w:numPr>
        <w:tabs>
          <w:tab w:val="left" w:pos="0"/>
        </w:tabs>
        <w:spacing w:after="0" w:line="240" w:lineRule="auto"/>
        <w:ind w:left="567" w:hanging="567"/>
        <w:rPr>
          <w:rFonts w:ascii="Times New Roman" w:hAnsi="Times New Roman"/>
        </w:rPr>
      </w:pPr>
      <w:r w:rsidRPr="00985C23">
        <w:rPr>
          <w:rFonts w:ascii="Times New Roman" w:hAnsi="Times New Roman"/>
        </w:rPr>
        <w:t>jeigu</w:t>
      </w:r>
      <w:r w:rsidR="00CE545D">
        <w:rPr>
          <w:rFonts w:ascii="Times New Roman" w:hAnsi="Times New Roman"/>
        </w:rPr>
        <w:t xml:space="preserve"> Jums</w:t>
      </w:r>
      <w:r w:rsidRPr="00985C23">
        <w:rPr>
          <w:rFonts w:ascii="Times New Roman" w:hAnsi="Times New Roman"/>
        </w:rPr>
        <w:t xml:space="preserve"> yra nekontroliuojama</w:t>
      </w:r>
      <w:r w:rsidR="00CE545D">
        <w:rPr>
          <w:rFonts w:ascii="Times New Roman" w:hAnsi="Times New Roman"/>
        </w:rPr>
        <w:t>i</w:t>
      </w:r>
      <w:r w:rsidRPr="00985C23">
        <w:rPr>
          <w:rFonts w:ascii="Times New Roman" w:hAnsi="Times New Roman"/>
        </w:rPr>
        <w:t xml:space="preserve"> padid</w:t>
      </w:r>
      <w:r w:rsidRPr="008E7F46">
        <w:rPr>
          <w:rFonts w:ascii="Times New Roman" w:hAnsi="Times New Roman"/>
        </w:rPr>
        <w:t>ėjęs cukrau</w:t>
      </w:r>
      <w:r w:rsidRPr="00DE2CDD">
        <w:rPr>
          <w:rFonts w:ascii="Times New Roman" w:hAnsi="Times New Roman"/>
        </w:rPr>
        <w:t>s kiekis kraujyje</w:t>
      </w:r>
      <w:r w:rsidR="00CE545D">
        <w:rPr>
          <w:rFonts w:ascii="Times New Roman" w:hAnsi="Times New Roman"/>
        </w:rPr>
        <w:t xml:space="preserve"> (hiperglikemija)</w:t>
      </w:r>
      <w:r w:rsidRPr="00DE2CDD">
        <w:rPr>
          <w:rFonts w:ascii="Times New Roman" w:hAnsi="Times New Roman"/>
        </w:rPr>
        <w:t>;</w:t>
      </w:r>
    </w:p>
    <w:p w14:paraId="7E551AD5" w14:textId="07D89467" w:rsidR="00C34834" w:rsidRPr="00001943" w:rsidRDefault="00FD1181" w:rsidP="008A51A4">
      <w:pPr>
        <w:numPr>
          <w:ilvl w:val="0"/>
          <w:numId w:val="5"/>
        </w:numPr>
        <w:tabs>
          <w:tab w:val="left" w:pos="0"/>
        </w:tabs>
        <w:spacing w:after="0" w:line="240" w:lineRule="auto"/>
        <w:ind w:left="567" w:hanging="567"/>
        <w:rPr>
          <w:rFonts w:ascii="Times New Roman" w:hAnsi="Times New Roman"/>
        </w:rPr>
      </w:pPr>
      <w:r w:rsidRPr="00985C23">
        <w:rPr>
          <w:rFonts w:ascii="Times New Roman" w:hAnsi="Times New Roman"/>
        </w:rPr>
        <w:t xml:space="preserve">jeigu </w:t>
      </w:r>
      <w:r w:rsidR="00CE545D">
        <w:rPr>
          <w:rFonts w:ascii="Times New Roman" w:hAnsi="Times New Roman"/>
        </w:rPr>
        <w:t xml:space="preserve">Jums </w:t>
      </w:r>
      <w:r w:rsidRPr="00985C23">
        <w:rPr>
          <w:rFonts w:ascii="Times New Roman" w:hAnsi="Times New Roman"/>
        </w:rPr>
        <w:t>kraujo serume labai padidėj</w:t>
      </w:r>
      <w:r w:rsidR="00CE545D">
        <w:rPr>
          <w:rFonts w:ascii="Times New Roman" w:hAnsi="Times New Roman"/>
        </w:rPr>
        <w:t>o</w:t>
      </w:r>
      <w:r w:rsidRPr="00985C23">
        <w:rPr>
          <w:rFonts w:ascii="Times New Roman" w:hAnsi="Times New Roman"/>
        </w:rPr>
        <w:t xml:space="preserve"> druskų (e</w:t>
      </w:r>
      <w:r w:rsidRPr="008E7F46">
        <w:rPr>
          <w:rFonts w:ascii="Times New Roman" w:hAnsi="Times New Roman"/>
        </w:rPr>
        <w:t>lektrolitų), esančių SmofKabiven extra Nitrogen sudėtyje, koncentracija;</w:t>
      </w:r>
    </w:p>
    <w:p w14:paraId="0F76D905" w14:textId="19D5471C" w:rsidR="00C34834" w:rsidRPr="00001943" w:rsidRDefault="00FD1181" w:rsidP="008A51A4">
      <w:pPr>
        <w:numPr>
          <w:ilvl w:val="0"/>
          <w:numId w:val="5"/>
        </w:numPr>
        <w:tabs>
          <w:tab w:val="left" w:pos="0"/>
        </w:tabs>
        <w:spacing w:after="0" w:line="240" w:lineRule="auto"/>
        <w:ind w:left="567" w:hanging="567"/>
        <w:rPr>
          <w:rFonts w:ascii="Times New Roman" w:hAnsi="Times New Roman"/>
        </w:rPr>
      </w:pPr>
      <w:r w:rsidRPr="00582AFF">
        <w:rPr>
          <w:rFonts w:ascii="Times New Roman" w:hAnsi="Times New Roman"/>
        </w:rPr>
        <w:t xml:space="preserve">jeigu </w:t>
      </w:r>
      <w:r w:rsidR="00CE545D">
        <w:rPr>
          <w:rFonts w:ascii="Times New Roman" w:hAnsi="Times New Roman"/>
        </w:rPr>
        <w:t xml:space="preserve">Jūsų </w:t>
      </w:r>
      <w:r w:rsidRPr="00582AFF">
        <w:rPr>
          <w:rFonts w:ascii="Times New Roman" w:hAnsi="Times New Roman"/>
        </w:rPr>
        <w:t>plaučiuose atsirado skysčio (ūminė plaučių edema);</w:t>
      </w:r>
    </w:p>
    <w:p w14:paraId="3A4CB77E" w14:textId="4F973F30" w:rsidR="00C34834" w:rsidRPr="00001943" w:rsidRDefault="00FD1181" w:rsidP="008A51A4">
      <w:pPr>
        <w:numPr>
          <w:ilvl w:val="0"/>
          <w:numId w:val="5"/>
        </w:numPr>
        <w:tabs>
          <w:tab w:val="left" w:pos="0"/>
        </w:tabs>
        <w:spacing w:after="0" w:line="240" w:lineRule="auto"/>
        <w:ind w:left="567" w:hanging="567"/>
        <w:rPr>
          <w:rFonts w:ascii="Times New Roman" w:hAnsi="Times New Roman"/>
        </w:rPr>
      </w:pPr>
      <w:r w:rsidRPr="00985C23">
        <w:rPr>
          <w:rFonts w:ascii="Times New Roman" w:hAnsi="Times New Roman"/>
        </w:rPr>
        <w:t xml:space="preserve">jeigu </w:t>
      </w:r>
      <w:r w:rsidR="00CE545D">
        <w:rPr>
          <w:rFonts w:ascii="Times New Roman" w:hAnsi="Times New Roman"/>
        </w:rPr>
        <w:t xml:space="preserve">Jūsų </w:t>
      </w:r>
      <w:r w:rsidRPr="00985C23">
        <w:rPr>
          <w:rFonts w:ascii="Times New Roman" w:hAnsi="Times New Roman"/>
        </w:rPr>
        <w:t>organizme padidėj</w:t>
      </w:r>
      <w:r w:rsidR="00CE545D">
        <w:rPr>
          <w:rFonts w:ascii="Times New Roman" w:hAnsi="Times New Roman"/>
        </w:rPr>
        <w:t>o</w:t>
      </w:r>
      <w:r w:rsidRPr="00985C23">
        <w:rPr>
          <w:rFonts w:ascii="Times New Roman" w:hAnsi="Times New Roman"/>
        </w:rPr>
        <w:t xml:space="preserve"> skysčių kiekis (hipe</w:t>
      </w:r>
      <w:r w:rsidRPr="008E7F46">
        <w:rPr>
          <w:rFonts w:ascii="Times New Roman" w:hAnsi="Times New Roman"/>
        </w:rPr>
        <w:t>rhidracija)</w:t>
      </w:r>
      <w:r w:rsidRPr="00DE2CDD">
        <w:rPr>
          <w:rFonts w:ascii="Times New Roman" w:hAnsi="Times New Roman"/>
        </w:rPr>
        <w:t>;</w:t>
      </w:r>
    </w:p>
    <w:p w14:paraId="1D1A5E57" w14:textId="13648A0C" w:rsidR="00C34834" w:rsidRPr="00001943" w:rsidRDefault="00FD1181" w:rsidP="008A51A4">
      <w:pPr>
        <w:numPr>
          <w:ilvl w:val="0"/>
          <w:numId w:val="5"/>
        </w:numPr>
        <w:tabs>
          <w:tab w:val="left" w:pos="0"/>
        </w:tabs>
        <w:spacing w:after="0" w:line="240" w:lineRule="auto"/>
        <w:ind w:left="567" w:hanging="567"/>
        <w:rPr>
          <w:rFonts w:ascii="Times New Roman" w:hAnsi="Times New Roman"/>
          <w:b/>
        </w:rPr>
      </w:pPr>
      <w:r w:rsidRPr="00985C23">
        <w:rPr>
          <w:rFonts w:ascii="Times New Roman" w:hAnsi="Times New Roman"/>
        </w:rPr>
        <w:t>jeigu sergate ne</w:t>
      </w:r>
      <w:r w:rsidRPr="008E7F46">
        <w:rPr>
          <w:rFonts w:ascii="Times New Roman" w:hAnsi="Times New Roman"/>
        </w:rPr>
        <w:t>gydytu širdies nepakankamumu;</w:t>
      </w:r>
    </w:p>
    <w:p w14:paraId="3A7178B4" w14:textId="4B14129D" w:rsidR="00C34834" w:rsidRPr="00001943" w:rsidRDefault="00FD1181" w:rsidP="008A51A4">
      <w:pPr>
        <w:numPr>
          <w:ilvl w:val="0"/>
          <w:numId w:val="5"/>
        </w:numPr>
        <w:tabs>
          <w:tab w:val="left" w:pos="0"/>
        </w:tabs>
        <w:spacing w:after="0" w:line="240" w:lineRule="auto"/>
        <w:ind w:left="567" w:hanging="567"/>
        <w:rPr>
          <w:rFonts w:ascii="Times New Roman" w:hAnsi="Times New Roman"/>
        </w:rPr>
      </w:pPr>
      <w:r w:rsidRPr="00985C23">
        <w:rPr>
          <w:rFonts w:ascii="Times New Roman" w:hAnsi="Times New Roman"/>
        </w:rPr>
        <w:t xml:space="preserve">jeigu </w:t>
      </w:r>
      <w:r w:rsidR="00CE545D">
        <w:rPr>
          <w:rFonts w:ascii="Times New Roman" w:hAnsi="Times New Roman"/>
        </w:rPr>
        <w:t xml:space="preserve">Jums </w:t>
      </w:r>
      <w:r w:rsidRPr="00985C23">
        <w:rPr>
          <w:rFonts w:ascii="Times New Roman" w:hAnsi="Times New Roman"/>
        </w:rPr>
        <w:t>yra sutr</w:t>
      </w:r>
      <w:r w:rsidRPr="008E7F46">
        <w:rPr>
          <w:rFonts w:ascii="Times New Roman" w:hAnsi="Times New Roman"/>
        </w:rPr>
        <w:t>ikusi kraujo krešėjimo sistema (hemofagocitoz</w:t>
      </w:r>
      <w:r w:rsidR="00CE545D">
        <w:rPr>
          <w:rFonts w:ascii="Times New Roman" w:hAnsi="Times New Roman"/>
        </w:rPr>
        <w:t>ė</w:t>
      </w:r>
      <w:r w:rsidRPr="008E7F46">
        <w:rPr>
          <w:rFonts w:ascii="Times New Roman" w:hAnsi="Times New Roman"/>
        </w:rPr>
        <w:t>s sindromas);</w:t>
      </w:r>
    </w:p>
    <w:p w14:paraId="12D664E0" w14:textId="685D44F3" w:rsidR="00C34834" w:rsidRPr="00001943" w:rsidRDefault="00FD1181" w:rsidP="008A51A4">
      <w:pPr>
        <w:numPr>
          <w:ilvl w:val="0"/>
          <w:numId w:val="5"/>
        </w:numPr>
        <w:tabs>
          <w:tab w:val="left" w:pos="0"/>
        </w:tabs>
        <w:spacing w:after="0" w:line="240" w:lineRule="auto"/>
        <w:ind w:left="567" w:hanging="567"/>
        <w:rPr>
          <w:rFonts w:ascii="Times New Roman" w:hAnsi="Times New Roman"/>
        </w:rPr>
      </w:pPr>
      <w:r w:rsidRPr="00985C23">
        <w:rPr>
          <w:rFonts w:ascii="Times New Roman" w:hAnsi="Times New Roman"/>
        </w:rPr>
        <w:t xml:space="preserve">jeigu Jūsų būklė yra nestabili, pvz., </w:t>
      </w:r>
      <w:r w:rsidR="00CE545D">
        <w:rPr>
          <w:rFonts w:ascii="Times New Roman" w:hAnsi="Times New Roman"/>
        </w:rPr>
        <w:t>būklė</w:t>
      </w:r>
      <w:r w:rsidR="00CE545D" w:rsidRPr="00985C23">
        <w:rPr>
          <w:rFonts w:ascii="Times New Roman" w:hAnsi="Times New Roman"/>
        </w:rPr>
        <w:t xml:space="preserve"> </w:t>
      </w:r>
      <w:r w:rsidRPr="00985C23">
        <w:rPr>
          <w:rFonts w:ascii="Times New Roman" w:hAnsi="Times New Roman"/>
        </w:rPr>
        <w:t>po sunkios traumos, serga</w:t>
      </w:r>
      <w:r w:rsidR="00CE545D">
        <w:rPr>
          <w:rFonts w:ascii="Times New Roman" w:hAnsi="Times New Roman"/>
        </w:rPr>
        <w:t>ma</w:t>
      </w:r>
      <w:r w:rsidRPr="00985C23">
        <w:rPr>
          <w:rFonts w:ascii="Times New Roman" w:hAnsi="Times New Roman"/>
        </w:rPr>
        <w:t xml:space="preserve"> nekontroliuojamu cukriniu diabetu, ūmin</w:t>
      </w:r>
      <w:r w:rsidRPr="008E7F46">
        <w:rPr>
          <w:rFonts w:ascii="Times New Roman" w:hAnsi="Times New Roman"/>
        </w:rPr>
        <w:t>i</w:t>
      </w:r>
      <w:r w:rsidR="00CE545D">
        <w:rPr>
          <w:rFonts w:ascii="Times New Roman" w:hAnsi="Times New Roman"/>
        </w:rPr>
        <w:t>u</w:t>
      </w:r>
      <w:r w:rsidRPr="008E7F46">
        <w:rPr>
          <w:rFonts w:ascii="Times New Roman" w:hAnsi="Times New Roman"/>
        </w:rPr>
        <w:t xml:space="preserve"> miokardo</w:t>
      </w:r>
      <w:r w:rsidRPr="00DE2CDD">
        <w:rPr>
          <w:rFonts w:ascii="Times New Roman" w:hAnsi="Times New Roman"/>
        </w:rPr>
        <w:t xml:space="preserve"> infarkt</w:t>
      </w:r>
      <w:r w:rsidR="00CE545D">
        <w:rPr>
          <w:rFonts w:ascii="Times New Roman" w:hAnsi="Times New Roman"/>
        </w:rPr>
        <w:t>u</w:t>
      </w:r>
      <w:r w:rsidRPr="00DE2CDD">
        <w:rPr>
          <w:rFonts w:ascii="Times New Roman" w:hAnsi="Times New Roman"/>
        </w:rPr>
        <w:t xml:space="preserve">, </w:t>
      </w:r>
      <w:r w:rsidRPr="00216161">
        <w:rPr>
          <w:rFonts w:ascii="Times New Roman" w:hAnsi="Times New Roman"/>
        </w:rPr>
        <w:t>insult</w:t>
      </w:r>
      <w:r w:rsidR="00CE545D">
        <w:rPr>
          <w:rFonts w:ascii="Times New Roman" w:hAnsi="Times New Roman"/>
        </w:rPr>
        <w:t>u</w:t>
      </w:r>
      <w:r w:rsidRPr="00216161">
        <w:rPr>
          <w:rFonts w:ascii="Times New Roman" w:hAnsi="Times New Roman"/>
        </w:rPr>
        <w:t>, susiformavo kraujo trombas, pasireiš</w:t>
      </w:r>
      <w:r w:rsidRPr="003235BF">
        <w:rPr>
          <w:rFonts w:ascii="Times New Roman" w:hAnsi="Times New Roman"/>
        </w:rPr>
        <w:t>kė metabolinė acidozė (</w:t>
      </w:r>
      <w:r w:rsidR="00CE545D">
        <w:rPr>
          <w:rFonts w:ascii="Times New Roman" w:hAnsi="Times New Roman"/>
        </w:rPr>
        <w:t>sutrikimas, dėl kurio padidėja</w:t>
      </w:r>
      <w:r w:rsidRPr="003235BF">
        <w:rPr>
          <w:rFonts w:ascii="Times New Roman" w:hAnsi="Times New Roman"/>
        </w:rPr>
        <w:t xml:space="preserve"> kraujo rūgštingumas), sunkus kraujo </w:t>
      </w:r>
      <w:r w:rsidRPr="003235BF">
        <w:rPr>
          <w:rFonts w:ascii="Times New Roman" w:hAnsi="Times New Roman"/>
        </w:rPr>
        <w:lastRenderedPageBreak/>
        <w:t>užkrėtimas (sunkus sepsis), ko</w:t>
      </w:r>
      <w:r w:rsidRPr="00C14076">
        <w:rPr>
          <w:rFonts w:ascii="Times New Roman" w:hAnsi="Times New Roman"/>
        </w:rPr>
        <w:t>ma bei</w:t>
      </w:r>
      <w:r w:rsidR="00240425">
        <w:rPr>
          <w:rFonts w:ascii="Times New Roman" w:hAnsi="Times New Roman"/>
        </w:rPr>
        <w:t xml:space="preserve"> jeigu</w:t>
      </w:r>
      <w:r w:rsidRPr="00C14076">
        <w:rPr>
          <w:rFonts w:ascii="Times New Roman" w:hAnsi="Times New Roman"/>
        </w:rPr>
        <w:t xml:space="preserve"> </w:t>
      </w:r>
      <w:r w:rsidR="00CE545D">
        <w:rPr>
          <w:rFonts w:ascii="Times New Roman" w:hAnsi="Times New Roman"/>
        </w:rPr>
        <w:t>Jūsų</w:t>
      </w:r>
      <w:r w:rsidRPr="00C14076">
        <w:rPr>
          <w:rFonts w:ascii="Times New Roman" w:hAnsi="Times New Roman"/>
        </w:rPr>
        <w:t xml:space="preserve"> organizme </w:t>
      </w:r>
      <w:r w:rsidR="00CE545D">
        <w:rPr>
          <w:rFonts w:ascii="Times New Roman" w:hAnsi="Times New Roman"/>
        </w:rPr>
        <w:t xml:space="preserve">nepakanka skysčių </w:t>
      </w:r>
      <w:r w:rsidRPr="00C14076">
        <w:rPr>
          <w:rFonts w:ascii="Times New Roman" w:hAnsi="Times New Roman"/>
        </w:rPr>
        <w:t>(hipotoninė dehidracija);</w:t>
      </w:r>
    </w:p>
    <w:p w14:paraId="45E8A477" w14:textId="3695C1F0" w:rsidR="00FD1181" w:rsidRPr="003235BF" w:rsidRDefault="005B18FF" w:rsidP="008A51A4">
      <w:pPr>
        <w:numPr>
          <w:ilvl w:val="0"/>
          <w:numId w:val="5"/>
        </w:numPr>
        <w:tabs>
          <w:tab w:val="left" w:pos="0"/>
        </w:tabs>
        <w:spacing w:after="0" w:line="240" w:lineRule="auto"/>
        <w:ind w:left="567" w:hanging="567"/>
        <w:rPr>
          <w:rFonts w:ascii="Times New Roman" w:hAnsi="Times New Roman"/>
        </w:rPr>
      </w:pPr>
      <w:r>
        <w:rPr>
          <w:rFonts w:ascii="Times New Roman" w:hAnsi="Times New Roman"/>
        </w:rPr>
        <w:t>naujagimiams ir</w:t>
      </w:r>
      <w:r w:rsidR="00FD1181" w:rsidRPr="00DE2CDD">
        <w:rPr>
          <w:rFonts w:ascii="Times New Roman" w:hAnsi="Times New Roman"/>
        </w:rPr>
        <w:t xml:space="preserve"> jau</w:t>
      </w:r>
      <w:r w:rsidR="00FD1181" w:rsidRPr="00216161">
        <w:rPr>
          <w:rFonts w:ascii="Times New Roman" w:hAnsi="Times New Roman"/>
        </w:rPr>
        <w:t>nesni</w:t>
      </w:r>
      <w:r>
        <w:rPr>
          <w:rFonts w:ascii="Times New Roman" w:hAnsi="Times New Roman"/>
        </w:rPr>
        <w:t>ems</w:t>
      </w:r>
      <w:r w:rsidR="00FD1181" w:rsidRPr="00216161">
        <w:rPr>
          <w:rFonts w:ascii="Times New Roman" w:hAnsi="Times New Roman"/>
        </w:rPr>
        <w:t xml:space="preserve"> kaip 2 metų vaika</w:t>
      </w:r>
      <w:r>
        <w:rPr>
          <w:rFonts w:ascii="Times New Roman" w:hAnsi="Times New Roman"/>
        </w:rPr>
        <w:t>m</w:t>
      </w:r>
      <w:r w:rsidR="00FD1181" w:rsidRPr="00216161">
        <w:rPr>
          <w:rFonts w:ascii="Times New Roman" w:hAnsi="Times New Roman"/>
        </w:rPr>
        <w:t>s.</w:t>
      </w:r>
    </w:p>
    <w:p w14:paraId="08FA40D3" w14:textId="77777777" w:rsidR="00FD1181" w:rsidRPr="00FD1181" w:rsidRDefault="00FD1181" w:rsidP="00FD1181">
      <w:pPr>
        <w:tabs>
          <w:tab w:val="left" w:pos="0"/>
        </w:tabs>
        <w:spacing w:after="0" w:line="240" w:lineRule="auto"/>
        <w:ind w:left="567" w:hanging="567"/>
        <w:rPr>
          <w:rFonts w:ascii="Times New Roman" w:eastAsia="Times New Roman" w:hAnsi="Times New Roman"/>
          <w:lang w:eastAsia="lt-LT"/>
        </w:rPr>
      </w:pPr>
    </w:p>
    <w:p w14:paraId="03959F18" w14:textId="77777777" w:rsidR="00FD1181" w:rsidRPr="00FD1181" w:rsidRDefault="00FD1181" w:rsidP="00FD1181">
      <w:pPr>
        <w:keepNext/>
        <w:keepLines/>
        <w:tabs>
          <w:tab w:val="left" w:pos="567"/>
        </w:tabs>
        <w:spacing w:after="0" w:line="240" w:lineRule="auto"/>
        <w:ind w:left="567" w:hanging="567"/>
        <w:rPr>
          <w:rFonts w:ascii="Times New Roman" w:eastAsia="Times New Roman" w:hAnsi="Times New Roman"/>
          <w:b/>
          <w:bCs/>
          <w:lang w:eastAsia="lt-LT"/>
        </w:rPr>
      </w:pPr>
      <w:r w:rsidRPr="00FD1181">
        <w:rPr>
          <w:rFonts w:ascii="Times New Roman" w:eastAsia="Times New Roman" w:hAnsi="Times New Roman"/>
          <w:b/>
          <w:bCs/>
          <w:lang w:eastAsia="lt-LT"/>
        </w:rPr>
        <w:t>Įspėjimai ir</w:t>
      </w:r>
      <w:r w:rsidRPr="00FD1181">
        <w:rPr>
          <w:rFonts w:ascii="Times New Roman" w:hAnsi="Times New Roman"/>
          <w:b/>
        </w:rPr>
        <w:t xml:space="preserve"> atsargumo </w:t>
      </w:r>
      <w:r w:rsidRPr="00FD1181">
        <w:rPr>
          <w:rFonts w:ascii="Times New Roman" w:eastAsia="Times New Roman" w:hAnsi="Times New Roman"/>
          <w:b/>
          <w:bCs/>
          <w:lang w:eastAsia="lt-LT"/>
        </w:rPr>
        <w:t>priemonės</w:t>
      </w:r>
    </w:p>
    <w:p w14:paraId="1E05174A" w14:textId="137D5ECC" w:rsidR="00FD1181" w:rsidRPr="00FD1181" w:rsidRDefault="00FD1181" w:rsidP="00FD1181">
      <w:pPr>
        <w:keepNext/>
        <w:keepLines/>
        <w:tabs>
          <w:tab w:val="left" w:pos="0"/>
        </w:tabs>
        <w:spacing w:after="0" w:line="240" w:lineRule="auto"/>
        <w:rPr>
          <w:rFonts w:ascii="Times New Roman" w:eastAsia="Times New Roman" w:hAnsi="Times New Roman"/>
          <w:lang w:eastAsia="lt-LT"/>
        </w:rPr>
      </w:pPr>
      <w:r w:rsidRPr="00FD1181">
        <w:rPr>
          <w:rFonts w:ascii="Times New Roman" w:eastAsia="Times New Roman" w:hAnsi="Times New Roman"/>
          <w:lang w:eastAsia="lt-LT"/>
        </w:rPr>
        <w:t>Pasitarkite su gydytoju, prieš pradėdami vartoti SmofKabiven extra Nitrogen</w:t>
      </w:r>
      <w:r w:rsidR="00024D77">
        <w:rPr>
          <w:rFonts w:ascii="Times New Roman" w:eastAsia="Times New Roman" w:hAnsi="Times New Roman"/>
          <w:lang w:eastAsia="lt-LT"/>
        </w:rPr>
        <w:t xml:space="preserve"> jeigu</w:t>
      </w:r>
      <w:r w:rsidRPr="00FD1181">
        <w:rPr>
          <w:rFonts w:ascii="Times New Roman" w:eastAsia="Times New Roman" w:hAnsi="Times New Roman"/>
          <w:lang w:eastAsia="lt-LT"/>
        </w:rPr>
        <w:t>:</w:t>
      </w:r>
    </w:p>
    <w:p w14:paraId="445B34DE" w14:textId="67EA9D40" w:rsidR="00FD1181" w:rsidRPr="00FD1181" w:rsidRDefault="00024D77" w:rsidP="008A51A4">
      <w:pPr>
        <w:numPr>
          <w:ilvl w:val="0"/>
          <w:numId w:val="15"/>
        </w:numPr>
        <w:tabs>
          <w:tab w:val="left" w:pos="567"/>
        </w:tabs>
        <w:spacing w:after="0" w:line="240" w:lineRule="auto"/>
        <w:ind w:left="567" w:hanging="567"/>
        <w:rPr>
          <w:rFonts w:ascii="Times New Roman" w:hAnsi="Times New Roman"/>
        </w:rPr>
      </w:pPr>
      <w:r>
        <w:rPr>
          <w:rFonts w:ascii="Times New Roman" w:hAnsi="Times New Roman"/>
        </w:rPr>
        <w:t xml:space="preserve">Jums </w:t>
      </w:r>
      <w:r w:rsidR="00FD1181" w:rsidRPr="00FD1181">
        <w:rPr>
          <w:rFonts w:ascii="Times New Roman" w:hAnsi="Times New Roman"/>
        </w:rPr>
        <w:t>yra sutrikusi</w:t>
      </w:r>
      <w:r>
        <w:rPr>
          <w:rFonts w:ascii="Times New Roman" w:hAnsi="Times New Roman"/>
        </w:rPr>
        <w:t xml:space="preserve"> inkstų funkcija</w:t>
      </w:r>
      <w:r w:rsidR="00FD1181" w:rsidRPr="00FD1181">
        <w:rPr>
          <w:rFonts w:ascii="Times New Roman" w:hAnsi="Times New Roman"/>
        </w:rPr>
        <w:t>;</w:t>
      </w:r>
    </w:p>
    <w:p w14:paraId="7A081152" w14:textId="3C03BD83" w:rsidR="00FD1181" w:rsidRPr="00FD1181" w:rsidRDefault="00FD1181" w:rsidP="008A51A4">
      <w:pPr>
        <w:numPr>
          <w:ilvl w:val="0"/>
          <w:numId w:val="15"/>
        </w:numPr>
        <w:tabs>
          <w:tab w:val="left" w:pos="567"/>
        </w:tabs>
        <w:spacing w:after="0" w:line="240" w:lineRule="auto"/>
        <w:ind w:left="567" w:hanging="567"/>
        <w:rPr>
          <w:rFonts w:ascii="Times New Roman" w:hAnsi="Times New Roman"/>
        </w:rPr>
      </w:pPr>
      <w:r w:rsidRPr="00FD1181">
        <w:rPr>
          <w:rFonts w:ascii="Times New Roman" w:hAnsi="Times New Roman"/>
        </w:rPr>
        <w:t>sergate cukriniu diabetu;</w:t>
      </w:r>
    </w:p>
    <w:p w14:paraId="228D6D7A" w14:textId="2CE67EA9" w:rsidR="00FD1181" w:rsidRPr="00FD1181" w:rsidRDefault="00FD1181" w:rsidP="008A51A4">
      <w:pPr>
        <w:numPr>
          <w:ilvl w:val="0"/>
          <w:numId w:val="15"/>
        </w:numPr>
        <w:tabs>
          <w:tab w:val="left" w:pos="567"/>
        </w:tabs>
        <w:spacing w:after="0" w:line="240" w:lineRule="auto"/>
        <w:ind w:left="567" w:hanging="567"/>
        <w:rPr>
          <w:rFonts w:ascii="Times New Roman" w:hAnsi="Times New Roman"/>
        </w:rPr>
      </w:pPr>
      <w:r w:rsidRPr="00FD1181">
        <w:rPr>
          <w:rFonts w:ascii="Times New Roman" w:hAnsi="Times New Roman"/>
        </w:rPr>
        <w:t>sergate pankreatitu (kasos uždegimu);</w:t>
      </w:r>
    </w:p>
    <w:p w14:paraId="26ADB05F" w14:textId="0DDDF649" w:rsidR="00FD1181" w:rsidRPr="00FD1181" w:rsidRDefault="00024D77" w:rsidP="008A51A4">
      <w:pPr>
        <w:numPr>
          <w:ilvl w:val="0"/>
          <w:numId w:val="15"/>
        </w:numPr>
        <w:tabs>
          <w:tab w:val="left" w:pos="567"/>
        </w:tabs>
        <w:spacing w:after="0" w:line="240" w:lineRule="auto"/>
        <w:ind w:left="567" w:hanging="567"/>
        <w:rPr>
          <w:rFonts w:ascii="Times New Roman" w:hAnsi="Times New Roman"/>
        </w:rPr>
      </w:pPr>
      <w:r>
        <w:rPr>
          <w:rFonts w:ascii="Times New Roman" w:hAnsi="Times New Roman"/>
        </w:rPr>
        <w:t>Jums yra</w:t>
      </w:r>
      <w:r w:rsidR="00FD1181" w:rsidRPr="00FD1181">
        <w:rPr>
          <w:rFonts w:ascii="Times New Roman" w:hAnsi="Times New Roman"/>
        </w:rPr>
        <w:t xml:space="preserve"> sutrikusi kepenų funkcija;</w:t>
      </w:r>
    </w:p>
    <w:p w14:paraId="7053F830" w14:textId="3153E31C" w:rsidR="00FD1181" w:rsidRPr="0040369B" w:rsidRDefault="00FD1181" w:rsidP="008A51A4">
      <w:pPr>
        <w:numPr>
          <w:ilvl w:val="0"/>
          <w:numId w:val="15"/>
        </w:numPr>
        <w:tabs>
          <w:tab w:val="left" w:pos="567"/>
        </w:tabs>
        <w:spacing w:after="0" w:line="240" w:lineRule="auto"/>
        <w:ind w:left="567" w:hanging="567"/>
        <w:rPr>
          <w:rFonts w:ascii="Times New Roman" w:hAnsi="Times New Roman"/>
        </w:rPr>
      </w:pPr>
      <w:r w:rsidRPr="00FD1181">
        <w:rPr>
          <w:rFonts w:ascii="Times New Roman" w:hAnsi="Times New Roman"/>
        </w:rPr>
        <w:t>sergate hipotiro</w:t>
      </w:r>
      <w:r w:rsidR="00024D77">
        <w:rPr>
          <w:rFonts w:ascii="Times New Roman" w:hAnsi="Times New Roman"/>
        </w:rPr>
        <w:t>z</w:t>
      </w:r>
      <w:r w:rsidR="00240425">
        <w:rPr>
          <w:rFonts w:ascii="Times New Roman" w:hAnsi="Times New Roman"/>
        </w:rPr>
        <w:t>e</w:t>
      </w:r>
      <w:r w:rsidRPr="00DE7A3A">
        <w:rPr>
          <w:rFonts w:ascii="Times New Roman" w:hAnsi="Times New Roman"/>
        </w:rPr>
        <w:t xml:space="preserve"> (skydliaukės sutrikimu);</w:t>
      </w:r>
    </w:p>
    <w:p w14:paraId="606534CF" w14:textId="7A3C7A3E" w:rsidR="00FD1181" w:rsidRPr="00FD1181" w:rsidRDefault="00FD1181" w:rsidP="008A51A4">
      <w:pPr>
        <w:numPr>
          <w:ilvl w:val="0"/>
          <w:numId w:val="15"/>
        </w:numPr>
        <w:tabs>
          <w:tab w:val="left" w:pos="567"/>
        </w:tabs>
        <w:spacing w:after="0" w:line="240" w:lineRule="auto"/>
        <w:ind w:left="567" w:hanging="567"/>
        <w:rPr>
          <w:rFonts w:ascii="Times New Roman" w:hAnsi="Times New Roman"/>
        </w:rPr>
      </w:pPr>
      <w:r w:rsidRPr="00FD1181">
        <w:rPr>
          <w:rFonts w:ascii="Times New Roman" w:hAnsi="Times New Roman"/>
        </w:rPr>
        <w:t xml:space="preserve">jeigu </w:t>
      </w:r>
      <w:r w:rsidR="00024D77">
        <w:rPr>
          <w:rFonts w:ascii="Times New Roman" w:hAnsi="Times New Roman"/>
        </w:rPr>
        <w:t xml:space="preserve">Jums </w:t>
      </w:r>
      <w:r w:rsidRPr="00FD1181">
        <w:rPr>
          <w:rFonts w:ascii="Times New Roman" w:hAnsi="Times New Roman"/>
        </w:rPr>
        <w:t>yra sepsis (sunkus kraujo užkrėtimas).</w:t>
      </w:r>
    </w:p>
    <w:p w14:paraId="25A7CE48" w14:textId="77777777" w:rsidR="00FD1181" w:rsidRPr="00FD1181" w:rsidRDefault="00FD1181" w:rsidP="00FD1181">
      <w:pPr>
        <w:tabs>
          <w:tab w:val="left" w:pos="567"/>
        </w:tabs>
        <w:spacing w:after="0" w:line="240" w:lineRule="auto"/>
        <w:ind w:left="567" w:hanging="567"/>
        <w:rPr>
          <w:rFonts w:ascii="Times New Roman" w:hAnsi="Times New Roman"/>
        </w:rPr>
      </w:pPr>
    </w:p>
    <w:p w14:paraId="31A154E8" w14:textId="0AB1EBEE" w:rsidR="00FD1181" w:rsidRPr="00FD1181" w:rsidRDefault="00FD1181" w:rsidP="00FD1181">
      <w:pPr>
        <w:tabs>
          <w:tab w:val="left" w:pos="567"/>
        </w:tabs>
        <w:spacing w:after="0" w:line="240" w:lineRule="auto"/>
        <w:rPr>
          <w:rFonts w:ascii="Times New Roman" w:eastAsia="Times New Roman" w:hAnsi="Times New Roman"/>
          <w:lang w:eastAsia="lt-LT"/>
        </w:rPr>
      </w:pPr>
      <w:r w:rsidRPr="00FD1181">
        <w:rPr>
          <w:rFonts w:ascii="Times New Roman" w:hAnsi="Times New Roman"/>
        </w:rPr>
        <w:t xml:space="preserve">Jeigu infuzijos metu Jums </w:t>
      </w:r>
      <w:r w:rsidR="00024D77">
        <w:rPr>
          <w:rFonts w:ascii="Times New Roman" w:hAnsi="Times New Roman"/>
        </w:rPr>
        <w:t>atsirado</w:t>
      </w:r>
      <w:r w:rsidR="00024D77" w:rsidRPr="00FD1181">
        <w:rPr>
          <w:rFonts w:ascii="Times New Roman" w:hAnsi="Times New Roman"/>
        </w:rPr>
        <w:t xml:space="preserve"> </w:t>
      </w:r>
      <w:r w:rsidRPr="00FD1181">
        <w:rPr>
          <w:rFonts w:ascii="Times New Roman" w:hAnsi="Times New Roman"/>
        </w:rPr>
        <w:t>karščiavimas, išbėrimas, paburkimas, pasunkėjo kvėpavimas,</w:t>
      </w:r>
      <w:r w:rsidR="00024D77">
        <w:rPr>
          <w:rFonts w:ascii="Times New Roman" w:hAnsi="Times New Roman"/>
        </w:rPr>
        <w:t xml:space="preserve"> drebulys, prakaitavimas,</w:t>
      </w:r>
      <w:r w:rsidRPr="00FD1181">
        <w:rPr>
          <w:rFonts w:ascii="Times New Roman" w:hAnsi="Times New Roman"/>
        </w:rPr>
        <w:t xml:space="preserve"> pasireiškė pykinimas arba vėmimas, būtina nedelsiant apie tai pasakyti sveikatos priežiūros specialistui, kadangi šiuos simptomus galėjo sukelti alerginė reakcija arba J</w:t>
      </w:r>
      <w:r w:rsidR="00024D77">
        <w:rPr>
          <w:rFonts w:ascii="Times New Roman" w:hAnsi="Times New Roman"/>
        </w:rPr>
        <w:t>um</w:t>
      </w:r>
      <w:r w:rsidRPr="00FD1181">
        <w:rPr>
          <w:rFonts w:ascii="Times New Roman" w:hAnsi="Times New Roman"/>
        </w:rPr>
        <w:t xml:space="preserve">s </w:t>
      </w:r>
      <w:r w:rsidR="00024D77">
        <w:rPr>
          <w:rFonts w:ascii="Times New Roman" w:hAnsi="Times New Roman"/>
        </w:rPr>
        <w:t>buvo suleistas</w:t>
      </w:r>
      <w:r w:rsidR="00024D77" w:rsidRPr="00FD1181">
        <w:rPr>
          <w:rFonts w:ascii="Times New Roman" w:hAnsi="Times New Roman"/>
        </w:rPr>
        <w:t xml:space="preserve"> </w:t>
      </w:r>
      <w:r w:rsidRPr="00FD1181">
        <w:rPr>
          <w:rFonts w:ascii="Times New Roman" w:hAnsi="Times New Roman"/>
        </w:rPr>
        <w:t>per didel</w:t>
      </w:r>
      <w:r w:rsidR="00024D77">
        <w:rPr>
          <w:rFonts w:ascii="Times New Roman" w:hAnsi="Times New Roman"/>
        </w:rPr>
        <w:t>is</w:t>
      </w:r>
      <w:r w:rsidRPr="00FD1181">
        <w:rPr>
          <w:rFonts w:ascii="Times New Roman" w:hAnsi="Times New Roman"/>
        </w:rPr>
        <w:t xml:space="preserve"> kiek</w:t>
      </w:r>
      <w:r w:rsidR="00024D77">
        <w:rPr>
          <w:rFonts w:ascii="Times New Roman" w:hAnsi="Times New Roman"/>
        </w:rPr>
        <w:t>is</w:t>
      </w:r>
      <w:r w:rsidRPr="00FD1181">
        <w:rPr>
          <w:rFonts w:ascii="Times New Roman" w:hAnsi="Times New Roman"/>
        </w:rPr>
        <w:t xml:space="preserve"> vaisto.</w:t>
      </w:r>
    </w:p>
    <w:p w14:paraId="15431D54" w14:textId="77777777" w:rsidR="00FD1181" w:rsidRPr="00FD1181" w:rsidRDefault="00FD1181" w:rsidP="00FD1181">
      <w:pPr>
        <w:tabs>
          <w:tab w:val="left" w:pos="567"/>
        </w:tabs>
        <w:spacing w:after="0" w:line="240" w:lineRule="auto"/>
        <w:rPr>
          <w:rFonts w:ascii="Times New Roman" w:hAnsi="Times New Roman"/>
        </w:rPr>
      </w:pPr>
    </w:p>
    <w:p w14:paraId="4AC8D936" w14:textId="2A3DDE71" w:rsidR="00FD1181" w:rsidRPr="00FD1181" w:rsidRDefault="00FD1181" w:rsidP="00FD1181">
      <w:pPr>
        <w:tabs>
          <w:tab w:val="left" w:pos="567"/>
        </w:tabs>
        <w:spacing w:after="0" w:line="240" w:lineRule="auto"/>
        <w:rPr>
          <w:rFonts w:ascii="Times New Roman" w:eastAsia="Times New Roman" w:hAnsi="Times New Roman"/>
          <w:lang w:eastAsia="lt-LT"/>
        </w:rPr>
      </w:pPr>
      <w:r w:rsidRPr="00FD1181">
        <w:rPr>
          <w:rFonts w:ascii="Times New Roman" w:hAnsi="Times New Roman"/>
        </w:rPr>
        <w:t>Gydytojui reikės reguliariai sekti Jūsų kraujo rodmenis, nustatant kepenų funkciją bei vertinti kitokius rodmenis.</w:t>
      </w:r>
    </w:p>
    <w:p w14:paraId="1641C137" w14:textId="77777777" w:rsidR="00FD1181" w:rsidRPr="00FD1181" w:rsidRDefault="00FD1181" w:rsidP="00FD1181">
      <w:pPr>
        <w:tabs>
          <w:tab w:val="left" w:pos="0"/>
          <w:tab w:val="left" w:pos="567"/>
        </w:tabs>
        <w:spacing w:after="0" w:line="240" w:lineRule="auto"/>
        <w:rPr>
          <w:rFonts w:ascii="Times New Roman" w:hAnsi="Times New Roman"/>
        </w:rPr>
      </w:pPr>
    </w:p>
    <w:p w14:paraId="739E113A" w14:textId="77777777" w:rsidR="00FD1181" w:rsidRPr="00FD1181" w:rsidRDefault="00FD1181" w:rsidP="00FD1181">
      <w:pPr>
        <w:tabs>
          <w:tab w:val="left" w:pos="567"/>
        </w:tabs>
        <w:spacing w:after="0" w:line="240" w:lineRule="auto"/>
        <w:rPr>
          <w:rFonts w:ascii="Times New Roman" w:hAnsi="Times New Roman"/>
          <w:b/>
          <w:lang w:eastAsia="lt-LT"/>
        </w:rPr>
      </w:pPr>
      <w:r w:rsidRPr="00FD1181">
        <w:rPr>
          <w:rFonts w:ascii="Times New Roman" w:hAnsi="Times New Roman"/>
          <w:b/>
        </w:rPr>
        <w:t>Vaikams ir paaugliams</w:t>
      </w:r>
    </w:p>
    <w:p w14:paraId="1207CB65" w14:textId="578DC511" w:rsidR="00FD1181" w:rsidRPr="00FD1181" w:rsidRDefault="00FD1181" w:rsidP="00FD1181">
      <w:pPr>
        <w:spacing w:after="0" w:line="240" w:lineRule="auto"/>
        <w:rPr>
          <w:rFonts w:ascii="Times New Roman" w:hAnsi="Times New Roman"/>
        </w:rPr>
      </w:pPr>
      <w:r w:rsidRPr="00FD1181">
        <w:rPr>
          <w:rFonts w:ascii="Times New Roman" w:hAnsi="Times New Roman"/>
        </w:rPr>
        <w:t xml:space="preserve">SmofKabiven extra Nitrogen </w:t>
      </w:r>
      <w:r w:rsidR="00024D77">
        <w:rPr>
          <w:rFonts w:ascii="Times New Roman" w:hAnsi="Times New Roman"/>
        </w:rPr>
        <w:t xml:space="preserve">netinka vartoti </w:t>
      </w:r>
      <w:r w:rsidRPr="00FD1181">
        <w:rPr>
          <w:rFonts w:ascii="Times New Roman" w:hAnsi="Times New Roman"/>
        </w:rPr>
        <w:t>naujagimiams ir jaunesniems kaip 2</w:t>
      </w:r>
      <w:r w:rsidRPr="00FD1181">
        <w:rPr>
          <w:rFonts w:ascii="Times New Roman" w:eastAsia="Times New Roman" w:hAnsi="Times New Roman"/>
          <w:lang w:eastAsia="lt-LT"/>
        </w:rPr>
        <w:t> </w:t>
      </w:r>
      <w:r w:rsidRPr="00FD1181">
        <w:rPr>
          <w:rFonts w:ascii="Times New Roman" w:hAnsi="Times New Roman"/>
        </w:rPr>
        <w:t>metų vaikams. SmofKabiven extra Nitrogen galima vartoti 2</w:t>
      </w:r>
      <w:r w:rsidR="00C34834" w:rsidRPr="00C34834">
        <w:rPr>
          <w:rFonts w:ascii="Times New Roman" w:hAnsi="Times New Roman"/>
        </w:rPr>
        <w:t>–</w:t>
      </w:r>
      <w:r w:rsidRPr="00FD1181">
        <w:rPr>
          <w:rFonts w:ascii="Times New Roman" w:hAnsi="Times New Roman"/>
        </w:rPr>
        <w:t xml:space="preserve">16/18 metų </w:t>
      </w:r>
      <w:r w:rsidR="00024D77">
        <w:rPr>
          <w:rFonts w:ascii="Times New Roman" w:hAnsi="Times New Roman"/>
        </w:rPr>
        <w:t xml:space="preserve">amžiaus </w:t>
      </w:r>
      <w:r w:rsidRPr="00FD1181">
        <w:rPr>
          <w:rFonts w:ascii="Times New Roman" w:hAnsi="Times New Roman"/>
        </w:rPr>
        <w:t>vaikams ir paaugliams.</w:t>
      </w:r>
    </w:p>
    <w:p w14:paraId="501295C4" w14:textId="77777777" w:rsidR="00FD1181" w:rsidRPr="00FD1181" w:rsidRDefault="00FD1181" w:rsidP="00FD1181">
      <w:pPr>
        <w:tabs>
          <w:tab w:val="left" w:pos="567"/>
        </w:tabs>
        <w:spacing w:after="0" w:line="240" w:lineRule="auto"/>
        <w:jc w:val="both"/>
        <w:rPr>
          <w:rFonts w:ascii="Times New Roman" w:hAnsi="Times New Roman"/>
          <w:b/>
        </w:rPr>
      </w:pPr>
    </w:p>
    <w:p w14:paraId="74086341" w14:textId="77777777" w:rsidR="00FD1181" w:rsidRPr="00FD1181" w:rsidRDefault="00FD1181" w:rsidP="00FD1181">
      <w:pPr>
        <w:tabs>
          <w:tab w:val="left" w:pos="567"/>
        </w:tabs>
        <w:spacing w:after="0" w:line="240" w:lineRule="auto"/>
        <w:jc w:val="both"/>
        <w:rPr>
          <w:rFonts w:ascii="Times New Roman" w:eastAsia="Times New Roman" w:hAnsi="Times New Roman"/>
          <w:b/>
          <w:bCs/>
          <w:lang w:eastAsia="lt-LT"/>
        </w:rPr>
      </w:pPr>
      <w:r w:rsidRPr="00FD1181">
        <w:rPr>
          <w:rFonts w:ascii="Times New Roman" w:eastAsia="Times New Roman" w:hAnsi="Times New Roman"/>
          <w:b/>
          <w:bCs/>
          <w:lang w:eastAsia="lt-LT"/>
        </w:rPr>
        <w:t>Kiti vaistai ir SmofKabiven extra Nitrogen</w:t>
      </w:r>
    </w:p>
    <w:p w14:paraId="00D4B9C4" w14:textId="74CE13EF" w:rsidR="00FD1181" w:rsidRPr="00FD1181" w:rsidRDefault="00FD1181" w:rsidP="00FD1181">
      <w:pPr>
        <w:tabs>
          <w:tab w:val="left" w:pos="567"/>
        </w:tabs>
        <w:spacing w:after="0" w:line="240" w:lineRule="auto"/>
        <w:jc w:val="both"/>
        <w:rPr>
          <w:rFonts w:ascii="Times New Roman" w:eastAsia="Times New Roman" w:hAnsi="Times New Roman"/>
          <w:lang w:eastAsia="lt-LT"/>
        </w:rPr>
      </w:pPr>
      <w:r w:rsidRPr="00FD1181">
        <w:rPr>
          <w:rFonts w:ascii="Times New Roman" w:hAnsi="Times New Roman"/>
        </w:rPr>
        <w:t xml:space="preserve">Jeigu vartojate </w:t>
      </w:r>
      <w:r w:rsidRPr="00FD1181">
        <w:rPr>
          <w:rFonts w:ascii="Times New Roman" w:eastAsia="Times New Roman" w:hAnsi="Times New Roman"/>
          <w:lang w:eastAsia="lt-LT"/>
        </w:rPr>
        <w:t>ar</w:t>
      </w:r>
      <w:r w:rsidRPr="00FD1181">
        <w:rPr>
          <w:rFonts w:ascii="Times New Roman" w:hAnsi="Times New Roman"/>
        </w:rPr>
        <w:t xml:space="preserve"> neseniai vartojote kitų vaistų arba dėl to nesate tikri, įskaitant įsigytus be recepto, apie tai pasakykite gydytojui.</w:t>
      </w:r>
    </w:p>
    <w:p w14:paraId="7BE73F22" w14:textId="77777777" w:rsidR="00FD1181" w:rsidRPr="00FD1181" w:rsidRDefault="00FD1181" w:rsidP="00FD1181">
      <w:pPr>
        <w:tabs>
          <w:tab w:val="left" w:pos="567"/>
        </w:tabs>
        <w:spacing w:after="0" w:line="240" w:lineRule="auto"/>
        <w:ind w:left="567" w:hanging="567"/>
        <w:rPr>
          <w:rFonts w:ascii="Times New Roman" w:hAnsi="Times New Roman"/>
        </w:rPr>
      </w:pPr>
    </w:p>
    <w:p w14:paraId="716DFEA0" w14:textId="77777777" w:rsidR="00FD1181" w:rsidRPr="00FD1181" w:rsidRDefault="00FD1181" w:rsidP="00FD1181">
      <w:pPr>
        <w:tabs>
          <w:tab w:val="left" w:pos="567"/>
        </w:tabs>
        <w:spacing w:after="0" w:line="240" w:lineRule="auto"/>
        <w:ind w:left="567" w:hanging="567"/>
        <w:rPr>
          <w:rFonts w:ascii="Times New Roman" w:eastAsia="Times New Roman" w:hAnsi="Times New Roman"/>
          <w:b/>
          <w:lang w:eastAsia="lt-LT"/>
        </w:rPr>
      </w:pPr>
      <w:r w:rsidRPr="00FD1181">
        <w:rPr>
          <w:rFonts w:ascii="Times New Roman" w:hAnsi="Times New Roman"/>
          <w:b/>
        </w:rPr>
        <w:t>Nėštumas ir žindymo laikotarpis</w:t>
      </w:r>
    </w:p>
    <w:p w14:paraId="23CE2E7F" w14:textId="41111CD0" w:rsidR="00FD1181" w:rsidRPr="00FD1181" w:rsidRDefault="00FD1181" w:rsidP="00FD1181">
      <w:pPr>
        <w:tabs>
          <w:tab w:val="left" w:pos="0"/>
          <w:tab w:val="left" w:pos="567"/>
        </w:tabs>
        <w:spacing w:after="0" w:line="240" w:lineRule="auto"/>
        <w:rPr>
          <w:rFonts w:ascii="Times New Roman" w:hAnsi="Times New Roman"/>
        </w:rPr>
      </w:pPr>
      <w:r w:rsidRPr="00FD1181">
        <w:rPr>
          <w:rFonts w:ascii="Times New Roman" w:hAnsi="Times New Roman"/>
        </w:rPr>
        <w:t>Apie SmofKabiven extra Nitrogen vartojimą nėštumo ir žindymo laikotarpiu duomenų nepakanka, todėl jo vartoti šiuo laikotarpiu galima tik gydytojui nutarus, kad tai būtina. SmofKabiven extra Nitrogen vartojim</w:t>
      </w:r>
      <w:r w:rsidR="00024D77">
        <w:rPr>
          <w:rFonts w:ascii="Times New Roman" w:hAnsi="Times New Roman"/>
        </w:rPr>
        <w:t>ą</w:t>
      </w:r>
      <w:r w:rsidRPr="00FD1181">
        <w:rPr>
          <w:rFonts w:ascii="Times New Roman" w:hAnsi="Times New Roman"/>
        </w:rPr>
        <w:t xml:space="preserve"> nėštumo ir žindymo laikotarpiu reikia apsvarstyti, atsižvelgiant į gydytojo patarimą.</w:t>
      </w:r>
    </w:p>
    <w:p w14:paraId="37DA870B" w14:textId="77777777" w:rsidR="00FD1181" w:rsidRPr="00FD1181" w:rsidRDefault="00FD1181" w:rsidP="00FD1181">
      <w:pPr>
        <w:tabs>
          <w:tab w:val="left" w:pos="0"/>
          <w:tab w:val="left" w:pos="567"/>
        </w:tabs>
        <w:spacing w:after="0" w:line="240" w:lineRule="auto"/>
        <w:rPr>
          <w:rFonts w:ascii="Times New Roman" w:hAnsi="Times New Roman"/>
        </w:rPr>
      </w:pPr>
    </w:p>
    <w:p w14:paraId="557B80B8" w14:textId="77777777" w:rsidR="00FD1181" w:rsidRPr="00FD1181" w:rsidRDefault="00FD1181" w:rsidP="00FD1181">
      <w:pPr>
        <w:tabs>
          <w:tab w:val="left" w:pos="0"/>
          <w:tab w:val="left" w:pos="567"/>
        </w:tabs>
        <w:spacing w:after="0" w:line="240" w:lineRule="auto"/>
        <w:rPr>
          <w:rFonts w:ascii="Times New Roman" w:eastAsia="Times New Roman" w:hAnsi="Times New Roman"/>
          <w:b/>
          <w:lang w:eastAsia="lt-LT"/>
        </w:rPr>
      </w:pPr>
      <w:r w:rsidRPr="00FD1181">
        <w:rPr>
          <w:rFonts w:ascii="Times New Roman" w:hAnsi="Times New Roman"/>
          <w:b/>
        </w:rPr>
        <w:t>Vairavimas ir mechanizmų valdymas</w:t>
      </w:r>
    </w:p>
    <w:p w14:paraId="7E05F6DF" w14:textId="488B1CF2" w:rsidR="00FD1181" w:rsidRPr="00FD1181" w:rsidRDefault="00FD1181" w:rsidP="00FD1181">
      <w:pPr>
        <w:tabs>
          <w:tab w:val="left" w:pos="567"/>
        </w:tabs>
        <w:spacing w:after="0" w:line="240" w:lineRule="auto"/>
        <w:ind w:left="567" w:hanging="567"/>
        <w:rPr>
          <w:rFonts w:ascii="Times New Roman" w:eastAsia="Times New Roman" w:hAnsi="Times New Roman"/>
          <w:lang w:eastAsia="lt-LT"/>
        </w:rPr>
      </w:pPr>
      <w:r w:rsidRPr="00FD1181">
        <w:rPr>
          <w:rFonts w:ascii="Times New Roman" w:hAnsi="Times New Roman"/>
        </w:rPr>
        <w:t>Duomenys neaktualūs, nes vaistas vartojamas ligoninėje.</w:t>
      </w:r>
    </w:p>
    <w:p w14:paraId="45DCB5A8" w14:textId="77777777" w:rsidR="00FD1181" w:rsidRPr="00FD1181" w:rsidRDefault="00FD1181" w:rsidP="00FD1181">
      <w:pPr>
        <w:tabs>
          <w:tab w:val="left" w:pos="567"/>
        </w:tabs>
        <w:spacing w:after="0" w:line="240" w:lineRule="auto"/>
        <w:ind w:left="567" w:hanging="567"/>
        <w:rPr>
          <w:rFonts w:ascii="Times New Roman" w:hAnsi="Times New Roman"/>
        </w:rPr>
      </w:pPr>
    </w:p>
    <w:p w14:paraId="3F31D68E" w14:textId="77777777" w:rsidR="00FD1181" w:rsidRPr="00FD1181" w:rsidRDefault="00FD1181" w:rsidP="00FD1181">
      <w:pPr>
        <w:tabs>
          <w:tab w:val="left" w:pos="567"/>
        </w:tabs>
        <w:spacing w:after="0" w:line="240" w:lineRule="auto"/>
        <w:jc w:val="both"/>
        <w:rPr>
          <w:rFonts w:ascii="Times New Roman" w:hAnsi="Times New Roman"/>
          <w:b/>
        </w:rPr>
      </w:pPr>
    </w:p>
    <w:p w14:paraId="7600EE55" w14:textId="77777777" w:rsidR="00FD1181" w:rsidRPr="00FD1181" w:rsidRDefault="00FD1181" w:rsidP="00FD1181">
      <w:pPr>
        <w:tabs>
          <w:tab w:val="left" w:pos="567"/>
        </w:tabs>
        <w:spacing w:after="0" w:line="240" w:lineRule="auto"/>
        <w:jc w:val="both"/>
        <w:rPr>
          <w:rFonts w:ascii="Times New Roman" w:eastAsia="Times New Roman" w:hAnsi="Times New Roman"/>
          <w:b/>
          <w:lang w:eastAsia="lt-LT"/>
        </w:rPr>
      </w:pPr>
      <w:r w:rsidRPr="00FD1181">
        <w:rPr>
          <w:rFonts w:ascii="Times New Roman" w:eastAsia="Times New Roman" w:hAnsi="Times New Roman"/>
          <w:b/>
          <w:lang w:eastAsia="lt-LT"/>
        </w:rPr>
        <w:t>3.</w:t>
      </w:r>
      <w:r w:rsidRPr="00FD1181">
        <w:rPr>
          <w:rFonts w:ascii="Times New Roman" w:eastAsia="Times New Roman" w:hAnsi="Times New Roman"/>
          <w:b/>
          <w:lang w:eastAsia="lt-LT"/>
        </w:rPr>
        <w:tab/>
        <w:t>Kaip vartoti SmofKabiven extra Nitrogen</w:t>
      </w:r>
    </w:p>
    <w:p w14:paraId="1CC43089" w14:textId="77777777" w:rsidR="00FD1181" w:rsidRPr="00FD1181" w:rsidRDefault="00FD1181" w:rsidP="00FD1181">
      <w:pPr>
        <w:tabs>
          <w:tab w:val="left" w:pos="567"/>
        </w:tabs>
        <w:spacing w:after="0" w:line="240" w:lineRule="auto"/>
        <w:ind w:left="567" w:hanging="567"/>
        <w:rPr>
          <w:rFonts w:ascii="Times New Roman" w:hAnsi="Times New Roman"/>
        </w:rPr>
      </w:pPr>
    </w:p>
    <w:p w14:paraId="2D86C2C6" w14:textId="77777777" w:rsidR="00FD1181" w:rsidRPr="00FD1181" w:rsidRDefault="00FD1181" w:rsidP="00FD1181">
      <w:pPr>
        <w:tabs>
          <w:tab w:val="left" w:pos="567"/>
        </w:tabs>
        <w:spacing w:after="0" w:line="240" w:lineRule="auto"/>
        <w:ind w:left="567" w:hanging="567"/>
        <w:rPr>
          <w:rFonts w:ascii="Times New Roman" w:eastAsia="Times New Roman" w:hAnsi="Times New Roman"/>
          <w:lang w:eastAsia="lt-LT"/>
        </w:rPr>
      </w:pPr>
      <w:r w:rsidRPr="00FD1181">
        <w:rPr>
          <w:rFonts w:ascii="Times New Roman" w:eastAsia="Times New Roman" w:hAnsi="Times New Roman"/>
          <w:lang w:eastAsia="lt-LT"/>
        </w:rPr>
        <w:t xml:space="preserve">Visada vartokite šį vaistą tiksliai kaip nurodė gydytojas. Jeigu abejojate, kreipkitės į gydytoją. </w:t>
      </w:r>
    </w:p>
    <w:p w14:paraId="25EAF8F4" w14:textId="77777777" w:rsidR="00FD1181" w:rsidRPr="00FD1181" w:rsidRDefault="00FD1181" w:rsidP="00FD1181">
      <w:pPr>
        <w:tabs>
          <w:tab w:val="left" w:pos="0"/>
          <w:tab w:val="left" w:pos="567"/>
        </w:tabs>
        <w:spacing w:after="0" w:line="240" w:lineRule="auto"/>
        <w:rPr>
          <w:rFonts w:ascii="Times New Roman" w:eastAsia="Times New Roman" w:hAnsi="Times New Roman"/>
          <w:lang w:eastAsia="lt-LT"/>
        </w:rPr>
      </w:pPr>
      <w:r w:rsidRPr="00FD1181">
        <w:rPr>
          <w:rFonts w:ascii="Times New Roman" w:hAnsi="Times New Roman"/>
        </w:rPr>
        <w:t xml:space="preserve">Gydytojas nuspręs, kokią vaisto dozę, priklausomai nuo Jūsų </w:t>
      </w:r>
      <w:r w:rsidR="00024D77">
        <w:rPr>
          <w:rFonts w:ascii="Times New Roman" w:hAnsi="Times New Roman"/>
        </w:rPr>
        <w:t>kūno</w:t>
      </w:r>
      <w:r w:rsidR="00240425">
        <w:rPr>
          <w:rFonts w:ascii="Times New Roman" w:hAnsi="Times New Roman"/>
        </w:rPr>
        <w:t xml:space="preserve"> </w:t>
      </w:r>
      <w:r w:rsidRPr="00FD1181">
        <w:rPr>
          <w:rFonts w:ascii="Times New Roman" w:hAnsi="Times New Roman"/>
        </w:rPr>
        <w:t>svorio ir būklės, reikia vartoti.</w:t>
      </w:r>
    </w:p>
    <w:p w14:paraId="425D6602" w14:textId="07012343" w:rsidR="00FD1181" w:rsidRPr="00FD1181" w:rsidRDefault="00FD1181" w:rsidP="00FD1181">
      <w:pPr>
        <w:tabs>
          <w:tab w:val="left" w:pos="0"/>
          <w:tab w:val="left" w:pos="567"/>
        </w:tabs>
        <w:spacing w:after="0" w:line="240" w:lineRule="auto"/>
        <w:rPr>
          <w:rFonts w:ascii="Times New Roman" w:hAnsi="Times New Roman"/>
        </w:rPr>
      </w:pPr>
      <w:r w:rsidRPr="00FD1181">
        <w:rPr>
          <w:rFonts w:ascii="Times New Roman" w:hAnsi="Times New Roman"/>
        </w:rPr>
        <w:t>SmofKabiven extra Nitrogen Jums infuzuo</w:t>
      </w:r>
      <w:r w:rsidR="00024D77">
        <w:rPr>
          <w:rFonts w:ascii="Times New Roman" w:hAnsi="Times New Roman"/>
        </w:rPr>
        <w:t>s</w:t>
      </w:r>
      <w:r w:rsidRPr="00FD1181">
        <w:rPr>
          <w:rFonts w:ascii="Times New Roman" w:hAnsi="Times New Roman"/>
        </w:rPr>
        <w:t xml:space="preserve"> sveikatos priežiūros specialistas.</w:t>
      </w:r>
    </w:p>
    <w:p w14:paraId="141F2B81" w14:textId="77777777" w:rsidR="00FD1181" w:rsidRPr="00FD1181" w:rsidRDefault="00FD1181" w:rsidP="00FD1181">
      <w:pPr>
        <w:tabs>
          <w:tab w:val="left" w:pos="0"/>
          <w:tab w:val="left" w:pos="567"/>
        </w:tabs>
        <w:spacing w:after="0" w:line="240" w:lineRule="auto"/>
        <w:rPr>
          <w:rFonts w:ascii="Times New Roman" w:hAnsi="Times New Roman"/>
        </w:rPr>
      </w:pPr>
    </w:p>
    <w:p w14:paraId="0AD4A000" w14:textId="51B2690D" w:rsidR="00FD1181" w:rsidRPr="00FD1181" w:rsidRDefault="00FD1181" w:rsidP="00FD1181">
      <w:pPr>
        <w:tabs>
          <w:tab w:val="left" w:pos="0"/>
          <w:tab w:val="left" w:pos="567"/>
        </w:tabs>
        <w:spacing w:after="0" w:line="240" w:lineRule="auto"/>
        <w:rPr>
          <w:rFonts w:ascii="Times New Roman" w:hAnsi="Times New Roman"/>
          <w:b/>
        </w:rPr>
      </w:pPr>
      <w:r w:rsidRPr="00FD1181">
        <w:rPr>
          <w:rFonts w:ascii="Times New Roman" w:eastAsia="Times New Roman" w:hAnsi="Times New Roman"/>
          <w:b/>
          <w:lang w:eastAsia="lt-LT"/>
        </w:rPr>
        <w:t>Ką daryti pavartojus</w:t>
      </w:r>
      <w:r w:rsidRPr="00FD1181">
        <w:rPr>
          <w:rFonts w:ascii="Times New Roman" w:hAnsi="Times New Roman"/>
          <w:b/>
        </w:rPr>
        <w:t xml:space="preserve"> per didelę SmofKabiven extra Nitrogen dozę</w:t>
      </w:r>
    </w:p>
    <w:p w14:paraId="1A0AD2F4" w14:textId="7883349F" w:rsidR="00FD1181" w:rsidRPr="00FD1181" w:rsidRDefault="00FD1181" w:rsidP="00FD1181">
      <w:pPr>
        <w:tabs>
          <w:tab w:val="left" w:pos="567"/>
        </w:tabs>
        <w:spacing w:after="0" w:line="240" w:lineRule="auto"/>
        <w:rPr>
          <w:rFonts w:ascii="Times New Roman" w:eastAsia="Times New Roman" w:hAnsi="Times New Roman"/>
          <w:lang w:eastAsia="lt-LT"/>
        </w:rPr>
      </w:pPr>
      <w:r w:rsidRPr="00FD1181">
        <w:rPr>
          <w:rFonts w:ascii="Times New Roman" w:hAnsi="Times New Roman"/>
        </w:rPr>
        <w:t>Kad pavarto</w:t>
      </w:r>
      <w:r w:rsidR="00024D77">
        <w:rPr>
          <w:rFonts w:ascii="Times New Roman" w:hAnsi="Times New Roman"/>
        </w:rPr>
        <w:t>site</w:t>
      </w:r>
      <w:r w:rsidRPr="00FD1181">
        <w:rPr>
          <w:rFonts w:ascii="Times New Roman" w:hAnsi="Times New Roman"/>
        </w:rPr>
        <w:t xml:space="preserve"> per didelę vaisto dozę</w:t>
      </w:r>
      <w:r w:rsidR="00024D77">
        <w:rPr>
          <w:rFonts w:ascii="Times New Roman" w:hAnsi="Times New Roman"/>
        </w:rPr>
        <w:t xml:space="preserve"> yra mažai</w:t>
      </w:r>
      <w:r w:rsidRPr="00FD1181">
        <w:rPr>
          <w:rFonts w:ascii="Times New Roman" w:hAnsi="Times New Roman"/>
        </w:rPr>
        <w:t xml:space="preserve"> tikėtina, kadangi </w:t>
      </w:r>
      <w:r w:rsidR="00024D77">
        <w:rPr>
          <w:rFonts w:ascii="Times New Roman" w:hAnsi="Times New Roman"/>
        </w:rPr>
        <w:t>SmofKabiven extra Nitrogen</w:t>
      </w:r>
      <w:r w:rsidRPr="00FD1181">
        <w:rPr>
          <w:rFonts w:ascii="Times New Roman" w:hAnsi="Times New Roman"/>
        </w:rPr>
        <w:t xml:space="preserve"> </w:t>
      </w:r>
      <w:r w:rsidR="00024D77">
        <w:rPr>
          <w:rFonts w:ascii="Times New Roman" w:hAnsi="Times New Roman"/>
        </w:rPr>
        <w:t xml:space="preserve">Jums </w:t>
      </w:r>
      <w:r w:rsidRPr="00FD1181">
        <w:rPr>
          <w:rFonts w:ascii="Times New Roman" w:hAnsi="Times New Roman"/>
        </w:rPr>
        <w:t>infuzuo</w:t>
      </w:r>
      <w:r w:rsidR="00024D77">
        <w:rPr>
          <w:rFonts w:ascii="Times New Roman" w:hAnsi="Times New Roman"/>
        </w:rPr>
        <w:t>s</w:t>
      </w:r>
      <w:r w:rsidRPr="00FD1181">
        <w:rPr>
          <w:rFonts w:ascii="Times New Roman" w:hAnsi="Times New Roman"/>
        </w:rPr>
        <w:t xml:space="preserve"> sveikatos priežiūros specialistas.</w:t>
      </w:r>
    </w:p>
    <w:p w14:paraId="2C4BA1E6" w14:textId="77777777" w:rsidR="00FD1181" w:rsidRPr="00FD1181" w:rsidRDefault="00FD1181" w:rsidP="00FD1181">
      <w:pPr>
        <w:tabs>
          <w:tab w:val="left" w:pos="567"/>
        </w:tabs>
        <w:spacing w:after="0" w:line="240" w:lineRule="auto"/>
        <w:ind w:left="567" w:hanging="567"/>
        <w:rPr>
          <w:rFonts w:ascii="Times New Roman" w:hAnsi="Times New Roman"/>
        </w:rPr>
      </w:pPr>
    </w:p>
    <w:p w14:paraId="6C8EC46D" w14:textId="77777777" w:rsidR="00FD1181" w:rsidRPr="00FD1181" w:rsidRDefault="00FD1181" w:rsidP="00FD1181">
      <w:pPr>
        <w:tabs>
          <w:tab w:val="left" w:pos="567"/>
        </w:tabs>
        <w:spacing w:after="0" w:line="240" w:lineRule="auto"/>
        <w:ind w:left="567" w:hanging="567"/>
        <w:rPr>
          <w:rFonts w:ascii="Times New Roman" w:hAnsi="Times New Roman"/>
        </w:rPr>
      </w:pPr>
    </w:p>
    <w:p w14:paraId="3C127B90" w14:textId="228B6F1E" w:rsidR="00FD1181" w:rsidRPr="00FD1181" w:rsidRDefault="00FD1181" w:rsidP="00FD1181">
      <w:pPr>
        <w:tabs>
          <w:tab w:val="left" w:pos="567"/>
        </w:tabs>
        <w:spacing w:after="0" w:line="240" w:lineRule="auto"/>
        <w:ind w:left="567" w:hanging="567"/>
        <w:rPr>
          <w:rFonts w:ascii="Times New Roman" w:eastAsia="Times New Roman" w:hAnsi="Times New Roman"/>
          <w:b/>
          <w:lang w:eastAsia="lt-LT"/>
        </w:rPr>
      </w:pPr>
      <w:r w:rsidRPr="00FD1181">
        <w:rPr>
          <w:rFonts w:ascii="Times New Roman" w:eastAsia="Times New Roman" w:hAnsi="Times New Roman"/>
          <w:b/>
          <w:lang w:eastAsia="lt-LT"/>
        </w:rPr>
        <w:t>4.</w:t>
      </w:r>
      <w:r w:rsidRPr="00FD1181">
        <w:rPr>
          <w:rFonts w:ascii="Times New Roman" w:eastAsia="Times New Roman" w:hAnsi="Times New Roman"/>
          <w:b/>
          <w:lang w:eastAsia="lt-LT"/>
        </w:rPr>
        <w:tab/>
        <w:t>Galimas šalutinis poveikis</w:t>
      </w:r>
    </w:p>
    <w:p w14:paraId="2C1B27CB" w14:textId="77777777" w:rsidR="00FD1181" w:rsidRPr="00FD1181" w:rsidRDefault="00FD1181" w:rsidP="00FD1181">
      <w:pPr>
        <w:tabs>
          <w:tab w:val="left" w:pos="567"/>
        </w:tabs>
        <w:spacing w:after="0" w:line="240" w:lineRule="auto"/>
        <w:ind w:left="567" w:hanging="567"/>
        <w:rPr>
          <w:rFonts w:ascii="Times New Roman" w:eastAsia="Times New Roman" w:hAnsi="Times New Roman"/>
          <w:lang w:eastAsia="lt-LT"/>
        </w:rPr>
      </w:pPr>
    </w:p>
    <w:p w14:paraId="28D2607A" w14:textId="77777777" w:rsidR="00FD1181" w:rsidRPr="00FD1181" w:rsidRDefault="00FD1181" w:rsidP="00FD1181">
      <w:pPr>
        <w:tabs>
          <w:tab w:val="left" w:pos="567"/>
        </w:tabs>
        <w:spacing w:after="0" w:line="240" w:lineRule="auto"/>
        <w:ind w:left="567" w:hanging="567"/>
        <w:rPr>
          <w:rFonts w:ascii="Times New Roman" w:hAnsi="Times New Roman"/>
        </w:rPr>
      </w:pPr>
      <w:r w:rsidRPr="00FD1181">
        <w:rPr>
          <w:rFonts w:ascii="Times New Roman" w:eastAsia="Times New Roman" w:hAnsi="Times New Roman"/>
          <w:lang w:eastAsia="lt-LT"/>
        </w:rPr>
        <w:t>Šis vaistas</w:t>
      </w:r>
      <w:r w:rsidRPr="00FD1181">
        <w:rPr>
          <w:rFonts w:ascii="Times New Roman" w:hAnsi="Times New Roman"/>
        </w:rPr>
        <w:t>, kaip ir visi kiti, gali sukelti šalutinį poveikį, nors jis pasireiškia ne visiems žmonėms.</w:t>
      </w:r>
    </w:p>
    <w:p w14:paraId="29CBF7F9" w14:textId="77777777" w:rsidR="00FD1181" w:rsidRPr="00FD1181" w:rsidRDefault="00FD1181" w:rsidP="00FD1181">
      <w:pPr>
        <w:tabs>
          <w:tab w:val="left" w:pos="0"/>
          <w:tab w:val="left" w:pos="567"/>
        </w:tabs>
        <w:spacing w:after="0" w:line="240" w:lineRule="auto"/>
        <w:rPr>
          <w:rFonts w:ascii="Times New Roman" w:hAnsi="Times New Roman"/>
          <w:i/>
        </w:rPr>
      </w:pPr>
    </w:p>
    <w:p w14:paraId="18C942F0" w14:textId="45FDB93A" w:rsidR="00FD1181" w:rsidRPr="00FD1181" w:rsidRDefault="00FD1181" w:rsidP="00FD1181">
      <w:pPr>
        <w:tabs>
          <w:tab w:val="left" w:pos="0"/>
          <w:tab w:val="left" w:pos="567"/>
        </w:tabs>
        <w:spacing w:after="0" w:line="240" w:lineRule="auto"/>
        <w:rPr>
          <w:rFonts w:ascii="Times New Roman" w:eastAsia="Times New Roman" w:hAnsi="Times New Roman"/>
          <w:lang w:eastAsia="lt-LT"/>
        </w:rPr>
      </w:pPr>
      <w:r w:rsidRPr="00FD1181">
        <w:rPr>
          <w:rFonts w:ascii="Times New Roman" w:hAnsi="Times New Roman"/>
          <w:b/>
        </w:rPr>
        <w:t>Dažn</w:t>
      </w:r>
      <w:r w:rsidR="00024D77">
        <w:rPr>
          <w:rFonts w:ascii="Times New Roman" w:hAnsi="Times New Roman"/>
          <w:b/>
        </w:rPr>
        <w:t>i šalutinio poveikio reiškiniai</w:t>
      </w:r>
      <w:r w:rsidRPr="00FD1181">
        <w:rPr>
          <w:rFonts w:ascii="Times New Roman" w:hAnsi="Times New Roman"/>
          <w:b/>
        </w:rPr>
        <w:t xml:space="preserve"> </w:t>
      </w:r>
      <w:r w:rsidRPr="00FD1181">
        <w:rPr>
          <w:rFonts w:ascii="Times New Roman" w:hAnsi="Times New Roman"/>
        </w:rPr>
        <w:t xml:space="preserve">(gali pasireikšti </w:t>
      </w:r>
      <w:r w:rsidR="00024D77">
        <w:rPr>
          <w:rFonts w:ascii="Times New Roman" w:hAnsi="Times New Roman"/>
        </w:rPr>
        <w:t>reč</w:t>
      </w:r>
      <w:r w:rsidR="00024D77" w:rsidRPr="00FD1181">
        <w:rPr>
          <w:rFonts w:ascii="Times New Roman" w:hAnsi="Times New Roman"/>
        </w:rPr>
        <w:t xml:space="preserve">iau </w:t>
      </w:r>
      <w:r w:rsidRPr="00FD1181">
        <w:rPr>
          <w:rFonts w:ascii="Times New Roman" w:hAnsi="Times New Roman"/>
        </w:rPr>
        <w:t>kaip 1 iš 10</w:t>
      </w:r>
      <w:r w:rsidR="00024D77">
        <w:rPr>
          <w:rFonts w:ascii="Times New Roman" w:hAnsi="Times New Roman"/>
        </w:rPr>
        <w:t xml:space="preserve"> asmenų</w:t>
      </w:r>
      <w:r w:rsidRPr="00FD1181">
        <w:rPr>
          <w:rFonts w:ascii="Times New Roman" w:hAnsi="Times New Roman"/>
        </w:rPr>
        <w:t>)</w:t>
      </w:r>
      <w:r w:rsidR="00024D77">
        <w:rPr>
          <w:rFonts w:ascii="Times New Roman" w:hAnsi="Times New Roman"/>
        </w:rPr>
        <w:t>: š</w:t>
      </w:r>
      <w:r w:rsidRPr="00FD1181">
        <w:rPr>
          <w:rFonts w:ascii="Times New Roman" w:hAnsi="Times New Roman"/>
        </w:rPr>
        <w:t>iek tiek pak</w:t>
      </w:r>
      <w:r w:rsidR="00024D77">
        <w:rPr>
          <w:rFonts w:ascii="Times New Roman" w:hAnsi="Times New Roman"/>
        </w:rPr>
        <w:t>ilusi</w:t>
      </w:r>
      <w:r w:rsidRPr="00FD1181">
        <w:rPr>
          <w:rFonts w:ascii="Times New Roman" w:hAnsi="Times New Roman"/>
        </w:rPr>
        <w:t xml:space="preserve"> kūno temperatūra. </w:t>
      </w:r>
    </w:p>
    <w:p w14:paraId="7C19B2D2" w14:textId="77777777" w:rsidR="00FD1181" w:rsidRPr="00FD1181" w:rsidRDefault="00FD1181" w:rsidP="00FD1181">
      <w:pPr>
        <w:tabs>
          <w:tab w:val="left" w:pos="0"/>
          <w:tab w:val="left" w:pos="567"/>
        </w:tabs>
        <w:spacing w:after="0" w:line="240" w:lineRule="auto"/>
        <w:rPr>
          <w:rFonts w:ascii="Times New Roman" w:hAnsi="Times New Roman"/>
          <w:i/>
        </w:rPr>
      </w:pPr>
    </w:p>
    <w:p w14:paraId="4B5A85C3" w14:textId="0F8D8791" w:rsidR="00FD1181" w:rsidRPr="00FD1181" w:rsidRDefault="00FD1181" w:rsidP="00FD1181">
      <w:pPr>
        <w:keepNext/>
        <w:keepLines/>
        <w:tabs>
          <w:tab w:val="left" w:pos="0"/>
          <w:tab w:val="left" w:pos="567"/>
        </w:tabs>
        <w:spacing w:after="0" w:line="240" w:lineRule="auto"/>
        <w:rPr>
          <w:rFonts w:ascii="Times New Roman" w:eastAsia="Times New Roman" w:hAnsi="Times New Roman"/>
          <w:lang w:eastAsia="lt-LT"/>
        </w:rPr>
      </w:pPr>
      <w:r w:rsidRPr="00FD1181">
        <w:rPr>
          <w:rFonts w:ascii="Times New Roman" w:hAnsi="Times New Roman"/>
          <w:b/>
        </w:rPr>
        <w:lastRenderedPageBreak/>
        <w:t>Nedažn</w:t>
      </w:r>
      <w:r w:rsidR="00024D77">
        <w:rPr>
          <w:rFonts w:ascii="Times New Roman" w:hAnsi="Times New Roman"/>
          <w:b/>
        </w:rPr>
        <w:t>i šalutinio poveikio reiškiniai</w:t>
      </w:r>
      <w:r w:rsidRPr="00FD1181">
        <w:rPr>
          <w:rFonts w:ascii="Times New Roman" w:hAnsi="Times New Roman"/>
          <w:b/>
        </w:rPr>
        <w:t xml:space="preserve"> </w:t>
      </w:r>
      <w:r w:rsidRPr="00FD1181">
        <w:rPr>
          <w:rFonts w:ascii="Times New Roman" w:hAnsi="Times New Roman"/>
        </w:rPr>
        <w:t xml:space="preserve">(gali pasireikšti </w:t>
      </w:r>
      <w:r w:rsidR="00024D77">
        <w:rPr>
          <w:rFonts w:ascii="Times New Roman" w:hAnsi="Times New Roman"/>
        </w:rPr>
        <w:t>rečiau</w:t>
      </w:r>
      <w:r w:rsidR="00024D77" w:rsidRPr="00FD1181">
        <w:rPr>
          <w:rFonts w:ascii="Times New Roman" w:hAnsi="Times New Roman"/>
        </w:rPr>
        <w:t xml:space="preserve"> </w:t>
      </w:r>
      <w:r w:rsidRPr="00FD1181">
        <w:rPr>
          <w:rFonts w:ascii="Times New Roman" w:hAnsi="Times New Roman"/>
        </w:rPr>
        <w:t xml:space="preserve">kaip 1 iš 100 </w:t>
      </w:r>
      <w:r w:rsidR="00024D77">
        <w:rPr>
          <w:rFonts w:ascii="Times New Roman" w:hAnsi="Times New Roman"/>
        </w:rPr>
        <w:t>asmenų</w:t>
      </w:r>
      <w:r w:rsidRPr="00FD1181">
        <w:rPr>
          <w:rFonts w:ascii="Times New Roman" w:hAnsi="Times New Roman"/>
        </w:rPr>
        <w:t>)</w:t>
      </w:r>
      <w:r w:rsidR="00024D77">
        <w:rPr>
          <w:rFonts w:ascii="Times New Roman" w:hAnsi="Times New Roman"/>
        </w:rPr>
        <w:t>: k</w:t>
      </w:r>
      <w:r w:rsidRPr="00FD1181">
        <w:rPr>
          <w:rFonts w:ascii="Times New Roman" w:hAnsi="Times New Roman"/>
        </w:rPr>
        <w:t xml:space="preserve">epenų fermentų </w:t>
      </w:r>
      <w:r w:rsidR="00024D77">
        <w:rPr>
          <w:rFonts w:ascii="Times New Roman" w:hAnsi="Times New Roman"/>
        </w:rPr>
        <w:t>kiekio</w:t>
      </w:r>
      <w:r w:rsidR="00024D77" w:rsidRPr="00FD1181">
        <w:rPr>
          <w:rFonts w:ascii="Times New Roman" w:hAnsi="Times New Roman"/>
        </w:rPr>
        <w:t xml:space="preserve"> </w:t>
      </w:r>
      <w:r w:rsidRPr="00FD1181">
        <w:rPr>
          <w:rFonts w:ascii="Times New Roman" w:hAnsi="Times New Roman"/>
        </w:rPr>
        <w:t xml:space="preserve">padidėjimas kraujo plazmoje, apetito </w:t>
      </w:r>
      <w:r w:rsidR="00024D77" w:rsidRPr="00FD1181">
        <w:rPr>
          <w:rFonts w:ascii="Times New Roman" w:hAnsi="Times New Roman"/>
        </w:rPr>
        <w:t>ne</w:t>
      </w:r>
      <w:r w:rsidR="00024D77">
        <w:rPr>
          <w:rFonts w:ascii="Times New Roman" w:hAnsi="Times New Roman"/>
        </w:rPr>
        <w:t>buvimas</w:t>
      </w:r>
      <w:r w:rsidRPr="00FD1181">
        <w:rPr>
          <w:rFonts w:ascii="Times New Roman" w:hAnsi="Times New Roman"/>
        </w:rPr>
        <w:t>, pykinimas, vėmimas, drebulys, svaigulys ir galvos skausmas.</w:t>
      </w:r>
    </w:p>
    <w:p w14:paraId="6ACA591D" w14:textId="77777777" w:rsidR="00FD1181" w:rsidRPr="00FD1181" w:rsidRDefault="00FD1181" w:rsidP="00FD1181">
      <w:pPr>
        <w:tabs>
          <w:tab w:val="left" w:pos="0"/>
          <w:tab w:val="left" w:pos="567"/>
        </w:tabs>
        <w:spacing w:after="0" w:line="240" w:lineRule="auto"/>
        <w:rPr>
          <w:rFonts w:ascii="Times New Roman" w:hAnsi="Times New Roman"/>
          <w:i/>
        </w:rPr>
      </w:pPr>
    </w:p>
    <w:p w14:paraId="2415C046" w14:textId="11EBBB89" w:rsidR="00FD1181" w:rsidRPr="00FD1181" w:rsidRDefault="00FD1181" w:rsidP="00FD1181">
      <w:pPr>
        <w:tabs>
          <w:tab w:val="left" w:pos="0"/>
          <w:tab w:val="left" w:pos="567"/>
        </w:tabs>
        <w:spacing w:after="0" w:line="240" w:lineRule="auto"/>
        <w:rPr>
          <w:rFonts w:ascii="Times New Roman" w:hAnsi="Times New Roman"/>
        </w:rPr>
      </w:pPr>
      <w:r w:rsidRPr="00FD1181">
        <w:rPr>
          <w:rFonts w:ascii="Times New Roman" w:hAnsi="Times New Roman"/>
          <w:b/>
        </w:rPr>
        <w:t>Ret</w:t>
      </w:r>
      <w:r w:rsidR="00024D77">
        <w:rPr>
          <w:rFonts w:ascii="Times New Roman" w:hAnsi="Times New Roman"/>
          <w:b/>
        </w:rPr>
        <w:t>i šalutinio poveikio reiškiniai</w:t>
      </w:r>
      <w:r w:rsidRPr="00FD1181">
        <w:rPr>
          <w:rFonts w:ascii="Times New Roman" w:hAnsi="Times New Roman"/>
          <w:i/>
        </w:rPr>
        <w:t xml:space="preserve"> </w:t>
      </w:r>
      <w:r w:rsidRPr="00FD1181">
        <w:rPr>
          <w:rFonts w:ascii="Times New Roman" w:hAnsi="Times New Roman"/>
        </w:rPr>
        <w:t xml:space="preserve">(gali pasireikšti </w:t>
      </w:r>
      <w:r w:rsidR="00024D77">
        <w:rPr>
          <w:rFonts w:ascii="Times New Roman" w:hAnsi="Times New Roman"/>
        </w:rPr>
        <w:t>reč</w:t>
      </w:r>
      <w:r w:rsidRPr="00FD1181">
        <w:rPr>
          <w:rFonts w:ascii="Times New Roman" w:hAnsi="Times New Roman"/>
        </w:rPr>
        <w:t>iau kaip 1 iš 1</w:t>
      </w:r>
      <w:r w:rsidR="00024D77">
        <w:rPr>
          <w:rFonts w:ascii="Times New Roman" w:hAnsi="Times New Roman"/>
        </w:rPr>
        <w:t> </w:t>
      </w:r>
      <w:r w:rsidRPr="00FD1181">
        <w:rPr>
          <w:rFonts w:ascii="Times New Roman" w:hAnsi="Times New Roman"/>
        </w:rPr>
        <w:t xml:space="preserve">000 </w:t>
      </w:r>
      <w:r w:rsidR="00024D77">
        <w:rPr>
          <w:rFonts w:ascii="Times New Roman" w:hAnsi="Times New Roman"/>
        </w:rPr>
        <w:t>asmenų</w:t>
      </w:r>
      <w:r w:rsidRPr="00FD1181">
        <w:rPr>
          <w:rFonts w:ascii="Times New Roman" w:hAnsi="Times New Roman"/>
        </w:rPr>
        <w:t>)</w:t>
      </w:r>
      <w:r w:rsidR="0017320D">
        <w:rPr>
          <w:rFonts w:ascii="Times New Roman" w:hAnsi="Times New Roman"/>
        </w:rPr>
        <w:t>:</w:t>
      </w:r>
      <w:r w:rsidRPr="00FD1181">
        <w:rPr>
          <w:rFonts w:ascii="Times New Roman" w:hAnsi="Times New Roman"/>
        </w:rPr>
        <w:t xml:space="preserve"> sumažėja </w:t>
      </w:r>
      <w:r w:rsidR="0017320D">
        <w:rPr>
          <w:rFonts w:ascii="Times New Roman" w:hAnsi="Times New Roman"/>
        </w:rPr>
        <w:t xml:space="preserve">arba padidėja </w:t>
      </w:r>
      <w:r w:rsidRPr="00FD1181">
        <w:rPr>
          <w:rFonts w:ascii="Times New Roman" w:hAnsi="Times New Roman"/>
        </w:rPr>
        <w:t xml:space="preserve">kraujo spaudimas, </w:t>
      </w:r>
      <w:r w:rsidR="0017320D">
        <w:rPr>
          <w:rFonts w:ascii="Times New Roman" w:hAnsi="Times New Roman"/>
        </w:rPr>
        <w:t>pasunkėja kvėpavimas</w:t>
      </w:r>
      <w:r w:rsidRPr="00FD1181">
        <w:rPr>
          <w:rFonts w:ascii="Times New Roman" w:hAnsi="Times New Roman"/>
        </w:rPr>
        <w:t>, pagreitėja širdies ritmas (tachikardija). Pasireiškia padidėjusio jautrumo reakcijų</w:t>
      </w:r>
      <w:r w:rsidR="0017320D">
        <w:rPr>
          <w:rFonts w:ascii="Times New Roman" w:hAnsi="Times New Roman"/>
        </w:rPr>
        <w:t xml:space="preserve"> (kurios gali sukelti tokius simptomus kaip </w:t>
      </w:r>
      <w:r w:rsidRPr="00FD1181">
        <w:rPr>
          <w:rFonts w:ascii="Times New Roman" w:hAnsi="Times New Roman"/>
        </w:rPr>
        <w:t>paburkimas, karščiavimas, kraujo spaudimo kritimas, odos išbėrimas, dilgėlinė (iškilę raudoni plotai), veido ir kaklo paraudimas, galvos skausmas. Atsiranda šalčio ir karščio pojūtis. Blyškumas. Dėl deguonies stygiaus kraujyje šiek tiek pamėlsta lūpos ir oda. Atsiranda kaklo, nugaros, kaulų, krūtinės ar juosmens skausmų.</w:t>
      </w:r>
    </w:p>
    <w:p w14:paraId="717DFA7E" w14:textId="77777777" w:rsidR="00FD1181" w:rsidRPr="00FD1181" w:rsidRDefault="00FD1181" w:rsidP="00FD1181">
      <w:pPr>
        <w:tabs>
          <w:tab w:val="left" w:pos="0"/>
          <w:tab w:val="left" w:pos="567"/>
        </w:tabs>
        <w:spacing w:after="0" w:line="240" w:lineRule="auto"/>
        <w:rPr>
          <w:rFonts w:ascii="Times New Roman" w:hAnsi="Times New Roman"/>
        </w:rPr>
      </w:pPr>
    </w:p>
    <w:p w14:paraId="08FFB567" w14:textId="77777777" w:rsidR="00FD1181" w:rsidRPr="00FD1181" w:rsidRDefault="00FD1181" w:rsidP="00FD1181">
      <w:pPr>
        <w:tabs>
          <w:tab w:val="left" w:pos="567"/>
        </w:tabs>
        <w:spacing w:after="0" w:line="240" w:lineRule="auto"/>
        <w:rPr>
          <w:rFonts w:ascii="Times New Roman" w:eastAsia="Times New Roman" w:hAnsi="Times New Roman"/>
          <w:b/>
          <w:snapToGrid w:val="0"/>
        </w:rPr>
      </w:pPr>
      <w:r w:rsidRPr="00FD1181">
        <w:rPr>
          <w:rFonts w:ascii="Times New Roman" w:eastAsia="Times New Roman" w:hAnsi="Times New Roman"/>
          <w:b/>
          <w:noProof/>
          <w:snapToGrid w:val="0"/>
        </w:rPr>
        <w:t>Pranešimas apie šalutinį poveikį</w:t>
      </w:r>
    </w:p>
    <w:p w14:paraId="54DEED2F" w14:textId="58F39829" w:rsidR="00FD1181" w:rsidRPr="008E09A9" w:rsidRDefault="00FD1181" w:rsidP="00FD1181">
      <w:pPr>
        <w:tabs>
          <w:tab w:val="left" w:pos="567"/>
        </w:tabs>
        <w:spacing w:after="0" w:line="240" w:lineRule="auto"/>
        <w:ind w:right="-1"/>
        <w:rPr>
          <w:rFonts w:ascii="Times New Roman" w:eastAsia="Times New Roman" w:hAnsi="Times New Roman"/>
          <w:lang w:eastAsia="lt-LT"/>
        </w:rPr>
      </w:pPr>
      <w:r w:rsidRPr="00FD1181">
        <w:rPr>
          <w:rFonts w:ascii="Times New Roman" w:hAnsi="Times New Roman"/>
        </w:rPr>
        <w:t xml:space="preserve">Jeigu pasireiškė šalutinis </w:t>
      </w:r>
      <w:r w:rsidRPr="00DE7A3A">
        <w:rPr>
          <w:rFonts w:ascii="Times New Roman" w:hAnsi="Times New Roman"/>
        </w:rPr>
        <w:t>poveiki</w:t>
      </w:r>
      <w:r w:rsidRPr="0040369B">
        <w:rPr>
          <w:rFonts w:ascii="Times New Roman" w:hAnsi="Times New Roman"/>
        </w:rPr>
        <w:t>s</w:t>
      </w:r>
      <w:r w:rsidRPr="00FC6293">
        <w:rPr>
          <w:rFonts w:ascii="Times New Roman" w:eastAsia="Times New Roman" w:hAnsi="Times New Roman"/>
          <w:noProof/>
          <w:snapToGrid w:val="0"/>
        </w:rPr>
        <w:t>, įskaitant</w:t>
      </w:r>
      <w:r w:rsidRPr="00FC6293">
        <w:rPr>
          <w:rFonts w:ascii="Times New Roman" w:hAnsi="Times New Roman"/>
        </w:rPr>
        <w:t xml:space="preserve"> šiame lapelyje nenurodytą, pasakykite gydytojui, vaistininkui arba slaugyt</w:t>
      </w:r>
      <w:r w:rsidRPr="00FA040A">
        <w:rPr>
          <w:rFonts w:ascii="Times New Roman" w:hAnsi="Times New Roman"/>
        </w:rPr>
        <w:t>ojui.</w:t>
      </w:r>
      <w:r w:rsidRPr="008E09A9">
        <w:rPr>
          <w:rFonts w:ascii="Times New Roman" w:eastAsia="Times New Roman" w:hAnsi="Times New Roman"/>
          <w:noProof/>
          <w:snapToGrid w:val="0"/>
        </w:rPr>
        <w:t xml:space="preserve"> </w:t>
      </w:r>
      <w:r w:rsidR="0017320D" w:rsidRPr="008A51A4">
        <w:rPr>
          <w:rFonts w:ascii="Times New Roman" w:hAnsi="Times New Roman"/>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2" w:history="1">
        <w:r w:rsidR="0017320D" w:rsidRPr="008A51A4">
          <w:rPr>
            <w:rFonts w:ascii="Times New Roman" w:hAnsi="Times New Roman"/>
            <w:snapToGrid w:val="0"/>
            <w:color w:val="0000FF"/>
            <w:u w:val="single"/>
          </w:rPr>
          <w:t>https://vapris.vvkt.lt/vvkt-web/public/nrv</w:t>
        </w:r>
      </w:hyperlink>
      <w:r w:rsidR="0017320D" w:rsidRPr="008A51A4">
        <w:rPr>
          <w:rFonts w:ascii="Times New Roman" w:hAnsi="Times New Roman"/>
          <w:snapToGrid w:val="0"/>
        </w:rPr>
        <w:t xml:space="preserve"> arba užpildant Paciento pranešimo apie įtariamą nepageidaujamą reakciją (ĮNR) formą, kuri skelbiama </w:t>
      </w:r>
      <w:hyperlink r:id="rId13" w:history="1">
        <w:r w:rsidR="0017320D" w:rsidRPr="008A51A4">
          <w:rPr>
            <w:rFonts w:ascii="Times New Roman" w:hAnsi="Times New Roman"/>
            <w:snapToGrid w:val="0"/>
            <w:color w:val="0000FF"/>
            <w:u w:val="single"/>
          </w:rPr>
          <w:t>https://www.vvkt.lt/index.php?4004286486</w:t>
        </w:r>
      </w:hyperlink>
      <w:r w:rsidR="0017320D" w:rsidRPr="008A51A4">
        <w:rPr>
          <w:rFonts w:ascii="Times New Roman" w:hAnsi="Times New Roman"/>
          <w:snapToGrid w:val="0"/>
        </w:rPr>
        <w:t xml:space="preserve">, ir atsiunčiant elektroniniu paštu (adresu </w:t>
      </w:r>
      <w:hyperlink r:id="rId14" w:history="1">
        <w:r w:rsidR="0017320D" w:rsidRPr="008A51A4">
          <w:rPr>
            <w:rFonts w:ascii="Times New Roman" w:hAnsi="Times New Roman"/>
            <w:snapToGrid w:val="0"/>
            <w:color w:val="0000FF"/>
            <w:u w:val="single"/>
          </w:rPr>
          <w:t>NepageidaujamaR@vvkt.lt</w:t>
        </w:r>
      </w:hyperlink>
      <w:r w:rsidR="0017320D" w:rsidRPr="008A51A4">
        <w:rPr>
          <w:rFonts w:ascii="Times New Roman" w:hAnsi="Times New Roman"/>
          <w:snapToGrid w:val="0"/>
        </w:rPr>
        <w:t>) arba nemokamu telefonu 8 800 73 568. Pranešdami apie šalutinį poveikį galite mums padėti gauti daugiau informacijos apie šio vaisto saugumą</w:t>
      </w:r>
    </w:p>
    <w:p w14:paraId="073E09D5" w14:textId="77777777" w:rsidR="00FD1181" w:rsidRPr="00B35B5C" w:rsidRDefault="00FD1181" w:rsidP="00FD1181">
      <w:pPr>
        <w:tabs>
          <w:tab w:val="left" w:pos="567"/>
        </w:tabs>
        <w:spacing w:after="0" w:line="240" w:lineRule="auto"/>
        <w:ind w:left="567" w:hanging="567"/>
        <w:rPr>
          <w:rFonts w:ascii="Times New Roman" w:hAnsi="Times New Roman"/>
          <w:b/>
        </w:rPr>
      </w:pPr>
    </w:p>
    <w:p w14:paraId="720BD71D" w14:textId="77777777" w:rsidR="00FD1181" w:rsidRPr="00FD1181" w:rsidRDefault="00FD1181" w:rsidP="00FD1181">
      <w:pPr>
        <w:tabs>
          <w:tab w:val="left" w:pos="567"/>
        </w:tabs>
        <w:spacing w:after="0" w:line="240" w:lineRule="auto"/>
        <w:ind w:left="567" w:hanging="567"/>
        <w:rPr>
          <w:rFonts w:ascii="Times New Roman" w:hAnsi="Times New Roman"/>
          <w:b/>
        </w:rPr>
      </w:pPr>
    </w:p>
    <w:p w14:paraId="4B487037" w14:textId="77777777" w:rsidR="00FD1181" w:rsidRPr="00FD1181" w:rsidRDefault="00FD1181" w:rsidP="00FD1181">
      <w:pPr>
        <w:tabs>
          <w:tab w:val="left" w:pos="567"/>
        </w:tabs>
        <w:spacing w:after="0" w:line="240" w:lineRule="auto"/>
        <w:ind w:left="567" w:hanging="567"/>
        <w:rPr>
          <w:rFonts w:ascii="Times New Roman" w:eastAsia="Times New Roman" w:hAnsi="Times New Roman"/>
          <w:b/>
          <w:lang w:eastAsia="lt-LT"/>
        </w:rPr>
      </w:pPr>
      <w:r w:rsidRPr="00FD1181">
        <w:rPr>
          <w:rFonts w:ascii="Times New Roman" w:hAnsi="Times New Roman"/>
          <w:b/>
        </w:rPr>
        <w:t>5.</w:t>
      </w:r>
      <w:r w:rsidRPr="00FD1181">
        <w:rPr>
          <w:rFonts w:ascii="Times New Roman" w:hAnsi="Times New Roman"/>
          <w:b/>
        </w:rPr>
        <w:tab/>
      </w:r>
      <w:r w:rsidRPr="00FD1181">
        <w:rPr>
          <w:rFonts w:ascii="Times New Roman" w:eastAsia="Times New Roman" w:hAnsi="Times New Roman"/>
          <w:b/>
          <w:lang w:eastAsia="lt-LT"/>
        </w:rPr>
        <w:t>Kaip laikyti SmofKabiven extra Nitrogen</w:t>
      </w:r>
    </w:p>
    <w:p w14:paraId="3505D169" w14:textId="77777777" w:rsidR="00FD1181" w:rsidRPr="00FD1181" w:rsidRDefault="00FD1181" w:rsidP="00FD1181">
      <w:pPr>
        <w:tabs>
          <w:tab w:val="left" w:pos="567"/>
        </w:tabs>
        <w:spacing w:after="0" w:line="240" w:lineRule="auto"/>
        <w:ind w:left="567" w:hanging="567"/>
        <w:rPr>
          <w:rFonts w:ascii="Times New Roman" w:hAnsi="Times New Roman"/>
        </w:rPr>
      </w:pPr>
    </w:p>
    <w:p w14:paraId="3B3F8468" w14:textId="77777777" w:rsidR="00FD1181" w:rsidRPr="00FD1181" w:rsidRDefault="00FD1181" w:rsidP="00FD1181">
      <w:pPr>
        <w:tabs>
          <w:tab w:val="left" w:pos="567"/>
        </w:tabs>
        <w:spacing w:after="0" w:line="240" w:lineRule="auto"/>
        <w:rPr>
          <w:rFonts w:ascii="Times New Roman" w:eastAsia="Times New Roman" w:hAnsi="Times New Roman"/>
          <w:lang w:eastAsia="lt-LT"/>
        </w:rPr>
      </w:pPr>
      <w:r w:rsidRPr="00FD1181">
        <w:rPr>
          <w:rFonts w:ascii="Times New Roman" w:eastAsia="Times New Roman" w:hAnsi="Times New Roman"/>
          <w:lang w:eastAsia="lt-LT"/>
        </w:rPr>
        <w:t>Šį vaistą laikykite vaikams nepastebimoje ir nepasiekiamoje vietoje.</w:t>
      </w:r>
    </w:p>
    <w:p w14:paraId="0EC76CC4" w14:textId="77777777" w:rsidR="00FD1181" w:rsidRPr="00FD1181" w:rsidRDefault="00FD1181" w:rsidP="00FD1181">
      <w:pPr>
        <w:tabs>
          <w:tab w:val="left" w:pos="567"/>
        </w:tabs>
        <w:spacing w:after="0" w:line="240" w:lineRule="auto"/>
        <w:rPr>
          <w:rFonts w:ascii="Times New Roman" w:eastAsia="Times New Roman" w:hAnsi="Times New Roman"/>
          <w:lang w:eastAsia="lt-LT"/>
        </w:rPr>
      </w:pPr>
    </w:p>
    <w:p w14:paraId="13A44CA9" w14:textId="274B15EE" w:rsidR="00FD1181" w:rsidRPr="00FD1181" w:rsidRDefault="00450721" w:rsidP="00FD1181">
      <w:pPr>
        <w:tabs>
          <w:tab w:val="left" w:pos="567"/>
        </w:tabs>
        <w:spacing w:after="0" w:line="240" w:lineRule="auto"/>
        <w:rPr>
          <w:rFonts w:ascii="Times New Roman" w:eastAsia="Times New Roman" w:hAnsi="Times New Roman"/>
          <w:lang w:eastAsia="lt-LT"/>
        </w:rPr>
      </w:pPr>
      <w:r>
        <w:rPr>
          <w:rFonts w:ascii="Times New Roman" w:hAnsi="Times New Roman"/>
        </w:rPr>
        <w:t>L</w:t>
      </w:r>
      <w:r w:rsidR="00FD1181" w:rsidRPr="00FD1181">
        <w:rPr>
          <w:rFonts w:ascii="Times New Roman" w:hAnsi="Times New Roman"/>
        </w:rPr>
        <w:t xml:space="preserve">aikyti </w:t>
      </w:r>
      <w:r>
        <w:rPr>
          <w:rFonts w:ascii="Times New Roman" w:hAnsi="Times New Roman"/>
        </w:rPr>
        <w:t xml:space="preserve">maišelyje su </w:t>
      </w:r>
      <w:r w:rsidR="00240425">
        <w:rPr>
          <w:rFonts w:ascii="Times New Roman" w:hAnsi="Times New Roman"/>
        </w:rPr>
        <w:t xml:space="preserve">apsauginiu </w:t>
      </w:r>
      <w:r w:rsidR="00FD1181" w:rsidRPr="00FD1181">
        <w:rPr>
          <w:rFonts w:ascii="Times New Roman" w:hAnsi="Times New Roman"/>
        </w:rPr>
        <w:t>apvalkal</w:t>
      </w:r>
      <w:r>
        <w:rPr>
          <w:rFonts w:ascii="Times New Roman" w:hAnsi="Times New Roman"/>
        </w:rPr>
        <w:t>u</w:t>
      </w:r>
      <w:r w:rsidR="00FD1181" w:rsidRPr="00FD1181">
        <w:rPr>
          <w:rFonts w:ascii="Times New Roman" w:hAnsi="Times New Roman"/>
        </w:rPr>
        <w:t xml:space="preserve">. Laikyti ne aukštesnėje kaip 25 </w:t>
      </w:r>
      <w:r w:rsidR="00FD1181" w:rsidRPr="00FD1181">
        <w:rPr>
          <w:rFonts w:ascii="Times New Roman" w:hAnsi="Times New Roman"/>
        </w:rPr>
        <w:sym w:font="Symbol" w:char="F0B0"/>
      </w:r>
      <w:r w:rsidR="00FD1181" w:rsidRPr="00FD1181">
        <w:rPr>
          <w:rFonts w:ascii="Times New Roman" w:hAnsi="Times New Roman"/>
        </w:rPr>
        <w:t>C temperatūroje. Negalima užšaldyti.</w:t>
      </w:r>
    </w:p>
    <w:p w14:paraId="211D9E60" w14:textId="77777777" w:rsidR="00FD1181" w:rsidRPr="00FD1181" w:rsidRDefault="00FD1181" w:rsidP="00FD1181">
      <w:pPr>
        <w:tabs>
          <w:tab w:val="left" w:pos="567"/>
        </w:tabs>
        <w:spacing w:after="0" w:line="240" w:lineRule="auto"/>
        <w:rPr>
          <w:rFonts w:ascii="Times New Roman" w:eastAsia="Times New Roman" w:hAnsi="Times New Roman"/>
          <w:lang w:eastAsia="lt-LT"/>
        </w:rPr>
      </w:pPr>
    </w:p>
    <w:p w14:paraId="08519E72" w14:textId="01C7DEEE" w:rsidR="00FD1181" w:rsidRPr="00FD1181" w:rsidRDefault="00FD1181" w:rsidP="00FD1181">
      <w:pPr>
        <w:tabs>
          <w:tab w:val="left" w:pos="567"/>
        </w:tabs>
        <w:spacing w:after="0" w:line="240" w:lineRule="auto"/>
        <w:rPr>
          <w:rFonts w:ascii="Times New Roman" w:eastAsia="Times New Roman" w:hAnsi="Times New Roman"/>
          <w:lang w:eastAsia="lt-LT"/>
        </w:rPr>
      </w:pPr>
      <w:r w:rsidRPr="00FD1181">
        <w:rPr>
          <w:rFonts w:ascii="Times New Roman" w:hAnsi="Times New Roman"/>
        </w:rPr>
        <w:t xml:space="preserve">Ant maišelio </w:t>
      </w:r>
      <w:r w:rsidR="00240425">
        <w:rPr>
          <w:rFonts w:ascii="Times New Roman" w:hAnsi="Times New Roman"/>
        </w:rPr>
        <w:t>arba</w:t>
      </w:r>
      <w:r w:rsidR="00450721">
        <w:rPr>
          <w:rFonts w:ascii="Times New Roman" w:hAnsi="Times New Roman"/>
        </w:rPr>
        <w:t xml:space="preserve"> dėžutės </w:t>
      </w:r>
      <w:r w:rsidRPr="00FD1181">
        <w:rPr>
          <w:rFonts w:ascii="Times New Roman" w:hAnsi="Times New Roman"/>
        </w:rPr>
        <w:t>etiketės po „</w:t>
      </w:r>
      <w:r w:rsidR="00450721">
        <w:rPr>
          <w:rFonts w:ascii="Times New Roman" w:hAnsi="Times New Roman"/>
        </w:rPr>
        <w:t>EXP</w:t>
      </w:r>
      <w:r w:rsidRPr="00FD1181">
        <w:rPr>
          <w:rFonts w:ascii="Times New Roman" w:hAnsi="Times New Roman"/>
        </w:rPr>
        <w:t>“ nurodytam tinkamumo laikui pasibaigus, šio vaisto vartoti negalima. Vaistas tinkamas vartoti iki paskutinės nurodyto mėnesio dienos</w:t>
      </w:r>
      <w:r w:rsidR="00450721">
        <w:rPr>
          <w:rFonts w:ascii="Times New Roman" w:hAnsi="Times New Roman"/>
        </w:rPr>
        <w:t>.</w:t>
      </w:r>
    </w:p>
    <w:p w14:paraId="3E383F86" w14:textId="77777777" w:rsidR="00FD1181" w:rsidRPr="00FD1181" w:rsidRDefault="00FD1181" w:rsidP="00FD1181">
      <w:pPr>
        <w:tabs>
          <w:tab w:val="left" w:pos="567"/>
        </w:tabs>
        <w:spacing w:after="0" w:line="240" w:lineRule="auto"/>
        <w:ind w:left="567" w:hanging="567"/>
        <w:rPr>
          <w:rFonts w:ascii="Times New Roman" w:hAnsi="Times New Roman"/>
          <w:b/>
        </w:rPr>
      </w:pPr>
    </w:p>
    <w:p w14:paraId="0EE9D5CB" w14:textId="77777777" w:rsidR="00FD1181" w:rsidRPr="00FD1181" w:rsidRDefault="00FD1181" w:rsidP="00FD1181">
      <w:pPr>
        <w:tabs>
          <w:tab w:val="left" w:pos="567"/>
        </w:tabs>
        <w:spacing w:after="0" w:line="240" w:lineRule="auto"/>
        <w:ind w:left="567" w:hanging="567"/>
        <w:rPr>
          <w:rFonts w:ascii="Times New Roman" w:hAnsi="Times New Roman"/>
          <w:b/>
        </w:rPr>
      </w:pPr>
    </w:p>
    <w:p w14:paraId="3BBB859E" w14:textId="77777777" w:rsidR="00FD1181" w:rsidRPr="00FD1181" w:rsidRDefault="00FD1181" w:rsidP="00FD1181">
      <w:pPr>
        <w:tabs>
          <w:tab w:val="left" w:pos="567"/>
        </w:tabs>
        <w:spacing w:after="0" w:line="240" w:lineRule="auto"/>
        <w:ind w:left="567" w:hanging="567"/>
        <w:rPr>
          <w:rFonts w:ascii="Times New Roman" w:eastAsia="Times New Roman" w:hAnsi="Times New Roman"/>
          <w:b/>
          <w:lang w:eastAsia="lt-LT"/>
        </w:rPr>
      </w:pPr>
      <w:r w:rsidRPr="00FD1181">
        <w:rPr>
          <w:rFonts w:ascii="Times New Roman" w:hAnsi="Times New Roman"/>
          <w:b/>
        </w:rPr>
        <w:t>6.</w:t>
      </w:r>
      <w:r w:rsidRPr="00FD1181">
        <w:rPr>
          <w:rFonts w:ascii="Times New Roman" w:hAnsi="Times New Roman"/>
          <w:b/>
        </w:rPr>
        <w:tab/>
      </w:r>
      <w:r w:rsidRPr="00FD1181">
        <w:rPr>
          <w:rFonts w:ascii="Times New Roman" w:eastAsia="Times New Roman" w:hAnsi="Times New Roman"/>
          <w:b/>
          <w:lang w:eastAsia="lt-LT"/>
        </w:rPr>
        <w:t>Pakuotės turinys ir kita informacija</w:t>
      </w:r>
    </w:p>
    <w:p w14:paraId="2401D312" w14:textId="77777777" w:rsidR="00FD1181" w:rsidRPr="00FD1181" w:rsidRDefault="00FD1181" w:rsidP="00FD1181">
      <w:pPr>
        <w:tabs>
          <w:tab w:val="left" w:pos="567"/>
        </w:tabs>
        <w:spacing w:after="0" w:line="240" w:lineRule="auto"/>
        <w:ind w:left="567" w:hanging="567"/>
        <w:rPr>
          <w:rFonts w:ascii="Times New Roman" w:hAnsi="Times New Roman"/>
        </w:rPr>
      </w:pPr>
    </w:p>
    <w:p w14:paraId="750B16C1" w14:textId="76AB7905" w:rsidR="00FD1181" w:rsidRPr="00FD1181" w:rsidRDefault="00FD1181" w:rsidP="00FD1181">
      <w:pPr>
        <w:tabs>
          <w:tab w:val="left" w:pos="567"/>
        </w:tabs>
        <w:spacing w:after="0" w:line="240" w:lineRule="auto"/>
        <w:ind w:left="567" w:hanging="567"/>
        <w:rPr>
          <w:rFonts w:ascii="Times New Roman" w:hAnsi="Times New Roman"/>
          <w:b/>
        </w:rPr>
      </w:pPr>
      <w:r w:rsidRPr="00FD1181">
        <w:rPr>
          <w:rFonts w:ascii="Times New Roman" w:hAnsi="Times New Roman"/>
          <w:b/>
        </w:rPr>
        <w:t xml:space="preserve">SmofKabiven extra Nitrogen </w:t>
      </w:r>
      <w:r w:rsidR="00ED2EAB" w:rsidRPr="00FD1181">
        <w:rPr>
          <w:rFonts w:ascii="Times New Roman" w:hAnsi="Times New Roman"/>
          <w:b/>
        </w:rPr>
        <w:t>sudėt</w:t>
      </w:r>
      <w:r w:rsidR="008A51A4">
        <w:rPr>
          <w:rFonts w:ascii="Times New Roman" w:hAnsi="Times New Roman"/>
          <w:b/>
        </w:rPr>
        <w:t>is</w:t>
      </w:r>
    </w:p>
    <w:p w14:paraId="4574D350" w14:textId="77777777" w:rsidR="00FD1181" w:rsidRPr="00FD1181" w:rsidRDefault="00FD1181" w:rsidP="00FD1181">
      <w:pPr>
        <w:tabs>
          <w:tab w:val="left" w:pos="567"/>
        </w:tabs>
        <w:spacing w:after="0" w:line="240" w:lineRule="auto"/>
        <w:ind w:left="567" w:hanging="567"/>
        <w:rPr>
          <w:rFonts w:ascii="Times New Roman" w:hAnsi="Times New Roman"/>
        </w:rPr>
      </w:pPr>
    </w:p>
    <w:p w14:paraId="2DDB7ECD" w14:textId="5A10AC72" w:rsidR="00FD1181" w:rsidRPr="00240425" w:rsidRDefault="00FD1181" w:rsidP="008A51A4">
      <w:pPr>
        <w:numPr>
          <w:ilvl w:val="0"/>
          <w:numId w:val="18"/>
        </w:numPr>
        <w:tabs>
          <w:tab w:val="left" w:pos="567"/>
        </w:tabs>
        <w:spacing w:after="0" w:line="240" w:lineRule="auto"/>
        <w:ind w:left="567" w:hanging="567"/>
        <w:rPr>
          <w:rFonts w:ascii="Times New Roman" w:hAnsi="Times New Roman"/>
          <w:iCs/>
        </w:rPr>
      </w:pPr>
      <w:r w:rsidRPr="008A51A4">
        <w:rPr>
          <w:rFonts w:ascii="Times New Roman" w:hAnsi="Times New Roman"/>
          <w:iCs/>
        </w:rPr>
        <w:t>Veikliosios medžiagos yra</w:t>
      </w:r>
      <w:r w:rsidR="00B13C2D">
        <w:rPr>
          <w:rFonts w:ascii="Times New Roman" w:hAnsi="Times New Roman"/>
          <w:iCs/>
        </w:rPr>
        <w:t>:</w:t>
      </w:r>
      <w:r w:rsidR="00B13C2D">
        <w:rPr>
          <w:rFonts w:ascii="Times New Roman" w:hAnsi="Times New Roman"/>
          <w:iCs/>
        </w:rPr>
        <w:tab/>
      </w:r>
      <w:r w:rsidRPr="00240425">
        <w:rPr>
          <w:rFonts w:ascii="Times New Roman" w:hAnsi="Times New Roman"/>
          <w:iCs/>
        </w:rPr>
        <w:t>g/1000</w:t>
      </w:r>
      <w:r w:rsidRPr="00240425">
        <w:rPr>
          <w:rFonts w:ascii="Times New Roman" w:eastAsia="Times New Roman" w:hAnsi="Times New Roman"/>
          <w:iCs/>
          <w:lang w:eastAsia="lt-LT"/>
        </w:rPr>
        <w:t> ml</w:t>
      </w:r>
      <w:r w:rsidRPr="00240425">
        <w:rPr>
          <w:rFonts w:ascii="Times New Roman" w:hAnsi="Times New Roman"/>
          <w:iCs/>
        </w:rPr>
        <w:t xml:space="preserve"> </w:t>
      </w:r>
    </w:p>
    <w:tbl>
      <w:tblPr>
        <w:tblW w:w="5100" w:type="dxa"/>
        <w:tblLayout w:type="fixed"/>
        <w:tblLook w:val="04A0" w:firstRow="1" w:lastRow="0" w:firstColumn="1" w:lastColumn="0" w:noHBand="0" w:noVBand="1"/>
      </w:tblPr>
      <w:tblGrid>
        <w:gridCol w:w="3351"/>
        <w:gridCol w:w="1749"/>
      </w:tblGrid>
      <w:tr w:rsidR="00FD1181" w:rsidRPr="00BB2664" w14:paraId="76CBEB8B" w14:textId="77777777" w:rsidTr="008A51A4">
        <w:tc>
          <w:tcPr>
            <w:tcW w:w="3351" w:type="dxa"/>
            <w:hideMark/>
          </w:tcPr>
          <w:p w14:paraId="589C5709" w14:textId="77777777"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Alaninas</w:t>
            </w:r>
          </w:p>
        </w:tc>
        <w:tc>
          <w:tcPr>
            <w:tcW w:w="1749" w:type="dxa"/>
            <w:hideMark/>
          </w:tcPr>
          <w:p w14:paraId="00C3E8F0" w14:textId="77777777" w:rsidR="00FD1181" w:rsidRPr="00FD1181" w:rsidRDefault="00FD1181" w:rsidP="00FD1181">
            <w:pPr>
              <w:tabs>
                <w:tab w:val="left" w:pos="567"/>
              </w:tabs>
              <w:spacing w:after="0" w:line="240" w:lineRule="auto"/>
              <w:rPr>
                <w:rFonts w:ascii="Times New Roman" w:eastAsia="Times New Roman" w:hAnsi="Times New Roman"/>
                <w:lang w:eastAsia="lt-LT"/>
              </w:rPr>
            </w:pPr>
            <w:r w:rsidRPr="00BB2664">
              <w:rPr>
                <w:rFonts w:ascii="Times New Roman" w:hAnsi="Times New Roman"/>
              </w:rPr>
              <w:t>9,2</w:t>
            </w:r>
          </w:p>
        </w:tc>
      </w:tr>
      <w:tr w:rsidR="00FD1181" w:rsidRPr="00BB2664" w14:paraId="4047919D" w14:textId="77777777" w:rsidTr="008A51A4">
        <w:tc>
          <w:tcPr>
            <w:tcW w:w="3351" w:type="dxa"/>
            <w:hideMark/>
          </w:tcPr>
          <w:p w14:paraId="081821B8" w14:textId="77777777"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 xml:space="preserve">Argininas </w:t>
            </w:r>
          </w:p>
        </w:tc>
        <w:tc>
          <w:tcPr>
            <w:tcW w:w="1749" w:type="dxa"/>
            <w:hideMark/>
          </w:tcPr>
          <w:p w14:paraId="20D2565A" w14:textId="77777777" w:rsidR="00FD1181" w:rsidRPr="00FD1181" w:rsidRDefault="00FD1181" w:rsidP="00FD1181">
            <w:pPr>
              <w:tabs>
                <w:tab w:val="left" w:pos="567"/>
              </w:tabs>
              <w:spacing w:after="0" w:line="240" w:lineRule="auto"/>
              <w:rPr>
                <w:rFonts w:ascii="Times New Roman" w:eastAsia="Times New Roman" w:hAnsi="Times New Roman"/>
                <w:lang w:eastAsia="lt-LT"/>
              </w:rPr>
            </w:pPr>
            <w:r w:rsidRPr="00BB2664">
              <w:rPr>
                <w:rFonts w:ascii="Times New Roman" w:hAnsi="Times New Roman"/>
              </w:rPr>
              <w:t>7,9</w:t>
            </w:r>
          </w:p>
        </w:tc>
      </w:tr>
      <w:tr w:rsidR="00FD1181" w:rsidRPr="00BB2664" w14:paraId="5BE8F25E" w14:textId="77777777" w:rsidTr="008A51A4">
        <w:tc>
          <w:tcPr>
            <w:tcW w:w="3351" w:type="dxa"/>
            <w:hideMark/>
          </w:tcPr>
          <w:p w14:paraId="14AA027D" w14:textId="77777777"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Glicinas</w:t>
            </w:r>
          </w:p>
        </w:tc>
        <w:tc>
          <w:tcPr>
            <w:tcW w:w="1749" w:type="dxa"/>
            <w:hideMark/>
          </w:tcPr>
          <w:p w14:paraId="592E2FB4" w14:textId="77777777" w:rsidR="00FD1181" w:rsidRPr="00FD1181" w:rsidRDefault="00FD1181" w:rsidP="00FD1181">
            <w:pPr>
              <w:tabs>
                <w:tab w:val="left" w:pos="567"/>
              </w:tabs>
              <w:spacing w:after="0" w:line="240" w:lineRule="auto"/>
              <w:rPr>
                <w:rFonts w:ascii="Times New Roman" w:eastAsia="Times New Roman" w:hAnsi="Times New Roman"/>
                <w:lang w:eastAsia="lt-LT"/>
              </w:rPr>
            </w:pPr>
            <w:r w:rsidRPr="00BB2664">
              <w:rPr>
                <w:rFonts w:ascii="Times New Roman" w:hAnsi="Times New Roman"/>
              </w:rPr>
              <w:t>7,2</w:t>
            </w:r>
          </w:p>
        </w:tc>
      </w:tr>
      <w:tr w:rsidR="00FD1181" w:rsidRPr="00BB2664" w14:paraId="3283939A" w14:textId="77777777" w:rsidTr="008A51A4">
        <w:tc>
          <w:tcPr>
            <w:tcW w:w="3351" w:type="dxa"/>
            <w:hideMark/>
          </w:tcPr>
          <w:p w14:paraId="12A6E228" w14:textId="77777777"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Histidinas</w:t>
            </w:r>
          </w:p>
        </w:tc>
        <w:tc>
          <w:tcPr>
            <w:tcW w:w="1749" w:type="dxa"/>
            <w:hideMark/>
          </w:tcPr>
          <w:p w14:paraId="273EE27D" w14:textId="77777777" w:rsidR="00FD1181" w:rsidRPr="00FD1181" w:rsidRDefault="00FD1181" w:rsidP="00FD1181">
            <w:pPr>
              <w:tabs>
                <w:tab w:val="left" w:pos="567"/>
              </w:tabs>
              <w:spacing w:after="0" w:line="240" w:lineRule="auto"/>
              <w:rPr>
                <w:rFonts w:ascii="Times New Roman" w:eastAsia="Times New Roman" w:hAnsi="Times New Roman"/>
                <w:lang w:eastAsia="lt-LT"/>
              </w:rPr>
            </w:pPr>
            <w:r w:rsidRPr="00BB2664">
              <w:rPr>
                <w:rFonts w:ascii="Times New Roman" w:hAnsi="Times New Roman"/>
              </w:rPr>
              <w:t>2,0</w:t>
            </w:r>
          </w:p>
        </w:tc>
      </w:tr>
      <w:tr w:rsidR="00FD1181" w:rsidRPr="00BB2664" w14:paraId="646A0D07" w14:textId="77777777" w:rsidTr="008A51A4">
        <w:tc>
          <w:tcPr>
            <w:tcW w:w="3351" w:type="dxa"/>
            <w:hideMark/>
          </w:tcPr>
          <w:p w14:paraId="7CC24BA4" w14:textId="77777777"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Izoleucinas</w:t>
            </w:r>
          </w:p>
        </w:tc>
        <w:tc>
          <w:tcPr>
            <w:tcW w:w="1749" w:type="dxa"/>
            <w:hideMark/>
          </w:tcPr>
          <w:p w14:paraId="44DCC478" w14:textId="77777777" w:rsidR="00FD1181" w:rsidRPr="00FD1181" w:rsidRDefault="00FD1181" w:rsidP="00FD1181">
            <w:pPr>
              <w:tabs>
                <w:tab w:val="left" w:pos="567"/>
              </w:tabs>
              <w:spacing w:after="0" w:line="240" w:lineRule="auto"/>
              <w:rPr>
                <w:rFonts w:ascii="Times New Roman" w:eastAsia="Times New Roman" w:hAnsi="Times New Roman"/>
                <w:lang w:eastAsia="lt-LT"/>
              </w:rPr>
            </w:pPr>
            <w:r w:rsidRPr="00BB2664">
              <w:rPr>
                <w:rFonts w:ascii="Times New Roman" w:hAnsi="Times New Roman"/>
              </w:rPr>
              <w:t>3,3</w:t>
            </w:r>
          </w:p>
        </w:tc>
      </w:tr>
      <w:tr w:rsidR="00FD1181" w:rsidRPr="00BB2664" w14:paraId="3C6A2C80" w14:textId="77777777" w:rsidTr="008A51A4">
        <w:tc>
          <w:tcPr>
            <w:tcW w:w="3351" w:type="dxa"/>
            <w:hideMark/>
          </w:tcPr>
          <w:p w14:paraId="5382B2CA" w14:textId="77777777"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Leucinas</w:t>
            </w:r>
          </w:p>
        </w:tc>
        <w:tc>
          <w:tcPr>
            <w:tcW w:w="1749" w:type="dxa"/>
            <w:hideMark/>
          </w:tcPr>
          <w:p w14:paraId="5811C2C7" w14:textId="77777777" w:rsidR="00FD1181" w:rsidRPr="00FD1181" w:rsidRDefault="00FD1181" w:rsidP="00FD1181">
            <w:pPr>
              <w:tabs>
                <w:tab w:val="left" w:pos="567"/>
              </w:tabs>
              <w:spacing w:after="0" w:line="240" w:lineRule="auto"/>
              <w:rPr>
                <w:rFonts w:ascii="Times New Roman" w:eastAsia="Times New Roman" w:hAnsi="Times New Roman"/>
                <w:lang w:eastAsia="lt-LT"/>
              </w:rPr>
            </w:pPr>
            <w:r w:rsidRPr="00BB2664">
              <w:rPr>
                <w:rFonts w:ascii="Times New Roman" w:hAnsi="Times New Roman"/>
              </w:rPr>
              <w:t>4,8</w:t>
            </w:r>
          </w:p>
        </w:tc>
      </w:tr>
      <w:tr w:rsidR="00FD1181" w:rsidRPr="00BB2664" w14:paraId="10672B81" w14:textId="77777777" w:rsidTr="008A51A4">
        <w:tc>
          <w:tcPr>
            <w:tcW w:w="3351" w:type="dxa"/>
          </w:tcPr>
          <w:p w14:paraId="503A0D08" w14:textId="77777777"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Lizinas (acetato pavidalu)</w:t>
            </w:r>
          </w:p>
        </w:tc>
        <w:tc>
          <w:tcPr>
            <w:tcW w:w="1749" w:type="dxa"/>
            <w:hideMark/>
          </w:tcPr>
          <w:p w14:paraId="5E12C046" w14:textId="77777777" w:rsidR="00FD1181" w:rsidRPr="00FD1181" w:rsidRDefault="00FD1181" w:rsidP="00FD1181">
            <w:pPr>
              <w:tabs>
                <w:tab w:val="left" w:pos="567"/>
              </w:tabs>
              <w:spacing w:after="0" w:line="240" w:lineRule="auto"/>
              <w:rPr>
                <w:rFonts w:ascii="Times New Roman" w:eastAsia="Times New Roman" w:hAnsi="Times New Roman"/>
                <w:lang w:eastAsia="lt-LT"/>
              </w:rPr>
            </w:pPr>
            <w:r w:rsidRPr="00BB2664">
              <w:rPr>
                <w:rFonts w:ascii="Times New Roman" w:hAnsi="Times New Roman"/>
              </w:rPr>
              <w:t>4,3</w:t>
            </w:r>
          </w:p>
        </w:tc>
      </w:tr>
      <w:tr w:rsidR="00FD1181" w:rsidRPr="00BB2664" w14:paraId="16BA2EB3" w14:textId="77777777" w:rsidTr="008A51A4">
        <w:tc>
          <w:tcPr>
            <w:tcW w:w="3351" w:type="dxa"/>
            <w:hideMark/>
          </w:tcPr>
          <w:p w14:paraId="60FCA0D2" w14:textId="77777777"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Metioninas</w:t>
            </w:r>
          </w:p>
        </w:tc>
        <w:tc>
          <w:tcPr>
            <w:tcW w:w="1749" w:type="dxa"/>
            <w:hideMark/>
          </w:tcPr>
          <w:p w14:paraId="56B27187" w14:textId="77777777" w:rsidR="00FD1181" w:rsidRPr="00FD1181" w:rsidRDefault="00FD1181" w:rsidP="00FD1181">
            <w:pPr>
              <w:tabs>
                <w:tab w:val="left" w:pos="567"/>
              </w:tabs>
              <w:spacing w:after="0" w:line="240" w:lineRule="auto"/>
              <w:rPr>
                <w:rFonts w:ascii="Times New Roman" w:eastAsia="Times New Roman" w:hAnsi="Times New Roman"/>
                <w:lang w:eastAsia="lt-LT"/>
              </w:rPr>
            </w:pPr>
            <w:r w:rsidRPr="00BB2664">
              <w:rPr>
                <w:rFonts w:ascii="Times New Roman" w:hAnsi="Times New Roman"/>
              </w:rPr>
              <w:t>2,8</w:t>
            </w:r>
          </w:p>
        </w:tc>
      </w:tr>
      <w:tr w:rsidR="00FD1181" w:rsidRPr="00BB2664" w14:paraId="6B8807AF" w14:textId="77777777" w:rsidTr="008A51A4">
        <w:tc>
          <w:tcPr>
            <w:tcW w:w="3351" w:type="dxa"/>
            <w:hideMark/>
          </w:tcPr>
          <w:p w14:paraId="7F9E36A8" w14:textId="77777777"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Fenilalaninas</w:t>
            </w:r>
          </w:p>
        </w:tc>
        <w:tc>
          <w:tcPr>
            <w:tcW w:w="1749" w:type="dxa"/>
            <w:hideMark/>
          </w:tcPr>
          <w:p w14:paraId="73A3BC9F" w14:textId="77777777" w:rsidR="00FD1181" w:rsidRPr="00FD1181" w:rsidRDefault="00FD1181" w:rsidP="00FD1181">
            <w:pPr>
              <w:tabs>
                <w:tab w:val="left" w:pos="567"/>
              </w:tabs>
              <w:spacing w:after="0" w:line="240" w:lineRule="auto"/>
              <w:rPr>
                <w:rFonts w:ascii="Times New Roman" w:eastAsia="Times New Roman" w:hAnsi="Times New Roman"/>
                <w:lang w:eastAsia="lt-LT"/>
              </w:rPr>
            </w:pPr>
            <w:r w:rsidRPr="00BB2664">
              <w:rPr>
                <w:rFonts w:ascii="Times New Roman" w:hAnsi="Times New Roman"/>
              </w:rPr>
              <w:t>3,3</w:t>
            </w:r>
          </w:p>
        </w:tc>
      </w:tr>
      <w:tr w:rsidR="00FD1181" w:rsidRPr="00BB2664" w14:paraId="77179B7D" w14:textId="77777777" w:rsidTr="008A51A4">
        <w:tc>
          <w:tcPr>
            <w:tcW w:w="3351" w:type="dxa"/>
            <w:hideMark/>
          </w:tcPr>
          <w:p w14:paraId="5C9BC261" w14:textId="77777777"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Prolinas</w:t>
            </w:r>
          </w:p>
        </w:tc>
        <w:tc>
          <w:tcPr>
            <w:tcW w:w="1749" w:type="dxa"/>
            <w:hideMark/>
          </w:tcPr>
          <w:p w14:paraId="5E7CDC2D" w14:textId="77777777" w:rsidR="00FD1181" w:rsidRPr="00FD1181" w:rsidRDefault="00FD1181" w:rsidP="00FD1181">
            <w:pPr>
              <w:tabs>
                <w:tab w:val="left" w:pos="567"/>
              </w:tabs>
              <w:spacing w:after="0" w:line="240" w:lineRule="auto"/>
              <w:rPr>
                <w:rFonts w:ascii="Times New Roman" w:eastAsia="Times New Roman" w:hAnsi="Times New Roman"/>
                <w:lang w:eastAsia="lt-LT"/>
              </w:rPr>
            </w:pPr>
            <w:r w:rsidRPr="00BB2664">
              <w:rPr>
                <w:rFonts w:ascii="Times New Roman" w:hAnsi="Times New Roman"/>
              </w:rPr>
              <w:t>7,3</w:t>
            </w:r>
          </w:p>
        </w:tc>
      </w:tr>
      <w:tr w:rsidR="00FD1181" w:rsidRPr="00BB2664" w14:paraId="3E309F78" w14:textId="77777777" w:rsidTr="008A51A4">
        <w:tc>
          <w:tcPr>
            <w:tcW w:w="3351" w:type="dxa"/>
            <w:hideMark/>
          </w:tcPr>
          <w:p w14:paraId="5FB4EEE3" w14:textId="77777777"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Serinas</w:t>
            </w:r>
          </w:p>
        </w:tc>
        <w:tc>
          <w:tcPr>
            <w:tcW w:w="1749" w:type="dxa"/>
            <w:hideMark/>
          </w:tcPr>
          <w:p w14:paraId="3B3D6AA2" w14:textId="77777777" w:rsidR="00FD1181" w:rsidRPr="00FD1181" w:rsidRDefault="00FD1181" w:rsidP="00FD1181">
            <w:pPr>
              <w:tabs>
                <w:tab w:val="left" w:pos="567"/>
              </w:tabs>
              <w:spacing w:after="0" w:line="240" w:lineRule="auto"/>
              <w:rPr>
                <w:rFonts w:ascii="Times New Roman" w:eastAsia="Times New Roman" w:hAnsi="Times New Roman"/>
                <w:lang w:eastAsia="lt-LT"/>
              </w:rPr>
            </w:pPr>
            <w:r w:rsidRPr="00BB2664">
              <w:rPr>
                <w:rFonts w:ascii="Times New Roman" w:hAnsi="Times New Roman"/>
              </w:rPr>
              <w:t>4,3</w:t>
            </w:r>
          </w:p>
        </w:tc>
      </w:tr>
      <w:tr w:rsidR="00FD1181" w:rsidRPr="00BB2664" w14:paraId="624C3856" w14:textId="77777777" w:rsidTr="008A51A4">
        <w:tc>
          <w:tcPr>
            <w:tcW w:w="3351" w:type="dxa"/>
            <w:hideMark/>
          </w:tcPr>
          <w:p w14:paraId="6A629788" w14:textId="77777777"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Taurinas</w:t>
            </w:r>
          </w:p>
        </w:tc>
        <w:tc>
          <w:tcPr>
            <w:tcW w:w="1749" w:type="dxa"/>
            <w:hideMark/>
          </w:tcPr>
          <w:p w14:paraId="635C2D8C" w14:textId="77777777" w:rsidR="00FD1181" w:rsidRPr="00FD1181" w:rsidRDefault="00FD1181" w:rsidP="00FD1181">
            <w:pPr>
              <w:tabs>
                <w:tab w:val="left" w:pos="567"/>
              </w:tabs>
              <w:spacing w:after="0" w:line="240" w:lineRule="auto"/>
              <w:rPr>
                <w:rFonts w:ascii="Times New Roman" w:eastAsia="Times New Roman" w:hAnsi="Times New Roman"/>
                <w:lang w:eastAsia="lt-LT"/>
              </w:rPr>
            </w:pPr>
            <w:r w:rsidRPr="00BB2664">
              <w:rPr>
                <w:rFonts w:ascii="Times New Roman" w:hAnsi="Times New Roman"/>
              </w:rPr>
              <w:t>0,65</w:t>
            </w:r>
          </w:p>
        </w:tc>
      </w:tr>
      <w:tr w:rsidR="00FD1181" w:rsidRPr="00BB2664" w14:paraId="283B74E4" w14:textId="77777777" w:rsidTr="008A51A4">
        <w:tc>
          <w:tcPr>
            <w:tcW w:w="3351" w:type="dxa"/>
            <w:hideMark/>
          </w:tcPr>
          <w:p w14:paraId="211A2B56" w14:textId="77777777"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Treoninas</w:t>
            </w:r>
          </w:p>
        </w:tc>
        <w:tc>
          <w:tcPr>
            <w:tcW w:w="1749" w:type="dxa"/>
            <w:hideMark/>
          </w:tcPr>
          <w:p w14:paraId="03FD51E5" w14:textId="77777777" w:rsidR="00FD1181" w:rsidRPr="00FD1181" w:rsidRDefault="00FD1181" w:rsidP="00FD1181">
            <w:pPr>
              <w:tabs>
                <w:tab w:val="left" w:pos="567"/>
              </w:tabs>
              <w:spacing w:after="0" w:line="240" w:lineRule="auto"/>
              <w:rPr>
                <w:rFonts w:ascii="Times New Roman" w:eastAsia="Times New Roman" w:hAnsi="Times New Roman"/>
                <w:lang w:eastAsia="lt-LT"/>
              </w:rPr>
            </w:pPr>
            <w:r w:rsidRPr="00BB2664">
              <w:rPr>
                <w:rFonts w:ascii="Times New Roman" w:hAnsi="Times New Roman"/>
              </w:rPr>
              <w:t>2,9</w:t>
            </w:r>
          </w:p>
        </w:tc>
      </w:tr>
      <w:tr w:rsidR="00FD1181" w:rsidRPr="00BB2664" w14:paraId="51E684A8" w14:textId="77777777" w:rsidTr="008A51A4">
        <w:tc>
          <w:tcPr>
            <w:tcW w:w="3351" w:type="dxa"/>
            <w:hideMark/>
          </w:tcPr>
          <w:p w14:paraId="0C00193C" w14:textId="77777777"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Triptofanas</w:t>
            </w:r>
          </w:p>
        </w:tc>
        <w:tc>
          <w:tcPr>
            <w:tcW w:w="1749" w:type="dxa"/>
            <w:hideMark/>
          </w:tcPr>
          <w:p w14:paraId="7AD4D46E" w14:textId="77777777" w:rsidR="00FD1181" w:rsidRPr="00FD1181" w:rsidRDefault="00FD1181" w:rsidP="00FD1181">
            <w:pPr>
              <w:tabs>
                <w:tab w:val="left" w:pos="567"/>
              </w:tabs>
              <w:spacing w:after="0" w:line="240" w:lineRule="auto"/>
              <w:rPr>
                <w:rFonts w:ascii="Times New Roman" w:eastAsia="Times New Roman" w:hAnsi="Times New Roman"/>
                <w:lang w:eastAsia="lt-LT"/>
              </w:rPr>
            </w:pPr>
            <w:r w:rsidRPr="00BB2664">
              <w:rPr>
                <w:rFonts w:ascii="Times New Roman" w:hAnsi="Times New Roman"/>
              </w:rPr>
              <w:t>1,3</w:t>
            </w:r>
          </w:p>
        </w:tc>
      </w:tr>
      <w:tr w:rsidR="00FD1181" w:rsidRPr="00BB2664" w14:paraId="5295C27A" w14:textId="77777777" w:rsidTr="008A51A4">
        <w:tc>
          <w:tcPr>
            <w:tcW w:w="3351" w:type="dxa"/>
            <w:hideMark/>
          </w:tcPr>
          <w:p w14:paraId="137C1540" w14:textId="77777777"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Tirozinas</w:t>
            </w:r>
          </w:p>
        </w:tc>
        <w:tc>
          <w:tcPr>
            <w:tcW w:w="1749" w:type="dxa"/>
            <w:hideMark/>
          </w:tcPr>
          <w:p w14:paraId="1A47E12A" w14:textId="77777777" w:rsidR="00FD1181" w:rsidRPr="00FD1181" w:rsidRDefault="00FD1181" w:rsidP="00FD1181">
            <w:pPr>
              <w:tabs>
                <w:tab w:val="left" w:pos="567"/>
              </w:tabs>
              <w:spacing w:after="0" w:line="240" w:lineRule="auto"/>
              <w:rPr>
                <w:rFonts w:ascii="Times New Roman" w:eastAsia="Times New Roman" w:hAnsi="Times New Roman"/>
                <w:lang w:eastAsia="lt-LT"/>
              </w:rPr>
            </w:pPr>
            <w:r w:rsidRPr="00BB2664">
              <w:rPr>
                <w:rFonts w:ascii="Times New Roman" w:hAnsi="Times New Roman"/>
              </w:rPr>
              <w:t>0,26</w:t>
            </w:r>
          </w:p>
        </w:tc>
      </w:tr>
      <w:tr w:rsidR="00FD1181" w:rsidRPr="00BB2664" w14:paraId="228CF886" w14:textId="77777777" w:rsidTr="008A51A4">
        <w:tc>
          <w:tcPr>
            <w:tcW w:w="3351" w:type="dxa"/>
            <w:hideMark/>
          </w:tcPr>
          <w:p w14:paraId="5652A154" w14:textId="77777777"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Valinas</w:t>
            </w:r>
          </w:p>
        </w:tc>
        <w:tc>
          <w:tcPr>
            <w:tcW w:w="1749" w:type="dxa"/>
            <w:hideMark/>
          </w:tcPr>
          <w:p w14:paraId="3B03F9A5" w14:textId="77777777" w:rsidR="00FD1181" w:rsidRPr="00FD1181" w:rsidRDefault="00FD1181" w:rsidP="00FD1181">
            <w:pPr>
              <w:tabs>
                <w:tab w:val="left" w:pos="567"/>
              </w:tabs>
              <w:spacing w:after="0" w:line="240" w:lineRule="auto"/>
              <w:rPr>
                <w:rFonts w:ascii="Times New Roman" w:hAnsi="Times New Roman"/>
              </w:rPr>
            </w:pPr>
            <w:r w:rsidRPr="00BB2664">
              <w:rPr>
                <w:rFonts w:ascii="Times New Roman" w:hAnsi="Times New Roman"/>
              </w:rPr>
              <w:t>4,1</w:t>
            </w:r>
          </w:p>
        </w:tc>
      </w:tr>
      <w:tr w:rsidR="00FD1181" w:rsidRPr="00BB2664" w14:paraId="02F2AB83" w14:textId="77777777" w:rsidTr="008A51A4">
        <w:tc>
          <w:tcPr>
            <w:tcW w:w="3351" w:type="dxa"/>
          </w:tcPr>
          <w:p w14:paraId="1526EE65" w14:textId="77777777"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Kalcio chloridas (dihidrato pavidalu)</w:t>
            </w:r>
          </w:p>
        </w:tc>
        <w:tc>
          <w:tcPr>
            <w:tcW w:w="1749" w:type="dxa"/>
          </w:tcPr>
          <w:p w14:paraId="119457A2" w14:textId="77777777" w:rsidR="00FD1181" w:rsidRPr="00BB2664" w:rsidRDefault="00FD1181" w:rsidP="00FD1181">
            <w:pPr>
              <w:tabs>
                <w:tab w:val="left" w:pos="567"/>
              </w:tabs>
              <w:spacing w:after="0" w:line="240" w:lineRule="auto"/>
              <w:rPr>
                <w:rFonts w:ascii="Times New Roman" w:hAnsi="Times New Roman"/>
              </w:rPr>
            </w:pPr>
            <w:r w:rsidRPr="00BB2664">
              <w:rPr>
                <w:rFonts w:ascii="Times New Roman" w:hAnsi="Times New Roman"/>
              </w:rPr>
              <w:t>0,28</w:t>
            </w:r>
          </w:p>
        </w:tc>
      </w:tr>
      <w:tr w:rsidR="00FD1181" w:rsidRPr="00BB2664" w14:paraId="3E0C9943" w14:textId="77777777" w:rsidTr="008A51A4">
        <w:tc>
          <w:tcPr>
            <w:tcW w:w="3351" w:type="dxa"/>
          </w:tcPr>
          <w:p w14:paraId="32AA62E8" w14:textId="77777777"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lastRenderedPageBreak/>
              <w:t>Natrio glicerofosfatas (hidrato pavidalu)</w:t>
            </w:r>
          </w:p>
        </w:tc>
        <w:tc>
          <w:tcPr>
            <w:tcW w:w="1749" w:type="dxa"/>
          </w:tcPr>
          <w:p w14:paraId="4DA13F77" w14:textId="77777777" w:rsidR="00FD1181" w:rsidRPr="00BB2664" w:rsidRDefault="00FD1181" w:rsidP="00FD1181">
            <w:pPr>
              <w:tabs>
                <w:tab w:val="left" w:pos="567"/>
              </w:tabs>
              <w:spacing w:after="0" w:line="240" w:lineRule="auto"/>
              <w:rPr>
                <w:rFonts w:ascii="Times New Roman" w:hAnsi="Times New Roman"/>
              </w:rPr>
            </w:pPr>
            <w:r w:rsidRPr="00BB2664">
              <w:rPr>
                <w:rFonts w:ascii="Times New Roman" w:hAnsi="Times New Roman"/>
              </w:rPr>
              <w:t>2,3</w:t>
            </w:r>
          </w:p>
        </w:tc>
      </w:tr>
      <w:tr w:rsidR="00FD1181" w:rsidRPr="00BB2664" w14:paraId="57FE396B" w14:textId="77777777" w:rsidTr="008A51A4">
        <w:tc>
          <w:tcPr>
            <w:tcW w:w="3351" w:type="dxa"/>
          </w:tcPr>
          <w:p w14:paraId="046081CD" w14:textId="77777777"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Magnio sulfatas (heptahidrato pavidalu)</w:t>
            </w:r>
          </w:p>
        </w:tc>
        <w:tc>
          <w:tcPr>
            <w:tcW w:w="1749" w:type="dxa"/>
          </w:tcPr>
          <w:p w14:paraId="05603C84" w14:textId="77777777" w:rsidR="00FD1181" w:rsidRPr="00BB2664" w:rsidRDefault="00FD1181" w:rsidP="00FD1181">
            <w:pPr>
              <w:tabs>
                <w:tab w:val="left" w:pos="567"/>
              </w:tabs>
              <w:spacing w:after="0" w:line="240" w:lineRule="auto"/>
              <w:rPr>
                <w:rFonts w:ascii="Times New Roman" w:hAnsi="Times New Roman"/>
              </w:rPr>
            </w:pPr>
            <w:r w:rsidRPr="00BB2664">
              <w:rPr>
                <w:rFonts w:ascii="Times New Roman" w:hAnsi="Times New Roman"/>
              </w:rPr>
              <w:t>0,61</w:t>
            </w:r>
          </w:p>
        </w:tc>
      </w:tr>
      <w:tr w:rsidR="00FD1181" w:rsidRPr="00BB2664" w14:paraId="54DDFAD5" w14:textId="77777777" w:rsidTr="008A51A4">
        <w:tc>
          <w:tcPr>
            <w:tcW w:w="3351" w:type="dxa"/>
          </w:tcPr>
          <w:p w14:paraId="4EED90D1" w14:textId="77777777"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Kalio chloridas</w:t>
            </w:r>
          </w:p>
        </w:tc>
        <w:tc>
          <w:tcPr>
            <w:tcW w:w="1749" w:type="dxa"/>
          </w:tcPr>
          <w:p w14:paraId="0AD97EB1" w14:textId="77777777" w:rsidR="00FD1181" w:rsidRPr="00BB2664" w:rsidRDefault="00FD1181" w:rsidP="00FD1181">
            <w:pPr>
              <w:tabs>
                <w:tab w:val="left" w:pos="567"/>
              </w:tabs>
              <w:spacing w:after="0" w:line="240" w:lineRule="auto"/>
              <w:rPr>
                <w:rFonts w:ascii="Times New Roman" w:hAnsi="Times New Roman"/>
              </w:rPr>
            </w:pPr>
            <w:r w:rsidRPr="00BB2664">
              <w:rPr>
                <w:rFonts w:ascii="Times New Roman" w:hAnsi="Times New Roman"/>
              </w:rPr>
              <w:t>2,3</w:t>
            </w:r>
          </w:p>
        </w:tc>
      </w:tr>
      <w:tr w:rsidR="00FD1181" w:rsidRPr="00BB2664" w14:paraId="39AF051B" w14:textId="77777777" w:rsidTr="008A51A4">
        <w:tc>
          <w:tcPr>
            <w:tcW w:w="3351" w:type="dxa"/>
          </w:tcPr>
          <w:p w14:paraId="62EC8F80" w14:textId="77777777"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Natrio acetatas (trihidrato pavidalu)</w:t>
            </w:r>
          </w:p>
        </w:tc>
        <w:tc>
          <w:tcPr>
            <w:tcW w:w="1749" w:type="dxa"/>
          </w:tcPr>
          <w:p w14:paraId="2849FE57" w14:textId="77777777" w:rsidR="00FD1181" w:rsidRPr="00BB2664" w:rsidRDefault="00FD1181" w:rsidP="00FD1181">
            <w:pPr>
              <w:tabs>
                <w:tab w:val="left" w:pos="567"/>
              </w:tabs>
              <w:spacing w:after="0" w:line="240" w:lineRule="auto"/>
              <w:rPr>
                <w:rFonts w:ascii="Times New Roman" w:hAnsi="Times New Roman"/>
              </w:rPr>
            </w:pPr>
            <w:r w:rsidRPr="00BB2664">
              <w:rPr>
                <w:rFonts w:ascii="Times New Roman" w:hAnsi="Times New Roman"/>
              </w:rPr>
              <w:t>1,6</w:t>
            </w:r>
          </w:p>
        </w:tc>
      </w:tr>
      <w:tr w:rsidR="00FD1181" w:rsidRPr="00BB2664" w14:paraId="105C287D" w14:textId="77777777" w:rsidTr="008A51A4">
        <w:tc>
          <w:tcPr>
            <w:tcW w:w="3351" w:type="dxa"/>
          </w:tcPr>
          <w:p w14:paraId="0A63AAD0" w14:textId="77777777"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Cinko sulfatas (heptahidrato pavidalu)</w:t>
            </w:r>
          </w:p>
        </w:tc>
        <w:tc>
          <w:tcPr>
            <w:tcW w:w="1749" w:type="dxa"/>
          </w:tcPr>
          <w:p w14:paraId="2C9CA469" w14:textId="77777777" w:rsidR="00FD1181" w:rsidRPr="00BB2664" w:rsidRDefault="00FD1181" w:rsidP="00FD1181">
            <w:pPr>
              <w:tabs>
                <w:tab w:val="left" w:pos="567"/>
              </w:tabs>
              <w:spacing w:after="0" w:line="240" w:lineRule="auto"/>
              <w:rPr>
                <w:rFonts w:ascii="Times New Roman" w:hAnsi="Times New Roman"/>
              </w:rPr>
            </w:pPr>
            <w:r w:rsidRPr="00BB2664">
              <w:rPr>
                <w:rFonts w:ascii="Times New Roman" w:hAnsi="Times New Roman"/>
              </w:rPr>
              <w:t>0,0066</w:t>
            </w:r>
          </w:p>
        </w:tc>
      </w:tr>
      <w:tr w:rsidR="00FD1181" w:rsidRPr="00BB2664" w14:paraId="5184A977" w14:textId="77777777" w:rsidTr="008A51A4">
        <w:tc>
          <w:tcPr>
            <w:tcW w:w="3351" w:type="dxa"/>
            <w:hideMark/>
          </w:tcPr>
          <w:p w14:paraId="3A89FCCE" w14:textId="77777777"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Gliukozė (monohidrato pavidalu)</w:t>
            </w:r>
          </w:p>
        </w:tc>
        <w:tc>
          <w:tcPr>
            <w:tcW w:w="1749" w:type="dxa"/>
            <w:hideMark/>
          </w:tcPr>
          <w:p w14:paraId="5AB449EB" w14:textId="77777777" w:rsidR="00FD1181" w:rsidRPr="00FD1181" w:rsidRDefault="00FD1181" w:rsidP="00FD1181">
            <w:pPr>
              <w:tabs>
                <w:tab w:val="left" w:pos="567"/>
              </w:tabs>
              <w:spacing w:after="0" w:line="240" w:lineRule="auto"/>
              <w:rPr>
                <w:rFonts w:ascii="Times New Roman" w:eastAsia="Times New Roman" w:hAnsi="Times New Roman"/>
                <w:lang w:eastAsia="lt-LT"/>
              </w:rPr>
            </w:pPr>
            <w:r w:rsidRPr="00FD1181">
              <w:rPr>
                <w:rFonts w:ascii="Times New Roman" w:hAnsi="Times New Roman"/>
              </w:rPr>
              <w:t>85</w:t>
            </w:r>
          </w:p>
        </w:tc>
      </w:tr>
      <w:tr w:rsidR="00FD1181" w:rsidRPr="00BB2664" w14:paraId="293CDEC4" w14:textId="77777777" w:rsidTr="008A51A4">
        <w:trPr>
          <w:cantSplit/>
        </w:trPr>
        <w:tc>
          <w:tcPr>
            <w:tcW w:w="3351" w:type="dxa"/>
            <w:hideMark/>
          </w:tcPr>
          <w:p w14:paraId="6966260D" w14:textId="77777777"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Rafinuotas sojų aliejus</w:t>
            </w:r>
          </w:p>
        </w:tc>
        <w:tc>
          <w:tcPr>
            <w:tcW w:w="1749" w:type="dxa"/>
            <w:hideMark/>
          </w:tcPr>
          <w:p w14:paraId="0ECEA92D" w14:textId="77777777" w:rsidR="00FD1181" w:rsidRPr="00FD1181" w:rsidRDefault="00FD1181" w:rsidP="00FD1181">
            <w:pPr>
              <w:tabs>
                <w:tab w:val="left" w:pos="567"/>
              </w:tabs>
              <w:spacing w:after="0" w:line="240" w:lineRule="auto"/>
              <w:rPr>
                <w:rFonts w:ascii="Times New Roman" w:eastAsia="Times New Roman" w:hAnsi="Times New Roman"/>
                <w:lang w:eastAsia="lt-LT"/>
              </w:rPr>
            </w:pPr>
            <w:r w:rsidRPr="00FD1181">
              <w:rPr>
                <w:rFonts w:ascii="Times New Roman" w:hAnsi="Times New Roman"/>
              </w:rPr>
              <w:t>8,7</w:t>
            </w:r>
          </w:p>
        </w:tc>
      </w:tr>
      <w:tr w:rsidR="00FD1181" w:rsidRPr="00BB2664" w14:paraId="7DB47B36" w14:textId="77777777" w:rsidTr="008A51A4">
        <w:trPr>
          <w:cantSplit/>
        </w:trPr>
        <w:tc>
          <w:tcPr>
            <w:tcW w:w="3351" w:type="dxa"/>
            <w:hideMark/>
          </w:tcPr>
          <w:p w14:paraId="1F3AE09E" w14:textId="77777777"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Vidutinės</w:t>
            </w:r>
            <w:r w:rsidRPr="00FD1181">
              <w:rPr>
                <w:rFonts w:ascii="Times New Roman" w:eastAsia="Times New Roman" w:hAnsi="Times New Roman"/>
                <w:lang w:eastAsia="lt-LT"/>
              </w:rPr>
              <w:t xml:space="preserve"> g</w:t>
            </w:r>
            <w:r w:rsidRPr="00FD1181">
              <w:rPr>
                <w:rFonts w:ascii="Times New Roman" w:hAnsi="Times New Roman"/>
              </w:rPr>
              <w:t>randinės trigliceridai</w:t>
            </w:r>
          </w:p>
        </w:tc>
        <w:tc>
          <w:tcPr>
            <w:tcW w:w="1749" w:type="dxa"/>
            <w:hideMark/>
          </w:tcPr>
          <w:p w14:paraId="30C7D7F4" w14:textId="77777777" w:rsidR="00FD1181" w:rsidRPr="00FD1181" w:rsidRDefault="00FD1181" w:rsidP="00FD1181">
            <w:pPr>
              <w:tabs>
                <w:tab w:val="left" w:pos="567"/>
              </w:tabs>
              <w:spacing w:after="0" w:line="240" w:lineRule="auto"/>
              <w:rPr>
                <w:rFonts w:ascii="Times New Roman" w:eastAsia="Times New Roman" w:hAnsi="Times New Roman"/>
                <w:lang w:eastAsia="lt-LT"/>
              </w:rPr>
            </w:pPr>
            <w:r w:rsidRPr="00FD1181">
              <w:rPr>
                <w:rFonts w:ascii="Times New Roman" w:hAnsi="Times New Roman"/>
              </w:rPr>
              <w:t>8,7</w:t>
            </w:r>
          </w:p>
        </w:tc>
      </w:tr>
      <w:tr w:rsidR="00FD1181" w:rsidRPr="00BB2664" w14:paraId="5788E318" w14:textId="77777777" w:rsidTr="008A51A4">
        <w:tc>
          <w:tcPr>
            <w:tcW w:w="3351" w:type="dxa"/>
            <w:hideMark/>
          </w:tcPr>
          <w:p w14:paraId="0FE7C314" w14:textId="77777777"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Rafinuotas alyvuogių aliejus</w:t>
            </w:r>
          </w:p>
        </w:tc>
        <w:tc>
          <w:tcPr>
            <w:tcW w:w="1749" w:type="dxa"/>
            <w:hideMark/>
          </w:tcPr>
          <w:p w14:paraId="49337E80" w14:textId="77777777" w:rsidR="00FD1181" w:rsidRPr="00FD1181" w:rsidRDefault="00FD1181" w:rsidP="00FD1181">
            <w:pPr>
              <w:tabs>
                <w:tab w:val="left" w:pos="567"/>
              </w:tabs>
              <w:spacing w:after="0" w:line="240" w:lineRule="auto"/>
              <w:rPr>
                <w:rFonts w:ascii="Times New Roman" w:eastAsia="Times New Roman" w:hAnsi="Times New Roman"/>
                <w:lang w:eastAsia="lt-LT"/>
              </w:rPr>
            </w:pPr>
            <w:r w:rsidRPr="00FD1181">
              <w:rPr>
                <w:rFonts w:ascii="Times New Roman" w:hAnsi="Times New Roman"/>
              </w:rPr>
              <w:t>7,</w:t>
            </w:r>
            <w:r w:rsidRPr="00FD1181">
              <w:rPr>
                <w:rFonts w:ascii="Times New Roman" w:eastAsia="Times New Roman" w:hAnsi="Times New Roman"/>
                <w:lang w:eastAsia="lt-LT"/>
              </w:rPr>
              <w:t>2</w:t>
            </w:r>
          </w:p>
        </w:tc>
      </w:tr>
      <w:tr w:rsidR="00FD1181" w:rsidRPr="00BB2664" w14:paraId="24550378" w14:textId="77777777" w:rsidTr="008A51A4">
        <w:tc>
          <w:tcPr>
            <w:tcW w:w="3351" w:type="dxa"/>
            <w:hideMark/>
          </w:tcPr>
          <w:p w14:paraId="397CED74" w14:textId="77777777"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Žuvų taukai, praturtinti omega-3 rūgštimis</w:t>
            </w:r>
          </w:p>
        </w:tc>
        <w:tc>
          <w:tcPr>
            <w:tcW w:w="1749" w:type="dxa"/>
            <w:hideMark/>
          </w:tcPr>
          <w:p w14:paraId="08AE5DE6" w14:textId="77777777" w:rsidR="00FD1181" w:rsidRPr="00FD1181" w:rsidRDefault="00FD1181" w:rsidP="00FD1181">
            <w:pPr>
              <w:tabs>
                <w:tab w:val="left" w:pos="567"/>
              </w:tabs>
              <w:spacing w:after="0" w:line="240" w:lineRule="auto"/>
              <w:rPr>
                <w:rFonts w:ascii="Times New Roman" w:eastAsia="Times New Roman" w:hAnsi="Times New Roman"/>
                <w:lang w:eastAsia="lt-LT"/>
              </w:rPr>
            </w:pPr>
            <w:r w:rsidRPr="00FD1181">
              <w:rPr>
                <w:rFonts w:ascii="Times New Roman" w:hAnsi="Times New Roman"/>
              </w:rPr>
              <w:t>4,</w:t>
            </w:r>
            <w:r w:rsidRPr="00FD1181">
              <w:rPr>
                <w:rFonts w:ascii="Times New Roman" w:eastAsia="Times New Roman" w:hAnsi="Times New Roman"/>
                <w:lang w:eastAsia="lt-LT"/>
              </w:rPr>
              <w:t>3</w:t>
            </w:r>
          </w:p>
        </w:tc>
      </w:tr>
    </w:tbl>
    <w:p w14:paraId="6C72CDEF" w14:textId="77777777" w:rsidR="00FD1181" w:rsidRPr="00FD1181" w:rsidRDefault="00FD1181" w:rsidP="00FD1181">
      <w:pPr>
        <w:tabs>
          <w:tab w:val="left" w:pos="567"/>
        </w:tabs>
        <w:spacing w:after="0" w:line="240" w:lineRule="auto"/>
        <w:ind w:left="567" w:hanging="567"/>
        <w:rPr>
          <w:rFonts w:ascii="Times New Roman" w:hAnsi="Times New Roman"/>
        </w:rPr>
      </w:pPr>
    </w:p>
    <w:p w14:paraId="0B5344A3" w14:textId="4CB47285" w:rsidR="00FD1181" w:rsidRPr="00FD1181" w:rsidRDefault="00FD1181" w:rsidP="008A51A4">
      <w:pPr>
        <w:numPr>
          <w:ilvl w:val="0"/>
          <w:numId w:val="18"/>
        </w:numPr>
        <w:tabs>
          <w:tab w:val="left" w:pos="567"/>
        </w:tabs>
        <w:spacing w:after="0" w:line="240" w:lineRule="auto"/>
        <w:ind w:left="567" w:hanging="567"/>
        <w:rPr>
          <w:rFonts w:ascii="Times New Roman" w:hAnsi="Times New Roman"/>
        </w:rPr>
      </w:pPr>
      <w:r w:rsidRPr="00FD1181">
        <w:rPr>
          <w:rFonts w:ascii="Times New Roman" w:hAnsi="Times New Roman"/>
        </w:rPr>
        <w:t>Pagalbinės medžiagos yra glicerolis, išgryninti kiaušini</w:t>
      </w:r>
      <w:r w:rsidR="00450721">
        <w:rPr>
          <w:rFonts w:ascii="Times New Roman" w:hAnsi="Times New Roman"/>
        </w:rPr>
        <w:t>o</w:t>
      </w:r>
      <w:r w:rsidRPr="00FD1181">
        <w:rPr>
          <w:rFonts w:ascii="Times New Roman" w:hAnsi="Times New Roman"/>
        </w:rPr>
        <w:t xml:space="preserve"> fosfolipidai, visų racematų </w:t>
      </w:r>
      <w:r w:rsidRPr="00FD1181">
        <w:rPr>
          <w:rFonts w:ascii="Times New Roman" w:hAnsi="Times New Roman"/>
          <w:i/>
        </w:rPr>
        <w:t>alfa-</w:t>
      </w:r>
      <w:r w:rsidRPr="00FD1181">
        <w:rPr>
          <w:rFonts w:ascii="Times New Roman" w:hAnsi="Times New Roman"/>
        </w:rPr>
        <w:t>tokoferolis, natrio hidroksidas (pH</w:t>
      </w:r>
      <w:r w:rsidRPr="00FD1181">
        <w:rPr>
          <w:rFonts w:ascii="Times New Roman" w:eastAsia="Times New Roman" w:hAnsi="Times New Roman"/>
          <w:lang w:eastAsia="lt-LT"/>
        </w:rPr>
        <w:t xml:space="preserve"> koreguoti</w:t>
      </w:r>
      <w:r w:rsidRPr="00FD1181">
        <w:rPr>
          <w:rFonts w:ascii="Times New Roman" w:hAnsi="Times New Roman"/>
        </w:rPr>
        <w:t xml:space="preserve">), natrio oleatas, acto rūgštis (pH koreguoti), </w:t>
      </w:r>
      <w:r w:rsidRPr="00FD1181">
        <w:rPr>
          <w:rFonts w:ascii="Times New Roman" w:eastAsia="Times New Roman" w:hAnsi="Times New Roman"/>
          <w:lang w:eastAsia="lt-LT"/>
        </w:rPr>
        <w:t>vandenilio chlorido rūgštis (pH koreguoti)</w:t>
      </w:r>
      <w:r w:rsidRPr="00FD1181">
        <w:rPr>
          <w:rFonts w:ascii="Times New Roman" w:hAnsi="Times New Roman"/>
        </w:rPr>
        <w:t xml:space="preserve"> ir injekcinis vanduo.</w:t>
      </w:r>
    </w:p>
    <w:p w14:paraId="147CC99B" w14:textId="77777777" w:rsidR="00FD1181" w:rsidRPr="00FD1181" w:rsidRDefault="00FD1181" w:rsidP="00FD1181">
      <w:pPr>
        <w:tabs>
          <w:tab w:val="left" w:pos="567"/>
        </w:tabs>
        <w:spacing w:after="0" w:line="240" w:lineRule="auto"/>
        <w:ind w:left="567" w:hanging="567"/>
        <w:rPr>
          <w:rFonts w:ascii="Times New Roman" w:hAnsi="Times New Roman"/>
        </w:rPr>
      </w:pPr>
      <w:r w:rsidRPr="00FD1181">
        <w:rPr>
          <w:rFonts w:ascii="Times New Roman" w:hAnsi="Times New Roman"/>
        </w:rPr>
        <w:t xml:space="preserve"> </w:t>
      </w:r>
    </w:p>
    <w:p w14:paraId="124EEF1E" w14:textId="77777777" w:rsidR="00FD1181" w:rsidRPr="00FD1181" w:rsidRDefault="00FD1181" w:rsidP="00FD1181">
      <w:pPr>
        <w:tabs>
          <w:tab w:val="left" w:pos="567"/>
        </w:tabs>
        <w:spacing w:after="0" w:line="240" w:lineRule="auto"/>
        <w:ind w:left="567" w:hanging="567"/>
        <w:rPr>
          <w:rFonts w:ascii="Times New Roman" w:hAnsi="Times New Roman"/>
          <w:b/>
        </w:rPr>
      </w:pPr>
      <w:r w:rsidRPr="00FD1181">
        <w:rPr>
          <w:rFonts w:ascii="Times New Roman" w:hAnsi="Times New Roman"/>
          <w:b/>
        </w:rPr>
        <w:t>SmofKabiven extra Nitrogen išvaizda ir kiekis pakuotėje</w:t>
      </w:r>
    </w:p>
    <w:p w14:paraId="79380106" w14:textId="77777777" w:rsidR="00FD1181" w:rsidRPr="00FD1181" w:rsidRDefault="00FD1181" w:rsidP="00FD1181">
      <w:pPr>
        <w:tabs>
          <w:tab w:val="left" w:pos="0"/>
          <w:tab w:val="left" w:pos="567"/>
        </w:tabs>
        <w:spacing w:after="0" w:line="240" w:lineRule="auto"/>
        <w:rPr>
          <w:rFonts w:ascii="Times New Roman" w:eastAsia="Times New Roman" w:hAnsi="Times New Roman"/>
          <w:lang w:eastAsia="lt-LT"/>
        </w:rPr>
      </w:pPr>
      <w:r w:rsidRPr="00FD1181">
        <w:rPr>
          <w:rFonts w:ascii="Times New Roman" w:hAnsi="Times New Roman"/>
        </w:rPr>
        <w:t xml:space="preserve">Gliukozės ir aminorūgščių tirpalai yra skaidrūs, bespalviai arba šiek tiek gelsvi, be matomų dalelių. Lipidų emulsija yra balta ir homogeninė. </w:t>
      </w:r>
    </w:p>
    <w:p w14:paraId="748C4D0B" w14:textId="77777777" w:rsidR="00FD1181" w:rsidRPr="00FD1181" w:rsidRDefault="00FD1181" w:rsidP="00FD1181">
      <w:pPr>
        <w:tabs>
          <w:tab w:val="left" w:pos="567"/>
        </w:tabs>
        <w:spacing w:after="0" w:line="240" w:lineRule="auto"/>
        <w:ind w:left="567" w:hanging="567"/>
        <w:rPr>
          <w:rFonts w:ascii="Times New Roman" w:hAnsi="Times New Roman"/>
        </w:rPr>
      </w:pPr>
    </w:p>
    <w:p w14:paraId="4574A797" w14:textId="77777777" w:rsidR="00FD1181" w:rsidRPr="00FD1181" w:rsidRDefault="00FD1181" w:rsidP="00FD1181">
      <w:pPr>
        <w:numPr>
          <w:ilvl w:val="12"/>
          <w:numId w:val="0"/>
        </w:numPr>
        <w:tabs>
          <w:tab w:val="left" w:pos="567"/>
        </w:tabs>
        <w:spacing w:after="0" w:line="240" w:lineRule="auto"/>
        <w:ind w:right="-2"/>
        <w:rPr>
          <w:rFonts w:ascii="Times New Roman" w:hAnsi="Times New Roman"/>
          <w:i/>
        </w:rPr>
      </w:pPr>
      <w:r w:rsidRPr="00FD1181">
        <w:rPr>
          <w:rFonts w:ascii="Times New Roman" w:hAnsi="Times New Roman"/>
          <w:i/>
        </w:rPr>
        <w:t>Pakuotės dydžiai:</w:t>
      </w:r>
    </w:p>
    <w:p w14:paraId="274E2ACB" w14:textId="5A32921C" w:rsidR="00FD1181" w:rsidRPr="00FD1181" w:rsidRDefault="00FD1181" w:rsidP="00FD1181">
      <w:pPr>
        <w:numPr>
          <w:ilvl w:val="12"/>
          <w:numId w:val="0"/>
        </w:numPr>
        <w:tabs>
          <w:tab w:val="left" w:pos="567"/>
        </w:tabs>
        <w:spacing w:after="0" w:line="240" w:lineRule="auto"/>
        <w:ind w:right="-2"/>
        <w:rPr>
          <w:rFonts w:ascii="Times New Roman" w:hAnsi="Times New Roman"/>
        </w:rPr>
      </w:pPr>
      <w:r w:rsidRPr="00FD1181">
        <w:rPr>
          <w:rFonts w:ascii="Times New Roman" w:hAnsi="Times New Roman"/>
        </w:rPr>
        <w:t>1 x 506 ml, 6 x 506 ml</w:t>
      </w:r>
      <w:r w:rsidR="00272D5C">
        <w:rPr>
          <w:rFonts w:ascii="Times New Roman" w:hAnsi="Times New Roman"/>
        </w:rPr>
        <w:t>,</w:t>
      </w:r>
    </w:p>
    <w:p w14:paraId="7CCC668A" w14:textId="611C2F8F" w:rsidR="00FD1181" w:rsidRPr="00FD1181" w:rsidRDefault="00FD1181" w:rsidP="00FD1181">
      <w:pPr>
        <w:numPr>
          <w:ilvl w:val="12"/>
          <w:numId w:val="0"/>
        </w:numPr>
        <w:tabs>
          <w:tab w:val="left" w:pos="567"/>
        </w:tabs>
        <w:spacing w:after="0" w:line="240" w:lineRule="auto"/>
        <w:ind w:right="-2"/>
        <w:rPr>
          <w:rFonts w:ascii="Times New Roman" w:hAnsi="Times New Roman"/>
        </w:rPr>
      </w:pPr>
      <w:r w:rsidRPr="00FD1181">
        <w:rPr>
          <w:rFonts w:ascii="Times New Roman" w:hAnsi="Times New Roman"/>
        </w:rPr>
        <w:t>1 x 1012 ml, 4 x 1012 ml</w:t>
      </w:r>
      <w:r w:rsidR="00272D5C">
        <w:rPr>
          <w:rFonts w:ascii="Times New Roman" w:hAnsi="Times New Roman"/>
        </w:rPr>
        <w:t>,</w:t>
      </w:r>
    </w:p>
    <w:p w14:paraId="4886B032" w14:textId="115976AA" w:rsidR="00FD1181" w:rsidRPr="00FD1181" w:rsidRDefault="00FD1181" w:rsidP="00FD1181">
      <w:pPr>
        <w:numPr>
          <w:ilvl w:val="12"/>
          <w:numId w:val="0"/>
        </w:numPr>
        <w:tabs>
          <w:tab w:val="left" w:pos="567"/>
        </w:tabs>
        <w:spacing w:after="0" w:line="240" w:lineRule="auto"/>
        <w:ind w:right="-2"/>
        <w:rPr>
          <w:rFonts w:ascii="Times New Roman" w:hAnsi="Times New Roman"/>
        </w:rPr>
      </w:pPr>
      <w:r w:rsidRPr="00FD1181">
        <w:rPr>
          <w:rFonts w:ascii="Times New Roman" w:hAnsi="Times New Roman"/>
        </w:rPr>
        <w:t>1 x 1518 ml, 4 x 1518 ml</w:t>
      </w:r>
      <w:r w:rsidR="00272D5C">
        <w:rPr>
          <w:rFonts w:ascii="Times New Roman" w:hAnsi="Times New Roman"/>
        </w:rPr>
        <w:t>,</w:t>
      </w:r>
    </w:p>
    <w:p w14:paraId="722255F0" w14:textId="302A18F2" w:rsidR="00FD1181" w:rsidRPr="00FD1181" w:rsidRDefault="00FD1181" w:rsidP="00FD1181">
      <w:pPr>
        <w:numPr>
          <w:ilvl w:val="12"/>
          <w:numId w:val="0"/>
        </w:numPr>
        <w:tabs>
          <w:tab w:val="left" w:pos="567"/>
        </w:tabs>
        <w:spacing w:after="0" w:line="240" w:lineRule="auto"/>
        <w:ind w:right="-2"/>
        <w:rPr>
          <w:rFonts w:ascii="Times New Roman" w:hAnsi="Times New Roman"/>
        </w:rPr>
      </w:pPr>
      <w:r w:rsidRPr="00FD1181">
        <w:rPr>
          <w:rFonts w:ascii="Times New Roman" w:hAnsi="Times New Roman"/>
        </w:rPr>
        <w:t>1 x 2025 ml, 4 x 2025 ml</w:t>
      </w:r>
      <w:r w:rsidR="00272D5C">
        <w:rPr>
          <w:rFonts w:ascii="Times New Roman" w:hAnsi="Times New Roman"/>
        </w:rPr>
        <w:t>,</w:t>
      </w:r>
    </w:p>
    <w:p w14:paraId="2A47C7FB" w14:textId="5A0BD6CD" w:rsidR="00FD1181" w:rsidRPr="00FD1181" w:rsidRDefault="00FD1181" w:rsidP="00FD1181">
      <w:pPr>
        <w:tabs>
          <w:tab w:val="left" w:pos="567"/>
        </w:tabs>
        <w:spacing w:after="0" w:line="240" w:lineRule="auto"/>
        <w:ind w:left="567" w:hanging="567"/>
        <w:rPr>
          <w:rFonts w:ascii="Times New Roman" w:hAnsi="Times New Roman"/>
        </w:rPr>
      </w:pPr>
      <w:r w:rsidRPr="00FD1181">
        <w:rPr>
          <w:rFonts w:ascii="Times New Roman" w:hAnsi="Times New Roman"/>
        </w:rPr>
        <w:t>1 x 2531 ml, 3 x 2531 ml</w:t>
      </w:r>
      <w:r w:rsidR="00272D5C">
        <w:rPr>
          <w:rFonts w:ascii="Times New Roman" w:hAnsi="Times New Roman"/>
        </w:rPr>
        <w:t>.</w:t>
      </w:r>
    </w:p>
    <w:p w14:paraId="1ECFC253" w14:textId="77777777" w:rsidR="00FD1181" w:rsidRDefault="00FD1181" w:rsidP="00FD1181">
      <w:pPr>
        <w:tabs>
          <w:tab w:val="left" w:pos="567"/>
        </w:tabs>
        <w:spacing w:after="0" w:line="240" w:lineRule="auto"/>
        <w:ind w:left="567" w:hanging="567"/>
        <w:rPr>
          <w:rFonts w:ascii="Times New Roman" w:hAnsi="Times New Roman"/>
          <w:b/>
        </w:rPr>
      </w:pPr>
    </w:p>
    <w:p w14:paraId="235EB156" w14:textId="77777777" w:rsidR="00965AB3" w:rsidRPr="008A51A4" w:rsidRDefault="00965AB3" w:rsidP="00FD1181">
      <w:pPr>
        <w:tabs>
          <w:tab w:val="left" w:pos="567"/>
        </w:tabs>
        <w:spacing w:after="0" w:line="240" w:lineRule="auto"/>
        <w:ind w:left="567" w:hanging="567"/>
        <w:rPr>
          <w:rFonts w:ascii="Times New Roman" w:hAnsi="Times New Roman"/>
          <w:bCs/>
        </w:rPr>
      </w:pPr>
      <w:r w:rsidRPr="008A51A4">
        <w:rPr>
          <w:rFonts w:ascii="Times New Roman" w:hAnsi="Times New Roman"/>
          <w:bCs/>
        </w:rPr>
        <w:t>Gali būti tiekiamos ne visų dydžių pakuotės.</w:t>
      </w:r>
    </w:p>
    <w:p w14:paraId="02C5F927" w14:textId="77777777" w:rsidR="00965AB3" w:rsidRPr="00FD1181" w:rsidRDefault="00965AB3" w:rsidP="00FD1181">
      <w:pPr>
        <w:tabs>
          <w:tab w:val="left" w:pos="567"/>
        </w:tabs>
        <w:spacing w:after="0" w:line="240" w:lineRule="auto"/>
        <w:ind w:left="567" w:hanging="567"/>
        <w:rPr>
          <w:rFonts w:ascii="Times New Roman" w:hAnsi="Times New Roman"/>
          <w:b/>
        </w:rPr>
      </w:pPr>
    </w:p>
    <w:p w14:paraId="7FF3F686" w14:textId="77777777" w:rsidR="00FD1181" w:rsidRPr="00FD1181" w:rsidRDefault="00FD1181" w:rsidP="00FD1181">
      <w:pPr>
        <w:tabs>
          <w:tab w:val="left" w:pos="567"/>
        </w:tabs>
        <w:spacing w:after="0" w:line="240" w:lineRule="auto"/>
        <w:ind w:left="567" w:hanging="567"/>
        <w:rPr>
          <w:rFonts w:ascii="Times New Roman" w:eastAsia="Times New Roman" w:hAnsi="Times New Roman"/>
          <w:b/>
          <w:lang w:eastAsia="lt-LT"/>
        </w:rPr>
      </w:pPr>
      <w:r w:rsidRPr="00FD1181">
        <w:rPr>
          <w:rFonts w:ascii="Times New Roman" w:hAnsi="Times New Roman"/>
          <w:b/>
        </w:rPr>
        <w:t>Registruotojas</w:t>
      </w:r>
      <w:r w:rsidRPr="00FD1181">
        <w:rPr>
          <w:rFonts w:ascii="Times New Roman" w:hAnsi="Times New Roman"/>
        </w:rPr>
        <w:t xml:space="preserve"> </w:t>
      </w:r>
      <w:r w:rsidRPr="00FD1181">
        <w:rPr>
          <w:rFonts w:ascii="Times New Roman" w:hAnsi="Times New Roman"/>
          <w:b/>
        </w:rPr>
        <w:t>ir gamintojas</w:t>
      </w:r>
    </w:p>
    <w:p w14:paraId="4D457D13" w14:textId="77777777"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Fresenius Kabi AB</w:t>
      </w:r>
    </w:p>
    <w:p w14:paraId="7DDC1F2F" w14:textId="77777777"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 xml:space="preserve">Rapsgatan 7 </w:t>
      </w:r>
    </w:p>
    <w:p w14:paraId="00A553C0" w14:textId="77777777"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SE-751 74 Uppsala</w:t>
      </w:r>
    </w:p>
    <w:p w14:paraId="618AA206" w14:textId="77777777"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Švedija</w:t>
      </w:r>
    </w:p>
    <w:p w14:paraId="1E769FA4" w14:textId="77777777" w:rsidR="00FD1181" w:rsidRPr="00FD1181" w:rsidRDefault="00FD1181" w:rsidP="00FD1181">
      <w:pPr>
        <w:keepNext/>
        <w:keepLines/>
        <w:tabs>
          <w:tab w:val="left" w:pos="567"/>
        </w:tabs>
        <w:spacing w:after="0" w:line="240" w:lineRule="auto"/>
        <w:ind w:left="567" w:hanging="567"/>
        <w:rPr>
          <w:rFonts w:ascii="Times New Roman" w:hAnsi="Times New Roman"/>
          <w:i/>
        </w:rPr>
      </w:pPr>
    </w:p>
    <w:p w14:paraId="47D72541" w14:textId="133C5CFA" w:rsidR="00FD1181" w:rsidRPr="00FD1181" w:rsidRDefault="00FD1181" w:rsidP="00FD1181">
      <w:pPr>
        <w:keepNext/>
        <w:keepLines/>
        <w:tabs>
          <w:tab w:val="left" w:pos="567"/>
        </w:tabs>
        <w:spacing w:after="0" w:line="240" w:lineRule="auto"/>
        <w:ind w:left="567" w:hanging="567"/>
        <w:rPr>
          <w:rFonts w:ascii="Times New Roman" w:eastAsia="Times New Roman" w:hAnsi="Times New Roman"/>
          <w:lang w:eastAsia="lt-LT"/>
        </w:rPr>
      </w:pPr>
      <w:r w:rsidRPr="00FD1181">
        <w:rPr>
          <w:rFonts w:ascii="Times New Roman" w:hAnsi="Times New Roman"/>
        </w:rPr>
        <w:t>Jeigu apie šį vaistą norite sužinoti daugiau, kreipkitės į vietinį registruotojo atstovą</w:t>
      </w:r>
      <w:r w:rsidR="001872DC">
        <w:rPr>
          <w:rFonts w:ascii="Times New Roman" w:hAnsi="Times New Roman"/>
        </w:rPr>
        <w:t>:</w:t>
      </w:r>
    </w:p>
    <w:p w14:paraId="23BCFDD1" w14:textId="77777777" w:rsidR="00FD1181" w:rsidRPr="00FD1181" w:rsidRDefault="00FD1181" w:rsidP="00FD1181">
      <w:pPr>
        <w:keepNext/>
        <w:keepLines/>
        <w:tabs>
          <w:tab w:val="left" w:pos="567"/>
        </w:tabs>
        <w:spacing w:after="0" w:line="240" w:lineRule="auto"/>
        <w:ind w:left="567" w:hanging="567"/>
        <w:rPr>
          <w:rFonts w:ascii="Times New Roman" w:hAnsi="Times New Roman"/>
        </w:rPr>
      </w:pPr>
    </w:p>
    <w:p w14:paraId="2461EE2E" w14:textId="77777777" w:rsidR="00134430" w:rsidRPr="002B7FA2" w:rsidRDefault="00134430" w:rsidP="00134430">
      <w:pPr>
        <w:pStyle w:val="Antrats"/>
        <w:tabs>
          <w:tab w:val="left" w:pos="567"/>
        </w:tabs>
        <w:rPr>
          <w:szCs w:val="22"/>
        </w:rPr>
      </w:pPr>
      <w:r w:rsidRPr="002B7FA2">
        <w:rPr>
          <w:szCs w:val="22"/>
        </w:rPr>
        <w:t>UAB „Fresenius Kabi Baltics“</w:t>
      </w:r>
    </w:p>
    <w:p w14:paraId="4FB0DBAE" w14:textId="7BFB7F89" w:rsidR="00134430" w:rsidRPr="002B7FA2" w:rsidRDefault="00134430" w:rsidP="00134430">
      <w:pPr>
        <w:pStyle w:val="Antrats"/>
        <w:tabs>
          <w:tab w:val="left" w:pos="567"/>
        </w:tabs>
        <w:rPr>
          <w:szCs w:val="22"/>
        </w:rPr>
      </w:pPr>
      <w:r w:rsidRPr="002B7FA2">
        <w:rPr>
          <w:szCs w:val="22"/>
        </w:rPr>
        <w:t xml:space="preserve">Tel. </w:t>
      </w:r>
      <w:r w:rsidR="00450721">
        <w:rPr>
          <w:szCs w:val="22"/>
        </w:rPr>
        <w:t>(8</w:t>
      </w:r>
      <w:r w:rsidRPr="002B7FA2">
        <w:rPr>
          <w:szCs w:val="22"/>
        </w:rPr>
        <w:t xml:space="preserve"> 5</w:t>
      </w:r>
      <w:r w:rsidR="00450721">
        <w:rPr>
          <w:szCs w:val="22"/>
        </w:rPr>
        <w:t>)</w:t>
      </w:r>
      <w:r w:rsidRPr="002B7FA2">
        <w:rPr>
          <w:szCs w:val="22"/>
        </w:rPr>
        <w:t> </w:t>
      </w:r>
      <w:r w:rsidR="00450721">
        <w:rPr>
          <w:szCs w:val="22"/>
        </w:rPr>
        <w:t xml:space="preserve"> </w:t>
      </w:r>
      <w:r w:rsidRPr="002B7FA2">
        <w:rPr>
          <w:szCs w:val="22"/>
        </w:rPr>
        <w:t>252 3213</w:t>
      </w:r>
    </w:p>
    <w:p w14:paraId="495BBFD7" w14:textId="77777777" w:rsidR="00FD1181" w:rsidRPr="00FD1181" w:rsidRDefault="00FD1181" w:rsidP="00FD1181">
      <w:pPr>
        <w:tabs>
          <w:tab w:val="left" w:pos="567"/>
        </w:tabs>
        <w:spacing w:after="0" w:line="240" w:lineRule="auto"/>
        <w:jc w:val="both"/>
        <w:rPr>
          <w:rFonts w:ascii="Times New Roman" w:hAnsi="Times New Roman"/>
        </w:rPr>
      </w:pPr>
    </w:p>
    <w:p w14:paraId="0280E9D0" w14:textId="06AAA8E8" w:rsidR="00FD1181" w:rsidRPr="00FD1181" w:rsidRDefault="00FD1181" w:rsidP="00FD1181">
      <w:pPr>
        <w:numPr>
          <w:ilvl w:val="12"/>
          <w:numId w:val="0"/>
        </w:numPr>
        <w:tabs>
          <w:tab w:val="left" w:pos="567"/>
        </w:tabs>
        <w:spacing w:after="0" w:line="240" w:lineRule="auto"/>
        <w:ind w:right="-2"/>
        <w:rPr>
          <w:rFonts w:ascii="Times New Roman" w:hAnsi="Times New Roman"/>
        </w:rPr>
      </w:pPr>
      <w:r w:rsidRPr="00FD1181">
        <w:rPr>
          <w:rFonts w:ascii="Times New Roman" w:eastAsia="Times New Roman" w:hAnsi="Times New Roman"/>
          <w:b/>
          <w:snapToGrid w:val="0"/>
        </w:rPr>
        <w:t>Šis vaistas E</w:t>
      </w:r>
      <w:r w:rsidR="005C3961">
        <w:rPr>
          <w:rFonts w:ascii="Times New Roman" w:eastAsia="Times New Roman" w:hAnsi="Times New Roman"/>
          <w:b/>
          <w:snapToGrid w:val="0"/>
        </w:rPr>
        <w:t>uropos ekonominės erdvės</w:t>
      </w:r>
      <w:r w:rsidRPr="00FD1181">
        <w:rPr>
          <w:rFonts w:ascii="Times New Roman" w:eastAsia="Times New Roman" w:hAnsi="Times New Roman"/>
          <w:b/>
          <w:snapToGrid w:val="0"/>
        </w:rPr>
        <w:t xml:space="preserve"> valstybėse narėse </w:t>
      </w:r>
      <w:r w:rsidR="005C3961">
        <w:rPr>
          <w:rFonts w:ascii="Times New Roman" w:eastAsia="Times New Roman" w:hAnsi="Times New Roman"/>
          <w:b/>
          <w:snapToGrid w:val="0"/>
        </w:rPr>
        <w:t xml:space="preserve">ir </w:t>
      </w:r>
      <w:r w:rsidR="005C3961" w:rsidRPr="005C3961">
        <w:rPr>
          <w:rFonts w:ascii="Times New Roman" w:eastAsia="Times New Roman" w:hAnsi="Times New Roman"/>
          <w:b/>
          <w:snapToGrid w:val="0"/>
        </w:rPr>
        <w:t>Jungtinėje Karalystėje (Šiaurės Airijoje)</w:t>
      </w:r>
      <w:r w:rsidR="005C3961">
        <w:rPr>
          <w:rFonts w:ascii="Times New Roman" w:eastAsia="Times New Roman" w:hAnsi="Times New Roman"/>
          <w:b/>
          <w:snapToGrid w:val="0"/>
        </w:rPr>
        <w:t xml:space="preserve"> </w:t>
      </w:r>
      <w:r w:rsidRPr="00FD1181">
        <w:rPr>
          <w:rFonts w:ascii="Times New Roman" w:eastAsia="Times New Roman" w:hAnsi="Times New Roman"/>
          <w:b/>
          <w:snapToGrid w:val="0"/>
        </w:rPr>
        <w:t>registruotas tokiais pavadinimais</w:t>
      </w:r>
      <w:r w:rsidRPr="00FD1181">
        <w:rPr>
          <w:rFonts w:ascii="Times New Roman" w:eastAsia="Times New Roman" w:hAnsi="Times New Roman"/>
          <w:snapToGrid w:val="0"/>
        </w:rPr>
        <w:t>:</w:t>
      </w:r>
    </w:p>
    <w:p w14:paraId="26967F8B" w14:textId="77777777" w:rsidR="00FD1181" w:rsidRPr="00FD1181" w:rsidRDefault="00FD1181" w:rsidP="00FD1181">
      <w:pPr>
        <w:numPr>
          <w:ilvl w:val="12"/>
          <w:numId w:val="0"/>
        </w:numPr>
        <w:tabs>
          <w:tab w:val="left" w:pos="567"/>
        </w:tabs>
        <w:spacing w:after="0" w:line="240" w:lineRule="auto"/>
        <w:ind w:right="-2"/>
        <w:rPr>
          <w:rFonts w:ascii="Times New Roman" w:hAnsi="Times New Roman"/>
        </w:rPr>
      </w:pPr>
      <w:r w:rsidRPr="00FD1181">
        <w:rPr>
          <w:rFonts w:ascii="Times New Roman" w:hAnsi="Times New Roman"/>
        </w:rPr>
        <w:t xml:space="preserve">Kipras, Čekija, Danija, Estija, Suomija, </w:t>
      </w:r>
    </w:p>
    <w:p w14:paraId="76A7CD10" w14:textId="77777777" w:rsidR="00FD1181" w:rsidRPr="00FD1181" w:rsidRDefault="00FD1181" w:rsidP="00FD1181">
      <w:pPr>
        <w:numPr>
          <w:ilvl w:val="12"/>
          <w:numId w:val="0"/>
        </w:numPr>
        <w:tabs>
          <w:tab w:val="left" w:pos="567"/>
        </w:tabs>
        <w:spacing w:after="0" w:line="240" w:lineRule="auto"/>
        <w:ind w:right="-2"/>
        <w:rPr>
          <w:rFonts w:ascii="Times New Roman" w:hAnsi="Times New Roman"/>
        </w:rPr>
      </w:pPr>
      <w:r w:rsidRPr="00FD1181">
        <w:rPr>
          <w:rFonts w:ascii="Times New Roman" w:hAnsi="Times New Roman"/>
        </w:rPr>
        <w:t xml:space="preserve">Graikija, Islandija, Airija, Latvija, </w:t>
      </w:r>
    </w:p>
    <w:p w14:paraId="1E72E04A" w14:textId="77777777" w:rsidR="00FD1181" w:rsidRPr="00FD1181" w:rsidRDefault="00FD1181" w:rsidP="00FD1181">
      <w:pPr>
        <w:numPr>
          <w:ilvl w:val="12"/>
          <w:numId w:val="0"/>
        </w:numPr>
        <w:tabs>
          <w:tab w:val="left" w:pos="567"/>
        </w:tabs>
        <w:spacing w:after="0" w:line="240" w:lineRule="auto"/>
        <w:ind w:right="-2"/>
        <w:rPr>
          <w:rFonts w:ascii="Times New Roman" w:hAnsi="Times New Roman"/>
        </w:rPr>
      </w:pPr>
      <w:r w:rsidRPr="00FD1181">
        <w:rPr>
          <w:rFonts w:ascii="Times New Roman" w:hAnsi="Times New Roman"/>
        </w:rPr>
        <w:t xml:space="preserve">Lietuva, Norvegija, Slovakija, Švedija, </w:t>
      </w:r>
    </w:p>
    <w:p w14:paraId="5F877E00" w14:textId="13933705" w:rsidR="006929AB" w:rsidRDefault="00FD1181" w:rsidP="00FD1181">
      <w:pPr>
        <w:numPr>
          <w:ilvl w:val="12"/>
          <w:numId w:val="0"/>
        </w:numPr>
        <w:tabs>
          <w:tab w:val="left" w:pos="567"/>
        </w:tabs>
        <w:spacing w:after="0" w:line="240" w:lineRule="auto"/>
        <w:ind w:right="-2"/>
        <w:rPr>
          <w:rFonts w:ascii="Times New Roman" w:hAnsi="Times New Roman"/>
        </w:rPr>
      </w:pPr>
      <w:r w:rsidRPr="00FD1181">
        <w:rPr>
          <w:rFonts w:ascii="Times New Roman" w:hAnsi="Times New Roman"/>
        </w:rPr>
        <w:t xml:space="preserve">Jungtinė </w:t>
      </w:r>
      <w:r w:rsidR="00450721">
        <w:rPr>
          <w:rFonts w:ascii="Times New Roman" w:hAnsi="Times New Roman"/>
        </w:rPr>
        <w:t>K</w:t>
      </w:r>
      <w:r w:rsidRPr="00FD1181">
        <w:rPr>
          <w:rFonts w:ascii="Times New Roman" w:hAnsi="Times New Roman"/>
        </w:rPr>
        <w:t>aralystė</w:t>
      </w:r>
      <w:r w:rsidR="005C3961">
        <w:rPr>
          <w:rFonts w:ascii="Times New Roman" w:hAnsi="Times New Roman"/>
        </w:rPr>
        <w:t xml:space="preserve"> (Šiaurės Airija)</w:t>
      </w:r>
      <w:r w:rsidR="006929AB">
        <w:rPr>
          <w:rFonts w:ascii="Times New Roman" w:hAnsi="Times New Roman"/>
        </w:rPr>
        <w:t>,</w:t>
      </w:r>
    </w:p>
    <w:p w14:paraId="38134BED" w14:textId="18976C38" w:rsidR="00FD1181" w:rsidRPr="00FD1181" w:rsidRDefault="006929AB" w:rsidP="00B70851">
      <w:pPr>
        <w:numPr>
          <w:ilvl w:val="12"/>
          <w:numId w:val="0"/>
        </w:numPr>
        <w:tabs>
          <w:tab w:val="left" w:pos="567"/>
        </w:tabs>
        <w:spacing w:after="0" w:line="240" w:lineRule="auto"/>
        <w:ind w:right="-2"/>
        <w:rPr>
          <w:rFonts w:ascii="Times New Roman" w:hAnsi="Times New Roman"/>
        </w:rPr>
      </w:pPr>
      <w:r>
        <w:rPr>
          <w:rFonts w:ascii="Times New Roman" w:hAnsi="Times New Roman"/>
        </w:rPr>
        <w:t>Kroatija, Lenkija, Ispanija</w:t>
      </w:r>
      <w:r w:rsidR="00FD1181" w:rsidRPr="00FD1181">
        <w:rPr>
          <w:rFonts w:ascii="Times New Roman" w:hAnsi="Times New Roman"/>
        </w:rPr>
        <w:tab/>
      </w:r>
      <w:r>
        <w:rPr>
          <w:rFonts w:ascii="Times New Roman" w:hAnsi="Times New Roman"/>
        </w:rPr>
        <w:tab/>
      </w:r>
      <w:r w:rsidR="00FD1181" w:rsidRPr="00FD1181">
        <w:rPr>
          <w:rFonts w:ascii="Times New Roman" w:hAnsi="Times New Roman"/>
        </w:rPr>
        <w:t>SmofKabiven extra Nitrogen</w:t>
      </w:r>
    </w:p>
    <w:p w14:paraId="67054A3C" w14:textId="77777777" w:rsidR="00FD1181" w:rsidRPr="00FD1181" w:rsidRDefault="00FD1181" w:rsidP="00FD1181">
      <w:pPr>
        <w:autoSpaceDE w:val="0"/>
        <w:autoSpaceDN w:val="0"/>
        <w:adjustRightInd w:val="0"/>
        <w:spacing w:after="0" w:line="240" w:lineRule="auto"/>
        <w:rPr>
          <w:rFonts w:ascii="Times New Roman" w:hAnsi="Times New Roman"/>
        </w:rPr>
      </w:pPr>
      <w:r w:rsidRPr="00FD1181">
        <w:rPr>
          <w:rFonts w:ascii="Times New Roman" w:hAnsi="Times New Roman"/>
        </w:rPr>
        <w:t>Portugalija</w:t>
      </w:r>
      <w:r w:rsidRPr="00FD1181">
        <w:rPr>
          <w:rFonts w:ascii="Times New Roman" w:hAnsi="Times New Roman"/>
        </w:rPr>
        <w:tab/>
      </w:r>
      <w:r w:rsidRPr="00FD1181">
        <w:rPr>
          <w:rFonts w:ascii="Times New Roman" w:hAnsi="Times New Roman"/>
        </w:rPr>
        <w:tab/>
      </w:r>
      <w:r w:rsidRPr="00FD1181">
        <w:rPr>
          <w:rFonts w:ascii="Times New Roman" w:hAnsi="Times New Roman"/>
        </w:rPr>
        <w:tab/>
        <w:t>SmofKabiven extra Azoto</w:t>
      </w:r>
    </w:p>
    <w:p w14:paraId="50FDCD1E" w14:textId="77777777" w:rsidR="00FD1181" w:rsidRPr="00FD1181" w:rsidRDefault="00FD1181" w:rsidP="00FD1181">
      <w:pPr>
        <w:autoSpaceDE w:val="0"/>
        <w:autoSpaceDN w:val="0"/>
        <w:adjustRightInd w:val="0"/>
        <w:spacing w:after="0" w:line="240" w:lineRule="auto"/>
        <w:ind w:left="3885" w:hanging="3885"/>
        <w:rPr>
          <w:rFonts w:ascii="Times New Roman" w:hAnsi="Times New Roman"/>
        </w:rPr>
      </w:pPr>
      <w:r w:rsidRPr="00FD1181">
        <w:rPr>
          <w:rFonts w:ascii="Times New Roman" w:hAnsi="Times New Roman"/>
        </w:rPr>
        <w:t>Rumunija</w:t>
      </w:r>
      <w:r w:rsidRPr="00FD1181">
        <w:rPr>
          <w:rFonts w:ascii="Times New Roman" w:hAnsi="Times New Roman"/>
        </w:rPr>
        <w:tab/>
      </w:r>
      <w:r w:rsidRPr="00FD1181">
        <w:rPr>
          <w:rFonts w:ascii="Times New Roman" w:hAnsi="Times New Roman"/>
        </w:rPr>
        <w:tab/>
        <w:t>SmofKabiven extra Nitrogen emulsie perfuzabilă</w:t>
      </w:r>
    </w:p>
    <w:p w14:paraId="6E39306D" w14:textId="77777777" w:rsidR="00FD1181" w:rsidRPr="00FD1181" w:rsidRDefault="00FD1181" w:rsidP="00FD1181">
      <w:pPr>
        <w:autoSpaceDE w:val="0"/>
        <w:autoSpaceDN w:val="0"/>
        <w:adjustRightInd w:val="0"/>
        <w:spacing w:after="0" w:line="240" w:lineRule="auto"/>
        <w:ind w:left="3885" w:hanging="3885"/>
        <w:rPr>
          <w:rFonts w:ascii="Times New Roman" w:hAnsi="Times New Roman"/>
        </w:rPr>
      </w:pPr>
      <w:r w:rsidRPr="00FD1181">
        <w:rPr>
          <w:rFonts w:ascii="Times New Roman" w:hAnsi="Times New Roman"/>
        </w:rPr>
        <w:t>Prancūzija</w:t>
      </w:r>
      <w:r w:rsidRPr="00FD1181">
        <w:rPr>
          <w:rFonts w:ascii="Times New Roman" w:hAnsi="Times New Roman"/>
        </w:rPr>
        <w:tab/>
        <w:t>SmofKabiven Protein</w:t>
      </w:r>
    </w:p>
    <w:p w14:paraId="2303A881" w14:textId="77777777" w:rsidR="00A62E33" w:rsidRDefault="00FD1181" w:rsidP="00902CC9">
      <w:pPr>
        <w:autoSpaceDE w:val="0"/>
        <w:autoSpaceDN w:val="0"/>
        <w:adjustRightInd w:val="0"/>
        <w:spacing w:after="0" w:line="240" w:lineRule="auto"/>
        <w:ind w:left="3885" w:hanging="3885"/>
        <w:rPr>
          <w:rFonts w:ascii="Times New Roman" w:hAnsi="Times New Roman"/>
        </w:rPr>
      </w:pPr>
      <w:r w:rsidRPr="00FD1181">
        <w:rPr>
          <w:rFonts w:ascii="Times New Roman" w:hAnsi="Times New Roman"/>
        </w:rPr>
        <w:t>Slovėnija</w:t>
      </w:r>
      <w:r w:rsidRPr="00FD1181">
        <w:rPr>
          <w:rFonts w:ascii="Times New Roman" w:hAnsi="Times New Roman"/>
        </w:rPr>
        <w:tab/>
      </w:r>
      <w:r w:rsidR="00902CC9" w:rsidRPr="00902CC9">
        <w:rPr>
          <w:rFonts w:ascii="Times New Roman" w:hAnsi="Times New Roman"/>
        </w:rPr>
        <w:t>SmofKabiven ekstra nitrogen emulzija za infundiranje</w:t>
      </w:r>
    </w:p>
    <w:p w14:paraId="5E642DB6" w14:textId="77777777" w:rsidR="00FD1181" w:rsidRPr="00FD1181" w:rsidRDefault="00FD1181" w:rsidP="00902CC9">
      <w:pPr>
        <w:autoSpaceDE w:val="0"/>
        <w:autoSpaceDN w:val="0"/>
        <w:adjustRightInd w:val="0"/>
        <w:spacing w:after="0" w:line="240" w:lineRule="auto"/>
        <w:ind w:left="3885" w:hanging="3885"/>
        <w:rPr>
          <w:rFonts w:ascii="Times New Roman" w:hAnsi="Times New Roman"/>
        </w:rPr>
      </w:pPr>
      <w:r w:rsidRPr="00FD1181">
        <w:rPr>
          <w:rFonts w:ascii="Times New Roman" w:hAnsi="Times New Roman"/>
        </w:rPr>
        <w:t>Bulgarija</w:t>
      </w:r>
      <w:r w:rsidRPr="00FD1181">
        <w:rPr>
          <w:rFonts w:ascii="Times New Roman" w:hAnsi="Times New Roman"/>
        </w:rPr>
        <w:tab/>
      </w:r>
      <w:r w:rsidRPr="00FD1181">
        <w:rPr>
          <w:rFonts w:ascii="Times New Roman" w:hAnsi="Times New Roman"/>
        </w:rPr>
        <w:tab/>
        <w:t>СмофКабивен N-плюс инфузионна емулсия</w:t>
      </w:r>
    </w:p>
    <w:p w14:paraId="443A7895" w14:textId="77777777" w:rsidR="00FD1181" w:rsidRPr="00FD1181" w:rsidRDefault="00FD1181" w:rsidP="00FD1181">
      <w:pPr>
        <w:keepNext/>
        <w:keepLines/>
        <w:autoSpaceDE w:val="0"/>
        <w:autoSpaceDN w:val="0"/>
        <w:adjustRightInd w:val="0"/>
        <w:spacing w:after="0" w:line="240" w:lineRule="auto"/>
        <w:ind w:left="3885" w:hanging="3885"/>
        <w:rPr>
          <w:rFonts w:ascii="Times New Roman" w:hAnsi="Times New Roman"/>
        </w:rPr>
      </w:pPr>
      <w:r w:rsidRPr="00FD1181">
        <w:rPr>
          <w:rFonts w:ascii="Times New Roman" w:hAnsi="Times New Roman"/>
        </w:rPr>
        <w:lastRenderedPageBreak/>
        <w:t>Vengrija</w:t>
      </w:r>
      <w:r w:rsidRPr="00FD1181">
        <w:rPr>
          <w:rFonts w:ascii="Times New Roman" w:hAnsi="Times New Roman"/>
        </w:rPr>
        <w:tab/>
        <w:t>SmofKabiven N-Plusz emulziós infúzió</w:t>
      </w:r>
    </w:p>
    <w:p w14:paraId="1230C153" w14:textId="77777777" w:rsidR="00FD1181" w:rsidRPr="00FD1181" w:rsidRDefault="00FD1181" w:rsidP="00FD1181">
      <w:pPr>
        <w:spacing w:after="0" w:line="240" w:lineRule="auto"/>
        <w:ind w:left="3885" w:hanging="3885"/>
        <w:rPr>
          <w:rFonts w:ascii="Times New Roman" w:eastAsia="Times New Roman" w:hAnsi="Times New Roman"/>
          <w:lang w:val="sv-SE" w:eastAsia="nl-BE"/>
        </w:rPr>
      </w:pPr>
      <w:r w:rsidRPr="00FD1181">
        <w:rPr>
          <w:rFonts w:ascii="Times New Roman" w:hAnsi="Times New Roman"/>
        </w:rPr>
        <w:t>Belgija</w:t>
      </w:r>
      <w:r w:rsidRPr="00FD1181">
        <w:rPr>
          <w:rFonts w:ascii="Times New Roman" w:hAnsi="Times New Roman"/>
        </w:rPr>
        <w:tab/>
      </w:r>
      <w:r w:rsidRPr="00FD1181">
        <w:rPr>
          <w:rFonts w:ascii="Times New Roman" w:eastAsia="Times New Roman" w:hAnsi="Times New Roman"/>
          <w:lang w:val="sv-SE" w:eastAsia="nl-BE"/>
        </w:rPr>
        <w:t>SmofKabiven Extra Amino emulsie voor infusie</w:t>
      </w:r>
      <w:r w:rsidRPr="00FD1181">
        <w:rPr>
          <w:rFonts w:ascii="Times New Roman" w:eastAsia="Times New Roman" w:hAnsi="Times New Roman"/>
          <w:lang w:val="sv-SE" w:eastAsia="nl-BE"/>
        </w:rPr>
        <w:br/>
        <w:t>SmofKabiven Extra Amino émulsion pour perfusion</w:t>
      </w:r>
      <w:r w:rsidRPr="00FD1181">
        <w:rPr>
          <w:rFonts w:ascii="Times New Roman" w:eastAsia="Times New Roman" w:hAnsi="Times New Roman"/>
          <w:lang w:val="sv-SE" w:eastAsia="nl-BE"/>
        </w:rPr>
        <w:br/>
        <w:t>SmofKabiven Extra Amino Emulsion zur Infusion</w:t>
      </w:r>
    </w:p>
    <w:p w14:paraId="737554C8" w14:textId="77777777" w:rsidR="00FD1181" w:rsidRPr="00FD1181" w:rsidRDefault="00FD1181" w:rsidP="00FD1181">
      <w:pPr>
        <w:spacing w:after="0" w:line="240" w:lineRule="auto"/>
        <w:ind w:left="3885" w:hanging="3885"/>
        <w:rPr>
          <w:rFonts w:ascii="Times New Roman" w:eastAsia="Times New Roman" w:hAnsi="Times New Roman"/>
          <w:lang w:eastAsia="nl-BE"/>
        </w:rPr>
      </w:pPr>
      <w:r w:rsidRPr="00FD1181">
        <w:rPr>
          <w:rFonts w:ascii="Times New Roman" w:eastAsia="Times New Roman" w:hAnsi="Times New Roman"/>
          <w:lang w:eastAsia="nl-BE"/>
        </w:rPr>
        <w:t>Nyderlandai</w:t>
      </w:r>
      <w:r w:rsidRPr="00FD1181">
        <w:rPr>
          <w:rFonts w:ascii="Times New Roman" w:eastAsia="Times New Roman" w:hAnsi="Times New Roman"/>
          <w:lang w:eastAsia="nl-BE"/>
        </w:rPr>
        <w:tab/>
        <w:t xml:space="preserve">SmofKabiven Extra Amino emulsie voor infusie </w:t>
      </w:r>
    </w:p>
    <w:p w14:paraId="77426F5E" w14:textId="57A3EABA" w:rsidR="00FD1181" w:rsidRDefault="00FD1181" w:rsidP="00FD1181">
      <w:pPr>
        <w:spacing w:after="0" w:line="240" w:lineRule="auto"/>
        <w:ind w:left="3885" w:hanging="3885"/>
        <w:rPr>
          <w:rFonts w:ascii="Times New Roman" w:hAnsi="Times New Roman"/>
          <w:bCs/>
        </w:rPr>
      </w:pPr>
      <w:r w:rsidRPr="00FD1181">
        <w:rPr>
          <w:rFonts w:ascii="Times New Roman" w:eastAsia="Times New Roman" w:hAnsi="Times New Roman"/>
          <w:lang w:eastAsia="nl-BE"/>
        </w:rPr>
        <w:t>Austrija, Vokietija</w:t>
      </w:r>
      <w:r w:rsidRPr="00FD1181">
        <w:rPr>
          <w:rFonts w:ascii="Times New Roman" w:eastAsia="Times New Roman" w:hAnsi="Times New Roman"/>
          <w:lang w:eastAsia="nl-BE"/>
        </w:rPr>
        <w:tab/>
      </w:r>
      <w:r w:rsidRPr="00FD1181">
        <w:rPr>
          <w:rFonts w:ascii="Times New Roman" w:hAnsi="Times New Roman"/>
          <w:bCs/>
        </w:rPr>
        <w:t xml:space="preserve">SmofKabiven N-Plus zentral Emulsion zur Infusion </w:t>
      </w:r>
    </w:p>
    <w:p w14:paraId="7FE90AA0" w14:textId="71AB18F4" w:rsidR="00E312A6" w:rsidRPr="00FD1181" w:rsidRDefault="00E312A6" w:rsidP="00FD1181">
      <w:pPr>
        <w:spacing w:after="0" w:line="240" w:lineRule="auto"/>
        <w:ind w:left="3885" w:hanging="3885"/>
        <w:rPr>
          <w:rFonts w:ascii="Times New Roman" w:hAnsi="Times New Roman"/>
        </w:rPr>
      </w:pPr>
      <w:r>
        <w:rPr>
          <w:rFonts w:ascii="Times New Roman" w:eastAsia="Times New Roman" w:hAnsi="Times New Roman"/>
          <w:lang w:eastAsia="nl-BE"/>
        </w:rPr>
        <w:t>Liuksemburgas</w:t>
      </w:r>
      <w:r>
        <w:rPr>
          <w:rFonts w:ascii="Times New Roman" w:eastAsia="Times New Roman" w:hAnsi="Times New Roman"/>
          <w:lang w:eastAsia="nl-BE"/>
        </w:rPr>
        <w:tab/>
      </w:r>
      <w:r w:rsidRPr="0039320B">
        <w:rPr>
          <w:rFonts w:ascii="Times New Roman" w:eastAsia="Times New Roman" w:hAnsi="Times New Roman"/>
          <w:lang w:eastAsia="nl-BE"/>
        </w:rPr>
        <w:t>Smofkabiven Extra</w:t>
      </w:r>
      <w:r>
        <w:rPr>
          <w:rFonts w:ascii="Times New Roman" w:eastAsia="Times New Roman" w:hAnsi="Times New Roman"/>
          <w:lang w:eastAsia="nl-BE"/>
        </w:rPr>
        <w:t xml:space="preserve"> Amino</w:t>
      </w:r>
    </w:p>
    <w:p w14:paraId="4AB76CF2" w14:textId="77777777" w:rsidR="00FD1181" w:rsidRPr="00FD1181" w:rsidRDefault="00FD1181" w:rsidP="00FD1181">
      <w:pPr>
        <w:tabs>
          <w:tab w:val="left" w:pos="567"/>
        </w:tabs>
        <w:spacing w:after="0" w:line="240" w:lineRule="auto"/>
        <w:jc w:val="both"/>
        <w:rPr>
          <w:rFonts w:ascii="Times New Roman" w:hAnsi="Times New Roman"/>
        </w:rPr>
      </w:pPr>
    </w:p>
    <w:p w14:paraId="79DB6D3B" w14:textId="77777777" w:rsidR="00FD1181" w:rsidRPr="00FD1181" w:rsidRDefault="00FD1181" w:rsidP="00FD1181">
      <w:pPr>
        <w:tabs>
          <w:tab w:val="left" w:pos="567"/>
        </w:tabs>
        <w:spacing w:after="0" w:line="240" w:lineRule="auto"/>
        <w:jc w:val="both"/>
        <w:rPr>
          <w:rFonts w:ascii="Times New Roman" w:hAnsi="Times New Roman"/>
        </w:rPr>
      </w:pPr>
    </w:p>
    <w:p w14:paraId="71FA7128" w14:textId="643F1D47" w:rsidR="00FD1181" w:rsidRPr="00FD1181" w:rsidRDefault="00FD1181" w:rsidP="00FD1181">
      <w:pPr>
        <w:tabs>
          <w:tab w:val="left" w:pos="567"/>
        </w:tabs>
        <w:spacing w:after="0" w:line="240" w:lineRule="auto"/>
        <w:jc w:val="both"/>
        <w:rPr>
          <w:rFonts w:ascii="Times New Roman" w:eastAsia="Times New Roman" w:hAnsi="Times New Roman"/>
          <w:lang w:eastAsia="lt-LT"/>
        </w:rPr>
      </w:pPr>
      <w:r w:rsidRPr="00FD1181">
        <w:rPr>
          <w:rFonts w:ascii="Times New Roman" w:hAnsi="Times New Roman"/>
          <w:b/>
        </w:rPr>
        <w:t xml:space="preserve">Šis pakuotės lapelis paskutinį kartą peržiūrėtas </w:t>
      </w:r>
      <w:r w:rsidR="00712591">
        <w:rPr>
          <w:rFonts w:ascii="Times New Roman" w:hAnsi="Times New Roman"/>
          <w:b/>
        </w:rPr>
        <w:t>202</w:t>
      </w:r>
      <w:r w:rsidR="00E312A6">
        <w:rPr>
          <w:rFonts w:ascii="Times New Roman" w:hAnsi="Times New Roman"/>
          <w:b/>
        </w:rPr>
        <w:t>5-</w:t>
      </w:r>
      <w:r w:rsidR="00A826CE">
        <w:rPr>
          <w:rFonts w:ascii="Times New Roman" w:hAnsi="Times New Roman"/>
          <w:b/>
        </w:rPr>
        <w:t>05</w:t>
      </w:r>
      <w:r w:rsidR="00E312A6">
        <w:rPr>
          <w:rFonts w:ascii="Times New Roman" w:hAnsi="Times New Roman"/>
          <w:b/>
        </w:rPr>
        <w:t>-</w:t>
      </w:r>
      <w:r w:rsidR="00A826CE">
        <w:rPr>
          <w:rFonts w:ascii="Times New Roman" w:hAnsi="Times New Roman"/>
          <w:b/>
        </w:rPr>
        <w:t>12</w:t>
      </w:r>
      <w:r w:rsidR="00712591">
        <w:rPr>
          <w:rFonts w:ascii="Times New Roman" w:hAnsi="Times New Roman"/>
          <w:b/>
        </w:rPr>
        <w:t>.</w:t>
      </w:r>
    </w:p>
    <w:p w14:paraId="2FD40E22" w14:textId="77777777" w:rsidR="00FD1181" w:rsidRPr="00FD1181" w:rsidRDefault="00FD1181" w:rsidP="00FD1181">
      <w:pPr>
        <w:tabs>
          <w:tab w:val="left" w:pos="567"/>
        </w:tabs>
        <w:spacing w:after="0" w:line="240" w:lineRule="auto"/>
        <w:jc w:val="both"/>
        <w:rPr>
          <w:rFonts w:ascii="Times New Roman" w:hAnsi="Times New Roman"/>
        </w:rPr>
      </w:pPr>
    </w:p>
    <w:p w14:paraId="752EF8E7" w14:textId="77777777" w:rsidR="00FD1181" w:rsidRPr="00FD1181" w:rsidRDefault="00FD1181" w:rsidP="00FD1181">
      <w:pPr>
        <w:tabs>
          <w:tab w:val="left" w:pos="567"/>
        </w:tabs>
        <w:spacing w:after="0" w:line="240" w:lineRule="auto"/>
        <w:jc w:val="both"/>
        <w:rPr>
          <w:rFonts w:ascii="Times New Roman" w:hAnsi="Times New Roman"/>
        </w:rPr>
      </w:pPr>
    </w:p>
    <w:p w14:paraId="260FABDB" w14:textId="77777777" w:rsidR="00FD1181" w:rsidRPr="00FD1181" w:rsidRDefault="00FD1181" w:rsidP="00FD1181">
      <w:pPr>
        <w:numPr>
          <w:ilvl w:val="12"/>
          <w:numId w:val="0"/>
        </w:numPr>
        <w:tabs>
          <w:tab w:val="left" w:pos="567"/>
        </w:tabs>
        <w:spacing w:after="0" w:line="240" w:lineRule="auto"/>
        <w:ind w:right="-2"/>
        <w:rPr>
          <w:rFonts w:ascii="Times New Roman" w:hAnsi="Times New Roman"/>
        </w:rPr>
      </w:pPr>
      <w:r w:rsidRPr="00FD1181">
        <w:rPr>
          <w:rFonts w:ascii="Times New Roman" w:eastAsia="Times New Roman" w:hAnsi="Times New Roman"/>
          <w:snapToGrid w:val="0"/>
        </w:rPr>
        <w:t>Išsami informacija apie šį vaistą</w:t>
      </w:r>
      <w:r w:rsidRPr="00FD1181">
        <w:rPr>
          <w:rFonts w:ascii="Times New Roman" w:hAnsi="Times New Roman"/>
        </w:rPr>
        <w:t xml:space="preserve"> pateikiama Valstybinės vaistų kontrolės tarnybos prie Lietuvos Respublikos sveikatos apsaugos ministerijos </w:t>
      </w:r>
      <w:r w:rsidRPr="00FD1181">
        <w:rPr>
          <w:rFonts w:ascii="Times New Roman" w:eastAsia="Times New Roman" w:hAnsi="Times New Roman"/>
          <w:snapToGrid w:val="0"/>
        </w:rPr>
        <w:t>tinklalapyje</w:t>
      </w:r>
      <w:r w:rsidRPr="00FD1181">
        <w:rPr>
          <w:rFonts w:ascii="Times New Roman" w:eastAsia="Times New Roman" w:hAnsi="Times New Roman"/>
          <w:i/>
          <w:snapToGrid w:val="0"/>
        </w:rPr>
        <w:t xml:space="preserve"> </w:t>
      </w:r>
      <w:hyperlink r:id="rId15" w:history="1">
        <w:r w:rsidRPr="00FD1181">
          <w:rPr>
            <w:rFonts w:ascii="Times New Roman" w:eastAsia="SimSun" w:hAnsi="Times New Roman"/>
            <w:snapToGrid w:val="0"/>
            <w:color w:val="0000FF"/>
            <w:u w:val="single"/>
          </w:rPr>
          <w:t>http://www.vvkt.lt/</w:t>
        </w:r>
      </w:hyperlink>
      <w:r w:rsidRPr="00FD1181">
        <w:rPr>
          <w:rFonts w:ascii="Times New Roman" w:eastAsia="Times New Roman" w:hAnsi="Times New Roman"/>
          <w:snapToGrid w:val="0"/>
        </w:rPr>
        <w:t>.</w:t>
      </w:r>
    </w:p>
    <w:p w14:paraId="4240C6CD" w14:textId="77777777" w:rsidR="00FD1181" w:rsidRPr="00FD1181" w:rsidRDefault="00FD1181" w:rsidP="00FD1181">
      <w:pPr>
        <w:tabs>
          <w:tab w:val="left" w:pos="567"/>
        </w:tabs>
        <w:spacing w:after="0" w:line="240" w:lineRule="auto"/>
        <w:rPr>
          <w:rFonts w:ascii="Times New Roman" w:hAnsi="Times New Roman"/>
        </w:rPr>
      </w:pPr>
    </w:p>
    <w:p w14:paraId="4A1782EF" w14:textId="77777777" w:rsidR="00FD1181" w:rsidRPr="00FD1181" w:rsidRDefault="00FD1181" w:rsidP="00FD1181">
      <w:pPr>
        <w:tabs>
          <w:tab w:val="left" w:pos="567"/>
        </w:tabs>
        <w:spacing w:after="0" w:line="240" w:lineRule="auto"/>
        <w:jc w:val="both"/>
        <w:rPr>
          <w:rFonts w:ascii="Times New Roman" w:hAnsi="Times New Roman"/>
        </w:rPr>
      </w:pPr>
      <w:r w:rsidRPr="00FD1181">
        <w:rPr>
          <w:rFonts w:ascii="Times New Roman" w:hAnsi="Times New Roman"/>
        </w:rPr>
        <w:t>---------------------------------------------------------------------------------------------------------------------</w:t>
      </w:r>
    </w:p>
    <w:p w14:paraId="0306EA36" w14:textId="77777777" w:rsidR="00FD1181" w:rsidRPr="00FD1181" w:rsidRDefault="00FD1181" w:rsidP="00FD1181">
      <w:pPr>
        <w:tabs>
          <w:tab w:val="left" w:pos="567"/>
        </w:tabs>
        <w:spacing w:after="0" w:line="240" w:lineRule="auto"/>
        <w:jc w:val="both"/>
        <w:rPr>
          <w:rFonts w:ascii="Times New Roman" w:hAnsi="Times New Roman"/>
        </w:rPr>
      </w:pPr>
    </w:p>
    <w:p w14:paraId="3B53D5DC" w14:textId="77777777" w:rsidR="00FD1181" w:rsidRPr="00FD1181" w:rsidRDefault="00FD1181" w:rsidP="00FD1181">
      <w:pPr>
        <w:tabs>
          <w:tab w:val="left" w:pos="567"/>
        </w:tabs>
        <w:spacing w:after="0" w:line="240" w:lineRule="auto"/>
        <w:jc w:val="both"/>
        <w:rPr>
          <w:rFonts w:ascii="Times New Roman" w:hAnsi="Times New Roman"/>
        </w:rPr>
      </w:pPr>
      <w:r w:rsidRPr="00FD1181">
        <w:rPr>
          <w:rFonts w:ascii="Times New Roman" w:eastAsia="Times New Roman" w:hAnsi="Times New Roman"/>
          <w:lang w:eastAsia="lt-LT"/>
        </w:rPr>
        <w:t>Toliau</w:t>
      </w:r>
      <w:r w:rsidRPr="00FD1181">
        <w:rPr>
          <w:rFonts w:ascii="Times New Roman" w:hAnsi="Times New Roman"/>
        </w:rPr>
        <w:t xml:space="preserve"> pateikta informacija skirta tik sveikatos priežiūros specialistams</w:t>
      </w:r>
      <w:r w:rsidR="00450721">
        <w:rPr>
          <w:rFonts w:ascii="Times New Roman" w:hAnsi="Times New Roman"/>
        </w:rPr>
        <w:t>.</w:t>
      </w:r>
    </w:p>
    <w:p w14:paraId="1A403444" w14:textId="77777777" w:rsidR="00FD1181" w:rsidRPr="00FD1181" w:rsidRDefault="00FD1181" w:rsidP="00FD1181">
      <w:pPr>
        <w:tabs>
          <w:tab w:val="left" w:pos="567"/>
        </w:tabs>
        <w:spacing w:after="0" w:line="240" w:lineRule="auto"/>
        <w:ind w:left="567" w:hanging="567"/>
        <w:rPr>
          <w:rFonts w:ascii="Times New Roman" w:hAnsi="Times New Roman"/>
        </w:rPr>
      </w:pPr>
    </w:p>
    <w:p w14:paraId="2C21C8EE" w14:textId="77777777" w:rsidR="00FD1181" w:rsidRPr="00FD1181" w:rsidRDefault="00FD1181" w:rsidP="00FD1181">
      <w:pPr>
        <w:tabs>
          <w:tab w:val="left" w:pos="567"/>
        </w:tabs>
        <w:spacing w:after="0" w:line="240" w:lineRule="auto"/>
        <w:ind w:left="567" w:hanging="567"/>
        <w:rPr>
          <w:rFonts w:ascii="Times New Roman" w:hAnsi="Times New Roman"/>
          <w:b/>
        </w:rPr>
      </w:pPr>
      <w:r w:rsidRPr="00FD1181">
        <w:rPr>
          <w:rFonts w:ascii="Times New Roman" w:hAnsi="Times New Roman"/>
          <w:b/>
        </w:rPr>
        <w:t>Įspėjimai ir atsargumo priemonės</w:t>
      </w:r>
    </w:p>
    <w:p w14:paraId="27261D17" w14:textId="4E3B4F76" w:rsidR="00FD1181" w:rsidRPr="00FD1181" w:rsidRDefault="00FD1181" w:rsidP="00FD1181">
      <w:pPr>
        <w:tabs>
          <w:tab w:val="left" w:pos="567"/>
        </w:tabs>
        <w:spacing w:after="0" w:line="240" w:lineRule="auto"/>
        <w:rPr>
          <w:rFonts w:ascii="Times New Roman" w:eastAsia="Times New Roman" w:hAnsi="Times New Roman"/>
          <w:lang w:eastAsia="lt-LT"/>
        </w:rPr>
      </w:pPr>
      <w:r w:rsidRPr="00FD1181">
        <w:rPr>
          <w:rFonts w:ascii="Times New Roman" w:hAnsi="Times New Roman"/>
        </w:rPr>
        <w:t>Siekiant išvengti rizikos, susijusios su per dideliu infuzijos greičiu, rekomenduojama naudoti infuzijų įrangą, kuria galima nepertraukiamai infuzuoti bei infuziją gerai kontroliuoti ir, jeigu įmanoma, naudoti tūrin</w:t>
      </w:r>
      <w:r w:rsidR="00450721">
        <w:rPr>
          <w:rFonts w:ascii="Times New Roman" w:hAnsi="Times New Roman"/>
        </w:rPr>
        <w:t>ę</w:t>
      </w:r>
      <w:r w:rsidRPr="00FD1181">
        <w:rPr>
          <w:rFonts w:ascii="Times New Roman" w:hAnsi="Times New Roman"/>
        </w:rPr>
        <w:t xml:space="preserve"> infuzi</w:t>
      </w:r>
      <w:r w:rsidR="00450721">
        <w:rPr>
          <w:rFonts w:ascii="Times New Roman" w:hAnsi="Times New Roman"/>
        </w:rPr>
        <w:t>nę</w:t>
      </w:r>
      <w:r w:rsidRPr="00FD1181">
        <w:rPr>
          <w:rFonts w:ascii="Times New Roman" w:hAnsi="Times New Roman"/>
        </w:rPr>
        <w:t xml:space="preserve"> </w:t>
      </w:r>
      <w:r w:rsidR="00450721">
        <w:rPr>
          <w:rFonts w:ascii="Times New Roman" w:hAnsi="Times New Roman"/>
        </w:rPr>
        <w:t>pomp</w:t>
      </w:r>
      <w:r w:rsidR="00450721" w:rsidRPr="00FD1181">
        <w:rPr>
          <w:rFonts w:ascii="Times New Roman" w:hAnsi="Times New Roman"/>
        </w:rPr>
        <w:t>ą</w:t>
      </w:r>
      <w:r w:rsidRPr="00FD1181">
        <w:rPr>
          <w:rFonts w:ascii="Times New Roman" w:hAnsi="Times New Roman"/>
        </w:rPr>
        <w:t xml:space="preserve">. </w:t>
      </w:r>
    </w:p>
    <w:p w14:paraId="7C36D1E5" w14:textId="77777777" w:rsidR="00FD1181" w:rsidRPr="00FD1181" w:rsidRDefault="00FD1181" w:rsidP="00FD1181">
      <w:pPr>
        <w:tabs>
          <w:tab w:val="left" w:pos="567"/>
        </w:tabs>
        <w:spacing w:after="0" w:line="240" w:lineRule="auto"/>
        <w:rPr>
          <w:rFonts w:ascii="Times New Roman" w:hAnsi="Times New Roman"/>
        </w:rPr>
      </w:pPr>
    </w:p>
    <w:p w14:paraId="5E1F3686" w14:textId="0A742E43" w:rsidR="00FD1181" w:rsidRPr="00FD1181" w:rsidRDefault="00450721" w:rsidP="00FD1181">
      <w:pPr>
        <w:tabs>
          <w:tab w:val="left" w:pos="567"/>
        </w:tabs>
        <w:spacing w:after="0" w:line="240" w:lineRule="auto"/>
        <w:rPr>
          <w:rFonts w:ascii="Times New Roman" w:eastAsia="Times New Roman" w:hAnsi="Times New Roman"/>
          <w:lang w:eastAsia="lt-LT"/>
        </w:rPr>
      </w:pPr>
      <w:r>
        <w:rPr>
          <w:rFonts w:ascii="Times New Roman" w:hAnsi="Times New Roman"/>
        </w:rPr>
        <w:t>Į</w:t>
      </w:r>
      <w:r w:rsidR="0040369B">
        <w:rPr>
          <w:rFonts w:ascii="Times New Roman" w:hAnsi="Times New Roman"/>
        </w:rPr>
        <w:t>vedus</w:t>
      </w:r>
      <w:r w:rsidR="00FD1181" w:rsidRPr="00FD1181">
        <w:rPr>
          <w:rFonts w:ascii="Times New Roman" w:hAnsi="Times New Roman"/>
        </w:rPr>
        <w:t xml:space="preserve"> į bet kurią centrinę veną</w:t>
      </w:r>
      <w:r>
        <w:rPr>
          <w:rFonts w:ascii="Times New Roman" w:hAnsi="Times New Roman"/>
        </w:rPr>
        <w:t xml:space="preserve"> kateterį ir </w:t>
      </w:r>
      <w:r w:rsidR="00FD1181" w:rsidRPr="00FD1181">
        <w:rPr>
          <w:rFonts w:ascii="Times New Roman" w:hAnsi="Times New Roman"/>
        </w:rPr>
        <w:t>juo manipuliuojant</w:t>
      </w:r>
      <w:r w:rsidR="0040369B">
        <w:rPr>
          <w:rFonts w:ascii="Times New Roman" w:hAnsi="Times New Roman"/>
        </w:rPr>
        <w:t>,</w:t>
      </w:r>
      <w:r>
        <w:rPr>
          <w:rFonts w:ascii="Times New Roman" w:hAnsi="Times New Roman"/>
        </w:rPr>
        <w:t xml:space="preserve"> padidėja kraujo</w:t>
      </w:r>
      <w:r w:rsidR="00FD1181" w:rsidRPr="00FD1181">
        <w:rPr>
          <w:rFonts w:ascii="Times New Roman" w:hAnsi="Times New Roman"/>
        </w:rPr>
        <w:t xml:space="preserve"> užkrėtimo pavojus, </w:t>
      </w:r>
      <w:r>
        <w:rPr>
          <w:rFonts w:ascii="Times New Roman" w:hAnsi="Times New Roman"/>
        </w:rPr>
        <w:t>todėl</w:t>
      </w:r>
      <w:r w:rsidRPr="00FD1181">
        <w:rPr>
          <w:rFonts w:ascii="Times New Roman" w:hAnsi="Times New Roman"/>
        </w:rPr>
        <w:t xml:space="preserve"> </w:t>
      </w:r>
      <w:r w:rsidR="00FD1181" w:rsidRPr="00FD1181">
        <w:rPr>
          <w:rFonts w:ascii="Times New Roman" w:hAnsi="Times New Roman"/>
        </w:rPr>
        <w:t xml:space="preserve">šią procedūrą </w:t>
      </w:r>
      <w:r>
        <w:rPr>
          <w:rFonts w:ascii="Times New Roman" w:hAnsi="Times New Roman"/>
        </w:rPr>
        <w:t xml:space="preserve">būtina </w:t>
      </w:r>
      <w:r w:rsidR="00FD1181" w:rsidRPr="00FD1181">
        <w:rPr>
          <w:rFonts w:ascii="Times New Roman" w:hAnsi="Times New Roman"/>
        </w:rPr>
        <w:t xml:space="preserve">atlikti griežtai laikantis aseptikos </w:t>
      </w:r>
      <w:r>
        <w:rPr>
          <w:rFonts w:ascii="Times New Roman" w:hAnsi="Times New Roman"/>
        </w:rPr>
        <w:t>reikalavimų</w:t>
      </w:r>
      <w:r w:rsidR="00FD1181" w:rsidRPr="00FD1181">
        <w:rPr>
          <w:rFonts w:ascii="Times New Roman" w:hAnsi="Times New Roman"/>
        </w:rPr>
        <w:t>.</w:t>
      </w:r>
    </w:p>
    <w:p w14:paraId="6E7BA817" w14:textId="77777777" w:rsidR="00FD1181" w:rsidRPr="00FD1181" w:rsidRDefault="00FD1181" w:rsidP="00FD1181">
      <w:pPr>
        <w:tabs>
          <w:tab w:val="left" w:pos="567"/>
        </w:tabs>
        <w:spacing w:after="0" w:line="240" w:lineRule="auto"/>
        <w:rPr>
          <w:rFonts w:ascii="Times New Roman" w:hAnsi="Times New Roman"/>
        </w:rPr>
      </w:pPr>
    </w:p>
    <w:p w14:paraId="18EC6C66" w14:textId="61C0BFB6"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 xml:space="preserve">Reikia sekti serumo gliukozės kiekį, </w:t>
      </w:r>
      <w:r w:rsidR="00450721">
        <w:rPr>
          <w:rFonts w:ascii="Times New Roman" w:hAnsi="Times New Roman"/>
        </w:rPr>
        <w:t xml:space="preserve">elektrolitų kiekį ir osmoliariškumą, </w:t>
      </w:r>
      <w:r w:rsidRPr="00FD1181">
        <w:rPr>
          <w:rFonts w:ascii="Times New Roman" w:hAnsi="Times New Roman"/>
        </w:rPr>
        <w:t>skysčių balansą, rūgščių ir šarmų pusiausvyrą bei kepenų fermentų aktyvumo rod</w:t>
      </w:r>
      <w:r w:rsidR="00450721">
        <w:rPr>
          <w:rFonts w:ascii="Times New Roman" w:hAnsi="Times New Roman"/>
        </w:rPr>
        <w:t>iklius</w:t>
      </w:r>
      <w:r w:rsidRPr="00FD1181">
        <w:rPr>
          <w:rFonts w:ascii="Times New Roman" w:hAnsi="Times New Roman"/>
        </w:rPr>
        <w:t xml:space="preserve">. </w:t>
      </w:r>
    </w:p>
    <w:p w14:paraId="41074A37" w14:textId="77777777" w:rsidR="00FD1181" w:rsidRPr="00FD1181" w:rsidRDefault="00FD1181" w:rsidP="00FD1181">
      <w:pPr>
        <w:tabs>
          <w:tab w:val="left" w:pos="567"/>
        </w:tabs>
        <w:spacing w:after="0" w:line="240" w:lineRule="auto"/>
        <w:rPr>
          <w:rFonts w:ascii="Times New Roman" w:hAnsi="Times New Roman"/>
        </w:rPr>
      </w:pPr>
    </w:p>
    <w:p w14:paraId="4FB6EC8E" w14:textId="77777777"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Jeigu pasireiškia bet koks anafilaksinės reakcijos požymis ar simptomas (pvz., karščiavimas, drebulys, išbėrimas ar dusulys), infuziją būtina nedelsiant nutraukti.</w:t>
      </w:r>
    </w:p>
    <w:p w14:paraId="379DF5DA" w14:textId="77777777" w:rsidR="00FD1181" w:rsidRPr="00FD1181" w:rsidRDefault="00FD1181" w:rsidP="00FD1181">
      <w:pPr>
        <w:tabs>
          <w:tab w:val="left" w:pos="567"/>
        </w:tabs>
        <w:spacing w:after="0" w:line="240" w:lineRule="auto"/>
        <w:rPr>
          <w:rFonts w:ascii="Times New Roman" w:eastAsia="Times New Roman" w:hAnsi="Times New Roman"/>
          <w:lang w:eastAsia="lt-LT"/>
        </w:rPr>
      </w:pPr>
    </w:p>
    <w:p w14:paraId="41ED861C" w14:textId="77777777"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SmofKabiven extra Nitrogen kartu su krauju ta pačia infuzijų sistema infuzuoti draudžiama, nes galimas pseudoagliutinacijos pavojus.</w:t>
      </w:r>
    </w:p>
    <w:p w14:paraId="503EB8D0" w14:textId="77777777" w:rsidR="00FD1181" w:rsidRPr="00FD1181" w:rsidRDefault="00FD1181" w:rsidP="00FD1181">
      <w:pPr>
        <w:tabs>
          <w:tab w:val="left" w:pos="567"/>
        </w:tabs>
        <w:spacing w:after="0" w:line="240" w:lineRule="auto"/>
        <w:rPr>
          <w:rFonts w:ascii="Times New Roman" w:hAnsi="Times New Roman"/>
        </w:rPr>
      </w:pPr>
    </w:p>
    <w:p w14:paraId="1144D8D6" w14:textId="77777777" w:rsidR="00FD1181" w:rsidRPr="00FD1181" w:rsidRDefault="00FD1181" w:rsidP="00FD1181">
      <w:pPr>
        <w:tabs>
          <w:tab w:val="left" w:pos="567"/>
        </w:tabs>
        <w:spacing w:after="0" w:line="240" w:lineRule="auto"/>
        <w:ind w:left="567" w:hanging="567"/>
        <w:rPr>
          <w:rFonts w:ascii="Times New Roman" w:eastAsia="Times New Roman" w:hAnsi="Times New Roman"/>
          <w:b/>
          <w:lang w:eastAsia="lt-LT"/>
        </w:rPr>
      </w:pPr>
      <w:r w:rsidRPr="00FD1181">
        <w:rPr>
          <w:rFonts w:ascii="Times New Roman" w:hAnsi="Times New Roman"/>
          <w:b/>
        </w:rPr>
        <w:t>Vartojimo metodas</w:t>
      </w:r>
    </w:p>
    <w:p w14:paraId="193F31FB" w14:textId="7F8BF692" w:rsidR="00FD1181" w:rsidRPr="00FD1181" w:rsidRDefault="00FD1181" w:rsidP="00FD1181">
      <w:pPr>
        <w:tabs>
          <w:tab w:val="left" w:pos="567"/>
        </w:tabs>
        <w:spacing w:after="0" w:line="240" w:lineRule="auto"/>
        <w:ind w:left="567" w:hanging="567"/>
        <w:rPr>
          <w:rFonts w:ascii="Times New Roman" w:hAnsi="Times New Roman"/>
        </w:rPr>
      </w:pPr>
      <w:r w:rsidRPr="00FD1181">
        <w:rPr>
          <w:rFonts w:ascii="Times New Roman" w:hAnsi="Times New Roman"/>
        </w:rPr>
        <w:t>Leisti į veną</w:t>
      </w:r>
      <w:r w:rsidR="00450721">
        <w:rPr>
          <w:rFonts w:ascii="Times New Roman" w:hAnsi="Times New Roman"/>
        </w:rPr>
        <w:t>,</w:t>
      </w:r>
      <w:r w:rsidRPr="00FD1181">
        <w:rPr>
          <w:rFonts w:ascii="Times New Roman" w:hAnsi="Times New Roman"/>
        </w:rPr>
        <w:t xml:space="preserve"> infuzuo</w:t>
      </w:r>
      <w:r w:rsidR="00450721">
        <w:rPr>
          <w:rFonts w:ascii="Times New Roman" w:hAnsi="Times New Roman"/>
        </w:rPr>
        <w:t>ti</w:t>
      </w:r>
      <w:r w:rsidRPr="00FD1181">
        <w:rPr>
          <w:rFonts w:ascii="Times New Roman" w:hAnsi="Times New Roman"/>
        </w:rPr>
        <w:t xml:space="preserve"> į centrinę veną.</w:t>
      </w:r>
    </w:p>
    <w:p w14:paraId="286D326B" w14:textId="77777777" w:rsidR="00FD1181" w:rsidRPr="00FD1181" w:rsidRDefault="00FD1181" w:rsidP="00FD1181">
      <w:pPr>
        <w:tabs>
          <w:tab w:val="left" w:pos="567"/>
        </w:tabs>
        <w:spacing w:after="0" w:line="240" w:lineRule="auto"/>
        <w:ind w:left="567" w:hanging="567"/>
        <w:rPr>
          <w:rFonts w:ascii="Times New Roman" w:eastAsia="Times New Roman" w:hAnsi="Times New Roman"/>
          <w:lang w:eastAsia="lt-LT"/>
        </w:rPr>
      </w:pPr>
    </w:p>
    <w:p w14:paraId="0033EA3F" w14:textId="377F4CF4"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rPr>
        <w:t>Siekiant, kad parenterinė mityba būtų pakankama ir atsižvelgiant į paciento būklę, SmofKabiven extra Nitrogen reikia papildyti mikroelementais, vitaminais ir</w:t>
      </w:r>
      <w:r w:rsidR="00352392">
        <w:rPr>
          <w:rFonts w:ascii="Times New Roman" w:hAnsi="Times New Roman"/>
        </w:rPr>
        <w:t>,</w:t>
      </w:r>
      <w:r w:rsidRPr="00FD1181">
        <w:rPr>
          <w:rFonts w:ascii="Times New Roman" w:hAnsi="Times New Roman"/>
        </w:rPr>
        <w:t xml:space="preserve"> galbūt</w:t>
      </w:r>
      <w:r w:rsidR="00352392">
        <w:rPr>
          <w:rFonts w:ascii="Times New Roman" w:hAnsi="Times New Roman"/>
        </w:rPr>
        <w:t>,</w:t>
      </w:r>
      <w:r w:rsidRPr="00FD1181">
        <w:rPr>
          <w:rFonts w:ascii="Times New Roman" w:hAnsi="Times New Roman"/>
        </w:rPr>
        <w:t xml:space="preserve"> elektrolitais (atsižvelgiant į vaistinio preparato sudėtyje jau esančius elektrolitus).</w:t>
      </w:r>
    </w:p>
    <w:p w14:paraId="62AE2F47" w14:textId="77777777" w:rsidR="00FD1181" w:rsidRPr="00FD1181" w:rsidRDefault="00FD1181" w:rsidP="00FD1181">
      <w:pPr>
        <w:tabs>
          <w:tab w:val="left" w:pos="567"/>
        </w:tabs>
        <w:spacing w:after="0" w:line="240" w:lineRule="auto"/>
        <w:rPr>
          <w:rFonts w:ascii="Times New Roman" w:hAnsi="Times New Roman"/>
        </w:rPr>
      </w:pPr>
    </w:p>
    <w:p w14:paraId="4F58A011" w14:textId="77777777" w:rsidR="00FD1181" w:rsidRPr="00FD1181" w:rsidRDefault="00FD1181" w:rsidP="00FD1181">
      <w:pPr>
        <w:keepNext/>
        <w:keepLines/>
        <w:tabs>
          <w:tab w:val="left" w:pos="567"/>
        </w:tabs>
        <w:spacing w:after="0" w:line="240" w:lineRule="auto"/>
        <w:rPr>
          <w:rFonts w:ascii="Times New Roman" w:eastAsia="Times New Roman" w:hAnsi="Times New Roman"/>
          <w:b/>
        </w:rPr>
      </w:pPr>
      <w:r w:rsidRPr="00FD1181">
        <w:rPr>
          <w:rFonts w:ascii="Times New Roman" w:eastAsia="Times New Roman" w:hAnsi="Times New Roman"/>
          <w:b/>
        </w:rPr>
        <w:t>Dozavimas</w:t>
      </w:r>
    </w:p>
    <w:p w14:paraId="16019C45" w14:textId="77777777" w:rsidR="00FD1181" w:rsidRPr="00FD1181" w:rsidRDefault="00FD1181" w:rsidP="00FD1181">
      <w:pPr>
        <w:keepNext/>
        <w:keepLines/>
        <w:tabs>
          <w:tab w:val="left" w:pos="567"/>
        </w:tabs>
        <w:spacing w:after="0" w:line="240" w:lineRule="auto"/>
        <w:rPr>
          <w:rFonts w:ascii="Times New Roman" w:eastAsia="Times New Roman" w:hAnsi="Times New Roman"/>
          <w:b/>
        </w:rPr>
      </w:pPr>
    </w:p>
    <w:p w14:paraId="56D4D2B7" w14:textId="77777777" w:rsidR="00FD1181" w:rsidRPr="00FD1181" w:rsidRDefault="00FD1181" w:rsidP="00FD1181">
      <w:pPr>
        <w:keepNext/>
        <w:keepLines/>
        <w:tabs>
          <w:tab w:val="left" w:pos="567"/>
        </w:tabs>
        <w:spacing w:after="0" w:line="240" w:lineRule="auto"/>
        <w:rPr>
          <w:rFonts w:ascii="Times New Roman" w:eastAsia="Times New Roman" w:hAnsi="Times New Roman"/>
          <w:i/>
        </w:rPr>
      </w:pPr>
      <w:r w:rsidRPr="00FD1181">
        <w:rPr>
          <w:rFonts w:ascii="Times New Roman" w:eastAsia="Times New Roman" w:hAnsi="Times New Roman"/>
          <w:i/>
        </w:rPr>
        <w:t>Suaugusiesiems</w:t>
      </w:r>
    </w:p>
    <w:p w14:paraId="3DA4938B" w14:textId="77777777" w:rsidR="00FD1181" w:rsidRPr="00FD1181" w:rsidRDefault="00FD1181" w:rsidP="00FD1181">
      <w:pPr>
        <w:keepNext/>
        <w:keepLines/>
        <w:tabs>
          <w:tab w:val="left" w:pos="567"/>
        </w:tabs>
        <w:spacing w:after="0" w:line="240" w:lineRule="auto"/>
        <w:contextualSpacing/>
        <w:jc w:val="both"/>
        <w:rPr>
          <w:rFonts w:ascii="Times New Roman" w:eastAsia="Times New Roman" w:hAnsi="Times New Roman"/>
          <w:u w:val="single"/>
        </w:rPr>
      </w:pPr>
    </w:p>
    <w:p w14:paraId="6DBD05E6" w14:textId="77777777" w:rsidR="00FD1181" w:rsidRPr="00FD1181" w:rsidRDefault="00FD1181" w:rsidP="00FD1181">
      <w:pPr>
        <w:keepNext/>
        <w:keepLines/>
        <w:tabs>
          <w:tab w:val="left" w:pos="567"/>
          <w:tab w:val="left" w:pos="4536"/>
        </w:tabs>
        <w:autoSpaceDE w:val="0"/>
        <w:autoSpaceDN w:val="0"/>
        <w:adjustRightInd w:val="0"/>
        <w:spacing w:after="0" w:line="240" w:lineRule="auto"/>
        <w:contextualSpacing/>
        <w:rPr>
          <w:rFonts w:ascii="Times New Roman" w:eastAsia="Times New Roman" w:hAnsi="Times New Roman"/>
          <w:iCs/>
          <w:color w:val="000000"/>
        </w:rPr>
      </w:pPr>
      <w:r w:rsidRPr="00FD1181">
        <w:rPr>
          <w:rFonts w:ascii="Times New Roman" w:eastAsia="Times New Roman" w:hAnsi="Times New Roman"/>
          <w:iCs/>
          <w:color w:val="000000"/>
        </w:rPr>
        <w:t>Dozavimas</w:t>
      </w:r>
      <w:r w:rsidR="00921AD9">
        <w:rPr>
          <w:rFonts w:ascii="Times New Roman" w:eastAsia="Times New Roman" w:hAnsi="Times New Roman"/>
          <w:iCs/>
          <w:color w:val="000000"/>
        </w:rPr>
        <w:t>:</w:t>
      </w:r>
    </w:p>
    <w:p w14:paraId="0798308F" w14:textId="2EBCF21B" w:rsidR="00FD1181" w:rsidRPr="00FD1181" w:rsidRDefault="00FD1181" w:rsidP="00FD1181">
      <w:pPr>
        <w:keepNext/>
        <w:keepLines/>
        <w:tabs>
          <w:tab w:val="left" w:pos="567"/>
          <w:tab w:val="left" w:pos="4536"/>
        </w:tabs>
        <w:autoSpaceDE w:val="0"/>
        <w:autoSpaceDN w:val="0"/>
        <w:adjustRightInd w:val="0"/>
        <w:spacing w:after="0" w:line="240" w:lineRule="auto"/>
        <w:contextualSpacing/>
        <w:rPr>
          <w:rFonts w:ascii="Times New Roman" w:eastAsia="Times New Roman" w:hAnsi="Times New Roman"/>
          <w:color w:val="000000"/>
        </w:rPr>
      </w:pPr>
      <w:r w:rsidRPr="00FD1181">
        <w:rPr>
          <w:rFonts w:ascii="Times New Roman" w:eastAsia="Times New Roman" w:hAnsi="Times New Roman"/>
          <w:color w:val="000000"/>
        </w:rPr>
        <w:t>SmofKabiven extra Nitrogen</w:t>
      </w:r>
      <w:r w:rsidR="00921AD9">
        <w:rPr>
          <w:rFonts w:ascii="Times New Roman" w:eastAsia="Times New Roman" w:hAnsi="Times New Roman"/>
          <w:color w:val="000000"/>
        </w:rPr>
        <w:t xml:space="preserve"> 13</w:t>
      </w:r>
      <w:r w:rsidR="00921AD9" w:rsidRPr="00FD1181">
        <w:rPr>
          <w:rFonts w:ascii="Times New Roman" w:eastAsia="Times New Roman" w:hAnsi="Times New Roman"/>
          <w:color w:val="000000"/>
        </w:rPr>
        <w:t>–</w:t>
      </w:r>
      <w:r w:rsidR="00921AD9">
        <w:rPr>
          <w:rFonts w:ascii="Times New Roman" w:eastAsia="Times New Roman" w:hAnsi="Times New Roman"/>
          <w:color w:val="000000"/>
        </w:rPr>
        <w:t>31 ml</w:t>
      </w:r>
      <w:r w:rsidRPr="00FD1181">
        <w:rPr>
          <w:rFonts w:ascii="Times New Roman" w:eastAsia="Times New Roman" w:hAnsi="Times New Roman"/>
          <w:color w:val="000000"/>
        </w:rPr>
        <w:t>/kg kūno svorio</w:t>
      </w:r>
      <w:r w:rsidR="00921AD9">
        <w:rPr>
          <w:rFonts w:ascii="Times New Roman" w:eastAsia="Times New Roman" w:hAnsi="Times New Roman"/>
          <w:color w:val="000000"/>
        </w:rPr>
        <w:t xml:space="preserve"> paros kiekis</w:t>
      </w:r>
      <w:r w:rsidRPr="00FD1181">
        <w:rPr>
          <w:rFonts w:ascii="Times New Roman" w:eastAsia="Times New Roman" w:hAnsi="Times New Roman"/>
          <w:color w:val="000000"/>
        </w:rPr>
        <w:t xml:space="preserve"> atitinka 0,14</w:t>
      </w:r>
      <w:r w:rsidR="00C34834" w:rsidRPr="00FD1181">
        <w:rPr>
          <w:rFonts w:ascii="Times New Roman" w:eastAsia="Times New Roman" w:hAnsi="Times New Roman"/>
          <w:color w:val="000000"/>
        </w:rPr>
        <w:t>–</w:t>
      </w:r>
      <w:r w:rsidRPr="00FD1181">
        <w:rPr>
          <w:rFonts w:ascii="Times New Roman" w:eastAsia="Times New Roman" w:hAnsi="Times New Roman"/>
          <w:color w:val="000000"/>
        </w:rPr>
        <w:t>0,32 g azoto</w:t>
      </w:r>
      <w:r w:rsidR="00352392">
        <w:rPr>
          <w:rFonts w:ascii="Times New Roman" w:eastAsia="Times New Roman" w:hAnsi="Times New Roman"/>
          <w:color w:val="000000"/>
        </w:rPr>
        <w:t xml:space="preserve"> kilogramui</w:t>
      </w:r>
      <w:r w:rsidRPr="00FD1181">
        <w:rPr>
          <w:rFonts w:ascii="Times New Roman" w:eastAsia="Times New Roman" w:hAnsi="Times New Roman"/>
          <w:color w:val="000000"/>
        </w:rPr>
        <w:t xml:space="preserve"> kūno svorio per parą (0,85</w:t>
      </w:r>
      <w:r w:rsidR="00C34834" w:rsidRPr="00FD1181">
        <w:rPr>
          <w:rFonts w:ascii="Times New Roman" w:eastAsia="Times New Roman" w:hAnsi="Times New Roman"/>
          <w:color w:val="000000"/>
        </w:rPr>
        <w:t>–</w:t>
      </w:r>
      <w:r w:rsidRPr="00FD1181">
        <w:rPr>
          <w:rFonts w:ascii="Times New Roman" w:eastAsia="Times New Roman" w:hAnsi="Times New Roman"/>
          <w:color w:val="000000"/>
        </w:rPr>
        <w:t>2,</w:t>
      </w:r>
      <w:r w:rsidRPr="00FD1181">
        <w:rPr>
          <w:rFonts w:ascii="Times New Roman" w:eastAsia="Times New Roman" w:hAnsi="Times New Roman"/>
        </w:rPr>
        <w:t>0 g</w:t>
      </w:r>
      <w:r w:rsidRPr="00FD1181">
        <w:rPr>
          <w:rFonts w:ascii="Times New Roman" w:eastAsia="Times New Roman" w:hAnsi="Times New Roman"/>
          <w:color w:val="000000"/>
        </w:rPr>
        <w:t xml:space="preserve"> aminorūgščių</w:t>
      </w:r>
      <w:r w:rsidR="00352392">
        <w:rPr>
          <w:rFonts w:ascii="Times New Roman" w:eastAsia="Times New Roman" w:hAnsi="Times New Roman"/>
          <w:color w:val="000000"/>
        </w:rPr>
        <w:t xml:space="preserve"> kilogramui</w:t>
      </w:r>
      <w:r w:rsidRPr="00FD1181">
        <w:rPr>
          <w:rFonts w:ascii="Times New Roman" w:eastAsia="Times New Roman" w:hAnsi="Times New Roman"/>
          <w:color w:val="000000"/>
        </w:rPr>
        <w:t xml:space="preserve"> kūno svorio per parą) ir 12</w:t>
      </w:r>
      <w:r w:rsidR="00C34834" w:rsidRPr="00FD1181">
        <w:rPr>
          <w:rFonts w:ascii="Times New Roman" w:eastAsia="Times New Roman" w:hAnsi="Times New Roman"/>
          <w:color w:val="000000"/>
        </w:rPr>
        <w:t>–</w:t>
      </w:r>
      <w:r w:rsidRPr="00FD1181">
        <w:rPr>
          <w:rFonts w:ascii="Times New Roman" w:eastAsia="Times New Roman" w:hAnsi="Times New Roman"/>
          <w:color w:val="000000"/>
        </w:rPr>
        <w:t>28 kcal/kg kūno svorio</w:t>
      </w:r>
      <w:r w:rsidR="00921AD9">
        <w:rPr>
          <w:rFonts w:ascii="Times New Roman" w:eastAsia="Times New Roman" w:hAnsi="Times New Roman"/>
          <w:color w:val="000000"/>
        </w:rPr>
        <w:t xml:space="preserve"> bendros paros energijos</w:t>
      </w:r>
      <w:r w:rsidRPr="00FD1181">
        <w:rPr>
          <w:rFonts w:ascii="Times New Roman" w:eastAsia="Times New Roman" w:hAnsi="Times New Roman"/>
          <w:color w:val="000000"/>
        </w:rPr>
        <w:t xml:space="preserve"> </w:t>
      </w:r>
      <w:r w:rsidR="00921AD9">
        <w:rPr>
          <w:rFonts w:ascii="Times New Roman" w:eastAsia="Times New Roman" w:hAnsi="Times New Roman"/>
          <w:color w:val="000000"/>
        </w:rPr>
        <w:t>(</w:t>
      </w:r>
      <w:r w:rsidRPr="00FD1181">
        <w:rPr>
          <w:rFonts w:ascii="Times New Roman" w:eastAsia="Times New Roman" w:hAnsi="Times New Roman"/>
          <w:color w:val="000000"/>
        </w:rPr>
        <w:t>8</w:t>
      </w:r>
      <w:r w:rsidR="00C34834" w:rsidRPr="00FD1181">
        <w:rPr>
          <w:rFonts w:ascii="Times New Roman" w:eastAsia="Times New Roman" w:hAnsi="Times New Roman"/>
          <w:color w:val="000000"/>
        </w:rPr>
        <w:t>–</w:t>
      </w:r>
      <w:r w:rsidRPr="00FD1181">
        <w:rPr>
          <w:rFonts w:ascii="Times New Roman" w:eastAsia="Times New Roman" w:hAnsi="Times New Roman"/>
          <w:color w:val="000000"/>
        </w:rPr>
        <w:t>19 kcal/kg kūno svorio</w:t>
      </w:r>
      <w:r w:rsidR="00921AD9">
        <w:rPr>
          <w:rFonts w:ascii="Times New Roman" w:eastAsia="Times New Roman" w:hAnsi="Times New Roman"/>
          <w:color w:val="000000"/>
        </w:rPr>
        <w:t xml:space="preserve"> </w:t>
      </w:r>
      <w:r w:rsidRPr="00FD1181">
        <w:rPr>
          <w:rFonts w:ascii="Times New Roman" w:eastAsia="Times New Roman" w:hAnsi="Times New Roman"/>
          <w:color w:val="000000"/>
        </w:rPr>
        <w:t>par</w:t>
      </w:r>
      <w:r w:rsidR="00921AD9">
        <w:rPr>
          <w:rFonts w:ascii="Times New Roman" w:eastAsia="Times New Roman" w:hAnsi="Times New Roman"/>
          <w:color w:val="000000"/>
        </w:rPr>
        <w:t>os energijos, gaunamos ne iš baltymų</w:t>
      </w:r>
      <w:r w:rsidRPr="00FD1181">
        <w:rPr>
          <w:rFonts w:ascii="Times New Roman" w:eastAsia="Times New Roman" w:hAnsi="Times New Roman"/>
          <w:color w:val="000000"/>
        </w:rPr>
        <w:t>)</w:t>
      </w:r>
      <w:r w:rsidR="00921AD9">
        <w:rPr>
          <w:rFonts w:ascii="Times New Roman" w:eastAsia="Times New Roman" w:hAnsi="Times New Roman"/>
          <w:color w:val="000000"/>
        </w:rPr>
        <w:t xml:space="preserve"> kiekiui</w:t>
      </w:r>
      <w:r w:rsidRPr="00FD1181">
        <w:rPr>
          <w:rFonts w:ascii="Times New Roman" w:eastAsia="Times New Roman" w:hAnsi="Times New Roman"/>
          <w:color w:val="000000"/>
        </w:rPr>
        <w:t>.</w:t>
      </w:r>
    </w:p>
    <w:p w14:paraId="748B95EB" w14:textId="77777777" w:rsidR="00FD1181" w:rsidRPr="00FD1181" w:rsidRDefault="00FD1181" w:rsidP="00FD1181">
      <w:pPr>
        <w:keepNext/>
        <w:keepLines/>
        <w:tabs>
          <w:tab w:val="left" w:pos="567"/>
          <w:tab w:val="left" w:pos="4536"/>
        </w:tabs>
        <w:autoSpaceDE w:val="0"/>
        <w:autoSpaceDN w:val="0"/>
        <w:adjustRightInd w:val="0"/>
        <w:spacing w:after="0" w:line="240" w:lineRule="auto"/>
        <w:contextualSpacing/>
        <w:rPr>
          <w:rFonts w:ascii="Times New Roman" w:eastAsia="Times New Roman" w:hAnsi="Times New Roman"/>
          <w:color w:val="000000"/>
        </w:rPr>
      </w:pPr>
    </w:p>
    <w:p w14:paraId="2A034C83" w14:textId="77777777" w:rsidR="00FD1181" w:rsidRPr="00FD1181" w:rsidRDefault="00FD1181" w:rsidP="00FD1181">
      <w:pPr>
        <w:keepNext/>
        <w:tabs>
          <w:tab w:val="left" w:pos="567"/>
          <w:tab w:val="left" w:pos="4536"/>
        </w:tabs>
        <w:autoSpaceDE w:val="0"/>
        <w:autoSpaceDN w:val="0"/>
        <w:adjustRightInd w:val="0"/>
        <w:spacing w:after="0" w:line="240" w:lineRule="auto"/>
        <w:contextualSpacing/>
        <w:rPr>
          <w:rFonts w:ascii="Times New Roman" w:eastAsia="Times New Roman" w:hAnsi="Times New Roman"/>
          <w:color w:val="000000"/>
        </w:rPr>
      </w:pPr>
      <w:r w:rsidRPr="00FD1181">
        <w:rPr>
          <w:rFonts w:ascii="Times New Roman" w:eastAsia="Times New Roman" w:hAnsi="Times New Roman"/>
          <w:iCs/>
          <w:color w:val="000000"/>
        </w:rPr>
        <w:t>Infuzijos greitis</w:t>
      </w:r>
      <w:r w:rsidR="00921AD9">
        <w:rPr>
          <w:rFonts w:ascii="Times New Roman" w:eastAsia="Times New Roman" w:hAnsi="Times New Roman"/>
          <w:iCs/>
          <w:color w:val="000000"/>
        </w:rPr>
        <w:t>:</w:t>
      </w:r>
    </w:p>
    <w:p w14:paraId="5B9B060B" w14:textId="315C2434" w:rsidR="00FD1181" w:rsidRPr="00FD1181" w:rsidRDefault="00FD1181" w:rsidP="00FD1181">
      <w:pPr>
        <w:tabs>
          <w:tab w:val="left" w:pos="567"/>
          <w:tab w:val="left" w:pos="4536"/>
        </w:tabs>
        <w:autoSpaceDE w:val="0"/>
        <w:autoSpaceDN w:val="0"/>
        <w:adjustRightInd w:val="0"/>
        <w:spacing w:after="0" w:line="240" w:lineRule="auto"/>
        <w:contextualSpacing/>
        <w:rPr>
          <w:rFonts w:ascii="Times New Roman" w:eastAsia="Times New Roman" w:hAnsi="Times New Roman"/>
          <w:color w:val="000000"/>
        </w:rPr>
      </w:pPr>
      <w:r w:rsidRPr="00FD1181">
        <w:rPr>
          <w:rFonts w:ascii="Times New Roman" w:eastAsia="Times New Roman" w:hAnsi="Times New Roman"/>
          <w:color w:val="000000"/>
        </w:rPr>
        <w:t xml:space="preserve">Didžiausias gliukozės infuzijos greitis yra 0,25 g/kg kūno svorio per valandą, aminorūgščių – 0,1 g/kg kūno svorio per valandą, </w:t>
      </w:r>
      <w:r w:rsidR="00921AD9">
        <w:rPr>
          <w:rFonts w:ascii="Times New Roman" w:eastAsia="Times New Roman" w:hAnsi="Times New Roman"/>
          <w:color w:val="000000"/>
        </w:rPr>
        <w:t>lipidų</w:t>
      </w:r>
      <w:r w:rsidR="00921AD9" w:rsidRPr="00FD1181">
        <w:rPr>
          <w:rFonts w:ascii="Times New Roman" w:eastAsia="Times New Roman" w:hAnsi="Times New Roman"/>
          <w:color w:val="000000"/>
        </w:rPr>
        <w:t xml:space="preserve"> </w:t>
      </w:r>
      <w:r w:rsidRPr="00FD1181">
        <w:rPr>
          <w:rFonts w:ascii="Times New Roman" w:eastAsia="Times New Roman" w:hAnsi="Times New Roman"/>
          <w:color w:val="000000"/>
        </w:rPr>
        <w:t>– 0,15 g</w:t>
      </w:r>
      <w:r w:rsidR="00E032CF">
        <w:rPr>
          <w:rFonts w:ascii="Times New Roman" w:eastAsia="Times New Roman" w:hAnsi="Times New Roman"/>
          <w:color w:val="000000"/>
        </w:rPr>
        <w:t xml:space="preserve"> kilogramui</w:t>
      </w:r>
      <w:r w:rsidRPr="00FD1181">
        <w:rPr>
          <w:rFonts w:ascii="Times New Roman" w:eastAsia="Times New Roman" w:hAnsi="Times New Roman"/>
          <w:color w:val="000000"/>
        </w:rPr>
        <w:t xml:space="preserve"> kūno svorio per valandą.</w:t>
      </w:r>
    </w:p>
    <w:p w14:paraId="6543C6A2" w14:textId="77777777" w:rsidR="00FD1181" w:rsidRPr="00FD1181" w:rsidRDefault="00FD1181" w:rsidP="00FD1181">
      <w:pPr>
        <w:tabs>
          <w:tab w:val="left" w:pos="567"/>
          <w:tab w:val="left" w:pos="4536"/>
        </w:tabs>
        <w:autoSpaceDE w:val="0"/>
        <w:autoSpaceDN w:val="0"/>
        <w:adjustRightInd w:val="0"/>
        <w:spacing w:after="0" w:line="240" w:lineRule="auto"/>
        <w:contextualSpacing/>
        <w:rPr>
          <w:rFonts w:ascii="Times New Roman" w:eastAsia="Times New Roman" w:hAnsi="Times New Roman"/>
          <w:color w:val="000000"/>
        </w:rPr>
      </w:pPr>
    </w:p>
    <w:p w14:paraId="7428319B" w14:textId="28F8B063" w:rsidR="00FD1181" w:rsidRPr="00FD1181" w:rsidRDefault="00FD1181" w:rsidP="00FD1181">
      <w:pPr>
        <w:tabs>
          <w:tab w:val="left" w:pos="567"/>
          <w:tab w:val="left" w:pos="4536"/>
        </w:tabs>
        <w:autoSpaceDE w:val="0"/>
        <w:autoSpaceDN w:val="0"/>
        <w:adjustRightInd w:val="0"/>
        <w:spacing w:after="0" w:line="240" w:lineRule="auto"/>
        <w:contextualSpacing/>
        <w:rPr>
          <w:rFonts w:ascii="Times New Roman" w:eastAsia="Times New Roman" w:hAnsi="Times New Roman"/>
          <w:color w:val="000000"/>
        </w:rPr>
      </w:pPr>
      <w:r w:rsidRPr="00FD1181">
        <w:rPr>
          <w:rFonts w:ascii="Times New Roman" w:eastAsia="Times New Roman" w:hAnsi="Times New Roman"/>
          <w:color w:val="000000"/>
        </w:rPr>
        <w:lastRenderedPageBreak/>
        <w:t xml:space="preserve">Infuzijos greitis </w:t>
      </w:r>
      <w:r w:rsidR="00921AD9">
        <w:rPr>
          <w:rFonts w:ascii="Times New Roman" w:eastAsia="Times New Roman" w:hAnsi="Times New Roman"/>
          <w:color w:val="000000"/>
        </w:rPr>
        <w:t>tur</w:t>
      </w:r>
      <w:r w:rsidRPr="00FD1181">
        <w:rPr>
          <w:rFonts w:ascii="Times New Roman" w:eastAsia="Times New Roman" w:hAnsi="Times New Roman"/>
          <w:color w:val="000000"/>
        </w:rPr>
        <w:t>i būti</w:t>
      </w:r>
      <w:r w:rsidR="00921AD9">
        <w:rPr>
          <w:rFonts w:ascii="Times New Roman" w:eastAsia="Times New Roman" w:hAnsi="Times New Roman"/>
          <w:color w:val="000000"/>
        </w:rPr>
        <w:t xml:space="preserve"> ne</w:t>
      </w:r>
      <w:r w:rsidRPr="00FD1181">
        <w:rPr>
          <w:rFonts w:ascii="Times New Roman" w:eastAsia="Times New Roman" w:hAnsi="Times New Roman"/>
          <w:color w:val="000000"/>
        </w:rPr>
        <w:t xml:space="preserve"> didesnis kaip 1,5 ml/kg kūno svorio per valandą (atitinka 0,13 g gliukozės, 0,10 g aminorūgščių ir 0,04 g </w:t>
      </w:r>
      <w:r w:rsidR="00921AD9">
        <w:rPr>
          <w:rFonts w:ascii="Times New Roman" w:eastAsia="Times New Roman" w:hAnsi="Times New Roman"/>
          <w:color w:val="000000"/>
        </w:rPr>
        <w:t>lipidų</w:t>
      </w:r>
      <w:r w:rsidRPr="00FD1181">
        <w:rPr>
          <w:rFonts w:ascii="Times New Roman" w:eastAsia="Times New Roman" w:hAnsi="Times New Roman"/>
          <w:color w:val="000000"/>
        </w:rPr>
        <w:t>/kg kūno svorio per valandą). Rekomenduojama infuzijos trukmė yra 14</w:t>
      </w:r>
      <w:r w:rsidR="00C34834" w:rsidRPr="00FD1181">
        <w:rPr>
          <w:rFonts w:ascii="Times New Roman" w:eastAsia="Times New Roman" w:hAnsi="Times New Roman"/>
          <w:color w:val="000000"/>
        </w:rPr>
        <w:t>–</w:t>
      </w:r>
      <w:r w:rsidRPr="00FD1181">
        <w:rPr>
          <w:rFonts w:ascii="Times New Roman" w:eastAsia="Times New Roman" w:hAnsi="Times New Roman"/>
          <w:color w:val="000000"/>
        </w:rPr>
        <w:t>24 valandos.</w:t>
      </w:r>
    </w:p>
    <w:p w14:paraId="4503F1B5" w14:textId="77777777" w:rsidR="00FD1181" w:rsidRPr="00FD1181" w:rsidRDefault="00FD1181" w:rsidP="00FD1181">
      <w:pPr>
        <w:tabs>
          <w:tab w:val="left" w:pos="567"/>
        </w:tabs>
        <w:spacing w:after="0" w:line="240" w:lineRule="auto"/>
        <w:rPr>
          <w:rFonts w:ascii="Times New Roman" w:eastAsia="Times New Roman" w:hAnsi="Times New Roman"/>
        </w:rPr>
      </w:pPr>
    </w:p>
    <w:p w14:paraId="435C83E5" w14:textId="77777777" w:rsidR="00FD1181" w:rsidRPr="00FD1181" w:rsidRDefault="00FD1181" w:rsidP="00FD1181">
      <w:pPr>
        <w:tabs>
          <w:tab w:val="left" w:pos="567"/>
        </w:tabs>
        <w:spacing w:after="0" w:line="240" w:lineRule="auto"/>
        <w:rPr>
          <w:rFonts w:ascii="Times New Roman" w:eastAsia="Times New Roman" w:hAnsi="Times New Roman"/>
        </w:rPr>
      </w:pPr>
      <w:r w:rsidRPr="00FD1181">
        <w:rPr>
          <w:rFonts w:ascii="Times New Roman" w:eastAsia="Times New Roman" w:hAnsi="Times New Roman"/>
        </w:rPr>
        <w:t>Didžiausia paros dozė</w:t>
      </w:r>
      <w:r w:rsidR="00352392">
        <w:rPr>
          <w:rFonts w:ascii="Times New Roman" w:eastAsia="Times New Roman" w:hAnsi="Times New Roman"/>
        </w:rPr>
        <w:t>:</w:t>
      </w:r>
    </w:p>
    <w:p w14:paraId="4F3CCB8C" w14:textId="0AB71396" w:rsidR="00FD1181" w:rsidRPr="00FD1181" w:rsidRDefault="00FD1181" w:rsidP="00FD1181">
      <w:pPr>
        <w:tabs>
          <w:tab w:val="left" w:pos="567"/>
        </w:tabs>
        <w:spacing w:after="0" w:line="240" w:lineRule="auto"/>
        <w:rPr>
          <w:rFonts w:ascii="Times New Roman" w:eastAsia="Times New Roman" w:hAnsi="Times New Roman"/>
          <w:i/>
          <w:iCs/>
        </w:rPr>
      </w:pPr>
      <w:r w:rsidRPr="00FD1181">
        <w:rPr>
          <w:rFonts w:ascii="Times New Roman" w:eastAsia="Times New Roman" w:hAnsi="Times New Roman"/>
        </w:rPr>
        <w:t>Didžiausia paros dozė priklauso nuo klinikinės paciento būklės ir gali keistis net kiekvieną dieną. Rekomenduojama didžiausia paros dozė yra 31 ml/kg kūno svorio.</w:t>
      </w:r>
    </w:p>
    <w:p w14:paraId="6A598E27" w14:textId="77777777" w:rsidR="00FD1181" w:rsidRPr="00FD1181" w:rsidRDefault="00FD1181" w:rsidP="00FD1181">
      <w:pPr>
        <w:tabs>
          <w:tab w:val="left" w:pos="567"/>
          <w:tab w:val="left" w:pos="4536"/>
        </w:tabs>
        <w:autoSpaceDE w:val="0"/>
        <w:autoSpaceDN w:val="0"/>
        <w:adjustRightInd w:val="0"/>
        <w:spacing w:after="0" w:line="240" w:lineRule="auto"/>
        <w:rPr>
          <w:rFonts w:ascii="Times New Roman" w:eastAsia="Times New Roman" w:hAnsi="Times New Roman"/>
          <w:color w:val="000000"/>
        </w:rPr>
      </w:pPr>
    </w:p>
    <w:p w14:paraId="08AF5546" w14:textId="77777777" w:rsidR="00FD1181" w:rsidRPr="00FD1181" w:rsidRDefault="00FD1181" w:rsidP="00FD1181">
      <w:pPr>
        <w:keepNext/>
        <w:tabs>
          <w:tab w:val="left" w:pos="567"/>
          <w:tab w:val="center" w:pos="4153"/>
          <w:tab w:val="right" w:pos="8306"/>
        </w:tabs>
        <w:spacing w:after="0" w:line="240" w:lineRule="auto"/>
        <w:rPr>
          <w:rFonts w:ascii="Times New Roman" w:eastAsia="Times New Roman" w:hAnsi="Times New Roman"/>
          <w:i/>
          <w:iCs/>
        </w:rPr>
      </w:pPr>
      <w:r w:rsidRPr="00FD1181">
        <w:rPr>
          <w:rFonts w:ascii="Times New Roman" w:eastAsia="Times New Roman" w:hAnsi="Times New Roman"/>
          <w:i/>
          <w:iCs/>
        </w:rPr>
        <w:t>Vaikų populiacija</w:t>
      </w:r>
    </w:p>
    <w:p w14:paraId="49670F82" w14:textId="77777777" w:rsidR="00FD1181" w:rsidRPr="00FD1181" w:rsidRDefault="00FD1181" w:rsidP="00FD1181">
      <w:pPr>
        <w:tabs>
          <w:tab w:val="left" w:pos="567"/>
        </w:tabs>
        <w:spacing w:after="0" w:line="240" w:lineRule="auto"/>
        <w:rPr>
          <w:rFonts w:ascii="Times New Roman" w:eastAsia="Times New Roman" w:hAnsi="Times New Roman"/>
        </w:rPr>
      </w:pPr>
    </w:p>
    <w:p w14:paraId="11CAC718" w14:textId="70C5303E" w:rsidR="00FD1181" w:rsidRPr="00FD1181" w:rsidRDefault="00FD1181" w:rsidP="00FD1181">
      <w:pPr>
        <w:keepNext/>
        <w:tabs>
          <w:tab w:val="left" w:pos="567"/>
          <w:tab w:val="center" w:pos="4153"/>
          <w:tab w:val="right" w:pos="8306"/>
        </w:tabs>
        <w:spacing w:after="0" w:line="240" w:lineRule="auto"/>
        <w:rPr>
          <w:rFonts w:ascii="Times New Roman" w:eastAsia="Times New Roman" w:hAnsi="Times New Roman"/>
          <w:i/>
        </w:rPr>
      </w:pPr>
      <w:r w:rsidRPr="00FD1181">
        <w:rPr>
          <w:rFonts w:ascii="Times New Roman" w:eastAsia="Times New Roman" w:hAnsi="Times New Roman"/>
          <w:i/>
        </w:rPr>
        <w:t>Vaika</w:t>
      </w:r>
      <w:r w:rsidR="00921AD9">
        <w:rPr>
          <w:rFonts w:ascii="Times New Roman" w:eastAsia="Times New Roman" w:hAnsi="Times New Roman"/>
          <w:i/>
        </w:rPr>
        <w:t>i</w:t>
      </w:r>
      <w:r w:rsidRPr="00FD1181">
        <w:rPr>
          <w:rFonts w:ascii="Times New Roman" w:eastAsia="Times New Roman" w:hAnsi="Times New Roman"/>
          <w:i/>
        </w:rPr>
        <w:t xml:space="preserve"> (2</w:t>
      </w:r>
      <w:r w:rsidR="00C34834" w:rsidRPr="00FD1181">
        <w:rPr>
          <w:rFonts w:ascii="Times New Roman" w:eastAsia="Times New Roman" w:hAnsi="Times New Roman"/>
          <w:color w:val="000000"/>
        </w:rPr>
        <w:t>–</w:t>
      </w:r>
      <w:r w:rsidRPr="00FD1181">
        <w:rPr>
          <w:rFonts w:ascii="Times New Roman" w:eastAsia="Times New Roman" w:hAnsi="Times New Roman"/>
          <w:i/>
        </w:rPr>
        <w:t>11 metų)</w:t>
      </w:r>
    </w:p>
    <w:p w14:paraId="2B44A788" w14:textId="77777777" w:rsidR="00FD1181" w:rsidRPr="00FD1181" w:rsidRDefault="00FD1181" w:rsidP="00FD1181">
      <w:pPr>
        <w:tabs>
          <w:tab w:val="left" w:pos="567"/>
        </w:tabs>
        <w:spacing w:after="0" w:line="240" w:lineRule="auto"/>
        <w:rPr>
          <w:rFonts w:ascii="Times New Roman" w:eastAsia="Times New Roman" w:hAnsi="Times New Roman"/>
        </w:rPr>
      </w:pPr>
    </w:p>
    <w:p w14:paraId="03DBCEA6" w14:textId="77777777" w:rsidR="00FD1181" w:rsidRPr="00FD1181" w:rsidRDefault="00FD1181" w:rsidP="00FD1181">
      <w:pPr>
        <w:tabs>
          <w:tab w:val="left" w:pos="567"/>
        </w:tabs>
        <w:spacing w:after="0" w:line="240" w:lineRule="auto"/>
        <w:rPr>
          <w:rFonts w:ascii="Times New Roman" w:eastAsia="Times New Roman" w:hAnsi="Times New Roman"/>
        </w:rPr>
      </w:pPr>
      <w:r w:rsidRPr="00FD1181">
        <w:rPr>
          <w:rFonts w:ascii="Times New Roman" w:eastAsia="Times New Roman" w:hAnsi="Times New Roman"/>
        </w:rPr>
        <w:t>Dozavimas</w:t>
      </w:r>
      <w:r w:rsidR="00921AD9">
        <w:rPr>
          <w:rFonts w:ascii="Times New Roman" w:eastAsia="Times New Roman" w:hAnsi="Times New Roman"/>
        </w:rPr>
        <w:t>:</w:t>
      </w:r>
    </w:p>
    <w:p w14:paraId="2293594C" w14:textId="59E51744" w:rsidR="00FD1181" w:rsidRPr="00FD1181" w:rsidRDefault="00921AD9" w:rsidP="00FD1181">
      <w:pPr>
        <w:tabs>
          <w:tab w:val="left" w:pos="567"/>
        </w:tabs>
        <w:spacing w:after="0" w:line="240" w:lineRule="auto"/>
        <w:rPr>
          <w:rFonts w:ascii="Times New Roman" w:eastAsia="Times New Roman" w:hAnsi="Times New Roman"/>
        </w:rPr>
      </w:pPr>
      <w:r>
        <w:rPr>
          <w:rFonts w:ascii="Times New Roman" w:eastAsia="Times New Roman" w:hAnsi="Times New Roman"/>
        </w:rPr>
        <w:t>D</w:t>
      </w:r>
      <w:r w:rsidR="00FD1181" w:rsidRPr="00FD1181">
        <w:rPr>
          <w:rFonts w:ascii="Times New Roman" w:eastAsia="Times New Roman" w:hAnsi="Times New Roman"/>
        </w:rPr>
        <w:t>oz</w:t>
      </w:r>
      <w:r>
        <w:rPr>
          <w:rFonts w:ascii="Times New Roman" w:eastAsia="Times New Roman" w:hAnsi="Times New Roman"/>
        </w:rPr>
        <w:t>ę</w:t>
      </w:r>
      <w:r w:rsidR="00FD1181" w:rsidRPr="00FD1181">
        <w:rPr>
          <w:rFonts w:ascii="Times New Roman" w:eastAsia="Times New Roman" w:hAnsi="Times New Roman"/>
        </w:rPr>
        <w:t xml:space="preserve"> iki 31 ml/kg kūno svorio</w:t>
      </w:r>
      <w:r>
        <w:rPr>
          <w:rFonts w:ascii="Times New Roman" w:eastAsia="Times New Roman" w:hAnsi="Times New Roman"/>
        </w:rPr>
        <w:t xml:space="preserve"> per parą būtina</w:t>
      </w:r>
      <w:r w:rsidR="00FD1181" w:rsidRPr="00FD1181">
        <w:rPr>
          <w:rFonts w:ascii="Times New Roman" w:eastAsia="Times New Roman" w:hAnsi="Times New Roman"/>
        </w:rPr>
        <w:t xml:space="preserve"> reguliariai koreguoti atsižvelgiant į vaik</w:t>
      </w:r>
      <w:r>
        <w:rPr>
          <w:rFonts w:ascii="Times New Roman" w:eastAsia="Times New Roman" w:hAnsi="Times New Roman"/>
        </w:rPr>
        <w:t>o</w:t>
      </w:r>
      <w:r w:rsidR="00FD1181" w:rsidRPr="00FD1181">
        <w:rPr>
          <w:rFonts w:ascii="Times New Roman" w:eastAsia="Times New Roman" w:hAnsi="Times New Roman"/>
        </w:rPr>
        <w:t xml:space="preserve"> poreik</w:t>
      </w:r>
      <w:r>
        <w:rPr>
          <w:rFonts w:ascii="Times New Roman" w:eastAsia="Times New Roman" w:hAnsi="Times New Roman"/>
        </w:rPr>
        <w:t>ius</w:t>
      </w:r>
      <w:r w:rsidR="00FD1181" w:rsidRPr="00FD1181">
        <w:rPr>
          <w:rFonts w:ascii="Times New Roman" w:eastAsia="Times New Roman" w:hAnsi="Times New Roman"/>
        </w:rPr>
        <w:t>, kuri</w:t>
      </w:r>
      <w:r>
        <w:rPr>
          <w:rFonts w:ascii="Times New Roman" w:eastAsia="Times New Roman" w:hAnsi="Times New Roman"/>
        </w:rPr>
        <w:t>e</w:t>
      </w:r>
      <w:r w:rsidR="00FD1181" w:rsidRPr="00FD1181">
        <w:rPr>
          <w:rFonts w:ascii="Times New Roman" w:eastAsia="Times New Roman" w:hAnsi="Times New Roman"/>
        </w:rPr>
        <w:t xml:space="preserve"> svyruoja labiau</w:t>
      </w:r>
      <w:r>
        <w:rPr>
          <w:rFonts w:ascii="Times New Roman" w:eastAsia="Times New Roman" w:hAnsi="Times New Roman"/>
        </w:rPr>
        <w:t>, palyginti</w:t>
      </w:r>
      <w:r w:rsidR="00FD1181" w:rsidRPr="00FD1181">
        <w:rPr>
          <w:rFonts w:ascii="Times New Roman" w:eastAsia="Times New Roman" w:hAnsi="Times New Roman"/>
        </w:rPr>
        <w:t xml:space="preserve"> </w:t>
      </w:r>
      <w:r>
        <w:rPr>
          <w:rFonts w:ascii="Times New Roman" w:eastAsia="Times New Roman" w:hAnsi="Times New Roman"/>
        </w:rPr>
        <w:t>su</w:t>
      </w:r>
      <w:r w:rsidR="00FD1181" w:rsidRPr="00FD1181">
        <w:rPr>
          <w:rFonts w:ascii="Times New Roman" w:eastAsia="Times New Roman" w:hAnsi="Times New Roman"/>
        </w:rPr>
        <w:t xml:space="preserve"> suaugusi</w:t>
      </w:r>
      <w:r>
        <w:rPr>
          <w:rFonts w:ascii="Times New Roman" w:eastAsia="Times New Roman" w:hAnsi="Times New Roman"/>
        </w:rPr>
        <w:t>ais</w:t>
      </w:r>
      <w:r w:rsidR="00FD1181" w:rsidRPr="00FD1181">
        <w:rPr>
          <w:rFonts w:ascii="Times New Roman" w:eastAsia="Times New Roman" w:hAnsi="Times New Roman"/>
        </w:rPr>
        <w:t xml:space="preserve"> pacienta</w:t>
      </w:r>
      <w:r>
        <w:rPr>
          <w:rFonts w:ascii="Times New Roman" w:eastAsia="Times New Roman" w:hAnsi="Times New Roman"/>
        </w:rPr>
        <w:t>i</w:t>
      </w:r>
      <w:r w:rsidR="00FD1181" w:rsidRPr="00FD1181">
        <w:rPr>
          <w:rFonts w:ascii="Times New Roman" w:eastAsia="Times New Roman" w:hAnsi="Times New Roman"/>
        </w:rPr>
        <w:t>s.</w:t>
      </w:r>
    </w:p>
    <w:p w14:paraId="09D58BC9" w14:textId="77777777" w:rsidR="00FD1181" w:rsidRPr="00FD1181" w:rsidRDefault="00FD1181" w:rsidP="00FD1181">
      <w:pPr>
        <w:tabs>
          <w:tab w:val="left" w:pos="567"/>
        </w:tabs>
        <w:spacing w:after="0" w:line="240" w:lineRule="auto"/>
        <w:rPr>
          <w:rFonts w:ascii="Times New Roman" w:eastAsia="Times New Roman" w:hAnsi="Times New Roman"/>
        </w:rPr>
      </w:pPr>
    </w:p>
    <w:p w14:paraId="606042F5" w14:textId="77777777" w:rsidR="00FD1181" w:rsidRPr="00FD1181" w:rsidRDefault="00FD1181" w:rsidP="00FD1181">
      <w:pPr>
        <w:tabs>
          <w:tab w:val="left" w:pos="567"/>
        </w:tabs>
        <w:spacing w:after="0" w:line="240" w:lineRule="auto"/>
        <w:rPr>
          <w:rFonts w:ascii="Times New Roman" w:eastAsia="Times New Roman" w:hAnsi="Times New Roman"/>
        </w:rPr>
      </w:pPr>
      <w:r w:rsidRPr="00FD1181">
        <w:rPr>
          <w:rFonts w:ascii="Times New Roman" w:eastAsia="Times New Roman" w:hAnsi="Times New Roman"/>
        </w:rPr>
        <w:t>Infuzijos greitis</w:t>
      </w:r>
      <w:r w:rsidR="00921AD9">
        <w:rPr>
          <w:rFonts w:ascii="Times New Roman" w:eastAsia="Times New Roman" w:hAnsi="Times New Roman"/>
        </w:rPr>
        <w:t>:</w:t>
      </w:r>
    </w:p>
    <w:p w14:paraId="67F59FE5" w14:textId="30B538F7" w:rsidR="00FD1181" w:rsidRPr="00FD1181" w:rsidRDefault="00921AD9" w:rsidP="00FD1181">
      <w:pPr>
        <w:tabs>
          <w:tab w:val="left" w:pos="567"/>
        </w:tabs>
        <w:spacing w:after="0" w:line="240" w:lineRule="auto"/>
        <w:rPr>
          <w:rFonts w:ascii="Times New Roman" w:eastAsia="Times New Roman" w:hAnsi="Times New Roman"/>
        </w:rPr>
      </w:pPr>
      <w:r>
        <w:rPr>
          <w:rFonts w:ascii="Times New Roman" w:eastAsia="Times New Roman" w:hAnsi="Times New Roman"/>
          <w:color w:val="000000"/>
        </w:rPr>
        <w:t>I</w:t>
      </w:r>
      <w:r w:rsidR="00FD1181" w:rsidRPr="00FD1181">
        <w:rPr>
          <w:rFonts w:ascii="Times New Roman" w:eastAsia="Times New Roman" w:hAnsi="Times New Roman"/>
          <w:color w:val="000000"/>
        </w:rPr>
        <w:t xml:space="preserve">nfuzijos greitis </w:t>
      </w:r>
      <w:r>
        <w:rPr>
          <w:rFonts w:ascii="Times New Roman" w:eastAsia="Times New Roman" w:hAnsi="Times New Roman"/>
          <w:color w:val="000000"/>
        </w:rPr>
        <w:t>neturi viršyti</w:t>
      </w:r>
      <w:r w:rsidR="00FD1181" w:rsidRPr="00FD1181">
        <w:rPr>
          <w:rFonts w:ascii="Times New Roman" w:eastAsia="Times New Roman" w:hAnsi="Times New Roman"/>
          <w:color w:val="000000"/>
        </w:rPr>
        <w:t xml:space="preserve"> 1,8 ml/kg kūno svorio per valandą (atitinka 0,12 g aminorūgščių</w:t>
      </w:r>
      <w:r>
        <w:rPr>
          <w:rFonts w:ascii="Times New Roman" w:eastAsia="Times New Roman" w:hAnsi="Times New Roman"/>
          <w:color w:val="000000"/>
        </w:rPr>
        <w:t>,</w:t>
      </w:r>
      <w:r w:rsidR="00FD1181" w:rsidRPr="00FD1181">
        <w:rPr>
          <w:rFonts w:ascii="Times New Roman" w:eastAsia="Times New Roman" w:hAnsi="Times New Roman"/>
          <w:color w:val="000000"/>
        </w:rPr>
        <w:t xml:space="preserve"> 0,15 g gliukozės ir 0,05 g </w:t>
      </w:r>
      <w:r w:rsidR="00E032CF">
        <w:rPr>
          <w:rFonts w:ascii="Times New Roman" w:eastAsia="Times New Roman" w:hAnsi="Times New Roman"/>
          <w:color w:val="000000"/>
        </w:rPr>
        <w:t>lipidų kilogramui</w:t>
      </w:r>
      <w:r w:rsidR="00FD1181" w:rsidRPr="00FD1181">
        <w:rPr>
          <w:rFonts w:ascii="Times New Roman" w:eastAsia="Times New Roman" w:hAnsi="Times New Roman"/>
          <w:color w:val="000000"/>
        </w:rPr>
        <w:t xml:space="preserve"> kūno svorio per valandą)</w:t>
      </w:r>
      <w:r w:rsidR="00FD1181" w:rsidRPr="00FD1181">
        <w:rPr>
          <w:rFonts w:ascii="Times New Roman" w:eastAsia="Times New Roman" w:hAnsi="Times New Roman"/>
        </w:rPr>
        <w:t xml:space="preserve">. </w:t>
      </w:r>
      <w:r>
        <w:rPr>
          <w:rFonts w:ascii="Times New Roman" w:hAnsi="Times New Roman"/>
        </w:rPr>
        <w:t>R</w:t>
      </w:r>
      <w:r w:rsidR="00FD1181" w:rsidRPr="00FD1181">
        <w:rPr>
          <w:rFonts w:ascii="Times New Roman" w:hAnsi="Times New Roman"/>
        </w:rPr>
        <w:t>ekomenduojam</w:t>
      </w:r>
      <w:r>
        <w:rPr>
          <w:rFonts w:ascii="Times New Roman" w:hAnsi="Times New Roman"/>
        </w:rPr>
        <w:t>u maksimaliu</w:t>
      </w:r>
      <w:r w:rsidR="00FD1181" w:rsidRPr="00FD1181">
        <w:rPr>
          <w:rFonts w:ascii="Times New Roman" w:hAnsi="Times New Roman"/>
        </w:rPr>
        <w:t xml:space="preserve"> grei</w:t>
      </w:r>
      <w:r>
        <w:rPr>
          <w:rFonts w:ascii="Times New Roman" w:hAnsi="Times New Roman"/>
        </w:rPr>
        <w:t>čiu</w:t>
      </w:r>
      <w:r w:rsidR="00FD1181" w:rsidRPr="00FD1181">
        <w:rPr>
          <w:rFonts w:ascii="Times New Roman" w:hAnsi="Times New Roman"/>
        </w:rPr>
        <w:t xml:space="preserve"> gali</w:t>
      </w:r>
      <w:r>
        <w:rPr>
          <w:rFonts w:ascii="Times New Roman" w:hAnsi="Times New Roman"/>
        </w:rPr>
        <w:t>ma infuzuoti</w:t>
      </w:r>
      <w:r w:rsidR="00FD1181" w:rsidRPr="00FD1181">
        <w:rPr>
          <w:rFonts w:ascii="Times New Roman" w:hAnsi="Times New Roman"/>
        </w:rPr>
        <w:t xml:space="preserve"> </w:t>
      </w:r>
      <w:r>
        <w:rPr>
          <w:rFonts w:ascii="Times New Roman" w:hAnsi="Times New Roman"/>
        </w:rPr>
        <w:t>ne</w:t>
      </w:r>
      <w:r w:rsidR="00FD1181" w:rsidRPr="00FD1181">
        <w:rPr>
          <w:rFonts w:ascii="Times New Roman" w:hAnsi="Times New Roman"/>
        </w:rPr>
        <w:t xml:space="preserve"> ilgiau kaip 17 valandų, </w:t>
      </w:r>
      <w:r>
        <w:rPr>
          <w:rFonts w:ascii="Times New Roman" w:hAnsi="Times New Roman"/>
        </w:rPr>
        <w:t>išskyrus išimtinius</w:t>
      </w:r>
      <w:r w:rsidR="00FD1181" w:rsidRPr="00FD1181">
        <w:rPr>
          <w:rFonts w:ascii="Times New Roman" w:hAnsi="Times New Roman"/>
        </w:rPr>
        <w:t xml:space="preserve"> atvej</w:t>
      </w:r>
      <w:r>
        <w:rPr>
          <w:rFonts w:ascii="Times New Roman" w:hAnsi="Times New Roman"/>
        </w:rPr>
        <w:t>us</w:t>
      </w:r>
      <w:r w:rsidR="00FD1181" w:rsidRPr="00FD1181">
        <w:rPr>
          <w:rFonts w:ascii="Times New Roman" w:hAnsi="Times New Roman"/>
        </w:rPr>
        <w:t xml:space="preserve"> ir atidžiai stebi</w:t>
      </w:r>
      <w:r>
        <w:rPr>
          <w:rFonts w:ascii="Times New Roman" w:hAnsi="Times New Roman"/>
        </w:rPr>
        <w:t>nt</w:t>
      </w:r>
      <w:r w:rsidR="00FD1181" w:rsidRPr="00FD1181">
        <w:rPr>
          <w:rFonts w:ascii="Times New Roman" w:eastAsia="Times New Roman" w:hAnsi="Times New Roman"/>
        </w:rPr>
        <w:t>.</w:t>
      </w:r>
    </w:p>
    <w:p w14:paraId="55040DCD" w14:textId="33573831" w:rsidR="00FD1181" w:rsidRPr="00FD1181" w:rsidRDefault="00FD1181" w:rsidP="00FD1181">
      <w:pPr>
        <w:tabs>
          <w:tab w:val="left" w:pos="567"/>
        </w:tabs>
        <w:spacing w:after="0" w:line="240" w:lineRule="auto"/>
        <w:rPr>
          <w:rFonts w:ascii="Times New Roman" w:eastAsia="Times New Roman" w:hAnsi="Times New Roman"/>
        </w:rPr>
      </w:pPr>
      <w:r w:rsidRPr="00FD1181">
        <w:rPr>
          <w:rFonts w:ascii="Times New Roman" w:eastAsia="Times New Roman" w:hAnsi="Times New Roman"/>
          <w:color w:val="000000"/>
        </w:rPr>
        <w:t>Rekomenduojama infuzijos trukmė yra 12</w:t>
      </w:r>
      <w:r w:rsidR="00C34834" w:rsidRPr="00FD1181">
        <w:rPr>
          <w:rFonts w:ascii="Times New Roman" w:eastAsia="Times New Roman" w:hAnsi="Times New Roman"/>
          <w:color w:val="000000"/>
        </w:rPr>
        <w:t>–</w:t>
      </w:r>
      <w:r w:rsidRPr="00FD1181">
        <w:rPr>
          <w:rFonts w:ascii="Times New Roman" w:eastAsia="Times New Roman" w:hAnsi="Times New Roman"/>
          <w:color w:val="000000"/>
        </w:rPr>
        <w:t>24 valandos</w:t>
      </w:r>
      <w:r w:rsidRPr="00FD1181">
        <w:rPr>
          <w:rFonts w:ascii="Times New Roman" w:eastAsia="Times New Roman" w:hAnsi="Times New Roman"/>
        </w:rPr>
        <w:t>.</w:t>
      </w:r>
    </w:p>
    <w:p w14:paraId="179243BF" w14:textId="77777777" w:rsidR="00FD1181" w:rsidRPr="00FD1181" w:rsidRDefault="00FD1181" w:rsidP="00FD1181">
      <w:pPr>
        <w:tabs>
          <w:tab w:val="left" w:pos="567"/>
        </w:tabs>
        <w:spacing w:after="0" w:line="240" w:lineRule="auto"/>
        <w:rPr>
          <w:rFonts w:ascii="Times New Roman" w:eastAsia="Times New Roman" w:hAnsi="Times New Roman"/>
        </w:rPr>
      </w:pPr>
    </w:p>
    <w:p w14:paraId="613DBACB" w14:textId="77777777" w:rsidR="00FD1181" w:rsidRPr="00FD1181" w:rsidRDefault="00FD1181" w:rsidP="00FD1181">
      <w:pPr>
        <w:tabs>
          <w:tab w:val="left" w:pos="567"/>
        </w:tabs>
        <w:spacing w:after="0" w:line="240" w:lineRule="auto"/>
        <w:rPr>
          <w:rFonts w:ascii="Times New Roman" w:eastAsia="Times New Roman" w:hAnsi="Times New Roman"/>
        </w:rPr>
      </w:pPr>
      <w:r w:rsidRPr="00FD1181">
        <w:rPr>
          <w:rFonts w:ascii="Times New Roman" w:eastAsia="Times New Roman" w:hAnsi="Times New Roman"/>
        </w:rPr>
        <w:t>Didžiausia paros dozė</w:t>
      </w:r>
      <w:r w:rsidR="00921AD9">
        <w:rPr>
          <w:rFonts w:ascii="Times New Roman" w:eastAsia="Times New Roman" w:hAnsi="Times New Roman"/>
        </w:rPr>
        <w:t>:</w:t>
      </w:r>
    </w:p>
    <w:p w14:paraId="1833F7BB" w14:textId="6D68E0AD" w:rsidR="00FD1181" w:rsidRPr="00FD1181" w:rsidRDefault="00FD1181" w:rsidP="00FD1181">
      <w:pPr>
        <w:tabs>
          <w:tab w:val="left" w:pos="567"/>
        </w:tabs>
        <w:spacing w:after="0" w:line="240" w:lineRule="auto"/>
        <w:rPr>
          <w:rFonts w:ascii="Times New Roman" w:eastAsia="Times New Roman" w:hAnsi="Times New Roman"/>
          <w:i/>
          <w:iCs/>
        </w:rPr>
      </w:pPr>
      <w:r w:rsidRPr="00FD1181">
        <w:rPr>
          <w:rFonts w:ascii="Times New Roman" w:eastAsia="Times New Roman" w:hAnsi="Times New Roman"/>
        </w:rPr>
        <w:t xml:space="preserve">Didžiausia paros dozė </w:t>
      </w:r>
      <w:r w:rsidR="00921AD9">
        <w:rPr>
          <w:rFonts w:ascii="Times New Roman" w:eastAsia="Times New Roman" w:hAnsi="Times New Roman"/>
        </w:rPr>
        <w:t>būna įvairi</w:t>
      </w:r>
      <w:r w:rsidRPr="00FD1181">
        <w:rPr>
          <w:rFonts w:ascii="Times New Roman" w:eastAsia="Times New Roman" w:hAnsi="Times New Roman"/>
        </w:rPr>
        <w:t xml:space="preserve"> </w:t>
      </w:r>
      <w:r w:rsidR="00921AD9">
        <w:rPr>
          <w:rFonts w:ascii="Times New Roman" w:eastAsia="Times New Roman" w:hAnsi="Times New Roman"/>
        </w:rPr>
        <w:t>(ji</w:t>
      </w:r>
      <w:r w:rsidRPr="00FD1181">
        <w:rPr>
          <w:rFonts w:ascii="Times New Roman" w:eastAsia="Times New Roman" w:hAnsi="Times New Roman"/>
        </w:rPr>
        <w:t xml:space="preserve"> gali keistis net kiekvieną dieną</w:t>
      </w:r>
      <w:r w:rsidR="00921AD9">
        <w:rPr>
          <w:rFonts w:ascii="Times New Roman" w:eastAsia="Times New Roman" w:hAnsi="Times New Roman"/>
        </w:rPr>
        <w:t>) ir priklauso nuo klinikinės paciento būklės</w:t>
      </w:r>
      <w:r w:rsidRPr="00FD1181">
        <w:rPr>
          <w:rFonts w:ascii="Times New Roman" w:eastAsia="Times New Roman" w:hAnsi="Times New Roman"/>
        </w:rPr>
        <w:t>. Rekomenduojama didžiausia paros dozė yra 31 ml/kg kūno svorio per parą.</w:t>
      </w:r>
    </w:p>
    <w:p w14:paraId="1CB38FB0" w14:textId="77777777" w:rsidR="00FD1181" w:rsidRPr="00FD1181" w:rsidRDefault="00FD1181" w:rsidP="00FD1181">
      <w:pPr>
        <w:tabs>
          <w:tab w:val="left" w:pos="567"/>
        </w:tabs>
        <w:spacing w:after="0" w:line="240" w:lineRule="auto"/>
        <w:rPr>
          <w:rFonts w:ascii="Times New Roman" w:eastAsia="Times New Roman" w:hAnsi="Times New Roman"/>
        </w:rPr>
      </w:pPr>
    </w:p>
    <w:p w14:paraId="2F9C02BE" w14:textId="34523AE2" w:rsidR="00FD1181" w:rsidRPr="00FD1181" w:rsidRDefault="00FD1181" w:rsidP="00FD1181">
      <w:pPr>
        <w:tabs>
          <w:tab w:val="left" w:pos="567"/>
        </w:tabs>
        <w:spacing w:after="0" w:line="240" w:lineRule="auto"/>
        <w:rPr>
          <w:rFonts w:ascii="Times New Roman" w:eastAsia="Times New Roman" w:hAnsi="Times New Roman"/>
          <w:i/>
        </w:rPr>
      </w:pPr>
      <w:r w:rsidRPr="00FD1181">
        <w:rPr>
          <w:rFonts w:ascii="Times New Roman" w:eastAsia="Times New Roman" w:hAnsi="Times New Roman"/>
          <w:i/>
        </w:rPr>
        <w:t>Paauglia</w:t>
      </w:r>
      <w:r w:rsidR="00921AD9">
        <w:rPr>
          <w:rFonts w:ascii="Times New Roman" w:eastAsia="Times New Roman" w:hAnsi="Times New Roman"/>
          <w:i/>
        </w:rPr>
        <w:t>i</w:t>
      </w:r>
      <w:r w:rsidRPr="00FD1181">
        <w:rPr>
          <w:rFonts w:ascii="Times New Roman" w:eastAsia="Times New Roman" w:hAnsi="Times New Roman"/>
          <w:i/>
        </w:rPr>
        <w:t xml:space="preserve"> (12</w:t>
      </w:r>
      <w:r w:rsidR="00C34834" w:rsidRPr="008A51A4">
        <w:rPr>
          <w:rFonts w:ascii="Times New Roman" w:eastAsia="Times New Roman" w:hAnsi="Times New Roman"/>
          <w:i/>
          <w:iCs/>
          <w:color w:val="000000"/>
        </w:rPr>
        <w:t>–</w:t>
      </w:r>
      <w:r w:rsidRPr="00FD1181">
        <w:rPr>
          <w:rFonts w:ascii="Times New Roman" w:eastAsia="Times New Roman" w:hAnsi="Times New Roman"/>
          <w:i/>
        </w:rPr>
        <w:t>16/18 metų)</w:t>
      </w:r>
    </w:p>
    <w:p w14:paraId="0F220885" w14:textId="77777777" w:rsidR="00FD1181" w:rsidRPr="00FD1181" w:rsidRDefault="00FD1181" w:rsidP="00FD1181">
      <w:pPr>
        <w:tabs>
          <w:tab w:val="left" w:pos="567"/>
        </w:tabs>
        <w:spacing w:after="0" w:line="240" w:lineRule="auto"/>
        <w:rPr>
          <w:rFonts w:ascii="Times New Roman" w:eastAsia="Times New Roman" w:hAnsi="Times New Roman"/>
        </w:rPr>
      </w:pPr>
    </w:p>
    <w:p w14:paraId="27AD9376" w14:textId="51A9CAD7" w:rsidR="00FD1181" w:rsidRPr="00FD1181" w:rsidRDefault="00FD1181" w:rsidP="00FD1181">
      <w:pPr>
        <w:tabs>
          <w:tab w:val="left" w:pos="567"/>
        </w:tabs>
        <w:spacing w:after="0" w:line="240" w:lineRule="auto"/>
        <w:rPr>
          <w:rFonts w:ascii="Times New Roman" w:eastAsia="Times New Roman" w:hAnsi="Times New Roman"/>
        </w:rPr>
      </w:pPr>
      <w:r w:rsidRPr="00FD1181">
        <w:rPr>
          <w:rFonts w:ascii="Times New Roman" w:eastAsia="Times New Roman" w:hAnsi="Times New Roman"/>
        </w:rPr>
        <w:t>Paaugliams SmofKabiven extra Nitrogen galima vartoti taip kaip suaugusiesiems.</w:t>
      </w:r>
    </w:p>
    <w:p w14:paraId="48FED1BC" w14:textId="77777777" w:rsidR="00FD1181" w:rsidRPr="00FD1181" w:rsidRDefault="00FD1181" w:rsidP="00FD1181">
      <w:pPr>
        <w:tabs>
          <w:tab w:val="left" w:pos="567"/>
        </w:tabs>
        <w:spacing w:after="0" w:line="240" w:lineRule="auto"/>
        <w:rPr>
          <w:rFonts w:ascii="Times New Roman" w:eastAsia="Times New Roman" w:hAnsi="Times New Roman"/>
        </w:rPr>
      </w:pPr>
    </w:p>
    <w:p w14:paraId="72C0F827" w14:textId="797937D0" w:rsidR="00FD1181" w:rsidRPr="00FD1181" w:rsidRDefault="00921AD9" w:rsidP="00FD1181">
      <w:pPr>
        <w:keepNext/>
        <w:keepLines/>
        <w:tabs>
          <w:tab w:val="left" w:pos="567"/>
        </w:tabs>
        <w:spacing w:after="0" w:line="240" w:lineRule="auto"/>
        <w:outlineLvl w:val="2"/>
        <w:rPr>
          <w:rFonts w:ascii="Times New Roman" w:eastAsia="Times New Roman" w:hAnsi="Times New Roman"/>
          <w:b/>
          <w:kern w:val="28"/>
        </w:rPr>
      </w:pPr>
      <w:r>
        <w:rPr>
          <w:rFonts w:ascii="Times New Roman" w:eastAsia="Times New Roman" w:hAnsi="Times New Roman"/>
          <w:b/>
          <w:kern w:val="28"/>
        </w:rPr>
        <w:t xml:space="preserve">Specialūs reikalavimai </w:t>
      </w:r>
      <w:r w:rsidR="00FD1181" w:rsidRPr="00FD1181">
        <w:rPr>
          <w:rFonts w:ascii="Times New Roman" w:eastAsia="Times New Roman" w:hAnsi="Times New Roman"/>
          <w:b/>
          <w:kern w:val="28"/>
        </w:rPr>
        <w:t>atliek</w:t>
      </w:r>
      <w:r>
        <w:rPr>
          <w:rFonts w:ascii="Times New Roman" w:eastAsia="Times New Roman" w:hAnsi="Times New Roman"/>
          <w:b/>
          <w:kern w:val="28"/>
        </w:rPr>
        <w:t>oms</w:t>
      </w:r>
      <w:r w:rsidR="00FD1181" w:rsidRPr="00FD1181">
        <w:rPr>
          <w:rFonts w:ascii="Times New Roman" w:eastAsia="Times New Roman" w:hAnsi="Times New Roman"/>
          <w:b/>
          <w:kern w:val="28"/>
        </w:rPr>
        <w:t xml:space="preserve"> tvarky</w:t>
      </w:r>
      <w:r>
        <w:rPr>
          <w:rFonts w:ascii="Times New Roman" w:eastAsia="Times New Roman" w:hAnsi="Times New Roman"/>
          <w:b/>
          <w:kern w:val="28"/>
        </w:rPr>
        <w:t>ti ir vaistiniam preparatui ruošti</w:t>
      </w:r>
    </w:p>
    <w:p w14:paraId="6FFCEEB8" w14:textId="6DB871E2" w:rsidR="00FD1181" w:rsidRPr="00FD1181" w:rsidRDefault="00FD1181" w:rsidP="00FD1181">
      <w:pPr>
        <w:tabs>
          <w:tab w:val="left" w:pos="567"/>
          <w:tab w:val="left" w:pos="864"/>
          <w:tab w:val="right" w:pos="3120"/>
          <w:tab w:val="left" w:pos="5280"/>
          <w:tab w:val="left" w:pos="7440"/>
          <w:tab w:val="right" w:pos="9072"/>
          <w:tab w:val="right" w:pos="9480"/>
        </w:tabs>
        <w:spacing w:after="0" w:line="240" w:lineRule="auto"/>
        <w:rPr>
          <w:rFonts w:ascii="Times New Roman" w:eastAsia="Times New Roman" w:hAnsi="Times New Roman"/>
        </w:rPr>
      </w:pPr>
      <w:r w:rsidRPr="00FD1181">
        <w:rPr>
          <w:rFonts w:ascii="Times New Roman" w:eastAsia="Times New Roman" w:hAnsi="Times New Roman"/>
        </w:rPr>
        <w:t>Jei</w:t>
      </w:r>
      <w:r w:rsidR="008A5906">
        <w:rPr>
          <w:rFonts w:ascii="Times New Roman" w:eastAsia="Times New Roman" w:hAnsi="Times New Roman"/>
        </w:rPr>
        <w:t>gu</w:t>
      </w:r>
      <w:r w:rsidRPr="00FD1181">
        <w:rPr>
          <w:rFonts w:ascii="Times New Roman" w:eastAsia="Times New Roman" w:hAnsi="Times New Roman"/>
        </w:rPr>
        <w:t xml:space="preserve"> pakuotė pažeista, vaistinio preparato vartoti </w:t>
      </w:r>
      <w:r w:rsidR="004B7FD3">
        <w:rPr>
          <w:rFonts w:ascii="Times New Roman" w:eastAsia="Times New Roman" w:hAnsi="Times New Roman"/>
        </w:rPr>
        <w:t>draudžiama</w:t>
      </w:r>
      <w:r w:rsidRPr="00FD1181">
        <w:rPr>
          <w:rFonts w:ascii="Times New Roman" w:eastAsia="Times New Roman" w:hAnsi="Times New Roman"/>
        </w:rPr>
        <w:t>.</w:t>
      </w:r>
    </w:p>
    <w:p w14:paraId="555F011A" w14:textId="0F0C0FC6" w:rsidR="00FD1181" w:rsidRPr="00FD1181" w:rsidRDefault="00FD1181" w:rsidP="00FD1181">
      <w:pPr>
        <w:tabs>
          <w:tab w:val="left" w:pos="567"/>
        </w:tabs>
        <w:spacing w:after="0" w:line="240" w:lineRule="auto"/>
        <w:rPr>
          <w:rFonts w:ascii="Times New Roman" w:eastAsia="Times New Roman" w:hAnsi="Times New Roman"/>
        </w:rPr>
      </w:pPr>
      <w:r w:rsidRPr="00FD1181">
        <w:rPr>
          <w:rFonts w:ascii="Times New Roman" w:eastAsia="Times New Roman" w:hAnsi="Times New Roman"/>
        </w:rPr>
        <w:br/>
        <w:t xml:space="preserve">Vaistinį preparatą galima vartoti tik tuo atveju, jei aminorūgščių ir gliukozės tirpalai yra skaidrūs ir bespalviai arba šiek tiek gelsvi, o </w:t>
      </w:r>
      <w:r w:rsidR="004B7FD3">
        <w:rPr>
          <w:rFonts w:ascii="Times New Roman" w:eastAsia="Times New Roman" w:hAnsi="Times New Roman"/>
        </w:rPr>
        <w:t>lipidų</w:t>
      </w:r>
      <w:r w:rsidRPr="00FD1181">
        <w:rPr>
          <w:rFonts w:ascii="Times New Roman" w:eastAsia="Times New Roman" w:hAnsi="Times New Roman"/>
        </w:rPr>
        <w:t xml:space="preserve"> emulsija balta ir homogeninė. Trijų atskirų kamerų turinį reikia sumaišyti prieš vartojimą ir </w:t>
      </w:r>
      <w:r w:rsidR="008A5906">
        <w:rPr>
          <w:rFonts w:ascii="Times New Roman" w:eastAsia="Times New Roman" w:hAnsi="Times New Roman"/>
        </w:rPr>
        <w:t xml:space="preserve">prieš bet kokių </w:t>
      </w:r>
      <w:r w:rsidRPr="00FD1181">
        <w:rPr>
          <w:rFonts w:ascii="Times New Roman" w:eastAsia="Times New Roman" w:hAnsi="Times New Roman"/>
        </w:rPr>
        <w:t>priedų įšvirkštimą per papildomo prijungimo angą.</w:t>
      </w:r>
    </w:p>
    <w:p w14:paraId="38BA30D1" w14:textId="39F63A87" w:rsidR="00FD1181" w:rsidRPr="00FD1181" w:rsidRDefault="00FD1181" w:rsidP="00FD1181">
      <w:pPr>
        <w:tabs>
          <w:tab w:val="left" w:pos="567"/>
          <w:tab w:val="left" w:pos="864"/>
          <w:tab w:val="right" w:pos="3120"/>
          <w:tab w:val="left" w:pos="5280"/>
          <w:tab w:val="left" w:pos="7440"/>
          <w:tab w:val="right" w:pos="9072"/>
          <w:tab w:val="right" w:pos="9480"/>
        </w:tabs>
        <w:spacing w:after="0" w:line="240" w:lineRule="auto"/>
        <w:rPr>
          <w:rFonts w:ascii="Times New Roman" w:eastAsia="Times New Roman" w:hAnsi="Times New Roman"/>
        </w:rPr>
      </w:pPr>
      <w:r w:rsidRPr="00FD1181">
        <w:rPr>
          <w:rFonts w:ascii="Times New Roman" w:eastAsia="Times New Roman" w:hAnsi="Times New Roman"/>
        </w:rPr>
        <w:t xml:space="preserve">Atskyrus perplėšiamas </w:t>
      </w:r>
      <w:r w:rsidR="004B7FD3">
        <w:rPr>
          <w:rFonts w:ascii="Times New Roman" w:eastAsia="Times New Roman" w:hAnsi="Times New Roman"/>
        </w:rPr>
        <w:t>siūles</w:t>
      </w:r>
      <w:r w:rsidRPr="00FD1181">
        <w:rPr>
          <w:rFonts w:ascii="Times New Roman" w:eastAsia="Times New Roman" w:hAnsi="Times New Roman"/>
        </w:rPr>
        <w:t xml:space="preserve">, maišelį reikia </w:t>
      </w:r>
      <w:r w:rsidR="00FA040A">
        <w:rPr>
          <w:rFonts w:ascii="Times New Roman" w:eastAsia="Times New Roman" w:hAnsi="Times New Roman"/>
        </w:rPr>
        <w:t>kelis</w:t>
      </w:r>
      <w:r w:rsidR="004B7FD3" w:rsidRPr="00FD1181">
        <w:rPr>
          <w:rFonts w:ascii="Times New Roman" w:eastAsia="Times New Roman" w:hAnsi="Times New Roman"/>
        </w:rPr>
        <w:t xml:space="preserve"> </w:t>
      </w:r>
      <w:r w:rsidRPr="00FD1181">
        <w:rPr>
          <w:rFonts w:ascii="Times New Roman" w:eastAsia="Times New Roman" w:hAnsi="Times New Roman"/>
        </w:rPr>
        <w:t xml:space="preserve">kartus pavartyti, kad </w:t>
      </w:r>
      <w:r w:rsidR="004B7FD3">
        <w:rPr>
          <w:rFonts w:ascii="Times New Roman" w:eastAsia="Times New Roman" w:hAnsi="Times New Roman"/>
        </w:rPr>
        <w:t>susidarytų</w:t>
      </w:r>
      <w:r w:rsidRPr="00FD1181">
        <w:rPr>
          <w:rFonts w:ascii="Times New Roman" w:eastAsia="Times New Roman" w:hAnsi="Times New Roman"/>
        </w:rPr>
        <w:t xml:space="preserve"> homogeninis</w:t>
      </w:r>
      <w:r w:rsidR="004B7FD3">
        <w:rPr>
          <w:rFonts w:ascii="Times New Roman" w:eastAsia="Times New Roman" w:hAnsi="Times New Roman"/>
        </w:rPr>
        <w:t xml:space="preserve"> baltas emulsijos mišinys</w:t>
      </w:r>
      <w:r w:rsidRPr="00FD1181">
        <w:rPr>
          <w:rFonts w:ascii="Times New Roman" w:eastAsia="Times New Roman" w:hAnsi="Times New Roman"/>
        </w:rPr>
        <w:t xml:space="preserve"> be emulsijos fazių atsiskyrimo požymių.</w:t>
      </w:r>
    </w:p>
    <w:p w14:paraId="59EF8AC1" w14:textId="77777777" w:rsidR="00FD1181" w:rsidRPr="00FD1181" w:rsidRDefault="00FD1181" w:rsidP="00FD1181">
      <w:pPr>
        <w:tabs>
          <w:tab w:val="left" w:pos="567"/>
          <w:tab w:val="left" w:pos="864"/>
          <w:tab w:val="right" w:pos="3120"/>
          <w:tab w:val="left" w:pos="5280"/>
          <w:tab w:val="left" w:pos="7440"/>
          <w:tab w:val="right" w:pos="9072"/>
          <w:tab w:val="right" w:pos="9480"/>
        </w:tabs>
        <w:spacing w:after="0" w:line="240" w:lineRule="auto"/>
        <w:rPr>
          <w:rFonts w:ascii="Times New Roman" w:eastAsia="Times New Roman" w:hAnsi="Times New Roman"/>
        </w:rPr>
      </w:pPr>
    </w:p>
    <w:p w14:paraId="55AAFD3B" w14:textId="659D53C6" w:rsidR="00FD1181" w:rsidRPr="00FD1181" w:rsidRDefault="004B7FD3" w:rsidP="00FD1181">
      <w:pPr>
        <w:tabs>
          <w:tab w:val="left" w:pos="567"/>
          <w:tab w:val="left" w:pos="864"/>
          <w:tab w:val="right" w:pos="3120"/>
          <w:tab w:val="left" w:pos="5280"/>
          <w:tab w:val="left" w:pos="7440"/>
          <w:tab w:val="right" w:pos="9072"/>
          <w:tab w:val="right" w:pos="9480"/>
        </w:tabs>
        <w:spacing w:after="0" w:line="240" w:lineRule="auto"/>
        <w:rPr>
          <w:rFonts w:ascii="Times New Roman" w:eastAsia="Times New Roman" w:hAnsi="Times New Roman"/>
        </w:rPr>
      </w:pPr>
      <w:r>
        <w:rPr>
          <w:rFonts w:ascii="Times New Roman" w:eastAsia="Times New Roman" w:hAnsi="Times New Roman"/>
        </w:rPr>
        <w:t xml:space="preserve">Vaistinis preparatas yra skirtas </w:t>
      </w:r>
      <w:r w:rsidR="00FD1181" w:rsidRPr="00FD1181">
        <w:rPr>
          <w:rFonts w:ascii="Times New Roman" w:eastAsia="Times New Roman" w:hAnsi="Times New Roman"/>
        </w:rPr>
        <w:t>tik vie</w:t>
      </w:r>
      <w:r>
        <w:rPr>
          <w:rFonts w:ascii="Times New Roman" w:eastAsia="Times New Roman" w:hAnsi="Times New Roman"/>
        </w:rPr>
        <w:t>n</w:t>
      </w:r>
      <w:r w:rsidR="00FD1181" w:rsidRPr="00FD1181">
        <w:rPr>
          <w:rFonts w:ascii="Times New Roman" w:eastAsia="Times New Roman" w:hAnsi="Times New Roman"/>
        </w:rPr>
        <w:t>kart</w:t>
      </w:r>
      <w:r>
        <w:rPr>
          <w:rFonts w:ascii="Times New Roman" w:eastAsia="Times New Roman" w:hAnsi="Times New Roman"/>
        </w:rPr>
        <w:t>iniam vartojimui</w:t>
      </w:r>
      <w:r w:rsidR="00FD1181" w:rsidRPr="00FD1181">
        <w:rPr>
          <w:rFonts w:ascii="Times New Roman" w:eastAsia="Times New Roman" w:hAnsi="Times New Roman"/>
        </w:rPr>
        <w:t xml:space="preserve">. Bet kokį </w:t>
      </w:r>
      <w:r>
        <w:rPr>
          <w:rFonts w:ascii="Times New Roman" w:eastAsia="Times New Roman" w:hAnsi="Times New Roman"/>
        </w:rPr>
        <w:t xml:space="preserve">nesuvartotą vaistinio preparato </w:t>
      </w:r>
      <w:r w:rsidR="00FD1181" w:rsidRPr="00FD1181">
        <w:rPr>
          <w:rFonts w:ascii="Times New Roman" w:eastAsia="Times New Roman" w:hAnsi="Times New Roman"/>
        </w:rPr>
        <w:t>liku</w:t>
      </w:r>
      <w:r>
        <w:rPr>
          <w:rFonts w:ascii="Times New Roman" w:eastAsia="Times New Roman" w:hAnsi="Times New Roman"/>
        </w:rPr>
        <w:t>tį</w:t>
      </w:r>
      <w:r w:rsidR="00FD1181" w:rsidRPr="00FD1181">
        <w:rPr>
          <w:rFonts w:ascii="Times New Roman" w:eastAsia="Times New Roman" w:hAnsi="Times New Roman"/>
        </w:rPr>
        <w:t xml:space="preserve"> reikia išpilti.</w:t>
      </w:r>
    </w:p>
    <w:p w14:paraId="1BC1A896" w14:textId="77777777" w:rsidR="00FD1181" w:rsidRPr="00FD1181" w:rsidRDefault="00FD1181" w:rsidP="00FD1181">
      <w:pPr>
        <w:tabs>
          <w:tab w:val="left" w:pos="567"/>
          <w:tab w:val="left" w:pos="864"/>
          <w:tab w:val="right" w:pos="3120"/>
          <w:tab w:val="left" w:pos="5280"/>
          <w:tab w:val="left" w:pos="7440"/>
          <w:tab w:val="right" w:pos="9072"/>
          <w:tab w:val="right" w:pos="9480"/>
        </w:tabs>
        <w:spacing w:after="0" w:line="240" w:lineRule="auto"/>
        <w:rPr>
          <w:rFonts w:ascii="Times New Roman" w:eastAsia="Times New Roman" w:hAnsi="Times New Roman"/>
        </w:rPr>
      </w:pPr>
    </w:p>
    <w:p w14:paraId="6F6D4866" w14:textId="77777777" w:rsidR="00FD1181" w:rsidRPr="00FD1181" w:rsidRDefault="00FD1181" w:rsidP="00FD1181">
      <w:pPr>
        <w:tabs>
          <w:tab w:val="left" w:pos="567"/>
        </w:tabs>
        <w:spacing w:after="0" w:line="240" w:lineRule="auto"/>
        <w:rPr>
          <w:rFonts w:ascii="Times New Roman" w:eastAsia="Times New Roman" w:hAnsi="Times New Roman"/>
          <w:i/>
        </w:rPr>
      </w:pPr>
      <w:r w:rsidRPr="00FD1181">
        <w:rPr>
          <w:rFonts w:ascii="Times New Roman" w:eastAsia="Times New Roman" w:hAnsi="Times New Roman"/>
          <w:i/>
        </w:rPr>
        <w:t>Suderinamumas</w:t>
      </w:r>
    </w:p>
    <w:p w14:paraId="4E7F5CF3" w14:textId="0B50F892" w:rsidR="00FD1181" w:rsidRDefault="004B7FD3" w:rsidP="00FD1181">
      <w:pPr>
        <w:tabs>
          <w:tab w:val="left" w:pos="567"/>
        </w:tabs>
        <w:spacing w:after="0" w:line="240" w:lineRule="auto"/>
        <w:rPr>
          <w:rFonts w:ascii="Times New Roman" w:eastAsia="Times New Roman" w:hAnsi="Times New Roman"/>
        </w:rPr>
      </w:pPr>
      <w:r w:rsidRPr="004B7FD3">
        <w:rPr>
          <w:rFonts w:ascii="Times New Roman" w:eastAsia="Times New Roman" w:hAnsi="Times New Roman"/>
        </w:rPr>
        <w:t>Toliau pateiktoje suderinamumo lentelėje nurodomi galimi priedai –</w:t>
      </w:r>
      <w:r>
        <w:rPr>
          <w:rFonts w:ascii="Times New Roman" w:eastAsia="Times New Roman" w:hAnsi="Times New Roman"/>
        </w:rPr>
        <w:t xml:space="preserve"> </w:t>
      </w:r>
      <w:r w:rsidR="00FD1181" w:rsidRPr="00FD1181">
        <w:rPr>
          <w:rFonts w:ascii="Times New Roman" w:eastAsia="Times New Roman" w:hAnsi="Times New Roman"/>
        </w:rPr>
        <w:t>prekės ženklą turin</w:t>
      </w:r>
      <w:r>
        <w:rPr>
          <w:rFonts w:ascii="Times New Roman" w:eastAsia="Times New Roman" w:hAnsi="Times New Roman"/>
        </w:rPr>
        <w:t>tys</w:t>
      </w:r>
      <w:r w:rsidR="00FD1181" w:rsidRPr="00FD1181">
        <w:rPr>
          <w:rFonts w:ascii="Times New Roman" w:eastAsia="Times New Roman" w:hAnsi="Times New Roman"/>
        </w:rPr>
        <w:t xml:space="preserve"> vaistiniai preparatai Dipeptiven, </w:t>
      </w:r>
      <w:r w:rsidR="00AA145D">
        <w:rPr>
          <w:rFonts w:ascii="Times New Roman" w:eastAsia="Times New Roman" w:hAnsi="Times New Roman"/>
        </w:rPr>
        <w:t xml:space="preserve">Addamel N / </w:t>
      </w:r>
      <w:r w:rsidR="00FD1181" w:rsidRPr="00FD1181">
        <w:rPr>
          <w:rFonts w:ascii="Times New Roman" w:eastAsia="Times New Roman" w:hAnsi="Times New Roman"/>
        </w:rPr>
        <w:t xml:space="preserve">Addaven, </w:t>
      </w:r>
      <w:r w:rsidR="00AA145D">
        <w:rPr>
          <w:rFonts w:ascii="Times New Roman" w:eastAsia="Times New Roman" w:hAnsi="Times New Roman"/>
        </w:rPr>
        <w:t xml:space="preserve">Gycophos, </w:t>
      </w:r>
      <w:r w:rsidR="008D7072">
        <w:rPr>
          <w:rFonts w:ascii="Times New Roman" w:eastAsia="Times New Roman" w:hAnsi="Times New Roman"/>
        </w:rPr>
        <w:t xml:space="preserve">Addiphos, </w:t>
      </w:r>
      <w:r w:rsidR="00FD1181" w:rsidRPr="00FD1181">
        <w:rPr>
          <w:rFonts w:ascii="Times New Roman" w:eastAsia="Times New Roman" w:hAnsi="Times New Roman"/>
        </w:rPr>
        <w:t xml:space="preserve">Vitalipid N </w:t>
      </w:r>
      <w:r w:rsidR="00AA145D">
        <w:rPr>
          <w:rFonts w:ascii="Times New Roman" w:eastAsia="Times New Roman" w:hAnsi="Times New Roman"/>
        </w:rPr>
        <w:t>suaugusiems / kūdikiams</w:t>
      </w:r>
      <w:r w:rsidR="00AA145D" w:rsidRPr="00FD1181">
        <w:rPr>
          <w:rFonts w:ascii="Times New Roman" w:eastAsia="Times New Roman" w:hAnsi="Times New Roman"/>
        </w:rPr>
        <w:t xml:space="preserve"> </w:t>
      </w:r>
      <w:r w:rsidR="00FD1181" w:rsidRPr="00FD1181">
        <w:rPr>
          <w:rFonts w:ascii="Times New Roman" w:eastAsia="Times New Roman" w:hAnsi="Times New Roman"/>
        </w:rPr>
        <w:t>ir Soluvit N (nurodytais kiekiais) ir generiniai elektrolitų tirpalai (nurodytomis koncentracijomis). Jei papildomai įšvirkščiama elektrolitų, reikia atsižvelgti į maišelyje jau esantį kiekį, kad būtų patenkintas klinikinis paciento poreikis. Gauti duomenys pa</w:t>
      </w:r>
      <w:r>
        <w:rPr>
          <w:rFonts w:ascii="Times New Roman" w:eastAsia="Times New Roman" w:hAnsi="Times New Roman"/>
        </w:rPr>
        <w:t>tvirtina</w:t>
      </w:r>
      <w:r w:rsidR="00FD1181" w:rsidRPr="00FD1181">
        <w:rPr>
          <w:rFonts w:ascii="Times New Roman" w:eastAsia="Times New Roman" w:hAnsi="Times New Roman"/>
        </w:rPr>
        <w:t xml:space="preserve"> priedų įšvirkštimą į suaktyvintą maišelį, remiantis toliau esančioje lentelėje pateikta apibendrinta informacija</w:t>
      </w:r>
      <w:r w:rsidR="00AA145D">
        <w:rPr>
          <w:rFonts w:ascii="Times New Roman" w:eastAsia="Times New Roman" w:hAnsi="Times New Roman"/>
        </w:rPr>
        <w:t>.</w:t>
      </w:r>
    </w:p>
    <w:p w14:paraId="24179416" w14:textId="3798CE2F" w:rsidR="00AA145D" w:rsidRDefault="00AA145D" w:rsidP="00FD1181">
      <w:pPr>
        <w:tabs>
          <w:tab w:val="left" w:pos="567"/>
        </w:tabs>
        <w:spacing w:after="0" w:line="240" w:lineRule="auto"/>
        <w:rPr>
          <w:rFonts w:ascii="Times New Roman" w:eastAsia="Times New Roman" w:hAnsi="Times New Roman"/>
        </w:rPr>
      </w:pPr>
    </w:p>
    <w:p w14:paraId="586799F0" w14:textId="7FFC13E0" w:rsidR="00AA145D" w:rsidRPr="00FD1181" w:rsidRDefault="00AA145D" w:rsidP="00AA145D">
      <w:pPr>
        <w:tabs>
          <w:tab w:val="left" w:pos="567"/>
        </w:tabs>
        <w:spacing w:after="0" w:line="240" w:lineRule="auto"/>
        <w:rPr>
          <w:rFonts w:ascii="Times New Roman" w:eastAsia="Times New Roman" w:hAnsi="Times New Roman"/>
        </w:rPr>
      </w:pPr>
      <w:r w:rsidRPr="00B40757">
        <w:rPr>
          <w:rFonts w:ascii="Times New Roman" w:eastAsia="Times New Roman" w:hAnsi="Times New Roman"/>
        </w:rPr>
        <w:t>Suderinamum</w:t>
      </w:r>
      <w:r>
        <w:rPr>
          <w:rFonts w:ascii="Times New Roman" w:eastAsia="Times New Roman" w:hAnsi="Times New Roman"/>
        </w:rPr>
        <w:t>o ribos išlieka s</w:t>
      </w:r>
      <w:r w:rsidRPr="00B40757">
        <w:rPr>
          <w:rFonts w:ascii="Times New Roman" w:eastAsia="Times New Roman" w:hAnsi="Times New Roman"/>
        </w:rPr>
        <w:t>tabil</w:t>
      </w:r>
      <w:r>
        <w:rPr>
          <w:rFonts w:ascii="Times New Roman" w:eastAsia="Times New Roman" w:hAnsi="Times New Roman"/>
        </w:rPr>
        <w:t>ios 7 </w:t>
      </w:r>
      <w:r w:rsidRPr="00B40757">
        <w:rPr>
          <w:rFonts w:ascii="Times New Roman" w:eastAsia="Times New Roman" w:hAnsi="Times New Roman"/>
        </w:rPr>
        <w:t>dienas, t</w:t>
      </w:r>
      <w:r>
        <w:rPr>
          <w:rFonts w:ascii="Times New Roman" w:eastAsia="Times New Roman" w:hAnsi="Times New Roman"/>
        </w:rPr>
        <w:t>. </w:t>
      </w:r>
      <w:r w:rsidRPr="00B40757">
        <w:rPr>
          <w:rFonts w:ascii="Times New Roman" w:eastAsia="Times New Roman" w:hAnsi="Times New Roman"/>
        </w:rPr>
        <w:t>y</w:t>
      </w:r>
      <w:r>
        <w:rPr>
          <w:rFonts w:ascii="Times New Roman" w:eastAsia="Times New Roman" w:hAnsi="Times New Roman"/>
        </w:rPr>
        <w:t>.</w:t>
      </w:r>
      <w:r w:rsidRPr="00B40757">
        <w:rPr>
          <w:rFonts w:ascii="Times New Roman" w:eastAsia="Times New Roman" w:hAnsi="Times New Roman"/>
        </w:rPr>
        <w:t xml:space="preserve"> 6</w:t>
      </w:r>
      <w:r>
        <w:rPr>
          <w:rFonts w:ascii="Times New Roman" w:eastAsia="Times New Roman" w:hAnsi="Times New Roman"/>
        </w:rPr>
        <w:t> </w:t>
      </w:r>
      <w:r w:rsidRPr="00B40757">
        <w:rPr>
          <w:rFonts w:ascii="Times New Roman" w:eastAsia="Times New Roman" w:hAnsi="Times New Roman"/>
        </w:rPr>
        <w:t xml:space="preserve">dienas </w:t>
      </w:r>
      <w:r>
        <w:rPr>
          <w:rFonts w:ascii="Times New Roman" w:eastAsia="Times New Roman" w:hAnsi="Times New Roman"/>
        </w:rPr>
        <w:t xml:space="preserve">laikant </w:t>
      </w:r>
      <w:r w:rsidRPr="00B40757">
        <w:rPr>
          <w:rFonts w:ascii="Times New Roman" w:eastAsia="Times New Roman" w:hAnsi="Times New Roman"/>
        </w:rPr>
        <w:t>2–8</w:t>
      </w:r>
      <w:r>
        <w:rPr>
          <w:rFonts w:ascii="Times New Roman" w:eastAsia="Times New Roman" w:hAnsi="Times New Roman"/>
        </w:rPr>
        <w:t> </w:t>
      </w:r>
      <w:r w:rsidRPr="00B40757">
        <w:rPr>
          <w:rFonts w:ascii="Times New Roman" w:eastAsia="Times New Roman" w:hAnsi="Times New Roman"/>
        </w:rPr>
        <w:t xml:space="preserve">°C temperatūroje, po to </w:t>
      </w:r>
      <w:r>
        <w:rPr>
          <w:rFonts w:ascii="Times New Roman" w:eastAsia="Times New Roman" w:hAnsi="Times New Roman"/>
        </w:rPr>
        <w:t>dar 24 </w:t>
      </w:r>
      <w:r w:rsidRPr="00B40757">
        <w:rPr>
          <w:rFonts w:ascii="Times New Roman" w:eastAsia="Times New Roman" w:hAnsi="Times New Roman"/>
        </w:rPr>
        <w:t xml:space="preserve">valandas </w:t>
      </w:r>
      <w:r>
        <w:rPr>
          <w:rFonts w:ascii="Times New Roman" w:eastAsia="Times New Roman" w:hAnsi="Times New Roman"/>
        </w:rPr>
        <w:t xml:space="preserve">laikant </w:t>
      </w:r>
      <w:r w:rsidRPr="00B40757">
        <w:rPr>
          <w:rFonts w:ascii="Times New Roman" w:eastAsia="Times New Roman" w:hAnsi="Times New Roman"/>
        </w:rPr>
        <w:t>20–25</w:t>
      </w:r>
      <w:r>
        <w:rPr>
          <w:rFonts w:ascii="Times New Roman" w:eastAsia="Times New Roman" w:hAnsi="Times New Roman"/>
        </w:rPr>
        <w:t> </w:t>
      </w:r>
      <w:r w:rsidRPr="00B40757">
        <w:rPr>
          <w:rFonts w:ascii="Times New Roman" w:eastAsia="Times New Roman" w:hAnsi="Times New Roman"/>
        </w:rPr>
        <w:t>°C temperatūroje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2"/>
        <w:gridCol w:w="1537"/>
        <w:gridCol w:w="982"/>
        <w:gridCol w:w="983"/>
        <w:gridCol w:w="982"/>
        <w:gridCol w:w="982"/>
        <w:gridCol w:w="982"/>
      </w:tblGrid>
      <w:tr w:rsidR="00772FC4" w:rsidRPr="002C6E9A" w14:paraId="6F8BD640" w14:textId="77777777" w:rsidTr="00772FC4">
        <w:tc>
          <w:tcPr>
            <w:tcW w:w="2660" w:type="dxa"/>
            <w:shd w:val="clear" w:color="auto" w:fill="auto"/>
          </w:tcPr>
          <w:p w14:paraId="19897970" w14:textId="77777777" w:rsidR="00AA145D" w:rsidRPr="00070AD6" w:rsidRDefault="00AA145D" w:rsidP="008A5A22">
            <w:pPr>
              <w:tabs>
                <w:tab w:val="left" w:pos="567"/>
              </w:tabs>
              <w:spacing w:after="0" w:line="240" w:lineRule="auto"/>
              <w:jc w:val="center"/>
              <w:rPr>
                <w:rFonts w:ascii="Times New Roman" w:hAnsi="Times New Roman"/>
              </w:rPr>
            </w:pPr>
          </w:p>
        </w:tc>
        <w:tc>
          <w:tcPr>
            <w:tcW w:w="1559" w:type="dxa"/>
          </w:tcPr>
          <w:p w14:paraId="4A046AB8" w14:textId="77777777" w:rsidR="00AA145D" w:rsidRPr="00B77786" w:rsidRDefault="00AA145D" w:rsidP="008A5A22">
            <w:pPr>
              <w:tabs>
                <w:tab w:val="left" w:pos="567"/>
              </w:tabs>
              <w:spacing w:after="0" w:line="240" w:lineRule="auto"/>
              <w:jc w:val="center"/>
              <w:rPr>
                <w:rFonts w:ascii="Times New Roman" w:eastAsia="Times New Roman" w:hAnsi="Times New Roman"/>
                <w:b/>
              </w:rPr>
            </w:pPr>
            <w:r w:rsidRPr="00B77786">
              <w:rPr>
                <w:rFonts w:ascii="Times New Roman" w:eastAsia="Times New Roman" w:hAnsi="Times New Roman"/>
                <w:b/>
              </w:rPr>
              <w:t>Vienetai</w:t>
            </w:r>
          </w:p>
        </w:tc>
        <w:tc>
          <w:tcPr>
            <w:tcW w:w="4961" w:type="dxa"/>
            <w:gridSpan w:val="5"/>
          </w:tcPr>
          <w:p w14:paraId="267EF50E" w14:textId="77777777" w:rsidR="00AA145D" w:rsidRPr="00B70851" w:rsidRDefault="00AA145D" w:rsidP="008A5A22">
            <w:pPr>
              <w:tabs>
                <w:tab w:val="left" w:pos="567"/>
              </w:tabs>
              <w:spacing w:after="0" w:line="240" w:lineRule="auto"/>
              <w:jc w:val="center"/>
              <w:rPr>
                <w:rFonts w:ascii="Times New Roman" w:hAnsi="Times New Roman"/>
                <w:b/>
              </w:rPr>
            </w:pPr>
            <w:r w:rsidRPr="00B70851">
              <w:rPr>
                <w:rFonts w:ascii="Times New Roman" w:hAnsi="Times New Roman"/>
                <w:b/>
              </w:rPr>
              <w:t>Didžiausias bendrasis kiekis</w:t>
            </w:r>
          </w:p>
        </w:tc>
      </w:tr>
      <w:tr w:rsidR="00772FC4" w:rsidRPr="00070AD6" w14:paraId="71BA2CD7" w14:textId="77777777" w:rsidTr="00772FC4">
        <w:tc>
          <w:tcPr>
            <w:tcW w:w="2660" w:type="dxa"/>
            <w:shd w:val="clear" w:color="auto" w:fill="auto"/>
          </w:tcPr>
          <w:p w14:paraId="62A74FFB" w14:textId="77777777" w:rsidR="00AA145D" w:rsidRPr="00B70851" w:rsidRDefault="00AA145D" w:rsidP="008A5A22">
            <w:pPr>
              <w:tabs>
                <w:tab w:val="left" w:pos="567"/>
              </w:tabs>
              <w:spacing w:after="0" w:line="240" w:lineRule="auto"/>
              <w:rPr>
                <w:rFonts w:ascii="Times New Roman" w:hAnsi="Times New Roman"/>
              </w:rPr>
            </w:pPr>
            <w:r w:rsidRPr="00B70851">
              <w:rPr>
                <w:rFonts w:ascii="Times New Roman" w:hAnsi="Times New Roman"/>
              </w:rPr>
              <w:t>SmofKabiven extra Nitrogen maišelio dydis</w:t>
            </w:r>
          </w:p>
        </w:tc>
        <w:tc>
          <w:tcPr>
            <w:tcW w:w="1559" w:type="dxa"/>
          </w:tcPr>
          <w:p w14:paraId="47B43E67" w14:textId="3C5CA672" w:rsidR="00AA145D" w:rsidRPr="00B70851" w:rsidRDefault="00AA145D" w:rsidP="00B70851">
            <w:pPr>
              <w:tabs>
                <w:tab w:val="left" w:pos="567"/>
              </w:tabs>
              <w:spacing w:after="0" w:line="240" w:lineRule="auto"/>
              <w:jc w:val="center"/>
              <w:rPr>
                <w:rFonts w:ascii="Times New Roman" w:hAnsi="Times New Roman"/>
              </w:rPr>
            </w:pPr>
            <w:r w:rsidRPr="00B77786">
              <w:rPr>
                <w:rFonts w:ascii="Times New Roman" w:eastAsia="Times New Roman" w:hAnsi="Times New Roman"/>
              </w:rPr>
              <w:t>ml</w:t>
            </w:r>
          </w:p>
        </w:tc>
        <w:tc>
          <w:tcPr>
            <w:tcW w:w="992" w:type="dxa"/>
          </w:tcPr>
          <w:p w14:paraId="68CAD6AC" w14:textId="496A401A" w:rsidR="00AA145D" w:rsidRPr="00B70851" w:rsidRDefault="00AA145D" w:rsidP="00B70851">
            <w:pPr>
              <w:tabs>
                <w:tab w:val="left" w:pos="567"/>
              </w:tabs>
              <w:spacing w:after="0" w:line="240" w:lineRule="auto"/>
              <w:jc w:val="center"/>
              <w:rPr>
                <w:rFonts w:ascii="Times New Roman" w:hAnsi="Times New Roman"/>
              </w:rPr>
            </w:pPr>
            <w:r w:rsidRPr="00B70851">
              <w:rPr>
                <w:rFonts w:ascii="Times New Roman" w:hAnsi="Times New Roman"/>
              </w:rPr>
              <w:t>506</w:t>
            </w:r>
          </w:p>
        </w:tc>
        <w:tc>
          <w:tcPr>
            <w:tcW w:w="993" w:type="dxa"/>
          </w:tcPr>
          <w:p w14:paraId="489A7BD8" w14:textId="77777777" w:rsidR="00AA145D" w:rsidRPr="00B77786" w:rsidRDefault="00AA145D" w:rsidP="008A5A22">
            <w:pPr>
              <w:tabs>
                <w:tab w:val="left" w:pos="567"/>
              </w:tabs>
              <w:spacing w:after="0" w:line="240" w:lineRule="auto"/>
              <w:jc w:val="center"/>
              <w:rPr>
                <w:rFonts w:ascii="Times New Roman" w:eastAsia="Times New Roman" w:hAnsi="Times New Roman"/>
              </w:rPr>
            </w:pPr>
            <w:r>
              <w:rPr>
                <w:rFonts w:ascii="Times New Roman" w:hAnsi="Times New Roman"/>
              </w:rPr>
              <w:t>1012</w:t>
            </w:r>
          </w:p>
        </w:tc>
        <w:tc>
          <w:tcPr>
            <w:tcW w:w="992" w:type="dxa"/>
          </w:tcPr>
          <w:p w14:paraId="698DF4DE" w14:textId="77777777" w:rsidR="00AA145D" w:rsidRPr="00B77786" w:rsidRDefault="00AA145D" w:rsidP="008A5A22">
            <w:pPr>
              <w:tabs>
                <w:tab w:val="left" w:pos="567"/>
              </w:tabs>
              <w:spacing w:after="0" w:line="240" w:lineRule="auto"/>
              <w:jc w:val="center"/>
              <w:rPr>
                <w:rFonts w:ascii="Times New Roman" w:eastAsia="Times New Roman" w:hAnsi="Times New Roman"/>
              </w:rPr>
            </w:pPr>
            <w:r w:rsidRPr="00B77786">
              <w:rPr>
                <w:rFonts w:ascii="Times New Roman" w:hAnsi="Times New Roman"/>
              </w:rPr>
              <w:t>1</w:t>
            </w:r>
            <w:r>
              <w:rPr>
                <w:rFonts w:ascii="Times New Roman" w:hAnsi="Times New Roman"/>
              </w:rPr>
              <w:t>518</w:t>
            </w:r>
          </w:p>
        </w:tc>
        <w:tc>
          <w:tcPr>
            <w:tcW w:w="992" w:type="dxa"/>
          </w:tcPr>
          <w:p w14:paraId="05F7DBF8" w14:textId="77777777" w:rsidR="00AA145D" w:rsidRPr="00B77786" w:rsidRDefault="00AA145D" w:rsidP="008A5A22">
            <w:pPr>
              <w:tabs>
                <w:tab w:val="left" w:pos="567"/>
              </w:tabs>
              <w:spacing w:after="0" w:line="240" w:lineRule="auto"/>
              <w:jc w:val="center"/>
              <w:rPr>
                <w:rFonts w:ascii="Times New Roman" w:eastAsia="Times New Roman" w:hAnsi="Times New Roman"/>
              </w:rPr>
            </w:pPr>
            <w:r>
              <w:rPr>
                <w:rFonts w:ascii="Times New Roman" w:eastAsia="Times New Roman" w:hAnsi="Times New Roman"/>
              </w:rPr>
              <w:t>2025</w:t>
            </w:r>
          </w:p>
        </w:tc>
        <w:tc>
          <w:tcPr>
            <w:tcW w:w="992" w:type="dxa"/>
          </w:tcPr>
          <w:p w14:paraId="10BE5B1D" w14:textId="77777777" w:rsidR="00AA145D" w:rsidRPr="00B77786" w:rsidRDefault="00AA145D" w:rsidP="008A5A22">
            <w:pPr>
              <w:tabs>
                <w:tab w:val="left" w:pos="567"/>
              </w:tabs>
              <w:spacing w:after="0" w:line="240" w:lineRule="auto"/>
              <w:jc w:val="center"/>
              <w:rPr>
                <w:rFonts w:ascii="Times New Roman" w:eastAsia="Times New Roman" w:hAnsi="Times New Roman"/>
              </w:rPr>
            </w:pPr>
            <w:r w:rsidRPr="00B77786">
              <w:rPr>
                <w:rFonts w:ascii="Times New Roman" w:hAnsi="Times New Roman"/>
              </w:rPr>
              <w:t>2</w:t>
            </w:r>
            <w:r>
              <w:rPr>
                <w:rFonts w:ascii="Times New Roman" w:hAnsi="Times New Roman"/>
              </w:rPr>
              <w:t>531</w:t>
            </w:r>
          </w:p>
        </w:tc>
      </w:tr>
      <w:tr w:rsidR="00772FC4" w:rsidRPr="00070AD6" w14:paraId="2D8ACAF8" w14:textId="77777777" w:rsidTr="00772FC4">
        <w:tc>
          <w:tcPr>
            <w:tcW w:w="2660" w:type="dxa"/>
            <w:shd w:val="clear" w:color="auto" w:fill="auto"/>
          </w:tcPr>
          <w:p w14:paraId="0E5734FC" w14:textId="77777777" w:rsidR="00AA145D" w:rsidRPr="00B70851" w:rsidRDefault="00AA145D" w:rsidP="008A5A22">
            <w:pPr>
              <w:tabs>
                <w:tab w:val="left" w:pos="567"/>
              </w:tabs>
              <w:spacing w:after="0" w:line="240" w:lineRule="auto"/>
              <w:rPr>
                <w:rFonts w:ascii="Times New Roman" w:hAnsi="Times New Roman"/>
              </w:rPr>
            </w:pPr>
            <w:r w:rsidRPr="00B70851">
              <w:rPr>
                <w:rFonts w:ascii="Times New Roman" w:hAnsi="Times New Roman"/>
                <w:b/>
              </w:rPr>
              <w:t>Priedas</w:t>
            </w:r>
          </w:p>
        </w:tc>
        <w:tc>
          <w:tcPr>
            <w:tcW w:w="1559" w:type="dxa"/>
          </w:tcPr>
          <w:p w14:paraId="42986B35" w14:textId="77777777" w:rsidR="00AA145D" w:rsidRPr="00B77786" w:rsidRDefault="00AA145D" w:rsidP="008A5A22">
            <w:pPr>
              <w:tabs>
                <w:tab w:val="left" w:pos="567"/>
              </w:tabs>
              <w:spacing w:after="0" w:line="240" w:lineRule="auto"/>
              <w:jc w:val="center"/>
              <w:rPr>
                <w:rFonts w:ascii="Times New Roman" w:eastAsia="Times New Roman" w:hAnsi="Times New Roman"/>
                <w:b/>
                <w:bCs/>
              </w:rPr>
            </w:pPr>
          </w:p>
        </w:tc>
        <w:tc>
          <w:tcPr>
            <w:tcW w:w="4961" w:type="dxa"/>
            <w:gridSpan w:val="5"/>
          </w:tcPr>
          <w:p w14:paraId="6C55AAEA" w14:textId="77777777" w:rsidR="00AA145D" w:rsidRPr="00B70851" w:rsidRDefault="00AA145D" w:rsidP="008A5A22">
            <w:pPr>
              <w:tabs>
                <w:tab w:val="left" w:pos="567"/>
              </w:tabs>
              <w:spacing w:after="0" w:line="240" w:lineRule="auto"/>
              <w:jc w:val="center"/>
              <w:rPr>
                <w:rFonts w:ascii="Times New Roman" w:hAnsi="Times New Roman"/>
                <w:b/>
              </w:rPr>
            </w:pPr>
            <w:r w:rsidRPr="00B70851">
              <w:rPr>
                <w:rFonts w:ascii="Times New Roman" w:hAnsi="Times New Roman"/>
                <w:b/>
              </w:rPr>
              <w:t>Tūris</w:t>
            </w:r>
          </w:p>
        </w:tc>
      </w:tr>
      <w:tr w:rsidR="00772FC4" w:rsidRPr="00070AD6" w14:paraId="7F7A188B" w14:textId="77777777" w:rsidTr="00772FC4">
        <w:tc>
          <w:tcPr>
            <w:tcW w:w="2660" w:type="dxa"/>
            <w:shd w:val="clear" w:color="auto" w:fill="auto"/>
          </w:tcPr>
          <w:p w14:paraId="40995E97" w14:textId="77777777" w:rsidR="00AA145D" w:rsidRPr="00B70851" w:rsidRDefault="00AA145D" w:rsidP="008A5A22">
            <w:pPr>
              <w:tabs>
                <w:tab w:val="left" w:pos="567"/>
              </w:tabs>
              <w:spacing w:after="0" w:line="240" w:lineRule="auto"/>
              <w:rPr>
                <w:rFonts w:ascii="Times New Roman" w:hAnsi="Times New Roman"/>
              </w:rPr>
            </w:pPr>
            <w:r w:rsidRPr="00B70851">
              <w:rPr>
                <w:rFonts w:ascii="Times New Roman" w:hAnsi="Times New Roman"/>
              </w:rPr>
              <w:lastRenderedPageBreak/>
              <w:t>Dipeptiven</w:t>
            </w:r>
          </w:p>
        </w:tc>
        <w:tc>
          <w:tcPr>
            <w:tcW w:w="1559" w:type="dxa"/>
          </w:tcPr>
          <w:p w14:paraId="56CEA02B" w14:textId="0C29F360" w:rsidR="00AA145D" w:rsidRPr="00B70851" w:rsidRDefault="00AA145D" w:rsidP="00B70851">
            <w:pPr>
              <w:tabs>
                <w:tab w:val="left" w:pos="567"/>
              </w:tabs>
              <w:spacing w:after="0" w:line="240" w:lineRule="auto"/>
              <w:jc w:val="center"/>
              <w:rPr>
                <w:rFonts w:ascii="Times New Roman" w:hAnsi="Times New Roman"/>
              </w:rPr>
            </w:pPr>
            <w:r w:rsidRPr="00B70851">
              <w:rPr>
                <w:rFonts w:ascii="Times New Roman" w:hAnsi="Times New Roman"/>
              </w:rPr>
              <w:t>ml</w:t>
            </w:r>
          </w:p>
        </w:tc>
        <w:tc>
          <w:tcPr>
            <w:tcW w:w="992" w:type="dxa"/>
          </w:tcPr>
          <w:p w14:paraId="4FE37F3E" w14:textId="406A59C1" w:rsidR="00AA145D" w:rsidRPr="00B70851" w:rsidRDefault="00AA145D" w:rsidP="00B70851">
            <w:pPr>
              <w:tabs>
                <w:tab w:val="left" w:pos="567"/>
              </w:tabs>
              <w:spacing w:after="0" w:line="240" w:lineRule="auto"/>
              <w:jc w:val="center"/>
              <w:rPr>
                <w:rFonts w:ascii="Times New Roman" w:hAnsi="Times New Roman"/>
              </w:rPr>
            </w:pPr>
            <w:r w:rsidRPr="00B70851">
              <w:rPr>
                <w:rFonts w:ascii="Times New Roman" w:hAnsi="Times New Roman"/>
              </w:rPr>
              <w:t>0–150</w:t>
            </w:r>
          </w:p>
        </w:tc>
        <w:tc>
          <w:tcPr>
            <w:tcW w:w="993" w:type="dxa"/>
          </w:tcPr>
          <w:p w14:paraId="65953D65" w14:textId="77777777" w:rsidR="00AA145D" w:rsidRPr="00B77786" w:rsidRDefault="00AA145D" w:rsidP="008A5A22">
            <w:pPr>
              <w:tabs>
                <w:tab w:val="left" w:pos="567"/>
              </w:tabs>
              <w:spacing w:after="0" w:line="240" w:lineRule="auto"/>
              <w:jc w:val="center"/>
              <w:rPr>
                <w:rFonts w:ascii="Times New Roman" w:eastAsia="Times New Roman" w:hAnsi="Times New Roman"/>
              </w:rPr>
            </w:pPr>
            <w:r w:rsidRPr="00B77786">
              <w:rPr>
                <w:rFonts w:ascii="Times New Roman" w:hAnsi="Times New Roman"/>
              </w:rPr>
              <w:t>0–300</w:t>
            </w:r>
          </w:p>
        </w:tc>
        <w:tc>
          <w:tcPr>
            <w:tcW w:w="992" w:type="dxa"/>
          </w:tcPr>
          <w:p w14:paraId="29613DA9" w14:textId="77777777" w:rsidR="00AA145D" w:rsidRPr="00B77786" w:rsidRDefault="00AA145D" w:rsidP="008A5A22">
            <w:pPr>
              <w:tabs>
                <w:tab w:val="left" w:pos="567"/>
              </w:tabs>
              <w:spacing w:after="0" w:line="240" w:lineRule="auto"/>
              <w:jc w:val="center"/>
              <w:rPr>
                <w:rFonts w:ascii="Times New Roman" w:eastAsia="Times New Roman" w:hAnsi="Times New Roman"/>
              </w:rPr>
            </w:pPr>
            <w:r w:rsidRPr="00B77786">
              <w:rPr>
                <w:rFonts w:ascii="Times New Roman" w:hAnsi="Times New Roman"/>
              </w:rPr>
              <w:t>0–300</w:t>
            </w:r>
          </w:p>
        </w:tc>
        <w:tc>
          <w:tcPr>
            <w:tcW w:w="992" w:type="dxa"/>
          </w:tcPr>
          <w:p w14:paraId="12873A70" w14:textId="77777777" w:rsidR="00AA145D" w:rsidRPr="00B77786" w:rsidRDefault="00AA145D" w:rsidP="008A5A22">
            <w:pPr>
              <w:tabs>
                <w:tab w:val="left" w:pos="567"/>
              </w:tabs>
              <w:spacing w:after="0" w:line="240" w:lineRule="auto"/>
              <w:jc w:val="center"/>
              <w:rPr>
                <w:rFonts w:ascii="Times New Roman" w:eastAsia="Times New Roman" w:hAnsi="Times New Roman"/>
              </w:rPr>
            </w:pPr>
            <w:r w:rsidRPr="00B77786">
              <w:rPr>
                <w:rFonts w:ascii="Times New Roman" w:hAnsi="Times New Roman"/>
              </w:rPr>
              <w:t>0–300</w:t>
            </w:r>
          </w:p>
        </w:tc>
        <w:tc>
          <w:tcPr>
            <w:tcW w:w="992" w:type="dxa"/>
          </w:tcPr>
          <w:p w14:paraId="68D99D72" w14:textId="77777777" w:rsidR="00AA145D" w:rsidRPr="00B77786" w:rsidRDefault="00AA145D" w:rsidP="008A5A22">
            <w:pPr>
              <w:tabs>
                <w:tab w:val="left" w:pos="567"/>
              </w:tabs>
              <w:spacing w:after="0" w:line="240" w:lineRule="auto"/>
              <w:jc w:val="center"/>
              <w:rPr>
                <w:rFonts w:ascii="Times New Roman" w:eastAsia="Times New Roman" w:hAnsi="Times New Roman"/>
              </w:rPr>
            </w:pPr>
            <w:r w:rsidRPr="00B77786">
              <w:rPr>
                <w:rFonts w:ascii="Times New Roman" w:hAnsi="Times New Roman"/>
              </w:rPr>
              <w:t>0–300</w:t>
            </w:r>
          </w:p>
        </w:tc>
      </w:tr>
      <w:tr w:rsidR="00772FC4" w:rsidRPr="00070AD6" w14:paraId="304B6053" w14:textId="77777777" w:rsidTr="00772FC4">
        <w:tc>
          <w:tcPr>
            <w:tcW w:w="2660" w:type="dxa"/>
            <w:shd w:val="clear" w:color="auto" w:fill="auto"/>
          </w:tcPr>
          <w:p w14:paraId="0A0C8F8D" w14:textId="77777777" w:rsidR="00AA145D" w:rsidRPr="00B70851" w:rsidRDefault="00AA145D" w:rsidP="008A5A22">
            <w:pPr>
              <w:tabs>
                <w:tab w:val="left" w:pos="567"/>
              </w:tabs>
              <w:spacing w:after="0" w:line="240" w:lineRule="auto"/>
              <w:rPr>
                <w:rFonts w:ascii="Times New Roman" w:hAnsi="Times New Roman"/>
              </w:rPr>
            </w:pPr>
            <w:r w:rsidRPr="00B70851">
              <w:rPr>
                <w:rFonts w:ascii="Times New Roman" w:hAnsi="Times New Roman"/>
              </w:rPr>
              <w:t>Addaven</w:t>
            </w:r>
            <w:r w:rsidRPr="00B77786">
              <w:rPr>
                <w:rFonts w:ascii="Times New Roman" w:eastAsia="Times New Roman" w:hAnsi="Times New Roman"/>
              </w:rPr>
              <w:t xml:space="preserve"> / Addamel</w:t>
            </w:r>
            <w:r>
              <w:rPr>
                <w:rFonts w:ascii="Times New Roman" w:eastAsia="Times New Roman" w:hAnsi="Times New Roman"/>
              </w:rPr>
              <w:t> N</w:t>
            </w:r>
          </w:p>
        </w:tc>
        <w:tc>
          <w:tcPr>
            <w:tcW w:w="1559" w:type="dxa"/>
          </w:tcPr>
          <w:p w14:paraId="1EEBBBDD" w14:textId="3C0E54A0" w:rsidR="00AA145D" w:rsidRPr="00B70851" w:rsidRDefault="00AA145D" w:rsidP="00B70851">
            <w:pPr>
              <w:tabs>
                <w:tab w:val="left" w:pos="567"/>
              </w:tabs>
              <w:spacing w:after="0" w:line="240" w:lineRule="auto"/>
              <w:jc w:val="center"/>
              <w:rPr>
                <w:rFonts w:ascii="Times New Roman" w:hAnsi="Times New Roman"/>
              </w:rPr>
            </w:pPr>
            <w:r w:rsidRPr="00B70851">
              <w:rPr>
                <w:rFonts w:ascii="Times New Roman" w:hAnsi="Times New Roman"/>
              </w:rPr>
              <w:t>ml</w:t>
            </w:r>
          </w:p>
        </w:tc>
        <w:tc>
          <w:tcPr>
            <w:tcW w:w="992" w:type="dxa"/>
          </w:tcPr>
          <w:p w14:paraId="5492C422" w14:textId="0CD15977" w:rsidR="00AA145D" w:rsidRPr="00B70851" w:rsidRDefault="00AA145D" w:rsidP="00B70851">
            <w:pPr>
              <w:tabs>
                <w:tab w:val="left" w:pos="567"/>
              </w:tabs>
              <w:spacing w:after="0" w:line="240" w:lineRule="auto"/>
              <w:jc w:val="center"/>
              <w:rPr>
                <w:rFonts w:ascii="Times New Roman" w:hAnsi="Times New Roman"/>
              </w:rPr>
            </w:pPr>
            <w:r w:rsidRPr="00B70851">
              <w:rPr>
                <w:rFonts w:ascii="Times New Roman" w:hAnsi="Times New Roman"/>
              </w:rPr>
              <w:t>0–10</w:t>
            </w:r>
          </w:p>
        </w:tc>
        <w:tc>
          <w:tcPr>
            <w:tcW w:w="993" w:type="dxa"/>
          </w:tcPr>
          <w:p w14:paraId="1D7B24B2" w14:textId="77777777" w:rsidR="00AA145D" w:rsidRPr="00B77786" w:rsidRDefault="00AA145D" w:rsidP="008A5A22">
            <w:pPr>
              <w:tabs>
                <w:tab w:val="left" w:pos="567"/>
              </w:tabs>
              <w:spacing w:after="0" w:line="240" w:lineRule="auto"/>
              <w:jc w:val="center"/>
              <w:rPr>
                <w:rFonts w:ascii="Times New Roman" w:eastAsia="Times New Roman" w:hAnsi="Times New Roman"/>
              </w:rPr>
            </w:pPr>
            <w:r w:rsidRPr="00B77786">
              <w:rPr>
                <w:rFonts w:ascii="Times New Roman" w:hAnsi="Times New Roman"/>
              </w:rPr>
              <w:t>0–</w:t>
            </w:r>
            <w:r>
              <w:rPr>
                <w:rFonts w:ascii="Times New Roman" w:hAnsi="Times New Roman"/>
              </w:rPr>
              <w:t>2</w:t>
            </w:r>
            <w:r w:rsidRPr="00B77786">
              <w:rPr>
                <w:rFonts w:ascii="Times New Roman" w:hAnsi="Times New Roman"/>
              </w:rPr>
              <w:t>0</w:t>
            </w:r>
          </w:p>
        </w:tc>
        <w:tc>
          <w:tcPr>
            <w:tcW w:w="992" w:type="dxa"/>
          </w:tcPr>
          <w:p w14:paraId="183B7A10" w14:textId="77777777" w:rsidR="00AA145D" w:rsidRPr="00B77786" w:rsidRDefault="00AA145D" w:rsidP="008A5A22">
            <w:pPr>
              <w:tabs>
                <w:tab w:val="left" w:pos="567"/>
              </w:tabs>
              <w:spacing w:after="0" w:line="240" w:lineRule="auto"/>
              <w:jc w:val="center"/>
              <w:rPr>
                <w:rFonts w:ascii="Times New Roman" w:eastAsia="Times New Roman" w:hAnsi="Times New Roman"/>
              </w:rPr>
            </w:pPr>
            <w:r w:rsidRPr="00B77786">
              <w:rPr>
                <w:rFonts w:ascii="Times New Roman" w:hAnsi="Times New Roman"/>
              </w:rPr>
              <w:t>0–</w:t>
            </w:r>
            <w:r>
              <w:rPr>
                <w:rFonts w:ascii="Times New Roman" w:hAnsi="Times New Roman"/>
              </w:rPr>
              <w:t>2</w:t>
            </w:r>
            <w:r w:rsidRPr="00B77786">
              <w:rPr>
                <w:rFonts w:ascii="Times New Roman" w:hAnsi="Times New Roman"/>
              </w:rPr>
              <w:t>0</w:t>
            </w:r>
          </w:p>
        </w:tc>
        <w:tc>
          <w:tcPr>
            <w:tcW w:w="992" w:type="dxa"/>
          </w:tcPr>
          <w:p w14:paraId="3CC67089" w14:textId="77777777" w:rsidR="00AA145D" w:rsidRPr="00B77786" w:rsidRDefault="00AA145D" w:rsidP="008A5A22">
            <w:pPr>
              <w:tabs>
                <w:tab w:val="left" w:pos="567"/>
              </w:tabs>
              <w:spacing w:after="0" w:line="240" w:lineRule="auto"/>
              <w:jc w:val="center"/>
              <w:rPr>
                <w:rFonts w:ascii="Times New Roman" w:eastAsia="Times New Roman" w:hAnsi="Times New Roman"/>
              </w:rPr>
            </w:pPr>
            <w:r w:rsidRPr="00B77786">
              <w:rPr>
                <w:rFonts w:ascii="Times New Roman" w:hAnsi="Times New Roman"/>
              </w:rPr>
              <w:t>0–</w:t>
            </w:r>
            <w:r>
              <w:rPr>
                <w:rFonts w:ascii="Times New Roman" w:hAnsi="Times New Roman"/>
              </w:rPr>
              <w:t>2</w:t>
            </w:r>
            <w:r w:rsidRPr="00B77786">
              <w:rPr>
                <w:rFonts w:ascii="Times New Roman" w:hAnsi="Times New Roman"/>
              </w:rPr>
              <w:t>0</w:t>
            </w:r>
          </w:p>
        </w:tc>
        <w:tc>
          <w:tcPr>
            <w:tcW w:w="992" w:type="dxa"/>
          </w:tcPr>
          <w:p w14:paraId="23D7FE81" w14:textId="77777777" w:rsidR="00AA145D" w:rsidRPr="00B77786" w:rsidRDefault="00AA145D" w:rsidP="008A5A22">
            <w:pPr>
              <w:tabs>
                <w:tab w:val="left" w:pos="567"/>
              </w:tabs>
              <w:spacing w:after="0" w:line="240" w:lineRule="auto"/>
              <w:jc w:val="center"/>
              <w:rPr>
                <w:rFonts w:ascii="Times New Roman" w:eastAsia="Times New Roman" w:hAnsi="Times New Roman"/>
              </w:rPr>
            </w:pPr>
            <w:r w:rsidRPr="00B77786">
              <w:rPr>
                <w:rFonts w:ascii="Times New Roman" w:hAnsi="Times New Roman"/>
              </w:rPr>
              <w:t>0–</w:t>
            </w:r>
            <w:r>
              <w:rPr>
                <w:rFonts w:ascii="Times New Roman" w:hAnsi="Times New Roman"/>
              </w:rPr>
              <w:t>2</w:t>
            </w:r>
            <w:r w:rsidRPr="00B77786">
              <w:rPr>
                <w:rFonts w:ascii="Times New Roman" w:hAnsi="Times New Roman"/>
              </w:rPr>
              <w:t>0</w:t>
            </w:r>
          </w:p>
        </w:tc>
      </w:tr>
      <w:tr w:rsidR="00772FC4" w:rsidRPr="00070AD6" w14:paraId="73D6E09D" w14:textId="77777777" w:rsidTr="00772FC4">
        <w:tc>
          <w:tcPr>
            <w:tcW w:w="2660" w:type="dxa"/>
            <w:shd w:val="clear" w:color="auto" w:fill="auto"/>
          </w:tcPr>
          <w:p w14:paraId="56BB123D" w14:textId="5661EDD1" w:rsidR="00AA145D" w:rsidRPr="00B70851" w:rsidRDefault="00AA145D" w:rsidP="008A5A22">
            <w:pPr>
              <w:tabs>
                <w:tab w:val="left" w:pos="567"/>
              </w:tabs>
              <w:spacing w:after="0" w:line="240" w:lineRule="auto"/>
              <w:rPr>
                <w:rFonts w:ascii="Times New Roman" w:hAnsi="Times New Roman"/>
              </w:rPr>
            </w:pPr>
            <w:r w:rsidRPr="00B70851">
              <w:rPr>
                <w:rFonts w:ascii="Times New Roman" w:hAnsi="Times New Roman"/>
              </w:rPr>
              <w:t>Soluvit N (</w:t>
            </w:r>
            <w:r>
              <w:rPr>
                <w:rFonts w:ascii="Times New Roman" w:eastAsia="Times New Roman" w:hAnsi="Times New Roman"/>
              </w:rPr>
              <w:t>liofilizuotas</w:t>
            </w:r>
            <w:r w:rsidRPr="00B70851">
              <w:rPr>
                <w:rFonts w:ascii="Times New Roman" w:hAnsi="Times New Roman"/>
              </w:rPr>
              <w:t>)</w:t>
            </w:r>
          </w:p>
        </w:tc>
        <w:tc>
          <w:tcPr>
            <w:tcW w:w="1559" w:type="dxa"/>
          </w:tcPr>
          <w:p w14:paraId="61B78FF1" w14:textId="77777777" w:rsidR="00AA145D" w:rsidRPr="00B77786" w:rsidRDefault="00AA145D" w:rsidP="008A5A22">
            <w:pPr>
              <w:tabs>
                <w:tab w:val="left" w:pos="567"/>
              </w:tabs>
              <w:spacing w:after="0" w:line="240" w:lineRule="auto"/>
              <w:jc w:val="center"/>
              <w:rPr>
                <w:rFonts w:ascii="Times New Roman" w:eastAsia="Times New Roman" w:hAnsi="Times New Roman"/>
              </w:rPr>
            </w:pPr>
            <w:r w:rsidRPr="00B77786">
              <w:rPr>
                <w:rFonts w:ascii="Times New Roman" w:eastAsia="Times New Roman" w:hAnsi="Times New Roman"/>
              </w:rPr>
              <w:t>Flakonas</w:t>
            </w:r>
            <w:r>
              <w:rPr>
                <w:rFonts w:ascii="Times New Roman" w:eastAsia="Times New Roman" w:hAnsi="Times New Roman"/>
              </w:rPr>
              <w:t xml:space="preserve"> (-ai)</w:t>
            </w:r>
          </w:p>
        </w:tc>
        <w:tc>
          <w:tcPr>
            <w:tcW w:w="992" w:type="dxa"/>
          </w:tcPr>
          <w:p w14:paraId="5A19EBF6" w14:textId="77777777" w:rsidR="00AA145D" w:rsidRPr="00B77786" w:rsidRDefault="00AA145D" w:rsidP="008A5A22">
            <w:pPr>
              <w:tabs>
                <w:tab w:val="left" w:pos="567"/>
              </w:tabs>
              <w:spacing w:after="0" w:line="240" w:lineRule="auto"/>
              <w:jc w:val="center"/>
              <w:rPr>
                <w:rFonts w:ascii="Times New Roman" w:eastAsia="Times New Roman" w:hAnsi="Times New Roman"/>
              </w:rPr>
            </w:pPr>
            <w:r w:rsidRPr="00B77786">
              <w:rPr>
                <w:rFonts w:ascii="Times New Roman" w:hAnsi="Times New Roman"/>
              </w:rPr>
              <w:t>0–1</w:t>
            </w:r>
          </w:p>
        </w:tc>
        <w:tc>
          <w:tcPr>
            <w:tcW w:w="993" w:type="dxa"/>
          </w:tcPr>
          <w:p w14:paraId="2F7E2D49" w14:textId="05ED3EA0" w:rsidR="00AA145D" w:rsidRPr="00B70851" w:rsidRDefault="00AA145D" w:rsidP="00B70851">
            <w:pPr>
              <w:tabs>
                <w:tab w:val="left" w:pos="567"/>
              </w:tabs>
              <w:spacing w:after="0" w:line="240" w:lineRule="auto"/>
              <w:jc w:val="center"/>
              <w:rPr>
                <w:rFonts w:ascii="Times New Roman" w:hAnsi="Times New Roman"/>
              </w:rPr>
            </w:pPr>
            <w:r w:rsidRPr="00B70851">
              <w:rPr>
                <w:rFonts w:ascii="Times New Roman" w:hAnsi="Times New Roman"/>
              </w:rPr>
              <w:t>0–2</w:t>
            </w:r>
          </w:p>
        </w:tc>
        <w:tc>
          <w:tcPr>
            <w:tcW w:w="992" w:type="dxa"/>
          </w:tcPr>
          <w:p w14:paraId="169C1919" w14:textId="79882F7A" w:rsidR="00AA145D" w:rsidRPr="00B70851" w:rsidRDefault="00AA145D" w:rsidP="00B70851">
            <w:pPr>
              <w:tabs>
                <w:tab w:val="left" w:pos="567"/>
              </w:tabs>
              <w:spacing w:after="0" w:line="240" w:lineRule="auto"/>
              <w:jc w:val="center"/>
              <w:rPr>
                <w:rFonts w:ascii="Times New Roman" w:hAnsi="Times New Roman"/>
              </w:rPr>
            </w:pPr>
            <w:r w:rsidRPr="00B70851">
              <w:rPr>
                <w:rFonts w:ascii="Times New Roman" w:hAnsi="Times New Roman"/>
              </w:rPr>
              <w:t>0–</w:t>
            </w:r>
            <w:r>
              <w:rPr>
                <w:rFonts w:ascii="Times New Roman" w:hAnsi="Times New Roman"/>
              </w:rPr>
              <w:t>2</w:t>
            </w:r>
          </w:p>
        </w:tc>
        <w:tc>
          <w:tcPr>
            <w:tcW w:w="992" w:type="dxa"/>
          </w:tcPr>
          <w:p w14:paraId="7D7B83CF" w14:textId="77777777" w:rsidR="00AA145D" w:rsidRPr="00B77786" w:rsidRDefault="00AA145D" w:rsidP="008A5A22">
            <w:pPr>
              <w:tabs>
                <w:tab w:val="left" w:pos="567"/>
              </w:tabs>
              <w:spacing w:after="0" w:line="240" w:lineRule="auto"/>
              <w:jc w:val="center"/>
              <w:rPr>
                <w:rFonts w:ascii="Times New Roman" w:eastAsia="Times New Roman" w:hAnsi="Times New Roman"/>
              </w:rPr>
            </w:pPr>
            <w:r w:rsidRPr="00B77786">
              <w:rPr>
                <w:rFonts w:ascii="Times New Roman" w:hAnsi="Times New Roman"/>
              </w:rPr>
              <w:t>0–</w:t>
            </w:r>
            <w:r>
              <w:rPr>
                <w:rFonts w:ascii="Times New Roman" w:hAnsi="Times New Roman"/>
              </w:rPr>
              <w:t>2</w:t>
            </w:r>
          </w:p>
        </w:tc>
        <w:tc>
          <w:tcPr>
            <w:tcW w:w="992" w:type="dxa"/>
          </w:tcPr>
          <w:p w14:paraId="067C9117" w14:textId="77777777" w:rsidR="00AA145D" w:rsidRPr="00B77786" w:rsidRDefault="00AA145D" w:rsidP="008A5A22">
            <w:pPr>
              <w:tabs>
                <w:tab w:val="left" w:pos="567"/>
              </w:tabs>
              <w:spacing w:after="0" w:line="240" w:lineRule="auto"/>
              <w:jc w:val="center"/>
              <w:rPr>
                <w:rFonts w:ascii="Times New Roman" w:eastAsia="Times New Roman" w:hAnsi="Times New Roman"/>
              </w:rPr>
            </w:pPr>
            <w:r w:rsidRPr="00B77786">
              <w:rPr>
                <w:rFonts w:ascii="Times New Roman" w:hAnsi="Times New Roman"/>
              </w:rPr>
              <w:t>0–</w:t>
            </w:r>
            <w:r>
              <w:rPr>
                <w:rFonts w:ascii="Times New Roman" w:hAnsi="Times New Roman"/>
              </w:rPr>
              <w:t>2</w:t>
            </w:r>
          </w:p>
        </w:tc>
      </w:tr>
      <w:tr w:rsidR="00772FC4" w:rsidRPr="00070AD6" w14:paraId="1A04BF7E" w14:textId="77777777" w:rsidTr="00772FC4">
        <w:tc>
          <w:tcPr>
            <w:tcW w:w="2660" w:type="dxa"/>
            <w:shd w:val="clear" w:color="auto" w:fill="auto"/>
          </w:tcPr>
          <w:p w14:paraId="1573EF42" w14:textId="789253BA" w:rsidR="00AA145D" w:rsidRPr="00B70851" w:rsidRDefault="00AA145D" w:rsidP="008A5A22">
            <w:pPr>
              <w:tabs>
                <w:tab w:val="left" w:pos="567"/>
              </w:tabs>
              <w:spacing w:after="0" w:line="240" w:lineRule="auto"/>
              <w:rPr>
                <w:rFonts w:ascii="Times New Roman" w:hAnsi="Times New Roman"/>
              </w:rPr>
            </w:pPr>
            <w:r w:rsidRPr="00B70851">
              <w:rPr>
                <w:rFonts w:ascii="Times New Roman" w:hAnsi="Times New Roman"/>
              </w:rPr>
              <w:t xml:space="preserve">Vitalipid N </w:t>
            </w:r>
            <w:r w:rsidRPr="005441AE">
              <w:rPr>
                <w:rFonts w:ascii="Times New Roman" w:eastAsia="Times New Roman" w:hAnsi="Times New Roman"/>
              </w:rPr>
              <w:t>suaugusiems / kūdikiams</w:t>
            </w:r>
          </w:p>
        </w:tc>
        <w:tc>
          <w:tcPr>
            <w:tcW w:w="1559" w:type="dxa"/>
          </w:tcPr>
          <w:p w14:paraId="1BAE7326" w14:textId="769F2CD0" w:rsidR="00AA145D" w:rsidRPr="00B70851" w:rsidRDefault="00AA145D" w:rsidP="00B70851">
            <w:pPr>
              <w:tabs>
                <w:tab w:val="left" w:pos="567"/>
              </w:tabs>
              <w:spacing w:after="0" w:line="240" w:lineRule="auto"/>
              <w:jc w:val="center"/>
              <w:rPr>
                <w:rFonts w:ascii="Times New Roman" w:hAnsi="Times New Roman"/>
              </w:rPr>
            </w:pPr>
            <w:r w:rsidRPr="00B70851">
              <w:rPr>
                <w:rFonts w:ascii="Times New Roman" w:hAnsi="Times New Roman"/>
              </w:rPr>
              <w:t>ml</w:t>
            </w:r>
          </w:p>
        </w:tc>
        <w:tc>
          <w:tcPr>
            <w:tcW w:w="992" w:type="dxa"/>
          </w:tcPr>
          <w:p w14:paraId="0E8426D0" w14:textId="5387115C" w:rsidR="00AA145D" w:rsidRPr="00B70851" w:rsidRDefault="00AA145D" w:rsidP="00B70851">
            <w:pPr>
              <w:tabs>
                <w:tab w:val="left" w:pos="567"/>
              </w:tabs>
              <w:spacing w:after="0" w:line="240" w:lineRule="auto"/>
              <w:jc w:val="center"/>
              <w:rPr>
                <w:rFonts w:ascii="Times New Roman" w:hAnsi="Times New Roman"/>
              </w:rPr>
            </w:pPr>
            <w:r w:rsidRPr="00B70851">
              <w:rPr>
                <w:rFonts w:ascii="Times New Roman" w:hAnsi="Times New Roman"/>
              </w:rPr>
              <w:t>0–10</w:t>
            </w:r>
          </w:p>
        </w:tc>
        <w:tc>
          <w:tcPr>
            <w:tcW w:w="993" w:type="dxa"/>
          </w:tcPr>
          <w:p w14:paraId="7ED1C144" w14:textId="77777777" w:rsidR="00AA145D" w:rsidRPr="00B77786" w:rsidRDefault="00AA145D" w:rsidP="008A5A22">
            <w:pPr>
              <w:tabs>
                <w:tab w:val="left" w:pos="567"/>
              </w:tabs>
              <w:spacing w:after="0" w:line="240" w:lineRule="auto"/>
              <w:jc w:val="center"/>
              <w:rPr>
                <w:rFonts w:ascii="Times New Roman" w:eastAsia="Times New Roman" w:hAnsi="Times New Roman"/>
              </w:rPr>
            </w:pPr>
            <w:r w:rsidRPr="00B77786">
              <w:rPr>
                <w:rFonts w:ascii="Times New Roman" w:hAnsi="Times New Roman"/>
              </w:rPr>
              <w:t>0–</w:t>
            </w:r>
            <w:r>
              <w:rPr>
                <w:rFonts w:ascii="Times New Roman" w:hAnsi="Times New Roman"/>
              </w:rPr>
              <w:t>2</w:t>
            </w:r>
            <w:r w:rsidRPr="00B77786">
              <w:rPr>
                <w:rFonts w:ascii="Times New Roman" w:hAnsi="Times New Roman"/>
              </w:rPr>
              <w:t>0</w:t>
            </w:r>
          </w:p>
        </w:tc>
        <w:tc>
          <w:tcPr>
            <w:tcW w:w="992" w:type="dxa"/>
          </w:tcPr>
          <w:p w14:paraId="4FF04763" w14:textId="77777777" w:rsidR="00AA145D" w:rsidRPr="00B77786" w:rsidRDefault="00AA145D" w:rsidP="008A5A22">
            <w:pPr>
              <w:tabs>
                <w:tab w:val="left" w:pos="567"/>
              </w:tabs>
              <w:spacing w:after="0" w:line="240" w:lineRule="auto"/>
              <w:jc w:val="center"/>
              <w:rPr>
                <w:rFonts w:ascii="Times New Roman" w:eastAsia="Times New Roman" w:hAnsi="Times New Roman"/>
              </w:rPr>
            </w:pPr>
            <w:r w:rsidRPr="00B77786">
              <w:rPr>
                <w:rFonts w:ascii="Times New Roman" w:hAnsi="Times New Roman"/>
              </w:rPr>
              <w:t>0–</w:t>
            </w:r>
            <w:r>
              <w:rPr>
                <w:rFonts w:ascii="Times New Roman" w:hAnsi="Times New Roman"/>
              </w:rPr>
              <w:t>2</w:t>
            </w:r>
            <w:r w:rsidRPr="00B77786">
              <w:rPr>
                <w:rFonts w:ascii="Times New Roman" w:hAnsi="Times New Roman"/>
              </w:rPr>
              <w:t>0</w:t>
            </w:r>
          </w:p>
        </w:tc>
        <w:tc>
          <w:tcPr>
            <w:tcW w:w="992" w:type="dxa"/>
          </w:tcPr>
          <w:p w14:paraId="4FEF7A34" w14:textId="77777777" w:rsidR="00AA145D" w:rsidRPr="00B77786" w:rsidRDefault="00AA145D" w:rsidP="008A5A22">
            <w:pPr>
              <w:tabs>
                <w:tab w:val="left" w:pos="567"/>
              </w:tabs>
              <w:spacing w:after="0" w:line="240" w:lineRule="auto"/>
              <w:jc w:val="center"/>
              <w:rPr>
                <w:rFonts w:ascii="Times New Roman" w:eastAsia="Times New Roman" w:hAnsi="Times New Roman"/>
              </w:rPr>
            </w:pPr>
            <w:r w:rsidRPr="00B77786">
              <w:rPr>
                <w:rFonts w:ascii="Times New Roman" w:hAnsi="Times New Roman"/>
              </w:rPr>
              <w:t>0–</w:t>
            </w:r>
            <w:r>
              <w:rPr>
                <w:rFonts w:ascii="Times New Roman" w:hAnsi="Times New Roman"/>
              </w:rPr>
              <w:t>2</w:t>
            </w:r>
            <w:r w:rsidRPr="00B77786">
              <w:rPr>
                <w:rFonts w:ascii="Times New Roman" w:hAnsi="Times New Roman"/>
              </w:rPr>
              <w:t>0</w:t>
            </w:r>
          </w:p>
        </w:tc>
        <w:tc>
          <w:tcPr>
            <w:tcW w:w="992" w:type="dxa"/>
          </w:tcPr>
          <w:p w14:paraId="3130038B" w14:textId="77777777" w:rsidR="00AA145D" w:rsidRPr="00B77786" w:rsidRDefault="00AA145D" w:rsidP="008A5A22">
            <w:pPr>
              <w:tabs>
                <w:tab w:val="left" w:pos="567"/>
              </w:tabs>
              <w:spacing w:after="0" w:line="240" w:lineRule="auto"/>
              <w:jc w:val="center"/>
              <w:rPr>
                <w:rFonts w:ascii="Times New Roman" w:eastAsia="Times New Roman" w:hAnsi="Times New Roman"/>
              </w:rPr>
            </w:pPr>
            <w:r w:rsidRPr="00B77786">
              <w:rPr>
                <w:rFonts w:ascii="Times New Roman" w:hAnsi="Times New Roman"/>
              </w:rPr>
              <w:t>0–</w:t>
            </w:r>
            <w:r>
              <w:rPr>
                <w:rFonts w:ascii="Times New Roman" w:hAnsi="Times New Roman"/>
              </w:rPr>
              <w:t>2</w:t>
            </w:r>
            <w:r w:rsidRPr="00B77786">
              <w:rPr>
                <w:rFonts w:ascii="Times New Roman" w:hAnsi="Times New Roman"/>
              </w:rPr>
              <w:t>0</w:t>
            </w:r>
          </w:p>
        </w:tc>
      </w:tr>
      <w:tr w:rsidR="00772FC4" w:rsidRPr="00070AD6" w14:paraId="2A5D6521" w14:textId="77777777" w:rsidTr="00772FC4">
        <w:tc>
          <w:tcPr>
            <w:tcW w:w="2660" w:type="dxa"/>
            <w:shd w:val="clear" w:color="auto" w:fill="auto"/>
          </w:tcPr>
          <w:p w14:paraId="43331000" w14:textId="77777777" w:rsidR="00AA145D" w:rsidRPr="00B70851" w:rsidRDefault="00AA145D" w:rsidP="008A5A22">
            <w:pPr>
              <w:tabs>
                <w:tab w:val="left" w:pos="567"/>
              </w:tabs>
              <w:spacing w:after="0" w:line="240" w:lineRule="auto"/>
              <w:rPr>
                <w:rFonts w:ascii="Times New Roman" w:hAnsi="Times New Roman"/>
                <w:b/>
              </w:rPr>
            </w:pPr>
            <w:r w:rsidRPr="00B77786">
              <w:rPr>
                <w:rFonts w:ascii="Times New Roman" w:hAnsi="Times New Roman"/>
                <w:b/>
                <w:bCs/>
              </w:rPr>
              <w:t>Elektrolitų ribos</w:t>
            </w:r>
            <w:r w:rsidRPr="00B77786">
              <w:rPr>
                <w:rFonts w:ascii="Times New Roman" w:hAnsi="Times New Roman"/>
                <w:b/>
                <w:bCs/>
                <w:vertAlign w:val="superscript"/>
              </w:rPr>
              <w:t>1</w:t>
            </w:r>
          </w:p>
        </w:tc>
        <w:tc>
          <w:tcPr>
            <w:tcW w:w="1559" w:type="dxa"/>
          </w:tcPr>
          <w:p w14:paraId="18F9B7EE" w14:textId="77777777" w:rsidR="00AA145D" w:rsidRPr="00B77786" w:rsidRDefault="00AA145D" w:rsidP="008A5A22">
            <w:pPr>
              <w:tabs>
                <w:tab w:val="left" w:pos="567"/>
              </w:tabs>
              <w:spacing w:after="0" w:line="240" w:lineRule="auto"/>
              <w:jc w:val="center"/>
              <w:rPr>
                <w:rFonts w:ascii="Times New Roman" w:eastAsia="Times New Roman" w:hAnsi="Times New Roman"/>
                <w:b/>
              </w:rPr>
            </w:pPr>
          </w:p>
        </w:tc>
        <w:tc>
          <w:tcPr>
            <w:tcW w:w="4961" w:type="dxa"/>
            <w:gridSpan w:val="5"/>
          </w:tcPr>
          <w:p w14:paraId="3F11D677" w14:textId="77777777" w:rsidR="00AA145D" w:rsidRPr="00B70851" w:rsidRDefault="00AA145D" w:rsidP="008A5A22">
            <w:pPr>
              <w:tabs>
                <w:tab w:val="left" w:pos="567"/>
              </w:tabs>
              <w:spacing w:after="0" w:line="240" w:lineRule="auto"/>
              <w:jc w:val="center"/>
              <w:rPr>
                <w:rFonts w:ascii="Times New Roman" w:hAnsi="Times New Roman"/>
                <w:b/>
              </w:rPr>
            </w:pPr>
            <w:r w:rsidRPr="00B70851">
              <w:rPr>
                <w:rFonts w:ascii="Times New Roman" w:hAnsi="Times New Roman"/>
                <w:b/>
              </w:rPr>
              <w:t>Koncentracija</w:t>
            </w:r>
          </w:p>
        </w:tc>
      </w:tr>
      <w:tr w:rsidR="00772FC4" w:rsidRPr="00070AD6" w14:paraId="69A1460B" w14:textId="77777777" w:rsidTr="00772FC4">
        <w:tc>
          <w:tcPr>
            <w:tcW w:w="2660" w:type="dxa"/>
            <w:shd w:val="clear" w:color="auto" w:fill="auto"/>
          </w:tcPr>
          <w:p w14:paraId="5BFD6AEB" w14:textId="77777777" w:rsidR="00AA145D" w:rsidRPr="00B70851" w:rsidRDefault="00AA145D" w:rsidP="008A5A22">
            <w:pPr>
              <w:tabs>
                <w:tab w:val="left" w:pos="567"/>
              </w:tabs>
              <w:spacing w:after="0" w:line="240" w:lineRule="auto"/>
              <w:rPr>
                <w:rFonts w:ascii="Times New Roman" w:hAnsi="Times New Roman"/>
              </w:rPr>
            </w:pPr>
            <w:r w:rsidRPr="00B70851">
              <w:rPr>
                <w:rFonts w:ascii="Times New Roman" w:hAnsi="Times New Roman"/>
              </w:rPr>
              <w:t>Natris</w:t>
            </w:r>
          </w:p>
        </w:tc>
        <w:tc>
          <w:tcPr>
            <w:tcW w:w="1559" w:type="dxa"/>
          </w:tcPr>
          <w:p w14:paraId="23FBA199" w14:textId="2F55D620" w:rsidR="00AA145D" w:rsidRPr="00B70851" w:rsidRDefault="00AA145D" w:rsidP="00B70851">
            <w:pPr>
              <w:tabs>
                <w:tab w:val="left" w:pos="567"/>
              </w:tabs>
              <w:spacing w:after="0" w:line="240" w:lineRule="auto"/>
              <w:jc w:val="center"/>
              <w:rPr>
                <w:rFonts w:ascii="Times New Roman" w:hAnsi="Times New Roman"/>
              </w:rPr>
            </w:pPr>
            <w:r w:rsidRPr="00B70851">
              <w:rPr>
                <w:rFonts w:ascii="Times New Roman" w:hAnsi="Times New Roman"/>
              </w:rPr>
              <w:t>mmol</w:t>
            </w:r>
          </w:p>
        </w:tc>
        <w:tc>
          <w:tcPr>
            <w:tcW w:w="992" w:type="dxa"/>
          </w:tcPr>
          <w:p w14:paraId="07733776" w14:textId="113EA338" w:rsidR="00AA145D" w:rsidRPr="00B70851" w:rsidRDefault="00AA145D" w:rsidP="00B70851">
            <w:pPr>
              <w:tabs>
                <w:tab w:val="left" w:pos="567"/>
              </w:tabs>
              <w:spacing w:after="0" w:line="240" w:lineRule="auto"/>
              <w:jc w:val="center"/>
              <w:rPr>
                <w:rFonts w:ascii="Times New Roman" w:hAnsi="Times New Roman"/>
              </w:rPr>
            </w:pPr>
            <w:r w:rsidRPr="00B77786">
              <w:rPr>
                <w:rFonts w:ascii="Times New Roman" w:hAnsi="Times New Roman"/>
              </w:rPr>
              <w:t>≤ </w:t>
            </w:r>
            <w:r w:rsidRPr="00B70851">
              <w:rPr>
                <w:rFonts w:ascii="Times New Roman" w:hAnsi="Times New Roman"/>
              </w:rPr>
              <w:t>150</w:t>
            </w:r>
          </w:p>
        </w:tc>
        <w:tc>
          <w:tcPr>
            <w:tcW w:w="993" w:type="dxa"/>
          </w:tcPr>
          <w:p w14:paraId="6A236B47" w14:textId="77777777" w:rsidR="00AA145D" w:rsidRPr="00B77786" w:rsidRDefault="00AA145D" w:rsidP="008A5A22">
            <w:pPr>
              <w:tabs>
                <w:tab w:val="left" w:pos="567"/>
              </w:tabs>
              <w:spacing w:after="0" w:line="240" w:lineRule="auto"/>
              <w:jc w:val="center"/>
              <w:rPr>
                <w:rFonts w:ascii="Times New Roman" w:eastAsia="Times New Roman" w:hAnsi="Times New Roman"/>
              </w:rPr>
            </w:pPr>
            <w:r w:rsidRPr="00B77786">
              <w:rPr>
                <w:rFonts w:ascii="Times New Roman" w:hAnsi="Times New Roman"/>
              </w:rPr>
              <w:t>≤ </w:t>
            </w:r>
            <w:r>
              <w:rPr>
                <w:rFonts w:ascii="Times New Roman" w:hAnsi="Times New Roman"/>
              </w:rPr>
              <w:t>150</w:t>
            </w:r>
          </w:p>
        </w:tc>
        <w:tc>
          <w:tcPr>
            <w:tcW w:w="992" w:type="dxa"/>
          </w:tcPr>
          <w:p w14:paraId="6BD77295" w14:textId="77777777" w:rsidR="00AA145D" w:rsidRPr="00B77786" w:rsidRDefault="00AA145D" w:rsidP="008A5A22">
            <w:pPr>
              <w:tabs>
                <w:tab w:val="left" w:pos="567"/>
              </w:tabs>
              <w:spacing w:after="0" w:line="240" w:lineRule="auto"/>
              <w:jc w:val="center"/>
              <w:rPr>
                <w:rFonts w:ascii="Times New Roman" w:eastAsia="Times New Roman" w:hAnsi="Times New Roman"/>
              </w:rPr>
            </w:pPr>
            <w:r w:rsidRPr="00B77786">
              <w:rPr>
                <w:rFonts w:ascii="Times New Roman" w:hAnsi="Times New Roman"/>
              </w:rPr>
              <w:t>≤ </w:t>
            </w:r>
            <w:r>
              <w:rPr>
                <w:rFonts w:ascii="Times New Roman" w:hAnsi="Times New Roman"/>
              </w:rPr>
              <w:t>150</w:t>
            </w:r>
          </w:p>
        </w:tc>
        <w:tc>
          <w:tcPr>
            <w:tcW w:w="992" w:type="dxa"/>
          </w:tcPr>
          <w:p w14:paraId="4353BEA2" w14:textId="77777777" w:rsidR="00AA145D" w:rsidRPr="00B77786" w:rsidRDefault="00AA145D" w:rsidP="008A5A22">
            <w:pPr>
              <w:tabs>
                <w:tab w:val="left" w:pos="567"/>
              </w:tabs>
              <w:spacing w:after="0" w:line="240" w:lineRule="auto"/>
              <w:jc w:val="center"/>
              <w:rPr>
                <w:rFonts w:ascii="Times New Roman" w:eastAsia="Times New Roman" w:hAnsi="Times New Roman"/>
              </w:rPr>
            </w:pPr>
            <w:r w:rsidRPr="00B77786">
              <w:rPr>
                <w:rFonts w:ascii="Times New Roman" w:hAnsi="Times New Roman"/>
              </w:rPr>
              <w:t>≤ </w:t>
            </w:r>
            <w:r>
              <w:rPr>
                <w:rFonts w:ascii="Times New Roman" w:hAnsi="Times New Roman"/>
              </w:rPr>
              <w:t>150</w:t>
            </w:r>
          </w:p>
        </w:tc>
        <w:tc>
          <w:tcPr>
            <w:tcW w:w="992" w:type="dxa"/>
          </w:tcPr>
          <w:p w14:paraId="7EC5141B" w14:textId="77777777" w:rsidR="00AA145D" w:rsidRPr="00B77786" w:rsidRDefault="00AA145D" w:rsidP="008A5A22">
            <w:pPr>
              <w:tabs>
                <w:tab w:val="left" w:pos="567"/>
              </w:tabs>
              <w:spacing w:after="0" w:line="240" w:lineRule="auto"/>
              <w:jc w:val="center"/>
              <w:rPr>
                <w:rFonts w:ascii="Times New Roman" w:eastAsia="Times New Roman" w:hAnsi="Times New Roman"/>
              </w:rPr>
            </w:pPr>
            <w:r w:rsidRPr="00B77786">
              <w:rPr>
                <w:rFonts w:ascii="Times New Roman" w:hAnsi="Times New Roman"/>
              </w:rPr>
              <w:t>≤ </w:t>
            </w:r>
            <w:r>
              <w:rPr>
                <w:rFonts w:ascii="Times New Roman" w:hAnsi="Times New Roman"/>
              </w:rPr>
              <w:t>150</w:t>
            </w:r>
          </w:p>
        </w:tc>
      </w:tr>
      <w:tr w:rsidR="00772FC4" w:rsidRPr="00070AD6" w14:paraId="24B41ADC" w14:textId="77777777" w:rsidTr="00772FC4">
        <w:tc>
          <w:tcPr>
            <w:tcW w:w="2660" w:type="dxa"/>
            <w:shd w:val="clear" w:color="auto" w:fill="auto"/>
          </w:tcPr>
          <w:p w14:paraId="6B09061C" w14:textId="77777777" w:rsidR="00AA145D" w:rsidRPr="00B70851" w:rsidRDefault="00AA145D" w:rsidP="008A5A22">
            <w:pPr>
              <w:tabs>
                <w:tab w:val="left" w:pos="567"/>
              </w:tabs>
              <w:spacing w:after="0" w:line="240" w:lineRule="auto"/>
              <w:rPr>
                <w:rFonts w:ascii="Times New Roman" w:hAnsi="Times New Roman"/>
              </w:rPr>
            </w:pPr>
            <w:r w:rsidRPr="00B70851">
              <w:rPr>
                <w:rFonts w:ascii="Times New Roman" w:hAnsi="Times New Roman"/>
              </w:rPr>
              <w:t>Kalis</w:t>
            </w:r>
          </w:p>
        </w:tc>
        <w:tc>
          <w:tcPr>
            <w:tcW w:w="1559" w:type="dxa"/>
          </w:tcPr>
          <w:p w14:paraId="543C5283" w14:textId="1FB3F06A" w:rsidR="00AA145D" w:rsidRPr="00B70851" w:rsidRDefault="00AA145D" w:rsidP="00B70851">
            <w:pPr>
              <w:tabs>
                <w:tab w:val="left" w:pos="567"/>
              </w:tabs>
              <w:spacing w:after="0" w:line="240" w:lineRule="auto"/>
              <w:jc w:val="center"/>
              <w:rPr>
                <w:rFonts w:ascii="Times New Roman" w:hAnsi="Times New Roman"/>
              </w:rPr>
            </w:pPr>
            <w:r w:rsidRPr="00B70851">
              <w:rPr>
                <w:rFonts w:ascii="Times New Roman" w:hAnsi="Times New Roman"/>
              </w:rPr>
              <w:t>mmol</w:t>
            </w:r>
          </w:p>
        </w:tc>
        <w:tc>
          <w:tcPr>
            <w:tcW w:w="992" w:type="dxa"/>
          </w:tcPr>
          <w:p w14:paraId="29364CA0" w14:textId="5D8AF46D" w:rsidR="00AA145D" w:rsidRPr="00B70851" w:rsidRDefault="00AA145D" w:rsidP="00B70851">
            <w:pPr>
              <w:tabs>
                <w:tab w:val="left" w:pos="567"/>
              </w:tabs>
              <w:spacing w:after="0" w:line="240" w:lineRule="auto"/>
              <w:jc w:val="center"/>
              <w:rPr>
                <w:rFonts w:ascii="Times New Roman" w:hAnsi="Times New Roman"/>
              </w:rPr>
            </w:pPr>
            <w:r w:rsidRPr="00B77786">
              <w:rPr>
                <w:rFonts w:ascii="Times New Roman" w:hAnsi="Times New Roman"/>
              </w:rPr>
              <w:t>≤ </w:t>
            </w:r>
            <w:r w:rsidRPr="00B70851">
              <w:rPr>
                <w:rFonts w:ascii="Times New Roman" w:hAnsi="Times New Roman"/>
              </w:rPr>
              <w:t>150</w:t>
            </w:r>
          </w:p>
        </w:tc>
        <w:tc>
          <w:tcPr>
            <w:tcW w:w="993" w:type="dxa"/>
          </w:tcPr>
          <w:p w14:paraId="23265238" w14:textId="77777777" w:rsidR="00AA145D" w:rsidRPr="00B77786" w:rsidRDefault="00AA145D" w:rsidP="008A5A22">
            <w:pPr>
              <w:tabs>
                <w:tab w:val="left" w:pos="567"/>
              </w:tabs>
              <w:spacing w:after="0" w:line="240" w:lineRule="auto"/>
              <w:jc w:val="center"/>
              <w:rPr>
                <w:rFonts w:ascii="Times New Roman" w:eastAsia="Times New Roman" w:hAnsi="Times New Roman"/>
              </w:rPr>
            </w:pPr>
            <w:r w:rsidRPr="00B77786">
              <w:rPr>
                <w:rFonts w:ascii="Times New Roman" w:hAnsi="Times New Roman"/>
              </w:rPr>
              <w:t>≤ </w:t>
            </w:r>
            <w:r>
              <w:rPr>
                <w:rFonts w:ascii="Times New Roman" w:hAnsi="Times New Roman"/>
              </w:rPr>
              <w:t>150</w:t>
            </w:r>
          </w:p>
        </w:tc>
        <w:tc>
          <w:tcPr>
            <w:tcW w:w="992" w:type="dxa"/>
          </w:tcPr>
          <w:p w14:paraId="102CFBBF" w14:textId="77777777" w:rsidR="00AA145D" w:rsidRPr="00B77786" w:rsidRDefault="00AA145D" w:rsidP="008A5A22">
            <w:pPr>
              <w:tabs>
                <w:tab w:val="left" w:pos="567"/>
              </w:tabs>
              <w:spacing w:after="0" w:line="240" w:lineRule="auto"/>
              <w:jc w:val="center"/>
              <w:rPr>
                <w:rFonts w:ascii="Times New Roman" w:eastAsia="Times New Roman" w:hAnsi="Times New Roman"/>
              </w:rPr>
            </w:pPr>
            <w:r w:rsidRPr="00B77786">
              <w:rPr>
                <w:rFonts w:ascii="Times New Roman" w:hAnsi="Times New Roman"/>
              </w:rPr>
              <w:t>≤ </w:t>
            </w:r>
            <w:r>
              <w:rPr>
                <w:rFonts w:ascii="Times New Roman" w:hAnsi="Times New Roman"/>
              </w:rPr>
              <w:t>150</w:t>
            </w:r>
          </w:p>
        </w:tc>
        <w:tc>
          <w:tcPr>
            <w:tcW w:w="992" w:type="dxa"/>
          </w:tcPr>
          <w:p w14:paraId="28C29A37" w14:textId="77777777" w:rsidR="00AA145D" w:rsidRPr="00B77786" w:rsidRDefault="00AA145D" w:rsidP="008A5A22">
            <w:pPr>
              <w:tabs>
                <w:tab w:val="left" w:pos="567"/>
              </w:tabs>
              <w:spacing w:after="0" w:line="240" w:lineRule="auto"/>
              <w:jc w:val="center"/>
              <w:rPr>
                <w:rFonts w:ascii="Times New Roman" w:eastAsia="Times New Roman" w:hAnsi="Times New Roman"/>
              </w:rPr>
            </w:pPr>
            <w:r w:rsidRPr="00B77786">
              <w:rPr>
                <w:rFonts w:ascii="Times New Roman" w:hAnsi="Times New Roman"/>
              </w:rPr>
              <w:t>≤ </w:t>
            </w:r>
            <w:r>
              <w:rPr>
                <w:rFonts w:ascii="Times New Roman" w:hAnsi="Times New Roman"/>
              </w:rPr>
              <w:t>150</w:t>
            </w:r>
          </w:p>
        </w:tc>
        <w:tc>
          <w:tcPr>
            <w:tcW w:w="992" w:type="dxa"/>
          </w:tcPr>
          <w:p w14:paraId="4CA302ED" w14:textId="77777777" w:rsidR="00AA145D" w:rsidRPr="00B77786" w:rsidRDefault="00AA145D" w:rsidP="008A5A22">
            <w:pPr>
              <w:tabs>
                <w:tab w:val="left" w:pos="567"/>
              </w:tabs>
              <w:spacing w:after="0" w:line="240" w:lineRule="auto"/>
              <w:jc w:val="center"/>
              <w:rPr>
                <w:rFonts w:ascii="Times New Roman" w:eastAsia="Times New Roman" w:hAnsi="Times New Roman"/>
              </w:rPr>
            </w:pPr>
            <w:r w:rsidRPr="00B77786">
              <w:rPr>
                <w:rFonts w:ascii="Times New Roman" w:hAnsi="Times New Roman"/>
              </w:rPr>
              <w:t>≤ </w:t>
            </w:r>
            <w:r>
              <w:rPr>
                <w:rFonts w:ascii="Times New Roman" w:hAnsi="Times New Roman"/>
              </w:rPr>
              <w:t>150</w:t>
            </w:r>
          </w:p>
        </w:tc>
      </w:tr>
      <w:tr w:rsidR="00772FC4" w:rsidRPr="00070AD6" w14:paraId="16B82BD9" w14:textId="77777777" w:rsidTr="00772FC4">
        <w:tc>
          <w:tcPr>
            <w:tcW w:w="2660" w:type="dxa"/>
            <w:shd w:val="clear" w:color="auto" w:fill="auto"/>
          </w:tcPr>
          <w:p w14:paraId="2C773ED1" w14:textId="77777777" w:rsidR="00AA145D" w:rsidRPr="00B70851" w:rsidRDefault="00AA145D" w:rsidP="008A5A22">
            <w:pPr>
              <w:tabs>
                <w:tab w:val="left" w:pos="567"/>
              </w:tabs>
              <w:spacing w:after="0" w:line="240" w:lineRule="auto"/>
              <w:rPr>
                <w:rFonts w:ascii="Times New Roman" w:hAnsi="Times New Roman"/>
              </w:rPr>
            </w:pPr>
            <w:r w:rsidRPr="00B70851">
              <w:rPr>
                <w:rFonts w:ascii="Times New Roman" w:hAnsi="Times New Roman"/>
              </w:rPr>
              <w:t>Kalcis</w:t>
            </w:r>
          </w:p>
        </w:tc>
        <w:tc>
          <w:tcPr>
            <w:tcW w:w="1559" w:type="dxa"/>
          </w:tcPr>
          <w:p w14:paraId="75B1AA0B" w14:textId="1FA77CC1" w:rsidR="00AA145D" w:rsidRPr="00B70851" w:rsidRDefault="00AA145D" w:rsidP="00B70851">
            <w:pPr>
              <w:tabs>
                <w:tab w:val="left" w:pos="567"/>
              </w:tabs>
              <w:spacing w:after="0" w:line="240" w:lineRule="auto"/>
              <w:jc w:val="center"/>
              <w:rPr>
                <w:rFonts w:ascii="Times New Roman" w:hAnsi="Times New Roman"/>
              </w:rPr>
            </w:pPr>
            <w:r w:rsidRPr="00B70851">
              <w:rPr>
                <w:rFonts w:ascii="Times New Roman" w:hAnsi="Times New Roman"/>
              </w:rPr>
              <w:t>mmol</w:t>
            </w:r>
          </w:p>
        </w:tc>
        <w:tc>
          <w:tcPr>
            <w:tcW w:w="992" w:type="dxa"/>
          </w:tcPr>
          <w:p w14:paraId="3BD56B32" w14:textId="7A7143E5" w:rsidR="00AA145D" w:rsidRPr="00B70851" w:rsidRDefault="00AA145D" w:rsidP="00B70851">
            <w:pPr>
              <w:tabs>
                <w:tab w:val="left" w:pos="567"/>
              </w:tabs>
              <w:spacing w:after="0" w:line="240" w:lineRule="auto"/>
              <w:jc w:val="center"/>
              <w:rPr>
                <w:rFonts w:ascii="Times New Roman" w:hAnsi="Times New Roman"/>
              </w:rPr>
            </w:pPr>
            <w:r w:rsidRPr="00B77786">
              <w:rPr>
                <w:rFonts w:ascii="Times New Roman" w:hAnsi="Times New Roman"/>
              </w:rPr>
              <w:t>≤ </w:t>
            </w:r>
            <w:r w:rsidRPr="00B70851">
              <w:rPr>
                <w:rFonts w:ascii="Times New Roman" w:hAnsi="Times New Roman"/>
              </w:rPr>
              <w:t>5</w:t>
            </w:r>
          </w:p>
        </w:tc>
        <w:tc>
          <w:tcPr>
            <w:tcW w:w="993" w:type="dxa"/>
          </w:tcPr>
          <w:p w14:paraId="057E391B" w14:textId="77777777" w:rsidR="00AA145D" w:rsidRPr="00B77786" w:rsidRDefault="00AA145D" w:rsidP="008A5A22">
            <w:pPr>
              <w:tabs>
                <w:tab w:val="left" w:pos="567"/>
              </w:tabs>
              <w:spacing w:after="0" w:line="240" w:lineRule="auto"/>
              <w:jc w:val="center"/>
              <w:rPr>
                <w:rFonts w:ascii="Times New Roman" w:eastAsia="Times New Roman" w:hAnsi="Times New Roman"/>
              </w:rPr>
            </w:pPr>
            <w:r w:rsidRPr="00B77786">
              <w:rPr>
                <w:rFonts w:ascii="Times New Roman" w:hAnsi="Times New Roman"/>
              </w:rPr>
              <w:t>≤ </w:t>
            </w:r>
            <w:r>
              <w:rPr>
                <w:rFonts w:ascii="Times New Roman" w:hAnsi="Times New Roman"/>
              </w:rPr>
              <w:t>5</w:t>
            </w:r>
          </w:p>
        </w:tc>
        <w:tc>
          <w:tcPr>
            <w:tcW w:w="992" w:type="dxa"/>
          </w:tcPr>
          <w:p w14:paraId="56616F6A" w14:textId="77777777" w:rsidR="00AA145D" w:rsidRPr="00B77786" w:rsidRDefault="00AA145D" w:rsidP="008A5A22">
            <w:pPr>
              <w:tabs>
                <w:tab w:val="left" w:pos="567"/>
              </w:tabs>
              <w:spacing w:after="0" w:line="240" w:lineRule="auto"/>
              <w:jc w:val="center"/>
              <w:rPr>
                <w:rFonts w:ascii="Times New Roman" w:eastAsia="Times New Roman" w:hAnsi="Times New Roman"/>
              </w:rPr>
            </w:pPr>
            <w:r w:rsidRPr="00B77786">
              <w:rPr>
                <w:rFonts w:ascii="Times New Roman" w:hAnsi="Times New Roman"/>
              </w:rPr>
              <w:t>≤ </w:t>
            </w:r>
            <w:r>
              <w:rPr>
                <w:rFonts w:ascii="Times New Roman" w:hAnsi="Times New Roman"/>
              </w:rPr>
              <w:t>5</w:t>
            </w:r>
          </w:p>
        </w:tc>
        <w:tc>
          <w:tcPr>
            <w:tcW w:w="992" w:type="dxa"/>
          </w:tcPr>
          <w:p w14:paraId="72FC0E98" w14:textId="77777777" w:rsidR="00AA145D" w:rsidRPr="00B77786" w:rsidRDefault="00AA145D" w:rsidP="008A5A22">
            <w:pPr>
              <w:tabs>
                <w:tab w:val="left" w:pos="567"/>
              </w:tabs>
              <w:spacing w:after="0" w:line="240" w:lineRule="auto"/>
              <w:jc w:val="center"/>
              <w:rPr>
                <w:rFonts w:ascii="Times New Roman" w:eastAsia="Times New Roman" w:hAnsi="Times New Roman"/>
              </w:rPr>
            </w:pPr>
            <w:r w:rsidRPr="00B77786">
              <w:rPr>
                <w:rFonts w:ascii="Times New Roman" w:hAnsi="Times New Roman"/>
              </w:rPr>
              <w:t>≤ </w:t>
            </w:r>
            <w:r>
              <w:rPr>
                <w:rFonts w:ascii="Times New Roman" w:hAnsi="Times New Roman"/>
              </w:rPr>
              <w:t>5</w:t>
            </w:r>
          </w:p>
        </w:tc>
        <w:tc>
          <w:tcPr>
            <w:tcW w:w="992" w:type="dxa"/>
          </w:tcPr>
          <w:p w14:paraId="4AC8DC4C" w14:textId="77777777" w:rsidR="00AA145D" w:rsidRPr="00B77786" w:rsidRDefault="00AA145D" w:rsidP="008A5A22">
            <w:pPr>
              <w:tabs>
                <w:tab w:val="left" w:pos="567"/>
              </w:tabs>
              <w:spacing w:after="0" w:line="240" w:lineRule="auto"/>
              <w:jc w:val="center"/>
              <w:rPr>
                <w:rFonts w:ascii="Times New Roman" w:eastAsia="Times New Roman" w:hAnsi="Times New Roman"/>
              </w:rPr>
            </w:pPr>
            <w:r w:rsidRPr="00B77786">
              <w:rPr>
                <w:rFonts w:ascii="Times New Roman" w:hAnsi="Times New Roman"/>
              </w:rPr>
              <w:t>≤ </w:t>
            </w:r>
            <w:r>
              <w:rPr>
                <w:rFonts w:ascii="Times New Roman" w:hAnsi="Times New Roman"/>
              </w:rPr>
              <w:t>5</w:t>
            </w:r>
          </w:p>
        </w:tc>
      </w:tr>
      <w:tr w:rsidR="00772FC4" w:rsidRPr="00070AD6" w14:paraId="7C6D9747" w14:textId="77777777" w:rsidTr="00772FC4">
        <w:tc>
          <w:tcPr>
            <w:tcW w:w="2660" w:type="dxa"/>
            <w:shd w:val="clear" w:color="auto" w:fill="auto"/>
          </w:tcPr>
          <w:p w14:paraId="3276EE50" w14:textId="77777777" w:rsidR="00AA145D" w:rsidRPr="00B70851" w:rsidRDefault="00AA145D" w:rsidP="008A5A22">
            <w:pPr>
              <w:tabs>
                <w:tab w:val="left" w:pos="567"/>
              </w:tabs>
              <w:spacing w:after="0" w:line="240" w:lineRule="auto"/>
              <w:rPr>
                <w:rFonts w:ascii="Times New Roman" w:hAnsi="Times New Roman"/>
              </w:rPr>
            </w:pPr>
            <w:r w:rsidRPr="00B70851">
              <w:rPr>
                <w:rFonts w:ascii="Times New Roman" w:hAnsi="Times New Roman"/>
              </w:rPr>
              <w:t>Magnis</w:t>
            </w:r>
          </w:p>
        </w:tc>
        <w:tc>
          <w:tcPr>
            <w:tcW w:w="1559" w:type="dxa"/>
          </w:tcPr>
          <w:p w14:paraId="17A13BAC" w14:textId="1408048C" w:rsidR="00AA145D" w:rsidRPr="00B70851" w:rsidRDefault="00AA145D" w:rsidP="00B70851">
            <w:pPr>
              <w:tabs>
                <w:tab w:val="left" w:pos="567"/>
              </w:tabs>
              <w:spacing w:after="0" w:line="240" w:lineRule="auto"/>
              <w:jc w:val="center"/>
              <w:rPr>
                <w:rFonts w:ascii="Times New Roman" w:hAnsi="Times New Roman"/>
              </w:rPr>
            </w:pPr>
            <w:r w:rsidRPr="00B70851">
              <w:rPr>
                <w:rFonts w:ascii="Times New Roman" w:hAnsi="Times New Roman"/>
              </w:rPr>
              <w:t>mmol</w:t>
            </w:r>
          </w:p>
        </w:tc>
        <w:tc>
          <w:tcPr>
            <w:tcW w:w="992" w:type="dxa"/>
          </w:tcPr>
          <w:p w14:paraId="1F7AE956" w14:textId="59E72DC9" w:rsidR="00AA145D" w:rsidRPr="00B70851" w:rsidRDefault="00AA145D" w:rsidP="00B70851">
            <w:pPr>
              <w:tabs>
                <w:tab w:val="left" w:pos="567"/>
              </w:tabs>
              <w:spacing w:after="0" w:line="240" w:lineRule="auto"/>
              <w:jc w:val="center"/>
              <w:rPr>
                <w:rFonts w:ascii="Times New Roman" w:hAnsi="Times New Roman"/>
              </w:rPr>
            </w:pPr>
            <w:r w:rsidRPr="00B77786">
              <w:rPr>
                <w:rFonts w:ascii="Times New Roman" w:hAnsi="Times New Roman"/>
              </w:rPr>
              <w:t>≤ </w:t>
            </w:r>
            <w:r w:rsidRPr="00B70851">
              <w:rPr>
                <w:rFonts w:ascii="Times New Roman" w:hAnsi="Times New Roman"/>
              </w:rPr>
              <w:t>5</w:t>
            </w:r>
          </w:p>
        </w:tc>
        <w:tc>
          <w:tcPr>
            <w:tcW w:w="993" w:type="dxa"/>
          </w:tcPr>
          <w:p w14:paraId="49565664" w14:textId="77777777" w:rsidR="00AA145D" w:rsidRPr="00B77786" w:rsidRDefault="00AA145D" w:rsidP="008A5A22">
            <w:pPr>
              <w:tabs>
                <w:tab w:val="left" w:pos="567"/>
              </w:tabs>
              <w:spacing w:after="0" w:line="240" w:lineRule="auto"/>
              <w:jc w:val="center"/>
              <w:rPr>
                <w:rFonts w:ascii="Times New Roman" w:eastAsia="Times New Roman" w:hAnsi="Times New Roman"/>
              </w:rPr>
            </w:pPr>
            <w:r w:rsidRPr="00B77786">
              <w:rPr>
                <w:rFonts w:ascii="Times New Roman" w:hAnsi="Times New Roman"/>
              </w:rPr>
              <w:t>≤ 5</w:t>
            </w:r>
          </w:p>
        </w:tc>
        <w:tc>
          <w:tcPr>
            <w:tcW w:w="992" w:type="dxa"/>
          </w:tcPr>
          <w:p w14:paraId="103D257B" w14:textId="77777777" w:rsidR="00AA145D" w:rsidRPr="00B77786" w:rsidRDefault="00AA145D" w:rsidP="008A5A22">
            <w:pPr>
              <w:tabs>
                <w:tab w:val="left" w:pos="567"/>
              </w:tabs>
              <w:spacing w:after="0" w:line="240" w:lineRule="auto"/>
              <w:jc w:val="center"/>
              <w:rPr>
                <w:rFonts w:ascii="Times New Roman" w:eastAsia="Times New Roman" w:hAnsi="Times New Roman"/>
              </w:rPr>
            </w:pPr>
            <w:r w:rsidRPr="00B77786">
              <w:rPr>
                <w:rFonts w:ascii="Times New Roman" w:hAnsi="Times New Roman"/>
              </w:rPr>
              <w:t>≤ 5</w:t>
            </w:r>
          </w:p>
        </w:tc>
        <w:tc>
          <w:tcPr>
            <w:tcW w:w="992" w:type="dxa"/>
          </w:tcPr>
          <w:p w14:paraId="14D3896C" w14:textId="77777777" w:rsidR="00AA145D" w:rsidRPr="00B77786" w:rsidRDefault="00AA145D" w:rsidP="008A5A22">
            <w:pPr>
              <w:tabs>
                <w:tab w:val="left" w:pos="567"/>
              </w:tabs>
              <w:spacing w:after="0" w:line="240" w:lineRule="auto"/>
              <w:jc w:val="center"/>
              <w:rPr>
                <w:rFonts w:ascii="Times New Roman" w:eastAsia="Times New Roman" w:hAnsi="Times New Roman"/>
              </w:rPr>
            </w:pPr>
            <w:r w:rsidRPr="00B77786">
              <w:rPr>
                <w:rFonts w:ascii="Times New Roman" w:hAnsi="Times New Roman"/>
              </w:rPr>
              <w:t>≤ 5</w:t>
            </w:r>
          </w:p>
        </w:tc>
        <w:tc>
          <w:tcPr>
            <w:tcW w:w="992" w:type="dxa"/>
          </w:tcPr>
          <w:p w14:paraId="124BAE62" w14:textId="77777777" w:rsidR="00AA145D" w:rsidRPr="00B77786" w:rsidRDefault="00AA145D" w:rsidP="008A5A22">
            <w:pPr>
              <w:tabs>
                <w:tab w:val="left" w:pos="567"/>
              </w:tabs>
              <w:spacing w:after="0" w:line="240" w:lineRule="auto"/>
              <w:jc w:val="center"/>
              <w:rPr>
                <w:rFonts w:ascii="Times New Roman" w:eastAsia="Times New Roman" w:hAnsi="Times New Roman"/>
              </w:rPr>
            </w:pPr>
            <w:r w:rsidRPr="00B77786">
              <w:rPr>
                <w:rFonts w:ascii="Times New Roman" w:hAnsi="Times New Roman"/>
              </w:rPr>
              <w:t>≤ 5</w:t>
            </w:r>
          </w:p>
        </w:tc>
      </w:tr>
      <w:tr w:rsidR="00772FC4" w:rsidRPr="00070AD6" w14:paraId="5E23F5DE" w14:textId="77777777" w:rsidTr="00772FC4">
        <w:tc>
          <w:tcPr>
            <w:tcW w:w="2660" w:type="dxa"/>
            <w:shd w:val="clear" w:color="auto" w:fill="auto"/>
          </w:tcPr>
          <w:p w14:paraId="5CA11A54" w14:textId="3299DC79" w:rsidR="00555158" w:rsidRPr="00B77786" w:rsidRDefault="00555158" w:rsidP="00555158">
            <w:pPr>
              <w:keepNext/>
              <w:keepLines/>
              <w:tabs>
                <w:tab w:val="left" w:pos="567"/>
              </w:tabs>
              <w:spacing w:after="0" w:line="240" w:lineRule="auto"/>
              <w:rPr>
                <w:rFonts w:ascii="Times New Roman" w:eastAsia="Times New Roman" w:hAnsi="Times New Roman"/>
              </w:rPr>
            </w:pPr>
            <w:r w:rsidRPr="00B77786">
              <w:rPr>
                <w:rFonts w:ascii="Times New Roman" w:eastAsia="Times New Roman" w:hAnsi="Times New Roman"/>
              </w:rPr>
              <w:t>Neorganiniai fosfatai</w:t>
            </w:r>
            <w:r w:rsidRPr="00B70851">
              <w:rPr>
                <w:rFonts w:ascii="Times New Roman" w:hAnsi="Times New Roman"/>
              </w:rPr>
              <w:t xml:space="preserve"> (Addiphos)</w:t>
            </w:r>
          </w:p>
          <w:p w14:paraId="2B7BFCCE" w14:textId="77777777" w:rsidR="00555158" w:rsidRPr="00B70851" w:rsidRDefault="00555158" w:rsidP="00B70851">
            <w:pPr>
              <w:keepNext/>
              <w:keepLines/>
              <w:tabs>
                <w:tab w:val="left" w:pos="567"/>
              </w:tabs>
              <w:spacing w:after="0" w:line="240" w:lineRule="auto"/>
              <w:rPr>
                <w:rFonts w:ascii="Times New Roman" w:hAnsi="Times New Roman"/>
              </w:rPr>
            </w:pPr>
            <w:r w:rsidRPr="00B70851">
              <w:rPr>
                <w:rFonts w:ascii="Times New Roman" w:hAnsi="Times New Roman"/>
              </w:rPr>
              <w:t>ARBA</w:t>
            </w:r>
          </w:p>
          <w:p w14:paraId="304313DE" w14:textId="53ABCC85" w:rsidR="00AA145D" w:rsidRPr="00B70851" w:rsidRDefault="00555158" w:rsidP="00B70851">
            <w:pPr>
              <w:keepNext/>
              <w:keepLines/>
              <w:tabs>
                <w:tab w:val="left" w:pos="567"/>
              </w:tabs>
              <w:spacing w:after="0" w:line="240" w:lineRule="auto"/>
              <w:rPr>
                <w:rFonts w:ascii="Times New Roman" w:hAnsi="Times New Roman"/>
              </w:rPr>
            </w:pPr>
            <w:r w:rsidRPr="00B77786">
              <w:rPr>
                <w:rFonts w:ascii="Times New Roman" w:eastAsia="Times New Roman" w:hAnsi="Times New Roman"/>
              </w:rPr>
              <w:t>Organiniai fosfatai</w:t>
            </w:r>
            <w:r w:rsidRPr="00B70851">
              <w:rPr>
                <w:rFonts w:ascii="Times New Roman" w:hAnsi="Times New Roman"/>
              </w:rPr>
              <w:t xml:space="preserve"> </w:t>
            </w:r>
            <w:r w:rsidR="00AA145D" w:rsidRPr="00B70851">
              <w:rPr>
                <w:rFonts w:ascii="Times New Roman" w:hAnsi="Times New Roman"/>
              </w:rPr>
              <w:t>(Glycophos)</w:t>
            </w:r>
            <w:r w:rsidR="00AA145D" w:rsidRPr="00B77786">
              <w:rPr>
                <w:rFonts w:ascii="Times New Roman" w:eastAsia="Times New Roman" w:hAnsi="Times New Roman"/>
                <w:vertAlign w:val="superscript"/>
              </w:rPr>
              <w:t>2</w:t>
            </w:r>
          </w:p>
        </w:tc>
        <w:tc>
          <w:tcPr>
            <w:tcW w:w="1559" w:type="dxa"/>
            <w:vAlign w:val="center"/>
          </w:tcPr>
          <w:p w14:paraId="185DF6F4" w14:textId="38066042" w:rsidR="00AA145D" w:rsidRPr="00B70851" w:rsidRDefault="00AA145D" w:rsidP="00B70851">
            <w:pPr>
              <w:keepNext/>
              <w:keepLines/>
              <w:tabs>
                <w:tab w:val="left" w:pos="567"/>
              </w:tabs>
              <w:spacing w:after="0" w:line="240" w:lineRule="auto"/>
              <w:jc w:val="center"/>
              <w:rPr>
                <w:rFonts w:ascii="Times New Roman" w:hAnsi="Times New Roman"/>
              </w:rPr>
            </w:pPr>
            <w:r w:rsidRPr="00B70851">
              <w:rPr>
                <w:rFonts w:ascii="Times New Roman" w:hAnsi="Times New Roman"/>
              </w:rPr>
              <w:t>mmol</w:t>
            </w:r>
          </w:p>
        </w:tc>
        <w:tc>
          <w:tcPr>
            <w:tcW w:w="992" w:type="dxa"/>
            <w:vAlign w:val="center"/>
          </w:tcPr>
          <w:p w14:paraId="67D7B72B" w14:textId="4FAF8B19" w:rsidR="00AA145D" w:rsidRPr="00B70851" w:rsidRDefault="00AA145D" w:rsidP="00B70851">
            <w:pPr>
              <w:spacing w:after="0"/>
              <w:jc w:val="center"/>
              <w:rPr>
                <w:rFonts w:ascii="Times New Roman" w:hAnsi="Times New Roman"/>
              </w:rPr>
            </w:pPr>
            <w:r w:rsidRPr="00F238CA">
              <w:rPr>
                <w:rFonts w:ascii="Times New Roman" w:hAnsi="Times New Roman"/>
              </w:rPr>
              <w:t>≤</w:t>
            </w:r>
            <w:r>
              <w:rPr>
                <w:rFonts w:ascii="Times New Roman" w:hAnsi="Times New Roman"/>
              </w:rPr>
              <w:t> </w:t>
            </w:r>
            <w:r w:rsidRPr="00B70851">
              <w:rPr>
                <w:rFonts w:ascii="Times New Roman" w:hAnsi="Times New Roman"/>
              </w:rPr>
              <w:t>15</w:t>
            </w:r>
          </w:p>
          <w:p w14:paraId="599AE63A" w14:textId="1D3F5CC2" w:rsidR="00AA145D" w:rsidRPr="00B70851" w:rsidRDefault="00AA145D" w:rsidP="00B70851">
            <w:pPr>
              <w:keepNext/>
              <w:keepLines/>
              <w:tabs>
                <w:tab w:val="left" w:pos="567"/>
              </w:tabs>
              <w:spacing w:after="0" w:line="240" w:lineRule="auto"/>
              <w:jc w:val="center"/>
              <w:rPr>
                <w:rFonts w:ascii="Times New Roman" w:hAnsi="Times New Roman"/>
              </w:rPr>
            </w:pPr>
            <w:r w:rsidRPr="00F238CA">
              <w:rPr>
                <w:rFonts w:ascii="Times New Roman" w:hAnsi="Times New Roman"/>
              </w:rPr>
              <w:t xml:space="preserve">  </w:t>
            </w:r>
            <w:r w:rsidRPr="00F238CA">
              <w:rPr>
                <w:rFonts w:ascii="Times New Roman" w:hAnsi="Times New Roman"/>
              </w:rPr>
              <w:br/>
              <w:t>≤</w:t>
            </w:r>
            <w:r>
              <w:rPr>
                <w:rFonts w:ascii="Times New Roman" w:hAnsi="Times New Roman"/>
              </w:rPr>
              <w:t> </w:t>
            </w:r>
            <w:r w:rsidRPr="00B70851">
              <w:rPr>
                <w:rFonts w:ascii="Times New Roman" w:hAnsi="Times New Roman"/>
              </w:rPr>
              <w:t>30</w:t>
            </w:r>
          </w:p>
        </w:tc>
        <w:tc>
          <w:tcPr>
            <w:tcW w:w="993" w:type="dxa"/>
            <w:vAlign w:val="center"/>
          </w:tcPr>
          <w:p w14:paraId="267F37B5" w14:textId="77777777" w:rsidR="00AA145D" w:rsidRPr="00F238CA" w:rsidRDefault="00AA145D" w:rsidP="008A5A22">
            <w:pPr>
              <w:spacing w:after="0"/>
              <w:jc w:val="center"/>
              <w:rPr>
                <w:rFonts w:ascii="Times New Roman" w:hAnsi="Times New Roman"/>
              </w:rPr>
            </w:pPr>
            <w:r w:rsidRPr="00F238CA">
              <w:rPr>
                <w:rFonts w:ascii="Times New Roman" w:hAnsi="Times New Roman"/>
              </w:rPr>
              <w:t>≤</w:t>
            </w:r>
            <w:r>
              <w:rPr>
                <w:rFonts w:ascii="Times New Roman" w:hAnsi="Times New Roman"/>
              </w:rPr>
              <w:t> </w:t>
            </w:r>
            <w:r w:rsidRPr="00F238CA">
              <w:rPr>
                <w:rFonts w:ascii="Times New Roman" w:hAnsi="Times New Roman"/>
              </w:rPr>
              <w:t>15</w:t>
            </w:r>
          </w:p>
          <w:p w14:paraId="7988DF29" w14:textId="77777777" w:rsidR="00AA145D" w:rsidRPr="00770EBE" w:rsidRDefault="00AA145D" w:rsidP="008A5A22">
            <w:pPr>
              <w:keepNext/>
              <w:keepLines/>
              <w:tabs>
                <w:tab w:val="left" w:pos="567"/>
              </w:tabs>
              <w:spacing w:after="0" w:line="240" w:lineRule="auto"/>
              <w:jc w:val="center"/>
              <w:rPr>
                <w:rFonts w:ascii="Times New Roman" w:eastAsia="Times New Roman" w:hAnsi="Times New Roman"/>
              </w:rPr>
            </w:pPr>
            <w:r w:rsidRPr="00F238CA">
              <w:rPr>
                <w:rFonts w:ascii="Times New Roman" w:hAnsi="Times New Roman"/>
              </w:rPr>
              <w:t xml:space="preserve">  </w:t>
            </w:r>
            <w:r w:rsidRPr="00F238CA">
              <w:rPr>
                <w:rFonts w:ascii="Times New Roman" w:hAnsi="Times New Roman"/>
              </w:rPr>
              <w:br/>
              <w:t>≤</w:t>
            </w:r>
            <w:r>
              <w:rPr>
                <w:rFonts w:ascii="Times New Roman" w:hAnsi="Times New Roman"/>
              </w:rPr>
              <w:t> </w:t>
            </w:r>
            <w:r w:rsidRPr="00F238CA">
              <w:rPr>
                <w:rFonts w:ascii="Times New Roman" w:hAnsi="Times New Roman"/>
              </w:rPr>
              <w:t>30</w:t>
            </w:r>
          </w:p>
        </w:tc>
        <w:tc>
          <w:tcPr>
            <w:tcW w:w="992" w:type="dxa"/>
            <w:vAlign w:val="center"/>
          </w:tcPr>
          <w:p w14:paraId="12E621E2" w14:textId="77777777" w:rsidR="00AA145D" w:rsidRPr="00F238CA" w:rsidRDefault="00AA145D" w:rsidP="008A5A22">
            <w:pPr>
              <w:spacing w:after="0"/>
              <w:jc w:val="center"/>
              <w:rPr>
                <w:rFonts w:ascii="Times New Roman" w:hAnsi="Times New Roman"/>
              </w:rPr>
            </w:pPr>
            <w:r w:rsidRPr="00F238CA">
              <w:rPr>
                <w:rFonts w:ascii="Times New Roman" w:hAnsi="Times New Roman"/>
              </w:rPr>
              <w:t>≤</w:t>
            </w:r>
            <w:r>
              <w:rPr>
                <w:rFonts w:ascii="Times New Roman" w:hAnsi="Times New Roman"/>
              </w:rPr>
              <w:t> </w:t>
            </w:r>
            <w:r w:rsidRPr="00F238CA">
              <w:rPr>
                <w:rFonts w:ascii="Times New Roman" w:hAnsi="Times New Roman"/>
              </w:rPr>
              <w:t>15</w:t>
            </w:r>
          </w:p>
          <w:p w14:paraId="21AE837D" w14:textId="77777777" w:rsidR="00AA145D" w:rsidRPr="00770EBE" w:rsidRDefault="00AA145D" w:rsidP="008A5A22">
            <w:pPr>
              <w:keepNext/>
              <w:keepLines/>
              <w:tabs>
                <w:tab w:val="left" w:pos="567"/>
              </w:tabs>
              <w:spacing w:after="0" w:line="240" w:lineRule="auto"/>
              <w:jc w:val="center"/>
              <w:rPr>
                <w:rFonts w:ascii="Times New Roman" w:eastAsia="Times New Roman" w:hAnsi="Times New Roman"/>
              </w:rPr>
            </w:pPr>
            <w:r w:rsidRPr="00F238CA">
              <w:rPr>
                <w:rFonts w:ascii="Times New Roman" w:hAnsi="Times New Roman"/>
              </w:rPr>
              <w:t xml:space="preserve">  </w:t>
            </w:r>
            <w:r w:rsidRPr="00F238CA">
              <w:rPr>
                <w:rFonts w:ascii="Times New Roman" w:hAnsi="Times New Roman"/>
              </w:rPr>
              <w:br/>
              <w:t>≤</w:t>
            </w:r>
            <w:r>
              <w:rPr>
                <w:rFonts w:ascii="Times New Roman" w:hAnsi="Times New Roman"/>
              </w:rPr>
              <w:t> </w:t>
            </w:r>
            <w:r w:rsidRPr="00F238CA">
              <w:rPr>
                <w:rFonts w:ascii="Times New Roman" w:hAnsi="Times New Roman"/>
              </w:rPr>
              <w:t>30</w:t>
            </w:r>
          </w:p>
        </w:tc>
        <w:tc>
          <w:tcPr>
            <w:tcW w:w="992" w:type="dxa"/>
            <w:vAlign w:val="center"/>
          </w:tcPr>
          <w:p w14:paraId="3EF72894" w14:textId="77777777" w:rsidR="00AA145D" w:rsidRPr="00F238CA" w:rsidRDefault="00AA145D" w:rsidP="008A5A22">
            <w:pPr>
              <w:spacing w:after="0"/>
              <w:jc w:val="center"/>
              <w:rPr>
                <w:rFonts w:ascii="Times New Roman" w:hAnsi="Times New Roman"/>
              </w:rPr>
            </w:pPr>
            <w:r w:rsidRPr="00F238CA">
              <w:rPr>
                <w:rFonts w:ascii="Times New Roman" w:hAnsi="Times New Roman"/>
              </w:rPr>
              <w:t>≤</w:t>
            </w:r>
            <w:r>
              <w:rPr>
                <w:rFonts w:ascii="Times New Roman" w:hAnsi="Times New Roman"/>
              </w:rPr>
              <w:t> </w:t>
            </w:r>
            <w:r w:rsidRPr="00F238CA">
              <w:rPr>
                <w:rFonts w:ascii="Times New Roman" w:hAnsi="Times New Roman"/>
              </w:rPr>
              <w:t>15</w:t>
            </w:r>
          </w:p>
          <w:p w14:paraId="2ADC8B43" w14:textId="77777777" w:rsidR="00AA145D" w:rsidRPr="00770EBE" w:rsidRDefault="00AA145D" w:rsidP="008A5A22">
            <w:pPr>
              <w:keepNext/>
              <w:keepLines/>
              <w:tabs>
                <w:tab w:val="left" w:pos="567"/>
              </w:tabs>
              <w:spacing w:after="0" w:line="240" w:lineRule="auto"/>
              <w:jc w:val="center"/>
              <w:rPr>
                <w:rFonts w:ascii="Times New Roman" w:eastAsia="Times New Roman" w:hAnsi="Times New Roman"/>
              </w:rPr>
            </w:pPr>
            <w:r w:rsidRPr="00F238CA">
              <w:rPr>
                <w:rFonts w:ascii="Times New Roman" w:hAnsi="Times New Roman"/>
              </w:rPr>
              <w:t xml:space="preserve">  </w:t>
            </w:r>
            <w:r w:rsidRPr="00F238CA">
              <w:rPr>
                <w:rFonts w:ascii="Times New Roman" w:hAnsi="Times New Roman"/>
              </w:rPr>
              <w:br/>
              <w:t>≤</w:t>
            </w:r>
            <w:r>
              <w:rPr>
                <w:rFonts w:ascii="Times New Roman" w:hAnsi="Times New Roman"/>
              </w:rPr>
              <w:t> </w:t>
            </w:r>
            <w:r w:rsidRPr="00F238CA">
              <w:rPr>
                <w:rFonts w:ascii="Times New Roman" w:hAnsi="Times New Roman"/>
              </w:rPr>
              <w:t>30</w:t>
            </w:r>
          </w:p>
        </w:tc>
        <w:tc>
          <w:tcPr>
            <w:tcW w:w="992" w:type="dxa"/>
            <w:vAlign w:val="center"/>
          </w:tcPr>
          <w:p w14:paraId="69D7467B" w14:textId="77777777" w:rsidR="00AA145D" w:rsidRPr="00F238CA" w:rsidRDefault="00AA145D" w:rsidP="008A5A22">
            <w:pPr>
              <w:spacing w:after="0"/>
              <w:jc w:val="center"/>
              <w:rPr>
                <w:rFonts w:ascii="Times New Roman" w:hAnsi="Times New Roman"/>
              </w:rPr>
            </w:pPr>
            <w:r w:rsidRPr="00F238CA">
              <w:rPr>
                <w:rFonts w:ascii="Times New Roman" w:hAnsi="Times New Roman"/>
              </w:rPr>
              <w:t>≤</w:t>
            </w:r>
            <w:r>
              <w:rPr>
                <w:rFonts w:ascii="Times New Roman" w:hAnsi="Times New Roman"/>
              </w:rPr>
              <w:t> </w:t>
            </w:r>
            <w:r w:rsidRPr="00F238CA">
              <w:rPr>
                <w:rFonts w:ascii="Times New Roman" w:hAnsi="Times New Roman"/>
              </w:rPr>
              <w:t>15</w:t>
            </w:r>
          </w:p>
          <w:p w14:paraId="02B7BEEB" w14:textId="77777777" w:rsidR="00AA145D" w:rsidRPr="00770EBE" w:rsidRDefault="00AA145D" w:rsidP="008A5A22">
            <w:pPr>
              <w:keepNext/>
              <w:keepLines/>
              <w:tabs>
                <w:tab w:val="left" w:pos="567"/>
              </w:tabs>
              <w:spacing w:after="0" w:line="240" w:lineRule="auto"/>
              <w:jc w:val="center"/>
              <w:rPr>
                <w:rFonts w:ascii="Times New Roman" w:eastAsia="Times New Roman" w:hAnsi="Times New Roman"/>
              </w:rPr>
            </w:pPr>
            <w:r w:rsidRPr="00F238CA">
              <w:rPr>
                <w:rFonts w:ascii="Times New Roman" w:hAnsi="Times New Roman"/>
              </w:rPr>
              <w:t xml:space="preserve">  </w:t>
            </w:r>
            <w:r w:rsidRPr="00F238CA">
              <w:rPr>
                <w:rFonts w:ascii="Times New Roman" w:hAnsi="Times New Roman"/>
              </w:rPr>
              <w:br/>
              <w:t>≤</w:t>
            </w:r>
            <w:r>
              <w:rPr>
                <w:rFonts w:ascii="Times New Roman" w:hAnsi="Times New Roman"/>
              </w:rPr>
              <w:t> </w:t>
            </w:r>
            <w:r w:rsidRPr="00F238CA">
              <w:rPr>
                <w:rFonts w:ascii="Times New Roman" w:hAnsi="Times New Roman"/>
              </w:rPr>
              <w:t>30</w:t>
            </w:r>
          </w:p>
        </w:tc>
      </w:tr>
      <w:tr w:rsidR="00772FC4" w:rsidRPr="00070AD6" w14:paraId="727FE8C4" w14:textId="77777777" w:rsidTr="00772FC4">
        <w:tc>
          <w:tcPr>
            <w:tcW w:w="2660" w:type="dxa"/>
            <w:shd w:val="clear" w:color="auto" w:fill="auto"/>
          </w:tcPr>
          <w:p w14:paraId="249C1DD8" w14:textId="77777777" w:rsidR="00AA145D" w:rsidRPr="00B70851" w:rsidRDefault="00AA145D" w:rsidP="008A5A22">
            <w:pPr>
              <w:tabs>
                <w:tab w:val="left" w:pos="567"/>
              </w:tabs>
              <w:spacing w:after="0" w:line="240" w:lineRule="auto"/>
              <w:rPr>
                <w:rFonts w:ascii="Times New Roman" w:hAnsi="Times New Roman"/>
              </w:rPr>
            </w:pPr>
            <w:r w:rsidRPr="00B70851">
              <w:rPr>
                <w:rFonts w:ascii="Times New Roman" w:hAnsi="Times New Roman"/>
              </w:rPr>
              <w:t>Cinkas</w:t>
            </w:r>
          </w:p>
        </w:tc>
        <w:tc>
          <w:tcPr>
            <w:tcW w:w="1559" w:type="dxa"/>
          </w:tcPr>
          <w:p w14:paraId="1431A9EF" w14:textId="1436FDF6" w:rsidR="00AA145D" w:rsidRPr="00B70851" w:rsidRDefault="00AA145D" w:rsidP="00B70851">
            <w:pPr>
              <w:tabs>
                <w:tab w:val="left" w:pos="567"/>
              </w:tabs>
              <w:spacing w:after="0" w:line="240" w:lineRule="auto"/>
              <w:jc w:val="center"/>
              <w:rPr>
                <w:rFonts w:ascii="Times New Roman" w:hAnsi="Times New Roman"/>
              </w:rPr>
            </w:pPr>
            <w:r w:rsidRPr="00B70851">
              <w:rPr>
                <w:rFonts w:ascii="Times New Roman" w:hAnsi="Times New Roman"/>
              </w:rPr>
              <w:t>mmol</w:t>
            </w:r>
          </w:p>
        </w:tc>
        <w:tc>
          <w:tcPr>
            <w:tcW w:w="992" w:type="dxa"/>
          </w:tcPr>
          <w:p w14:paraId="5050EDB8" w14:textId="1E1CE05F" w:rsidR="00AA145D" w:rsidRPr="00B70851" w:rsidRDefault="00AA145D" w:rsidP="00B70851">
            <w:pPr>
              <w:tabs>
                <w:tab w:val="left" w:pos="567"/>
              </w:tabs>
              <w:spacing w:after="0" w:line="240" w:lineRule="auto"/>
              <w:jc w:val="center"/>
              <w:rPr>
                <w:rFonts w:ascii="Times New Roman" w:hAnsi="Times New Roman"/>
              </w:rPr>
            </w:pPr>
            <w:r w:rsidRPr="002C6E9A">
              <w:rPr>
                <w:rFonts w:ascii="Times New Roman" w:hAnsi="Times New Roman"/>
              </w:rPr>
              <w:t>≤ </w:t>
            </w:r>
            <w:r w:rsidRPr="00B70851">
              <w:rPr>
                <w:rFonts w:ascii="Times New Roman" w:hAnsi="Times New Roman"/>
              </w:rPr>
              <w:t>0,2</w:t>
            </w:r>
          </w:p>
        </w:tc>
        <w:tc>
          <w:tcPr>
            <w:tcW w:w="993" w:type="dxa"/>
          </w:tcPr>
          <w:p w14:paraId="4BBC9904" w14:textId="77777777" w:rsidR="00AA145D" w:rsidRPr="002C6E9A" w:rsidRDefault="00AA145D" w:rsidP="008A5A22">
            <w:pPr>
              <w:tabs>
                <w:tab w:val="left" w:pos="567"/>
              </w:tabs>
              <w:spacing w:after="0" w:line="240" w:lineRule="auto"/>
              <w:jc w:val="center"/>
              <w:rPr>
                <w:rFonts w:ascii="Times New Roman" w:eastAsia="Times New Roman" w:hAnsi="Times New Roman"/>
              </w:rPr>
            </w:pPr>
            <w:r w:rsidRPr="002C6E9A">
              <w:rPr>
                <w:rFonts w:ascii="Times New Roman" w:hAnsi="Times New Roman"/>
              </w:rPr>
              <w:t>≤ 0,</w:t>
            </w:r>
            <w:r>
              <w:rPr>
                <w:rFonts w:ascii="Times New Roman" w:hAnsi="Times New Roman"/>
              </w:rPr>
              <w:t>2</w:t>
            </w:r>
          </w:p>
        </w:tc>
        <w:tc>
          <w:tcPr>
            <w:tcW w:w="992" w:type="dxa"/>
          </w:tcPr>
          <w:p w14:paraId="1D46FAE2" w14:textId="77777777" w:rsidR="00AA145D" w:rsidRPr="002C6E9A" w:rsidRDefault="00AA145D" w:rsidP="008A5A22">
            <w:pPr>
              <w:tabs>
                <w:tab w:val="left" w:pos="567"/>
              </w:tabs>
              <w:spacing w:after="0" w:line="240" w:lineRule="auto"/>
              <w:jc w:val="center"/>
              <w:rPr>
                <w:rFonts w:ascii="Times New Roman" w:eastAsia="Times New Roman" w:hAnsi="Times New Roman"/>
              </w:rPr>
            </w:pPr>
            <w:r w:rsidRPr="002C6E9A">
              <w:rPr>
                <w:rFonts w:ascii="Times New Roman" w:hAnsi="Times New Roman"/>
              </w:rPr>
              <w:t>≤ 0,</w:t>
            </w:r>
            <w:r>
              <w:rPr>
                <w:rFonts w:ascii="Times New Roman" w:hAnsi="Times New Roman"/>
              </w:rPr>
              <w:t>2</w:t>
            </w:r>
          </w:p>
        </w:tc>
        <w:tc>
          <w:tcPr>
            <w:tcW w:w="992" w:type="dxa"/>
          </w:tcPr>
          <w:p w14:paraId="47136E11" w14:textId="77777777" w:rsidR="00AA145D" w:rsidRPr="002C6E9A" w:rsidRDefault="00AA145D" w:rsidP="008A5A22">
            <w:pPr>
              <w:tabs>
                <w:tab w:val="left" w:pos="567"/>
              </w:tabs>
              <w:spacing w:after="0" w:line="240" w:lineRule="auto"/>
              <w:jc w:val="center"/>
              <w:rPr>
                <w:rFonts w:ascii="Times New Roman" w:eastAsia="Times New Roman" w:hAnsi="Times New Roman"/>
              </w:rPr>
            </w:pPr>
            <w:r w:rsidRPr="002C6E9A">
              <w:rPr>
                <w:rFonts w:ascii="Times New Roman" w:hAnsi="Times New Roman"/>
              </w:rPr>
              <w:t>≤ 0,</w:t>
            </w:r>
            <w:r>
              <w:rPr>
                <w:rFonts w:ascii="Times New Roman" w:hAnsi="Times New Roman"/>
              </w:rPr>
              <w:t>2</w:t>
            </w:r>
          </w:p>
        </w:tc>
        <w:tc>
          <w:tcPr>
            <w:tcW w:w="992" w:type="dxa"/>
          </w:tcPr>
          <w:p w14:paraId="4F726455" w14:textId="77777777" w:rsidR="00AA145D" w:rsidRPr="002C6E9A" w:rsidRDefault="00AA145D" w:rsidP="008A5A22">
            <w:pPr>
              <w:tabs>
                <w:tab w:val="left" w:pos="567"/>
              </w:tabs>
              <w:spacing w:after="0" w:line="240" w:lineRule="auto"/>
              <w:jc w:val="center"/>
              <w:rPr>
                <w:rFonts w:ascii="Times New Roman" w:eastAsia="Times New Roman" w:hAnsi="Times New Roman"/>
              </w:rPr>
            </w:pPr>
            <w:r w:rsidRPr="002C6E9A">
              <w:rPr>
                <w:rFonts w:ascii="Times New Roman" w:hAnsi="Times New Roman"/>
              </w:rPr>
              <w:t>≤ 0,</w:t>
            </w:r>
            <w:r>
              <w:rPr>
                <w:rFonts w:ascii="Times New Roman" w:hAnsi="Times New Roman"/>
              </w:rPr>
              <w:t>2</w:t>
            </w:r>
          </w:p>
        </w:tc>
      </w:tr>
      <w:tr w:rsidR="00772FC4" w:rsidRPr="00070AD6" w14:paraId="47114B66" w14:textId="77777777" w:rsidTr="00772FC4">
        <w:tc>
          <w:tcPr>
            <w:tcW w:w="2660" w:type="dxa"/>
            <w:shd w:val="clear" w:color="auto" w:fill="auto"/>
          </w:tcPr>
          <w:p w14:paraId="3011A9E1" w14:textId="77777777" w:rsidR="00AA145D" w:rsidRPr="00B70851" w:rsidRDefault="00AA145D" w:rsidP="008A5A22">
            <w:pPr>
              <w:tabs>
                <w:tab w:val="left" w:pos="567"/>
              </w:tabs>
              <w:spacing w:after="0" w:line="240" w:lineRule="auto"/>
              <w:rPr>
                <w:rFonts w:ascii="Times New Roman" w:hAnsi="Times New Roman"/>
              </w:rPr>
            </w:pPr>
            <w:r w:rsidRPr="00B70851">
              <w:rPr>
                <w:rFonts w:ascii="Times New Roman" w:hAnsi="Times New Roman"/>
              </w:rPr>
              <w:t>Selenas</w:t>
            </w:r>
          </w:p>
        </w:tc>
        <w:tc>
          <w:tcPr>
            <w:tcW w:w="1559" w:type="dxa"/>
          </w:tcPr>
          <w:p w14:paraId="30AEEE30" w14:textId="5E96DC1D" w:rsidR="00AA145D" w:rsidRPr="00B70851" w:rsidRDefault="00AA145D" w:rsidP="00B70851">
            <w:pPr>
              <w:tabs>
                <w:tab w:val="left" w:pos="567"/>
              </w:tabs>
              <w:spacing w:after="0" w:line="240" w:lineRule="auto"/>
              <w:jc w:val="center"/>
              <w:rPr>
                <w:rFonts w:ascii="Times New Roman" w:hAnsi="Times New Roman"/>
              </w:rPr>
            </w:pPr>
            <w:r w:rsidRPr="00B70851">
              <w:rPr>
                <w:rFonts w:ascii="Times New Roman" w:hAnsi="Times New Roman"/>
              </w:rPr>
              <w:t>µmol</w:t>
            </w:r>
          </w:p>
        </w:tc>
        <w:tc>
          <w:tcPr>
            <w:tcW w:w="992" w:type="dxa"/>
          </w:tcPr>
          <w:p w14:paraId="41F46BEC" w14:textId="72453CEF" w:rsidR="00AA145D" w:rsidRPr="00B70851" w:rsidRDefault="00AA145D" w:rsidP="00B70851">
            <w:pPr>
              <w:tabs>
                <w:tab w:val="left" w:pos="567"/>
              </w:tabs>
              <w:spacing w:after="0" w:line="240" w:lineRule="auto"/>
              <w:jc w:val="center"/>
              <w:rPr>
                <w:rFonts w:ascii="Times New Roman" w:hAnsi="Times New Roman"/>
              </w:rPr>
            </w:pPr>
            <w:r w:rsidRPr="002C6E9A">
              <w:rPr>
                <w:rFonts w:ascii="Times New Roman" w:hAnsi="Times New Roman"/>
              </w:rPr>
              <w:t>≤ </w:t>
            </w:r>
            <w:r w:rsidRPr="00B70851">
              <w:rPr>
                <w:rFonts w:ascii="Times New Roman" w:hAnsi="Times New Roman"/>
              </w:rPr>
              <w:t>2</w:t>
            </w:r>
          </w:p>
        </w:tc>
        <w:tc>
          <w:tcPr>
            <w:tcW w:w="993" w:type="dxa"/>
          </w:tcPr>
          <w:p w14:paraId="58DD1752" w14:textId="77777777" w:rsidR="00AA145D" w:rsidRPr="002C6E9A" w:rsidRDefault="00AA145D" w:rsidP="008A5A22">
            <w:pPr>
              <w:tabs>
                <w:tab w:val="left" w:pos="567"/>
              </w:tabs>
              <w:spacing w:after="0" w:line="240" w:lineRule="auto"/>
              <w:jc w:val="center"/>
              <w:rPr>
                <w:rFonts w:ascii="Times New Roman" w:eastAsia="Times New Roman" w:hAnsi="Times New Roman"/>
              </w:rPr>
            </w:pPr>
            <w:r w:rsidRPr="002C6E9A">
              <w:rPr>
                <w:rFonts w:ascii="Times New Roman" w:hAnsi="Times New Roman"/>
              </w:rPr>
              <w:t>≤ </w:t>
            </w:r>
            <w:r>
              <w:rPr>
                <w:rFonts w:ascii="Times New Roman" w:hAnsi="Times New Roman"/>
              </w:rPr>
              <w:t>2</w:t>
            </w:r>
          </w:p>
        </w:tc>
        <w:tc>
          <w:tcPr>
            <w:tcW w:w="992" w:type="dxa"/>
          </w:tcPr>
          <w:p w14:paraId="34D495C8" w14:textId="77777777" w:rsidR="00AA145D" w:rsidRPr="002C6E9A" w:rsidRDefault="00AA145D" w:rsidP="008A5A22">
            <w:pPr>
              <w:tabs>
                <w:tab w:val="left" w:pos="567"/>
              </w:tabs>
              <w:spacing w:after="0" w:line="240" w:lineRule="auto"/>
              <w:jc w:val="center"/>
              <w:rPr>
                <w:rFonts w:ascii="Times New Roman" w:eastAsia="Times New Roman" w:hAnsi="Times New Roman"/>
              </w:rPr>
            </w:pPr>
            <w:r w:rsidRPr="002C6E9A">
              <w:rPr>
                <w:rFonts w:ascii="Times New Roman" w:hAnsi="Times New Roman"/>
              </w:rPr>
              <w:t>≤ </w:t>
            </w:r>
            <w:r>
              <w:rPr>
                <w:rFonts w:ascii="Times New Roman" w:hAnsi="Times New Roman"/>
              </w:rPr>
              <w:t>2</w:t>
            </w:r>
          </w:p>
        </w:tc>
        <w:tc>
          <w:tcPr>
            <w:tcW w:w="992" w:type="dxa"/>
          </w:tcPr>
          <w:p w14:paraId="5A82F032" w14:textId="77777777" w:rsidR="00AA145D" w:rsidRPr="002C6E9A" w:rsidRDefault="00AA145D" w:rsidP="008A5A22">
            <w:pPr>
              <w:tabs>
                <w:tab w:val="left" w:pos="567"/>
              </w:tabs>
              <w:spacing w:after="0" w:line="240" w:lineRule="auto"/>
              <w:jc w:val="center"/>
              <w:rPr>
                <w:rFonts w:ascii="Times New Roman" w:eastAsia="Times New Roman" w:hAnsi="Times New Roman"/>
              </w:rPr>
            </w:pPr>
            <w:r w:rsidRPr="002C6E9A">
              <w:rPr>
                <w:rFonts w:ascii="Times New Roman" w:hAnsi="Times New Roman"/>
              </w:rPr>
              <w:t>≤ </w:t>
            </w:r>
            <w:r>
              <w:rPr>
                <w:rFonts w:ascii="Times New Roman" w:hAnsi="Times New Roman"/>
              </w:rPr>
              <w:t>2</w:t>
            </w:r>
          </w:p>
        </w:tc>
        <w:tc>
          <w:tcPr>
            <w:tcW w:w="992" w:type="dxa"/>
          </w:tcPr>
          <w:p w14:paraId="6C45A67F" w14:textId="77777777" w:rsidR="00AA145D" w:rsidRPr="002C6E9A" w:rsidRDefault="00AA145D" w:rsidP="008A5A22">
            <w:pPr>
              <w:tabs>
                <w:tab w:val="left" w:pos="567"/>
              </w:tabs>
              <w:spacing w:after="0" w:line="240" w:lineRule="auto"/>
              <w:jc w:val="center"/>
              <w:rPr>
                <w:rFonts w:ascii="Times New Roman" w:eastAsia="Times New Roman" w:hAnsi="Times New Roman"/>
              </w:rPr>
            </w:pPr>
            <w:r w:rsidRPr="002C6E9A">
              <w:rPr>
                <w:rFonts w:ascii="Times New Roman" w:hAnsi="Times New Roman"/>
              </w:rPr>
              <w:t>≤ </w:t>
            </w:r>
            <w:r>
              <w:rPr>
                <w:rFonts w:ascii="Times New Roman" w:hAnsi="Times New Roman"/>
              </w:rPr>
              <w:t>2</w:t>
            </w:r>
          </w:p>
        </w:tc>
      </w:tr>
    </w:tbl>
    <w:p w14:paraId="7D866C3B" w14:textId="77777777" w:rsidR="00AA145D" w:rsidRDefault="00AA145D" w:rsidP="00AA145D">
      <w:pPr>
        <w:tabs>
          <w:tab w:val="left" w:pos="567"/>
        </w:tabs>
        <w:spacing w:after="0" w:line="240" w:lineRule="auto"/>
        <w:rPr>
          <w:rFonts w:ascii="Times New Roman" w:hAnsi="Times New Roman"/>
          <w:sz w:val="20"/>
          <w:szCs w:val="20"/>
          <w:vertAlign w:val="superscript"/>
        </w:rPr>
      </w:pPr>
    </w:p>
    <w:p w14:paraId="28F30E05" w14:textId="77777777" w:rsidR="00AA145D" w:rsidRPr="00F238CA" w:rsidRDefault="00AA145D" w:rsidP="00AA145D">
      <w:pPr>
        <w:tabs>
          <w:tab w:val="left" w:pos="567"/>
        </w:tabs>
        <w:spacing w:after="0" w:line="240" w:lineRule="auto"/>
        <w:rPr>
          <w:rFonts w:ascii="Times New Roman" w:hAnsi="Times New Roman"/>
          <w:sz w:val="20"/>
          <w:szCs w:val="20"/>
        </w:rPr>
      </w:pPr>
      <w:r w:rsidRPr="002C6E9A">
        <w:rPr>
          <w:rFonts w:ascii="Times New Roman" w:hAnsi="Times New Roman"/>
          <w:sz w:val="20"/>
          <w:szCs w:val="20"/>
          <w:vertAlign w:val="superscript"/>
        </w:rPr>
        <w:t>1</w:t>
      </w:r>
      <w:r w:rsidRPr="002C6E9A">
        <w:rPr>
          <w:rFonts w:ascii="Times New Roman" w:hAnsi="Times New Roman"/>
          <w:sz w:val="20"/>
          <w:szCs w:val="20"/>
        </w:rPr>
        <w:t xml:space="preserve"> Apima visų produktų kiekius.</w:t>
      </w:r>
    </w:p>
    <w:p w14:paraId="7C2AB1C5" w14:textId="77777777" w:rsidR="00AA145D" w:rsidRPr="00FD1181" w:rsidRDefault="00AA145D" w:rsidP="00FD1181">
      <w:pPr>
        <w:tabs>
          <w:tab w:val="left" w:pos="567"/>
        </w:tabs>
        <w:spacing w:after="0" w:line="240" w:lineRule="auto"/>
        <w:rPr>
          <w:rFonts w:ascii="Times New Roman" w:eastAsia="Times New Roman" w:hAnsi="Times New Roman"/>
        </w:rPr>
      </w:pPr>
    </w:p>
    <w:p w14:paraId="195BF801" w14:textId="462C92F4" w:rsidR="00FD1181" w:rsidRPr="00FD1181" w:rsidRDefault="00FD1181" w:rsidP="00FD1181">
      <w:pPr>
        <w:tabs>
          <w:tab w:val="left" w:pos="567"/>
        </w:tabs>
        <w:spacing w:after="0" w:line="240" w:lineRule="auto"/>
        <w:rPr>
          <w:rFonts w:ascii="Times New Roman" w:eastAsia="Times New Roman" w:hAnsi="Times New Roman"/>
        </w:rPr>
      </w:pPr>
      <w:r w:rsidRPr="00FD1181">
        <w:rPr>
          <w:rFonts w:ascii="Times New Roman" w:eastAsia="Times New Roman" w:hAnsi="Times New Roman"/>
        </w:rPr>
        <w:t>Pastaba. Ši</w:t>
      </w:r>
      <w:r w:rsidR="004B7FD3">
        <w:rPr>
          <w:rFonts w:ascii="Times New Roman" w:eastAsia="Times New Roman" w:hAnsi="Times New Roman"/>
        </w:rPr>
        <w:t>a</w:t>
      </w:r>
      <w:r w:rsidRPr="00FD1181">
        <w:rPr>
          <w:rFonts w:ascii="Times New Roman" w:eastAsia="Times New Roman" w:hAnsi="Times New Roman"/>
        </w:rPr>
        <w:t xml:space="preserve"> lentel</w:t>
      </w:r>
      <w:r w:rsidR="004B7FD3">
        <w:rPr>
          <w:rFonts w:ascii="Times New Roman" w:eastAsia="Times New Roman" w:hAnsi="Times New Roman"/>
        </w:rPr>
        <w:t>e</w:t>
      </w:r>
      <w:r w:rsidRPr="00FD1181">
        <w:rPr>
          <w:rFonts w:ascii="Times New Roman" w:eastAsia="Times New Roman" w:hAnsi="Times New Roman"/>
        </w:rPr>
        <w:t xml:space="preserve"> siekiama pateikti informacijos apie suderinamumą. Tai nėra dozavimo gairės.</w:t>
      </w:r>
    </w:p>
    <w:p w14:paraId="7845F6A2" w14:textId="77777777" w:rsidR="00FD1181" w:rsidRPr="00FD1181" w:rsidRDefault="00FD1181" w:rsidP="00FD1181">
      <w:pPr>
        <w:tabs>
          <w:tab w:val="left" w:pos="567"/>
        </w:tabs>
        <w:spacing w:after="0" w:line="240" w:lineRule="auto"/>
        <w:rPr>
          <w:rFonts w:ascii="Times New Roman" w:hAnsi="Times New Roman"/>
          <w:b/>
        </w:rPr>
      </w:pPr>
    </w:p>
    <w:p w14:paraId="659703EB" w14:textId="77777777" w:rsidR="006929AB" w:rsidRPr="00770EBE" w:rsidRDefault="006929AB" w:rsidP="006929AB">
      <w:pPr>
        <w:tabs>
          <w:tab w:val="left" w:pos="567"/>
        </w:tabs>
        <w:spacing w:after="0" w:line="240" w:lineRule="auto"/>
        <w:rPr>
          <w:rFonts w:ascii="Times New Roman" w:hAnsi="Times New Roman"/>
          <w:iCs/>
        </w:rPr>
      </w:pPr>
      <w:r w:rsidRPr="00770EBE">
        <w:rPr>
          <w:rFonts w:ascii="Times New Roman" w:hAnsi="Times New Roman"/>
          <w:iCs/>
        </w:rPr>
        <w:t>Prieš skirdami prekės ženklą turinčius vaistinius preparatus peržiūrėkite nacionalinę patvirtintą skyrimo informaciją.</w:t>
      </w:r>
    </w:p>
    <w:p w14:paraId="6D7E4CC6" w14:textId="77777777" w:rsidR="006929AB" w:rsidRPr="00770EBE" w:rsidRDefault="006929AB" w:rsidP="006929AB">
      <w:pPr>
        <w:tabs>
          <w:tab w:val="left" w:pos="567"/>
        </w:tabs>
        <w:spacing w:after="0" w:line="240" w:lineRule="auto"/>
        <w:rPr>
          <w:rFonts w:ascii="Times New Roman" w:hAnsi="Times New Roman"/>
          <w:iCs/>
        </w:rPr>
      </w:pPr>
    </w:p>
    <w:p w14:paraId="2F138E80" w14:textId="2154322E" w:rsidR="00FD1181" w:rsidRPr="00FD1181" w:rsidRDefault="006929AB" w:rsidP="006929AB">
      <w:pPr>
        <w:tabs>
          <w:tab w:val="left" w:pos="567"/>
        </w:tabs>
        <w:spacing w:after="0" w:line="240" w:lineRule="auto"/>
        <w:rPr>
          <w:rFonts w:ascii="Times New Roman" w:hAnsi="Times New Roman"/>
        </w:rPr>
      </w:pPr>
      <w:r w:rsidRPr="00770EBE">
        <w:rPr>
          <w:rFonts w:ascii="Times New Roman" w:hAnsi="Times New Roman"/>
          <w:iCs/>
        </w:rPr>
        <w:t>Jei pageidaujama, gali būti pateikiami duomenys apie kitų priedų suderinamumą ir įvairių mišinių tinkamumo laiką.</w:t>
      </w:r>
      <w:r>
        <w:rPr>
          <w:rFonts w:ascii="Times New Roman" w:hAnsi="Times New Roman"/>
          <w:iCs/>
        </w:rPr>
        <w:t xml:space="preserve"> </w:t>
      </w:r>
      <w:r w:rsidR="00FD1181" w:rsidRPr="00FD1181">
        <w:rPr>
          <w:rFonts w:ascii="Times New Roman" w:hAnsi="Times New Roman"/>
        </w:rPr>
        <w:t xml:space="preserve">Priedus </w:t>
      </w:r>
      <w:r w:rsidR="004B7FD3">
        <w:rPr>
          <w:rFonts w:ascii="Times New Roman" w:hAnsi="Times New Roman"/>
        </w:rPr>
        <w:t xml:space="preserve">būtina </w:t>
      </w:r>
      <w:r w:rsidR="00E032CF">
        <w:rPr>
          <w:rFonts w:ascii="Times New Roman" w:hAnsi="Times New Roman"/>
        </w:rPr>
        <w:t>maišyti</w:t>
      </w:r>
      <w:r w:rsidR="00FD1181" w:rsidRPr="00FD1181">
        <w:rPr>
          <w:rFonts w:ascii="Times New Roman" w:hAnsi="Times New Roman"/>
        </w:rPr>
        <w:t xml:space="preserve"> aseptinėmis sąlygomis.</w:t>
      </w:r>
    </w:p>
    <w:p w14:paraId="1C4EA2D6" w14:textId="77777777" w:rsidR="00FD1181" w:rsidRPr="00FD1181" w:rsidRDefault="00FD1181" w:rsidP="00FD1181">
      <w:pPr>
        <w:tabs>
          <w:tab w:val="left" w:pos="567"/>
        </w:tabs>
        <w:spacing w:after="0" w:line="240" w:lineRule="auto"/>
        <w:rPr>
          <w:rFonts w:ascii="Times New Roman" w:hAnsi="Times New Roman"/>
        </w:rPr>
      </w:pPr>
    </w:p>
    <w:p w14:paraId="0FC9B985" w14:textId="395976D1" w:rsidR="00FD1181" w:rsidRPr="00FD1181" w:rsidRDefault="004B7FD3" w:rsidP="00FD1181">
      <w:pPr>
        <w:tabs>
          <w:tab w:val="left" w:pos="567"/>
        </w:tabs>
        <w:spacing w:after="0" w:line="240" w:lineRule="auto"/>
        <w:rPr>
          <w:rFonts w:ascii="Times New Roman" w:eastAsia="Times New Roman" w:hAnsi="Times New Roman"/>
          <w:i/>
          <w:lang w:eastAsia="lt-LT"/>
        </w:rPr>
      </w:pPr>
      <w:r>
        <w:rPr>
          <w:rFonts w:ascii="Times New Roman" w:hAnsi="Times New Roman"/>
          <w:i/>
        </w:rPr>
        <w:t>T</w:t>
      </w:r>
      <w:r w:rsidR="00FD1181" w:rsidRPr="00FD1181">
        <w:rPr>
          <w:rFonts w:ascii="Times New Roman" w:hAnsi="Times New Roman"/>
          <w:i/>
        </w:rPr>
        <w:t>inkamumo laikas</w:t>
      </w:r>
      <w:r>
        <w:rPr>
          <w:rFonts w:ascii="Times New Roman" w:hAnsi="Times New Roman"/>
          <w:i/>
        </w:rPr>
        <w:t xml:space="preserve"> po </w:t>
      </w:r>
      <w:r w:rsidR="006929AB">
        <w:rPr>
          <w:rFonts w:ascii="Times New Roman" w:hAnsi="Times New Roman"/>
          <w:i/>
        </w:rPr>
        <w:t xml:space="preserve">kamerų maišelio turinio </w:t>
      </w:r>
      <w:r>
        <w:rPr>
          <w:rFonts w:ascii="Times New Roman" w:hAnsi="Times New Roman"/>
          <w:i/>
        </w:rPr>
        <w:t>sumaišymo</w:t>
      </w:r>
    </w:p>
    <w:p w14:paraId="48DEEB9F" w14:textId="5366D380" w:rsidR="00FD1181" w:rsidRPr="00FD1181" w:rsidRDefault="004B7FD3" w:rsidP="00FD1181">
      <w:pPr>
        <w:tabs>
          <w:tab w:val="left" w:pos="567"/>
        </w:tabs>
        <w:spacing w:after="0" w:line="240" w:lineRule="auto"/>
        <w:rPr>
          <w:rFonts w:ascii="Times New Roman" w:hAnsi="Times New Roman"/>
        </w:rPr>
      </w:pPr>
      <w:r>
        <w:rPr>
          <w:rFonts w:ascii="Times New Roman" w:hAnsi="Times New Roman"/>
        </w:rPr>
        <w:t>C</w:t>
      </w:r>
      <w:r w:rsidR="00FD1181" w:rsidRPr="00FD1181">
        <w:rPr>
          <w:rFonts w:ascii="Times New Roman" w:hAnsi="Times New Roman"/>
        </w:rPr>
        <w:t xml:space="preserve">heminis ir fizinis stabilumas </w:t>
      </w:r>
      <w:r>
        <w:rPr>
          <w:rFonts w:ascii="Times New Roman" w:hAnsi="Times New Roman"/>
        </w:rPr>
        <w:t xml:space="preserve">mišinio, gauto sumaišius trijų kamerų maišelio turinį, </w:t>
      </w:r>
      <w:r w:rsidR="006929AB">
        <w:rPr>
          <w:rFonts w:ascii="Times New Roman" w:hAnsi="Times New Roman"/>
        </w:rPr>
        <w:t>20</w:t>
      </w:r>
      <w:r w:rsidR="006929AB" w:rsidRPr="00FD1181">
        <w:rPr>
          <w:rFonts w:ascii="Times New Roman" w:eastAsia="Times New Roman" w:hAnsi="Times New Roman"/>
          <w:color w:val="000000"/>
        </w:rPr>
        <w:t>–</w:t>
      </w:r>
      <w:r w:rsidR="00FD1181" w:rsidRPr="00FD1181">
        <w:rPr>
          <w:rFonts w:ascii="Times New Roman" w:hAnsi="Times New Roman"/>
        </w:rPr>
        <w:t xml:space="preserve">25 </w:t>
      </w:r>
      <w:r w:rsidR="00FD1181" w:rsidRPr="00FD1181">
        <w:rPr>
          <w:rFonts w:ascii="Times New Roman" w:hAnsi="Times New Roman"/>
        </w:rPr>
        <w:sym w:font="Symbol" w:char="F0B0"/>
      </w:r>
      <w:r w:rsidR="00FD1181" w:rsidRPr="00FD1181">
        <w:rPr>
          <w:rFonts w:ascii="Times New Roman" w:hAnsi="Times New Roman"/>
        </w:rPr>
        <w:t xml:space="preserve">C temperatūroje išlieka </w:t>
      </w:r>
      <w:r w:rsidR="006929AB">
        <w:rPr>
          <w:rFonts w:ascii="Times New Roman" w:hAnsi="Times New Roman"/>
        </w:rPr>
        <w:t>48</w:t>
      </w:r>
      <w:r w:rsidR="006929AB" w:rsidRPr="00FD1181">
        <w:rPr>
          <w:rFonts w:ascii="Times New Roman" w:hAnsi="Times New Roman"/>
        </w:rPr>
        <w:t xml:space="preserve"> </w:t>
      </w:r>
      <w:r w:rsidR="00FD1181" w:rsidRPr="00FD1181">
        <w:rPr>
          <w:rFonts w:ascii="Times New Roman" w:hAnsi="Times New Roman"/>
        </w:rPr>
        <w:t>valandas. Mikrobiologiniu požiūriu</w:t>
      </w:r>
      <w:r>
        <w:rPr>
          <w:rFonts w:ascii="Times New Roman" w:hAnsi="Times New Roman"/>
        </w:rPr>
        <w:t>,</w:t>
      </w:r>
      <w:r w:rsidR="00FD1181" w:rsidRPr="00FD1181">
        <w:rPr>
          <w:rFonts w:ascii="Times New Roman" w:hAnsi="Times New Roman"/>
        </w:rPr>
        <w:t xml:space="preserve"> </w:t>
      </w:r>
      <w:r w:rsidR="00ED2EAB">
        <w:rPr>
          <w:rFonts w:ascii="Times New Roman" w:hAnsi="Times New Roman"/>
        </w:rPr>
        <w:t>vaist</w:t>
      </w:r>
      <w:r w:rsidR="008A51A4">
        <w:rPr>
          <w:rFonts w:ascii="Times New Roman" w:hAnsi="Times New Roman"/>
        </w:rPr>
        <w:t>inį preparatą</w:t>
      </w:r>
      <w:r w:rsidR="00FD1181" w:rsidRPr="00FD1181">
        <w:rPr>
          <w:rFonts w:ascii="Times New Roman" w:hAnsi="Times New Roman"/>
        </w:rPr>
        <w:t xml:space="preserve"> </w:t>
      </w:r>
      <w:r>
        <w:rPr>
          <w:rFonts w:ascii="Times New Roman" w:hAnsi="Times New Roman"/>
        </w:rPr>
        <w:t>reikia</w:t>
      </w:r>
      <w:r w:rsidRPr="00FD1181">
        <w:rPr>
          <w:rFonts w:ascii="Times New Roman" w:hAnsi="Times New Roman"/>
        </w:rPr>
        <w:t xml:space="preserve"> </w:t>
      </w:r>
      <w:r w:rsidR="00FD1181" w:rsidRPr="00FD1181">
        <w:rPr>
          <w:rFonts w:ascii="Times New Roman" w:hAnsi="Times New Roman"/>
        </w:rPr>
        <w:t xml:space="preserve">vartoti </w:t>
      </w:r>
      <w:r>
        <w:rPr>
          <w:rFonts w:ascii="Times New Roman" w:hAnsi="Times New Roman"/>
        </w:rPr>
        <w:t>nedelsiant</w:t>
      </w:r>
      <w:r w:rsidR="00FD1181" w:rsidRPr="00FD1181">
        <w:rPr>
          <w:rFonts w:ascii="Times New Roman" w:hAnsi="Times New Roman"/>
        </w:rPr>
        <w:t xml:space="preserve">. Jeigu </w:t>
      </w:r>
      <w:r w:rsidR="00ED2EAB">
        <w:rPr>
          <w:rFonts w:ascii="Times New Roman" w:hAnsi="Times New Roman"/>
        </w:rPr>
        <w:t>vaist</w:t>
      </w:r>
      <w:r w:rsidR="008A51A4">
        <w:rPr>
          <w:rFonts w:ascii="Times New Roman" w:hAnsi="Times New Roman"/>
        </w:rPr>
        <w:t>inis preparatas</w:t>
      </w:r>
      <w:r>
        <w:rPr>
          <w:rFonts w:ascii="Times New Roman" w:hAnsi="Times New Roman"/>
        </w:rPr>
        <w:t xml:space="preserve"> iš karto</w:t>
      </w:r>
      <w:r w:rsidR="00FD1181" w:rsidRPr="00FD1181">
        <w:rPr>
          <w:rFonts w:ascii="Times New Roman" w:hAnsi="Times New Roman"/>
        </w:rPr>
        <w:t xml:space="preserve"> </w:t>
      </w:r>
      <w:r>
        <w:rPr>
          <w:rFonts w:ascii="Times New Roman" w:hAnsi="Times New Roman"/>
        </w:rPr>
        <w:t>ne</w:t>
      </w:r>
      <w:r w:rsidR="00FD1181" w:rsidRPr="00FD1181">
        <w:rPr>
          <w:rFonts w:ascii="Times New Roman" w:hAnsi="Times New Roman"/>
        </w:rPr>
        <w:t>varto</w:t>
      </w:r>
      <w:r>
        <w:rPr>
          <w:rFonts w:ascii="Times New Roman" w:hAnsi="Times New Roman"/>
        </w:rPr>
        <w:t>jamas,</w:t>
      </w:r>
      <w:r w:rsidR="00FD1181" w:rsidRPr="00FD1181">
        <w:rPr>
          <w:rFonts w:ascii="Times New Roman" w:hAnsi="Times New Roman"/>
        </w:rPr>
        <w:t xml:space="preserve"> už laikym</w:t>
      </w:r>
      <w:r>
        <w:rPr>
          <w:rFonts w:ascii="Times New Roman" w:hAnsi="Times New Roman"/>
        </w:rPr>
        <w:t>o laiką</w:t>
      </w:r>
      <w:r w:rsidR="00FD1181" w:rsidRPr="00FD1181">
        <w:rPr>
          <w:rFonts w:ascii="Times New Roman" w:hAnsi="Times New Roman"/>
        </w:rPr>
        <w:t xml:space="preserve"> ir sąlygas </w:t>
      </w:r>
      <w:r>
        <w:rPr>
          <w:rFonts w:ascii="Times New Roman" w:hAnsi="Times New Roman"/>
        </w:rPr>
        <w:t xml:space="preserve">prieš vartojimą </w:t>
      </w:r>
      <w:r w:rsidR="00FD1181" w:rsidRPr="00FD1181">
        <w:rPr>
          <w:rFonts w:ascii="Times New Roman" w:hAnsi="Times New Roman"/>
        </w:rPr>
        <w:t xml:space="preserve">atsako vartotojas, tačiau paprastai, </w:t>
      </w:r>
      <w:r>
        <w:rPr>
          <w:rFonts w:ascii="Times New Roman" w:hAnsi="Times New Roman"/>
        </w:rPr>
        <w:t xml:space="preserve">laikant mišinį </w:t>
      </w:r>
      <w:r w:rsidR="00FD1181" w:rsidRPr="00FD1181">
        <w:rPr>
          <w:rFonts w:ascii="Times New Roman" w:hAnsi="Times New Roman"/>
        </w:rPr>
        <w:t>2</w:t>
      </w:r>
      <w:r w:rsidR="00C34834" w:rsidRPr="00FD1181">
        <w:rPr>
          <w:rFonts w:ascii="Times New Roman" w:eastAsia="Times New Roman" w:hAnsi="Times New Roman"/>
          <w:color w:val="000000"/>
        </w:rPr>
        <w:t>–</w:t>
      </w:r>
      <w:r w:rsidR="00FD1181" w:rsidRPr="00FD1181">
        <w:rPr>
          <w:rFonts w:ascii="Times New Roman" w:hAnsi="Times New Roman"/>
        </w:rPr>
        <w:t>8 </w:t>
      </w:r>
      <w:r w:rsidR="00FD1181" w:rsidRPr="00FD1181">
        <w:rPr>
          <w:rFonts w:ascii="Times New Roman" w:hAnsi="Times New Roman"/>
        </w:rPr>
        <w:sym w:font="Symbol" w:char="F0B0"/>
      </w:r>
      <w:r w:rsidR="00FD1181" w:rsidRPr="00FD1181">
        <w:rPr>
          <w:rFonts w:ascii="Times New Roman" w:hAnsi="Times New Roman"/>
        </w:rPr>
        <w:t>C temperatūroje, laiky</w:t>
      </w:r>
      <w:r>
        <w:rPr>
          <w:rFonts w:ascii="Times New Roman" w:hAnsi="Times New Roman"/>
        </w:rPr>
        <w:t>mo laikas neturi būti</w:t>
      </w:r>
      <w:r w:rsidR="00FD1181" w:rsidRPr="00FD1181">
        <w:rPr>
          <w:rFonts w:ascii="Times New Roman" w:hAnsi="Times New Roman"/>
        </w:rPr>
        <w:t xml:space="preserve"> ilg</w:t>
      </w:r>
      <w:r>
        <w:rPr>
          <w:rFonts w:ascii="Times New Roman" w:hAnsi="Times New Roman"/>
        </w:rPr>
        <w:t>esnis</w:t>
      </w:r>
      <w:r w:rsidR="00FD1181" w:rsidRPr="00FD1181">
        <w:rPr>
          <w:rFonts w:ascii="Times New Roman" w:hAnsi="Times New Roman"/>
        </w:rPr>
        <w:t xml:space="preserve"> kaip 24</w:t>
      </w:r>
      <w:r w:rsidR="00FD1181" w:rsidRPr="00FD1181">
        <w:rPr>
          <w:rFonts w:ascii="Times New Roman" w:eastAsia="Times New Roman" w:hAnsi="Times New Roman"/>
          <w:lang w:eastAsia="lt-LT"/>
        </w:rPr>
        <w:t> </w:t>
      </w:r>
      <w:r w:rsidR="00FD1181" w:rsidRPr="00FD1181">
        <w:rPr>
          <w:rFonts w:ascii="Times New Roman" w:hAnsi="Times New Roman"/>
        </w:rPr>
        <w:t>val.</w:t>
      </w:r>
      <w:r w:rsidR="006929AB">
        <w:rPr>
          <w:rFonts w:ascii="Times New Roman" w:hAnsi="Times New Roman"/>
        </w:rPr>
        <w:t>,</w:t>
      </w:r>
      <w:r w:rsidR="00FD1181" w:rsidRPr="00FD1181">
        <w:rPr>
          <w:rFonts w:ascii="Times New Roman" w:hAnsi="Times New Roman"/>
        </w:rPr>
        <w:t xml:space="preserve"> </w:t>
      </w:r>
      <w:r w:rsidR="006929AB" w:rsidRPr="006929AB">
        <w:rPr>
          <w:rFonts w:ascii="Times New Roman" w:hAnsi="Times New Roman"/>
        </w:rPr>
        <w:t>nebent maišymas atliktas kontroliuojamomis ir įteisintomis aseptinėmis sąlygomis.</w:t>
      </w:r>
    </w:p>
    <w:p w14:paraId="2B021778" w14:textId="77777777" w:rsidR="00FD1181" w:rsidRPr="00FD1181" w:rsidRDefault="00FD1181" w:rsidP="00FD1181">
      <w:pPr>
        <w:tabs>
          <w:tab w:val="left" w:pos="567"/>
        </w:tabs>
        <w:spacing w:after="0" w:line="240" w:lineRule="auto"/>
        <w:rPr>
          <w:rFonts w:ascii="Times New Roman" w:hAnsi="Times New Roman"/>
        </w:rPr>
      </w:pPr>
    </w:p>
    <w:p w14:paraId="0A4B0EDE" w14:textId="25F38E68" w:rsidR="00FD1181" w:rsidRPr="00FD1181" w:rsidRDefault="004B7FD3" w:rsidP="00FD1181">
      <w:pPr>
        <w:keepNext/>
        <w:keepLines/>
        <w:tabs>
          <w:tab w:val="left" w:pos="567"/>
        </w:tabs>
        <w:spacing w:after="0" w:line="240" w:lineRule="auto"/>
        <w:rPr>
          <w:rFonts w:ascii="Times New Roman" w:eastAsia="Times New Roman" w:hAnsi="Times New Roman"/>
          <w:i/>
          <w:lang w:eastAsia="lt-LT"/>
        </w:rPr>
      </w:pPr>
      <w:r>
        <w:rPr>
          <w:rFonts w:ascii="Times New Roman" w:hAnsi="Times New Roman"/>
          <w:i/>
        </w:rPr>
        <w:t>T</w:t>
      </w:r>
      <w:r w:rsidR="00FD1181" w:rsidRPr="00FD1181">
        <w:rPr>
          <w:rFonts w:ascii="Times New Roman" w:hAnsi="Times New Roman"/>
          <w:i/>
        </w:rPr>
        <w:t>inkamumo laikas</w:t>
      </w:r>
      <w:r>
        <w:rPr>
          <w:rFonts w:ascii="Times New Roman" w:hAnsi="Times New Roman"/>
          <w:i/>
        </w:rPr>
        <w:t xml:space="preserve"> po sumaišymo su suderinamais vaistiniais preparatais</w:t>
      </w:r>
    </w:p>
    <w:p w14:paraId="7C861DEE" w14:textId="0A8C017A" w:rsidR="00FD1181" w:rsidRPr="00FD1181" w:rsidRDefault="006929AB" w:rsidP="00FD1181">
      <w:pPr>
        <w:keepNext/>
        <w:keepLines/>
        <w:tabs>
          <w:tab w:val="left" w:pos="567"/>
        </w:tabs>
        <w:spacing w:after="0" w:line="240" w:lineRule="auto"/>
        <w:rPr>
          <w:rFonts w:ascii="Times New Roman" w:eastAsia="Times New Roman" w:hAnsi="Times New Roman"/>
          <w:lang w:eastAsia="lt-LT"/>
        </w:rPr>
      </w:pPr>
      <w:r w:rsidRPr="006929AB">
        <w:rPr>
          <w:rFonts w:ascii="Times New Roman" w:hAnsi="Times New Roman"/>
        </w:rPr>
        <w:t>Įrodyta, kad trijų kamerų maišelio turinio, sumaišyto su priedais (žr. 6.6</w:t>
      </w:r>
      <w:r w:rsidR="00272D5C">
        <w:rPr>
          <w:rFonts w:ascii="Times New Roman" w:hAnsi="Times New Roman"/>
        </w:rPr>
        <w:t> </w:t>
      </w:r>
      <w:r w:rsidRPr="006929AB">
        <w:rPr>
          <w:rFonts w:ascii="Times New Roman" w:hAnsi="Times New Roman"/>
        </w:rPr>
        <w:t>skyrių), fizikinis-cheminis stabilumas išlieka iki 7</w:t>
      </w:r>
      <w:r w:rsidR="00272D5C">
        <w:rPr>
          <w:rFonts w:ascii="Times New Roman" w:hAnsi="Times New Roman"/>
        </w:rPr>
        <w:t> </w:t>
      </w:r>
      <w:r w:rsidRPr="006929AB">
        <w:rPr>
          <w:rFonts w:ascii="Times New Roman" w:hAnsi="Times New Roman"/>
        </w:rPr>
        <w:t>dienų, t.</w:t>
      </w:r>
      <w:r w:rsidR="00272D5C">
        <w:rPr>
          <w:rFonts w:ascii="Times New Roman" w:hAnsi="Times New Roman"/>
        </w:rPr>
        <w:t> </w:t>
      </w:r>
      <w:r w:rsidRPr="006929AB">
        <w:rPr>
          <w:rFonts w:ascii="Times New Roman" w:hAnsi="Times New Roman"/>
        </w:rPr>
        <w:t>y. 6</w:t>
      </w:r>
      <w:r w:rsidR="00272D5C">
        <w:rPr>
          <w:rFonts w:ascii="Times New Roman" w:hAnsi="Times New Roman"/>
        </w:rPr>
        <w:t> </w:t>
      </w:r>
      <w:r w:rsidRPr="006929AB">
        <w:rPr>
          <w:rFonts w:ascii="Times New Roman" w:hAnsi="Times New Roman"/>
        </w:rPr>
        <w:t>dienas 2–8</w:t>
      </w:r>
      <w:r w:rsidR="00272D5C">
        <w:rPr>
          <w:rFonts w:ascii="Times New Roman" w:hAnsi="Times New Roman"/>
        </w:rPr>
        <w:t> </w:t>
      </w:r>
      <w:r w:rsidRPr="006929AB">
        <w:rPr>
          <w:rFonts w:ascii="Times New Roman" w:hAnsi="Times New Roman"/>
        </w:rPr>
        <w:t>°C temperatūroje, po to dar 24</w:t>
      </w:r>
      <w:r w:rsidR="00272D5C">
        <w:rPr>
          <w:rFonts w:ascii="Times New Roman" w:hAnsi="Times New Roman"/>
        </w:rPr>
        <w:t> </w:t>
      </w:r>
      <w:r w:rsidRPr="006929AB">
        <w:rPr>
          <w:rFonts w:ascii="Times New Roman" w:hAnsi="Times New Roman"/>
        </w:rPr>
        <w:t>valandas 20–25</w:t>
      </w:r>
      <w:r w:rsidR="00272D5C">
        <w:rPr>
          <w:rFonts w:ascii="Times New Roman" w:hAnsi="Times New Roman"/>
        </w:rPr>
        <w:t> </w:t>
      </w:r>
      <w:r w:rsidRPr="006929AB">
        <w:rPr>
          <w:rFonts w:ascii="Times New Roman" w:hAnsi="Times New Roman"/>
        </w:rPr>
        <w:t xml:space="preserve">°C temperatūroje, įskaitant vartojimo trukmę. </w:t>
      </w:r>
      <w:r w:rsidR="00FD1181" w:rsidRPr="00FD1181">
        <w:rPr>
          <w:rFonts w:ascii="Times New Roman" w:hAnsi="Times New Roman"/>
        </w:rPr>
        <w:t xml:space="preserve">Mikrobiologiniu požiūriu, </w:t>
      </w:r>
      <w:r w:rsidR="00ED2EAB">
        <w:rPr>
          <w:rFonts w:ascii="Times New Roman" w:hAnsi="Times New Roman"/>
        </w:rPr>
        <w:t>vaist</w:t>
      </w:r>
      <w:r w:rsidR="008A51A4">
        <w:rPr>
          <w:rFonts w:ascii="Times New Roman" w:hAnsi="Times New Roman"/>
        </w:rPr>
        <w:t>inį preparatą</w:t>
      </w:r>
      <w:r w:rsidR="004B7FD3">
        <w:rPr>
          <w:rFonts w:ascii="Times New Roman" w:hAnsi="Times New Roman"/>
        </w:rPr>
        <w:t xml:space="preserve"> sumaišius su priedais, jį reikia</w:t>
      </w:r>
      <w:r w:rsidR="00FD1181" w:rsidRPr="00FD1181">
        <w:rPr>
          <w:rFonts w:ascii="Times New Roman" w:hAnsi="Times New Roman"/>
        </w:rPr>
        <w:t xml:space="preserve"> vartoti </w:t>
      </w:r>
      <w:r w:rsidR="004B7FD3">
        <w:rPr>
          <w:rFonts w:ascii="Times New Roman" w:hAnsi="Times New Roman"/>
        </w:rPr>
        <w:t>nedelsiant</w:t>
      </w:r>
      <w:r w:rsidR="00FD1181" w:rsidRPr="00FD1181">
        <w:rPr>
          <w:rFonts w:ascii="Times New Roman" w:hAnsi="Times New Roman"/>
        </w:rPr>
        <w:t xml:space="preserve">. Jeigu </w:t>
      </w:r>
      <w:r w:rsidR="00ED2EAB">
        <w:rPr>
          <w:rFonts w:ascii="Times New Roman" w:hAnsi="Times New Roman"/>
        </w:rPr>
        <w:t>vaist</w:t>
      </w:r>
      <w:r w:rsidR="008A51A4">
        <w:rPr>
          <w:rFonts w:ascii="Times New Roman" w:hAnsi="Times New Roman"/>
        </w:rPr>
        <w:t>inis preparatas</w:t>
      </w:r>
      <w:r w:rsidR="00FD1181" w:rsidRPr="00FD1181">
        <w:rPr>
          <w:rFonts w:ascii="Times New Roman" w:hAnsi="Times New Roman"/>
        </w:rPr>
        <w:t xml:space="preserve"> </w:t>
      </w:r>
      <w:r w:rsidR="004B7FD3">
        <w:rPr>
          <w:rFonts w:ascii="Times New Roman" w:hAnsi="Times New Roman"/>
        </w:rPr>
        <w:t>iš karto ne</w:t>
      </w:r>
      <w:r w:rsidR="00FD1181" w:rsidRPr="00FD1181">
        <w:rPr>
          <w:rFonts w:ascii="Times New Roman" w:hAnsi="Times New Roman"/>
        </w:rPr>
        <w:t>varto</w:t>
      </w:r>
      <w:r w:rsidR="004B7FD3">
        <w:rPr>
          <w:rFonts w:ascii="Times New Roman" w:hAnsi="Times New Roman"/>
        </w:rPr>
        <w:t>jamas</w:t>
      </w:r>
      <w:r w:rsidR="00FD1181" w:rsidRPr="00FD1181">
        <w:rPr>
          <w:rFonts w:ascii="Times New Roman" w:hAnsi="Times New Roman"/>
        </w:rPr>
        <w:t>, už paruošto mišinio laikym</w:t>
      </w:r>
      <w:r w:rsidR="004B7FD3">
        <w:rPr>
          <w:rFonts w:ascii="Times New Roman" w:hAnsi="Times New Roman"/>
        </w:rPr>
        <w:t>o laiką</w:t>
      </w:r>
      <w:r w:rsidR="00FD1181" w:rsidRPr="00FD1181">
        <w:rPr>
          <w:rFonts w:ascii="Times New Roman" w:hAnsi="Times New Roman"/>
        </w:rPr>
        <w:t xml:space="preserve"> ir sąlygas </w:t>
      </w:r>
      <w:r w:rsidR="00C66F18">
        <w:rPr>
          <w:rFonts w:ascii="Times New Roman" w:hAnsi="Times New Roman"/>
        </w:rPr>
        <w:t xml:space="preserve">prieš vartojimą </w:t>
      </w:r>
      <w:r w:rsidR="00FD1181" w:rsidRPr="00FD1181">
        <w:rPr>
          <w:rFonts w:ascii="Times New Roman" w:hAnsi="Times New Roman"/>
        </w:rPr>
        <w:t xml:space="preserve">atsako vartotojas, tačiau paprastai, </w:t>
      </w:r>
      <w:r w:rsidR="00C66F18">
        <w:rPr>
          <w:rFonts w:ascii="Times New Roman" w:hAnsi="Times New Roman"/>
        </w:rPr>
        <w:t xml:space="preserve">laikant mišinį </w:t>
      </w:r>
      <w:r w:rsidR="00FD1181" w:rsidRPr="00FD1181">
        <w:rPr>
          <w:rFonts w:ascii="Times New Roman" w:hAnsi="Times New Roman"/>
        </w:rPr>
        <w:t>2</w:t>
      </w:r>
      <w:r w:rsidR="00C34834" w:rsidRPr="00FD1181">
        <w:rPr>
          <w:rFonts w:ascii="Times New Roman" w:eastAsia="Times New Roman" w:hAnsi="Times New Roman"/>
          <w:color w:val="000000"/>
        </w:rPr>
        <w:t>–</w:t>
      </w:r>
      <w:r w:rsidR="00FD1181" w:rsidRPr="00FD1181">
        <w:rPr>
          <w:rFonts w:ascii="Times New Roman" w:hAnsi="Times New Roman"/>
        </w:rPr>
        <w:t>8 </w:t>
      </w:r>
      <w:r w:rsidR="00FD1181" w:rsidRPr="00FD1181">
        <w:rPr>
          <w:rFonts w:ascii="Times New Roman" w:hAnsi="Times New Roman"/>
        </w:rPr>
        <w:sym w:font="Symbol" w:char="F0B0"/>
      </w:r>
      <w:r w:rsidR="00FD1181" w:rsidRPr="00FD1181">
        <w:rPr>
          <w:rFonts w:ascii="Times New Roman" w:hAnsi="Times New Roman"/>
        </w:rPr>
        <w:t>C temperatūroje, laiky</w:t>
      </w:r>
      <w:r w:rsidR="00C66F18">
        <w:rPr>
          <w:rFonts w:ascii="Times New Roman" w:hAnsi="Times New Roman"/>
        </w:rPr>
        <w:t>mo laikas neturi būti</w:t>
      </w:r>
      <w:r w:rsidR="00FD1181" w:rsidRPr="00FD1181">
        <w:rPr>
          <w:rFonts w:ascii="Times New Roman" w:hAnsi="Times New Roman"/>
        </w:rPr>
        <w:t xml:space="preserve"> ilg</w:t>
      </w:r>
      <w:r w:rsidR="00C66F18">
        <w:rPr>
          <w:rFonts w:ascii="Times New Roman" w:hAnsi="Times New Roman"/>
        </w:rPr>
        <w:t>esnis</w:t>
      </w:r>
      <w:r w:rsidR="00FD1181" w:rsidRPr="00FD1181">
        <w:rPr>
          <w:rFonts w:ascii="Times New Roman" w:hAnsi="Times New Roman"/>
        </w:rPr>
        <w:t xml:space="preserve"> kaip 24</w:t>
      </w:r>
      <w:r w:rsidR="00FD1181" w:rsidRPr="00FD1181">
        <w:rPr>
          <w:rFonts w:ascii="Times New Roman" w:eastAsia="Times New Roman" w:hAnsi="Times New Roman"/>
          <w:lang w:eastAsia="lt-LT"/>
        </w:rPr>
        <w:t> </w:t>
      </w:r>
      <w:r w:rsidR="00FD1181" w:rsidRPr="00FD1181">
        <w:rPr>
          <w:rFonts w:ascii="Times New Roman" w:hAnsi="Times New Roman"/>
        </w:rPr>
        <w:t>val.</w:t>
      </w:r>
      <w:r w:rsidR="002833EC">
        <w:rPr>
          <w:rFonts w:ascii="Times New Roman" w:hAnsi="Times New Roman"/>
        </w:rPr>
        <w:t xml:space="preserve">, nebent </w:t>
      </w:r>
      <w:r>
        <w:rPr>
          <w:rFonts w:ascii="Times New Roman" w:hAnsi="Times New Roman"/>
        </w:rPr>
        <w:t xml:space="preserve">papildymas priedais </w:t>
      </w:r>
      <w:r w:rsidR="002833EC">
        <w:rPr>
          <w:rFonts w:ascii="Times New Roman" w:hAnsi="Times New Roman"/>
        </w:rPr>
        <w:t>atliktas kontroliuojamomis ir įteisintomis aseptinėmis sąlygomis.</w:t>
      </w:r>
    </w:p>
    <w:p w14:paraId="40373802" w14:textId="77777777" w:rsidR="00FD1181" w:rsidRPr="00FD1181" w:rsidRDefault="00FD1181" w:rsidP="00FD1181">
      <w:pPr>
        <w:tabs>
          <w:tab w:val="left" w:pos="567"/>
        </w:tabs>
        <w:spacing w:after="0" w:line="240" w:lineRule="auto"/>
        <w:rPr>
          <w:rFonts w:ascii="Times New Roman" w:hAnsi="Times New Roman"/>
        </w:rPr>
      </w:pPr>
    </w:p>
    <w:p w14:paraId="216C8B02" w14:textId="77777777" w:rsidR="00FD1181" w:rsidRPr="00FD1181" w:rsidRDefault="00FD1181" w:rsidP="00FD1181">
      <w:pPr>
        <w:keepNext/>
        <w:keepLines/>
        <w:tabs>
          <w:tab w:val="left" w:pos="567"/>
        </w:tabs>
        <w:spacing w:after="0" w:line="240" w:lineRule="auto"/>
        <w:rPr>
          <w:rFonts w:ascii="Times New Roman" w:hAnsi="Times New Roman"/>
          <w:b/>
        </w:rPr>
      </w:pPr>
      <w:r w:rsidRPr="00FD1181">
        <w:rPr>
          <w:rFonts w:ascii="Times New Roman" w:hAnsi="Times New Roman"/>
          <w:b/>
        </w:rPr>
        <w:lastRenderedPageBreak/>
        <w:t>SmofKabiven extra Nitrogen vartojimo instrukcija</w:t>
      </w:r>
    </w:p>
    <w:p w14:paraId="5C1D7CE1" w14:textId="77777777" w:rsidR="00FD1181" w:rsidRPr="00FD1181" w:rsidRDefault="00FD1181" w:rsidP="00FD1181">
      <w:pPr>
        <w:keepNext/>
        <w:keepLines/>
        <w:tabs>
          <w:tab w:val="left" w:pos="567"/>
        </w:tabs>
        <w:spacing w:after="0" w:line="240" w:lineRule="auto"/>
        <w:rPr>
          <w:rFonts w:ascii="Times New Roman" w:hAnsi="Times New Roman"/>
        </w:rPr>
      </w:pPr>
    </w:p>
    <w:p w14:paraId="724CA392" w14:textId="77777777" w:rsidR="00FD1181" w:rsidRPr="00FD1181" w:rsidRDefault="00FD1181" w:rsidP="00FD1181">
      <w:pPr>
        <w:keepNext/>
        <w:keepLines/>
        <w:numPr>
          <w:ilvl w:val="12"/>
          <w:numId w:val="0"/>
        </w:numPr>
        <w:spacing w:after="0" w:line="240" w:lineRule="auto"/>
        <w:ind w:right="-2"/>
        <w:rPr>
          <w:rFonts w:ascii="Times New Roman" w:eastAsia="Times New Roman" w:hAnsi="Times New Roman"/>
          <w:b/>
          <w:noProof/>
        </w:rPr>
      </w:pPr>
    </w:p>
    <w:p w14:paraId="012BFE18" w14:textId="3821665C" w:rsidR="00FD1181" w:rsidRPr="00FD1181" w:rsidRDefault="00FD1181" w:rsidP="00FD1181">
      <w:pPr>
        <w:keepNext/>
        <w:keepLines/>
        <w:numPr>
          <w:ilvl w:val="12"/>
          <w:numId w:val="0"/>
        </w:numPr>
        <w:spacing w:after="0" w:line="240" w:lineRule="auto"/>
        <w:ind w:right="-2"/>
        <w:rPr>
          <w:rFonts w:ascii="Times New Roman" w:eastAsia="Times New Roman" w:hAnsi="Times New Roman"/>
          <w:b/>
          <w:noProof/>
        </w:rPr>
      </w:pPr>
      <w:r w:rsidRPr="00FD1181">
        <w:rPr>
          <w:rFonts w:ascii="Times New Roman" w:eastAsia="Times New Roman" w:hAnsi="Times New Roman"/>
          <w:b/>
          <w:noProof/>
        </w:rPr>
        <w:t>Maišelis</w:t>
      </w:r>
    </w:p>
    <w:p w14:paraId="0FBFA17C" w14:textId="77777777" w:rsidR="00FD1181" w:rsidRPr="00FD1181" w:rsidRDefault="00FD1181" w:rsidP="00FD1181">
      <w:pPr>
        <w:keepNext/>
        <w:keepLines/>
        <w:tabs>
          <w:tab w:val="left" w:pos="3119"/>
        </w:tabs>
        <w:spacing w:after="0" w:line="240" w:lineRule="auto"/>
        <w:ind w:left="567" w:hanging="567"/>
        <w:rPr>
          <w:rFonts w:ascii="Times New Roman" w:eastAsia="Times New Roman" w:hAnsi="Times New Roman"/>
          <w:noProof/>
          <w:lang w:eastAsia="sv-SE"/>
        </w:rPr>
      </w:pPr>
      <w:r w:rsidRPr="00FD1181">
        <w:rPr>
          <w:rFonts w:ascii="Times New Roman" w:eastAsia="Times New Roman" w:hAnsi="Times New Roman"/>
          <w:noProof/>
          <w:lang w:eastAsia="sv-SE"/>
        </w:rPr>
        <w:t>506 ml, 1012 ml, 1518 ml, 2025 ml, 2531 ml</w:t>
      </w:r>
    </w:p>
    <w:p w14:paraId="45A2BF74" w14:textId="750881AB" w:rsidR="00FD1181" w:rsidRPr="00FD1181" w:rsidRDefault="008A51A4" w:rsidP="00FD1181">
      <w:pPr>
        <w:keepNext/>
        <w:keepLines/>
        <w:tabs>
          <w:tab w:val="left" w:pos="3119"/>
        </w:tabs>
        <w:spacing w:after="0" w:line="240" w:lineRule="auto"/>
        <w:ind w:left="567" w:hanging="567"/>
        <w:rPr>
          <w:rFonts w:ascii="Times New Roman" w:eastAsia="Times New Roman" w:hAnsi="Times New Roman"/>
          <w:noProof/>
          <w:lang w:eastAsia="sv-SE"/>
        </w:rPr>
      </w:pPr>
      <w:r w:rsidRPr="00BB2664">
        <w:rPr>
          <w:rFonts w:ascii="Times New Roman" w:eastAsia="Times New Roman" w:hAnsi="Times New Roman"/>
          <w:noProof/>
          <w:lang w:eastAsia="lt-LT"/>
        </w:rPr>
        <w:drawing>
          <wp:inline distT="0" distB="0" distL="0" distR="0" wp14:anchorId="4D6E0D3A" wp14:editId="328D627F">
            <wp:extent cx="2047875" cy="1790700"/>
            <wp:effectExtent l="0" t="0" r="0" b="0"/>
            <wp:docPr id="1" name="Picture 9" descr="The b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he ba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47875" cy="1790700"/>
                    </a:xfrm>
                    <a:prstGeom prst="rect">
                      <a:avLst/>
                    </a:prstGeom>
                    <a:noFill/>
                    <a:ln>
                      <a:noFill/>
                    </a:ln>
                  </pic:spPr>
                </pic:pic>
              </a:graphicData>
            </a:graphic>
          </wp:inline>
        </w:drawing>
      </w:r>
    </w:p>
    <w:p w14:paraId="0F97AD55" w14:textId="77777777" w:rsidR="00FD1181" w:rsidRPr="00FD1181" w:rsidRDefault="00FD1181" w:rsidP="00FD1181">
      <w:pPr>
        <w:keepNext/>
        <w:keepLines/>
        <w:tabs>
          <w:tab w:val="left" w:pos="3119"/>
        </w:tabs>
        <w:spacing w:after="0" w:line="240" w:lineRule="auto"/>
        <w:ind w:left="567" w:hanging="567"/>
        <w:rPr>
          <w:rFonts w:ascii="Times New Roman" w:eastAsia="Times New Roman" w:hAnsi="Times New Roman"/>
          <w:noProof/>
          <w:lang w:eastAsia="sv-SE"/>
        </w:rPr>
      </w:pPr>
    </w:p>
    <w:p w14:paraId="48E14C20" w14:textId="638B3099" w:rsidR="00FD1181" w:rsidRPr="00FD1181" w:rsidRDefault="00FD1181" w:rsidP="00FD1181">
      <w:pPr>
        <w:keepNext/>
        <w:keepLines/>
        <w:tabs>
          <w:tab w:val="left" w:pos="567"/>
        </w:tabs>
        <w:spacing w:after="0" w:line="240" w:lineRule="auto"/>
        <w:ind w:left="567" w:hanging="567"/>
        <w:rPr>
          <w:rFonts w:ascii="Times New Roman" w:eastAsia="Times New Roman" w:hAnsi="Times New Roman"/>
          <w:lang w:eastAsia="lt-LT"/>
        </w:rPr>
      </w:pPr>
      <w:r w:rsidRPr="00FD1181">
        <w:rPr>
          <w:rFonts w:ascii="Times New Roman" w:hAnsi="Times New Roman"/>
        </w:rPr>
        <w:t>1.</w:t>
      </w:r>
      <w:r w:rsidRPr="00FD1181">
        <w:rPr>
          <w:rFonts w:ascii="Times New Roman" w:hAnsi="Times New Roman"/>
        </w:rPr>
        <w:tab/>
        <w:t>Į</w:t>
      </w:r>
      <w:r w:rsidR="00C66F18">
        <w:rPr>
          <w:rFonts w:ascii="Times New Roman" w:hAnsi="Times New Roman"/>
        </w:rPr>
        <w:t>pjova</w:t>
      </w:r>
      <w:r w:rsidRPr="00FD1181">
        <w:rPr>
          <w:rFonts w:ascii="Times New Roman" w:hAnsi="Times New Roman"/>
        </w:rPr>
        <w:t xml:space="preserve"> maišelio apvalkale.</w:t>
      </w:r>
    </w:p>
    <w:p w14:paraId="063254F3" w14:textId="6DD44E59" w:rsidR="00FD1181" w:rsidRPr="00FD1181" w:rsidRDefault="00FD1181" w:rsidP="00FD1181">
      <w:pPr>
        <w:keepNext/>
        <w:keepLines/>
        <w:tabs>
          <w:tab w:val="left" w:pos="567"/>
        </w:tabs>
        <w:spacing w:after="0" w:line="240" w:lineRule="auto"/>
        <w:ind w:left="567" w:hanging="567"/>
        <w:rPr>
          <w:rFonts w:ascii="Times New Roman" w:eastAsia="Times New Roman" w:hAnsi="Times New Roman"/>
          <w:lang w:eastAsia="lt-LT"/>
        </w:rPr>
      </w:pPr>
      <w:r w:rsidRPr="00FD1181">
        <w:rPr>
          <w:rFonts w:ascii="Times New Roman" w:hAnsi="Times New Roman"/>
        </w:rPr>
        <w:t>2.</w:t>
      </w:r>
      <w:r w:rsidRPr="00FD1181">
        <w:rPr>
          <w:rFonts w:ascii="Times New Roman" w:hAnsi="Times New Roman"/>
        </w:rPr>
        <w:tab/>
      </w:r>
      <w:r w:rsidR="00C66F18">
        <w:rPr>
          <w:rFonts w:ascii="Times New Roman" w:hAnsi="Times New Roman"/>
        </w:rPr>
        <w:t>Rankena</w:t>
      </w:r>
      <w:r w:rsidRPr="00FD1181">
        <w:rPr>
          <w:rFonts w:ascii="Times New Roman" w:hAnsi="Times New Roman"/>
        </w:rPr>
        <w:t>.</w:t>
      </w:r>
    </w:p>
    <w:p w14:paraId="53F1A247" w14:textId="7460A45F" w:rsidR="00FD1181" w:rsidRPr="00FD1181" w:rsidRDefault="00FD1181" w:rsidP="00FD1181">
      <w:pPr>
        <w:keepNext/>
        <w:keepLines/>
        <w:tabs>
          <w:tab w:val="left" w:pos="567"/>
        </w:tabs>
        <w:spacing w:after="0" w:line="240" w:lineRule="auto"/>
        <w:ind w:left="567" w:hanging="567"/>
        <w:rPr>
          <w:rFonts w:ascii="Times New Roman" w:eastAsia="Times New Roman" w:hAnsi="Times New Roman"/>
          <w:lang w:eastAsia="lt-LT"/>
        </w:rPr>
      </w:pPr>
      <w:r w:rsidRPr="00FD1181">
        <w:rPr>
          <w:rFonts w:ascii="Times New Roman" w:hAnsi="Times New Roman"/>
        </w:rPr>
        <w:t>3.</w:t>
      </w:r>
      <w:r w:rsidRPr="00FD1181">
        <w:rPr>
          <w:rFonts w:ascii="Times New Roman" w:hAnsi="Times New Roman"/>
        </w:rPr>
        <w:tab/>
      </w:r>
      <w:r w:rsidR="00C66F18">
        <w:rPr>
          <w:rFonts w:ascii="Times New Roman" w:hAnsi="Times New Roman"/>
        </w:rPr>
        <w:t>Kilpa</w:t>
      </w:r>
      <w:r w:rsidRPr="00FD1181">
        <w:rPr>
          <w:rFonts w:ascii="Times New Roman" w:hAnsi="Times New Roman"/>
        </w:rPr>
        <w:t xml:space="preserve"> maišeliui pakabinti.</w:t>
      </w:r>
    </w:p>
    <w:p w14:paraId="77EB59E0" w14:textId="77777777" w:rsidR="00FD1181" w:rsidRPr="00FD1181" w:rsidRDefault="00FD1181" w:rsidP="00FD1181">
      <w:pPr>
        <w:keepNext/>
        <w:keepLines/>
        <w:tabs>
          <w:tab w:val="left" w:pos="567"/>
        </w:tabs>
        <w:spacing w:after="0" w:line="240" w:lineRule="auto"/>
        <w:ind w:left="567" w:hanging="567"/>
        <w:rPr>
          <w:rFonts w:ascii="Times New Roman" w:eastAsia="Times New Roman" w:hAnsi="Times New Roman"/>
          <w:lang w:eastAsia="lt-LT"/>
        </w:rPr>
      </w:pPr>
      <w:r w:rsidRPr="00FD1181">
        <w:rPr>
          <w:rFonts w:ascii="Times New Roman" w:hAnsi="Times New Roman"/>
        </w:rPr>
        <w:t>4.</w:t>
      </w:r>
      <w:r w:rsidRPr="00FD1181">
        <w:rPr>
          <w:rFonts w:ascii="Times New Roman" w:hAnsi="Times New Roman"/>
        </w:rPr>
        <w:tab/>
        <w:t>Nuplėšiamos maišelio kamerų siūlės.</w:t>
      </w:r>
    </w:p>
    <w:p w14:paraId="1AE3EFA5" w14:textId="041D5F38" w:rsidR="00FD1181" w:rsidRPr="00FD1181" w:rsidRDefault="00FD1181" w:rsidP="00FD1181">
      <w:pPr>
        <w:keepNext/>
        <w:keepLines/>
        <w:tabs>
          <w:tab w:val="left" w:pos="567"/>
        </w:tabs>
        <w:spacing w:after="0" w:line="240" w:lineRule="auto"/>
        <w:ind w:left="567" w:hanging="567"/>
        <w:rPr>
          <w:rFonts w:ascii="Times New Roman" w:eastAsia="Times New Roman" w:hAnsi="Times New Roman"/>
          <w:lang w:eastAsia="lt-LT"/>
        </w:rPr>
      </w:pPr>
      <w:r w:rsidRPr="00FD1181">
        <w:rPr>
          <w:rFonts w:ascii="Times New Roman" w:hAnsi="Times New Roman"/>
        </w:rPr>
        <w:t>5.</w:t>
      </w:r>
      <w:r w:rsidRPr="00FD1181">
        <w:rPr>
          <w:rFonts w:ascii="Times New Roman" w:hAnsi="Times New Roman"/>
        </w:rPr>
        <w:tab/>
        <w:t>Aklin</w:t>
      </w:r>
      <w:r w:rsidR="00C66F18">
        <w:rPr>
          <w:rFonts w:ascii="Times New Roman" w:hAnsi="Times New Roman"/>
        </w:rPr>
        <w:t>a</w:t>
      </w:r>
      <w:r w:rsidRPr="00FD1181">
        <w:rPr>
          <w:rFonts w:ascii="Times New Roman" w:hAnsi="Times New Roman"/>
        </w:rPr>
        <w:t xml:space="preserve"> anga (naudojama tik gamybos metu).</w:t>
      </w:r>
    </w:p>
    <w:p w14:paraId="356D5DCA" w14:textId="77777777" w:rsidR="00FD1181" w:rsidRPr="00FD1181" w:rsidRDefault="00FD1181" w:rsidP="00FD1181">
      <w:pPr>
        <w:keepNext/>
        <w:keepLines/>
        <w:tabs>
          <w:tab w:val="left" w:pos="567"/>
        </w:tabs>
        <w:spacing w:after="0" w:line="240" w:lineRule="auto"/>
        <w:ind w:left="567" w:hanging="567"/>
        <w:rPr>
          <w:rFonts w:ascii="Times New Roman" w:eastAsia="Times New Roman" w:hAnsi="Times New Roman"/>
          <w:lang w:eastAsia="lt-LT"/>
        </w:rPr>
      </w:pPr>
      <w:r w:rsidRPr="00FD1181">
        <w:rPr>
          <w:rFonts w:ascii="Times New Roman" w:hAnsi="Times New Roman"/>
        </w:rPr>
        <w:t>6.</w:t>
      </w:r>
      <w:r w:rsidRPr="00FD1181">
        <w:rPr>
          <w:rFonts w:ascii="Times New Roman" w:hAnsi="Times New Roman"/>
        </w:rPr>
        <w:tab/>
        <w:t>Papildomos jungties vieta.</w:t>
      </w:r>
    </w:p>
    <w:p w14:paraId="3FB3E7D9" w14:textId="77777777" w:rsidR="00FD1181" w:rsidRPr="00FD1181" w:rsidRDefault="00FD1181" w:rsidP="00FD1181">
      <w:pPr>
        <w:keepNext/>
        <w:keepLines/>
        <w:tabs>
          <w:tab w:val="left" w:pos="567"/>
        </w:tabs>
        <w:spacing w:after="0" w:line="240" w:lineRule="auto"/>
        <w:ind w:left="567" w:hanging="567"/>
        <w:rPr>
          <w:rFonts w:ascii="Times New Roman" w:eastAsia="Times New Roman" w:hAnsi="Times New Roman"/>
          <w:lang w:eastAsia="lt-LT"/>
        </w:rPr>
      </w:pPr>
      <w:r w:rsidRPr="00FD1181">
        <w:rPr>
          <w:rFonts w:ascii="Times New Roman" w:hAnsi="Times New Roman"/>
        </w:rPr>
        <w:t>7.</w:t>
      </w:r>
      <w:r w:rsidRPr="00FD1181">
        <w:rPr>
          <w:rFonts w:ascii="Times New Roman" w:hAnsi="Times New Roman"/>
        </w:rPr>
        <w:tab/>
        <w:t>Infuzijų sistemos jungties vieta.</w:t>
      </w:r>
    </w:p>
    <w:p w14:paraId="73D24506" w14:textId="77777777" w:rsidR="00FD1181" w:rsidRPr="00FD1181" w:rsidRDefault="00FD1181" w:rsidP="00FD1181">
      <w:pPr>
        <w:keepNext/>
        <w:keepLines/>
        <w:tabs>
          <w:tab w:val="left" w:pos="567"/>
        </w:tabs>
        <w:spacing w:after="0" w:line="240" w:lineRule="auto"/>
        <w:ind w:left="567" w:hanging="567"/>
        <w:rPr>
          <w:rFonts w:ascii="Times New Roman" w:eastAsia="Times New Roman" w:hAnsi="Times New Roman"/>
          <w:lang w:eastAsia="lt-LT"/>
        </w:rPr>
      </w:pPr>
      <w:r w:rsidRPr="00FD1181">
        <w:rPr>
          <w:rFonts w:ascii="Times New Roman" w:hAnsi="Times New Roman"/>
        </w:rPr>
        <w:t>8.</w:t>
      </w:r>
      <w:r w:rsidRPr="00FD1181">
        <w:rPr>
          <w:rFonts w:ascii="Times New Roman" w:hAnsi="Times New Roman"/>
        </w:rPr>
        <w:tab/>
        <w:t>Deguonies absorbentas.</w:t>
      </w:r>
    </w:p>
    <w:p w14:paraId="64AEE52C" w14:textId="77777777" w:rsidR="00FD1181" w:rsidRPr="00FD1181" w:rsidRDefault="00FD1181" w:rsidP="00FD1181">
      <w:pPr>
        <w:keepNext/>
        <w:keepLines/>
        <w:tabs>
          <w:tab w:val="left" w:pos="567"/>
        </w:tabs>
        <w:spacing w:after="0" w:line="240" w:lineRule="auto"/>
        <w:ind w:left="567" w:hanging="567"/>
        <w:rPr>
          <w:rFonts w:ascii="Times New Roman" w:hAnsi="Times New Roman"/>
          <w:u w:val="single"/>
        </w:rPr>
      </w:pPr>
    </w:p>
    <w:p w14:paraId="249ABBB4" w14:textId="77777777" w:rsidR="00FD1181" w:rsidRPr="00FD1181" w:rsidRDefault="00FD1181" w:rsidP="00FD1181">
      <w:pPr>
        <w:keepNext/>
        <w:keepLines/>
        <w:tabs>
          <w:tab w:val="left" w:pos="567"/>
        </w:tabs>
        <w:spacing w:after="0" w:line="240" w:lineRule="auto"/>
        <w:ind w:left="567" w:hanging="567"/>
        <w:rPr>
          <w:rFonts w:ascii="Times New Roman" w:eastAsia="Times New Roman" w:hAnsi="Times New Roman"/>
          <w:b/>
          <w:lang w:eastAsia="lt-LT"/>
        </w:rPr>
      </w:pPr>
      <w:r w:rsidRPr="00FD1181">
        <w:rPr>
          <w:rFonts w:ascii="Times New Roman" w:hAnsi="Times New Roman"/>
          <w:b/>
        </w:rPr>
        <w:t>1. Maišelio apvalkalo nuėmimas</w:t>
      </w:r>
    </w:p>
    <w:p w14:paraId="5F1F9F63" w14:textId="77777777" w:rsidR="00FD1181" w:rsidRPr="00FD1181" w:rsidRDefault="00FD1181" w:rsidP="00FD1181">
      <w:pPr>
        <w:tabs>
          <w:tab w:val="left" w:pos="567"/>
        </w:tabs>
        <w:spacing w:after="0" w:line="240" w:lineRule="auto"/>
        <w:ind w:left="567" w:hanging="567"/>
        <w:rPr>
          <w:rFonts w:ascii="Times New Roman" w:hAnsi="Times New Roman"/>
        </w:rPr>
      </w:pPr>
    </w:p>
    <w:p w14:paraId="5B327F3E" w14:textId="770B0889" w:rsidR="00FD1181" w:rsidRPr="00FD1181" w:rsidRDefault="008A51A4" w:rsidP="00FD1181">
      <w:pPr>
        <w:tabs>
          <w:tab w:val="left" w:pos="567"/>
        </w:tabs>
        <w:spacing w:after="0" w:line="240" w:lineRule="auto"/>
        <w:ind w:left="567" w:hanging="567"/>
        <w:rPr>
          <w:rFonts w:ascii="Times New Roman" w:eastAsia="Times New Roman" w:hAnsi="Times New Roman"/>
          <w:u w:val="single"/>
          <w:lang w:eastAsia="lt-LT"/>
        </w:rPr>
      </w:pPr>
      <w:r w:rsidRPr="00BB2664">
        <w:rPr>
          <w:rFonts w:ascii="Times New Roman" w:eastAsia="Times New Roman" w:hAnsi="Times New Roman"/>
          <w:noProof/>
          <w:lang w:eastAsia="lt-LT"/>
        </w:rPr>
        <w:drawing>
          <wp:inline distT="0" distB="0" distL="0" distR="0" wp14:anchorId="61B9BC3D" wp14:editId="74DA5565">
            <wp:extent cx="2857500" cy="2057400"/>
            <wp:effectExtent l="19050" t="19050" r="0" b="0"/>
            <wp:docPr id="2" name="Picture 23" descr="Remova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Removal1"/>
                    <pic:cNvPicPr>
                      <a:picLocks noChangeAspect="1" noChangeArrowheads="1"/>
                    </pic:cNvPicPr>
                  </pic:nvPicPr>
                  <pic:blipFill>
                    <a:blip r:embed="rId17">
                      <a:extLst>
                        <a:ext uri="{28A0092B-C50C-407E-A947-70E740481C1C}">
                          <a14:useLocalDpi xmlns:a14="http://schemas.microsoft.com/office/drawing/2010/main" val="0"/>
                        </a:ext>
                      </a:extLst>
                    </a:blip>
                    <a:srcRect l="11133"/>
                    <a:stretch>
                      <a:fillRect/>
                    </a:stretch>
                  </pic:blipFill>
                  <pic:spPr bwMode="auto">
                    <a:xfrm>
                      <a:off x="0" y="0"/>
                      <a:ext cx="2857500" cy="2057400"/>
                    </a:xfrm>
                    <a:prstGeom prst="rect">
                      <a:avLst/>
                    </a:prstGeom>
                    <a:noFill/>
                    <a:ln w="6350" cmpd="sng">
                      <a:solidFill>
                        <a:srgbClr val="000000"/>
                      </a:solidFill>
                      <a:miter lim="800000"/>
                      <a:headEnd/>
                      <a:tailEnd/>
                    </a:ln>
                    <a:effectLst/>
                  </pic:spPr>
                </pic:pic>
              </a:graphicData>
            </a:graphic>
          </wp:inline>
        </w:drawing>
      </w:r>
    </w:p>
    <w:p w14:paraId="3B48450A" w14:textId="75DA8EC1" w:rsidR="00FD1181" w:rsidRPr="00FD1181" w:rsidRDefault="00FD1181" w:rsidP="00FD1181">
      <w:pPr>
        <w:tabs>
          <w:tab w:val="left" w:pos="0"/>
        </w:tabs>
        <w:spacing w:after="0" w:line="240" w:lineRule="auto"/>
        <w:ind w:left="567" w:hanging="567"/>
        <w:rPr>
          <w:rFonts w:ascii="Times New Roman" w:hAnsi="Times New Roman"/>
        </w:rPr>
      </w:pPr>
      <w:r w:rsidRPr="00FD1181">
        <w:rPr>
          <w:rFonts w:ascii="Times New Roman" w:eastAsia="Times New Roman" w:hAnsi="Times New Roman"/>
          <w:lang w:eastAsia="lt-LT"/>
        </w:rPr>
        <w:sym w:font="Symbol" w:char="F0B7"/>
      </w:r>
      <w:r w:rsidRPr="00FD1181">
        <w:rPr>
          <w:rFonts w:ascii="Times New Roman" w:eastAsia="Times New Roman" w:hAnsi="Times New Roman"/>
          <w:lang w:eastAsia="lt-LT"/>
        </w:rPr>
        <w:tab/>
      </w:r>
      <w:r w:rsidRPr="00FD1181">
        <w:rPr>
          <w:rFonts w:ascii="Times New Roman" w:hAnsi="Times New Roman"/>
        </w:rPr>
        <w:t>(A) Siekiant nutraukti maišelio apvalkalą, reikia maišelį laikyti gulsčią, apvalkalą nuo į</w:t>
      </w:r>
      <w:r w:rsidR="00C66F18">
        <w:rPr>
          <w:rFonts w:ascii="Times New Roman" w:hAnsi="Times New Roman"/>
        </w:rPr>
        <w:t>pjovos</w:t>
      </w:r>
      <w:r w:rsidRPr="00FD1181">
        <w:rPr>
          <w:rFonts w:ascii="Times New Roman" w:hAnsi="Times New Roman"/>
        </w:rPr>
        <w:t xml:space="preserve"> atsargiai traukti pagal viršutinį kraštą iki jungčių vietos. </w:t>
      </w:r>
    </w:p>
    <w:p w14:paraId="5E8D7077" w14:textId="4C80C0ED" w:rsidR="00FD1181" w:rsidRPr="00FD1181" w:rsidRDefault="00FD1181" w:rsidP="00FD1181">
      <w:pPr>
        <w:tabs>
          <w:tab w:val="left" w:pos="567"/>
        </w:tabs>
        <w:spacing w:after="0" w:line="240" w:lineRule="auto"/>
        <w:ind w:left="567" w:hanging="567"/>
        <w:rPr>
          <w:rFonts w:ascii="Times New Roman" w:hAnsi="Times New Roman"/>
        </w:rPr>
      </w:pPr>
      <w:r w:rsidRPr="00FD1181">
        <w:rPr>
          <w:rFonts w:ascii="Times New Roman" w:hAnsi="Times New Roman"/>
        </w:rPr>
        <w:sym w:font="Symbol" w:char="F0B7"/>
      </w:r>
      <w:r w:rsidRPr="00FD1181">
        <w:rPr>
          <w:rFonts w:ascii="Times New Roman" w:hAnsi="Times New Roman"/>
        </w:rPr>
        <w:tab/>
        <w:t>(B) Po to šiek tiek įplėš</w:t>
      </w:r>
      <w:r w:rsidR="00C66F18">
        <w:rPr>
          <w:rFonts w:ascii="Times New Roman" w:hAnsi="Times New Roman"/>
        </w:rPr>
        <w:t>kite</w:t>
      </w:r>
      <w:r w:rsidRPr="00FD1181">
        <w:rPr>
          <w:rFonts w:ascii="Times New Roman" w:hAnsi="Times New Roman"/>
        </w:rPr>
        <w:t xml:space="preserve"> ilgąją apvalkalo pusę, nutrauk</w:t>
      </w:r>
      <w:r w:rsidR="00C66F18">
        <w:rPr>
          <w:rFonts w:ascii="Times New Roman" w:hAnsi="Times New Roman"/>
        </w:rPr>
        <w:t>ite</w:t>
      </w:r>
      <w:r w:rsidRPr="00FD1181">
        <w:rPr>
          <w:rFonts w:ascii="Times New Roman" w:hAnsi="Times New Roman"/>
        </w:rPr>
        <w:t xml:space="preserve"> jį ir kartu su deguonies absorbentu išmes</w:t>
      </w:r>
      <w:r w:rsidR="00C66F18">
        <w:rPr>
          <w:rFonts w:ascii="Times New Roman" w:hAnsi="Times New Roman"/>
        </w:rPr>
        <w:t>kite</w:t>
      </w:r>
      <w:r w:rsidRPr="00FD1181">
        <w:rPr>
          <w:rFonts w:ascii="Times New Roman" w:hAnsi="Times New Roman"/>
        </w:rPr>
        <w:t>.</w:t>
      </w:r>
    </w:p>
    <w:p w14:paraId="73206B48" w14:textId="77777777" w:rsidR="00FD1181" w:rsidRPr="00FD1181" w:rsidRDefault="00FD1181" w:rsidP="00FD1181">
      <w:pPr>
        <w:tabs>
          <w:tab w:val="left" w:pos="567"/>
        </w:tabs>
        <w:spacing w:after="0" w:line="240" w:lineRule="auto"/>
        <w:ind w:left="567" w:hanging="567"/>
        <w:rPr>
          <w:rFonts w:ascii="Times New Roman" w:hAnsi="Times New Roman"/>
          <w:u w:val="single"/>
        </w:rPr>
      </w:pPr>
    </w:p>
    <w:p w14:paraId="3DC09222" w14:textId="77777777" w:rsidR="00FD1181" w:rsidRPr="00FD1181" w:rsidRDefault="00FD1181" w:rsidP="00FD1181">
      <w:pPr>
        <w:keepNext/>
        <w:keepLines/>
        <w:tabs>
          <w:tab w:val="left" w:pos="567"/>
        </w:tabs>
        <w:spacing w:after="0" w:line="240" w:lineRule="auto"/>
        <w:ind w:left="567" w:hanging="567"/>
        <w:rPr>
          <w:rFonts w:ascii="Times New Roman" w:hAnsi="Times New Roman"/>
          <w:b/>
        </w:rPr>
      </w:pPr>
      <w:r w:rsidRPr="00FD1181">
        <w:rPr>
          <w:rFonts w:ascii="Times New Roman" w:hAnsi="Times New Roman"/>
          <w:b/>
        </w:rPr>
        <w:lastRenderedPageBreak/>
        <w:t>2. Maišymas</w:t>
      </w:r>
    </w:p>
    <w:p w14:paraId="1FB2E843" w14:textId="77777777" w:rsidR="00FD1181" w:rsidRPr="00FD1181" w:rsidRDefault="00FD1181" w:rsidP="00FD1181">
      <w:pPr>
        <w:keepNext/>
        <w:keepLines/>
        <w:tabs>
          <w:tab w:val="left" w:pos="567"/>
        </w:tabs>
        <w:spacing w:after="0" w:line="240" w:lineRule="auto"/>
        <w:ind w:left="567" w:hanging="567"/>
        <w:rPr>
          <w:rFonts w:ascii="Times New Roman" w:hAnsi="Times New Roman"/>
          <w:i/>
        </w:rPr>
      </w:pPr>
    </w:p>
    <w:p w14:paraId="2D8517E0" w14:textId="0CDC04EF" w:rsidR="00FD1181" w:rsidRPr="00FD1181" w:rsidRDefault="008A51A4" w:rsidP="00FD1181">
      <w:pPr>
        <w:keepNext/>
        <w:keepLines/>
        <w:tabs>
          <w:tab w:val="left" w:pos="567"/>
        </w:tabs>
        <w:spacing w:after="0" w:line="240" w:lineRule="auto"/>
        <w:ind w:left="567" w:hanging="567"/>
        <w:rPr>
          <w:rFonts w:ascii="Times New Roman" w:hAnsi="Times New Roman"/>
        </w:rPr>
      </w:pPr>
      <w:r w:rsidRPr="00BB2664">
        <w:rPr>
          <w:rFonts w:ascii="Times New Roman" w:eastAsia="Times New Roman" w:hAnsi="Times New Roman"/>
          <w:noProof/>
          <w:lang w:eastAsia="lt-LT"/>
        </w:rPr>
        <w:drawing>
          <wp:inline distT="0" distB="0" distL="0" distR="0" wp14:anchorId="56ABF929" wp14:editId="584FEA4A">
            <wp:extent cx="2057400" cy="1447800"/>
            <wp:effectExtent l="19050" t="19050" r="0" b="0"/>
            <wp:docPr id="3" name="Picture 25" descr="Mixi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ixing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57400" cy="1447800"/>
                    </a:xfrm>
                    <a:prstGeom prst="rect">
                      <a:avLst/>
                    </a:prstGeom>
                    <a:noFill/>
                    <a:ln w="6350" cmpd="sng">
                      <a:solidFill>
                        <a:srgbClr val="000000"/>
                      </a:solidFill>
                      <a:miter lim="800000"/>
                      <a:headEnd/>
                      <a:tailEnd/>
                    </a:ln>
                    <a:effectLst/>
                  </pic:spPr>
                </pic:pic>
              </a:graphicData>
            </a:graphic>
          </wp:inline>
        </w:drawing>
      </w:r>
    </w:p>
    <w:p w14:paraId="65F1B56E" w14:textId="77777777" w:rsidR="00FD1181" w:rsidRPr="00FD1181" w:rsidRDefault="00FD1181" w:rsidP="00FD1181">
      <w:pPr>
        <w:keepNext/>
        <w:keepLines/>
        <w:tabs>
          <w:tab w:val="left" w:pos="567"/>
        </w:tabs>
        <w:spacing w:after="0" w:line="240" w:lineRule="auto"/>
        <w:rPr>
          <w:rFonts w:ascii="Times New Roman" w:eastAsia="Times New Roman" w:hAnsi="Times New Roman"/>
          <w:i/>
          <w:lang w:eastAsia="lt-LT"/>
        </w:rPr>
      </w:pPr>
    </w:p>
    <w:p w14:paraId="04CA1AA0" w14:textId="28251301" w:rsidR="00FD1181" w:rsidRPr="00FD1181" w:rsidRDefault="008A51A4" w:rsidP="00FD1181">
      <w:pPr>
        <w:keepNext/>
        <w:keepLines/>
        <w:tabs>
          <w:tab w:val="left" w:pos="567"/>
        </w:tabs>
        <w:spacing w:after="0" w:line="240" w:lineRule="auto"/>
        <w:ind w:left="567" w:hanging="567"/>
        <w:rPr>
          <w:rFonts w:ascii="Times New Roman" w:eastAsia="Times New Roman" w:hAnsi="Times New Roman"/>
          <w:lang w:eastAsia="lt-LT"/>
        </w:rPr>
      </w:pPr>
      <w:r w:rsidRPr="00BB2664">
        <w:rPr>
          <w:rFonts w:ascii="Times New Roman" w:eastAsia="Times New Roman" w:hAnsi="Times New Roman"/>
          <w:noProof/>
          <w:lang w:eastAsia="lt-LT"/>
        </w:rPr>
        <w:drawing>
          <wp:inline distT="0" distB="0" distL="0" distR="0" wp14:anchorId="0D6DE72C" wp14:editId="10E123BF">
            <wp:extent cx="2057400" cy="1400175"/>
            <wp:effectExtent l="19050" t="19050" r="0" b="9525"/>
            <wp:docPr id="4" name="Picture 26" descr="Mixin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Mixing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57400" cy="1400175"/>
                    </a:xfrm>
                    <a:prstGeom prst="rect">
                      <a:avLst/>
                    </a:prstGeom>
                    <a:noFill/>
                    <a:ln w="6350" cmpd="sng">
                      <a:solidFill>
                        <a:srgbClr val="000000"/>
                      </a:solidFill>
                      <a:miter lim="800000"/>
                      <a:headEnd/>
                      <a:tailEnd/>
                    </a:ln>
                    <a:effectLst/>
                  </pic:spPr>
                </pic:pic>
              </a:graphicData>
            </a:graphic>
          </wp:inline>
        </w:drawing>
      </w:r>
    </w:p>
    <w:p w14:paraId="586C218C" w14:textId="77777777" w:rsidR="00FD1181" w:rsidRPr="00FD1181" w:rsidRDefault="00FD1181" w:rsidP="00FD1181">
      <w:pPr>
        <w:keepNext/>
        <w:keepLines/>
        <w:tabs>
          <w:tab w:val="left" w:pos="567"/>
        </w:tabs>
        <w:spacing w:after="0" w:line="240" w:lineRule="auto"/>
        <w:ind w:left="567" w:hanging="567"/>
        <w:rPr>
          <w:rFonts w:ascii="Times New Roman" w:hAnsi="Times New Roman"/>
        </w:rPr>
      </w:pPr>
    </w:p>
    <w:p w14:paraId="474FE541" w14:textId="7577486C" w:rsidR="00FD1181" w:rsidRPr="00FD1181" w:rsidRDefault="008A51A4" w:rsidP="00FD1181">
      <w:pPr>
        <w:keepNext/>
        <w:keepLines/>
        <w:tabs>
          <w:tab w:val="left" w:pos="567"/>
        </w:tabs>
        <w:spacing w:after="0" w:line="240" w:lineRule="auto"/>
        <w:ind w:left="567" w:hanging="567"/>
        <w:rPr>
          <w:rFonts w:ascii="Times New Roman" w:hAnsi="Times New Roman"/>
          <w:u w:val="single"/>
        </w:rPr>
      </w:pPr>
      <w:r w:rsidRPr="00BB2664">
        <w:rPr>
          <w:rFonts w:ascii="Times New Roman" w:eastAsia="Times New Roman" w:hAnsi="Times New Roman"/>
          <w:noProof/>
          <w:lang w:eastAsia="lt-LT"/>
        </w:rPr>
        <w:drawing>
          <wp:inline distT="0" distB="0" distL="0" distR="0" wp14:anchorId="55070AD3" wp14:editId="15D708BF">
            <wp:extent cx="2057400" cy="1238250"/>
            <wp:effectExtent l="19050" t="19050" r="0" b="0"/>
            <wp:docPr id="5" name="Picture 27" descr="Mixin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Mixing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57400" cy="1238250"/>
                    </a:xfrm>
                    <a:prstGeom prst="rect">
                      <a:avLst/>
                    </a:prstGeom>
                    <a:noFill/>
                    <a:ln w="6350" cmpd="sng">
                      <a:solidFill>
                        <a:srgbClr val="000000"/>
                      </a:solidFill>
                      <a:miter lim="800000"/>
                      <a:headEnd/>
                      <a:tailEnd/>
                    </a:ln>
                    <a:effectLst/>
                  </pic:spPr>
                </pic:pic>
              </a:graphicData>
            </a:graphic>
          </wp:inline>
        </w:drawing>
      </w:r>
    </w:p>
    <w:p w14:paraId="5F1ACFF2" w14:textId="027629A1" w:rsidR="00FD1181" w:rsidRPr="00FD1181" w:rsidRDefault="00FD1181" w:rsidP="00FD1181">
      <w:pPr>
        <w:keepNext/>
        <w:keepLines/>
        <w:tabs>
          <w:tab w:val="left" w:pos="0"/>
        </w:tabs>
        <w:spacing w:after="0" w:line="240" w:lineRule="auto"/>
        <w:ind w:left="567" w:hanging="567"/>
        <w:rPr>
          <w:rFonts w:ascii="Times New Roman" w:hAnsi="Times New Roman"/>
        </w:rPr>
      </w:pPr>
      <w:r w:rsidRPr="00FD1181">
        <w:rPr>
          <w:rFonts w:ascii="Times New Roman" w:hAnsi="Times New Roman"/>
        </w:rPr>
        <w:sym w:font="Symbol" w:char="F0B7"/>
      </w:r>
      <w:r w:rsidRPr="00FD1181">
        <w:rPr>
          <w:rFonts w:ascii="Times New Roman" w:hAnsi="Times New Roman"/>
        </w:rPr>
        <w:tab/>
        <w:t>Padė</w:t>
      </w:r>
      <w:r w:rsidR="00C66F18">
        <w:rPr>
          <w:rFonts w:ascii="Times New Roman" w:hAnsi="Times New Roman"/>
        </w:rPr>
        <w:t>kite</w:t>
      </w:r>
      <w:r w:rsidRPr="00FD1181">
        <w:rPr>
          <w:rFonts w:ascii="Times New Roman" w:hAnsi="Times New Roman"/>
        </w:rPr>
        <w:t xml:space="preserve"> maišelį ant lygaus paviršiaus.</w:t>
      </w:r>
    </w:p>
    <w:p w14:paraId="22A84EE2" w14:textId="7ACB3CC6" w:rsidR="00FD1181" w:rsidRPr="00FD1181" w:rsidRDefault="00FD1181" w:rsidP="00FD1181">
      <w:pPr>
        <w:keepNext/>
        <w:keepLines/>
        <w:tabs>
          <w:tab w:val="left" w:pos="0"/>
        </w:tabs>
        <w:spacing w:after="0" w:line="240" w:lineRule="auto"/>
        <w:ind w:left="567" w:hanging="567"/>
        <w:rPr>
          <w:rFonts w:ascii="Times New Roman" w:hAnsi="Times New Roman"/>
        </w:rPr>
      </w:pPr>
      <w:r w:rsidRPr="00FD1181">
        <w:rPr>
          <w:rFonts w:ascii="Times New Roman" w:hAnsi="Times New Roman"/>
        </w:rPr>
        <w:sym w:font="Symbol" w:char="F0B7"/>
      </w:r>
      <w:r w:rsidRPr="00FD1181">
        <w:rPr>
          <w:rFonts w:ascii="Times New Roman" w:hAnsi="Times New Roman"/>
        </w:rPr>
        <w:tab/>
        <w:t>Tvirtai rankomis vynio</w:t>
      </w:r>
      <w:r w:rsidR="00C66F18">
        <w:rPr>
          <w:rFonts w:ascii="Times New Roman" w:hAnsi="Times New Roman"/>
        </w:rPr>
        <w:t>kite</w:t>
      </w:r>
      <w:r w:rsidRPr="00FD1181">
        <w:rPr>
          <w:rFonts w:ascii="Times New Roman" w:hAnsi="Times New Roman"/>
        </w:rPr>
        <w:t xml:space="preserve"> nuo </w:t>
      </w:r>
      <w:r w:rsidR="00C66F18">
        <w:rPr>
          <w:rFonts w:ascii="Times New Roman" w:hAnsi="Times New Roman"/>
        </w:rPr>
        <w:t>rankenos</w:t>
      </w:r>
      <w:r w:rsidR="00C66F18" w:rsidRPr="00FD1181">
        <w:rPr>
          <w:rFonts w:ascii="Times New Roman" w:hAnsi="Times New Roman"/>
        </w:rPr>
        <w:t xml:space="preserve"> </w:t>
      </w:r>
      <w:r w:rsidRPr="00FD1181">
        <w:rPr>
          <w:rFonts w:ascii="Times New Roman" w:hAnsi="Times New Roman"/>
        </w:rPr>
        <w:t>pusės link jungčių vietų, pirma dešine ranka, po to pastoviu spaudimu spaus</w:t>
      </w:r>
      <w:r w:rsidR="00C66F18">
        <w:rPr>
          <w:rFonts w:ascii="Times New Roman" w:hAnsi="Times New Roman"/>
        </w:rPr>
        <w:t>dami</w:t>
      </w:r>
      <w:r w:rsidRPr="00FD1181">
        <w:rPr>
          <w:rFonts w:ascii="Times New Roman" w:hAnsi="Times New Roman"/>
        </w:rPr>
        <w:t xml:space="preserve"> kaire ranka tol, kol vertikalios siūlės plyš. Vertikalios siūlės nuplėšiamos skysčio spaudimu. </w:t>
      </w:r>
      <w:r w:rsidR="00C66F18">
        <w:rPr>
          <w:rFonts w:ascii="Times New Roman" w:hAnsi="Times New Roman"/>
        </w:rPr>
        <w:t>P</w:t>
      </w:r>
      <w:r w:rsidRPr="00FD1181">
        <w:rPr>
          <w:rFonts w:ascii="Times New Roman" w:hAnsi="Times New Roman"/>
        </w:rPr>
        <w:t>rieš nutraukiant maišelio apvalkalą</w:t>
      </w:r>
      <w:r w:rsidR="00C66F18">
        <w:rPr>
          <w:rFonts w:ascii="Times New Roman" w:hAnsi="Times New Roman"/>
        </w:rPr>
        <w:t>, siūlės turi būti nuplėštos</w:t>
      </w:r>
      <w:r w:rsidRPr="00FD1181">
        <w:rPr>
          <w:rFonts w:ascii="Times New Roman" w:hAnsi="Times New Roman"/>
        </w:rPr>
        <w:t xml:space="preserve">. </w:t>
      </w:r>
    </w:p>
    <w:p w14:paraId="2DE6F105" w14:textId="77777777" w:rsidR="00FD1181" w:rsidRPr="00FD1181" w:rsidRDefault="00FD1181" w:rsidP="00FD1181">
      <w:pPr>
        <w:tabs>
          <w:tab w:val="left" w:pos="567"/>
        </w:tabs>
        <w:spacing w:after="0" w:line="240" w:lineRule="auto"/>
        <w:ind w:left="567" w:hanging="567"/>
        <w:rPr>
          <w:rFonts w:ascii="Times New Roman" w:hAnsi="Times New Roman"/>
        </w:rPr>
      </w:pPr>
      <w:r w:rsidRPr="00FD1181">
        <w:rPr>
          <w:rFonts w:ascii="Times New Roman" w:hAnsi="Times New Roman"/>
          <w:b/>
        </w:rPr>
        <w:t>Pastaba</w:t>
      </w:r>
      <w:r w:rsidRPr="00FD1181">
        <w:rPr>
          <w:rFonts w:ascii="Times New Roman" w:hAnsi="Times New Roman"/>
        </w:rPr>
        <w:t>: skysčiai lengvai susimaišo, nors horizontalios siūlės lieka nesuirusios.</w:t>
      </w:r>
    </w:p>
    <w:p w14:paraId="0FB91A25" w14:textId="77777777" w:rsidR="00FD1181" w:rsidRPr="00FD1181" w:rsidRDefault="00FD1181" w:rsidP="00FD1181">
      <w:pPr>
        <w:tabs>
          <w:tab w:val="left" w:pos="567"/>
        </w:tabs>
        <w:spacing w:after="0" w:line="240" w:lineRule="auto"/>
        <w:ind w:left="567" w:hanging="567"/>
        <w:rPr>
          <w:rFonts w:ascii="Times New Roman" w:hAnsi="Times New Roman"/>
        </w:rPr>
      </w:pPr>
    </w:p>
    <w:p w14:paraId="4B2CC24D" w14:textId="77777777" w:rsidR="00FD1181" w:rsidRPr="00FD1181" w:rsidRDefault="00FD1181" w:rsidP="00FD1181">
      <w:pPr>
        <w:numPr>
          <w:ilvl w:val="12"/>
          <w:numId w:val="0"/>
        </w:numPr>
        <w:spacing w:after="0" w:line="240" w:lineRule="auto"/>
        <w:ind w:left="567" w:hanging="567"/>
        <w:rPr>
          <w:rFonts w:ascii="Times New Roman" w:eastAsia="Times New Roman" w:hAnsi="Times New Roman"/>
          <w:noProof/>
        </w:rPr>
      </w:pPr>
      <w:r w:rsidRPr="00FD1181">
        <w:rPr>
          <w:rFonts w:ascii="Times New Roman" w:eastAsia="Times New Roman" w:hAnsi="Times New Roman"/>
          <w:lang w:eastAsia="sv-SE"/>
        </w:rPr>
        <w:t>506 ml, 1012 ml, 1518 ml, 2025 ml, 2531 ml</w:t>
      </w:r>
    </w:p>
    <w:p w14:paraId="0F26DB0B" w14:textId="33BD7625" w:rsidR="00FD1181" w:rsidRPr="00FD1181" w:rsidRDefault="008A51A4" w:rsidP="00FD1181">
      <w:pPr>
        <w:numPr>
          <w:ilvl w:val="12"/>
          <w:numId w:val="0"/>
        </w:numPr>
        <w:spacing w:after="0" w:line="240" w:lineRule="auto"/>
        <w:ind w:left="567" w:hanging="567"/>
        <w:rPr>
          <w:rFonts w:ascii="Times New Roman" w:eastAsia="Times New Roman" w:hAnsi="Times New Roman"/>
        </w:rPr>
      </w:pPr>
      <w:r w:rsidRPr="00BB2664">
        <w:rPr>
          <w:rFonts w:ascii="Times New Roman" w:eastAsia="Times New Roman" w:hAnsi="Times New Roman"/>
          <w:noProof/>
          <w:lang w:eastAsia="lt-LT"/>
        </w:rPr>
        <w:drawing>
          <wp:inline distT="0" distB="0" distL="0" distR="0" wp14:anchorId="001CB8A5" wp14:editId="2ECE19B8">
            <wp:extent cx="2057400" cy="1914525"/>
            <wp:effectExtent l="19050" t="19050" r="0" b="9525"/>
            <wp:docPr id="6" name="Picture 4" descr="Mixing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ixing4"/>
                    <pic:cNvPicPr>
                      <a:picLocks noChangeAspect="1" noChangeArrowheads="1"/>
                    </pic:cNvPicPr>
                  </pic:nvPicPr>
                  <pic:blipFill>
                    <a:blip r:embed="rId21">
                      <a:extLst>
                        <a:ext uri="{28A0092B-C50C-407E-A947-70E740481C1C}">
                          <a14:useLocalDpi xmlns:a14="http://schemas.microsoft.com/office/drawing/2010/main" val="0"/>
                        </a:ext>
                      </a:extLst>
                    </a:blip>
                    <a:srcRect b="5183"/>
                    <a:stretch>
                      <a:fillRect/>
                    </a:stretch>
                  </pic:blipFill>
                  <pic:spPr bwMode="auto">
                    <a:xfrm>
                      <a:off x="0" y="0"/>
                      <a:ext cx="2057400" cy="1914525"/>
                    </a:xfrm>
                    <a:prstGeom prst="rect">
                      <a:avLst/>
                    </a:prstGeom>
                    <a:noFill/>
                    <a:ln w="6350" cmpd="sng">
                      <a:solidFill>
                        <a:srgbClr val="000000"/>
                      </a:solidFill>
                      <a:miter lim="800000"/>
                      <a:headEnd/>
                      <a:tailEnd/>
                    </a:ln>
                    <a:effectLst/>
                  </pic:spPr>
                </pic:pic>
              </a:graphicData>
            </a:graphic>
          </wp:inline>
        </w:drawing>
      </w:r>
    </w:p>
    <w:p w14:paraId="60ADEB05" w14:textId="17B45CEB" w:rsidR="00FD1181" w:rsidRPr="00FD1181" w:rsidRDefault="00FD1181" w:rsidP="00FD1181">
      <w:pPr>
        <w:tabs>
          <w:tab w:val="left" w:pos="567"/>
        </w:tabs>
        <w:spacing w:after="0" w:line="240" w:lineRule="auto"/>
        <w:ind w:left="567" w:hanging="567"/>
        <w:rPr>
          <w:rFonts w:ascii="Times New Roman" w:hAnsi="Times New Roman"/>
        </w:rPr>
      </w:pPr>
      <w:r w:rsidRPr="00FD1181">
        <w:rPr>
          <w:rFonts w:ascii="Times New Roman" w:hAnsi="Times New Roman"/>
        </w:rPr>
        <w:sym w:font="Symbol" w:char="F0B7"/>
      </w:r>
      <w:r w:rsidRPr="00FD1181">
        <w:rPr>
          <w:rFonts w:ascii="Times New Roman" w:hAnsi="Times New Roman"/>
        </w:rPr>
        <w:tab/>
      </w:r>
      <w:r w:rsidR="00C66F18">
        <w:rPr>
          <w:rFonts w:ascii="Times New Roman" w:hAnsi="Times New Roman"/>
        </w:rPr>
        <w:t>Sumaišykite trijų kamerų turinį tris kartus pavartydami maišelį, k</w:t>
      </w:r>
      <w:r w:rsidRPr="00FD1181">
        <w:rPr>
          <w:rFonts w:ascii="Times New Roman" w:hAnsi="Times New Roman"/>
        </w:rPr>
        <w:t xml:space="preserve">ad jo sudedamosios dalys gerai susimaišytų. </w:t>
      </w:r>
    </w:p>
    <w:p w14:paraId="0B1DF73C" w14:textId="77777777" w:rsidR="00FD1181" w:rsidRPr="00FD1181" w:rsidRDefault="00FD1181" w:rsidP="00FD1181">
      <w:pPr>
        <w:tabs>
          <w:tab w:val="left" w:pos="567"/>
        </w:tabs>
        <w:spacing w:after="0" w:line="240" w:lineRule="auto"/>
        <w:ind w:left="567" w:hanging="567"/>
        <w:rPr>
          <w:rFonts w:ascii="Times New Roman" w:hAnsi="Times New Roman"/>
          <w:u w:val="single"/>
        </w:rPr>
      </w:pPr>
    </w:p>
    <w:p w14:paraId="17A2792A" w14:textId="77777777" w:rsidR="00FD1181" w:rsidRPr="00FD1181" w:rsidRDefault="00FD1181" w:rsidP="00FD1181">
      <w:pPr>
        <w:keepNext/>
        <w:keepLines/>
        <w:tabs>
          <w:tab w:val="left" w:pos="567"/>
        </w:tabs>
        <w:spacing w:after="0" w:line="240" w:lineRule="auto"/>
        <w:ind w:left="567" w:hanging="567"/>
        <w:rPr>
          <w:rFonts w:ascii="Times New Roman" w:eastAsia="Times New Roman" w:hAnsi="Times New Roman"/>
          <w:b/>
          <w:lang w:eastAsia="lt-LT"/>
        </w:rPr>
      </w:pPr>
      <w:r w:rsidRPr="00FD1181">
        <w:rPr>
          <w:rFonts w:ascii="Times New Roman" w:hAnsi="Times New Roman"/>
          <w:b/>
        </w:rPr>
        <w:lastRenderedPageBreak/>
        <w:t>3. Vaistinio preparato paruošimas</w:t>
      </w:r>
    </w:p>
    <w:p w14:paraId="4F0EF4DB" w14:textId="77777777" w:rsidR="00FD1181" w:rsidRPr="00FD1181" w:rsidRDefault="00FD1181" w:rsidP="00FD1181">
      <w:pPr>
        <w:keepNext/>
        <w:keepLines/>
        <w:tabs>
          <w:tab w:val="left" w:pos="567"/>
        </w:tabs>
        <w:spacing w:after="0" w:line="240" w:lineRule="auto"/>
        <w:ind w:left="567" w:hanging="567"/>
        <w:rPr>
          <w:rFonts w:ascii="Times New Roman" w:hAnsi="Times New Roman"/>
          <w:i/>
        </w:rPr>
      </w:pPr>
    </w:p>
    <w:p w14:paraId="0BD46308" w14:textId="582B245F" w:rsidR="00FD1181" w:rsidRPr="00FD1181" w:rsidRDefault="008A51A4" w:rsidP="00FD1181">
      <w:pPr>
        <w:keepNext/>
        <w:keepLines/>
        <w:tabs>
          <w:tab w:val="left" w:pos="567"/>
        </w:tabs>
        <w:spacing w:after="0" w:line="240" w:lineRule="auto"/>
        <w:ind w:left="567" w:hanging="567"/>
        <w:rPr>
          <w:rFonts w:ascii="Times New Roman" w:hAnsi="Times New Roman"/>
        </w:rPr>
      </w:pPr>
      <w:r w:rsidRPr="00BB2664">
        <w:rPr>
          <w:rFonts w:ascii="Times New Roman" w:eastAsia="Times New Roman" w:hAnsi="Times New Roman"/>
          <w:noProof/>
          <w:lang w:eastAsia="lt-LT"/>
        </w:rPr>
        <w:drawing>
          <wp:inline distT="0" distB="0" distL="0" distR="0" wp14:anchorId="1A503424" wp14:editId="1204AB45">
            <wp:extent cx="2057400" cy="2009775"/>
            <wp:effectExtent l="19050" t="19050" r="0" b="9525"/>
            <wp:docPr id="7" name="Picture 29" descr="Finalisi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Finalising1"/>
                    <pic:cNvPicPr>
                      <a:picLocks noChangeAspect="1" noChangeArrowheads="1"/>
                    </pic:cNvPicPr>
                  </pic:nvPicPr>
                  <pic:blipFill>
                    <a:blip r:embed="rId22">
                      <a:extLst>
                        <a:ext uri="{28A0092B-C50C-407E-A947-70E740481C1C}">
                          <a14:useLocalDpi xmlns:a14="http://schemas.microsoft.com/office/drawing/2010/main" val="0"/>
                        </a:ext>
                      </a:extLst>
                    </a:blip>
                    <a:srcRect t="20474" b="10341"/>
                    <a:stretch>
                      <a:fillRect/>
                    </a:stretch>
                  </pic:blipFill>
                  <pic:spPr bwMode="auto">
                    <a:xfrm>
                      <a:off x="0" y="0"/>
                      <a:ext cx="2057400" cy="2009775"/>
                    </a:xfrm>
                    <a:prstGeom prst="rect">
                      <a:avLst/>
                    </a:prstGeom>
                    <a:noFill/>
                    <a:ln w="6350" cmpd="sng">
                      <a:solidFill>
                        <a:srgbClr val="000000"/>
                      </a:solidFill>
                      <a:miter lim="800000"/>
                      <a:headEnd/>
                      <a:tailEnd/>
                    </a:ln>
                    <a:effectLst/>
                  </pic:spPr>
                </pic:pic>
              </a:graphicData>
            </a:graphic>
          </wp:inline>
        </w:drawing>
      </w:r>
    </w:p>
    <w:p w14:paraId="6DE7EBD7" w14:textId="5532920F" w:rsidR="00FD1181" w:rsidRPr="00FD1181" w:rsidRDefault="00FD1181" w:rsidP="00FD1181">
      <w:pPr>
        <w:keepNext/>
        <w:keepLines/>
        <w:tabs>
          <w:tab w:val="left" w:pos="567"/>
        </w:tabs>
        <w:spacing w:after="0" w:line="240" w:lineRule="auto"/>
        <w:ind w:left="567" w:hanging="567"/>
        <w:rPr>
          <w:rFonts w:ascii="Times New Roman" w:hAnsi="Times New Roman"/>
        </w:rPr>
      </w:pPr>
      <w:r w:rsidRPr="00FD1181">
        <w:rPr>
          <w:rFonts w:ascii="Times New Roman" w:hAnsi="Times New Roman"/>
        </w:rPr>
        <w:sym w:font="Symbol" w:char="F0B7"/>
      </w:r>
      <w:r w:rsidRPr="00FD1181">
        <w:rPr>
          <w:rFonts w:ascii="Times New Roman" w:hAnsi="Times New Roman"/>
        </w:rPr>
        <w:tab/>
        <w:t xml:space="preserve">(A) </w:t>
      </w:r>
      <w:r w:rsidR="00C66F18">
        <w:rPr>
          <w:rFonts w:ascii="Times New Roman" w:hAnsi="Times New Roman"/>
        </w:rPr>
        <w:t>Vėl p</w:t>
      </w:r>
      <w:r w:rsidRPr="00FD1181">
        <w:rPr>
          <w:rFonts w:ascii="Times New Roman" w:hAnsi="Times New Roman"/>
        </w:rPr>
        <w:t>adė</w:t>
      </w:r>
      <w:r w:rsidR="00C66F18">
        <w:rPr>
          <w:rFonts w:ascii="Times New Roman" w:hAnsi="Times New Roman"/>
        </w:rPr>
        <w:t>kite</w:t>
      </w:r>
      <w:r w:rsidRPr="00FD1181">
        <w:rPr>
          <w:rFonts w:ascii="Times New Roman" w:hAnsi="Times New Roman"/>
        </w:rPr>
        <w:t xml:space="preserve"> maišelį ant lygaus paviršiaus. Prieš pat p</w:t>
      </w:r>
      <w:r w:rsidR="00E032CF">
        <w:rPr>
          <w:rFonts w:ascii="Times New Roman" w:hAnsi="Times New Roman"/>
        </w:rPr>
        <w:t>riedų</w:t>
      </w:r>
      <w:r w:rsidRPr="00FD1181">
        <w:rPr>
          <w:rFonts w:ascii="Times New Roman" w:hAnsi="Times New Roman"/>
        </w:rPr>
        <w:t xml:space="preserve"> suleidimą, nuplėš</w:t>
      </w:r>
      <w:r w:rsidR="00C66F18">
        <w:rPr>
          <w:rFonts w:ascii="Times New Roman" w:hAnsi="Times New Roman"/>
        </w:rPr>
        <w:t>kite</w:t>
      </w:r>
      <w:r w:rsidRPr="00FD1181">
        <w:rPr>
          <w:rFonts w:ascii="Times New Roman" w:hAnsi="Times New Roman"/>
        </w:rPr>
        <w:t xml:space="preserve"> plokštelę nuo strėle pažymėtos baltos papildomos jungties.</w:t>
      </w:r>
    </w:p>
    <w:p w14:paraId="754F9150" w14:textId="77777777" w:rsidR="00FD1181" w:rsidRPr="00FD1181" w:rsidRDefault="00FD1181" w:rsidP="00FD1181">
      <w:pPr>
        <w:keepNext/>
        <w:keepLines/>
        <w:tabs>
          <w:tab w:val="left" w:pos="567"/>
        </w:tabs>
        <w:spacing w:after="0" w:line="240" w:lineRule="auto"/>
        <w:ind w:left="567" w:hanging="567"/>
        <w:rPr>
          <w:rFonts w:ascii="Times New Roman" w:eastAsia="Times New Roman" w:hAnsi="Times New Roman"/>
          <w:lang w:eastAsia="lt-LT"/>
        </w:rPr>
      </w:pPr>
      <w:r w:rsidRPr="00FD1181">
        <w:rPr>
          <w:rFonts w:ascii="Times New Roman" w:hAnsi="Times New Roman"/>
          <w:b/>
          <w:i/>
        </w:rPr>
        <w:t>Pastaba</w:t>
      </w:r>
      <w:r w:rsidRPr="00FD1181">
        <w:rPr>
          <w:rFonts w:ascii="Times New Roman" w:hAnsi="Times New Roman"/>
          <w:b/>
        </w:rPr>
        <w:t>:</w:t>
      </w:r>
      <w:r w:rsidRPr="00FD1181">
        <w:rPr>
          <w:rFonts w:ascii="Times New Roman" w:hAnsi="Times New Roman"/>
        </w:rPr>
        <w:t xml:space="preserve"> papildomos jungties membrana yra sterili.</w:t>
      </w:r>
    </w:p>
    <w:p w14:paraId="08868DCC" w14:textId="43B18A5E" w:rsidR="00FD1181" w:rsidRPr="00FD1181" w:rsidRDefault="00FD1181" w:rsidP="00FD1181">
      <w:pPr>
        <w:keepNext/>
        <w:keepLines/>
        <w:tabs>
          <w:tab w:val="left" w:pos="567"/>
        </w:tabs>
        <w:spacing w:after="0" w:line="240" w:lineRule="auto"/>
        <w:ind w:left="567" w:hanging="567"/>
        <w:rPr>
          <w:rFonts w:ascii="Times New Roman" w:hAnsi="Times New Roman"/>
        </w:rPr>
      </w:pPr>
      <w:r w:rsidRPr="00FD1181">
        <w:rPr>
          <w:rFonts w:ascii="Times New Roman" w:hAnsi="Times New Roman"/>
        </w:rPr>
        <w:sym w:font="Symbol" w:char="F0B7"/>
      </w:r>
      <w:r w:rsidRPr="00FD1181">
        <w:rPr>
          <w:rFonts w:ascii="Times New Roman" w:hAnsi="Times New Roman"/>
        </w:rPr>
        <w:tab/>
        <w:t>(B) Prilaiky</w:t>
      </w:r>
      <w:r w:rsidR="00C66F18">
        <w:rPr>
          <w:rFonts w:ascii="Times New Roman" w:hAnsi="Times New Roman"/>
        </w:rPr>
        <w:t>kite</w:t>
      </w:r>
      <w:r w:rsidRPr="00FD1181">
        <w:rPr>
          <w:rFonts w:ascii="Times New Roman" w:hAnsi="Times New Roman"/>
        </w:rPr>
        <w:t xml:space="preserve"> papildomos jungties vietos pagrindą. Jos centrą perdur</w:t>
      </w:r>
      <w:r w:rsidR="00C66F18">
        <w:rPr>
          <w:rFonts w:ascii="Times New Roman" w:hAnsi="Times New Roman"/>
        </w:rPr>
        <w:t>kite infuzine</w:t>
      </w:r>
      <w:r w:rsidRPr="00FD1181">
        <w:rPr>
          <w:rFonts w:ascii="Times New Roman" w:hAnsi="Times New Roman"/>
        </w:rPr>
        <w:t xml:space="preserve"> adata ir suleis</w:t>
      </w:r>
      <w:r w:rsidR="00C66F18">
        <w:rPr>
          <w:rFonts w:ascii="Times New Roman" w:hAnsi="Times New Roman"/>
        </w:rPr>
        <w:t>kite</w:t>
      </w:r>
      <w:r w:rsidRPr="00FD1181">
        <w:rPr>
          <w:rFonts w:ascii="Times New Roman" w:hAnsi="Times New Roman"/>
        </w:rPr>
        <w:t xml:space="preserve"> priedų (jų suderinamumas turi būti nustatytas). </w:t>
      </w:r>
    </w:p>
    <w:p w14:paraId="2CFA7598" w14:textId="12F3986E" w:rsidR="00FD1181" w:rsidRPr="00FD1181" w:rsidRDefault="00FD1181" w:rsidP="00FD1181">
      <w:pPr>
        <w:tabs>
          <w:tab w:val="left" w:pos="567"/>
        </w:tabs>
        <w:spacing w:after="0" w:line="240" w:lineRule="auto"/>
        <w:ind w:left="567" w:hanging="567"/>
        <w:rPr>
          <w:rFonts w:ascii="Times New Roman" w:hAnsi="Times New Roman"/>
        </w:rPr>
      </w:pPr>
      <w:r w:rsidRPr="00FD1181">
        <w:rPr>
          <w:rFonts w:ascii="Times New Roman" w:hAnsi="Times New Roman"/>
        </w:rPr>
        <w:sym w:font="Symbol" w:char="F0B7"/>
      </w:r>
      <w:r w:rsidRPr="00FD1181">
        <w:rPr>
          <w:rFonts w:ascii="Times New Roman" w:hAnsi="Times New Roman"/>
        </w:rPr>
        <w:tab/>
        <w:t>Po kiekvieno p</w:t>
      </w:r>
      <w:r w:rsidR="00E032CF">
        <w:rPr>
          <w:rFonts w:ascii="Times New Roman" w:hAnsi="Times New Roman"/>
        </w:rPr>
        <w:t>riedų</w:t>
      </w:r>
      <w:r w:rsidRPr="00FD1181">
        <w:rPr>
          <w:rFonts w:ascii="Times New Roman" w:hAnsi="Times New Roman"/>
        </w:rPr>
        <w:t xml:space="preserve"> suleidimo maišelį reikia tris kartus pavartyti, kad turinys </w:t>
      </w:r>
      <w:r w:rsidR="00C66F18">
        <w:rPr>
          <w:rFonts w:ascii="Times New Roman" w:hAnsi="Times New Roman"/>
        </w:rPr>
        <w:t>visiškai</w:t>
      </w:r>
      <w:r w:rsidR="00C66F18" w:rsidRPr="00FD1181">
        <w:rPr>
          <w:rFonts w:ascii="Times New Roman" w:hAnsi="Times New Roman"/>
        </w:rPr>
        <w:t xml:space="preserve"> </w:t>
      </w:r>
      <w:r w:rsidRPr="00FD1181">
        <w:rPr>
          <w:rFonts w:ascii="Times New Roman" w:hAnsi="Times New Roman"/>
        </w:rPr>
        <w:t xml:space="preserve">susimaišytų. </w:t>
      </w:r>
    </w:p>
    <w:p w14:paraId="1F7E21AF" w14:textId="24D8DB80" w:rsidR="00FD1181" w:rsidRPr="00FD1181" w:rsidRDefault="00FD1181" w:rsidP="00FD1181">
      <w:pPr>
        <w:tabs>
          <w:tab w:val="left" w:pos="567"/>
        </w:tabs>
        <w:spacing w:after="0" w:line="240" w:lineRule="auto"/>
        <w:ind w:left="567" w:hanging="567"/>
        <w:rPr>
          <w:rFonts w:ascii="Times New Roman" w:eastAsia="Times New Roman" w:hAnsi="Times New Roman"/>
          <w:lang w:eastAsia="lt-LT"/>
        </w:rPr>
      </w:pPr>
      <w:r w:rsidRPr="00FD1181">
        <w:rPr>
          <w:rFonts w:ascii="Times New Roman" w:hAnsi="Times New Roman"/>
        </w:rPr>
        <w:tab/>
        <w:t>Reikia naudoti švirkšt</w:t>
      </w:r>
      <w:r w:rsidR="00C66F18">
        <w:rPr>
          <w:rFonts w:ascii="Times New Roman" w:hAnsi="Times New Roman"/>
        </w:rPr>
        <w:t>us</w:t>
      </w:r>
      <w:r w:rsidRPr="00FD1181">
        <w:rPr>
          <w:rFonts w:ascii="Times New Roman" w:hAnsi="Times New Roman"/>
        </w:rPr>
        <w:t xml:space="preserve"> su 18</w:t>
      </w:r>
      <w:r w:rsidR="00C34834" w:rsidRPr="00FD1181">
        <w:rPr>
          <w:rFonts w:ascii="Times New Roman" w:eastAsia="Times New Roman" w:hAnsi="Times New Roman"/>
          <w:color w:val="000000"/>
        </w:rPr>
        <w:t>–</w:t>
      </w:r>
      <w:r w:rsidRPr="00FD1181">
        <w:rPr>
          <w:rFonts w:ascii="Times New Roman" w:hAnsi="Times New Roman"/>
        </w:rPr>
        <w:t>23 kalibro adat</w:t>
      </w:r>
      <w:r w:rsidR="00C66F18">
        <w:rPr>
          <w:rFonts w:ascii="Times New Roman" w:hAnsi="Times New Roman"/>
        </w:rPr>
        <w:t>omis</w:t>
      </w:r>
      <w:r w:rsidRPr="00FD1181">
        <w:rPr>
          <w:rFonts w:ascii="Times New Roman" w:hAnsi="Times New Roman"/>
        </w:rPr>
        <w:t>, kuri</w:t>
      </w:r>
      <w:r w:rsidR="00C66F18">
        <w:rPr>
          <w:rFonts w:ascii="Times New Roman" w:hAnsi="Times New Roman"/>
        </w:rPr>
        <w:t>ų</w:t>
      </w:r>
      <w:r w:rsidRPr="00FD1181">
        <w:rPr>
          <w:rFonts w:ascii="Times New Roman" w:hAnsi="Times New Roman"/>
        </w:rPr>
        <w:t xml:space="preserve"> ilgis yra ne didesnis kaip 40</w:t>
      </w:r>
      <w:r w:rsidRPr="00FD1181">
        <w:rPr>
          <w:rFonts w:ascii="Times New Roman" w:eastAsia="Times New Roman" w:hAnsi="Times New Roman"/>
          <w:lang w:eastAsia="lt-LT"/>
        </w:rPr>
        <w:t> </w:t>
      </w:r>
      <w:r w:rsidRPr="00FD1181">
        <w:rPr>
          <w:rFonts w:ascii="Times New Roman" w:hAnsi="Times New Roman"/>
        </w:rPr>
        <w:t xml:space="preserve">mm. </w:t>
      </w:r>
    </w:p>
    <w:p w14:paraId="44DF0BC5" w14:textId="77777777" w:rsidR="00FD1181" w:rsidRPr="00FD1181" w:rsidRDefault="00FD1181" w:rsidP="00FD1181">
      <w:pPr>
        <w:tabs>
          <w:tab w:val="left" w:pos="567"/>
        </w:tabs>
        <w:spacing w:after="0" w:line="240" w:lineRule="auto"/>
        <w:ind w:left="567" w:hanging="567"/>
        <w:rPr>
          <w:rFonts w:ascii="Times New Roman" w:hAnsi="Times New Roman"/>
        </w:rPr>
      </w:pPr>
    </w:p>
    <w:p w14:paraId="3BD34C33" w14:textId="60F95925" w:rsidR="00FD1181" w:rsidRPr="00FD1181" w:rsidRDefault="008A51A4" w:rsidP="00FD1181">
      <w:pPr>
        <w:tabs>
          <w:tab w:val="left" w:pos="567"/>
        </w:tabs>
        <w:spacing w:after="0" w:line="240" w:lineRule="auto"/>
        <w:ind w:left="567" w:hanging="567"/>
        <w:rPr>
          <w:rFonts w:ascii="Times New Roman" w:hAnsi="Times New Roman"/>
        </w:rPr>
      </w:pPr>
      <w:r w:rsidRPr="00BB2664">
        <w:rPr>
          <w:rFonts w:ascii="Times New Roman" w:eastAsia="Times New Roman" w:hAnsi="Times New Roman"/>
          <w:noProof/>
          <w:lang w:eastAsia="lt-LT"/>
        </w:rPr>
        <w:drawing>
          <wp:inline distT="0" distB="0" distL="0" distR="0" wp14:anchorId="4B2BCA8F" wp14:editId="3B30FA26">
            <wp:extent cx="2057400" cy="2057400"/>
            <wp:effectExtent l="19050" t="19050" r="0" b="0"/>
            <wp:docPr id="8" name="Picture 30" descr="Finalisin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Finalising2"/>
                    <pic:cNvPicPr>
                      <a:picLocks noChangeAspect="1" noChangeArrowheads="1"/>
                    </pic:cNvPicPr>
                  </pic:nvPicPr>
                  <pic:blipFill>
                    <a:blip r:embed="rId23">
                      <a:extLst>
                        <a:ext uri="{28A0092B-C50C-407E-A947-70E740481C1C}">
                          <a14:useLocalDpi xmlns:a14="http://schemas.microsoft.com/office/drawing/2010/main" val="0"/>
                        </a:ext>
                      </a:extLst>
                    </a:blip>
                    <a:srcRect t="23766" b="4045"/>
                    <a:stretch>
                      <a:fillRect/>
                    </a:stretch>
                  </pic:blipFill>
                  <pic:spPr bwMode="auto">
                    <a:xfrm>
                      <a:off x="0" y="0"/>
                      <a:ext cx="2057400" cy="2057400"/>
                    </a:xfrm>
                    <a:prstGeom prst="rect">
                      <a:avLst/>
                    </a:prstGeom>
                    <a:noFill/>
                    <a:ln w="6350" cmpd="sng">
                      <a:solidFill>
                        <a:srgbClr val="000000"/>
                      </a:solidFill>
                      <a:miter lim="800000"/>
                      <a:headEnd/>
                      <a:tailEnd/>
                    </a:ln>
                    <a:effectLst/>
                  </pic:spPr>
                </pic:pic>
              </a:graphicData>
            </a:graphic>
          </wp:inline>
        </w:drawing>
      </w:r>
    </w:p>
    <w:p w14:paraId="341F0CE1" w14:textId="2E697B78" w:rsidR="00FD1181" w:rsidRPr="00FD1181" w:rsidRDefault="00FD1181" w:rsidP="00FD1181">
      <w:pPr>
        <w:tabs>
          <w:tab w:val="left" w:pos="567"/>
        </w:tabs>
        <w:spacing w:after="0" w:line="240" w:lineRule="auto"/>
        <w:ind w:left="567" w:hanging="567"/>
        <w:rPr>
          <w:rFonts w:ascii="Times New Roman" w:hAnsi="Times New Roman"/>
        </w:rPr>
      </w:pPr>
      <w:r w:rsidRPr="00FD1181">
        <w:rPr>
          <w:rFonts w:ascii="Times New Roman" w:hAnsi="Times New Roman"/>
        </w:rPr>
        <w:sym w:font="Symbol" w:char="F0B7"/>
      </w:r>
      <w:r w:rsidRPr="00FD1181">
        <w:rPr>
          <w:rFonts w:ascii="Times New Roman" w:hAnsi="Times New Roman"/>
        </w:rPr>
        <w:tab/>
        <w:t>(A) Prieš pat prijungia</w:t>
      </w:r>
      <w:r w:rsidR="00C66F18">
        <w:rPr>
          <w:rFonts w:ascii="Times New Roman" w:hAnsi="Times New Roman"/>
        </w:rPr>
        <w:t>n</w:t>
      </w:r>
      <w:r w:rsidRPr="00FD1181">
        <w:rPr>
          <w:rFonts w:ascii="Times New Roman" w:hAnsi="Times New Roman"/>
        </w:rPr>
        <w:t>t infuzijų sistemą, nuplėš</w:t>
      </w:r>
      <w:r w:rsidR="00C66F18">
        <w:rPr>
          <w:rFonts w:ascii="Times New Roman" w:hAnsi="Times New Roman"/>
        </w:rPr>
        <w:t>ki</w:t>
      </w:r>
      <w:r w:rsidRPr="00FD1181">
        <w:rPr>
          <w:rFonts w:ascii="Times New Roman" w:hAnsi="Times New Roman"/>
        </w:rPr>
        <w:t>t</w:t>
      </w:r>
      <w:r w:rsidR="00C66F18">
        <w:rPr>
          <w:rFonts w:ascii="Times New Roman" w:hAnsi="Times New Roman"/>
        </w:rPr>
        <w:t>e</w:t>
      </w:r>
      <w:r w:rsidRPr="00FD1181">
        <w:rPr>
          <w:rFonts w:ascii="Times New Roman" w:hAnsi="Times New Roman"/>
        </w:rPr>
        <w:t xml:space="preserve"> plokštelę nuo strėle pažymėtos mėlynos infuzijų sistemos jungties vietos. </w:t>
      </w:r>
    </w:p>
    <w:p w14:paraId="263DF11A" w14:textId="77777777" w:rsidR="00FD1181" w:rsidRPr="00FD1181" w:rsidRDefault="00FD1181" w:rsidP="00FD1181">
      <w:pPr>
        <w:tabs>
          <w:tab w:val="left" w:pos="567"/>
        </w:tabs>
        <w:spacing w:after="0" w:line="240" w:lineRule="auto"/>
        <w:ind w:left="567" w:hanging="567"/>
        <w:rPr>
          <w:rFonts w:ascii="Times New Roman" w:eastAsia="Times New Roman" w:hAnsi="Times New Roman"/>
          <w:lang w:eastAsia="lt-LT"/>
        </w:rPr>
      </w:pPr>
      <w:r w:rsidRPr="00FD1181">
        <w:rPr>
          <w:rFonts w:ascii="Times New Roman" w:hAnsi="Times New Roman"/>
          <w:b/>
        </w:rPr>
        <w:t>Pastaba</w:t>
      </w:r>
      <w:r w:rsidRPr="00FD1181">
        <w:rPr>
          <w:rFonts w:ascii="Times New Roman" w:hAnsi="Times New Roman"/>
          <w:i/>
        </w:rPr>
        <w:t>:</w:t>
      </w:r>
      <w:r w:rsidRPr="00FD1181">
        <w:rPr>
          <w:rFonts w:ascii="Times New Roman" w:hAnsi="Times New Roman"/>
        </w:rPr>
        <w:t xml:space="preserve"> infuzijų sistemos jungties membrana yra sterili.</w:t>
      </w:r>
    </w:p>
    <w:p w14:paraId="3157325C" w14:textId="1FB26664" w:rsidR="00FD1181" w:rsidRPr="00FD1181" w:rsidRDefault="00FD1181" w:rsidP="00FD1181">
      <w:pPr>
        <w:tabs>
          <w:tab w:val="left" w:pos="567"/>
        </w:tabs>
        <w:spacing w:after="0" w:line="240" w:lineRule="auto"/>
        <w:ind w:left="567" w:hanging="567"/>
        <w:rPr>
          <w:rFonts w:ascii="Times New Roman" w:hAnsi="Times New Roman"/>
        </w:rPr>
      </w:pPr>
      <w:r w:rsidRPr="00FD1181">
        <w:rPr>
          <w:rFonts w:ascii="Times New Roman" w:hAnsi="Times New Roman"/>
        </w:rPr>
        <w:sym w:font="Symbol" w:char="F0B7"/>
      </w:r>
      <w:r w:rsidRPr="00FD1181">
        <w:rPr>
          <w:rFonts w:ascii="Times New Roman" w:hAnsi="Times New Roman"/>
        </w:rPr>
        <w:tab/>
        <w:t>Naudo</w:t>
      </w:r>
      <w:r w:rsidR="00C66F18">
        <w:rPr>
          <w:rFonts w:ascii="Times New Roman" w:hAnsi="Times New Roman"/>
        </w:rPr>
        <w:t>kite</w:t>
      </w:r>
      <w:r w:rsidRPr="00FD1181">
        <w:rPr>
          <w:rFonts w:ascii="Times New Roman" w:hAnsi="Times New Roman"/>
        </w:rPr>
        <w:t xml:space="preserve"> infuzijų sistemos antgalį, kuris turi būti arba be oro angos, arba ji turi būti uždaryta. </w:t>
      </w:r>
    </w:p>
    <w:p w14:paraId="7933CAEF" w14:textId="1A0EBBDC" w:rsidR="00FD1181" w:rsidRPr="00FD1181" w:rsidRDefault="00FD1181" w:rsidP="00FD1181">
      <w:pPr>
        <w:tabs>
          <w:tab w:val="left" w:pos="567"/>
        </w:tabs>
        <w:spacing w:after="0" w:line="240" w:lineRule="auto"/>
        <w:ind w:left="567" w:hanging="567"/>
        <w:rPr>
          <w:rFonts w:ascii="Times New Roman" w:hAnsi="Times New Roman"/>
        </w:rPr>
      </w:pPr>
      <w:r w:rsidRPr="00FD1181">
        <w:rPr>
          <w:rFonts w:ascii="Times New Roman" w:hAnsi="Times New Roman"/>
        </w:rPr>
        <w:sym w:font="Symbol" w:char="F0B7"/>
      </w:r>
      <w:r w:rsidRPr="00FD1181">
        <w:rPr>
          <w:rFonts w:ascii="Times New Roman" w:hAnsi="Times New Roman"/>
        </w:rPr>
        <w:tab/>
        <w:t>Prilaiky</w:t>
      </w:r>
      <w:r w:rsidR="00C66F18">
        <w:rPr>
          <w:rFonts w:ascii="Times New Roman" w:hAnsi="Times New Roman"/>
        </w:rPr>
        <w:t>kite</w:t>
      </w:r>
      <w:r w:rsidRPr="00FD1181">
        <w:rPr>
          <w:rFonts w:ascii="Times New Roman" w:hAnsi="Times New Roman"/>
        </w:rPr>
        <w:t xml:space="preserve"> infuzijų sistemos prijungimo vietos pagrindą.</w:t>
      </w:r>
    </w:p>
    <w:p w14:paraId="52FD3905" w14:textId="1D13E876" w:rsidR="00FD1181" w:rsidRPr="00FD1181" w:rsidRDefault="00FD1181" w:rsidP="00FD1181">
      <w:pPr>
        <w:tabs>
          <w:tab w:val="left" w:pos="540"/>
        </w:tabs>
        <w:spacing w:after="0" w:line="240" w:lineRule="auto"/>
        <w:ind w:left="540" w:hanging="540"/>
        <w:rPr>
          <w:rFonts w:ascii="Times New Roman" w:hAnsi="Times New Roman"/>
        </w:rPr>
      </w:pPr>
      <w:r w:rsidRPr="00FD1181">
        <w:rPr>
          <w:rFonts w:ascii="Times New Roman" w:hAnsi="Times New Roman"/>
        </w:rPr>
        <w:sym w:font="Symbol" w:char="F0B7"/>
      </w:r>
      <w:r w:rsidRPr="00FD1181">
        <w:rPr>
          <w:rFonts w:ascii="Times New Roman" w:hAnsi="Times New Roman"/>
        </w:rPr>
        <w:tab/>
        <w:t>Adatos smaigaliu visiškai perdur</w:t>
      </w:r>
      <w:r w:rsidR="00C66F18">
        <w:rPr>
          <w:rFonts w:ascii="Times New Roman" w:hAnsi="Times New Roman"/>
        </w:rPr>
        <w:t>kite</w:t>
      </w:r>
      <w:r w:rsidRPr="00FD1181">
        <w:rPr>
          <w:rFonts w:ascii="Times New Roman" w:hAnsi="Times New Roman"/>
        </w:rPr>
        <w:t xml:space="preserve"> infuzijos sistemos prijungimo vietą. Adat</w:t>
      </w:r>
      <w:r w:rsidR="00C66F18">
        <w:rPr>
          <w:rFonts w:ascii="Times New Roman" w:hAnsi="Times New Roman"/>
        </w:rPr>
        <w:t>os smaigalys</w:t>
      </w:r>
      <w:r w:rsidRPr="00FD1181">
        <w:rPr>
          <w:rFonts w:ascii="Times New Roman" w:hAnsi="Times New Roman"/>
        </w:rPr>
        <w:t xml:space="preserve"> turi būti įkišta</w:t>
      </w:r>
      <w:r w:rsidR="00C66F18">
        <w:rPr>
          <w:rFonts w:ascii="Times New Roman" w:hAnsi="Times New Roman"/>
        </w:rPr>
        <w:t>s</w:t>
      </w:r>
      <w:r w:rsidRPr="00FD1181">
        <w:rPr>
          <w:rFonts w:ascii="Times New Roman" w:hAnsi="Times New Roman"/>
        </w:rPr>
        <w:t xml:space="preserve"> pilnai ir patikimai. </w:t>
      </w:r>
    </w:p>
    <w:p w14:paraId="57815AF1" w14:textId="77777777" w:rsidR="00FD1181" w:rsidRPr="00FD1181" w:rsidRDefault="00FD1181" w:rsidP="00FD1181">
      <w:pPr>
        <w:tabs>
          <w:tab w:val="left" w:pos="567"/>
        </w:tabs>
        <w:spacing w:after="0" w:line="240" w:lineRule="auto"/>
        <w:rPr>
          <w:rFonts w:ascii="Times New Roman" w:hAnsi="Times New Roman"/>
        </w:rPr>
      </w:pPr>
      <w:r w:rsidRPr="00FD1181">
        <w:rPr>
          <w:rFonts w:ascii="Times New Roman" w:hAnsi="Times New Roman"/>
          <w:b/>
        </w:rPr>
        <w:t>Pastaba</w:t>
      </w:r>
      <w:r w:rsidRPr="00FD1181">
        <w:rPr>
          <w:rFonts w:ascii="Times New Roman" w:hAnsi="Times New Roman"/>
        </w:rPr>
        <w:t>: infuzijų sistemos jungties vidinė dalis yra sterili.</w:t>
      </w:r>
    </w:p>
    <w:p w14:paraId="188ABF7F" w14:textId="77777777" w:rsidR="00FD1181" w:rsidRPr="00FD1181" w:rsidRDefault="00FD1181" w:rsidP="00FD1181">
      <w:pPr>
        <w:keepNext/>
        <w:keepLines/>
        <w:tabs>
          <w:tab w:val="left" w:pos="567"/>
        </w:tabs>
        <w:spacing w:after="0" w:line="240" w:lineRule="auto"/>
        <w:rPr>
          <w:rFonts w:ascii="Times New Roman" w:hAnsi="Times New Roman"/>
        </w:rPr>
      </w:pPr>
    </w:p>
    <w:p w14:paraId="1DE12CDA" w14:textId="77777777" w:rsidR="00FD1181" w:rsidRPr="00FD1181" w:rsidRDefault="00FD1181" w:rsidP="00FD1181">
      <w:pPr>
        <w:keepNext/>
        <w:keepLines/>
        <w:tabs>
          <w:tab w:val="left" w:pos="567"/>
        </w:tabs>
        <w:spacing w:after="0" w:line="240" w:lineRule="auto"/>
        <w:rPr>
          <w:rFonts w:ascii="Times New Roman" w:hAnsi="Times New Roman"/>
          <w:b/>
        </w:rPr>
      </w:pPr>
      <w:r w:rsidRPr="00FD1181">
        <w:rPr>
          <w:rFonts w:ascii="Times New Roman" w:hAnsi="Times New Roman"/>
          <w:b/>
        </w:rPr>
        <w:t>4. Maišelio užkabinimas</w:t>
      </w:r>
    </w:p>
    <w:p w14:paraId="62826622" w14:textId="77777777" w:rsidR="00FD1181" w:rsidRPr="00FD1181" w:rsidRDefault="00FD1181" w:rsidP="00FD1181">
      <w:pPr>
        <w:keepNext/>
        <w:keepLines/>
        <w:tabs>
          <w:tab w:val="left" w:pos="567"/>
        </w:tabs>
        <w:spacing w:after="0" w:line="240" w:lineRule="auto"/>
        <w:rPr>
          <w:rFonts w:ascii="Times New Roman" w:hAnsi="Times New Roman"/>
        </w:rPr>
      </w:pPr>
    </w:p>
    <w:p w14:paraId="3F95165F" w14:textId="66948355" w:rsidR="00FD1181" w:rsidRPr="00FD1181" w:rsidRDefault="008A51A4" w:rsidP="00FD1181">
      <w:pPr>
        <w:keepNext/>
        <w:keepLines/>
        <w:tabs>
          <w:tab w:val="left" w:pos="567"/>
        </w:tabs>
        <w:spacing w:after="0" w:line="240" w:lineRule="auto"/>
        <w:rPr>
          <w:rFonts w:ascii="Times New Roman" w:eastAsia="Times New Roman" w:hAnsi="Times New Roman"/>
          <w:lang w:eastAsia="lt-LT"/>
        </w:rPr>
      </w:pPr>
      <w:r w:rsidRPr="00BB2664">
        <w:rPr>
          <w:rFonts w:ascii="Times New Roman" w:eastAsia="Times New Roman" w:hAnsi="Times New Roman"/>
          <w:noProof/>
          <w:lang w:eastAsia="lt-LT"/>
        </w:rPr>
        <w:drawing>
          <wp:inline distT="0" distB="0" distL="0" distR="0" wp14:anchorId="1EEE4210" wp14:editId="45B908D4">
            <wp:extent cx="2057400" cy="1562100"/>
            <wp:effectExtent l="19050" t="19050" r="0" b="0"/>
            <wp:docPr id="9" name="Picture 32" descr="Hoo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ooking"/>
                    <pic:cNvPicPr>
                      <a:picLocks noChangeAspect="1" noChangeArrowheads="1"/>
                    </pic:cNvPicPr>
                  </pic:nvPicPr>
                  <pic:blipFill>
                    <a:blip r:embed="rId24">
                      <a:extLst>
                        <a:ext uri="{28A0092B-C50C-407E-A947-70E740481C1C}">
                          <a14:useLocalDpi xmlns:a14="http://schemas.microsoft.com/office/drawing/2010/main" val="0"/>
                        </a:ext>
                      </a:extLst>
                    </a:blip>
                    <a:srcRect b="25798"/>
                    <a:stretch>
                      <a:fillRect/>
                    </a:stretch>
                  </pic:blipFill>
                  <pic:spPr bwMode="auto">
                    <a:xfrm>
                      <a:off x="0" y="0"/>
                      <a:ext cx="2057400" cy="1562100"/>
                    </a:xfrm>
                    <a:prstGeom prst="rect">
                      <a:avLst/>
                    </a:prstGeom>
                    <a:noFill/>
                    <a:ln w="6350" cmpd="sng">
                      <a:solidFill>
                        <a:srgbClr val="000000"/>
                      </a:solidFill>
                      <a:miter lim="800000"/>
                      <a:headEnd/>
                      <a:tailEnd/>
                    </a:ln>
                    <a:effectLst/>
                  </pic:spPr>
                </pic:pic>
              </a:graphicData>
            </a:graphic>
          </wp:inline>
        </w:drawing>
      </w:r>
    </w:p>
    <w:p w14:paraId="55880331" w14:textId="19254649" w:rsidR="00FD1181" w:rsidRPr="00FD1181" w:rsidRDefault="00FD1181" w:rsidP="00FD1181">
      <w:pPr>
        <w:keepNext/>
        <w:keepLines/>
        <w:numPr>
          <w:ilvl w:val="0"/>
          <w:numId w:val="8"/>
        </w:numPr>
        <w:tabs>
          <w:tab w:val="left" w:pos="567"/>
        </w:tabs>
        <w:spacing w:after="0" w:line="240" w:lineRule="auto"/>
        <w:ind w:left="567" w:hanging="567"/>
        <w:contextualSpacing/>
        <w:rPr>
          <w:rFonts w:ascii="Times New Roman" w:hAnsi="Times New Roman"/>
        </w:rPr>
      </w:pPr>
      <w:r w:rsidRPr="00FD1181">
        <w:rPr>
          <w:rFonts w:ascii="Times New Roman" w:hAnsi="Times New Roman"/>
        </w:rPr>
        <w:t>Maišelį pakabin</w:t>
      </w:r>
      <w:r w:rsidR="00C66F18">
        <w:rPr>
          <w:rFonts w:ascii="Times New Roman" w:hAnsi="Times New Roman"/>
        </w:rPr>
        <w:t>kite</w:t>
      </w:r>
      <w:r w:rsidRPr="00FD1181">
        <w:rPr>
          <w:rFonts w:ascii="Times New Roman" w:hAnsi="Times New Roman"/>
        </w:rPr>
        <w:t xml:space="preserve"> už</w:t>
      </w:r>
      <w:r w:rsidR="00C66F18">
        <w:rPr>
          <w:rFonts w:ascii="Times New Roman" w:hAnsi="Times New Roman"/>
        </w:rPr>
        <w:t xml:space="preserve"> rankenos apačioje esančios</w:t>
      </w:r>
      <w:r w:rsidRPr="00FD1181">
        <w:rPr>
          <w:rFonts w:ascii="Times New Roman" w:hAnsi="Times New Roman"/>
        </w:rPr>
        <w:t xml:space="preserve"> kilpos. </w:t>
      </w:r>
    </w:p>
    <w:p w14:paraId="5DEF4FFB" w14:textId="77777777" w:rsidR="00FD1181" w:rsidRPr="00FD1181" w:rsidRDefault="00FD1181" w:rsidP="00FD1181">
      <w:pPr>
        <w:keepNext/>
        <w:keepLines/>
        <w:spacing w:after="0" w:line="240" w:lineRule="auto"/>
        <w:rPr>
          <w:rFonts w:ascii="Times New Roman" w:hAnsi="Times New Roman"/>
        </w:rPr>
      </w:pPr>
    </w:p>
    <w:p w14:paraId="40DC4094" w14:textId="77777777" w:rsidR="00FD1181" w:rsidRPr="00FD1181" w:rsidRDefault="00FD1181" w:rsidP="00FD1181">
      <w:pPr>
        <w:tabs>
          <w:tab w:val="left" w:pos="567"/>
        </w:tabs>
        <w:spacing w:after="0" w:line="240" w:lineRule="auto"/>
        <w:jc w:val="center"/>
        <w:outlineLvl w:val="0"/>
        <w:rPr>
          <w:rFonts w:ascii="Times New Roman" w:hAnsi="Times New Roman"/>
        </w:rPr>
      </w:pPr>
    </w:p>
    <w:p w14:paraId="5CA632EC" w14:textId="77777777" w:rsidR="00FD1181" w:rsidRPr="00FD1181" w:rsidRDefault="00FD1181" w:rsidP="00FD1181"/>
    <w:p w14:paraId="6EFC7AAC" w14:textId="77777777" w:rsidR="00FD1181" w:rsidRPr="00FD1181" w:rsidRDefault="00FD1181" w:rsidP="00FD1181"/>
    <w:p w14:paraId="66FB0ABF" w14:textId="77777777" w:rsidR="00FD1181" w:rsidRPr="00FD1181" w:rsidRDefault="00FD1181" w:rsidP="00FD1181"/>
    <w:p w14:paraId="47D841BD" w14:textId="77777777" w:rsidR="00586C62" w:rsidRDefault="00586C62"/>
    <w:sectPr w:rsidR="00586C62" w:rsidSect="000A0B1D">
      <w:headerReference w:type="default" r:id="rId25"/>
      <w:footerReference w:type="default" r:id="rId26"/>
      <w:pgSz w:w="11906" w:h="16838"/>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B4DDDF" w14:textId="77777777" w:rsidR="00A826CE" w:rsidRDefault="00A826CE">
      <w:pPr>
        <w:spacing w:after="0" w:line="240" w:lineRule="auto"/>
      </w:pPr>
      <w:r>
        <w:separator/>
      </w:r>
    </w:p>
  </w:endnote>
  <w:endnote w:type="continuationSeparator" w:id="0">
    <w:p w14:paraId="6BDDA84D" w14:textId="77777777" w:rsidR="00A826CE" w:rsidRDefault="00A826CE">
      <w:pPr>
        <w:spacing w:after="0" w:line="240" w:lineRule="auto"/>
      </w:pPr>
      <w:r>
        <w:continuationSeparator/>
      </w:r>
    </w:p>
  </w:endnote>
  <w:endnote w:type="continuationNotice" w:id="1">
    <w:p w14:paraId="44DE21DB" w14:textId="77777777" w:rsidR="00A826CE" w:rsidRDefault="00A826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292219" w14:textId="45F57B6D" w:rsidR="00772FC4" w:rsidRDefault="00772FC4">
    <w:pPr>
      <w:pStyle w:val="Porat"/>
      <w:jc w:val="center"/>
    </w:pPr>
    <w:r>
      <w:fldChar w:fldCharType="begin"/>
    </w:r>
    <w:r>
      <w:instrText>PAGE   \* MERGEFORMAT</w:instrText>
    </w:r>
    <w:r>
      <w:fldChar w:fldCharType="separate"/>
    </w:r>
    <w:r w:rsidR="005325B3">
      <w:rPr>
        <w:noProof/>
      </w:rPr>
      <w:t>13</w:t>
    </w:r>
    <w:r>
      <w:fldChar w:fldCharType="end"/>
    </w:r>
  </w:p>
  <w:p w14:paraId="550E0773" w14:textId="77777777" w:rsidR="00772FC4" w:rsidRDefault="00772FC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399583" w14:textId="77777777" w:rsidR="00A826CE" w:rsidRDefault="00A826CE">
      <w:pPr>
        <w:spacing w:after="0" w:line="240" w:lineRule="auto"/>
      </w:pPr>
      <w:r>
        <w:separator/>
      </w:r>
    </w:p>
  </w:footnote>
  <w:footnote w:type="continuationSeparator" w:id="0">
    <w:p w14:paraId="3C9D647D" w14:textId="77777777" w:rsidR="00A826CE" w:rsidRDefault="00A826CE">
      <w:pPr>
        <w:spacing w:after="0" w:line="240" w:lineRule="auto"/>
      </w:pPr>
      <w:r>
        <w:continuationSeparator/>
      </w:r>
    </w:p>
  </w:footnote>
  <w:footnote w:type="continuationNotice" w:id="1">
    <w:p w14:paraId="0D3480FE" w14:textId="77777777" w:rsidR="00A826CE" w:rsidRDefault="00A826C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2B32B7" w14:textId="77777777" w:rsidR="00772FC4" w:rsidRDefault="00772FC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F81D37"/>
    <w:multiLevelType w:val="hybridMultilevel"/>
    <w:tmpl w:val="78AE3474"/>
    <w:lvl w:ilvl="0" w:tplc="9BD4B864">
      <w:start w:val="1"/>
      <w:numFmt w:val="decimal"/>
      <w:lvlText w:val="%1."/>
      <w:lvlJc w:val="left"/>
      <w:pPr>
        <w:ind w:left="924" w:hanging="564"/>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5D7733"/>
    <w:multiLevelType w:val="hybridMultilevel"/>
    <w:tmpl w:val="1436BE82"/>
    <w:lvl w:ilvl="0" w:tplc="D77EA0E6">
      <w:numFmt w:val="bullet"/>
      <w:lvlText w:val="-"/>
      <w:lvlJc w:val="left"/>
      <w:pPr>
        <w:ind w:left="643" w:hanging="360"/>
      </w:pPr>
      <w:rPr>
        <w:rFonts w:ascii="Times New Roman" w:eastAsia="Times New Roman" w:hAnsi="Times New Roman" w:cs="Times New Roman" w:hint="default"/>
      </w:rPr>
    </w:lvl>
    <w:lvl w:ilvl="1" w:tplc="04270003" w:tentative="1">
      <w:start w:val="1"/>
      <w:numFmt w:val="bullet"/>
      <w:lvlText w:val="o"/>
      <w:lvlJc w:val="left"/>
      <w:pPr>
        <w:ind w:left="1363" w:hanging="360"/>
      </w:pPr>
      <w:rPr>
        <w:rFonts w:ascii="Courier New" w:hAnsi="Courier New" w:cs="Courier New" w:hint="default"/>
      </w:rPr>
    </w:lvl>
    <w:lvl w:ilvl="2" w:tplc="04270005" w:tentative="1">
      <w:start w:val="1"/>
      <w:numFmt w:val="bullet"/>
      <w:lvlText w:val=""/>
      <w:lvlJc w:val="left"/>
      <w:pPr>
        <w:ind w:left="2083" w:hanging="360"/>
      </w:pPr>
      <w:rPr>
        <w:rFonts w:ascii="Wingdings" w:hAnsi="Wingdings" w:hint="default"/>
      </w:rPr>
    </w:lvl>
    <w:lvl w:ilvl="3" w:tplc="04270001" w:tentative="1">
      <w:start w:val="1"/>
      <w:numFmt w:val="bullet"/>
      <w:lvlText w:val=""/>
      <w:lvlJc w:val="left"/>
      <w:pPr>
        <w:ind w:left="2803" w:hanging="360"/>
      </w:pPr>
      <w:rPr>
        <w:rFonts w:ascii="Symbol" w:hAnsi="Symbol" w:hint="default"/>
      </w:rPr>
    </w:lvl>
    <w:lvl w:ilvl="4" w:tplc="04270003" w:tentative="1">
      <w:start w:val="1"/>
      <w:numFmt w:val="bullet"/>
      <w:lvlText w:val="o"/>
      <w:lvlJc w:val="left"/>
      <w:pPr>
        <w:ind w:left="3523" w:hanging="360"/>
      </w:pPr>
      <w:rPr>
        <w:rFonts w:ascii="Courier New" w:hAnsi="Courier New" w:cs="Courier New" w:hint="default"/>
      </w:rPr>
    </w:lvl>
    <w:lvl w:ilvl="5" w:tplc="04270005" w:tentative="1">
      <w:start w:val="1"/>
      <w:numFmt w:val="bullet"/>
      <w:lvlText w:val=""/>
      <w:lvlJc w:val="left"/>
      <w:pPr>
        <w:ind w:left="4243" w:hanging="360"/>
      </w:pPr>
      <w:rPr>
        <w:rFonts w:ascii="Wingdings" w:hAnsi="Wingdings" w:hint="default"/>
      </w:rPr>
    </w:lvl>
    <w:lvl w:ilvl="6" w:tplc="04270001" w:tentative="1">
      <w:start w:val="1"/>
      <w:numFmt w:val="bullet"/>
      <w:lvlText w:val=""/>
      <w:lvlJc w:val="left"/>
      <w:pPr>
        <w:ind w:left="4963" w:hanging="360"/>
      </w:pPr>
      <w:rPr>
        <w:rFonts w:ascii="Symbol" w:hAnsi="Symbol" w:hint="default"/>
      </w:rPr>
    </w:lvl>
    <w:lvl w:ilvl="7" w:tplc="04270003" w:tentative="1">
      <w:start w:val="1"/>
      <w:numFmt w:val="bullet"/>
      <w:lvlText w:val="o"/>
      <w:lvlJc w:val="left"/>
      <w:pPr>
        <w:ind w:left="5683" w:hanging="360"/>
      </w:pPr>
      <w:rPr>
        <w:rFonts w:ascii="Courier New" w:hAnsi="Courier New" w:cs="Courier New" w:hint="default"/>
      </w:rPr>
    </w:lvl>
    <w:lvl w:ilvl="8" w:tplc="04270005" w:tentative="1">
      <w:start w:val="1"/>
      <w:numFmt w:val="bullet"/>
      <w:lvlText w:val=""/>
      <w:lvlJc w:val="left"/>
      <w:pPr>
        <w:ind w:left="6403" w:hanging="360"/>
      </w:pPr>
      <w:rPr>
        <w:rFonts w:ascii="Wingdings" w:hAnsi="Wingdings" w:hint="default"/>
      </w:rPr>
    </w:lvl>
  </w:abstractNum>
  <w:abstractNum w:abstractNumId="3" w15:restartNumberingAfterBreak="0">
    <w:nsid w:val="0D5E7ECE"/>
    <w:multiLevelType w:val="hybridMultilevel"/>
    <w:tmpl w:val="BA94588A"/>
    <w:lvl w:ilvl="0" w:tplc="1A3E24C4">
      <w:start w:val="14"/>
      <w:numFmt w:val="bullet"/>
      <w:lvlText w:val="-"/>
      <w:lvlJc w:val="left"/>
      <w:pPr>
        <w:tabs>
          <w:tab w:val="num" w:pos="930"/>
        </w:tabs>
        <w:ind w:left="930" w:hanging="57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1945A7"/>
    <w:multiLevelType w:val="hybridMultilevel"/>
    <w:tmpl w:val="A2F8712C"/>
    <w:lvl w:ilvl="0" w:tplc="6910E18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857E8E"/>
    <w:multiLevelType w:val="hybridMultilevel"/>
    <w:tmpl w:val="056A18E2"/>
    <w:lvl w:ilvl="0" w:tplc="FD44E844">
      <w:start w:val="627"/>
      <w:numFmt w:val="bullet"/>
      <w:lvlText w:val="-"/>
      <w:lvlJc w:val="left"/>
      <w:pPr>
        <w:ind w:left="855" w:hanging="360"/>
      </w:pPr>
      <w:rPr>
        <w:rFonts w:ascii="Times New Roman" w:eastAsia="Times New Roman" w:hAnsi="Times New Roman" w:cs="Times New Roman" w:hint="default"/>
      </w:rPr>
    </w:lvl>
    <w:lvl w:ilvl="1" w:tplc="04270003" w:tentative="1">
      <w:start w:val="1"/>
      <w:numFmt w:val="bullet"/>
      <w:lvlText w:val="o"/>
      <w:lvlJc w:val="left"/>
      <w:pPr>
        <w:ind w:left="1575" w:hanging="360"/>
      </w:pPr>
      <w:rPr>
        <w:rFonts w:ascii="Courier New" w:hAnsi="Courier New" w:cs="Courier New" w:hint="default"/>
      </w:rPr>
    </w:lvl>
    <w:lvl w:ilvl="2" w:tplc="04270005" w:tentative="1">
      <w:start w:val="1"/>
      <w:numFmt w:val="bullet"/>
      <w:lvlText w:val=""/>
      <w:lvlJc w:val="left"/>
      <w:pPr>
        <w:ind w:left="2295" w:hanging="360"/>
      </w:pPr>
      <w:rPr>
        <w:rFonts w:ascii="Wingdings" w:hAnsi="Wingdings" w:hint="default"/>
      </w:rPr>
    </w:lvl>
    <w:lvl w:ilvl="3" w:tplc="04270001" w:tentative="1">
      <w:start w:val="1"/>
      <w:numFmt w:val="bullet"/>
      <w:lvlText w:val=""/>
      <w:lvlJc w:val="left"/>
      <w:pPr>
        <w:ind w:left="3015" w:hanging="360"/>
      </w:pPr>
      <w:rPr>
        <w:rFonts w:ascii="Symbol" w:hAnsi="Symbol" w:hint="default"/>
      </w:rPr>
    </w:lvl>
    <w:lvl w:ilvl="4" w:tplc="04270003" w:tentative="1">
      <w:start w:val="1"/>
      <w:numFmt w:val="bullet"/>
      <w:lvlText w:val="o"/>
      <w:lvlJc w:val="left"/>
      <w:pPr>
        <w:ind w:left="3735" w:hanging="360"/>
      </w:pPr>
      <w:rPr>
        <w:rFonts w:ascii="Courier New" w:hAnsi="Courier New" w:cs="Courier New" w:hint="default"/>
      </w:rPr>
    </w:lvl>
    <w:lvl w:ilvl="5" w:tplc="04270005" w:tentative="1">
      <w:start w:val="1"/>
      <w:numFmt w:val="bullet"/>
      <w:lvlText w:val=""/>
      <w:lvlJc w:val="left"/>
      <w:pPr>
        <w:ind w:left="4455" w:hanging="360"/>
      </w:pPr>
      <w:rPr>
        <w:rFonts w:ascii="Wingdings" w:hAnsi="Wingdings" w:hint="default"/>
      </w:rPr>
    </w:lvl>
    <w:lvl w:ilvl="6" w:tplc="04270001" w:tentative="1">
      <w:start w:val="1"/>
      <w:numFmt w:val="bullet"/>
      <w:lvlText w:val=""/>
      <w:lvlJc w:val="left"/>
      <w:pPr>
        <w:ind w:left="5175" w:hanging="360"/>
      </w:pPr>
      <w:rPr>
        <w:rFonts w:ascii="Symbol" w:hAnsi="Symbol" w:hint="default"/>
      </w:rPr>
    </w:lvl>
    <w:lvl w:ilvl="7" w:tplc="04270003" w:tentative="1">
      <w:start w:val="1"/>
      <w:numFmt w:val="bullet"/>
      <w:lvlText w:val="o"/>
      <w:lvlJc w:val="left"/>
      <w:pPr>
        <w:ind w:left="5895" w:hanging="360"/>
      </w:pPr>
      <w:rPr>
        <w:rFonts w:ascii="Courier New" w:hAnsi="Courier New" w:cs="Courier New" w:hint="default"/>
      </w:rPr>
    </w:lvl>
    <w:lvl w:ilvl="8" w:tplc="04270005" w:tentative="1">
      <w:start w:val="1"/>
      <w:numFmt w:val="bullet"/>
      <w:lvlText w:val=""/>
      <w:lvlJc w:val="left"/>
      <w:pPr>
        <w:ind w:left="6615" w:hanging="360"/>
      </w:pPr>
      <w:rPr>
        <w:rFonts w:ascii="Wingdings" w:hAnsi="Wingdings" w:hint="default"/>
      </w:rPr>
    </w:lvl>
  </w:abstractNum>
  <w:abstractNum w:abstractNumId="6" w15:restartNumberingAfterBreak="0">
    <w:nsid w:val="2B5811C1"/>
    <w:multiLevelType w:val="hybridMultilevel"/>
    <w:tmpl w:val="8362A744"/>
    <w:lvl w:ilvl="0" w:tplc="05AE5FFA">
      <w:start w:val="1"/>
      <w:numFmt w:val="bullet"/>
      <w:lvlText w:val=""/>
      <w:lvlJc w:val="left"/>
      <w:pPr>
        <w:tabs>
          <w:tab w:val="num" w:pos="1440"/>
        </w:tabs>
        <w:ind w:left="144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FB7E2C"/>
    <w:multiLevelType w:val="hybridMultilevel"/>
    <w:tmpl w:val="72D247F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2E6532B"/>
    <w:multiLevelType w:val="hybridMultilevel"/>
    <w:tmpl w:val="CDB4069A"/>
    <w:lvl w:ilvl="0" w:tplc="6910E180">
      <w:start w:val="1"/>
      <w:numFmt w:val="bullet"/>
      <w:lvlText w:val="-"/>
      <w:lvlJc w:val="left"/>
      <w:pPr>
        <w:ind w:left="1284" w:hanging="360"/>
      </w:pPr>
      <w:rPr>
        <w:rFonts w:ascii="Times New Roman" w:hAnsi="Times New Roman" w:cs="Times New Roman" w:hint="default"/>
      </w:rPr>
    </w:lvl>
    <w:lvl w:ilvl="1" w:tplc="04090003" w:tentative="1">
      <w:start w:val="1"/>
      <w:numFmt w:val="bullet"/>
      <w:lvlText w:val="o"/>
      <w:lvlJc w:val="left"/>
      <w:pPr>
        <w:ind w:left="2004" w:hanging="360"/>
      </w:pPr>
      <w:rPr>
        <w:rFonts w:ascii="Courier New" w:hAnsi="Courier New" w:cs="Courier New" w:hint="default"/>
      </w:rPr>
    </w:lvl>
    <w:lvl w:ilvl="2" w:tplc="04090005" w:tentative="1">
      <w:start w:val="1"/>
      <w:numFmt w:val="bullet"/>
      <w:lvlText w:val=""/>
      <w:lvlJc w:val="left"/>
      <w:pPr>
        <w:ind w:left="2724" w:hanging="360"/>
      </w:pPr>
      <w:rPr>
        <w:rFonts w:ascii="Wingdings" w:hAnsi="Wingdings" w:hint="default"/>
      </w:rPr>
    </w:lvl>
    <w:lvl w:ilvl="3" w:tplc="04090001" w:tentative="1">
      <w:start w:val="1"/>
      <w:numFmt w:val="bullet"/>
      <w:lvlText w:val=""/>
      <w:lvlJc w:val="left"/>
      <w:pPr>
        <w:ind w:left="3444" w:hanging="360"/>
      </w:pPr>
      <w:rPr>
        <w:rFonts w:ascii="Symbol" w:hAnsi="Symbol" w:hint="default"/>
      </w:rPr>
    </w:lvl>
    <w:lvl w:ilvl="4" w:tplc="04090003" w:tentative="1">
      <w:start w:val="1"/>
      <w:numFmt w:val="bullet"/>
      <w:lvlText w:val="o"/>
      <w:lvlJc w:val="left"/>
      <w:pPr>
        <w:ind w:left="4164" w:hanging="360"/>
      </w:pPr>
      <w:rPr>
        <w:rFonts w:ascii="Courier New" w:hAnsi="Courier New" w:cs="Courier New" w:hint="default"/>
      </w:rPr>
    </w:lvl>
    <w:lvl w:ilvl="5" w:tplc="04090005" w:tentative="1">
      <w:start w:val="1"/>
      <w:numFmt w:val="bullet"/>
      <w:lvlText w:val=""/>
      <w:lvlJc w:val="left"/>
      <w:pPr>
        <w:ind w:left="4884" w:hanging="360"/>
      </w:pPr>
      <w:rPr>
        <w:rFonts w:ascii="Wingdings" w:hAnsi="Wingdings" w:hint="default"/>
      </w:rPr>
    </w:lvl>
    <w:lvl w:ilvl="6" w:tplc="04090001" w:tentative="1">
      <w:start w:val="1"/>
      <w:numFmt w:val="bullet"/>
      <w:lvlText w:val=""/>
      <w:lvlJc w:val="left"/>
      <w:pPr>
        <w:ind w:left="5604" w:hanging="360"/>
      </w:pPr>
      <w:rPr>
        <w:rFonts w:ascii="Symbol" w:hAnsi="Symbol" w:hint="default"/>
      </w:rPr>
    </w:lvl>
    <w:lvl w:ilvl="7" w:tplc="04090003" w:tentative="1">
      <w:start w:val="1"/>
      <w:numFmt w:val="bullet"/>
      <w:lvlText w:val="o"/>
      <w:lvlJc w:val="left"/>
      <w:pPr>
        <w:ind w:left="6324" w:hanging="360"/>
      </w:pPr>
      <w:rPr>
        <w:rFonts w:ascii="Courier New" w:hAnsi="Courier New" w:cs="Courier New" w:hint="default"/>
      </w:rPr>
    </w:lvl>
    <w:lvl w:ilvl="8" w:tplc="04090005" w:tentative="1">
      <w:start w:val="1"/>
      <w:numFmt w:val="bullet"/>
      <w:lvlText w:val=""/>
      <w:lvlJc w:val="left"/>
      <w:pPr>
        <w:ind w:left="7044" w:hanging="360"/>
      </w:pPr>
      <w:rPr>
        <w:rFonts w:ascii="Wingdings" w:hAnsi="Wingdings" w:hint="default"/>
      </w:rPr>
    </w:lvl>
  </w:abstractNum>
  <w:abstractNum w:abstractNumId="9" w15:restartNumberingAfterBreak="0">
    <w:nsid w:val="428C353E"/>
    <w:multiLevelType w:val="hybridMultilevel"/>
    <w:tmpl w:val="79D091C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A5F5017"/>
    <w:multiLevelType w:val="hybridMultilevel"/>
    <w:tmpl w:val="9B6878B6"/>
    <w:lvl w:ilvl="0" w:tplc="096A8076">
      <w:start w:val="2"/>
      <w:numFmt w:val="bullet"/>
      <w:lvlText w:val="-"/>
      <w:lvlJc w:val="left"/>
      <w:pPr>
        <w:tabs>
          <w:tab w:val="num" w:pos="930"/>
        </w:tabs>
        <w:ind w:left="930" w:hanging="57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14A4EFF"/>
    <w:multiLevelType w:val="hybridMultilevel"/>
    <w:tmpl w:val="815AD92A"/>
    <w:lvl w:ilvl="0" w:tplc="04270015">
      <w:start w:val="1"/>
      <w:numFmt w:val="upperLetter"/>
      <w:lvlText w:val="%1."/>
      <w:lvlJc w:val="left"/>
      <w:pPr>
        <w:tabs>
          <w:tab w:val="num" w:pos="720"/>
        </w:tabs>
        <w:ind w:left="720" w:hanging="360"/>
      </w:p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12" w15:restartNumberingAfterBreak="0">
    <w:nsid w:val="52D63278"/>
    <w:multiLevelType w:val="hybridMultilevel"/>
    <w:tmpl w:val="DCB490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F377FB0"/>
    <w:multiLevelType w:val="hybridMultilevel"/>
    <w:tmpl w:val="D0ACDD50"/>
    <w:lvl w:ilvl="0" w:tplc="6910E18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012A01"/>
    <w:multiLevelType w:val="hybridMultilevel"/>
    <w:tmpl w:val="688E6C34"/>
    <w:lvl w:ilvl="0" w:tplc="6910E18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89A2C2D"/>
    <w:multiLevelType w:val="hybridMultilevel"/>
    <w:tmpl w:val="FDE4A38E"/>
    <w:lvl w:ilvl="0" w:tplc="6910E180">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77B22D55"/>
    <w:multiLevelType w:val="hybridMultilevel"/>
    <w:tmpl w:val="929AACDC"/>
    <w:lvl w:ilvl="0" w:tplc="FFFFFFFF">
      <w:start w:val="1"/>
      <w:numFmt w:val="bullet"/>
      <w:lvlText w:val="-"/>
      <w:lvlJc w:val="left"/>
      <w:pPr>
        <w:ind w:left="360" w:hanging="360"/>
      </w:p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num w:numId="1">
    <w:abstractNumId w:val="6"/>
  </w:num>
  <w:num w:numId="2">
    <w:abstractNumId w:val="9"/>
  </w:num>
  <w:num w:numId="3">
    <w:abstractNumId w:val="11"/>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3"/>
  </w:num>
  <w:num w:numId="7">
    <w:abstractNumId w:val="10"/>
  </w:num>
  <w:num w:numId="8">
    <w:abstractNumId w:val="7"/>
  </w:num>
  <w:num w:numId="9">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0">
    <w:abstractNumId w:val="5"/>
  </w:num>
  <w:num w:numId="11">
    <w:abstractNumId w:val="15"/>
  </w:num>
  <w:num w:numId="12">
    <w:abstractNumId w:val="2"/>
  </w:num>
  <w:num w:numId="13">
    <w:abstractNumId w:val="8"/>
  </w:num>
  <w:num w:numId="14">
    <w:abstractNumId w:val="4"/>
  </w:num>
  <w:num w:numId="15">
    <w:abstractNumId w:val="13"/>
  </w:num>
  <w:num w:numId="16">
    <w:abstractNumId w:val="12"/>
  </w:num>
  <w:num w:numId="17">
    <w:abstractNumId w:val="1"/>
  </w:num>
  <w:num w:numId="18">
    <w:abstractNumId w:val="14"/>
  </w:num>
  <w:num w:numId="19">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1F04"/>
    <w:rsid w:val="00001943"/>
    <w:rsid w:val="00024D77"/>
    <w:rsid w:val="000431E2"/>
    <w:rsid w:val="00044C14"/>
    <w:rsid w:val="00044E14"/>
    <w:rsid w:val="00070D43"/>
    <w:rsid w:val="000858DE"/>
    <w:rsid w:val="000A0B1D"/>
    <w:rsid w:val="00111FB2"/>
    <w:rsid w:val="001270BF"/>
    <w:rsid w:val="00134430"/>
    <w:rsid w:val="0014410E"/>
    <w:rsid w:val="00145AD1"/>
    <w:rsid w:val="00147423"/>
    <w:rsid w:val="00161B94"/>
    <w:rsid w:val="001701C7"/>
    <w:rsid w:val="0017320D"/>
    <w:rsid w:val="001872DC"/>
    <w:rsid w:val="001A0E96"/>
    <w:rsid w:val="001A3BAE"/>
    <w:rsid w:val="001A41A0"/>
    <w:rsid w:val="001B6EE2"/>
    <w:rsid w:val="001E6809"/>
    <w:rsid w:val="001F3945"/>
    <w:rsid w:val="0020232F"/>
    <w:rsid w:val="002121DE"/>
    <w:rsid w:val="00216161"/>
    <w:rsid w:val="0021642B"/>
    <w:rsid w:val="00222BAF"/>
    <w:rsid w:val="0023596D"/>
    <w:rsid w:val="00240425"/>
    <w:rsid w:val="00272D5C"/>
    <w:rsid w:val="002833EC"/>
    <w:rsid w:val="0028565E"/>
    <w:rsid w:val="00285EB2"/>
    <w:rsid w:val="00301F55"/>
    <w:rsid w:val="00304DA6"/>
    <w:rsid w:val="003235BF"/>
    <w:rsid w:val="00331D81"/>
    <w:rsid w:val="00352392"/>
    <w:rsid w:val="00376FF3"/>
    <w:rsid w:val="0038425B"/>
    <w:rsid w:val="003951BB"/>
    <w:rsid w:val="003D4B7F"/>
    <w:rsid w:val="0040369B"/>
    <w:rsid w:val="00412E57"/>
    <w:rsid w:val="00450721"/>
    <w:rsid w:val="0046514F"/>
    <w:rsid w:val="00475793"/>
    <w:rsid w:val="004B7883"/>
    <w:rsid w:val="004B7FD3"/>
    <w:rsid w:val="004B7FD9"/>
    <w:rsid w:val="004C4788"/>
    <w:rsid w:val="004D0DA8"/>
    <w:rsid w:val="004F010F"/>
    <w:rsid w:val="0053195D"/>
    <w:rsid w:val="005325B3"/>
    <w:rsid w:val="005441AE"/>
    <w:rsid w:val="00555158"/>
    <w:rsid w:val="00582AFF"/>
    <w:rsid w:val="00586C62"/>
    <w:rsid w:val="005870A2"/>
    <w:rsid w:val="00596ACF"/>
    <w:rsid w:val="005A338E"/>
    <w:rsid w:val="005B18FF"/>
    <w:rsid w:val="005C3961"/>
    <w:rsid w:val="005F40DF"/>
    <w:rsid w:val="00603AD2"/>
    <w:rsid w:val="00611688"/>
    <w:rsid w:val="006303C3"/>
    <w:rsid w:val="00656663"/>
    <w:rsid w:val="006762ED"/>
    <w:rsid w:val="006929AB"/>
    <w:rsid w:val="006D18A8"/>
    <w:rsid w:val="006D48B9"/>
    <w:rsid w:val="006E7612"/>
    <w:rsid w:val="00712591"/>
    <w:rsid w:val="00750D53"/>
    <w:rsid w:val="007652DA"/>
    <w:rsid w:val="00770EBE"/>
    <w:rsid w:val="00772FC4"/>
    <w:rsid w:val="0079271D"/>
    <w:rsid w:val="007C288E"/>
    <w:rsid w:val="007D0F0E"/>
    <w:rsid w:val="007D6861"/>
    <w:rsid w:val="007F414A"/>
    <w:rsid w:val="007F43D5"/>
    <w:rsid w:val="0081277C"/>
    <w:rsid w:val="00861C74"/>
    <w:rsid w:val="00866C9C"/>
    <w:rsid w:val="00876AFB"/>
    <w:rsid w:val="008778EE"/>
    <w:rsid w:val="00877DCC"/>
    <w:rsid w:val="0089089A"/>
    <w:rsid w:val="0089281E"/>
    <w:rsid w:val="008A427D"/>
    <w:rsid w:val="008A51A4"/>
    <w:rsid w:val="008A5906"/>
    <w:rsid w:val="008A5A22"/>
    <w:rsid w:val="008D7072"/>
    <w:rsid w:val="008E09A9"/>
    <w:rsid w:val="008E7F46"/>
    <w:rsid w:val="00902CC9"/>
    <w:rsid w:val="00921AD9"/>
    <w:rsid w:val="0096011E"/>
    <w:rsid w:val="00965AB3"/>
    <w:rsid w:val="00985C23"/>
    <w:rsid w:val="0099170B"/>
    <w:rsid w:val="009C1DD2"/>
    <w:rsid w:val="009D1758"/>
    <w:rsid w:val="00A45ACF"/>
    <w:rsid w:val="00A52CBA"/>
    <w:rsid w:val="00A62E33"/>
    <w:rsid w:val="00A826CE"/>
    <w:rsid w:val="00AA145D"/>
    <w:rsid w:val="00AA1D27"/>
    <w:rsid w:val="00AD52C9"/>
    <w:rsid w:val="00AE11FF"/>
    <w:rsid w:val="00B1166F"/>
    <w:rsid w:val="00B13C2D"/>
    <w:rsid w:val="00B171A8"/>
    <w:rsid w:val="00B26A23"/>
    <w:rsid w:val="00B35B5C"/>
    <w:rsid w:val="00B46A97"/>
    <w:rsid w:val="00B70851"/>
    <w:rsid w:val="00BA4F23"/>
    <w:rsid w:val="00BA5F46"/>
    <w:rsid w:val="00BB2664"/>
    <w:rsid w:val="00C04703"/>
    <w:rsid w:val="00C14076"/>
    <w:rsid w:val="00C16CD2"/>
    <w:rsid w:val="00C26AE6"/>
    <w:rsid w:val="00C34834"/>
    <w:rsid w:val="00C356C9"/>
    <w:rsid w:val="00C66F18"/>
    <w:rsid w:val="00C773F2"/>
    <w:rsid w:val="00C80F3E"/>
    <w:rsid w:val="00CB5AE7"/>
    <w:rsid w:val="00CE4F32"/>
    <w:rsid w:val="00CE545D"/>
    <w:rsid w:val="00D355A5"/>
    <w:rsid w:val="00D61675"/>
    <w:rsid w:val="00D76541"/>
    <w:rsid w:val="00DD5670"/>
    <w:rsid w:val="00DE2CDD"/>
    <w:rsid w:val="00DE7A3A"/>
    <w:rsid w:val="00E032CF"/>
    <w:rsid w:val="00E312A6"/>
    <w:rsid w:val="00E64917"/>
    <w:rsid w:val="00E660F9"/>
    <w:rsid w:val="00EA254D"/>
    <w:rsid w:val="00EC7A5F"/>
    <w:rsid w:val="00ED2EAB"/>
    <w:rsid w:val="00F0112C"/>
    <w:rsid w:val="00F102BE"/>
    <w:rsid w:val="00F21BA2"/>
    <w:rsid w:val="00F21F04"/>
    <w:rsid w:val="00F37C81"/>
    <w:rsid w:val="00F40718"/>
    <w:rsid w:val="00F45F9B"/>
    <w:rsid w:val="00F7166C"/>
    <w:rsid w:val="00F72643"/>
    <w:rsid w:val="00F97140"/>
    <w:rsid w:val="00FA01C1"/>
    <w:rsid w:val="00FA040A"/>
    <w:rsid w:val="00FC6293"/>
    <w:rsid w:val="00FC62B4"/>
    <w:rsid w:val="00FC6F55"/>
    <w:rsid w:val="00FC74E7"/>
    <w:rsid w:val="00FD118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D2C25CA"/>
  <w15:docId w15:val="{7387DC4E-6900-4337-86AD-D174A2DC4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eastAsia="en-US"/>
    </w:rPr>
  </w:style>
  <w:style w:type="paragraph" w:styleId="Antrat1">
    <w:name w:val="heading 1"/>
    <w:basedOn w:val="prastasis"/>
    <w:next w:val="prastasis"/>
    <w:link w:val="Antrat1Diagrama"/>
    <w:autoRedefine/>
    <w:qFormat/>
    <w:rsid w:val="00FD1181"/>
    <w:pPr>
      <w:keepNext/>
      <w:spacing w:after="0" w:line="360" w:lineRule="auto"/>
      <w:outlineLvl w:val="0"/>
    </w:pPr>
    <w:rPr>
      <w:rFonts w:ascii="Times New Roman" w:eastAsia="Times New Roman" w:hAnsi="Times New Roman"/>
      <w:bCs/>
      <w:szCs w:val="20"/>
      <w:lang w:eastAsia="lt-LT"/>
    </w:rPr>
  </w:style>
  <w:style w:type="paragraph" w:styleId="Antrat2">
    <w:name w:val="heading 2"/>
    <w:basedOn w:val="prastasis"/>
    <w:next w:val="prastasis"/>
    <w:link w:val="Antrat2Diagrama"/>
    <w:autoRedefine/>
    <w:unhideWhenUsed/>
    <w:qFormat/>
    <w:rsid w:val="00FD1181"/>
    <w:pPr>
      <w:keepNext/>
      <w:spacing w:after="0" w:line="240" w:lineRule="auto"/>
      <w:outlineLvl w:val="1"/>
    </w:pPr>
    <w:rPr>
      <w:rFonts w:ascii="Times New Roman" w:eastAsia="Times New Roman" w:hAnsi="Times New Roman"/>
      <w:b/>
      <w:iCs/>
      <w:lang w:eastAsia="lt-LT"/>
    </w:rPr>
  </w:style>
  <w:style w:type="paragraph" w:styleId="Antrat3">
    <w:name w:val="heading 3"/>
    <w:basedOn w:val="prastasis"/>
    <w:next w:val="prastasis"/>
    <w:link w:val="Antrat3Diagrama"/>
    <w:autoRedefine/>
    <w:unhideWhenUsed/>
    <w:qFormat/>
    <w:rsid w:val="00FD1181"/>
    <w:pPr>
      <w:keepNext/>
      <w:pBdr>
        <w:top w:val="single" w:sz="2" w:space="1" w:color="auto"/>
        <w:left w:val="single" w:sz="2" w:space="4" w:color="auto"/>
        <w:bottom w:val="single" w:sz="2" w:space="1" w:color="auto"/>
        <w:right w:val="single" w:sz="2" w:space="4" w:color="auto"/>
      </w:pBdr>
      <w:spacing w:after="0" w:line="240" w:lineRule="auto"/>
      <w:ind w:left="709" w:hanging="709"/>
      <w:outlineLvl w:val="2"/>
    </w:pPr>
    <w:rPr>
      <w:rFonts w:ascii="Times New Roman" w:eastAsia="Times New Roman" w:hAnsi="Times New Roman"/>
      <w:b/>
      <w:szCs w:val="20"/>
      <w:lang w:eastAsia="lt-LT"/>
    </w:rPr>
  </w:style>
  <w:style w:type="paragraph" w:styleId="Antrat4">
    <w:name w:val="heading 4"/>
    <w:basedOn w:val="prastasis"/>
    <w:next w:val="prastasis"/>
    <w:link w:val="Antrat4Diagrama"/>
    <w:uiPriority w:val="9"/>
    <w:semiHidden/>
    <w:unhideWhenUsed/>
    <w:qFormat/>
    <w:rsid w:val="00FD1181"/>
    <w:pPr>
      <w:keepNext/>
      <w:keepLines/>
      <w:spacing w:before="200" w:after="0" w:line="276" w:lineRule="auto"/>
      <w:outlineLvl w:val="3"/>
    </w:pPr>
    <w:rPr>
      <w:rFonts w:ascii="Cambria" w:eastAsia="Times New Roman" w:hAnsi="Cambria"/>
      <w:b/>
      <w:bCs/>
      <w:i/>
      <w:iCs/>
      <w:color w:val="4F81BD"/>
      <w:lang w:val="en-GB"/>
    </w:rPr>
  </w:style>
  <w:style w:type="paragraph" w:styleId="Antrat5">
    <w:name w:val="heading 5"/>
    <w:basedOn w:val="prastasis"/>
    <w:next w:val="prastasis"/>
    <w:link w:val="Antrat5Diagrama"/>
    <w:unhideWhenUsed/>
    <w:qFormat/>
    <w:rsid w:val="00FD118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4"/>
    </w:pPr>
    <w:rPr>
      <w:rFonts w:ascii="Times New Roman" w:eastAsia="Times New Roman" w:hAnsi="Times New Roman"/>
      <w:b/>
      <w:bCs/>
      <w:szCs w:val="20"/>
      <w:lang w:eastAsia="lt-LT"/>
    </w:rPr>
  </w:style>
  <w:style w:type="paragraph" w:styleId="Antrat6">
    <w:name w:val="heading 6"/>
    <w:basedOn w:val="prastasis"/>
    <w:next w:val="prastasis"/>
    <w:link w:val="Antrat6Diagrama"/>
    <w:unhideWhenUsed/>
    <w:qFormat/>
    <w:rsid w:val="00FD1181"/>
    <w:pPr>
      <w:keepNext/>
      <w:spacing w:after="0" w:line="360" w:lineRule="auto"/>
      <w:outlineLvl w:val="5"/>
    </w:pPr>
    <w:rPr>
      <w:rFonts w:ascii="Times New Roman" w:eastAsia="Times New Roman" w:hAnsi="Times New Roman"/>
      <w:b/>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FD1181"/>
    <w:rPr>
      <w:rFonts w:ascii="Times New Roman" w:eastAsia="Times New Roman" w:hAnsi="Times New Roman" w:cs="Times New Roman"/>
      <w:bCs/>
      <w:szCs w:val="20"/>
      <w:lang w:eastAsia="lt-LT"/>
    </w:rPr>
  </w:style>
  <w:style w:type="character" w:customStyle="1" w:styleId="Antrat2Diagrama">
    <w:name w:val="Antraštė 2 Diagrama"/>
    <w:link w:val="Antrat2"/>
    <w:rsid w:val="00FD1181"/>
    <w:rPr>
      <w:rFonts w:ascii="Times New Roman" w:eastAsia="Times New Roman" w:hAnsi="Times New Roman" w:cs="Times New Roman"/>
      <w:b/>
      <w:iCs/>
      <w:lang w:eastAsia="lt-LT"/>
    </w:rPr>
  </w:style>
  <w:style w:type="character" w:customStyle="1" w:styleId="Antrat3Diagrama">
    <w:name w:val="Antraštė 3 Diagrama"/>
    <w:link w:val="Antrat3"/>
    <w:rsid w:val="00FD1181"/>
    <w:rPr>
      <w:rFonts w:ascii="Times New Roman" w:eastAsia="Times New Roman" w:hAnsi="Times New Roman" w:cs="Times New Roman"/>
      <w:b/>
      <w:szCs w:val="20"/>
      <w:lang w:eastAsia="lt-LT"/>
    </w:rPr>
  </w:style>
  <w:style w:type="character" w:customStyle="1" w:styleId="Antrat4Diagrama">
    <w:name w:val="Antraštė 4 Diagrama"/>
    <w:link w:val="Antrat4"/>
    <w:uiPriority w:val="9"/>
    <w:semiHidden/>
    <w:rsid w:val="00FD1181"/>
    <w:rPr>
      <w:rFonts w:ascii="Cambria" w:eastAsia="Times New Roman" w:hAnsi="Cambria" w:cs="Times New Roman"/>
      <w:b/>
      <w:bCs/>
      <w:i/>
      <w:iCs/>
      <w:color w:val="4F81BD"/>
      <w:lang w:val="en-GB"/>
    </w:rPr>
  </w:style>
  <w:style w:type="character" w:customStyle="1" w:styleId="Antrat5Diagrama">
    <w:name w:val="Antraštė 5 Diagrama"/>
    <w:link w:val="Antrat5"/>
    <w:rsid w:val="00FD1181"/>
    <w:rPr>
      <w:rFonts w:ascii="Times New Roman" w:eastAsia="Times New Roman" w:hAnsi="Times New Roman" w:cs="Times New Roman"/>
      <w:b/>
      <w:bCs/>
      <w:szCs w:val="20"/>
      <w:lang w:eastAsia="lt-LT"/>
    </w:rPr>
  </w:style>
  <w:style w:type="character" w:customStyle="1" w:styleId="Antrat6Diagrama">
    <w:name w:val="Antraštė 6 Diagrama"/>
    <w:link w:val="Antrat6"/>
    <w:rsid w:val="00FD1181"/>
    <w:rPr>
      <w:rFonts w:ascii="Times New Roman" w:eastAsia="Times New Roman" w:hAnsi="Times New Roman" w:cs="Times New Roman"/>
      <w:b/>
      <w:szCs w:val="20"/>
      <w:lang w:eastAsia="lt-LT"/>
    </w:rPr>
  </w:style>
  <w:style w:type="numbering" w:customStyle="1" w:styleId="NoList1">
    <w:name w:val="No List1"/>
    <w:next w:val="Sraonra"/>
    <w:uiPriority w:val="99"/>
    <w:semiHidden/>
    <w:unhideWhenUsed/>
    <w:rsid w:val="00FD1181"/>
  </w:style>
  <w:style w:type="numbering" w:customStyle="1" w:styleId="NoList11">
    <w:name w:val="No List11"/>
    <w:next w:val="Sraonra"/>
    <w:uiPriority w:val="99"/>
    <w:semiHidden/>
    <w:unhideWhenUsed/>
    <w:rsid w:val="00FD1181"/>
  </w:style>
  <w:style w:type="character" w:styleId="Hipersaitas">
    <w:name w:val="Hyperlink"/>
    <w:uiPriority w:val="99"/>
    <w:unhideWhenUsed/>
    <w:rsid w:val="00FD1181"/>
    <w:rPr>
      <w:color w:val="0000FF"/>
      <w:u w:val="single"/>
    </w:rPr>
  </w:style>
  <w:style w:type="character" w:styleId="Perirtashipersaitas">
    <w:name w:val="FollowedHyperlink"/>
    <w:uiPriority w:val="99"/>
    <w:semiHidden/>
    <w:unhideWhenUsed/>
    <w:rsid w:val="00FD1181"/>
    <w:rPr>
      <w:color w:val="800080"/>
      <w:u w:val="single"/>
    </w:rPr>
  </w:style>
  <w:style w:type="paragraph" w:styleId="Antrats">
    <w:name w:val="header"/>
    <w:basedOn w:val="prastasis"/>
    <w:link w:val="AntratsDiagrama"/>
    <w:uiPriority w:val="99"/>
    <w:unhideWhenUsed/>
    <w:rsid w:val="00FD1181"/>
    <w:pPr>
      <w:tabs>
        <w:tab w:val="center" w:pos="4819"/>
        <w:tab w:val="right" w:pos="9638"/>
      </w:tabs>
      <w:spacing w:after="0" w:line="240" w:lineRule="auto"/>
    </w:pPr>
    <w:rPr>
      <w:rFonts w:ascii="Times New Roman" w:eastAsia="Times New Roman" w:hAnsi="Times New Roman"/>
      <w:szCs w:val="20"/>
      <w:lang w:eastAsia="lt-LT"/>
    </w:rPr>
  </w:style>
  <w:style w:type="character" w:customStyle="1" w:styleId="AntratsDiagrama">
    <w:name w:val="Antraštės Diagrama"/>
    <w:link w:val="Antrats"/>
    <w:uiPriority w:val="99"/>
    <w:rsid w:val="00FD1181"/>
    <w:rPr>
      <w:rFonts w:ascii="Times New Roman" w:eastAsia="Times New Roman" w:hAnsi="Times New Roman" w:cs="Times New Roman"/>
      <w:szCs w:val="20"/>
      <w:lang w:eastAsia="lt-LT"/>
    </w:rPr>
  </w:style>
  <w:style w:type="paragraph" w:styleId="Porat">
    <w:name w:val="footer"/>
    <w:basedOn w:val="prastasis"/>
    <w:link w:val="PoratDiagrama"/>
    <w:uiPriority w:val="99"/>
    <w:unhideWhenUsed/>
    <w:rsid w:val="00FD1181"/>
    <w:pPr>
      <w:tabs>
        <w:tab w:val="center" w:pos="4153"/>
        <w:tab w:val="right" w:pos="8306"/>
      </w:tabs>
      <w:spacing w:after="0" w:line="240" w:lineRule="auto"/>
    </w:pPr>
    <w:rPr>
      <w:rFonts w:ascii="Times New Roman" w:eastAsia="Times New Roman" w:hAnsi="Times New Roman"/>
      <w:szCs w:val="20"/>
      <w:lang w:eastAsia="lt-LT"/>
    </w:rPr>
  </w:style>
  <w:style w:type="character" w:customStyle="1" w:styleId="PoratDiagrama">
    <w:name w:val="Poraštė Diagrama"/>
    <w:link w:val="Porat"/>
    <w:uiPriority w:val="99"/>
    <w:rsid w:val="00FD1181"/>
    <w:rPr>
      <w:rFonts w:ascii="Times New Roman" w:eastAsia="Times New Roman" w:hAnsi="Times New Roman" w:cs="Times New Roman"/>
      <w:szCs w:val="20"/>
      <w:lang w:eastAsia="lt-LT"/>
    </w:rPr>
  </w:style>
  <w:style w:type="paragraph" w:styleId="Pavadinimas">
    <w:name w:val="Title"/>
    <w:basedOn w:val="prastasis"/>
    <w:link w:val="PavadinimasDiagrama"/>
    <w:autoRedefine/>
    <w:qFormat/>
    <w:rsid w:val="00FD1181"/>
    <w:pPr>
      <w:spacing w:after="0" w:line="240" w:lineRule="auto"/>
      <w:jc w:val="center"/>
      <w:outlineLvl w:val="0"/>
    </w:pPr>
    <w:rPr>
      <w:rFonts w:ascii="Times New Roman" w:eastAsia="Times New Roman" w:hAnsi="Times New Roman"/>
      <w:b/>
      <w:kern w:val="28"/>
      <w:szCs w:val="20"/>
      <w:lang w:eastAsia="lt-LT"/>
    </w:rPr>
  </w:style>
  <w:style w:type="character" w:customStyle="1" w:styleId="PavadinimasDiagrama">
    <w:name w:val="Pavadinimas Diagrama"/>
    <w:link w:val="Pavadinimas"/>
    <w:rsid w:val="00FD1181"/>
    <w:rPr>
      <w:rFonts w:ascii="Times New Roman" w:eastAsia="Times New Roman" w:hAnsi="Times New Roman" w:cs="Times New Roman"/>
      <w:b/>
      <w:kern w:val="28"/>
      <w:szCs w:val="20"/>
      <w:lang w:eastAsia="lt-LT"/>
    </w:rPr>
  </w:style>
  <w:style w:type="paragraph" w:styleId="Pagrindinistekstas">
    <w:name w:val="Body Text"/>
    <w:basedOn w:val="prastasis"/>
    <w:link w:val="PagrindinistekstasDiagrama"/>
    <w:unhideWhenUsed/>
    <w:rsid w:val="00FD1181"/>
    <w:pPr>
      <w:spacing w:after="120" w:line="240" w:lineRule="auto"/>
    </w:pPr>
    <w:rPr>
      <w:rFonts w:ascii="Times New Roman" w:eastAsia="Times New Roman" w:hAnsi="Times New Roman"/>
      <w:szCs w:val="20"/>
      <w:lang w:eastAsia="lt-LT"/>
    </w:rPr>
  </w:style>
  <w:style w:type="character" w:customStyle="1" w:styleId="PagrindinistekstasDiagrama">
    <w:name w:val="Pagrindinis tekstas Diagrama"/>
    <w:link w:val="Pagrindinistekstas"/>
    <w:rsid w:val="00FD1181"/>
    <w:rPr>
      <w:rFonts w:ascii="Times New Roman" w:eastAsia="Times New Roman" w:hAnsi="Times New Roman" w:cs="Times New Roman"/>
      <w:szCs w:val="20"/>
      <w:lang w:eastAsia="lt-LT"/>
    </w:rPr>
  </w:style>
  <w:style w:type="paragraph" w:styleId="Debesliotekstas">
    <w:name w:val="Balloon Text"/>
    <w:basedOn w:val="prastasis"/>
    <w:link w:val="DebesliotekstasDiagrama"/>
    <w:semiHidden/>
    <w:unhideWhenUsed/>
    <w:rsid w:val="00FD1181"/>
    <w:pPr>
      <w:spacing w:after="0" w:line="240" w:lineRule="auto"/>
    </w:pPr>
    <w:rPr>
      <w:rFonts w:ascii="Tahoma" w:eastAsia="Times New Roman" w:hAnsi="Tahoma" w:cs="Tahoma"/>
      <w:sz w:val="16"/>
      <w:szCs w:val="16"/>
      <w:lang w:eastAsia="lt-LT"/>
    </w:rPr>
  </w:style>
  <w:style w:type="character" w:customStyle="1" w:styleId="DebesliotekstasDiagrama">
    <w:name w:val="Debesėlio tekstas Diagrama"/>
    <w:link w:val="Debesliotekstas"/>
    <w:semiHidden/>
    <w:rsid w:val="00FD1181"/>
    <w:rPr>
      <w:rFonts w:ascii="Tahoma" w:eastAsia="Times New Roman" w:hAnsi="Tahoma" w:cs="Tahoma"/>
      <w:sz w:val="16"/>
      <w:szCs w:val="16"/>
      <w:lang w:eastAsia="lt-LT"/>
    </w:rPr>
  </w:style>
  <w:style w:type="character" w:customStyle="1" w:styleId="BTEMEASMCACharChar">
    <w:name w:val="BT EMEA_SMCA Char Char"/>
    <w:link w:val="BTEMEASMCAChar"/>
    <w:locked/>
    <w:rsid w:val="00FD1181"/>
    <w:rPr>
      <w:noProof/>
    </w:rPr>
  </w:style>
  <w:style w:type="paragraph" w:customStyle="1" w:styleId="BTEMEASMCAChar">
    <w:name w:val="BT EMEA_SMCA Char"/>
    <w:basedOn w:val="prastasis"/>
    <w:link w:val="BTEMEASMCACharChar"/>
    <w:autoRedefine/>
    <w:rsid w:val="00FD1181"/>
    <w:pPr>
      <w:spacing w:after="0" w:line="240" w:lineRule="auto"/>
    </w:pPr>
    <w:rPr>
      <w:noProof/>
    </w:rPr>
  </w:style>
  <w:style w:type="character" w:customStyle="1" w:styleId="TTEMEASMCACharChar">
    <w:name w:val="TT EMEA_SMCA Char Char"/>
    <w:link w:val="TTEMEASMCAChar"/>
    <w:locked/>
    <w:rsid w:val="00FD1181"/>
    <w:rPr>
      <w:b/>
      <w:caps/>
      <w:lang w:val="en-US"/>
    </w:rPr>
  </w:style>
  <w:style w:type="paragraph" w:customStyle="1" w:styleId="TTEMEASMCAChar">
    <w:name w:val="TT EMEA_SMCA Char"/>
    <w:basedOn w:val="Antrat1"/>
    <w:link w:val="TTEMEASMCACharChar"/>
    <w:autoRedefine/>
    <w:rsid w:val="00FD1181"/>
    <w:pPr>
      <w:keepNext w:val="0"/>
      <w:tabs>
        <w:tab w:val="left" w:pos="567"/>
      </w:tabs>
      <w:spacing w:line="240" w:lineRule="auto"/>
      <w:ind w:left="567" w:hanging="567"/>
      <w:jc w:val="center"/>
    </w:pPr>
    <w:rPr>
      <w:rFonts w:ascii="Calibri" w:eastAsia="Calibri" w:hAnsi="Calibri"/>
      <w:b/>
      <w:bCs w:val="0"/>
      <w:caps/>
      <w:szCs w:val="22"/>
      <w:lang w:val="en-US" w:eastAsia="en-US"/>
    </w:rPr>
  </w:style>
  <w:style w:type="paragraph" w:customStyle="1" w:styleId="BTEMEASMCA">
    <w:name w:val="BT EMEA_SMCA"/>
    <w:basedOn w:val="prastasis"/>
    <w:autoRedefine/>
    <w:rsid w:val="00FD1181"/>
    <w:pPr>
      <w:spacing w:after="0" w:line="240" w:lineRule="auto"/>
    </w:pPr>
    <w:rPr>
      <w:rFonts w:ascii="Times New Roman" w:eastAsia="Times New Roman" w:hAnsi="Times New Roman"/>
    </w:rPr>
  </w:style>
  <w:style w:type="paragraph" w:customStyle="1" w:styleId="TTEMEASMCA">
    <w:name w:val="TT EMEA_SMCA"/>
    <w:basedOn w:val="Antrat1"/>
    <w:autoRedefine/>
    <w:rsid w:val="00FD1181"/>
    <w:pPr>
      <w:keepNext w:val="0"/>
      <w:tabs>
        <w:tab w:val="left" w:pos="567"/>
      </w:tabs>
      <w:spacing w:line="240" w:lineRule="auto"/>
      <w:ind w:left="567" w:hanging="567"/>
      <w:jc w:val="center"/>
    </w:pPr>
    <w:rPr>
      <w:b/>
      <w:bCs w:val="0"/>
      <w:caps/>
      <w:szCs w:val="22"/>
      <w:lang w:val="en-US" w:eastAsia="en-US"/>
    </w:rPr>
  </w:style>
  <w:style w:type="paragraph" w:styleId="Pataisymai">
    <w:name w:val="Revision"/>
    <w:hidden/>
    <w:uiPriority w:val="99"/>
    <w:semiHidden/>
    <w:rsid w:val="00FD1181"/>
    <w:rPr>
      <w:sz w:val="22"/>
      <w:szCs w:val="22"/>
      <w:lang w:val="en-GB" w:eastAsia="en-US"/>
    </w:rPr>
  </w:style>
  <w:style w:type="character" w:styleId="Puslapionumeris">
    <w:name w:val="page number"/>
    <w:basedOn w:val="Numatytasispastraiposriftas"/>
    <w:rsid w:val="00FD1181"/>
  </w:style>
  <w:style w:type="paragraph" w:styleId="Sraopastraipa">
    <w:name w:val="List Paragraph"/>
    <w:basedOn w:val="prastasis"/>
    <w:uiPriority w:val="34"/>
    <w:qFormat/>
    <w:rsid w:val="00FD1181"/>
    <w:pPr>
      <w:ind w:left="720"/>
      <w:contextualSpacing/>
    </w:pPr>
  </w:style>
  <w:style w:type="character" w:styleId="Komentaronuoroda">
    <w:name w:val="annotation reference"/>
    <w:uiPriority w:val="99"/>
    <w:semiHidden/>
    <w:unhideWhenUsed/>
    <w:rsid w:val="00FD1181"/>
    <w:rPr>
      <w:sz w:val="16"/>
      <w:szCs w:val="16"/>
    </w:rPr>
  </w:style>
  <w:style w:type="paragraph" w:styleId="Komentarotekstas">
    <w:name w:val="annotation text"/>
    <w:basedOn w:val="prastasis"/>
    <w:link w:val="KomentarotekstasDiagrama"/>
    <w:uiPriority w:val="99"/>
    <w:semiHidden/>
    <w:unhideWhenUsed/>
    <w:rsid w:val="00FD1181"/>
    <w:pPr>
      <w:spacing w:line="240" w:lineRule="auto"/>
    </w:pPr>
    <w:rPr>
      <w:sz w:val="20"/>
      <w:szCs w:val="20"/>
    </w:rPr>
  </w:style>
  <w:style w:type="character" w:customStyle="1" w:styleId="KomentarotekstasDiagrama">
    <w:name w:val="Komentaro tekstas Diagrama"/>
    <w:link w:val="Komentarotekstas"/>
    <w:uiPriority w:val="99"/>
    <w:semiHidden/>
    <w:rsid w:val="00FD1181"/>
    <w:rPr>
      <w:sz w:val="20"/>
      <w:szCs w:val="20"/>
    </w:rPr>
  </w:style>
  <w:style w:type="paragraph" w:styleId="Komentarotema">
    <w:name w:val="annotation subject"/>
    <w:basedOn w:val="Komentarotekstas"/>
    <w:next w:val="Komentarotekstas"/>
    <w:link w:val="KomentarotemaDiagrama"/>
    <w:uiPriority w:val="99"/>
    <w:semiHidden/>
    <w:unhideWhenUsed/>
    <w:rsid w:val="00FD1181"/>
    <w:rPr>
      <w:b/>
      <w:bCs/>
    </w:rPr>
  </w:style>
  <w:style w:type="character" w:customStyle="1" w:styleId="KomentarotemaDiagrama">
    <w:name w:val="Komentaro tema Diagrama"/>
    <w:link w:val="Komentarotema"/>
    <w:uiPriority w:val="99"/>
    <w:semiHidden/>
    <w:rsid w:val="00FD1181"/>
    <w:rPr>
      <w:b/>
      <w:bCs/>
      <w:sz w:val="20"/>
      <w:szCs w:val="20"/>
    </w:rPr>
  </w:style>
  <w:style w:type="table" w:customStyle="1" w:styleId="TableGrid1">
    <w:name w:val="Table Grid1"/>
    <w:basedOn w:val="prastojilentel"/>
    <w:next w:val="Lentelstinklelis"/>
    <w:uiPriority w:val="59"/>
    <w:rsid w:val="00FD1181"/>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39"/>
    <w:rsid w:val="00FD11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rastojilentel"/>
    <w:next w:val="Lentelstinklelis"/>
    <w:uiPriority w:val="59"/>
    <w:rsid w:val="00FD1181"/>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D1181"/>
    <w:pPr>
      <w:autoSpaceDE w:val="0"/>
      <w:autoSpaceDN w:val="0"/>
      <w:adjustRightInd w:val="0"/>
    </w:pPr>
    <w:rPr>
      <w:rFonts w:ascii="Times New Roman" w:hAnsi="Times New Roman"/>
      <w:color w:val="000000"/>
      <w:sz w:val="24"/>
      <w:szCs w:val="24"/>
      <w:lang w:eastAsia="en-US"/>
    </w:rPr>
  </w:style>
  <w:style w:type="character" w:customStyle="1" w:styleId="Neapdorotaspaminjimas">
    <w:name w:val="Neapdorotas paminėjimas"/>
    <w:uiPriority w:val="99"/>
    <w:semiHidden/>
    <w:unhideWhenUsed/>
    <w:rsid w:val="004B7F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vvkt.lt/index.php?4004286486" TargetMode="External"/><Relationship Id="rId18" Type="http://schemas.openxmlformats.org/officeDocument/2006/relationships/image" Target="media/image3.jpeg"/><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image" Target="media/image6.jpeg"/><Relationship Id="rId7" Type="http://schemas.openxmlformats.org/officeDocument/2006/relationships/footnotes" Target="footnotes.xml"/><Relationship Id="rId12" Type="http://schemas.openxmlformats.org/officeDocument/2006/relationships/hyperlink" Target="https://vapris.vvkt.lt/vvkt-web/public/nrv" TargetMode="External"/><Relationship Id="rId17" Type="http://schemas.openxmlformats.org/officeDocument/2006/relationships/image" Target="media/image2.jpe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ma.europa.eu" TargetMode="External"/><Relationship Id="rId24" Type="http://schemas.openxmlformats.org/officeDocument/2006/relationships/image" Target="media/image9.jpeg"/><Relationship Id="rId5" Type="http://schemas.openxmlformats.org/officeDocument/2006/relationships/settings" Target="settings.xml"/><Relationship Id="rId15" Type="http://schemas.openxmlformats.org/officeDocument/2006/relationships/hyperlink" Target="http://www.ema.europa.eu" TargetMode="External"/><Relationship Id="rId23" Type="http://schemas.openxmlformats.org/officeDocument/2006/relationships/image" Target="media/image8.jpeg"/><Relationship Id="rId28" Type="http://schemas.openxmlformats.org/officeDocument/2006/relationships/theme" Target="theme/theme1.xml"/><Relationship Id="rId10" Type="http://schemas.openxmlformats.org/officeDocument/2006/relationships/hyperlink" Target="https://www.vvkt.lt/index.php?1399030386" TargetMode="External"/><Relationship Id="rId19" Type="http://schemas.openxmlformats.org/officeDocument/2006/relationships/image" Target="media/image4.jpeg"/><Relationship Id="rId4" Type="http://schemas.openxmlformats.org/officeDocument/2006/relationships/styles" Target="styles.xml"/><Relationship Id="rId9" Type="http://schemas.openxmlformats.org/officeDocument/2006/relationships/hyperlink" Target="https://vapris.vvkt.lt/vvkt-web/public/nrvSpecialist" TargetMode="External"/><Relationship Id="rId14" Type="http://schemas.openxmlformats.org/officeDocument/2006/relationships/hyperlink" Target="mailto:NepageidaujamaR@vvkt.lt" TargetMode="External"/><Relationship Id="rId22" Type="http://schemas.openxmlformats.org/officeDocument/2006/relationships/image" Target="media/image7.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D5FCA237B45C448B82505B4028B430E" ma:contentTypeVersion="14" ma:contentTypeDescription="Ein neues Dokument erstellen." ma:contentTypeScope="" ma:versionID="8294fc8684792e3c8508cc4f7b771668">
  <xsd:schema xmlns:xsd="http://www.w3.org/2001/XMLSchema" xmlns:xs="http://www.w3.org/2001/XMLSchema" xmlns:p="http://schemas.microsoft.com/office/2006/metadata/properties" xmlns:ns3="6cced4a3-0f5e-410c-8047-f0959cc8eecf" xmlns:ns4="4d4bafbe-7b3e-40ce-975c-a2b094857c44" targetNamespace="http://schemas.microsoft.com/office/2006/metadata/properties" ma:root="true" ma:fieldsID="7e3b1023824436a4a833aa6583363090" ns3:_="" ns4:_="">
    <xsd:import namespace="6cced4a3-0f5e-410c-8047-f0959cc8eecf"/>
    <xsd:import namespace="4d4bafbe-7b3e-40ce-975c-a2b094857c4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ed4a3-0f5e-410c-8047-f0959cc8ee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d4bafbe-7b3e-40ce-975c-a2b094857c44" elementFormDefault="qualified">
    <xsd:import namespace="http://schemas.microsoft.com/office/2006/documentManagement/types"/>
    <xsd:import namespace="http://schemas.microsoft.com/office/infopath/2007/PartnerControls"/>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element name="SharingHintHash" ma:index="18"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FC09A1-CA21-42BE-85AF-03FA29FEFF1A}">
  <ds:schemaRefs>
    <ds:schemaRef ds:uri="http://schemas.microsoft.com/sharepoint/v3/contenttype/forms"/>
  </ds:schemaRefs>
</ds:datastoreItem>
</file>

<file path=customXml/itemProps2.xml><?xml version="1.0" encoding="utf-8"?>
<ds:datastoreItem xmlns:ds="http://schemas.openxmlformats.org/officeDocument/2006/customXml" ds:itemID="{F41F6B44-8F4C-4B16-B14D-9A69CCB62B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ed4a3-0f5e-410c-8047-f0959cc8eecf"/>
    <ds:schemaRef ds:uri="4d4bafbe-7b3e-40ce-975c-a2b094857c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38923</Words>
  <Characters>22187</Characters>
  <Application>Microsoft Office Word</Application>
  <DocSecurity>4</DocSecurity>
  <Lines>184</Lines>
  <Paragraphs>121</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69</vt:i4>
      </vt:variant>
    </vt:vector>
  </HeadingPairs>
  <TitlesOfParts>
    <vt:vector size="71" baseType="lpstr">
      <vt:lpstr/>
      <vt:lpstr/>
      <vt:lpstr/>
      <vt:lpstr/>
      <vt:lpstr/>
      <vt:lpstr/>
      <vt:lpstr/>
      <vt:lpstr/>
      <vt:lpstr/>
      <vt:lpstr/>
      <vt:lpstr/>
      <vt:lpstr/>
      <vt:lpstr/>
      <vt:lpstr/>
      <vt:lpstr/>
      <vt:lpstr/>
      <vt:lpstr/>
      <vt:lpstr/>
      <vt:lpstr/>
      <vt:lpstr/>
      <vt:lpstr/>
      <vt:lpstr/>
      <vt:lpstr/>
      <vt:lpstr/>
      <vt:lpstr>III PRIEDAS</vt:lpstr>
      <vt:lpstr>ŽENKLINIMAS IR PAKUOTĖS LAPELIS</vt:lpstr>
      <vt:lpstr/>
      <vt:lpstr>ŽENKLINIMAS</vt:lpstr>
      <vt:lpstr>    INFORMACIJA ANT IŠORINĖS IR VIDINĖS PAKUOTĖS</vt:lpstr>
      <vt:lpstr>    </vt:lpstr>
      <vt:lpstr>        1.	VAISTINIO PREPARATO PAVADINIMAS</vt:lpstr>
      <vt:lpstr>        2.	VEIKLIOJI (-IOS) MEDŽIAGA (-OS) IR JOS (-Ų) KIEKIS (-IAI)</vt:lpstr>
      <vt:lpstr>        3.	PAGALBINIŲ MEDŽIAGŲ SĄRAŠAS</vt:lpstr>
      <vt:lpstr>        4.	FARMACINĖ FORMA IR KIEKIS PAKUOTĖJE</vt:lpstr>
      <vt:lpstr>        5.	VARTOJIMO METODAS IR BŪDAS (-AI)</vt:lpstr>
      <vt:lpstr>        6.	SPECIALUS ĮSPĖJIMAS, KAD VAISTINĮ PREPARATĄ BŪTINA LAIKYTI VAIKAMS NEPASTEBIM</vt:lpstr>
      <vt:lpstr>        7.	KITAS (-I) SPECIALUS (-ŪS) ĮSPĖJIMAS (-AI) (JEI REIKIA)</vt:lpstr>
      <vt:lpstr>        8.	TINKAMUMO LAIKAS</vt:lpstr>
      <vt:lpstr>        9.	SPECIALIOS LAIKYMO SĄLYGOS</vt:lpstr>
      <vt:lpstr>        10.	SPECIALIOS ATSARGUMO PRIEMONĖS DĖL NESUVARTOTO VAISTINIO PREPARATO AR JO ATL</vt:lpstr>
      <vt:lpstr>        11.	REGISTRUOTOJO PAVADINIMAS IR ADRESAS</vt:lpstr>
      <vt:lpstr>        12.	REGISTRACIJOS PAŽYMĖJIMO NUMERIS (-IAI)</vt:lpstr>
      <vt:lpstr>        13.	SERIJOS NUMERIS</vt:lpstr>
      <vt:lpstr>        14.	PARDAVIMO (IŠDAVIMO) TVARKA</vt:lpstr>
      <vt:lpstr>        15.	VARTOJIMO INSTRUKCIJA</vt:lpstr>
      <vt:lpstr>17.	UNIKALUS IDENTIFIKATORIUS – 2D BRŪKŠNINIS KODAS</vt:lpstr>
      <vt:lpstr>18.	UNIKALUS IDENTIFIKATORIUS – ŽMONĖMS SUPRANTAMI DUOMENYS</vt:lpstr>
      <vt:lpstr/>
      <vt:lpstr/>
      <vt:lpstr/>
      <vt:lpstr/>
      <vt:lpstr/>
      <vt:lpstr/>
      <vt:lpstr/>
      <vt:lpstr/>
      <vt:lpstr/>
      <vt:lpstr/>
      <vt:lpstr/>
      <vt:lpstr/>
      <vt:lpstr/>
      <vt:lpstr/>
      <vt:lpstr/>
      <vt:lpstr/>
      <vt:lpstr/>
      <vt:lpstr/>
      <vt:lpstr/>
      <vt:lpstr/>
      <vt:lpstr/>
      <vt:lpstr>B. PAKUOTĖS LAPELIS</vt:lpstr>
      <vt:lpstr>        Specialūs reikalavimai atliekoms tvarkyti ir vaistiniam preparatui ruošti</vt:lpstr>
      <vt:lpstr/>
    </vt:vector>
  </TitlesOfParts>
  <Company/>
  <LinksUpToDate>false</LinksUpToDate>
  <CharactersWithSpaces>60989</CharactersWithSpaces>
  <SharedDoc>false</SharedDoc>
  <HLinks>
    <vt:vector size="42" baseType="variant">
      <vt:variant>
        <vt:i4>1245197</vt:i4>
      </vt:variant>
      <vt:variant>
        <vt:i4>33</vt:i4>
      </vt:variant>
      <vt:variant>
        <vt:i4>0</vt:i4>
      </vt:variant>
      <vt:variant>
        <vt:i4>5</vt:i4>
      </vt:variant>
      <vt:variant>
        <vt:lpwstr>http://www.ema.europa.eu/</vt:lpwstr>
      </vt:variant>
      <vt:variant>
        <vt:lpwstr/>
      </vt:variant>
      <vt:variant>
        <vt:i4>2162708</vt:i4>
      </vt:variant>
      <vt:variant>
        <vt:i4>21</vt:i4>
      </vt:variant>
      <vt:variant>
        <vt:i4>0</vt:i4>
      </vt:variant>
      <vt:variant>
        <vt:i4>5</vt:i4>
      </vt:variant>
      <vt:variant>
        <vt:lpwstr>mailto:NepageidaujamaR@vvkt.lt</vt:lpwstr>
      </vt:variant>
      <vt:variant>
        <vt:lpwstr/>
      </vt:variant>
      <vt:variant>
        <vt:i4>4522058</vt:i4>
      </vt:variant>
      <vt:variant>
        <vt:i4>18</vt:i4>
      </vt:variant>
      <vt:variant>
        <vt:i4>0</vt:i4>
      </vt:variant>
      <vt:variant>
        <vt:i4>5</vt:i4>
      </vt:variant>
      <vt:variant>
        <vt:lpwstr>https://www.vvkt.lt/index.php?4004286486</vt:lpwstr>
      </vt:variant>
      <vt:variant>
        <vt:lpwstr/>
      </vt:variant>
      <vt:variant>
        <vt:i4>3014769</vt:i4>
      </vt:variant>
      <vt:variant>
        <vt:i4>15</vt:i4>
      </vt:variant>
      <vt:variant>
        <vt:i4>0</vt:i4>
      </vt:variant>
      <vt:variant>
        <vt:i4>5</vt:i4>
      </vt:variant>
      <vt:variant>
        <vt:lpwstr>https://vapris.vvkt.lt/vvkt-web/public/nrv</vt:lpwstr>
      </vt:variant>
      <vt:variant>
        <vt:lpwstr/>
      </vt:variant>
      <vt:variant>
        <vt:i4>1245197</vt:i4>
      </vt:variant>
      <vt:variant>
        <vt:i4>12</vt:i4>
      </vt:variant>
      <vt:variant>
        <vt:i4>0</vt:i4>
      </vt:variant>
      <vt:variant>
        <vt:i4>5</vt:i4>
      </vt:variant>
      <vt:variant>
        <vt:lpwstr>http://www.ema.europa.eu/</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Rūta Sadauskienė</dc:creator>
  <cp:lastModifiedBy>Albina Burkauskaitė</cp:lastModifiedBy>
  <cp:revision>2</cp:revision>
  <dcterms:created xsi:type="dcterms:W3CDTF">2025-05-30T07:10:00Z</dcterms:created>
  <dcterms:modified xsi:type="dcterms:W3CDTF">2025-05-30T07:10:00Z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0x010100CD5FCA237B45C448B82505B4028B430E</vt:lpwstr>
  </property>
</Properties>
</file>