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0" w:name="_Toc129243261"/>
      <w:bookmarkStart w:id="1" w:name="_Toc129243136"/>
      <w:r w:rsidRPr="00454E83">
        <w:rPr>
          <w:rFonts w:ascii="Times New Roman" w:hAnsi="Times New Roman"/>
          <w:b/>
          <w:caps/>
          <w:lang w:val="lt-LT" w:eastAsia="lt-LT"/>
        </w:rPr>
        <w:t>A. ŽENKLINIMAS</w:t>
      </w:r>
      <w:bookmarkEnd w:id="0"/>
      <w:bookmarkEnd w:id="1"/>
    </w:p>
    <w:p w:rsidR="00A42B53" w:rsidRPr="00454E83" w:rsidRDefault="00A42B53" w:rsidP="00A42B53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br w:type="page"/>
      </w:r>
    </w:p>
    <w:p w:rsidR="004F5B48" w:rsidRPr="006438C3" w:rsidRDefault="004F5B48" w:rsidP="004F5B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/>
          <w:b/>
        </w:rPr>
      </w:pPr>
      <w:r w:rsidRPr="006438C3">
        <w:rPr>
          <w:rFonts w:ascii="Times New Roman" w:eastAsia="MS Mincho" w:hAnsi="Times New Roman"/>
          <w:b/>
        </w:rPr>
        <w:lastRenderedPageBreak/>
        <w:t xml:space="preserve">INFORMACIJA ANT IŠORINĖS PAKUOTĖS </w:t>
      </w:r>
    </w:p>
    <w:p w:rsidR="004F5B48" w:rsidRPr="00D94FE1" w:rsidRDefault="004F5B48" w:rsidP="004F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MS Mincho" w:hAnsi="Times New Roman"/>
          <w:b/>
        </w:rPr>
      </w:pPr>
      <w:r w:rsidRPr="00D94FE1">
        <w:rPr>
          <w:rFonts w:ascii="Times New Roman" w:eastAsia="MS Mincho" w:hAnsi="Times New Roman"/>
          <w:b/>
        </w:rPr>
        <w:t>KARTONINĖ DĖŽUTĖ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1.</w:t>
      </w:r>
      <w:r w:rsidRPr="00454E83">
        <w:rPr>
          <w:rFonts w:ascii="Times New Roman" w:hAnsi="Times New Roman"/>
          <w:b/>
          <w:caps/>
          <w:lang w:val="lt-LT"/>
        </w:rPr>
        <w:tab/>
        <w:t>vaistinio preparato pavadinimas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20 mg/g kremas</w:t>
      </w:r>
    </w:p>
    <w:p w:rsidR="004F5B48" w:rsidRPr="00454E83" w:rsidRDefault="004F5B48" w:rsidP="004F5B48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rūgštis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4F5B48" w:rsidRPr="006438C3" w:rsidRDefault="004F5B48" w:rsidP="004F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6438C3">
        <w:rPr>
          <w:rFonts w:ascii="Times New Roman" w:eastAsia="Times New Roman" w:hAnsi="Times New Roman"/>
          <w:b/>
          <w:noProof/>
        </w:rPr>
        <w:t>2.</w:t>
      </w:r>
      <w:r w:rsidRPr="006438C3">
        <w:rPr>
          <w:rFonts w:ascii="Times New Roman" w:eastAsia="Times New Roman" w:hAnsi="Times New Roman"/>
          <w:b/>
          <w:noProof/>
        </w:rPr>
        <w:tab/>
        <w:t>VEIKLIOJI (-IOS) MEDŽIAGA (-OS) IR JOS (-Ų) KIEKIS (-IAI)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1 g kremo yra 20 mg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rūgšties.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3.</w:t>
      </w:r>
      <w:r w:rsidRPr="00454E83">
        <w:rPr>
          <w:rFonts w:ascii="Times New Roman" w:hAnsi="Times New Roman"/>
          <w:b/>
          <w:caps/>
          <w:lang w:val="lt-LT"/>
        </w:rPr>
        <w:tab/>
        <w:t>pagalbinių medžiagų sąrašas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C26C0C" w:rsidRPr="00454E83" w:rsidRDefault="00C26C0C" w:rsidP="00C26C0C">
      <w:pPr>
        <w:spacing w:after="0"/>
        <w:jc w:val="both"/>
        <w:rPr>
          <w:rFonts w:ascii="Times New Roman" w:hAnsi="Times New Roman"/>
        </w:rPr>
      </w:pPr>
      <w:r w:rsidRPr="00454E83">
        <w:rPr>
          <w:rFonts w:ascii="Times New Roman" w:hAnsi="Times New Roman"/>
        </w:rPr>
        <w:t>Pagalbinės medžiagos yra cetilo alkoholis, glicerolis (85 %), skystasis parafina</w:t>
      </w:r>
      <w:r>
        <w:rPr>
          <w:rFonts w:ascii="Times New Roman" w:hAnsi="Times New Roman"/>
        </w:rPr>
        <w:t xml:space="preserve">s, minkštasis baltas parafinas, </w:t>
      </w:r>
      <w:r w:rsidRPr="00454E83">
        <w:rPr>
          <w:rFonts w:ascii="Times New Roman" w:hAnsi="Times New Roman"/>
        </w:rPr>
        <w:t>polisorbatas 60, kalio sorbatas , butilhidroksianizolas (E320), vandenilio chlorido</w:t>
      </w:r>
      <w:r w:rsidRPr="00454E83">
        <w:rPr>
          <w:rFonts w:ascii="Times New Roman" w:hAnsi="Times New Roman"/>
          <w:iCs/>
        </w:rPr>
        <w:t xml:space="preserve"> rūgštis (pH pritaikymui), visų racematų </w:t>
      </w:r>
      <w:r w:rsidRPr="00454E83">
        <w:rPr>
          <w:rFonts w:ascii="Times New Roman" w:hAnsi="Times New Roman"/>
        </w:rPr>
        <w:t>alfa-tokoferolis ir išgrynintas vanduo.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4.</w:t>
      </w:r>
      <w:r w:rsidRPr="00454E83">
        <w:rPr>
          <w:rFonts w:ascii="Times New Roman" w:hAnsi="Times New Roman"/>
          <w:b/>
          <w:caps/>
          <w:lang w:val="lt-LT"/>
        </w:rPr>
        <w:tab/>
        <w:t>farmacinė forma ir KIEKIS PAKUOTĖJE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highlight w:val="lightGray"/>
          <w:lang w:val="lt-LT"/>
        </w:rPr>
        <w:t>kremas</w:t>
      </w:r>
      <w:r w:rsidRPr="00454E83">
        <w:rPr>
          <w:rFonts w:ascii="Times New Roman" w:hAnsi="Times New Roman"/>
          <w:lang w:val="lt-LT"/>
        </w:rPr>
        <w:t xml:space="preserve"> 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15 g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4F5B48" w:rsidRPr="006438C3" w:rsidRDefault="004F5B48" w:rsidP="004F5B4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2"/>
        <w:rPr>
          <w:rFonts w:ascii="Times New Roman" w:eastAsia="MS Mincho" w:hAnsi="Times New Roman"/>
          <w:b/>
        </w:rPr>
      </w:pPr>
      <w:r w:rsidRPr="006438C3">
        <w:rPr>
          <w:rFonts w:ascii="Times New Roman" w:eastAsia="MS Mincho" w:hAnsi="Times New Roman"/>
          <w:b/>
        </w:rPr>
        <w:t>5.</w:t>
      </w:r>
      <w:r w:rsidRPr="006438C3">
        <w:rPr>
          <w:rFonts w:ascii="Times New Roman" w:eastAsia="MS Mincho" w:hAnsi="Times New Roman"/>
          <w:b/>
        </w:rPr>
        <w:tab/>
        <w:t>VARTOJIMO METODAS IR BŪDAS (-AI)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Vartoti ant odos.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Prieš vartojimą perskaitykite pakuotės lapelį.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6.</w:t>
      </w:r>
      <w:r w:rsidRPr="00454E83">
        <w:rPr>
          <w:rFonts w:ascii="Times New Roman" w:hAnsi="Times New Roman"/>
          <w:b/>
          <w:caps/>
          <w:lang w:val="lt-LT"/>
        </w:rPr>
        <w:tab/>
        <w:t>SPECIALUS Įspėjimas</w:t>
      </w:r>
      <w:r w:rsidRPr="00454E83">
        <w:rPr>
          <w:rFonts w:ascii="Times New Roman" w:hAnsi="Times New Roman"/>
          <w:lang w:val="lt-LT"/>
        </w:rPr>
        <w:t xml:space="preserve">, </w:t>
      </w:r>
      <w:r w:rsidRPr="00454E83">
        <w:rPr>
          <w:rFonts w:ascii="Times New Roman" w:hAnsi="Times New Roman"/>
          <w:b/>
          <w:lang w:val="lt-LT"/>
        </w:rPr>
        <w:t xml:space="preserve">KAD VAISTINĮ PREPARATĄ BŪTINA LAIKYTI </w:t>
      </w:r>
      <w:r w:rsidRPr="00454E83">
        <w:rPr>
          <w:rFonts w:ascii="Times New Roman" w:hAnsi="Times New Roman"/>
          <w:b/>
          <w:caps/>
          <w:lang w:val="lt-LT"/>
        </w:rPr>
        <w:t>vaikams  nepastebimoje IR NEPASIEKIAMOJE</w:t>
      </w:r>
      <w:r w:rsidRPr="00454E83">
        <w:rPr>
          <w:rFonts w:ascii="Times New Roman" w:hAnsi="Times New Roman"/>
          <w:b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>vietoje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Laikyti vaikams nepastebimoje ir nepasiekiamoje vietoje.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4F5B48" w:rsidRPr="006438C3" w:rsidRDefault="004F5B48" w:rsidP="004F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highlight w:val="lightGray"/>
        </w:rPr>
      </w:pPr>
      <w:r w:rsidRPr="006438C3">
        <w:rPr>
          <w:rFonts w:ascii="Times New Roman" w:eastAsia="Times New Roman" w:hAnsi="Times New Roman"/>
          <w:b/>
          <w:noProof/>
        </w:rPr>
        <w:t>7.</w:t>
      </w:r>
      <w:r w:rsidRPr="006438C3">
        <w:rPr>
          <w:rFonts w:ascii="Times New Roman" w:eastAsia="Times New Roman" w:hAnsi="Times New Roman"/>
          <w:b/>
          <w:noProof/>
        </w:rPr>
        <w:tab/>
        <w:t>KITAS (-I) SPECIALUS (-ŪS) ĮSPĖJIMAS (-AI) (JEI REIKIA)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8.</w:t>
      </w:r>
      <w:r w:rsidRPr="00454E83">
        <w:rPr>
          <w:rFonts w:ascii="Times New Roman" w:hAnsi="Times New Roman"/>
          <w:b/>
          <w:caps/>
          <w:lang w:val="lt-LT"/>
        </w:rPr>
        <w:tab/>
        <w:t>tinkamumo laikas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F62C57" w:rsidP="00A42B53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Tinka iki: mm/MMMM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9.</w:t>
      </w:r>
      <w:r w:rsidRPr="00454E83">
        <w:rPr>
          <w:rFonts w:ascii="Times New Roman" w:hAnsi="Times New Roman"/>
          <w:b/>
          <w:caps/>
          <w:lang w:val="lt-LT"/>
        </w:rPr>
        <w:tab/>
        <w:t>SPECIALIOS laikymo sąlygos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F62C57" w:rsidRDefault="00F62C57" w:rsidP="00F62C57">
      <w:p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6438C3">
        <w:rPr>
          <w:rFonts w:ascii="Times New Roman" w:eastAsia="MS Mincho" w:hAnsi="Times New Roman"/>
          <w:noProof/>
        </w:rPr>
        <w:t xml:space="preserve">Laikyti ne aukštesnėje kaip 25 </w:t>
      </w:r>
      <w:r w:rsidRPr="006438C3">
        <w:rPr>
          <w:rFonts w:ascii="Times New Roman" w:eastAsia="MS Mincho" w:hAnsi="Times New Roman"/>
          <w:noProof/>
        </w:rPr>
        <w:sym w:font="Symbol" w:char="F0B0"/>
      </w:r>
      <w:r w:rsidRPr="006438C3">
        <w:rPr>
          <w:rFonts w:ascii="Times New Roman" w:eastAsia="MS Mincho" w:hAnsi="Times New Roman"/>
          <w:noProof/>
        </w:rPr>
        <w:t>C temperatūroje</w:t>
      </w:r>
      <w:r w:rsidRPr="006438C3">
        <w:rPr>
          <w:rFonts w:ascii="Times New Roman" w:eastAsia="MS Mincho" w:hAnsi="Times New Roman"/>
        </w:rPr>
        <w:t>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10.</w:t>
      </w:r>
      <w:r w:rsidRPr="00454E83">
        <w:rPr>
          <w:rFonts w:ascii="Times New Roman" w:hAnsi="Times New Roman"/>
          <w:b/>
          <w:caps/>
          <w:lang w:val="lt-LT"/>
        </w:rPr>
        <w:tab/>
        <w:t>specialios atsargumo priemonės DĖL NESUVARTOTO VAISTINIO PREPARATO AR JO ATLIEKŲ TVARKYMO</w:t>
      </w:r>
      <w:r w:rsidRPr="00454E83">
        <w:rPr>
          <w:rFonts w:ascii="Times New Roman" w:hAnsi="Times New Roman"/>
          <w:b/>
          <w:lang w:val="lt-LT"/>
        </w:rPr>
        <w:t xml:space="preserve"> </w:t>
      </w:r>
      <w:r w:rsidRPr="00454E83">
        <w:rPr>
          <w:rFonts w:ascii="Times New Roman" w:hAnsi="Times New Roman"/>
          <w:b/>
          <w:caps/>
          <w:lang w:val="lt-LT"/>
        </w:rPr>
        <w:t>(jei reikia)</w:t>
      </w:r>
    </w:p>
    <w:p w:rsidR="004F5B48" w:rsidRDefault="004F5B48" w:rsidP="00A42B53">
      <w:p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</w:p>
    <w:p w:rsidR="004F5B48" w:rsidRPr="00454E83" w:rsidRDefault="004F5B48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4F5B48" w:rsidRPr="00155996" w:rsidRDefault="004F5B48" w:rsidP="004F5B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155996">
        <w:rPr>
          <w:rFonts w:ascii="Times New Roman" w:eastAsia="Times New Roman" w:hAnsi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/>
          <w:b/>
          <w:bCs/>
          <w:lang w:eastAsia="lt-LT"/>
        </w:rPr>
        <w:tab/>
        <w:t xml:space="preserve">LYGIAGRETUS IMPORTUOTOJAS 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F5B48" w:rsidRDefault="004F5B48" w:rsidP="004F5B48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155996">
        <w:rPr>
          <w:rFonts w:ascii="Times New Roman" w:eastAsia="Times New Roman" w:hAnsi="Times New Roman"/>
          <w:lang w:eastAsia="lt-LT"/>
        </w:rPr>
        <w:t>Lygiagretus importuotojas UAB „Lex ano“.</w:t>
      </w:r>
    </w:p>
    <w:p w:rsidR="00A42B53" w:rsidRPr="00454E83" w:rsidRDefault="00A42B53" w:rsidP="00A42B53">
      <w:pPr>
        <w:rPr>
          <w:rFonts w:ascii="Times New Roman" w:hAnsi="Times New Roman"/>
        </w:rPr>
      </w:pPr>
    </w:p>
    <w:p w:rsidR="004F5B48" w:rsidRPr="00155996" w:rsidRDefault="004F5B48" w:rsidP="004F5B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155996">
        <w:rPr>
          <w:rFonts w:ascii="Times New Roman" w:eastAsia="Times New Roman" w:hAnsi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/>
          <w:b/>
          <w:bCs/>
          <w:lang w:eastAsia="lt-LT"/>
        </w:rPr>
        <w:tab/>
        <w:t>LYGIAGRETAUS IMPORTO LEIDIMO NUMERIS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4F5B48" w:rsidRPr="00155996" w:rsidRDefault="004F5B48" w:rsidP="004F5B48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5996">
        <w:rPr>
          <w:rFonts w:ascii="Times New Roman" w:eastAsia="Times New Roman" w:hAnsi="Times New Roman"/>
          <w:lang w:eastAsia="lt-LT"/>
        </w:rPr>
        <w:t xml:space="preserve">Lyg.imp.Nr.: </w:t>
      </w:r>
      <w:r>
        <w:rPr>
          <w:rFonts w:ascii="Times New Roman" w:eastAsia="Times New Roman" w:hAnsi="Times New Roman"/>
          <w:lang w:eastAsia="lt-LT"/>
        </w:rPr>
        <w:t>LT/L/16</w:t>
      </w:r>
      <w:r w:rsidR="002B62ED">
        <w:rPr>
          <w:rFonts w:ascii="Times New Roman" w:eastAsia="Times New Roman" w:hAnsi="Times New Roman"/>
          <w:lang w:eastAsia="lt-LT"/>
        </w:rPr>
        <w:t>/0416/002</w:t>
      </w:r>
    </w:p>
    <w:p w:rsidR="00A42B53" w:rsidRPr="00454E83" w:rsidRDefault="00A42B53" w:rsidP="00A42B53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13.</w:t>
      </w:r>
      <w:r w:rsidRPr="00454E83">
        <w:rPr>
          <w:rFonts w:ascii="Times New Roman" w:hAnsi="Times New Roman"/>
          <w:b/>
          <w:caps/>
          <w:lang w:val="lt-LT"/>
        </w:rPr>
        <w:tab/>
        <w:t>serijos numeris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4F5B48" w:rsidRPr="006438C3" w:rsidRDefault="004F5B48" w:rsidP="004F5B48">
      <w:pPr>
        <w:tabs>
          <w:tab w:val="left" w:pos="720"/>
        </w:tabs>
        <w:spacing w:after="0" w:line="240" w:lineRule="auto"/>
        <w:rPr>
          <w:rFonts w:ascii="Times New Roman" w:eastAsia="MS Mincho" w:hAnsi="Times New Roman"/>
        </w:rPr>
      </w:pPr>
      <w:r w:rsidRPr="006438C3">
        <w:rPr>
          <w:rFonts w:ascii="Times New Roman" w:eastAsia="MS Mincho" w:hAnsi="Times New Roman"/>
        </w:rPr>
        <w:t>Serija: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14.</w:t>
      </w:r>
      <w:r w:rsidRPr="00454E83">
        <w:rPr>
          <w:rFonts w:ascii="Times New Roman" w:hAnsi="Times New Roman"/>
          <w:b/>
          <w:caps/>
          <w:lang w:val="lt-LT"/>
        </w:rPr>
        <w:tab/>
        <w:t>PARDAVIMO (IŠDAVIMO) tvarka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Receptinis vaistinis preparatas.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15.</w:t>
      </w:r>
      <w:r w:rsidRPr="00454E83">
        <w:rPr>
          <w:rFonts w:ascii="Times New Roman" w:hAnsi="Times New Roman"/>
          <w:b/>
          <w:caps/>
          <w:lang w:val="lt-LT"/>
        </w:rPr>
        <w:tab/>
        <w:t>vartojimo instrukcijA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454E83">
        <w:rPr>
          <w:rFonts w:ascii="Times New Roman" w:hAnsi="Times New Roman"/>
          <w:b/>
          <w:caps/>
          <w:lang w:val="lt-LT"/>
        </w:rPr>
        <w:t>16.</w:t>
      </w:r>
      <w:r w:rsidRPr="00454E83">
        <w:rPr>
          <w:rFonts w:ascii="Times New Roman" w:hAnsi="Times New Roman"/>
          <w:b/>
          <w:caps/>
          <w:lang w:val="lt-LT"/>
        </w:rPr>
        <w:tab/>
      </w:r>
      <w:r w:rsidRPr="00454E83">
        <w:rPr>
          <w:rFonts w:ascii="Times New Roman" w:hAnsi="Times New Roman"/>
          <w:b/>
          <w:lang w:val="lt-LT"/>
        </w:rPr>
        <w:t>INFORMACIJA BRAILIO RAŠTU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</w:t>
      </w:r>
    </w:p>
    <w:p w:rsidR="004F5B48" w:rsidRPr="006438C3" w:rsidRDefault="004F5B48" w:rsidP="004F5B48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-------------------------------------------------------------------------------------------------------------------------------</w:t>
      </w:r>
    </w:p>
    <w:p w:rsidR="004F5B48" w:rsidRPr="004F5B48" w:rsidRDefault="004F5B48" w:rsidP="004F5B4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C15126">
        <w:rPr>
          <w:rFonts w:ascii="Times New Roman" w:eastAsia="Batang" w:hAnsi="Times New Roman"/>
          <w:color w:val="000000" w:themeColor="text1"/>
        </w:rPr>
        <w:t xml:space="preserve">Gamintojas: </w:t>
      </w:r>
      <w:r w:rsidRPr="00454E83">
        <w:rPr>
          <w:rFonts w:ascii="Times New Roman" w:hAnsi="Times New Roman"/>
          <w:bCs/>
          <w:lang w:val="lt-LT"/>
        </w:rPr>
        <w:t xml:space="preserve">LEO </w:t>
      </w:r>
      <w:proofErr w:type="spellStart"/>
      <w:r w:rsidRPr="00454E83">
        <w:rPr>
          <w:rFonts w:ascii="Times New Roman" w:hAnsi="Times New Roman"/>
          <w:bCs/>
          <w:lang w:val="lt-LT"/>
        </w:rPr>
        <w:t>Laboratories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lang w:val="lt-LT"/>
        </w:rPr>
        <w:t>Limited</w:t>
      </w:r>
      <w:proofErr w:type="spellEnd"/>
      <w:r>
        <w:rPr>
          <w:rFonts w:ascii="Times New Roman" w:hAnsi="Times New Roman"/>
          <w:bCs/>
          <w:lang w:val="lt-LT"/>
        </w:rPr>
        <w:t xml:space="preserve">, </w:t>
      </w:r>
      <w:r w:rsidRPr="00454E83">
        <w:rPr>
          <w:rFonts w:ascii="Times New Roman" w:hAnsi="Times New Roman"/>
          <w:bCs/>
          <w:lang w:val="lt-LT"/>
        </w:rPr>
        <w:t xml:space="preserve">285 </w:t>
      </w:r>
      <w:proofErr w:type="spellStart"/>
      <w:r w:rsidRPr="00454E83">
        <w:rPr>
          <w:rFonts w:ascii="Times New Roman" w:hAnsi="Times New Roman"/>
          <w:bCs/>
          <w:lang w:val="lt-LT"/>
        </w:rPr>
        <w:t>Cashel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lang w:val="lt-LT"/>
        </w:rPr>
        <w:t>Road</w:t>
      </w:r>
      <w:proofErr w:type="spellEnd"/>
      <w:r w:rsidRPr="00454E83">
        <w:rPr>
          <w:rFonts w:ascii="Times New Roman" w:hAnsi="Times New Roman"/>
          <w:bCs/>
          <w:lang w:val="lt-LT"/>
        </w:rPr>
        <w:t>, Dublin 12</w:t>
      </w:r>
      <w:r>
        <w:rPr>
          <w:rFonts w:ascii="Times New Roman" w:hAnsi="Times New Roman"/>
          <w:bCs/>
          <w:lang w:val="lt-LT"/>
        </w:rPr>
        <w:t xml:space="preserve">, </w:t>
      </w:r>
      <w:r w:rsidRPr="00454E83">
        <w:rPr>
          <w:rFonts w:ascii="Times New Roman" w:hAnsi="Times New Roman"/>
          <w:bCs/>
          <w:lang w:val="lt-LT"/>
        </w:rPr>
        <w:t>Airija</w:t>
      </w:r>
    </w:p>
    <w:p w:rsidR="004F5B48" w:rsidRDefault="004F5B48" w:rsidP="004F5B4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4F5B48" w:rsidRPr="00155996" w:rsidRDefault="004F5B48" w:rsidP="004F5B48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5996">
        <w:rPr>
          <w:rFonts w:ascii="Times New Roman" w:eastAsia="Times New Roman" w:hAnsi="Times New Roman"/>
          <w:lang w:eastAsia="lt-LT"/>
        </w:rPr>
        <w:t>Perpakavo BĮ UAB „Norfachema“.</w:t>
      </w:r>
    </w:p>
    <w:p w:rsidR="004F5B48" w:rsidRPr="00155996" w:rsidRDefault="004F5B48" w:rsidP="004F5B48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5996">
        <w:rPr>
          <w:rFonts w:ascii="Times New Roman" w:eastAsia="Times New Roman" w:hAnsi="Times New Roman"/>
          <w:highlight w:val="lightGray"/>
          <w:lang w:eastAsia="lt-LT"/>
        </w:rPr>
        <w:t>Perpakavo UAB „Entafarma“.</w:t>
      </w:r>
    </w:p>
    <w:p w:rsidR="004F5B48" w:rsidRPr="00155996" w:rsidRDefault="004F5B48" w:rsidP="004F5B48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4F5B48" w:rsidRPr="00155996" w:rsidRDefault="004F5B48" w:rsidP="004F5B48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5996">
        <w:rPr>
          <w:rFonts w:ascii="Times New Roman" w:eastAsia="Times New Roman" w:hAnsi="Times New Roman"/>
          <w:lang w:eastAsia="lt-LT"/>
        </w:rPr>
        <w:t>Perpak.serija:</w:t>
      </w:r>
    </w:p>
    <w:p w:rsidR="00A42B53" w:rsidRPr="00454E83" w:rsidRDefault="00A42B53" w:rsidP="00A42B53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65221D" w:rsidRPr="0065221D" w:rsidRDefault="0065221D" w:rsidP="0065221D">
      <w:pPr>
        <w:rPr>
          <w:rFonts w:ascii="Times New Roman" w:hAnsi="Times New Roman"/>
          <w:i/>
        </w:rPr>
      </w:pPr>
      <w:r w:rsidRPr="0065221D">
        <w:rPr>
          <w:rFonts w:ascii="Times New Roman" w:hAnsi="Times New Roman"/>
          <w:i/>
        </w:rPr>
        <w:t>Lygiagrečiai importuojamas vaistinis preparatas skiriasi nuo referencinio vaistinio preparato laikymo sąlygomis ir tinkamumo laiku po atidarymo: referencinio vaistinio preparato laikymui specialių sąlygų nereikia, pirmą kartą atidarius tūbelę, preparato tinkamumo laikas - 28 dienos; lygiagrečiai importuojamą vaistinį preparatą laikyti ne aukštesnėje kaip 25</w:t>
      </w:r>
      <w:r w:rsidRPr="0065221D">
        <w:rPr>
          <w:rFonts w:ascii="Times New Roman" w:hAnsi="Times New Roman"/>
          <w:i/>
        </w:rPr>
        <w:sym w:font="Symbol" w:char="F0B0"/>
      </w:r>
      <w:r w:rsidRPr="0065221D">
        <w:rPr>
          <w:rFonts w:ascii="Times New Roman" w:hAnsi="Times New Roman"/>
          <w:i/>
        </w:rPr>
        <w:t>C temperatūroje.</w:t>
      </w:r>
    </w:p>
    <w:p w:rsidR="00A42B53" w:rsidRDefault="00A42B53"/>
    <w:p w:rsidR="00A42B53" w:rsidRDefault="00A42B53">
      <w:pPr>
        <w:spacing w:after="160" w:line="259" w:lineRule="auto"/>
      </w:pPr>
      <w:r>
        <w:br w:type="page"/>
      </w: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2" w:name="_Toc129243262"/>
      <w:bookmarkStart w:id="3" w:name="_Toc129243137"/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b/>
          <w:caps/>
          <w:lang w:val="lt-LT" w:eastAsia="lt-LT"/>
        </w:rPr>
        <w:t>B. PAKUOTĖS LAPELIS</w:t>
      </w:r>
      <w:bookmarkEnd w:id="2"/>
      <w:bookmarkEnd w:id="3"/>
    </w:p>
    <w:p w:rsidR="00A42B53" w:rsidRPr="00454E83" w:rsidRDefault="00A42B53" w:rsidP="00A42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454E83">
        <w:rPr>
          <w:rFonts w:ascii="Times New Roman" w:hAnsi="Times New Roman"/>
          <w:lang w:val="lt-LT" w:eastAsia="lt-LT"/>
        </w:rPr>
        <w:br w:type="page"/>
      </w:r>
      <w:bookmarkStart w:id="4" w:name="_Toc129243263"/>
      <w:bookmarkStart w:id="5" w:name="_Toc129243138"/>
      <w:r w:rsidRPr="00454E83">
        <w:rPr>
          <w:rFonts w:ascii="Times New Roman" w:hAnsi="Times New Roman"/>
          <w:b/>
          <w:caps/>
          <w:lang w:val="lt-LT" w:eastAsia="lt-LT"/>
        </w:rPr>
        <w:lastRenderedPageBreak/>
        <w:t>PAKUOTĖS LAPELIS: INFORMACIJA VARTOTOJUI</w:t>
      </w:r>
      <w:bookmarkEnd w:id="4"/>
      <w:bookmarkEnd w:id="5"/>
    </w:p>
    <w:p w:rsidR="00A42B53" w:rsidRPr="00454E83" w:rsidRDefault="00A42B53" w:rsidP="00A42B5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20 mg/g kremas</w:t>
      </w:r>
    </w:p>
    <w:p w:rsidR="00A42B53" w:rsidRPr="00454E83" w:rsidRDefault="00A42B53" w:rsidP="00A42B53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rūgštis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lang w:val="lt-LT" w:eastAsia="lt-LT"/>
        </w:rPr>
        <w:t xml:space="preserve">Atidžiai perskaitykite visą šį lapelį, prieš pradėdami vartoti vaistą, nes jame pateikiama jums svarbi informacija. </w:t>
      </w:r>
    </w:p>
    <w:p w:rsidR="00A42B53" w:rsidRPr="00454E83" w:rsidRDefault="00A42B53" w:rsidP="00A42B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Neišmeskite šio lapelio, nes vėl gali prireikti jį perskaityti.</w:t>
      </w:r>
    </w:p>
    <w:p w:rsidR="00A42B53" w:rsidRPr="00454E83" w:rsidRDefault="00A42B53" w:rsidP="00A42B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kiltų daugiau klausimų, kreipkitės į gydytoją arba vaistininką.</w:t>
      </w:r>
    </w:p>
    <w:p w:rsidR="00A42B53" w:rsidRPr="00454E83" w:rsidRDefault="00A42B53" w:rsidP="00A42B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Šis vaistas skirtas Jums, todėl kitiems žmonėms jo duoti negalima. Vaistas gali jiems pakenkti (net tiems, kurių ligos požymiai yra tokie patys kaip Jūsų).</w:t>
      </w:r>
    </w:p>
    <w:p w:rsidR="00A42B53" w:rsidRPr="00454E83" w:rsidRDefault="00A42B53" w:rsidP="00A42B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pasireiškė  šalutinis poveikis (net jeigu jis   šiame lapelyje nenurodytas), kreipkitės į gydytoją arba vaistininką.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lang w:val="lt-LT" w:eastAsia="lt-LT"/>
        </w:rPr>
        <w:t>Apie ką rašoma šiame lapelyje ?</w:t>
      </w:r>
    </w:p>
    <w:p w:rsidR="00A42B53" w:rsidRPr="00454E83" w:rsidRDefault="00A42B53" w:rsidP="00A42B5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Kas yra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ir kam jis vartojamas</w:t>
      </w:r>
    </w:p>
    <w:p w:rsidR="00A42B53" w:rsidRPr="00454E83" w:rsidRDefault="00A42B53" w:rsidP="00A42B5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Kas žinotina prieš vartojant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:rsidR="00A42B53" w:rsidRPr="00454E83" w:rsidRDefault="00A42B53" w:rsidP="00A42B5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Kaip vartoti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:rsidR="00A42B53" w:rsidRPr="00454E83" w:rsidRDefault="00A42B53" w:rsidP="00A42B5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Galimas šalutinis poveikis</w:t>
      </w:r>
    </w:p>
    <w:p w:rsidR="00A42B53" w:rsidRPr="00454E83" w:rsidRDefault="00A42B53" w:rsidP="00A42B5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Kaip laikyti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:rsidR="00A42B53" w:rsidRPr="00454E83" w:rsidRDefault="00A42B53" w:rsidP="00A42B5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Pakuotės turinys ir kita informacija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6" w:name="_Toc129243264"/>
      <w:bookmarkStart w:id="7" w:name="_Toc129243139"/>
      <w:r w:rsidRPr="00454E83">
        <w:rPr>
          <w:rFonts w:ascii="Times New Roman" w:hAnsi="Times New Roman"/>
          <w:b/>
          <w:lang w:val="lt-LT"/>
        </w:rPr>
        <w:t>1.</w:t>
      </w:r>
      <w:r w:rsidRPr="00454E83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ir kam jis vartojamas</w:t>
      </w:r>
      <w:r w:rsidRPr="00454E83" w:rsidDel="00B121B3">
        <w:rPr>
          <w:rFonts w:ascii="Times New Roman" w:hAnsi="Times New Roman"/>
          <w:b/>
          <w:lang w:val="lt-LT"/>
        </w:rPr>
        <w:t xml:space="preserve"> </w:t>
      </w:r>
      <w:bookmarkEnd w:id="6"/>
      <w:bookmarkEnd w:id="7"/>
      <w:r w:rsidRPr="00454E83">
        <w:rPr>
          <w:rFonts w:ascii="Times New Roman" w:hAnsi="Times New Roman"/>
          <w:b/>
          <w:lang w:val="lt-LT"/>
        </w:rPr>
        <w:t xml:space="preserve">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rūgščiai jautrių mikroorganizmų (žr. 5.1 skyrių) sukeltų odos infekcinių ligų gydymas.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turi unikalių savybių prasiskverbti į infekcijos židinį net ir tais atvejais, kai jo tepama ant sveikos odos.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" w:name="_Toc129243265"/>
      <w:bookmarkStart w:id="9" w:name="_Toc129243140"/>
      <w:r w:rsidRPr="00454E83">
        <w:rPr>
          <w:rFonts w:ascii="Times New Roman" w:hAnsi="Times New Roman"/>
          <w:b/>
          <w:lang w:val="lt-LT"/>
        </w:rPr>
        <w:t>2.</w:t>
      </w:r>
      <w:r w:rsidRPr="00454E83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 </w:t>
      </w:r>
      <w:bookmarkEnd w:id="8"/>
      <w:bookmarkEnd w:id="9"/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vartoti negalima:</w:t>
      </w:r>
    </w:p>
    <w:p w:rsidR="00A42B53" w:rsidRPr="00454E83" w:rsidRDefault="00A42B53" w:rsidP="00A42B5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yra alergija veikliajai arba bet kuriai pagalbinei šio vaisto medžiagai (jos išvardytos 6 skyriuje).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Įspėjimai ir atsargumo priemonės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lang w:val="lt-LT"/>
        </w:rPr>
        <w:t xml:space="preserve">Pasitarkite su gydytoju arba vaistininku, prieš pradėdami vartoti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>.</w:t>
      </w:r>
      <w:r w:rsidRPr="00454E83">
        <w:rPr>
          <w:rFonts w:ascii="Times New Roman" w:hAnsi="Times New Roman"/>
          <w:b/>
          <w:lang w:val="lt-LT"/>
        </w:rPr>
        <w:t xml:space="preserve"> </w:t>
      </w:r>
    </w:p>
    <w:p w:rsidR="00A42B53" w:rsidRPr="00454E83" w:rsidRDefault="00A42B53" w:rsidP="00A42B53">
      <w:pPr>
        <w:tabs>
          <w:tab w:val="left" w:pos="60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Į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kremo sudėtį įeina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(E320),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cetilo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alkoholis ir kalio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sorbatas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, kurie gali sukelti vietines odos reakcijas (pvz. kontaktinį dermatitą).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taip pat gali sukelti akių ir gleivinių paviršių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sudirginimus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. </w:t>
      </w:r>
      <w:r w:rsidRPr="00454E83">
        <w:rPr>
          <w:rFonts w:ascii="Times New Roman" w:hAnsi="Times New Roman"/>
        </w:rPr>
        <w:t xml:space="preserve">Jeigu Fucidin tepama veido oda ar vieta apie akį, reikia stengtis, kad jo nepatektų į akis, nes tepalas gali dirginti akies junginę.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Vartojant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rūgštį buvo pastebėtas bakterijų atsparumas. Kaip ir visų antibiotikų, ilgalaikis ir pasikartojantis preparato vartojimas gali padidinti bakterijų atsparumo antibiotikams atsiradimo riziką.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A42B53" w:rsidRPr="00454E83" w:rsidRDefault="00A42B53" w:rsidP="00A42B53">
      <w:pPr>
        <w:spacing w:after="0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lang w:val="lt-LT"/>
        </w:rPr>
        <w:t>Nėštumas ir žindymo laikotarpis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esate nėščia, žindote kūdikį, manote, kad galbūt esate nėščia arba planuojate pastoti, tai prieš  vartodama šį vaistą pasitarkite su gydytoju arba vaistininku.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lastRenderedPageBreak/>
        <w:t xml:space="preserve">Vartojant vietiškai,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poveikis organizmui yra nedidelis, todėl kenksmingo poveikio tikimybė yra maža. Preparatas gali būti vartojamas nėštumo laikotarpiu.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gali būti vartojamas žindymo laikotarpiu, tačiau reikia vengti </w:t>
      </w:r>
      <w:r w:rsidRPr="00454E83">
        <w:rPr>
          <w:rFonts w:ascii="Times New Roman" w:hAnsi="Times New Roman"/>
          <w:lang w:val="lt-LT" w:eastAsia="lt-LT"/>
        </w:rPr>
        <w:t>tepti krūtų srityje</w:t>
      </w:r>
      <w:r w:rsidRPr="00454E83">
        <w:rPr>
          <w:rFonts w:ascii="Times New Roman" w:hAnsi="Times New Roman"/>
          <w:lang w:val="lt-LT"/>
        </w:rPr>
        <w:t>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Vairavimas ir mechanizmų valdymas  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Vietiškai vartojamas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kremas neveikia arba tik nežymiai veikia gebėjimą vairuoti ir valdyti mechanizmus.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Svarbi informacija apie kai kurias pagalbines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medžiagas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  <w:proofErr w:type="spellStart"/>
      <w:r w:rsidRPr="00454E83">
        <w:rPr>
          <w:rFonts w:ascii="Times New Roman" w:hAnsi="Times New Roman"/>
          <w:lang w:val="lt-LT" w:eastAsia="lt-LT"/>
        </w:rPr>
        <w:t>Butilhidroksianizolas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(E320), </w:t>
      </w:r>
      <w:proofErr w:type="spellStart"/>
      <w:r w:rsidRPr="00454E83">
        <w:rPr>
          <w:rFonts w:ascii="Times New Roman" w:hAnsi="Times New Roman"/>
          <w:lang w:val="lt-LT" w:eastAsia="lt-LT"/>
        </w:rPr>
        <w:t>cetilo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alkoholis ir kalio </w:t>
      </w:r>
      <w:proofErr w:type="spellStart"/>
      <w:r w:rsidRPr="00454E83">
        <w:rPr>
          <w:rFonts w:ascii="Times New Roman" w:hAnsi="Times New Roman"/>
          <w:lang w:val="lt-LT" w:eastAsia="lt-LT"/>
        </w:rPr>
        <w:t>sorbatas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 gali sukelti vietinių  odos reakcijų (pvz., kontaktinį dermatitą),sudirginti akis ir gleivinių paviršius. </w:t>
      </w:r>
      <w:r w:rsidRPr="00454E83">
        <w:rPr>
          <w:rFonts w:ascii="Times New Roman" w:hAnsi="Times New Roman"/>
          <w:b/>
          <w:i/>
        </w:rPr>
        <w:t xml:space="preserve"> </w:t>
      </w:r>
      <w:r w:rsidRPr="00454E83">
        <w:rPr>
          <w:rFonts w:ascii="Times New Roman" w:hAnsi="Times New Roman"/>
        </w:rPr>
        <w:t xml:space="preserve">Jeigu Fucidin kremu tepama veido oda ar vieta apie akį, reikia stengtis, kad jo nepatektų į akis.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0" w:name="_Toc129243266"/>
      <w:bookmarkStart w:id="11" w:name="_Toc129243141"/>
      <w:r w:rsidRPr="00454E83">
        <w:rPr>
          <w:rFonts w:ascii="Times New Roman" w:hAnsi="Times New Roman"/>
          <w:b/>
          <w:lang w:val="lt-LT"/>
        </w:rPr>
        <w:t>3.</w:t>
      </w:r>
      <w:r w:rsidRPr="00454E83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  <w:bookmarkEnd w:id="10"/>
      <w:bookmarkEnd w:id="11"/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Cs/>
          <w:i/>
          <w:iCs/>
          <w:u w:val="single"/>
          <w:lang w:val="lt-LT"/>
        </w:rPr>
      </w:pPr>
      <w:r w:rsidRPr="00454E83">
        <w:rPr>
          <w:rFonts w:ascii="Times New Roman" w:hAnsi="Times New Roman"/>
          <w:bCs/>
          <w:i/>
          <w:iCs/>
          <w:u w:val="single"/>
          <w:lang w:val="lt-LT"/>
        </w:rPr>
        <w:t>Suaugusieji ir vaikai (nuo 0 iki 17 metų)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tepamos pažeistos odos vietos 2-3 kartus per </w:t>
      </w:r>
      <w:proofErr w:type="spellStart"/>
      <w:r w:rsidRPr="00454E83">
        <w:rPr>
          <w:rFonts w:ascii="Times New Roman" w:hAnsi="Times New Roman"/>
          <w:lang w:val="lt-LT"/>
        </w:rPr>
        <w:t>per</w:t>
      </w:r>
      <w:proofErr w:type="spellEnd"/>
      <w:r w:rsidRPr="00454E83">
        <w:rPr>
          <w:rFonts w:ascii="Times New Roman" w:hAnsi="Times New Roman"/>
          <w:lang w:val="lt-LT"/>
        </w:rPr>
        <w:t xml:space="preserve"> parą, įprastai 7 paras.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i/>
          <w:u w:val="single"/>
          <w:lang w:val="lt-LT"/>
        </w:rPr>
      </w:pPr>
      <w:r w:rsidRPr="00454E83">
        <w:rPr>
          <w:rFonts w:ascii="Times New Roman" w:hAnsi="Times New Roman"/>
          <w:i/>
          <w:u w:val="single"/>
          <w:lang w:val="lt-LT"/>
        </w:rPr>
        <w:t>Senyvo amžiaus pacientai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senyvais pacientais, nurodančios būtinybę imtis papildomų atsargumo priemonių ar dozės koregavimo.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i/>
          <w:u w:val="single"/>
          <w:lang w:val="lt-LT"/>
        </w:rPr>
      </w:pPr>
      <w:r w:rsidRPr="00454E83">
        <w:rPr>
          <w:rFonts w:ascii="Times New Roman" w:hAnsi="Times New Roman"/>
          <w:i/>
          <w:u w:val="single"/>
          <w:lang w:val="lt-LT"/>
        </w:rPr>
        <w:t xml:space="preserve">Kepenų ir inkstų nepakankamumas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pacientais turinčiais kepenų ar inkstų nepakankamumą, nurodančios būtinybę imtis papildomų atsargumo priemonių ar dozės koregavimo.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Fucidino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kremas yra nematomas (užtepus ant odos), neriebus preparatas, kuris kosmetiniu požiūriu yra tinkamas veido odos ir galvos plaukuotosios dalies infekcinėms ligoms gydyti.</w:t>
      </w:r>
    </w:p>
    <w:p w:rsidR="00A42B53" w:rsidRPr="00454E83" w:rsidRDefault="00A42B53" w:rsidP="00A42B5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2" w:name="_Toc129243267"/>
      <w:bookmarkStart w:id="13" w:name="_Toc129243142"/>
    </w:p>
    <w:p w:rsidR="00A42B53" w:rsidRPr="00454E83" w:rsidRDefault="00A42B53" w:rsidP="00A42B5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</w:p>
    <w:p w:rsidR="00A42B53" w:rsidRPr="00454E83" w:rsidRDefault="00A42B53" w:rsidP="00A42B5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4.</w:t>
      </w:r>
      <w:r w:rsidRPr="00454E83">
        <w:rPr>
          <w:rFonts w:ascii="Times New Roman" w:hAnsi="Times New Roman"/>
          <w:b/>
          <w:lang w:val="lt-LT"/>
        </w:rPr>
        <w:tab/>
        <w:t xml:space="preserve">Galimas šalutinis poveikis </w:t>
      </w:r>
      <w:bookmarkEnd w:id="12"/>
      <w:bookmarkEnd w:id="13"/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Šis vaistas, kaip ir kiti, gali sukelti šalutinį poveikį, nors jis pasireiškia ne visiems žmonėms.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lang w:val="lt-LT"/>
        </w:rPr>
        <w:t xml:space="preserve">Pasireiškę reti (nuo </w:t>
      </w:r>
      <w:r w:rsidRPr="00454E83">
        <w:rPr>
          <w:rFonts w:ascii="Times New Roman" w:hAnsi="Times New Roman"/>
        </w:rPr>
        <w:t>≥</w:t>
      </w:r>
      <w:r w:rsidRPr="00454E83">
        <w:rPr>
          <w:rFonts w:ascii="Times New Roman" w:hAnsi="Times New Roman"/>
          <w:lang w:val="lt-LT"/>
        </w:rPr>
        <w:t xml:space="preserve"> 1/10 000 iki &lt;1/1 000 vaistą vartojusių žmonių) šalutinio poveikio reiškiniai: padidėjęs jautrumas, akies junginės uždegimas, </w:t>
      </w:r>
      <w:proofErr w:type="spellStart"/>
      <w:r w:rsidRPr="00454E83">
        <w:rPr>
          <w:rFonts w:ascii="Times New Roman" w:hAnsi="Times New Roman"/>
          <w:lang w:val="lt-LT"/>
        </w:rPr>
        <w:t>angioneurozinė</w:t>
      </w:r>
      <w:proofErr w:type="spellEnd"/>
      <w:r w:rsidRPr="00454E83">
        <w:rPr>
          <w:rFonts w:ascii="Times New Roman" w:hAnsi="Times New Roman"/>
          <w:lang w:val="lt-LT"/>
        </w:rPr>
        <w:t xml:space="preserve"> edema (paburkimas), </w:t>
      </w:r>
      <w:proofErr w:type="spellStart"/>
      <w:r w:rsidRPr="00454E83">
        <w:rPr>
          <w:rFonts w:ascii="Times New Roman" w:hAnsi="Times New Roman"/>
          <w:lang w:val="lt-LT"/>
        </w:rPr>
        <w:t>urtikarija</w:t>
      </w:r>
      <w:proofErr w:type="spellEnd"/>
      <w:r w:rsidRPr="00454E83">
        <w:rPr>
          <w:rFonts w:ascii="Times New Roman" w:hAnsi="Times New Roman"/>
          <w:lang w:val="lt-LT"/>
        </w:rPr>
        <w:t xml:space="preserve"> (dilgėlinė), pūslelės.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Pasireiškę nedažni šalutinio poveikio reiškiniai</w:t>
      </w:r>
      <w:r w:rsidRPr="00454E83" w:rsidDel="00E43372">
        <w:rPr>
          <w:rFonts w:ascii="Times New Roman" w:hAnsi="Times New Roman"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 xml:space="preserve">(nuo </w:t>
      </w:r>
      <w:r w:rsidRPr="00454E83">
        <w:rPr>
          <w:rFonts w:ascii="Times New Roman" w:hAnsi="Times New Roman"/>
        </w:rPr>
        <w:t xml:space="preserve">≥ </w:t>
      </w:r>
      <w:r w:rsidRPr="00454E83">
        <w:rPr>
          <w:rFonts w:ascii="Times New Roman" w:hAnsi="Times New Roman"/>
          <w:bCs/>
          <w:lang w:val="lt-LT"/>
        </w:rPr>
        <w:t xml:space="preserve">1/1 000 iki &lt;1/100 </w:t>
      </w:r>
      <w:r w:rsidRPr="00454E83">
        <w:rPr>
          <w:rFonts w:ascii="Times New Roman" w:hAnsi="Times New Roman"/>
          <w:lang w:val="lt-LT"/>
        </w:rPr>
        <w:t>vaistą vartojusių žmonių</w:t>
      </w:r>
      <w:r w:rsidRPr="00454E83">
        <w:rPr>
          <w:rFonts w:ascii="Times New Roman" w:hAnsi="Times New Roman"/>
          <w:bCs/>
          <w:lang w:val="lt-LT"/>
        </w:rPr>
        <w:t xml:space="preserve">) </w:t>
      </w:r>
      <w:r w:rsidRPr="00454E83">
        <w:rPr>
          <w:rFonts w:ascii="Times New Roman" w:hAnsi="Times New Roman"/>
          <w:lang w:val="lt-LT"/>
        </w:rPr>
        <w:t xml:space="preserve">yra tokie: dermatitas (odos uždegimas, įskaitant kontaktinį dermatitą, egzemą), bėrimas*, niežėjimas, odos sudirginimas, vartojimo vietos skausmas (įskaitant  odos deginimo pojūtį), vartojimo vietos sudirginimas. 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i/>
          <w:lang w:val="lt-LT"/>
        </w:rPr>
      </w:pPr>
      <w:r w:rsidRPr="00454E83">
        <w:rPr>
          <w:rFonts w:ascii="Times New Roman" w:hAnsi="Times New Roman"/>
          <w:lang w:val="lt-LT"/>
        </w:rPr>
        <w:t xml:space="preserve">* </w:t>
      </w:r>
      <w:r w:rsidRPr="00454E83">
        <w:rPr>
          <w:rFonts w:ascii="Times New Roman" w:hAnsi="Times New Roman"/>
          <w:i/>
          <w:lang w:val="lt-LT"/>
        </w:rPr>
        <w:t xml:space="preserve">Buvo aprašyti įvairūs bėrimai, pasireiškę paraudimu, pūslelėmis, dėmelėmis, mazgeliais ar </w:t>
      </w:r>
      <w:proofErr w:type="spellStart"/>
      <w:r w:rsidRPr="00454E83">
        <w:rPr>
          <w:rFonts w:ascii="Times New Roman" w:hAnsi="Times New Roman"/>
          <w:i/>
          <w:lang w:val="lt-LT"/>
        </w:rPr>
        <w:t>pūlinėliais</w:t>
      </w:r>
      <w:proofErr w:type="spellEnd"/>
      <w:r w:rsidRPr="00454E83">
        <w:rPr>
          <w:rFonts w:ascii="Times New Roman" w:hAnsi="Times New Roman"/>
          <w:i/>
          <w:lang w:val="lt-LT"/>
        </w:rPr>
        <w:t>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Nepageidaujamo poveikio dažnis, tipas ir pasireiškimo stiprumas vaikams tikėtinas toks pat, kaip ir suaugusiesiems.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 yra labai gerai toleruojamas, padidėjusio jautrumo reakcijos yra išimtinai retos.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pasireiškė sunkus šalutinis poveikis arba pastebėjote šiame lapelyje nenurodytą šalutinį poveikį, pasakykite gydytojui arba vaistininkui.</w:t>
      </w:r>
    </w:p>
    <w:p w:rsidR="00A42B5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6C5436" w:rsidRPr="009A4CB5" w:rsidRDefault="006C5436" w:rsidP="006C543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  <w:r w:rsidRPr="009A4CB5">
        <w:rPr>
          <w:rFonts w:ascii="Times New Roman" w:eastAsia="Times New Roman" w:hAnsi="Times New Roman"/>
          <w:b/>
          <w:noProof/>
          <w:snapToGrid w:val="0"/>
          <w:szCs w:val="24"/>
        </w:rPr>
        <w:t>Pranešimas apie šalutinį poveikį</w:t>
      </w:r>
    </w:p>
    <w:p w:rsidR="006C5436" w:rsidRPr="009A4CB5" w:rsidRDefault="006C5436" w:rsidP="006C5436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</w:rPr>
      </w:pPr>
      <w:r w:rsidRPr="009A4CB5">
        <w:rPr>
          <w:rFonts w:ascii="Times New Roman" w:eastAsia="Times New Roman" w:hAnsi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/>
          <w:snapToGrid w:val="0"/>
          <w:szCs w:val="20"/>
        </w:rPr>
        <w:t>apelyje nenurodytą, pasakykite gydytojui arba vaistininkui</w:t>
      </w:r>
      <w:r w:rsidRPr="009A4CB5">
        <w:rPr>
          <w:rFonts w:ascii="Times New Roman" w:eastAsia="Times New Roman" w:hAnsi="Times New Roman"/>
          <w:snapToGrid w:val="0"/>
          <w:szCs w:val="20"/>
        </w:rPr>
        <w:t>. Apie šalutinį poveikį taip pat galite pranešti Valstybinei vaistų kontrolės tarnybai prie Lietuvos Respublikos sveikatos apsaugos ministerijos nemokamu t</w:t>
      </w:r>
      <w:r w:rsidRPr="009A4CB5">
        <w:rPr>
          <w:rFonts w:ascii="Times New Roman" w:eastAsia="Times New Roman" w:hAnsi="Times New Roman"/>
          <w:snapToGrid w:val="0"/>
          <w:szCs w:val="20"/>
          <w:lang w:eastAsia="zh-CN"/>
        </w:rPr>
        <w:t>elefonu 8 800 73568</w:t>
      </w:r>
      <w:r w:rsidRPr="009A4CB5">
        <w:rPr>
          <w:rFonts w:ascii="Times New Roman" w:eastAsia="Times New Roman" w:hAnsi="Times New Roman"/>
          <w:snapToGrid w:val="0"/>
          <w:szCs w:val="20"/>
        </w:rPr>
        <w:t xml:space="preserve"> arba užpildyti interneto svetainėje </w:t>
      </w:r>
      <w:r>
        <w:fldChar w:fldCharType="begin"/>
      </w:r>
      <w:r>
        <w:instrText xml:space="preserve"> HYPERLINK "http://www.vvkt.lt/" </w:instrText>
      </w:r>
      <w:r>
        <w:fldChar w:fldCharType="separate"/>
      </w:r>
      <w:r w:rsidRPr="009A4CB5">
        <w:rPr>
          <w:rFonts w:ascii="Times New Roman" w:eastAsia="SimSun" w:hAnsi="Times New Roman"/>
          <w:snapToGrid w:val="0"/>
          <w:color w:val="0000FF"/>
          <w:szCs w:val="20"/>
          <w:u w:val="single"/>
        </w:rPr>
        <w:t>www.vvkt.lt</w:t>
      </w:r>
      <w:r>
        <w:rPr>
          <w:rFonts w:ascii="Times New Roman" w:eastAsia="SimSun" w:hAnsi="Times New Roman"/>
          <w:snapToGrid w:val="0"/>
          <w:color w:val="0000FF"/>
          <w:szCs w:val="20"/>
          <w:u w:val="single"/>
        </w:rPr>
        <w:fldChar w:fldCharType="end"/>
      </w:r>
      <w:r w:rsidRPr="009A4CB5">
        <w:rPr>
          <w:rFonts w:ascii="Times New Roman" w:eastAsia="Times New Roman" w:hAnsi="Times New Roman"/>
          <w:snapToGrid w:val="0"/>
          <w:szCs w:val="20"/>
        </w:rPr>
        <w:t xml:space="preserve"> </w:t>
      </w:r>
      <w:r w:rsidRPr="009A4CB5">
        <w:rPr>
          <w:rFonts w:ascii="Times New Roman" w:eastAsia="Times New Roman" w:hAnsi="Times New Roman"/>
          <w:snapToGrid w:val="0"/>
          <w:szCs w:val="20"/>
        </w:rPr>
        <w:lastRenderedPageBreak/>
        <w:t xml:space="preserve">esančią formą ir pateikti ją Valstybinei vaistų kontrolės tarnybai prie Lietuvos Respublikos sveikatos apsaugos ministerijos vienu iš šių būdų: raštu (adresu Žirmūnų g. 139A, LT-09120 Vilnius), </w:t>
      </w:r>
      <w:r w:rsidRPr="009A4CB5">
        <w:rPr>
          <w:rFonts w:ascii="Times New Roman" w:eastAsia="Times New Roman" w:hAnsi="Times New Roman"/>
          <w:snapToGrid w:val="0"/>
          <w:szCs w:val="20"/>
          <w:lang w:eastAsia="zh-CN"/>
        </w:rPr>
        <w:t xml:space="preserve">nemokamu </w:t>
      </w:r>
      <w:r w:rsidRPr="009A4CB5">
        <w:rPr>
          <w:rFonts w:ascii="Times New Roman" w:eastAsia="Times New Roman" w:hAnsi="Times New Roman"/>
          <w:snapToGrid w:val="0"/>
          <w:szCs w:val="20"/>
        </w:rPr>
        <w:t>fakso numeriu 8 800 20131</w:t>
      </w:r>
      <w:r w:rsidRPr="009A4CB5">
        <w:rPr>
          <w:rFonts w:ascii="Times New Roman" w:eastAsia="Times New Roman" w:hAnsi="Times New Roman"/>
          <w:snapToGrid w:val="0"/>
          <w:szCs w:val="20"/>
          <w:lang w:eastAsia="zh-CN"/>
        </w:rPr>
        <w:t xml:space="preserve">, </w:t>
      </w:r>
      <w:r w:rsidRPr="009A4CB5">
        <w:rPr>
          <w:rFonts w:ascii="Times New Roman" w:eastAsia="Times New Roman" w:hAnsi="Times New Roman"/>
          <w:snapToGrid w:val="0"/>
          <w:szCs w:val="20"/>
        </w:rPr>
        <w:t xml:space="preserve">el. paštu </w:t>
      </w:r>
      <w:r>
        <w:fldChar w:fldCharType="begin"/>
      </w:r>
      <w:r>
        <w:instrText xml:space="preserve"> HYPERLINK "mailto:NepageidaujamaR@vvkt.lt" </w:instrText>
      </w:r>
      <w:r>
        <w:fldChar w:fldCharType="separate"/>
      </w:r>
      <w:r w:rsidRPr="009A4CB5">
        <w:rPr>
          <w:rFonts w:ascii="Times New Roman" w:eastAsia="SimSun" w:hAnsi="Times New Roman"/>
          <w:snapToGrid w:val="0"/>
          <w:color w:val="0000FF"/>
          <w:szCs w:val="20"/>
          <w:u w:val="single"/>
        </w:rPr>
        <w:t>NepageidaujamaR@vvkt.lt</w:t>
      </w:r>
      <w:r>
        <w:rPr>
          <w:rFonts w:ascii="Times New Roman" w:eastAsia="SimSun" w:hAnsi="Times New Roman"/>
          <w:snapToGrid w:val="0"/>
          <w:color w:val="0000FF"/>
          <w:szCs w:val="20"/>
          <w:u w:val="single"/>
        </w:rPr>
        <w:fldChar w:fldCharType="end"/>
      </w:r>
      <w:r w:rsidRPr="009A4CB5">
        <w:rPr>
          <w:rFonts w:ascii="Times New Roman" w:eastAsia="Times New Roman" w:hAnsi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r>
        <w:fldChar w:fldCharType="begin"/>
      </w:r>
      <w:r>
        <w:instrText xml:space="preserve"> HYPERLINK "http://www.vvkt.lt" </w:instrText>
      </w:r>
      <w:r>
        <w:fldChar w:fldCharType="separate"/>
      </w:r>
      <w:r w:rsidRPr="009A4CB5">
        <w:rPr>
          <w:rFonts w:ascii="Times New Roman" w:eastAsia="SimSun" w:hAnsi="Times New Roman"/>
          <w:snapToGrid w:val="0"/>
          <w:color w:val="0000FF"/>
          <w:szCs w:val="20"/>
          <w:u w:val="single"/>
        </w:rPr>
        <w:t>http://www.vvkt.lt</w:t>
      </w:r>
      <w:r>
        <w:rPr>
          <w:rFonts w:ascii="Times New Roman" w:eastAsia="SimSun" w:hAnsi="Times New Roman"/>
          <w:snapToGrid w:val="0"/>
          <w:color w:val="0000FF"/>
          <w:szCs w:val="20"/>
          <w:u w:val="single"/>
        </w:rPr>
        <w:fldChar w:fldCharType="end"/>
      </w:r>
      <w:r w:rsidRPr="009A4CB5">
        <w:rPr>
          <w:rFonts w:ascii="Times New Roman" w:eastAsia="Times New Roman" w:hAnsi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6C5436" w:rsidRPr="00454E83" w:rsidRDefault="006C5436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4" w:name="_Toc129243268"/>
      <w:bookmarkStart w:id="15" w:name="_Toc129243143"/>
      <w:r w:rsidRPr="00454E83">
        <w:rPr>
          <w:rFonts w:ascii="Times New Roman" w:hAnsi="Times New Roman"/>
          <w:b/>
          <w:lang w:val="lt-LT"/>
        </w:rPr>
        <w:t>5.</w:t>
      </w:r>
      <w:r w:rsidRPr="00454E83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  <w:bookmarkEnd w:id="14"/>
      <w:bookmarkEnd w:id="15"/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Šį vaistą laikykite vaikams  nepastebimoje ir nepasiekiamoje vietoje.</w:t>
      </w:r>
    </w:p>
    <w:p w:rsidR="006C5436" w:rsidRPr="006438C3" w:rsidRDefault="006C5436" w:rsidP="006C5436">
      <w:pPr>
        <w:tabs>
          <w:tab w:val="left" w:pos="720"/>
        </w:tabs>
        <w:spacing w:after="0" w:line="240" w:lineRule="auto"/>
        <w:rPr>
          <w:rFonts w:ascii="Times New Roman" w:eastAsia="MS Mincho" w:hAnsi="Times New Roman"/>
          <w:noProof/>
        </w:rPr>
      </w:pPr>
      <w:r w:rsidRPr="006438C3">
        <w:rPr>
          <w:rFonts w:ascii="Times New Roman" w:eastAsia="MS Mincho" w:hAnsi="Times New Roman"/>
          <w:noProof/>
        </w:rPr>
        <w:t>Laikyti ne aukštesnėje kaip 25 °C temperatūroje.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Ant kartono dėžutės ir tūbelės po „Tinka iki“ nurodytam tinkamumo laikui pasibaigus, šio vaisto vartoti negalima. Vaistas tinka vartoti iki paskutinės nurodyto mėnesio dienos.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6" w:name="_Toc129243269"/>
      <w:bookmarkStart w:id="17" w:name="_Toc129243144"/>
      <w:r w:rsidRPr="00454E83">
        <w:rPr>
          <w:rFonts w:ascii="Times New Roman" w:hAnsi="Times New Roman"/>
          <w:b/>
          <w:lang w:val="lt-LT"/>
        </w:rPr>
        <w:t>6.</w:t>
      </w:r>
      <w:r w:rsidRPr="00454E83">
        <w:rPr>
          <w:rFonts w:ascii="Times New Roman" w:hAnsi="Times New Roman"/>
          <w:b/>
          <w:lang w:val="lt-LT"/>
        </w:rPr>
        <w:tab/>
        <w:t xml:space="preserve">Pakuotės turinys ir kita informacija </w:t>
      </w:r>
      <w:bookmarkEnd w:id="16"/>
      <w:bookmarkEnd w:id="17"/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sudėtis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A42B53" w:rsidRPr="00454E83" w:rsidRDefault="00A42B53" w:rsidP="00A42B53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-</w:t>
      </w:r>
      <w:r w:rsidRPr="00454E83"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rūgštis. Viename grame kremo yra 20 mg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rūgšties.</w:t>
      </w:r>
    </w:p>
    <w:p w:rsidR="00A42B53" w:rsidRPr="00454E83" w:rsidRDefault="00A42B53" w:rsidP="00A42B53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-</w:t>
      </w:r>
      <w:r w:rsidRPr="00454E83">
        <w:rPr>
          <w:rFonts w:ascii="Times New Roman" w:hAnsi="Times New Roman"/>
          <w:lang w:val="lt-LT"/>
        </w:rPr>
        <w:tab/>
        <w:t xml:space="preserve">Pagalbinės medžiagos yra </w:t>
      </w:r>
      <w:proofErr w:type="spellStart"/>
      <w:r w:rsidRPr="00454E83">
        <w:rPr>
          <w:rFonts w:ascii="Times New Roman" w:hAnsi="Times New Roman"/>
          <w:lang w:val="lt-LT"/>
        </w:rPr>
        <w:t>cetilo</w:t>
      </w:r>
      <w:proofErr w:type="spellEnd"/>
      <w:r w:rsidRPr="00454E83">
        <w:rPr>
          <w:rFonts w:ascii="Times New Roman" w:hAnsi="Times New Roman"/>
          <w:lang w:val="lt-LT"/>
        </w:rPr>
        <w:t xml:space="preserve"> alkoholis, </w:t>
      </w:r>
      <w:proofErr w:type="spellStart"/>
      <w:r w:rsidRPr="00454E83">
        <w:rPr>
          <w:rFonts w:ascii="Times New Roman" w:hAnsi="Times New Roman"/>
          <w:lang w:val="lt-LT"/>
        </w:rPr>
        <w:t>glicerolis</w:t>
      </w:r>
      <w:proofErr w:type="spellEnd"/>
      <w:r w:rsidRPr="00454E83">
        <w:rPr>
          <w:rFonts w:ascii="Times New Roman" w:hAnsi="Times New Roman"/>
          <w:lang w:val="lt-LT"/>
        </w:rPr>
        <w:t xml:space="preserve"> (85 %), skystasis parafinas, minkštasis baltas parafinas, </w:t>
      </w:r>
      <w:proofErr w:type="spellStart"/>
      <w:r w:rsidRPr="00454E83">
        <w:rPr>
          <w:rFonts w:ascii="Times New Roman" w:hAnsi="Times New Roman"/>
          <w:lang w:val="lt-LT"/>
        </w:rPr>
        <w:t>polisorbatas</w:t>
      </w:r>
      <w:proofErr w:type="spellEnd"/>
      <w:r w:rsidRPr="00454E83">
        <w:rPr>
          <w:rFonts w:ascii="Times New Roman" w:hAnsi="Times New Roman"/>
          <w:lang w:val="lt-LT"/>
        </w:rPr>
        <w:t xml:space="preserve"> 60, kalio </w:t>
      </w:r>
      <w:proofErr w:type="spellStart"/>
      <w:r w:rsidRPr="00454E83">
        <w:rPr>
          <w:rFonts w:ascii="Times New Roman" w:hAnsi="Times New Roman"/>
          <w:lang w:val="lt-LT"/>
        </w:rPr>
        <w:t>sorbatas</w:t>
      </w:r>
      <w:proofErr w:type="spellEnd"/>
      <w:r w:rsidRPr="00454E83">
        <w:rPr>
          <w:rFonts w:ascii="Times New Roman" w:hAnsi="Times New Roman"/>
          <w:lang w:val="lt-LT"/>
        </w:rPr>
        <w:t xml:space="preserve"> , </w:t>
      </w:r>
      <w:proofErr w:type="spellStart"/>
      <w:r w:rsidRPr="00454E83">
        <w:rPr>
          <w:rFonts w:ascii="Times New Roman" w:hAnsi="Times New Roman"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lang w:val="lt-LT"/>
        </w:rPr>
        <w:t xml:space="preserve"> (E320), vandenilio chlorido</w:t>
      </w:r>
      <w:r w:rsidRPr="00454E83">
        <w:rPr>
          <w:rFonts w:ascii="Times New Roman" w:hAnsi="Times New Roman"/>
          <w:iCs/>
          <w:lang w:val="lt-LT"/>
        </w:rPr>
        <w:t xml:space="preserve"> rūgštis (pH pritaikymui), visų </w:t>
      </w:r>
      <w:proofErr w:type="spellStart"/>
      <w:r w:rsidRPr="00454E83">
        <w:rPr>
          <w:rFonts w:ascii="Times New Roman" w:hAnsi="Times New Roman"/>
          <w:iCs/>
          <w:lang w:val="lt-LT"/>
        </w:rPr>
        <w:t>racematų</w:t>
      </w:r>
      <w:proofErr w:type="spellEnd"/>
      <w:r w:rsidRPr="00454E83">
        <w:rPr>
          <w:rFonts w:ascii="Times New Roman" w:hAnsi="Times New Roman"/>
          <w:iCs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alfa-</w:t>
      </w:r>
      <w:proofErr w:type="spellStart"/>
      <w:r w:rsidRPr="00454E83">
        <w:rPr>
          <w:rFonts w:ascii="Times New Roman" w:hAnsi="Times New Roman"/>
          <w:lang w:val="lt-LT"/>
        </w:rPr>
        <w:t>tokoferolis</w:t>
      </w:r>
      <w:proofErr w:type="spellEnd"/>
      <w:r w:rsidRPr="00454E83">
        <w:rPr>
          <w:rFonts w:ascii="Times New Roman" w:hAnsi="Times New Roman"/>
          <w:lang w:val="lt-LT"/>
        </w:rPr>
        <w:t xml:space="preserve"> ir išgrynintas vanduo.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A42B53" w:rsidRPr="00454E83" w:rsidRDefault="00A42B53" w:rsidP="00A42B53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proofErr w:type="spellStart"/>
      <w:r w:rsidRPr="00454E83">
        <w:rPr>
          <w:rFonts w:ascii="Times New Roman" w:hAnsi="Times New Roman"/>
          <w:b/>
          <w:bCs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bCs/>
          <w:lang w:val="lt-LT"/>
        </w:rPr>
        <w:t xml:space="preserve"> išvaizda ir kiekis pakuotėje</w:t>
      </w:r>
    </w:p>
    <w:p w:rsidR="00A42B53" w:rsidRPr="00454E83" w:rsidRDefault="00A42B53" w:rsidP="00A42B53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yra baltas, vienalytis</w:t>
      </w:r>
      <w:r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kremas.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 tiekiamas tūbelėse po 15 g.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BD40F9" w:rsidRPr="00155996" w:rsidRDefault="00BD40F9" w:rsidP="00BD40F9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/>
          <w:b/>
        </w:rPr>
      </w:pPr>
      <w:r w:rsidRPr="00155996">
        <w:rPr>
          <w:rFonts w:ascii="Times New Roman" w:eastAsia="Batang" w:hAnsi="Times New Roman"/>
          <w:b/>
        </w:rPr>
        <w:t>Gamintojas</w:t>
      </w:r>
    </w:p>
    <w:p w:rsidR="00BD40F9" w:rsidRPr="00454E83" w:rsidRDefault="00BD40F9" w:rsidP="00BD40F9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lt-LT"/>
        </w:rPr>
        <w:t xml:space="preserve">LEO </w:t>
      </w:r>
      <w:proofErr w:type="spellStart"/>
      <w:r w:rsidRPr="00454E83">
        <w:rPr>
          <w:rFonts w:ascii="Times New Roman" w:hAnsi="Times New Roman"/>
          <w:bCs/>
          <w:lang w:val="lt-LT"/>
        </w:rPr>
        <w:t>Laboratories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lang w:val="lt-LT"/>
        </w:rPr>
        <w:t>Limited</w:t>
      </w:r>
      <w:proofErr w:type="spellEnd"/>
    </w:p>
    <w:p w:rsidR="00BD40F9" w:rsidRPr="00454E83" w:rsidRDefault="00BD40F9" w:rsidP="00BD40F9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lt-LT"/>
        </w:rPr>
        <w:t xml:space="preserve">285 </w:t>
      </w:r>
      <w:proofErr w:type="spellStart"/>
      <w:r w:rsidRPr="00454E83">
        <w:rPr>
          <w:rFonts w:ascii="Times New Roman" w:hAnsi="Times New Roman"/>
          <w:bCs/>
          <w:lang w:val="lt-LT"/>
        </w:rPr>
        <w:t>Cashel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lang w:val="lt-LT"/>
        </w:rPr>
        <w:t>Road</w:t>
      </w:r>
      <w:proofErr w:type="spellEnd"/>
      <w:r w:rsidRPr="00454E83">
        <w:rPr>
          <w:rFonts w:ascii="Times New Roman" w:hAnsi="Times New Roman"/>
          <w:bCs/>
          <w:lang w:val="lt-LT"/>
        </w:rPr>
        <w:t>, Dublin 12</w:t>
      </w:r>
    </w:p>
    <w:p w:rsidR="00BD40F9" w:rsidRPr="00454E83" w:rsidRDefault="00BD40F9" w:rsidP="00BD40F9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lt-LT"/>
        </w:rPr>
        <w:t>Airija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/>
        </w:rPr>
      </w:pPr>
      <w:r w:rsidRPr="00155996">
        <w:rPr>
          <w:rFonts w:ascii="Times New Roman" w:eastAsia="Times New Roman" w:hAnsi="Times New Roman"/>
          <w:b/>
        </w:rPr>
        <w:t xml:space="preserve">Lygiagretus importuotojas 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</w:rPr>
      </w:pPr>
      <w:r w:rsidRPr="00155996">
        <w:rPr>
          <w:rFonts w:ascii="Times New Roman" w:eastAsia="Times New Roman" w:hAnsi="Times New Roman"/>
        </w:rPr>
        <w:t>UAB “Lex ano”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</w:rPr>
      </w:pPr>
      <w:r w:rsidRPr="00155996">
        <w:rPr>
          <w:rFonts w:ascii="Times New Roman" w:eastAsia="Times New Roman" w:hAnsi="Times New Roman"/>
          <w:color w:val="000000"/>
        </w:rPr>
        <w:t>Naugarduko g. 3,</w:t>
      </w:r>
      <w:r w:rsidRPr="00155996">
        <w:rPr>
          <w:rFonts w:ascii="Times New Roman" w:eastAsia="Times New Roman" w:hAnsi="Times New Roman"/>
        </w:rPr>
        <w:t xml:space="preserve"> 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</w:rPr>
      </w:pPr>
      <w:r w:rsidRPr="00155996">
        <w:rPr>
          <w:rFonts w:ascii="Times New Roman" w:eastAsia="Times New Roman" w:hAnsi="Times New Roman"/>
        </w:rPr>
        <w:t>LT-03231 Vilnius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</w:rPr>
      </w:pPr>
      <w:r w:rsidRPr="00155996">
        <w:rPr>
          <w:rFonts w:ascii="Times New Roman" w:eastAsia="Times New Roman" w:hAnsi="Times New Roman"/>
        </w:rPr>
        <w:t>Lietuva</w:t>
      </w:r>
    </w:p>
    <w:p w:rsidR="00BD40F9" w:rsidRPr="00155996" w:rsidRDefault="00BD40F9" w:rsidP="00BD4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lt-LT"/>
        </w:rPr>
      </w:pPr>
      <w:r w:rsidRPr="00155996">
        <w:rPr>
          <w:rFonts w:ascii="Times New Roman" w:eastAsia="Times New Roman" w:hAnsi="Times New Roman"/>
          <w:b/>
          <w:bCs/>
          <w:iCs/>
          <w:lang w:eastAsia="lt-LT"/>
        </w:rPr>
        <w:t xml:space="preserve">Perpakavo 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155996">
        <w:rPr>
          <w:rFonts w:ascii="Times New Roman" w:eastAsia="Times New Roman" w:hAnsi="Times New Roman"/>
          <w:bCs/>
          <w:iCs/>
          <w:lang w:eastAsia="lt-LT"/>
        </w:rPr>
        <w:t>BĮ UAB „Norfachema“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155996">
        <w:rPr>
          <w:rFonts w:ascii="Times New Roman" w:eastAsia="Times New Roman" w:hAnsi="Times New Roman"/>
          <w:bCs/>
          <w:iCs/>
          <w:lang w:eastAsia="lt-LT"/>
        </w:rPr>
        <w:t>Vytauto g. 6, Jonava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155996">
        <w:rPr>
          <w:rFonts w:ascii="Times New Roman" w:eastAsia="Times New Roman" w:hAnsi="Times New Roman"/>
          <w:bCs/>
          <w:iCs/>
          <w:lang w:eastAsia="lt-LT"/>
        </w:rPr>
        <w:t>Lietuva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155996">
        <w:rPr>
          <w:rFonts w:ascii="Times New Roman" w:eastAsia="Times New Roman" w:hAnsi="Times New Roman"/>
          <w:bCs/>
          <w:iCs/>
          <w:lang w:eastAsia="lt-LT"/>
        </w:rPr>
        <w:t>arba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155996">
        <w:rPr>
          <w:rFonts w:ascii="Times New Roman" w:eastAsia="Times New Roman" w:hAnsi="Times New Roman"/>
          <w:bCs/>
          <w:iCs/>
          <w:lang w:eastAsia="lt-LT"/>
        </w:rPr>
        <w:t>UAB „Entafarma“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155996">
        <w:rPr>
          <w:rFonts w:ascii="Times New Roman" w:eastAsia="Times New Roman" w:hAnsi="Times New Roman"/>
          <w:bCs/>
          <w:iCs/>
          <w:lang w:eastAsia="lt-LT"/>
        </w:rPr>
        <w:t>Klonėnų vs. 1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155996">
        <w:rPr>
          <w:rFonts w:ascii="Times New Roman" w:eastAsia="Times New Roman" w:hAnsi="Times New Roman"/>
          <w:bCs/>
          <w:iCs/>
          <w:lang w:eastAsia="lt-LT"/>
        </w:rPr>
        <w:t>Širvintų r. sav.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155996">
        <w:rPr>
          <w:rFonts w:ascii="Times New Roman" w:eastAsia="Times New Roman" w:hAnsi="Times New Roman"/>
          <w:bCs/>
          <w:iCs/>
          <w:lang w:eastAsia="lt-LT"/>
        </w:rPr>
        <w:t>Lietuva</w:t>
      </w:r>
    </w:p>
    <w:p w:rsidR="00BD40F9" w:rsidRPr="00155996" w:rsidRDefault="00BD40F9" w:rsidP="00BD40F9">
      <w:pPr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BD40F9" w:rsidRPr="00454E83" w:rsidRDefault="00BD40F9" w:rsidP="00BD40F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lastRenderedPageBreak/>
        <w:t>Registruotojas</w:t>
      </w:r>
      <w:r w:rsidRPr="00155996">
        <w:rPr>
          <w:rFonts w:ascii="Times New Roman" w:eastAsia="Times New Roman" w:hAnsi="Times New Roman"/>
        </w:rPr>
        <w:t xml:space="preserve"> eksportuojančioje valstybėje yra </w:t>
      </w:r>
      <w:r w:rsidRPr="00454E83">
        <w:rPr>
          <w:rFonts w:ascii="Times New Roman" w:hAnsi="Times New Roman"/>
        </w:rPr>
        <w:t xml:space="preserve">LEO Pharma A/S </w:t>
      </w:r>
      <w:r>
        <w:rPr>
          <w:rFonts w:ascii="Times New Roman" w:hAnsi="Times New Roman"/>
        </w:rPr>
        <w:t xml:space="preserve">, </w:t>
      </w:r>
      <w:r w:rsidRPr="00454E83">
        <w:rPr>
          <w:rFonts w:ascii="Times New Roman" w:hAnsi="Times New Roman"/>
        </w:rPr>
        <w:t xml:space="preserve">Industriparken 55 </w:t>
      </w:r>
      <w:r>
        <w:rPr>
          <w:rFonts w:ascii="Times New Roman" w:hAnsi="Times New Roman"/>
        </w:rPr>
        <w:t xml:space="preserve">, </w:t>
      </w:r>
      <w:r w:rsidRPr="00454E83">
        <w:rPr>
          <w:rFonts w:ascii="Times New Roman" w:hAnsi="Times New Roman"/>
        </w:rPr>
        <w:t xml:space="preserve">DK-2750 Ballerup </w:t>
      </w:r>
      <w:r>
        <w:rPr>
          <w:rFonts w:ascii="Times New Roman" w:hAnsi="Times New Roman"/>
        </w:rPr>
        <w:t xml:space="preserve">, </w:t>
      </w:r>
      <w:r w:rsidRPr="00454E83">
        <w:rPr>
          <w:rFonts w:ascii="Times New Roman" w:hAnsi="Times New Roman"/>
        </w:rPr>
        <w:t>Danija</w:t>
      </w:r>
      <w:r>
        <w:rPr>
          <w:rFonts w:ascii="Times New Roman" w:hAnsi="Times New Roman"/>
        </w:rPr>
        <w:t>.</w:t>
      </w:r>
    </w:p>
    <w:p w:rsidR="00BD40F9" w:rsidRPr="006438C3" w:rsidRDefault="00BD40F9" w:rsidP="00BD40F9">
      <w:pPr>
        <w:tabs>
          <w:tab w:val="left" w:pos="540"/>
        </w:tabs>
        <w:spacing w:after="0" w:line="240" w:lineRule="auto"/>
        <w:rPr>
          <w:rFonts w:ascii="Times New Roman" w:eastAsia="MS Mincho" w:hAnsi="Times New Roman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bCs/>
          <w:lang w:val="lt-LT" w:eastAsia="lt-LT"/>
        </w:rPr>
        <w:t>Šis pakuotės lapelis</w:t>
      </w:r>
      <w:r w:rsidRPr="00454E83">
        <w:rPr>
          <w:rFonts w:ascii="Times New Roman" w:hAnsi="Times New Roman"/>
          <w:b/>
          <w:lang w:val="lt-LT" w:eastAsia="lt-LT"/>
        </w:rPr>
        <w:t xml:space="preserve"> paskutinį kartą peržiūrėtas </w:t>
      </w:r>
      <w:r w:rsidR="002B62ED">
        <w:rPr>
          <w:rFonts w:ascii="Times New Roman" w:hAnsi="Times New Roman"/>
          <w:b/>
          <w:lang w:val="lt-LT" w:eastAsia="lt-LT"/>
        </w:rPr>
        <w:t>2016-10-19.</w:t>
      </w:r>
      <w:bookmarkStart w:id="18" w:name="_GoBack"/>
      <w:bookmarkEnd w:id="18"/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BD40F9" w:rsidRPr="006438C3" w:rsidRDefault="00BD40F9" w:rsidP="00BD4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438C3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6438C3">
        <w:rPr>
          <w:rFonts w:ascii="Times New Roman" w:eastAsia="Times New Roman" w:hAnsi="Times New Roman"/>
          <w:i/>
        </w:rPr>
        <w:t xml:space="preserve"> </w:t>
      </w:r>
      <w:hyperlink r:id="rId5" w:history="1">
        <w:r w:rsidRPr="008A1947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  <w:r w:rsidRPr="006438C3">
        <w:rPr>
          <w:rFonts w:ascii="Times New Roman" w:eastAsia="Times New Roman" w:hAnsi="Times New Roman"/>
          <w:color w:val="0000FF"/>
        </w:rPr>
        <w:t>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65221D" w:rsidRPr="0065221D" w:rsidRDefault="0065221D" w:rsidP="0065221D">
      <w:pPr>
        <w:rPr>
          <w:rFonts w:ascii="Times New Roman" w:hAnsi="Times New Roman"/>
          <w:i/>
        </w:rPr>
      </w:pPr>
      <w:r w:rsidRPr="0065221D">
        <w:rPr>
          <w:rFonts w:ascii="Times New Roman" w:hAnsi="Times New Roman"/>
          <w:i/>
        </w:rPr>
        <w:t>Lygiagrečiai importuojamas vaistinis preparatas skiriasi nuo referencinio vaistinio preparato laikymo sąlygomis ir tinkamumo laiku po atidarymo: referencinio vaistinio preparato laikymui specialių sąlygų nereikia, pirmą kartą atidarius tūbelę, preparato tinkamumo laikas - 28 dienos; lygiagrečiai importuojamą vaistinį preparatą laikyti ne aukštesnėje kaip 25</w:t>
      </w:r>
      <w:r w:rsidRPr="0065221D">
        <w:rPr>
          <w:rFonts w:ascii="Times New Roman" w:hAnsi="Times New Roman"/>
          <w:i/>
        </w:rPr>
        <w:sym w:font="Symbol" w:char="F0B0"/>
      </w:r>
      <w:r w:rsidRPr="0065221D">
        <w:rPr>
          <w:rFonts w:ascii="Times New Roman" w:hAnsi="Times New Roman"/>
          <w:i/>
        </w:rPr>
        <w:t>C temperatūroje.</w:t>
      </w:r>
    </w:p>
    <w:p w:rsidR="00A42B53" w:rsidRPr="00454E83" w:rsidRDefault="00A42B53" w:rsidP="00A42B53">
      <w:pPr>
        <w:spacing w:after="0" w:line="240" w:lineRule="auto"/>
        <w:rPr>
          <w:rFonts w:ascii="Times New Roman" w:hAnsi="Times New Roman"/>
          <w:lang w:val="lt-LT"/>
        </w:rPr>
      </w:pPr>
    </w:p>
    <w:p w:rsidR="003876AF" w:rsidRDefault="003876AF"/>
    <w:sectPr w:rsidR="003876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53"/>
    <w:rsid w:val="002B62ED"/>
    <w:rsid w:val="003876AF"/>
    <w:rsid w:val="004F5B48"/>
    <w:rsid w:val="0065221D"/>
    <w:rsid w:val="006C5436"/>
    <w:rsid w:val="00A42B53"/>
    <w:rsid w:val="00B4358B"/>
    <w:rsid w:val="00BD40F9"/>
    <w:rsid w:val="00C26C0C"/>
    <w:rsid w:val="00C339A6"/>
    <w:rsid w:val="00E339A3"/>
    <w:rsid w:val="00F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0FBDB-4197-47CB-8555-F47FF99D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2B53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42B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42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6628</Words>
  <Characters>3778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cp:lastPrinted>2016-06-07T13:42:00Z</cp:lastPrinted>
  <dcterms:created xsi:type="dcterms:W3CDTF">2016-10-18T11:32:00Z</dcterms:created>
  <dcterms:modified xsi:type="dcterms:W3CDTF">2016-10-20T07:25:00Z</dcterms:modified>
</cp:coreProperties>
</file>