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1399F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6A1C921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51DEDB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834C85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BF6830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B0E749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49ADFA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481EE1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798CB7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BC1800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959351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E56245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9BE1DC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D88A61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E58C1E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E13BD4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651C22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9935A1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4F510F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8985B9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7FED93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6DF1A1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7F9F1A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AB76336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  <w:r w:rsidRPr="007216C3">
        <w:rPr>
          <w:rFonts w:ascii="Times New Roman" w:hAnsi="Times New Roman" w:cs="Times New Roman"/>
          <w:b/>
          <w:caps/>
        </w:rPr>
        <w:t>I PRIEDAS</w:t>
      </w:r>
    </w:p>
    <w:p w14:paraId="1865F18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9EF7288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  <w:r w:rsidRPr="007216C3">
        <w:rPr>
          <w:rFonts w:ascii="Times New Roman" w:hAnsi="Times New Roman" w:cs="Times New Roman"/>
          <w:b/>
          <w:caps/>
        </w:rPr>
        <w:t>PREPARATO CHARAKTERISTIKŲ SANTRAUKA</w:t>
      </w:r>
    </w:p>
    <w:p w14:paraId="12097E83" w14:textId="77777777" w:rsidR="008E753D" w:rsidRPr="007216C3" w:rsidRDefault="008E753D" w:rsidP="008E753D">
      <w:pPr>
        <w:widowControl w:val="0"/>
        <w:tabs>
          <w:tab w:val="center" w:pos="4153"/>
          <w:tab w:val="right" w:pos="8306"/>
        </w:tabs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</w:rPr>
        <w:br w:type="page"/>
      </w:r>
    </w:p>
    <w:p w14:paraId="1147166C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lastRenderedPageBreak/>
        <w:t>1.</w:t>
      </w:r>
      <w:r w:rsidRPr="007216C3">
        <w:rPr>
          <w:rFonts w:ascii="Times New Roman" w:hAnsi="Times New Roman" w:cs="Times New Roman"/>
          <w:b/>
        </w:rPr>
        <w:tab/>
        <w:t>VAISTINIO PREPARATO PAVADINIMAS</w:t>
      </w:r>
    </w:p>
    <w:p w14:paraId="6F33F4D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745B50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3 mg/1 mg kietosios pastilės</w:t>
      </w:r>
    </w:p>
    <w:p w14:paraId="083D9E7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EF3F59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020B56F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2.</w:t>
      </w:r>
      <w:r w:rsidRPr="007216C3">
        <w:rPr>
          <w:rFonts w:ascii="Times New Roman" w:hAnsi="Times New Roman" w:cs="Times New Roman"/>
          <w:b/>
        </w:rPr>
        <w:tab/>
        <w:t>KOKYBINĖ IR KIEKYBINĖ SUDĖTIS</w:t>
      </w:r>
    </w:p>
    <w:p w14:paraId="71DD438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0749AF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Kiekvienoje kietojoje pastilėje yra 3 mg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hidrochlorido ir 1 mg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chlorido.</w:t>
      </w:r>
    </w:p>
    <w:p w14:paraId="2468BDA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13FBE86" w14:textId="57CCA1F5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Pagalbinė</w:t>
      </w:r>
      <w:r w:rsidR="00F651B2">
        <w:rPr>
          <w:rFonts w:ascii="Times New Roman" w:hAnsi="Times New Roman" w:cs="Times New Roman"/>
          <w:u w:val="single"/>
        </w:rPr>
        <w:t>s</w:t>
      </w:r>
      <w:r w:rsidRPr="007216C3">
        <w:rPr>
          <w:rFonts w:ascii="Times New Roman" w:hAnsi="Times New Roman" w:cs="Times New Roman"/>
          <w:u w:val="single"/>
        </w:rPr>
        <w:t xml:space="preserve"> medžiag</w:t>
      </w:r>
      <w:r w:rsidR="00F651B2">
        <w:rPr>
          <w:rFonts w:ascii="Times New Roman" w:hAnsi="Times New Roman" w:cs="Times New Roman"/>
          <w:u w:val="single"/>
        </w:rPr>
        <w:t>os</w:t>
      </w:r>
      <w:r w:rsidRPr="007216C3">
        <w:rPr>
          <w:rFonts w:ascii="Times New Roman" w:hAnsi="Times New Roman" w:cs="Times New Roman"/>
          <w:u w:val="single"/>
        </w:rPr>
        <w:t>, kuri</w:t>
      </w:r>
      <w:r w:rsidR="00F651B2">
        <w:rPr>
          <w:rFonts w:ascii="Times New Roman" w:hAnsi="Times New Roman" w:cs="Times New Roman"/>
          <w:u w:val="single"/>
        </w:rPr>
        <w:t>ų</w:t>
      </w:r>
      <w:r w:rsidRPr="007216C3">
        <w:rPr>
          <w:rFonts w:ascii="Times New Roman" w:hAnsi="Times New Roman" w:cs="Times New Roman"/>
          <w:u w:val="single"/>
        </w:rPr>
        <w:t xml:space="preserve"> poveikis žinomas:</w:t>
      </w:r>
    </w:p>
    <w:p w14:paraId="657D103D" w14:textId="77777777" w:rsidR="008E753D" w:rsidRPr="007216C3" w:rsidRDefault="008E753D" w:rsidP="008E753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izomaltas</w:t>
      </w:r>
      <w:proofErr w:type="spellEnd"/>
      <w:r w:rsidRPr="007216C3">
        <w:rPr>
          <w:rFonts w:ascii="Times New Roman" w:hAnsi="Times New Roman" w:cs="Times New Roman"/>
        </w:rPr>
        <w:t xml:space="preserve"> (E953): 2448,3 mg kietojoje pastilėje;</w:t>
      </w:r>
    </w:p>
    <w:p w14:paraId="09E4F424" w14:textId="77777777" w:rsidR="008E753D" w:rsidRPr="007216C3" w:rsidRDefault="008E753D" w:rsidP="008E753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proofErr w:type="spellStart"/>
      <w:r w:rsidRPr="007216C3">
        <w:rPr>
          <w:rFonts w:ascii="Times New Roman" w:hAnsi="Times New Roman" w:cs="Times New Roman"/>
          <w:lang w:val="en-GB"/>
        </w:rPr>
        <w:t>butilhidroksianizolas</w:t>
      </w:r>
      <w:proofErr w:type="spellEnd"/>
      <w:r w:rsidRPr="007216C3">
        <w:rPr>
          <w:rFonts w:ascii="Times New Roman" w:hAnsi="Times New Roman" w:cs="Times New Roman"/>
          <w:lang w:val="en-GB"/>
        </w:rPr>
        <w:t xml:space="preserve"> (E320):</w:t>
      </w:r>
      <w:r w:rsidRPr="007216C3">
        <w:rPr>
          <w:rFonts w:ascii="Times New Roman" w:hAnsi="Times New Roman" w:cs="Times New Roman"/>
          <w:lang w:val="en-US"/>
        </w:rPr>
        <w:t xml:space="preserve"> 0,0004 </w:t>
      </w:r>
      <w:r w:rsidRPr="007216C3">
        <w:rPr>
          <w:rFonts w:ascii="Times New Roman" w:hAnsi="Times New Roman" w:cs="Times New Roman"/>
          <w:lang w:val="en-GB"/>
        </w:rPr>
        <w:t xml:space="preserve">mg </w:t>
      </w:r>
      <w:r w:rsidRPr="007216C3">
        <w:rPr>
          <w:rFonts w:ascii="Times New Roman" w:hAnsi="Times New Roman" w:cs="Times New Roman"/>
          <w:lang w:val="sl-SI"/>
        </w:rPr>
        <w:t>kietojoje pastilėje;</w:t>
      </w:r>
    </w:p>
    <w:p w14:paraId="2F76C5D9" w14:textId="77777777" w:rsidR="008E753D" w:rsidRPr="002E4BD1" w:rsidRDefault="008E753D" w:rsidP="008E753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nl-NL"/>
        </w:rPr>
      </w:pPr>
      <w:r w:rsidRPr="007216C3">
        <w:rPr>
          <w:rFonts w:ascii="Times New Roman" w:hAnsi="Times New Roman" w:cs="Times New Roman"/>
          <w:lang w:val="sl-SI"/>
        </w:rPr>
        <w:t>natrio benzoatas (E211): iki 0,00075 </w:t>
      </w:r>
      <w:r w:rsidRPr="002E4BD1">
        <w:rPr>
          <w:rFonts w:ascii="Times New Roman" w:hAnsi="Times New Roman" w:cs="Times New Roman"/>
          <w:lang w:val="nl-NL"/>
        </w:rPr>
        <w:t xml:space="preserve">mg </w:t>
      </w:r>
      <w:r w:rsidRPr="007216C3">
        <w:rPr>
          <w:rFonts w:ascii="Times New Roman" w:hAnsi="Times New Roman" w:cs="Times New Roman"/>
          <w:lang w:val="sl-SI"/>
        </w:rPr>
        <w:t>kietojoje pastilėje</w:t>
      </w:r>
      <w:r w:rsidRPr="007216C3">
        <w:rPr>
          <w:rFonts w:ascii="Times New Roman" w:eastAsia="Times New Roman" w:hAnsi="Times New Roman" w:cs="Times New Roman"/>
          <w:lang w:val="sl-SI" w:eastAsia="sl-SI"/>
        </w:rPr>
        <w:t>.</w:t>
      </w:r>
    </w:p>
    <w:p w14:paraId="7A90D538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u w:val="single"/>
        </w:rPr>
      </w:pPr>
    </w:p>
    <w:p w14:paraId="2150B8CF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Visos pagalbinės medžiagos išvardytos 6.1 skyriuje.</w:t>
      </w:r>
    </w:p>
    <w:p w14:paraId="30CEB39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4CC924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7139EC1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3.</w:t>
      </w:r>
      <w:r w:rsidRPr="007216C3">
        <w:rPr>
          <w:rFonts w:ascii="Times New Roman" w:hAnsi="Times New Roman" w:cs="Times New Roman"/>
          <w:b/>
        </w:rPr>
        <w:tab/>
        <w:t>FARMACINĖ FORMA</w:t>
      </w:r>
    </w:p>
    <w:p w14:paraId="06BE357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A1610E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Kietoji pastilė</w:t>
      </w:r>
    </w:p>
    <w:p w14:paraId="4B92BB9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732811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Apvalios, </w:t>
      </w:r>
      <w:r w:rsidRPr="007216C3">
        <w:rPr>
          <w:rFonts w:ascii="Times New Roman" w:hAnsi="Times New Roman" w:cs="Times New Roman"/>
          <w:lang w:val="sl-SI"/>
        </w:rPr>
        <w:t>nuo šviesiai žalios iki žalios spalvos</w:t>
      </w:r>
      <w:r w:rsidRPr="007216C3">
        <w:rPr>
          <w:rFonts w:ascii="Times New Roman" w:hAnsi="Times New Roman" w:cs="Times New Roman"/>
        </w:rPr>
        <w:t xml:space="preserve"> kietosios pastilės nuožulniais kraštais</w:t>
      </w:r>
      <w:r w:rsidRPr="007216C3">
        <w:rPr>
          <w:rFonts w:ascii="Times New Roman" w:hAnsi="Times New Roman" w:cs="Times New Roman"/>
          <w:lang w:val="sl-SI"/>
        </w:rPr>
        <w:t xml:space="preserve"> ir grubiu paviršiumi.</w:t>
      </w:r>
      <w:r w:rsidRPr="007216C3">
        <w:rPr>
          <w:rFonts w:ascii="Times New Roman" w:hAnsi="Times New Roman" w:cs="Times New Roman"/>
        </w:rPr>
        <w:t xml:space="preserve"> „</w:t>
      </w:r>
      <w:r w:rsidRPr="007216C3">
        <w:rPr>
          <w:rFonts w:ascii="Times New Roman" w:hAnsi="Times New Roman" w:cs="Times New Roman"/>
          <w:lang w:val="sl-SI"/>
        </w:rPr>
        <w:t>Ledinuko</w:t>
      </w:r>
      <w:r w:rsidRPr="007216C3">
        <w:rPr>
          <w:rFonts w:ascii="Times New Roman" w:hAnsi="Times New Roman" w:cs="Times New Roman"/>
        </w:rPr>
        <w:t>“</w:t>
      </w:r>
      <w:r w:rsidRPr="007216C3">
        <w:rPr>
          <w:rFonts w:ascii="Times New Roman" w:hAnsi="Times New Roman" w:cs="Times New Roman"/>
          <w:lang w:val="sl-SI"/>
        </w:rPr>
        <w:t xml:space="preserve"> masėje </w:t>
      </w:r>
      <w:r w:rsidRPr="007216C3">
        <w:rPr>
          <w:rFonts w:ascii="Times New Roman" w:hAnsi="Times New Roman" w:cs="Times New Roman"/>
        </w:rPr>
        <w:t xml:space="preserve">gali būti </w:t>
      </w:r>
      <w:r w:rsidRPr="007216C3">
        <w:rPr>
          <w:rFonts w:ascii="Times New Roman" w:hAnsi="Times New Roman" w:cs="Times New Roman"/>
          <w:lang w:val="sl-SI"/>
        </w:rPr>
        <w:t>baltų dėmių, spalvos netolygumų, oro burbuliukų, kraštai gali būti nežymiai dantyti.</w:t>
      </w:r>
      <w:r w:rsidRPr="007216C3">
        <w:rPr>
          <w:rFonts w:ascii="Times New Roman" w:hAnsi="Times New Roman" w:cs="Times New Roman"/>
        </w:rPr>
        <w:t xml:space="preserve"> Kietosios pastilės skersmuo yra 18,0</w:t>
      </w:r>
      <w:r w:rsidRPr="007216C3">
        <w:rPr>
          <w:rFonts w:ascii="Times New Roman" w:hAnsi="Times New Roman" w:cs="Times New Roman"/>
        </w:rPr>
        <w:noBreakHyphen/>
        <w:t>19,0 mm, storis – 7,0</w:t>
      </w:r>
      <w:r w:rsidRPr="007216C3">
        <w:rPr>
          <w:rFonts w:ascii="Times New Roman" w:hAnsi="Times New Roman" w:cs="Times New Roman"/>
        </w:rPr>
        <w:noBreakHyphen/>
        <w:t>8,0 mm.</w:t>
      </w:r>
    </w:p>
    <w:p w14:paraId="479034C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245070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D2AE6B1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4.</w:t>
      </w:r>
      <w:r w:rsidRPr="007216C3">
        <w:rPr>
          <w:rFonts w:ascii="Times New Roman" w:hAnsi="Times New Roman" w:cs="Times New Roman"/>
          <w:b/>
        </w:rPr>
        <w:tab/>
        <w:t>KLINIKINĖ INFORMACIJA</w:t>
      </w:r>
    </w:p>
    <w:p w14:paraId="61E0DDA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AA46035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4.1</w:t>
      </w:r>
      <w:r w:rsidRPr="007216C3">
        <w:rPr>
          <w:rFonts w:ascii="Times New Roman" w:hAnsi="Times New Roman" w:cs="Times New Roman"/>
          <w:b/>
          <w:kern w:val="28"/>
        </w:rPr>
        <w:tab/>
        <w:t>Terapinės indikacijos</w:t>
      </w:r>
    </w:p>
    <w:p w14:paraId="5F0B937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A26122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kietosios pastilės skirtos suaugusiųjų</w:t>
      </w:r>
      <w:r w:rsidRPr="007216C3">
        <w:rPr>
          <w:rFonts w:ascii="Times New Roman" w:hAnsi="Times New Roman" w:cs="Times New Roman"/>
          <w:lang w:val="sl-SI"/>
        </w:rPr>
        <w:t>, paauglių</w:t>
      </w:r>
      <w:r w:rsidRPr="007216C3">
        <w:rPr>
          <w:rFonts w:ascii="Times New Roman" w:hAnsi="Times New Roman" w:cs="Times New Roman"/>
        </w:rPr>
        <w:t xml:space="preserve"> ir vyresnių kaip 6 metų vaikų </w:t>
      </w:r>
      <w:proofErr w:type="spellStart"/>
      <w:r w:rsidRPr="007216C3">
        <w:rPr>
          <w:rFonts w:ascii="Times New Roman" w:hAnsi="Times New Roman" w:cs="Times New Roman"/>
        </w:rPr>
        <w:t>gingivito</w:t>
      </w:r>
      <w:proofErr w:type="spellEnd"/>
      <w:r w:rsidRPr="007216C3">
        <w:rPr>
          <w:rFonts w:ascii="Times New Roman" w:hAnsi="Times New Roman" w:cs="Times New Roman"/>
          <w:lang w:val="sl-SI"/>
        </w:rPr>
        <w:t xml:space="preserve"> ir</w:t>
      </w:r>
      <w:r w:rsidRPr="007216C3">
        <w:rPr>
          <w:rFonts w:ascii="Times New Roman" w:hAnsi="Times New Roman" w:cs="Times New Roman"/>
        </w:rPr>
        <w:t xml:space="preserve"> </w:t>
      </w:r>
      <w:proofErr w:type="spellStart"/>
      <w:r w:rsidRPr="007216C3">
        <w:rPr>
          <w:rFonts w:ascii="Times New Roman" w:hAnsi="Times New Roman" w:cs="Times New Roman"/>
        </w:rPr>
        <w:t>faringito</w:t>
      </w:r>
      <w:proofErr w:type="spellEnd"/>
      <w:r w:rsidRPr="007216C3">
        <w:rPr>
          <w:rFonts w:ascii="Times New Roman" w:hAnsi="Times New Roman" w:cs="Times New Roman"/>
        </w:rPr>
        <w:t xml:space="preserve"> priešuždegiminiam, </w:t>
      </w:r>
      <w:proofErr w:type="spellStart"/>
      <w:r w:rsidRPr="007216C3">
        <w:rPr>
          <w:rFonts w:ascii="Times New Roman" w:hAnsi="Times New Roman" w:cs="Times New Roman"/>
        </w:rPr>
        <w:t>analgeziniam</w:t>
      </w:r>
      <w:proofErr w:type="spellEnd"/>
      <w:r w:rsidRPr="007216C3">
        <w:rPr>
          <w:rFonts w:ascii="Times New Roman" w:hAnsi="Times New Roman" w:cs="Times New Roman"/>
        </w:rPr>
        <w:t xml:space="preserve"> ir antiseptiniam gydymui</w:t>
      </w:r>
      <w:r w:rsidRPr="007216C3">
        <w:rPr>
          <w:rFonts w:ascii="Times New Roman" w:hAnsi="Times New Roman" w:cs="Times New Roman"/>
          <w:lang w:val="sl-SI"/>
        </w:rPr>
        <w:t>, jei yra ryklės, burnos ir dantenų sudirginimas</w:t>
      </w:r>
      <w:r w:rsidRPr="007216C3">
        <w:rPr>
          <w:rFonts w:ascii="Times New Roman" w:hAnsi="Times New Roman" w:cs="Times New Roman"/>
        </w:rPr>
        <w:t xml:space="preserve">. </w:t>
      </w:r>
    </w:p>
    <w:p w14:paraId="01924F2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4F3A332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4.2</w:t>
      </w:r>
      <w:r w:rsidRPr="007216C3">
        <w:rPr>
          <w:rFonts w:ascii="Times New Roman" w:hAnsi="Times New Roman" w:cs="Times New Roman"/>
          <w:b/>
          <w:kern w:val="28"/>
        </w:rPr>
        <w:tab/>
        <w:t>Dozavimas ir vartojimo metodas</w:t>
      </w:r>
    </w:p>
    <w:p w14:paraId="71C8A40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94AB22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Dozavimas</w:t>
      </w:r>
    </w:p>
    <w:p w14:paraId="01A1992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F7D20D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Suaugusiesiems</w:t>
      </w:r>
      <w:r w:rsidRPr="007216C3">
        <w:rPr>
          <w:rFonts w:ascii="Times New Roman" w:hAnsi="Times New Roman" w:cs="Times New Roman"/>
        </w:rPr>
        <w:t>. Rekomenduojama paros dozė yra 3</w:t>
      </w:r>
      <w:r w:rsidRPr="007216C3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6E62CB3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highlight w:val="yellow"/>
          <w:u w:val="single"/>
        </w:rPr>
      </w:pPr>
    </w:p>
    <w:p w14:paraId="5F1B489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 xml:space="preserve">Senyviems pacientams. </w:t>
      </w:r>
      <w:r w:rsidRPr="007216C3">
        <w:rPr>
          <w:rFonts w:ascii="Times New Roman" w:hAnsi="Times New Roman" w:cs="Times New Roman"/>
        </w:rPr>
        <w:t>Rekomenduojamos dozės yra tokios pačios, kaip ir kitiems suaugusiesiems.</w:t>
      </w:r>
    </w:p>
    <w:p w14:paraId="34BCF39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i/>
        </w:rPr>
      </w:pPr>
    </w:p>
    <w:p w14:paraId="4FDACCA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i/>
        </w:rPr>
      </w:pPr>
      <w:r w:rsidRPr="007216C3">
        <w:rPr>
          <w:rFonts w:ascii="Times New Roman" w:hAnsi="Times New Roman" w:cs="Times New Roman"/>
          <w:i/>
        </w:rPr>
        <w:t>Vaikų populiacija</w:t>
      </w:r>
    </w:p>
    <w:p w14:paraId="17EA6E8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 xml:space="preserve">Vyresniems kaip 12 metų vaikams. </w:t>
      </w:r>
      <w:r w:rsidRPr="007216C3">
        <w:rPr>
          <w:rFonts w:ascii="Times New Roman" w:hAnsi="Times New Roman" w:cs="Times New Roman"/>
        </w:rPr>
        <w:t>Rekomenduojama paros dozė yra 3</w:t>
      </w:r>
      <w:r w:rsidRPr="007216C3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179FD41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997568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6</w:t>
      </w:r>
      <w:r w:rsidRPr="007216C3">
        <w:rPr>
          <w:rFonts w:ascii="Times New Roman" w:hAnsi="Times New Roman" w:cs="Times New Roman"/>
          <w:b/>
        </w:rPr>
        <w:noBreakHyphen/>
        <w:t>12 metų vaikams.</w:t>
      </w:r>
      <w:r w:rsidRPr="007216C3">
        <w:rPr>
          <w:rFonts w:ascii="Times New Roman" w:hAnsi="Times New Roman" w:cs="Times New Roman"/>
        </w:rPr>
        <w:t xml:space="preserve"> Rekomenduojama paros dozė yra 3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6DDF8EB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4743271" w14:textId="606E0680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Jaunesniems kaip 6 metų vaikams.</w:t>
      </w:r>
      <w:r w:rsidRPr="007216C3">
        <w:rPr>
          <w:rFonts w:ascii="Times New Roman" w:hAnsi="Times New Roman" w:cs="Times New Roman"/>
        </w:rPr>
        <w:t xml:space="preserve">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</w:t>
      </w:r>
      <w:r w:rsidR="004C034A">
        <w:rPr>
          <w:rFonts w:ascii="Times New Roman" w:hAnsi="Times New Roman" w:cs="Times New Roman"/>
        </w:rPr>
        <w:t>draudžiama</w:t>
      </w:r>
      <w:r w:rsidRPr="007216C3">
        <w:rPr>
          <w:rFonts w:ascii="Times New Roman" w:hAnsi="Times New Roman" w:cs="Times New Roman"/>
        </w:rPr>
        <w:t xml:space="preserve"> vartoti jaunesniems kaip 6 metų vaikams.</w:t>
      </w:r>
    </w:p>
    <w:p w14:paraId="68BFF90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7C19BE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lang w:val="sl-SI"/>
        </w:rPr>
        <w:t>Vaistinio</w:t>
      </w:r>
      <w:r w:rsidRPr="007216C3">
        <w:rPr>
          <w:rFonts w:ascii="Times New Roman" w:hAnsi="Times New Roman" w:cs="Times New Roman"/>
        </w:rPr>
        <w:t xml:space="preserve"> preparato nerekomenduojama vartoti prieš pat dantų valymą arba tuoj po jo.</w:t>
      </w:r>
    </w:p>
    <w:p w14:paraId="498680E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80CCAA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Nurodytų dozių viršyti negalima.</w:t>
      </w:r>
    </w:p>
    <w:p w14:paraId="2DC8531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928B06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galima vartoti ne ilgiau kaip 7 dienas.</w:t>
      </w:r>
    </w:p>
    <w:p w14:paraId="29048D2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EA8D9E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Vartojimo metodas</w:t>
      </w:r>
    </w:p>
    <w:p w14:paraId="1EBB611C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158936E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C0B290F" w14:textId="77777777" w:rsidR="008E753D" w:rsidRPr="007216C3" w:rsidRDefault="008E753D" w:rsidP="008E753D">
      <w:pPr>
        <w:widowControl w:val="0"/>
        <w:numPr>
          <w:ilvl w:val="1"/>
          <w:numId w:val="2"/>
        </w:numPr>
        <w:tabs>
          <w:tab w:val="left" w:pos="567"/>
        </w:tabs>
        <w:ind w:left="567" w:hanging="567"/>
        <w:contextualSpacing/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Kontraindikacijos</w:t>
      </w:r>
    </w:p>
    <w:p w14:paraId="6332FDB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63B2F9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Padidėjęs jautrumas veikliosioms medžiagoms arba bet kuriai 6.1 skyriuje nurodytai pagalbinei medžiagai.</w:t>
      </w:r>
    </w:p>
    <w:p w14:paraId="179D87D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Pacientas yra jaunesnis kaip 6 metų vaikas.</w:t>
      </w:r>
    </w:p>
    <w:p w14:paraId="1171816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A7EF429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4.4</w:t>
      </w:r>
      <w:r w:rsidRPr="007216C3">
        <w:rPr>
          <w:rFonts w:ascii="Times New Roman" w:hAnsi="Times New Roman" w:cs="Times New Roman"/>
          <w:b/>
          <w:kern w:val="28"/>
        </w:rPr>
        <w:tab/>
        <w:t>Specialūs įspėjimai ir atsargumo priemonės</w:t>
      </w:r>
    </w:p>
    <w:p w14:paraId="0369A04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635FC3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ilgiau kaip 7 dienas. Jei po 3 dienų pastebimo gydomojo poveikio nebūna, pacientas turi pasitarti su gydytoju.</w:t>
      </w:r>
    </w:p>
    <w:p w14:paraId="601A781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27DF29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Lokalaus poveikio vaistinių preparatų vartojimas, ypač ilgalaikis, gali sukelti įjautrinimą; tokiu atveju reikia sustabdyti vaistinio preparato vartojimą ir pradėti tinkamą gydymą.</w:t>
      </w:r>
    </w:p>
    <w:p w14:paraId="64D00B0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C430D4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kartu su anijoninėmis medžiagomis, kurių yra, pvz., dantų pastoje, todėl vaistinio preparato nerekomenduojama vartoti prieš pat dantų valymą arba tuoj po jo.</w:t>
      </w:r>
    </w:p>
    <w:p w14:paraId="5361A74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45A1425" w14:textId="77FC35D0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Benzidamino nerekomenduojama vartoti pacientams, kuriems yra padidėjęs jautrumas salicilatams (pvz., acetilsalicilo rūgščiai ir salicilo rūgščiai) ar kitiems nesteroidiniams vaist</w:t>
      </w:r>
      <w:r w:rsidR="00F35230">
        <w:rPr>
          <w:rFonts w:ascii="Times New Roman" w:hAnsi="Times New Roman" w:cs="Times New Roman"/>
          <w:lang w:val="sl-SI"/>
        </w:rPr>
        <w:t>iniams preparatams</w:t>
      </w:r>
      <w:r w:rsidRPr="007216C3">
        <w:rPr>
          <w:rFonts w:ascii="Times New Roman" w:hAnsi="Times New Roman" w:cs="Times New Roman"/>
          <w:lang w:val="sl-SI"/>
        </w:rPr>
        <w:t xml:space="preserve"> </w:t>
      </w:r>
      <w:r w:rsidRPr="007216C3">
        <w:rPr>
          <w:rFonts w:ascii="Times New Roman" w:hAnsi="Times New Roman" w:cs="Times New Roman"/>
          <w:color w:val="000000"/>
        </w:rPr>
        <w:t>nuo uždegimo</w:t>
      </w:r>
      <w:r w:rsidRPr="007216C3">
        <w:rPr>
          <w:rFonts w:ascii="Times New Roman" w:hAnsi="Times New Roman" w:cs="Times New Roman"/>
          <w:lang w:val="sl-SI"/>
        </w:rPr>
        <w:t>.</w:t>
      </w:r>
    </w:p>
    <w:p w14:paraId="6EC3BDB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6652BD85" w14:textId="21A95A2F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Pacientams, sergantiems bronchine astma ar anksčiau sirgusiems bronchine astma, gali lemti bronchospazmo išsivystymą. Šie pacientai turi būti atsargūs.</w:t>
      </w:r>
    </w:p>
    <w:p w14:paraId="0F3D8AA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34F01C35" w14:textId="77777777" w:rsidR="001E6DD2" w:rsidRPr="002E4BD1" w:rsidRDefault="001E6DD2" w:rsidP="008E753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2E4BD1">
        <w:rPr>
          <w:rFonts w:ascii="Times New Roman" w:hAnsi="Times New Roman" w:cs="Times New Roman"/>
          <w:u w:val="single"/>
        </w:rPr>
        <w:t>Pagalbinės medžiagos</w:t>
      </w:r>
    </w:p>
    <w:p w14:paraId="46FC313B" w14:textId="499003D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sudėtyje yra </w:t>
      </w:r>
      <w:proofErr w:type="spellStart"/>
      <w:r w:rsidRPr="007216C3">
        <w:rPr>
          <w:rFonts w:ascii="Times New Roman" w:hAnsi="Times New Roman" w:cs="Times New Roman"/>
        </w:rPr>
        <w:t>izomalto</w:t>
      </w:r>
      <w:proofErr w:type="spellEnd"/>
      <w:r w:rsidRPr="007216C3">
        <w:rPr>
          <w:rFonts w:ascii="Times New Roman" w:hAnsi="Times New Roman" w:cs="Times New Roman"/>
        </w:rPr>
        <w:t xml:space="preserve"> (E953). Šio vaistinio preparato negalima vartoti pacientams, kuriems nustatytas retas paveldimas sutrikimas – fruktozės </w:t>
      </w:r>
      <w:proofErr w:type="spellStart"/>
      <w:r w:rsidRPr="007216C3">
        <w:rPr>
          <w:rFonts w:ascii="Times New Roman" w:hAnsi="Times New Roman" w:cs="Times New Roman"/>
        </w:rPr>
        <w:t>netoleravimas</w:t>
      </w:r>
      <w:proofErr w:type="spellEnd"/>
      <w:r w:rsidRPr="007216C3">
        <w:rPr>
          <w:rFonts w:ascii="Times New Roman" w:hAnsi="Times New Roman" w:cs="Times New Roman"/>
        </w:rPr>
        <w:t>.</w:t>
      </w:r>
    </w:p>
    <w:p w14:paraId="53F9901B" w14:textId="77777777" w:rsidR="008E753D" w:rsidRPr="002E4BD1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lang w:val="sl-SI"/>
        </w:rPr>
        <w:t xml:space="preserve">Septabene citrinų ir šeivamedžio skonio sudėtyje yra </w:t>
      </w:r>
      <w:proofErr w:type="spellStart"/>
      <w:r w:rsidRPr="002E4BD1">
        <w:rPr>
          <w:rFonts w:ascii="Times New Roman" w:hAnsi="Times New Roman" w:cs="Times New Roman"/>
        </w:rPr>
        <w:t>butilhidroksianizolo</w:t>
      </w:r>
      <w:proofErr w:type="spellEnd"/>
      <w:r w:rsidRPr="002E4BD1">
        <w:rPr>
          <w:rFonts w:ascii="Times New Roman" w:hAnsi="Times New Roman" w:cs="Times New Roman"/>
        </w:rPr>
        <w:t xml:space="preserve"> (E320). Jis gali sukelti vietines odos reakcijas (pvz., sukelti dermatitą), sudirginti akis ir gleivines.</w:t>
      </w:r>
    </w:p>
    <w:p w14:paraId="281A365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Septabene citrinų ir šeivamedžio skonio</w:t>
      </w:r>
      <w:r w:rsidRPr="007216C3">
        <w:rPr>
          <w:rFonts w:ascii="Times New Roman" w:hAnsi="Times New Roman" w:cs="Times New Roman"/>
        </w:rPr>
        <w:t xml:space="preserve"> sudėtyje yra </w:t>
      </w:r>
      <w:r w:rsidRPr="007216C3">
        <w:rPr>
          <w:rFonts w:ascii="Times New Roman" w:eastAsia="Times New Roman" w:hAnsi="Times New Roman" w:cs="Times New Roman"/>
          <w:lang w:val="sl-SI" w:eastAsia="sl-SI"/>
        </w:rPr>
        <w:t xml:space="preserve">iki 0,00075 mg </w:t>
      </w:r>
      <w:r w:rsidRPr="007216C3">
        <w:rPr>
          <w:rFonts w:ascii="Times New Roman" w:hAnsi="Times New Roman" w:cs="Times New Roman"/>
          <w:lang w:val="sl-SI"/>
        </w:rPr>
        <w:t>natrio benzoato (E211</w:t>
      </w:r>
      <w:r w:rsidRPr="007216C3">
        <w:rPr>
          <w:rFonts w:ascii="Times New Roman" w:eastAsia="Times New Roman" w:hAnsi="Times New Roman" w:cs="Times New Roman"/>
          <w:lang w:val="sl-SI" w:eastAsia="sl-SI"/>
        </w:rPr>
        <w:t>) kiekvienoje kietojoje pastilėje. Tai gali</w:t>
      </w:r>
      <w:r w:rsidRPr="007216C3">
        <w:rPr>
          <w:rFonts w:ascii="Times New Roman" w:hAnsi="Times New Roman" w:cs="Times New Roman"/>
          <w:lang w:val="sl-SI"/>
        </w:rPr>
        <w:t xml:space="preserve"> sukelti </w:t>
      </w:r>
      <w:r w:rsidRPr="007216C3">
        <w:rPr>
          <w:rFonts w:ascii="Times New Roman" w:eastAsia="Times New Roman" w:hAnsi="Times New Roman" w:cs="Times New Roman"/>
          <w:lang w:val="sl-SI" w:eastAsia="sl-SI"/>
        </w:rPr>
        <w:t>vietinį</w:t>
      </w:r>
      <w:r w:rsidRPr="007216C3">
        <w:rPr>
          <w:rFonts w:ascii="Times New Roman" w:hAnsi="Times New Roman" w:cs="Times New Roman"/>
          <w:lang w:val="sl-SI"/>
        </w:rPr>
        <w:t xml:space="preserve"> dirginimą.</w:t>
      </w:r>
    </w:p>
    <w:p w14:paraId="10A2D1D1" w14:textId="0EB3C278" w:rsidR="008E753D" w:rsidRPr="002E4BD1" w:rsidRDefault="00DD2717" w:rsidP="002E4BD1">
      <w:pPr>
        <w:widowControl w:val="0"/>
        <w:tabs>
          <w:tab w:val="left" w:pos="567"/>
        </w:tabs>
        <w:ind w:left="0" w:firstLine="0"/>
        <w:rPr>
          <w:rFonts w:ascii="Times New Roman" w:eastAsia="Calibri" w:hAnsi="Times New Roman" w:cs="Times New Roman"/>
          <w:szCs w:val="20"/>
        </w:rPr>
      </w:pPr>
      <w:r w:rsidRPr="007216C3">
        <w:rPr>
          <w:rFonts w:ascii="Times New Roman" w:hAnsi="Times New Roman" w:cs="Times New Roman"/>
          <w:lang w:val="sl-SI"/>
        </w:rPr>
        <w:t>Septabene citrinų ir šeivamedžio skonio</w:t>
      </w:r>
      <w:r w:rsidRPr="007216C3">
        <w:rPr>
          <w:rFonts w:ascii="Times New Roman" w:hAnsi="Times New Roman" w:cs="Times New Roman"/>
        </w:rPr>
        <w:t xml:space="preserve"> sudėtyje</w:t>
      </w:r>
      <w:r>
        <w:rPr>
          <w:rFonts w:ascii="Times New Roman" w:hAnsi="Times New Roman" w:cs="Times New Roman"/>
        </w:rPr>
        <w:t xml:space="preserve"> yra natrio. </w:t>
      </w:r>
      <w:r>
        <w:rPr>
          <w:rFonts w:ascii="Times New Roman" w:eastAsia="Calibri" w:hAnsi="Times New Roman" w:cs="Times New Roman"/>
          <w:szCs w:val="20"/>
        </w:rPr>
        <w:t>Šio vaistinio preparato kietojoje pastilėje</w:t>
      </w:r>
      <w:r w:rsidRPr="00DD2717">
        <w:rPr>
          <w:rFonts w:ascii="Times New Roman" w:eastAsia="Calibri" w:hAnsi="Times New Roman" w:cs="Times New Roman"/>
          <w:szCs w:val="20"/>
        </w:rPr>
        <w:t xml:space="preserve"> yra mažiau kaip 1 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mmol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 xml:space="preserve"> (23 mg) natrio, 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t.y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>. jis beveik neturi reikšmės.</w:t>
      </w:r>
    </w:p>
    <w:p w14:paraId="3D9E521D" w14:textId="77777777" w:rsidR="00DD2717" w:rsidRPr="007216C3" w:rsidRDefault="00DD2717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157F33A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4.5</w:t>
      </w:r>
      <w:r w:rsidRPr="007216C3">
        <w:rPr>
          <w:rFonts w:ascii="Times New Roman" w:hAnsi="Times New Roman" w:cs="Times New Roman"/>
          <w:b/>
          <w:kern w:val="28"/>
        </w:rPr>
        <w:tab/>
        <w:t>Sąveika su kitais vaistiniais preparatais ir kitokia sąveika</w:t>
      </w:r>
    </w:p>
    <w:p w14:paraId="361AC9A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CB7778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tuo pat metu kartu su kitais antiseptikais.</w:t>
      </w:r>
    </w:p>
    <w:p w14:paraId="6571E1D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Kietųjų pastilių negalima vartoti kartu su pienu, kadangi jis silpnina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chlorido antimikrobinį poveikį.</w:t>
      </w:r>
    </w:p>
    <w:p w14:paraId="5CF1E6D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731E255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4.6</w:t>
      </w:r>
      <w:r w:rsidRPr="007216C3">
        <w:rPr>
          <w:rFonts w:ascii="Times New Roman" w:hAnsi="Times New Roman" w:cs="Times New Roman"/>
          <w:b/>
          <w:kern w:val="28"/>
        </w:rPr>
        <w:tab/>
        <w:t>Vaisingumas, nėštumo ir žindymo laikotarpis</w:t>
      </w:r>
    </w:p>
    <w:p w14:paraId="5FC4A60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6214703" w14:textId="77777777" w:rsidR="008E753D" w:rsidRPr="007216C3" w:rsidRDefault="008E753D" w:rsidP="008E753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u w:val="single"/>
        </w:rPr>
      </w:pPr>
      <w:r w:rsidRPr="007216C3">
        <w:rPr>
          <w:rFonts w:ascii="Times New Roman" w:hAnsi="Times New Roman" w:cs="Times New Roman"/>
          <w:color w:val="000000"/>
          <w:u w:val="single"/>
        </w:rPr>
        <w:t>Nėštumas</w:t>
      </w:r>
    </w:p>
    <w:p w14:paraId="15ADFEFB" w14:textId="77777777" w:rsidR="008E753D" w:rsidRPr="007216C3" w:rsidRDefault="008E753D" w:rsidP="008E753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 xml:space="preserve">Duomenų apie </w:t>
      </w:r>
      <w:proofErr w:type="spellStart"/>
      <w:r w:rsidRPr="007216C3">
        <w:rPr>
          <w:rFonts w:ascii="Times New Roman" w:hAnsi="Times New Roman" w:cs="Times New Roman"/>
          <w:color w:val="000000"/>
        </w:rPr>
        <w:t>benzidamino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hidrochlorido ir </w:t>
      </w:r>
      <w:proofErr w:type="spellStart"/>
      <w:r w:rsidRPr="007216C3">
        <w:rPr>
          <w:rFonts w:ascii="Times New Roman" w:hAnsi="Times New Roman" w:cs="Times New Roman"/>
          <w:color w:val="000000"/>
        </w:rPr>
        <w:t>cetilpiridinio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chlorido vartojimą nėštumo metu nėra arba jų nepakanka.</w:t>
      </w:r>
    </w:p>
    <w:p w14:paraId="4F1BA233" w14:textId="77777777" w:rsidR="008E753D" w:rsidRPr="007216C3" w:rsidRDefault="008E753D" w:rsidP="008E753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  <w:color w:val="000000"/>
        </w:rPr>
        <w:t>Septabene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citrinų ir šeivamedžio skonio nerekomenduojama vartoti nėštumo metu.</w:t>
      </w:r>
    </w:p>
    <w:p w14:paraId="722A4F26" w14:textId="77777777" w:rsidR="008E753D" w:rsidRPr="007216C3" w:rsidRDefault="008E753D" w:rsidP="008E753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</w:p>
    <w:p w14:paraId="5C2B4FBA" w14:textId="77777777" w:rsidR="008E753D" w:rsidRPr="007216C3" w:rsidRDefault="008E753D" w:rsidP="008E753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u w:val="single"/>
        </w:rPr>
      </w:pPr>
      <w:r w:rsidRPr="007216C3">
        <w:rPr>
          <w:rFonts w:ascii="Times New Roman" w:hAnsi="Times New Roman" w:cs="Times New Roman"/>
          <w:color w:val="000000"/>
          <w:u w:val="single"/>
        </w:rPr>
        <w:t>Žindymas</w:t>
      </w:r>
    </w:p>
    <w:p w14:paraId="049E7435" w14:textId="77777777" w:rsidR="008E753D" w:rsidRPr="007216C3" w:rsidRDefault="008E753D" w:rsidP="008E753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 xml:space="preserve">Nežinoma, ar </w:t>
      </w:r>
      <w:proofErr w:type="spellStart"/>
      <w:r w:rsidRPr="007216C3">
        <w:rPr>
          <w:rFonts w:ascii="Times New Roman" w:hAnsi="Times New Roman" w:cs="Times New Roman"/>
          <w:color w:val="000000"/>
        </w:rPr>
        <w:t>benzidamino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hidrochloridas ar jo metabolitai išsiskiria į moters pieną.</w:t>
      </w:r>
    </w:p>
    <w:p w14:paraId="4DDCBC5E" w14:textId="77777777" w:rsidR="008E753D" w:rsidRPr="007216C3" w:rsidRDefault="008E753D" w:rsidP="008E753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>Pavojaus žindomiems naujagimiams ar kūdikiams negalima atmesti.</w:t>
      </w:r>
    </w:p>
    <w:p w14:paraId="283334F2" w14:textId="77777777" w:rsidR="008E753D" w:rsidRPr="007216C3" w:rsidRDefault="008E753D" w:rsidP="008E753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 xml:space="preserve">Atsižvelgiant į žindymo naudą kūdikiui ir gydymo naudą motinai, reikia nuspręsti, ar nutraukti žindymą ar nutraukti/ susilaikyti nuo gydymo </w:t>
      </w:r>
      <w:proofErr w:type="spellStart"/>
      <w:r w:rsidRPr="007216C3">
        <w:rPr>
          <w:rFonts w:ascii="Times New Roman" w:hAnsi="Times New Roman" w:cs="Times New Roman"/>
          <w:color w:val="000000"/>
        </w:rPr>
        <w:t>Septabene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citrinų ir šeivamedžio skonio</w:t>
      </w:r>
      <w:r w:rsidRPr="007216C3">
        <w:rPr>
          <w:rFonts w:ascii="Times New Roman" w:hAnsi="Times New Roman" w:cs="Times New Roman"/>
          <w:lang w:val="sl-SI"/>
        </w:rPr>
        <w:t>.</w:t>
      </w:r>
    </w:p>
    <w:p w14:paraId="4F82F6B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E408DCB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4.7</w:t>
      </w:r>
      <w:r w:rsidRPr="007216C3">
        <w:rPr>
          <w:rFonts w:ascii="Times New Roman" w:hAnsi="Times New Roman" w:cs="Times New Roman"/>
          <w:b/>
          <w:kern w:val="28"/>
        </w:rPr>
        <w:tab/>
        <w:t>Poveikis gebėjimui vairuoti ir valdyti mechanizmus</w:t>
      </w:r>
    </w:p>
    <w:p w14:paraId="3D8C9C7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65BFEB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gebėjimo vairuoti ir valdyti mechanizmus neveikia arba veikia nereikšmingai.</w:t>
      </w:r>
    </w:p>
    <w:p w14:paraId="224778C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AF0B937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4.8</w:t>
      </w:r>
      <w:r w:rsidRPr="007216C3">
        <w:rPr>
          <w:rFonts w:ascii="Times New Roman" w:hAnsi="Times New Roman" w:cs="Times New Roman"/>
          <w:b/>
          <w:kern w:val="28"/>
        </w:rPr>
        <w:tab/>
        <w:t>Nepageidaujamas poveikis</w:t>
      </w:r>
    </w:p>
    <w:p w14:paraId="6FFE4DC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9FB4449" w14:textId="77777777" w:rsidR="008E753D" w:rsidRPr="007216C3" w:rsidRDefault="008E753D" w:rsidP="008E753D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Labai dažnas (≥ 1/10)</w:t>
      </w:r>
    </w:p>
    <w:p w14:paraId="0777486A" w14:textId="77777777" w:rsidR="008E753D" w:rsidRPr="007216C3" w:rsidRDefault="008E753D" w:rsidP="008E753D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Dažnas (nuo ≥ 1/100 iki &lt; 1/10)</w:t>
      </w:r>
    </w:p>
    <w:p w14:paraId="0621BE36" w14:textId="70B77BC8" w:rsidR="008E753D" w:rsidRPr="007216C3" w:rsidRDefault="008E753D" w:rsidP="008E753D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Nedažnas (nuo ≥ 1/1</w:t>
      </w:r>
      <w:r w:rsidR="00F35230">
        <w:rPr>
          <w:rFonts w:ascii="Times New Roman" w:hAnsi="Times New Roman" w:cs="Times New Roman"/>
        </w:rPr>
        <w:t> </w:t>
      </w:r>
      <w:r w:rsidRPr="007216C3">
        <w:rPr>
          <w:rFonts w:ascii="Times New Roman" w:hAnsi="Times New Roman" w:cs="Times New Roman"/>
        </w:rPr>
        <w:t>000 iki &lt; 1/100)</w:t>
      </w:r>
    </w:p>
    <w:p w14:paraId="578ADDD4" w14:textId="14B7DD43" w:rsidR="008E753D" w:rsidRPr="007216C3" w:rsidRDefault="008E753D" w:rsidP="008E753D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Retas (nuo ≥ 1/10</w:t>
      </w:r>
      <w:r w:rsidR="00F35230">
        <w:rPr>
          <w:rFonts w:ascii="Times New Roman" w:hAnsi="Times New Roman" w:cs="Times New Roman"/>
        </w:rPr>
        <w:t> </w:t>
      </w:r>
      <w:r w:rsidRPr="007216C3">
        <w:rPr>
          <w:rFonts w:ascii="Times New Roman" w:hAnsi="Times New Roman" w:cs="Times New Roman"/>
        </w:rPr>
        <w:t>000 iki &lt; 1/1</w:t>
      </w:r>
      <w:r w:rsidR="00F35230">
        <w:rPr>
          <w:rFonts w:ascii="Times New Roman" w:hAnsi="Times New Roman" w:cs="Times New Roman"/>
        </w:rPr>
        <w:t> </w:t>
      </w:r>
      <w:r w:rsidRPr="007216C3">
        <w:rPr>
          <w:rFonts w:ascii="Times New Roman" w:hAnsi="Times New Roman" w:cs="Times New Roman"/>
        </w:rPr>
        <w:t>000)</w:t>
      </w:r>
    </w:p>
    <w:p w14:paraId="056D0169" w14:textId="6CB00DEE" w:rsidR="008E753D" w:rsidRPr="007216C3" w:rsidRDefault="008E753D" w:rsidP="008E753D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Labai retas (&lt; 1/10</w:t>
      </w:r>
      <w:r w:rsidR="00F35230">
        <w:rPr>
          <w:rFonts w:ascii="Times New Roman" w:hAnsi="Times New Roman" w:cs="Times New Roman"/>
        </w:rPr>
        <w:t> </w:t>
      </w:r>
      <w:r w:rsidRPr="007216C3">
        <w:rPr>
          <w:rFonts w:ascii="Times New Roman" w:hAnsi="Times New Roman" w:cs="Times New Roman"/>
        </w:rPr>
        <w:t>000)</w:t>
      </w:r>
    </w:p>
    <w:p w14:paraId="41DBC221" w14:textId="77777777" w:rsidR="008E753D" w:rsidRPr="007216C3" w:rsidRDefault="008E753D" w:rsidP="008E753D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Dažnis nežinomas (negali būti apskaičiuotas pagal turimus duomenis)</w:t>
      </w:r>
    </w:p>
    <w:p w14:paraId="26B3538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898B005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Nepageidaujamų reakcijų santrauka lentelėje</w:t>
      </w:r>
    </w:p>
    <w:p w14:paraId="24A59652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1448"/>
        <w:gridCol w:w="1943"/>
        <w:gridCol w:w="2107"/>
      </w:tblGrid>
      <w:tr w:rsidR="008E753D" w:rsidRPr="007216C3" w14:paraId="3BF2C482" w14:textId="77777777" w:rsidTr="00B15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8DD8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914E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Reti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1E4C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Labai reti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35F5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Dažnis nežinomas</w:t>
            </w:r>
          </w:p>
        </w:tc>
      </w:tr>
      <w:tr w:rsidR="008E753D" w:rsidRPr="007216C3" w14:paraId="65257ACA" w14:textId="77777777" w:rsidTr="00B15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7429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Imuninės sistemos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26EE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0CC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A83C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216C3">
              <w:rPr>
                <w:rFonts w:ascii="Times New Roman" w:eastAsia="Times New Roman" w:hAnsi="Times New Roman" w:cs="Times New Roman"/>
              </w:rPr>
              <w:t>Anafilaksinė reakcija</w:t>
            </w:r>
          </w:p>
          <w:p w14:paraId="3F3EBEAB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Padidėjusio jautrumo reakcija</w:t>
            </w:r>
          </w:p>
        </w:tc>
      </w:tr>
      <w:tr w:rsidR="008E753D" w:rsidRPr="007216C3" w14:paraId="76B2EB12" w14:textId="77777777" w:rsidTr="00B15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7AF6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Nervų sistemos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890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4D6A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B427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Gleivinės deginimas</w:t>
            </w:r>
          </w:p>
        </w:tc>
      </w:tr>
      <w:tr w:rsidR="008E753D" w:rsidRPr="007216C3" w14:paraId="33155BAB" w14:textId="77777777" w:rsidTr="00B15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0680" w14:textId="77777777" w:rsidR="008E753D" w:rsidRPr="007216C3" w:rsidRDefault="008E753D" w:rsidP="00B15DF3">
            <w:pPr>
              <w:widowControl w:val="0"/>
              <w:tabs>
                <w:tab w:val="center" w:pos="4536"/>
                <w:tab w:val="right" w:pos="9072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Kvėpavimo sistemos, krūtinės ląstos ir tarpuplaučio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4B2B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Bronchų spazmas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9553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6FCA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E753D" w:rsidRPr="007216C3" w14:paraId="1036FB37" w14:textId="77777777" w:rsidTr="00B15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8D4E" w14:textId="77777777" w:rsidR="008E753D" w:rsidRPr="007216C3" w:rsidRDefault="008E753D" w:rsidP="00B15DF3">
            <w:pPr>
              <w:widowControl w:val="0"/>
              <w:tabs>
                <w:tab w:val="center" w:pos="4536"/>
                <w:tab w:val="right" w:pos="9072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Virškinimo trakto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CF89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B1AF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Burnos gleivinės dirginimas</w:t>
            </w:r>
          </w:p>
          <w:p w14:paraId="664E443D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Burnos deginimo pojūtis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C4CE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Burnos gleivinės anestezija</w:t>
            </w:r>
          </w:p>
        </w:tc>
      </w:tr>
      <w:tr w:rsidR="008E753D" w:rsidRPr="007216C3" w14:paraId="7917531A" w14:textId="77777777" w:rsidTr="00B15D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216F" w14:textId="77777777" w:rsidR="008E753D" w:rsidRPr="007216C3" w:rsidRDefault="008E753D" w:rsidP="00B15DF3">
            <w:pPr>
              <w:widowControl w:val="0"/>
              <w:tabs>
                <w:tab w:val="center" w:pos="4536"/>
                <w:tab w:val="right" w:pos="9072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Odos ir poodinio audinio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587F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Dilgėlinė</w:t>
            </w:r>
          </w:p>
          <w:p w14:paraId="3E92CA51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Jautrumas šviesai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5886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D103" w14:textId="77777777" w:rsidR="008E753D" w:rsidRPr="007216C3" w:rsidRDefault="008E753D" w:rsidP="00B15DF3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0EDC05A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9D2BA2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Pranešimas apie įtariamas nepageidaujamas reakcijas</w:t>
      </w:r>
    </w:p>
    <w:p w14:paraId="143C511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 xml:space="preserve">Svarbu pranešti apie įtariamas nepageidaujamas reakcijas, pastebėtas po vaistinio preparato registracijos, nes tai leidžia nuolat stebėti vaistinio preparato naudos ir rizikos santykį. Sveikatos priežiūros </w:t>
      </w:r>
      <w:r w:rsidRPr="00190786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ar farmacijos specialistai turi pranešti apie bet kokias įtariamas nepageidaujamas reakcijas, tiesiogiai užpildę pranešimo formą internetu Tarnybos Vaistinių preparatų informacinėje sistemoje </w:t>
      </w:r>
      <w:hyperlink r:id="rId7" w:history="1">
        <w:r w:rsidRPr="00190786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https://vapris.vvkt.lt/vvkt-web/public/nrvSpecialist</w:t>
        </w:r>
      </w:hyperlink>
      <w:r w:rsidRPr="00190786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8" w:history="1">
        <w:r w:rsidRPr="00190786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https://www.vvkt.lt/index.php?1399030386</w:t>
        </w:r>
      </w:hyperlink>
      <w:r w:rsidRPr="00190786">
        <w:rPr>
          <w:rFonts w:ascii="Times New Roman" w:eastAsia="Times New Roman" w:hAnsi="Times New Roman" w:cs="Times New Roman"/>
          <w:noProof/>
          <w:snapToGrid w:val="0"/>
          <w:szCs w:val="24"/>
        </w:rPr>
        <w:t>, ir atsiųsti elektroniniu paštu (adresu NepageidaujamaR@vvkt.lt).</w:t>
      </w:r>
    </w:p>
    <w:p w14:paraId="6900DBC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0FBCF4F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bookmarkStart w:id="0" w:name="_Toc129243235"/>
      <w:bookmarkStart w:id="1" w:name="_Toc129243110"/>
      <w:r w:rsidRPr="007216C3">
        <w:rPr>
          <w:rFonts w:ascii="Times New Roman" w:hAnsi="Times New Roman" w:cs="Times New Roman"/>
          <w:b/>
          <w:kern w:val="28"/>
        </w:rPr>
        <w:t>4.9</w:t>
      </w:r>
      <w:r w:rsidRPr="007216C3">
        <w:rPr>
          <w:rFonts w:ascii="Times New Roman" w:hAnsi="Times New Roman" w:cs="Times New Roman"/>
          <w:b/>
          <w:kern w:val="28"/>
        </w:rPr>
        <w:tab/>
        <w:t>Perdozavimas</w:t>
      </w:r>
      <w:bookmarkEnd w:id="0"/>
      <w:bookmarkEnd w:id="1"/>
    </w:p>
    <w:p w14:paraId="374CF32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E17DBE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Simptomai</w:t>
      </w:r>
    </w:p>
    <w:p w14:paraId="145C1F7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perdozavimo sukeltas toksinis poveikis pasireiškia sujaudinimu, traukuliais, prakaitavimu, </w:t>
      </w:r>
      <w:proofErr w:type="spellStart"/>
      <w:r w:rsidRPr="007216C3">
        <w:rPr>
          <w:rFonts w:ascii="Times New Roman" w:hAnsi="Times New Roman" w:cs="Times New Roman"/>
        </w:rPr>
        <w:t>ataksija</w:t>
      </w:r>
      <w:proofErr w:type="spellEnd"/>
      <w:r w:rsidRPr="007216C3">
        <w:rPr>
          <w:rFonts w:ascii="Times New Roman" w:hAnsi="Times New Roman" w:cs="Times New Roman"/>
        </w:rPr>
        <w:t xml:space="preserve">, drebuliu ir vėmimu. Kadangi specifinio priešnuodžio nėra, ūminio apsinuodijimo </w:t>
      </w:r>
      <w:proofErr w:type="spellStart"/>
      <w:r w:rsidRPr="007216C3">
        <w:rPr>
          <w:rFonts w:ascii="Times New Roman" w:hAnsi="Times New Roman" w:cs="Times New Roman"/>
        </w:rPr>
        <w:t>benzidaminu</w:t>
      </w:r>
      <w:proofErr w:type="spellEnd"/>
      <w:r w:rsidRPr="007216C3">
        <w:rPr>
          <w:rFonts w:ascii="Times New Roman" w:hAnsi="Times New Roman" w:cs="Times New Roman"/>
        </w:rPr>
        <w:t xml:space="preserve"> gydymas yra tik simptominis.</w:t>
      </w:r>
    </w:p>
    <w:p w14:paraId="2D30A77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Reikšmingą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chlorido kiekį nurijus pasireiškiantys apsinuodijimo požymiai ir simptomai yra pykinimas, vėmimas, dusulys, cianozė, asfiksija po kvėpavimo raumenų paralyžiaus, centrinės nervų sistemos (CNS) slopinimas</w:t>
      </w:r>
      <w:r w:rsidRPr="007216C3">
        <w:rPr>
          <w:rFonts w:ascii="Times New Roman" w:hAnsi="Times New Roman" w:cs="Times New Roman"/>
          <w:lang w:val="sl-SI"/>
        </w:rPr>
        <w:t>, hipotenzija</w:t>
      </w:r>
      <w:r w:rsidRPr="007216C3">
        <w:rPr>
          <w:rFonts w:ascii="Times New Roman" w:hAnsi="Times New Roman" w:cs="Times New Roman"/>
        </w:rPr>
        <w:t xml:space="preserve"> ir koma. Žmonėms mirtina dozė yra maždaug 1</w:t>
      </w:r>
      <w:r w:rsidRPr="007216C3">
        <w:rPr>
          <w:rFonts w:ascii="Times New Roman" w:hAnsi="Times New Roman" w:cs="Times New Roman"/>
        </w:rPr>
        <w:noBreakHyphen/>
        <w:t>3 gramai.</w:t>
      </w:r>
    </w:p>
    <w:p w14:paraId="3E95951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B86504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Gydymas</w:t>
      </w:r>
    </w:p>
    <w:p w14:paraId="3AC380D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Kadangi specifinio priešnuodžio nėra, ūminio perdozavimo gydymas yra tik simptominis.</w:t>
      </w:r>
    </w:p>
    <w:p w14:paraId="7932EDB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1D7042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0C78205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5.</w:t>
      </w:r>
      <w:r w:rsidRPr="007216C3">
        <w:rPr>
          <w:rFonts w:ascii="Times New Roman" w:hAnsi="Times New Roman" w:cs="Times New Roman"/>
          <w:b/>
        </w:rPr>
        <w:tab/>
        <w:t>FARMAKOLOGINĖS SAVYBĖS</w:t>
      </w:r>
    </w:p>
    <w:p w14:paraId="20D3CD9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882D02D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5.1</w:t>
      </w:r>
      <w:r w:rsidRPr="007216C3">
        <w:rPr>
          <w:rFonts w:ascii="Times New Roman" w:hAnsi="Times New Roman" w:cs="Times New Roman"/>
          <w:b/>
          <w:kern w:val="28"/>
        </w:rPr>
        <w:tab/>
      </w:r>
      <w:proofErr w:type="spellStart"/>
      <w:r w:rsidRPr="007216C3">
        <w:rPr>
          <w:rFonts w:ascii="Times New Roman" w:hAnsi="Times New Roman" w:cs="Times New Roman"/>
          <w:b/>
          <w:kern w:val="28"/>
        </w:rPr>
        <w:t>Farmakodinaminės</w:t>
      </w:r>
      <w:proofErr w:type="spellEnd"/>
      <w:r w:rsidRPr="007216C3">
        <w:rPr>
          <w:rFonts w:ascii="Times New Roman" w:hAnsi="Times New Roman" w:cs="Times New Roman"/>
          <w:b/>
          <w:kern w:val="28"/>
        </w:rPr>
        <w:t xml:space="preserve"> savybės</w:t>
      </w:r>
    </w:p>
    <w:p w14:paraId="4D7942A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FFE3D75" w14:textId="7F2FF1BF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Farmakoterapinė</w:t>
      </w:r>
      <w:proofErr w:type="spellEnd"/>
      <w:r w:rsidRPr="007216C3">
        <w:rPr>
          <w:rFonts w:ascii="Times New Roman" w:hAnsi="Times New Roman" w:cs="Times New Roman"/>
        </w:rPr>
        <w:t xml:space="preserve"> grupė –vaistiniai preparatai nuo gerklės sutrikimų, ATC kodas – </w:t>
      </w:r>
      <w:r w:rsidR="00CB5E71" w:rsidRPr="002E4BD1">
        <w:rPr>
          <w:rFonts w:ascii="Times New Roman" w:eastAsia="Times New Roman" w:hAnsi="Times New Roman" w:cs="Times New Roman"/>
        </w:rPr>
        <w:t>R02AX03</w:t>
      </w:r>
      <w:r w:rsidRPr="007216C3">
        <w:rPr>
          <w:rFonts w:ascii="Times New Roman" w:hAnsi="Times New Roman" w:cs="Times New Roman"/>
        </w:rPr>
        <w:t>.</w:t>
      </w:r>
    </w:p>
    <w:p w14:paraId="17888DF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6CBB1C1D" w14:textId="77777777" w:rsidR="008E753D" w:rsidRPr="007216C3" w:rsidRDefault="008E753D" w:rsidP="008E753D">
      <w:pPr>
        <w:widowControl w:val="0"/>
        <w:ind w:left="0" w:firstLine="0"/>
        <w:outlineLvl w:val="0"/>
        <w:rPr>
          <w:rFonts w:ascii="Times New Roman" w:hAnsi="Times New Roman" w:cs="Times New Roman"/>
          <w:kern w:val="32"/>
          <w:u w:val="single"/>
        </w:rPr>
      </w:pPr>
      <w:r w:rsidRPr="007216C3">
        <w:rPr>
          <w:rFonts w:ascii="Times New Roman" w:hAnsi="Times New Roman" w:cs="Times New Roman"/>
          <w:kern w:val="32"/>
          <w:u w:val="single"/>
        </w:rPr>
        <w:t>Veikimo mechanizmas</w:t>
      </w:r>
    </w:p>
    <w:p w14:paraId="6132672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hidrochloridas yra nesteroidinės cheminės struktūros molekulė, sukelianti uždegimą slopinantį ir </w:t>
      </w:r>
      <w:proofErr w:type="spellStart"/>
      <w:r w:rsidRPr="007216C3">
        <w:rPr>
          <w:rFonts w:ascii="Times New Roman" w:hAnsi="Times New Roman" w:cs="Times New Roman"/>
        </w:rPr>
        <w:t>analgezinį</w:t>
      </w:r>
      <w:proofErr w:type="spellEnd"/>
      <w:r w:rsidRPr="007216C3">
        <w:rPr>
          <w:rFonts w:ascii="Times New Roman" w:hAnsi="Times New Roman" w:cs="Times New Roman"/>
        </w:rPr>
        <w:t xml:space="preserve"> poveikį. Manoma, kad veikimo mechanizmas yra susijęs su prostaglandinų sintezės slopinimu ir todėl pasireiškiančiu lokalių uždegimo požymių (pvz., skausmo, paraudimo, patinimo, karščio ir funkcijos sutrikimo) lengvinimu. Be to,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hidrochloridas sukelia vidutinio stiprumo lokalų </w:t>
      </w:r>
      <w:proofErr w:type="spellStart"/>
      <w:r w:rsidRPr="007216C3">
        <w:rPr>
          <w:rFonts w:ascii="Times New Roman" w:hAnsi="Times New Roman" w:cs="Times New Roman"/>
        </w:rPr>
        <w:t>anestetinį</w:t>
      </w:r>
      <w:proofErr w:type="spellEnd"/>
      <w:r w:rsidRPr="007216C3">
        <w:rPr>
          <w:rFonts w:ascii="Times New Roman" w:hAnsi="Times New Roman" w:cs="Times New Roman"/>
        </w:rPr>
        <w:t xml:space="preserve"> poveikį.</w:t>
      </w:r>
    </w:p>
    <w:p w14:paraId="65ABAB6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chloridas yra ketvirtinio amonio druskų grupės </w:t>
      </w:r>
      <w:proofErr w:type="spellStart"/>
      <w:r w:rsidRPr="007216C3">
        <w:rPr>
          <w:rFonts w:ascii="Times New Roman" w:hAnsi="Times New Roman" w:cs="Times New Roman"/>
        </w:rPr>
        <w:t>katijoninis</w:t>
      </w:r>
      <w:proofErr w:type="spellEnd"/>
      <w:r w:rsidRPr="007216C3">
        <w:rPr>
          <w:rFonts w:ascii="Times New Roman" w:hAnsi="Times New Roman" w:cs="Times New Roman"/>
        </w:rPr>
        <w:t xml:space="preserve"> antiseptikas.</w:t>
      </w:r>
      <w:r w:rsidRPr="003357E1"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</w:t>
      </w:r>
      <w:r w:rsidRPr="00B04BEF">
        <w:rPr>
          <w:rFonts w:ascii="Times New Roman" w:hAnsi="Times New Roman" w:cs="Times New Roman"/>
          <w:i/>
        </w:rPr>
        <w:t>n</w:t>
      </w:r>
      <w:proofErr w:type="spellEnd"/>
      <w:r w:rsidRPr="00B04BEF">
        <w:rPr>
          <w:rFonts w:ascii="Times New Roman" w:hAnsi="Times New Roman" w:cs="Times New Roman"/>
          <w:i/>
        </w:rPr>
        <w:t xml:space="preserve"> </w:t>
      </w:r>
      <w:proofErr w:type="spellStart"/>
      <w:r w:rsidRPr="00B04BEF">
        <w:rPr>
          <w:rFonts w:ascii="Times New Roman" w:hAnsi="Times New Roman" w:cs="Times New Roman"/>
          <w:i/>
        </w:rPr>
        <w:t>vitro</w:t>
      </w:r>
      <w:proofErr w:type="spellEnd"/>
      <w:r w:rsidRPr="000142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01426B">
        <w:rPr>
          <w:rFonts w:ascii="Times New Roman" w:hAnsi="Times New Roman" w:cs="Times New Roman"/>
        </w:rPr>
        <w:t xml:space="preserve">yrimai su </w:t>
      </w:r>
      <w:proofErr w:type="spellStart"/>
      <w:r w:rsidRPr="0001426B">
        <w:rPr>
          <w:rFonts w:ascii="Times New Roman" w:hAnsi="Times New Roman" w:cs="Times New Roman"/>
        </w:rPr>
        <w:t>cetilpiridinio</w:t>
      </w:r>
      <w:proofErr w:type="spellEnd"/>
      <w:r w:rsidRPr="0001426B">
        <w:rPr>
          <w:rFonts w:ascii="Times New Roman" w:hAnsi="Times New Roman" w:cs="Times New Roman"/>
        </w:rPr>
        <w:t xml:space="preserve"> chloridu parodė antivirusinį aktyvumą</w:t>
      </w:r>
      <w:r>
        <w:rPr>
          <w:rFonts w:ascii="Times New Roman" w:hAnsi="Times New Roman" w:cs="Times New Roman"/>
        </w:rPr>
        <w:t>,</w:t>
      </w:r>
      <w:r w:rsidRPr="0001426B">
        <w:rPr>
          <w:rFonts w:ascii="Times New Roman" w:hAnsi="Times New Roman" w:cs="Times New Roman"/>
        </w:rPr>
        <w:t xml:space="preserve"> tačiau </w:t>
      </w:r>
      <w:r>
        <w:rPr>
          <w:rFonts w:ascii="Times New Roman" w:hAnsi="Times New Roman" w:cs="Times New Roman"/>
        </w:rPr>
        <w:t xml:space="preserve">jo </w:t>
      </w:r>
      <w:r w:rsidRPr="0001426B">
        <w:rPr>
          <w:rFonts w:ascii="Times New Roman" w:hAnsi="Times New Roman" w:cs="Times New Roman"/>
        </w:rPr>
        <w:t>klinikinė reikšmė nežinoma.</w:t>
      </w:r>
    </w:p>
    <w:p w14:paraId="05DBEB7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0E4BB3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Klinikinis veiksmingumas ir saugumas</w:t>
      </w:r>
    </w:p>
    <w:p w14:paraId="41EE693F" w14:textId="386A6339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Benzidaminas</w:t>
      </w:r>
      <w:proofErr w:type="spellEnd"/>
      <w:r w:rsidRPr="007216C3">
        <w:rPr>
          <w:rFonts w:ascii="Times New Roman" w:hAnsi="Times New Roman" w:cs="Times New Roman"/>
        </w:rPr>
        <w:t xml:space="preserve"> daugiausia vartojamas burnos ir ryklės ertmės sutrikimams gydyti.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chloridas veikia </w:t>
      </w:r>
      <w:proofErr w:type="spellStart"/>
      <w:r w:rsidRPr="007216C3">
        <w:rPr>
          <w:rFonts w:ascii="Times New Roman" w:hAnsi="Times New Roman" w:cs="Times New Roman"/>
        </w:rPr>
        <w:t>gramteigiamas</w:t>
      </w:r>
      <w:proofErr w:type="spellEnd"/>
      <w:r w:rsidRPr="007216C3">
        <w:rPr>
          <w:rFonts w:ascii="Times New Roman" w:hAnsi="Times New Roman" w:cs="Times New Roman"/>
        </w:rPr>
        <w:t xml:space="preserve"> bakterijas ir kiek silpniau </w:t>
      </w:r>
      <w:proofErr w:type="spellStart"/>
      <w:r w:rsidRPr="007216C3">
        <w:rPr>
          <w:rFonts w:ascii="Times New Roman" w:hAnsi="Times New Roman" w:cs="Times New Roman"/>
        </w:rPr>
        <w:t>gramneigiamas</w:t>
      </w:r>
      <w:proofErr w:type="spellEnd"/>
      <w:r w:rsidRPr="007216C3">
        <w:rPr>
          <w:rFonts w:ascii="Times New Roman" w:hAnsi="Times New Roman" w:cs="Times New Roman"/>
        </w:rPr>
        <w:t xml:space="preserve"> bakterijas, todėl pasireiškia optimalus antiseptinis ir </w:t>
      </w:r>
      <w:proofErr w:type="spellStart"/>
      <w:r w:rsidRPr="007216C3">
        <w:rPr>
          <w:rFonts w:ascii="Times New Roman" w:hAnsi="Times New Roman" w:cs="Times New Roman"/>
        </w:rPr>
        <w:t>germicidinis</w:t>
      </w:r>
      <w:proofErr w:type="spellEnd"/>
      <w:r w:rsidRPr="007216C3">
        <w:rPr>
          <w:rFonts w:ascii="Times New Roman" w:hAnsi="Times New Roman" w:cs="Times New Roman"/>
        </w:rPr>
        <w:t xml:space="preserve"> poveikis. Be to, pasireiškia ir </w:t>
      </w:r>
      <w:r w:rsidR="00F35230">
        <w:rPr>
          <w:rFonts w:ascii="Times New Roman" w:hAnsi="Times New Roman" w:cs="Times New Roman"/>
        </w:rPr>
        <w:t>prieš</w:t>
      </w:r>
      <w:r w:rsidRPr="007216C3">
        <w:rPr>
          <w:rFonts w:ascii="Times New Roman" w:hAnsi="Times New Roman" w:cs="Times New Roman"/>
        </w:rPr>
        <w:t>grybeli</w:t>
      </w:r>
      <w:r w:rsidR="00F35230">
        <w:rPr>
          <w:rFonts w:ascii="Times New Roman" w:hAnsi="Times New Roman" w:cs="Times New Roman"/>
        </w:rPr>
        <w:t>nis poveikis</w:t>
      </w:r>
      <w:r w:rsidRPr="007216C3">
        <w:rPr>
          <w:rFonts w:ascii="Times New Roman" w:hAnsi="Times New Roman" w:cs="Times New Roman"/>
        </w:rPr>
        <w:t>.</w:t>
      </w:r>
    </w:p>
    <w:p w14:paraId="724867E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Placebu</w:t>
      </w:r>
      <w:proofErr w:type="spellEnd"/>
      <w:r w:rsidRPr="007216C3">
        <w:rPr>
          <w:rFonts w:ascii="Times New Roman" w:hAnsi="Times New Roman" w:cs="Times New Roman"/>
        </w:rPr>
        <w:t xml:space="preserve"> kontroliuoto klinikinio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tyrimo metu skausmo sumažėjimas (gerklės skausmo ir patinimo sumažėjimas) pasireiškė praėjus 15 minučių po kietosios pastilės suvartojimo ir truko iki 3 valandų.</w:t>
      </w:r>
    </w:p>
    <w:p w14:paraId="5EC811B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C5B936F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5.2</w:t>
      </w:r>
      <w:r w:rsidRPr="007216C3">
        <w:rPr>
          <w:rFonts w:ascii="Times New Roman" w:hAnsi="Times New Roman" w:cs="Times New Roman"/>
          <w:b/>
          <w:kern w:val="28"/>
        </w:rPr>
        <w:tab/>
      </w:r>
      <w:proofErr w:type="spellStart"/>
      <w:r w:rsidRPr="007216C3">
        <w:rPr>
          <w:rFonts w:ascii="Times New Roman" w:hAnsi="Times New Roman" w:cs="Times New Roman"/>
          <w:b/>
          <w:kern w:val="28"/>
        </w:rPr>
        <w:t>Farmakokinetinės</w:t>
      </w:r>
      <w:proofErr w:type="spellEnd"/>
      <w:r w:rsidRPr="007216C3">
        <w:rPr>
          <w:rFonts w:ascii="Times New Roman" w:hAnsi="Times New Roman" w:cs="Times New Roman"/>
          <w:b/>
          <w:kern w:val="28"/>
        </w:rPr>
        <w:t xml:space="preserve"> savybės</w:t>
      </w:r>
    </w:p>
    <w:p w14:paraId="2033E4E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1E0B0F6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7216C3">
        <w:rPr>
          <w:rFonts w:ascii="Times New Roman" w:hAnsi="Times New Roman" w:cs="Times New Roman"/>
          <w:u w:val="single"/>
        </w:rPr>
        <w:t>Absorbcija</w:t>
      </w:r>
    </w:p>
    <w:p w14:paraId="23F16E56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Iš sudėtyje esančių dviejų veikliųjų medžiagų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ir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absorbuojamas tik </w:t>
      </w:r>
      <w:proofErr w:type="spellStart"/>
      <w:r w:rsidRPr="007216C3">
        <w:rPr>
          <w:rFonts w:ascii="Times New Roman" w:hAnsi="Times New Roman" w:cs="Times New Roman"/>
        </w:rPr>
        <w:t>benzidaminas</w:t>
      </w:r>
      <w:proofErr w:type="spellEnd"/>
      <w:r w:rsidRPr="007216C3">
        <w:rPr>
          <w:rFonts w:ascii="Times New Roman" w:hAnsi="Times New Roman" w:cs="Times New Roman"/>
        </w:rPr>
        <w:t xml:space="preserve">. Dėl šios priežasties </w:t>
      </w:r>
      <w:proofErr w:type="spellStart"/>
      <w:r w:rsidRPr="007216C3">
        <w:rPr>
          <w:rFonts w:ascii="Times New Roman" w:hAnsi="Times New Roman" w:cs="Times New Roman"/>
        </w:rPr>
        <w:t>cetilpiridiniui</w:t>
      </w:r>
      <w:proofErr w:type="spellEnd"/>
      <w:r w:rsidRPr="007216C3">
        <w:rPr>
          <w:rFonts w:ascii="Times New Roman" w:hAnsi="Times New Roman" w:cs="Times New Roman"/>
        </w:rPr>
        <w:t xml:space="preserve"> nebūdinga sisteminė </w:t>
      </w:r>
      <w:proofErr w:type="spellStart"/>
      <w:r w:rsidRPr="007216C3">
        <w:rPr>
          <w:rFonts w:ascii="Times New Roman" w:hAnsi="Times New Roman" w:cs="Times New Roman"/>
        </w:rPr>
        <w:t>farmakokinetinė</w:t>
      </w:r>
      <w:proofErr w:type="spellEnd"/>
      <w:r w:rsidRPr="007216C3">
        <w:rPr>
          <w:rFonts w:ascii="Times New Roman" w:hAnsi="Times New Roman" w:cs="Times New Roman"/>
        </w:rPr>
        <w:t xml:space="preserve"> sąveika su </w:t>
      </w:r>
      <w:proofErr w:type="spellStart"/>
      <w:r w:rsidRPr="007216C3">
        <w:rPr>
          <w:rFonts w:ascii="Times New Roman" w:hAnsi="Times New Roman" w:cs="Times New Roman"/>
        </w:rPr>
        <w:t>benzidaminu</w:t>
      </w:r>
      <w:proofErr w:type="spellEnd"/>
      <w:r w:rsidRPr="007216C3">
        <w:rPr>
          <w:rFonts w:ascii="Times New Roman" w:hAnsi="Times New Roman" w:cs="Times New Roman"/>
        </w:rPr>
        <w:t>.</w:t>
      </w:r>
    </w:p>
    <w:p w14:paraId="0022B017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absorbcija per burnos ir ryklės gleivinę buvo patvirtinta radus nustatomą veikliosios medžiagos kiekį kraujo serume, tačiau kiekis nebuvo pakankamas sisteminiam poveikiui sukelti.</w:t>
      </w:r>
    </w:p>
    <w:p w14:paraId="4DCA1A7A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Vis dėlto sisteminiu būdu pavartotas </w:t>
      </w:r>
      <w:proofErr w:type="spellStart"/>
      <w:r w:rsidRPr="007216C3">
        <w:rPr>
          <w:rFonts w:ascii="Times New Roman" w:hAnsi="Times New Roman" w:cs="Times New Roman"/>
        </w:rPr>
        <w:t>benzidaminas</w:t>
      </w:r>
      <w:proofErr w:type="spellEnd"/>
      <w:r w:rsidRPr="007216C3">
        <w:rPr>
          <w:rFonts w:ascii="Times New Roman" w:hAnsi="Times New Roman" w:cs="Times New Roman"/>
        </w:rPr>
        <w:t xml:space="preserve"> yra absorbuojamas, todėl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absorbcija būna didesnė, jei vartojama burnoje tirpstanti farmacinė forma, palyginti su lokaliai vartojamais vaistiniais preparatais (pvz., burnos gleivinės purškalu).</w:t>
      </w:r>
    </w:p>
    <w:p w14:paraId="5D669608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4396A5B8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7216C3">
        <w:rPr>
          <w:rFonts w:ascii="Times New Roman" w:hAnsi="Times New Roman" w:cs="Times New Roman"/>
          <w:u w:val="single"/>
        </w:rPr>
        <w:t>Pasiskirstymas</w:t>
      </w:r>
    </w:p>
    <w:p w14:paraId="05606481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lang w:val="sl-SI"/>
        </w:rPr>
        <w:t>Kai lokaliai vartojamas benzidaminas kaupiasi uždegimo apimtuose audiniuose, kur jis pasiekia efektyviausią koncentraciją dėl jo savybių penetruoti į epitelio sluoksnį.</w:t>
      </w:r>
    </w:p>
    <w:p w14:paraId="5DFC687A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u w:val="single"/>
        </w:rPr>
      </w:pPr>
    </w:p>
    <w:p w14:paraId="3740F254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7216C3">
        <w:rPr>
          <w:rFonts w:ascii="Times New Roman" w:hAnsi="Times New Roman" w:cs="Times New Roman"/>
          <w:u w:val="single"/>
        </w:rPr>
        <w:t>Eliminacija</w:t>
      </w:r>
    </w:p>
    <w:p w14:paraId="519D4A78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7216C3">
        <w:rPr>
          <w:rFonts w:ascii="Times New Roman" w:hAnsi="Times New Roman" w:cs="Times New Roman"/>
        </w:rPr>
        <w:t>Ekskrecija</w:t>
      </w:r>
      <w:proofErr w:type="spellEnd"/>
      <w:r w:rsidRPr="007216C3">
        <w:rPr>
          <w:rFonts w:ascii="Times New Roman" w:hAnsi="Times New Roman" w:cs="Times New Roman"/>
        </w:rPr>
        <w:t xml:space="preserve"> daugiausia vyksta su šlapimu, didžioji dalis dozės šalinama neveiklių metabolitų forma.</w:t>
      </w:r>
    </w:p>
    <w:p w14:paraId="1A3EC22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u w:val="single"/>
        </w:rPr>
      </w:pPr>
    </w:p>
    <w:p w14:paraId="74AAFC80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5.3</w:t>
      </w:r>
      <w:r w:rsidRPr="007216C3">
        <w:rPr>
          <w:rFonts w:ascii="Times New Roman" w:hAnsi="Times New Roman" w:cs="Times New Roman"/>
          <w:b/>
          <w:kern w:val="28"/>
        </w:rPr>
        <w:tab/>
      </w:r>
      <w:proofErr w:type="spellStart"/>
      <w:r w:rsidRPr="007216C3">
        <w:rPr>
          <w:rFonts w:ascii="Times New Roman" w:hAnsi="Times New Roman" w:cs="Times New Roman"/>
          <w:b/>
          <w:kern w:val="28"/>
        </w:rPr>
        <w:t>Ikiklinikinių</w:t>
      </w:r>
      <w:proofErr w:type="spellEnd"/>
      <w:r w:rsidRPr="007216C3">
        <w:rPr>
          <w:rFonts w:ascii="Times New Roman" w:hAnsi="Times New Roman" w:cs="Times New Roman"/>
          <w:b/>
          <w:kern w:val="28"/>
        </w:rPr>
        <w:t xml:space="preserve"> saugumo tyrimų duomenys</w:t>
      </w:r>
    </w:p>
    <w:p w14:paraId="5EA5AC6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4D355C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Įprastų farmakologinio saugumo, kartotinių dozių </w:t>
      </w:r>
      <w:proofErr w:type="spellStart"/>
      <w:r w:rsidRPr="007216C3">
        <w:rPr>
          <w:rFonts w:ascii="Times New Roman" w:hAnsi="Times New Roman" w:cs="Times New Roman"/>
        </w:rPr>
        <w:t>toksiškumo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</w:rPr>
        <w:t>genotoksiškumo</w:t>
      </w:r>
      <w:proofErr w:type="spellEnd"/>
      <w:r w:rsidRPr="007216C3">
        <w:rPr>
          <w:rFonts w:ascii="Times New Roman" w:hAnsi="Times New Roman" w:cs="Times New Roman"/>
        </w:rPr>
        <w:t xml:space="preserve">, galimo </w:t>
      </w:r>
      <w:proofErr w:type="spellStart"/>
      <w:r w:rsidRPr="007216C3">
        <w:rPr>
          <w:rFonts w:ascii="Times New Roman" w:hAnsi="Times New Roman" w:cs="Times New Roman"/>
        </w:rPr>
        <w:t>kancerogeniškumo</w:t>
      </w:r>
      <w:proofErr w:type="spellEnd"/>
      <w:r w:rsidRPr="007216C3">
        <w:rPr>
          <w:rFonts w:ascii="Times New Roman" w:hAnsi="Times New Roman" w:cs="Times New Roman"/>
        </w:rPr>
        <w:t xml:space="preserve">, toksinio poveikio reprodukcijai ir vystymuisi </w:t>
      </w:r>
      <w:proofErr w:type="spellStart"/>
      <w:r w:rsidRPr="007216C3">
        <w:rPr>
          <w:rFonts w:ascii="Times New Roman" w:hAnsi="Times New Roman" w:cs="Times New Roman"/>
        </w:rPr>
        <w:t>ikiklinikinių</w:t>
      </w:r>
      <w:proofErr w:type="spellEnd"/>
      <w:r w:rsidRPr="007216C3">
        <w:rPr>
          <w:rFonts w:ascii="Times New Roman" w:hAnsi="Times New Roman" w:cs="Times New Roman"/>
        </w:rPr>
        <w:t xml:space="preserve"> tyrimų duomenys specifinio pavojaus žmogui nerodo.</w:t>
      </w:r>
    </w:p>
    <w:p w14:paraId="47F2128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CBD265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F7405DB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6.</w:t>
      </w:r>
      <w:r w:rsidRPr="007216C3">
        <w:rPr>
          <w:rFonts w:ascii="Times New Roman" w:hAnsi="Times New Roman" w:cs="Times New Roman"/>
          <w:b/>
        </w:rPr>
        <w:tab/>
        <w:t>FARMACINĖ INFORMACIJA</w:t>
      </w:r>
    </w:p>
    <w:p w14:paraId="51119C3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BA3CFC4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6.1</w:t>
      </w:r>
      <w:r w:rsidRPr="007216C3">
        <w:rPr>
          <w:rFonts w:ascii="Times New Roman" w:hAnsi="Times New Roman" w:cs="Times New Roman"/>
          <w:b/>
          <w:kern w:val="28"/>
        </w:rPr>
        <w:tab/>
        <w:t>Pagalbinių medžiagų sąrašas</w:t>
      </w:r>
    </w:p>
    <w:p w14:paraId="4666527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E777FC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Pipirmėčių eterinis aliejus</w:t>
      </w:r>
    </w:p>
    <w:p w14:paraId="296D73C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Levomentolis</w:t>
      </w:r>
      <w:proofErr w:type="spellEnd"/>
    </w:p>
    <w:p w14:paraId="67001AA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Sukralozė</w:t>
      </w:r>
      <w:proofErr w:type="spellEnd"/>
      <w:r w:rsidRPr="007216C3">
        <w:rPr>
          <w:rFonts w:ascii="Times New Roman" w:hAnsi="Times New Roman" w:cs="Times New Roman"/>
        </w:rPr>
        <w:t xml:space="preserve"> (E955)</w:t>
      </w:r>
    </w:p>
    <w:p w14:paraId="0A0C0FD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eastAsia="Times New Roman" w:hAnsi="Times New Roman" w:cs="Times New Roman"/>
        </w:rPr>
        <w:t>Citrinų</w:t>
      </w:r>
      <w:r w:rsidRPr="007216C3">
        <w:rPr>
          <w:rFonts w:ascii="Times New Roman" w:hAnsi="Times New Roman" w:cs="Times New Roman"/>
        </w:rPr>
        <w:t xml:space="preserve"> rūgštis (E330)</w:t>
      </w:r>
    </w:p>
    <w:p w14:paraId="0BC8F01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Izomaltas</w:t>
      </w:r>
      <w:proofErr w:type="spellEnd"/>
      <w:r w:rsidRPr="007216C3">
        <w:rPr>
          <w:rFonts w:ascii="Times New Roman" w:hAnsi="Times New Roman" w:cs="Times New Roman"/>
        </w:rPr>
        <w:t xml:space="preserve"> (E953)</w:t>
      </w:r>
    </w:p>
    <w:p w14:paraId="36AF90A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Citrusinių vaisių aromatinė medžiaga (sudėtyje yra butilhidroksianizolo (E320))</w:t>
      </w:r>
    </w:p>
    <w:p w14:paraId="084D1889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outlineLvl w:val="2"/>
        <w:rPr>
          <w:rFonts w:ascii="Times New Roman" w:hAnsi="Times New Roman" w:cs="Times New Roman"/>
          <w:b/>
          <w:kern w:val="28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Šeivamedžių žiedų aromatinė medžiaga</w:t>
      </w:r>
    </w:p>
    <w:p w14:paraId="10B2E649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outlineLvl w:val="2"/>
        <w:rPr>
          <w:rFonts w:ascii="Times New Roman" w:hAnsi="Times New Roman" w:cs="Times New Roman"/>
          <w:kern w:val="28"/>
          <w:lang w:val="sl-SI"/>
        </w:rPr>
      </w:pPr>
      <w:r w:rsidRPr="007216C3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</w:p>
    <w:p w14:paraId="3A393FEF" w14:textId="0E131A42" w:rsidR="008E753D" w:rsidRPr="007216C3" w:rsidRDefault="008E753D" w:rsidP="008E753D">
      <w:pPr>
        <w:widowControl w:val="0"/>
        <w:tabs>
          <w:tab w:val="left" w:pos="567"/>
        </w:tabs>
        <w:ind w:left="0" w:firstLine="0"/>
        <w:outlineLvl w:val="2"/>
        <w:rPr>
          <w:rFonts w:ascii="Times New Roman" w:hAnsi="Times New Roman" w:cs="Times New Roman"/>
          <w:kern w:val="28"/>
          <w:lang w:val="sl-SI"/>
        </w:rPr>
      </w:pPr>
      <w:r w:rsidRPr="007216C3">
        <w:rPr>
          <w:rFonts w:ascii="Times New Roman" w:hAnsi="Times New Roman" w:cs="Times New Roman"/>
          <w:kern w:val="28"/>
          <w:lang w:val="sl-SI"/>
        </w:rPr>
        <w:t>Chlorofilinų vario kompleksiniai junginiai (E141)</w:t>
      </w:r>
      <w:r w:rsidR="00A00F20">
        <w:rPr>
          <w:rFonts w:ascii="Times New Roman" w:hAnsi="Times New Roman" w:cs="Times New Roman"/>
          <w:kern w:val="28"/>
          <w:lang w:val="sl-SI"/>
        </w:rPr>
        <w:t xml:space="preserve"> (sudėtyje yra natrio)</w:t>
      </w:r>
    </w:p>
    <w:p w14:paraId="41567D4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E1000C1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6.2</w:t>
      </w:r>
      <w:r w:rsidRPr="007216C3">
        <w:rPr>
          <w:rFonts w:ascii="Times New Roman" w:hAnsi="Times New Roman" w:cs="Times New Roman"/>
          <w:b/>
          <w:kern w:val="28"/>
        </w:rPr>
        <w:tab/>
        <w:t>Nesuderinamumas</w:t>
      </w:r>
    </w:p>
    <w:p w14:paraId="36F9B34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460338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Duomenys nebūtini.</w:t>
      </w:r>
    </w:p>
    <w:p w14:paraId="19A51EA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E96B6E0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6.3</w:t>
      </w:r>
      <w:r w:rsidRPr="007216C3">
        <w:rPr>
          <w:rFonts w:ascii="Times New Roman" w:hAnsi="Times New Roman" w:cs="Times New Roman"/>
          <w:b/>
          <w:kern w:val="28"/>
        </w:rPr>
        <w:tab/>
        <w:t>Tinkamumo laikas</w:t>
      </w:r>
    </w:p>
    <w:p w14:paraId="26F29C06" w14:textId="77777777" w:rsidR="008E753D" w:rsidRPr="00E53C91" w:rsidRDefault="008E753D" w:rsidP="008E753D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4458545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7216C3">
        <w:rPr>
          <w:rFonts w:ascii="Times New Roman" w:hAnsi="Times New Roman" w:cs="Times New Roman"/>
        </w:rPr>
        <w:t xml:space="preserve"> metai.</w:t>
      </w:r>
    </w:p>
    <w:p w14:paraId="0BA8765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8D15859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6.4</w:t>
      </w:r>
      <w:r w:rsidRPr="007216C3">
        <w:rPr>
          <w:rFonts w:ascii="Times New Roman" w:hAnsi="Times New Roman" w:cs="Times New Roman"/>
          <w:b/>
          <w:kern w:val="28"/>
        </w:rPr>
        <w:tab/>
        <w:t>Specialios laikymo sąlygos</w:t>
      </w:r>
    </w:p>
    <w:p w14:paraId="72373F9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C90A92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Laikyti gamintojo pakuotėje, kad vaistinis preparatas būtų apsaugotas nuo šviesos.</w:t>
      </w:r>
    </w:p>
    <w:p w14:paraId="64B70B4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Šio vaistinio preparato laikymui specialių temperatūros sąlygų nereikalaujama.</w:t>
      </w:r>
    </w:p>
    <w:p w14:paraId="5D3853C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4F38B01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6.5</w:t>
      </w:r>
      <w:r w:rsidRPr="007216C3">
        <w:rPr>
          <w:rFonts w:ascii="Times New Roman" w:hAnsi="Times New Roman" w:cs="Times New Roman"/>
          <w:b/>
          <w:kern w:val="28"/>
        </w:rPr>
        <w:tab/>
      </w:r>
      <w:proofErr w:type="spellStart"/>
      <w:r w:rsidRPr="007216C3">
        <w:rPr>
          <w:rFonts w:ascii="Times New Roman" w:hAnsi="Times New Roman" w:cs="Times New Roman"/>
          <w:b/>
          <w:kern w:val="28"/>
        </w:rPr>
        <w:t>Talpyklės</w:t>
      </w:r>
      <w:proofErr w:type="spellEnd"/>
      <w:r w:rsidRPr="007216C3">
        <w:rPr>
          <w:rFonts w:ascii="Times New Roman" w:hAnsi="Times New Roman" w:cs="Times New Roman"/>
          <w:b/>
          <w:kern w:val="28"/>
        </w:rPr>
        <w:t xml:space="preserve"> pobūdis ir jos turinys</w:t>
      </w:r>
    </w:p>
    <w:p w14:paraId="1E2893A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5B57C42" w14:textId="3176E316" w:rsidR="008E753D" w:rsidRPr="007216C3" w:rsidRDefault="008E753D" w:rsidP="008E753D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Lizdinės plokštelės (PVC/PE/PVDC//aliuminio). Dėžutėje yra </w:t>
      </w:r>
      <w:r w:rsidR="00E6621E" w:rsidRPr="00E6621E">
        <w:rPr>
          <w:rFonts w:ascii="Times New Roman" w:hAnsi="Times New Roman" w:cs="Times New Roman"/>
        </w:rPr>
        <w:t>32</w:t>
      </w:r>
      <w:r w:rsidRPr="007216C3">
        <w:rPr>
          <w:rFonts w:ascii="Times New Roman" w:hAnsi="Times New Roman" w:cs="Times New Roman"/>
        </w:rPr>
        <w:t xml:space="preserve"> arba </w:t>
      </w:r>
      <w:r w:rsidR="00E6621E" w:rsidRPr="00E6621E">
        <w:rPr>
          <w:rFonts w:ascii="Times New Roman" w:hAnsi="Times New Roman" w:cs="Times New Roman"/>
        </w:rPr>
        <w:t>40</w:t>
      </w:r>
      <w:r w:rsidRPr="007216C3">
        <w:rPr>
          <w:rFonts w:ascii="Times New Roman" w:hAnsi="Times New Roman" w:cs="Times New Roman"/>
          <w:lang w:val="sl-SI"/>
        </w:rPr>
        <w:t xml:space="preserve"> kietųjų pastilių</w:t>
      </w:r>
      <w:r w:rsidRPr="007216C3">
        <w:rPr>
          <w:rFonts w:ascii="Times New Roman" w:hAnsi="Times New Roman" w:cs="Times New Roman"/>
        </w:rPr>
        <w:t>.</w:t>
      </w:r>
    </w:p>
    <w:p w14:paraId="6E6CBCDA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</w:rPr>
      </w:pPr>
    </w:p>
    <w:p w14:paraId="5C95DEF8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Gali būti tiekiamos ne visų dydžių pakuotės.</w:t>
      </w:r>
    </w:p>
    <w:p w14:paraId="7C97BFF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4AC2179" w14:textId="77777777" w:rsidR="008E753D" w:rsidRPr="007216C3" w:rsidRDefault="008E753D" w:rsidP="008E753D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7216C3">
        <w:rPr>
          <w:rFonts w:ascii="Times New Roman" w:hAnsi="Times New Roman" w:cs="Times New Roman"/>
          <w:b/>
          <w:kern w:val="28"/>
        </w:rPr>
        <w:t>6.6</w:t>
      </w:r>
      <w:r w:rsidRPr="007216C3">
        <w:rPr>
          <w:rFonts w:ascii="Times New Roman" w:hAnsi="Times New Roman" w:cs="Times New Roman"/>
          <w:b/>
          <w:kern w:val="28"/>
        </w:rPr>
        <w:tab/>
        <w:t>Specialūs reikalavimai atliekoms tvarkyti</w:t>
      </w:r>
    </w:p>
    <w:p w14:paraId="3A8D086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F8760E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lang w:val="sl-SI"/>
        </w:rPr>
        <w:t>Nesuvartotą vaistinį preparatą ar atliekas reikia tvarkyti laikantis vietinių</w:t>
      </w:r>
      <w:r w:rsidRPr="007216C3">
        <w:rPr>
          <w:rFonts w:ascii="Times New Roman" w:hAnsi="Times New Roman" w:cs="Times New Roman"/>
        </w:rPr>
        <w:t xml:space="preserve"> reikalavimų.</w:t>
      </w:r>
    </w:p>
    <w:p w14:paraId="179C8A4E" w14:textId="77777777" w:rsidR="008E753D" w:rsidRPr="00E53C91" w:rsidRDefault="008E753D" w:rsidP="008E753D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6B72A1C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7B47DFF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7.</w:t>
      </w:r>
      <w:r w:rsidRPr="007216C3">
        <w:rPr>
          <w:rFonts w:ascii="Times New Roman" w:hAnsi="Times New Roman" w:cs="Times New Roman"/>
          <w:b/>
        </w:rPr>
        <w:tab/>
        <w:t>REGISTRUOTOJAS</w:t>
      </w:r>
    </w:p>
    <w:p w14:paraId="5252767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098142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Krka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</w:rPr>
        <w:t>d.d</w:t>
      </w:r>
      <w:proofErr w:type="spellEnd"/>
      <w:r w:rsidRPr="007216C3">
        <w:rPr>
          <w:rFonts w:ascii="Times New Roman" w:hAnsi="Times New Roman" w:cs="Times New Roman"/>
        </w:rPr>
        <w:t>., Novo mesto</w:t>
      </w:r>
    </w:p>
    <w:p w14:paraId="254A740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Šmarješka</w:t>
      </w:r>
      <w:proofErr w:type="spellEnd"/>
      <w:r w:rsidRPr="007216C3">
        <w:rPr>
          <w:rFonts w:ascii="Times New Roman" w:hAnsi="Times New Roman" w:cs="Times New Roman"/>
        </w:rPr>
        <w:t xml:space="preserve"> </w:t>
      </w:r>
      <w:proofErr w:type="spellStart"/>
      <w:r w:rsidRPr="007216C3">
        <w:rPr>
          <w:rFonts w:ascii="Times New Roman" w:hAnsi="Times New Roman" w:cs="Times New Roman"/>
        </w:rPr>
        <w:t>cesta</w:t>
      </w:r>
      <w:proofErr w:type="spellEnd"/>
      <w:r w:rsidRPr="007216C3">
        <w:rPr>
          <w:rFonts w:ascii="Times New Roman" w:hAnsi="Times New Roman" w:cs="Times New Roman"/>
        </w:rPr>
        <w:t xml:space="preserve"> 6</w:t>
      </w:r>
    </w:p>
    <w:p w14:paraId="345262E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8501 Novo mesto</w:t>
      </w:r>
    </w:p>
    <w:p w14:paraId="57A7EA8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Slovėnija</w:t>
      </w:r>
    </w:p>
    <w:p w14:paraId="5FDD8EB1" w14:textId="77777777" w:rsidR="008E753D" w:rsidRPr="00E53C91" w:rsidRDefault="008E753D" w:rsidP="008E753D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51B7FEF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ABDC57E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8.</w:t>
      </w:r>
      <w:r w:rsidRPr="007216C3">
        <w:rPr>
          <w:rFonts w:ascii="Times New Roman" w:hAnsi="Times New Roman" w:cs="Times New Roman"/>
          <w:b/>
        </w:rPr>
        <w:tab/>
        <w:t>REGISTRACIJOS PAŽYMĖJIMO NUMERIS (-IAI)</w:t>
      </w:r>
    </w:p>
    <w:p w14:paraId="7D4E323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C008978" w14:textId="77777777" w:rsidR="00E53C91" w:rsidRPr="00E53C91" w:rsidRDefault="00E53C91" w:rsidP="00E53C91">
      <w:pPr>
        <w:widowControl w:val="0"/>
        <w:ind w:left="0" w:firstLine="0"/>
        <w:rPr>
          <w:rFonts w:ascii="Times New Roman" w:hAnsi="Times New Roman" w:cs="Times New Roman"/>
        </w:rPr>
      </w:pPr>
      <w:r w:rsidRPr="00E53C91">
        <w:rPr>
          <w:rFonts w:ascii="Times New Roman" w:hAnsi="Times New Roman" w:cs="Times New Roman"/>
        </w:rPr>
        <w:t>LT/1/17/4141/004 – N32</w:t>
      </w:r>
    </w:p>
    <w:p w14:paraId="4798B7C5" w14:textId="1C2FC32B" w:rsidR="008E753D" w:rsidRDefault="00E53C91" w:rsidP="00E53C91">
      <w:pPr>
        <w:widowControl w:val="0"/>
        <w:ind w:left="0" w:firstLine="0"/>
        <w:rPr>
          <w:rFonts w:ascii="Times New Roman" w:hAnsi="Times New Roman" w:cs="Times New Roman"/>
        </w:rPr>
      </w:pPr>
      <w:r w:rsidRPr="00E53C91">
        <w:rPr>
          <w:rFonts w:ascii="Times New Roman" w:hAnsi="Times New Roman" w:cs="Times New Roman"/>
        </w:rPr>
        <w:t>LT/1/17/4141/005 – N40</w:t>
      </w:r>
    </w:p>
    <w:p w14:paraId="6F5F1ABD" w14:textId="77777777" w:rsidR="00E53C91" w:rsidRPr="007216C3" w:rsidRDefault="00E53C91" w:rsidP="00E53C91">
      <w:pPr>
        <w:widowControl w:val="0"/>
        <w:ind w:left="0" w:firstLine="0"/>
        <w:rPr>
          <w:rFonts w:ascii="Times New Roman" w:hAnsi="Times New Roman" w:cs="Times New Roman"/>
        </w:rPr>
      </w:pPr>
    </w:p>
    <w:p w14:paraId="48CECFC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1056BD1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9.</w:t>
      </w:r>
      <w:r w:rsidRPr="007216C3">
        <w:rPr>
          <w:rFonts w:ascii="Times New Roman" w:hAnsi="Times New Roman" w:cs="Times New Roman"/>
          <w:b/>
        </w:rPr>
        <w:tab/>
        <w:t>REGISTRAVIMO / PERREGISTRAVIMO DATA</w:t>
      </w:r>
    </w:p>
    <w:p w14:paraId="0806140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C3C42D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Registravimo data 2017 m. rugsėjo 28 d.</w:t>
      </w:r>
    </w:p>
    <w:p w14:paraId="5EDCFF35" w14:textId="167B9971" w:rsidR="008E753D" w:rsidRDefault="00937136" w:rsidP="008E753D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Paskutinio perregistravimo data</w:t>
      </w:r>
      <w:r w:rsidR="00E53C91">
        <w:rPr>
          <w:rFonts w:ascii="Times New Roman" w:hAnsi="Times New Roman" w:cs="Times New Roman"/>
        </w:rPr>
        <w:t xml:space="preserve"> 2023 m. rugsėjo 5 d.</w:t>
      </w:r>
    </w:p>
    <w:p w14:paraId="1678C921" w14:textId="77777777" w:rsidR="00937136" w:rsidRPr="007216C3" w:rsidRDefault="00937136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F376AA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C032656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10.</w:t>
      </w:r>
      <w:r w:rsidRPr="007216C3">
        <w:rPr>
          <w:rFonts w:ascii="Times New Roman" w:hAnsi="Times New Roman" w:cs="Times New Roman"/>
          <w:b/>
        </w:rPr>
        <w:tab/>
        <w:t>TEKSTO PERŽIŪROS DATA</w:t>
      </w:r>
    </w:p>
    <w:p w14:paraId="4FE2AEBF" w14:textId="1EBA3D99" w:rsidR="008E753D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9D9DD3D" w14:textId="3C5B0DB1" w:rsidR="00E53C91" w:rsidRPr="007216C3" w:rsidRDefault="00E53C91" w:rsidP="008E753D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m. rugsėjo 5 d.</w:t>
      </w:r>
    </w:p>
    <w:p w14:paraId="10BCE56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9BA11B0" w14:textId="14111B18" w:rsidR="008E753D" w:rsidRPr="007216C3" w:rsidRDefault="008E753D" w:rsidP="008E753D">
      <w:pPr>
        <w:widowControl w:val="0"/>
        <w:tabs>
          <w:tab w:val="left" w:pos="5954"/>
          <w:tab w:val="left" w:pos="6237"/>
          <w:tab w:val="left" w:pos="6663"/>
          <w:tab w:val="left" w:pos="6946"/>
        </w:tabs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Išsami informacija apie šį vaistinį preparatą pateikiama Valstybinės vaistų kontrolės tarnybos prie Lietuvos Respublikos sveikatos apsaugos ministerijos tinklalapyje</w:t>
      </w:r>
      <w:r w:rsidRPr="007216C3">
        <w:rPr>
          <w:rFonts w:ascii="Times New Roman" w:hAnsi="Times New Roman" w:cs="Times New Roman"/>
          <w:i/>
        </w:rPr>
        <w:t xml:space="preserve"> </w:t>
      </w:r>
      <w:hyperlink r:id="rId9" w:history="1">
        <w:r w:rsidRPr="007216C3">
          <w:rPr>
            <w:rFonts w:ascii="Times New Roman" w:hAnsi="Times New Roman" w:cs="Times New Roman"/>
            <w:color w:val="0000FF"/>
            <w:u w:val="single"/>
          </w:rPr>
          <w:t>http://www.vvkt.lt</w:t>
        </w:r>
      </w:hyperlink>
      <w:r w:rsidRPr="007216C3">
        <w:rPr>
          <w:rFonts w:ascii="Times New Roman" w:hAnsi="Times New Roman" w:cs="Times New Roman"/>
          <w:color w:val="0000FF"/>
          <w:u w:val="single"/>
        </w:rPr>
        <w:br w:type="page"/>
      </w:r>
    </w:p>
    <w:p w14:paraId="32456248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2AD839BA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442B58AE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4DF5E952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6E04CE05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496090D9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18A1B890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0F323D17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155E477E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5CE95FB9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000A29D5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20F379E4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3797EB6F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5A2FCD00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76D8645F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668F7583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289C1D19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08152140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  <w:b/>
        </w:rPr>
      </w:pPr>
    </w:p>
    <w:p w14:paraId="2DA94D92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  <w:b/>
        </w:rPr>
      </w:pPr>
    </w:p>
    <w:p w14:paraId="5311B227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  <w:b/>
        </w:rPr>
      </w:pPr>
    </w:p>
    <w:p w14:paraId="68EC7362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  <w:bookmarkStart w:id="2" w:name="_Toc129243253"/>
      <w:bookmarkStart w:id="3" w:name="_Toc129243128"/>
    </w:p>
    <w:p w14:paraId="5213620C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4CA55255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bookmarkEnd w:id="2"/>
    <w:bookmarkEnd w:id="3"/>
    <w:p w14:paraId="7D5456E6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II PRIEDAS</w:t>
      </w:r>
    </w:p>
    <w:p w14:paraId="2796B576" w14:textId="77777777" w:rsidR="008E753D" w:rsidRPr="007216C3" w:rsidRDefault="008E753D" w:rsidP="008E753D">
      <w:pPr>
        <w:widowControl w:val="0"/>
        <w:tabs>
          <w:tab w:val="left" w:pos="567"/>
        </w:tabs>
        <w:ind w:left="1701" w:right="1416"/>
        <w:rPr>
          <w:rFonts w:ascii="Times New Roman" w:hAnsi="Times New Roman" w:cs="Times New Roman"/>
        </w:rPr>
      </w:pPr>
    </w:p>
    <w:p w14:paraId="5BBC25BD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i/>
        </w:rPr>
      </w:pPr>
      <w:r w:rsidRPr="007216C3">
        <w:rPr>
          <w:rFonts w:ascii="Times New Roman" w:hAnsi="Times New Roman" w:cs="Times New Roman"/>
          <w:b/>
        </w:rPr>
        <w:t>REGISTRACIJOS SĄLYGOS</w:t>
      </w:r>
    </w:p>
    <w:p w14:paraId="5C00B480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22198179" w14:textId="77777777" w:rsidR="008E753D" w:rsidRPr="007216C3" w:rsidRDefault="008E753D" w:rsidP="008E753D">
      <w:pPr>
        <w:widowControl w:val="0"/>
        <w:tabs>
          <w:tab w:val="left" w:pos="1701"/>
        </w:tabs>
        <w:ind w:left="1701" w:right="567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A.</w:t>
      </w:r>
      <w:r w:rsidRPr="007216C3">
        <w:rPr>
          <w:rFonts w:ascii="Times New Roman" w:hAnsi="Times New Roman" w:cs="Times New Roman"/>
          <w:b/>
        </w:rPr>
        <w:tab/>
        <w:t>GAMINTOJAS (-AI), ATSAKINGAS (-I) UŽ SERIJŲ IŠLEIDIMĄ</w:t>
      </w:r>
    </w:p>
    <w:p w14:paraId="4788B2CF" w14:textId="77777777" w:rsidR="008E753D" w:rsidRPr="007216C3" w:rsidRDefault="008E753D" w:rsidP="008E753D">
      <w:pPr>
        <w:widowControl w:val="0"/>
        <w:tabs>
          <w:tab w:val="left" w:pos="1701"/>
        </w:tabs>
        <w:ind w:right="567"/>
        <w:rPr>
          <w:rFonts w:ascii="Times New Roman" w:hAnsi="Times New Roman" w:cs="Times New Roman"/>
        </w:rPr>
      </w:pPr>
    </w:p>
    <w:p w14:paraId="62407D59" w14:textId="77777777" w:rsidR="008E753D" w:rsidRPr="007216C3" w:rsidRDefault="008E753D" w:rsidP="008E753D">
      <w:pPr>
        <w:widowControl w:val="0"/>
        <w:tabs>
          <w:tab w:val="left" w:pos="1701"/>
        </w:tabs>
        <w:ind w:left="1701" w:right="567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B.</w:t>
      </w:r>
      <w:r w:rsidRPr="007216C3">
        <w:rPr>
          <w:rFonts w:ascii="Times New Roman" w:hAnsi="Times New Roman" w:cs="Times New Roman"/>
          <w:b/>
        </w:rPr>
        <w:tab/>
        <w:t>TIEKIMO IR VARTOJIMO SĄLYGOS AR APRIBOJIMAI</w:t>
      </w:r>
    </w:p>
    <w:p w14:paraId="5F15AA7A" w14:textId="77777777" w:rsidR="008E753D" w:rsidRPr="007216C3" w:rsidRDefault="008E753D" w:rsidP="008E753D">
      <w:pPr>
        <w:widowControl w:val="0"/>
        <w:tabs>
          <w:tab w:val="left" w:pos="1701"/>
        </w:tabs>
        <w:ind w:right="567"/>
        <w:rPr>
          <w:rFonts w:ascii="Times New Roman" w:hAnsi="Times New Roman" w:cs="Times New Roman"/>
        </w:rPr>
      </w:pPr>
    </w:p>
    <w:p w14:paraId="5D3A00C8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  <w:highlight w:val="yellow"/>
        </w:rPr>
      </w:pPr>
    </w:p>
    <w:p w14:paraId="153CD92B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br w:type="page"/>
      </w:r>
      <w:r w:rsidRPr="007216C3">
        <w:rPr>
          <w:rFonts w:ascii="Times New Roman" w:hAnsi="Times New Roman" w:cs="Times New Roman"/>
          <w:b/>
        </w:rPr>
        <w:t>A.</w:t>
      </w:r>
      <w:r w:rsidRPr="007216C3">
        <w:rPr>
          <w:rFonts w:ascii="Times New Roman" w:hAnsi="Times New Roman" w:cs="Times New Roman"/>
          <w:b/>
        </w:rPr>
        <w:tab/>
        <w:t>GAMINTOJAS (-AI), ATSAKINGAS (-I) UŽ SERIJŲ IŠLEIDIMĄ</w:t>
      </w:r>
    </w:p>
    <w:p w14:paraId="5A63F84C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  <w:highlight w:val="yellow"/>
        </w:rPr>
      </w:pPr>
    </w:p>
    <w:p w14:paraId="483965D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7216C3">
        <w:rPr>
          <w:rFonts w:ascii="Times New Roman" w:hAnsi="Times New Roman" w:cs="Times New Roman"/>
          <w:u w:val="single"/>
        </w:rPr>
        <w:t>Gamintojo (-ų), atsakingo (-ų) už serijų išleidimą, pavadinimas (-ai) ir adresas (-ai)</w:t>
      </w:r>
    </w:p>
    <w:p w14:paraId="5D05722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34F8213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  <w:color w:val="000000"/>
        </w:rPr>
        <w:t>Krka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216C3">
        <w:rPr>
          <w:rFonts w:ascii="Times New Roman" w:hAnsi="Times New Roman" w:cs="Times New Roman"/>
          <w:color w:val="000000"/>
        </w:rPr>
        <w:t>d.d</w:t>
      </w:r>
      <w:proofErr w:type="spellEnd"/>
      <w:r w:rsidRPr="007216C3">
        <w:rPr>
          <w:rFonts w:ascii="Times New Roman" w:hAnsi="Times New Roman" w:cs="Times New Roman"/>
          <w:color w:val="000000"/>
        </w:rPr>
        <w:t>., Novo mesto</w:t>
      </w:r>
    </w:p>
    <w:p w14:paraId="2E1F5B4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  <w:color w:val="000000"/>
        </w:rPr>
        <w:t>Šmarješka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16C3">
        <w:rPr>
          <w:rFonts w:ascii="Times New Roman" w:hAnsi="Times New Roman" w:cs="Times New Roman"/>
          <w:color w:val="000000"/>
        </w:rPr>
        <w:t>cesta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6</w:t>
      </w:r>
    </w:p>
    <w:p w14:paraId="03FC946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>8501 Novo mesto</w:t>
      </w:r>
    </w:p>
    <w:p w14:paraId="0BD5C0F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>Slovėnija</w:t>
      </w:r>
    </w:p>
    <w:p w14:paraId="2259324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2EB9B0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arba</w:t>
      </w:r>
    </w:p>
    <w:p w14:paraId="33A61F7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71241F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TAD Pharma GmbH</w:t>
      </w:r>
    </w:p>
    <w:p w14:paraId="6278A45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Heinz-</w:t>
      </w:r>
      <w:proofErr w:type="spellStart"/>
      <w:r w:rsidRPr="007216C3">
        <w:rPr>
          <w:rFonts w:ascii="Times New Roman" w:eastAsia="Calibri" w:hAnsi="Times New Roman" w:cs="Times New Roman"/>
          <w:lang w:val="en-GB" w:eastAsia="sl-SI"/>
        </w:rPr>
        <w:t>Lohmann</w:t>
      </w:r>
      <w:proofErr w:type="spellEnd"/>
      <w:r w:rsidRPr="007216C3">
        <w:rPr>
          <w:rFonts w:ascii="Times New Roman" w:hAnsi="Times New Roman" w:cs="Times New Roman"/>
          <w:lang w:val="en-GB"/>
        </w:rPr>
        <w:t>-</w:t>
      </w:r>
      <w:proofErr w:type="spellStart"/>
      <w:r w:rsidRPr="007216C3">
        <w:rPr>
          <w:rFonts w:ascii="Times New Roman" w:hAnsi="Times New Roman" w:cs="Times New Roman"/>
          <w:lang w:val="en-GB"/>
        </w:rPr>
        <w:t>Straße</w:t>
      </w:r>
      <w:proofErr w:type="spellEnd"/>
      <w:r w:rsidRPr="007216C3">
        <w:rPr>
          <w:rFonts w:ascii="Times New Roman" w:hAnsi="Times New Roman" w:cs="Times New Roman"/>
          <w:lang w:val="en-GB"/>
        </w:rPr>
        <w:t xml:space="preserve"> 5</w:t>
      </w:r>
    </w:p>
    <w:p w14:paraId="4945D67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27472 Cuxhaven</w:t>
      </w:r>
    </w:p>
    <w:p w14:paraId="1740FE1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Vokietija</w:t>
      </w:r>
    </w:p>
    <w:p w14:paraId="3360FCB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ACCE1F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Su pakuote pateikiamame lapelyje nurodomas gamintojo, atsakingo už konkrečios serijos išleidimą, pavadinimas ir adresas.</w:t>
      </w:r>
    </w:p>
    <w:p w14:paraId="110470A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7262A6E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4DAA163B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B.</w:t>
      </w:r>
      <w:r w:rsidRPr="007216C3">
        <w:rPr>
          <w:rFonts w:ascii="Times New Roman" w:hAnsi="Times New Roman" w:cs="Times New Roman"/>
          <w:b/>
        </w:rPr>
        <w:tab/>
        <w:t>TIEKIMO IR VARTOJIMO SĄLYGOS AR APRIBOJIMAI</w:t>
      </w:r>
    </w:p>
    <w:p w14:paraId="1123AA5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04A2AA4" w14:textId="7E17B4A3" w:rsidR="008E753D" w:rsidRPr="007216C3" w:rsidRDefault="00D35FB8" w:rsidP="008E753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highlight w:val="yellow"/>
          <w:lang w:val="sl-SI" w:eastAsia="sl-SI"/>
        </w:rPr>
      </w:pPr>
      <w:r>
        <w:rPr>
          <w:rFonts w:ascii="Times New Roman" w:hAnsi="Times New Roman" w:cs="Times New Roman"/>
        </w:rPr>
        <w:t>R</w:t>
      </w:r>
      <w:r w:rsidR="008E753D" w:rsidRPr="007216C3">
        <w:rPr>
          <w:rFonts w:ascii="Times New Roman" w:hAnsi="Times New Roman" w:cs="Times New Roman"/>
        </w:rPr>
        <w:t>eceptinis vaistinis preparatas.</w:t>
      </w:r>
    </w:p>
    <w:p w14:paraId="58528C0D" w14:textId="77777777" w:rsidR="008E753D" w:rsidRPr="007216C3" w:rsidRDefault="008E753D" w:rsidP="008E753D">
      <w:pPr>
        <w:widowControl w:val="0"/>
        <w:numPr>
          <w:ilvl w:val="12"/>
          <w:numId w:val="0"/>
        </w:numPr>
        <w:rPr>
          <w:rFonts w:ascii="Times New Roman" w:hAnsi="Times New Roman" w:cs="Times New Roman"/>
          <w:highlight w:val="yellow"/>
        </w:rPr>
      </w:pPr>
    </w:p>
    <w:p w14:paraId="71D3AA95" w14:textId="77777777" w:rsidR="008E753D" w:rsidRPr="007216C3" w:rsidRDefault="008E753D" w:rsidP="008E753D">
      <w:pPr>
        <w:widowControl w:val="0"/>
        <w:ind w:left="0" w:right="566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br w:type="page"/>
      </w:r>
    </w:p>
    <w:p w14:paraId="60440A7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D53611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2BF5BC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22FFD1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60E211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71779B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AA55B1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4A453A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F290C0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4C009E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64942E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39788A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762637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48F465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78A5DB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23ABEE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2B97F7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15B442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552832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97E5A1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F5305E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F16A88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34BA6D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84D8775" w14:textId="77777777" w:rsidR="008E753D" w:rsidRPr="007216C3" w:rsidRDefault="008E753D" w:rsidP="008E753D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III PRIEDAS</w:t>
      </w:r>
    </w:p>
    <w:p w14:paraId="51529A86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  <w:b/>
        </w:rPr>
      </w:pPr>
    </w:p>
    <w:p w14:paraId="68FEECCE" w14:textId="77777777" w:rsidR="008E753D" w:rsidRPr="007216C3" w:rsidRDefault="008E753D" w:rsidP="008E753D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ŽENKLINIMAS IR PAKUOTĖS LAPELIS</w:t>
      </w:r>
    </w:p>
    <w:p w14:paraId="16CF8AC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br w:type="page"/>
      </w:r>
    </w:p>
    <w:p w14:paraId="330BDC5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911E77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EE916C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F1C58C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D871EB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3B22A8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5161AA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C08D5C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9FD0E3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C179AF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0A1C68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94A3B7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FD7A82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F59F5C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936631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684C2C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E31EA9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C01A4E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62124E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090FDF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56CD7D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BA0E90F" w14:textId="77777777" w:rsidR="008E753D" w:rsidRPr="007216C3" w:rsidRDefault="008E753D" w:rsidP="008E753D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  <w:lang w:val="sl-SI"/>
        </w:rPr>
      </w:pPr>
    </w:p>
    <w:p w14:paraId="4719C6C1" w14:textId="77777777" w:rsidR="008E753D" w:rsidRPr="007216C3" w:rsidRDefault="008E753D" w:rsidP="008E753D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  <w:lang w:val="sl-SI"/>
        </w:rPr>
      </w:pPr>
    </w:p>
    <w:p w14:paraId="42EABFF1" w14:textId="77777777" w:rsidR="008E753D" w:rsidRPr="007216C3" w:rsidRDefault="008E753D" w:rsidP="008E753D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A. ŽENKLINIMAS</w:t>
      </w:r>
    </w:p>
    <w:p w14:paraId="42D2549F" w14:textId="77777777" w:rsidR="008E753D" w:rsidRPr="007216C3" w:rsidRDefault="008E753D" w:rsidP="008E753D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br w:type="page"/>
      </w:r>
    </w:p>
    <w:p w14:paraId="1A0529F6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INFORMACIJA ANT IŠORINĖS PAKUOTĖS</w:t>
      </w:r>
    </w:p>
    <w:p w14:paraId="53277FCF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D5EFFF1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KARTONO DĖŽUTĖ</w:t>
      </w:r>
    </w:p>
    <w:p w14:paraId="308D8EE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1B0F3C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C85501E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1.</w:t>
      </w:r>
      <w:r w:rsidRPr="007216C3">
        <w:rPr>
          <w:rFonts w:ascii="Times New Roman" w:hAnsi="Times New Roman" w:cs="Times New Roman"/>
          <w:b/>
        </w:rPr>
        <w:tab/>
        <w:t>VAISTINIO PREPARATO PAVADINIMAS</w:t>
      </w:r>
    </w:p>
    <w:p w14:paraId="615F708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56CDEE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3 mg/1 mg kietosios pastilės</w:t>
      </w:r>
    </w:p>
    <w:p w14:paraId="5CAF56E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DA58461" w14:textId="511C165C" w:rsidR="008E753D" w:rsidRPr="007216C3" w:rsidRDefault="00144E9B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="008E753D" w:rsidRPr="000C442A">
        <w:rPr>
          <w:rFonts w:ascii="Times New Roman" w:hAnsi="Times New Roman" w:cs="Times New Roman"/>
        </w:rPr>
        <w:t>enzydamini</w:t>
      </w:r>
      <w:proofErr w:type="spellEnd"/>
      <w:r w:rsidR="008E753D" w:rsidRPr="000C442A">
        <w:rPr>
          <w:rFonts w:ascii="Times New Roman" w:hAnsi="Times New Roman" w:cs="Times New Roman"/>
        </w:rPr>
        <w:t xml:space="preserve"> </w:t>
      </w:r>
      <w:proofErr w:type="spellStart"/>
      <w:r w:rsidR="008E753D" w:rsidRPr="000C442A">
        <w:rPr>
          <w:rFonts w:ascii="Times New Roman" w:hAnsi="Times New Roman" w:cs="Times New Roman"/>
        </w:rPr>
        <w:t>hydrochloridum</w:t>
      </w:r>
      <w:proofErr w:type="spellEnd"/>
      <w:r w:rsidR="008E753D" w:rsidRPr="000C442A">
        <w:rPr>
          <w:rFonts w:ascii="Times New Roman" w:hAnsi="Times New Roman" w:cs="Times New Roman"/>
        </w:rPr>
        <w:t>/</w:t>
      </w:r>
      <w:proofErr w:type="spellStart"/>
      <w:r w:rsidR="00B15DF3">
        <w:rPr>
          <w:rFonts w:ascii="Times New Roman" w:hAnsi="Times New Roman" w:cs="Times New Roman"/>
        </w:rPr>
        <w:t>c</w:t>
      </w:r>
      <w:r w:rsidR="008E753D" w:rsidRPr="000C442A">
        <w:rPr>
          <w:rFonts w:ascii="Times New Roman" w:hAnsi="Times New Roman" w:cs="Times New Roman"/>
        </w:rPr>
        <w:t>etylpyridinii</w:t>
      </w:r>
      <w:proofErr w:type="spellEnd"/>
      <w:r w:rsidR="008E753D" w:rsidRPr="000C442A">
        <w:rPr>
          <w:rFonts w:ascii="Times New Roman" w:hAnsi="Times New Roman" w:cs="Times New Roman"/>
        </w:rPr>
        <w:t xml:space="preserve"> </w:t>
      </w:r>
      <w:proofErr w:type="spellStart"/>
      <w:r w:rsidR="008E753D" w:rsidRPr="000C442A">
        <w:rPr>
          <w:rFonts w:ascii="Times New Roman" w:hAnsi="Times New Roman" w:cs="Times New Roman"/>
        </w:rPr>
        <w:t>chloridum</w:t>
      </w:r>
      <w:proofErr w:type="spellEnd"/>
    </w:p>
    <w:p w14:paraId="61D45A5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A9BE64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9DCE2C4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2.</w:t>
      </w:r>
      <w:r w:rsidRPr="007216C3">
        <w:rPr>
          <w:rFonts w:ascii="Times New Roman" w:hAnsi="Times New Roman" w:cs="Times New Roman"/>
          <w:b/>
        </w:rPr>
        <w:tab/>
        <w:t>VEIKLIOJI (-IOS) MEDŽIAGA (-OS) IR JOS (-Ų) KIEKIS (-IAI)</w:t>
      </w:r>
    </w:p>
    <w:p w14:paraId="69F457E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DDD764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Kiekvienoje kietojoje pastilėje yra 3 mg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hidrochlorido ir 1 mg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chlorido.</w:t>
      </w:r>
    </w:p>
    <w:p w14:paraId="140EC26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544CFF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BEC36AB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7216C3">
        <w:rPr>
          <w:rFonts w:ascii="Times New Roman" w:hAnsi="Times New Roman" w:cs="Times New Roman"/>
          <w:b/>
        </w:rPr>
        <w:t>3.</w:t>
      </w:r>
      <w:r w:rsidRPr="007216C3">
        <w:rPr>
          <w:rFonts w:ascii="Times New Roman" w:hAnsi="Times New Roman" w:cs="Times New Roman"/>
          <w:b/>
        </w:rPr>
        <w:tab/>
        <w:t>PAGALBINIŲ MEDŽIAGŲ SĄRAŠAS</w:t>
      </w:r>
    </w:p>
    <w:p w14:paraId="7FF9E71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123DE5C" w14:textId="2DEC7424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Pagalbinės medžiagos: pipirmėčių eterinis aliejus, </w:t>
      </w:r>
      <w:proofErr w:type="spellStart"/>
      <w:r w:rsidRPr="007216C3">
        <w:rPr>
          <w:rFonts w:ascii="Times New Roman" w:hAnsi="Times New Roman" w:cs="Times New Roman"/>
        </w:rPr>
        <w:t>levomentolis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r w:rsidRPr="007216C3">
        <w:rPr>
          <w:rFonts w:ascii="Times New Roman" w:hAnsi="Times New Roman" w:cs="Times New Roman"/>
          <w:lang w:val="sl-SI"/>
        </w:rPr>
        <w:t xml:space="preserve">sukralozė (E955), </w:t>
      </w:r>
      <w:r w:rsidRPr="007216C3">
        <w:rPr>
          <w:rFonts w:ascii="Times New Roman" w:hAnsi="Times New Roman" w:cs="Times New Roman"/>
        </w:rPr>
        <w:t xml:space="preserve">citrinų rūgštis (E330), </w:t>
      </w:r>
      <w:proofErr w:type="spellStart"/>
      <w:r w:rsidRPr="007216C3">
        <w:rPr>
          <w:rFonts w:ascii="Times New Roman" w:hAnsi="Times New Roman" w:cs="Times New Roman"/>
        </w:rPr>
        <w:t>izomaltas</w:t>
      </w:r>
      <w:proofErr w:type="spellEnd"/>
      <w:r w:rsidRPr="007216C3">
        <w:rPr>
          <w:rFonts w:ascii="Times New Roman" w:hAnsi="Times New Roman" w:cs="Times New Roman"/>
        </w:rPr>
        <w:t xml:space="preserve"> (E953), </w:t>
      </w:r>
      <w:r w:rsidRPr="007216C3">
        <w:rPr>
          <w:rFonts w:ascii="Times New Roman" w:hAnsi="Times New Roman" w:cs="Times New Roman"/>
          <w:lang w:val="sl-SI"/>
        </w:rPr>
        <w:t>citrusinių vaisių aromatinė medžiaga</w:t>
      </w:r>
      <w:r w:rsidR="000F47A4" w:rsidRPr="000F47A4">
        <w:rPr>
          <w:rFonts w:ascii="Times New Roman" w:hAnsi="Times New Roman" w:cs="Times New Roman"/>
          <w:lang w:val="sl-SI"/>
        </w:rPr>
        <w:t xml:space="preserve"> </w:t>
      </w:r>
      <w:r w:rsidR="000F47A4">
        <w:rPr>
          <w:rFonts w:ascii="Times New Roman" w:hAnsi="Times New Roman" w:cs="Times New Roman"/>
          <w:lang w:val="sl-SI"/>
        </w:rPr>
        <w:t>(</w:t>
      </w:r>
      <w:r w:rsidR="000F47A4" w:rsidRPr="007216C3">
        <w:rPr>
          <w:rFonts w:ascii="Times New Roman" w:hAnsi="Times New Roman" w:cs="Times New Roman"/>
          <w:lang w:val="sl-SI"/>
        </w:rPr>
        <w:t>sudėtyje yra butilhidroksianizolo (E320)</w:t>
      </w:r>
      <w:r w:rsidRPr="007216C3">
        <w:rPr>
          <w:rFonts w:ascii="Times New Roman" w:eastAsia="Times New Roman" w:hAnsi="Times New Roman" w:cs="Times New Roman"/>
          <w:lang w:val="sl-SI" w:eastAsia="sl-SI"/>
        </w:rPr>
        <w:t>,</w:t>
      </w:r>
      <w:r w:rsidRPr="007216C3">
        <w:rPr>
          <w:rFonts w:ascii="Times New Roman" w:hAnsi="Times New Roman" w:cs="Times New Roman"/>
          <w:lang w:val="sl-SI"/>
        </w:rPr>
        <w:t xml:space="preserve"> šeivamedžių žiedų aromatinė medžiaga , </w:t>
      </w:r>
      <w:r w:rsidRPr="007216C3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  <w:r w:rsidRPr="007216C3">
        <w:rPr>
          <w:rFonts w:ascii="Times New Roman" w:hAnsi="Times New Roman" w:cs="Times New Roman"/>
          <w:lang w:val="sl-SI"/>
        </w:rPr>
        <w:t xml:space="preserve">, </w:t>
      </w:r>
      <w:r w:rsidRPr="007216C3">
        <w:rPr>
          <w:rFonts w:ascii="Times New Roman" w:hAnsi="Times New Roman" w:cs="Times New Roman"/>
          <w:kern w:val="28"/>
          <w:lang w:val="sl-SI"/>
        </w:rPr>
        <w:t>chlorofilinų vario kompleksiniai junginiai (E141</w:t>
      </w:r>
      <w:r w:rsidRPr="007216C3">
        <w:rPr>
          <w:rFonts w:ascii="Times New Roman" w:eastAsia="Times New Roman" w:hAnsi="Times New Roman" w:cs="Times New Roman"/>
          <w:kern w:val="28"/>
          <w:lang w:val="sl-SI" w:eastAsia="sl-SI"/>
        </w:rPr>
        <w:t>)</w:t>
      </w:r>
      <w:r w:rsidR="00B15DF3">
        <w:rPr>
          <w:rFonts w:ascii="Times New Roman" w:eastAsia="Times New Roman" w:hAnsi="Times New Roman" w:cs="Times New Roman"/>
          <w:kern w:val="28"/>
          <w:lang w:val="sl-SI" w:eastAsia="sl-SI"/>
        </w:rPr>
        <w:t xml:space="preserve"> (sudėtyje yra natrio)</w:t>
      </w:r>
      <w:r w:rsidRPr="007216C3">
        <w:rPr>
          <w:rFonts w:ascii="Times New Roman" w:eastAsia="Times New Roman" w:hAnsi="Times New Roman" w:cs="Times New Roman"/>
          <w:lang w:val="sl-SI" w:eastAsia="sl-SI"/>
        </w:rPr>
        <w:t>.</w:t>
      </w:r>
    </w:p>
    <w:p w14:paraId="48164A7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Daugiau informacijos pateikiama pakuotės lapelyje.</w:t>
      </w:r>
    </w:p>
    <w:p w14:paraId="1A335EF2" w14:textId="77777777" w:rsidR="008E753D" w:rsidRPr="00BD33F9" w:rsidRDefault="008E753D" w:rsidP="008E753D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3FCE27B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2D70527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4.</w:t>
      </w:r>
      <w:r w:rsidRPr="007216C3">
        <w:rPr>
          <w:rFonts w:ascii="Times New Roman" w:hAnsi="Times New Roman" w:cs="Times New Roman"/>
          <w:b/>
        </w:rPr>
        <w:tab/>
        <w:t>FARMACINĖ FORMA IR KIEKIS PAKUOTĖJE</w:t>
      </w:r>
    </w:p>
    <w:p w14:paraId="6DED894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CB92A8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highlight w:val="lightGray"/>
        </w:rPr>
        <w:t>kietoji pastilė</w:t>
      </w:r>
    </w:p>
    <w:p w14:paraId="76A1A26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AE96CA4" w14:textId="77777777" w:rsidR="00517637" w:rsidRPr="00892967" w:rsidRDefault="00517637" w:rsidP="00517637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892967">
        <w:rPr>
          <w:rFonts w:ascii="Times New Roman" w:hAnsi="Times New Roman" w:cs="Times New Roman"/>
          <w:lang w:val="sl-SI"/>
        </w:rPr>
        <w:t>32 kietosios pastilės</w:t>
      </w:r>
    </w:p>
    <w:p w14:paraId="27F99171" w14:textId="77777777" w:rsidR="00517637" w:rsidRPr="00892967" w:rsidRDefault="00517637" w:rsidP="00517637">
      <w:pPr>
        <w:widowControl w:val="0"/>
        <w:ind w:left="0" w:firstLine="0"/>
        <w:rPr>
          <w:rFonts w:ascii="Times New Roman" w:hAnsi="Times New Roman" w:cs="Times New Roman"/>
          <w:highlight w:val="lightGray"/>
          <w:lang w:val="sl-SI"/>
        </w:rPr>
      </w:pPr>
      <w:r w:rsidRPr="00892967">
        <w:rPr>
          <w:rFonts w:ascii="Times New Roman" w:hAnsi="Times New Roman" w:cs="Times New Roman"/>
          <w:highlight w:val="lightGray"/>
          <w:lang w:val="sl-SI"/>
        </w:rPr>
        <w:t>40 kietųjų pastilių</w:t>
      </w:r>
    </w:p>
    <w:p w14:paraId="571E02EF" w14:textId="77777777" w:rsidR="008E753D" w:rsidRPr="00BD33F9" w:rsidRDefault="008E753D" w:rsidP="008E753D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35636E5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28C6EBF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7216C3">
        <w:rPr>
          <w:rFonts w:ascii="Times New Roman" w:hAnsi="Times New Roman" w:cs="Times New Roman"/>
          <w:b/>
        </w:rPr>
        <w:t>5.</w:t>
      </w:r>
      <w:r w:rsidRPr="007216C3">
        <w:rPr>
          <w:rFonts w:ascii="Times New Roman" w:hAnsi="Times New Roman" w:cs="Times New Roman"/>
          <w:b/>
        </w:rPr>
        <w:tab/>
        <w:t>VARTOJIMO METODAS IR BŪDAS (-AI)</w:t>
      </w:r>
    </w:p>
    <w:p w14:paraId="2081744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i/>
        </w:rPr>
      </w:pPr>
    </w:p>
    <w:p w14:paraId="21556D1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Prieš vartojimą perskaitykite pakuotės lapelį.</w:t>
      </w:r>
    </w:p>
    <w:p w14:paraId="65466A1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Vartoti ant burnos gleivinės.</w:t>
      </w:r>
    </w:p>
    <w:p w14:paraId="5960B551" w14:textId="77777777" w:rsidR="008E753D" w:rsidRPr="00BD33F9" w:rsidRDefault="008E753D" w:rsidP="008E753D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6E18D0C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90E086E" w14:textId="77777777" w:rsidR="008E753D" w:rsidRPr="007216C3" w:rsidRDefault="008E753D" w:rsidP="008E753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6.</w:t>
      </w:r>
      <w:r w:rsidRPr="007216C3">
        <w:rPr>
          <w:rFonts w:ascii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3A664F5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1FE54E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Laikyti vaikams nepastebimoje ir nepasiekiamoje vietoje.</w:t>
      </w:r>
    </w:p>
    <w:p w14:paraId="150B3640" w14:textId="77777777" w:rsidR="008E753D" w:rsidRPr="00BD33F9" w:rsidRDefault="008E753D" w:rsidP="008E753D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6A2CE80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7CF3168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7216C3">
        <w:rPr>
          <w:rFonts w:ascii="Times New Roman" w:hAnsi="Times New Roman" w:cs="Times New Roman"/>
          <w:b/>
        </w:rPr>
        <w:t>7.</w:t>
      </w:r>
      <w:r w:rsidRPr="007216C3">
        <w:rPr>
          <w:rFonts w:ascii="Times New Roman" w:hAnsi="Times New Roman" w:cs="Times New Roman"/>
          <w:b/>
        </w:rPr>
        <w:tab/>
        <w:t>KITAS SPECIALUS ĮSPĖJIMAS (JEI REIKIA)</w:t>
      </w:r>
    </w:p>
    <w:p w14:paraId="42A75832" w14:textId="77777777" w:rsidR="008E753D" w:rsidRPr="00BD33F9" w:rsidRDefault="008E753D" w:rsidP="008E753D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28EF41D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DBDC079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7216C3">
        <w:rPr>
          <w:rFonts w:ascii="Times New Roman" w:hAnsi="Times New Roman" w:cs="Times New Roman"/>
          <w:b/>
        </w:rPr>
        <w:t>8.</w:t>
      </w:r>
      <w:r w:rsidRPr="007216C3">
        <w:rPr>
          <w:rFonts w:ascii="Times New Roman" w:hAnsi="Times New Roman" w:cs="Times New Roman"/>
          <w:b/>
        </w:rPr>
        <w:tab/>
        <w:t>TINKAMUMO LAIKAS</w:t>
      </w:r>
    </w:p>
    <w:p w14:paraId="738DED5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6D65D4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EXP (mm/MMMM)</w:t>
      </w:r>
    </w:p>
    <w:p w14:paraId="2FDB3C7C" w14:textId="77777777" w:rsidR="008E753D" w:rsidRPr="00BD33F9" w:rsidRDefault="008E753D" w:rsidP="008E753D">
      <w:pPr>
        <w:widowControl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08AC350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17BB239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t>9.</w:t>
      </w:r>
      <w:r w:rsidRPr="007216C3">
        <w:rPr>
          <w:rFonts w:ascii="Times New Roman" w:hAnsi="Times New Roman" w:cs="Times New Roman"/>
          <w:b/>
        </w:rPr>
        <w:tab/>
      </w:r>
      <w:r w:rsidRPr="007216C3">
        <w:rPr>
          <w:rFonts w:ascii="Times New Roman" w:hAnsi="Times New Roman" w:cs="Times New Roman"/>
          <w:b/>
          <w:caps/>
        </w:rPr>
        <w:t>SPECIALIOS laikymo sąlygos</w:t>
      </w:r>
    </w:p>
    <w:p w14:paraId="11711CA3" w14:textId="77777777" w:rsidR="008E753D" w:rsidRPr="00BD33F9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  <w:i/>
          <w:sz w:val="16"/>
          <w:szCs w:val="16"/>
        </w:rPr>
      </w:pPr>
    </w:p>
    <w:p w14:paraId="3B644A3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Laikyti gamintojo pakuotėje, kad vaistas būtų apsaugotas nuo šviesos.</w:t>
      </w:r>
    </w:p>
    <w:p w14:paraId="1180183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A2ECA74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</w:rPr>
      </w:pPr>
    </w:p>
    <w:p w14:paraId="7019AC5D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10.</w:t>
      </w:r>
      <w:r w:rsidRPr="007216C3">
        <w:rPr>
          <w:rFonts w:ascii="Times New Roman" w:hAnsi="Times New Roman" w:cs="Times New Roman"/>
          <w:b/>
        </w:rPr>
        <w:tab/>
      </w:r>
      <w:r w:rsidRPr="007216C3">
        <w:rPr>
          <w:rFonts w:ascii="Times New Roman" w:hAnsi="Times New Roman" w:cs="Times New Roman"/>
          <w:b/>
          <w:caps/>
        </w:rPr>
        <w:t>specialios atsargumo priemonės dėl nesuvartoto vaistinio preparato ar jo atliekų tvarkymo</w:t>
      </w:r>
      <w:r w:rsidRPr="007216C3">
        <w:rPr>
          <w:rFonts w:ascii="Times New Roman" w:hAnsi="Times New Roman" w:cs="Times New Roman"/>
          <w:caps/>
        </w:rPr>
        <w:t xml:space="preserve"> </w:t>
      </w:r>
      <w:r w:rsidRPr="007216C3">
        <w:rPr>
          <w:rFonts w:ascii="Times New Roman" w:hAnsi="Times New Roman" w:cs="Times New Roman"/>
          <w:b/>
          <w:caps/>
        </w:rPr>
        <w:t>(jei reikia)</w:t>
      </w:r>
    </w:p>
    <w:p w14:paraId="23F65F1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DAB30E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B7FDA31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11.</w:t>
      </w:r>
      <w:r w:rsidRPr="007216C3">
        <w:rPr>
          <w:rFonts w:ascii="Times New Roman" w:hAnsi="Times New Roman" w:cs="Times New Roman"/>
          <w:b/>
        </w:rPr>
        <w:tab/>
      </w:r>
      <w:r w:rsidRPr="007216C3">
        <w:rPr>
          <w:rFonts w:ascii="Times New Roman" w:hAnsi="Times New Roman" w:cs="Times New Roman"/>
          <w:b/>
          <w:caps/>
        </w:rPr>
        <w:t>REGISTRUOTOJO pavadinimas ir adresas</w:t>
      </w:r>
    </w:p>
    <w:p w14:paraId="22E2868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750E00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Krka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</w:rPr>
        <w:t>d.d</w:t>
      </w:r>
      <w:proofErr w:type="spellEnd"/>
      <w:r w:rsidRPr="007216C3">
        <w:rPr>
          <w:rFonts w:ascii="Times New Roman" w:hAnsi="Times New Roman" w:cs="Times New Roman"/>
        </w:rPr>
        <w:t>., Novo mesto</w:t>
      </w:r>
    </w:p>
    <w:p w14:paraId="24B07D9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Šmarješka</w:t>
      </w:r>
      <w:proofErr w:type="spellEnd"/>
      <w:r w:rsidRPr="007216C3">
        <w:rPr>
          <w:rFonts w:ascii="Times New Roman" w:hAnsi="Times New Roman" w:cs="Times New Roman"/>
        </w:rPr>
        <w:t xml:space="preserve"> </w:t>
      </w:r>
      <w:proofErr w:type="spellStart"/>
      <w:r w:rsidRPr="007216C3">
        <w:rPr>
          <w:rFonts w:ascii="Times New Roman" w:hAnsi="Times New Roman" w:cs="Times New Roman"/>
        </w:rPr>
        <w:t>cesta</w:t>
      </w:r>
      <w:proofErr w:type="spellEnd"/>
      <w:r w:rsidRPr="007216C3">
        <w:rPr>
          <w:rFonts w:ascii="Times New Roman" w:hAnsi="Times New Roman" w:cs="Times New Roman"/>
        </w:rPr>
        <w:t xml:space="preserve"> 6</w:t>
      </w:r>
    </w:p>
    <w:p w14:paraId="21CDB62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8501 Novo mesto</w:t>
      </w:r>
    </w:p>
    <w:p w14:paraId="6BD2FDB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Slovėnija</w:t>
      </w:r>
    </w:p>
    <w:p w14:paraId="185D459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D440E3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6E25C0D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12.</w:t>
      </w:r>
      <w:r w:rsidRPr="007216C3">
        <w:rPr>
          <w:rFonts w:ascii="Times New Roman" w:hAnsi="Times New Roman" w:cs="Times New Roman"/>
          <w:b/>
        </w:rPr>
        <w:tab/>
      </w:r>
      <w:r w:rsidRPr="007216C3">
        <w:rPr>
          <w:rFonts w:ascii="Times New Roman" w:hAnsi="Times New Roman" w:cs="Times New Roman"/>
          <w:b/>
          <w:caps/>
        </w:rPr>
        <w:t>REGISTRACIJOS PAŽYMĖJIMO NUMERIS (-IAI)</w:t>
      </w:r>
    </w:p>
    <w:p w14:paraId="74F2332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6508A91" w14:textId="77777777" w:rsidR="00BD33F9" w:rsidRPr="00BD33F9" w:rsidRDefault="00BD33F9" w:rsidP="00BD33F9">
      <w:pPr>
        <w:widowControl w:val="0"/>
        <w:ind w:left="0" w:firstLine="0"/>
        <w:rPr>
          <w:rFonts w:ascii="Times New Roman" w:hAnsi="Times New Roman" w:cs="Times New Roman"/>
          <w:shd w:val="clear" w:color="auto" w:fill="F2F2F2" w:themeFill="background1" w:themeFillShade="F2"/>
        </w:rPr>
      </w:pPr>
      <w:r w:rsidRPr="00BD33F9">
        <w:rPr>
          <w:rFonts w:ascii="Times New Roman" w:hAnsi="Times New Roman" w:cs="Times New Roman"/>
        </w:rPr>
        <w:t xml:space="preserve">LT/1/17/4141/004 </w:t>
      </w:r>
      <w:r w:rsidRPr="00BD33F9">
        <w:rPr>
          <w:rFonts w:ascii="Times New Roman" w:hAnsi="Times New Roman" w:cs="Times New Roman"/>
          <w:shd w:val="clear" w:color="auto" w:fill="F2F2F2" w:themeFill="background1" w:themeFillShade="F2"/>
        </w:rPr>
        <w:t>– N32</w:t>
      </w:r>
    </w:p>
    <w:p w14:paraId="6826AD9F" w14:textId="39EC15F2" w:rsidR="008E753D" w:rsidRPr="00BD33F9" w:rsidRDefault="00BD33F9" w:rsidP="00BD33F9">
      <w:pPr>
        <w:widowControl w:val="0"/>
        <w:ind w:left="0" w:firstLine="0"/>
        <w:rPr>
          <w:rFonts w:ascii="Times New Roman" w:hAnsi="Times New Roman" w:cs="Times New Roman"/>
          <w:shd w:val="clear" w:color="auto" w:fill="F2F2F2" w:themeFill="background1" w:themeFillShade="F2"/>
        </w:rPr>
      </w:pPr>
      <w:r w:rsidRPr="00BD33F9">
        <w:rPr>
          <w:rFonts w:ascii="Times New Roman" w:hAnsi="Times New Roman" w:cs="Times New Roman"/>
          <w:shd w:val="clear" w:color="auto" w:fill="F2F2F2" w:themeFill="background1" w:themeFillShade="F2"/>
        </w:rPr>
        <w:t>LT/1/17/4141/005 – N40</w:t>
      </w:r>
    </w:p>
    <w:p w14:paraId="3112AF18" w14:textId="77777777" w:rsidR="00BD33F9" w:rsidRPr="007216C3" w:rsidRDefault="00BD33F9" w:rsidP="00BD33F9">
      <w:pPr>
        <w:widowControl w:val="0"/>
        <w:ind w:left="0" w:firstLine="0"/>
        <w:rPr>
          <w:rFonts w:ascii="Times New Roman" w:hAnsi="Times New Roman" w:cs="Times New Roman"/>
        </w:rPr>
      </w:pPr>
    </w:p>
    <w:p w14:paraId="2EDFA13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43805B5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13.</w:t>
      </w:r>
      <w:r w:rsidRPr="007216C3">
        <w:rPr>
          <w:rFonts w:ascii="Times New Roman" w:hAnsi="Times New Roman" w:cs="Times New Roman"/>
          <w:b/>
        </w:rPr>
        <w:tab/>
        <w:t>SERIJOS NUMERIS</w:t>
      </w:r>
    </w:p>
    <w:p w14:paraId="043FC4F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D74649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Lot</w:t>
      </w:r>
      <w:proofErr w:type="spellEnd"/>
    </w:p>
    <w:p w14:paraId="659F715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0CCC41E" w14:textId="77777777" w:rsidR="008E753D" w:rsidRPr="007216C3" w:rsidRDefault="008E753D" w:rsidP="008E753D">
      <w:pPr>
        <w:widowControl w:val="0"/>
        <w:ind w:left="540" w:hanging="540"/>
        <w:rPr>
          <w:rFonts w:ascii="Times New Roman" w:hAnsi="Times New Roman" w:cs="Times New Roman"/>
        </w:rPr>
      </w:pPr>
    </w:p>
    <w:p w14:paraId="3A8C89BE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14.</w:t>
      </w:r>
      <w:r w:rsidRPr="007216C3">
        <w:rPr>
          <w:rFonts w:ascii="Times New Roman" w:hAnsi="Times New Roman" w:cs="Times New Roman"/>
          <w:b/>
        </w:rPr>
        <w:tab/>
      </w:r>
      <w:r w:rsidRPr="007216C3">
        <w:rPr>
          <w:rFonts w:ascii="Times New Roman" w:hAnsi="Times New Roman" w:cs="Times New Roman"/>
          <w:b/>
          <w:caps/>
        </w:rPr>
        <w:t>Pardavimo (išdavimo) tvarka</w:t>
      </w:r>
    </w:p>
    <w:p w14:paraId="3C8D058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9190AA5" w14:textId="13A8067D" w:rsidR="008E753D" w:rsidRPr="007216C3" w:rsidRDefault="00517637" w:rsidP="008E753D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E753D" w:rsidRPr="007216C3">
        <w:rPr>
          <w:rFonts w:ascii="Times New Roman" w:hAnsi="Times New Roman" w:cs="Times New Roman"/>
        </w:rPr>
        <w:t>eceptinis vaistas</w:t>
      </w:r>
    </w:p>
    <w:p w14:paraId="20BA1B2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EB1993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E5097B9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15.</w:t>
      </w:r>
      <w:r w:rsidRPr="007216C3">
        <w:rPr>
          <w:rFonts w:ascii="Times New Roman" w:hAnsi="Times New Roman" w:cs="Times New Roman"/>
          <w:b/>
        </w:rPr>
        <w:tab/>
      </w:r>
      <w:r w:rsidRPr="007216C3">
        <w:rPr>
          <w:rFonts w:ascii="Times New Roman" w:hAnsi="Times New Roman" w:cs="Times New Roman"/>
          <w:b/>
          <w:caps/>
        </w:rPr>
        <w:t>vartojimo instrukcijA</w:t>
      </w:r>
    </w:p>
    <w:p w14:paraId="14D9508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FF03D6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E6F825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6E7FDC1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16.</w:t>
      </w:r>
      <w:r w:rsidRPr="007216C3">
        <w:rPr>
          <w:rFonts w:ascii="Times New Roman" w:hAnsi="Times New Roman" w:cs="Times New Roman"/>
          <w:b/>
        </w:rPr>
        <w:tab/>
        <w:t>INFORMACIJA BRAILIO RAŠTU</w:t>
      </w:r>
    </w:p>
    <w:p w14:paraId="0CFE86C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B85DDA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3 mg/1 mg</w:t>
      </w:r>
    </w:p>
    <w:p w14:paraId="7994590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B2959A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caps/>
        </w:rPr>
      </w:pPr>
    </w:p>
    <w:p w14:paraId="0C62621F" w14:textId="77777777" w:rsidR="008E753D" w:rsidRPr="002E4BD1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</w:pPr>
      <w:r w:rsidRPr="002E4BD1">
        <w:rPr>
          <w:rFonts w:ascii="Times New Roman" w:hAnsi="Times New Roman" w:cs="Times New Roman"/>
          <w:b/>
        </w:rPr>
        <w:t>17.</w:t>
      </w:r>
      <w:r w:rsidRPr="002E4BD1">
        <w:rPr>
          <w:rFonts w:ascii="Times New Roman" w:hAnsi="Times New Roman" w:cs="Times New Roman"/>
          <w:b/>
        </w:rPr>
        <w:tab/>
        <w:t>UNIKALUS IDENTIFIKATORIUS – 2D BRŪKŠNINIS KODAS</w:t>
      </w:r>
    </w:p>
    <w:p w14:paraId="355B070B" w14:textId="77777777" w:rsidR="008E753D" w:rsidRPr="007216C3" w:rsidRDefault="008E753D" w:rsidP="008E753D">
      <w:pPr>
        <w:widowControl w:val="0"/>
        <w:ind w:left="539" w:hanging="539"/>
        <w:rPr>
          <w:rFonts w:ascii="Times New Roman" w:hAnsi="Times New Roman" w:cs="Times New Roman"/>
          <w:lang w:val="sl-SI"/>
        </w:rPr>
      </w:pPr>
    </w:p>
    <w:p w14:paraId="6E1009E5" w14:textId="77777777" w:rsidR="00517637" w:rsidRPr="00892967" w:rsidRDefault="00517637" w:rsidP="00517637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  <w:r w:rsidRPr="00892967">
        <w:rPr>
          <w:rFonts w:ascii="Times New Roman" w:hAnsi="Times New Roman" w:cs="Times New Roman"/>
          <w:highlight w:val="lightGray"/>
        </w:rPr>
        <w:t>2D brūkšninis kodas su nurodytu unikaliu identifikatoriumi.</w:t>
      </w:r>
    </w:p>
    <w:p w14:paraId="67FFC4A3" w14:textId="77777777" w:rsidR="008E753D" w:rsidRPr="007216C3" w:rsidRDefault="008E753D" w:rsidP="008E753D">
      <w:pPr>
        <w:widowControl w:val="0"/>
        <w:tabs>
          <w:tab w:val="left" w:pos="567"/>
        </w:tabs>
        <w:ind w:left="539" w:hanging="539"/>
        <w:rPr>
          <w:rFonts w:ascii="Times New Roman" w:hAnsi="Times New Roman" w:cs="Times New Roman"/>
          <w:lang w:val="sl-SI"/>
        </w:rPr>
      </w:pPr>
    </w:p>
    <w:p w14:paraId="5A27883E" w14:textId="77777777" w:rsidR="008E753D" w:rsidRPr="007216C3" w:rsidRDefault="008E753D" w:rsidP="008E753D">
      <w:pPr>
        <w:widowControl w:val="0"/>
        <w:tabs>
          <w:tab w:val="left" w:pos="567"/>
        </w:tabs>
        <w:ind w:left="539" w:hanging="539"/>
        <w:rPr>
          <w:rFonts w:ascii="Times New Roman" w:hAnsi="Times New Roman" w:cs="Times New Roman"/>
          <w:lang w:val="sl-SI"/>
        </w:rPr>
      </w:pPr>
    </w:p>
    <w:p w14:paraId="39A29162" w14:textId="77777777" w:rsidR="008E753D" w:rsidRPr="007216C3" w:rsidRDefault="008E753D" w:rsidP="008E753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eastAsia="Times New Roman" w:hAnsi="Times New Roman" w:cs="Times New Roman"/>
          <w:i/>
          <w:sz w:val="24"/>
          <w:szCs w:val="20"/>
          <w:lang w:val="en-GB" w:eastAsia="sl-SI"/>
        </w:rPr>
      </w:pPr>
      <w:r w:rsidRPr="007216C3">
        <w:rPr>
          <w:rFonts w:ascii="Times New Roman" w:hAnsi="Times New Roman" w:cs="Times New Roman"/>
          <w:b/>
          <w:lang w:val="en-GB"/>
        </w:rPr>
        <w:t>18.</w:t>
      </w:r>
      <w:r w:rsidRPr="007216C3">
        <w:rPr>
          <w:rFonts w:ascii="Times New Roman" w:hAnsi="Times New Roman" w:cs="Times New Roman"/>
          <w:b/>
          <w:lang w:val="en-GB"/>
        </w:rPr>
        <w:tab/>
        <w:t xml:space="preserve">UNIKALUS IDENTIFIKATORIUS – </w:t>
      </w:r>
      <w:r w:rsidRPr="007216C3">
        <w:rPr>
          <w:rFonts w:ascii="Times New Roman" w:hAnsi="Times New Roman" w:cs="Times New Roman"/>
          <w:b/>
          <w:lang w:val="en-US"/>
        </w:rPr>
        <w:t>ŽMONĖMS SUPRANTAMI DUOMENYS</w:t>
      </w:r>
    </w:p>
    <w:p w14:paraId="2CB034CB" w14:textId="77777777" w:rsidR="008E753D" w:rsidRPr="007216C3" w:rsidRDefault="008E753D" w:rsidP="008E753D">
      <w:pPr>
        <w:widowControl w:val="0"/>
        <w:ind w:left="539" w:hanging="539"/>
        <w:rPr>
          <w:rFonts w:ascii="Times New Roman" w:hAnsi="Times New Roman" w:cs="Times New Roman"/>
          <w:lang w:val="sl-SI"/>
        </w:rPr>
      </w:pPr>
    </w:p>
    <w:p w14:paraId="6FC545BF" w14:textId="37DC92BC" w:rsidR="00517637" w:rsidRPr="00892967" w:rsidRDefault="00517637" w:rsidP="00517637">
      <w:pPr>
        <w:spacing w:line="260" w:lineRule="exact"/>
        <w:ind w:left="0" w:firstLine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PC</w:t>
      </w:r>
    </w:p>
    <w:p w14:paraId="7E11953D" w14:textId="320F5DCD" w:rsidR="00517637" w:rsidRPr="00892967" w:rsidRDefault="00517637" w:rsidP="00517637">
      <w:pPr>
        <w:spacing w:line="260" w:lineRule="exact"/>
        <w:ind w:left="0" w:firstLine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SN</w:t>
      </w:r>
    </w:p>
    <w:p w14:paraId="039748D0" w14:textId="5F2663A6" w:rsidR="00517637" w:rsidRPr="00892967" w:rsidRDefault="00517637" w:rsidP="00517637">
      <w:pPr>
        <w:spacing w:line="260" w:lineRule="exact"/>
        <w:ind w:left="0" w:firstLine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NN</w:t>
      </w:r>
    </w:p>
    <w:p w14:paraId="5DA29F00" w14:textId="77777777" w:rsidR="008E753D" w:rsidRPr="007216C3" w:rsidRDefault="008E753D" w:rsidP="008E753D">
      <w:pPr>
        <w:widowControl w:val="0"/>
        <w:ind w:left="539" w:hanging="539"/>
        <w:rPr>
          <w:rFonts w:ascii="Times New Roman" w:hAnsi="Times New Roman" w:cs="Times New Roman"/>
          <w:lang w:val="sl-SI"/>
        </w:rPr>
      </w:pPr>
    </w:p>
    <w:p w14:paraId="42BAAF6C" w14:textId="77777777" w:rsidR="008E753D" w:rsidRPr="007216C3" w:rsidRDefault="008E753D" w:rsidP="008E753D">
      <w:pPr>
        <w:widowControl w:val="0"/>
        <w:ind w:left="539" w:hanging="539"/>
        <w:rPr>
          <w:rFonts w:ascii="Times New Roman" w:hAnsi="Times New Roman" w:cs="Times New Roman"/>
          <w:highlight w:val="lightGray"/>
          <w:lang w:val="sl-SI"/>
        </w:rPr>
      </w:pPr>
    </w:p>
    <w:p w14:paraId="0EE895B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  <w:b/>
        </w:rPr>
        <w:br w:type="page"/>
      </w:r>
    </w:p>
    <w:p w14:paraId="0BC4019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E753D" w:rsidRPr="007216C3" w14:paraId="5B4B0F6B" w14:textId="77777777" w:rsidTr="00B15DF3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615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b/>
              </w:rPr>
            </w:pPr>
            <w:r w:rsidRPr="007216C3">
              <w:rPr>
                <w:rFonts w:ascii="Times New Roman" w:hAnsi="Times New Roman" w:cs="Times New Roman"/>
                <w:b/>
              </w:rPr>
              <w:t xml:space="preserve">MINIMALI </w:t>
            </w:r>
            <w:r w:rsidRPr="007216C3">
              <w:rPr>
                <w:rFonts w:ascii="Times New Roman" w:hAnsi="Times New Roman" w:cs="Times New Roman"/>
                <w:b/>
                <w:caps/>
              </w:rPr>
              <w:t xml:space="preserve">informacija ant </w:t>
            </w:r>
            <w:r w:rsidRPr="007216C3">
              <w:rPr>
                <w:rFonts w:ascii="Times New Roman" w:hAnsi="Times New Roman" w:cs="Times New Roman"/>
                <w:b/>
              </w:rPr>
              <w:t>LIZDINIŲ PLOKŠTELIŲ ARBA DVISLUOKSNIŲ JUOSTELIŲ</w:t>
            </w:r>
          </w:p>
          <w:p w14:paraId="49F97EBC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b/>
              </w:rPr>
            </w:pPr>
          </w:p>
          <w:p w14:paraId="037FDCED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b/>
              </w:rPr>
            </w:pPr>
            <w:r w:rsidRPr="007216C3">
              <w:rPr>
                <w:rFonts w:ascii="Times New Roman" w:hAnsi="Times New Roman" w:cs="Times New Roman"/>
                <w:b/>
              </w:rPr>
              <w:t>LIZDINĖ PLOKŠTELĖ</w:t>
            </w:r>
          </w:p>
        </w:tc>
      </w:tr>
    </w:tbl>
    <w:p w14:paraId="699B52D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06C6BDB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E753D" w:rsidRPr="007216C3" w14:paraId="70DA3072" w14:textId="77777777" w:rsidTr="00B15DF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7EEE" w14:textId="77777777" w:rsidR="008E753D" w:rsidRPr="007216C3" w:rsidRDefault="008E753D" w:rsidP="00B15DF3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7216C3">
              <w:rPr>
                <w:rFonts w:ascii="Times New Roman" w:hAnsi="Times New Roman" w:cs="Times New Roman"/>
                <w:b/>
              </w:rPr>
              <w:t>1.</w:t>
            </w:r>
            <w:r w:rsidRPr="007216C3">
              <w:rPr>
                <w:rFonts w:ascii="Times New Roman" w:hAnsi="Times New Roman" w:cs="Times New Roman"/>
                <w:b/>
              </w:rPr>
              <w:tab/>
            </w:r>
            <w:r w:rsidRPr="007216C3">
              <w:rPr>
                <w:rFonts w:ascii="Times New Roman" w:hAnsi="Times New Roman" w:cs="Times New Roman"/>
                <w:b/>
                <w:caps/>
              </w:rPr>
              <w:t>Vaistinio preparato pavadinimas</w:t>
            </w:r>
          </w:p>
        </w:tc>
      </w:tr>
    </w:tbl>
    <w:p w14:paraId="7D818A42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</w:rPr>
      </w:pPr>
    </w:p>
    <w:p w14:paraId="6DA2082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3 mg/1 mg kietosios pastilės</w:t>
      </w:r>
    </w:p>
    <w:p w14:paraId="7C1EA118" w14:textId="5AC8790F" w:rsidR="008E753D" w:rsidRPr="007216C3" w:rsidRDefault="00144E9B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="008E753D" w:rsidRPr="000C442A">
        <w:rPr>
          <w:rFonts w:ascii="Times New Roman" w:hAnsi="Times New Roman" w:cs="Times New Roman"/>
        </w:rPr>
        <w:t>enzydamini</w:t>
      </w:r>
      <w:proofErr w:type="spellEnd"/>
      <w:r w:rsidR="008E753D" w:rsidRPr="000C442A">
        <w:rPr>
          <w:rFonts w:ascii="Times New Roman" w:hAnsi="Times New Roman" w:cs="Times New Roman"/>
        </w:rPr>
        <w:t xml:space="preserve"> </w:t>
      </w:r>
      <w:proofErr w:type="spellStart"/>
      <w:r w:rsidR="008E753D" w:rsidRPr="000C442A">
        <w:rPr>
          <w:rFonts w:ascii="Times New Roman" w:hAnsi="Times New Roman" w:cs="Times New Roman"/>
        </w:rPr>
        <w:t>hydrochloridum</w:t>
      </w:r>
      <w:proofErr w:type="spellEnd"/>
      <w:r w:rsidR="008E753D" w:rsidRPr="000C442A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c</w:t>
      </w:r>
      <w:r w:rsidR="008E753D" w:rsidRPr="000C442A">
        <w:rPr>
          <w:rFonts w:ascii="Times New Roman" w:hAnsi="Times New Roman" w:cs="Times New Roman"/>
        </w:rPr>
        <w:t>etylpyridinii</w:t>
      </w:r>
      <w:proofErr w:type="spellEnd"/>
      <w:r w:rsidR="008E753D" w:rsidRPr="000C442A">
        <w:rPr>
          <w:rFonts w:ascii="Times New Roman" w:hAnsi="Times New Roman" w:cs="Times New Roman"/>
        </w:rPr>
        <w:t xml:space="preserve"> </w:t>
      </w:r>
      <w:proofErr w:type="spellStart"/>
      <w:r w:rsidR="008E753D" w:rsidRPr="000C442A">
        <w:rPr>
          <w:rFonts w:ascii="Times New Roman" w:hAnsi="Times New Roman" w:cs="Times New Roman"/>
        </w:rPr>
        <w:t>chloridum</w:t>
      </w:r>
      <w:proofErr w:type="spellEnd"/>
    </w:p>
    <w:p w14:paraId="3E16FE1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131EB99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E753D" w:rsidRPr="007216C3" w14:paraId="0CBFD2A0" w14:textId="77777777" w:rsidTr="00B15DF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55D0" w14:textId="77777777" w:rsidR="008E753D" w:rsidRPr="007216C3" w:rsidRDefault="008E753D" w:rsidP="00B15DF3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7216C3">
              <w:rPr>
                <w:rFonts w:ascii="Times New Roman" w:hAnsi="Times New Roman" w:cs="Times New Roman"/>
                <w:b/>
              </w:rPr>
              <w:t>2.</w:t>
            </w:r>
            <w:r w:rsidRPr="007216C3">
              <w:rPr>
                <w:rFonts w:ascii="Times New Roman" w:hAnsi="Times New Roman" w:cs="Times New Roman"/>
                <w:b/>
              </w:rPr>
              <w:tab/>
            </w:r>
            <w:r w:rsidRPr="007216C3">
              <w:rPr>
                <w:rFonts w:ascii="Times New Roman" w:hAnsi="Times New Roman" w:cs="Times New Roman"/>
                <w:b/>
                <w:caps/>
              </w:rPr>
              <w:t>REGISTRUOTOJO pavadinimas</w:t>
            </w:r>
          </w:p>
        </w:tc>
      </w:tr>
    </w:tbl>
    <w:p w14:paraId="35FFF13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36D64B9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KRKA</w:t>
      </w:r>
    </w:p>
    <w:p w14:paraId="561F7E1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134C06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E753D" w:rsidRPr="007216C3" w14:paraId="2FE10F87" w14:textId="77777777" w:rsidTr="00B15DF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E710" w14:textId="77777777" w:rsidR="008E753D" w:rsidRPr="007216C3" w:rsidRDefault="008E753D" w:rsidP="00B15DF3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7216C3">
              <w:rPr>
                <w:rFonts w:ascii="Times New Roman" w:hAnsi="Times New Roman" w:cs="Times New Roman"/>
                <w:b/>
              </w:rPr>
              <w:t>3.</w:t>
            </w:r>
            <w:r w:rsidRPr="007216C3">
              <w:rPr>
                <w:rFonts w:ascii="Times New Roman" w:hAnsi="Times New Roman" w:cs="Times New Roman"/>
                <w:b/>
              </w:rPr>
              <w:tab/>
            </w:r>
            <w:r w:rsidRPr="007216C3">
              <w:rPr>
                <w:rFonts w:ascii="Times New Roman" w:hAnsi="Times New Roman" w:cs="Times New Roman"/>
                <w:b/>
                <w:caps/>
              </w:rPr>
              <w:t>tinkamumo laikas</w:t>
            </w:r>
          </w:p>
        </w:tc>
      </w:tr>
    </w:tbl>
    <w:p w14:paraId="681D892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5023989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EXP (mm/MMMM)</w:t>
      </w:r>
    </w:p>
    <w:p w14:paraId="00A11F7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4040C67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E753D" w:rsidRPr="007216C3" w14:paraId="7CE3361A" w14:textId="77777777" w:rsidTr="00B15DF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797C" w14:textId="77777777" w:rsidR="008E753D" w:rsidRPr="007216C3" w:rsidRDefault="008E753D" w:rsidP="00B15DF3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7216C3">
              <w:rPr>
                <w:rFonts w:ascii="Times New Roman" w:hAnsi="Times New Roman" w:cs="Times New Roman"/>
                <w:b/>
              </w:rPr>
              <w:t>4.</w:t>
            </w:r>
            <w:r w:rsidRPr="007216C3">
              <w:rPr>
                <w:rFonts w:ascii="Times New Roman" w:hAnsi="Times New Roman" w:cs="Times New Roman"/>
                <w:b/>
              </w:rPr>
              <w:tab/>
            </w:r>
            <w:r w:rsidRPr="007216C3">
              <w:rPr>
                <w:rFonts w:ascii="Times New Roman" w:hAnsi="Times New Roman" w:cs="Times New Roman"/>
                <w:b/>
                <w:caps/>
              </w:rPr>
              <w:t>serijos numeris</w:t>
            </w:r>
          </w:p>
        </w:tc>
      </w:tr>
    </w:tbl>
    <w:p w14:paraId="339F7C28" w14:textId="77777777" w:rsidR="008E753D" w:rsidRPr="007216C3" w:rsidRDefault="008E753D" w:rsidP="008E753D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086AD5FD" w14:textId="77777777" w:rsidR="008E753D" w:rsidRPr="007216C3" w:rsidRDefault="008E753D" w:rsidP="008E753D">
      <w:pPr>
        <w:widowControl w:val="0"/>
        <w:ind w:left="0" w:right="113" w:firstLine="0"/>
        <w:rPr>
          <w:rFonts w:ascii="Times New Roman" w:hAnsi="Times New Roman" w:cs="Times New Roman"/>
          <w:lang w:val="sl-SI"/>
        </w:rPr>
      </w:pPr>
      <w:proofErr w:type="spellStart"/>
      <w:r w:rsidRPr="007216C3">
        <w:rPr>
          <w:rFonts w:ascii="Times New Roman" w:hAnsi="Times New Roman" w:cs="Times New Roman"/>
        </w:rPr>
        <w:t>Lot</w:t>
      </w:r>
      <w:proofErr w:type="spellEnd"/>
    </w:p>
    <w:p w14:paraId="059FFB05" w14:textId="77777777" w:rsidR="008E753D" w:rsidRPr="007216C3" w:rsidRDefault="008E753D" w:rsidP="008E753D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656D9374" w14:textId="77777777" w:rsidR="008E753D" w:rsidRPr="007216C3" w:rsidRDefault="008E753D" w:rsidP="008E753D">
      <w:pPr>
        <w:widowControl w:val="0"/>
        <w:ind w:left="0" w:right="113" w:firstLine="0"/>
        <w:rPr>
          <w:rFonts w:ascii="Times New Roman" w:hAnsi="Times New Roman" w:cs="Times New Roman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5"/>
      </w:tblGrid>
      <w:tr w:rsidR="008E753D" w:rsidRPr="007216C3" w14:paraId="2C397269" w14:textId="77777777" w:rsidTr="00B15DF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C286" w14:textId="77777777" w:rsidR="008E753D" w:rsidRPr="007216C3" w:rsidRDefault="008E753D" w:rsidP="00B15DF3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7216C3">
              <w:rPr>
                <w:rFonts w:ascii="Times New Roman" w:hAnsi="Times New Roman" w:cs="Times New Roman"/>
                <w:b/>
              </w:rPr>
              <w:t>5.</w:t>
            </w:r>
            <w:r w:rsidRPr="007216C3">
              <w:rPr>
                <w:rFonts w:ascii="Times New Roman" w:hAnsi="Times New Roman" w:cs="Times New Roman"/>
                <w:b/>
              </w:rPr>
              <w:tab/>
              <w:t>KITA</w:t>
            </w:r>
          </w:p>
        </w:tc>
      </w:tr>
    </w:tbl>
    <w:p w14:paraId="32E6F6E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19B67DE" w14:textId="77777777" w:rsidR="008E753D" w:rsidRPr="007216C3" w:rsidRDefault="008E753D" w:rsidP="008E753D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21EC88F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br w:type="page"/>
      </w:r>
    </w:p>
    <w:p w14:paraId="0A4F32FE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1B63E3C9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6226619F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57BF52A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2F793562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801C472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6DA2D11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0AFFD559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13A86797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3E9ABE6F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188731A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AB490EC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C289DD3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3D3B9DAA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331C5FE5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6297A590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6EB76930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0D4B5B83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1F027AD9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3D2F8A88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63E269FB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0008B594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692A97C0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220C884E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  <w:r w:rsidRPr="007216C3">
        <w:rPr>
          <w:rFonts w:ascii="Times New Roman" w:hAnsi="Times New Roman" w:cs="Times New Roman"/>
          <w:b/>
          <w:caps/>
        </w:rPr>
        <w:t>B. PAKUOTĖS LAPELIS</w:t>
      </w:r>
    </w:p>
    <w:p w14:paraId="55D5DA7F" w14:textId="77777777" w:rsidR="008E753D" w:rsidRPr="007216C3" w:rsidRDefault="008E753D" w:rsidP="008E753D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</w:rPr>
        <w:br w:type="page"/>
      </w:r>
      <w:r w:rsidRPr="007216C3">
        <w:rPr>
          <w:rFonts w:ascii="Times New Roman" w:hAnsi="Times New Roman" w:cs="Times New Roman"/>
          <w:b/>
        </w:rPr>
        <w:t>Pakuotės lapelis: informacija vartotojui</w:t>
      </w:r>
    </w:p>
    <w:p w14:paraId="082C22E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04335C2" w14:textId="77777777" w:rsidR="008E753D" w:rsidRPr="007216C3" w:rsidRDefault="008E753D" w:rsidP="008E753D">
      <w:pPr>
        <w:widowControl w:val="0"/>
        <w:ind w:left="0" w:firstLine="0"/>
        <w:jc w:val="center"/>
        <w:rPr>
          <w:rFonts w:ascii="Times New Roman" w:hAnsi="Times New Roman" w:cs="Times New Roman"/>
          <w:b/>
          <w:lang w:val="sl-SI"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3 mg/1 mg kietosios pastilės</w:t>
      </w:r>
    </w:p>
    <w:p w14:paraId="4D721E68" w14:textId="63304F6F" w:rsidR="008E753D" w:rsidRPr="007216C3" w:rsidRDefault="00144E9B" w:rsidP="008E753D">
      <w:pPr>
        <w:widowControl w:val="0"/>
        <w:ind w:left="0" w:firstLine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="008E753D" w:rsidRPr="007216C3">
        <w:rPr>
          <w:rFonts w:ascii="Times New Roman" w:hAnsi="Times New Roman" w:cs="Times New Roman"/>
        </w:rPr>
        <w:t>enzidamino</w:t>
      </w:r>
      <w:proofErr w:type="spellEnd"/>
      <w:r w:rsidR="008E753D" w:rsidRPr="007216C3">
        <w:rPr>
          <w:rFonts w:ascii="Times New Roman" w:hAnsi="Times New Roman" w:cs="Times New Roman"/>
        </w:rPr>
        <w:t xml:space="preserve"> hidrochloridas</w:t>
      </w:r>
      <w:r w:rsidR="000F47A4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</w:t>
      </w:r>
      <w:r w:rsidR="008E753D" w:rsidRPr="007216C3">
        <w:rPr>
          <w:rFonts w:ascii="Times New Roman" w:hAnsi="Times New Roman" w:cs="Times New Roman"/>
        </w:rPr>
        <w:t>etilpiridinio</w:t>
      </w:r>
      <w:proofErr w:type="spellEnd"/>
      <w:r w:rsidR="008E753D" w:rsidRPr="007216C3">
        <w:rPr>
          <w:rFonts w:ascii="Times New Roman" w:hAnsi="Times New Roman" w:cs="Times New Roman"/>
        </w:rPr>
        <w:t xml:space="preserve"> chloridas</w:t>
      </w:r>
    </w:p>
    <w:p w14:paraId="2E0547D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BA19E3B" w14:textId="77777777" w:rsidR="008E753D" w:rsidRPr="007216C3" w:rsidRDefault="008E753D" w:rsidP="008E753D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22400DD5" w14:textId="77777777" w:rsidR="008E753D" w:rsidRPr="007216C3" w:rsidRDefault="008E753D" w:rsidP="008E753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Visada vartokite šį vaistą tiksliai kaip aprašyta šiame lapelyje arba kaip nurodė gydytojas arba vaistininkas.</w:t>
      </w:r>
    </w:p>
    <w:p w14:paraId="0E5F7A66" w14:textId="77777777" w:rsidR="008E753D" w:rsidRPr="007216C3" w:rsidRDefault="008E753D" w:rsidP="008E753D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Neišmeskite šio lapelio, nes vėl gali prireikti jį perskaityti.</w:t>
      </w:r>
    </w:p>
    <w:p w14:paraId="78C309D7" w14:textId="77777777" w:rsidR="008E7C14" w:rsidRPr="008E7C14" w:rsidRDefault="008E7C14" w:rsidP="008E7C14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8E7C14">
        <w:rPr>
          <w:rFonts w:ascii="Times New Roman" w:hAnsi="Times New Roman" w:cs="Times New Roman"/>
        </w:rPr>
        <w:t>Jeigu kiltų daugiau klausimų, kreipkitės į gydytoją arba vaistininką.</w:t>
      </w:r>
    </w:p>
    <w:p w14:paraId="6D5D6D0C" w14:textId="77777777" w:rsidR="008E7C14" w:rsidRPr="008E7C14" w:rsidRDefault="008E7C14" w:rsidP="008E7C14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8E7C14">
        <w:rPr>
          <w:rFonts w:ascii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342D4D96" w14:textId="77777777" w:rsidR="008E7C14" w:rsidRPr="008E7C14" w:rsidRDefault="008E7C14" w:rsidP="008E7C14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8E7C14">
        <w:rPr>
          <w:rFonts w:ascii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190DBA5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EB26E67" w14:textId="2830A4ED" w:rsidR="008E753D" w:rsidRDefault="008E753D" w:rsidP="008E753D">
      <w:pPr>
        <w:widowControl w:val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Apie ką rašoma šiame lapelyje?</w:t>
      </w:r>
    </w:p>
    <w:p w14:paraId="6D33EDD0" w14:textId="77777777" w:rsidR="00E704C2" w:rsidRPr="007216C3" w:rsidRDefault="00E704C2" w:rsidP="008E753D">
      <w:pPr>
        <w:widowControl w:val="0"/>
        <w:rPr>
          <w:rFonts w:ascii="Times New Roman" w:hAnsi="Times New Roman" w:cs="Times New Roman"/>
          <w:b/>
        </w:rPr>
      </w:pPr>
    </w:p>
    <w:p w14:paraId="5E42343E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1.</w:t>
      </w:r>
      <w:r w:rsidRPr="007216C3">
        <w:rPr>
          <w:rFonts w:ascii="Times New Roman" w:hAnsi="Times New Roman" w:cs="Times New Roman"/>
        </w:rPr>
        <w:tab/>
        <w:t xml:space="preserve">Kas yra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ir kam jis vartojamas</w:t>
      </w:r>
    </w:p>
    <w:p w14:paraId="2CDB0BA9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2.</w:t>
      </w:r>
      <w:r w:rsidRPr="007216C3">
        <w:rPr>
          <w:rFonts w:ascii="Times New Roman" w:hAnsi="Times New Roman" w:cs="Times New Roman"/>
        </w:rPr>
        <w:tab/>
        <w:t xml:space="preserve">Kas žinotina prieš vartojant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6A5B23C4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3.</w:t>
      </w:r>
      <w:r w:rsidRPr="007216C3">
        <w:rPr>
          <w:rFonts w:ascii="Times New Roman" w:hAnsi="Times New Roman" w:cs="Times New Roman"/>
        </w:rPr>
        <w:tab/>
        <w:t xml:space="preserve">Kaip vartoti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4577FA15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4.</w:t>
      </w:r>
      <w:r w:rsidRPr="007216C3">
        <w:rPr>
          <w:rFonts w:ascii="Times New Roman" w:hAnsi="Times New Roman" w:cs="Times New Roman"/>
        </w:rPr>
        <w:tab/>
        <w:t>Galimas šalutinis poveikis</w:t>
      </w:r>
    </w:p>
    <w:p w14:paraId="26C1D657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5.</w:t>
      </w:r>
      <w:r w:rsidRPr="007216C3">
        <w:rPr>
          <w:rFonts w:ascii="Times New Roman" w:hAnsi="Times New Roman" w:cs="Times New Roman"/>
        </w:rPr>
        <w:tab/>
        <w:t xml:space="preserve">Kaip laikyti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754891DB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6.</w:t>
      </w:r>
      <w:r w:rsidRPr="007216C3">
        <w:rPr>
          <w:rFonts w:ascii="Times New Roman" w:hAnsi="Times New Roman" w:cs="Times New Roman"/>
        </w:rPr>
        <w:tab/>
        <w:t>Pakuotės turinys ir kita informacija</w:t>
      </w:r>
    </w:p>
    <w:p w14:paraId="7C107EF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FE4704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9B40878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1.</w:t>
      </w:r>
      <w:r w:rsidRPr="007216C3">
        <w:rPr>
          <w:rFonts w:ascii="Times New Roman" w:hAnsi="Times New Roman" w:cs="Times New Roman"/>
          <w:b/>
        </w:rPr>
        <w:tab/>
        <w:t xml:space="preserve">Kas yra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ir kam jis vartojamas</w:t>
      </w:r>
    </w:p>
    <w:p w14:paraId="2AB5B1A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76DD14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Septabene citrinų ir šeivamedžio skonio sudėtyje yra benzidamino hidrochlorido ir cetilpiridinio chlorido.</w:t>
      </w:r>
    </w:p>
    <w:p w14:paraId="6B034B31" w14:textId="5936AFBE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kietosios pastilės yra </w:t>
      </w:r>
      <w:r w:rsidRPr="007216C3">
        <w:rPr>
          <w:rFonts w:ascii="Times New Roman" w:hAnsi="Times New Roman" w:cs="Times New Roman"/>
          <w:lang w:val="sl-SI"/>
        </w:rPr>
        <w:t xml:space="preserve">priešuždegiminis, </w:t>
      </w:r>
      <w:r w:rsidR="00807D1E">
        <w:rPr>
          <w:rFonts w:ascii="Times New Roman" w:hAnsi="Times New Roman" w:cs="Times New Roman"/>
          <w:lang w:val="sl-SI"/>
        </w:rPr>
        <w:t xml:space="preserve">nuskausminamasis </w:t>
      </w:r>
      <w:r w:rsidRPr="007216C3">
        <w:rPr>
          <w:rFonts w:ascii="Times New Roman" w:hAnsi="Times New Roman" w:cs="Times New Roman"/>
          <w:lang w:val="sl-SI"/>
        </w:rPr>
        <w:t>ir antiseptinis vaistas skirtas vietiniam gydymui</w:t>
      </w:r>
      <w:r w:rsidRPr="007216C3">
        <w:rPr>
          <w:rFonts w:ascii="Times New Roman" w:hAnsi="Times New Roman" w:cs="Times New Roman"/>
        </w:rPr>
        <w:t xml:space="preserve"> vartojamas </w:t>
      </w:r>
      <w:r w:rsidRPr="007216C3">
        <w:rPr>
          <w:rFonts w:ascii="Times New Roman" w:hAnsi="Times New Roman" w:cs="Times New Roman"/>
          <w:lang w:val="sl-SI"/>
        </w:rPr>
        <w:t>per burną</w:t>
      </w:r>
      <w:r w:rsidRPr="007216C3">
        <w:rPr>
          <w:rFonts w:ascii="Times New Roman" w:hAnsi="Times New Roman" w:cs="Times New Roman"/>
        </w:rPr>
        <w:t xml:space="preserve">.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dezinfekuoja burną ir ryklę bei lengvina ryklės uždegimo požymius, pvz., skausmą, paraudimą, patinimą, karštį ir funkcijos sutrikimą</w:t>
      </w:r>
      <w:r w:rsidRPr="007216C3">
        <w:rPr>
          <w:rFonts w:ascii="Times New Roman" w:hAnsi="Times New Roman" w:cs="Times New Roman"/>
          <w:color w:val="000000"/>
        </w:rPr>
        <w:t>.</w:t>
      </w:r>
    </w:p>
    <w:p w14:paraId="786876E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AA78A76" w14:textId="77777777" w:rsidR="008E753D" w:rsidRPr="007216C3" w:rsidRDefault="008E753D" w:rsidP="002E4BD1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vartojamas </w:t>
      </w:r>
      <w:r w:rsidRPr="007216C3">
        <w:rPr>
          <w:rFonts w:ascii="Times New Roman" w:hAnsi="Times New Roman" w:cs="Times New Roman"/>
          <w:lang w:val="sl-SI"/>
        </w:rPr>
        <w:t>gerklės skausmo simptomų, susijusių su lengva</w:t>
      </w:r>
      <w:r w:rsidRPr="007216C3">
        <w:rPr>
          <w:rFonts w:ascii="Times New Roman" w:hAnsi="Times New Roman" w:cs="Times New Roman"/>
        </w:rPr>
        <w:t xml:space="preserve"> burnos ir </w:t>
      </w:r>
      <w:r w:rsidRPr="007216C3">
        <w:rPr>
          <w:rFonts w:ascii="Times New Roman" w:hAnsi="Times New Roman" w:cs="Times New Roman"/>
          <w:lang w:val="sl-SI"/>
        </w:rPr>
        <w:t xml:space="preserve">gerklės infekcija (įskaitant </w:t>
      </w:r>
      <w:r w:rsidRPr="007216C3">
        <w:rPr>
          <w:rFonts w:ascii="Times New Roman" w:hAnsi="Times New Roman" w:cs="Times New Roman"/>
        </w:rPr>
        <w:t xml:space="preserve">dantenų </w:t>
      </w:r>
      <w:r w:rsidRPr="007216C3">
        <w:rPr>
          <w:rFonts w:ascii="Times New Roman" w:hAnsi="Times New Roman" w:cs="Times New Roman"/>
          <w:lang w:val="sl-SI"/>
        </w:rPr>
        <w:t>uždegimą (gingivitą) ir ryklės uždegimą (faringitą)), gydymui.</w:t>
      </w:r>
    </w:p>
    <w:p w14:paraId="6877B06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52B72999" w14:textId="77777777" w:rsidR="008E753D" w:rsidRPr="007216C3" w:rsidRDefault="008E753D" w:rsidP="008E753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 po 3 dienų Jūsų savijauta nepagerėjo arba pablogėjo, kreipkitės į gydytoją.</w:t>
      </w:r>
    </w:p>
    <w:p w14:paraId="57C3A5A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7B7C88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0956F83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7216C3">
        <w:rPr>
          <w:rFonts w:ascii="Times New Roman" w:hAnsi="Times New Roman" w:cs="Times New Roman"/>
          <w:b/>
        </w:rPr>
        <w:t>2.</w:t>
      </w:r>
      <w:r w:rsidRPr="007216C3">
        <w:rPr>
          <w:rFonts w:ascii="Times New Roman" w:hAnsi="Times New Roman" w:cs="Times New Roman"/>
          <w:b/>
        </w:rPr>
        <w:tab/>
        <w:t xml:space="preserve">Kas žinotina prieš vartojant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6FE3C77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067CFA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vartoti </w:t>
      </w:r>
      <w:r>
        <w:rPr>
          <w:rFonts w:ascii="Times New Roman" w:hAnsi="Times New Roman" w:cs="Times New Roman"/>
          <w:b/>
        </w:rPr>
        <w:t>draudžiama</w:t>
      </w:r>
      <w:r w:rsidRPr="007216C3">
        <w:rPr>
          <w:rFonts w:ascii="Times New Roman" w:hAnsi="Times New Roman" w:cs="Times New Roman"/>
          <w:b/>
        </w:rPr>
        <w:t>:</w:t>
      </w:r>
    </w:p>
    <w:p w14:paraId="79965F7B" w14:textId="77777777" w:rsidR="008E753D" w:rsidRPr="007216C3" w:rsidRDefault="008E753D" w:rsidP="008E753D">
      <w:pPr>
        <w:widowControl w:val="0"/>
        <w:numPr>
          <w:ilvl w:val="0"/>
          <w:numId w:val="6"/>
        </w:numPr>
        <w:ind w:right="-2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jeigu yra alergija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hidrochloridui, </w:t>
      </w:r>
      <w:proofErr w:type="spellStart"/>
      <w:r w:rsidRPr="007216C3">
        <w:rPr>
          <w:rFonts w:ascii="Times New Roman" w:hAnsi="Times New Roman" w:cs="Times New Roman"/>
        </w:rPr>
        <w:t>cetilpiridino</w:t>
      </w:r>
      <w:proofErr w:type="spellEnd"/>
      <w:r w:rsidRPr="007216C3">
        <w:rPr>
          <w:rFonts w:ascii="Times New Roman" w:hAnsi="Times New Roman" w:cs="Times New Roman"/>
        </w:rPr>
        <w:t xml:space="preserve"> chloridui arba bet kuriai pagalbinei šio vaisto medžiagai (jos išvardytos 6 skyriuje).</w:t>
      </w:r>
    </w:p>
    <w:p w14:paraId="18D9F0C4" w14:textId="77777777" w:rsidR="008E753D" w:rsidRPr="007216C3" w:rsidRDefault="008E753D" w:rsidP="008E753D">
      <w:pPr>
        <w:widowControl w:val="0"/>
        <w:numPr>
          <w:ilvl w:val="0"/>
          <w:numId w:val="6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jeigu pacientas yra jaunesnis kaip 6 metų vaikas.</w:t>
      </w:r>
    </w:p>
    <w:p w14:paraId="7BF6451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1C4DAB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Įspėjimai ir atsargumo priemonės:</w:t>
      </w:r>
    </w:p>
    <w:p w14:paraId="68089A2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Pasitarkite su gydytoju arba vaistininku, prieš pradėdami vartoti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</w:t>
      </w:r>
    </w:p>
    <w:p w14:paraId="2D0E3F3B" w14:textId="2200F35A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ilgiau kaip 7 dienas. Jei per šį laikotarpį simptomai pasunkėja arba per 3 dienas nepa</w:t>
      </w:r>
      <w:r w:rsidR="00144E9B">
        <w:rPr>
          <w:rFonts w:ascii="Times New Roman" w:hAnsi="Times New Roman" w:cs="Times New Roman"/>
        </w:rPr>
        <w:t>gerėja</w:t>
      </w:r>
      <w:r w:rsidRPr="007216C3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169C805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CF4758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Lokalaus poveikio vaistų vartojimas, ypač ilgalaikis, gali sukelti įjautrinimą; tokiu atveju vaisto vartojimą reikia nutraukti.</w:t>
      </w:r>
    </w:p>
    <w:p w14:paraId="194C9EE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B797B0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kartu su anijoninėmis medžiagomis, kurių yra, pvz., dantų pastoje, todėl vaisto nerekomenduojama vartoti prieš pat dantų valymą arba tuoj po jo.</w:t>
      </w:r>
    </w:p>
    <w:p w14:paraId="6E71BDB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C871CB3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Specialių atsargumo priemonių reikia imtis jei:</w:t>
      </w:r>
    </w:p>
    <w:p w14:paraId="0664BA00" w14:textId="77777777" w:rsidR="008E753D" w:rsidRPr="007216C3" w:rsidRDefault="008E753D" w:rsidP="008E753D">
      <w:pPr>
        <w:widowControl w:val="0"/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7216C3">
        <w:rPr>
          <w:rFonts w:ascii="Times New Roman" w:eastAsia="Times New Roman" w:hAnsi="Times New Roman" w:cs="Times New Roman"/>
          <w:lang w:val="sl-SI"/>
        </w:rPr>
        <w:t>esate alergiškas salicilatams (pvz., acetilsalicilo rūgščiai ir salicilo rūgščiai) ar kitiems nesteroidiniams skausmą slopinantiems vaistams nuo uždegimo</w:t>
      </w:r>
      <w:r w:rsidRPr="007216C3">
        <w:rPr>
          <w:rFonts w:ascii="Times New Roman" w:eastAsia="Calibri" w:hAnsi="Times New Roman" w:cs="Times New Roman"/>
          <w:lang w:val="sl-SI"/>
        </w:rPr>
        <w:t xml:space="preserve"> </w:t>
      </w:r>
      <w:r w:rsidRPr="007216C3">
        <w:rPr>
          <w:rFonts w:ascii="Times New Roman" w:eastAsia="Times New Roman" w:hAnsi="Times New Roman" w:cs="Times New Roman"/>
          <w:lang w:val="sl-SI"/>
        </w:rPr>
        <w:t xml:space="preserve">(NVNU). </w:t>
      </w:r>
      <w:proofErr w:type="spellStart"/>
      <w:r w:rsidRPr="007216C3">
        <w:rPr>
          <w:rFonts w:ascii="Times New Roman" w:hAnsi="Times New Roman" w:cs="Times New Roman"/>
          <w:lang w:val="en-US"/>
        </w:rPr>
        <w:t>Vartoti</w:t>
      </w:r>
      <w:proofErr w:type="spellEnd"/>
      <w:r w:rsidRPr="007216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16C3">
        <w:rPr>
          <w:rFonts w:ascii="Times New Roman" w:hAnsi="Times New Roman" w:cs="Times New Roman"/>
          <w:lang w:val="en-US"/>
        </w:rPr>
        <w:t>šį</w:t>
      </w:r>
      <w:proofErr w:type="spellEnd"/>
      <w:r w:rsidRPr="007216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16C3">
        <w:rPr>
          <w:rFonts w:ascii="Times New Roman" w:hAnsi="Times New Roman" w:cs="Times New Roman"/>
          <w:lang w:val="en-US"/>
        </w:rPr>
        <w:t>vaistą</w:t>
      </w:r>
      <w:proofErr w:type="spellEnd"/>
      <w:r w:rsidRPr="007216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16C3">
        <w:rPr>
          <w:rFonts w:ascii="Times New Roman" w:hAnsi="Times New Roman" w:cs="Times New Roman"/>
          <w:lang w:val="en-US"/>
        </w:rPr>
        <w:t>nepatartina</w:t>
      </w:r>
      <w:proofErr w:type="spellEnd"/>
      <w:r w:rsidRPr="007216C3">
        <w:rPr>
          <w:rFonts w:ascii="Times New Roman" w:hAnsi="Times New Roman" w:cs="Times New Roman"/>
          <w:lang w:val="en-US"/>
        </w:rPr>
        <w:t>.</w:t>
      </w:r>
    </w:p>
    <w:p w14:paraId="6140439A" w14:textId="77777777" w:rsidR="008E753D" w:rsidRPr="007216C3" w:rsidRDefault="008E753D" w:rsidP="008E753D">
      <w:pPr>
        <w:widowControl w:val="0"/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2E4BD1">
        <w:rPr>
          <w:rFonts w:ascii="Times New Roman" w:hAnsi="Times New Roman" w:cs="Times New Roman"/>
        </w:rPr>
        <w:t>sergate ar kažkada sirgote bronchine astma. Šiuo atveju reikia imtis atsargumo priemonių.</w:t>
      </w:r>
    </w:p>
    <w:p w14:paraId="796E4E3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17BBD466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Vaikams ir paaugliams</w:t>
      </w:r>
    </w:p>
    <w:p w14:paraId="1BD011EB" w14:textId="198489AE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</w:t>
      </w:r>
      <w:r w:rsidR="004C034A">
        <w:rPr>
          <w:rFonts w:ascii="Times New Roman" w:hAnsi="Times New Roman" w:cs="Times New Roman"/>
        </w:rPr>
        <w:t>draudžiama</w:t>
      </w:r>
      <w:r w:rsidRPr="007216C3">
        <w:rPr>
          <w:rFonts w:ascii="Times New Roman" w:hAnsi="Times New Roman" w:cs="Times New Roman"/>
        </w:rPr>
        <w:t xml:space="preserve"> vartoti jaunesniems kaip 6 metų vaikams</w:t>
      </w:r>
      <w:r w:rsidRPr="007216C3">
        <w:rPr>
          <w:rFonts w:ascii="Times New Roman" w:hAnsi="Times New Roman" w:cs="Times New Roman"/>
          <w:lang w:val="sl-SI"/>
        </w:rPr>
        <w:t>.</w:t>
      </w:r>
    </w:p>
    <w:p w14:paraId="184C151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9D1564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b/>
        </w:rPr>
        <w:t xml:space="preserve">Kiti vaistai ir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2EE82D4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vartojate ar neseniai vartojote kitų vaistų arba dėl to nesate tikri, apie tai pasakykite gydytojui arba vaistininkui.</w:t>
      </w:r>
    </w:p>
    <w:p w14:paraId="1C1EA35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Kartu su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kitokių antiseptikų.</w:t>
      </w:r>
    </w:p>
    <w:p w14:paraId="5E6CF53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507B95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vartojimas su maistu, gėrimais ir alkoholiu</w:t>
      </w:r>
    </w:p>
    <w:p w14:paraId="645EE6B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kartu su pienu, kadangi jis mažina vaisto veiksmingumą.</w:t>
      </w:r>
    </w:p>
    <w:p w14:paraId="27C61B0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prieš valgį arba jo metu. Po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pavartojimo negalima valgyti arba gerti mažiausiai vieną valandą.</w:t>
      </w:r>
    </w:p>
    <w:p w14:paraId="7608A56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4BD440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Nėštumas ir žindymo laikotarpis</w:t>
      </w:r>
    </w:p>
    <w:p w14:paraId="2BE830B1" w14:textId="77777777" w:rsidR="008E753D" w:rsidRPr="007216C3" w:rsidRDefault="008E753D" w:rsidP="008E753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05A0AFD9" w14:textId="77777777" w:rsidR="008E753D" w:rsidRPr="007216C3" w:rsidRDefault="008E753D" w:rsidP="008E753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nerekomenduojama vartoti nėštumo metu.</w:t>
      </w:r>
    </w:p>
    <w:p w14:paraId="0086DE7E" w14:textId="77777777" w:rsidR="008E753D" w:rsidRPr="007216C3" w:rsidRDefault="008E753D" w:rsidP="008E753D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Turite aptarti su savo gydytoju, ar galite žindyti. Gydytojas nuspręs ar žindyti galite, ar gydymą 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reikia nutraukti.</w:t>
      </w:r>
    </w:p>
    <w:p w14:paraId="51124643" w14:textId="77777777" w:rsidR="008E753D" w:rsidRPr="007216C3" w:rsidRDefault="008E753D" w:rsidP="008E753D">
      <w:pPr>
        <w:widowControl w:val="0"/>
        <w:numPr>
          <w:ilvl w:val="12"/>
          <w:numId w:val="0"/>
        </w:numPr>
        <w:rPr>
          <w:rFonts w:ascii="Times New Roman" w:hAnsi="Times New Roman" w:cs="Times New Roman"/>
        </w:rPr>
      </w:pPr>
    </w:p>
    <w:p w14:paraId="451E64E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Vairavimas ir mechanizmų valdymas</w:t>
      </w:r>
    </w:p>
    <w:p w14:paraId="3A122B84" w14:textId="4AC3518B" w:rsidR="008E753D" w:rsidRPr="007216C3" w:rsidRDefault="008E753D" w:rsidP="008E753D">
      <w:pPr>
        <w:widowControl w:val="0"/>
        <w:ind w:left="0" w:hanging="27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</w:t>
      </w:r>
      <w:r w:rsidR="00257153" w:rsidRPr="00144E9B">
        <w:rPr>
          <w:rFonts w:ascii="Times New Roman" w:hAnsi="Times New Roman" w:cs="Times New Roman"/>
        </w:rPr>
        <w:t xml:space="preserve">neturi </w:t>
      </w:r>
      <w:r w:rsidR="00257153" w:rsidRPr="007216C3">
        <w:rPr>
          <w:rFonts w:ascii="Times New Roman" w:hAnsi="Times New Roman" w:cs="Times New Roman"/>
        </w:rPr>
        <w:t>poveikio</w:t>
      </w:r>
      <w:r w:rsidR="00257153" w:rsidRPr="00144E9B">
        <w:rPr>
          <w:rFonts w:ascii="Times New Roman" w:hAnsi="Times New Roman" w:cs="Times New Roman"/>
        </w:rPr>
        <w:t xml:space="preserve"> arba</w:t>
      </w:r>
      <w:r w:rsidR="00257153">
        <w:rPr>
          <w:rFonts w:ascii="Times New Roman" w:hAnsi="Times New Roman" w:cs="Times New Roman"/>
        </w:rPr>
        <w:t xml:space="preserve"> gali nereikšmingai</w:t>
      </w:r>
      <w:r w:rsidR="0057503E">
        <w:rPr>
          <w:rFonts w:ascii="Times New Roman" w:hAnsi="Times New Roman" w:cs="Times New Roman"/>
        </w:rPr>
        <w:t xml:space="preserve"> įtakoti</w:t>
      </w:r>
      <w:r w:rsidR="00257153" w:rsidRPr="007216C3">
        <w:rPr>
          <w:rFonts w:ascii="Times New Roman" w:hAnsi="Times New Roman" w:cs="Times New Roman"/>
        </w:rPr>
        <w:t xml:space="preserve"> </w:t>
      </w:r>
      <w:r w:rsidRPr="007216C3">
        <w:rPr>
          <w:rFonts w:ascii="Times New Roman" w:hAnsi="Times New Roman" w:cs="Times New Roman"/>
        </w:rPr>
        <w:t>gebėjim</w:t>
      </w:r>
      <w:r w:rsidR="00257153">
        <w:rPr>
          <w:rFonts w:ascii="Times New Roman" w:hAnsi="Times New Roman" w:cs="Times New Roman"/>
        </w:rPr>
        <w:t>ą</w:t>
      </w:r>
      <w:r w:rsidRPr="007216C3">
        <w:rPr>
          <w:rFonts w:ascii="Times New Roman" w:hAnsi="Times New Roman" w:cs="Times New Roman"/>
        </w:rPr>
        <w:t xml:space="preserve"> vairuoti ir valdyti mechanizmus.</w:t>
      </w:r>
    </w:p>
    <w:p w14:paraId="661C3DD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47E6276" w14:textId="421C19C3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sudėtyje yra </w:t>
      </w:r>
      <w:proofErr w:type="spellStart"/>
      <w:r w:rsidRPr="007216C3">
        <w:rPr>
          <w:rFonts w:ascii="Times New Roman" w:hAnsi="Times New Roman" w:cs="Times New Roman"/>
          <w:b/>
        </w:rPr>
        <w:t>izomalto</w:t>
      </w:r>
      <w:proofErr w:type="spellEnd"/>
      <w:r w:rsidRPr="007216C3">
        <w:rPr>
          <w:rFonts w:ascii="Times New Roman" w:hAnsi="Times New Roman" w:cs="Times New Roman"/>
          <w:b/>
        </w:rPr>
        <w:t xml:space="preserve"> (E953</w:t>
      </w:r>
      <w:r w:rsidRPr="007216C3">
        <w:rPr>
          <w:rFonts w:ascii="Times New Roman" w:hAnsi="Times New Roman" w:cs="Times New Roman"/>
          <w:b/>
          <w:lang w:val="sl-SI"/>
        </w:rPr>
        <w:t>), butilhidroksianizolo (E320</w:t>
      </w:r>
      <w:r w:rsidRPr="007216C3">
        <w:rPr>
          <w:rFonts w:ascii="Times New Roman" w:eastAsia="Times New Roman" w:hAnsi="Times New Roman" w:cs="Times New Roman"/>
          <w:b/>
          <w:bCs/>
          <w:lang w:val="sl-SI" w:eastAsia="sl-SI"/>
        </w:rPr>
        <w:t>)</w:t>
      </w:r>
      <w:r w:rsidR="00BE493B">
        <w:rPr>
          <w:rFonts w:ascii="Times New Roman" w:eastAsia="Times New Roman" w:hAnsi="Times New Roman" w:cs="Times New Roman"/>
          <w:b/>
          <w:bCs/>
          <w:lang w:val="sl-SI" w:eastAsia="sl-SI"/>
        </w:rPr>
        <w:t>,</w:t>
      </w:r>
      <w:r w:rsidRPr="007216C3">
        <w:rPr>
          <w:rFonts w:ascii="Times New Roman" w:hAnsi="Times New Roman" w:cs="Times New Roman"/>
          <w:b/>
          <w:lang w:val="sl-SI"/>
        </w:rPr>
        <w:t xml:space="preserve"> natrio benzoato (E211)</w:t>
      </w:r>
      <w:r w:rsidR="00BE493B">
        <w:rPr>
          <w:rFonts w:ascii="Times New Roman" w:hAnsi="Times New Roman" w:cs="Times New Roman"/>
          <w:b/>
          <w:lang w:val="sl-SI"/>
        </w:rPr>
        <w:t xml:space="preserve"> ir natrio</w:t>
      </w:r>
    </w:p>
    <w:p w14:paraId="5F94298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5209DFA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Butilhidroksianizolas gali sukelti vietines odos reakcijas (pvz., sukelti dermatitą) arba sudirginti akis ir gleivines.</w:t>
      </w:r>
    </w:p>
    <w:p w14:paraId="5FD61209" w14:textId="77777777" w:rsidR="008E753D" w:rsidRPr="007216C3" w:rsidRDefault="008E753D" w:rsidP="008E753D">
      <w:pPr>
        <w:widowControl w:val="0"/>
        <w:ind w:left="0" w:firstLine="0"/>
        <w:rPr>
          <w:rFonts w:ascii="Times New Roman" w:eastAsia="Times New Roman" w:hAnsi="Times New Roman" w:cs="Times New Roman"/>
          <w:lang w:val="sl-SI" w:eastAsia="sl-SI"/>
        </w:rPr>
      </w:pPr>
      <w:r w:rsidRPr="007216C3">
        <w:rPr>
          <w:rFonts w:ascii="Times New Roman" w:eastAsia="Times New Roman" w:hAnsi="Times New Roman" w:cs="Times New Roman"/>
          <w:lang w:val="sl-SI" w:eastAsia="sl-SI"/>
        </w:rPr>
        <w:t>Šio vaisto sudėtyje yra iki 0,00075 mg natrio benzoato kiekvienoje kietojoje pastilėje. Tai gali sukelti vietinį dirginimą.</w:t>
      </w:r>
    </w:p>
    <w:p w14:paraId="1A01831A" w14:textId="3DD7FA99" w:rsidR="00BE493B" w:rsidRPr="00B77FA3" w:rsidRDefault="00BE493B" w:rsidP="00BE493B">
      <w:pPr>
        <w:widowControl w:val="0"/>
        <w:tabs>
          <w:tab w:val="left" w:pos="567"/>
        </w:tabs>
        <w:ind w:left="0" w:firstLine="0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Šio vaistinio preparato kietojoje pastilėje</w:t>
      </w:r>
      <w:r w:rsidRPr="00DD2717">
        <w:rPr>
          <w:rFonts w:ascii="Times New Roman" w:eastAsia="Calibri" w:hAnsi="Times New Roman" w:cs="Times New Roman"/>
          <w:szCs w:val="20"/>
        </w:rPr>
        <w:t xml:space="preserve"> yra mažiau kaip 1 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mmol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 xml:space="preserve"> (23 mg) natrio, 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t.y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>. jis beveik neturi reikšmės.</w:t>
      </w:r>
    </w:p>
    <w:p w14:paraId="327ED39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688060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B5CCB0E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7216C3">
        <w:rPr>
          <w:rFonts w:ascii="Times New Roman" w:hAnsi="Times New Roman" w:cs="Times New Roman"/>
          <w:b/>
        </w:rPr>
        <w:t>3.</w:t>
      </w:r>
      <w:r w:rsidRPr="007216C3">
        <w:rPr>
          <w:rFonts w:ascii="Times New Roman" w:hAnsi="Times New Roman" w:cs="Times New Roman"/>
          <w:b/>
        </w:rPr>
        <w:tab/>
        <w:t xml:space="preserve">Kaip vartoti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61E6C9F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DDF5941" w14:textId="77777777" w:rsidR="008E753D" w:rsidRPr="007216C3" w:rsidRDefault="008E753D" w:rsidP="008E753D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2C6FFFD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FB76E77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i/>
        </w:rPr>
        <w:t>Suaugusiesiems</w:t>
      </w:r>
    </w:p>
    <w:p w14:paraId="1B15B96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Rekomenduojama paros dozė yra 3</w:t>
      </w:r>
      <w:r w:rsidRPr="007216C3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2B75722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highlight w:val="yellow"/>
          <w:u w:val="single"/>
        </w:rPr>
      </w:pPr>
    </w:p>
    <w:p w14:paraId="53A98A60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i/>
        </w:rPr>
        <w:t>Vyresniems kaip 12 metų vaikams</w:t>
      </w:r>
    </w:p>
    <w:p w14:paraId="2A2E6BE7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Rekomenduojama paros dozė yra 3</w:t>
      </w:r>
      <w:r w:rsidRPr="007216C3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51EE4D6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E1BD251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i/>
        </w:rPr>
      </w:pPr>
      <w:r w:rsidRPr="007216C3">
        <w:rPr>
          <w:rFonts w:ascii="Times New Roman" w:hAnsi="Times New Roman" w:cs="Times New Roman"/>
          <w:i/>
        </w:rPr>
        <w:t>6</w:t>
      </w:r>
      <w:r w:rsidRPr="007216C3">
        <w:rPr>
          <w:rFonts w:ascii="Times New Roman" w:hAnsi="Times New Roman" w:cs="Times New Roman"/>
          <w:i/>
        </w:rPr>
        <w:noBreakHyphen/>
        <w:t>12 metų vaikams</w:t>
      </w:r>
    </w:p>
    <w:p w14:paraId="4C6030D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Rekomenduojama paros dozė yra 3 kietosios pastilės. Kietąją pastilę reikia lėtai ištirpinti burnoje kas 3</w:t>
      </w:r>
      <w:r w:rsidRPr="007216C3">
        <w:rPr>
          <w:rFonts w:ascii="Times New Roman" w:hAnsi="Times New Roman" w:cs="Times New Roman"/>
        </w:rPr>
        <w:noBreakHyphen/>
        <w:t>6 valandas.</w:t>
      </w:r>
    </w:p>
    <w:p w14:paraId="213F540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58807F6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i/>
        </w:rPr>
        <w:t>Jaunesniems kaip 6 metų vaikams</w:t>
      </w:r>
    </w:p>
    <w:p w14:paraId="1EA6134E" w14:textId="4B1526A1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</w:t>
      </w:r>
      <w:r w:rsidR="004C034A">
        <w:rPr>
          <w:rFonts w:ascii="Times New Roman" w:hAnsi="Times New Roman" w:cs="Times New Roman"/>
        </w:rPr>
        <w:t>draudžiama</w:t>
      </w:r>
      <w:r w:rsidRPr="007216C3">
        <w:rPr>
          <w:rFonts w:ascii="Times New Roman" w:hAnsi="Times New Roman" w:cs="Times New Roman"/>
        </w:rPr>
        <w:t xml:space="preserve"> vartoti jaunesniems kaip 6 metų vaikams.</w:t>
      </w:r>
    </w:p>
    <w:p w14:paraId="643F4DE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B9BB9E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Negalima viršyti nurodytos dozės.</w:t>
      </w:r>
    </w:p>
    <w:p w14:paraId="5038CFB4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2E850A2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negalima vartoti prieš valgį arba jo metu.</w:t>
      </w:r>
    </w:p>
    <w:p w14:paraId="40E2506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Po vaisto pavartojimo negalima valgyti arba gerti mažiausiai vieną valandą.</w:t>
      </w:r>
    </w:p>
    <w:p w14:paraId="4532828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Siekiant optimalaus poveikio, vaisto nerekomenduojama vartoti prieš pat dantų valymą arba tuoj po jo.</w:t>
      </w:r>
    </w:p>
    <w:p w14:paraId="3DC5BD4C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65FBE10D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>Gydymo trukmė</w:t>
      </w:r>
    </w:p>
    <w:p w14:paraId="0AF5A4C4" w14:textId="0577D1B2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Šio vaisto negalima vartoti ilgiau kaip 7 dienas. Jei per šį laikotarpį simptomai pasunkėja arba per 3 dienas nepa</w:t>
      </w:r>
      <w:r w:rsidR="00BE493B">
        <w:rPr>
          <w:rFonts w:ascii="Times New Roman" w:hAnsi="Times New Roman" w:cs="Times New Roman"/>
        </w:rPr>
        <w:t>gerėja</w:t>
      </w:r>
      <w:r w:rsidRPr="007216C3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0CBE9C0B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7216C3">
        <w:rPr>
          <w:rFonts w:ascii="Times New Roman" w:hAnsi="Times New Roman" w:cs="Times New Roman"/>
        </w:rPr>
        <w:t>Jeigu Jūsų būklė pasikartoja ar neseniai atsirado kokių nors jos pokyčių, pasitarkite su gydytoju.</w:t>
      </w:r>
    </w:p>
    <w:p w14:paraId="07750540" w14:textId="77777777" w:rsidR="008E753D" w:rsidRPr="007216C3" w:rsidRDefault="008E753D" w:rsidP="008E753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2F57250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 xml:space="preserve">Ką daryti pavartojus per didelę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dozę</w:t>
      </w:r>
    </w:p>
    <w:p w14:paraId="3D33F035" w14:textId="77777777" w:rsidR="008E753D" w:rsidRPr="007216C3" w:rsidRDefault="008E753D" w:rsidP="008E753D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 netyčia pavartojote per didelę šio vaisto dozę, nedelsdami kreipkitės į gydytoją arba artimiausią ligoninę.</w:t>
      </w:r>
    </w:p>
    <w:p w14:paraId="0C92EE5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BCEEF5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b/>
        </w:rPr>
        <w:t xml:space="preserve">Pamiršus pavartoti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4CC2194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Negalima vartoti dvigubos dozės norint kompensuoti praleistą dozę.</w:t>
      </w:r>
    </w:p>
    <w:p w14:paraId="4D51A0A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F8DD06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14:paraId="0E82060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D2DC38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FB330D1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4.</w:t>
      </w:r>
      <w:r w:rsidRPr="007216C3">
        <w:rPr>
          <w:rFonts w:ascii="Times New Roman" w:hAnsi="Times New Roman" w:cs="Times New Roman"/>
          <w:b/>
        </w:rPr>
        <w:tab/>
        <w:t>Galimas šalutinis poveikis</w:t>
      </w:r>
    </w:p>
    <w:p w14:paraId="286497C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62026B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Šis vaistas, kaip ir visi kiti, gali sukelti šalutinį poveikį, nors jis pasireiškia ne visiems žmonėms.</w:t>
      </w:r>
    </w:p>
    <w:p w14:paraId="0A7AA19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D94CBAF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B15D7A">
        <w:rPr>
          <w:rFonts w:ascii="Times New Roman" w:hAnsi="Times New Roman" w:cs="Times New Roman"/>
        </w:rPr>
        <w:t>Reti šalutinio poveikio reiškiniai (gali pasireikšti rečiau kaip 1 iš 1</w:t>
      </w:r>
      <w:r>
        <w:rPr>
          <w:rFonts w:ascii="Times New Roman" w:hAnsi="Times New Roman" w:cs="Times New Roman"/>
        </w:rPr>
        <w:t> </w:t>
      </w:r>
      <w:r w:rsidRPr="00B15D7A">
        <w:rPr>
          <w:rFonts w:ascii="Times New Roman" w:hAnsi="Times New Roman" w:cs="Times New Roman"/>
        </w:rPr>
        <w:t>000 asmenų):</w:t>
      </w:r>
    </w:p>
    <w:p w14:paraId="7056BF27" w14:textId="77777777" w:rsidR="008E753D" w:rsidRPr="007216C3" w:rsidRDefault="008E753D" w:rsidP="008E753D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ruplės (dilgėlinė), odos reakcijos į saulės šviesą sustiprėjimas (jautrumas šviesai</w:t>
      </w:r>
      <w:r w:rsidRPr="007216C3">
        <w:rPr>
          <w:rFonts w:ascii="Times New Roman" w:hAnsi="Times New Roman" w:cs="Times New Roman"/>
          <w:lang w:val="sl-SI"/>
        </w:rPr>
        <w:t>)</w:t>
      </w:r>
      <w:r w:rsidRPr="007216C3">
        <w:rPr>
          <w:rFonts w:ascii="Times New Roman" w:hAnsi="Times New Roman" w:cs="Times New Roman"/>
        </w:rPr>
        <w:t>,</w:t>
      </w:r>
    </w:p>
    <w:p w14:paraId="4AF03F6B" w14:textId="77777777" w:rsidR="008E753D" w:rsidRPr="007216C3" w:rsidRDefault="008E753D" w:rsidP="008E753D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staigus, nekontroliuojamas kvėpavimo takų susiaurėjimas plaučiuose (bronchų spazmas</w:t>
      </w:r>
      <w:r w:rsidRPr="007216C3">
        <w:rPr>
          <w:rFonts w:ascii="Times New Roman" w:hAnsi="Times New Roman" w:cs="Times New Roman"/>
          <w:lang w:val="sl-SI"/>
        </w:rPr>
        <w:t>)</w:t>
      </w:r>
    </w:p>
    <w:p w14:paraId="7DBDB645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7206836D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Labai reti</w:t>
      </w:r>
      <w:r w:rsidRPr="00187C2D">
        <w:rPr>
          <w:rFonts w:ascii="Times New Roman" w:hAnsi="Times New Roman" w:cs="Times New Roman"/>
        </w:rPr>
        <w:t xml:space="preserve"> šalutinio poveikio reiškiniai (gali pasireikšti rečiau kaip 1 iš 10</w:t>
      </w:r>
      <w:r>
        <w:rPr>
          <w:rFonts w:ascii="Times New Roman" w:hAnsi="Times New Roman" w:cs="Times New Roman"/>
        </w:rPr>
        <w:t> </w:t>
      </w:r>
      <w:r w:rsidRPr="00187C2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0</w:t>
      </w:r>
      <w:r w:rsidRPr="00187C2D">
        <w:rPr>
          <w:rFonts w:ascii="Times New Roman" w:hAnsi="Times New Roman" w:cs="Times New Roman"/>
        </w:rPr>
        <w:t xml:space="preserve"> asmenų):</w:t>
      </w:r>
    </w:p>
    <w:p w14:paraId="7EECF14B" w14:textId="77777777" w:rsidR="008E753D" w:rsidRPr="007216C3" w:rsidRDefault="008E753D" w:rsidP="008E753D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lokalus burnos ertmės dirginimas, lengvo burnos ertmės deginimo pojūtis.</w:t>
      </w:r>
    </w:p>
    <w:p w14:paraId="62F1BE75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6F248437" w14:textId="60B46005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040C0B">
        <w:rPr>
          <w:rFonts w:ascii="Times New Roman" w:hAnsi="Times New Roman" w:cs="Times New Roman"/>
        </w:rPr>
        <w:t>Šalutinio poveikio reiškiniai, kurių dažnis nežinomas (negali būti apskaičiuotas pagal turimus duomenis):</w:t>
      </w:r>
    </w:p>
    <w:p w14:paraId="5AC9D67C" w14:textId="77777777" w:rsidR="00CA1EAC" w:rsidRDefault="008E753D" w:rsidP="008E753D">
      <w:pPr>
        <w:widowControl w:val="0"/>
        <w:numPr>
          <w:ilvl w:val="0"/>
          <w:numId w:val="8"/>
        </w:numPr>
        <w:tabs>
          <w:tab w:val="left" w:pos="709"/>
        </w:tabs>
        <w:ind w:left="709" w:hanging="425"/>
        <w:contextualSpacing/>
        <w:rPr>
          <w:rFonts w:ascii="Times New Roman" w:eastAsia="Times New Roman" w:hAnsi="Times New Roman" w:cs="Times New Roman"/>
        </w:rPr>
      </w:pPr>
      <w:r w:rsidRPr="007216C3">
        <w:rPr>
          <w:rFonts w:ascii="Times New Roman" w:eastAsia="Times New Roman" w:hAnsi="Times New Roman" w:cs="Times New Roman"/>
        </w:rPr>
        <w:t>alerginės reakcijos (padidėjęs jautrumas)</w:t>
      </w:r>
      <w:r w:rsidR="00CA1EAC">
        <w:rPr>
          <w:rFonts w:ascii="Times New Roman" w:eastAsia="Times New Roman" w:hAnsi="Times New Roman" w:cs="Times New Roman"/>
        </w:rPr>
        <w:t>,</w:t>
      </w:r>
    </w:p>
    <w:p w14:paraId="66F11988" w14:textId="02D48F2A" w:rsidR="008E753D" w:rsidRPr="007216C3" w:rsidRDefault="008E753D" w:rsidP="008E753D">
      <w:pPr>
        <w:widowControl w:val="0"/>
        <w:numPr>
          <w:ilvl w:val="0"/>
          <w:numId w:val="8"/>
        </w:numPr>
        <w:tabs>
          <w:tab w:val="left" w:pos="709"/>
        </w:tabs>
        <w:ind w:left="709" w:hanging="425"/>
        <w:contextualSpacing/>
        <w:rPr>
          <w:rFonts w:ascii="Times New Roman" w:eastAsia="Times New Roman" w:hAnsi="Times New Roman" w:cs="Times New Roman"/>
        </w:rPr>
      </w:pPr>
      <w:r w:rsidRPr="007216C3">
        <w:rPr>
          <w:rFonts w:ascii="Times New Roman" w:eastAsia="Times New Roman" w:hAnsi="Times New Roman" w:cs="Times New Roman"/>
        </w:rPr>
        <w:t xml:space="preserve"> sunki alerginė reakcija (anafilaksinis šokas), kurios požymiai gali būti pasunkėjęs kvėpavimas, krūtinės skausmas arba spaudimo krūtinėje jutimas ir / arba svaigulio / apalpimo pojūtis, stiprus odos niežėjimas arba iškilę odos gumbai, veido, lūpų, liežuvio ir / arba gerklės patinimas, galintys kelti pavojų gyvybei,</w:t>
      </w:r>
    </w:p>
    <w:p w14:paraId="4A6D5172" w14:textId="77777777" w:rsidR="008E753D" w:rsidRPr="007216C3" w:rsidRDefault="008E753D" w:rsidP="008E753D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burnos gleivinės deginimas, burnos gleivinės pojūčių išnykimas (anestezija).</w:t>
      </w:r>
    </w:p>
    <w:p w14:paraId="5EDA507D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784EAF96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Paprastai toks šalutinis poveikis būna laikinas. Vis dėlto, jei toks poveikis pasireiškia, rekomenduojama pasitarti su gydytoju arba vaistininku.</w:t>
      </w:r>
    </w:p>
    <w:p w14:paraId="7DB30812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</w:rPr>
        <w:t>Jei vykdysite pakuotės lapelyje pateikiamas pacientui skirtas instrukcijas, šalutinio poveikio rizika sumažės.</w:t>
      </w:r>
    </w:p>
    <w:p w14:paraId="5849A10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BB3B1E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Pranešimas apie šalutinį poveikį</w:t>
      </w:r>
    </w:p>
    <w:p w14:paraId="57BCF0B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</w:t>
      </w:r>
      <w:r w:rsidRPr="008405E3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Pr="008405E3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8405E3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1" w:history="1">
        <w:r w:rsidRPr="008405E3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8405E3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2" w:history="1">
        <w:r w:rsidRPr="008405E3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8405E3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</w:t>
      </w:r>
      <w:r w:rsidRPr="007216C3">
        <w:rPr>
          <w:rFonts w:ascii="Times New Roman" w:hAnsi="Times New Roman" w:cs="Times New Roman"/>
        </w:rPr>
        <w:t xml:space="preserve"> Pranešdami apie šalutinį poveikį galite mums padėti gauti daugiau informacijos apie šio vaisto saugumą.</w:t>
      </w:r>
    </w:p>
    <w:p w14:paraId="066C6C3D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08811104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5A768A69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b/>
        </w:rPr>
        <w:t>5.</w:t>
      </w:r>
      <w:r w:rsidRPr="007216C3">
        <w:rPr>
          <w:rFonts w:ascii="Times New Roman" w:hAnsi="Times New Roman" w:cs="Times New Roman"/>
          <w:b/>
        </w:rPr>
        <w:tab/>
        <w:t xml:space="preserve">Kaip laikyti </w:t>
      </w: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</w:t>
      </w:r>
    </w:p>
    <w:p w14:paraId="10A8D4A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7F3FEB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Šį vaistą laikykite vaikams nepastebimoje ir nepasiekiamoje vietoje.</w:t>
      </w:r>
    </w:p>
    <w:p w14:paraId="267E79D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D15B12E" w14:textId="19C1D068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Ant dėžutės ir lizdinės plokštelės po „EXP“ nurodytam tinkamumo laikui pasibaigus, šio vaisto vartoti negalima. Vaistas tinkamas vartoti iki paskutinės nurodyto mėnesio dienos.</w:t>
      </w:r>
    </w:p>
    <w:p w14:paraId="243B1DC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0AF1727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Laikyti gamintojo pakuotėje, kad vaistas būtų apsaugotas nuo šviesos.</w:t>
      </w:r>
    </w:p>
    <w:p w14:paraId="6BC13B0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  <w:lang w:val="sl-SI"/>
        </w:rPr>
        <w:t>Šio vaisto laikymui specialių temperatūros sąlygų nereikalaujama.</w:t>
      </w:r>
    </w:p>
    <w:p w14:paraId="6F01BEA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30FAE68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246B94C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E36684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184C8162" w14:textId="77777777" w:rsidR="008E753D" w:rsidRPr="007216C3" w:rsidRDefault="008E753D" w:rsidP="008E753D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6.</w:t>
      </w:r>
      <w:r w:rsidRPr="007216C3">
        <w:rPr>
          <w:rFonts w:ascii="Times New Roman" w:hAnsi="Times New Roman" w:cs="Times New Roman"/>
          <w:b/>
        </w:rPr>
        <w:tab/>
        <w:t>Pakuotės turinys ir kita informacija</w:t>
      </w:r>
    </w:p>
    <w:p w14:paraId="4A0C488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447E25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sudėtis</w:t>
      </w:r>
    </w:p>
    <w:p w14:paraId="64C25E38" w14:textId="77777777" w:rsidR="008E753D" w:rsidRPr="007216C3" w:rsidRDefault="008E753D" w:rsidP="008E753D">
      <w:pPr>
        <w:widowControl w:val="0"/>
        <w:numPr>
          <w:ilvl w:val="0"/>
          <w:numId w:val="6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Veikliosios medžiagos yra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hidrochloridas ir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chloridas. Kiekvienoje kietojoje pastilėje yra 3 mg </w:t>
      </w:r>
      <w:proofErr w:type="spellStart"/>
      <w:r w:rsidRPr="007216C3">
        <w:rPr>
          <w:rFonts w:ascii="Times New Roman" w:hAnsi="Times New Roman" w:cs="Times New Roman"/>
        </w:rPr>
        <w:t>benzidamino</w:t>
      </w:r>
      <w:proofErr w:type="spellEnd"/>
      <w:r w:rsidRPr="007216C3">
        <w:rPr>
          <w:rFonts w:ascii="Times New Roman" w:hAnsi="Times New Roman" w:cs="Times New Roman"/>
        </w:rPr>
        <w:t xml:space="preserve"> hidrochlorido ir 1 mg </w:t>
      </w:r>
      <w:proofErr w:type="spellStart"/>
      <w:r w:rsidRPr="007216C3">
        <w:rPr>
          <w:rFonts w:ascii="Times New Roman" w:hAnsi="Times New Roman" w:cs="Times New Roman"/>
        </w:rPr>
        <w:t>cetilpiridinio</w:t>
      </w:r>
      <w:proofErr w:type="spellEnd"/>
      <w:r w:rsidRPr="007216C3">
        <w:rPr>
          <w:rFonts w:ascii="Times New Roman" w:hAnsi="Times New Roman" w:cs="Times New Roman"/>
        </w:rPr>
        <w:t xml:space="preserve"> chlorido.</w:t>
      </w:r>
    </w:p>
    <w:p w14:paraId="0FA582E8" w14:textId="3B64DD14" w:rsidR="008E753D" w:rsidRPr="007216C3" w:rsidRDefault="008E753D" w:rsidP="008E753D">
      <w:pPr>
        <w:widowControl w:val="0"/>
        <w:numPr>
          <w:ilvl w:val="0"/>
          <w:numId w:val="6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 xml:space="preserve">Pagalbinės medžiagos yra pipirmėčių eterinis aliejus, </w:t>
      </w:r>
      <w:proofErr w:type="spellStart"/>
      <w:r w:rsidRPr="007216C3">
        <w:rPr>
          <w:rFonts w:ascii="Times New Roman" w:hAnsi="Times New Roman" w:cs="Times New Roman"/>
        </w:rPr>
        <w:t>levomentolis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</w:rPr>
        <w:t>sukralozė</w:t>
      </w:r>
      <w:proofErr w:type="spellEnd"/>
      <w:r w:rsidRPr="007216C3">
        <w:rPr>
          <w:rFonts w:ascii="Times New Roman" w:hAnsi="Times New Roman" w:cs="Times New Roman"/>
        </w:rPr>
        <w:t xml:space="preserve"> (E955), citrinų rūgštis (E330), </w:t>
      </w:r>
      <w:proofErr w:type="spellStart"/>
      <w:r w:rsidRPr="007216C3">
        <w:rPr>
          <w:rFonts w:ascii="Times New Roman" w:hAnsi="Times New Roman" w:cs="Times New Roman"/>
        </w:rPr>
        <w:t>izomaltas</w:t>
      </w:r>
      <w:proofErr w:type="spellEnd"/>
      <w:r w:rsidRPr="007216C3">
        <w:rPr>
          <w:rFonts w:ascii="Times New Roman" w:hAnsi="Times New Roman" w:cs="Times New Roman"/>
        </w:rPr>
        <w:t xml:space="preserve"> (E953), citrusinių vaisių aromatinė medžiaga (sudėtyje yra </w:t>
      </w:r>
      <w:proofErr w:type="spellStart"/>
      <w:r w:rsidRPr="007216C3">
        <w:rPr>
          <w:rFonts w:ascii="Times New Roman" w:hAnsi="Times New Roman" w:cs="Times New Roman"/>
        </w:rPr>
        <w:t>butilhidroksianizolo</w:t>
      </w:r>
      <w:proofErr w:type="spellEnd"/>
      <w:r w:rsidRPr="007216C3">
        <w:rPr>
          <w:rFonts w:ascii="Times New Roman" w:hAnsi="Times New Roman" w:cs="Times New Roman"/>
        </w:rPr>
        <w:t xml:space="preserve"> (E320)), šeivamedžių žiedų aromatinė medžiaga, </w:t>
      </w:r>
      <w:r w:rsidRPr="007216C3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  <w:kern w:val="28"/>
        </w:rPr>
        <w:t>chlorofilinų</w:t>
      </w:r>
      <w:proofErr w:type="spellEnd"/>
      <w:r w:rsidRPr="007216C3">
        <w:rPr>
          <w:rFonts w:ascii="Times New Roman" w:hAnsi="Times New Roman" w:cs="Times New Roman"/>
          <w:kern w:val="28"/>
        </w:rPr>
        <w:t xml:space="preserve"> vario kompleksiniai junginiai (E141)</w:t>
      </w:r>
      <w:r w:rsidR="00D23AC8">
        <w:rPr>
          <w:rFonts w:ascii="Times New Roman" w:hAnsi="Times New Roman" w:cs="Times New Roman"/>
          <w:kern w:val="28"/>
        </w:rPr>
        <w:t xml:space="preserve"> (sudėtyje yra natrio)</w:t>
      </w:r>
      <w:r w:rsidRPr="007216C3">
        <w:rPr>
          <w:rFonts w:ascii="Times New Roman" w:hAnsi="Times New Roman" w:cs="Times New Roman"/>
        </w:rPr>
        <w:t>. Žr. 2 skyrių „</w:t>
      </w: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sudėtyje yra </w:t>
      </w:r>
      <w:proofErr w:type="spellStart"/>
      <w:r w:rsidRPr="007216C3">
        <w:rPr>
          <w:rFonts w:ascii="Times New Roman" w:hAnsi="Times New Roman" w:cs="Times New Roman"/>
        </w:rPr>
        <w:t>izomalto</w:t>
      </w:r>
      <w:proofErr w:type="spellEnd"/>
      <w:r w:rsidRPr="007216C3">
        <w:rPr>
          <w:rFonts w:ascii="Times New Roman" w:hAnsi="Times New Roman" w:cs="Times New Roman"/>
        </w:rPr>
        <w:t xml:space="preserve"> (E953), </w:t>
      </w:r>
      <w:proofErr w:type="spellStart"/>
      <w:r w:rsidRPr="007216C3">
        <w:rPr>
          <w:rFonts w:ascii="Times New Roman" w:hAnsi="Times New Roman" w:cs="Times New Roman"/>
        </w:rPr>
        <w:t>butilhidroksianizolo</w:t>
      </w:r>
      <w:proofErr w:type="spellEnd"/>
      <w:r w:rsidRPr="007216C3">
        <w:rPr>
          <w:rFonts w:ascii="Times New Roman" w:hAnsi="Times New Roman" w:cs="Times New Roman"/>
        </w:rPr>
        <w:t xml:space="preserve"> (E320)</w:t>
      </w:r>
      <w:r w:rsidR="00EE7419">
        <w:rPr>
          <w:rFonts w:ascii="Times New Roman" w:hAnsi="Times New Roman" w:cs="Times New Roman"/>
        </w:rPr>
        <w:t>,</w:t>
      </w:r>
      <w:r w:rsidRPr="007216C3">
        <w:rPr>
          <w:rFonts w:ascii="Times New Roman" w:hAnsi="Times New Roman" w:cs="Times New Roman"/>
          <w:kern w:val="28"/>
        </w:rPr>
        <w:t xml:space="preserve"> natrio </w:t>
      </w:r>
      <w:proofErr w:type="spellStart"/>
      <w:r w:rsidRPr="007216C3">
        <w:rPr>
          <w:rFonts w:ascii="Times New Roman" w:hAnsi="Times New Roman" w:cs="Times New Roman"/>
          <w:kern w:val="28"/>
        </w:rPr>
        <w:t>benzoato</w:t>
      </w:r>
      <w:proofErr w:type="spellEnd"/>
      <w:r w:rsidRPr="007216C3">
        <w:rPr>
          <w:rFonts w:ascii="Times New Roman" w:hAnsi="Times New Roman" w:cs="Times New Roman"/>
          <w:kern w:val="28"/>
        </w:rPr>
        <w:t xml:space="preserve"> (E211)</w:t>
      </w:r>
      <w:r w:rsidR="00EE7419">
        <w:rPr>
          <w:rFonts w:ascii="Times New Roman" w:hAnsi="Times New Roman" w:cs="Times New Roman"/>
          <w:kern w:val="28"/>
        </w:rPr>
        <w:t xml:space="preserve"> ir natrio</w:t>
      </w:r>
      <w:r w:rsidRPr="007216C3">
        <w:rPr>
          <w:rFonts w:ascii="Times New Roman" w:hAnsi="Times New Roman" w:cs="Times New Roman"/>
          <w:lang w:val="sl-SI"/>
        </w:rPr>
        <w:t>“.</w:t>
      </w:r>
    </w:p>
    <w:p w14:paraId="5B9BBBB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</w:p>
    <w:p w14:paraId="007D7FF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7216C3">
        <w:rPr>
          <w:rFonts w:ascii="Times New Roman" w:hAnsi="Times New Roman" w:cs="Times New Roman"/>
          <w:b/>
        </w:rPr>
        <w:t>Septabene</w:t>
      </w:r>
      <w:proofErr w:type="spellEnd"/>
      <w:r w:rsidRPr="007216C3">
        <w:rPr>
          <w:rFonts w:ascii="Times New Roman" w:hAnsi="Times New Roman" w:cs="Times New Roman"/>
          <w:b/>
        </w:rPr>
        <w:t xml:space="preserve"> citrinų ir šeivamedžio skonio išvaizda ir kiekis pakuotėje</w:t>
      </w:r>
    </w:p>
    <w:p w14:paraId="69A25BA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 xml:space="preserve">Apvalios, </w:t>
      </w:r>
      <w:r w:rsidRPr="007216C3">
        <w:rPr>
          <w:rFonts w:ascii="Times New Roman" w:hAnsi="Times New Roman" w:cs="Times New Roman"/>
          <w:lang w:val="sl-SI"/>
        </w:rPr>
        <w:t>nuo šviesiai žalios iki žalios spalvos</w:t>
      </w:r>
      <w:r w:rsidRPr="007216C3">
        <w:rPr>
          <w:rFonts w:ascii="Times New Roman" w:hAnsi="Times New Roman" w:cs="Times New Roman"/>
        </w:rPr>
        <w:t xml:space="preserve"> kietosios pastilės nuožulniais kraštais</w:t>
      </w:r>
      <w:r w:rsidRPr="007216C3">
        <w:rPr>
          <w:rFonts w:ascii="Times New Roman" w:hAnsi="Times New Roman" w:cs="Times New Roman"/>
          <w:lang w:val="sl-SI"/>
        </w:rPr>
        <w:t xml:space="preserve"> ir grubiu paviršiumi.</w:t>
      </w:r>
      <w:r w:rsidRPr="007216C3">
        <w:rPr>
          <w:rFonts w:ascii="Times New Roman" w:hAnsi="Times New Roman" w:cs="Times New Roman"/>
        </w:rPr>
        <w:t xml:space="preserve"> „</w:t>
      </w:r>
      <w:r w:rsidRPr="007216C3">
        <w:rPr>
          <w:rFonts w:ascii="Times New Roman" w:hAnsi="Times New Roman" w:cs="Times New Roman"/>
          <w:lang w:val="sl-SI"/>
        </w:rPr>
        <w:t>Ledinuko</w:t>
      </w:r>
      <w:r w:rsidRPr="007216C3">
        <w:rPr>
          <w:rFonts w:ascii="Times New Roman" w:hAnsi="Times New Roman" w:cs="Times New Roman"/>
        </w:rPr>
        <w:t>“</w:t>
      </w:r>
      <w:r w:rsidRPr="007216C3">
        <w:rPr>
          <w:rFonts w:ascii="Times New Roman" w:hAnsi="Times New Roman" w:cs="Times New Roman"/>
          <w:lang w:val="sl-SI"/>
        </w:rPr>
        <w:t xml:space="preserve"> masėje </w:t>
      </w:r>
      <w:r w:rsidRPr="007216C3">
        <w:rPr>
          <w:rFonts w:ascii="Times New Roman" w:hAnsi="Times New Roman" w:cs="Times New Roman"/>
        </w:rPr>
        <w:t xml:space="preserve">gali būti </w:t>
      </w:r>
      <w:r w:rsidRPr="007216C3">
        <w:rPr>
          <w:rFonts w:ascii="Times New Roman" w:hAnsi="Times New Roman" w:cs="Times New Roman"/>
          <w:lang w:val="sl-SI"/>
        </w:rPr>
        <w:t>baltų dėmių, spalvos netolygumų, oro burbuliukų, kraštai gali būti nežymiai dantyti.</w:t>
      </w:r>
      <w:r w:rsidRPr="007216C3">
        <w:rPr>
          <w:rFonts w:ascii="Times New Roman" w:hAnsi="Times New Roman" w:cs="Times New Roman"/>
        </w:rPr>
        <w:t xml:space="preserve"> Kietosios pastilės skersmuo yra 18,0</w:t>
      </w:r>
      <w:r w:rsidRPr="007216C3">
        <w:rPr>
          <w:rFonts w:ascii="Times New Roman" w:hAnsi="Times New Roman" w:cs="Times New Roman"/>
        </w:rPr>
        <w:noBreakHyphen/>
        <w:t>19,0 mm, storis – 7,0</w:t>
      </w:r>
      <w:r w:rsidRPr="007216C3">
        <w:rPr>
          <w:rFonts w:ascii="Times New Roman" w:hAnsi="Times New Roman" w:cs="Times New Roman"/>
        </w:rPr>
        <w:noBreakHyphen/>
        <w:t>8,0 mm.</w:t>
      </w:r>
    </w:p>
    <w:p w14:paraId="14A2EF5C" w14:textId="77777777" w:rsidR="008E753D" w:rsidRPr="007216C3" w:rsidRDefault="008E753D" w:rsidP="008E753D">
      <w:pPr>
        <w:widowControl w:val="0"/>
        <w:rPr>
          <w:rFonts w:ascii="Times New Roman" w:hAnsi="Times New Roman" w:cs="Times New Roman"/>
        </w:rPr>
      </w:pPr>
    </w:p>
    <w:p w14:paraId="49C56B9F" w14:textId="46ADF41E" w:rsidR="008E753D" w:rsidRPr="007216C3" w:rsidRDefault="008E753D" w:rsidP="00D254C8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Septabene</w:t>
      </w:r>
      <w:proofErr w:type="spellEnd"/>
      <w:r w:rsidRPr="007216C3">
        <w:rPr>
          <w:rFonts w:ascii="Times New Roman" w:hAnsi="Times New Roman" w:cs="Times New Roman"/>
        </w:rPr>
        <w:t xml:space="preserve"> citrinų ir šeivamedžio skonio tiekiamas dėžutėse po </w:t>
      </w:r>
      <w:r w:rsidR="00E6621E">
        <w:rPr>
          <w:rFonts w:ascii="Times New Roman" w:hAnsi="Times New Roman" w:cs="Times New Roman"/>
        </w:rPr>
        <w:t>32</w:t>
      </w:r>
      <w:r w:rsidRPr="007216C3">
        <w:rPr>
          <w:rFonts w:ascii="Times New Roman" w:hAnsi="Times New Roman" w:cs="Times New Roman"/>
        </w:rPr>
        <w:t xml:space="preserve"> arba 4</w:t>
      </w:r>
      <w:r w:rsidR="00D254C8">
        <w:rPr>
          <w:rFonts w:ascii="Times New Roman" w:hAnsi="Times New Roman" w:cs="Times New Roman"/>
        </w:rPr>
        <w:t>0</w:t>
      </w:r>
      <w:r w:rsidRPr="007216C3">
        <w:rPr>
          <w:rFonts w:ascii="Times New Roman" w:hAnsi="Times New Roman" w:cs="Times New Roman"/>
          <w:lang w:val="sl-SI"/>
        </w:rPr>
        <w:t xml:space="preserve"> kietųjų pastilių</w:t>
      </w:r>
      <w:r w:rsidRPr="007216C3">
        <w:rPr>
          <w:rFonts w:ascii="Times New Roman" w:hAnsi="Times New Roman" w:cs="Times New Roman"/>
        </w:rPr>
        <w:t>, kurios yra lizdinėse plokštelėse.</w:t>
      </w:r>
    </w:p>
    <w:p w14:paraId="35BE8C6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Gali būti tiekiamos ne visų dydžių pakuotės.</w:t>
      </w:r>
    </w:p>
    <w:p w14:paraId="6A1C220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451661D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Registruotojas ir gamintojas</w:t>
      </w:r>
    </w:p>
    <w:p w14:paraId="51C75A0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67D4885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i/>
        </w:rPr>
      </w:pPr>
      <w:r w:rsidRPr="007216C3">
        <w:rPr>
          <w:rFonts w:ascii="Times New Roman" w:hAnsi="Times New Roman" w:cs="Times New Roman"/>
          <w:i/>
        </w:rPr>
        <w:t>Registruotojas</w:t>
      </w:r>
    </w:p>
    <w:p w14:paraId="5F7E6ED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Krka</w:t>
      </w:r>
      <w:proofErr w:type="spellEnd"/>
      <w:r w:rsidRPr="007216C3">
        <w:rPr>
          <w:rFonts w:ascii="Times New Roman" w:hAnsi="Times New Roman" w:cs="Times New Roman"/>
        </w:rPr>
        <w:t xml:space="preserve">, </w:t>
      </w:r>
      <w:proofErr w:type="spellStart"/>
      <w:r w:rsidRPr="007216C3">
        <w:rPr>
          <w:rFonts w:ascii="Times New Roman" w:hAnsi="Times New Roman" w:cs="Times New Roman"/>
        </w:rPr>
        <w:t>d.d</w:t>
      </w:r>
      <w:proofErr w:type="spellEnd"/>
      <w:r w:rsidRPr="007216C3">
        <w:rPr>
          <w:rFonts w:ascii="Times New Roman" w:hAnsi="Times New Roman" w:cs="Times New Roman"/>
        </w:rPr>
        <w:t>., Novo mesto</w:t>
      </w:r>
    </w:p>
    <w:p w14:paraId="106FA2D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7216C3">
        <w:rPr>
          <w:rFonts w:ascii="Times New Roman" w:hAnsi="Times New Roman" w:cs="Times New Roman"/>
        </w:rPr>
        <w:t>Šmarješka</w:t>
      </w:r>
      <w:proofErr w:type="spellEnd"/>
      <w:r w:rsidRPr="007216C3">
        <w:rPr>
          <w:rFonts w:ascii="Times New Roman" w:hAnsi="Times New Roman" w:cs="Times New Roman"/>
        </w:rPr>
        <w:t xml:space="preserve"> </w:t>
      </w:r>
      <w:proofErr w:type="spellStart"/>
      <w:r w:rsidRPr="007216C3">
        <w:rPr>
          <w:rFonts w:ascii="Times New Roman" w:hAnsi="Times New Roman" w:cs="Times New Roman"/>
        </w:rPr>
        <w:t>cesta</w:t>
      </w:r>
      <w:proofErr w:type="spellEnd"/>
      <w:r w:rsidRPr="007216C3">
        <w:rPr>
          <w:rFonts w:ascii="Times New Roman" w:hAnsi="Times New Roman" w:cs="Times New Roman"/>
        </w:rPr>
        <w:t xml:space="preserve"> 6</w:t>
      </w:r>
    </w:p>
    <w:p w14:paraId="25C63545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8501 Novo mesto</w:t>
      </w:r>
    </w:p>
    <w:p w14:paraId="3FF66FE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Slovėnija</w:t>
      </w:r>
    </w:p>
    <w:p w14:paraId="6C2F0671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  <w:highlight w:val="yellow"/>
        </w:rPr>
      </w:pPr>
    </w:p>
    <w:p w14:paraId="631718FB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i/>
          <w:color w:val="000000"/>
        </w:rPr>
      </w:pPr>
      <w:r w:rsidRPr="007216C3">
        <w:rPr>
          <w:rFonts w:ascii="Times New Roman" w:hAnsi="Times New Roman" w:cs="Times New Roman"/>
          <w:i/>
        </w:rPr>
        <w:t>Gamintojas</w:t>
      </w:r>
    </w:p>
    <w:p w14:paraId="08263FC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  <w:color w:val="000000"/>
        </w:rPr>
        <w:t>Krka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216C3">
        <w:rPr>
          <w:rFonts w:ascii="Times New Roman" w:hAnsi="Times New Roman" w:cs="Times New Roman"/>
          <w:color w:val="000000"/>
        </w:rPr>
        <w:t>d.d</w:t>
      </w:r>
      <w:proofErr w:type="spellEnd"/>
      <w:r w:rsidRPr="007216C3">
        <w:rPr>
          <w:rFonts w:ascii="Times New Roman" w:hAnsi="Times New Roman" w:cs="Times New Roman"/>
          <w:color w:val="000000"/>
        </w:rPr>
        <w:t>., Novo mesto</w:t>
      </w:r>
    </w:p>
    <w:p w14:paraId="3E6AADE2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7216C3">
        <w:rPr>
          <w:rFonts w:ascii="Times New Roman" w:hAnsi="Times New Roman" w:cs="Times New Roman"/>
          <w:color w:val="000000"/>
        </w:rPr>
        <w:t>Šmarješka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216C3">
        <w:rPr>
          <w:rFonts w:ascii="Times New Roman" w:hAnsi="Times New Roman" w:cs="Times New Roman"/>
          <w:color w:val="000000"/>
        </w:rPr>
        <w:t>cesta</w:t>
      </w:r>
      <w:proofErr w:type="spellEnd"/>
      <w:r w:rsidRPr="007216C3">
        <w:rPr>
          <w:rFonts w:ascii="Times New Roman" w:hAnsi="Times New Roman" w:cs="Times New Roman"/>
          <w:color w:val="000000"/>
        </w:rPr>
        <w:t xml:space="preserve"> 6</w:t>
      </w:r>
    </w:p>
    <w:p w14:paraId="1D9D8E1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>8501 Novo mesto</w:t>
      </w:r>
    </w:p>
    <w:p w14:paraId="40610423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7216C3">
        <w:rPr>
          <w:rFonts w:ascii="Times New Roman" w:hAnsi="Times New Roman" w:cs="Times New Roman"/>
          <w:color w:val="000000"/>
        </w:rPr>
        <w:t>Slovėnija</w:t>
      </w:r>
    </w:p>
    <w:p w14:paraId="64E88F40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48CC709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arba</w:t>
      </w:r>
    </w:p>
    <w:p w14:paraId="6608A26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744C31A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TAD Pharma GmbH</w:t>
      </w:r>
    </w:p>
    <w:p w14:paraId="2A1A79E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Heinz-</w:t>
      </w:r>
      <w:proofErr w:type="spellStart"/>
      <w:r w:rsidRPr="007216C3">
        <w:rPr>
          <w:rFonts w:ascii="Times New Roman" w:eastAsia="Calibri" w:hAnsi="Times New Roman" w:cs="Times New Roman"/>
          <w:lang w:val="en-GB" w:eastAsia="sl-SI"/>
        </w:rPr>
        <w:t>Lohmann</w:t>
      </w:r>
      <w:proofErr w:type="spellEnd"/>
      <w:r w:rsidRPr="007216C3">
        <w:rPr>
          <w:rFonts w:ascii="Times New Roman" w:hAnsi="Times New Roman" w:cs="Times New Roman"/>
          <w:lang w:val="en-GB"/>
        </w:rPr>
        <w:t>-</w:t>
      </w:r>
      <w:proofErr w:type="spellStart"/>
      <w:r w:rsidRPr="007216C3">
        <w:rPr>
          <w:rFonts w:ascii="Times New Roman" w:hAnsi="Times New Roman" w:cs="Times New Roman"/>
          <w:lang w:val="en-GB"/>
        </w:rPr>
        <w:t>Straße</w:t>
      </w:r>
      <w:proofErr w:type="spellEnd"/>
      <w:r w:rsidRPr="007216C3">
        <w:rPr>
          <w:rFonts w:ascii="Times New Roman" w:hAnsi="Times New Roman" w:cs="Times New Roman"/>
          <w:lang w:val="en-GB"/>
        </w:rPr>
        <w:t xml:space="preserve"> 5</w:t>
      </w:r>
    </w:p>
    <w:p w14:paraId="54C3C52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7216C3">
        <w:rPr>
          <w:rFonts w:ascii="Times New Roman" w:hAnsi="Times New Roman" w:cs="Times New Roman"/>
          <w:lang w:val="en-GB"/>
        </w:rPr>
        <w:t>27472 Cuxhaven</w:t>
      </w:r>
    </w:p>
    <w:p w14:paraId="7570078A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  <w:r w:rsidRPr="007216C3">
        <w:rPr>
          <w:rFonts w:ascii="Times New Roman" w:hAnsi="Times New Roman" w:cs="Times New Roman"/>
        </w:rPr>
        <w:t>Vokietija</w:t>
      </w:r>
    </w:p>
    <w:p w14:paraId="65DE422D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1A9D9ABB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</w:rPr>
        <w:t>Jeigu apie šį vaistą norite sužinoti daugiau, kreipkitės į vietinį registruotojo atstovą:</w:t>
      </w:r>
    </w:p>
    <w:p w14:paraId="2B45BE5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8E753D" w:rsidRPr="007216C3" w14:paraId="5DF4FC94" w14:textId="77777777" w:rsidTr="00B15DF3">
        <w:tc>
          <w:tcPr>
            <w:tcW w:w="4678" w:type="dxa"/>
            <w:hideMark/>
          </w:tcPr>
          <w:p w14:paraId="2DA4EC19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UAB KRKA Lietuva</w:t>
            </w:r>
          </w:p>
          <w:p w14:paraId="2B024DA8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Senasis Ukmergės kelias 4</w:t>
            </w:r>
          </w:p>
          <w:p w14:paraId="1269DFF4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7216C3">
              <w:rPr>
                <w:rFonts w:ascii="Times New Roman" w:hAnsi="Times New Roman" w:cs="Times New Roman"/>
              </w:rPr>
              <w:t>Užubalių</w:t>
            </w:r>
            <w:proofErr w:type="spellEnd"/>
            <w:r w:rsidRPr="007216C3">
              <w:rPr>
                <w:rFonts w:ascii="Times New Roman" w:hAnsi="Times New Roman" w:cs="Times New Roman"/>
              </w:rPr>
              <w:t xml:space="preserve"> km., Vilniaus r.</w:t>
            </w:r>
          </w:p>
          <w:p w14:paraId="02C156C8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LT – 14013</w:t>
            </w:r>
          </w:p>
          <w:p w14:paraId="4E2AE08A" w14:textId="77777777" w:rsidR="008E753D" w:rsidRPr="007216C3" w:rsidRDefault="008E753D" w:rsidP="00B15DF3">
            <w:pPr>
              <w:widowControl w:val="0"/>
              <w:tabs>
                <w:tab w:val="left" w:pos="-720"/>
              </w:tabs>
              <w:ind w:left="0" w:firstLine="0"/>
              <w:rPr>
                <w:rFonts w:ascii="Times New Roman" w:hAnsi="Times New Roman" w:cs="Times New Roman"/>
              </w:rPr>
            </w:pPr>
            <w:r w:rsidRPr="007216C3">
              <w:rPr>
                <w:rFonts w:ascii="Times New Roman" w:hAnsi="Times New Roman" w:cs="Times New Roman"/>
              </w:rPr>
              <w:t>Tel. + 370 5 236 27 40</w:t>
            </w:r>
          </w:p>
        </w:tc>
      </w:tr>
    </w:tbl>
    <w:p w14:paraId="1A8AA092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533EBC9B" w14:textId="77777777" w:rsidR="008E753D" w:rsidRPr="007216C3" w:rsidRDefault="008E753D" w:rsidP="008E753D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7216C3">
        <w:rPr>
          <w:rFonts w:ascii="Times New Roman" w:hAnsi="Times New Roman" w:cs="Times New Roman"/>
          <w:b/>
        </w:rPr>
        <w:t xml:space="preserve">Šis vaistas </w:t>
      </w:r>
      <w:r w:rsidRPr="006C5DB2">
        <w:rPr>
          <w:rFonts w:ascii="Times New Roman" w:hAnsi="Times New Roman" w:cs="Times New Roman"/>
          <w:b/>
        </w:rPr>
        <w:t xml:space="preserve">Europos ekonominės erdvės </w:t>
      </w:r>
      <w:r w:rsidRPr="007216C3">
        <w:rPr>
          <w:rFonts w:ascii="Times New Roman" w:hAnsi="Times New Roman" w:cs="Times New Roman"/>
          <w:b/>
        </w:rPr>
        <w:t>valstybėse narėse registruotas tokiais pavadinimais</w:t>
      </w:r>
      <w:r w:rsidRPr="007216C3">
        <w:rPr>
          <w:rFonts w:ascii="Times New Roman" w:hAnsi="Times New Roman" w:cs="Times New Roman"/>
        </w:rPr>
        <w:t>:</w:t>
      </w:r>
    </w:p>
    <w:p w14:paraId="28D66FA9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2"/>
      </w:tblGrid>
      <w:tr w:rsidR="008E753D" w:rsidRPr="007216C3" w14:paraId="4F81A650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68B5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Čekija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B814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citron a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bezový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květ</w:t>
            </w:r>
            <w:proofErr w:type="spellEnd"/>
          </w:p>
        </w:tc>
      </w:tr>
      <w:tr w:rsidR="008E753D" w:rsidRPr="007216C3" w14:paraId="1866ABEF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3D1B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Bulgarija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F9D2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Септолете</w:t>
            </w:r>
            <w:proofErr w:type="spellEnd"/>
            <w:r w:rsidRPr="007216C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тотал</w:t>
            </w:r>
            <w:proofErr w:type="spellEnd"/>
            <w:r w:rsidRPr="007216C3">
              <w:rPr>
                <w:rFonts w:ascii="Times New Roman" w:hAnsi="Times New Roman" w:cs="Times New Roman"/>
                <w:lang w:val="ru-RU"/>
              </w:rPr>
              <w:t xml:space="preserve"> лимон и </w:t>
            </w: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цвят</w:t>
            </w:r>
            <w:proofErr w:type="spellEnd"/>
            <w:r w:rsidRPr="007216C3">
              <w:rPr>
                <w:rFonts w:ascii="Times New Roman" w:hAnsi="Times New Roman" w:cs="Times New Roman"/>
                <w:lang w:val="ru-RU"/>
              </w:rPr>
              <w:t xml:space="preserve"> от </w:t>
            </w:r>
            <w:proofErr w:type="spellStart"/>
            <w:r w:rsidRPr="007216C3">
              <w:rPr>
                <w:rFonts w:ascii="Times New Roman" w:hAnsi="Times New Roman" w:cs="Times New Roman"/>
                <w:lang w:val="ru-RU"/>
              </w:rPr>
              <w:t>бъз</w:t>
            </w:r>
            <w:proofErr w:type="spellEnd"/>
          </w:p>
        </w:tc>
      </w:tr>
      <w:tr w:rsidR="008E753D" w:rsidRPr="007216C3" w14:paraId="1ABE2DA5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9D9B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Estija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1C79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7216C3">
              <w:rPr>
                <w:rFonts w:ascii="Times New Roman" w:hAnsi="Times New Roman" w:cs="Times New Roman"/>
                <w:lang w:val="hr-HR"/>
              </w:rPr>
              <w:t xml:space="preserve"> lemon &amp; elderflower</w:t>
            </w:r>
          </w:p>
        </w:tc>
      </w:tr>
      <w:tr w:rsidR="008E753D" w:rsidRPr="007216C3" w14:paraId="495FD266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C4B2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Vengrija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AB84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extra</w:t>
            </w:r>
            <w:r w:rsidRPr="007216C3">
              <w:rPr>
                <w:rFonts w:ascii="Times New Roman" w:hAnsi="Times New Roman" w:cs="Times New Roman"/>
                <w:lang w:val="hr-HR"/>
              </w:rPr>
              <w:t xml:space="preserve"> citrom-bodza</w:t>
            </w:r>
          </w:p>
        </w:tc>
      </w:tr>
      <w:tr w:rsidR="008E753D" w:rsidRPr="007216C3" w14:paraId="62960B25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7F2C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Kroatija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BF4F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duo</w:t>
            </w:r>
            <w:r w:rsidRPr="007216C3">
              <w:rPr>
                <w:rFonts w:ascii="Times New Roman" w:hAnsi="Times New Roman" w:cs="Times New Roman"/>
                <w:lang w:val="hr-HR"/>
              </w:rPr>
              <w:t xml:space="preserve"> limun i bazga</w:t>
            </w:r>
          </w:p>
        </w:tc>
      </w:tr>
      <w:tr w:rsidR="008E753D" w:rsidRPr="007216C3" w14:paraId="23BA5696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754A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Italija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7279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</w:p>
        </w:tc>
      </w:tr>
      <w:tr w:rsidR="008E753D" w:rsidRPr="007216C3" w14:paraId="01F8FF6D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8F09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Lenkija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1E3D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ultra o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smaku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cytryny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czarnego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bzu</w:t>
            </w:r>
            <w:proofErr w:type="spellEnd"/>
          </w:p>
        </w:tc>
      </w:tr>
      <w:tr w:rsidR="008E753D" w:rsidRPr="007216C3" w14:paraId="638ADAB4" w14:textId="77777777" w:rsidTr="00B15DF3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B66A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Portugalija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D4BA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16C3">
              <w:rPr>
                <w:rFonts w:ascii="Times New Roman" w:hAnsi="Times New Roman" w:cs="Times New Roman"/>
                <w:lang w:val="hr-HR"/>
              </w:rPr>
              <w:t>Duo limão e flor de sabugueiro</w:t>
            </w:r>
          </w:p>
        </w:tc>
      </w:tr>
      <w:tr w:rsidR="008E753D" w:rsidRPr="007216C3" w14:paraId="3EF675EF" w14:textId="77777777" w:rsidTr="00B15DF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2440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Latvija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8491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7216C3">
              <w:rPr>
                <w:rFonts w:ascii="Times New Roman" w:hAnsi="Times New Roman" w:cs="Times New Roman"/>
                <w:lang w:val="hr-HR"/>
              </w:rPr>
              <w:t>Septabene ar citronu un plūškoku</w:t>
            </w:r>
          </w:p>
        </w:tc>
      </w:tr>
      <w:tr w:rsidR="008E753D" w:rsidRPr="007216C3" w14:paraId="2E8353E5" w14:textId="77777777" w:rsidTr="00B15DF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21B3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Rumunija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9BA1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lămâie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soc</w:t>
            </w:r>
            <w:proofErr w:type="spellEnd"/>
          </w:p>
        </w:tc>
      </w:tr>
      <w:tr w:rsidR="008E753D" w:rsidRPr="007216C3" w14:paraId="014B76FC" w14:textId="77777777" w:rsidTr="00B15DF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3AF3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Slovakija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7669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extra s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príchuťou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citrónu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bazového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kvetu</w:t>
            </w:r>
            <w:proofErr w:type="spellEnd"/>
          </w:p>
        </w:tc>
      </w:tr>
      <w:tr w:rsidR="008E753D" w:rsidRPr="007216C3" w14:paraId="3BE3F319" w14:textId="77777777" w:rsidTr="00B15DF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570C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 xml:space="preserve">Lietuva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355C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citrinų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šeivamedžio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skonio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E753D" w:rsidRPr="007216C3" w14:paraId="6034110E" w14:textId="77777777" w:rsidTr="00B15DF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D668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Slovėnija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22D6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okusom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limone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bezga</w:t>
            </w:r>
            <w:proofErr w:type="spellEnd"/>
          </w:p>
        </w:tc>
      </w:tr>
      <w:tr w:rsidR="008E753D" w:rsidRPr="007216C3" w14:paraId="5ED8D9AB" w14:textId="77777777" w:rsidTr="00B15DF3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3176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7216C3">
              <w:rPr>
                <w:rFonts w:ascii="Times New Roman" w:hAnsi="Times New Roman" w:cs="Times New Roman"/>
                <w:lang w:val="lv-LV"/>
              </w:rPr>
              <w:t>Suomija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5182" w14:textId="77777777" w:rsidR="008E753D" w:rsidRPr="007216C3" w:rsidRDefault="008E753D" w:rsidP="00B15DF3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sitruuna</w:t>
            </w:r>
            <w:proofErr w:type="spellEnd"/>
            <w:r w:rsidRPr="007216C3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7216C3">
              <w:rPr>
                <w:rFonts w:ascii="Times New Roman" w:hAnsi="Times New Roman" w:cs="Times New Roman"/>
                <w:lang w:val="en-US"/>
              </w:rPr>
              <w:t>seljankukka</w:t>
            </w:r>
            <w:proofErr w:type="spellEnd"/>
          </w:p>
        </w:tc>
      </w:tr>
    </w:tbl>
    <w:p w14:paraId="40234F1C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59EC4C8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6EFFDCD" w14:textId="031E6363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7216C3">
        <w:rPr>
          <w:rFonts w:ascii="Times New Roman" w:hAnsi="Times New Roman" w:cs="Times New Roman"/>
          <w:b/>
        </w:rPr>
        <w:t>Šis pakuotės lapelis paskutinį kartą peržiūrėtas</w:t>
      </w:r>
      <w:r w:rsidR="00AF3387">
        <w:rPr>
          <w:rFonts w:ascii="Times New Roman" w:hAnsi="Times New Roman" w:cs="Times New Roman"/>
          <w:b/>
        </w:rPr>
        <w:t xml:space="preserve"> 2023-09-05</w:t>
      </w:r>
      <w:bookmarkStart w:id="4" w:name="_GoBack"/>
      <w:bookmarkEnd w:id="4"/>
      <w:r>
        <w:rPr>
          <w:rFonts w:ascii="Times New Roman" w:hAnsi="Times New Roman" w:cs="Times New Roman"/>
          <w:b/>
        </w:rPr>
        <w:t>.</w:t>
      </w:r>
    </w:p>
    <w:p w14:paraId="4FE896CF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28EE6E46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</w:rPr>
      </w:pPr>
    </w:p>
    <w:p w14:paraId="5E093C8F" w14:textId="2F977DD1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lang w:val="sl-SI"/>
        </w:rPr>
      </w:pPr>
      <w:r w:rsidRPr="007216C3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7216C3">
        <w:rPr>
          <w:rFonts w:ascii="Times New Roman" w:hAnsi="Times New Roman" w:cs="Times New Roman"/>
          <w:i/>
        </w:rPr>
        <w:t xml:space="preserve"> </w:t>
      </w:r>
      <w:hyperlink r:id="rId13" w:history="1">
        <w:r w:rsidRPr="007216C3">
          <w:rPr>
            <w:rFonts w:ascii="Times New Roman" w:hAnsi="Times New Roman" w:cs="Times New Roman"/>
            <w:color w:val="0000FF"/>
            <w:u w:val="single"/>
          </w:rPr>
          <w:t>http://www.vvkt.lt/</w:t>
        </w:r>
      </w:hyperlink>
      <w:r w:rsidRPr="007216C3">
        <w:rPr>
          <w:rFonts w:ascii="Times New Roman" w:hAnsi="Times New Roman" w:cs="Times New Roman"/>
        </w:rPr>
        <w:t>.</w:t>
      </w:r>
    </w:p>
    <w:p w14:paraId="23651E94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highlight w:val="yellow"/>
          <w:lang w:val="sl-SI"/>
        </w:rPr>
      </w:pPr>
    </w:p>
    <w:p w14:paraId="7952EB6E" w14:textId="77777777" w:rsidR="008E753D" w:rsidRPr="007216C3" w:rsidRDefault="008E753D" w:rsidP="008E753D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7D1EC8BA" w14:textId="77777777" w:rsidR="008E753D" w:rsidRPr="007216C3" w:rsidRDefault="008E753D" w:rsidP="008E753D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</w:p>
    <w:p w14:paraId="21078BD2" w14:textId="77777777" w:rsidR="008E753D" w:rsidRPr="007216C3" w:rsidRDefault="008E753D" w:rsidP="008E753D">
      <w:pPr>
        <w:rPr>
          <w:rFonts w:ascii="Times New Roman" w:hAnsi="Times New Roman" w:cs="Times New Roman"/>
        </w:rPr>
      </w:pPr>
    </w:p>
    <w:p w14:paraId="398BC1B2" w14:textId="77777777" w:rsidR="008E753D" w:rsidRDefault="008E753D" w:rsidP="008E753D"/>
    <w:p w14:paraId="5DA9F6EC" w14:textId="77777777" w:rsidR="006349FA" w:rsidRPr="008E753D" w:rsidRDefault="006349FA" w:rsidP="008E753D"/>
    <w:sectPr w:rsidR="006349FA" w:rsidRPr="008E753D" w:rsidSect="008C58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7A59F" w14:textId="77777777" w:rsidR="00E53C91" w:rsidRDefault="00E53C91">
      <w:r>
        <w:separator/>
      </w:r>
    </w:p>
  </w:endnote>
  <w:endnote w:type="continuationSeparator" w:id="0">
    <w:p w14:paraId="79732547" w14:textId="77777777" w:rsidR="00E53C91" w:rsidRDefault="00E53C91">
      <w:r>
        <w:continuationSeparator/>
      </w:r>
    </w:p>
  </w:endnote>
  <w:endnote w:type="continuationNotice" w:id="1">
    <w:p w14:paraId="6C1EFEB1" w14:textId="77777777" w:rsidR="00E53C91" w:rsidRDefault="00E53C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BC2CD" w14:textId="77777777" w:rsidR="00E53C91" w:rsidRDefault="00E53C9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0043" w14:textId="77777777" w:rsidR="00E53C91" w:rsidRDefault="00E53C9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296B1" w14:textId="77777777" w:rsidR="00E53C91" w:rsidRDefault="00E53C9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31285" w14:textId="77777777" w:rsidR="00E53C91" w:rsidRDefault="00E53C91">
      <w:r>
        <w:separator/>
      </w:r>
    </w:p>
  </w:footnote>
  <w:footnote w:type="continuationSeparator" w:id="0">
    <w:p w14:paraId="7F2AF168" w14:textId="77777777" w:rsidR="00E53C91" w:rsidRDefault="00E53C91">
      <w:r>
        <w:continuationSeparator/>
      </w:r>
    </w:p>
  </w:footnote>
  <w:footnote w:type="continuationNotice" w:id="1">
    <w:p w14:paraId="0FA18080" w14:textId="77777777" w:rsidR="00E53C91" w:rsidRDefault="00E53C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2AEF9" w14:textId="77777777" w:rsidR="00E53C91" w:rsidRDefault="00E53C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BD3B" w14:textId="77777777" w:rsidR="00E53C91" w:rsidRDefault="00E53C91">
    <w:pPr>
      <w:pStyle w:val="Antrats"/>
    </w:pPr>
    <w:bookmarkStart w:id="5" w:name="TableTag1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53975" w14:textId="77777777" w:rsidR="00E53C91" w:rsidRDefault="00E53C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B79511A"/>
    <w:multiLevelType w:val="hybridMultilevel"/>
    <w:tmpl w:val="47BEA3A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3BF6A6A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568"/>
    <w:multiLevelType w:val="hybridMultilevel"/>
    <w:tmpl w:val="B1EAE64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4DF2D3F"/>
    <w:multiLevelType w:val="multilevel"/>
    <w:tmpl w:val="1B7603B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30305BEB"/>
    <w:multiLevelType w:val="hybridMultilevel"/>
    <w:tmpl w:val="1EE6AB56"/>
    <w:lvl w:ilvl="0" w:tplc="9FC0074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26C1D"/>
    <w:multiLevelType w:val="hybridMultilevel"/>
    <w:tmpl w:val="B236537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D63B7"/>
    <w:multiLevelType w:val="hybridMultilevel"/>
    <w:tmpl w:val="5F48CF5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71"/>
    <w:rsid w:val="00001241"/>
    <w:rsid w:val="000F47A4"/>
    <w:rsid w:val="001337E8"/>
    <w:rsid w:val="00144E9B"/>
    <w:rsid w:val="001E6DD2"/>
    <w:rsid w:val="001F50BA"/>
    <w:rsid w:val="002146B7"/>
    <w:rsid w:val="0023051B"/>
    <w:rsid w:val="00257153"/>
    <w:rsid w:val="002C5A0C"/>
    <w:rsid w:val="002D683E"/>
    <w:rsid w:val="002E4BD1"/>
    <w:rsid w:val="002F544A"/>
    <w:rsid w:val="00324E78"/>
    <w:rsid w:val="003357E1"/>
    <w:rsid w:val="0044080A"/>
    <w:rsid w:val="0044297D"/>
    <w:rsid w:val="00447672"/>
    <w:rsid w:val="00477158"/>
    <w:rsid w:val="00492550"/>
    <w:rsid w:val="004C034A"/>
    <w:rsid w:val="004E17A3"/>
    <w:rsid w:val="004F1EAD"/>
    <w:rsid w:val="00517637"/>
    <w:rsid w:val="00527D78"/>
    <w:rsid w:val="00535B8E"/>
    <w:rsid w:val="0057503E"/>
    <w:rsid w:val="00603B29"/>
    <w:rsid w:val="006349FA"/>
    <w:rsid w:val="006F70B0"/>
    <w:rsid w:val="007203BD"/>
    <w:rsid w:val="007761CF"/>
    <w:rsid w:val="007E103C"/>
    <w:rsid w:val="00807D1E"/>
    <w:rsid w:val="00844BD9"/>
    <w:rsid w:val="00891BC1"/>
    <w:rsid w:val="008A2453"/>
    <w:rsid w:val="008C5801"/>
    <w:rsid w:val="008E5AE2"/>
    <w:rsid w:val="008E753D"/>
    <w:rsid w:val="008E7C14"/>
    <w:rsid w:val="00937136"/>
    <w:rsid w:val="009722C5"/>
    <w:rsid w:val="009E5DB0"/>
    <w:rsid w:val="00A00F20"/>
    <w:rsid w:val="00A03871"/>
    <w:rsid w:val="00A17D34"/>
    <w:rsid w:val="00AF3387"/>
    <w:rsid w:val="00B0283B"/>
    <w:rsid w:val="00B15DF3"/>
    <w:rsid w:val="00B30E44"/>
    <w:rsid w:val="00BC10EF"/>
    <w:rsid w:val="00BD33F9"/>
    <w:rsid w:val="00BE493B"/>
    <w:rsid w:val="00C00A80"/>
    <w:rsid w:val="00C02F9C"/>
    <w:rsid w:val="00C05EF1"/>
    <w:rsid w:val="00C27AB6"/>
    <w:rsid w:val="00C63CB7"/>
    <w:rsid w:val="00C97380"/>
    <w:rsid w:val="00CA1EAC"/>
    <w:rsid w:val="00CA796B"/>
    <w:rsid w:val="00CB5E71"/>
    <w:rsid w:val="00D23AC8"/>
    <w:rsid w:val="00D24E6C"/>
    <w:rsid w:val="00D254C8"/>
    <w:rsid w:val="00D339A6"/>
    <w:rsid w:val="00D355DC"/>
    <w:rsid w:val="00D35FB8"/>
    <w:rsid w:val="00D95569"/>
    <w:rsid w:val="00DC60C7"/>
    <w:rsid w:val="00DD2717"/>
    <w:rsid w:val="00E27A59"/>
    <w:rsid w:val="00E36F89"/>
    <w:rsid w:val="00E53C91"/>
    <w:rsid w:val="00E6621E"/>
    <w:rsid w:val="00E704C2"/>
    <w:rsid w:val="00E968AE"/>
    <w:rsid w:val="00EE7419"/>
    <w:rsid w:val="00F35230"/>
    <w:rsid w:val="00F649B3"/>
    <w:rsid w:val="00F651B2"/>
    <w:rsid w:val="00F74A74"/>
    <w:rsid w:val="00F86530"/>
    <w:rsid w:val="00FA1815"/>
    <w:rsid w:val="00FB0CB4"/>
    <w:rsid w:val="00FC12DA"/>
    <w:rsid w:val="00FC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298880"/>
  <w15:chartTrackingRefBased/>
  <w15:docId w15:val="{47D0F7E2-90F1-4780-A290-3594432E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17A3"/>
    <w:pPr>
      <w:spacing w:after="0" w:line="240" w:lineRule="auto"/>
      <w:ind w:left="567" w:hanging="56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E17A3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4E17A3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58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5801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C63CB7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3CB7"/>
  </w:style>
  <w:style w:type="paragraph" w:styleId="Pataisymai">
    <w:name w:val="Revision"/>
    <w:hidden/>
    <w:uiPriority w:val="99"/>
    <w:semiHidden/>
    <w:rsid w:val="001F50B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651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51B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51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51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51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hyperlink" Target="https://vapris.vvkt.lt/vvkt-web/public/medication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vapris.vvkt.lt/vvkt-web/public/nrv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vapris.vvkt.lt/vvkt-web/public/medication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17714</Words>
  <Characters>10098</Characters>
  <Application>Microsoft Office Word</Application>
  <DocSecurity>0</DocSecurity>
  <Lines>84</Lines>
  <Paragraphs>55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Sadauskienė</dc:creator>
  <cp:keywords/>
  <dc:description/>
  <cp:lastModifiedBy>Birutė Valkauskaitė</cp:lastModifiedBy>
  <cp:revision>2</cp:revision>
  <dcterms:created xsi:type="dcterms:W3CDTF">2023-09-05T12:19:00Z</dcterms:created>
  <dcterms:modified xsi:type="dcterms:W3CDTF">2023-09-05T12:19:00Z</dcterms:modified>
</cp:coreProperties>
</file>