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jc w:val="center"/>
        <w:rPr>
          <w:b/>
          <w:sz w:val="22"/>
          <w:szCs w:val="22"/>
        </w:rPr>
      </w:pPr>
    </w:p>
    <w:p w:rsidR="0024339C" w:rsidRPr="00B47DDF" w:rsidRDefault="0024339C" w:rsidP="0024339C">
      <w:pPr>
        <w:jc w:val="center"/>
        <w:rPr>
          <w:b/>
          <w:sz w:val="22"/>
          <w:szCs w:val="22"/>
        </w:rPr>
      </w:pPr>
      <w:r w:rsidRPr="00B47DDF">
        <w:rPr>
          <w:b/>
          <w:sz w:val="22"/>
          <w:szCs w:val="22"/>
        </w:rPr>
        <w:t>A. ŽENKLINIMAS</w:t>
      </w:r>
    </w:p>
    <w:p w:rsidR="0024339C" w:rsidRPr="00B47DDF" w:rsidRDefault="0024339C" w:rsidP="0024339C">
      <w:pPr>
        <w:rPr>
          <w:sz w:val="22"/>
          <w:szCs w:val="22"/>
        </w:rPr>
      </w:pPr>
      <w:r w:rsidRPr="00B47DDF">
        <w:rPr>
          <w:sz w:val="22"/>
          <w:szCs w:val="22"/>
        </w:rPr>
        <w:br w:type="page"/>
      </w: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lastRenderedPageBreak/>
        <w:t xml:space="preserve">INFORMACIJA ANT IŠORINĖS PAKUOTĖS </w:t>
      </w: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KARTONO DĖŽUTĖ</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w:t>
      </w:r>
      <w:r w:rsidRPr="00B47DDF">
        <w:rPr>
          <w:b/>
          <w:sz w:val="22"/>
          <w:szCs w:val="22"/>
        </w:rPr>
        <w:tab/>
        <w:t>VAISTINIO PREPARATO PAVADINIMAS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ARTIZIA 75 mikrogramai/20 mikrogramų dengtos tabletės</w:t>
      </w:r>
    </w:p>
    <w:p w:rsidR="004B7AD1" w:rsidRPr="004B7AD1" w:rsidRDefault="004B7AD1" w:rsidP="004B7AD1">
      <w:pPr>
        <w:rPr>
          <w:sz w:val="22"/>
          <w:szCs w:val="22"/>
        </w:rPr>
      </w:pPr>
      <w:r w:rsidRPr="004B7AD1">
        <w:rPr>
          <w:sz w:val="22"/>
          <w:szCs w:val="22"/>
        </w:rPr>
        <w:t>Gestodenas/ Etinilestradiolis</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2.</w:t>
      </w:r>
      <w:r w:rsidRPr="00B47DDF">
        <w:rPr>
          <w:b/>
          <w:sz w:val="22"/>
          <w:szCs w:val="22"/>
        </w:rPr>
        <w:tab/>
        <w:t xml:space="preserve">VEIKLIOJI (-IOS) MEDŽIAGA (-OS) IR JOS (-Ų) KIEKIS (-IAI) </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Kiekvienoje dengtoje tabletėje yra 75 mikrogramai gestodeno ir 20 mikrogramų etinilestradiolio.</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3.</w:t>
      </w:r>
      <w:r w:rsidRPr="00B47DDF">
        <w:rPr>
          <w:b/>
          <w:sz w:val="22"/>
          <w:szCs w:val="22"/>
        </w:rPr>
        <w:tab/>
        <w:t>PAGALBINIŲ MEDŽIAGŲ SĄRAŠAS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Sudėtyje yra laktozės monohidrato ir sacharozės.</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4.</w:t>
      </w:r>
      <w:r w:rsidRPr="00B47DDF">
        <w:rPr>
          <w:b/>
          <w:sz w:val="22"/>
          <w:szCs w:val="22"/>
        </w:rPr>
        <w:tab/>
        <w:t>FARMACINĖ FORMA IR KIEKIS PAKUOTĖJE</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highlight w:val="lightGray"/>
        </w:rPr>
        <w:t>Dengta tabletė</w:t>
      </w:r>
    </w:p>
    <w:p w:rsidR="0024339C" w:rsidRPr="00B47DDF" w:rsidRDefault="0024339C" w:rsidP="0024339C">
      <w:pPr>
        <w:rPr>
          <w:sz w:val="22"/>
          <w:szCs w:val="22"/>
        </w:rPr>
      </w:pPr>
      <w:r w:rsidRPr="00B47DDF">
        <w:rPr>
          <w:sz w:val="22"/>
          <w:szCs w:val="22"/>
        </w:rPr>
        <w:t>21 dengta tabletė</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5.</w:t>
      </w:r>
      <w:r w:rsidRPr="00B47DDF">
        <w:rPr>
          <w:b/>
          <w:sz w:val="22"/>
          <w:szCs w:val="22"/>
        </w:rPr>
        <w:tab/>
        <w:t>VARTOJIMO METODAS IR BŪDAS (-AI)</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Vartoti per burną. </w:t>
      </w:r>
    </w:p>
    <w:p w:rsidR="0024339C" w:rsidRPr="00B47DDF" w:rsidRDefault="0024339C" w:rsidP="0024339C">
      <w:pPr>
        <w:rPr>
          <w:sz w:val="22"/>
          <w:szCs w:val="22"/>
        </w:rPr>
      </w:pPr>
      <w:r w:rsidRPr="00B47DDF">
        <w:rPr>
          <w:sz w:val="22"/>
          <w:szCs w:val="22"/>
        </w:rPr>
        <w:t>Prieš vartojimą perskaitykite pakuotės lapelį.</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6.</w:t>
      </w:r>
      <w:r w:rsidRPr="00B47DDF">
        <w:rPr>
          <w:b/>
          <w:sz w:val="22"/>
          <w:szCs w:val="22"/>
        </w:rPr>
        <w:tab/>
        <w:t>SPECIALUS ĮSPĖJIMAS, KAD VAISTINĮ PREPARATĄ BŪTINA LAIKYTI VAIKAMS NEPASTEBIMOJE IR NEPASIEKIAMOJE VIETOJE</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Laikyti vaikams nepastebimoje ir nepasiekiamoje vietoje.</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7.</w:t>
      </w:r>
      <w:r w:rsidRPr="00B47DDF">
        <w:rPr>
          <w:b/>
          <w:sz w:val="22"/>
          <w:szCs w:val="22"/>
        </w:rPr>
        <w:tab/>
        <w:t>KITAS (-I) SPECIALUS (-ŪS) ĮSPĖJIMAS (-AI) (JEI REIKIA)</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8.</w:t>
      </w:r>
      <w:r w:rsidRPr="00B47DDF">
        <w:rPr>
          <w:b/>
          <w:sz w:val="22"/>
          <w:szCs w:val="22"/>
        </w:rPr>
        <w:tab/>
        <w:t>TINKAMUMO LAIKAS</w:t>
      </w:r>
    </w:p>
    <w:p w:rsidR="0024339C" w:rsidRPr="00B47DDF" w:rsidRDefault="0024339C" w:rsidP="0024339C">
      <w:pPr>
        <w:rPr>
          <w:sz w:val="22"/>
          <w:szCs w:val="22"/>
        </w:rPr>
      </w:pPr>
    </w:p>
    <w:p w:rsidR="0024339C" w:rsidRPr="00B47DDF" w:rsidRDefault="008C7539" w:rsidP="0024339C">
      <w:pPr>
        <w:rPr>
          <w:sz w:val="22"/>
          <w:szCs w:val="22"/>
        </w:rPr>
      </w:pPr>
      <w:r>
        <w:rPr>
          <w:sz w:val="22"/>
          <w:szCs w:val="22"/>
        </w:rPr>
        <w:t>Tinka iki: mm/MMMM.</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9.</w:t>
      </w:r>
      <w:r w:rsidRPr="00B47DDF">
        <w:rPr>
          <w:b/>
          <w:sz w:val="22"/>
          <w:szCs w:val="22"/>
        </w:rPr>
        <w:tab/>
        <w:t>SPECIALIOS LAIKYMO SĄLYGOS</w:t>
      </w:r>
    </w:p>
    <w:p w:rsidR="0024339C" w:rsidRPr="00B47DDF" w:rsidRDefault="0024339C" w:rsidP="0024339C">
      <w:pPr>
        <w:rPr>
          <w:sz w:val="22"/>
          <w:szCs w:val="22"/>
        </w:rPr>
      </w:pPr>
    </w:p>
    <w:p w:rsidR="0024339C" w:rsidRPr="00B47DDF" w:rsidRDefault="0024339C" w:rsidP="0024339C">
      <w:pPr>
        <w:rPr>
          <w:noProof/>
          <w:sz w:val="22"/>
          <w:szCs w:val="22"/>
        </w:rPr>
      </w:pPr>
      <w:r w:rsidRPr="00B47DDF">
        <w:rPr>
          <w:noProof/>
          <w:sz w:val="22"/>
          <w:szCs w:val="22"/>
        </w:rPr>
        <w:lastRenderedPageBreak/>
        <w:t xml:space="preserve">Laikyti ne aukštesnėje kaip 30 </w:t>
      </w:r>
      <w:r w:rsidRPr="00B47DDF">
        <w:rPr>
          <w:noProof/>
          <w:sz w:val="22"/>
          <w:szCs w:val="22"/>
        </w:rPr>
        <w:sym w:font="Symbol" w:char="F0B0"/>
      </w:r>
      <w:r w:rsidRPr="00B47DDF">
        <w:rPr>
          <w:noProof/>
          <w:sz w:val="22"/>
          <w:szCs w:val="22"/>
        </w:rPr>
        <w:t>C temperatūroje.</w:t>
      </w:r>
      <w:r w:rsidRPr="00464220">
        <w:rPr>
          <w:noProof/>
          <w:lang w:eastAsia="lt-LT"/>
        </w:rPr>
        <w:t xml:space="preserve"> </w:t>
      </w:r>
      <w:r w:rsidRPr="00464220">
        <w:rPr>
          <w:noProof/>
          <w:sz w:val="22"/>
          <w:szCs w:val="22"/>
        </w:rPr>
        <w:t>Lizdinę plokštelę laikyti išorinėje dėžutėje</w:t>
      </w:r>
      <w:r w:rsidRPr="00CE25DE">
        <w:rPr>
          <w:noProof/>
          <w:sz w:val="22"/>
          <w:szCs w:val="22"/>
        </w:rPr>
        <w:t>, kad preparatas būtų apsaugotas nuo šviesos.</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ind w:left="720" w:hanging="720"/>
        <w:rPr>
          <w:sz w:val="22"/>
          <w:szCs w:val="22"/>
        </w:rPr>
      </w:pPr>
      <w:r w:rsidRPr="00B47DDF">
        <w:rPr>
          <w:b/>
          <w:sz w:val="22"/>
          <w:szCs w:val="22"/>
        </w:rPr>
        <w:t>10.</w:t>
      </w:r>
      <w:r w:rsidRPr="00B47DDF">
        <w:rPr>
          <w:b/>
          <w:sz w:val="22"/>
          <w:szCs w:val="22"/>
        </w:rPr>
        <w:tab/>
      </w:r>
      <w:r w:rsidRPr="00B47DDF">
        <w:rPr>
          <w:b/>
          <w:caps/>
          <w:noProof/>
          <w:sz w:val="22"/>
          <w:szCs w:val="22"/>
        </w:rPr>
        <w:t xml:space="preserve">specialios atsargumo priemonės DĖL NESUVARTOTO </w:t>
      </w:r>
      <w:r w:rsidRPr="00B47DDF">
        <w:rPr>
          <w:b/>
          <w:bCs/>
          <w:caps/>
          <w:noProof/>
          <w:sz w:val="22"/>
          <w:szCs w:val="22"/>
        </w:rPr>
        <w:t>VAISTINIO PREPARATO AR JO ATLIEK</w:t>
      </w:r>
      <w:r w:rsidRPr="00B47DDF">
        <w:rPr>
          <w:b/>
          <w:noProof/>
          <w:sz w:val="22"/>
          <w:szCs w:val="22"/>
        </w:rPr>
        <w:t>Ų</w:t>
      </w:r>
      <w:r w:rsidRPr="00B47DDF">
        <w:rPr>
          <w:caps/>
          <w:noProof/>
          <w:sz w:val="22"/>
          <w:szCs w:val="22"/>
        </w:rPr>
        <w:t xml:space="preserve"> </w:t>
      </w:r>
      <w:r w:rsidRPr="00B47DDF">
        <w:rPr>
          <w:b/>
          <w:bCs/>
          <w:caps/>
          <w:noProof/>
          <w:sz w:val="22"/>
          <w:szCs w:val="22"/>
        </w:rPr>
        <w:t>TVARKYMO</w:t>
      </w:r>
      <w:r w:rsidRPr="00B47DDF">
        <w:rPr>
          <w:b/>
          <w:caps/>
          <w:noProof/>
          <w:sz w:val="22"/>
          <w:szCs w:val="22"/>
        </w:rPr>
        <w:t xml:space="preserve"> (jei reikia)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highlight w:val="lightGray"/>
        </w:rPr>
        <w:t>Nesuvartotą vaistinį preparatą grąžinkite į vaistinę.</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11.</w:t>
      </w:r>
      <w:r w:rsidRPr="00B47DDF">
        <w:rPr>
          <w:b/>
          <w:sz w:val="22"/>
          <w:szCs w:val="22"/>
        </w:rPr>
        <w:tab/>
      </w:r>
      <w:r w:rsidR="008C7539" w:rsidRPr="008C7539">
        <w:rPr>
          <w:b/>
          <w:bCs/>
          <w:sz w:val="22"/>
          <w:szCs w:val="22"/>
        </w:rPr>
        <w:t>LYGIAGRETUS IMPORTUOTOJAS</w:t>
      </w:r>
    </w:p>
    <w:p w:rsidR="0024339C" w:rsidRPr="00B47DDF" w:rsidRDefault="0024339C" w:rsidP="0024339C">
      <w:pPr>
        <w:rPr>
          <w:sz w:val="22"/>
          <w:szCs w:val="22"/>
        </w:rPr>
      </w:pPr>
    </w:p>
    <w:p w:rsidR="005E424B" w:rsidRPr="005E424B" w:rsidRDefault="005E424B" w:rsidP="005E424B">
      <w:pPr>
        <w:rPr>
          <w:b/>
          <w:bCs/>
          <w:iCs/>
          <w:sz w:val="22"/>
          <w:szCs w:val="22"/>
        </w:rPr>
      </w:pPr>
      <w:r w:rsidRPr="005E424B">
        <w:rPr>
          <w:bCs/>
          <w:iCs/>
          <w:sz w:val="22"/>
          <w:szCs w:val="22"/>
        </w:rPr>
        <w:t>Lygiagre</w:t>
      </w:r>
      <w:r>
        <w:rPr>
          <w:bCs/>
          <w:iCs/>
          <w:sz w:val="22"/>
          <w:szCs w:val="22"/>
        </w:rPr>
        <w:t>tus importuotojas UAB „Lex ano“.</w:t>
      </w: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12.</w:t>
      </w:r>
      <w:r w:rsidRPr="00B47DDF">
        <w:rPr>
          <w:b/>
          <w:sz w:val="22"/>
          <w:szCs w:val="22"/>
        </w:rPr>
        <w:tab/>
      </w:r>
      <w:r w:rsidR="008C7539" w:rsidRPr="008C7539">
        <w:rPr>
          <w:b/>
          <w:bCs/>
          <w:sz w:val="22"/>
          <w:szCs w:val="22"/>
        </w:rPr>
        <w:t>LYGIAGRETAUS IMPORTO LEIDIMO NUMERIS</w:t>
      </w:r>
    </w:p>
    <w:p w:rsidR="0024339C" w:rsidRPr="00B47DDF" w:rsidRDefault="0024339C" w:rsidP="0024339C">
      <w:pPr>
        <w:rPr>
          <w:sz w:val="22"/>
          <w:szCs w:val="22"/>
        </w:rPr>
      </w:pPr>
    </w:p>
    <w:p w:rsidR="0024339C" w:rsidRPr="00B47DDF" w:rsidRDefault="008C7539" w:rsidP="0024339C">
      <w:pPr>
        <w:rPr>
          <w:sz w:val="22"/>
          <w:szCs w:val="22"/>
        </w:rPr>
      </w:pPr>
      <w:r w:rsidRPr="008C7539">
        <w:rPr>
          <w:sz w:val="22"/>
          <w:szCs w:val="22"/>
        </w:rPr>
        <w:t>Lyg.imp.Nr.:</w:t>
      </w:r>
      <w:r>
        <w:rPr>
          <w:sz w:val="22"/>
          <w:szCs w:val="22"/>
        </w:rPr>
        <w:t xml:space="preserve"> </w:t>
      </w:r>
      <w:r w:rsidR="00C87325">
        <w:rPr>
          <w:sz w:val="22"/>
          <w:szCs w:val="22"/>
        </w:rPr>
        <w:t>LT/L/17/0460/001</w:t>
      </w: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13.</w:t>
      </w:r>
      <w:r w:rsidRPr="00B47DDF">
        <w:rPr>
          <w:b/>
          <w:sz w:val="22"/>
          <w:szCs w:val="22"/>
        </w:rPr>
        <w:tab/>
        <w:t>SERIJOS NUMERIS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Serija</w:t>
      </w:r>
      <w:r w:rsidR="008C7539">
        <w:rPr>
          <w:sz w:val="22"/>
          <w:szCs w:val="22"/>
        </w:rPr>
        <w:t>:</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14.</w:t>
      </w:r>
      <w:r w:rsidRPr="00B47DDF">
        <w:rPr>
          <w:b/>
          <w:sz w:val="22"/>
          <w:szCs w:val="22"/>
        </w:rPr>
        <w:tab/>
        <w:t>PARDAVIMO (IŠDAVIMO) TVARKA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Receptinis vaistinis preparatas.</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15.</w:t>
      </w:r>
      <w:r w:rsidRPr="00B47DDF">
        <w:rPr>
          <w:b/>
          <w:sz w:val="22"/>
          <w:szCs w:val="22"/>
        </w:rPr>
        <w:tab/>
        <w:t>VARTOJIMO INSTRUKCIJA</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16.</w:t>
      </w:r>
      <w:r w:rsidRPr="00B47DDF">
        <w:rPr>
          <w:b/>
          <w:sz w:val="22"/>
          <w:szCs w:val="22"/>
        </w:rPr>
        <w:tab/>
        <w:t>INFORMACIJA BRAILIO RAŠTU</w:t>
      </w:r>
    </w:p>
    <w:p w:rsidR="0024339C" w:rsidRPr="00B47DDF" w:rsidRDefault="0024339C" w:rsidP="0024339C">
      <w:pPr>
        <w:rPr>
          <w:b/>
          <w:sz w:val="22"/>
          <w:szCs w:val="22"/>
        </w:rPr>
      </w:pPr>
    </w:p>
    <w:p w:rsidR="0024339C" w:rsidRPr="00B47DDF" w:rsidRDefault="0024339C" w:rsidP="0024339C">
      <w:pPr>
        <w:rPr>
          <w:sz w:val="22"/>
          <w:szCs w:val="22"/>
        </w:rPr>
      </w:pPr>
      <w:r w:rsidRPr="00B47DDF">
        <w:rPr>
          <w:sz w:val="22"/>
          <w:szCs w:val="22"/>
        </w:rPr>
        <w:t>ARTIZIA</w:t>
      </w:r>
    </w:p>
    <w:p w:rsidR="008C7539" w:rsidRDefault="008C7539" w:rsidP="0024339C">
      <w:pPr>
        <w:rPr>
          <w:sz w:val="22"/>
          <w:szCs w:val="22"/>
        </w:rPr>
      </w:pPr>
    </w:p>
    <w:p w:rsidR="008C7539" w:rsidRDefault="008C7539" w:rsidP="008C7539">
      <w:pPr>
        <w:rPr>
          <w:sz w:val="22"/>
          <w:szCs w:val="22"/>
        </w:rPr>
      </w:pPr>
      <w:r w:rsidRPr="008C7539">
        <w:rPr>
          <w:sz w:val="22"/>
          <w:szCs w:val="22"/>
        </w:rPr>
        <w:t>-----------------------------------------------------------------------------------------------</w:t>
      </w:r>
      <w:r>
        <w:rPr>
          <w:sz w:val="22"/>
          <w:szCs w:val="22"/>
        </w:rPr>
        <w:t>---------------------------</w:t>
      </w:r>
    </w:p>
    <w:p w:rsidR="008C7539" w:rsidRDefault="008C7539" w:rsidP="008C7539">
      <w:pPr>
        <w:rPr>
          <w:sz w:val="22"/>
          <w:szCs w:val="22"/>
        </w:rPr>
      </w:pPr>
    </w:p>
    <w:p w:rsidR="008C7539" w:rsidRPr="008C7539" w:rsidRDefault="008C7539" w:rsidP="008C7539">
      <w:pPr>
        <w:rPr>
          <w:sz w:val="22"/>
          <w:szCs w:val="22"/>
        </w:rPr>
      </w:pPr>
      <w:r w:rsidRPr="008C7539">
        <w:rPr>
          <w:sz w:val="22"/>
          <w:szCs w:val="22"/>
        </w:rPr>
        <w:t>Gamintojas: Zentiva, k.s.</w:t>
      </w:r>
      <w:r>
        <w:rPr>
          <w:sz w:val="22"/>
          <w:szCs w:val="22"/>
        </w:rPr>
        <w:t xml:space="preserve">, U kabelovny 130, </w:t>
      </w:r>
      <w:r w:rsidRPr="008C7539">
        <w:rPr>
          <w:sz w:val="22"/>
          <w:szCs w:val="22"/>
        </w:rPr>
        <w:t>Dolní Měcholupy</w:t>
      </w:r>
      <w:r>
        <w:rPr>
          <w:sz w:val="22"/>
          <w:szCs w:val="22"/>
        </w:rPr>
        <w:t xml:space="preserve">, </w:t>
      </w:r>
      <w:r w:rsidRPr="008C7539">
        <w:rPr>
          <w:sz w:val="22"/>
          <w:szCs w:val="22"/>
        </w:rPr>
        <w:t>102 37, Prag</w:t>
      </w:r>
      <w:r>
        <w:rPr>
          <w:sz w:val="22"/>
          <w:szCs w:val="22"/>
        </w:rPr>
        <w:t xml:space="preserve">a 10, </w:t>
      </w:r>
      <w:r w:rsidRPr="008C7539">
        <w:rPr>
          <w:sz w:val="22"/>
          <w:szCs w:val="22"/>
        </w:rPr>
        <w:t>Čekija</w:t>
      </w:r>
      <w:r>
        <w:rPr>
          <w:sz w:val="22"/>
          <w:szCs w:val="22"/>
        </w:rPr>
        <w:t>.</w:t>
      </w:r>
    </w:p>
    <w:p w:rsidR="008C7539" w:rsidRPr="008C7539" w:rsidRDefault="008C7539" w:rsidP="008C7539">
      <w:pPr>
        <w:rPr>
          <w:sz w:val="22"/>
          <w:szCs w:val="22"/>
        </w:rPr>
      </w:pPr>
    </w:p>
    <w:p w:rsidR="008C7539" w:rsidRPr="008C7539" w:rsidRDefault="008C7539" w:rsidP="008C7539">
      <w:pPr>
        <w:rPr>
          <w:sz w:val="22"/>
          <w:szCs w:val="22"/>
        </w:rPr>
      </w:pPr>
      <w:r w:rsidRPr="008C7539">
        <w:rPr>
          <w:sz w:val="22"/>
          <w:szCs w:val="22"/>
        </w:rPr>
        <w:t>Perpakavo BĮ UAB „Norfachema“.</w:t>
      </w:r>
    </w:p>
    <w:p w:rsidR="008C7539" w:rsidRPr="008C7539" w:rsidRDefault="008C7539" w:rsidP="008C7539">
      <w:pPr>
        <w:rPr>
          <w:sz w:val="22"/>
          <w:szCs w:val="22"/>
        </w:rPr>
      </w:pPr>
      <w:r w:rsidRPr="008C7539">
        <w:rPr>
          <w:sz w:val="22"/>
          <w:szCs w:val="22"/>
          <w:highlight w:val="lightGray"/>
        </w:rPr>
        <w:t>Perpakavo UAB „Entafarma“.</w:t>
      </w:r>
    </w:p>
    <w:p w:rsidR="008C7539" w:rsidRPr="008C7539" w:rsidRDefault="008C7539" w:rsidP="008C7539">
      <w:pPr>
        <w:rPr>
          <w:sz w:val="22"/>
          <w:szCs w:val="22"/>
        </w:rPr>
      </w:pPr>
    </w:p>
    <w:p w:rsidR="008C7539" w:rsidRPr="008C7539" w:rsidRDefault="008C7539" w:rsidP="008C7539">
      <w:pPr>
        <w:rPr>
          <w:sz w:val="22"/>
          <w:szCs w:val="22"/>
        </w:rPr>
      </w:pPr>
      <w:r w:rsidRPr="008C7539">
        <w:rPr>
          <w:sz w:val="22"/>
          <w:szCs w:val="22"/>
        </w:rPr>
        <w:t>Perpak.serija:</w:t>
      </w:r>
    </w:p>
    <w:p w:rsidR="008C7539" w:rsidRPr="008C7539" w:rsidRDefault="008C7539" w:rsidP="008C7539">
      <w:pPr>
        <w:rPr>
          <w:sz w:val="22"/>
          <w:szCs w:val="22"/>
        </w:rPr>
      </w:pPr>
    </w:p>
    <w:p w:rsidR="0024339C" w:rsidRPr="00B47DDF" w:rsidRDefault="0024339C" w:rsidP="0024339C">
      <w:pPr>
        <w:rPr>
          <w:sz w:val="22"/>
          <w:szCs w:val="22"/>
        </w:rPr>
      </w:pPr>
      <w:r w:rsidRPr="00B47DDF">
        <w:rPr>
          <w:sz w:val="22"/>
          <w:szCs w:val="22"/>
        </w:rPr>
        <w:br w:type="page"/>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jc w:val="center"/>
        <w:rPr>
          <w:b/>
          <w:sz w:val="22"/>
          <w:szCs w:val="22"/>
        </w:rPr>
      </w:pPr>
    </w:p>
    <w:p w:rsidR="0024339C" w:rsidRPr="00B47DDF" w:rsidRDefault="0024339C" w:rsidP="0024339C">
      <w:pPr>
        <w:jc w:val="center"/>
        <w:rPr>
          <w:b/>
          <w:sz w:val="22"/>
          <w:szCs w:val="22"/>
        </w:rPr>
      </w:pPr>
      <w:r w:rsidRPr="00B47DDF">
        <w:rPr>
          <w:b/>
          <w:sz w:val="22"/>
          <w:szCs w:val="22"/>
        </w:rPr>
        <w:t>B. PAKUOTĖS LAPELIS</w:t>
      </w:r>
    </w:p>
    <w:p w:rsidR="0024339C" w:rsidRPr="00B47DDF" w:rsidRDefault="0024339C" w:rsidP="0024339C">
      <w:pPr>
        <w:jc w:val="center"/>
        <w:rPr>
          <w:b/>
          <w:sz w:val="22"/>
          <w:szCs w:val="22"/>
        </w:rPr>
      </w:pPr>
      <w:r w:rsidRPr="00B47DDF">
        <w:rPr>
          <w:sz w:val="22"/>
          <w:szCs w:val="22"/>
        </w:rPr>
        <w:br w:type="page"/>
      </w:r>
      <w:r w:rsidRPr="00B47DDF">
        <w:rPr>
          <w:b/>
          <w:bCs/>
          <w:sz w:val="22"/>
          <w:szCs w:val="22"/>
        </w:rPr>
        <w:lastRenderedPageBreak/>
        <w:t>Pakuotės lapelis: informacija vartotojui</w:t>
      </w:r>
    </w:p>
    <w:p w:rsidR="0024339C" w:rsidRPr="00B47DDF" w:rsidRDefault="0024339C" w:rsidP="0024339C">
      <w:pPr>
        <w:rPr>
          <w:sz w:val="22"/>
          <w:szCs w:val="22"/>
        </w:rPr>
      </w:pPr>
    </w:p>
    <w:p w:rsidR="0024339C" w:rsidRPr="00B47DDF" w:rsidRDefault="0024339C" w:rsidP="0024339C">
      <w:pPr>
        <w:jc w:val="center"/>
        <w:rPr>
          <w:b/>
          <w:sz w:val="22"/>
          <w:szCs w:val="22"/>
        </w:rPr>
      </w:pPr>
      <w:r w:rsidRPr="00B47DDF">
        <w:rPr>
          <w:b/>
          <w:bCs/>
          <w:sz w:val="22"/>
          <w:szCs w:val="22"/>
        </w:rPr>
        <w:t>ARTIZIA 75 mikrogramai/20 mikrogramų dengtos tabletės</w:t>
      </w:r>
    </w:p>
    <w:p w:rsidR="0024339C" w:rsidRPr="00B47DDF" w:rsidRDefault="0024339C" w:rsidP="0024339C">
      <w:pPr>
        <w:jc w:val="center"/>
        <w:rPr>
          <w:sz w:val="22"/>
          <w:szCs w:val="22"/>
        </w:rPr>
      </w:pPr>
      <w:r w:rsidRPr="00B47DDF">
        <w:rPr>
          <w:sz w:val="22"/>
          <w:szCs w:val="22"/>
        </w:rPr>
        <w:t>Gestodenas/ Etinilestradiolis</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Svarbūs dalykai, kuriuos reikia žinoti apie sudėtinius hormoninius kontraceptikus (SHK)</w:t>
      </w:r>
    </w:p>
    <w:p w:rsidR="0024339C" w:rsidRPr="00B47DDF" w:rsidRDefault="0024339C" w:rsidP="0024339C">
      <w:pPr>
        <w:ind w:left="567" w:hanging="567"/>
        <w:rPr>
          <w:sz w:val="22"/>
          <w:szCs w:val="22"/>
        </w:rPr>
      </w:pPr>
      <w:r w:rsidRPr="00B47DDF">
        <w:rPr>
          <w:sz w:val="22"/>
          <w:szCs w:val="22"/>
        </w:rPr>
        <w:t>•</w:t>
      </w:r>
      <w:r w:rsidRPr="00B47DDF">
        <w:rPr>
          <w:sz w:val="22"/>
          <w:szCs w:val="22"/>
        </w:rPr>
        <w:tab/>
        <w:t>Teisingai vartojant, tai yra vienas iš patikimiausių grįžtamojo poveikio kontracepcijos metodų.</w:t>
      </w:r>
    </w:p>
    <w:p w:rsidR="0024339C" w:rsidRPr="00B47DDF" w:rsidRDefault="0024339C" w:rsidP="0024339C">
      <w:pPr>
        <w:ind w:left="567" w:hanging="567"/>
        <w:rPr>
          <w:sz w:val="22"/>
          <w:szCs w:val="22"/>
        </w:rPr>
      </w:pPr>
      <w:r w:rsidRPr="00B47DDF">
        <w:rPr>
          <w:sz w:val="22"/>
          <w:szCs w:val="22"/>
        </w:rPr>
        <w:t>•</w:t>
      </w:r>
      <w:r w:rsidRPr="00B47DDF">
        <w:rPr>
          <w:sz w:val="22"/>
          <w:szCs w:val="22"/>
        </w:rPr>
        <w:tab/>
        <w:t>Sudėtiniai hormoniniai kontraceptikai šiek tiek didina kraujo krešulių venose ir arterijose riziką, ypač pirmaisiais metais arba vėl pradėjus juos vartoti po 4 savaičių arba ilgesnės pertraukos.</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manote, kad Jums galbūt pasireiškė kraujo krešulio simptomų, būkite budrūs ir kreipkitės į gydytoją (žr. 2 skyriuje skyrelį „Kraujo krešuliai“).</w:t>
      </w:r>
    </w:p>
    <w:p w:rsidR="0024339C" w:rsidRPr="00B47DDF" w:rsidRDefault="0024339C" w:rsidP="0024339C">
      <w:pPr>
        <w:rPr>
          <w:sz w:val="22"/>
          <w:szCs w:val="22"/>
        </w:rPr>
      </w:pPr>
    </w:p>
    <w:p w:rsidR="0024339C" w:rsidRPr="00B47DDF" w:rsidRDefault="0024339C" w:rsidP="0024339C">
      <w:pPr>
        <w:tabs>
          <w:tab w:val="left" w:pos="567"/>
        </w:tabs>
        <w:rPr>
          <w:b/>
          <w:noProof/>
          <w:sz w:val="22"/>
          <w:szCs w:val="22"/>
        </w:rPr>
      </w:pPr>
      <w:r w:rsidRPr="00B47DDF">
        <w:rPr>
          <w:b/>
          <w:noProof/>
          <w:sz w:val="22"/>
          <w:szCs w:val="22"/>
        </w:rPr>
        <w:t>Atidžiai perskaitykite visą šį lapelį, prieš pradėdami vartoti vaistą, nes jame pateikiama Jums svarbi informacija.</w:t>
      </w:r>
    </w:p>
    <w:p w:rsidR="0024339C" w:rsidRPr="00B47DDF" w:rsidRDefault="0024339C" w:rsidP="0024339C">
      <w:pPr>
        <w:tabs>
          <w:tab w:val="left" w:pos="567"/>
        </w:tabs>
        <w:rPr>
          <w:noProof/>
          <w:sz w:val="22"/>
          <w:szCs w:val="22"/>
        </w:rPr>
      </w:pPr>
      <w:r w:rsidRPr="00B47DDF">
        <w:rPr>
          <w:noProof/>
          <w:sz w:val="22"/>
          <w:szCs w:val="22"/>
        </w:rPr>
        <w:t>-</w:t>
      </w:r>
      <w:r w:rsidRPr="00B47DDF">
        <w:rPr>
          <w:noProof/>
          <w:sz w:val="22"/>
          <w:szCs w:val="22"/>
        </w:rPr>
        <w:tab/>
        <w:t>Neišmeskite šio lapelio, nes vėl gali prireikti jį perskaityti.</w:t>
      </w:r>
    </w:p>
    <w:p w:rsidR="0024339C" w:rsidRPr="00B47DDF" w:rsidRDefault="0024339C" w:rsidP="0024339C">
      <w:pPr>
        <w:tabs>
          <w:tab w:val="left" w:pos="567"/>
        </w:tabs>
        <w:rPr>
          <w:noProof/>
          <w:sz w:val="22"/>
          <w:szCs w:val="22"/>
        </w:rPr>
      </w:pPr>
      <w:r w:rsidRPr="00B47DDF">
        <w:rPr>
          <w:noProof/>
          <w:sz w:val="22"/>
          <w:szCs w:val="22"/>
        </w:rPr>
        <w:t>-</w:t>
      </w:r>
      <w:r w:rsidRPr="00B47DDF">
        <w:rPr>
          <w:noProof/>
          <w:sz w:val="22"/>
          <w:szCs w:val="22"/>
        </w:rPr>
        <w:tab/>
        <w:t>Jeigu kiltų daugiau klausimų, kreipkitės į gydytoją arba vaistininką.</w:t>
      </w:r>
    </w:p>
    <w:p w:rsidR="0024339C" w:rsidRPr="00B47DDF" w:rsidRDefault="0024339C" w:rsidP="0024339C">
      <w:pPr>
        <w:tabs>
          <w:tab w:val="left" w:pos="567"/>
        </w:tabs>
        <w:ind w:left="567" w:hanging="567"/>
        <w:rPr>
          <w:noProof/>
          <w:sz w:val="22"/>
          <w:szCs w:val="22"/>
        </w:rPr>
      </w:pPr>
      <w:r w:rsidRPr="00B47DDF">
        <w:rPr>
          <w:noProof/>
          <w:sz w:val="22"/>
          <w:szCs w:val="22"/>
        </w:rPr>
        <w:t>-</w:t>
      </w:r>
      <w:r w:rsidRPr="00B47DDF">
        <w:rPr>
          <w:noProof/>
          <w:sz w:val="22"/>
          <w:szCs w:val="22"/>
        </w:rPr>
        <w:tab/>
        <w:t>Šis vaistas skirtas tik Jums, todėl kitiems žmonėms jo duoti negalima. Vaistas gali jiems pakenkti.</w:t>
      </w:r>
    </w:p>
    <w:p w:rsidR="0024339C" w:rsidRPr="00B47DDF" w:rsidRDefault="0024339C" w:rsidP="0024339C">
      <w:pPr>
        <w:tabs>
          <w:tab w:val="left" w:pos="567"/>
        </w:tabs>
        <w:ind w:left="567" w:hanging="567"/>
        <w:rPr>
          <w:noProof/>
          <w:sz w:val="22"/>
          <w:szCs w:val="22"/>
        </w:rPr>
      </w:pPr>
      <w:r w:rsidRPr="00B47DDF">
        <w:rPr>
          <w:noProof/>
          <w:sz w:val="22"/>
          <w:szCs w:val="22"/>
        </w:rPr>
        <w:t>-</w:t>
      </w:r>
      <w:r w:rsidRPr="00B47DDF">
        <w:rPr>
          <w:noProof/>
          <w:sz w:val="22"/>
          <w:szCs w:val="22"/>
        </w:rPr>
        <w:tab/>
        <w:t>Jeigu pasireiškė šalutinis poveikis (net jeigu jis šiame lapelyje nenurodytas), kreipkitės į gydytoją arba vaistininką. Žr. 4 skyrių.</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b/>
          <w:sz w:val="22"/>
          <w:szCs w:val="22"/>
        </w:rPr>
      </w:pPr>
      <w:r w:rsidRPr="00B47DDF">
        <w:rPr>
          <w:b/>
          <w:bCs/>
          <w:sz w:val="22"/>
          <w:szCs w:val="22"/>
        </w:rPr>
        <w:t>Apie ką rašoma šiame lapelyje?</w:t>
      </w:r>
    </w:p>
    <w:p w:rsidR="0024339C" w:rsidRPr="00B47DDF" w:rsidRDefault="0024339C" w:rsidP="0024339C">
      <w:pPr>
        <w:rPr>
          <w:sz w:val="22"/>
          <w:szCs w:val="22"/>
        </w:rPr>
      </w:pPr>
      <w:r w:rsidRPr="00B47DDF">
        <w:rPr>
          <w:sz w:val="22"/>
          <w:szCs w:val="22"/>
        </w:rPr>
        <w:t>1.</w:t>
      </w:r>
      <w:r w:rsidRPr="00B47DDF">
        <w:rPr>
          <w:sz w:val="22"/>
          <w:szCs w:val="22"/>
        </w:rPr>
        <w:tab/>
        <w:t>Kas yra ARTIZIA ir kam jis vartojamas</w:t>
      </w:r>
    </w:p>
    <w:p w:rsidR="0024339C" w:rsidRPr="00B47DDF" w:rsidRDefault="0024339C" w:rsidP="0024339C">
      <w:pPr>
        <w:rPr>
          <w:sz w:val="22"/>
          <w:szCs w:val="22"/>
        </w:rPr>
      </w:pPr>
      <w:r w:rsidRPr="00B47DDF">
        <w:rPr>
          <w:sz w:val="22"/>
          <w:szCs w:val="22"/>
        </w:rPr>
        <w:t>2.</w:t>
      </w:r>
      <w:r w:rsidRPr="00B47DDF">
        <w:rPr>
          <w:sz w:val="22"/>
          <w:szCs w:val="22"/>
        </w:rPr>
        <w:tab/>
        <w:t>Kas žinotina prieš vartojant ARTIZIA</w:t>
      </w:r>
    </w:p>
    <w:p w:rsidR="0024339C" w:rsidRPr="00B47DDF" w:rsidRDefault="0024339C" w:rsidP="0024339C">
      <w:pPr>
        <w:rPr>
          <w:sz w:val="22"/>
          <w:szCs w:val="22"/>
        </w:rPr>
      </w:pPr>
      <w:r w:rsidRPr="00B47DDF">
        <w:rPr>
          <w:sz w:val="22"/>
          <w:szCs w:val="22"/>
        </w:rPr>
        <w:t>3.</w:t>
      </w:r>
      <w:r w:rsidRPr="00B47DDF">
        <w:rPr>
          <w:sz w:val="22"/>
          <w:szCs w:val="22"/>
        </w:rPr>
        <w:tab/>
        <w:t>Kaip vartoti ARTIZIA</w:t>
      </w:r>
    </w:p>
    <w:p w:rsidR="0024339C" w:rsidRPr="00B47DDF" w:rsidRDefault="0024339C" w:rsidP="0024339C">
      <w:pPr>
        <w:rPr>
          <w:sz w:val="22"/>
          <w:szCs w:val="22"/>
        </w:rPr>
      </w:pPr>
      <w:r w:rsidRPr="00B47DDF">
        <w:rPr>
          <w:sz w:val="22"/>
          <w:szCs w:val="22"/>
        </w:rPr>
        <w:t>4.</w:t>
      </w:r>
      <w:r w:rsidRPr="00B47DDF">
        <w:rPr>
          <w:sz w:val="22"/>
          <w:szCs w:val="22"/>
        </w:rPr>
        <w:tab/>
        <w:t>Galimas šalutinis poveikis</w:t>
      </w:r>
    </w:p>
    <w:p w:rsidR="0024339C" w:rsidRPr="00B47DDF" w:rsidRDefault="0024339C" w:rsidP="0024339C">
      <w:pPr>
        <w:rPr>
          <w:sz w:val="22"/>
          <w:szCs w:val="22"/>
        </w:rPr>
      </w:pPr>
      <w:r w:rsidRPr="00B47DDF">
        <w:rPr>
          <w:sz w:val="22"/>
          <w:szCs w:val="22"/>
        </w:rPr>
        <w:t>5.</w:t>
      </w:r>
      <w:r w:rsidRPr="00B47DDF">
        <w:rPr>
          <w:sz w:val="22"/>
          <w:szCs w:val="22"/>
        </w:rPr>
        <w:tab/>
        <w:t xml:space="preserve">Kaip laikyti ARTIZIA </w:t>
      </w:r>
    </w:p>
    <w:p w:rsidR="0024339C" w:rsidRPr="00B47DDF" w:rsidRDefault="0024339C" w:rsidP="0024339C">
      <w:pPr>
        <w:rPr>
          <w:sz w:val="22"/>
          <w:szCs w:val="22"/>
        </w:rPr>
      </w:pPr>
      <w:r w:rsidRPr="00B47DDF">
        <w:rPr>
          <w:sz w:val="22"/>
          <w:szCs w:val="22"/>
        </w:rPr>
        <w:t>6.</w:t>
      </w:r>
      <w:r w:rsidRPr="00B47DDF">
        <w:rPr>
          <w:sz w:val="22"/>
          <w:szCs w:val="22"/>
        </w:rPr>
        <w:tab/>
        <w:t>Pakuotės turinys ir kita informacija</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1.</w:t>
      </w:r>
      <w:r w:rsidRPr="00B47DDF">
        <w:rPr>
          <w:b/>
          <w:sz w:val="22"/>
          <w:szCs w:val="22"/>
        </w:rPr>
        <w:tab/>
        <w:t>Kas yra ARTIZIA ir kam jis vartojamas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ARTIZIA yra sudėtinis geriamasis kontraceptikas. Kiekvienoje tabletėje yra mažas dviejų skirtingų moters lytinių hormonų kiekis. Tai gestodenas (progestagenas) ir etinilestradiolis. Visose pakuotėje esančiose tabletėse yra toks pat hormonų derinio kiekis, todėl tabletės vadinamos vienfaziu sudėtiniu geriamuoju kontraceptiku. Kadangi ARTIZIA tabletėse yra mažas hormonų kiekis, todėl jis vadinamas mažos dozės geriamuoju kontraceptiku. </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ARTIZIA vartojamas norint apsisaugoti nuo nėštumo. Jeigu preparato vartosite taip, kaip nurodyta, labai mažai tikėtina, kad pastosite. </w:t>
      </w: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r w:rsidRPr="00B47DDF">
        <w:rPr>
          <w:b/>
          <w:sz w:val="22"/>
          <w:szCs w:val="22"/>
        </w:rPr>
        <w:t>2.</w:t>
      </w:r>
      <w:r w:rsidRPr="00B47DDF">
        <w:rPr>
          <w:b/>
          <w:sz w:val="22"/>
          <w:szCs w:val="22"/>
        </w:rPr>
        <w:tab/>
        <w:t>Kas žinotina prieš vartojant ARTIZIA</w:t>
      </w:r>
    </w:p>
    <w:p w:rsidR="0024339C" w:rsidRPr="00B47DDF" w:rsidRDefault="0024339C" w:rsidP="0024339C">
      <w:pPr>
        <w:rPr>
          <w:sz w:val="22"/>
          <w:szCs w:val="22"/>
        </w:rPr>
      </w:pPr>
    </w:p>
    <w:p w:rsidR="0024339C" w:rsidRPr="00B47DDF" w:rsidRDefault="0024339C" w:rsidP="0024339C">
      <w:pPr>
        <w:pBdr>
          <w:top w:val="single" w:sz="4" w:space="1" w:color="auto"/>
          <w:left w:val="single" w:sz="4" w:space="1" w:color="auto"/>
          <w:bottom w:val="single" w:sz="4" w:space="1" w:color="auto"/>
          <w:right w:val="single" w:sz="4" w:space="1" w:color="auto"/>
        </w:pBdr>
        <w:rPr>
          <w:b/>
          <w:sz w:val="22"/>
          <w:szCs w:val="22"/>
        </w:rPr>
      </w:pPr>
      <w:r w:rsidRPr="00B47DDF">
        <w:rPr>
          <w:b/>
          <w:sz w:val="22"/>
          <w:szCs w:val="22"/>
        </w:rPr>
        <w:t>Bendrosios pastabos</w:t>
      </w:r>
    </w:p>
    <w:p w:rsidR="0024339C" w:rsidRPr="00B47DDF" w:rsidRDefault="0024339C" w:rsidP="0024339C">
      <w:pPr>
        <w:pBdr>
          <w:top w:val="single" w:sz="4" w:space="1" w:color="auto"/>
          <w:left w:val="single" w:sz="4" w:space="1" w:color="auto"/>
          <w:bottom w:val="single" w:sz="4" w:space="1" w:color="auto"/>
          <w:right w:val="single" w:sz="4" w:space="1" w:color="auto"/>
        </w:pBdr>
        <w:rPr>
          <w:sz w:val="22"/>
          <w:szCs w:val="22"/>
        </w:rPr>
      </w:pPr>
      <w:bookmarkStart w:id="0" w:name="_GoBack"/>
      <w:bookmarkEnd w:id="0"/>
      <w:r w:rsidRPr="00B47DDF">
        <w:rPr>
          <w:sz w:val="22"/>
          <w:szCs w:val="22"/>
        </w:rPr>
        <w:lastRenderedPageBreak/>
        <w:t>Prieš pradėdamos vartoti ARTIZIA, turite perskaityti 2 skyriuje pateikiamą informaciją apie kraujo krešulius. Ypač svarbu perskaityti kraujo krešulio simptomus (žr. 2 skyriuje skyrelį „Kraujo krešuliai“).</w:t>
      </w:r>
    </w:p>
    <w:p w:rsidR="0024339C" w:rsidRPr="00B47DDF" w:rsidRDefault="0024339C" w:rsidP="0024339C">
      <w:pPr>
        <w:pBdr>
          <w:top w:val="single" w:sz="4" w:space="1" w:color="auto"/>
          <w:left w:val="single" w:sz="4" w:space="1" w:color="auto"/>
          <w:bottom w:val="single" w:sz="4" w:space="1" w:color="auto"/>
          <w:right w:val="single" w:sz="4" w:space="1" w:color="auto"/>
        </w:pBdr>
        <w:rPr>
          <w:sz w:val="22"/>
          <w:szCs w:val="22"/>
        </w:rPr>
      </w:pPr>
    </w:p>
    <w:p w:rsidR="0024339C" w:rsidRPr="00B47DDF" w:rsidRDefault="0024339C" w:rsidP="0024339C">
      <w:pPr>
        <w:pBdr>
          <w:top w:val="single" w:sz="4" w:space="1" w:color="auto"/>
          <w:left w:val="single" w:sz="4" w:space="1" w:color="auto"/>
          <w:bottom w:val="single" w:sz="4" w:space="1" w:color="auto"/>
          <w:right w:val="single" w:sz="4" w:space="1" w:color="auto"/>
        </w:pBdr>
        <w:rPr>
          <w:sz w:val="22"/>
          <w:szCs w:val="22"/>
        </w:rPr>
      </w:pPr>
      <w:r w:rsidRPr="00B47DDF">
        <w:rPr>
          <w:sz w:val="22"/>
          <w:szCs w:val="22"/>
        </w:rPr>
        <w:t xml:space="preserve">Šiame informaciniame lapelyje nurodyta, kada Jūs turite nutraukti dengtų tablečių vartojimą bei kada jų poveikis gali tapti nepatikimas. Tokiais atvejais turite vengti lytinių santykių arba naudotis kitu nehormoniniu kontracepcijos būdu, pavyzdžiui, prezervatyvu arba kitokiu barjeriniu metodu. Nevaisingų dienų ar temperatūros matavimo metodu nesinaudokite. Šie metodai gali būti nepatikimi, kadangi dengtos tabletės veikia įprastinius temperatūros pokyčius ir gimdos kaklelio gleivių sudėtį mėnesinių ciklo metu. </w:t>
      </w:r>
    </w:p>
    <w:p w:rsidR="0024339C" w:rsidRPr="00B47DDF" w:rsidRDefault="0024339C" w:rsidP="0024339C">
      <w:pPr>
        <w:pBdr>
          <w:top w:val="single" w:sz="4" w:space="1" w:color="auto"/>
          <w:left w:val="single" w:sz="4" w:space="1" w:color="auto"/>
          <w:bottom w:val="single" w:sz="4" w:space="1" w:color="auto"/>
          <w:right w:val="single" w:sz="4" w:space="1" w:color="auto"/>
        </w:pBdr>
        <w:rPr>
          <w:sz w:val="22"/>
          <w:szCs w:val="22"/>
        </w:rPr>
      </w:pPr>
    </w:p>
    <w:p w:rsidR="0024339C" w:rsidRPr="00B47DDF" w:rsidRDefault="0024339C" w:rsidP="0024339C">
      <w:pPr>
        <w:pBdr>
          <w:top w:val="single" w:sz="4" w:space="1" w:color="auto"/>
          <w:left w:val="single" w:sz="4" w:space="1" w:color="auto"/>
          <w:bottom w:val="single" w:sz="4" w:space="1" w:color="auto"/>
          <w:right w:val="single" w:sz="4" w:space="1" w:color="auto"/>
        </w:pBdr>
        <w:rPr>
          <w:b/>
          <w:sz w:val="22"/>
          <w:szCs w:val="22"/>
        </w:rPr>
      </w:pPr>
      <w:r w:rsidRPr="00B47DDF">
        <w:rPr>
          <w:b/>
          <w:sz w:val="22"/>
          <w:szCs w:val="22"/>
        </w:rPr>
        <w:t xml:space="preserve">ARTIZIA, panašiai kaip ir kitos kontraceptinės tabletės, nuo ŽIV infekcijos (AIDS) bei kitokių lytiniu keliu plintančių ligų neapsaugo. </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ARTIZIA vartoti negalima</w:t>
      </w:r>
    </w:p>
    <w:p w:rsidR="0024339C" w:rsidRPr="00B47DDF" w:rsidRDefault="0024339C" w:rsidP="0024339C">
      <w:pPr>
        <w:rPr>
          <w:sz w:val="22"/>
          <w:szCs w:val="22"/>
        </w:rPr>
      </w:pPr>
      <w:r w:rsidRPr="00B47DDF">
        <w:rPr>
          <w:sz w:val="22"/>
          <w:szCs w:val="22"/>
        </w:rPr>
        <w:t>Jeigu Jums yra bent viena iš toliau išvardytų būklių, ARTIZIA vartoti negalima. Jeigu Jums yra bent viena iš toliau išvardytų būklių, reikia pasakyti gydytojui. Gydytojas su Jumis aptars, koks būtų tinkamesnis kitas kontracepcijos metodas.</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yra alergija etinilestradioliui, gestodenui arba bet kurioms pagalbinėms šio vaisto medžiagoms (jos išvardytos 6 skyriuje).</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yra (arba kada nors buvo) kraujo krešulys kojų (giliųjų venų trombozė, GVT), plaučių (plaučių embolija, PE) ar kitų organų kraujagyslėse.</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žinote, kad Jums yra sutrikimas, veikiantis kraujo krešėjimą, pvz., baltymo C trūkumas, baltymo S trūkumas, antitrombino III trūkumas, Leideno V faktorius arba antifosfolipidiniai antikūnai.</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reikalinga operacija arba ilgą laiką nevaikštote (žr. skyrių „Kraujo krešuliai“).</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kada nors buvo širdies priepuolis (miokardo infarktas) arba insultas.</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yra bent viena iš toliau nurodytų ligų, galinčių didinti krešulio arterijose riziką:</w:t>
      </w:r>
    </w:p>
    <w:p w:rsidR="0024339C" w:rsidRPr="00B47DDF" w:rsidRDefault="0024339C" w:rsidP="0024339C">
      <w:pPr>
        <w:numPr>
          <w:ilvl w:val="2"/>
          <w:numId w:val="7"/>
        </w:numPr>
        <w:ind w:left="851" w:hanging="284"/>
        <w:rPr>
          <w:sz w:val="22"/>
          <w:szCs w:val="22"/>
        </w:rPr>
      </w:pPr>
      <w:r w:rsidRPr="00B47DDF">
        <w:rPr>
          <w:sz w:val="22"/>
          <w:szCs w:val="22"/>
        </w:rPr>
        <w:t>sunkus cukrinis diabetas su kraujagyslių pažeidimu;</w:t>
      </w:r>
    </w:p>
    <w:p w:rsidR="0024339C" w:rsidRPr="00B47DDF" w:rsidRDefault="0024339C" w:rsidP="0024339C">
      <w:pPr>
        <w:numPr>
          <w:ilvl w:val="2"/>
          <w:numId w:val="7"/>
        </w:numPr>
        <w:ind w:left="851" w:hanging="284"/>
        <w:rPr>
          <w:sz w:val="22"/>
          <w:szCs w:val="22"/>
        </w:rPr>
      </w:pPr>
      <w:r w:rsidRPr="00B47DDF">
        <w:rPr>
          <w:sz w:val="22"/>
          <w:szCs w:val="22"/>
        </w:rPr>
        <w:t>labai aukštas kraujospūdis;</w:t>
      </w:r>
    </w:p>
    <w:p w:rsidR="0024339C" w:rsidRPr="00B47DDF" w:rsidRDefault="0024339C" w:rsidP="0024339C">
      <w:pPr>
        <w:numPr>
          <w:ilvl w:val="2"/>
          <w:numId w:val="7"/>
        </w:numPr>
        <w:ind w:left="851" w:hanging="284"/>
        <w:rPr>
          <w:sz w:val="22"/>
          <w:szCs w:val="22"/>
        </w:rPr>
      </w:pPr>
      <w:r w:rsidRPr="00B47DDF">
        <w:rPr>
          <w:sz w:val="22"/>
          <w:szCs w:val="22"/>
        </w:rPr>
        <w:t>labai didelis riebalų (cholesterolio arba trigliceridų) kiekis kraujyje;</w:t>
      </w:r>
    </w:p>
    <w:p w:rsidR="0024339C" w:rsidRPr="00B47DDF" w:rsidRDefault="0024339C" w:rsidP="0024339C">
      <w:pPr>
        <w:numPr>
          <w:ilvl w:val="2"/>
          <w:numId w:val="7"/>
        </w:numPr>
        <w:ind w:left="851" w:hanging="284"/>
        <w:rPr>
          <w:sz w:val="22"/>
          <w:szCs w:val="22"/>
        </w:rPr>
      </w:pPr>
      <w:r w:rsidRPr="00B47DDF">
        <w:rPr>
          <w:sz w:val="22"/>
          <w:szCs w:val="22"/>
        </w:rPr>
        <w:t>būklė, vadinama hiperhomocisteinemija.</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Jums būna (arba kada nors būdavo) tam tikro tipo migrena, vadinama „migrena su aura“.</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sergate arba kada nors anksčiau sirgote pankreatitu (kasos uždegimas), susijusiu su riebalų kiekio padidėjimu kraujyje.</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sergate gelta arba kitokia sunkia kepenų liga.</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yra arba kada nors anksčiau buvo navikas, kurį gali veikti lytiniai hormonai (pvz., krūties ar lyties organų).</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yra arba kada nors buvo gerybinis arba piktybinis kepenų navikas.</w:t>
      </w:r>
    </w:p>
    <w:p w:rsidR="0024339C" w:rsidRPr="00B47DDF" w:rsidRDefault="0024339C" w:rsidP="0024339C">
      <w:pPr>
        <w:ind w:left="567" w:hanging="567"/>
        <w:rPr>
          <w:sz w:val="22"/>
          <w:szCs w:val="22"/>
        </w:rPr>
      </w:pPr>
      <w:r w:rsidRPr="00B47DDF">
        <w:rPr>
          <w:sz w:val="22"/>
          <w:szCs w:val="22"/>
        </w:rPr>
        <w:t>-</w:t>
      </w:r>
      <w:r w:rsidRPr="00B47DDF">
        <w:rPr>
          <w:sz w:val="22"/>
          <w:szCs w:val="22"/>
        </w:rPr>
        <w:tab/>
        <w:t>Jeigu dėl nežinomų priežasčių kraujuoja iš makšties.</w:t>
      </w:r>
    </w:p>
    <w:p w:rsidR="0024339C" w:rsidRPr="00B47DDF" w:rsidRDefault="0024339C" w:rsidP="0024339C">
      <w:pPr>
        <w:rPr>
          <w:sz w:val="22"/>
          <w:szCs w:val="22"/>
        </w:rPr>
      </w:pPr>
      <w:r w:rsidRPr="00B47DDF">
        <w:rPr>
          <w:sz w:val="22"/>
          <w:szCs w:val="22"/>
        </w:rPr>
        <w:t>-</w:t>
      </w:r>
      <w:r w:rsidR="004B7698">
        <w:rPr>
          <w:sz w:val="22"/>
          <w:szCs w:val="22"/>
        </w:rPr>
        <w:t xml:space="preserve">         </w:t>
      </w:r>
      <w:r w:rsidRPr="00B47DDF">
        <w:rPr>
          <w:sz w:val="22"/>
          <w:szCs w:val="22"/>
        </w:rPr>
        <w:t>Jeigu esate arba manote, kad galite būti, nėščia.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lastRenderedPageBreak/>
        <w:t xml:space="preserve">Jei kuris nors iš minėtų simptomų arba sutrikimų pirmą kartą atsiranda kontraceptinių tablečių vartojimo metu, nedelsdama nutraukite jų vartojimą ir kreipkitės į savo gydytoją. Tuo laiku naudokitės nehormoniniu kontracepcijos metodu. </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Įspėjimai ir atsargumo priemonės</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Kada reikia kreiptis į gydytoją?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u w:val="single"/>
        </w:rPr>
      </w:pPr>
      <w:r w:rsidRPr="00B47DDF">
        <w:rPr>
          <w:sz w:val="22"/>
          <w:szCs w:val="22"/>
          <w:u w:val="single"/>
        </w:rPr>
        <w:t>Kreipkitės skubios medicininės pagalbos</w:t>
      </w:r>
    </w:p>
    <w:p w:rsidR="0024339C" w:rsidRPr="00B47DDF" w:rsidRDefault="0024339C" w:rsidP="0024339C">
      <w:pPr>
        <w:pBdr>
          <w:top w:val="single" w:sz="4" w:space="1" w:color="auto"/>
          <w:left w:val="single" w:sz="4" w:space="4" w:color="auto"/>
          <w:bottom w:val="single" w:sz="4" w:space="1" w:color="auto"/>
          <w:right w:val="single" w:sz="4" w:space="4" w:color="auto"/>
        </w:pBdr>
        <w:ind w:left="567" w:hanging="567"/>
        <w:rPr>
          <w:sz w:val="22"/>
          <w:szCs w:val="22"/>
        </w:rPr>
      </w:pPr>
      <w:r w:rsidRPr="00B47DDF">
        <w:rPr>
          <w:sz w:val="22"/>
          <w:szCs w:val="22"/>
        </w:rPr>
        <w:t>-</w:t>
      </w:r>
      <w:r w:rsidRPr="00B47DDF">
        <w:rPr>
          <w:sz w:val="22"/>
          <w:szCs w:val="22"/>
        </w:rPr>
        <w:tab/>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Šio sunkaus šalutinio poveikio simptomai aprašyti skyrelyje „Kaip atpažinti kraujo krešulį“.</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Jeigu Jums tinka bent viena iš toliau nurodytų būklių, pasakykite gydytojui.</w:t>
      </w:r>
    </w:p>
    <w:p w:rsidR="0024339C" w:rsidRPr="00B47DDF" w:rsidRDefault="0024339C" w:rsidP="0024339C">
      <w:pPr>
        <w:rPr>
          <w:sz w:val="22"/>
          <w:szCs w:val="22"/>
        </w:rPr>
      </w:pPr>
      <w:r w:rsidRPr="00B47DDF">
        <w:rPr>
          <w:sz w:val="22"/>
          <w:szCs w:val="22"/>
        </w:rPr>
        <w:t>Jeigu tokia būklė pasireiškia arba pasunkėja vartojant ARTIZIA, taip pat reikia pasakyti gydytojui, jeigu:</w:t>
      </w:r>
    </w:p>
    <w:p w:rsidR="0024339C" w:rsidRPr="00B47DDF" w:rsidRDefault="0024339C" w:rsidP="0024339C">
      <w:pPr>
        <w:ind w:left="567" w:hanging="567"/>
        <w:rPr>
          <w:sz w:val="22"/>
          <w:szCs w:val="22"/>
        </w:rPr>
      </w:pPr>
      <w:r w:rsidRPr="00B47DDF">
        <w:rPr>
          <w:sz w:val="22"/>
          <w:szCs w:val="22"/>
        </w:rPr>
        <w:t>-</w:t>
      </w:r>
      <w:r w:rsidRPr="00B47DDF">
        <w:rPr>
          <w:sz w:val="22"/>
          <w:szCs w:val="22"/>
        </w:rPr>
        <w:tab/>
        <w:t>sergate Krono (</w:t>
      </w:r>
      <w:r w:rsidRPr="00B47DDF">
        <w:rPr>
          <w:i/>
          <w:sz w:val="22"/>
          <w:szCs w:val="22"/>
        </w:rPr>
        <w:t>Crohn</w:t>
      </w:r>
      <w:r w:rsidRPr="00B47DDF">
        <w:rPr>
          <w:sz w:val="22"/>
          <w:szCs w:val="22"/>
        </w:rPr>
        <w:t>) liga arba opiniu kolitu (lėtine uždegimine žarnyno liga);</w:t>
      </w:r>
    </w:p>
    <w:p w:rsidR="0024339C" w:rsidRPr="00B47DDF" w:rsidRDefault="0024339C" w:rsidP="0024339C">
      <w:pPr>
        <w:ind w:left="567" w:hanging="567"/>
        <w:rPr>
          <w:sz w:val="22"/>
          <w:szCs w:val="22"/>
        </w:rPr>
      </w:pPr>
      <w:r w:rsidRPr="00B47DDF">
        <w:rPr>
          <w:sz w:val="22"/>
          <w:szCs w:val="22"/>
        </w:rPr>
        <w:t>-</w:t>
      </w:r>
      <w:r w:rsidRPr="00B47DDF">
        <w:rPr>
          <w:sz w:val="22"/>
          <w:szCs w:val="22"/>
        </w:rPr>
        <w:tab/>
        <w:t>sergate sistemine raudonąja vilklige (SRV – liga, veikiančia natūralią organizmo apsaugos sistemą);</w:t>
      </w:r>
    </w:p>
    <w:p w:rsidR="0024339C" w:rsidRPr="00B47DDF" w:rsidRDefault="0024339C" w:rsidP="0024339C">
      <w:pPr>
        <w:ind w:left="567" w:hanging="567"/>
        <w:rPr>
          <w:sz w:val="22"/>
          <w:szCs w:val="22"/>
        </w:rPr>
      </w:pPr>
      <w:r w:rsidRPr="00B47DDF">
        <w:rPr>
          <w:sz w:val="22"/>
          <w:szCs w:val="22"/>
        </w:rPr>
        <w:t>-</w:t>
      </w:r>
      <w:r w:rsidRPr="00B47DDF">
        <w:rPr>
          <w:sz w:val="22"/>
          <w:szCs w:val="22"/>
        </w:rPr>
        <w:tab/>
        <w:t>Jums yra hemolizinis ureminis sindromas (HUS – inkstų nepakankamumą sukeliantis kraujo krešėjimo sutrikimas);</w:t>
      </w:r>
    </w:p>
    <w:p w:rsidR="0024339C" w:rsidRPr="00B47DDF" w:rsidRDefault="0024339C" w:rsidP="0024339C">
      <w:pPr>
        <w:ind w:left="567" w:hanging="567"/>
        <w:rPr>
          <w:sz w:val="22"/>
          <w:szCs w:val="22"/>
        </w:rPr>
      </w:pPr>
      <w:r w:rsidRPr="00B47DDF">
        <w:rPr>
          <w:sz w:val="22"/>
          <w:szCs w:val="22"/>
        </w:rPr>
        <w:t>-</w:t>
      </w:r>
      <w:r w:rsidRPr="00B47DDF">
        <w:rPr>
          <w:sz w:val="22"/>
          <w:szCs w:val="22"/>
        </w:rPr>
        <w:tab/>
        <w:t>sergate pjautuvo pavidalo ląstelių anemija (paveldima raudonųjų kraujo ląstelių liga);</w:t>
      </w:r>
    </w:p>
    <w:p w:rsidR="0024339C" w:rsidRPr="00B47DDF" w:rsidRDefault="0024339C" w:rsidP="0024339C">
      <w:pPr>
        <w:ind w:left="567" w:hanging="567"/>
        <w:rPr>
          <w:sz w:val="22"/>
          <w:szCs w:val="22"/>
        </w:rPr>
      </w:pPr>
      <w:r w:rsidRPr="00B47DDF">
        <w:rPr>
          <w:sz w:val="22"/>
          <w:szCs w:val="22"/>
        </w:rPr>
        <w:t>-</w:t>
      </w:r>
      <w:r w:rsidRPr="00B47DDF">
        <w:rPr>
          <w:sz w:val="22"/>
          <w:szCs w:val="22"/>
        </w:rPr>
        <w:tab/>
        <w:t xml:space="preserve">Jūsų kraujyje yra padidėjusi riebalų koncentracija (hipertrigliceridemija) arba </w:t>
      </w:r>
      <w:r w:rsidR="004B7698">
        <w:rPr>
          <w:sz w:val="22"/>
          <w:szCs w:val="22"/>
        </w:rPr>
        <w:t xml:space="preserve">yra </w:t>
      </w:r>
      <w:r w:rsidRPr="00B47DDF">
        <w:rPr>
          <w:sz w:val="22"/>
          <w:szCs w:val="22"/>
        </w:rPr>
        <w:t>teigiama šios būklės šeimos anamnezė. Hipertrigliceridemija yra susijusi su padidėjusia pankreatito (kasos uždegimo) išsivystymo rizika;</w:t>
      </w:r>
    </w:p>
    <w:p w:rsidR="0024339C" w:rsidRPr="00B47DDF" w:rsidRDefault="0024339C" w:rsidP="0024339C">
      <w:pPr>
        <w:ind w:left="567" w:hanging="567"/>
        <w:rPr>
          <w:sz w:val="22"/>
          <w:szCs w:val="22"/>
        </w:rPr>
      </w:pPr>
      <w:r w:rsidRPr="00B47DDF">
        <w:rPr>
          <w:sz w:val="22"/>
          <w:szCs w:val="22"/>
        </w:rPr>
        <w:t>-</w:t>
      </w:r>
      <w:r w:rsidRPr="00B47DDF">
        <w:rPr>
          <w:sz w:val="22"/>
          <w:szCs w:val="22"/>
        </w:rPr>
        <w:tab/>
        <w:t>Jums reikalinga operacija arba ilgą laiką nevaikštote (žr. 2 skyrių „Kraujo krešuliai“);</w:t>
      </w:r>
    </w:p>
    <w:p w:rsidR="0024339C" w:rsidRPr="00B47DDF" w:rsidRDefault="0024339C" w:rsidP="0024339C">
      <w:pPr>
        <w:ind w:left="567" w:hanging="567"/>
        <w:rPr>
          <w:sz w:val="22"/>
          <w:szCs w:val="22"/>
        </w:rPr>
      </w:pPr>
      <w:r w:rsidRPr="00B47DDF">
        <w:rPr>
          <w:sz w:val="22"/>
          <w:szCs w:val="22"/>
        </w:rPr>
        <w:t>-</w:t>
      </w:r>
      <w:r w:rsidRPr="00B47DDF">
        <w:rPr>
          <w:sz w:val="22"/>
          <w:szCs w:val="22"/>
        </w:rPr>
        <w:tab/>
        <w:t>Jūs ką tik gimdėte, Jums yra padidėjusi kraujo krešulių rizika. Turite paklausti gydytojo, po kiek laiko po gimdymo galėsite pradėti vartoti ARTIZIA;</w:t>
      </w:r>
    </w:p>
    <w:p w:rsidR="0024339C" w:rsidRPr="00B47DDF" w:rsidRDefault="0024339C" w:rsidP="0024339C">
      <w:pPr>
        <w:ind w:left="567" w:hanging="567"/>
        <w:rPr>
          <w:sz w:val="22"/>
          <w:szCs w:val="22"/>
        </w:rPr>
      </w:pPr>
      <w:r w:rsidRPr="00B47DDF">
        <w:rPr>
          <w:sz w:val="22"/>
          <w:szCs w:val="22"/>
        </w:rPr>
        <w:t>-</w:t>
      </w:r>
      <w:r w:rsidRPr="00B47DDF">
        <w:rPr>
          <w:sz w:val="22"/>
          <w:szCs w:val="22"/>
        </w:rPr>
        <w:tab/>
        <w:t>Jums yra poodinių venų uždegimas (paviršinis tromboflebitas);</w:t>
      </w:r>
    </w:p>
    <w:p w:rsidR="0024339C" w:rsidRPr="00B47DDF" w:rsidRDefault="0024339C" w:rsidP="0024339C">
      <w:pPr>
        <w:ind w:left="567" w:hanging="567"/>
        <w:rPr>
          <w:sz w:val="22"/>
          <w:szCs w:val="22"/>
        </w:rPr>
      </w:pPr>
      <w:r w:rsidRPr="00B47DDF">
        <w:rPr>
          <w:sz w:val="22"/>
          <w:szCs w:val="22"/>
        </w:rPr>
        <w:t>-</w:t>
      </w:r>
      <w:r w:rsidRPr="00B47DDF">
        <w:rPr>
          <w:sz w:val="22"/>
          <w:szCs w:val="22"/>
        </w:rPr>
        <w:tab/>
        <w:t>Jūsų venos mazguotos ir išsiplėtusios;</w:t>
      </w:r>
    </w:p>
    <w:p w:rsidR="0024339C" w:rsidRPr="00B47DDF" w:rsidRDefault="0024339C" w:rsidP="0024339C">
      <w:pPr>
        <w:numPr>
          <w:ilvl w:val="0"/>
          <w:numId w:val="8"/>
        </w:numPr>
        <w:ind w:left="567" w:hanging="567"/>
        <w:rPr>
          <w:sz w:val="22"/>
          <w:szCs w:val="22"/>
        </w:rPr>
      </w:pPr>
      <w:r w:rsidRPr="00B47DDF">
        <w:rPr>
          <w:sz w:val="22"/>
          <w:szCs w:val="22"/>
        </w:rPr>
        <w:t>sergate epilepsija;</w:t>
      </w:r>
    </w:p>
    <w:p w:rsidR="0024339C" w:rsidRPr="00B47DDF" w:rsidRDefault="0024339C" w:rsidP="0024339C">
      <w:pPr>
        <w:numPr>
          <w:ilvl w:val="0"/>
          <w:numId w:val="8"/>
        </w:numPr>
        <w:ind w:left="567" w:hanging="567"/>
        <w:rPr>
          <w:sz w:val="22"/>
          <w:szCs w:val="22"/>
        </w:rPr>
      </w:pPr>
      <w:r w:rsidRPr="00B47DDF">
        <w:rPr>
          <w:sz w:val="22"/>
          <w:szCs w:val="22"/>
        </w:rPr>
        <w:t>kuris nors Jūsų giminaitis sirgo krūties vėžiu;</w:t>
      </w:r>
    </w:p>
    <w:p w:rsidR="0024339C" w:rsidRPr="00B47DDF" w:rsidRDefault="0024339C" w:rsidP="0024339C">
      <w:pPr>
        <w:numPr>
          <w:ilvl w:val="0"/>
          <w:numId w:val="8"/>
        </w:numPr>
        <w:ind w:left="567" w:hanging="567"/>
        <w:rPr>
          <w:sz w:val="22"/>
          <w:szCs w:val="22"/>
        </w:rPr>
      </w:pPr>
      <w:r w:rsidRPr="00B47DDF">
        <w:rPr>
          <w:sz w:val="22"/>
          <w:szCs w:val="22"/>
        </w:rPr>
        <w:t>sergate kepenų arba tulžies pūslės liga;</w:t>
      </w:r>
    </w:p>
    <w:p w:rsidR="0024339C" w:rsidRPr="00B47DDF" w:rsidRDefault="0024339C" w:rsidP="0024339C">
      <w:pPr>
        <w:numPr>
          <w:ilvl w:val="0"/>
          <w:numId w:val="8"/>
        </w:numPr>
        <w:ind w:left="567" w:hanging="567"/>
        <w:rPr>
          <w:sz w:val="22"/>
          <w:szCs w:val="22"/>
        </w:rPr>
      </w:pPr>
      <w:r w:rsidRPr="00B47DDF">
        <w:rPr>
          <w:sz w:val="22"/>
          <w:szCs w:val="22"/>
        </w:rPr>
        <w:t>yra arba anksčiau buvo būklė, kuri pirmą kartą pasireiškė ar pasunkėjo nėštumo metu arba ankstesnio lytinių hormonų vartojimo metu (pvz., bet koks klausos sutrikimas, kraujo pigmento metabolizmo sutrikimas, kuris vadinama porfirija, pūslelinė odos liga, kuri vadinama nėščiųjų pūsleline, nervų liga, vadinama Saidenhemo (</w:t>
      </w:r>
      <w:r w:rsidRPr="00B47DDF">
        <w:rPr>
          <w:i/>
          <w:sz w:val="22"/>
          <w:szCs w:val="22"/>
        </w:rPr>
        <w:t>Sydenham</w:t>
      </w:r>
      <w:r w:rsidRPr="00B47DDF">
        <w:rPr>
          <w:sz w:val="22"/>
          <w:szCs w:val="22"/>
        </w:rPr>
        <w:t>) chorėja);</w:t>
      </w:r>
    </w:p>
    <w:p w:rsidR="0024339C" w:rsidRPr="00B47DDF" w:rsidRDefault="0024339C" w:rsidP="0024339C">
      <w:pPr>
        <w:numPr>
          <w:ilvl w:val="0"/>
          <w:numId w:val="8"/>
        </w:numPr>
        <w:ind w:left="567" w:hanging="567"/>
        <w:rPr>
          <w:sz w:val="22"/>
          <w:szCs w:val="22"/>
        </w:rPr>
      </w:pPr>
      <w:r w:rsidRPr="00B47DDF">
        <w:rPr>
          <w:sz w:val="22"/>
          <w:szCs w:val="22"/>
        </w:rPr>
        <w:t>yra arba anksčiau buvo chloazma (geltonai rudos pigmentinės odos, ypač veido, dėmės), jeigu jų yra, venkite saulės ir ultravioletinių spindulių;</w:t>
      </w:r>
    </w:p>
    <w:p w:rsidR="0024339C" w:rsidRPr="00B47DDF" w:rsidRDefault="0024339C" w:rsidP="0024339C">
      <w:pPr>
        <w:numPr>
          <w:ilvl w:val="0"/>
          <w:numId w:val="8"/>
        </w:numPr>
        <w:ind w:left="567" w:hanging="567"/>
        <w:rPr>
          <w:sz w:val="22"/>
          <w:szCs w:val="22"/>
        </w:rPr>
      </w:pPr>
      <w:r w:rsidRPr="00B47DDF">
        <w:rPr>
          <w:sz w:val="22"/>
          <w:szCs w:val="22"/>
        </w:rPr>
        <w:t xml:space="preserve">sergate paveldėta angioneurozine edema, egzogeniniai estrogenai gali paskatinti arba pasunkinti angioneurozinės edemos simptomus. Jeigu atsiranda angioneurozinės edemos požymių, pvz., veido, liežuvio ir (arba) ryklės patinimas ir (arba) rijimo sutrikimas arba išbėrimas, susijęs su kvėpavimo sutrikimais, turite nedelsdama susisiekti su savo gydytoju. </w:t>
      </w:r>
    </w:p>
    <w:p w:rsidR="0024339C" w:rsidRPr="00B47DDF" w:rsidRDefault="0024339C" w:rsidP="0024339C">
      <w:pPr>
        <w:rPr>
          <w:sz w:val="22"/>
          <w:szCs w:val="22"/>
        </w:rPr>
      </w:pPr>
    </w:p>
    <w:p w:rsidR="0024339C" w:rsidRPr="00B47DDF" w:rsidRDefault="0024339C" w:rsidP="0024339C">
      <w:pPr>
        <w:snapToGrid w:val="0"/>
        <w:outlineLvl w:val="0"/>
        <w:rPr>
          <w:b/>
          <w:sz w:val="22"/>
          <w:szCs w:val="22"/>
        </w:rPr>
      </w:pPr>
      <w:r w:rsidRPr="00B47DDF">
        <w:rPr>
          <w:b/>
          <w:sz w:val="22"/>
          <w:szCs w:val="22"/>
        </w:rPr>
        <w:t>KRAUJO KREŠULIAI</w:t>
      </w:r>
    </w:p>
    <w:p w:rsidR="0024339C" w:rsidRPr="00B47DDF" w:rsidRDefault="0024339C" w:rsidP="0024339C">
      <w:pPr>
        <w:snapToGrid w:val="0"/>
        <w:rPr>
          <w:sz w:val="22"/>
          <w:szCs w:val="22"/>
        </w:rPr>
      </w:pPr>
      <w:r w:rsidRPr="00B47DDF">
        <w:rPr>
          <w:sz w:val="22"/>
          <w:szCs w:val="22"/>
        </w:rPr>
        <w:lastRenderedPageBreak/>
        <w:t>Vartojant sudėtinį hormoninį kontraceptiką, pvz., ARTIZIA, Jums yra didesnė kraujo krešulio atsiradimo rizika nei jo nevartojant. Retais atvejais kraujo krešulys gali užkimšti kraujagysles ir sukelti sunkius sutrikimus.</w:t>
      </w:r>
    </w:p>
    <w:p w:rsidR="0024339C" w:rsidRPr="00B47DDF" w:rsidRDefault="0024339C" w:rsidP="0024339C">
      <w:pPr>
        <w:snapToGrid w:val="0"/>
        <w:rPr>
          <w:sz w:val="22"/>
          <w:szCs w:val="22"/>
        </w:rPr>
      </w:pPr>
      <w:r w:rsidRPr="00B47DDF">
        <w:rPr>
          <w:sz w:val="22"/>
          <w:szCs w:val="22"/>
        </w:rPr>
        <w:t>Kraujo krešulių gali atsirasti</w:t>
      </w:r>
    </w:p>
    <w:p w:rsidR="0024339C" w:rsidRPr="00B47DDF" w:rsidRDefault="0024339C" w:rsidP="0024339C">
      <w:pPr>
        <w:numPr>
          <w:ilvl w:val="0"/>
          <w:numId w:val="7"/>
        </w:numPr>
        <w:tabs>
          <w:tab w:val="left" w:pos="567"/>
        </w:tabs>
        <w:snapToGrid w:val="0"/>
        <w:ind w:left="567" w:hanging="567"/>
        <w:rPr>
          <w:sz w:val="22"/>
          <w:szCs w:val="22"/>
        </w:rPr>
      </w:pPr>
      <w:r w:rsidRPr="00B47DDF">
        <w:rPr>
          <w:sz w:val="22"/>
          <w:szCs w:val="22"/>
        </w:rPr>
        <w:t>venose (vadinama venų tromboze, venų tromboembolija arba VTE),</w:t>
      </w:r>
    </w:p>
    <w:p w:rsidR="0024339C" w:rsidRPr="00B47DDF" w:rsidRDefault="0024339C" w:rsidP="0024339C">
      <w:pPr>
        <w:numPr>
          <w:ilvl w:val="0"/>
          <w:numId w:val="7"/>
        </w:numPr>
        <w:tabs>
          <w:tab w:val="left" w:pos="567"/>
        </w:tabs>
        <w:snapToGrid w:val="0"/>
        <w:ind w:left="567" w:hanging="567"/>
        <w:rPr>
          <w:sz w:val="22"/>
          <w:szCs w:val="22"/>
        </w:rPr>
      </w:pPr>
      <w:r w:rsidRPr="00B47DDF">
        <w:rPr>
          <w:sz w:val="22"/>
          <w:szCs w:val="22"/>
        </w:rPr>
        <w:t>arterijose (vadinama arterijų tromboze, arterijų tromboembolija arba ATE).</w:t>
      </w:r>
    </w:p>
    <w:p w:rsidR="0024339C" w:rsidRPr="00B47DDF" w:rsidRDefault="0024339C" w:rsidP="0024339C">
      <w:pPr>
        <w:snapToGrid w:val="0"/>
        <w:rPr>
          <w:sz w:val="22"/>
          <w:szCs w:val="22"/>
        </w:rPr>
      </w:pPr>
      <w:r w:rsidRPr="00B47DDF">
        <w:rPr>
          <w:sz w:val="22"/>
          <w:szCs w:val="22"/>
        </w:rPr>
        <w:t>Kraujo krešuliai ne visada visiškai išnyksta. Retais atvejais krešuliai gali sukelti sunkius ilgalaikius padarinius arba labai retais atvejais jie gali baigtis mirtimi.</w:t>
      </w:r>
    </w:p>
    <w:p w:rsidR="0024339C" w:rsidRPr="00B47DDF" w:rsidRDefault="0024339C" w:rsidP="0024339C">
      <w:pPr>
        <w:snapToGrid w:val="0"/>
        <w:rPr>
          <w:b/>
          <w:sz w:val="22"/>
          <w:szCs w:val="22"/>
        </w:rPr>
      </w:pPr>
      <w:r w:rsidRPr="00B47DDF">
        <w:rPr>
          <w:b/>
          <w:sz w:val="22"/>
          <w:szCs w:val="22"/>
        </w:rPr>
        <w:t>Svarbu atsiminti, kad bendra kenksmingo kraujo krešulio dėl ARTIZIA vartojimo rizika yra maža.</w:t>
      </w:r>
    </w:p>
    <w:p w:rsidR="0024339C" w:rsidRPr="00B47DDF" w:rsidRDefault="0024339C" w:rsidP="0024339C">
      <w:pPr>
        <w:snapToGrid w:val="0"/>
        <w:rPr>
          <w:b/>
          <w:sz w:val="22"/>
          <w:szCs w:val="22"/>
        </w:rPr>
      </w:pPr>
    </w:p>
    <w:p w:rsidR="0024339C" w:rsidRPr="004D3A8A" w:rsidRDefault="0024339C" w:rsidP="0024339C">
      <w:pPr>
        <w:snapToGrid w:val="0"/>
        <w:rPr>
          <w:sz w:val="22"/>
        </w:rPr>
      </w:pPr>
      <w:r w:rsidRPr="004D3A8A">
        <w:rPr>
          <w:sz w:val="22"/>
        </w:rPr>
        <w:t>KAIP ATPAŽINTI KRAUJO KREŠULĮ</w:t>
      </w:r>
    </w:p>
    <w:p w:rsidR="0024339C" w:rsidRPr="00B47DDF" w:rsidRDefault="0024339C" w:rsidP="0024339C">
      <w:pPr>
        <w:snapToGrid w:val="0"/>
        <w:rPr>
          <w:sz w:val="22"/>
          <w:szCs w:val="22"/>
        </w:rPr>
      </w:pPr>
      <w:r w:rsidRPr="00B47DDF">
        <w:rPr>
          <w:sz w:val="22"/>
          <w:szCs w:val="22"/>
        </w:rPr>
        <w:t xml:space="preserve">Jeigu pastebėjote bent vieną iš šių požymių ar simptomų, </w:t>
      </w:r>
      <w:r w:rsidRPr="00B47DDF">
        <w:rPr>
          <w:sz w:val="22"/>
          <w:szCs w:val="22"/>
          <w:u w:val="single"/>
        </w:rPr>
        <w:t>kreipkitės skubios medicininės pagalbos</w:t>
      </w:r>
      <w:r w:rsidRPr="00B47DDF">
        <w:rPr>
          <w:sz w:val="22"/>
          <w:szCs w:val="22"/>
        </w:rPr>
        <w:t>.</w:t>
      </w:r>
    </w:p>
    <w:p w:rsidR="0024339C" w:rsidRPr="00B47DDF" w:rsidRDefault="0024339C" w:rsidP="0024339C">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4339C" w:rsidRPr="00B47DDF" w:rsidTr="004B7698">
        <w:tc>
          <w:tcPr>
            <w:tcW w:w="5868" w:type="dxa"/>
            <w:tcBorders>
              <w:top w:val="single" w:sz="4" w:space="0" w:color="auto"/>
              <w:left w:val="single" w:sz="4" w:space="0" w:color="auto"/>
              <w:bottom w:val="single" w:sz="4" w:space="0" w:color="auto"/>
              <w:right w:val="single" w:sz="4" w:space="0" w:color="auto"/>
            </w:tcBorders>
            <w:shd w:val="clear" w:color="auto" w:fill="auto"/>
            <w:hideMark/>
          </w:tcPr>
          <w:p w:rsidR="0024339C" w:rsidRPr="00B47DDF" w:rsidRDefault="0024339C" w:rsidP="004B7698">
            <w:pPr>
              <w:snapToGrid w:val="0"/>
              <w:rPr>
                <w:sz w:val="22"/>
                <w:szCs w:val="22"/>
              </w:rPr>
            </w:pPr>
            <w:r w:rsidRPr="00B47DDF">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rsidR="0024339C" w:rsidRPr="00B47DDF" w:rsidRDefault="0024339C" w:rsidP="004B7698">
            <w:pPr>
              <w:snapToGrid w:val="0"/>
              <w:rPr>
                <w:sz w:val="22"/>
                <w:szCs w:val="22"/>
              </w:rPr>
            </w:pPr>
            <w:r w:rsidRPr="00B47DDF">
              <w:rPr>
                <w:sz w:val="22"/>
                <w:szCs w:val="22"/>
              </w:rPr>
              <w:t>Kokia Jums gali būti būklė?</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tcPr>
          <w:p w:rsidR="0024339C" w:rsidRPr="00B47DDF" w:rsidRDefault="0024339C" w:rsidP="0024339C">
            <w:pPr>
              <w:numPr>
                <w:ilvl w:val="0"/>
                <w:numId w:val="9"/>
              </w:numPr>
              <w:snapToGrid w:val="0"/>
              <w:rPr>
                <w:sz w:val="22"/>
                <w:szCs w:val="22"/>
              </w:rPr>
            </w:pPr>
            <w:r w:rsidRPr="00B47DDF">
              <w:rPr>
                <w:sz w:val="22"/>
                <w:szCs w:val="22"/>
              </w:rPr>
              <w:t>Vienos kojos, pėdos patinimas arba patinimas išilgai kojos venos, ypač jeigu susijęs su:</w:t>
            </w:r>
          </w:p>
          <w:p w:rsidR="0024339C" w:rsidRPr="00B47DDF" w:rsidRDefault="0024339C" w:rsidP="0024339C">
            <w:pPr>
              <w:numPr>
                <w:ilvl w:val="0"/>
                <w:numId w:val="9"/>
              </w:numPr>
              <w:snapToGrid w:val="0"/>
              <w:ind w:left="567" w:hanging="207"/>
              <w:rPr>
                <w:sz w:val="22"/>
                <w:szCs w:val="22"/>
              </w:rPr>
            </w:pPr>
            <w:r w:rsidRPr="00B47DDF">
              <w:rPr>
                <w:sz w:val="22"/>
                <w:szCs w:val="22"/>
              </w:rPr>
              <w:t>kojos skausmu arba skausmingumu, kuris gali būti juntamas tik stovint arba vaikščiojant;</w:t>
            </w:r>
          </w:p>
          <w:p w:rsidR="0024339C" w:rsidRPr="00B47DDF" w:rsidRDefault="0024339C" w:rsidP="0024339C">
            <w:pPr>
              <w:numPr>
                <w:ilvl w:val="0"/>
                <w:numId w:val="9"/>
              </w:numPr>
              <w:snapToGrid w:val="0"/>
              <w:ind w:left="567" w:hanging="207"/>
              <w:rPr>
                <w:sz w:val="22"/>
                <w:szCs w:val="22"/>
              </w:rPr>
            </w:pPr>
            <w:r w:rsidRPr="00B47DDF">
              <w:rPr>
                <w:sz w:val="22"/>
                <w:szCs w:val="22"/>
              </w:rPr>
              <w:t>padidėjusia paveiktos kojos temperatūra;</w:t>
            </w:r>
          </w:p>
          <w:p w:rsidR="0024339C" w:rsidRPr="00B47DDF" w:rsidRDefault="0024339C" w:rsidP="0024339C">
            <w:pPr>
              <w:numPr>
                <w:ilvl w:val="0"/>
                <w:numId w:val="9"/>
              </w:numPr>
              <w:snapToGrid w:val="0"/>
              <w:ind w:left="567" w:hanging="207"/>
              <w:rPr>
                <w:sz w:val="22"/>
                <w:szCs w:val="22"/>
              </w:rPr>
            </w:pPr>
            <w:r w:rsidRPr="00B47DDF">
              <w:rPr>
                <w:sz w:val="22"/>
                <w:szCs w:val="22"/>
              </w:rPr>
              <w:t>pakitusia, pvz., išbalusia, paraudusia ar pamėlusia kojos odos spalva.</w:t>
            </w:r>
          </w:p>
          <w:p w:rsidR="0024339C" w:rsidRPr="00B47DDF" w:rsidRDefault="0024339C" w:rsidP="004B7698">
            <w:pPr>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Giliųjų venų trombozė</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tcPr>
          <w:p w:rsidR="0024339C" w:rsidRPr="00B47DDF" w:rsidRDefault="0024339C" w:rsidP="0024339C">
            <w:pPr>
              <w:numPr>
                <w:ilvl w:val="0"/>
                <w:numId w:val="9"/>
              </w:numPr>
              <w:snapToGrid w:val="0"/>
              <w:rPr>
                <w:sz w:val="22"/>
                <w:szCs w:val="22"/>
              </w:rPr>
            </w:pPr>
            <w:r w:rsidRPr="00B47DDF">
              <w:rPr>
                <w:sz w:val="22"/>
                <w:szCs w:val="22"/>
              </w:rPr>
              <w:t>Staigus nepaaiškinamas dusulys arba kvėpavimo padažnėjimas.</w:t>
            </w:r>
          </w:p>
          <w:p w:rsidR="0024339C" w:rsidRPr="00B47DDF" w:rsidRDefault="0024339C" w:rsidP="0024339C">
            <w:pPr>
              <w:numPr>
                <w:ilvl w:val="0"/>
                <w:numId w:val="9"/>
              </w:numPr>
              <w:snapToGrid w:val="0"/>
              <w:rPr>
                <w:sz w:val="22"/>
                <w:szCs w:val="22"/>
              </w:rPr>
            </w:pPr>
            <w:r w:rsidRPr="00B47DDF">
              <w:rPr>
                <w:sz w:val="22"/>
                <w:szCs w:val="22"/>
              </w:rPr>
              <w:t>Staigus kosulys be aiškios priežasties, kuris gali būti su krauju.</w:t>
            </w:r>
          </w:p>
          <w:p w:rsidR="0024339C" w:rsidRPr="00B47DDF" w:rsidRDefault="0024339C" w:rsidP="0024339C">
            <w:pPr>
              <w:numPr>
                <w:ilvl w:val="0"/>
                <w:numId w:val="9"/>
              </w:numPr>
              <w:snapToGrid w:val="0"/>
              <w:rPr>
                <w:sz w:val="22"/>
                <w:szCs w:val="22"/>
              </w:rPr>
            </w:pPr>
            <w:r w:rsidRPr="00B47DDF">
              <w:rPr>
                <w:sz w:val="22"/>
                <w:szCs w:val="22"/>
              </w:rPr>
              <w:t>Aštrus krūtinės skausmas, kuris gali padidėti giliai kvėpuojant.</w:t>
            </w:r>
          </w:p>
          <w:p w:rsidR="0024339C" w:rsidRPr="00B47DDF" w:rsidRDefault="0024339C" w:rsidP="0024339C">
            <w:pPr>
              <w:numPr>
                <w:ilvl w:val="0"/>
                <w:numId w:val="9"/>
              </w:numPr>
              <w:snapToGrid w:val="0"/>
              <w:rPr>
                <w:sz w:val="22"/>
                <w:szCs w:val="22"/>
              </w:rPr>
            </w:pPr>
            <w:r w:rsidRPr="00B47DDF">
              <w:rPr>
                <w:sz w:val="22"/>
                <w:szCs w:val="22"/>
              </w:rPr>
              <w:t>Sunkus galvos sukimasis ar svaigulys.</w:t>
            </w:r>
          </w:p>
          <w:p w:rsidR="0024339C" w:rsidRPr="00B47DDF" w:rsidRDefault="0024339C" w:rsidP="0024339C">
            <w:pPr>
              <w:numPr>
                <w:ilvl w:val="0"/>
                <w:numId w:val="9"/>
              </w:numPr>
              <w:snapToGrid w:val="0"/>
              <w:rPr>
                <w:sz w:val="22"/>
                <w:szCs w:val="22"/>
              </w:rPr>
            </w:pPr>
            <w:r w:rsidRPr="00B47DDF">
              <w:rPr>
                <w:sz w:val="22"/>
                <w:szCs w:val="22"/>
              </w:rPr>
              <w:t>Dažnas arba neritmiškas širdies plakimas.</w:t>
            </w:r>
          </w:p>
          <w:p w:rsidR="0024339C" w:rsidRPr="00B47DDF" w:rsidRDefault="0024339C" w:rsidP="0024339C">
            <w:pPr>
              <w:numPr>
                <w:ilvl w:val="0"/>
                <w:numId w:val="9"/>
              </w:numPr>
              <w:snapToGrid w:val="0"/>
              <w:rPr>
                <w:sz w:val="22"/>
                <w:szCs w:val="22"/>
              </w:rPr>
            </w:pPr>
            <w:r w:rsidRPr="00B47DDF">
              <w:rPr>
                <w:sz w:val="22"/>
                <w:szCs w:val="22"/>
              </w:rPr>
              <w:t>Sunkus skrandžio skausmas.</w:t>
            </w:r>
          </w:p>
          <w:p w:rsidR="0024339C" w:rsidRPr="00B47DDF" w:rsidRDefault="0024339C" w:rsidP="004B7698">
            <w:pPr>
              <w:snapToGrid w:val="0"/>
              <w:rPr>
                <w:sz w:val="22"/>
                <w:szCs w:val="22"/>
              </w:rPr>
            </w:pPr>
          </w:p>
          <w:p w:rsidR="0024339C" w:rsidRPr="00B47DDF" w:rsidRDefault="0024339C" w:rsidP="004B7698">
            <w:pPr>
              <w:snapToGrid w:val="0"/>
              <w:rPr>
                <w:sz w:val="22"/>
                <w:szCs w:val="22"/>
              </w:rPr>
            </w:pPr>
            <w:r w:rsidRPr="00B47DDF">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Plaučių embolija</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tcPr>
          <w:p w:rsidR="0024339C" w:rsidRPr="00B47DDF" w:rsidRDefault="0024339C" w:rsidP="0024339C">
            <w:pPr>
              <w:pStyle w:val="Sraopastraipa"/>
              <w:numPr>
                <w:ilvl w:val="0"/>
                <w:numId w:val="22"/>
              </w:numPr>
              <w:snapToGrid w:val="0"/>
              <w:ind w:left="426" w:hanging="426"/>
              <w:rPr>
                <w:sz w:val="22"/>
                <w:szCs w:val="22"/>
              </w:rPr>
            </w:pPr>
            <w:r w:rsidRPr="00B47DDF">
              <w:rPr>
                <w:sz w:val="22"/>
                <w:szCs w:val="22"/>
              </w:rPr>
              <w:t>Simptomai, dažniausiai pasireiškiantys vienoje akyje:</w:t>
            </w:r>
          </w:p>
          <w:p w:rsidR="0024339C" w:rsidRPr="00B47DDF" w:rsidRDefault="00377839" w:rsidP="0024339C">
            <w:pPr>
              <w:numPr>
                <w:ilvl w:val="0"/>
                <w:numId w:val="10"/>
              </w:numPr>
              <w:tabs>
                <w:tab w:val="clear" w:pos="360"/>
                <w:tab w:val="num" w:pos="709"/>
              </w:tabs>
              <w:snapToGrid w:val="0"/>
              <w:ind w:left="709" w:hanging="283"/>
              <w:rPr>
                <w:sz w:val="22"/>
                <w:szCs w:val="22"/>
              </w:rPr>
            </w:pPr>
            <w:r>
              <w:rPr>
                <w:sz w:val="22"/>
                <w:szCs w:val="22"/>
              </w:rPr>
              <w:t>staigus apakimas;</w:t>
            </w:r>
          </w:p>
          <w:p w:rsidR="0024339C" w:rsidRPr="00B47DDF" w:rsidRDefault="00377839" w:rsidP="0024339C">
            <w:pPr>
              <w:numPr>
                <w:ilvl w:val="0"/>
                <w:numId w:val="10"/>
              </w:numPr>
              <w:tabs>
                <w:tab w:val="clear" w:pos="360"/>
              </w:tabs>
              <w:snapToGrid w:val="0"/>
              <w:ind w:left="709" w:hanging="283"/>
              <w:rPr>
                <w:sz w:val="22"/>
                <w:szCs w:val="22"/>
              </w:rPr>
            </w:pPr>
            <w:r>
              <w:rPr>
                <w:sz w:val="22"/>
                <w:szCs w:val="22"/>
              </w:rPr>
              <w:t>s</w:t>
            </w:r>
            <w:r w:rsidR="0024339C" w:rsidRPr="00B47DDF">
              <w:rPr>
                <w:sz w:val="22"/>
                <w:szCs w:val="22"/>
              </w:rPr>
              <w:t>kausmo nesukeliantis neryškus regėjimas, kuris gali progresuoti iki apakimo</w:t>
            </w:r>
          </w:p>
          <w:p w:rsidR="0024339C" w:rsidRPr="00B47DDF" w:rsidRDefault="0024339C" w:rsidP="004B7698">
            <w:pPr>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Tinklainės venos trombozė (kraujo krešulys akyje)</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tcPr>
          <w:p w:rsidR="0024339C" w:rsidRPr="00B47DDF" w:rsidRDefault="0024339C" w:rsidP="0024339C">
            <w:pPr>
              <w:numPr>
                <w:ilvl w:val="0"/>
                <w:numId w:val="11"/>
              </w:numPr>
              <w:snapToGrid w:val="0"/>
              <w:rPr>
                <w:sz w:val="22"/>
                <w:szCs w:val="22"/>
              </w:rPr>
            </w:pPr>
            <w:r w:rsidRPr="00B47DDF">
              <w:rPr>
                <w:sz w:val="22"/>
                <w:szCs w:val="22"/>
              </w:rPr>
              <w:t>Krūtinės skausmas, diskomfortas, spaudimas, sunkumas.</w:t>
            </w:r>
          </w:p>
          <w:p w:rsidR="0024339C" w:rsidRPr="00B47DDF" w:rsidRDefault="0024339C" w:rsidP="0024339C">
            <w:pPr>
              <w:numPr>
                <w:ilvl w:val="0"/>
                <w:numId w:val="11"/>
              </w:numPr>
              <w:snapToGrid w:val="0"/>
              <w:rPr>
                <w:sz w:val="22"/>
                <w:szCs w:val="22"/>
              </w:rPr>
            </w:pPr>
            <w:r w:rsidRPr="00B47DDF">
              <w:rPr>
                <w:sz w:val="22"/>
                <w:szCs w:val="22"/>
              </w:rPr>
              <w:t>Veržimo ar pilnumo pojūtis krūtinėje, rankoje ar po krūtinkauliu.</w:t>
            </w:r>
          </w:p>
          <w:p w:rsidR="0024339C" w:rsidRPr="00B47DDF" w:rsidRDefault="0024339C" w:rsidP="0024339C">
            <w:pPr>
              <w:numPr>
                <w:ilvl w:val="0"/>
                <w:numId w:val="11"/>
              </w:numPr>
              <w:snapToGrid w:val="0"/>
              <w:rPr>
                <w:sz w:val="22"/>
                <w:szCs w:val="22"/>
              </w:rPr>
            </w:pPr>
            <w:r w:rsidRPr="00B47DDF">
              <w:rPr>
                <w:sz w:val="22"/>
                <w:szCs w:val="22"/>
              </w:rPr>
              <w:t>Pilnumo, nevirškinimo arba užspringimo pojūtis.</w:t>
            </w:r>
          </w:p>
          <w:p w:rsidR="0024339C" w:rsidRPr="00B47DDF" w:rsidRDefault="0024339C" w:rsidP="0024339C">
            <w:pPr>
              <w:numPr>
                <w:ilvl w:val="0"/>
                <w:numId w:val="11"/>
              </w:numPr>
              <w:snapToGrid w:val="0"/>
              <w:rPr>
                <w:sz w:val="22"/>
                <w:szCs w:val="22"/>
              </w:rPr>
            </w:pPr>
            <w:r w:rsidRPr="00B47DDF">
              <w:rPr>
                <w:sz w:val="22"/>
                <w:szCs w:val="22"/>
              </w:rPr>
              <w:t>Viršutinės kūno dalies diskomfortas, plintantis į nugarą, žandikaulį, gerklę, ranką ir skrandį.</w:t>
            </w:r>
          </w:p>
          <w:p w:rsidR="0024339C" w:rsidRPr="00B47DDF" w:rsidRDefault="0024339C" w:rsidP="0024339C">
            <w:pPr>
              <w:numPr>
                <w:ilvl w:val="0"/>
                <w:numId w:val="11"/>
              </w:numPr>
              <w:snapToGrid w:val="0"/>
              <w:rPr>
                <w:sz w:val="22"/>
                <w:szCs w:val="22"/>
              </w:rPr>
            </w:pPr>
            <w:r w:rsidRPr="00B47DDF">
              <w:rPr>
                <w:sz w:val="22"/>
                <w:szCs w:val="22"/>
              </w:rPr>
              <w:t>Prakaitavimas, pykinimas, vėmimas ar svaigulys.</w:t>
            </w:r>
          </w:p>
          <w:p w:rsidR="0024339C" w:rsidRPr="00B47DDF" w:rsidRDefault="0024339C" w:rsidP="0024339C">
            <w:pPr>
              <w:numPr>
                <w:ilvl w:val="0"/>
                <w:numId w:val="11"/>
              </w:numPr>
              <w:snapToGrid w:val="0"/>
              <w:rPr>
                <w:sz w:val="22"/>
                <w:szCs w:val="22"/>
              </w:rPr>
            </w:pPr>
            <w:r w:rsidRPr="00B47DDF">
              <w:rPr>
                <w:sz w:val="22"/>
                <w:szCs w:val="22"/>
              </w:rPr>
              <w:t>Labai didelis silpnumas, nerimas ar dusulys.</w:t>
            </w:r>
          </w:p>
          <w:p w:rsidR="0024339C" w:rsidRPr="00B47DDF" w:rsidRDefault="0024339C" w:rsidP="0024339C">
            <w:pPr>
              <w:numPr>
                <w:ilvl w:val="0"/>
                <w:numId w:val="11"/>
              </w:numPr>
              <w:snapToGrid w:val="0"/>
              <w:rPr>
                <w:sz w:val="22"/>
                <w:szCs w:val="22"/>
              </w:rPr>
            </w:pPr>
            <w:r w:rsidRPr="00B47DDF">
              <w:rPr>
                <w:sz w:val="22"/>
                <w:szCs w:val="22"/>
              </w:rPr>
              <w:t>Dažnas arba neritmiškas širdies plakimas.</w:t>
            </w:r>
          </w:p>
          <w:p w:rsidR="0024339C" w:rsidRPr="00B47DDF" w:rsidRDefault="0024339C" w:rsidP="004B7698">
            <w:pPr>
              <w:snapToGrid w:val="0"/>
              <w:rPr>
                <w:sz w:val="22"/>
                <w:szCs w:val="22"/>
              </w:rPr>
            </w:pP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Širdies priepuolis (miokardo infarktas)</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tcPr>
          <w:p w:rsidR="0024339C" w:rsidRPr="00B47DDF" w:rsidRDefault="0024339C" w:rsidP="0024339C">
            <w:pPr>
              <w:numPr>
                <w:ilvl w:val="0"/>
                <w:numId w:val="12"/>
              </w:numPr>
              <w:snapToGrid w:val="0"/>
              <w:rPr>
                <w:sz w:val="22"/>
                <w:szCs w:val="22"/>
              </w:rPr>
            </w:pPr>
            <w:r w:rsidRPr="00B47DDF">
              <w:rPr>
                <w:sz w:val="22"/>
                <w:szCs w:val="22"/>
              </w:rPr>
              <w:t>Staigus veido, rankos ar kojos silpnumas ar tirpulys, ypač vienoje kūno pusėje.</w:t>
            </w:r>
          </w:p>
          <w:p w:rsidR="0024339C" w:rsidRPr="00B47DDF" w:rsidRDefault="0024339C" w:rsidP="0024339C">
            <w:pPr>
              <w:numPr>
                <w:ilvl w:val="0"/>
                <w:numId w:val="12"/>
              </w:numPr>
              <w:snapToGrid w:val="0"/>
              <w:rPr>
                <w:sz w:val="22"/>
                <w:szCs w:val="22"/>
              </w:rPr>
            </w:pPr>
            <w:r w:rsidRPr="00B47DDF">
              <w:rPr>
                <w:sz w:val="22"/>
                <w:szCs w:val="22"/>
              </w:rPr>
              <w:t>Staigus sumišimas, kalbėjimo ar supratimo sutrikimas.</w:t>
            </w:r>
          </w:p>
          <w:p w:rsidR="0024339C" w:rsidRPr="00B47DDF" w:rsidRDefault="0024339C" w:rsidP="0024339C">
            <w:pPr>
              <w:numPr>
                <w:ilvl w:val="0"/>
                <w:numId w:val="12"/>
              </w:numPr>
              <w:snapToGrid w:val="0"/>
              <w:rPr>
                <w:sz w:val="22"/>
                <w:szCs w:val="22"/>
              </w:rPr>
            </w:pPr>
            <w:r w:rsidRPr="00B47DDF">
              <w:rPr>
                <w:sz w:val="22"/>
                <w:szCs w:val="22"/>
              </w:rPr>
              <w:lastRenderedPageBreak/>
              <w:t>Staigus matymo viena ar abiem akimis sutrikimas.</w:t>
            </w:r>
          </w:p>
          <w:p w:rsidR="0024339C" w:rsidRPr="00B47DDF" w:rsidRDefault="0024339C" w:rsidP="0024339C">
            <w:pPr>
              <w:numPr>
                <w:ilvl w:val="0"/>
                <w:numId w:val="12"/>
              </w:numPr>
              <w:snapToGrid w:val="0"/>
              <w:rPr>
                <w:sz w:val="22"/>
                <w:szCs w:val="22"/>
              </w:rPr>
            </w:pPr>
            <w:r w:rsidRPr="00B47DDF">
              <w:rPr>
                <w:sz w:val="22"/>
                <w:szCs w:val="22"/>
              </w:rPr>
              <w:t>Staigus vaikščiojimo sutrikimas, svaigulys, pusiausvyros ar koordinacijos sutrikimas.</w:t>
            </w:r>
          </w:p>
          <w:p w:rsidR="0024339C" w:rsidRPr="00B47DDF" w:rsidRDefault="0024339C" w:rsidP="0024339C">
            <w:pPr>
              <w:numPr>
                <w:ilvl w:val="0"/>
                <w:numId w:val="12"/>
              </w:numPr>
              <w:snapToGrid w:val="0"/>
              <w:rPr>
                <w:sz w:val="22"/>
                <w:szCs w:val="22"/>
              </w:rPr>
            </w:pPr>
            <w:r w:rsidRPr="00B47DDF">
              <w:rPr>
                <w:sz w:val="22"/>
                <w:szCs w:val="22"/>
              </w:rPr>
              <w:t>Staigus, sunkus ar ilgalaikis galvos skausmas be žinomos priežasties.</w:t>
            </w:r>
          </w:p>
          <w:p w:rsidR="0024339C" w:rsidRPr="00B47DDF" w:rsidRDefault="0024339C" w:rsidP="0024339C">
            <w:pPr>
              <w:numPr>
                <w:ilvl w:val="0"/>
                <w:numId w:val="12"/>
              </w:numPr>
              <w:snapToGrid w:val="0"/>
              <w:rPr>
                <w:sz w:val="22"/>
                <w:szCs w:val="22"/>
              </w:rPr>
            </w:pPr>
            <w:r w:rsidRPr="00B47DDF">
              <w:rPr>
                <w:sz w:val="22"/>
                <w:szCs w:val="22"/>
              </w:rPr>
              <w:t>Sąmonės netekimas ar apalpimas su traukuliais arba be jų.</w:t>
            </w:r>
          </w:p>
          <w:p w:rsidR="0024339C" w:rsidRPr="00B47DDF" w:rsidRDefault="0024339C" w:rsidP="004B7698">
            <w:pPr>
              <w:snapToGrid w:val="0"/>
              <w:rPr>
                <w:sz w:val="22"/>
                <w:szCs w:val="22"/>
              </w:rPr>
            </w:pPr>
          </w:p>
          <w:p w:rsidR="0024339C" w:rsidRPr="00B47DDF" w:rsidRDefault="0024339C" w:rsidP="004B7698">
            <w:pPr>
              <w:snapToGrid w:val="0"/>
              <w:rPr>
                <w:sz w:val="22"/>
                <w:szCs w:val="22"/>
              </w:rPr>
            </w:pPr>
            <w:r w:rsidRPr="00B47DDF">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lastRenderedPageBreak/>
              <w:t>Insultas</w:t>
            </w:r>
          </w:p>
        </w:tc>
      </w:tr>
      <w:tr w:rsidR="0024339C" w:rsidRPr="00B47DDF" w:rsidTr="004B7698">
        <w:tc>
          <w:tcPr>
            <w:tcW w:w="5868" w:type="dxa"/>
            <w:tcBorders>
              <w:top w:val="single" w:sz="4" w:space="0" w:color="auto"/>
              <w:left w:val="single" w:sz="4" w:space="0" w:color="auto"/>
              <w:bottom w:val="single" w:sz="4" w:space="0" w:color="auto"/>
              <w:right w:val="single" w:sz="4" w:space="0" w:color="auto"/>
            </w:tcBorders>
            <w:hideMark/>
          </w:tcPr>
          <w:p w:rsidR="0024339C" w:rsidRPr="00B47DDF" w:rsidRDefault="0024339C" w:rsidP="0024339C">
            <w:pPr>
              <w:numPr>
                <w:ilvl w:val="0"/>
                <w:numId w:val="13"/>
              </w:numPr>
              <w:snapToGrid w:val="0"/>
              <w:rPr>
                <w:sz w:val="22"/>
                <w:szCs w:val="22"/>
              </w:rPr>
            </w:pPr>
            <w:r w:rsidRPr="00B47DDF">
              <w:rPr>
                <w:sz w:val="22"/>
                <w:szCs w:val="22"/>
              </w:rPr>
              <w:t>Galūnės patinimas ir lengvas pamėlynavimas.</w:t>
            </w:r>
          </w:p>
          <w:p w:rsidR="0024339C" w:rsidRPr="00B47DDF" w:rsidRDefault="0024339C" w:rsidP="0024339C">
            <w:pPr>
              <w:numPr>
                <w:ilvl w:val="0"/>
                <w:numId w:val="13"/>
              </w:numPr>
              <w:snapToGrid w:val="0"/>
              <w:rPr>
                <w:sz w:val="22"/>
                <w:szCs w:val="22"/>
              </w:rPr>
            </w:pPr>
            <w:r w:rsidRPr="00B47DDF">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Kraujo krešuliai, užkemšantys kitas kraujagysles</w:t>
            </w:r>
          </w:p>
        </w:tc>
      </w:tr>
    </w:tbl>
    <w:p w:rsidR="0024339C" w:rsidRPr="00B47DDF" w:rsidRDefault="0024339C" w:rsidP="0024339C">
      <w:pPr>
        <w:snapToGrid w:val="0"/>
        <w:rPr>
          <w:b/>
          <w:sz w:val="22"/>
          <w:szCs w:val="22"/>
        </w:rPr>
      </w:pPr>
    </w:p>
    <w:p w:rsidR="0024339C" w:rsidRPr="004D3A8A" w:rsidRDefault="0024339C" w:rsidP="0024339C">
      <w:pPr>
        <w:autoSpaceDE w:val="0"/>
        <w:autoSpaceDN w:val="0"/>
        <w:adjustRightInd w:val="0"/>
        <w:snapToGrid w:val="0"/>
        <w:outlineLvl w:val="0"/>
        <w:rPr>
          <w:sz w:val="22"/>
        </w:rPr>
      </w:pPr>
      <w:r w:rsidRPr="004D3A8A">
        <w:rPr>
          <w:sz w:val="22"/>
        </w:rPr>
        <w:t>KRAUJO KREŠULIAI VENOJE</w:t>
      </w:r>
    </w:p>
    <w:p w:rsidR="0024339C" w:rsidRPr="00B47DDF" w:rsidRDefault="0024339C" w:rsidP="0024339C">
      <w:pPr>
        <w:autoSpaceDE w:val="0"/>
        <w:autoSpaceDN w:val="0"/>
        <w:adjustRightInd w:val="0"/>
        <w:snapToGrid w:val="0"/>
        <w:rPr>
          <w:sz w:val="22"/>
          <w:szCs w:val="22"/>
        </w:rPr>
      </w:pPr>
    </w:p>
    <w:p w:rsidR="0024339C" w:rsidRPr="00B47DDF" w:rsidRDefault="0024339C" w:rsidP="0024339C">
      <w:pPr>
        <w:autoSpaceDE w:val="0"/>
        <w:autoSpaceDN w:val="0"/>
        <w:adjustRightInd w:val="0"/>
        <w:snapToGrid w:val="0"/>
        <w:rPr>
          <w:b/>
          <w:sz w:val="22"/>
          <w:szCs w:val="22"/>
        </w:rPr>
      </w:pPr>
      <w:r w:rsidRPr="00B47DDF">
        <w:rPr>
          <w:b/>
          <w:sz w:val="22"/>
          <w:szCs w:val="22"/>
        </w:rPr>
        <w:t>Kas gali atsitikti, jeigu venoje susidarė kraujo krešulys?</w:t>
      </w:r>
    </w:p>
    <w:p w:rsidR="0024339C" w:rsidRPr="00B47DDF" w:rsidRDefault="0024339C" w:rsidP="0024339C">
      <w:pPr>
        <w:numPr>
          <w:ilvl w:val="0"/>
          <w:numId w:val="14"/>
        </w:numPr>
        <w:autoSpaceDE w:val="0"/>
        <w:autoSpaceDN w:val="0"/>
        <w:adjustRightInd w:val="0"/>
        <w:snapToGrid w:val="0"/>
        <w:ind w:left="357" w:hanging="357"/>
        <w:rPr>
          <w:sz w:val="22"/>
          <w:szCs w:val="22"/>
        </w:rPr>
      </w:pPr>
      <w:r w:rsidRPr="00B47DDF">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24339C" w:rsidRPr="00B47DDF" w:rsidRDefault="0024339C" w:rsidP="0024339C">
      <w:pPr>
        <w:numPr>
          <w:ilvl w:val="0"/>
          <w:numId w:val="14"/>
        </w:numPr>
        <w:autoSpaceDE w:val="0"/>
        <w:autoSpaceDN w:val="0"/>
        <w:adjustRightInd w:val="0"/>
        <w:snapToGrid w:val="0"/>
        <w:rPr>
          <w:sz w:val="22"/>
          <w:szCs w:val="22"/>
        </w:rPr>
      </w:pPr>
      <w:r w:rsidRPr="00B47DDF">
        <w:rPr>
          <w:sz w:val="22"/>
          <w:szCs w:val="22"/>
        </w:rPr>
        <w:t>Jeigu kojos ar pėdos venoje susidarė kraujo krešulys, jis gali sukelti giliųjų venų trombozę (GVT).</w:t>
      </w:r>
    </w:p>
    <w:p w:rsidR="0024339C" w:rsidRPr="00B47DDF" w:rsidRDefault="0024339C" w:rsidP="0024339C">
      <w:pPr>
        <w:numPr>
          <w:ilvl w:val="0"/>
          <w:numId w:val="14"/>
        </w:numPr>
        <w:autoSpaceDE w:val="0"/>
        <w:autoSpaceDN w:val="0"/>
        <w:adjustRightInd w:val="0"/>
        <w:snapToGrid w:val="0"/>
        <w:rPr>
          <w:sz w:val="22"/>
          <w:szCs w:val="22"/>
        </w:rPr>
      </w:pPr>
      <w:r w:rsidRPr="00B47DDF">
        <w:rPr>
          <w:sz w:val="22"/>
          <w:szCs w:val="22"/>
        </w:rPr>
        <w:t>Jeigu kraujo krešulys iš kojos patenka į plaučius, jis gali sukelti plaučių emboliją.</w:t>
      </w:r>
    </w:p>
    <w:p w:rsidR="0024339C" w:rsidRPr="00B47DDF" w:rsidRDefault="0024339C" w:rsidP="0024339C">
      <w:pPr>
        <w:numPr>
          <w:ilvl w:val="0"/>
          <w:numId w:val="14"/>
        </w:numPr>
        <w:autoSpaceDE w:val="0"/>
        <w:autoSpaceDN w:val="0"/>
        <w:adjustRightInd w:val="0"/>
        <w:snapToGrid w:val="0"/>
        <w:rPr>
          <w:sz w:val="22"/>
          <w:szCs w:val="22"/>
        </w:rPr>
      </w:pPr>
      <w:r w:rsidRPr="00B47DDF">
        <w:rPr>
          <w:sz w:val="22"/>
          <w:szCs w:val="22"/>
        </w:rPr>
        <w:t>Labai retai krešulys gali susidaryti kito organo, pvz., akies, venoje (tinklainės venos trombozė).</w:t>
      </w:r>
    </w:p>
    <w:p w:rsidR="0024339C" w:rsidRPr="00B47DDF" w:rsidRDefault="0024339C" w:rsidP="0024339C">
      <w:pPr>
        <w:autoSpaceDE w:val="0"/>
        <w:autoSpaceDN w:val="0"/>
        <w:adjustRightInd w:val="0"/>
        <w:snapToGrid w:val="0"/>
        <w:rPr>
          <w:sz w:val="22"/>
          <w:szCs w:val="22"/>
        </w:rPr>
      </w:pPr>
    </w:p>
    <w:p w:rsidR="0024339C" w:rsidRPr="00B47DDF" w:rsidRDefault="0024339C" w:rsidP="0024339C">
      <w:pPr>
        <w:autoSpaceDE w:val="0"/>
        <w:autoSpaceDN w:val="0"/>
        <w:adjustRightInd w:val="0"/>
        <w:snapToGrid w:val="0"/>
        <w:rPr>
          <w:b/>
          <w:sz w:val="22"/>
          <w:szCs w:val="22"/>
        </w:rPr>
      </w:pPr>
      <w:r w:rsidRPr="00B47DDF">
        <w:rPr>
          <w:b/>
          <w:sz w:val="22"/>
          <w:szCs w:val="22"/>
        </w:rPr>
        <w:t>Kada kraujo krešulio susidarymo venoje rizika yra didžiausia?</w:t>
      </w:r>
    </w:p>
    <w:p w:rsidR="0024339C" w:rsidRPr="00B47DDF" w:rsidRDefault="0024339C" w:rsidP="0024339C">
      <w:pPr>
        <w:autoSpaceDE w:val="0"/>
        <w:autoSpaceDN w:val="0"/>
        <w:adjustRightInd w:val="0"/>
        <w:snapToGrid w:val="0"/>
        <w:rPr>
          <w:sz w:val="22"/>
          <w:szCs w:val="22"/>
        </w:rPr>
      </w:pPr>
      <w:r w:rsidRPr="00B47DDF">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24339C" w:rsidRPr="00B47DDF" w:rsidRDefault="0024339C" w:rsidP="0024339C">
      <w:pPr>
        <w:autoSpaceDE w:val="0"/>
        <w:autoSpaceDN w:val="0"/>
        <w:adjustRightInd w:val="0"/>
        <w:snapToGrid w:val="0"/>
        <w:rPr>
          <w:sz w:val="22"/>
          <w:szCs w:val="22"/>
        </w:rPr>
      </w:pPr>
      <w:r w:rsidRPr="00B47DDF">
        <w:rPr>
          <w:sz w:val="22"/>
          <w:szCs w:val="22"/>
        </w:rPr>
        <w:t>Po pirmųjų metų ši rizika mažėja, tačiau lieka šiek tiek didesnė nei nevartojant sudėtinio hormoninio kontraceptiko.</w:t>
      </w:r>
    </w:p>
    <w:p w:rsidR="0024339C" w:rsidRPr="00B47DDF" w:rsidRDefault="0024339C" w:rsidP="0024339C">
      <w:pPr>
        <w:autoSpaceDE w:val="0"/>
        <w:autoSpaceDN w:val="0"/>
        <w:adjustRightInd w:val="0"/>
        <w:snapToGrid w:val="0"/>
        <w:rPr>
          <w:sz w:val="22"/>
          <w:szCs w:val="22"/>
        </w:rPr>
      </w:pPr>
      <w:r w:rsidRPr="00B47DDF">
        <w:rPr>
          <w:sz w:val="22"/>
          <w:szCs w:val="22"/>
        </w:rPr>
        <w:t>Nutraukus ARTIZIA vartojimą, Jums esanti kraujo krešulio atsiradimo rizika vėl tampa normali per kelias savaites.</w:t>
      </w:r>
    </w:p>
    <w:p w:rsidR="0024339C" w:rsidRPr="00B47DDF" w:rsidRDefault="0024339C" w:rsidP="0024339C">
      <w:pPr>
        <w:autoSpaceDE w:val="0"/>
        <w:autoSpaceDN w:val="0"/>
        <w:adjustRightInd w:val="0"/>
        <w:snapToGrid w:val="0"/>
        <w:rPr>
          <w:sz w:val="22"/>
          <w:szCs w:val="22"/>
        </w:rPr>
      </w:pPr>
    </w:p>
    <w:p w:rsidR="0024339C" w:rsidRPr="00B47DDF" w:rsidRDefault="0024339C" w:rsidP="0024339C">
      <w:pPr>
        <w:keepNext/>
        <w:keepLines/>
        <w:autoSpaceDE w:val="0"/>
        <w:autoSpaceDN w:val="0"/>
        <w:adjustRightInd w:val="0"/>
        <w:snapToGrid w:val="0"/>
        <w:rPr>
          <w:b/>
          <w:sz w:val="22"/>
          <w:szCs w:val="22"/>
        </w:rPr>
      </w:pPr>
      <w:r w:rsidRPr="00B47DDF">
        <w:rPr>
          <w:b/>
          <w:sz w:val="22"/>
          <w:szCs w:val="22"/>
        </w:rPr>
        <w:t>Kokia yra kraujo krešulio susidarymo rizika?</w:t>
      </w:r>
    </w:p>
    <w:p w:rsidR="0024339C" w:rsidRPr="00B47DDF" w:rsidRDefault="0024339C" w:rsidP="0024339C">
      <w:pPr>
        <w:keepNext/>
        <w:keepLines/>
        <w:autoSpaceDE w:val="0"/>
        <w:autoSpaceDN w:val="0"/>
        <w:adjustRightInd w:val="0"/>
        <w:snapToGrid w:val="0"/>
        <w:rPr>
          <w:sz w:val="22"/>
          <w:szCs w:val="22"/>
        </w:rPr>
      </w:pPr>
      <w:r w:rsidRPr="00B47DDF">
        <w:rPr>
          <w:sz w:val="22"/>
          <w:szCs w:val="22"/>
        </w:rPr>
        <w:t>Ši rizika priklauso nuo natūralios Jums esančios VTE rizikos ir vartojamo sudėtinio hormoninio kontraceptiko tipo.</w:t>
      </w:r>
    </w:p>
    <w:p w:rsidR="0024339C" w:rsidRPr="00B47DDF" w:rsidRDefault="0024339C" w:rsidP="0024339C">
      <w:pPr>
        <w:keepNext/>
        <w:keepLines/>
        <w:autoSpaceDE w:val="0"/>
        <w:autoSpaceDN w:val="0"/>
        <w:adjustRightInd w:val="0"/>
        <w:snapToGrid w:val="0"/>
        <w:rPr>
          <w:sz w:val="22"/>
          <w:szCs w:val="22"/>
        </w:rPr>
      </w:pPr>
      <w:r w:rsidRPr="00B47DDF">
        <w:rPr>
          <w:sz w:val="22"/>
          <w:szCs w:val="22"/>
        </w:rPr>
        <w:t>Bendra kraujo krešulio atsiradimo kojoje ar plaučiuose (GVT arba PE) rizika vartojant ARTIZIA yra maža.</w:t>
      </w:r>
    </w:p>
    <w:p w:rsidR="0024339C" w:rsidRPr="00B47DDF" w:rsidRDefault="0024339C" w:rsidP="0024339C">
      <w:pPr>
        <w:numPr>
          <w:ilvl w:val="0"/>
          <w:numId w:val="15"/>
        </w:numPr>
        <w:tabs>
          <w:tab w:val="clear" w:pos="720"/>
          <w:tab w:val="num" w:pos="567"/>
        </w:tabs>
        <w:autoSpaceDE w:val="0"/>
        <w:autoSpaceDN w:val="0"/>
        <w:adjustRightInd w:val="0"/>
        <w:snapToGrid w:val="0"/>
        <w:ind w:left="567" w:hanging="567"/>
        <w:rPr>
          <w:sz w:val="22"/>
          <w:szCs w:val="22"/>
        </w:rPr>
      </w:pPr>
      <w:r w:rsidRPr="00B47DDF">
        <w:rPr>
          <w:sz w:val="22"/>
          <w:szCs w:val="22"/>
        </w:rPr>
        <w:t>Maždaug 2 iš 10000 moterų, kurios nevartoja sudėtinių hormoninių kontraceptikų ir nėra nėščios, per metus susidarys kraujo krešuliai.</w:t>
      </w:r>
    </w:p>
    <w:p w:rsidR="0024339C" w:rsidRPr="00B47DDF" w:rsidRDefault="00377839" w:rsidP="0024339C">
      <w:pPr>
        <w:numPr>
          <w:ilvl w:val="0"/>
          <w:numId w:val="15"/>
        </w:numPr>
        <w:tabs>
          <w:tab w:val="clear" w:pos="720"/>
          <w:tab w:val="num" w:pos="567"/>
        </w:tabs>
        <w:autoSpaceDE w:val="0"/>
        <w:autoSpaceDN w:val="0"/>
        <w:adjustRightInd w:val="0"/>
        <w:snapToGrid w:val="0"/>
        <w:ind w:left="567" w:hanging="567"/>
        <w:rPr>
          <w:sz w:val="22"/>
          <w:szCs w:val="22"/>
        </w:rPr>
      </w:pPr>
      <w:r>
        <w:rPr>
          <w:sz w:val="22"/>
          <w:szCs w:val="22"/>
        </w:rPr>
        <w:t>Maždaug 5-</w:t>
      </w:r>
      <w:r w:rsidR="0024339C" w:rsidRPr="00B47DDF">
        <w:rPr>
          <w:sz w:val="22"/>
          <w:szCs w:val="22"/>
        </w:rPr>
        <w:t>7 iš 10000 moterų, kurios vartoja sudėtinius hormoninius kontraceptikus, kurių sudėtyje yra levonorgestrelio, noretisterono arba norgestimato, per metus susidarys kraujo krešuliai.</w:t>
      </w:r>
    </w:p>
    <w:p w:rsidR="0024339C" w:rsidRPr="00B47DDF" w:rsidRDefault="00377839" w:rsidP="0024339C">
      <w:pPr>
        <w:numPr>
          <w:ilvl w:val="0"/>
          <w:numId w:val="15"/>
        </w:numPr>
        <w:tabs>
          <w:tab w:val="clear" w:pos="720"/>
          <w:tab w:val="num" w:pos="567"/>
        </w:tabs>
        <w:autoSpaceDE w:val="0"/>
        <w:autoSpaceDN w:val="0"/>
        <w:adjustRightInd w:val="0"/>
        <w:snapToGrid w:val="0"/>
        <w:ind w:left="567" w:hanging="567"/>
        <w:rPr>
          <w:sz w:val="22"/>
          <w:szCs w:val="22"/>
        </w:rPr>
      </w:pPr>
      <w:r>
        <w:rPr>
          <w:sz w:val="22"/>
          <w:szCs w:val="22"/>
        </w:rPr>
        <w:t>Maždaug 9-</w:t>
      </w:r>
      <w:r w:rsidR="0024339C" w:rsidRPr="00B47DDF">
        <w:rPr>
          <w:sz w:val="22"/>
          <w:szCs w:val="22"/>
        </w:rPr>
        <w:t>12 iš 10000 moterų, kurios vartoja sudėtinius hormoninius kontraceptikus, kurių sudėtyje yra gestodeno, pvz., ARTIZIA, per metus susidarys kraujo krešuliai.</w:t>
      </w:r>
    </w:p>
    <w:p w:rsidR="0024339C" w:rsidRPr="00B47DDF" w:rsidRDefault="0024339C" w:rsidP="0024339C">
      <w:pPr>
        <w:numPr>
          <w:ilvl w:val="0"/>
          <w:numId w:val="15"/>
        </w:numPr>
        <w:tabs>
          <w:tab w:val="clear" w:pos="720"/>
          <w:tab w:val="num" w:pos="567"/>
        </w:tabs>
        <w:autoSpaceDE w:val="0"/>
        <w:autoSpaceDN w:val="0"/>
        <w:adjustRightInd w:val="0"/>
        <w:snapToGrid w:val="0"/>
        <w:ind w:left="567" w:hanging="567"/>
        <w:rPr>
          <w:sz w:val="22"/>
          <w:szCs w:val="22"/>
        </w:rPr>
      </w:pPr>
      <w:r w:rsidRPr="00B47DDF">
        <w:rPr>
          <w:sz w:val="22"/>
          <w:szCs w:val="22"/>
        </w:rPr>
        <w:lastRenderedPageBreak/>
        <w:t xml:space="preserve">Kraujo krešulio susidarymo rizika yra įvairi ir priklauso nuo individualios medicininės anamnezės (žr. toliau „Veiksniai, kurie didina kraujo krešulio riziką“). </w:t>
      </w:r>
    </w:p>
    <w:p w:rsidR="0024339C" w:rsidRPr="00B47DDF" w:rsidRDefault="0024339C" w:rsidP="0024339C">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4339C" w:rsidRPr="00B47DDF" w:rsidTr="004B7698">
        <w:tc>
          <w:tcPr>
            <w:tcW w:w="5329" w:type="dxa"/>
            <w:tcBorders>
              <w:top w:val="nil"/>
              <w:left w:val="nil"/>
              <w:bottom w:val="single" w:sz="4" w:space="0" w:color="auto"/>
              <w:right w:val="single" w:sz="4" w:space="0" w:color="auto"/>
            </w:tcBorders>
          </w:tcPr>
          <w:p w:rsidR="0024339C" w:rsidRPr="00B47DDF" w:rsidRDefault="0024339C" w:rsidP="004B7698">
            <w:pPr>
              <w:snapToGrid w:val="0"/>
              <w:rPr>
                <w:sz w:val="22"/>
                <w:szCs w:val="22"/>
              </w:rPr>
            </w:pPr>
          </w:p>
        </w:tc>
        <w:tc>
          <w:tcPr>
            <w:tcW w:w="3193"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b/>
                <w:sz w:val="22"/>
                <w:szCs w:val="22"/>
              </w:rPr>
              <w:t>Kraujo krešulio susidarymo per metus rizika</w:t>
            </w:r>
          </w:p>
        </w:tc>
      </w:tr>
      <w:tr w:rsidR="0024339C" w:rsidRPr="00B47DDF" w:rsidTr="004B7698">
        <w:tc>
          <w:tcPr>
            <w:tcW w:w="5329"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 xml:space="preserve">Moterys, kurios </w:t>
            </w:r>
            <w:r w:rsidRPr="00B47DDF">
              <w:rPr>
                <w:b/>
                <w:sz w:val="22"/>
                <w:szCs w:val="22"/>
              </w:rPr>
              <w:t>nevartoja</w:t>
            </w:r>
            <w:r w:rsidRPr="00B47DDF">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Maždaug 2 iš 10000 moterų</w:t>
            </w:r>
          </w:p>
        </w:tc>
      </w:tr>
      <w:tr w:rsidR="0024339C" w:rsidRPr="00B47DDF" w:rsidTr="004B7698">
        <w:tc>
          <w:tcPr>
            <w:tcW w:w="5329"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 xml:space="preserve">Moterys, vartojančios sudėtines hormonines tabletes, kurių sudėtyje yra </w:t>
            </w:r>
            <w:r w:rsidRPr="00B47DDF">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24339C" w:rsidRPr="00B47DDF" w:rsidRDefault="00377839" w:rsidP="004B7698">
            <w:pPr>
              <w:snapToGrid w:val="0"/>
              <w:rPr>
                <w:sz w:val="22"/>
                <w:szCs w:val="22"/>
              </w:rPr>
            </w:pPr>
            <w:r>
              <w:rPr>
                <w:sz w:val="22"/>
                <w:szCs w:val="22"/>
              </w:rPr>
              <w:t>Maždaug 5-</w:t>
            </w:r>
            <w:r w:rsidR="0024339C" w:rsidRPr="00B47DDF">
              <w:rPr>
                <w:sz w:val="22"/>
                <w:szCs w:val="22"/>
              </w:rPr>
              <w:t>7 iš 10000 moterų</w:t>
            </w:r>
          </w:p>
        </w:tc>
      </w:tr>
      <w:tr w:rsidR="0024339C" w:rsidRPr="00B47DDF" w:rsidTr="004B7698">
        <w:tc>
          <w:tcPr>
            <w:tcW w:w="5329" w:type="dxa"/>
            <w:tcBorders>
              <w:top w:val="single" w:sz="4" w:space="0" w:color="auto"/>
              <w:left w:val="single" w:sz="4" w:space="0" w:color="auto"/>
              <w:bottom w:val="single" w:sz="4" w:space="0" w:color="auto"/>
              <w:right w:val="single" w:sz="4" w:space="0" w:color="auto"/>
            </w:tcBorders>
            <w:hideMark/>
          </w:tcPr>
          <w:p w:rsidR="0024339C" w:rsidRPr="00B47DDF" w:rsidRDefault="0024339C" w:rsidP="004B7698">
            <w:pPr>
              <w:snapToGrid w:val="0"/>
              <w:rPr>
                <w:sz w:val="22"/>
                <w:szCs w:val="22"/>
              </w:rPr>
            </w:pPr>
            <w:r w:rsidRPr="00B47DDF">
              <w:rPr>
                <w:sz w:val="22"/>
                <w:szCs w:val="22"/>
              </w:rPr>
              <w:t>Moterys, kurios vartoja ARTIZIA</w:t>
            </w:r>
          </w:p>
        </w:tc>
        <w:tc>
          <w:tcPr>
            <w:tcW w:w="3193" w:type="dxa"/>
            <w:tcBorders>
              <w:top w:val="single" w:sz="4" w:space="0" w:color="auto"/>
              <w:left w:val="single" w:sz="4" w:space="0" w:color="auto"/>
              <w:bottom w:val="single" w:sz="4" w:space="0" w:color="auto"/>
              <w:right w:val="single" w:sz="4" w:space="0" w:color="auto"/>
            </w:tcBorders>
            <w:hideMark/>
          </w:tcPr>
          <w:p w:rsidR="0024339C" w:rsidRPr="00B47DDF" w:rsidRDefault="00377839" w:rsidP="004B7698">
            <w:pPr>
              <w:snapToGrid w:val="0"/>
              <w:rPr>
                <w:sz w:val="22"/>
                <w:szCs w:val="22"/>
              </w:rPr>
            </w:pPr>
            <w:r>
              <w:rPr>
                <w:sz w:val="22"/>
                <w:szCs w:val="22"/>
              </w:rPr>
              <w:t>Maždaug 9-</w:t>
            </w:r>
            <w:r w:rsidR="0024339C" w:rsidRPr="00B47DDF">
              <w:rPr>
                <w:sz w:val="22"/>
                <w:szCs w:val="22"/>
              </w:rPr>
              <w:t>12 iš 10000 moterų</w:t>
            </w:r>
          </w:p>
        </w:tc>
      </w:tr>
    </w:tbl>
    <w:p w:rsidR="0024339C" w:rsidRPr="00B47DDF" w:rsidRDefault="0024339C" w:rsidP="0024339C">
      <w:pPr>
        <w:autoSpaceDE w:val="0"/>
        <w:autoSpaceDN w:val="0"/>
        <w:adjustRightInd w:val="0"/>
        <w:snapToGrid w:val="0"/>
        <w:rPr>
          <w:sz w:val="22"/>
          <w:szCs w:val="22"/>
        </w:rPr>
      </w:pPr>
    </w:p>
    <w:p w:rsidR="0024339C" w:rsidRPr="00B47DDF" w:rsidRDefault="0024339C" w:rsidP="0024339C">
      <w:pPr>
        <w:snapToGrid w:val="0"/>
        <w:outlineLvl w:val="0"/>
        <w:rPr>
          <w:b/>
          <w:sz w:val="22"/>
          <w:szCs w:val="22"/>
        </w:rPr>
      </w:pPr>
      <w:r w:rsidRPr="00B47DDF">
        <w:rPr>
          <w:b/>
          <w:sz w:val="22"/>
          <w:szCs w:val="22"/>
        </w:rPr>
        <w:t>Veiksniai, kurie didina kraujo krešulių venose riziką</w:t>
      </w:r>
    </w:p>
    <w:p w:rsidR="0024339C" w:rsidRPr="00B47DDF" w:rsidRDefault="0024339C" w:rsidP="0024339C">
      <w:pPr>
        <w:snapToGrid w:val="0"/>
        <w:rPr>
          <w:sz w:val="22"/>
          <w:szCs w:val="22"/>
        </w:rPr>
      </w:pPr>
      <w:r w:rsidRPr="00B47DDF">
        <w:rPr>
          <w:sz w:val="22"/>
          <w:szCs w:val="22"/>
        </w:rPr>
        <w:t>Kraujo krešulių susidarymo rizika vartojant ARTIZIA yra maža, tačiau kai kurios būklės šią riziką didina. Ši rizika yra didesnė:</w:t>
      </w:r>
    </w:p>
    <w:p w:rsidR="0024339C" w:rsidRPr="00B47DDF" w:rsidRDefault="0024339C" w:rsidP="0024339C">
      <w:pPr>
        <w:numPr>
          <w:ilvl w:val="0"/>
          <w:numId w:val="15"/>
        </w:numPr>
        <w:tabs>
          <w:tab w:val="clear" w:pos="720"/>
          <w:tab w:val="num" w:pos="567"/>
        </w:tabs>
        <w:snapToGrid w:val="0"/>
        <w:ind w:left="567" w:hanging="567"/>
        <w:rPr>
          <w:sz w:val="22"/>
          <w:szCs w:val="22"/>
        </w:rPr>
      </w:pPr>
      <w:r w:rsidRPr="00B47DDF">
        <w:rPr>
          <w:sz w:val="22"/>
          <w:szCs w:val="22"/>
        </w:rPr>
        <w:t>jei turite labai daug antsvorio (kūno masės indeksas (KMI) viršija 30 kg/m²);</w:t>
      </w:r>
    </w:p>
    <w:p w:rsidR="0024339C" w:rsidRPr="00B47DDF" w:rsidRDefault="0024339C" w:rsidP="0024339C">
      <w:pPr>
        <w:numPr>
          <w:ilvl w:val="0"/>
          <w:numId w:val="15"/>
        </w:numPr>
        <w:tabs>
          <w:tab w:val="clear" w:pos="720"/>
          <w:tab w:val="num" w:pos="567"/>
        </w:tabs>
        <w:snapToGrid w:val="0"/>
        <w:ind w:left="567" w:hanging="567"/>
        <w:rPr>
          <w:sz w:val="22"/>
          <w:szCs w:val="22"/>
        </w:rPr>
      </w:pPr>
      <w:r w:rsidRPr="00B47DDF">
        <w:rPr>
          <w:sz w:val="22"/>
          <w:szCs w:val="22"/>
        </w:rPr>
        <w:t>jei kuriam nors Jūsų kraujo giminaičiui buvo</w:t>
      </w:r>
      <w:r w:rsidRPr="00B47DDF">
        <w:rPr>
          <w:spacing w:val="-4"/>
          <w:sz w:val="22"/>
          <w:szCs w:val="22"/>
        </w:rPr>
        <w:t xml:space="preserve"> susidaręs </w:t>
      </w:r>
      <w:r w:rsidRPr="00B47DDF">
        <w:rPr>
          <w:sz w:val="22"/>
          <w:szCs w:val="22"/>
        </w:rPr>
        <w:t>kraujo</w:t>
      </w:r>
      <w:r w:rsidRPr="00B47DDF">
        <w:rPr>
          <w:spacing w:val="-6"/>
          <w:sz w:val="22"/>
          <w:szCs w:val="22"/>
        </w:rPr>
        <w:t xml:space="preserve"> </w:t>
      </w:r>
      <w:r w:rsidRPr="00B47DDF">
        <w:rPr>
          <w:sz w:val="22"/>
          <w:szCs w:val="22"/>
        </w:rPr>
        <w:t>krešulys</w:t>
      </w:r>
      <w:r w:rsidRPr="00B47DDF">
        <w:rPr>
          <w:spacing w:val="-6"/>
          <w:sz w:val="22"/>
          <w:szCs w:val="22"/>
        </w:rPr>
        <w:t xml:space="preserve"> </w:t>
      </w:r>
      <w:r w:rsidRPr="00B47DDF">
        <w:rPr>
          <w:sz w:val="22"/>
          <w:szCs w:val="22"/>
        </w:rPr>
        <w:t>kojoje,</w:t>
      </w:r>
      <w:r w:rsidRPr="00B47DDF">
        <w:rPr>
          <w:spacing w:val="-6"/>
          <w:sz w:val="22"/>
          <w:szCs w:val="22"/>
        </w:rPr>
        <w:t xml:space="preserve"> </w:t>
      </w:r>
      <w:r w:rsidRPr="00B47DDF">
        <w:rPr>
          <w:sz w:val="22"/>
          <w:szCs w:val="22"/>
        </w:rPr>
        <w:t>pla</w:t>
      </w:r>
      <w:r w:rsidRPr="00B47DDF">
        <w:rPr>
          <w:spacing w:val="1"/>
          <w:sz w:val="22"/>
          <w:szCs w:val="22"/>
        </w:rPr>
        <w:t>u</w:t>
      </w:r>
      <w:r w:rsidRPr="00B47DDF">
        <w:rPr>
          <w:sz w:val="22"/>
          <w:szCs w:val="22"/>
        </w:rPr>
        <w:t>čiuose arba</w:t>
      </w:r>
      <w:r w:rsidRPr="00B47DDF">
        <w:rPr>
          <w:spacing w:val="-4"/>
          <w:sz w:val="22"/>
          <w:szCs w:val="22"/>
        </w:rPr>
        <w:t xml:space="preserve"> kitame organe ankstyvame amžiuje (pvz., maždaug iki 50 metų)</w:t>
      </w:r>
      <w:r w:rsidRPr="00B47DDF">
        <w:rPr>
          <w:spacing w:val="-6"/>
          <w:sz w:val="22"/>
          <w:szCs w:val="22"/>
        </w:rPr>
        <w:t>.</w:t>
      </w:r>
      <w:r w:rsidRPr="00B47DDF">
        <w:rPr>
          <w:sz w:val="22"/>
          <w:szCs w:val="22"/>
        </w:rPr>
        <w:t xml:space="preserve"> Tokiu atveju Jums gali būti paveldimas kraujo krešėjimo sutrikimas;</w:t>
      </w:r>
    </w:p>
    <w:p w:rsidR="0024339C" w:rsidRPr="00B47DDF" w:rsidRDefault="0024339C" w:rsidP="0024339C">
      <w:pPr>
        <w:numPr>
          <w:ilvl w:val="0"/>
          <w:numId w:val="15"/>
        </w:numPr>
        <w:tabs>
          <w:tab w:val="clear" w:pos="720"/>
          <w:tab w:val="num" w:pos="567"/>
        </w:tabs>
        <w:snapToGrid w:val="0"/>
        <w:ind w:left="567" w:hanging="567"/>
        <w:rPr>
          <w:sz w:val="22"/>
          <w:szCs w:val="22"/>
        </w:rPr>
      </w:pPr>
      <w:r w:rsidRPr="00B47DDF">
        <w:rPr>
          <w:sz w:val="22"/>
          <w:szCs w:val="22"/>
        </w:rPr>
        <w:t>jei Jums reikalinga operacija arba ilgą laiką nevaikštote dėl sužalojimo, ligos arba sugipsuotos kojos. Likus kelioms savaitėms iki operacijos arba kol Jūsų judrumas ribotas, gali reikėti nutraukti ARTIZIA vartojimą. Jeigu Jums reikia nutraukti gydymą ARTIZIA, paklauskite gydytojo, kada galėsite vėl pradėti jį vartoti;</w:t>
      </w:r>
    </w:p>
    <w:p w:rsidR="0024339C" w:rsidRPr="00B47DDF" w:rsidRDefault="0024339C" w:rsidP="0024339C">
      <w:pPr>
        <w:numPr>
          <w:ilvl w:val="0"/>
          <w:numId w:val="15"/>
        </w:numPr>
        <w:tabs>
          <w:tab w:val="clear" w:pos="720"/>
          <w:tab w:val="num" w:pos="567"/>
        </w:tabs>
        <w:snapToGrid w:val="0"/>
        <w:ind w:left="567" w:hanging="567"/>
        <w:rPr>
          <w:sz w:val="22"/>
          <w:szCs w:val="22"/>
        </w:rPr>
      </w:pPr>
      <w:r w:rsidRPr="00B47DDF">
        <w:rPr>
          <w:sz w:val="22"/>
          <w:szCs w:val="22"/>
        </w:rPr>
        <w:t>su amžiumi (ypač jeigu Jums yra daugiau nei maždaug 35 metai);</w:t>
      </w:r>
    </w:p>
    <w:p w:rsidR="0024339C" w:rsidRPr="00B47DDF" w:rsidRDefault="008B07D8" w:rsidP="0024339C">
      <w:pPr>
        <w:numPr>
          <w:ilvl w:val="0"/>
          <w:numId w:val="15"/>
        </w:numPr>
        <w:tabs>
          <w:tab w:val="clear" w:pos="720"/>
          <w:tab w:val="num" w:pos="567"/>
        </w:tabs>
        <w:snapToGrid w:val="0"/>
        <w:ind w:left="567" w:hanging="567"/>
        <w:rPr>
          <w:sz w:val="22"/>
          <w:szCs w:val="22"/>
        </w:rPr>
      </w:pPr>
      <w:r>
        <w:rPr>
          <w:sz w:val="22"/>
          <w:szCs w:val="22"/>
        </w:rPr>
        <w:t xml:space="preserve">jei </w:t>
      </w:r>
      <w:r w:rsidR="0024339C" w:rsidRPr="00B47DDF">
        <w:rPr>
          <w:sz w:val="22"/>
          <w:szCs w:val="22"/>
        </w:rPr>
        <w:t>gimdėte prieš mažiau nei kelias savaites.</w:t>
      </w:r>
    </w:p>
    <w:p w:rsidR="0024339C" w:rsidRPr="00B47DDF" w:rsidRDefault="0024339C" w:rsidP="0024339C">
      <w:pPr>
        <w:snapToGrid w:val="0"/>
        <w:rPr>
          <w:sz w:val="22"/>
          <w:szCs w:val="22"/>
        </w:rPr>
      </w:pPr>
    </w:p>
    <w:p w:rsidR="0024339C" w:rsidRPr="00B47DDF" w:rsidRDefault="0024339C" w:rsidP="0024339C">
      <w:pPr>
        <w:snapToGrid w:val="0"/>
        <w:rPr>
          <w:sz w:val="22"/>
          <w:szCs w:val="22"/>
        </w:rPr>
      </w:pPr>
      <w:r w:rsidRPr="00B47DDF">
        <w:rPr>
          <w:sz w:val="22"/>
          <w:szCs w:val="22"/>
        </w:rPr>
        <w:t>Kuo daugiau šių sąlygų Jums tinka, tuo kraujo krešulio susidarymo rizika yra didesnė.</w:t>
      </w:r>
    </w:p>
    <w:p w:rsidR="0024339C" w:rsidRPr="00B47DDF" w:rsidRDefault="0024339C" w:rsidP="0024339C">
      <w:pPr>
        <w:snapToGrid w:val="0"/>
        <w:rPr>
          <w:sz w:val="22"/>
          <w:szCs w:val="22"/>
        </w:rPr>
      </w:pPr>
      <w:r w:rsidRPr="00B47DDF">
        <w:rPr>
          <w:sz w:val="22"/>
          <w:szCs w:val="22"/>
        </w:rPr>
        <w:t>Keliavimas oro transportu (&gt; 4 valandas) gali laikinai padidinti kraujo krešulio susidarymo riziką, ypač jeigu Jums yra kitų išvardytų rizikos veiksnių.</w:t>
      </w:r>
    </w:p>
    <w:p w:rsidR="0024339C" w:rsidRPr="00B47DDF" w:rsidRDefault="0024339C" w:rsidP="0024339C">
      <w:pPr>
        <w:snapToGrid w:val="0"/>
        <w:rPr>
          <w:sz w:val="22"/>
          <w:szCs w:val="22"/>
        </w:rPr>
      </w:pPr>
      <w:r w:rsidRPr="00B47DDF">
        <w:rPr>
          <w:sz w:val="22"/>
          <w:szCs w:val="22"/>
        </w:rPr>
        <w:t>Svarbu pasakyti gydytojui, jeigu Jums tinka bet kuri iš šių sąlygų, net jeigu nesate tikra. Gydytojas gali nuspręsti, kad ARTIZIA vartojimą reikia nutraukti.</w:t>
      </w:r>
    </w:p>
    <w:p w:rsidR="0024339C" w:rsidRPr="00B47DDF" w:rsidRDefault="0024339C" w:rsidP="0024339C">
      <w:pPr>
        <w:snapToGrid w:val="0"/>
        <w:rPr>
          <w:sz w:val="22"/>
          <w:szCs w:val="22"/>
        </w:rPr>
      </w:pPr>
      <w:r w:rsidRPr="00B47DDF">
        <w:rPr>
          <w:sz w:val="22"/>
          <w:szCs w:val="22"/>
        </w:rPr>
        <w:t>Jeigu vartojant ARTIZIA pasikeitė bet kuri iš pirmiau išvardytų sąlygų, pvz., kraujo giminaičiui pasireiškė trombozė be žinomos priežasties arba priaugote daug svorio, pasakykite gydytojui.</w:t>
      </w:r>
    </w:p>
    <w:p w:rsidR="0024339C" w:rsidRPr="00B47DDF" w:rsidRDefault="0024339C" w:rsidP="0024339C">
      <w:pPr>
        <w:snapToGrid w:val="0"/>
        <w:outlineLvl w:val="0"/>
        <w:rPr>
          <w:b/>
          <w:sz w:val="22"/>
          <w:szCs w:val="22"/>
        </w:rPr>
      </w:pPr>
    </w:p>
    <w:p w:rsidR="0024339C" w:rsidRPr="004D3A8A" w:rsidRDefault="0024339C" w:rsidP="0024339C">
      <w:pPr>
        <w:snapToGrid w:val="0"/>
        <w:outlineLvl w:val="0"/>
        <w:rPr>
          <w:sz w:val="22"/>
        </w:rPr>
      </w:pPr>
      <w:r w:rsidRPr="004D3A8A">
        <w:rPr>
          <w:sz w:val="22"/>
        </w:rPr>
        <w:t>KRAUJO KREŠULIAI ARTERIJOJE</w:t>
      </w:r>
    </w:p>
    <w:p w:rsidR="0024339C" w:rsidRPr="00B47DDF" w:rsidRDefault="0024339C" w:rsidP="0024339C">
      <w:pPr>
        <w:snapToGrid w:val="0"/>
        <w:outlineLvl w:val="0"/>
        <w:rPr>
          <w:b/>
          <w:sz w:val="22"/>
          <w:szCs w:val="22"/>
        </w:rPr>
      </w:pPr>
    </w:p>
    <w:p w:rsidR="0024339C" w:rsidRPr="00B47DDF" w:rsidRDefault="0024339C" w:rsidP="0024339C">
      <w:pPr>
        <w:snapToGrid w:val="0"/>
        <w:rPr>
          <w:b/>
          <w:sz w:val="22"/>
          <w:szCs w:val="22"/>
        </w:rPr>
      </w:pPr>
      <w:r w:rsidRPr="00B47DDF">
        <w:rPr>
          <w:b/>
          <w:sz w:val="22"/>
          <w:szCs w:val="22"/>
        </w:rPr>
        <w:t>Kas gali atsitikti, jeigu arterijoje susidarė kraujo krešulys?</w:t>
      </w:r>
    </w:p>
    <w:p w:rsidR="0024339C" w:rsidRPr="00B47DDF" w:rsidRDefault="0024339C" w:rsidP="0024339C">
      <w:pPr>
        <w:snapToGrid w:val="0"/>
        <w:rPr>
          <w:sz w:val="22"/>
          <w:szCs w:val="22"/>
        </w:rPr>
      </w:pPr>
      <w:r w:rsidRPr="00B47DDF">
        <w:rPr>
          <w:sz w:val="22"/>
          <w:szCs w:val="22"/>
        </w:rPr>
        <w:t>Arterijoje, kaip ir venoje, susidaręs kraujo krešulys gali sukelti sunkių sutrikimų. Pavyzdžiui, jis gali sukelti širdies priepuolį (miokardo infarktą) arba insultą.</w:t>
      </w:r>
    </w:p>
    <w:p w:rsidR="0024339C" w:rsidRPr="00B47DDF" w:rsidRDefault="0024339C" w:rsidP="0024339C">
      <w:pPr>
        <w:snapToGrid w:val="0"/>
        <w:rPr>
          <w:sz w:val="22"/>
          <w:szCs w:val="22"/>
        </w:rPr>
      </w:pPr>
    </w:p>
    <w:p w:rsidR="0024339C" w:rsidRPr="00B47DDF" w:rsidRDefault="0024339C" w:rsidP="0024339C">
      <w:pPr>
        <w:snapToGrid w:val="0"/>
        <w:rPr>
          <w:b/>
          <w:sz w:val="22"/>
          <w:szCs w:val="22"/>
        </w:rPr>
      </w:pPr>
      <w:r w:rsidRPr="00B47DDF">
        <w:rPr>
          <w:b/>
          <w:sz w:val="22"/>
          <w:szCs w:val="22"/>
        </w:rPr>
        <w:t>Veiksniai, kurie didina kraujo krešulio arterijoje riziką</w:t>
      </w:r>
    </w:p>
    <w:p w:rsidR="0024339C" w:rsidRPr="00B47DDF" w:rsidRDefault="0024339C" w:rsidP="0024339C">
      <w:pPr>
        <w:snapToGrid w:val="0"/>
        <w:rPr>
          <w:sz w:val="22"/>
          <w:szCs w:val="22"/>
        </w:rPr>
      </w:pPr>
      <w:r w:rsidRPr="00B47DDF">
        <w:rPr>
          <w:sz w:val="22"/>
          <w:szCs w:val="22"/>
        </w:rPr>
        <w:t>Svarbu atkreipti dėmesį, kad širdies priepuolio (miokardo infarkto) arba insulto dėl ARTIZIA vartojimo rizika yra labai maža, bet ji gali padidėti:</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su amžiumi (virš maždaug 35 metų amžiaus);</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b/>
          <w:sz w:val="22"/>
          <w:szCs w:val="22"/>
        </w:rPr>
        <w:t xml:space="preserve">jeigu rūkote. </w:t>
      </w:r>
      <w:r w:rsidRPr="008B75B4">
        <w:rPr>
          <w:sz w:val="22"/>
          <w:szCs w:val="22"/>
        </w:rPr>
        <w:t>Vartojant sudėtinius hormoninius kontraceptikus, pvz., ARTIZIA, patartina nerūkyti. Jeigu negalite mesti rūkyti ir Jums yra daugiau nei 35 metai, gydytojas gali patarti Jums naudoti kitą kontracepcijos metodą;</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jeigu turite antsvorio;</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lastRenderedPageBreak/>
        <w:t>jeigu Jūsų kraujospūdis yra padidėjęs;</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jeigu kuriam nors iš Jūsų kraujo giminaičių buvo</w:t>
      </w:r>
      <w:r w:rsidRPr="008B75B4">
        <w:rPr>
          <w:spacing w:val="-4"/>
          <w:sz w:val="22"/>
          <w:szCs w:val="22"/>
        </w:rPr>
        <w:t xml:space="preserve"> širdies priepuolis (miokardo infarktas) arba insultas ankstyvame amžiuje (maždaug iki 50 metų)</w:t>
      </w:r>
      <w:r w:rsidRPr="008B75B4">
        <w:rPr>
          <w:spacing w:val="-6"/>
          <w:sz w:val="22"/>
          <w:szCs w:val="22"/>
        </w:rPr>
        <w:t>.</w:t>
      </w:r>
      <w:r w:rsidRPr="008B75B4">
        <w:rPr>
          <w:sz w:val="22"/>
          <w:szCs w:val="22"/>
        </w:rPr>
        <w:t xml:space="preserve"> Tokiu atveju Jums taip pat gali būti didesnė širdies priepuolio (miokardo infarkto) arba insulto rizika;</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jeigu Jums ar kam nors iš Jūsų kraujo giminaičių nustatyta didelė riebalų (cholesterolio arba trigliceridų) koncentracija kraujyje;</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jeigu Jums pasireiškia migrena, ypač migrena su aura;</w:t>
      </w:r>
    </w:p>
    <w:p w:rsidR="0024339C" w:rsidRPr="008B75B4" w:rsidRDefault="0024339C" w:rsidP="0024339C">
      <w:pPr>
        <w:numPr>
          <w:ilvl w:val="0"/>
          <w:numId w:val="15"/>
        </w:numPr>
        <w:tabs>
          <w:tab w:val="clear" w:pos="720"/>
          <w:tab w:val="num" w:pos="567"/>
        </w:tabs>
        <w:snapToGrid w:val="0"/>
        <w:ind w:left="567" w:hanging="567"/>
        <w:rPr>
          <w:sz w:val="22"/>
          <w:szCs w:val="22"/>
        </w:rPr>
      </w:pPr>
      <w:r w:rsidRPr="008B75B4">
        <w:rPr>
          <w:sz w:val="22"/>
          <w:szCs w:val="22"/>
        </w:rPr>
        <w:t>jeigu Jums yra širdies sutrikimas (vožtuvo sutrikimas ar ritmo sutrikimas, vadinamas prieširdžių virpėjimu);</w:t>
      </w:r>
    </w:p>
    <w:p w:rsidR="0024339C" w:rsidRPr="00B47DDF" w:rsidRDefault="0024339C" w:rsidP="0024339C">
      <w:pPr>
        <w:numPr>
          <w:ilvl w:val="0"/>
          <w:numId w:val="15"/>
        </w:numPr>
        <w:tabs>
          <w:tab w:val="clear" w:pos="720"/>
          <w:tab w:val="num" w:pos="567"/>
        </w:tabs>
        <w:snapToGrid w:val="0"/>
        <w:ind w:left="567" w:hanging="567"/>
        <w:rPr>
          <w:sz w:val="22"/>
          <w:szCs w:val="22"/>
        </w:rPr>
      </w:pPr>
      <w:r w:rsidRPr="00B47DDF">
        <w:rPr>
          <w:sz w:val="22"/>
          <w:szCs w:val="22"/>
        </w:rPr>
        <w:t>jeigu sergate cukriniu diabetu.</w:t>
      </w:r>
    </w:p>
    <w:p w:rsidR="0024339C" w:rsidRPr="00B47DDF" w:rsidRDefault="0024339C" w:rsidP="0024339C">
      <w:pPr>
        <w:snapToGrid w:val="0"/>
        <w:rPr>
          <w:sz w:val="22"/>
          <w:szCs w:val="22"/>
        </w:rPr>
      </w:pPr>
      <w:r w:rsidRPr="00B47DDF">
        <w:rPr>
          <w:sz w:val="22"/>
          <w:szCs w:val="22"/>
        </w:rPr>
        <w:t>Jeigu Jums tinka daugiau nei viena iš išvardytų sąlygų arba bet kuri iš šių būklių yra sunki, kraujo krešulio susidarymo rizika gali būti dar didesnė.</w:t>
      </w:r>
    </w:p>
    <w:p w:rsidR="0024339C" w:rsidRPr="00B47DDF" w:rsidRDefault="0024339C" w:rsidP="0024339C">
      <w:pPr>
        <w:snapToGrid w:val="0"/>
        <w:rPr>
          <w:sz w:val="22"/>
          <w:szCs w:val="22"/>
        </w:rPr>
      </w:pPr>
      <w:r w:rsidRPr="00B47DDF">
        <w:rPr>
          <w:sz w:val="22"/>
          <w:szCs w:val="22"/>
        </w:rPr>
        <w:t>Jeigu vartojant ARTIZIA pasikeitė bet kuri iš pirmiau išvardytų sąlygų, pvz., pradėjote rūkyti, kraujo giminaičiui pasireiškė trombozė be žinomos priežasties arba priaugote daug svorio, pasakykite gydytojui.</w:t>
      </w:r>
    </w:p>
    <w:p w:rsidR="0024339C" w:rsidRPr="00B47DDF" w:rsidRDefault="0024339C" w:rsidP="0024339C">
      <w:pPr>
        <w:rPr>
          <w:i/>
          <w:sz w:val="22"/>
          <w:szCs w:val="22"/>
        </w:rPr>
      </w:pPr>
    </w:p>
    <w:p w:rsidR="0024339C" w:rsidRPr="004D3A8A" w:rsidRDefault="0024339C" w:rsidP="0024339C">
      <w:pPr>
        <w:rPr>
          <w:b/>
          <w:sz w:val="22"/>
        </w:rPr>
      </w:pPr>
      <w:r w:rsidRPr="004D3A8A">
        <w:rPr>
          <w:b/>
          <w:sz w:val="22"/>
        </w:rPr>
        <w:t>KONTRACEPTINĖS TABLETĖS IR VĖŽYS</w:t>
      </w:r>
    </w:p>
    <w:p w:rsidR="0024339C" w:rsidRPr="00B47DDF" w:rsidRDefault="0024339C" w:rsidP="0024339C">
      <w:pPr>
        <w:rPr>
          <w:sz w:val="22"/>
          <w:szCs w:val="22"/>
        </w:rPr>
      </w:pPr>
      <w:r w:rsidRPr="00B47DDF">
        <w:rPr>
          <w:sz w:val="22"/>
          <w:szCs w:val="22"/>
        </w:rPr>
        <w:t>Krūties vėžys truputį dažniau diagnozuojamas kontraceptinių tablečių vartojančioms moterims, negu tokio pat amžiaus jų nevartojančioms. Nustojus vartoti kontraceptines tabletes, šis nedidelis diagnozuoto krūties vėžio dažnio padidėjimas per 10 metų palaipsniui išnyksta. Nenustatyta, ar šį dažnio padidėjimą sukelia kontraceptinės tabletės. Tai gali lemti tas faktas, kad šių tablečių vartojančios moterys dažniau tiriamos, todėl krūties vėžys diagnozuojamas anksčiau.</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Kontraceptinių tablečių vartojančioms moterims retai pasitaiko gerybinių, dar rečiau – piktybinių kepenų navikų. Šie navikai gali sukelti vidinį kraujavimą. Jeigu atsiranda stiprus skrandžio skausmas, kreipkitės į gydytoją.</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Svarbiausias gimdos kaklelio vėžio rizikos veiksnys y</w:t>
      </w:r>
      <w:r w:rsidR="00E62615">
        <w:rPr>
          <w:sz w:val="22"/>
          <w:szCs w:val="22"/>
        </w:rPr>
        <w:t>ra išsilaikanti žmogaus papilomos</w:t>
      </w:r>
      <w:r w:rsidRPr="00B47DDF">
        <w:rPr>
          <w:sz w:val="22"/>
          <w:szCs w:val="22"/>
        </w:rPr>
        <w:t xml:space="preserve"> viruso infekcija. Kai kurių epidemiologinių tyrimų duomenys rodo, kad ilgalaikis kombinuotų tablečių vartojimas prisideda prie šios rizikos padidėjimo. Nėra aišku, ar šį rizikos padidėjimą sukelia kontraceptinės tabletės, kadangi jį gali sukelti ir kiti veiksniai (pvz., reguliarus profilaktinis gimdos kaklelio tyrimas, seksualinė elgsena, įskaitant ir naudojimąsi barjeriniu kontracepcijos metodu).</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Kiti vaistai ir ARTIZIA</w:t>
      </w:r>
    </w:p>
    <w:p w:rsidR="0024339C" w:rsidRPr="0011419B" w:rsidRDefault="0024339C" w:rsidP="0024339C">
      <w:pPr>
        <w:pBdr>
          <w:top w:val="single" w:sz="4" w:space="1" w:color="auto"/>
          <w:left w:val="single" w:sz="4" w:space="4" w:color="auto"/>
          <w:bottom w:val="single" w:sz="4" w:space="1" w:color="auto"/>
          <w:right w:val="single" w:sz="4" w:space="4" w:color="auto"/>
        </w:pBdr>
        <w:autoSpaceDE w:val="0"/>
        <w:autoSpaceDN w:val="0"/>
        <w:adjustRightInd w:val="0"/>
        <w:spacing w:after="60"/>
        <w:jc w:val="both"/>
        <w:rPr>
          <w:rFonts w:eastAsia="MS Mincho"/>
          <w:sz w:val="22"/>
          <w:szCs w:val="22"/>
          <w:lang w:eastAsia="nl-NL"/>
        </w:rPr>
      </w:pPr>
      <w:r w:rsidRPr="00CE25DE">
        <w:rPr>
          <w:rFonts w:eastAsia="MS Mincho"/>
          <w:sz w:val="22"/>
          <w:szCs w:val="22"/>
          <w:lang w:eastAsia="nl-NL"/>
        </w:rPr>
        <w:t>Visada pasakykite gydytojui apie vartojamus vaistus ar žolinius preparatus. Be to, pasakykite gydytojui ar odontologui, kuris Jums skiria kitokių vaistų, arba vaistininkui, kad vartojate ARTIZIA. Jie Jums nurodys, ar reikia imtis papildomų su kontracepcija susijusių atsargumo priemonių (pvz., naudoti prezervatyvus), ir, jei reikia, kiek laiko, arba pasakys, ar reikia keisti kito vaisto vartojimą.</w:t>
      </w:r>
    </w:p>
    <w:p w:rsidR="00E62615" w:rsidRDefault="00E62615" w:rsidP="0024339C">
      <w:pPr>
        <w:rPr>
          <w:sz w:val="22"/>
          <w:szCs w:val="22"/>
        </w:rPr>
      </w:pPr>
    </w:p>
    <w:p w:rsidR="0024339C" w:rsidRPr="00B47DDF" w:rsidRDefault="0024339C" w:rsidP="0024339C">
      <w:pPr>
        <w:rPr>
          <w:sz w:val="22"/>
          <w:szCs w:val="22"/>
        </w:rPr>
      </w:pPr>
      <w:r w:rsidRPr="00B47DDF">
        <w:rPr>
          <w:sz w:val="22"/>
          <w:szCs w:val="22"/>
        </w:rPr>
        <w:t>Kai kurie vaistai gali daryti įtaką ARTIZIA kiekiui kraujyje, todėl nuo nėštumo apsaugantis poveikis gali susilpnėti arba gali pasireikšti netikėtas kraujavimas. Tokie vaistai yra:</w:t>
      </w:r>
    </w:p>
    <w:p w:rsidR="0024339C" w:rsidRPr="00B47DDF" w:rsidRDefault="0024339C" w:rsidP="0024339C">
      <w:pPr>
        <w:pStyle w:val="Sraopastraipa"/>
        <w:numPr>
          <w:ilvl w:val="0"/>
          <w:numId w:val="15"/>
        </w:numPr>
        <w:tabs>
          <w:tab w:val="clear" w:pos="720"/>
        </w:tabs>
        <w:ind w:left="540" w:hanging="540"/>
        <w:rPr>
          <w:sz w:val="22"/>
          <w:szCs w:val="22"/>
        </w:rPr>
      </w:pPr>
      <w:r>
        <w:rPr>
          <w:sz w:val="22"/>
          <w:szCs w:val="22"/>
        </w:rPr>
        <w:t xml:space="preserve">vartojami </w:t>
      </w:r>
      <w:r w:rsidRPr="00CE25DE">
        <w:rPr>
          <w:sz w:val="22"/>
          <w:szCs w:val="22"/>
        </w:rPr>
        <w:t>epilepsij</w:t>
      </w:r>
      <w:r w:rsidRPr="00B47DDF">
        <w:rPr>
          <w:sz w:val="22"/>
          <w:szCs w:val="22"/>
        </w:rPr>
        <w:t>ai gydyti</w:t>
      </w:r>
      <w:r w:rsidRPr="00CE25DE">
        <w:rPr>
          <w:sz w:val="22"/>
          <w:szCs w:val="22"/>
        </w:rPr>
        <w:t xml:space="preserve"> (pvz., primidonas, fenitoinas, barbitūratai, karbamazepinas, okskarbazepinas, topiramatas ir felbamatas)</w:t>
      </w:r>
      <w:r w:rsidRPr="00B47DDF">
        <w:rPr>
          <w:sz w:val="22"/>
          <w:szCs w:val="22"/>
        </w:rPr>
        <w:t>;</w:t>
      </w:r>
    </w:p>
    <w:p w:rsidR="0024339C" w:rsidRPr="00B47DDF" w:rsidRDefault="0024339C" w:rsidP="0024339C">
      <w:pPr>
        <w:pStyle w:val="Sraopastraipa"/>
        <w:numPr>
          <w:ilvl w:val="0"/>
          <w:numId w:val="15"/>
        </w:numPr>
        <w:tabs>
          <w:tab w:val="clear" w:pos="720"/>
        </w:tabs>
        <w:ind w:left="540" w:hanging="540"/>
        <w:rPr>
          <w:sz w:val="22"/>
          <w:szCs w:val="22"/>
        </w:rPr>
      </w:pPr>
      <w:r w:rsidRPr="00CE25DE">
        <w:rPr>
          <w:sz w:val="22"/>
          <w:szCs w:val="22"/>
        </w:rPr>
        <w:t xml:space="preserve"> </w:t>
      </w:r>
      <w:r>
        <w:rPr>
          <w:sz w:val="22"/>
          <w:szCs w:val="22"/>
        </w:rPr>
        <w:t xml:space="preserve">vartojami </w:t>
      </w:r>
      <w:r w:rsidRPr="00CE25DE">
        <w:rPr>
          <w:sz w:val="22"/>
          <w:szCs w:val="22"/>
        </w:rPr>
        <w:t>tuberkulioz</w:t>
      </w:r>
      <w:r w:rsidRPr="00B47DDF">
        <w:rPr>
          <w:sz w:val="22"/>
          <w:szCs w:val="22"/>
        </w:rPr>
        <w:t>ei gydyti</w:t>
      </w:r>
      <w:r w:rsidRPr="00CE25DE">
        <w:rPr>
          <w:sz w:val="22"/>
          <w:szCs w:val="22"/>
        </w:rPr>
        <w:t xml:space="preserve"> (pvz., rifampicinas)</w:t>
      </w:r>
      <w:r w:rsidRPr="00B47DDF">
        <w:rPr>
          <w:sz w:val="22"/>
          <w:szCs w:val="22"/>
        </w:rPr>
        <w:t>;</w:t>
      </w:r>
    </w:p>
    <w:p w:rsidR="0024339C" w:rsidRDefault="0024339C" w:rsidP="0024339C">
      <w:pPr>
        <w:pStyle w:val="Sraopastraipa"/>
        <w:numPr>
          <w:ilvl w:val="0"/>
          <w:numId w:val="15"/>
        </w:numPr>
        <w:tabs>
          <w:tab w:val="clear" w:pos="720"/>
        </w:tabs>
        <w:ind w:left="540" w:hanging="540"/>
        <w:rPr>
          <w:sz w:val="22"/>
          <w:szCs w:val="22"/>
        </w:rPr>
      </w:pPr>
      <w:r>
        <w:rPr>
          <w:sz w:val="22"/>
          <w:szCs w:val="22"/>
        </w:rPr>
        <w:lastRenderedPageBreak/>
        <w:t>vartojami</w:t>
      </w:r>
      <w:r w:rsidRPr="00CE25DE">
        <w:rPr>
          <w:sz w:val="22"/>
          <w:szCs w:val="22"/>
        </w:rPr>
        <w:t xml:space="preserve"> ŽIV </w:t>
      </w:r>
      <w:r w:rsidRPr="00B47DDF">
        <w:rPr>
          <w:sz w:val="22"/>
          <w:szCs w:val="22"/>
        </w:rPr>
        <w:t xml:space="preserve">ir hepatito C viruso </w:t>
      </w:r>
      <w:r w:rsidRPr="00CE25DE">
        <w:rPr>
          <w:sz w:val="22"/>
          <w:szCs w:val="22"/>
        </w:rPr>
        <w:t>infekcijo</w:t>
      </w:r>
      <w:r>
        <w:rPr>
          <w:sz w:val="22"/>
          <w:szCs w:val="22"/>
        </w:rPr>
        <w:t>m</w:t>
      </w:r>
      <w:r w:rsidRPr="00CE25DE">
        <w:rPr>
          <w:sz w:val="22"/>
          <w:szCs w:val="22"/>
        </w:rPr>
        <w:t>s (</w:t>
      </w:r>
      <w:r w:rsidRPr="00B47DDF">
        <w:rPr>
          <w:sz w:val="22"/>
          <w:szCs w:val="22"/>
        </w:rPr>
        <w:t xml:space="preserve">vadinamieji proteazės inhibitoriai ir nenukleozidiniai reversinės transkriptazės inhibitoriai </w:t>
      </w:r>
      <w:r>
        <w:rPr>
          <w:sz w:val="22"/>
          <w:szCs w:val="22"/>
        </w:rPr>
        <w:t>(</w:t>
      </w:r>
      <w:r w:rsidRPr="00CE25DE">
        <w:rPr>
          <w:sz w:val="22"/>
          <w:szCs w:val="22"/>
        </w:rPr>
        <w:t>pvz., ritonaviras, nevirapinas</w:t>
      </w:r>
      <w:r w:rsidRPr="00B47DDF">
        <w:rPr>
          <w:sz w:val="22"/>
          <w:szCs w:val="22"/>
        </w:rPr>
        <w:t>, efavirenzas</w:t>
      </w:r>
      <w:r w:rsidRPr="00CE25DE">
        <w:rPr>
          <w:sz w:val="22"/>
          <w:szCs w:val="22"/>
        </w:rPr>
        <w:t>)</w:t>
      </w:r>
      <w:r>
        <w:rPr>
          <w:sz w:val="22"/>
          <w:szCs w:val="22"/>
        </w:rPr>
        <w:t>);</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vartojami grybelių sukeltoms infekcijoms gydyti (pvz., grizeofulvinas, ketokonazolas);</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vartojami artritui ar artrozei gydyti (etorikoksibas);</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vartojami nuo aukšto kraujospūdžio plaučių kraujagyslėse (bozentanas);</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 xml:space="preserve">kurių sudėtyje yra augalinis preparatas paprastoji jonažolė (vartojama depresijai gydyti). </w:t>
      </w:r>
    </w:p>
    <w:p w:rsidR="0024339C" w:rsidRPr="00CE25DE" w:rsidRDefault="0024339C" w:rsidP="0024339C">
      <w:pPr>
        <w:rPr>
          <w:sz w:val="22"/>
          <w:szCs w:val="22"/>
        </w:rPr>
      </w:pPr>
    </w:p>
    <w:p w:rsidR="0024339C" w:rsidRPr="00CE25DE" w:rsidRDefault="0024339C" w:rsidP="0024339C">
      <w:pPr>
        <w:rPr>
          <w:sz w:val="22"/>
          <w:szCs w:val="22"/>
        </w:rPr>
      </w:pPr>
      <w:r w:rsidRPr="00CE25DE">
        <w:rPr>
          <w:sz w:val="22"/>
          <w:szCs w:val="22"/>
        </w:rPr>
        <w:t>Kontraceptinės tabletės irgi gali daryti poveikį kitiems vaistams, pvz.:</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vaistams, kurių sudėtyje yra ciklosporino (imuninę sistemą slopinantiems vaistams);</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vaistui nuo epilepsijos lamotriginui (dėl to gali padažnėti traukuliai);</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teofilinui (jo vartojama nuo kvėpavimo sutrikimų);</w:t>
      </w:r>
    </w:p>
    <w:p w:rsidR="0024339C" w:rsidRPr="00CE25DE" w:rsidRDefault="0024339C" w:rsidP="0024339C">
      <w:pPr>
        <w:pStyle w:val="Sraopastraipa"/>
        <w:numPr>
          <w:ilvl w:val="0"/>
          <w:numId w:val="15"/>
        </w:numPr>
        <w:tabs>
          <w:tab w:val="clear" w:pos="720"/>
        </w:tabs>
        <w:ind w:left="540" w:hanging="540"/>
        <w:rPr>
          <w:sz w:val="22"/>
          <w:szCs w:val="22"/>
        </w:rPr>
      </w:pPr>
      <w:r w:rsidRPr="00CE25DE">
        <w:rPr>
          <w:sz w:val="22"/>
          <w:szCs w:val="22"/>
        </w:rPr>
        <w:t>tizanidinui (jo vartojama nuo raumenų skausmo ir (arba) mėšlungio).</w:t>
      </w:r>
    </w:p>
    <w:p w:rsidR="0024339C" w:rsidRDefault="0024339C" w:rsidP="0024339C">
      <w:pPr>
        <w:rPr>
          <w:sz w:val="22"/>
          <w:szCs w:val="22"/>
        </w:rPr>
      </w:pPr>
      <w:r w:rsidRPr="00CE25DE">
        <w:rPr>
          <w:sz w:val="22"/>
          <w:szCs w:val="22"/>
        </w:rPr>
        <w:t>Prieš vartodami bet kokį vaistą, pasitarkite su gydytoju arba vaistininku.</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ARTIZIA vartojimas su maistu ir gėrimais</w:t>
      </w:r>
    </w:p>
    <w:p w:rsidR="0024339C" w:rsidRPr="00B47DDF" w:rsidRDefault="0024339C" w:rsidP="0024339C">
      <w:pPr>
        <w:rPr>
          <w:sz w:val="22"/>
          <w:szCs w:val="22"/>
        </w:rPr>
      </w:pPr>
      <w:r w:rsidRPr="00B47DDF">
        <w:rPr>
          <w:sz w:val="22"/>
          <w:szCs w:val="22"/>
        </w:rPr>
        <w:t>Nurykite visą dengtą tabletę, užgerdami, jei reikia, mažu kiekiu vandens.</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 xml:space="preserve">Nėštumas ir žindymo laikotarpis </w:t>
      </w:r>
    </w:p>
    <w:p w:rsidR="0024339C" w:rsidRPr="00B47DDF" w:rsidRDefault="0024339C" w:rsidP="0024339C">
      <w:pPr>
        <w:rPr>
          <w:noProof/>
          <w:sz w:val="22"/>
          <w:szCs w:val="22"/>
        </w:rPr>
      </w:pPr>
      <w:r w:rsidRPr="00B47DDF">
        <w:rPr>
          <w:noProof/>
          <w:sz w:val="22"/>
          <w:szCs w:val="22"/>
        </w:rPr>
        <w:t>Prieš vartojant bet kokį vaistą, būtina pasitarti su gydytoju arba vaistininku.</w:t>
      </w:r>
    </w:p>
    <w:p w:rsidR="0024339C" w:rsidRPr="00B47DDF" w:rsidRDefault="0024339C" w:rsidP="0024339C">
      <w:pPr>
        <w:rPr>
          <w:sz w:val="22"/>
          <w:szCs w:val="22"/>
        </w:rPr>
      </w:pPr>
      <w:r w:rsidRPr="00B47DDF">
        <w:rPr>
          <w:sz w:val="22"/>
          <w:szCs w:val="22"/>
        </w:rPr>
        <w:t xml:space="preserve">Jeigu esate, arba manote, kad galite būti, nėščia, ARTIZIA Jums vartoti draudžiama. Jeigu įtariate, kad pastojote ARTIZIA vartojimo metu, turite nedelsdama susisiekti su savo gydytoju. </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Žindymo laikotarpiu ARTIZIA vartoti nerekomenduojama. Jeigu kontraceptinių tablečių norite vartoti žindymo laikotarpiu, kreipkitės į savo gydytoją patarimo.</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Vairavimas ir mechanizmų valdymas</w:t>
      </w:r>
    </w:p>
    <w:p w:rsidR="0024339C" w:rsidRPr="00B47DDF" w:rsidRDefault="0024339C" w:rsidP="0024339C">
      <w:pPr>
        <w:rPr>
          <w:sz w:val="22"/>
          <w:szCs w:val="22"/>
        </w:rPr>
      </w:pPr>
      <w:r w:rsidRPr="00B47DDF">
        <w:rPr>
          <w:sz w:val="22"/>
          <w:szCs w:val="22"/>
        </w:rPr>
        <w:t>Poveikio gebėjimui vairuoti ir valdyti mechanizmus nepastebėta.</w:t>
      </w:r>
    </w:p>
    <w:p w:rsidR="0024339C" w:rsidRPr="00B47DDF" w:rsidRDefault="0024339C" w:rsidP="0024339C">
      <w:pPr>
        <w:rPr>
          <w:sz w:val="22"/>
          <w:szCs w:val="22"/>
        </w:rPr>
      </w:pPr>
    </w:p>
    <w:p w:rsidR="0024339C" w:rsidRPr="00B47DDF" w:rsidRDefault="0024339C" w:rsidP="0024339C">
      <w:pPr>
        <w:rPr>
          <w:sz w:val="22"/>
          <w:szCs w:val="22"/>
        </w:rPr>
      </w:pPr>
      <w:r w:rsidRPr="00B47DDF">
        <w:rPr>
          <w:b/>
          <w:sz w:val="22"/>
          <w:szCs w:val="22"/>
        </w:rPr>
        <w:t>ARTIZIA sudėtyje yra laktozės monohidrato ir sacharozės.</w:t>
      </w:r>
      <w:r w:rsidRPr="00B47DDF">
        <w:rPr>
          <w:sz w:val="22"/>
          <w:szCs w:val="22"/>
        </w:rPr>
        <w:t xml:space="preserve"> Jeigu gydytojas Jums yra sakęs, kad netoleruojate kokių nors angliavandenių, kreipkitės į jį prieš vartodami šį vaistą.</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3.</w:t>
      </w:r>
      <w:r w:rsidRPr="00B47DDF">
        <w:rPr>
          <w:b/>
          <w:sz w:val="22"/>
          <w:szCs w:val="22"/>
        </w:rPr>
        <w:tab/>
        <w:t>Kaip vartoti ARTIZIA</w:t>
      </w:r>
    </w:p>
    <w:p w:rsidR="0024339C" w:rsidRPr="00B47DDF" w:rsidRDefault="0024339C" w:rsidP="0024339C">
      <w:pPr>
        <w:rPr>
          <w:b/>
          <w:sz w:val="22"/>
          <w:szCs w:val="22"/>
        </w:rPr>
      </w:pPr>
    </w:p>
    <w:p w:rsidR="0024339C" w:rsidRPr="00B47DDF" w:rsidRDefault="0024339C" w:rsidP="0024339C">
      <w:pPr>
        <w:rPr>
          <w:b/>
          <w:sz w:val="22"/>
          <w:szCs w:val="22"/>
        </w:rPr>
      </w:pPr>
      <w:r w:rsidRPr="00B47DDF">
        <w:rPr>
          <w:noProof/>
          <w:sz w:val="22"/>
          <w:szCs w:val="22"/>
        </w:rPr>
        <w:t>Visada vartokite šį vaistą tiksliai</w:t>
      </w:r>
      <w:r w:rsidR="00E62615">
        <w:rPr>
          <w:noProof/>
          <w:sz w:val="22"/>
          <w:szCs w:val="22"/>
        </w:rPr>
        <w:t>,</w:t>
      </w:r>
      <w:r w:rsidRPr="00B47DDF">
        <w:rPr>
          <w:noProof/>
          <w:sz w:val="22"/>
          <w:szCs w:val="22"/>
        </w:rPr>
        <w:t xml:space="preserve"> kaip nurodė gydytojas arba vaistininkas. Jeigu abejojate, kreipkitės į gydytoją arba vaistininką. </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Kaip ir kada ARTIZIA vartoti?</w:t>
      </w:r>
    </w:p>
    <w:p w:rsidR="0024339C" w:rsidRPr="00B47DDF" w:rsidRDefault="0024339C" w:rsidP="0024339C">
      <w:pPr>
        <w:rPr>
          <w:sz w:val="22"/>
          <w:szCs w:val="22"/>
        </w:rPr>
      </w:pPr>
      <w:r w:rsidRPr="00B47DDF">
        <w:rPr>
          <w:sz w:val="22"/>
          <w:szCs w:val="22"/>
        </w:rPr>
        <w:t>Tinkamai vartojamų sudėtinių geriamųjų kontraceptikų neveiksmingumo dažnis yra 1</w:t>
      </w:r>
      <w:r w:rsidRPr="00B47DDF">
        <w:rPr>
          <w:sz w:val="22"/>
          <w:szCs w:val="22"/>
        </w:rPr>
        <w:sym w:font="Symbol" w:char="F025"/>
      </w:r>
      <w:r w:rsidRPr="00B47DDF">
        <w:rPr>
          <w:sz w:val="22"/>
          <w:szCs w:val="22"/>
        </w:rPr>
        <w:t xml:space="preserve"> per metus. Jeigu dengtų tablečių išgerti pamirštate arba vartojate netinkamai, neveiksmingumo dažnis gali būti didesnis.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Kiekvienoje ARTIZIA pakuotėje yra 21 dengta tabletė. Kiekviena dengta tabletė yra ženklinta savaitės diena, kurios metu ją reikia gerti. Gerkite tabletes kasdien maždaug tokiu pačiu laiku, pavyzdžiui, po pusryčių. Per 21 dieną turite suvartoti 21 tabletę (po vieną tabletę kasdien), po to daryti 7 dienų pertrauką, kurios metu ARTIZIA </w:t>
      </w:r>
      <w:r w:rsidRPr="00B47DDF">
        <w:rPr>
          <w:sz w:val="22"/>
          <w:szCs w:val="22"/>
        </w:rPr>
        <w:lastRenderedPageBreak/>
        <w:t>tabletės nevartojamos. Per tas 7 dienas turi prasidėti mėnesinės (nutraukimo kraujavi</w:t>
      </w:r>
      <w:r w:rsidR="00E62615">
        <w:rPr>
          <w:sz w:val="22"/>
          <w:szCs w:val="22"/>
        </w:rPr>
        <w:t>mas). Jos paprastai prasideda 2-</w:t>
      </w:r>
      <w:r w:rsidRPr="00B47DDF">
        <w:rPr>
          <w:sz w:val="22"/>
          <w:szCs w:val="22"/>
        </w:rPr>
        <w:t xml:space="preserve">3 dieną po paskutinės ARTIZIA tabletės pavartojimo. Naujos pakuotės tabletes pradėkite vartoti aštuntą dieną, net tuo atveju, jeigu kraujavimas nepraėjęs. Tai reiškia, kad naują pakuotę visada pradėsite vartoti tokią pačią savaitės dieną, o mėnesinės kiekvieną mėnesį prasidės maždaug tokiomis pačiomis dienomis. </w:t>
      </w:r>
    </w:p>
    <w:p w:rsidR="0024339C" w:rsidRPr="00B47DDF" w:rsidRDefault="0024339C" w:rsidP="0024339C">
      <w:pPr>
        <w:rPr>
          <w:sz w:val="22"/>
          <w:szCs w:val="22"/>
        </w:rPr>
      </w:pPr>
    </w:p>
    <w:p w:rsidR="0024339C" w:rsidRPr="004D3A8A" w:rsidRDefault="0024339C" w:rsidP="0024339C">
      <w:pPr>
        <w:rPr>
          <w:sz w:val="22"/>
          <w:u w:val="single"/>
        </w:rPr>
      </w:pPr>
      <w:r w:rsidRPr="004D3A8A">
        <w:rPr>
          <w:sz w:val="22"/>
          <w:u w:val="single"/>
        </w:rPr>
        <w:t>Pirmos ARTIZIA pakuotės vartojimas</w:t>
      </w:r>
    </w:p>
    <w:p w:rsidR="0024339C" w:rsidRPr="00B47DDF" w:rsidRDefault="0024339C" w:rsidP="0024339C">
      <w:pPr>
        <w:rPr>
          <w:i/>
          <w:sz w:val="22"/>
          <w:szCs w:val="22"/>
        </w:rPr>
      </w:pPr>
      <w:r w:rsidRPr="00B47DDF">
        <w:rPr>
          <w:i/>
          <w:sz w:val="22"/>
          <w:szCs w:val="22"/>
        </w:rPr>
        <w:t>Jei per paskutinį mėnesį hormoninių kontraceptikų nevartojote</w:t>
      </w:r>
    </w:p>
    <w:p w:rsidR="0024339C" w:rsidRPr="00B47DDF" w:rsidRDefault="0024339C" w:rsidP="0024339C">
      <w:pPr>
        <w:rPr>
          <w:sz w:val="22"/>
          <w:szCs w:val="22"/>
        </w:rPr>
      </w:pPr>
      <w:r w:rsidRPr="00B47DDF">
        <w:rPr>
          <w:sz w:val="22"/>
          <w:szCs w:val="22"/>
        </w:rPr>
        <w:t>Pradėkite ARTIZIA vartoti pirmą ciklo dieną, t. y. pirmąją mėnesinių dieną. Gerkite tą tabletę, kuri pažymėta atitinkama savaitės diena. Pavyzdžiui, jei mėnesinės prasideda trečiadie</w:t>
      </w:r>
      <w:r w:rsidR="00317C35">
        <w:rPr>
          <w:sz w:val="22"/>
          <w:szCs w:val="22"/>
        </w:rPr>
        <w:t>nį, imkite tabletę, pažymėtą „Mi</w:t>
      </w:r>
      <w:r w:rsidRPr="00B47DDF">
        <w:rPr>
          <w:sz w:val="22"/>
          <w:szCs w:val="22"/>
        </w:rPr>
        <w:t>“. Išgėrusi pirmą tabletę, kiekvieną dieną imkite po vieną tabletę iš eilės rodyklės kryptimi tol, kol suvartosite visas 21 tabletę. Taip vartojama ARTIZIA veikia iš karto ir papildomo kontracepcijos metodo nereikia.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ARTI</w:t>
      </w:r>
      <w:r w:rsidR="00317C35">
        <w:rPr>
          <w:sz w:val="22"/>
          <w:szCs w:val="22"/>
        </w:rPr>
        <w:t>ZIA galite pradėti vartoti ir 2-</w:t>
      </w:r>
      <w:r w:rsidRPr="00B47DDF">
        <w:rPr>
          <w:sz w:val="22"/>
          <w:szCs w:val="22"/>
        </w:rPr>
        <w:t xml:space="preserve">5 mėnesinių ciklo dieną, tačiau tokiu atveju pirmo ciklo pirmas 7 dienas turite naudotis papildomu kontracepcijos metodu (barjeriniu metodu). </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Keičiant kitas sudėtines kontraceptines tabletes arba kontraceptinį transderminį pleistrą</w:t>
      </w:r>
    </w:p>
    <w:p w:rsidR="0024339C" w:rsidRPr="00B47DDF" w:rsidRDefault="0024339C" w:rsidP="0024339C">
      <w:pPr>
        <w:rPr>
          <w:sz w:val="22"/>
          <w:szCs w:val="22"/>
        </w:rPr>
      </w:pPr>
      <w:r w:rsidRPr="00B47DDF">
        <w:rPr>
          <w:sz w:val="22"/>
          <w:szCs w:val="22"/>
        </w:rPr>
        <w:t xml:space="preserve">ARTIZIA galite pradėti vartoti kitą dieną po paskutinės ankstesnio preparato tabletės pavartojimo (t. y. nedarant pertraukos). Jei iki tol vartoto kontraceptinio preparato pakuotėje yra ir neveiksmingų tablečių, ARTIZIA pradėkite gerti kitą dieną po paskutinės </w:t>
      </w:r>
      <w:r w:rsidRPr="00B47DDF">
        <w:rPr>
          <w:b/>
          <w:sz w:val="22"/>
          <w:szCs w:val="22"/>
        </w:rPr>
        <w:t>veiksmingos</w:t>
      </w:r>
      <w:r w:rsidRPr="00B47DDF">
        <w:rPr>
          <w:sz w:val="22"/>
          <w:szCs w:val="22"/>
        </w:rPr>
        <w:t xml:space="preserve"> tabletės pavartojimo (jei neaišku, kurios tabletės veiksmingos, klauskite savo gydytojo arba vaistininko). ARTIZIA galite pradėti vartoti net ir vėliau, tačiau ne vėliau kaip kitą dieną po pertraukos tarp pakuočių vartojimo arba paskutinės neveiklios tabletės pavartojimo.</w:t>
      </w:r>
    </w:p>
    <w:p w:rsidR="0024339C" w:rsidRPr="00B47DDF" w:rsidRDefault="0024339C" w:rsidP="0024339C">
      <w:pPr>
        <w:rPr>
          <w:sz w:val="22"/>
          <w:szCs w:val="22"/>
        </w:rPr>
      </w:pPr>
      <w:r w:rsidRPr="00B47DDF">
        <w:rPr>
          <w:sz w:val="22"/>
          <w:szCs w:val="22"/>
        </w:rPr>
        <w:t>Jeigu naudojotės kontraceptiniu transderminiu pleistru, ARTIZIA galite pradėti vartoti tą dieną, kada nuimate pleistrą, tačiau ne vėliau, kai turėtumėte klijuoti kitą pleistrą. Laikantis šių nurodymų, papildomų kontracepcijos priemonių nereikia.</w:t>
      </w:r>
    </w:p>
    <w:p w:rsidR="0024339C" w:rsidRPr="00B47DDF" w:rsidRDefault="0024339C" w:rsidP="0024339C">
      <w:pPr>
        <w:rPr>
          <w:sz w:val="22"/>
          <w:szCs w:val="22"/>
        </w:rPr>
      </w:pPr>
    </w:p>
    <w:p w:rsidR="0024339C" w:rsidRPr="00B47DDF" w:rsidRDefault="0024339C" w:rsidP="0024339C">
      <w:pPr>
        <w:keepNext/>
        <w:keepLines/>
        <w:rPr>
          <w:sz w:val="22"/>
          <w:szCs w:val="22"/>
        </w:rPr>
      </w:pPr>
      <w:r w:rsidRPr="00B47DDF">
        <w:rPr>
          <w:i/>
          <w:sz w:val="22"/>
          <w:szCs w:val="22"/>
        </w:rPr>
        <w:t>Keičiant kontraceptines tabletes, kuriose yra tik progestageno (mažosios tabletės)</w:t>
      </w:r>
    </w:p>
    <w:p w:rsidR="0024339C" w:rsidRPr="00B47DDF" w:rsidRDefault="0024339C" w:rsidP="0024339C">
      <w:pPr>
        <w:keepNext/>
        <w:keepLines/>
        <w:rPr>
          <w:sz w:val="22"/>
          <w:szCs w:val="22"/>
        </w:rPr>
      </w:pPr>
      <w:r w:rsidRPr="00B47DDF">
        <w:rPr>
          <w:sz w:val="22"/>
          <w:szCs w:val="22"/>
        </w:rPr>
        <w:t xml:space="preserve">Mažųjų tablečių vartojimą galite nutraukti bet kokiu laiku ir kitą dieną tokiu pačiu metu gerti pirmą ARTIZIA tabletę. Tačiau jeigu jau turėjote lytinių santykių, pirmas septynias ARTIZIA vartojimo dienas turite naudotis papildomu kontracepcijos metodu (barjeriniu metodu). </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Keičiant injekcinius preparatus, implantus arba vartojimo į gimdą sistemas (VGS), atpalaiduojančias progestagen</w:t>
      </w:r>
      <w:r>
        <w:rPr>
          <w:i/>
          <w:sz w:val="22"/>
          <w:szCs w:val="22"/>
        </w:rPr>
        <w:t>ą</w:t>
      </w:r>
    </w:p>
    <w:p w:rsidR="0024339C" w:rsidRPr="00B47DDF" w:rsidRDefault="0024339C" w:rsidP="0024339C">
      <w:pPr>
        <w:rPr>
          <w:sz w:val="22"/>
          <w:szCs w:val="22"/>
        </w:rPr>
      </w:pPr>
      <w:r w:rsidRPr="00B47DDF">
        <w:rPr>
          <w:sz w:val="22"/>
          <w:szCs w:val="22"/>
        </w:rPr>
        <w:t>ARTIZIA pradėkite vartoti tą dieną, kurią reikia švirkšti kitą preparato dozę arba kai išimate implantą ar VGS, tačiau tuo atveju, jeigu jau turėjote lytinių santykių, pirmąsias 7 ARTIZIA vartojimo dienas turite naudotis papildomu kontracepcijos metodu (barjeriniu metodu) priemonių.</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Po gimdymo</w:t>
      </w:r>
    </w:p>
    <w:p w:rsidR="0024339C" w:rsidRPr="00B47DDF" w:rsidRDefault="0024339C" w:rsidP="0024339C">
      <w:pPr>
        <w:rPr>
          <w:sz w:val="22"/>
          <w:szCs w:val="22"/>
        </w:rPr>
      </w:pPr>
      <w:r w:rsidRPr="00B47DDF">
        <w:rPr>
          <w:sz w:val="22"/>
          <w:szCs w:val="22"/>
        </w:rPr>
        <w:t xml:space="preserve">Jeigu ką tik pagimdėte, gydytojas Jums gali patarti ARTIZIA vartojimą atidėti iki pirmųjų normalių mėnesinių. Kartais galima pradėti vartoti ir anksčiau. Pasitarkite su gydytoju. </w:t>
      </w:r>
    </w:p>
    <w:p w:rsidR="0024339C" w:rsidRPr="00B47DDF" w:rsidRDefault="0024339C" w:rsidP="0024339C">
      <w:pPr>
        <w:rPr>
          <w:sz w:val="22"/>
          <w:szCs w:val="22"/>
        </w:rPr>
      </w:pPr>
      <w:r w:rsidRPr="00B47DDF">
        <w:rPr>
          <w:sz w:val="22"/>
          <w:szCs w:val="22"/>
        </w:rPr>
        <w:t>Jei ARTIZIA norite vartoti kūdikio žindymo laikotarpiu, pirmiausia turite pasitarti su savo gydytoju.</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Po persileidimo ir nėštumo nutraukimo</w:t>
      </w:r>
    </w:p>
    <w:p w:rsidR="0024339C" w:rsidRPr="00B47DDF" w:rsidRDefault="0024339C" w:rsidP="0024339C">
      <w:pPr>
        <w:rPr>
          <w:sz w:val="22"/>
          <w:szCs w:val="22"/>
        </w:rPr>
      </w:pPr>
      <w:r w:rsidRPr="00B47DDF">
        <w:rPr>
          <w:sz w:val="22"/>
          <w:szCs w:val="22"/>
        </w:rPr>
        <w:t>Kreipkitės į gydytoją patarimo.</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Ką daryti pavartojus per didelę ARTIZIA dozę?</w:t>
      </w:r>
    </w:p>
    <w:p w:rsidR="0024339C" w:rsidRPr="00B47DDF" w:rsidRDefault="0024339C" w:rsidP="0024339C">
      <w:pPr>
        <w:rPr>
          <w:sz w:val="22"/>
          <w:szCs w:val="22"/>
        </w:rPr>
      </w:pPr>
      <w:r w:rsidRPr="00B47DDF">
        <w:rPr>
          <w:sz w:val="22"/>
          <w:szCs w:val="22"/>
        </w:rPr>
        <w:t>Nepastebėta, kad tuo pačiu išgėrus daugiau negu vieną ARTIZIA tabletę pasireikštų sunkus kenksmingas poveikis sveikatai. Tuo pačiu metu išgėrus kelias tabletes gali pasireikšti pykinimas, vėmimas arba kraujavimas iš makšties. Jei ARTIZIA išgėrė vaikas, kreipkitės į gydytoją patarimo.</w:t>
      </w:r>
    </w:p>
    <w:p w:rsidR="0024339C" w:rsidRPr="00B47DDF" w:rsidRDefault="0024339C" w:rsidP="0024339C">
      <w:pPr>
        <w:rPr>
          <w:sz w:val="22"/>
          <w:szCs w:val="22"/>
        </w:rPr>
      </w:pPr>
    </w:p>
    <w:p w:rsidR="0024339C" w:rsidRPr="00B47DDF" w:rsidRDefault="0024339C" w:rsidP="0024339C">
      <w:pPr>
        <w:rPr>
          <w:sz w:val="22"/>
          <w:szCs w:val="22"/>
        </w:rPr>
      </w:pPr>
      <w:r w:rsidRPr="00B47DDF">
        <w:rPr>
          <w:b/>
          <w:sz w:val="22"/>
          <w:szCs w:val="22"/>
        </w:rPr>
        <w:t>Pamiršus pavartoti ARTIZIA</w:t>
      </w:r>
    </w:p>
    <w:p w:rsidR="0024339C" w:rsidRPr="00B47DDF" w:rsidRDefault="0024339C" w:rsidP="0024339C">
      <w:pPr>
        <w:rPr>
          <w:sz w:val="22"/>
          <w:szCs w:val="22"/>
        </w:rPr>
      </w:pPr>
      <w:r w:rsidRPr="00B47DDF">
        <w:rPr>
          <w:sz w:val="22"/>
          <w:szCs w:val="22"/>
        </w:rPr>
        <w:t xml:space="preserve">Jei tabletę išgerti pavėlavote </w:t>
      </w:r>
      <w:r w:rsidRPr="004D3A8A">
        <w:rPr>
          <w:b/>
          <w:i/>
          <w:sz w:val="22"/>
        </w:rPr>
        <w:t>mažiau negu 12 valandų</w:t>
      </w:r>
      <w:r w:rsidRPr="00B47DDF">
        <w:rPr>
          <w:b/>
          <w:sz w:val="22"/>
          <w:szCs w:val="22"/>
        </w:rPr>
        <w:t>,</w:t>
      </w:r>
      <w:r w:rsidRPr="00B47DDF">
        <w:rPr>
          <w:sz w:val="22"/>
          <w:szCs w:val="22"/>
        </w:rPr>
        <w:t xml:space="preserve"> preparato patikimumas išlieka. Pamirštą tabletę gerkite tuoj pat, kai tik prisiminsite, o kitą vartokite įprastiniu laiku.</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Jei tabletę išgerti pavėlavote </w:t>
      </w:r>
      <w:r w:rsidRPr="004D3A8A">
        <w:rPr>
          <w:b/>
          <w:i/>
          <w:sz w:val="22"/>
        </w:rPr>
        <w:t>daugiau kaip 12 valandų</w:t>
      </w:r>
      <w:r w:rsidRPr="00B47DDF">
        <w:rPr>
          <w:sz w:val="22"/>
          <w:szCs w:val="22"/>
        </w:rPr>
        <w:t>, preparato veiksmingumas gali tapti nepatikimas. Kuo daugiau tablečių iš eilės praleidote, tuo didesnė tikimybė, kad kontraceptinis poveikis taps nepatikimas. Galimybė pastoti būna ypač didelė, jei vaisto pamirštama išgerti pradedant arba baigiant vartoti pakuotės tabletes. Tokiu atveju reikia vadovautis toliau pateikiamomis taisyklėmis (žr. taip pat diagramą).</w:t>
      </w: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Praleidus daugiau negu 1 tabletę</w:t>
      </w:r>
    </w:p>
    <w:p w:rsidR="0024339C" w:rsidRPr="00B47DDF" w:rsidRDefault="0024339C" w:rsidP="0024339C">
      <w:pPr>
        <w:rPr>
          <w:sz w:val="22"/>
          <w:szCs w:val="22"/>
        </w:rPr>
      </w:pPr>
      <w:r w:rsidRPr="00B47DDF">
        <w:rPr>
          <w:sz w:val="22"/>
          <w:szCs w:val="22"/>
        </w:rPr>
        <w:t>Reikia kreiptis į gydytoją patarimo</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 xml:space="preserve">1 tabletę praleidus pirmąją savaitę </w:t>
      </w:r>
    </w:p>
    <w:p w:rsidR="0024339C" w:rsidRPr="00B47DDF" w:rsidRDefault="0024339C" w:rsidP="0024339C">
      <w:pPr>
        <w:rPr>
          <w:sz w:val="22"/>
          <w:szCs w:val="22"/>
        </w:rPr>
      </w:pPr>
      <w:r w:rsidRPr="00B47DDF">
        <w:rPr>
          <w:sz w:val="22"/>
          <w:szCs w:val="22"/>
        </w:rPr>
        <w:t>Praleistą tabletę išgerkite tuoj pat, kai tik prisiminsite (net ir tuo atveju, jeigu tuo pačiu metu reikėtų gerti dvi tabletes), o kitas vartokite įprastine tvarka. Pirmas 7 dienas naudokitės papildomu kontracepcijos metodu (barjeriniu metodu).</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Jei paskutinę savaitę prieš praleistąją tabletę turėjote lytinių santykių, galite būti pastojusi, todėl nedelsdama kreipkitės į gydytoją. </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1 tabletę praleidus antrąją savaitę</w:t>
      </w:r>
    </w:p>
    <w:p w:rsidR="0024339C" w:rsidRPr="00B47DDF" w:rsidRDefault="0024339C" w:rsidP="0024339C">
      <w:pPr>
        <w:rPr>
          <w:sz w:val="22"/>
          <w:szCs w:val="22"/>
        </w:rPr>
      </w:pPr>
      <w:r w:rsidRPr="00B47DDF">
        <w:rPr>
          <w:sz w:val="22"/>
          <w:szCs w:val="22"/>
        </w:rPr>
        <w:t>Praleistąją tabletę išgerkite tuoj pat, kai tik prisiminsite (net ir tuo atveju, jeigu tuo pačiu metu reikėtų gerti dvi tabletes), o kitas vartokite įprastine tvarka. Apsauga nuo nėštumo lieka patikima, papildomų kontracepcijos priemonių nereikia.</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1 tabletę praleidus trečiąją savaitę</w:t>
      </w:r>
    </w:p>
    <w:p w:rsidR="0024339C" w:rsidRPr="00B47DDF" w:rsidRDefault="0024339C" w:rsidP="0024339C">
      <w:pPr>
        <w:rPr>
          <w:sz w:val="22"/>
          <w:szCs w:val="22"/>
        </w:rPr>
      </w:pPr>
      <w:r w:rsidRPr="00B47DDF">
        <w:rPr>
          <w:sz w:val="22"/>
          <w:szCs w:val="22"/>
        </w:rPr>
        <w:t>Galite pasirinkti vieną iš dviejų galimybių, nesinaudodama papildomomis kontracepcijos priemonėmis.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Praleistąją tabletę išgerkite tuoj pat, kai tik prisiminsite (net ir tuo atveju, jeigu tuo pačiu metu reikėtų gerti dvi tabletes), o kitas vartokite įprastine tvarka. Naują pakuotę pradėkite iš karto, po paskutinės ankstesniosios pakuotės tabletės pavartojimo, taigi, </w:t>
      </w:r>
      <w:r w:rsidRPr="00B47DDF">
        <w:rPr>
          <w:b/>
          <w:sz w:val="22"/>
          <w:szCs w:val="22"/>
        </w:rPr>
        <w:t xml:space="preserve">pertraukos tarp dviejų pakuočių vartojimo nedarykite. </w:t>
      </w:r>
      <w:r w:rsidRPr="00B47DDF">
        <w:rPr>
          <w:sz w:val="22"/>
          <w:szCs w:val="22"/>
        </w:rPr>
        <w:t>Mėnesinės gali pasireikšti tik suvartojus visas pastarosios pakuotės tabletes, tačiau jų vartojimo metu galimas tarpmenstruacinis kraujavimas arba tepimas.</w:t>
      </w:r>
    </w:p>
    <w:p w:rsidR="0024339C" w:rsidRPr="00B47DDF" w:rsidRDefault="0024339C" w:rsidP="0024339C">
      <w:pPr>
        <w:rPr>
          <w:sz w:val="22"/>
          <w:szCs w:val="22"/>
        </w:rPr>
      </w:pPr>
      <w:r w:rsidRPr="00B47DDF">
        <w:rPr>
          <w:sz w:val="22"/>
          <w:szCs w:val="22"/>
        </w:rPr>
        <w:t>Arba</w:t>
      </w:r>
    </w:p>
    <w:p w:rsidR="0024339C" w:rsidRPr="00B47DDF" w:rsidRDefault="0024339C" w:rsidP="0024339C">
      <w:pPr>
        <w:rPr>
          <w:sz w:val="22"/>
          <w:szCs w:val="22"/>
        </w:rPr>
      </w:pPr>
      <w:r w:rsidRPr="00B47DDF">
        <w:rPr>
          <w:sz w:val="22"/>
          <w:szCs w:val="22"/>
        </w:rPr>
        <w:t>Iš vartojamos pakuotės tablečių nebegerkite, padarykite 7 dienų pertrauką (</w:t>
      </w:r>
      <w:r w:rsidRPr="00B47DDF">
        <w:rPr>
          <w:b/>
          <w:sz w:val="22"/>
          <w:szCs w:val="22"/>
        </w:rPr>
        <w:t>įskaičiuokite ir dieną, kurią tabletę išgerti pamiršote</w:t>
      </w:r>
      <w:r w:rsidRPr="00B47DDF">
        <w:rPr>
          <w:sz w:val="22"/>
          <w:szCs w:val="22"/>
        </w:rPr>
        <w:t xml:space="preserve">), po to pradėkite vartoti naujos </w:t>
      </w:r>
      <w:r w:rsidRPr="00B47DDF">
        <w:rPr>
          <w:sz w:val="22"/>
          <w:szCs w:val="22"/>
        </w:rPr>
        <w:lastRenderedPageBreak/>
        <w:t xml:space="preserve">pakuotės tabletes. </w:t>
      </w:r>
      <w:r>
        <w:rPr>
          <w:sz w:val="22"/>
          <w:szCs w:val="22"/>
        </w:rPr>
        <w:t xml:space="preserve">Jeigu pasirinkote šį būdą ir norite pradėti vartoti kitą pakuotę tą pačią dieną kaip įprastai, darykite </w:t>
      </w:r>
      <w:r w:rsidRPr="00177A2B">
        <w:rPr>
          <w:b/>
          <w:sz w:val="22"/>
          <w:szCs w:val="22"/>
        </w:rPr>
        <w:t>trumpesnę negu 7 dienų</w:t>
      </w:r>
      <w:r>
        <w:rPr>
          <w:sz w:val="22"/>
          <w:szCs w:val="22"/>
        </w:rPr>
        <w:t xml:space="preserve"> pertrauką. </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Jei pamiršote išgerti tablečių iš pakuotės ir numatomas kraujavimas nepasireiškė, galite būti pastojusi. Tokiu atveju prieš pradėdama vartoti naują pakuotę, pasitarkite su gydytoju</w:t>
      </w:r>
    </w:p>
    <w:p w:rsidR="0024339C" w:rsidRPr="00B47DDF" w:rsidRDefault="0024339C" w:rsidP="0024339C">
      <w:pPr>
        <w:rPr>
          <w:sz w:val="22"/>
          <w:szCs w:val="22"/>
        </w:rPr>
      </w:pPr>
    </w:p>
    <w:p w:rsidR="0024339C" w:rsidRPr="00B47DDF" w:rsidRDefault="0024339C" w:rsidP="0024339C">
      <w:pPr>
        <w:rPr>
          <w:sz w:val="22"/>
          <w:szCs w:val="22"/>
        </w:rPr>
      </w:pPr>
      <w:r w:rsidRPr="00B47DDF">
        <w:rPr>
          <w:noProof/>
          <w:sz w:val="22"/>
          <w:szCs w:val="22"/>
          <w:lang w:eastAsia="lt-LT"/>
        </w:rPr>
        <mc:AlternateContent>
          <mc:Choice Requires="wps">
            <w:drawing>
              <wp:anchor distT="0" distB="0" distL="114300" distR="114300" simplePos="0" relativeHeight="251660288" behindDoc="0" locked="0" layoutInCell="0" allowOverlap="1" wp14:anchorId="14249901" wp14:editId="5B0E882A">
                <wp:simplePos x="0" y="0"/>
                <wp:positionH relativeFrom="column">
                  <wp:posOffset>2644140</wp:posOffset>
                </wp:positionH>
                <wp:positionV relativeFrom="paragraph">
                  <wp:posOffset>97155</wp:posOffset>
                </wp:positionV>
                <wp:extent cx="2971800" cy="321945"/>
                <wp:effectExtent l="5715" t="11430" r="13335" b="9525"/>
                <wp:wrapNone/>
                <wp:docPr id="34"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21945"/>
                        </a:xfrm>
                        <a:prstGeom prst="flowChartProcess">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49901" id="_x0000_t109" coordsize="21600,21600" o:spt="109" path="m,l,21600r21600,l21600,xe">
                <v:stroke joinstyle="miter"/>
                <v:path gradientshapeok="t" o:connecttype="rect"/>
              </v:shapetype>
              <v:shape id="AutoShape 130" o:spid="_x0000_s1026" type="#_x0000_t109" style="position:absolute;margin-left:208.2pt;margin-top:7.65pt;width:234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2cLwIAAFYEAAAOAAAAZHJzL2Uyb0RvYy54bWysVMFu2zAMvQ/YPwi6L46dZG2MOEWRLsOA&#10;rgvQ7QMUWbaFyaJGKXG6rx+lpGm67TRMB4E0qUfykfTi5tAbtlfoNdiK56MxZ8pKqLVtK/7t6/rd&#10;NWc+CFsLA1ZV/El5frN8+2YxuFIV0IGpFTICsb4cXMW7EFyZZV52qhd+BE5ZMjaAvQikYpvVKAZC&#10;701WjMfvswGwdghSeU9f745Gvkz4TaNk+NI0XgVmKk65hXRjurfxzpYLUbYoXKflKQ3xD1n0QlsK&#10;eoa6E0GwHeo/oHotETw0YSShz6BptFSpBqomH/9WzWMnnEq1EDnenWny/w9WPuw3yHRd8cmUMyt6&#10;6tHtLkAKzfJJYmhwviTHR7fBWKN39yC/e2Zh1QnbqltEGDolasorj4xmrx5ExdNTth0+Q034gvAT&#10;WYcG+whINLBD6snTuSfqEJikj8X8Kr8eU+sk2SZFPp/OUghRPr926MNHBT2LQsUbAwPlhWFznIoU&#10;SezvfYiZifLZPVUCRtdrbUxSsN2uDLK9oFlZp3OK5C/djGVDxeezYpaQX9n8JcQ4nb9B9DrQ0Bvd&#10;V5xKoxOdRBkp/GDrJAehzVGmlI09cRppjKPty3DYHsgxiluon4hdhONw0zKS0AH+5Gygwa64/7ET&#10;qDgznyx1aJ5Pp3ETkjKdXRWk4KVle2kRVhJUxQNnR3EVjtuzc6jbjiLliQYLcWoanUh+yeqUNw1v&#10;4v60aHE7LvXk9fI7WP4CAAD//wMAUEsDBBQABgAIAAAAIQDML+Yt3wAAAAkBAAAPAAAAZHJzL2Rv&#10;d25yZXYueG1sTI/BToQwEIbvJr5DMyZeNm5hlyUEKRtjgnEPHkQv3gZagUinhHZZfHvHkx5n/i//&#10;fFMcVzuKxcx+cKQg3kYgDLVOD9QpeH+r7jIQPiBpHB0ZBd/Gw7G8viow1+5Cr2apQye4hHyOCvoQ&#10;plxK3/bGot+6yRBnn262GHicO6lnvHC5HeUuilJpcSC+0ONkHnvTftVnq2CXbeoneqmek+akKzzE&#10;H8tmf1Lq9mZ9uAcRzBr+YPjVZ3Uo2alxZ9JejAqSOE0Y5eCwB8FAliW8aBSkaQSyLOT/D8ofAAAA&#10;//8DAFBLAQItABQABgAIAAAAIQC2gziS/gAAAOEBAAATAAAAAAAAAAAAAAAAAAAAAABbQ29udGVu&#10;dF9UeXBlc10ueG1sUEsBAi0AFAAGAAgAAAAhADj9If/WAAAAlAEAAAsAAAAAAAAAAAAAAAAALwEA&#10;AF9yZWxzLy5yZWxzUEsBAi0AFAAGAAgAAAAhAJwNzZwvAgAAVgQAAA4AAAAAAAAAAAAAAAAALgIA&#10;AGRycy9lMm9Eb2MueG1sUEsBAi0AFAAGAAgAAAAhAMwv5i3fAAAACQEAAA8AAAAAAAAAAAAAAAAA&#10;iQQAAGRycy9kb3ducmV2LnhtbFBLBQYAAAAABAAEAPMAAACVBQAAAAA=&#10;" o:allowincell="f">
                <v:textbox>
                  <w:txbxContent>
                    <w:p w:rsidR="00C10580" w:rsidRDefault="00C10580" w:rsidP="0024339C">
                      <w:pPr>
                        <w:rPr>
                          <w:sz w:val="20"/>
                        </w:rPr>
                      </w:pPr>
                      <w:r>
                        <w:rPr>
                          <w:sz w:val="20"/>
                        </w:rPr>
                        <w:t>Kreipkitės į gydytoją</w:t>
                      </w:r>
                    </w:p>
                  </w:txbxContent>
                </v:textbox>
              </v:shape>
            </w:pict>
          </mc:Fallback>
        </mc:AlternateContent>
      </w:r>
      <w:r w:rsidRPr="00B47DDF">
        <w:rPr>
          <w:noProof/>
          <w:sz w:val="22"/>
          <w:szCs w:val="22"/>
          <w:lang w:eastAsia="lt-LT"/>
        </w:rPr>
        <mc:AlternateContent>
          <mc:Choice Requires="wps">
            <w:drawing>
              <wp:anchor distT="0" distB="0" distL="114300" distR="114300" simplePos="0" relativeHeight="251659264" behindDoc="0" locked="0" layoutInCell="1" allowOverlap="1" wp14:anchorId="578A9410" wp14:editId="7A5F1DB9">
                <wp:simplePos x="0" y="0"/>
                <wp:positionH relativeFrom="column">
                  <wp:posOffset>65405</wp:posOffset>
                </wp:positionH>
                <wp:positionV relativeFrom="paragraph">
                  <wp:posOffset>36195</wp:posOffset>
                </wp:positionV>
                <wp:extent cx="879475" cy="685800"/>
                <wp:effectExtent l="8255" t="7620" r="7620" b="11430"/>
                <wp:wrapNone/>
                <wp:docPr id="33"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685800"/>
                        </a:xfrm>
                        <a:prstGeom prst="flowChartProcess">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9410" id="AutoShape 129" o:spid="_x0000_s1027" type="#_x0000_t109" style="position:absolute;margin-left:5.15pt;margin-top:2.85pt;width:69.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xxMQIAAFwEAAAOAAAAZHJzL2Uyb0RvYy54bWysVMGO2jAQvVfqP1i+lwQWFogIqxVbqkrb&#10;FmnbDzCOQ6w6HndsCPTrO3ZYlm17qpqD5fGMn9+8mcni7tgadlDoNdiSDwc5Z8pKqLTdlfzb1/W7&#10;GWc+CFsJA1aV/KQ8v1u+fbPoXKFG0ICpFDICsb7oXMmbEFyRZV42qhV+AE5ZctaArQhk4i6rUHSE&#10;3ppslOe3WQdYOQSpvKfTh97Jlwm/rpUMX+raq8BMyYlbSCumdRvXbLkQxQ6Fa7Q80xD/wKIV2tKj&#10;F6gHEQTbo/4DqtUSwUMdBhLaDOpaS5VyoGyG+W/ZPDXCqZQLiePdRSb//2Dl58MGma5KfnPDmRUt&#10;1eh+HyA9zYajeVSoc76gwCe3wZijd48gv3tmYdUIu1P3iNA1SlTEaxjjs1cXouHpKtt2n6AifEH4&#10;SaxjjW0EJBnYMdXkdKmJOgYm6XA2nY+nE84kuW5nk1meapaJ4vmyQx8+KGhZ3JS8NtARLQybvinS&#10;Q+Lw6EMkJorn8JQIGF2ttTHJwN12ZZAdBLXKOn0pF8r3OsxY1pV8PhlNEvIrn7+GyNP3N4hWB+p5&#10;o1vK7hIkiqjge1uljgxCm35PlI09SxpV7KsRjttjqlrSOyq8hepEGiP0LU4jSZsG8CdnHbV3yf2P&#10;vUDFmfloqU7z4Xgc5yEZ48l0RAZee7bXHmElQZU8cNZvV6Gfob1DvWvopWFSw0LsnVonrV9YnelT&#10;C6cSnMctzsi1naJefgrLXwAAAP//AwBQSwMEFAAGAAgAAAAhAP7oZrDeAAAACAEAAA8AAABkcnMv&#10;ZG93bnJldi54bWxMj0FPg0AQhe8m/ofNmHhp7EJpLUGWxphg7MGD6MXbwK5AZGcJu6X4752e9DYv&#10;7+XN9/LDYgcxm8n3jhTE6wiEocbpnloFH+/lXQrCBySNgyOj4Md4OBTXVzlm2p3pzcxVaAWXkM9Q&#10;QRfCmEnpm85Y9Gs3GmLvy00WA8uplXrCM5fbQW6i6F5a7Ik/dDiap84039XJKtikq+qZXsuXbX3U&#10;Je7iz3mVHJW6vVkeH0AEs4S/MFzwGR0KZqrdibQXA+so4aSC3R7Exd6mvKTmI072IItc/h9Q/AIA&#10;AP//AwBQSwECLQAUAAYACAAAACEAtoM4kv4AAADhAQAAEwAAAAAAAAAAAAAAAAAAAAAAW0NvbnRl&#10;bnRfVHlwZXNdLnhtbFBLAQItABQABgAIAAAAIQA4/SH/1gAAAJQBAAALAAAAAAAAAAAAAAAAAC8B&#10;AABfcmVscy8ucmVsc1BLAQItABQABgAIAAAAIQAjeXxxMQIAAFwEAAAOAAAAAAAAAAAAAAAAAC4C&#10;AABkcnMvZTJvRG9jLnhtbFBLAQItABQABgAIAAAAIQD+6Gaw3gAAAAgBAAAPAAAAAAAAAAAAAAAA&#10;AIsEAABkcnMvZG93bnJldi54bWxQSwUGAAAAAAQABADzAAAAlgUAAAAA&#10;">
                <v:textbox>
                  <w:txbxContent>
                    <w:p w:rsidR="00C10580" w:rsidRDefault="00C10580" w:rsidP="0024339C">
                      <w:pPr>
                        <w:rPr>
                          <w:sz w:val="20"/>
                        </w:rPr>
                      </w:pPr>
                      <w:r>
                        <w:rPr>
                          <w:sz w:val="20"/>
                        </w:rPr>
                        <w:t>Per ciklą praleista daugiau kaip viena tabletė</w:t>
                      </w:r>
                    </w:p>
                  </w:txbxContent>
                </v:textbox>
              </v:shape>
            </w:pict>
          </mc:Fallback>
        </mc:AlternateContent>
      </w:r>
    </w:p>
    <w:p w:rsidR="0024339C" w:rsidRPr="00B47DDF" w:rsidRDefault="0024339C" w:rsidP="0024339C">
      <w:pPr>
        <w:rPr>
          <w:sz w:val="22"/>
          <w:szCs w:val="22"/>
        </w:rPr>
      </w:pPr>
      <w:r w:rsidRPr="00B47DDF">
        <w:rPr>
          <w:noProof/>
          <w:sz w:val="22"/>
          <w:szCs w:val="22"/>
          <w:lang w:eastAsia="lt-LT"/>
        </w:rPr>
        <mc:AlternateContent>
          <mc:Choice Requires="wps">
            <w:drawing>
              <wp:anchor distT="0" distB="0" distL="114300" distR="114300" simplePos="0" relativeHeight="251689984" behindDoc="0" locked="0" layoutInCell="0" allowOverlap="1" wp14:anchorId="2E044256" wp14:editId="7471A818">
                <wp:simplePos x="0" y="0"/>
                <wp:positionH relativeFrom="column">
                  <wp:posOffset>944762</wp:posOffset>
                </wp:positionH>
                <wp:positionV relativeFrom="paragraph">
                  <wp:posOffset>27654</wp:posOffset>
                </wp:positionV>
                <wp:extent cx="1696837" cy="9331"/>
                <wp:effectExtent l="0" t="76200" r="17780" b="86360"/>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837" cy="93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0122" id="Line 15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2.2pt" to="20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swNAIAAFoEAAAOAAAAZHJzL2Uyb0RvYy54bWysVE2P2jAQvVfqf7B8hyQQWIgIqyqBXrYt&#10;0m57N7ZDrDq2ZRsCqvrfO3ZYdre9VFVzcMaZmTdvvrK6P3cSnbh1QqsSZ+MUI66oZkIdSvz1aTta&#10;YOQ8UYxIrXiJL9zh+/X7d6veFHyiWy0ZtwhAlCt6U+LWe1MkiaMt74gba8MVKBttO+Lhag8Js6QH&#10;9E4mkzSdJ722zFhNuXPwtR6UeB3xm4ZT/6VpHPdIlhi4+XjaeO7DmaxXpDhYYlpBrzTIP7DoiFAQ&#10;9AZVE0/Q0Yo/oDpBrXa68WOqu0Q3jaA85gDZZOlv2Ty2xPCYCxTHmVuZ3P+DpZ9PO4sEK/F0gpEi&#10;HfToQSiOstkyFKc3rgCbSu1sSI+e1aN50PS7Q0pXLVEHHkk+XQw4ZsEjeeMSLs5AiH3/STOwIUev&#10;Y6XOje1QI4X5FhwDOFQDnWNrLrfW8LNHFD5m8+V8Mb3DiIJuOZ0OoUgRUIKvsc5/5LpDQSixhBQi&#10;Jjk9OB9YvZgEc6W3QsrYfKlQD5CzySw6OC0FC8pg5uxhX0mLTiSMT3xiiqB5bWb1UbEI1nLCNlfZ&#10;EyFBRj7WxlsB1ZIch2gdZxhJDhsTpIGeVCEi5AuEr9IwQT+W6XKz2CzyUT6Zb0Z5WtejD9sqH823&#10;2d2sntZVVWc/A/ksL1rBGFeB//M0Z/nfTct1r4Y5vM3zrVDJW/RYUSD7/I6kY+tDt4e52Wt22dmQ&#10;XZgCGOBofF22sCGv79Hq5Zew/gUAAP//AwBQSwMEFAAGAAgAAAAhAC7XHtXdAAAABwEAAA8AAABk&#10;cnMvZG93bnJldi54bWxMj8FOwzAQRO9I/IO1SNyoE+RWbYhTIQQSJwQtQuLmxiYJjdfB3jaBr2d7&#10;guNoRjNvyvXke3F0MXUBNeSzDITDOtgOGw2v24erJYhEBq3pAzoN3y7Bujo/K01hw4gv7rihRnAJ&#10;psJoaImGQspUt86bNAuDQ/Y+QvSGWMZG2mhGLve9vM6yhfSmQ15ozeDuWlfvNwevYbUd5+E57t9U&#10;3n29/9x/0vD4RFpfXky3NyDITfQXhhM+o0PFTLtwQJtEz1otGZ00KAWCfZUv+NtOw3wFsirlf/7q&#10;FwAA//8DAFBLAQItABQABgAIAAAAIQC2gziS/gAAAOEBAAATAAAAAAAAAAAAAAAAAAAAAABbQ29u&#10;dGVudF9UeXBlc10ueG1sUEsBAi0AFAAGAAgAAAAhADj9If/WAAAAlAEAAAsAAAAAAAAAAAAAAAAA&#10;LwEAAF9yZWxzLy5yZWxzUEsBAi0AFAAGAAgAAAAhAAxmKzA0AgAAWgQAAA4AAAAAAAAAAAAAAAAA&#10;LgIAAGRycy9lMm9Eb2MueG1sUEsBAi0AFAAGAAgAAAAhAC7XHtXdAAAABwEAAA8AAAAAAAAAAAAA&#10;AAAAjgQAAGRycy9kb3ducmV2LnhtbFBLBQYAAAAABAAEAPMAAACYBQAAAAA=&#10;" o:allowincell="f">
                <v:stroke endarrow="block"/>
              </v:line>
            </w:pict>
          </mc:Fallback>
        </mc:AlternateContent>
      </w:r>
      <w:r w:rsidRPr="00B47DDF">
        <w:rPr>
          <w:noProof/>
          <w:sz w:val="22"/>
          <w:szCs w:val="22"/>
          <w:lang w:eastAsia="lt-LT"/>
        </w:rPr>
        <mc:AlternateContent>
          <mc:Choice Requires="wps">
            <w:drawing>
              <wp:anchor distT="0" distB="0" distL="114300" distR="114300" simplePos="0" relativeHeight="251672576" behindDoc="0" locked="0" layoutInCell="0" allowOverlap="1" wp14:anchorId="474A8C2A" wp14:editId="11F01362">
                <wp:simplePos x="0" y="0"/>
                <wp:positionH relativeFrom="column">
                  <wp:posOffset>4051935</wp:posOffset>
                </wp:positionH>
                <wp:positionV relativeFrom="paragraph">
                  <wp:posOffset>144145</wp:posOffset>
                </wp:positionV>
                <wp:extent cx="0" cy="114300"/>
                <wp:effectExtent l="60960" t="20320" r="53340" b="8255"/>
                <wp:wrapNone/>
                <wp:docPr id="3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420B6" id="Line 14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KaMAIAAFYEAAAOAAAAZHJzL2Uyb0RvYy54bWysVMGO2jAQvVfqP1i+QxIIFCLCqkqgl20X&#10;abe9G9shVh3bsg0BVf33jh2W3W0vVVUOZmzPPL+ZeZPV3bmT6MStE1qVOBunGHFFNRPqUOKvT9vR&#10;AiPniWJEasVLfOEO363fv1v1puAT3WrJuEUAolzRmxK33psiSRxteUfcWBuu4LLRtiMetvaQMEt6&#10;QO9kMknTedJry4zVlDsHp/VwidcRv2k49Q9N47hHssTAzcfVxnUf1mS9IsXBEtMKeqVB/oFFR4SC&#10;R29QNfEEHa34A6oT1GqnGz+mukt00wjKYw6QTZb+ls1jSwyPuUBxnLmVyf0/WPrltLNIsBJPM4wU&#10;6aBH90JxlOWTUJzeuAJ8KrWzIT16Vo/mXtPvDildtUQdeCT5dDEQmIWI5E1I2DgDT+z7z5qBDzl6&#10;HSt1bmyHGinMtxAYwKEa6Bxbc7m1hp89osMhhdMsy6dp7FpCioAQ4ox1/hPXHQpGiSXQj3jkdO98&#10;YPTiEtyV3gopY+OlQn2Jl7PJLAY4LQULl8HN2cO+khadSJBO/MX04Oa1m9VHxSJYywnbXG1PhAQb&#10;+VgXbwVUSnIcXus4w0hymJZgDfSkCi9CrkD4ag3q+bFMl5vFZpGP8sl8M8rTuh593Fb5aL7NPszq&#10;aV1VdfYzkM/yohWMcRX4Pys5y/9OKdeZGjR40/KtUMlb9FhRIPv8H0nHtodOD5rZa3bZ2ZBdUACI&#10;NzpfBy1Mx+t99Hr5HKx/AQAA//8DAFBLAwQUAAYACAAAACEAelEKG98AAAAJAQAADwAAAGRycy9k&#10;b3ducmV2LnhtbEyPwU7DMAyG70i8Q2QkbixtGdsodSeEQOKEYJsmccsa05Y1TkmytfD0BHGAo+1P&#10;v7+/WI6mE0dyvrWMkE4SEMSV1S3XCJv1w8UChA+KteosE8IneViWpyeFyrUd+IWOq1CLGMI+VwhN&#10;CH0upa8aMspPbE8cb2/WGRXi6GqpnRpiuOlkliQzaVTL8UOjerprqNqvDgbhej1c2We3307T9uP1&#10;6/499I9PAfH8bLy9ARFoDH8w/OhHdSij084eWHvRIcwuF2lEEbJsDiICv4sdwjSZgywL+b9B+Q0A&#10;AP//AwBQSwECLQAUAAYACAAAACEAtoM4kv4AAADhAQAAEwAAAAAAAAAAAAAAAAAAAAAAW0NvbnRl&#10;bnRfVHlwZXNdLnhtbFBLAQItABQABgAIAAAAIQA4/SH/1gAAAJQBAAALAAAAAAAAAAAAAAAAAC8B&#10;AABfcmVscy8ucmVsc1BLAQItABQABgAIAAAAIQCBEcKaMAIAAFYEAAAOAAAAAAAAAAAAAAAAAC4C&#10;AABkcnMvZTJvRG9jLnhtbFBLAQItABQABgAIAAAAIQB6UQob3wAAAAkBAAAPAAAAAAAAAAAAAAAA&#10;AIoEAABkcnMvZG93bnJldi54bWxQSwUGAAAAAAQABADzAAAAlgUAAAAA&#10;" o:allowincell="f">
                <v:stroke endarrow="block"/>
              </v:line>
            </w:pict>
          </mc:Fallback>
        </mc:AlternateContent>
      </w:r>
    </w:p>
    <w:p w:rsidR="0024339C" w:rsidRPr="00B47DDF" w:rsidRDefault="0024339C" w:rsidP="0024339C">
      <w:pPr>
        <w:rPr>
          <w:sz w:val="22"/>
          <w:szCs w:val="22"/>
        </w:rPr>
      </w:pPr>
      <w:r w:rsidRPr="00B47DDF">
        <w:rPr>
          <w:b/>
          <w:noProof/>
          <w:sz w:val="22"/>
          <w:szCs w:val="22"/>
          <w:lang w:eastAsia="lt-LT"/>
        </w:rPr>
        <mc:AlternateContent>
          <mc:Choice Requires="wps">
            <w:drawing>
              <wp:anchor distT="0" distB="0" distL="114300" distR="114300" simplePos="0" relativeHeight="251670528" behindDoc="0" locked="0" layoutInCell="0" allowOverlap="1" wp14:anchorId="42244E33" wp14:editId="05D8CBD4">
                <wp:simplePos x="0" y="0"/>
                <wp:positionH relativeFrom="column">
                  <wp:posOffset>3823335</wp:posOffset>
                </wp:positionH>
                <wp:positionV relativeFrom="paragraph">
                  <wp:posOffset>97790</wp:posOffset>
                </wp:positionV>
                <wp:extent cx="457200" cy="228600"/>
                <wp:effectExtent l="13335" t="12065" r="5715" b="6985"/>
                <wp:wrapNone/>
                <wp:docPr id="3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44E33" id="Rectangle 140" o:spid="_x0000_s1028" style="position:absolute;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PPKAIAAFAEAAAOAAAAZHJzL2Uyb0RvYy54bWysVG1v0zAQ/o7Ef7D8naYJ7eiiptPUUYQ0&#10;YGLwAxzHSSz8xtltMn79zk7XdcAnRD5Yd77z47vnOWd9NWpFDgK8tKai+WxOiTDcNtJ0Ff3+bfdm&#10;RYkPzDRMWSMq+iA8vdq8frUeXCkK21vVCCAIYnw5uIr2IbgyyzzvhWZ+Zp0wGGwtaBbQhS5rgA2I&#10;rlVWzOcX2WChcWC58B53b6Yg3ST8thU8fGlbLwJRFcXaQlohrXVcs82alR0w10t+LIP9QxWaSYOX&#10;nqBuWGBkD/IPKC05WG/bMONWZ7ZtJRepB+wmn//WzX3PnEi9IDnenWjy/w+Wfz7cAZFNRd8iPYZp&#10;1OgrssZMpwTJF4mhwfkSE+/dHcQevbu1/Icnxm57zBPXAHboBWuwrjwymr04EB2PR0k9fLIN4rN9&#10;sImssQUdAZEGMiZNHk6aiDEQjpuL5TvUmRKOoaJYXaAdb2Dl02EHPnwQVpNoVBSw+ATODrc+TKlP&#10;Kal4q2Szk0olB7p6q4AcGI7HLn1HdH+epgwZKnq5LJYJ+UXMn0PM0/c3CC0DzrmSuqKrUxIrI2vv&#10;TZOmMDCpJhu7U+ZIY2QuTrMvw1iPSakiXhB3ats8IK9gp7HGZ4hGb+EXJQOOdEX9zz0DQYn6aFCb&#10;y3yBepKQnMQrJXAeqc8jzHCEqmigZDK3YXo3ewey6/GmPLFh7DXq2crE9XNVx/JxbJNaxycW38W5&#10;n7KefwSbRwAAAP//AwBQSwMEFAAGAAgAAAAhACt8sEXeAAAACQEAAA8AAABkcnMvZG93bnJldi54&#10;bWxMj8FOg0AQhu8mvsNmTLzZBaSoyNIYTU08tvTibWFHQNlZwi4t+vSOp3qc+b/8802xWewgjjj5&#10;3pGCeBWBQGqc6alVcKi2N/cgfNBk9OAIFXyjh015eVHo3LgT7fC4D63gEvK5VtCFMOZS+qZDq/3K&#10;jUicfbjJ6sDj1Eoz6ROX20EmUZRJq3viC50e8bnD5ms/WwV1nxz0z656jezD9ja8LdXn/P6i1PXV&#10;8vQIIuASzjD86bM6lOxUu5mMF4OCLEpiRjlYpyAYyO5SXtQK1nEKsizk/w/KXwAAAP//AwBQSwEC&#10;LQAUAAYACAAAACEAtoM4kv4AAADhAQAAEwAAAAAAAAAAAAAAAAAAAAAAW0NvbnRlbnRfVHlwZXNd&#10;LnhtbFBLAQItABQABgAIAAAAIQA4/SH/1gAAAJQBAAALAAAAAAAAAAAAAAAAAC8BAABfcmVscy8u&#10;cmVsc1BLAQItABQABgAIAAAAIQCukpPPKAIAAFAEAAAOAAAAAAAAAAAAAAAAAC4CAABkcnMvZTJv&#10;RG9jLnhtbFBLAQItABQABgAIAAAAIQArfLBF3gAAAAkBAAAPAAAAAAAAAAAAAAAAAIIEAABkcnMv&#10;ZG93bnJldi54bWxQSwUGAAAAAAQABADzAAAAjQUAAAAA&#10;" o:allowincell="f">
                <v:textbox>
                  <w:txbxContent>
                    <w:p w:rsidR="00C10580" w:rsidRDefault="00C10580" w:rsidP="0024339C">
                      <w:pPr>
                        <w:rPr>
                          <w:sz w:val="20"/>
                        </w:rPr>
                      </w:pPr>
                      <w:r>
                        <w:rPr>
                          <w:sz w:val="20"/>
                        </w:rPr>
                        <w:t>Taip</w:t>
                      </w:r>
                    </w:p>
                  </w:txbxContent>
                </v:textbox>
              </v:rect>
            </w:pict>
          </mc:Fallback>
        </mc:AlternateContent>
      </w:r>
    </w:p>
    <w:p w:rsidR="0024339C" w:rsidRPr="00B47DDF" w:rsidRDefault="0024339C" w:rsidP="0024339C">
      <w:pPr>
        <w:rPr>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69504" behindDoc="0" locked="0" layoutInCell="0" allowOverlap="1" wp14:anchorId="69103A90" wp14:editId="2EA38925">
                <wp:simplePos x="0" y="0"/>
                <wp:positionH relativeFrom="column">
                  <wp:posOffset>2680335</wp:posOffset>
                </wp:positionH>
                <wp:positionV relativeFrom="paragraph">
                  <wp:posOffset>97790</wp:posOffset>
                </wp:positionV>
                <wp:extent cx="2971800" cy="457200"/>
                <wp:effectExtent l="13335" t="12065" r="5715" b="6985"/>
                <wp:wrapNone/>
                <wp:docPr id="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03A90" id="Rectangle 139" o:spid="_x0000_s1029"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uKwIAAFEEAAAOAAAAZHJzL2Uyb0RvYy54bWysVG1v0zAQ/o7Ef7D8nSbpWrZGTaepowhp&#10;wMTgBziOk1j4jbPbZPx6zk7XdcAnhD9Yvtz58XPP3WV9PWpFDgK8tKaixSynRBhuG2m6in77untz&#10;RYkPzDRMWSMq+ig8vd68frUeXCnmtreqEUAQxPhycBXtQ3BllnneC838zDph0Nla0CygCV3WABsQ&#10;Xatsnudvs8FC48By4T1+vZ2cdJPw21bw8LltvQhEVRS5hbRD2uu4Z5s1Kztgrpf8SIP9AwvNpMFH&#10;T1C3LDCyB/kHlJYcrLdtmHGrM9u2kouUA2ZT5L9l89AzJ1IuKI53J5n8/4Plnw73QGRT0fmKEsM0&#10;1ugLqsZMpwQpLlZRocH5EgMf3D3EHL27s/y7J8Zue4wTNwB26AVrkFcR47MXF6Lh8Sqph4+2QXy2&#10;DzaJNbagIyDKQMZUk8dTTcQYCMeP89VlcZVj6Tj6FstLLHp6gpVPtx348F5YTeKhooDsEzo73PkQ&#10;2bDyKSSxt0o2O6lUMqCrtwrIgWF/7NI6ovvzMGXIUNHVcr5MyC98/hwiT+tvEFoGbHQldUUxHVwx&#10;iJVRtnemSefApJrOSFmZo45RuqkEYazHVKqLeDfKWtvmEYUFO/U1ziEeegs/KRmwpyvqf+wZCErU&#10;B4PFWRWLRRyCZCQtKYFzT33uYYYjVEUDJdNxG6bB2TuQXY8vFUkNY2+woK1MWj+zOtLHvk0lOM5Y&#10;HIxzO0U9/wk2vwAAAP//AwBQSwMEFAAGAAgAAAAhAD/7fczeAAAACQEAAA8AAABkcnMvZG93bnJl&#10;di54bWxMj0FPwzAMhe9I/IfISNxYslJgK00nBBoSx627cEsb0xYap2rSrfDrMadxs/2enr+Xb2bX&#10;iyOOofOkYblQIJBqbztqNBzK7c0KRIiGrOk9oYZvDLApLi9yk1l/oh0e97ERHEIhMxraGIdMylC3&#10;6ExY+AGJtQ8/OhN5HRtpR3PicNfLRKl76UxH/KE1Az63WH/tJ6eh6pKD+dmVr8qtt7fxbS4/p/cX&#10;ra+v5qdHEBHneDbDHz6jQ8FMlZ/IBtFrSJNkyVYW7lIQbFitFR8qHh5SkEUu/zcofgEAAP//AwBQ&#10;SwECLQAUAAYACAAAACEAtoM4kv4AAADhAQAAEwAAAAAAAAAAAAAAAAAAAAAAW0NvbnRlbnRfVHlw&#10;ZXNdLnhtbFBLAQItABQABgAIAAAAIQA4/SH/1gAAAJQBAAALAAAAAAAAAAAAAAAAAC8BAABfcmVs&#10;cy8ucmVsc1BLAQItABQABgAIAAAAIQD9X4+uKwIAAFEEAAAOAAAAAAAAAAAAAAAAAC4CAABkcnMv&#10;ZTJvRG9jLnhtbFBLAQItABQABgAIAAAAIQA/+33M3gAAAAkBAAAPAAAAAAAAAAAAAAAAAIUEAABk&#10;cnMvZG93bnJldi54bWxQSwUGAAAAAAQABADzAAAAkAUAAAAA&#10;" o:allowincell="f">
                <v:textbox>
                  <w:txbxContent>
                    <w:p w:rsidR="00C10580" w:rsidRDefault="00C10580" w:rsidP="0024339C">
                      <w:pPr>
                        <w:rPr>
                          <w:sz w:val="20"/>
                        </w:rPr>
                      </w:pPr>
                      <w:r>
                        <w:rPr>
                          <w:sz w:val="20"/>
                        </w:rPr>
                        <w:t>Turėjote lytinių santykių paskutinę savaitę prieš praleisdama tabletę</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66432" behindDoc="0" locked="0" layoutInCell="0" allowOverlap="1" wp14:anchorId="52D11A52" wp14:editId="3AEB9960">
                <wp:simplePos x="0" y="0"/>
                <wp:positionH relativeFrom="column">
                  <wp:posOffset>1423035</wp:posOffset>
                </wp:positionH>
                <wp:positionV relativeFrom="paragraph">
                  <wp:posOffset>119380</wp:posOffset>
                </wp:positionV>
                <wp:extent cx="914400" cy="571500"/>
                <wp:effectExtent l="13335" t="5080" r="5715" b="13970"/>
                <wp:wrapNone/>
                <wp:docPr id="2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11A52" id="Rectangle 136" o:spid="_x0000_s1030"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4vKAIAAFAEAAAOAAAAZHJzL2Uyb0RvYy54bWysVG1v0zAQ/o7Ef7D8nSYp7TaiptPUUYQ0&#10;YGLwAxzHSSz8xtltUn79zk7XdcAnRD5YPt/58d3z3GV1PWpF9gK8tKaixSynRBhuG2m6in7/tn1z&#10;RYkPzDRMWSMqehCeXq9fv1oNrhRz21vVCCAIYnw5uIr2IbgyyzzvhWZ+Zp0w6GwtaBbQhC5rgA2I&#10;rlU2z/OLbLDQOLBceI+nt5OTrhN+2woevrStF4GoimJuIa2Q1jqu2XrFyg6Y6yU/psH+IQvNpMFH&#10;T1C3LDCyA/kHlJYcrLdtmHGrM9u2kotUA1ZT5L9V89AzJ1ItSI53J5r8/4Pln/f3QGRT0TkqZZhG&#10;jb4ia8x0SpDi7UVkaHC+xMAHdw+xRu/uLP/hibGbHuPEDYAdesEazKuI8dmLC9HweJXUwyfbID7b&#10;BZvIGlvQERBpIGPS5HDSRIyBcDx8VywWOSrH0bW8LJa4jy+w8umyAx8+CKtJ3FQUMPkEzvZ3Pkyh&#10;TyEpeatks5VKJQO6eqOA7Bm2xzZ9R3R/HqYMGTCT5XyZkF/4/DlEnr6/QWgZsM+V1BW9OgWxMrL2&#10;3jSYJisDk2raY3XKHGmMzE0KhLEek1KL+EBktbbNAXkFO7U1jiFuegu/KBmwpSvqf+4YCErUR4Pa&#10;JCpxBpKxWF7OkVY499TnHmY4QlU0UDJtN2Gam50D2fX4UpHYMPYG9Wxl4vo5q2P62LZJreOIxbk4&#10;t1PU849g/QgAAP//AwBQSwMEFAAGAAgAAAAhAM9/vXHdAAAACgEAAA8AAABkcnMvZG93bnJldi54&#10;bWxMj8FOwzAQRO9I/IO1SNyo3RRVIcSpEKhIHNv0ws2JlyRtvI5ipw18PcuJHndmNPsm38yuF2cc&#10;Q+dJw3KhQCDV3nbUaDiU24cURIiGrOk9oYZvDLApbm9yk1l/oR2e97ERXEIhMxraGIdMylC36ExY&#10;+AGJvS8/OhP5HBtpR3PhctfLRKm1dKYj/tCaAV9brE/7yWmouuRgfnblu3JP21X8mMvj9Pmm9f3d&#10;/PIMIuIc/8Pwh8/oUDBT5SeyQfQakuRxyVE2Up7AgdU6ZaFiQbEii1xeTyh+AQAA//8DAFBLAQIt&#10;ABQABgAIAAAAIQC2gziS/gAAAOEBAAATAAAAAAAAAAAAAAAAAAAAAABbQ29udGVudF9UeXBlc10u&#10;eG1sUEsBAi0AFAAGAAgAAAAhADj9If/WAAAAlAEAAAsAAAAAAAAAAAAAAAAALwEAAF9yZWxzLy5y&#10;ZWxzUEsBAi0AFAAGAAgAAAAhAC/zzi8oAgAAUAQAAA4AAAAAAAAAAAAAAAAALgIAAGRycy9lMm9E&#10;b2MueG1sUEsBAi0AFAAGAAgAAAAhAM9/vXHdAAAACgEAAA8AAAAAAAAAAAAAAAAAggQAAGRycy9k&#10;b3ducmV2LnhtbFBLBQYAAAAABAAEAPMAAACMBQAAAAA=&#10;" o:allowincell="f">
                <v:textbox>
                  <w:txbxContent>
                    <w:p w:rsidR="00C10580" w:rsidRDefault="00C10580" w:rsidP="0024339C">
                      <w:pPr>
                        <w:rPr>
                          <w:sz w:val="20"/>
                        </w:rPr>
                      </w:pPr>
                      <w:r>
                        <w:rPr>
                          <w:sz w:val="20"/>
                        </w:rPr>
                        <w:t>Pirmoji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73600" behindDoc="0" locked="0" layoutInCell="0" allowOverlap="1" wp14:anchorId="7B67CCB1" wp14:editId="582493D1">
                <wp:simplePos x="0" y="0"/>
                <wp:positionH relativeFrom="column">
                  <wp:posOffset>4051935</wp:posOffset>
                </wp:positionH>
                <wp:positionV relativeFrom="paragraph">
                  <wp:posOffset>5080</wp:posOffset>
                </wp:positionV>
                <wp:extent cx="0" cy="114300"/>
                <wp:effectExtent l="60960" t="14605" r="53340" b="13970"/>
                <wp:wrapNone/>
                <wp:docPr id="2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5F95" id="Line 14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WYLwIAAFY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e3GOk&#10;SAc92grFUZbfheL0xhXgU6mdDenRs3o0W02/O6R01RJ14JHk08VAYBYikjchYeMMPLHvP2kGPuTo&#10;dazUubEdaqQw30JgAIdqoHNszeXWGn72iA6HFE4zoJXGriWkCAghzljnP3LdoWCUWAL9iEdOW+cD&#10;oxeX4K70RkgZGy8V6ku8mE6mMcBpKVi4DG7OHvaVtOhEgnTiL6YHN6/drD4qFsFaTtj6ansiJNjI&#10;x7p4K6BSkuPwWscZRpLDtARroCdVeBFyBcJXa1DPj0W6WM/X83yUT2brUZ7W9ejDpspHs012P63v&#10;6qqqs5+BfJYXrWCMq8D/WclZ/ndKuc7UoMGblm+FSt6ix4oC2ef/SDq2PXR60Mxes8vOhuyCAkC8&#10;0fk6aGE6Xu+j18vnYPULAAD//wMAUEsDBBQABgAIAAAAIQAVaIwk3AAAAAcBAAAPAAAAZHJzL2Rv&#10;d25yZXYueG1sTI9BS8NAEIXvQv/DMgVvdpOqJcZsShEFT6KtFHrbZsckNjsbd7dN9Nc74kGPj/fx&#10;5ptiOdpOnNCH1pGCdJaAQKqcaalW8Lp5uMhAhKjJ6M4RKvjEAMtyclbo3LiBXvC0jrXgEQq5VtDE&#10;2OdShqpBq8PM9UjcvTlvdeToa2m8HnjcdnKeJAtpdUt8odE93jVYHdZHq+BmM1y7Z3/YXqXtx+7r&#10;/j32j09RqfPpuLoFEXGMfzD86LM6lOy0d0cyQXQKFpdZyqgCfoDr37hnLstAloX8719+AwAA//8D&#10;AFBLAQItABQABgAIAAAAIQC2gziS/gAAAOEBAAATAAAAAAAAAAAAAAAAAAAAAABbQ29udGVudF9U&#10;eXBlc10ueG1sUEsBAi0AFAAGAAgAAAAhADj9If/WAAAAlAEAAAsAAAAAAAAAAAAAAAAALwEAAF9y&#10;ZWxzLy5yZWxzUEsBAi0AFAAGAAgAAAAhACkgNZgvAgAAVgQAAA4AAAAAAAAAAAAAAAAALgIAAGRy&#10;cy9lMm9Eb2MueG1sUEsBAi0AFAAGAAgAAAAhABVojCTcAAAABwEAAA8AAAAAAAAAAAAAAAAAiQQA&#10;AGRycy9kb3ducmV2LnhtbFBLBQYAAAAABAAEAPMAAACSBQAAAAA=&#10;" o:allowincell="f">
                <v:stroke endarrow="block"/>
              </v:line>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77696" behindDoc="0" locked="0" layoutInCell="0" allowOverlap="1" wp14:anchorId="0E4799F6" wp14:editId="6BEA2E75">
                <wp:simplePos x="0" y="0"/>
                <wp:positionH relativeFrom="column">
                  <wp:posOffset>2337435</wp:posOffset>
                </wp:positionH>
                <wp:positionV relativeFrom="paragraph">
                  <wp:posOffset>26670</wp:posOffset>
                </wp:positionV>
                <wp:extent cx="342900" cy="0"/>
                <wp:effectExtent l="13335" t="55245" r="15240" b="59055"/>
                <wp:wrapNone/>
                <wp:docPr id="2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C7DC4" id="Line 14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nU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fYqRI&#10;Dz3aCMVRVjyG4gzGlWBTq60N6dGTejYbTb85pHTdEbXnkeTL2YBjFjySNy7h4gyE2A2fNAMbcvA6&#10;VurU2j5AQg3QKTbkfG8IP3lE4eNDkc9TaBu9qRJS3vyMdf4j1z0KQoUlkI645LhxPvAg5c0khFF6&#10;LaSM7ZYKDRWeT/JJdHBaChaUwczZ/a6WFh1JGJj4xKRA89rM6oNiEazjhK2usidCgox8rIa3Auoj&#10;OQ7Res4wkhx2JEgXelKFiJArEL5Kl5n5Pk/nq9lqVoyKfLoaFWnTjD6s62I0XWePk+ahqesm+xHI&#10;Z0XZCca4Cvxv85sVfzcf1026TN59gu+FSt6ix4oC2ds7ko7NDv29TMpOs/PWhuxC32Fko/F1vcJO&#10;vL5Hq18/geVPAAAA//8DAFBLAwQUAAYACAAAACEAP7Y+ctwAAAAHAQAADwAAAGRycy9kb3ducmV2&#10;LnhtbEyOwUrDQBRF94L/MDzBnZ0klhJiJkWEumlV2orobpp5JsHMmzAzaePf++xGl4d7ufeUy8n2&#10;4og+dI4UpLMEBFLtTEeNgtf96iYHEaImo3tHqOAbAyyry4tSF8adaIvHXWwEj1AotII2xqGQMtQt&#10;Wh1mbkDi7NN5qyOjb6Tx+sTjtpdZkiyk1R3xQ6sHfGix/tqNVsF2s1rnb+txqv3HY/q8f9k8vYdc&#10;qeur6f4ORMQp/pXhV5/VoWKngxvJBNEruF3kKVcVzDMQnM+zjPlwZlmV8r9/9QMAAP//AwBQSwEC&#10;LQAUAAYACAAAACEAtoM4kv4AAADhAQAAEwAAAAAAAAAAAAAAAAAAAAAAW0NvbnRlbnRfVHlwZXNd&#10;LnhtbFBLAQItABQABgAIAAAAIQA4/SH/1gAAAJQBAAALAAAAAAAAAAAAAAAAAC8BAABfcmVscy8u&#10;cmVsc1BLAQItABQABgAIAAAAIQB9LHnUKgIAAEwEAAAOAAAAAAAAAAAAAAAAAC4CAABkcnMvZTJv&#10;RG9jLnhtbFBLAQItABQABgAIAAAAIQA/tj5y3AAAAAcBAAAPAAAAAAAAAAAAAAAAAIQEAABkcnMv&#10;ZG93bnJldi54bWxQSwUGAAAAAAQABADzAAAAjQUAAAAA&#10;" o:allowincell="f">
                <v:stroke endarrow="block"/>
              </v:line>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63360" behindDoc="0" locked="0" layoutInCell="0" allowOverlap="1" wp14:anchorId="12053245" wp14:editId="6C664CF7">
                <wp:simplePos x="0" y="0"/>
                <wp:positionH relativeFrom="column">
                  <wp:posOffset>1080135</wp:posOffset>
                </wp:positionH>
                <wp:positionV relativeFrom="paragraph">
                  <wp:posOffset>73025</wp:posOffset>
                </wp:positionV>
                <wp:extent cx="0" cy="1143000"/>
                <wp:effectExtent l="13335" t="6350" r="5715" b="12700"/>
                <wp:wrapNone/>
                <wp:docPr id="2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5A166" id="Line 13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oAGQIAADUEAAAOAAAAZHJzL2Uyb0RvYy54bWysU8GO2jAQvVfqP1i+QxIIFCLCqiLQC+0i&#10;7bZ3YzvEqmNbtiGgqv/esQN0d3upqubgzNgzz29mnhcP51aiE7dOaFXibJhixBXVTKhDib8+bwYz&#10;jJwnihGpFS/xhTv8sHz/btGZgo90oyXjFgGIckVnStx4b4okcbThLXFDbbiCw1rblnhw7SFhlnSA&#10;3spklKbTpNOWGaspdw52q/4QLyN+XXPqH+vacY9kiYGbj6uN6z6syXJBioMlphH0SoP8A4uWCAWX&#10;3qEq4gk6WvEHVCuo1U7Xfkh1m+i6FpTHGqCaLH1TzVNDDI+1QHOcubfJ/T9Y+uW0s0iwEo8mGCnS&#10;woy2QnGUjcehOZ1xBcSs1M6G8uhZPZmtpt8dUnrVEHXgkeTzxUBiFjKSVynBcQau2HefNYMYcvQ6&#10;dupc2xbVUphvITGAQzfQOY7mch8NP3tE+00Ku1mWj9M0ji0hRYAIicY6/4nrFgWjxBL4R0By2jof&#10;KP0OCeFKb4SUcfJSoa7E8wkUH06cloKFw+jYw34lLTqRoJ34xfrehFl9VCyCNZyw9dX2RMjehsul&#10;CnhQCtC5Wr04fszT+Xq2nuWDfDRdD/K0qgYfN6t8MN1kHybVuFqtquxnoJblRSMY4yqwuwk1y/9O&#10;CNcn00vsLtV7G5LX6LFfQPb2j6TjVMMge0nsNbvs7G3aoM0YfH1HQfwvfbBfvvblLwAAAP//AwBQ&#10;SwMEFAAGAAgAAAAhAGR+dozaAAAACgEAAA8AAABkcnMvZG93bnJldi54bWxMT8tOwzAQvCPxD9Yi&#10;caN2ing0jVNVCLggIVFCz068JBH2OordNPw9Wy5wm5kdzc4Um9k7MeEY+0AasoUCgdQE21OroXp/&#10;uroHEZMha1wg1PCNETbl+VlhchuO9IbTLrWCQyjmRkOX0pBLGZsOvYmLMCDx7TOM3iSmYyvtaI4c&#10;7p1cKnUrvemJP3RmwIcOm6/dwWvY7l8er1+n2gdnV231YX2lnpdaX17M2zWIhHP6M8OpPleHkjvV&#10;4UA2Csf8TmVsZZDdgDgZfoWawYoVWRby/4TyBwAA//8DAFBLAQItABQABgAIAAAAIQC2gziS/gAA&#10;AOEBAAATAAAAAAAAAAAAAAAAAAAAAABbQ29udGVudF9UeXBlc10ueG1sUEsBAi0AFAAGAAgAAAAh&#10;ADj9If/WAAAAlAEAAAsAAAAAAAAAAAAAAAAALwEAAF9yZWxzLy5yZWxzUEsBAi0AFAAGAAgAAAAh&#10;AC+cWgAZAgAANQQAAA4AAAAAAAAAAAAAAAAALgIAAGRycy9lMm9Eb2MueG1sUEsBAi0AFAAGAAgA&#10;AAAhAGR+dozaAAAACgEAAA8AAAAAAAAAAAAAAAAAcwQAAGRycy9kb3ducmV2LnhtbFBLBQYAAAAA&#10;BAAEAPMAAAB6BQAAAAA=&#10;" o:allowincell="f"/>
            </w:pict>
          </mc:Fallback>
        </mc:AlternateContent>
      </w:r>
      <w:r w:rsidRPr="00B47DDF">
        <w:rPr>
          <w:b/>
          <w:noProof/>
          <w:sz w:val="22"/>
          <w:szCs w:val="22"/>
          <w:lang w:eastAsia="lt-LT"/>
        </w:rPr>
        <mc:AlternateContent>
          <mc:Choice Requires="wps">
            <w:drawing>
              <wp:anchor distT="0" distB="0" distL="114300" distR="114300" simplePos="0" relativeHeight="251674624" behindDoc="0" locked="0" layoutInCell="0" allowOverlap="1" wp14:anchorId="2BA3A002" wp14:editId="3F3E455E">
                <wp:simplePos x="0" y="0"/>
                <wp:positionH relativeFrom="column">
                  <wp:posOffset>4051935</wp:posOffset>
                </wp:positionH>
                <wp:positionV relativeFrom="paragraph">
                  <wp:posOffset>94615</wp:posOffset>
                </wp:positionV>
                <wp:extent cx="0" cy="114300"/>
                <wp:effectExtent l="60960" t="8890" r="53340" b="19685"/>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4D01" id="Line 1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KQ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x0iR&#10;Dnq0FYqjLM+DOL1xBfhUamdDefSsns1W028OKV21RB14JPlyMRCYhYjkTUjYOAMp9v1nzcCHHL2O&#10;Sp0b2wVI0ACdY0Mu94bws0d0OKRwmmX5Qxp7lZDiFmes85+47lAwSiyBdMQlp63zgQcpbi4hjdIb&#10;IWVst1SoL/FiOpnGAKelYOEyuDl72FfSohMJAxN/sSi4ee1m9VGxCNZywtZX2xMhwUY+quGtAH0k&#10;xyFbxxlGksMbCdZAT6qQEWoFwldrmJnvi3Sxnq/n+SifzNajPK3r0cdNlY9mm+zDtH6oq6rOfgTy&#10;WV60gjGuAv/b/Gb5383H9SUNk3ef4LtQyVv0qCiQvf1H0rHZob/DpOw1u+xsqC70HUY2Ol+fV3gT&#10;r/fR69dHYPUTAAD//wMAUEsDBBQABgAIAAAAIQAtrX1n3wAAAAkBAAAPAAAAZHJzL2Rvd25yZXYu&#10;eG1sTI/BTsMwDIbvSLxDZCRuLO2Gpq40nRDSuGwwbUMIbllj2orGqZJ0K2+PEQc42v+n35+L5Wg7&#10;cUIfWkcK0kkCAqlypqVawcthdZOBCFGT0Z0jVPCFAZbl5UWhc+POtMPTPtaCSyjkWkETY59LGaoG&#10;rQ4T1yNx9uG81ZFHX0vj9ZnLbSenSTKXVrfEFxrd40OD1ed+sAp2m9U6e10PY+XfH9Pnw3bz9BYy&#10;pa6vxvs7EBHH+AfDjz6rQ8lORzeQCaJTMJ9lKaMc3C5AMPC7OCqYTRcgy0L+/6D8BgAA//8DAFBL&#10;AQItABQABgAIAAAAIQC2gziS/gAAAOEBAAATAAAAAAAAAAAAAAAAAAAAAABbQ29udGVudF9UeXBl&#10;c10ueG1sUEsBAi0AFAAGAAgAAAAhADj9If/WAAAAlAEAAAsAAAAAAAAAAAAAAAAALwEAAF9yZWxz&#10;Ly5yZWxzUEsBAi0AFAAGAAgAAAAhAOQBdT8pAgAATAQAAA4AAAAAAAAAAAAAAAAALgIAAGRycy9l&#10;Mm9Eb2MueG1sUEsBAi0AFAAGAAgAAAAhAC2tfWffAAAACQEAAA8AAAAAAAAAAAAAAAAAgwQAAGRy&#10;cy9kb3ducmV2LnhtbFBLBQYAAAAABAAEAPMAAACPBQ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64384" behindDoc="0" locked="0" layoutInCell="0" allowOverlap="1" wp14:anchorId="52F7FC6A" wp14:editId="0E9B6379">
                <wp:simplePos x="0" y="0"/>
                <wp:positionH relativeFrom="column">
                  <wp:posOffset>1080135</wp:posOffset>
                </wp:positionH>
                <wp:positionV relativeFrom="paragraph">
                  <wp:posOffset>94615</wp:posOffset>
                </wp:positionV>
                <wp:extent cx="342900" cy="0"/>
                <wp:effectExtent l="13335" t="56515" r="15240" b="57785"/>
                <wp:wrapNone/>
                <wp:docPr id="2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675F" id="Line 13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l/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xPMFKk&#10;hx49CsVRNilCcQbjSrCp1daG9OhJPZtHTb85pHTdEbXnkeTL2YBjFjySNy7h4gyE2A2fNQMbcvA6&#10;VurU2j5AQg3QKTbkfG8IP3lE4eOkyBcptI3eVAkpb37GOv+J6x4FocISSEdccnx0PvAg5c0khFF6&#10;I6SM7ZYKDRVeTPNpdHBaChaUwczZ/a6WFh1JGJj4xKRA89rM6oNiEazjhK2vsidCgox8rIa3Auoj&#10;OQ7Res4wkhx2JEgXelKFiJArEL5Kl5n5vkgX6/l6XoyKfLYeFWnTjD5u6mI022Qfps2kqesm+xHI&#10;Z0XZCca4Cvxv85sVfzcf1026TN59gu+FSt6ix4oC2ds7ko7NDv29TMpOs/PWhuxC32Fko/F1vcJO&#10;vL5Hq18/gdVPAAAA//8DAFBLAwQUAAYACAAAACEAzXfJY94AAAAJAQAADwAAAGRycy9kb3ducmV2&#10;LnhtbEyPQU/DMAyF70j8h8hI3FjaaoJSmk4IaVw2mLYhBLesMW1F41RJupV/jxEHuPk9Pz1/LheT&#10;7cURfegcKUhnCQik2pmOGgUv++VVDiJETUb3jlDBFwZYVOdnpS6MO9EWj7vYCC6hUGgFbYxDIWWo&#10;W7Q6zNyAxLsP562OLH0jjdcnLre9zJLkWlrdEV9o9YAPLdafu9Eq2K6Xq/x1NU61f39Mn/eb9dNb&#10;yJW6vJju70BEnOJfGH7wGR0qZjq4kUwQPeubJOUoD/NbEBzIsjkbh19DVqX8/0H1DQAA//8DAFBL&#10;AQItABQABgAIAAAAIQC2gziS/gAAAOEBAAATAAAAAAAAAAAAAAAAAAAAAABbQ29udGVudF9UeXBl&#10;c10ueG1sUEsBAi0AFAAGAAgAAAAhADj9If/WAAAAlAEAAAsAAAAAAAAAAAAAAAAALwEAAF9yZWxz&#10;Ly5yZWxzUEsBAi0AFAAGAAgAAAAhAMHduX8qAgAATAQAAA4AAAAAAAAAAAAAAAAALgIAAGRycy9l&#10;Mm9Eb2MueG1sUEsBAi0AFAAGAAgAAAAhAM13yWPeAAAACQEAAA8AAAAAAAAAAAAAAAAAhAQAAGRy&#10;cy9kb3ducmV2LnhtbFBLBQYAAAAABAAEAPMAAACPBQAAAAA=&#10;" o:allowincell="f">
                <v:stroke endarrow="block"/>
              </v:line>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71552" behindDoc="0" locked="0" layoutInCell="0" allowOverlap="1" wp14:anchorId="7A43E12F" wp14:editId="1922CC2D">
                <wp:simplePos x="0" y="0"/>
                <wp:positionH relativeFrom="column">
                  <wp:posOffset>3823335</wp:posOffset>
                </wp:positionH>
                <wp:positionV relativeFrom="paragraph">
                  <wp:posOffset>48260</wp:posOffset>
                </wp:positionV>
                <wp:extent cx="457200" cy="228600"/>
                <wp:effectExtent l="13335" t="10160" r="5715" b="8890"/>
                <wp:wrapNone/>
                <wp:docPr id="2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E12F" id="Rectangle 141" o:spid="_x0000_s1031"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aKJwIAAFAEAAAOAAAAZHJzL2Uyb0RvYy54bWysVFFv0zAQfkfiP1h+p2midmxR02nqKEIa&#10;bGLwAxzHSSwcnzm7Tcqv5+K0pQOeEHmw7nLnL999d5fV7dAZtlfoNdiCp7M5Z8pKqLRtCv71y/bN&#10;NWc+CFsJA1YV/KA8v12/frXqXa4yaMFUChmBWJ/3ruBtCC5PEi9b1Qk/A6csBWvATgRysUkqFD2h&#10;dybJ5vOrpAesHIJU3tPb+ynI1xG/rpUMj3XtVWCm4MQtxBPjWY5nsl6JvEHhWi2PNMQ/sOiEtvTR&#10;M9S9CILtUP8B1WmJ4KEOMwldAnWtpYo1UDXp/LdqnlvhVKyFxPHuLJP/f7Dy0/4Jma4KnmWcWdFR&#10;jz6TasI2RrF0kY4K9c7nlPjsnnCs0bsHkN88s7BpKU/dIULfKlERr5ifvLgwOp6usrL/CBXhi12A&#10;KNZQYzcCkgxsiD05nHuihsAkvVws31KfOZMUyrLrK7KJUSLy02WHPrxX0LHRKDgS+Qgu9g8+TKmn&#10;lEgejK622pjoYFNuDLK9oPHYxueI7i/TjGV9wW+W2TIiv4j5S4h5fP4G0elAc250V/Drc5LIR9Xe&#10;2SpOYRDaTDZVZywVeVJu6kAYyiF2annqSQnVgXRFmMaa1pCMFvAHZz2NdMH9951AxZn5YKk3N+li&#10;Me5AdKKunOFlpLyMCCsJquCBs8nchGlvdg5109KX0qiGhTvqZ62j1iPjidWRPo1t7NZxxca9uPRj&#10;1q8fwfonAA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T4fGiicCAABQBAAADgAAAAAAAAAAAAAAAAAuAgAAZHJzL2Uyb0Rv&#10;Yy54bWxQSwECLQAUAAYACAAAACEAQaYqwN0AAAAIAQAADwAAAAAAAAAAAAAAAACBBAAAZHJzL2Rv&#10;d25yZXYueG1sUEsFBgAAAAAEAAQA8wAAAIsFAAAAAA==&#10;" o:allowincell="f">
                <v:textbox>
                  <w:txbxContent>
                    <w:p w:rsidR="00C10580" w:rsidRDefault="00C10580" w:rsidP="0024339C">
                      <w:pPr>
                        <w:rPr>
                          <w:sz w:val="20"/>
                        </w:rPr>
                      </w:pPr>
                      <w:r>
                        <w:rPr>
                          <w:sz w:val="20"/>
                        </w:rPr>
                        <w:t>Ne</w:t>
                      </w:r>
                    </w:p>
                  </w:txbxContent>
                </v:textbox>
              </v:rect>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76672" behindDoc="0" locked="0" layoutInCell="0" allowOverlap="1" wp14:anchorId="66FF96D0" wp14:editId="764999CD">
                <wp:simplePos x="0" y="0"/>
                <wp:positionH relativeFrom="column">
                  <wp:posOffset>4051935</wp:posOffset>
                </wp:positionH>
                <wp:positionV relativeFrom="paragraph">
                  <wp:posOffset>116205</wp:posOffset>
                </wp:positionV>
                <wp:extent cx="0" cy="114300"/>
                <wp:effectExtent l="60960" t="11430" r="53340" b="17145"/>
                <wp:wrapNone/>
                <wp:docPr id="2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41A9F" id="Line 14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5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kw0iR&#10;Dnq0FYqjLJ8FcXrjCvCp1M6G8uhZPZutpt8cUrpqiTrwSPLlYiAwCxHJm5CwcQZS7PvPmoEPOXod&#10;lTo3tguQoAE6x4Zc7g3hZ4/ocEjhNMvyhzT2KiHFLc5Y5z9x3aFglFgC6YhLTlvnAw9S3FxCGqU3&#10;QsrYbqlQX+LFdDKNAU5LwcJlcHP2sK+kRScSBib+YlFw89rN6qNiEazlhK2vtidCgo18VMNbAfpI&#10;jkO2jjOMJIc3EqyBnlQhI9QKhK/WMDPfF+liPV/P81E+ma1HeVrXo4+bKh/NNtmHaf1QV1Wd/Qjk&#10;s7xoBWNcBf63+c3yv5uP60saJu8+wXehkrfoUVEge/uPpGOzQ3+HSdlrdtnZUF3oO4xsdL4+r/Am&#10;Xu+j16+PwOonAAAA//8DAFBLAwQUAAYACAAAACEAhLhAZ94AAAAJAQAADwAAAGRycy9kb3ducmV2&#10;LnhtbEyPwUrDQBCG74LvsIzgzW5iIISYTRGhXlqVtiJ622bHJJidDbubNr69Ix7qceb/+Oebajnb&#10;QRzRh96RgnSRgEBqnOmpVfC6X90UIELUZPTgCBV8Y4BlfXlR6dK4E23xuIut4BIKpVbQxTiWUoam&#10;Q6vDwo1InH06b3Xk0bfSeH3icjvI2yTJpdU98YVOj/jQYfO1m6yC7Wa1Lt7W09z4j8f0ef+yeXoP&#10;hVLXV/P9HYiIczzD8KvP6lCz08FNZIIYFORZkTLKQZGBYOBvcVCQ5RnIupL/P6h/AAAA//8DAFBL&#10;AQItABQABgAIAAAAIQC2gziS/gAAAOEBAAATAAAAAAAAAAAAAAAAAAAAAABbQ29udGVudF9UeXBl&#10;c10ueG1sUEsBAi0AFAAGAAgAAAAhADj9If/WAAAAlAEAAAsAAAAAAAAAAAAAAAAALwEAAF9yZWxz&#10;Ly5yZWxzUEsBAi0AFAAGAAgAAAAhABKmGPkqAgAATAQAAA4AAAAAAAAAAAAAAAAALgIAAGRycy9l&#10;Mm9Eb2MueG1sUEsBAi0AFAAGAAgAAAAhAIS4QGfeAAAACQEAAA8AAAAAAAAAAAAAAAAAhAQAAGRy&#10;cy9kb3ducmV2LnhtbFBLBQYAAAAABAAEAPMAAACPBQAAAAA=&#10;" o:allowincell="f">
                <v:stroke endarrow="block"/>
              </v:line>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75648" behindDoc="0" locked="0" layoutInCell="0" allowOverlap="1" wp14:anchorId="009E516D" wp14:editId="54A67121">
                <wp:simplePos x="0" y="0"/>
                <wp:positionH relativeFrom="column">
                  <wp:posOffset>2680335</wp:posOffset>
                </wp:positionH>
                <wp:positionV relativeFrom="paragraph">
                  <wp:posOffset>69850</wp:posOffset>
                </wp:positionV>
                <wp:extent cx="2971800" cy="571500"/>
                <wp:effectExtent l="13335" t="12700" r="5715" b="6350"/>
                <wp:wrapNone/>
                <wp:docPr id="2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Išgerkite praleistąją tabletę,7 dienas naudokitės papildomomis kontracepcijos priemonėmis</w:t>
                            </w:r>
                          </w:p>
                          <w:p w:rsidR="00C10580" w:rsidRDefault="00C10580" w:rsidP="0024339C">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E516D" id="Rectangle 145" o:spid="_x0000_s1032" style="position:absolute;margin-left:211.05pt;margin-top:5.5pt;width:234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H6KwIAAFEEAAAOAAAAZHJzL2Uyb0RvYy54bWysVMFu2zAMvQ/YPwi6L7aDuGmMOEWRLsOA&#10;bi3W7QNkWbaFyZJGKbGzrx8lp2m67TRMB4E0ySfykfT6ZuwVOQhw0uiSZrOUEqG5qaVuS/rt6+7d&#10;NSXOM10zZbQo6VE4erN5+2Y92ELMTWdULYAgiHbFYEvaeW+LJHG8Ez1zM2OFRmNjoGceVWiTGtiA&#10;6L1K5ml6lQwGaguGC+fw691kpJuI3zSC+4emccITVVLMzccb4l2FO9msWdECs53kpzTYP2TRM6nx&#10;0TPUHfOM7EH+AdVLDsaZxs+46RPTNJKLWANWk6W/VfPUMStiLUiOs2ea3P+D5Z8Pj0BkXdI50qNZ&#10;jz36gqwx3SpBskUeGBqsK9DxyT5CqNHZe8O/O6LNtkM/cQtghk6wGvPKgn/yKiAoDkNJNXwyNeKz&#10;vTeRrLGBPgAiDWSMPTmeeyJGTzh+nK+W2XWKuXG05cssRzk8wYrnaAvOfxCmJ0EoKWD2EZ0d7p2f&#10;XJ9dYvZGyXonlYoKtNVWATkwnI9dPCd0d+mmNBlKusrneUR+ZXOXEGk8f4PopcdBV7IvKZaDJzix&#10;ItD2XtdR9kyqScbqlD7xGKibWuDHaoytugqxgdbK1EckFsw017iHKHQGflIy4EyX1P3YMxCUqI8a&#10;m7PKFouwBFFZ5MvQcri0VJcWpjlCldRTMolbPy3O3oJsO3wpi2xoc4sNbWTk+iWrU/o4t7Fbpx0L&#10;i3GpR6+XP8HmFwAAAP//AwBQSwMEFAAGAAgAAAAhADcdEHfcAAAACgEAAA8AAABkcnMvZG93bnJl&#10;di54bWxMj0FPg0AQhe8m/ofNmHizu6AxLbI0RlMTjy29eBtgBJSdJezSor/e8aTHee/lzffy7eIG&#10;daIp9J4tJCsDirj2Tc+thWO5u1mDChG5wcEzWfiiANvi8iLHrPFn3tPpEFslJRwytNDFOGZah7oj&#10;h2HlR2Lx3v3kMMo5tbqZ8CzlbtCpMffaYc/yocORnjqqPw+zs1D16RG/9+WLcZvdbXxdyo/57dna&#10;66vl8QFUpCX+heEXX9ChEKbKz9wENVi4S9NEomIkskkC640RoRLBiKKLXP+fUPwAAAD//wMAUEsB&#10;Ai0AFAAGAAgAAAAhALaDOJL+AAAA4QEAABMAAAAAAAAAAAAAAAAAAAAAAFtDb250ZW50X1R5cGVz&#10;XS54bWxQSwECLQAUAAYACAAAACEAOP0h/9YAAACUAQAACwAAAAAAAAAAAAAAAAAvAQAAX3JlbHMv&#10;LnJlbHNQSwECLQAUAAYACAAAACEAUqHB+isCAABRBAAADgAAAAAAAAAAAAAAAAAuAgAAZHJzL2Uy&#10;b0RvYy54bWxQSwECLQAUAAYACAAAACEANx0Qd9wAAAAKAQAADwAAAAAAAAAAAAAAAACFBAAAZHJz&#10;L2Rvd25yZXYueG1sUEsFBgAAAAAEAAQA8wAAAI4FAAAAAA==&#10;" o:allowincell="f">
                <v:textbox>
                  <w:txbxContent>
                    <w:p w:rsidR="00C10580" w:rsidRDefault="00C10580" w:rsidP="0024339C">
                      <w:pPr>
                        <w:rPr>
                          <w:sz w:val="20"/>
                        </w:rPr>
                      </w:pPr>
                      <w:r>
                        <w:rPr>
                          <w:sz w:val="20"/>
                        </w:rPr>
                        <w:t>Išgerkite praleistąją tabletę,7 dienas naudokitės papildomomis kontracepcijos priemonėmis</w:t>
                      </w:r>
                    </w:p>
                    <w:p w:rsidR="00C10580" w:rsidRDefault="00C10580" w:rsidP="0024339C">
                      <w:pPr>
                        <w:rPr>
                          <w:sz w:val="20"/>
                        </w:rPr>
                      </w:pPr>
                      <w:r>
                        <w:rPr>
                          <w:sz w:val="20"/>
                        </w:rPr>
                        <w:t>Baikite pradėtąją pakuotę</w:t>
                      </w:r>
                    </w:p>
                  </w:txbxContent>
                </v:textbox>
              </v:rect>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83840" behindDoc="0" locked="0" layoutInCell="0" allowOverlap="1" wp14:anchorId="104ED11D" wp14:editId="3AB90779">
                <wp:simplePos x="0" y="0"/>
                <wp:positionH relativeFrom="column">
                  <wp:posOffset>1080135</wp:posOffset>
                </wp:positionH>
                <wp:positionV relativeFrom="paragraph">
                  <wp:posOffset>90170</wp:posOffset>
                </wp:positionV>
                <wp:extent cx="0" cy="1600200"/>
                <wp:effectExtent l="0" t="0" r="19050" b="19050"/>
                <wp:wrapNone/>
                <wp:docPr id="1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D6818" id="Line 15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1pt" to="85.05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O6EgIAACs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oJTE&#10;LWi055KhdP7km9Npm4NPKQ/Gl0eu8kXvFflukVRlg+WJBZKvNw2BqY+IH0L8xmpIcew+Kwo++OxU&#10;6NS1Nq2HhB6gaxDkNgrCrg6R/pDAabpIEhA7oOP8HqiNdZ+YapE3ikgA6wCML3vrPBGc3118Hql2&#10;XIigt5CoK6LVfDYPAVYJTv2ld7PmdCyFQRfsJyZ8Q94HN6POkgawhmG6HWyHuehtSC6kx4NSgM5g&#10;9SPxY5WstsvtMptks8V2kiVVNfm4K7PJYpd+mFdPVVlW6U9PLc3yhlPKpGd3H880+zv5h4fSD9Y4&#10;oGMb4kf00C8ge/8H0kFLL18/CEdFbwdz1xgmMjgPr8eP/Ns92G/f+OYXAAAA//8DAFBLAwQUAAYA&#10;CAAAACEAgoQDm90AAAAKAQAADwAAAGRycy9kb3ducmV2LnhtbEyPQU/DMAyF70j8h8hIXCaWLKAO&#10;laYTAnrjwmDimjWmrWicrsm2wq/H4wI3P/vp+XvFavK9OOAYu0AGFnMFAqkOrqPGwNtrdXULIiZL&#10;zvaB0MAXRliV52eFzV040gse1qkRHEIxtwbalIZcyli36G2chwGJbx9h9DaxHBvpRnvkcN9LrVQm&#10;ve2IP7R2wIcW68/13huI1QZ31fesnqn36yag3j0+P1ljLi+m+zsQCaf0Z4YTPqNDyUzbsCcXRc96&#10;qRZs5eFGgzgZfhdbAzrLNMiykP8rlD8AAAD//wMAUEsBAi0AFAAGAAgAAAAhALaDOJL+AAAA4QEA&#10;ABMAAAAAAAAAAAAAAAAAAAAAAFtDb250ZW50X1R5cGVzXS54bWxQSwECLQAUAAYACAAAACEAOP0h&#10;/9YAAACUAQAACwAAAAAAAAAAAAAAAAAvAQAAX3JlbHMvLnJlbHNQSwECLQAUAAYACAAAACEAuX4T&#10;uhICAAArBAAADgAAAAAAAAAAAAAAAAAuAgAAZHJzL2Uyb0RvYy54bWxQSwECLQAUAAYACAAAACEA&#10;goQDm90AAAAKAQAADwAAAAAAAAAAAAAAAABsBAAAZHJzL2Rvd25yZXYueG1sUEsFBgAAAAAEAAQA&#10;8wAAAHYFAAAAAA==&#10;" o:allowincell="f"/>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61312" behindDoc="0" locked="0" layoutInCell="0" allowOverlap="1" wp14:anchorId="676080CD" wp14:editId="7C3A1C20">
                <wp:simplePos x="0" y="0"/>
                <wp:positionH relativeFrom="column">
                  <wp:posOffset>29210</wp:posOffset>
                </wp:positionH>
                <wp:positionV relativeFrom="paragraph">
                  <wp:posOffset>12065</wp:posOffset>
                </wp:positionV>
                <wp:extent cx="914400" cy="873125"/>
                <wp:effectExtent l="10160" t="12065" r="8890" b="10160"/>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3125"/>
                        </a:xfrm>
                        <a:prstGeom prst="flowChartProcess">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80CD" id="AutoShape 131" o:spid="_x0000_s1033" type="#_x0000_t109" style="position:absolute;margin-left:2.3pt;margin-top:.95pt;width:1in;height: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ZWKQIAAFwEAAAOAAAAZHJzL2Uyb0RvYy54bWysVNuO0zAQfUfiHyy/0yTdlu5GTVerLkVI&#10;C1Ra+ADXcRILx2PGbpPy9UyctpSLeEDkwfLY4zNnzsxked+3hh0Ueg224Nkk5UxZCaW2dcE/f9q8&#10;uuXMB2FLYcCqgh+V5/erly+WncvVFBowpUJGINbnnSt4E4LLk8TLRrXCT8ApS5cVYCsCmVgnJYqO&#10;0FuTTNP0ddIBlg5BKu/p9HG85KuIX1VKho9V5VVgpuDELcQV47ob1mS1FHmNwjVanmiIf2DRCm0p&#10;6AXqUQTB9qh/g2q1RPBQhYmENoGq0lLFHCibLP0lm+dGOBVzIXG8u8jk/x+s/HDYItMl1e6OMyta&#10;qtHDPkAMzbKbbFCocz4nx2e3xSFH755AfvHMwroRtlYPiNA1SpTEK/onPz0YDE9P2a57DyXhC8KP&#10;YvUVtgMgycD6WJPjpSaqD0zS4V02m6VUOUlXt4ubbDofGCUiPz926MNbBS0bNgWvDHREC8N2bIoY&#10;SByefBifnd1jImB0udHGRAPr3dogOwhqlU38TpH8tZuxrCNWc+Lxd4g0fn+CaHWgnje6pYwuTiIf&#10;FHxjy9iRQWgz7ilTYynhs4pjNUK/62PVFuf67KA8ksYIY4vTSNKmAfzGWUftXXD/dS9QcWbeWapT&#10;lJXmIRqz+WJKEuP1ze76RlhJUAUPnI3bdRhnaO9Q1w1FyqIaFobeqXTUemA8sjrRpxaOlTuN2zAj&#10;13b0+vFTWH0HAAD//wMAUEsDBBQABgAIAAAAIQB5mh4w3QAAAAcBAAAPAAAAZHJzL2Rvd25yZXYu&#10;eG1sTI5BT4NAEIXvJv6HzZh4aezSFhuKLI0xwdiDB9FLbws7BSI7S9gtxX/v9KS3efNe3vuy/Wx7&#10;MeHoO0cKVssIBFLtTEeNgq/P4iEB4YMmo3tHqOAHPezz25tMp8Zd6AOnMjSCS8inWkEbwpBK6esW&#10;rfZLNyCxd3Kj1YHl2Egz6guX216uo2grre6IF1o94EuL9Xd5tgrWyaJ8pffiLa4OptCPq+O02ByU&#10;ur+bn59ABJzDXxiu+IwOOTNV7kzGi15BvOUgv3cgrm6csK742OxikHkm//PnvwAAAP//AwBQSwEC&#10;LQAUAAYACAAAACEAtoM4kv4AAADhAQAAEwAAAAAAAAAAAAAAAAAAAAAAW0NvbnRlbnRfVHlwZXNd&#10;LnhtbFBLAQItABQABgAIAAAAIQA4/SH/1gAAAJQBAAALAAAAAAAAAAAAAAAAAC8BAABfcmVscy8u&#10;cmVsc1BLAQItABQABgAIAAAAIQAHP2ZWKQIAAFwEAAAOAAAAAAAAAAAAAAAAAC4CAABkcnMvZTJv&#10;RG9jLnhtbFBLAQItABQABgAIAAAAIQB5mh4w3QAAAAcBAAAPAAAAAAAAAAAAAAAAAIMEAABkcnMv&#10;ZG93bnJldi54bWxQSwUGAAAAAAQABADzAAAAjQUAAAAA&#10;" o:allowincell="f">
                <v:textbox>
                  <w:txbxContent>
                    <w:p w:rsidR="00C10580" w:rsidRDefault="00C10580" w:rsidP="0024339C">
                      <w:pPr>
                        <w:rPr>
                          <w:sz w:val="20"/>
                        </w:rPr>
                      </w:pPr>
                      <w:r>
                        <w:rPr>
                          <w:sz w:val="20"/>
                        </w:rPr>
                        <w:t>Praleista tik viena tabletė (praėjo daugiau kaip 12 valandų)</w:t>
                      </w:r>
                    </w:p>
                  </w:txbxContent>
                </v:textbox>
              </v:shape>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67456" behindDoc="0" locked="0" layoutInCell="0" allowOverlap="1" wp14:anchorId="5C55E7CB" wp14:editId="66AA2D70">
                <wp:simplePos x="0" y="0"/>
                <wp:positionH relativeFrom="column">
                  <wp:posOffset>1423035</wp:posOffset>
                </wp:positionH>
                <wp:positionV relativeFrom="paragraph">
                  <wp:posOffset>45085</wp:posOffset>
                </wp:positionV>
                <wp:extent cx="914400" cy="571500"/>
                <wp:effectExtent l="13335" t="6985" r="5715" b="12065"/>
                <wp:wrapNone/>
                <wp:docPr id="1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E7CB" id="Rectangle 137" o:spid="_x0000_s1034"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KAIAAFAEAAAOAAAAZHJzL2Uyb0RvYy54bWysVNuO0zAQfUfiHyy/0ySlpSVqulp1KUJa&#10;YMXCBziOk1j4xthtsnw9Y6fb7QJPiDxYHs/4eOacmWyuRq3IUYCX1lS0mOWUCMNtI01X0W9f96/W&#10;lPjATMOUNaKiD8LTq+3LF5vBlWJue6saAQRBjC8HV9E+BFdmmee90MzPrBMGna0FzQKa0GUNsAHR&#10;tcrmef4mGyw0DiwX3uPpzeSk24TftoKHz23rRSCqophbSCuktY5rtt2wsgPmeslPabB/yEIzafDR&#10;M9QNC4wcQP4BpSUH620bZtzqzLat5CLVgNUU+W/V3PfMiVQLkuPdmSb//2D5p+MdENmgditKDNOo&#10;0RdkjZlOCVK8XkWGBudLDLx3dxBr9O7W8u+eGLvrMU5cA9ihF6zBvIoYnz27EA2PV0k9fLQN4rND&#10;sImssQUdAZEGMiZNHs6aiDEQjodvi8UiR+U4uparYon7+AIrHy878OG9sJrETUUBk0/g7HjrwxT6&#10;GJKSt0o2e6lUMqCrdwrIkWF77NN3QveXYcqQATNZzpcJ+ZnPX0Lk6fsbhJYB+1xJXdH1OYiVkbV3&#10;psE0WRmYVNMeq1PmRGNkblIgjPWYlFrHByKrtW0ekFewU1vjGOKmt/CTkgFbuqL+x4GBoER9MKhN&#10;ohJnIBmL5WqOtMKlp770MMMRqqKBkmm7C9PcHBzIrseXisSGsdeoZysT109ZndLHtk1qnUYszsWl&#10;naKefgTbXwAAAP//AwBQSwMEFAAGAAgAAAAhAGFu/tHdAAAACAEAAA8AAABkcnMvZG93bnJldi54&#10;bWxMj09Pg0AQxe8mfofNmHizS6mpLWVojKYmHlt68TbAClR2lrBLi356x1M9zZ/38uY36XaynTqb&#10;wbeOEeazCJTh0lUt1wjHfPewAuUDcUWdY4PwbTxss9ublJLKXXhvzodQKwlhnxBCE0KfaO3Lxljy&#10;M9cbFu3TDZaCjEOtq4EuEm47HUfRUltqWS401JuXxpRfh9EiFG18pJ99/hbZ9W4R3qf8NH68It7f&#10;Tc8bUMFM4WqGP3xBh0yYCjdy5VWHEMePc7EiPEkRfbFcSVMgrGWhs1T/fyD7BQAA//8DAFBLAQIt&#10;ABQABgAIAAAAIQC2gziS/gAAAOEBAAATAAAAAAAAAAAAAAAAAAAAAABbQ29udGVudF9UeXBlc10u&#10;eG1sUEsBAi0AFAAGAAgAAAAhADj9If/WAAAAlAEAAAsAAAAAAAAAAAAAAAAALwEAAF9yZWxzLy5y&#10;ZWxzUEsBAi0AFAAGAAgAAAAhAL759ckoAgAAUAQAAA4AAAAAAAAAAAAAAAAALgIAAGRycy9lMm9E&#10;b2MueG1sUEsBAi0AFAAGAAgAAAAhAGFu/tHdAAAACAEAAA8AAAAAAAAAAAAAAAAAggQAAGRycy9k&#10;b3ducmV2LnhtbFBLBQYAAAAABAAEAPMAAACMBQAAAAA=&#10;" o:allowincell="f">
                <v:textbox>
                  <w:txbxContent>
                    <w:p w:rsidR="00C10580" w:rsidRDefault="00C10580" w:rsidP="0024339C">
                      <w:pPr>
                        <w:rPr>
                          <w:sz w:val="20"/>
                        </w:rPr>
                      </w:pPr>
                      <w:r>
                        <w:rPr>
                          <w:sz w:val="20"/>
                        </w:rPr>
                        <w:t>Antroji savaitė</w:t>
                      </w:r>
                    </w:p>
                  </w:txbxContent>
                </v:textbox>
              </v:rect>
            </w:pict>
          </mc:Fallback>
        </mc:AlternateContent>
      </w:r>
      <w:r w:rsidRPr="00B47DDF">
        <w:rPr>
          <w:b/>
          <w:noProof/>
          <w:sz w:val="22"/>
          <w:szCs w:val="22"/>
          <w:lang w:eastAsia="lt-LT"/>
        </w:rPr>
        <mc:AlternateContent>
          <mc:Choice Requires="wps">
            <w:drawing>
              <wp:anchor distT="0" distB="0" distL="114300" distR="114300" simplePos="0" relativeHeight="251682816" behindDoc="0" locked="0" layoutInCell="0" allowOverlap="1" wp14:anchorId="299E0199" wp14:editId="2DB0113E">
                <wp:simplePos x="0" y="0"/>
                <wp:positionH relativeFrom="column">
                  <wp:posOffset>1080135</wp:posOffset>
                </wp:positionH>
                <wp:positionV relativeFrom="paragraph">
                  <wp:posOffset>45085</wp:posOffset>
                </wp:positionV>
                <wp:extent cx="0" cy="0"/>
                <wp:effectExtent l="13335" t="6985" r="5715" b="12065"/>
                <wp:wrapNone/>
                <wp:docPr id="1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E394" id="Line 15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eFDgIAACU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5Roq0&#10;oNFOKI6y2SQ0pzMuB59S7W0oj17Ui9lp+t0hpcuGqCOPJF+vBgKzEJG8CQkbZyDFofuiGfiQk9ex&#10;U5fatgESeoAuUZDrXRB+8Yj2h3Q4TUg+hBjr/GeuWxSMAkvgGyHJeed8oEDywSVkUHorpIxKS4W6&#10;Ai9nk1kMcFoKFi6Dm7PHQyktOpMwK/GL9cDNo5vVJ8UiWMMJ29xsT4TsbUguVcCDIoDOzeqH4ccy&#10;XW4Wm8V0NJ3MN6NpWlWjT9tyOppvs4+z6kNVllX2M1DLpnkjGOMqsBsGM5v+nfC3J9KP1H00721I&#10;3qLHfgHZ4R9JRxWDcP0IHDS77u2gLsxidL69mzDsj3uwH1/3+hcAAAD//wMAUEsDBBQABgAIAAAA&#10;IQCz35s/2AAAAAcBAAAPAAAAZHJzL2Rvd25yZXYueG1sTI7BTsMwEETvSPyDtUhcKmq3SLQKcSoE&#10;5MaFAup1Gy9JRLxOY7cNfD3bXuC0eprR7MtXo+/UgYbYBrYwmxpQxFVwLdcW3t/KmyWomJAddoHJ&#10;wjdFWBWXFzlmLhz5lQ7rVCsZ4ZihhSalPtM6Vg15jNPQE0v2GQaPSXCotRvwKOO+03Nj7rTHluVD&#10;gz09NlR9rffeQiw/aFf+TKqJ2dzWgea7p5dntPb6any4B5VoTH9lOOmLOhTitA17dlF1wgszk6qF&#10;hZxTfubtmXWR6//+xS8AAAD//wMAUEsBAi0AFAAGAAgAAAAhALaDOJL+AAAA4QEAABMAAAAAAAAA&#10;AAAAAAAAAAAAAFtDb250ZW50X1R5cGVzXS54bWxQSwECLQAUAAYACAAAACEAOP0h/9YAAACUAQAA&#10;CwAAAAAAAAAAAAAAAAAvAQAAX3JlbHMvLnJlbHNQSwECLQAUAAYACAAAACEAsVkHhQ4CAAAlBAAA&#10;DgAAAAAAAAAAAAAAAAAuAgAAZHJzL2Uyb0RvYy54bWxQSwECLQAUAAYACAAAACEAs9+bP9gAAAAH&#10;AQAADwAAAAAAAAAAAAAAAABoBAAAZHJzL2Rvd25yZXYueG1sUEsFBgAAAAAEAAQA8wAAAG0FAAAA&#10;AA==&#10;" o:allowincell="f"/>
            </w:pict>
          </mc:Fallback>
        </mc:AlternateContent>
      </w:r>
      <w:r w:rsidRPr="00B47DDF">
        <w:rPr>
          <w:b/>
          <w:noProof/>
          <w:sz w:val="22"/>
          <w:szCs w:val="22"/>
          <w:lang w:eastAsia="lt-LT"/>
        </w:rPr>
        <mc:AlternateContent>
          <mc:Choice Requires="wps">
            <w:drawing>
              <wp:anchor distT="0" distB="0" distL="114300" distR="114300" simplePos="0" relativeHeight="251679744" behindDoc="0" locked="0" layoutInCell="0" allowOverlap="1" wp14:anchorId="56923603" wp14:editId="422EFDA9">
                <wp:simplePos x="0" y="0"/>
                <wp:positionH relativeFrom="column">
                  <wp:posOffset>2680335</wp:posOffset>
                </wp:positionH>
                <wp:positionV relativeFrom="paragraph">
                  <wp:posOffset>66675</wp:posOffset>
                </wp:positionV>
                <wp:extent cx="2971800" cy="457200"/>
                <wp:effectExtent l="13335" t="9525" r="5715" b="9525"/>
                <wp:wrapNone/>
                <wp:docPr id="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Išgerkite praleistąją tabletę</w:t>
                            </w:r>
                          </w:p>
                          <w:p w:rsidR="00C10580" w:rsidRDefault="00C10580" w:rsidP="0024339C">
                            <w:pPr>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23603" id="Rectangle 149" o:spid="_x0000_s1035"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B5KQIAAFEEAAAOAAAAZHJzL2Uyb0RvYy54bWysVNuO0zAQfUfiHyy/0yRVy26jpqtVlyKk&#10;hV2x8AGO4yQWvjF2m5SvZ+x0Sxd4QvjB8mTGxzPnzGR9M2pFDgK8tKaixSynRBhuG2m6in79sntz&#10;TYkPzDRMWSMqehSe3mxev1oPrhRz21vVCCAIYnw5uIr2IbgyyzzvhWZ+Zp0w6GwtaBbQhC5rgA2I&#10;rlU2z/O32WChcWC58B6/3k1Oukn4bSt4eGhbLwJRFcXcQtoh7XXcs82alR0w10t+SoP9QxaaSYOP&#10;nqHuWGBkD/IPKC05WG/bMONWZ7ZtJRepBqymyH+r5qlnTqRakBzvzjT5/wfLPx0egcgGtVtSYphG&#10;jT4ja8x0SpBisYoMDc6XGPjkHiHW6N295d88MXbbY5y4BbBDL1iDeRUxPntxIRoer5J6+GgbxGf7&#10;YBNZYws6AiINZEyaHM+aiDEQjh/nq6viOkfpOPoWyysUPT3ByufbDnx4L6wm8VBRwOwTOjvc+xCz&#10;YeVzSMreKtnspFLJgK7eKiAHhv2xS+uE7i/DlCFDRVfL+TIhv/D5S4g8rb9BaBmw0ZXUFcVycMUg&#10;Vkba3pkmnQOTajpjysqceIzUTRKEsR6TVGdRatsckViwU1/jHOKht/CDkgF7uqL++56BoER9MCjO&#10;qlgs4hAkI3FJCVx66ksPMxyhKhoomY7bMA3O3oHsenypSGwYe4uCtjJxHcWesjqlj32bJDjNWByM&#10;SztF/foTbH4C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CqFmB5KQIAAFEEAAAOAAAAAAAAAAAAAAAAAC4CAABkcnMvZTJv&#10;RG9jLnhtbFBLAQItABQABgAIAAAAIQBNPsZL3QAAAAkBAAAPAAAAAAAAAAAAAAAAAIMEAABkcnMv&#10;ZG93bnJldi54bWxQSwUGAAAAAAQABADzAAAAjQUAAAAA&#10;" o:allowincell="f">
                <v:textbox>
                  <w:txbxContent>
                    <w:p w:rsidR="00C10580" w:rsidRDefault="00C10580" w:rsidP="0024339C">
                      <w:pPr>
                        <w:rPr>
                          <w:sz w:val="20"/>
                        </w:rPr>
                      </w:pPr>
                      <w:r>
                        <w:rPr>
                          <w:sz w:val="20"/>
                        </w:rPr>
                        <w:t>Išgerkite praleistąją tabletę</w:t>
                      </w:r>
                    </w:p>
                    <w:p w:rsidR="00C10580" w:rsidRDefault="00C10580" w:rsidP="0024339C">
                      <w:pPr>
                        <w:rPr>
                          <w:sz w:val="20"/>
                        </w:rPr>
                      </w:pPr>
                      <w:r>
                        <w:rPr>
                          <w:sz w:val="20"/>
                        </w:rPr>
                        <w:t>Baikite pradėtąją pakuotę</w:t>
                      </w:r>
                    </w:p>
                  </w:txbxContent>
                </v:textbox>
              </v:rect>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62336" behindDoc="0" locked="0" layoutInCell="0" allowOverlap="1" wp14:anchorId="1FC61DCE" wp14:editId="0E722069">
                <wp:simplePos x="0" y="0"/>
                <wp:positionH relativeFrom="column">
                  <wp:posOffset>937701</wp:posOffset>
                </wp:positionH>
                <wp:positionV relativeFrom="paragraph">
                  <wp:posOffset>109738</wp:posOffset>
                </wp:positionV>
                <wp:extent cx="485191" cy="4666"/>
                <wp:effectExtent l="0" t="57150" r="29210" b="90805"/>
                <wp:wrapNone/>
                <wp:docPr id="1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91" cy="46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F0E8" id="Line 1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8.65pt" to="11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2LAIAAE8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g97lGCnS&#10;QY+2QnGUPU2COL1xBfhUamdDefSsXsxW068OKV21RB14JPl6MRCYhYjkISRsnIEU+/6jZuBDjl5H&#10;pc6N7QIkaIDOsSGXe0P42SMKH/P5NFtkGFE4ymezWcQnxS3UWOc/cN2hYJRYAu8ITU5b5wMVUtxc&#10;QialN0LK2HGpUF/ixXQyjQFOS8HCYXBz9rCvpEUnEmYmPkPeBzerj4pFsJYTth5sT4QEG/koiLcC&#10;JJIch2wdZxhJDtckWFd6UoWMUC4QHqzr2HxbpIv1fD3PR/lkth7laV2P3m+qfDTbZO+m9VNdVXX2&#10;PZDP8qIVjHEV+N9GOMv/bkSGy3QdvvsQ34VKHtGjokD29o6kY79Di6/DstfssrOhutB6mNroPNyw&#10;cC1+3Uevn/+B1Q8AAAD//wMAUEsDBBQABgAIAAAAIQBBHkcV4AAAAAkBAAAPAAAAZHJzL2Rvd25y&#10;ZXYueG1sTI9BT8MwDIXvSPyHyEjcWNoy0ao0nRDSuGwwbUNou2WNaSsap2rSrfx7zAlufvbT8/eK&#10;xWQ7ccbBt44UxLMIBFLlTEu1gvf98i4D4YMmoztHqOAbPSzK66tC58ZdaIvnXagFh5DPtYImhD6X&#10;0lcNWu1nrkfi26cbrA4sh1qaQV843HYyiaIHaXVL/KHRPT43WH3tRqtgu16uso/VOFXD8SV+22/W&#10;rwefKXV7Mz09ggg4hT8z/OIzOpTMdHIjGS861vM0ZSsP6T0INiTJPAZx4kUWgSwL+b9B+QMAAP//&#10;AwBQSwECLQAUAAYACAAAACEAtoM4kv4AAADhAQAAEwAAAAAAAAAAAAAAAAAAAAAAW0NvbnRlbnRf&#10;VHlwZXNdLnhtbFBLAQItABQABgAIAAAAIQA4/SH/1gAAAJQBAAALAAAAAAAAAAAAAAAAAC8BAABf&#10;cmVscy8ucmVsc1BLAQItABQABgAIAAAAIQCAKu+2LAIAAE8EAAAOAAAAAAAAAAAAAAAAAC4CAABk&#10;cnMvZTJvRG9jLnhtbFBLAQItABQABgAIAAAAIQBBHkcV4AAAAAkBAAAPAAAAAAAAAAAAAAAAAIYE&#10;AABkcnMvZG93bnJldi54bWxQSwUGAAAAAAQABADzAAAAkwUAAAAA&#10;" o:allowincell="f">
                <v:stroke endarrow="block"/>
              </v:line>
            </w:pict>
          </mc:Fallback>
        </mc:AlternateContent>
      </w:r>
      <w:r w:rsidRPr="00B47DDF">
        <w:rPr>
          <w:b/>
          <w:noProof/>
          <w:sz w:val="22"/>
          <w:szCs w:val="22"/>
          <w:lang w:eastAsia="lt-LT"/>
        </w:rPr>
        <mc:AlternateContent>
          <mc:Choice Requires="wps">
            <w:drawing>
              <wp:anchor distT="0" distB="0" distL="114300" distR="114300" simplePos="0" relativeHeight="251678720" behindDoc="0" locked="0" layoutInCell="0" allowOverlap="1" wp14:anchorId="4B5214F1" wp14:editId="26FA2F41">
                <wp:simplePos x="0" y="0"/>
                <wp:positionH relativeFrom="column">
                  <wp:posOffset>2337435</wp:posOffset>
                </wp:positionH>
                <wp:positionV relativeFrom="paragraph">
                  <wp:posOffset>134620</wp:posOffset>
                </wp:positionV>
                <wp:extent cx="342900" cy="0"/>
                <wp:effectExtent l="13335" t="58420" r="15240" b="55880"/>
                <wp:wrapNone/>
                <wp:docPr id="1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6165" id="Line 14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AyKQ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GU5bNQnN64AmwqtbUhPXpST2aj6Q+HlK5aovY8knw+G3DMgkfyyiVcnIEQu/6rZmBDDl7H&#10;Sp0a2wVIqAE6xYac7w3hJ48ofBzno3kKbaM3VUKKm5+xzn/hukNBKLEE0hGXHDfOBx6kuJmEMEqv&#10;hZSx3VKhvsTzyWgSHZyWggVlMHN2v6ukRUcSBiY+MSnQvDSz+qBYBGs5Yaur7ImQICMfq+GtgPpI&#10;jkO0jjOMJIcdCdKFnlQhIuQKhK/SZWZ+ztP5araa5YN8NF0N8rSuB5/XVT6YrrNPk3pcV1Wd/Qrk&#10;s7xoBWNcBf63+c3y983HdZMuk3ef4HuhktfosaJA9vaOpGOzQ38vk7LT7Ly1IbvQdxjZaHxdr7AT&#10;L+/R6s9PYPkbAAD//wMAUEsDBBQABgAIAAAAIQCKrYIT3wAAAAkBAAAPAAAAZHJzL2Rvd25yZXYu&#10;eG1sTI/BSsNAEIbvgu+wjODNbhKlhDSbIkK9tCptRextmx2TYHY27G7a+PaOeNDj/PPxzzflcrK9&#10;OKEPnSMF6SwBgVQ701Gj4HW/uslBhKjJ6N4RKvjCAMvq8qLUhXFn2uJpFxvBJRQKraCNcSikDHWL&#10;VoeZG5B49+G81ZFH30jj9ZnLbS+zJJlLqzviC60e8KHF+nM3WgXbzWqdv63HqfaHx/R5/7J5eg+5&#10;UtdX0/0CRMQp/sHwo8/qULHT0Y1kgugV3M7zlFEFWZqBYOAuyzg4/gayKuX/D6pvAAAA//8DAFBL&#10;AQItABQABgAIAAAAIQC2gziS/gAAAOEBAAATAAAAAAAAAAAAAAAAAAAAAABbQ29udGVudF9UeXBl&#10;c10ueG1sUEsBAi0AFAAGAAgAAAAhADj9If/WAAAAlAEAAAsAAAAAAAAAAAAAAAAALwEAAF9yZWxz&#10;Ly5yZWxzUEsBAi0AFAAGAAgAAAAhAKp7UDIpAgAATAQAAA4AAAAAAAAAAAAAAAAALgIAAGRycy9l&#10;Mm9Eb2MueG1sUEsBAi0AFAAGAAgAAAAhAIqtghPfAAAACQEAAA8AAAAAAAAAAAAAAAAAgwQAAGRy&#10;cy9kb3ducmV2LnhtbFBLBQYAAAAABAAEAPMAAACPBQAAAAA=&#10;" o:allowincell="f">
                <v:stroke endarrow="block"/>
              </v:line>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80768" behindDoc="0" locked="0" layoutInCell="0" allowOverlap="1" wp14:anchorId="66F391F3" wp14:editId="2933001B">
                <wp:simplePos x="0" y="0"/>
                <wp:positionH relativeFrom="column">
                  <wp:posOffset>2680335</wp:posOffset>
                </wp:positionH>
                <wp:positionV relativeFrom="paragraph">
                  <wp:posOffset>41910</wp:posOffset>
                </wp:positionV>
                <wp:extent cx="2971800" cy="719455"/>
                <wp:effectExtent l="13335" t="13335" r="5715" b="10160"/>
                <wp:wrapNone/>
                <wp:docPr id="1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Išgerkite praleistąją tabletę</w:t>
                            </w:r>
                          </w:p>
                          <w:p w:rsidR="00C10580" w:rsidRDefault="00C10580" w:rsidP="0024339C">
                            <w:pPr>
                              <w:rPr>
                                <w:sz w:val="20"/>
                              </w:rPr>
                            </w:pPr>
                            <w:r>
                              <w:rPr>
                                <w:sz w:val="20"/>
                              </w:rPr>
                              <w:t>Baikite pradėtąją pakuotę</w:t>
                            </w:r>
                          </w:p>
                          <w:p w:rsidR="00C10580" w:rsidRDefault="00C10580" w:rsidP="0024339C">
                            <w:pPr>
                              <w:rPr>
                                <w:sz w:val="20"/>
                              </w:rPr>
                            </w:pPr>
                            <w:r>
                              <w:rPr>
                                <w:sz w:val="20"/>
                              </w:rPr>
                              <w:t>Nedarykite pertraukos</w:t>
                            </w:r>
                          </w:p>
                          <w:p w:rsidR="00C10580" w:rsidRDefault="00C10580" w:rsidP="0024339C">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91F3" id="Rectangle 150" o:spid="_x0000_s1036" style="position:absolute;margin-left:211.05pt;margin-top:3.3pt;width:234pt;height:5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6bLQIAAFIEAAAOAAAAZHJzL2Uyb0RvYy54bWysVNuO0zAQfUfiHyy/01zU0G3UdLXqUoS0&#10;sCsWPsBxnMTCsc3YbbJ8PWOnW7rAE8IPliczPj5zZiab62lQ5CjASaMrmi1SSoTmppG6q+jXL/s3&#10;V5Q4z3TDlNGiok/C0evt61eb0ZYiN71RjQCCINqVo61o770tk8TxXgzMLYwVGp2tgYF5NKFLGmAj&#10;og8qydP0bTIaaCwYLpzDr7ezk24jftsK7u/b1glPVEWRm487xL0Oe7LdsLIDZnvJTzTYP7AYmNT4&#10;6BnqlnlGDiD/gBokB+NM6xfcDIlpW8lFzAGzydLfsnnsmRUxFxTH2bNM7v/B8k/HByCywdrllGg2&#10;YI0+o2pMd0qQrIgKjdaVGPhoHyDk6Oyd4d8c0WbXY5y4ATBjL1iDvLKgaPLiQjAcXiX1+NE0iM8O&#10;3kSxphaGAIgykCnW5OlcEzF5wvFjvl5lVymWjqNvla2XRRGfYOXzbQvOvxdmIOFQUUD2EZ0d75wP&#10;bFj5HBLZGyWbvVQqGtDVOwXkyLA/9nGd0N1lmNJkrOi6yIuI/MLnLiHSuP4GMUiPja7kUFFMB1cI&#10;YmWQ7Z1u4tkzqeYzUlb6pGOQLrSzK/1UT3OpzlWpTfOEyoKZGxsHEQ+9gR+UjNjUFXXfDwwEJeqD&#10;xuqss+UyTEE0lsUqRwMuPfWlh2mOUBX1lMzHnZ8n52BBdj2+lEU5tLnBirYyih2IzqxO/LFxYw1O&#10;QxYm49KOUb9+BdufAAAA//8DAFBLAwQUAAYACAAAACEA42wJA90AAAAJAQAADwAAAGRycy9kb3du&#10;cmV2LnhtbEyPQU+DQBCF7yb+h82YeLO7oCEFWRqjqYnHll68DTAFKrtL2KVFf73jyR5f3pc33+Sb&#10;xQziTJPvndUQrRQIsrVrettqOJTbhzUIH9A2ODhLGr7Jw6a4vckxa9zF7ui8D63gEesz1NCFMGZS&#10;+rojg37lRrLcHd1kMHCcWtlMeOFxM8hYqUQa7C1f6HCk147qr/1sNFR9fMCfXfmuTLp9DB9LeZo/&#10;37S+v1tenkEEWsI/DH/6rA4FO1Vuto0Xg4anOI4Y1ZAkILhfp4pzxWCUpiCLXF5/UPwCAAD//wMA&#10;UEsBAi0AFAAGAAgAAAAhALaDOJL+AAAA4QEAABMAAAAAAAAAAAAAAAAAAAAAAFtDb250ZW50X1R5&#10;cGVzXS54bWxQSwECLQAUAAYACAAAACEAOP0h/9YAAACUAQAACwAAAAAAAAAAAAAAAAAvAQAAX3Jl&#10;bHMvLnJlbHNQSwECLQAUAAYACAAAACEA58Mumy0CAABSBAAADgAAAAAAAAAAAAAAAAAuAgAAZHJz&#10;L2Uyb0RvYy54bWxQSwECLQAUAAYACAAAACEA42wJA90AAAAJAQAADwAAAAAAAAAAAAAAAACHBAAA&#10;ZHJzL2Rvd25yZXYueG1sUEsFBgAAAAAEAAQA8wAAAJEFAAAAAA==&#10;" o:allowincell="f">
                <v:textbox>
                  <w:txbxContent>
                    <w:p w:rsidR="00C10580" w:rsidRDefault="00C10580" w:rsidP="0024339C">
                      <w:pPr>
                        <w:rPr>
                          <w:sz w:val="20"/>
                        </w:rPr>
                      </w:pPr>
                      <w:r>
                        <w:rPr>
                          <w:sz w:val="20"/>
                        </w:rPr>
                        <w:t>Išgerkite praleistąją tabletę</w:t>
                      </w:r>
                    </w:p>
                    <w:p w:rsidR="00C10580" w:rsidRDefault="00C10580" w:rsidP="0024339C">
                      <w:pPr>
                        <w:rPr>
                          <w:sz w:val="20"/>
                        </w:rPr>
                      </w:pPr>
                      <w:r>
                        <w:rPr>
                          <w:sz w:val="20"/>
                        </w:rPr>
                        <w:t>Baikite pradėtąją pakuotę</w:t>
                      </w:r>
                    </w:p>
                    <w:p w:rsidR="00C10580" w:rsidRDefault="00C10580" w:rsidP="0024339C">
                      <w:pPr>
                        <w:rPr>
                          <w:sz w:val="20"/>
                        </w:rPr>
                      </w:pPr>
                      <w:r>
                        <w:rPr>
                          <w:sz w:val="20"/>
                        </w:rPr>
                        <w:t>Nedarykite pertraukos</w:t>
                      </w:r>
                    </w:p>
                    <w:p w:rsidR="00C10580" w:rsidRDefault="00C10580" w:rsidP="0024339C">
                      <w:pPr>
                        <w:rPr>
                          <w:sz w:val="20"/>
                        </w:rPr>
                      </w:pPr>
                      <w:r>
                        <w:rPr>
                          <w:sz w:val="20"/>
                        </w:rPr>
                        <w:t xml:space="preserve">Pradėkite naują pakuotę </w:t>
                      </w:r>
                    </w:p>
                  </w:txbxContent>
                </v:textbox>
              </v:rect>
            </w:pict>
          </mc:Fallback>
        </mc:AlternateContent>
      </w:r>
    </w:p>
    <w:p w:rsidR="0024339C" w:rsidRPr="00B47DDF" w:rsidRDefault="002276A6" w:rsidP="0024339C">
      <w:pPr>
        <w:rPr>
          <w:b/>
          <w:sz w:val="22"/>
          <w:szCs w:val="22"/>
        </w:rPr>
      </w:pPr>
      <w:r w:rsidRPr="00B47DDF">
        <w:rPr>
          <w:b/>
          <w:noProof/>
          <w:sz w:val="22"/>
          <w:szCs w:val="22"/>
          <w:lang w:eastAsia="lt-LT"/>
        </w:rPr>
        <mc:AlternateContent>
          <mc:Choice Requires="wps">
            <w:drawing>
              <wp:anchor distT="0" distB="0" distL="114300" distR="114300" simplePos="0" relativeHeight="251685888" behindDoc="0" locked="0" layoutInCell="0" allowOverlap="1" wp14:anchorId="4C1AEB60" wp14:editId="3FC4A169">
                <wp:simplePos x="0" y="0"/>
                <wp:positionH relativeFrom="column">
                  <wp:posOffset>2458590</wp:posOffset>
                </wp:positionH>
                <wp:positionV relativeFrom="paragraph">
                  <wp:posOffset>66908</wp:posOffset>
                </wp:positionV>
                <wp:extent cx="9111" cy="377890"/>
                <wp:effectExtent l="0" t="0" r="29210" b="22225"/>
                <wp:wrapNone/>
                <wp:docPr id="9"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11" cy="377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5E85E" id="Line 15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5.25pt" to="19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K8Hg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ZRop0&#10;MKK1UBxl43HoTW9cASGV2thQHT2qF7PW9JtDSlctUTseOb6eDCRmISN5kxI2zsAN2/6TZhBD9l7H&#10;Rh0b26FGCvM1JAZwaAY6xsmcbpPhR48oHM6yLMOIguPh8XE6i3NLSBFAQqqxzn/kukPBKLGECiIk&#10;OaydD6R+hYRwpVdCyjh6qVAP8OPROCY4LQULzhDm7G5bSYsOJIgnfrFC8NyHWb1XLIK1nLDlxfZE&#10;yLMNl0sV8KAYoHOxzur4Pktny+lymg/y0WQ5yNO6HnxYVflgssoex/VDXVV19iNQy/KiFYxxFdhd&#10;lZrlf6eEy5s5a+ym1VsbkrfosV9A9vqPpONcwyjPothqdtrY67xBnDH48pCC+u/3YN8/98VPAAAA&#10;//8DAFBLAwQUAAYACAAAACEA0kf2l90AAAAJAQAADwAAAGRycy9kb3ducmV2LnhtbEyPwU7DMBBE&#10;70j8g7VI3KhNIto0xKkqBFyQkCihZydekoh4HcVuGv6e5QTH1TzNvC12ixvEjFPoPWm4XSkQSI23&#10;PbUaqvenmwxEiIasGTyhhm8MsCsvLwqTW3+mN5wPsRVcQiE3GroYx1zK0HToTFj5EYmzTz85E/mc&#10;Wmknc+ZyN8hEqbV0pide6MyIDx02X4eT07A/vjymr3Pt/GC3bfVhXaWeE62vr5b9PYiIS/yD4Vef&#10;1aFkp9qfyAYxaEizTcIoB+oOBANplq1B1Bo2SoEsC/n/g/IHAAD//wMAUEsBAi0AFAAGAAgAAAAh&#10;ALaDOJL+AAAA4QEAABMAAAAAAAAAAAAAAAAAAAAAAFtDb250ZW50X1R5cGVzXS54bWxQSwECLQAU&#10;AAYACAAAACEAOP0h/9YAAACUAQAACwAAAAAAAAAAAAAAAAAvAQAAX3JlbHMvLnJlbHNQSwECLQAU&#10;AAYACAAAACEAY7hSvB4CAAA2BAAADgAAAAAAAAAAAAAAAAAuAgAAZHJzL2Uyb0RvYy54bWxQSwEC&#10;LQAUAAYACAAAACEA0kf2l90AAAAJAQAADwAAAAAAAAAAAAAAAAB4BAAAZHJzL2Rvd25yZXYueG1s&#10;UEsFBgAAAAAEAAQA8wAAAIIFAAAAAA==&#10;" o:allowincell="f"/>
            </w:pict>
          </mc:Fallback>
        </mc:AlternateContent>
      </w:r>
      <w:r w:rsidR="0024339C" w:rsidRPr="00B47DDF">
        <w:rPr>
          <w:b/>
          <w:noProof/>
          <w:sz w:val="22"/>
          <w:szCs w:val="22"/>
          <w:lang w:eastAsia="lt-LT"/>
        </w:rPr>
        <mc:AlternateContent>
          <mc:Choice Requires="wps">
            <w:drawing>
              <wp:anchor distT="0" distB="0" distL="114300" distR="114300" simplePos="0" relativeHeight="251687936" behindDoc="0" locked="0" layoutInCell="0" allowOverlap="1" wp14:anchorId="53C048DE" wp14:editId="12B84511">
                <wp:simplePos x="0" y="0"/>
                <wp:positionH relativeFrom="column">
                  <wp:posOffset>2463800</wp:posOffset>
                </wp:positionH>
                <wp:positionV relativeFrom="paragraph">
                  <wp:posOffset>73660</wp:posOffset>
                </wp:positionV>
                <wp:extent cx="228600" cy="0"/>
                <wp:effectExtent l="0" t="76200" r="19050" b="95250"/>
                <wp:wrapNone/>
                <wp:docPr id="1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BED4C" id="Line 1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5.8pt" to="2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iq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xlk4dQnMG4EmxqtbUhPXpSz2aj6TeHlK47ovY8knw5G3DMgkfyxiVcnIEQu+GzZmBDDl7H&#10;Sp1a2wdIqAE6xYac7w3hJ48ofMzz2TSFttGbKiHlzc9Y5z9x3aMgVFgC6Y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An2D4m3wAAAAkBAAAPAAAAZHJzL2Rvd25yZXYu&#10;eG1sTI9BS8NAEIXvgv9hGcGb3aSWEtJsigj10qq0Fam3bXZMgtnZsLtp4793pAc9znuPN98rlqPt&#10;xAl9aB0pSCcJCKTKmZZqBW/71V0GIkRNRneOUME3BliW11eFzo070xZPu1gLLqGQawVNjH0uZaga&#10;tDpMXI/E3qfzVkc+fS2N12cut52cJslcWt0Sf2h0j48NVl+7wSrYblbr7H09jJX/eEpf9q+b50PI&#10;lLq9GR8WICKO8S8Mv/iMDiUzHd1AJohOwX2W8ZbIRjoHwYHZdMbC8SLIspD/F5Q/AAAA//8DAFBL&#10;AQItABQABgAIAAAAIQC2gziS/gAAAOEBAAATAAAAAAAAAAAAAAAAAAAAAABbQ29udGVudF9UeXBl&#10;c10ueG1sUEsBAi0AFAAGAAgAAAAhADj9If/WAAAAlAEAAAsAAAAAAAAAAAAAAAAALwEAAF9yZWxz&#10;Ly5yZWxzUEsBAi0AFAAGAAgAAAAhAC/vSKopAgAATAQAAA4AAAAAAAAAAAAAAAAALgIAAGRycy9l&#10;Mm9Eb2MueG1sUEsBAi0AFAAGAAgAAAAhACfYPibfAAAACQEAAA8AAAAAAAAAAAAAAAAAgwQAAGRy&#10;cy9kb3ducmV2LnhtbFBLBQYAAAAABAAEAPMAAACPBQAAAAA=&#10;" o:allowincell="f">
                <v:stroke endarrow="block"/>
              </v:line>
            </w:pict>
          </mc:Fallback>
        </mc:AlternateContent>
      </w:r>
      <w:r w:rsidR="0024339C" w:rsidRPr="00B47DDF">
        <w:rPr>
          <w:b/>
          <w:noProof/>
          <w:sz w:val="22"/>
          <w:szCs w:val="22"/>
          <w:lang w:eastAsia="lt-LT"/>
        </w:rPr>
        <mc:AlternateContent>
          <mc:Choice Requires="wps">
            <w:drawing>
              <wp:anchor distT="0" distB="0" distL="114300" distR="114300" simplePos="0" relativeHeight="251668480" behindDoc="0" locked="0" layoutInCell="0" allowOverlap="1" wp14:anchorId="7ADF7B10" wp14:editId="6A811337">
                <wp:simplePos x="0" y="0"/>
                <wp:positionH relativeFrom="column">
                  <wp:posOffset>1423035</wp:posOffset>
                </wp:positionH>
                <wp:positionV relativeFrom="paragraph">
                  <wp:posOffset>63500</wp:posOffset>
                </wp:positionV>
                <wp:extent cx="914400" cy="685800"/>
                <wp:effectExtent l="13335" t="6350" r="5715" b="12700"/>
                <wp:wrapNone/>
                <wp:docPr id="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F7B10" id="Rectangle 138" o:spid="_x0000_s1037"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nJgIAAFAEAAAOAAAAZHJzL2Uyb0RvYy54bWysVNuO0zAQfUfiHyy/0ySlXUrUdLXqUoS0&#10;wIqFD3AcJ7HwjbHbpHw9Y6fb7QJPiDxYHs/4eOacmayvR63IQYCX1lS0mOWUCMNtI01X0W9fd69W&#10;lPjATMOUNaKiR+Hp9ebli/XgSjG3vVWNAIIgxpeDq2gfgiuzzPNeaOZn1gmDztaCZgFN6LIG2IDo&#10;WmXzPL/KBguNA8uF93h6OznpJuG3reDhc9t6EYiqKOYW0gppreOabdas7IC5XvJTGuwfstBMGnz0&#10;DHXLAiN7kH9AacnBetuGGbc6s20ruUg1YDVF/ls1Dz1zItWC5Hh3psn/P1j+6XAPRDYVRaEM0yjR&#10;FySNmU4JUrxeRYIG50uMe3D3EEv07s7y754Yu+0xTtwA2KEXrMG0ihifPbsQDY9XST18tA3is32w&#10;iauxBR0BkQUyJkmOZ0nEGAjHw7fFYpGjcBxdV6vlCvfxBVY+Xnbgw3thNYmbigImn8DZ4c6HKfQx&#10;JCVvlWx2UqlkQFdvFZADw+7Ype+E7i/DlCEDZrKcLxPyM5+/hMjT9zcILQO2uZIaeT4HsTKy9s40&#10;mCYrA5Nq2mN1ypxojMxNCoSxHpNQRSI50lrb5ojEgp3aGscQN72Fn5QM2NIV9T/2DAQl6oNBcRKX&#10;OAPJWCzfzJFXuPTUlx5mOEJVNFAybbdhmpu9A9n1+FKR6DD2BgVtZSL7KatT/ti2Sa7TiMW5uLRT&#10;1NOPYPML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qu0InJgIAAFAEAAAOAAAAAAAAAAAAAAAAAC4CAABkcnMvZTJvRG9j&#10;LnhtbFBLAQItABQABgAIAAAAIQA8tgGM3QAAAAoBAAAPAAAAAAAAAAAAAAAAAIAEAABkcnMvZG93&#10;bnJldi54bWxQSwUGAAAAAAQABADzAAAAigUAAAAA&#10;" o:allowincell="f">
                <v:textbox>
                  <w:txbxContent>
                    <w:p w:rsidR="00C10580" w:rsidRDefault="00C10580" w:rsidP="0024339C">
                      <w:pPr>
                        <w:rPr>
                          <w:sz w:val="20"/>
                        </w:rPr>
                      </w:pPr>
                      <w:r>
                        <w:rPr>
                          <w:sz w:val="20"/>
                        </w:rPr>
                        <w:t>Trečioji savaitė</w:t>
                      </w:r>
                    </w:p>
                  </w:txbxContent>
                </v:textbox>
              </v:rect>
            </w:pict>
          </mc:Fallback>
        </mc:AlternateContent>
      </w:r>
    </w:p>
    <w:p w:rsidR="0024339C" w:rsidRPr="00B47DDF" w:rsidRDefault="0024339C" w:rsidP="0024339C">
      <w:pPr>
        <w:rPr>
          <w:b/>
          <w:sz w:val="22"/>
          <w:szCs w:val="22"/>
        </w:rPr>
      </w:pPr>
    </w:p>
    <w:p w:rsidR="0024339C" w:rsidRPr="00B47DDF" w:rsidRDefault="002276A6" w:rsidP="0024339C">
      <w:pPr>
        <w:rPr>
          <w:sz w:val="22"/>
          <w:szCs w:val="22"/>
        </w:rPr>
      </w:pPr>
      <w:r w:rsidRPr="00B47DDF">
        <w:rPr>
          <w:b/>
          <w:noProof/>
          <w:sz w:val="22"/>
          <w:szCs w:val="22"/>
          <w:lang w:eastAsia="lt-LT"/>
        </w:rPr>
        <mc:AlternateContent>
          <mc:Choice Requires="wps">
            <w:drawing>
              <wp:anchor distT="0" distB="0" distL="114300" distR="114300" simplePos="0" relativeHeight="251692032" behindDoc="0" locked="0" layoutInCell="0" allowOverlap="1" wp14:anchorId="715550CA" wp14:editId="7109415A">
                <wp:simplePos x="0" y="0"/>
                <wp:positionH relativeFrom="column">
                  <wp:posOffset>2453924</wp:posOffset>
                </wp:positionH>
                <wp:positionV relativeFrom="paragraph">
                  <wp:posOffset>118823</wp:posOffset>
                </wp:positionV>
                <wp:extent cx="2332" cy="741783"/>
                <wp:effectExtent l="0" t="0" r="36195" b="20320"/>
                <wp:wrapNone/>
                <wp:docPr id="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2" cy="7417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C4979" id="Line 16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9.35pt" to="193.4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1gHgIAADYEAAAOAAAAZHJzL2Uyb0RvYy54bWysU8uO2yAU3VfqPyD2iR9xXlacUWUn7SJt&#10;I83MBxDAMSoGBCROVPXfC9hJm86mquoF5nHu4dx7D6unS8vBmWrDpChgMo4hoAJLwsSxgK8v29EC&#10;AmORIIhLQQt4pQY+rd+/W3Uqp6lsJCdUA0ciTN6pAjbWqjyKDG5oi8xYKircYS11i6xb6mNENOoc&#10;e8ujNI5nUSc1UVpiaozbrfpDuA78dU2x/VrXhlrAC+i02TDqMB78GK1XKD9qpBqGBxnoH1S0iAl3&#10;6Z2qQhaBk2ZvqFqGtTSytmMs20jWNcM05OCySeI/snlukKIhF1cco+5lMv+PFn857zVgpIAzCARq&#10;XYt2TFCQzBJfm06Z3EFKsdc+O3wRz2on8TcDhCwbJI40aHy5KhcYIqKHEL8wyt1w6D5L4jDoZGUo&#10;1KXWLag5U598oCd3xQCX0JnrvTP0YgF2m+lkkkKA3cE8S+aLidcWodyT+FCljf1IZQv8pIDcZRAo&#10;0XlnbA+9QTxcyC3jPLSeC9AVcDlNpyHASM6IP/Qwo4+HkmtwRt484RvufYBpeRIkkDUUkc0wt4jx&#10;fu50cuH5XDJOzjDr3fF9GS83i80iG2XpbDPK4qoafdiW2Wi2TebTalKVZZX88NKSLG8YIVR4dTen&#10;JtnfOWF4M73H7l69lyF6ZA+ldWJv/yA69NW3sjfFQZLrXvvS+hY7cwbw8JC8+39fB9Sv577+CQAA&#10;//8DAFBLAwQUAAYACAAAACEANnX7Nt0AAAAKAQAADwAAAGRycy9kb3ducmV2LnhtbEyPwU7DMBBE&#10;70j8g7VI3KhDQ0sIcaoKARekSpS0Zydekgh7HcVuGv6e5QTHnXmanSk2s7NiwjH0nhTcLhIQSI03&#10;PbUKqo+XmwxEiJqMtp5QwTcG2JSXF4XOjT/TO0772AoOoZBrBV2MQy5laDp0Oiz8gMTepx+djnyO&#10;rTSjPnO4s3KZJGvpdE/8odMDPnXYfO1PTsH2+Pac7qbaeWse2upgXJW8LpW6vpq3jyAizvEPht/6&#10;XB1K7lT7E5kgrII0W98xykZ2D4IBFnhLzUK6WoEsC/l/QvkDAAD//wMAUEsBAi0AFAAGAAgAAAAh&#10;ALaDOJL+AAAA4QEAABMAAAAAAAAAAAAAAAAAAAAAAFtDb250ZW50X1R5cGVzXS54bWxQSwECLQAU&#10;AAYACAAAACEAOP0h/9YAAACUAQAACwAAAAAAAAAAAAAAAAAvAQAAX3JlbHMvLnJlbHNQSwECLQAU&#10;AAYACAAAACEAn1XNYB4CAAA2BAAADgAAAAAAAAAAAAAAAAAuAgAAZHJzL2Uyb0RvYy54bWxQSwEC&#10;LQAUAAYACAAAACEANnX7Nt0AAAAKAQAADwAAAAAAAAAAAAAAAAB4BAAAZHJzL2Rvd25yZXYueG1s&#10;UEsFBgAAAAAEAAQA8wAAAIIFAAAAAA==&#10;" o:allowincell="f"/>
            </w:pict>
          </mc:Fallback>
        </mc:AlternateContent>
      </w:r>
      <w:r w:rsidR="0024339C" w:rsidRPr="00B47DDF">
        <w:rPr>
          <w:b/>
          <w:noProof/>
          <w:sz w:val="22"/>
          <w:szCs w:val="22"/>
          <w:lang w:eastAsia="lt-LT"/>
        </w:rPr>
        <mc:AlternateContent>
          <mc:Choice Requires="wps">
            <w:drawing>
              <wp:anchor distT="0" distB="0" distL="114300" distR="114300" simplePos="0" relativeHeight="251684864" behindDoc="0" locked="0" layoutInCell="0" allowOverlap="1" wp14:anchorId="3AE699F2" wp14:editId="3BACAD0F">
                <wp:simplePos x="0" y="0"/>
                <wp:positionH relativeFrom="column">
                  <wp:posOffset>2345638</wp:posOffset>
                </wp:positionH>
                <wp:positionV relativeFrom="paragraph">
                  <wp:posOffset>132844</wp:posOffset>
                </wp:positionV>
                <wp:extent cx="114300" cy="0"/>
                <wp:effectExtent l="11430" t="5080" r="7620" b="13970"/>
                <wp:wrapNone/>
                <wp:docPr id="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BFEE" id="Line 15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pt,10.45pt" to="193.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0D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fPQm964AkIqtbWhOnpSr+ZZ0+8OKV21RO155Ph2NpCYhYzkXUrYOAM37PovmkEMOXgd&#10;G3VqbBcgoQXoFPU43/TgJ48oHGZZ/pCCanRwJaQY8ox1/jPXHQpGiSWQjrjk+Ox84EGKISRco/RG&#10;SBnVlgr1JV5MJ9OY4LQULDhDmLP7XSUtOpIwL/GLRYHnPszqg2IRrOWEra+2J0JebLhcqoAHlQCd&#10;q3UZiB+LdLGer+f5KJ/M1qM8revRp02Vj2ab7HFaP9RVVWc/A7UsL1rBGFeB3TCcWf534l+fyWWs&#10;buN5a0PyHj32C8gO/0g6ShnUu8zBTrPz1g4SwzzG4OvbCQN/vwf7/oWvfgEAAP//AwBQSwMEFAAG&#10;AAgAAAAhAIefHMXdAAAACQEAAA8AAABkcnMvZG93bnJldi54bWxMj8FOwzAMhu9IvENkJC4TS2jR&#10;2ErTCQG9cWGAuHqtaSsap2uyrfD0GHGAo39/+v05X0+uVwcaQ+fZwuXcgCKufN1xY+HlubxYggoR&#10;ucbeM1n4pADr4vQkx6z2R36iwyY2Sko4ZGihjXHItA5VSw7D3A/Esnv3o8Mo49joesSjlLteJ8Ys&#10;tMOO5UKLA921VH1s9s5CKF9pV37Nqpl5SxtPye7+8QGtPT+bbm9ARZriHww/+qIOhTht/Z7roHoL&#10;6WJ1JaiFxKxACZAuryXY/ga6yPX/D4pvAAAA//8DAFBLAQItABQABgAIAAAAIQC2gziS/gAAAOEB&#10;AAATAAAAAAAAAAAAAAAAAAAAAABbQ29udGVudF9UeXBlc10ueG1sUEsBAi0AFAAGAAgAAAAhADj9&#10;If/WAAAAlAEAAAsAAAAAAAAAAAAAAAAALwEAAF9yZWxzLy5yZWxzUEsBAi0AFAAGAAgAAAAhAJUf&#10;QNQTAgAAKQQAAA4AAAAAAAAAAAAAAAAALgIAAGRycy9lMm9Eb2MueG1sUEsBAi0AFAAGAAgAAAAh&#10;AIefHMXdAAAACQEAAA8AAAAAAAAAAAAAAAAAbQQAAGRycy9kb3ducmV2LnhtbFBLBQYAAAAABAAE&#10;APMAAAB3BQAAAAA=&#10;" o:allowincell="f"/>
            </w:pict>
          </mc:Fallback>
        </mc:AlternateContent>
      </w:r>
      <w:r w:rsidR="0024339C" w:rsidRPr="00B47DDF">
        <w:rPr>
          <w:b/>
          <w:noProof/>
          <w:sz w:val="22"/>
          <w:szCs w:val="22"/>
          <w:lang w:eastAsia="lt-LT"/>
        </w:rPr>
        <mc:AlternateContent>
          <mc:Choice Requires="wps">
            <w:drawing>
              <wp:anchor distT="0" distB="0" distL="114300" distR="114300" simplePos="0" relativeHeight="251665408" behindDoc="0" locked="0" layoutInCell="0" allowOverlap="1" wp14:anchorId="10E15B7A" wp14:editId="307F0387">
                <wp:simplePos x="0" y="0"/>
                <wp:positionH relativeFrom="column">
                  <wp:posOffset>1080135</wp:posOffset>
                </wp:positionH>
                <wp:positionV relativeFrom="paragraph">
                  <wp:posOffset>85090</wp:posOffset>
                </wp:positionV>
                <wp:extent cx="342900" cy="0"/>
                <wp:effectExtent l="13335" t="56515" r="15240" b="57785"/>
                <wp:wrapNone/>
                <wp:docPr id="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28F5C" id="Line 13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X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kSId&#10;tGgjFEfZeBJq0xtXgEmltjZkR0/qyWw0/eGQ0lVL1J5Hjs9nA45Z8EheuYSLMxBh13/VDGzIwetY&#10;qFNjuwAJJUCn2I/zvR/85BGFj+N8NE+ha/SmSkhx8zPW+S9cdygIJZZAOuKS48b5wIMUN5MQRum1&#10;kDJ2WyrUl3g+GU2ig9NSsKAMZs7ud5W06EjCvMQnJgWal2ZWHxSLYC0nbHWVPRESZORjNbwVUB/J&#10;cYjWcYaR5LAiQbrQkypEhFyB8FW6jMzPeTpfzVazfJCPpqtBntb14PO6ygfTdfZpUo/rqqqzX4F8&#10;lhetYIyrwP82vln+vvG4LtJl8O4DfC9U8ho9VhTI3t6RdGx26O9lUnaanbc2ZBf6DhMbja/bFVbi&#10;5T1a/fkHLH8DAAD//wMAUEsDBBQABgAIAAAAIQCSFRRc3gAAAAkBAAAPAAAAZHJzL2Rvd25yZXYu&#10;eG1sTI9BT8MwDIXvSPyHyEjcWNoyQVWaTghpXDaYtiEEt6wxbUXjVEm6lX+PEQe4+T0/PX8uF5Pt&#10;xRF96BwpSGcJCKTamY4aBS/75VUOIkRNRveOUMEXBlhU52elLow70RaPu9gILqFQaAVtjEMhZahb&#10;tDrM3IDEuw/nrY4sfSON1ycut73MkuRGWt0RX2j1gA8t1p+70SrYrper/HU1TrV/f0yf95v101vI&#10;lbq8mO7vQESc4l8YfvAZHSpmOriRTBA969sk5SgP13MQHMiyORuHX0NWpfz/QfUNAAD//wMAUEsB&#10;Ai0AFAAGAAgAAAAhALaDOJL+AAAA4QEAABMAAAAAAAAAAAAAAAAAAAAAAFtDb250ZW50X1R5cGVz&#10;XS54bWxQSwECLQAUAAYACAAAACEAOP0h/9YAAACUAQAACwAAAAAAAAAAAAAAAAAvAQAAX3JlbHMv&#10;LnJlbHNQSwECLQAUAAYACAAAACEAZfpRlykCAABLBAAADgAAAAAAAAAAAAAAAAAuAgAAZHJzL2Uy&#10;b0RvYy54bWxQSwECLQAUAAYACAAAACEAkhUUXN4AAAAJAQAADwAAAAAAAAAAAAAAAACDBAAAZHJz&#10;L2Rvd25yZXYueG1sUEsFBgAAAAAEAAQA8wAAAI4FAAAAAA==&#10;" o:allowincell="f">
                <v:stroke endarrow="block"/>
              </v:line>
            </w:pict>
          </mc:Fallback>
        </mc:AlternateContent>
      </w: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91008" behindDoc="0" locked="0" layoutInCell="0" allowOverlap="1" wp14:anchorId="13B73254" wp14:editId="761283A6">
                <wp:simplePos x="0" y="0"/>
                <wp:positionH relativeFrom="column">
                  <wp:posOffset>3749507</wp:posOffset>
                </wp:positionH>
                <wp:positionV relativeFrom="paragraph">
                  <wp:posOffset>138145</wp:posOffset>
                </wp:positionV>
                <wp:extent cx="450850" cy="270510"/>
                <wp:effectExtent l="11430" t="6350" r="13970" b="8890"/>
                <wp:wrapNone/>
                <wp:docPr id="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73254" id="_x0000_t202" coordsize="21600,21600" o:spt="202" path="m,l,21600r21600,l21600,xe">
                <v:stroke joinstyle="miter"/>
                <v:path gradientshapeok="t" o:connecttype="rect"/>
              </v:shapetype>
              <v:shape id="Text Box 160" o:spid="_x0000_s1038" type="#_x0000_t202" style="position:absolute;margin-left:295.25pt;margin-top:10.9pt;width:35.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VxLgIAAFkEAAAOAAAAZHJzL2Uyb0RvYy54bWysVNtu2zAMfR+wfxD0vviCuBcjTtGlyzCg&#10;6wa0+wBZlm1hsqhJSuzs60fJaRp028swPwiiSR8eHpJe3UyDInthnQRd0WyRUiI0h0bqrqLfnrbv&#10;rihxnumGKdCiogfh6M367ZvVaEqRQw+qEZYgiHblaCrae2/KJHG8FwNzCzBCo7MFOzCPpu2SxrIR&#10;0QeV5Gl6kYxgG2OBC+fw7d3spOuI37aC+y9t64QnqqLIzcfTxrMOZ7JesbKzzPSSH2mwf2AxMKkx&#10;6QnqjnlGdlb+BjVIbsFB6xcchgTaVnIRa8BqsvRVNY89MyLWguI4c5LJ/T9Y/rD/aolsKrqkRLMB&#10;W/QkJk/ew0Syi6jPaFyJYY8GA/2EDuxzrNWZe+DfHdGw6ZnuxK21MPaCNcgvC8omZ5+GjrjSBZB6&#10;/AwNJmI7DxFoau0QxEM5CKJjnw6n3gQyHF8ui/SqQA9HV36ZFlnklrDy+WNjnf8oYCDhUlGLrY/g&#10;bH/vfCDDyueQkMuBks1WKhUN29UbZcme4Zhs4xP5vwpTmowVvS7yYq7/rxBpfP4EMUiP867kUNGr&#10;UxArg2ofdBOn0TOp5jtSVvooY1Bu1tBP9RQ7luUhQ5C1huaAwlqY5xv3ES892J+UjDjbFXU/dswK&#10;StQnjc25zpbLsAzRWBaXORr23FOfe5jmCFVRT8l83fh5gXbGyq7HTPM4aLjFhrYyiv3C6sgf5zf2&#10;4LhrYUHO7Rj18kdY/wIAAP//AwBQSwMEFAAGAAgAAAAhACdIVZffAAAACQEAAA8AAABkcnMvZG93&#10;bnJldi54bWxMj0FPwzAMhe9I/IfISFwQSzu6spWmE0ICwQ22Ca5Z47UViVOarCv/HnOCm+339Py9&#10;cj05K0YcQudJQTpLQCDV3nTUKNhtH6+XIELUZLT1hAq+McC6Oj8rdWH8id5w3MRGcAiFQitoY+wL&#10;KUPdotNh5nsk1g5+cDryOjTSDPrE4c7KeZLk0umO+EOre3xosf7cHJ2CZfY8foSXm9f3Oj/YVby6&#10;HZ++BqUuL6b7OxARp/hnhl98RoeKmfb+SCYIq2CxShZsVTBPuQIb8jzlw56HLANZlfJ/g+oHAAD/&#10;/wMAUEsBAi0AFAAGAAgAAAAhALaDOJL+AAAA4QEAABMAAAAAAAAAAAAAAAAAAAAAAFtDb250ZW50&#10;X1R5cGVzXS54bWxQSwECLQAUAAYACAAAACEAOP0h/9YAAACUAQAACwAAAAAAAAAAAAAAAAAvAQAA&#10;X3JlbHMvLnJlbHNQSwECLQAUAAYACAAAACEAmNCVcS4CAABZBAAADgAAAAAAAAAAAAAAAAAuAgAA&#10;ZHJzL2Uyb0RvYy54bWxQSwECLQAUAAYACAAAACEAJ0hVl98AAAAJAQAADwAAAAAAAAAAAAAAAACI&#10;BAAAZHJzL2Rvd25yZXYueG1sUEsFBgAAAAAEAAQA8wAAAJQFAAAAAA==&#10;" o:allowincell="f">
                <v:textbox>
                  <w:txbxContent>
                    <w:p w:rsidR="00C10580" w:rsidRDefault="00C10580" w:rsidP="0024339C">
                      <w:pPr>
                        <w:rPr>
                          <w:sz w:val="20"/>
                        </w:rPr>
                      </w:pPr>
                      <w:r>
                        <w:rPr>
                          <w:sz w:val="20"/>
                        </w:rPr>
                        <w:t>arba</w:t>
                      </w:r>
                    </w:p>
                  </w:txbxContent>
                </v:textbox>
              </v:shape>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81792" behindDoc="0" locked="0" layoutInCell="0" allowOverlap="1" wp14:anchorId="3F516DEB" wp14:editId="31F29887">
                <wp:simplePos x="0" y="0"/>
                <wp:positionH relativeFrom="column">
                  <wp:posOffset>2644140</wp:posOffset>
                </wp:positionH>
                <wp:positionV relativeFrom="paragraph">
                  <wp:posOffset>102870</wp:posOffset>
                </wp:positionV>
                <wp:extent cx="2971800" cy="571500"/>
                <wp:effectExtent l="5715" t="7620" r="13335" b="11430"/>
                <wp:wrapNone/>
                <wp:docPr id="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rsidR="00C10580" w:rsidRDefault="00C10580" w:rsidP="0024339C">
                            <w:pPr>
                              <w:rPr>
                                <w:sz w:val="20"/>
                              </w:rPr>
                            </w:pPr>
                            <w:r>
                              <w:rPr>
                                <w:sz w:val="20"/>
                              </w:rPr>
                              <w:t>Nebaikite pradėtosios pakuotės</w:t>
                            </w:r>
                          </w:p>
                          <w:p w:rsidR="00C10580" w:rsidRDefault="00C10580" w:rsidP="0024339C">
                            <w:pPr>
                              <w:rPr>
                                <w:sz w:val="20"/>
                              </w:rPr>
                            </w:pPr>
                            <w:r>
                              <w:rPr>
                                <w:sz w:val="20"/>
                              </w:rPr>
                              <w:t>Darykite 7 dienų pertrauką</w:t>
                            </w:r>
                          </w:p>
                          <w:p w:rsidR="00C10580" w:rsidRDefault="00C10580" w:rsidP="0024339C">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16DEB" id="Rectangle 151" o:spid="_x0000_s1039" style="position:absolute;margin-left:208.2pt;margin-top:8.1pt;width:234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QyKgIAAFEEAAAOAAAAZHJzL2Uyb0RvYy54bWysVF+P0zAMf0fiO0R5Z213K3er1p1OO4aQ&#10;Djhx8AHSNG0j8g8nWzs+PW667XbAEyIPkV3bv9g/213dDlqRvQAvrSlpNkspEYbbWpq2pN++bt/c&#10;UOIDMzVT1oiSHoSnt+vXr1a9K8TcdlbVAgiCGF/0rqRdCK5IEs87oZmfWScMGhsLmgVUoU1qYD2i&#10;a5XM0/Rt0luoHVguvMev95ORriN+0wgePjeNF4GokmJuId4Q72q8k/WKFS0w10l+TIP9QxaaSYOP&#10;nqHuWWBkB/IPKC05WG+bMONWJ7ZpJBexBqwmS3+r5qljTsRakBzvzjT5/wfLP+0fgci6pFeUGKax&#10;RV+QNGZaJUiWZyNBvfMF+j25RxhL9O7B8u+eGLvp0E/cAdi+E6zGtKJ/8iJgVDyGkqr/aGvEZ7tg&#10;I1dDA3oERBbIEFtyOLdEDIFw/DhfXmc3KXaOoy2/znKUMaWEFadoBz68F1aTUSgpYPYRne0ffJhc&#10;Ty4xe6tkvZVKRQXaaqOA7BmOxzaeI7q/dFOG9CVd5vM8Ir+w+UuINJ6/QWgZcM6V1CXFcvCMTqwY&#10;aXtn6igHJtUkY3XKYJEn6qYWhKEaYqeyqzF4NFa2PiCzYKe5xj1EobPwk5IeZ7qk/seOgaBEfTDY&#10;nWW2WIxLEJVFfj1HBS4t1aWFGY5QJQ2UTOImTIuzcyDbDl/KIh3G3mFHGxnJfs7qmD/ObWzXccfG&#10;xbjUo9fzn2D9CwAA//8DAFBLAwQUAAYACAAAACEAqxbEnd0AAAAKAQAADwAAAGRycy9kb3ducmV2&#10;LnhtbEyPQU+DQBCF7yb+h82YeLNLkRBElsZoauKxpRdvA7sCLTtL2KVFf73jyR7ney9v3is2ix3E&#10;2Uy+d6RgvYpAGGqc7qlVcKi2DxkIH5A0Do6Mgm/jYVPe3hSYa3ehnTnvQys4hHyOCroQxlxK33TG&#10;ol+50RBrX26yGPicWqknvHC4HWQcRam02BN/6HA0r51pTvvZKqj7+IA/u+o9sk/bx/CxVMf5802p&#10;+7vl5RlEMEv4N8Nffa4OJXeq3Uzai0FBsk4TtrKQxiDYkGUJg5pBxESWhbyeUP4CAAD//wMAUEsB&#10;Ai0AFAAGAAgAAAAhALaDOJL+AAAA4QEAABMAAAAAAAAAAAAAAAAAAAAAAFtDb250ZW50X1R5cGVz&#10;XS54bWxQSwECLQAUAAYACAAAACEAOP0h/9YAAACUAQAACwAAAAAAAAAAAAAAAAAvAQAAX3JlbHMv&#10;LnJlbHNQSwECLQAUAAYACAAAACEAMEIEMioCAABRBAAADgAAAAAAAAAAAAAAAAAuAgAAZHJzL2Uy&#10;b0RvYy54bWxQSwECLQAUAAYACAAAACEAqxbEnd0AAAAKAQAADwAAAAAAAAAAAAAAAACEBAAAZHJz&#10;L2Rvd25yZXYueG1sUEsFBgAAAAAEAAQA8wAAAI4FAAAAAA==&#10;" o:allowincell="f">
                <v:textbox>
                  <w:txbxContent>
                    <w:p w:rsidR="00C10580" w:rsidRDefault="00C10580" w:rsidP="0024339C">
                      <w:pPr>
                        <w:rPr>
                          <w:sz w:val="20"/>
                        </w:rPr>
                      </w:pPr>
                      <w:r>
                        <w:rPr>
                          <w:sz w:val="20"/>
                        </w:rPr>
                        <w:t>Nebaikite pradėtosios pakuotės</w:t>
                      </w:r>
                    </w:p>
                    <w:p w:rsidR="00C10580" w:rsidRDefault="00C10580" w:rsidP="0024339C">
                      <w:pPr>
                        <w:rPr>
                          <w:sz w:val="20"/>
                        </w:rPr>
                      </w:pPr>
                      <w:r>
                        <w:rPr>
                          <w:sz w:val="20"/>
                        </w:rPr>
                        <w:t>Darykite 7 dienų pertrauką</w:t>
                      </w:r>
                    </w:p>
                    <w:p w:rsidR="00C10580" w:rsidRDefault="00C10580" w:rsidP="0024339C">
                      <w:pPr>
                        <w:rPr>
                          <w:sz w:val="20"/>
                        </w:rPr>
                      </w:pPr>
                      <w:r>
                        <w:rPr>
                          <w:sz w:val="20"/>
                        </w:rPr>
                        <w:t>Pradėkite naują pakuotę</w:t>
                      </w:r>
                    </w:p>
                  </w:txbxContent>
                </v:textbox>
              </v:rect>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r w:rsidRPr="00B47DDF">
        <w:rPr>
          <w:b/>
          <w:noProof/>
          <w:sz w:val="22"/>
          <w:szCs w:val="22"/>
          <w:lang w:eastAsia="lt-LT"/>
        </w:rPr>
        <mc:AlternateContent>
          <mc:Choice Requires="wps">
            <w:drawing>
              <wp:anchor distT="0" distB="0" distL="114300" distR="114300" simplePos="0" relativeHeight="251688960" behindDoc="0" locked="0" layoutInCell="0" allowOverlap="1" wp14:anchorId="42D249CF" wp14:editId="18667114">
                <wp:simplePos x="0" y="0"/>
                <wp:positionH relativeFrom="column">
                  <wp:posOffset>2453925</wp:posOffset>
                </wp:positionH>
                <wp:positionV relativeFrom="paragraph">
                  <wp:posOffset>43336</wp:posOffset>
                </wp:positionV>
                <wp:extent cx="191278" cy="9330"/>
                <wp:effectExtent l="0" t="76200" r="18415" b="86360"/>
                <wp:wrapNone/>
                <wp:docPr id="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278" cy="9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9780C" id="Line 15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pt,3.4pt" to="20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e6NAIAAFgEAAAOAAAAZHJzL2Uyb0RvYy54bWysVE2P2jAQvVfqf7B8h3wQWIgIqyqBXrYt&#10;0m57N7ZDrDq2ZRsCqvrfOzYsu9teqqo5OOPMzPObmecs70+9REdundCqwtk4xYgrqplQ+wp/fdqM&#10;5hg5TxQjUite4TN3+H71/t1yMCXPdacl4xYBiHLlYCrceW/KJHG04z1xY224AmerbU88bO0+YZYM&#10;gN7LJE/TWTJoy4zVlDsHX5uLE68iftty6r+0reMeyQoDNx9XG9ddWJPVkpR7S0wn6JUG+QcWPREK&#10;Dr1BNcQTdLDiD6heUKudbv2Y6j7RbSsojzVANVn6WzWPHTE81gLNcebWJvf/YOnn49YiwSqcY6RI&#10;DyN6EIqjbDoPvRmMKyGkVlsbqqMn9WgeNP3ukNJ1R9SeR45PZwOJWchI3qSEjTNwwm74pBnEkIPX&#10;sVGn1vaolcJ8C4kBHJqBTnEy59tk+MkjCh+zRZbfgZQouBaTSZxbQsoAElKNdf4j1z0KRoUlVBAh&#10;yfHB+UDqJSSEK70RUsbRS4UGgJzm05jgtBQsOEOYs/tdLS06kiCe+MQKwfM6zOqDYhGs44Str7Yn&#10;QoKNfGyNtwKaJTkOp/WcYSQ53JdgXehJFU6EcoHw1bro58ciXazn63kxKvLZelSkTTP6sKmL0WyT&#10;3U2bSVPXTfYzkM+KshOMcRX4P2s5K/5OK9dbdVHhTc23RiVv0WNHgezzO5KOkw/Dvshmp9l5a0N1&#10;QQQg3xh8vWrhfrzex6iXH8LqFwAAAP//AwBQSwMEFAAGAAgAAAAhAP51qiLeAAAABwEAAA8AAABk&#10;cnMvZG93bnJldi54bWxMj8FOwzAQRO9I/IO1SNyoE5pGIcSpEAKJE4IWIXFz4yUJjdfBdpvA17Oc&#10;4Dia0cybaj3bQRzRh96RgnSRgEBqnOmpVfCyvb8oQISoyejBESr4wgDr+vSk0qVxEz3jcRNbwSUU&#10;Sq2gi3EspQxNh1aHhRuR2Ht33urI0rfSeD1xuR3kZZLk0uqeeKHTI9522Ow3B6vgajut3JPfv2Zp&#10;//n2ffcRx4fHqNT52XxzDSLiHP/C8IvP6FAz084dyAQxKFgWecZRBTk/YD9L8xWInYJiCbKu5H/+&#10;+gcAAP//AwBQSwECLQAUAAYACAAAACEAtoM4kv4AAADhAQAAEwAAAAAAAAAAAAAAAAAAAAAAW0Nv&#10;bnRlbnRfVHlwZXNdLnhtbFBLAQItABQABgAIAAAAIQA4/SH/1gAAAJQBAAALAAAAAAAAAAAAAAAA&#10;AC8BAABfcmVscy8ucmVsc1BLAQItABQABgAIAAAAIQCWI8e6NAIAAFgEAAAOAAAAAAAAAAAAAAAA&#10;AC4CAABkcnMvZTJvRG9jLnhtbFBLAQItABQABgAIAAAAIQD+daoi3gAAAAcBAAAPAAAAAAAAAAAA&#10;AAAAAI4EAABkcnMvZG93bnJldi54bWxQSwUGAAAAAAQABADzAAAAmQUAAAAA&#10;" o:allowincell="f">
                <v:stroke endarrow="block"/>
              </v:line>
            </w:pict>
          </mc:Fallback>
        </mc:AlternateContent>
      </w: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p>
    <w:p w:rsidR="0024339C" w:rsidRPr="00B47DDF" w:rsidRDefault="0024339C" w:rsidP="0024339C">
      <w:pPr>
        <w:rPr>
          <w:b/>
          <w:sz w:val="22"/>
          <w:szCs w:val="22"/>
        </w:rPr>
      </w:pPr>
      <w:r w:rsidRPr="00B47DDF">
        <w:rPr>
          <w:b/>
          <w:sz w:val="22"/>
          <w:szCs w:val="22"/>
        </w:rPr>
        <w:t>Nustojus vartoti ARTIZIA</w:t>
      </w:r>
    </w:p>
    <w:p w:rsidR="0024339C" w:rsidRPr="00B47DDF" w:rsidRDefault="0024339C" w:rsidP="0024339C">
      <w:pPr>
        <w:rPr>
          <w:sz w:val="22"/>
          <w:szCs w:val="22"/>
        </w:rPr>
      </w:pPr>
      <w:r w:rsidRPr="00B47DDF">
        <w:rPr>
          <w:sz w:val="22"/>
          <w:szCs w:val="22"/>
        </w:rPr>
        <w:t>ARTIZIA vartojimą galite nutraukti bet kada. Jeigu vartojimą nutraukiate todėl, kad planuojate nėštumą, paprastai patariama palaukti iki pirmųjų natūralių mėnesinių ir po jų bandyti pastoti.</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Jeigu pastoti nenorite, paprašykite gydytojo, kad pasiūlytų kitą kontracepcijos metodą. </w:t>
      </w:r>
    </w:p>
    <w:p w:rsidR="0024339C" w:rsidRPr="00B47DDF" w:rsidRDefault="0024339C" w:rsidP="0024339C">
      <w:pPr>
        <w:rPr>
          <w:b/>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b/>
          <w:sz w:val="22"/>
          <w:szCs w:val="22"/>
        </w:rPr>
        <w:t>Ką daryti, jei...</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Pr>
          <w:sz w:val="22"/>
          <w:szCs w:val="22"/>
        </w:rPr>
        <w:t xml:space="preserve">- </w:t>
      </w:r>
      <w:r w:rsidRPr="00B47DDF">
        <w:rPr>
          <w:b/>
          <w:i/>
          <w:sz w:val="22"/>
          <w:szCs w:val="22"/>
        </w:rPr>
        <w:t>atsirado virškinamojo trakto sutrikimų (pvz., vėmimas, viduriavimas)</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lastRenderedPageBreak/>
        <w:t>Jei vemiate arba stipriai viduriuojate, veikliosios ARTIZIA tablečių medžiagos gali nevisiškai absorbuotis. Jei išgėrusi</w:t>
      </w:r>
      <w:r w:rsidR="002276A6">
        <w:rPr>
          <w:sz w:val="22"/>
          <w:szCs w:val="22"/>
        </w:rPr>
        <w:t xml:space="preserve"> vaisto vemiate per pirmąsias 3-</w:t>
      </w:r>
      <w:r w:rsidRPr="00B47DDF">
        <w:rPr>
          <w:sz w:val="22"/>
          <w:szCs w:val="22"/>
        </w:rPr>
        <w:t>4 valandas, pasekmės yra tokios pačios, kaip ir tablečių išgerti pamiršus. Elkitės taip, kaip nurodyta elgtis tabletę praleidus. Jei stipriai viduriuojate, kreipkitės į gydytoją.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Pr>
          <w:b/>
          <w:sz w:val="22"/>
          <w:szCs w:val="22"/>
        </w:rPr>
        <w:t>-</w:t>
      </w:r>
      <w:r w:rsidRPr="00B47DDF">
        <w:rPr>
          <w:b/>
          <w:sz w:val="22"/>
          <w:szCs w:val="22"/>
        </w:rPr>
        <w:t xml:space="preserve"> </w:t>
      </w:r>
      <w:r w:rsidRPr="00B47DDF">
        <w:rPr>
          <w:b/>
          <w:i/>
          <w:sz w:val="22"/>
          <w:szCs w:val="22"/>
        </w:rPr>
        <w:t>norite atitolinti kraujavimą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 xml:space="preserve">Norėdama atitolinti mėnesines, baigusi vartoti vienos pakuotės tabletes nedarykite pertraukos, o iškart pradėkite vartoti naują pakuotę. Naujos pakuotės tabletes galite vartoti tiek dienų, kiek norite, galite suvartoti net ir visas. Jeigu norite, kad kraujavimas prasidėtų, tik nutraukite tablečių vartojimą. Pastarosios pakuotės vartojimo metu galimas tarpmenstruacinis kraujavimas arba tepimas. Naują pakuotę pradėkite po įprastinės septynių dienų pertraukos. </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Pr>
          <w:b/>
          <w:sz w:val="22"/>
          <w:szCs w:val="22"/>
        </w:rPr>
        <w:t>-</w:t>
      </w:r>
      <w:r w:rsidRPr="00B47DDF">
        <w:rPr>
          <w:b/>
          <w:sz w:val="22"/>
          <w:szCs w:val="22"/>
        </w:rPr>
        <w:t xml:space="preserve"> </w:t>
      </w:r>
      <w:r w:rsidRPr="00B47DDF">
        <w:rPr>
          <w:b/>
          <w:i/>
          <w:sz w:val="22"/>
          <w:szCs w:val="22"/>
        </w:rPr>
        <w:t>norite pakeisti kraujavimo pradžios dieną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Tabletes vartojant taip, kaip rekomenduojama, mėnesinės kas 4 savaitės prasideda maždaug tomis pačiomis savaitės dienomis. Norėdama pakeisti mėnesinių pradžios dieną, trumpinkite (tik niekada neilginkite) artimiausią pertrauką tarp pakuočių vartojimo. Pavyzdžiui, jei mėnesinės paprastai prasideda penktadieniais, o jūs norite, kad prasidėtų antradieniais (t. y. trimis dienomis anksčiau), naujos pakuotės tabletes pradėkite vartoti trimis dienomis anksčiau negu paprastai. Jei pertrauka per trumpa (pvz., trys dienos ar mažiau), jos metu mėnesinių gali nebūti, tačiau kitos pakuotės vartojimo metu galimas tarpmenstruacinis kraujavimas arba tepimas.</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Pr>
          <w:b/>
          <w:i/>
          <w:sz w:val="22"/>
          <w:szCs w:val="22"/>
        </w:rPr>
        <w:t xml:space="preserve">- </w:t>
      </w:r>
      <w:r w:rsidRPr="00B47DDF">
        <w:rPr>
          <w:b/>
          <w:i/>
          <w:sz w:val="22"/>
          <w:szCs w:val="22"/>
        </w:rPr>
        <w:t>kraujuojate nenumatytai</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Vartojant bet kokių kontraceptinių tablečių, gali pasireikšti nereguliarus kraujavimas iš makšties tarp mėnesinių. Tokiu atveju Jums reikės higieninių įklotų, tačiau ARTIZIA vartojimo nenutraukite. Organizmui prisitaikius prie kontraceptinių tablečių, nereguliarus kraujavimas paprastai liaujasi (dažniausiai maždaug po trijų tablečių vartojimo ciklų). Jei kraujavimas nenustoja, kartojasi arba yra gausus, kreipkitės į gydytoją.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Pr>
          <w:b/>
          <w:i/>
          <w:sz w:val="22"/>
          <w:szCs w:val="22"/>
        </w:rPr>
        <w:t>-</w:t>
      </w:r>
      <w:r w:rsidRPr="00B47DDF">
        <w:rPr>
          <w:b/>
          <w:i/>
          <w:sz w:val="22"/>
          <w:szCs w:val="22"/>
        </w:rPr>
        <w:t xml:space="preserve"> nebūna mėnesinių</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Jei visas tabletes vartojote tinkamai, nevėmėte, stipriai neviduriavote ir nevartojote kitų vaistų, labai mažai tikėtina, kad pastojote. Vartokite ARTIZIA įprastine tvarka.</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sz w:val="22"/>
          <w:szCs w:val="22"/>
        </w:rPr>
        <w:t>Jei mėnesinių nebuvo du kartus iš eilės, galite būti nėščia, todėl nedelsdama kreipkitės į gydytoją. Nepradėkite vartoti naujos ARTIZIA pakuotės tol, kol gydytojas neatmes nėštumo.</w:t>
      </w:r>
    </w:p>
    <w:p w:rsidR="0024339C" w:rsidRPr="00B47DDF" w:rsidRDefault="0024339C" w:rsidP="0024339C">
      <w:pPr>
        <w:rPr>
          <w:b/>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b/>
          <w:sz w:val="22"/>
          <w:szCs w:val="22"/>
        </w:rPr>
        <w:t>Reguliarus sveikatos tikrinimas</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p>
    <w:p w:rsidR="0024339C" w:rsidRPr="00B47DDF" w:rsidRDefault="0024339C" w:rsidP="0024339C">
      <w:pPr>
        <w:pBdr>
          <w:top w:val="single" w:sz="4" w:space="1" w:color="auto"/>
          <w:left w:val="single" w:sz="4" w:space="4" w:color="auto"/>
          <w:bottom w:val="single" w:sz="4" w:space="1" w:color="auto"/>
          <w:right w:val="single" w:sz="4" w:space="4" w:color="auto"/>
        </w:pBdr>
        <w:rPr>
          <w:b/>
          <w:sz w:val="22"/>
          <w:szCs w:val="22"/>
        </w:rPr>
      </w:pPr>
      <w:r w:rsidRPr="00B47DDF">
        <w:rPr>
          <w:sz w:val="22"/>
          <w:szCs w:val="22"/>
        </w:rPr>
        <w:t>Jei vartojate ARTIZIA, gydytojas Jus kvies reguliariai tikrintis sveikatą.</w:t>
      </w:r>
    </w:p>
    <w:p w:rsidR="0024339C" w:rsidRPr="00B47DDF" w:rsidRDefault="0024339C" w:rsidP="0024339C">
      <w:pPr>
        <w:pBdr>
          <w:top w:val="single" w:sz="4" w:space="1" w:color="auto"/>
          <w:left w:val="single" w:sz="4" w:space="4" w:color="auto"/>
          <w:bottom w:val="single" w:sz="4" w:space="1" w:color="auto"/>
          <w:right w:val="single" w:sz="4" w:space="4" w:color="auto"/>
        </w:pBdr>
        <w:rPr>
          <w:sz w:val="22"/>
          <w:szCs w:val="22"/>
        </w:rPr>
      </w:pPr>
      <w:r w:rsidRPr="00B47DDF">
        <w:rPr>
          <w:b/>
          <w:sz w:val="22"/>
          <w:szCs w:val="22"/>
        </w:rPr>
        <w:t>Nedelsdama kreipkitės į gydytoją, jei:</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pastebėjote sveikatos pokyčių, ypač paminėtų šiame lapelyje. Nepamirškite ir giminaičių sveikatos sutrikimų;</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apčiuopiate krūtyje gumbą;</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ketinate vartoti kitų vaistų (žr. taip pat skyrių „Kiti vaistai ir ARTIZIA“);</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planuojama jus operuoti arba imobilizuoti (kreipkitės į gydytoją bent prieš keturias savaites iki to);</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neįprastai gausiai kraujuoja iš makšties;</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lastRenderedPageBreak/>
        <w:t>pirmą vartojimo savaitę užmiršote išgerti tablečių iš naujos pakuotės ir per paskutines septynias dienas prieš tai turėjote lytinių santykių;</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stipriai viduriuojate;</w:t>
      </w:r>
    </w:p>
    <w:p w:rsidR="0024339C" w:rsidRPr="00B47DDF" w:rsidRDefault="0024339C" w:rsidP="0024339C">
      <w:pPr>
        <w:numPr>
          <w:ilvl w:val="0"/>
          <w:numId w:val="1"/>
        </w:numPr>
        <w:pBdr>
          <w:top w:val="single" w:sz="4" w:space="1" w:color="auto"/>
          <w:left w:val="single" w:sz="4" w:space="4" w:color="auto"/>
          <w:bottom w:val="single" w:sz="4" w:space="1" w:color="auto"/>
          <w:right w:val="single" w:sz="4" w:space="4" w:color="auto"/>
        </w:pBdr>
        <w:rPr>
          <w:sz w:val="22"/>
          <w:szCs w:val="22"/>
        </w:rPr>
      </w:pPr>
      <w:r w:rsidRPr="00B47DDF">
        <w:rPr>
          <w:sz w:val="22"/>
          <w:szCs w:val="22"/>
        </w:rPr>
        <w:t>du kartus iš eilės nebuvo mėnesinių arba įtariate, kad pastojote (nepradėkite vartoti tablečių iš naujos pakuotės tol, kol nepasitarsite su gydytoju).</w:t>
      </w:r>
    </w:p>
    <w:p w:rsidR="0024339C" w:rsidRPr="00B47DDF" w:rsidRDefault="0024339C" w:rsidP="0024339C">
      <w:pPr>
        <w:rPr>
          <w:noProof/>
          <w:sz w:val="22"/>
          <w:szCs w:val="22"/>
        </w:rPr>
      </w:pPr>
    </w:p>
    <w:p w:rsidR="0024339C" w:rsidRPr="00B47DDF" w:rsidRDefault="0024339C" w:rsidP="0024339C">
      <w:pPr>
        <w:rPr>
          <w:noProof/>
          <w:sz w:val="22"/>
          <w:szCs w:val="22"/>
        </w:rPr>
      </w:pPr>
      <w:r w:rsidRPr="00B47DDF">
        <w:rPr>
          <w:noProof/>
          <w:sz w:val="22"/>
          <w:szCs w:val="22"/>
        </w:rPr>
        <w:t>Jeigu kiltų daugiau klausimų dėl šio vaisto vartojimo, kreipkitės į gydytoją arba vaistininką.</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4.</w:t>
      </w:r>
      <w:r w:rsidRPr="00B47DDF">
        <w:rPr>
          <w:b/>
          <w:sz w:val="22"/>
          <w:szCs w:val="22"/>
        </w:rPr>
        <w:tab/>
        <w:t>Galimas šalutinis poveikis</w:t>
      </w:r>
    </w:p>
    <w:p w:rsidR="0024339C" w:rsidRPr="00B47DDF" w:rsidRDefault="0024339C" w:rsidP="0024339C">
      <w:pPr>
        <w:rPr>
          <w:sz w:val="22"/>
          <w:szCs w:val="22"/>
        </w:rPr>
      </w:pPr>
    </w:p>
    <w:p w:rsidR="0024339C" w:rsidRPr="00B47DDF" w:rsidRDefault="0024339C" w:rsidP="0024339C">
      <w:pPr>
        <w:snapToGrid w:val="0"/>
        <w:rPr>
          <w:sz w:val="22"/>
          <w:szCs w:val="22"/>
        </w:rPr>
      </w:pPr>
      <w:r w:rsidRPr="00B47DDF">
        <w:rPr>
          <w:sz w:val="22"/>
          <w:szCs w:val="22"/>
        </w:rPr>
        <w:t>Šis vaistas, kaip ir visi kiti, gali sukelti šalutinį poveikį, nors jis pasireiškia ne visiems žmonėms. Jeigu pasireiškė šalutinis poveikis, ypač jeigu jis sunkus ir nepraeinantis, arba atsirado sveikatos būklės pakitimas, kurį, Jūsų nuomone, galėjo sukelti ARTIZIA, pasakykite gydytojui.</w:t>
      </w:r>
    </w:p>
    <w:p w:rsidR="0024339C" w:rsidRPr="00B47DDF" w:rsidRDefault="0024339C" w:rsidP="0024339C">
      <w:pPr>
        <w:snapToGrid w:val="0"/>
        <w:rPr>
          <w:rFonts w:eastAsia="SimSun"/>
          <w:sz w:val="22"/>
          <w:szCs w:val="22"/>
        </w:rPr>
      </w:pPr>
      <w:r w:rsidRPr="00B47DDF">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ARTIZIA“.</w:t>
      </w:r>
    </w:p>
    <w:p w:rsidR="0024339C" w:rsidRPr="00B47DDF" w:rsidRDefault="0024339C" w:rsidP="0024339C">
      <w:pPr>
        <w:rPr>
          <w:sz w:val="22"/>
          <w:szCs w:val="22"/>
        </w:rPr>
      </w:pPr>
    </w:p>
    <w:p w:rsidR="0024339C" w:rsidRPr="00B47DDF" w:rsidRDefault="0024339C" w:rsidP="0024339C">
      <w:pPr>
        <w:rPr>
          <w:sz w:val="22"/>
          <w:szCs w:val="22"/>
        </w:rPr>
      </w:pPr>
      <w:r w:rsidRPr="00B47DDF">
        <w:rPr>
          <w:b/>
          <w:sz w:val="22"/>
          <w:szCs w:val="22"/>
        </w:rPr>
        <w:t>Kitas galimas</w:t>
      </w:r>
      <w:r w:rsidRPr="00B47DDF">
        <w:rPr>
          <w:sz w:val="22"/>
          <w:szCs w:val="22"/>
        </w:rPr>
        <w:t xml:space="preserve"> </w:t>
      </w:r>
      <w:r w:rsidRPr="00B47DDF">
        <w:rPr>
          <w:b/>
          <w:sz w:val="22"/>
          <w:szCs w:val="22"/>
        </w:rPr>
        <w:t>šalutinis poveikis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Apie toliau išvardytas nepageidaujamas reakcijas pranešė pacientės, vartojusios sudėtinį etinilestradiolio ir gestodeno preparatą, tačiau jas nebūtinai sukėlė šis vaistas. Šios nepageidaujamos reakcijos galimos daugiausia pirmaisiais vartojimo mėnesiais ir tolesnio vartojimo metu paprastai retėja.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Nepageidaujamos reakcijos yra suskirstytos į grupes pagal dažnį.</w:t>
      </w:r>
    </w:p>
    <w:p w:rsidR="0024339C" w:rsidRPr="00B47DDF" w:rsidRDefault="0024339C" w:rsidP="0024339C">
      <w:pPr>
        <w:rPr>
          <w:sz w:val="22"/>
          <w:szCs w:val="22"/>
        </w:rPr>
      </w:pPr>
    </w:p>
    <w:p w:rsidR="0024339C" w:rsidRPr="00B47DDF" w:rsidRDefault="0024339C" w:rsidP="0024339C">
      <w:pPr>
        <w:rPr>
          <w:i/>
          <w:sz w:val="22"/>
          <w:szCs w:val="22"/>
        </w:rPr>
      </w:pPr>
      <w:r w:rsidRPr="004D3A8A">
        <w:rPr>
          <w:sz w:val="22"/>
          <w:u w:val="single"/>
        </w:rPr>
        <w:t>Dažnas (gali pasireikšti ne daugiau kaip 1 žmogui iš 10)</w:t>
      </w:r>
      <w:r w:rsidR="00B30E23">
        <w:rPr>
          <w:sz w:val="22"/>
          <w:szCs w:val="22"/>
        </w:rPr>
        <w:t>:</w:t>
      </w:r>
      <w:r w:rsidRPr="00B47DDF">
        <w:rPr>
          <w:i/>
          <w:sz w:val="22"/>
          <w:szCs w:val="22"/>
        </w:rPr>
        <w:t xml:space="preserve"> </w:t>
      </w:r>
    </w:p>
    <w:p w:rsidR="0024339C" w:rsidRPr="00B47DDF" w:rsidRDefault="0024339C" w:rsidP="0024339C">
      <w:pPr>
        <w:pStyle w:val="Sraopastraipa"/>
        <w:numPr>
          <w:ilvl w:val="0"/>
          <w:numId w:val="23"/>
        </w:numPr>
        <w:ind w:left="426" w:hanging="426"/>
        <w:rPr>
          <w:sz w:val="22"/>
          <w:szCs w:val="22"/>
        </w:rPr>
      </w:pPr>
      <w:r w:rsidRPr="00B47DDF">
        <w:rPr>
          <w:sz w:val="22"/>
          <w:szCs w:val="22"/>
        </w:rPr>
        <w:t xml:space="preserve">kūno svorio padidėjimas; </w:t>
      </w:r>
    </w:p>
    <w:p w:rsidR="0024339C" w:rsidRPr="00B47DDF" w:rsidRDefault="0024339C" w:rsidP="0024339C">
      <w:pPr>
        <w:pStyle w:val="Sraopastraipa"/>
        <w:numPr>
          <w:ilvl w:val="0"/>
          <w:numId w:val="23"/>
        </w:numPr>
        <w:ind w:left="426" w:hanging="426"/>
        <w:rPr>
          <w:sz w:val="22"/>
          <w:szCs w:val="22"/>
        </w:rPr>
      </w:pPr>
      <w:r w:rsidRPr="00B47DDF">
        <w:rPr>
          <w:sz w:val="22"/>
          <w:szCs w:val="22"/>
        </w:rPr>
        <w:t xml:space="preserve">galvos skausmas; </w:t>
      </w:r>
    </w:p>
    <w:p w:rsidR="0024339C" w:rsidRPr="00B47DDF" w:rsidRDefault="0024339C" w:rsidP="0024339C">
      <w:pPr>
        <w:pStyle w:val="Sraopastraipa"/>
        <w:numPr>
          <w:ilvl w:val="0"/>
          <w:numId w:val="23"/>
        </w:numPr>
        <w:ind w:left="426" w:hanging="426"/>
        <w:rPr>
          <w:sz w:val="22"/>
          <w:szCs w:val="22"/>
        </w:rPr>
      </w:pPr>
      <w:r w:rsidRPr="00B47DDF">
        <w:rPr>
          <w:sz w:val="22"/>
          <w:szCs w:val="22"/>
        </w:rPr>
        <w:t xml:space="preserve">pykinimas, pilvo skausmas; </w:t>
      </w:r>
    </w:p>
    <w:p w:rsidR="0024339C" w:rsidRPr="00B47DDF" w:rsidRDefault="0024339C" w:rsidP="0024339C">
      <w:pPr>
        <w:pStyle w:val="Sraopastraipa"/>
        <w:numPr>
          <w:ilvl w:val="0"/>
          <w:numId w:val="23"/>
        </w:numPr>
        <w:ind w:left="426" w:hanging="426"/>
        <w:rPr>
          <w:sz w:val="22"/>
          <w:szCs w:val="22"/>
        </w:rPr>
      </w:pPr>
      <w:r w:rsidRPr="00B47DDF">
        <w:rPr>
          <w:sz w:val="22"/>
          <w:szCs w:val="22"/>
        </w:rPr>
        <w:t xml:space="preserve">krūtų tempimas, krūtų skausmas; </w:t>
      </w:r>
    </w:p>
    <w:p w:rsidR="0024339C" w:rsidRPr="00B47DDF" w:rsidRDefault="0024339C" w:rsidP="0024339C">
      <w:pPr>
        <w:pStyle w:val="Sraopastraipa"/>
        <w:numPr>
          <w:ilvl w:val="0"/>
          <w:numId w:val="23"/>
        </w:numPr>
        <w:ind w:left="426" w:hanging="426"/>
        <w:rPr>
          <w:sz w:val="22"/>
          <w:szCs w:val="22"/>
        </w:rPr>
      </w:pPr>
      <w:r w:rsidRPr="00B47DDF">
        <w:rPr>
          <w:sz w:val="22"/>
          <w:szCs w:val="22"/>
        </w:rPr>
        <w:t>prislėgta nuotaika, nuotaikos pokyčiai.</w:t>
      </w:r>
    </w:p>
    <w:p w:rsidR="0024339C" w:rsidRPr="00B47DDF" w:rsidRDefault="0024339C" w:rsidP="0024339C">
      <w:pPr>
        <w:rPr>
          <w:sz w:val="22"/>
          <w:szCs w:val="22"/>
        </w:rPr>
      </w:pPr>
    </w:p>
    <w:p w:rsidR="0024339C" w:rsidRPr="00B47DDF" w:rsidRDefault="0024339C" w:rsidP="0024339C">
      <w:pPr>
        <w:rPr>
          <w:i/>
          <w:sz w:val="22"/>
          <w:szCs w:val="22"/>
        </w:rPr>
      </w:pPr>
      <w:r w:rsidRPr="004D3A8A">
        <w:rPr>
          <w:sz w:val="22"/>
          <w:u w:val="single"/>
        </w:rPr>
        <w:t>Nedažnas (gali pasireikšti ne daugiau kaip 1 žmogui iš 100)</w:t>
      </w:r>
      <w:r w:rsidRPr="00B47DDF">
        <w:rPr>
          <w:i/>
          <w:sz w:val="22"/>
          <w:szCs w:val="22"/>
        </w:rPr>
        <w:t xml:space="preserve">: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migrena;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vėmimas, viduriavimas;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odos išbėrimas, dilgėlinė;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skysčio susilaikymas organizme;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krūtų padidėjimas;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lytinio potraukio sumažėjimas; </w:t>
      </w:r>
    </w:p>
    <w:p w:rsidR="0024339C" w:rsidRPr="00B47DDF" w:rsidRDefault="0024339C" w:rsidP="0024339C">
      <w:pPr>
        <w:pStyle w:val="Sraopastraipa"/>
        <w:numPr>
          <w:ilvl w:val="0"/>
          <w:numId w:val="24"/>
        </w:numPr>
        <w:ind w:left="426" w:hanging="426"/>
        <w:rPr>
          <w:sz w:val="22"/>
          <w:szCs w:val="22"/>
        </w:rPr>
      </w:pPr>
      <w:r w:rsidRPr="00B47DDF">
        <w:rPr>
          <w:sz w:val="22"/>
          <w:szCs w:val="22"/>
        </w:rPr>
        <w:t xml:space="preserve">lipidų kiekio kraujyje padidėjimas. </w:t>
      </w:r>
    </w:p>
    <w:p w:rsidR="0024339C" w:rsidRPr="00B47DDF" w:rsidRDefault="0024339C" w:rsidP="0024339C">
      <w:pPr>
        <w:rPr>
          <w:sz w:val="22"/>
          <w:szCs w:val="22"/>
        </w:rPr>
      </w:pPr>
    </w:p>
    <w:p w:rsidR="0024339C" w:rsidRPr="00B47DDF" w:rsidRDefault="0024339C" w:rsidP="0024339C">
      <w:pPr>
        <w:rPr>
          <w:i/>
          <w:sz w:val="22"/>
          <w:szCs w:val="22"/>
        </w:rPr>
      </w:pPr>
      <w:r w:rsidRPr="004D3A8A">
        <w:rPr>
          <w:sz w:val="22"/>
          <w:u w:val="single"/>
        </w:rPr>
        <w:t xml:space="preserve">Retas (gali pasireikšti ne daugiau kaip 1 žmogui iš </w:t>
      </w:r>
      <w:r w:rsidRPr="00ED4F1A">
        <w:rPr>
          <w:sz w:val="22"/>
          <w:szCs w:val="22"/>
          <w:u w:val="single"/>
        </w:rPr>
        <w:t>1000</w:t>
      </w:r>
      <w:r w:rsidRPr="004D3A8A">
        <w:rPr>
          <w:sz w:val="22"/>
          <w:u w:val="single"/>
        </w:rPr>
        <w:t>)</w:t>
      </w:r>
      <w:r w:rsidR="00B30E23">
        <w:rPr>
          <w:sz w:val="22"/>
          <w:szCs w:val="22"/>
        </w:rPr>
        <w:t>:</w:t>
      </w:r>
      <w:r w:rsidRPr="00B47DDF">
        <w:rPr>
          <w:i/>
          <w:sz w:val="22"/>
          <w:szCs w:val="22"/>
        </w:rPr>
        <w:t xml:space="preserve"> </w:t>
      </w:r>
    </w:p>
    <w:p w:rsidR="0024339C" w:rsidRPr="00B47DDF" w:rsidRDefault="0024339C" w:rsidP="0024339C">
      <w:pPr>
        <w:pStyle w:val="Sraopastraipa"/>
        <w:numPr>
          <w:ilvl w:val="0"/>
          <w:numId w:val="25"/>
        </w:numPr>
        <w:ind w:left="426" w:hanging="426"/>
        <w:rPr>
          <w:i/>
          <w:sz w:val="22"/>
          <w:szCs w:val="22"/>
        </w:rPr>
      </w:pPr>
      <w:r w:rsidRPr="00B47DDF">
        <w:rPr>
          <w:sz w:val="22"/>
          <w:szCs w:val="22"/>
        </w:rPr>
        <w:t xml:space="preserve">kenksmingi kraujo krešuliai venoje ar arterijoje, pvz.: kojoje ar pėdoje (t. y. GVT), plaučiuose (t. y. PE), širdies priepuolis (miokardo infarktas), insultas, </w:t>
      </w:r>
      <w:r w:rsidRPr="00B47DDF">
        <w:rPr>
          <w:sz w:val="22"/>
          <w:szCs w:val="22"/>
        </w:rPr>
        <w:lastRenderedPageBreak/>
        <w:t xml:space="preserve">mikroinsultas arba trumpalaikiai į insultą panašūs simptomai, vadinami praeinančiuoju smegenų išemijos priepuoliu (PSIP), kraujo krešuliai kepenyse, skrandyje ar žarnyne, inkstuose ar akyje (kraujo krešulio susidarymo tikimybė gali būti didesnė, jeigu yra kitų veiksnių, kurie didina šią riziką (daugiau informacijos apie veiksnius, kurie didina kraujo krešulio susidarymo riziką, ir apie kraujo krešulio simptomus pateikiama 2 skyriuje)); </w:t>
      </w:r>
    </w:p>
    <w:p w:rsidR="0024339C" w:rsidRPr="00B47DDF" w:rsidRDefault="0024339C" w:rsidP="0024339C">
      <w:pPr>
        <w:pStyle w:val="Sraopastraipa"/>
        <w:numPr>
          <w:ilvl w:val="0"/>
          <w:numId w:val="25"/>
        </w:numPr>
        <w:ind w:left="426" w:hanging="426"/>
        <w:rPr>
          <w:i/>
          <w:sz w:val="22"/>
          <w:szCs w:val="22"/>
        </w:rPr>
      </w:pPr>
      <w:r w:rsidRPr="00B47DDF">
        <w:rPr>
          <w:sz w:val="22"/>
          <w:szCs w:val="22"/>
        </w:rPr>
        <w:t xml:space="preserve">kūno svorio sumažėjimas; </w:t>
      </w:r>
    </w:p>
    <w:p w:rsidR="0024339C" w:rsidRPr="00B47DDF" w:rsidRDefault="0024339C" w:rsidP="0024339C">
      <w:pPr>
        <w:pStyle w:val="Sraopastraipa"/>
        <w:numPr>
          <w:ilvl w:val="0"/>
          <w:numId w:val="25"/>
        </w:numPr>
        <w:ind w:left="426" w:hanging="426"/>
        <w:rPr>
          <w:i/>
          <w:sz w:val="22"/>
          <w:szCs w:val="22"/>
        </w:rPr>
      </w:pPr>
      <w:r w:rsidRPr="00B47DDF">
        <w:rPr>
          <w:sz w:val="22"/>
          <w:szCs w:val="22"/>
        </w:rPr>
        <w:t>mazginė eritema, daugiaformė raudonė (</w:t>
      </w:r>
      <w:r w:rsidRPr="00B47DDF">
        <w:rPr>
          <w:i/>
          <w:sz w:val="22"/>
          <w:szCs w:val="22"/>
        </w:rPr>
        <w:t>erythema multiforme</w:t>
      </w:r>
      <w:r w:rsidRPr="00B47DDF">
        <w:rPr>
          <w:sz w:val="22"/>
          <w:szCs w:val="22"/>
        </w:rPr>
        <w:t xml:space="preserve">); </w:t>
      </w:r>
    </w:p>
    <w:p w:rsidR="0024339C" w:rsidRPr="00B47DDF" w:rsidRDefault="0024339C" w:rsidP="0024339C">
      <w:pPr>
        <w:pStyle w:val="Sraopastraipa"/>
        <w:numPr>
          <w:ilvl w:val="0"/>
          <w:numId w:val="25"/>
        </w:numPr>
        <w:ind w:left="426" w:hanging="426"/>
        <w:rPr>
          <w:i/>
          <w:sz w:val="22"/>
          <w:szCs w:val="22"/>
        </w:rPr>
      </w:pPr>
      <w:r w:rsidRPr="00B47DDF">
        <w:rPr>
          <w:sz w:val="22"/>
          <w:szCs w:val="22"/>
        </w:rPr>
        <w:t xml:space="preserve">kontaktinių lęšių netoleravimas; </w:t>
      </w:r>
    </w:p>
    <w:p w:rsidR="0024339C" w:rsidRPr="00B47DDF" w:rsidRDefault="0024339C" w:rsidP="0024339C">
      <w:pPr>
        <w:pStyle w:val="Sraopastraipa"/>
        <w:numPr>
          <w:ilvl w:val="0"/>
          <w:numId w:val="25"/>
        </w:numPr>
        <w:ind w:left="426" w:hanging="426"/>
        <w:rPr>
          <w:i/>
          <w:sz w:val="22"/>
          <w:szCs w:val="22"/>
        </w:rPr>
      </w:pPr>
      <w:r w:rsidRPr="00B47DDF">
        <w:rPr>
          <w:sz w:val="22"/>
          <w:szCs w:val="22"/>
        </w:rPr>
        <w:t>padidėjusio jautrumo šviesai reakcijos;</w:t>
      </w:r>
    </w:p>
    <w:p w:rsidR="0024339C" w:rsidRPr="00B47DDF" w:rsidRDefault="0024339C" w:rsidP="0024339C">
      <w:pPr>
        <w:pStyle w:val="Sraopastraipa"/>
        <w:numPr>
          <w:ilvl w:val="0"/>
          <w:numId w:val="25"/>
        </w:numPr>
        <w:ind w:left="426" w:hanging="426"/>
        <w:rPr>
          <w:i/>
          <w:sz w:val="22"/>
          <w:szCs w:val="22"/>
        </w:rPr>
      </w:pPr>
      <w:r w:rsidRPr="00B47DDF">
        <w:rPr>
          <w:sz w:val="22"/>
          <w:szCs w:val="22"/>
        </w:rPr>
        <w:t xml:space="preserve">išskyros iš makšties, išskyros iš krūtų; </w:t>
      </w:r>
    </w:p>
    <w:p w:rsidR="0024339C" w:rsidRPr="00B47DDF" w:rsidRDefault="0024339C" w:rsidP="0024339C">
      <w:pPr>
        <w:pStyle w:val="Sraopastraipa"/>
        <w:numPr>
          <w:ilvl w:val="0"/>
          <w:numId w:val="25"/>
        </w:numPr>
        <w:ind w:left="426" w:hanging="426"/>
        <w:rPr>
          <w:i/>
          <w:sz w:val="22"/>
          <w:szCs w:val="22"/>
        </w:rPr>
      </w:pPr>
      <w:r w:rsidRPr="00B47DDF">
        <w:rPr>
          <w:sz w:val="22"/>
          <w:szCs w:val="22"/>
        </w:rPr>
        <w:t xml:space="preserve">lytinio potraukio padidėjimas; </w:t>
      </w:r>
    </w:p>
    <w:p w:rsidR="0024339C" w:rsidRPr="00B47DDF" w:rsidRDefault="0024339C" w:rsidP="0024339C">
      <w:pPr>
        <w:pStyle w:val="Sraopastraipa"/>
        <w:numPr>
          <w:ilvl w:val="0"/>
          <w:numId w:val="25"/>
        </w:numPr>
        <w:ind w:left="426" w:hanging="426"/>
        <w:rPr>
          <w:i/>
          <w:sz w:val="22"/>
          <w:szCs w:val="22"/>
        </w:rPr>
      </w:pPr>
      <w:r w:rsidRPr="00B47DDF">
        <w:rPr>
          <w:sz w:val="22"/>
          <w:szCs w:val="22"/>
        </w:rPr>
        <w:t>tulžies pūslės akmenligė.</w:t>
      </w:r>
    </w:p>
    <w:p w:rsidR="0024339C" w:rsidRPr="00B47DDF" w:rsidRDefault="0024339C" w:rsidP="0024339C">
      <w:pPr>
        <w:rPr>
          <w:sz w:val="22"/>
          <w:szCs w:val="22"/>
        </w:rPr>
      </w:pPr>
    </w:p>
    <w:p w:rsidR="0024339C" w:rsidRPr="00B47DDF" w:rsidRDefault="0024339C" w:rsidP="0024339C">
      <w:pPr>
        <w:rPr>
          <w:i/>
          <w:sz w:val="22"/>
          <w:szCs w:val="22"/>
        </w:rPr>
      </w:pPr>
      <w:r w:rsidRPr="004D3A8A">
        <w:rPr>
          <w:sz w:val="22"/>
          <w:u w:val="single"/>
        </w:rPr>
        <w:t>Labai retas (gali pasireikšti ne daugiau kaip 1 žmogui iš 10000)</w:t>
      </w:r>
      <w:r w:rsidR="00B30E23">
        <w:rPr>
          <w:sz w:val="22"/>
          <w:u w:val="single"/>
        </w:rPr>
        <w:t>:</w:t>
      </w:r>
      <w:r w:rsidRPr="00B47DDF">
        <w:rPr>
          <w:i/>
          <w:sz w:val="22"/>
          <w:szCs w:val="22"/>
        </w:rPr>
        <w:t xml:space="preserve"> </w:t>
      </w:r>
    </w:p>
    <w:p w:rsidR="0024339C" w:rsidRPr="00B47DDF" w:rsidRDefault="0024339C" w:rsidP="0024339C">
      <w:pPr>
        <w:pStyle w:val="Sraopastraipa"/>
        <w:numPr>
          <w:ilvl w:val="0"/>
          <w:numId w:val="26"/>
        </w:numPr>
        <w:ind w:left="426" w:hanging="426"/>
        <w:rPr>
          <w:i/>
          <w:sz w:val="22"/>
          <w:szCs w:val="22"/>
        </w:rPr>
      </w:pPr>
      <w:r w:rsidRPr="00B47DDF">
        <w:rPr>
          <w:sz w:val="22"/>
          <w:szCs w:val="22"/>
        </w:rPr>
        <w:t>kasos uždegimas.</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 xml:space="preserve">Moterims, sergančioms paveldėta angioneurozine edema, egzogeniniai estrogenai gali skatinti angioneurozinės edemos požymius (žr. 2 skyrių „Kas žinotina prieš vartojant ARTIZIA“). </w:t>
      </w:r>
    </w:p>
    <w:p w:rsidR="0024339C" w:rsidRPr="00B47DDF" w:rsidRDefault="0024339C" w:rsidP="0024339C">
      <w:pPr>
        <w:rPr>
          <w:sz w:val="22"/>
          <w:szCs w:val="22"/>
        </w:rPr>
      </w:pPr>
    </w:p>
    <w:p w:rsidR="0024339C" w:rsidRPr="00B47DDF" w:rsidRDefault="0024339C" w:rsidP="0024339C">
      <w:pPr>
        <w:rPr>
          <w:sz w:val="22"/>
          <w:szCs w:val="22"/>
        </w:rPr>
      </w:pPr>
      <w:r w:rsidRPr="00B47DDF">
        <w:rPr>
          <w:b/>
          <w:sz w:val="22"/>
          <w:szCs w:val="22"/>
        </w:rPr>
        <w:t>Pranešimas apie šalutinį poveikį</w:t>
      </w:r>
    </w:p>
    <w:p w:rsidR="000A69BD" w:rsidRPr="000A69BD" w:rsidRDefault="000A69BD" w:rsidP="000A69BD">
      <w:pPr>
        <w:rPr>
          <w:noProof/>
          <w:snapToGrid w:val="0"/>
          <w:sz w:val="22"/>
        </w:rPr>
      </w:pPr>
      <w:r w:rsidRPr="000A69BD">
        <w:rPr>
          <w:noProof/>
          <w:snapToGrid w:val="0"/>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0A69BD">
          <w:rPr>
            <w:rStyle w:val="Hipersaitas"/>
            <w:noProof/>
            <w:snapToGrid w:val="0"/>
            <w:sz w:val="22"/>
          </w:rPr>
          <w:t>www.vvkt.lt</w:t>
        </w:r>
      </w:hyperlink>
      <w:r w:rsidRPr="000A69BD">
        <w:rPr>
          <w:noProof/>
          <w:snapToGrid w:val="0"/>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0A69BD">
          <w:rPr>
            <w:rStyle w:val="Hipersaitas"/>
            <w:noProof/>
            <w:snapToGrid w:val="0"/>
            <w:sz w:val="22"/>
          </w:rPr>
          <w:t>NepageidaujamaR@vvkt.lt</w:t>
        </w:r>
      </w:hyperlink>
      <w:r w:rsidRPr="000A69BD">
        <w:rPr>
          <w:noProof/>
          <w:snapToGrid w:val="0"/>
          <w:sz w:val="22"/>
        </w:rPr>
        <w:t xml:space="preserve">, taip pat per Valstybinės vaistų kontrolės tarnybos prie Lietuvos Respublikos sveikatos apsaugos ministerijos interneto svetainę (adresu </w:t>
      </w:r>
      <w:hyperlink r:id="rId10" w:history="1">
        <w:r w:rsidRPr="000A69BD">
          <w:rPr>
            <w:rStyle w:val="Hipersaitas"/>
            <w:noProof/>
            <w:snapToGrid w:val="0"/>
            <w:sz w:val="22"/>
          </w:rPr>
          <w:t>http://www.vvkt.lt</w:t>
        </w:r>
      </w:hyperlink>
      <w:r w:rsidRPr="000A69BD">
        <w:rPr>
          <w:noProof/>
          <w:snapToGrid w:val="0"/>
          <w:sz w:val="22"/>
        </w:rPr>
        <w:t>). Pranešdami apie šalutinį poveikį galite mums padėti gauti daugiau informacijos apie šio vaisto saugumą.</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5.</w:t>
      </w:r>
      <w:r w:rsidRPr="00B47DDF">
        <w:rPr>
          <w:b/>
          <w:sz w:val="22"/>
          <w:szCs w:val="22"/>
        </w:rPr>
        <w:tab/>
        <w:t>Kaip laikyti ARTIZIA</w:t>
      </w:r>
    </w:p>
    <w:p w:rsidR="0024339C" w:rsidRPr="00B47DDF" w:rsidRDefault="0024339C" w:rsidP="0024339C">
      <w:pPr>
        <w:rPr>
          <w:sz w:val="22"/>
          <w:szCs w:val="22"/>
        </w:rPr>
      </w:pPr>
    </w:p>
    <w:p w:rsidR="0024339C" w:rsidRPr="00B47DDF" w:rsidRDefault="0024339C" w:rsidP="0024339C">
      <w:pPr>
        <w:rPr>
          <w:sz w:val="22"/>
          <w:szCs w:val="22"/>
        </w:rPr>
      </w:pPr>
      <w:r w:rsidRPr="00B47DDF">
        <w:rPr>
          <w:sz w:val="22"/>
          <w:szCs w:val="22"/>
        </w:rPr>
        <w:t>Šį vaistą laikykite vaikams nepastebimoje ir nepasiekiamoje vietoje.</w:t>
      </w:r>
    </w:p>
    <w:p w:rsidR="0024339C" w:rsidRPr="00B47DDF" w:rsidRDefault="0024339C" w:rsidP="0024339C">
      <w:pPr>
        <w:rPr>
          <w:iCs/>
          <w:noProof/>
          <w:sz w:val="22"/>
          <w:szCs w:val="22"/>
        </w:rPr>
      </w:pPr>
      <w:r w:rsidRPr="00B47DDF">
        <w:rPr>
          <w:iCs/>
          <w:noProof/>
          <w:sz w:val="22"/>
          <w:szCs w:val="22"/>
        </w:rPr>
        <w:t xml:space="preserve">Ant dėžutės po „Tinka iki“ ir lizdinės </w:t>
      </w:r>
      <w:r w:rsidRPr="000A69BD">
        <w:rPr>
          <w:iCs/>
          <w:noProof/>
          <w:sz w:val="22"/>
          <w:szCs w:val="22"/>
        </w:rPr>
        <w:t>plokštelės po „EXP“ nurodytam tinkamumo laikui pasibaigus, šio vaisto vartoti negalima. Vaistas tinkamas vartoti iki paskutinės</w:t>
      </w:r>
      <w:r w:rsidRPr="00B47DDF">
        <w:rPr>
          <w:iCs/>
          <w:noProof/>
          <w:sz w:val="22"/>
          <w:szCs w:val="22"/>
        </w:rPr>
        <w:t xml:space="preserve"> nurodyto mėnesio dienos.</w:t>
      </w:r>
    </w:p>
    <w:p w:rsidR="0024339C" w:rsidRPr="00B47DDF" w:rsidRDefault="0024339C" w:rsidP="0024339C">
      <w:pPr>
        <w:rPr>
          <w:iCs/>
          <w:noProof/>
          <w:sz w:val="22"/>
          <w:szCs w:val="22"/>
        </w:rPr>
      </w:pPr>
      <w:r w:rsidRPr="00B47DDF">
        <w:rPr>
          <w:noProof/>
          <w:sz w:val="22"/>
          <w:szCs w:val="22"/>
        </w:rPr>
        <w:t>Laikyti ne aukštesnėje kaip 30 </w:t>
      </w:r>
      <w:r w:rsidRPr="00B47DDF">
        <w:rPr>
          <w:noProof/>
          <w:sz w:val="22"/>
          <w:szCs w:val="22"/>
        </w:rPr>
        <w:sym w:font="Symbol" w:char="F0B0"/>
      </w:r>
      <w:r w:rsidRPr="00B47DDF">
        <w:rPr>
          <w:noProof/>
          <w:sz w:val="22"/>
          <w:szCs w:val="22"/>
        </w:rPr>
        <w:t>C temperatūroje.</w:t>
      </w:r>
      <w:r w:rsidRPr="00F20BA9">
        <w:rPr>
          <w:noProof/>
          <w:lang w:eastAsia="lt-LT"/>
        </w:rPr>
        <w:t xml:space="preserve"> </w:t>
      </w:r>
      <w:r w:rsidRPr="00F20BA9">
        <w:rPr>
          <w:noProof/>
          <w:sz w:val="22"/>
          <w:szCs w:val="22"/>
        </w:rPr>
        <w:t xml:space="preserve">Lizdinę plokštelę laikyti išorinėje </w:t>
      </w:r>
      <w:r w:rsidRPr="0057237C">
        <w:rPr>
          <w:noProof/>
          <w:sz w:val="22"/>
          <w:szCs w:val="22"/>
        </w:rPr>
        <w:t>dėžutėje, kad preparatas būtų apsaugotas nuo šviesos.</w:t>
      </w:r>
    </w:p>
    <w:p w:rsidR="0024339C" w:rsidRPr="00B47DDF" w:rsidRDefault="0024339C" w:rsidP="0024339C">
      <w:pPr>
        <w:rPr>
          <w:noProof/>
          <w:sz w:val="22"/>
          <w:szCs w:val="22"/>
        </w:rPr>
      </w:pPr>
      <w:r w:rsidRPr="00B47DDF">
        <w:rPr>
          <w:noProof/>
          <w:sz w:val="22"/>
          <w:szCs w:val="22"/>
        </w:rPr>
        <w:t>Vaistų negalima išmesti į kanalizaciją arba su buitinėmis</w:t>
      </w:r>
      <w:r w:rsidRPr="00B47DDF">
        <w:rPr>
          <w:noProof/>
          <w:color w:val="993366"/>
          <w:sz w:val="22"/>
          <w:szCs w:val="22"/>
        </w:rPr>
        <w:t xml:space="preserve"> </w:t>
      </w:r>
      <w:r w:rsidRPr="00B47DDF">
        <w:rPr>
          <w:noProof/>
          <w:sz w:val="22"/>
          <w:szCs w:val="22"/>
        </w:rPr>
        <w:t>atliekomis. Kaip išmesti nereikalingus vaistus, klauskite vaistininko. Šios priemonės padės apsaugoti aplinką.</w:t>
      </w:r>
    </w:p>
    <w:p w:rsidR="0024339C" w:rsidRPr="00B47DDF" w:rsidRDefault="0024339C" w:rsidP="0024339C">
      <w:pPr>
        <w:rPr>
          <w:sz w:val="22"/>
          <w:szCs w:val="22"/>
        </w:rPr>
      </w:pPr>
    </w:p>
    <w:p w:rsidR="0024339C" w:rsidRPr="00B47DDF" w:rsidRDefault="0024339C" w:rsidP="0024339C">
      <w:pPr>
        <w:rPr>
          <w:sz w:val="22"/>
          <w:szCs w:val="22"/>
        </w:rPr>
      </w:pPr>
    </w:p>
    <w:p w:rsidR="0024339C" w:rsidRPr="00B47DDF" w:rsidRDefault="0024339C" w:rsidP="0024339C">
      <w:pPr>
        <w:rPr>
          <w:b/>
          <w:sz w:val="22"/>
          <w:szCs w:val="22"/>
        </w:rPr>
      </w:pPr>
      <w:r w:rsidRPr="00B47DDF">
        <w:rPr>
          <w:b/>
          <w:sz w:val="22"/>
          <w:szCs w:val="22"/>
        </w:rPr>
        <w:t>6.</w:t>
      </w:r>
      <w:r w:rsidRPr="00B47DDF">
        <w:rPr>
          <w:b/>
          <w:sz w:val="22"/>
          <w:szCs w:val="22"/>
        </w:rPr>
        <w:tab/>
        <w:t>Pakuotės turinys ir kita informacija</w:t>
      </w:r>
    </w:p>
    <w:p w:rsidR="0024339C" w:rsidRPr="00B47DDF" w:rsidRDefault="0024339C" w:rsidP="0024339C">
      <w:pPr>
        <w:rPr>
          <w:sz w:val="22"/>
          <w:szCs w:val="22"/>
        </w:rPr>
      </w:pPr>
    </w:p>
    <w:p w:rsidR="0024339C" w:rsidRPr="00B47DDF" w:rsidRDefault="0024339C" w:rsidP="0024339C">
      <w:pPr>
        <w:rPr>
          <w:b/>
          <w:bCs/>
          <w:sz w:val="22"/>
          <w:szCs w:val="22"/>
        </w:rPr>
      </w:pPr>
      <w:r w:rsidRPr="00B47DDF">
        <w:rPr>
          <w:b/>
          <w:bCs/>
          <w:sz w:val="22"/>
          <w:szCs w:val="22"/>
        </w:rPr>
        <w:t>ARTIZIA sudėtis</w:t>
      </w:r>
    </w:p>
    <w:p w:rsidR="0024339C" w:rsidRPr="00B47DDF" w:rsidRDefault="000A69BD" w:rsidP="0024339C">
      <w:pPr>
        <w:ind w:left="567" w:hanging="567"/>
        <w:rPr>
          <w:sz w:val="22"/>
          <w:szCs w:val="22"/>
        </w:rPr>
      </w:pPr>
      <w:r>
        <w:rPr>
          <w:sz w:val="22"/>
          <w:szCs w:val="22"/>
        </w:rPr>
        <w:lastRenderedPageBreak/>
        <w:t>-</w:t>
      </w:r>
      <w:r>
        <w:rPr>
          <w:sz w:val="22"/>
          <w:szCs w:val="22"/>
        </w:rPr>
        <w:tab/>
      </w:r>
      <w:r w:rsidR="0024339C" w:rsidRPr="00B47DDF">
        <w:rPr>
          <w:sz w:val="22"/>
          <w:szCs w:val="22"/>
        </w:rPr>
        <w:t>Veikliosios medžiagos yra gestodenas ir etinilestradiolis. Kie</w:t>
      </w:r>
      <w:r>
        <w:rPr>
          <w:sz w:val="22"/>
          <w:szCs w:val="22"/>
        </w:rPr>
        <w:t xml:space="preserve">kvienoje dengtoje tabletėje yra </w:t>
      </w:r>
      <w:r w:rsidR="0024339C" w:rsidRPr="00B47DDF">
        <w:rPr>
          <w:sz w:val="22"/>
          <w:szCs w:val="22"/>
        </w:rPr>
        <w:t>75 mikrogramai gestodeno ir 20 mikrogramų etinilestradiolio.</w:t>
      </w:r>
    </w:p>
    <w:p w:rsidR="0024339C" w:rsidRPr="00B47DDF" w:rsidRDefault="0024339C" w:rsidP="0024339C">
      <w:pPr>
        <w:ind w:left="540" w:hanging="540"/>
        <w:rPr>
          <w:sz w:val="22"/>
          <w:szCs w:val="22"/>
        </w:rPr>
      </w:pPr>
      <w:r w:rsidRPr="00B47DDF">
        <w:rPr>
          <w:sz w:val="22"/>
          <w:szCs w:val="22"/>
        </w:rPr>
        <w:t>-</w:t>
      </w:r>
      <w:r w:rsidRPr="00B47DDF">
        <w:rPr>
          <w:sz w:val="22"/>
          <w:szCs w:val="22"/>
        </w:rPr>
        <w:tab/>
        <w:t>Pagalbinės medžiagos: natrio-kalcio edetatas, laktozė monohidratas, kukurūzų krakmolas, povidonas 25, magnio stearatas</w:t>
      </w:r>
      <w:r>
        <w:rPr>
          <w:sz w:val="22"/>
          <w:szCs w:val="22"/>
        </w:rPr>
        <w:t xml:space="preserve">, </w:t>
      </w:r>
      <w:r w:rsidRPr="00B47DDF">
        <w:rPr>
          <w:sz w:val="22"/>
          <w:szCs w:val="22"/>
        </w:rPr>
        <w:t>sacharozė, povidonas 90 F, makrogolis 6 000, kalcio karbonatas, talkas ir montanglikolio vaškas.</w:t>
      </w:r>
    </w:p>
    <w:p w:rsidR="0024339C" w:rsidRPr="00B47DDF" w:rsidRDefault="0024339C" w:rsidP="0024339C">
      <w:pPr>
        <w:rPr>
          <w:sz w:val="22"/>
          <w:szCs w:val="22"/>
        </w:rPr>
      </w:pPr>
    </w:p>
    <w:p w:rsidR="0024339C" w:rsidRPr="00B47DDF" w:rsidRDefault="0024339C" w:rsidP="0024339C">
      <w:pPr>
        <w:rPr>
          <w:b/>
          <w:bCs/>
          <w:sz w:val="22"/>
          <w:szCs w:val="22"/>
        </w:rPr>
      </w:pPr>
      <w:r w:rsidRPr="00B47DDF">
        <w:rPr>
          <w:b/>
          <w:bCs/>
          <w:sz w:val="22"/>
          <w:szCs w:val="22"/>
        </w:rPr>
        <w:t>ARTIZIA išvaizda ir kiekis pakuotėje</w:t>
      </w:r>
    </w:p>
    <w:p w:rsidR="0024339C" w:rsidRPr="00B47DDF" w:rsidRDefault="0024339C" w:rsidP="0024339C">
      <w:pPr>
        <w:rPr>
          <w:sz w:val="22"/>
          <w:szCs w:val="22"/>
        </w:rPr>
      </w:pPr>
      <w:r w:rsidRPr="00B47DDF">
        <w:rPr>
          <w:sz w:val="22"/>
          <w:szCs w:val="22"/>
        </w:rPr>
        <w:t>ARTIZIA tabletės yra baltos, abipus išgaubtos, apvalios, blizgiu dangalu, apytiksliai 5,5-5,7 mm skersmens.</w:t>
      </w:r>
    </w:p>
    <w:p w:rsidR="0024339C" w:rsidRPr="00B47DDF" w:rsidRDefault="0024339C" w:rsidP="0024339C">
      <w:pPr>
        <w:rPr>
          <w:sz w:val="22"/>
          <w:szCs w:val="22"/>
        </w:rPr>
      </w:pPr>
    </w:p>
    <w:p w:rsidR="0024339C" w:rsidRPr="00B47DDF" w:rsidRDefault="0024339C" w:rsidP="0024339C">
      <w:pPr>
        <w:rPr>
          <w:i/>
          <w:sz w:val="22"/>
          <w:szCs w:val="22"/>
        </w:rPr>
      </w:pPr>
      <w:r w:rsidRPr="00B47DDF">
        <w:rPr>
          <w:i/>
          <w:sz w:val="22"/>
          <w:szCs w:val="22"/>
        </w:rPr>
        <w:t>Pak</w:t>
      </w:r>
      <w:r w:rsidR="000A69BD">
        <w:rPr>
          <w:i/>
          <w:sz w:val="22"/>
          <w:szCs w:val="22"/>
        </w:rPr>
        <w:t>uotės dydis</w:t>
      </w:r>
    </w:p>
    <w:p w:rsidR="0024339C" w:rsidRPr="00B47DDF" w:rsidRDefault="0024339C" w:rsidP="0024339C">
      <w:pPr>
        <w:rPr>
          <w:sz w:val="22"/>
          <w:szCs w:val="22"/>
        </w:rPr>
      </w:pPr>
      <w:r w:rsidRPr="00B47DDF">
        <w:rPr>
          <w:sz w:val="22"/>
          <w:szCs w:val="22"/>
        </w:rPr>
        <w:t>21 dengta tabletė</w:t>
      </w:r>
      <w:r w:rsidR="00005D54">
        <w:rPr>
          <w:sz w:val="22"/>
          <w:szCs w:val="22"/>
        </w:rPr>
        <w:t>.</w:t>
      </w:r>
    </w:p>
    <w:p w:rsidR="0024339C" w:rsidRDefault="0024339C" w:rsidP="0024339C">
      <w:pPr>
        <w:rPr>
          <w:sz w:val="22"/>
          <w:szCs w:val="22"/>
        </w:rPr>
      </w:pPr>
    </w:p>
    <w:p w:rsidR="00C10580" w:rsidRDefault="00C10580" w:rsidP="0024339C">
      <w:pPr>
        <w:rPr>
          <w:sz w:val="22"/>
          <w:szCs w:val="22"/>
        </w:rPr>
      </w:pPr>
      <w:r>
        <w:rPr>
          <w:sz w:val="22"/>
          <w:szCs w:val="22"/>
        </w:rPr>
        <w:t>Ant lizdinės plokštelės pateiktų santrumpų paaiškinimai:</w:t>
      </w:r>
    </w:p>
    <w:p w:rsidR="00C10580" w:rsidRPr="00B00EF2" w:rsidRDefault="00C10580" w:rsidP="0024339C">
      <w:pPr>
        <w:rPr>
          <w:sz w:val="22"/>
          <w:szCs w:val="22"/>
        </w:rPr>
      </w:pPr>
    </w:p>
    <w:p w:rsidR="00B00EF2" w:rsidRPr="00B00EF2" w:rsidRDefault="00D71D53" w:rsidP="00B00EF2">
      <w:pPr>
        <w:rPr>
          <w:sz w:val="22"/>
          <w:szCs w:val="22"/>
        </w:rPr>
      </w:pPr>
      <w:r w:rsidRPr="00B00EF2">
        <w:rPr>
          <w:sz w:val="22"/>
          <w:szCs w:val="22"/>
        </w:rPr>
        <w:t xml:space="preserve">Lu – </w:t>
      </w:r>
      <w:r w:rsidR="00B00EF2" w:rsidRPr="00B00EF2">
        <w:rPr>
          <w:sz w:val="22"/>
          <w:szCs w:val="22"/>
        </w:rPr>
        <w:t>pirmadienis             Vi – penktadienis</w:t>
      </w:r>
      <w:r w:rsidR="00B00EF2" w:rsidRPr="00B00EF2">
        <w:rPr>
          <w:sz w:val="22"/>
          <w:szCs w:val="22"/>
        </w:rPr>
        <w:br/>
      </w:r>
      <w:r w:rsidRPr="00B00EF2">
        <w:rPr>
          <w:sz w:val="22"/>
          <w:szCs w:val="22"/>
        </w:rPr>
        <w:t xml:space="preserve">Ma – </w:t>
      </w:r>
      <w:r w:rsidR="00B00EF2" w:rsidRPr="00B00EF2">
        <w:rPr>
          <w:sz w:val="22"/>
          <w:szCs w:val="22"/>
        </w:rPr>
        <w:t xml:space="preserve">antradienis             </w:t>
      </w:r>
      <w:r w:rsidR="00401245">
        <w:rPr>
          <w:sz w:val="22"/>
          <w:szCs w:val="22"/>
        </w:rPr>
        <w:t xml:space="preserve"> </w:t>
      </w:r>
      <w:r w:rsidR="00B00EF2" w:rsidRPr="00B00EF2">
        <w:rPr>
          <w:sz w:val="22"/>
          <w:szCs w:val="22"/>
        </w:rPr>
        <w:t xml:space="preserve">Sb – šeštadienis </w:t>
      </w:r>
    </w:p>
    <w:p w:rsidR="00B00EF2" w:rsidRPr="00B00EF2" w:rsidRDefault="00D71D53" w:rsidP="00B00EF2">
      <w:pPr>
        <w:tabs>
          <w:tab w:val="left" w:pos="2168"/>
        </w:tabs>
        <w:rPr>
          <w:sz w:val="22"/>
          <w:szCs w:val="22"/>
        </w:rPr>
      </w:pPr>
      <w:r w:rsidRPr="00B00EF2">
        <w:rPr>
          <w:sz w:val="22"/>
          <w:szCs w:val="22"/>
        </w:rPr>
        <w:t>Mi –</w:t>
      </w:r>
      <w:r w:rsidR="00B00EF2" w:rsidRPr="00B00EF2">
        <w:rPr>
          <w:sz w:val="22"/>
          <w:szCs w:val="22"/>
        </w:rPr>
        <w:t xml:space="preserve"> trečiadienis              Du – sekmadienis</w:t>
      </w:r>
    </w:p>
    <w:p w:rsidR="00C10580" w:rsidRDefault="00B00EF2" w:rsidP="00B00EF2">
      <w:pPr>
        <w:tabs>
          <w:tab w:val="left" w:pos="2168"/>
        </w:tabs>
        <w:rPr>
          <w:sz w:val="22"/>
          <w:szCs w:val="22"/>
        </w:rPr>
      </w:pPr>
      <w:r w:rsidRPr="00B00EF2">
        <w:rPr>
          <w:sz w:val="22"/>
          <w:szCs w:val="22"/>
        </w:rPr>
        <w:t>Jo – ketvirtadienis</w:t>
      </w:r>
      <w:r>
        <w:rPr>
          <w:sz w:val="22"/>
          <w:szCs w:val="22"/>
        </w:rPr>
        <w:tab/>
      </w:r>
    </w:p>
    <w:p w:rsidR="00B00EF2" w:rsidRPr="00B47DDF" w:rsidRDefault="00B00EF2" w:rsidP="0024339C">
      <w:pPr>
        <w:rPr>
          <w:sz w:val="22"/>
          <w:szCs w:val="22"/>
        </w:rPr>
      </w:pPr>
    </w:p>
    <w:p w:rsidR="000A69BD" w:rsidRPr="002C59EE" w:rsidRDefault="000A69BD" w:rsidP="000A69BD">
      <w:pPr>
        <w:keepNext/>
        <w:keepLines/>
        <w:ind w:left="567" w:hanging="567"/>
        <w:outlineLvl w:val="1"/>
        <w:rPr>
          <w:b/>
        </w:rPr>
      </w:pPr>
      <w:r w:rsidRPr="002C59EE">
        <w:rPr>
          <w:b/>
        </w:rPr>
        <w:t>Gamintojas</w:t>
      </w:r>
    </w:p>
    <w:p w:rsidR="000A69BD" w:rsidRPr="000A69BD" w:rsidRDefault="000A69BD" w:rsidP="000A69BD">
      <w:pPr>
        <w:rPr>
          <w:sz w:val="22"/>
          <w:szCs w:val="22"/>
        </w:rPr>
      </w:pPr>
      <w:r w:rsidRPr="000A69BD">
        <w:rPr>
          <w:sz w:val="22"/>
          <w:szCs w:val="22"/>
        </w:rPr>
        <w:t>Zentiva, k.s.</w:t>
      </w:r>
    </w:p>
    <w:p w:rsidR="000A69BD" w:rsidRPr="000A69BD" w:rsidRDefault="000A69BD" w:rsidP="000A69BD">
      <w:pPr>
        <w:rPr>
          <w:sz w:val="22"/>
          <w:szCs w:val="22"/>
        </w:rPr>
      </w:pPr>
      <w:r w:rsidRPr="000A69BD">
        <w:rPr>
          <w:sz w:val="22"/>
          <w:szCs w:val="22"/>
        </w:rPr>
        <w:t>U kabelovny 130</w:t>
      </w:r>
    </w:p>
    <w:p w:rsidR="000A69BD" w:rsidRPr="000A69BD" w:rsidRDefault="000A69BD" w:rsidP="000A69BD">
      <w:pPr>
        <w:rPr>
          <w:sz w:val="22"/>
          <w:szCs w:val="22"/>
        </w:rPr>
      </w:pPr>
      <w:r w:rsidRPr="000A69BD">
        <w:rPr>
          <w:sz w:val="22"/>
          <w:szCs w:val="22"/>
        </w:rPr>
        <w:t>Dolní Měcholupy</w:t>
      </w:r>
    </w:p>
    <w:p w:rsidR="000A69BD" w:rsidRPr="000A69BD" w:rsidRDefault="000A69BD" w:rsidP="000A69BD">
      <w:pPr>
        <w:rPr>
          <w:sz w:val="22"/>
          <w:szCs w:val="22"/>
        </w:rPr>
      </w:pPr>
      <w:r w:rsidRPr="000A69BD">
        <w:rPr>
          <w:sz w:val="22"/>
          <w:szCs w:val="22"/>
        </w:rPr>
        <w:t>102 37, Praha 10</w:t>
      </w:r>
    </w:p>
    <w:p w:rsidR="000A69BD" w:rsidRPr="000A69BD" w:rsidRDefault="000A69BD" w:rsidP="000A69BD">
      <w:pPr>
        <w:rPr>
          <w:sz w:val="22"/>
          <w:szCs w:val="22"/>
        </w:rPr>
      </w:pPr>
      <w:r w:rsidRPr="000A69BD">
        <w:rPr>
          <w:sz w:val="22"/>
          <w:szCs w:val="22"/>
        </w:rPr>
        <w:t>Čekija</w:t>
      </w:r>
    </w:p>
    <w:p w:rsidR="000A69BD" w:rsidRPr="002C59EE" w:rsidRDefault="000A69BD" w:rsidP="000A69BD">
      <w:pPr>
        <w:autoSpaceDE w:val="0"/>
        <w:autoSpaceDN w:val="0"/>
        <w:adjustRightInd w:val="0"/>
        <w:rPr>
          <w:lang w:eastAsia="sl-SI"/>
        </w:rPr>
      </w:pPr>
    </w:p>
    <w:p w:rsidR="000A69BD" w:rsidRPr="002C59EE" w:rsidRDefault="000A69BD" w:rsidP="000A69BD">
      <w:pPr>
        <w:rPr>
          <w:b/>
        </w:rPr>
      </w:pPr>
      <w:r w:rsidRPr="002C59EE">
        <w:rPr>
          <w:b/>
        </w:rPr>
        <w:t xml:space="preserve">Lygiagretus importuotojas </w:t>
      </w:r>
    </w:p>
    <w:p w:rsidR="000A69BD" w:rsidRPr="002C59EE" w:rsidRDefault="000A69BD" w:rsidP="000A69BD">
      <w:r w:rsidRPr="002C59EE">
        <w:t>UAB „Lex ano“</w:t>
      </w:r>
    </w:p>
    <w:p w:rsidR="000A69BD" w:rsidRPr="002C59EE" w:rsidRDefault="000A69BD" w:rsidP="000A69BD">
      <w:r w:rsidRPr="002C59EE">
        <w:t>Naugarduko g. 3, LT-03231 Vilnius</w:t>
      </w:r>
    </w:p>
    <w:p w:rsidR="000A69BD" w:rsidRPr="002C59EE" w:rsidRDefault="000A69BD" w:rsidP="000A69BD">
      <w:r w:rsidRPr="002C59EE">
        <w:t>Lietuva</w:t>
      </w:r>
    </w:p>
    <w:p w:rsidR="000A69BD" w:rsidRPr="002C59EE" w:rsidRDefault="000A69BD" w:rsidP="000A69BD"/>
    <w:p w:rsidR="000A69BD" w:rsidRPr="002C59EE" w:rsidRDefault="000A69BD" w:rsidP="000A69BD">
      <w:pPr>
        <w:rPr>
          <w:b/>
        </w:rPr>
      </w:pPr>
      <w:r w:rsidRPr="002C59EE">
        <w:rPr>
          <w:b/>
        </w:rPr>
        <w:t xml:space="preserve">Perpakavo </w:t>
      </w:r>
    </w:p>
    <w:p w:rsidR="000A69BD" w:rsidRPr="002C59EE" w:rsidRDefault="000A69BD" w:rsidP="000A69BD">
      <w:r w:rsidRPr="002C59EE">
        <w:t>BĮ UAB „Norfachema“</w:t>
      </w:r>
    </w:p>
    <w:p w:rsidR="000A69BD" w:rsidRPr="002C59EE" w:rsidRDefault="000A69BD" w:rsidP="000A69BD">
      <w:r w:rsidRPr="002C59EE">
        <w:t>Vytauto g. 6, Jonava</w:t>
      </w:r>
    </w:p>
    <w:p w:rsidR="000A69BD" w:rsidRPr="002C59EE" w:rsidRDefault="000A69BD" w:rsidP="000A69BD">
      <w:r w:rsidRPr="002C59EE">
        <w:t>Lietuva</w:t>
      </w:r>
    </w:p>
    <w:p w:rsidR="000A69BD" w:rsidRPr="002C59EE" w:rsidRDefault="000A69BD" w:rsidP="000A69BD"/>
    <w:p w:rsidR="000A69BD" w:rsidRPr="002C59EE" w:rsidRDefault="000A69BD" w:rsidP="000A69BD">
      <w:pPr>
        <w:ind w:left="567" w:right="575" w:hanging="567"/>
      </w:pPr>
      <w:r w:rsidRPr="002C59EE">
        <w:t>arba</w:t>
      </w:r>
    </w:p>
    <w:p w:rsidR="000A69BD" w:rsidRPr="002C59EE" w:rsidRDefault="000A69BD" w:rsidP="000A69BD">
      <w:pPr>
        <w:ind w:left="567" w:right="575" w:hanging="567"/>
      </w:pPr>
    </w:p>
    <w:p w:rsidR="000A69BD" w:rsidRPr="002C59EE" w:rsidRDefault="000A69BD" w:rsidP="000A69BD">
      <w:pPr>
        <w:rPr>
          <w:bCs/>
          <w:iCs/>
        </w:rPr>
      </w:pPr>
      <w:r w:rsidRPr="002C59EE">
        <w:rPr>
          <w:bCs/>
          <w:iCs/>
        </w:rPr>
        <w:t>UAB „Entafarma“</w:t>
      </w:r>
    </w:p>
    <w:p w:rsidR="000A69BD" w:rsidRPr="002C59EE" w:rsidRDefault="000A69BD" w:rsidP="000A69BD">
      <w:pPr>
        <w:rPr>
          <w:bCs/>
          <w:iCs/>
        </w:rPr>
      </w:pPr>
      <w:r w:rsidRPr="002C59EE">
        <w:rPr>
          <w:bCs/>
          <w:iCs/>
        </w:rPr>
        <w:t xml:space="preserve">Klonėnų vs. 1 </w:t>
      </w:r>
    </w:p>
    <w:p w:rsidR="000A69BD" w:rsidRPr="002C59EE" w:rsidRDefault="000A69BD" w:rsidP="000A69BD">
      <w:pPr>
        <w:rPr>
          <w:bCs/>
          <w:iCs/>
        </w:rPr>
      </w:pPr>
      <w:r w:rsidRPr="002C59EE">
        <w:rPr>
          <w:bCs/>
          <w:iCs/>
        </w:rPr>
        <w:t>Širvintų r. sav.</w:t>
      </w:r>
    </w:p>
    <w:p w:rsidR="000A69BD" w:rsidRDefault="000A69BD" w:rsidP="000A69BD">
      <w:pPr>
        <w:rPr>
          <w:bCs/>
          <w:iCs/>
        </w:rPr>
      </w:pPr>
      <w:r w:rsidRPr="002C59EE">
        <w:rPr>
          <w:bCs/>
          <w:iCs/>
        </w:rPr>
        <w:t>Lietuva</w:t>
      </w:r>
    </w:p>
    <w:p w:rsidR="000A69BD" w:rsidRDefault="000A69BD" w:rsidP="000A69BD">
      <w:pPr>
        <w:rPr>
          <w:bCs/>
          <w:iCs/>
        </w:rPr>
      </w:pPr>
    </w:p>
    <w:p w:rsidR="000A69BD" w:rsidRPr="00B30E23" w:rsidRDefault="000A69BD" w:rsidP="000A69BD">
      <w:pPr>
        <w:rPr>
          <w:sz w:val="22"/>
          <w:szCs w:val="22"/>
        </w:rPr>
      </w:pPr>
      <w:r w:rsidRPr="00B30E23">
        <w:rPr>
          <w:sz w:val="22"/>
          <w:szCs w:val="22"/>
        </w:rPr>
        <w:t>Registruotojas eksportuojančioje valstybėje yra Zentiva, k.s., U kabelovny 130, Dolní Měcholupy, 102 37, Praga 10, Čekija.</w:t>
      </w:r>
    </w:p>
    <w:p w:rsidR="0024339C" w:rsidRPr="00B47DDF" w:rsidRDefault="0024339C" w:rsidP="0024339C">
      <w:pPr>
        <w:rPr>
          <w:noProof/>
          <w:sz w:val="22"/>
          <w:szCs w:val="22"/>
        </w:rPr>
      </w:pPr>
    </w:p>
    <w:p w:rsidR="0024339C" w:rsidRPr="00B47DDF" w:rsidRDefault="0024339C" w:rsidP="0024339C">
      <w:pPr>
        <w:rPr>
          <w:b/>
          <w:sz w:val="22"/>
          <w:szCs w:val="22"/>
        </w:rPr>
      </w:pPr>
      <w:r w:rsidRPr="006F123B">
        <w:rPr>
          <w:b/>
          <w:sz w:val="22"/>
          <w:szCs w:val="22"/>
        </w:rPr>
        <w:t>Šis vaistas EEE valstybėse narėse registruotas tokiais pavadinimais</w:t>
      </w:r>
      <w:r w:rsidRPr="00B47DDF">
        <w:rPr>
          <w:b/>
          <w:sz w:val="22"/>
          <w:szCs w:val="22"/>
        </w:rPr>
        <w:t>:</w:t>
      </w:r>
    </w:p>
    <w:tbl>
      <w:tblPr>
        <w:tblpPr w:leftFromText="141" w:rightFromText="141"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6296"/>
      </w:tblGrid>
      <w:tr w:rsidR="0024339C" w:rsidRPr="00B47DDF" w:rsidTr="004B7698">
        <w:tc>
          <w:tcPr>
            <w:tcW w:w="2802" w:type="dxa"/>
            <w:shd w:val="clear" w:color="auto" w:fill="auto"/>
          </w:tcPr>
          <w:p w:rsidR="0024339C" w:rsidRPr="004D3A8A" w:rsidRDefault="0024339C" w:rsidP="004B7698">
            <w:pPr>
              <w:rPr>
                <w:sz w:val="22"/>
              </w:rPr>
            </w:pPr>
            <w:r w:rsidRPr="004D3A8A">
              <w:rPr>
                <w:sz w:val="22"/>
              </w:rPr>
              <w:t>Čekija, Slovakija</w:t>
            </w:r>
          </w:p>
        </w:tc>
        <w:tc>
          <w:tcPr>
            <w:tcW w:w="6408" w:type="dxa"/>
            <w:shd w:val="clear" w:color="auto" w:fill="auto"/>
          </w:tcPr>
          <w:p w:rsidR="0024339C" w:rsidRPr="004D3A8A" w:rsidRDefault="0024339C" w:rsidP="004B7698">
            <w:pPr>
              <w:rPr>
                <w:sz w:val="22"/>
              </w:rPr>
            </w:pPr>
            <w:r w:rsidRPr="004D3A8A">
              <w:rPr>
                <w:sz w:val="22"/>
              </w:rPr>
              <w:t>ARTIZIA 0,075 mg/ 0,020 mg, obalené tablety</w:t>
            </w:r>
          </w:p>
        </w:tc>
      </w:tr>
      <w:tr w:rsidR="0024339C" w:rsidRPr="00B47DDF" w:rsidTr="004B7698">
        <w:tc>
          <w:tcPr>
            <w:tcW w:w="2802" w:type="dxa"/>
            <w:shd w:val="clear" w:color="auto" w:fill="auto"/>
          </w:tcPr>
          <w:p w:rsidR="0024339C" w:rsidRPr="004D3A8A" w:rsidRDefault="0024339C" w:rsidP="004B7698">
            <w:pPr>
              <w:rPr>
                <w:sz w:val="22"/>
              </w:rPr>
            </w:pPr>
            <w:r w:rsidRPr="004D3A8A">
              <w:rPr>
                <w:sz w:val="22"/>
              </w:rPr>
              <w:lastRenderedPageBreak/>
              <w:t>Rumunija</w:t>
            </w:r>
          </w:p>
        </w:tc>
        <w:tc>
          <w:tcPr>
            <w:tcW w:w="6408" w:type="dxa"/>
            <w:shd w:val="clear" w:color="auto" w:fill="auto"/>
          </w:tcPr>
          <w:p w:rsidR="0024339C" w:rsidRPr="004D3A8A" w:rsidRDefault="0024339C" w:rsidP="004B7698">
            <w:pPr>
              <w:rPr>
                <w:sz w:val="22"/>
              </w:rPr>
            </w:pPr>
            <w:r w:rsidRPr="004D3A8A">
              <w:rPr>
                <w:sz w:val="22"/>
              </w:rPr>
              <w:t>ARTIZIA 0.075 mg/ 0.020 mg drajeuri</w:t>
            </w:r>
          </w:p>
        </w:tc>
      </w:tr>
      <w:tr w:rsidR="0024339C" w:rsidRPr="00B47DDF" w:rsidTr="004B7698">
        <w:tc>
          <w:tcPr>
            <w:tcW w:w="2802" w:type="dxa"/>
            <w:shd w:val="clear" w:color="auto" w:fill="auto"/>
          </w:tcPr>
          <w:p w:rsidR="0024339C" w:rsidRPr="004D3A8A" w:rsidRDefault="0024339C" w:rsidP="004B7698">
            <w:pPr>
              <w:rPr>
                <w:sz w:val="22"/>
              </w:rPr>
            </w:pPr>
            <w:r w:rsidRPr="004D3A8A">
              <w:rPr>
                <w:sz w:val="22"/>
              </w:rPr>
              <w:t>Latvija</w:t>
            </w:r>
          </w:p>
        </w:tc>
        <w:tc>
          <w:tcPr>
            <w:tcW w:w="6408" w:type="dxa"/>
            <w:shd w:val="clear" w:color="auto" w:fill="auto"/>
          </w:tcPr>
          <w:p w:rsidR="0024339C" w:rsidRPr="004D3A8A" w:rsidRDefault="0024339C" w:rsidP="004B7698">
            <w:pPr>
              <w:rPr>
                <w:sz w:val="22"/>
              </w:rPr>
            </w:pPr>
            <w:r w:rsidRPr="004D3A8A">
              <w:rPr>
                <w:sz w:val="22"/>
              </w:rPr>
              <w:t>ARTIZIA 75 mikrogramu/ 20 mikrogramu apvalkotās tabletes</w:t>
            </w:r>
          </w:p>
        </w:tc>
      </w:tr>
      <w:tr w:rsidR="0024339C" w:rsidRPr="00B47DDF" w:rsidTr="004B7698">
        <w:tc>
          <w:tcPr>
            <w:tcW w:w="2802" w:type="dxa"/>
            <w:shd w:val="clear" w:color="auto" w:fill="auto"/>
          </w:tcPr>
          <w:p w:rsidR="0024339C" w:rsidRPr="004D3A8A" w:rsidRDefault="0024339C" w:rsidP="004B7698">
            <w:pPr>
              <w:rPr>
                <w:sz w:val="22"/>
              </w:rPr>
            </w:pPr>
            <w:r w:rsidRPr="004D3A8A">
              <w:rPr>
                <w:sz w:val="22"/>
              </w:rPr>
              <w:t>Lietuva</w:t>
            </w:r>
          </w:p>
        </w:tc>
        <w:tc>
          <w:tcPr>
            <w:tcW w:w="6408" w:type="dxa"/>
            <w:shd w:val="clear" w:color="auto" w:fill="auto"/>
          </w:tcPr>
          <w:p w:rsidR="0024339C" w:rsidRPr="004D3A8A" w:rsidRDefault="0024339C" w:rsidP="004B7698">
            <w:pPr>
              <w:rPr>
                <w:sz w:val="22"/>
              </w:rPr>
            </w:pPr>
            <w:r w:rsidRPr="004D3A8A">
              <w:rPr>
                <w:sz w:val="22"/>
              </w:rPr>
              <w:t>ARTIZIA 75 mikrogramai/ 20 mikrogramų dengtos tabletės</w:t>
            </w:r>
          </w:p>
        </w:tc>
      </w:tr>
      <w:tr w:rsidR="0024339C" w:rsidRPr="00B47DDF" w:rsidTr="004B7698">
        <w:tc>
          <w:tcPr>
            <w:tcW w:w="2802" w:type="dxa"/>
            <w:shd w:val="clear" w:color="auto" w:fill="auto"/>
          </w:tcPr>
          <w:p w:rsidR="0024339C" w:rsidRPr="004D3A8A" w:rsidRDefault="0024339C" w:rsidP="004B7698">
            <w:pPr>
              <w:rPr>
                <w:sz w:val="22"/>
              </w:rPr>
            </w:pPr>
            <w:r w:rsidRPr="004D3A8A">
              <w:rPr>
                <w:sz w:val="22"/>
              </w:rPr>
              <w:t>Lenkija</w:t>
            </w:r>
          </w:p>
        </w:tc>
        <w:tc>
          <w:tcPr>
            <w:tcW w:w="6408" w:type="dxa"/>
            <w:shd w:val="clear" w:color="auto" w:fill="auto"/>
          </w:tcPr>
          <w:p w:rsidR="0024339C" w:rsidRPr="004D3A8A" w:rsidRDefault="0024339C" w:rsidP="004B7698">
            <w:pPr>
              <w:rPr>
                <w:sz w:val="22"/>
              </w:rPr>
            </w:pPr>
            <w:r w:rsidRPr="004D3A8A">
              <w:rPr>
                <w:sz w:val="22"/>
              </w:rPr>
              <w:t>ARTILLA</w:t>
            </w:r>
          </w:p>
        </w:tc>
      </w:tr>
    </w:tbl>
    <w:p w:rsidR="0024339C" w:rsidRDefault="0024339C" w:rsidP="0024339C">
      <w:pPr>
        <w:rPr>
          <w:b/>
          <w:bCs/>
          <w:color w:val="000000"/>
          <w:sz w:val="22"/>
          <w:szCs w:val="22"/>
        </w:rPr>
      </w:pPr>
    </w:p>
    <w:p w:rsidR="000A69BD" w:rsidRDefault="000A69BD" w:rsidP="0024339C">
      <w:pPr>
        <w:rPr>
          <w:b/>
          <w:bCs/>
          <w:color w:val="000000"/>
          <w:sz w:val="22"/>
          <w:szCs w:val="22"/>
        </w:rPr>
      </w:pPr>
    </w:p>
    <w:p w:rsidR="0024339C" w:rsidRPr="00B47DDF" w:rsidRDefault="0024339C" w:rsidP="0024339C">
      <w:pPr>
        <w:rPr>
          <w:sz w:val="22"/>
          <w:szCs w:val="22"/>
        </w:rPr>
      </w:pPr>
      <w:r w:rsidRPr="00B47DDF">
        <w:rPr>
          <w:b/>
          <w:bCs/>
          <w:color w:val="000000"/>
          <w:sz w:val="22"/>
          <w:szCs w:val="22"/>
        </w:rPr>
        <w:t xml:space="preserve">Šis pakuotės lapelis paskutinį kartą peržiūrėtas </w:t>
      </w:r>
      <w:r w:rsidR="00C87325">
        <w:rPr>
          <w:b/>
          <w:bCs/>
          <w:color w:val="000000"/>
          <w:sz w:val="22"/>
          <w:szCs w:val="22"/>
        </w:rPr>
        <w:t>2017-02-06.</w:t>
      </w:r>
    </w:p>
    <w:p w:rsidR="0024339C" w:rsidRPr="00B47DDF" w:rsidRDefault="0024339C" w:rsidP="0024339C">
      <w:pPr>
        <w:rPr>
          <w:sz w:val="22"/>
          <w:szCs w:val="22"/>
        </w:rPr>
      </w:pPr>
    </w:p>
    <w:p w:rsidR="0024339C" w:rsidRPr="00B47DDF" w:rsidRDefault="0024339C" w:rsidP="0024339C">
      <w:pPr>
        <w:rPr>
          <w:sz w:val="22"/>
          <w:szCs w:val="22"/>
        </w:rPr>
      </w:pPr>
    </w:p>
    <w:p w:rsidR="0024339C" w:rsidRDefault="0024339C" w:rsidP="0024339C">
      <w:pPr>
        <w:rPr>
          <w:rStyle w:val="Hipersaitas"/>
          <w:color w:val="0000FF"/>
          <w:sz w:val="22"/>
          <w:szCs w:val="22"/>
          <w:u w:val="single"/>
        </w:rPr>
      </w:pPr>
      <w:r w:rsidRPr="00B47DDF">
        <w:rPr>
          <w:sz w:val="22"/>
          <w:szCs w:val="22"/>
        </w:rPr>
        <w:t xml:space="preserve">Išsami informacija apie šį vaistą pateikiama Valstybinės vaistų kontrolės tarnybos prie Lietuvos Respublikos sveikatos apsaugos ministerijos tinklalapyje </w:t>
      </w:r>
      <w:hyperlink r:id="rId11" w:history="1">
        <w:r w:rsidRPr="00B47DDF">
          <w:rPr>
            <w:rStyle w:val="Hipersaitas"/>
            <w:color w:val="0000FF"/>
            <w:sz w:val="22"/>
            <w:szCs w:val="22"/>
            <w:u w:val="single"/>
          </w:rPr>
          <w:t>http://www.vvkt.lt/</w:t>
        </w:r>
      </w:hyperlink>
      <w:r w:rsidR="000A69BD">
        <w:rPr>
          <w:rStyle w:val="Hipersaitas"/>
          <w:color w:val="0000FF"/>
          <w:sz w:val="22"/>
          <w:szCs w:val="22"/>
          <w:u w:val="single"/>
        </w:rPr>
        <w:t>.</w:t>
      </w:r>
    </w:p>
    <w:sectPr w:rsidR="0024339C" w:rsidSect="004B7698">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FD" w:rsidRDefault="00765DFD">
      <w:r>
        <w:separator/>
      </w:r>
    </w:p>
  </w:endnote>
  <w:endnote w:type="continuationSeparator" w:id="0">
    <w:p w:rsidR="00765DFD" w:rsidRDefault="0076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altName w:val="Tempus Sans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80" w:rsidRDefault="00C10580" w:rsidP="004B76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10580" w:rsidRDefault="00C105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80" w:rsidRPr="00490378" w:rsidRDefault="00C10580" w:rsidP="004B7698">
    <w:pPr>
      <w:pStyle w:val="Porat"/>
      <w:framePr w:wrap="around" w:vAnchor="text" w:hAnchor="margin" w:xAlign="center" w:y="1"/>
      <w:rPr>
        <w:rStyle w:val="Puslapionumeris"/>
        <w:sz w:val="20"/>
        <w:szCs w:val="16"/>
      </w:rPr>
    </w:pPr>
    <w:r w:rsidRPr="00490378">
      <w:rPr>
        <w:rStyle w:val="Puslapionumeris"/>
        <w:sz w:val="20"/>
        <w:szCs w:val="16"/>
      </w:rPr>
      <w:fldChar w:fldCharType="begin"/>
    </w:r>
    <w:r w:rsidRPr="00490378">
      <w:rPr>
        <w:rStyle w:val="Puslapionumeris"/>
        <w:sz w:val="20"/>
        <w:szCs w:val="16"/>
      </w:rPr>
      <w:instrText xml:space="preserve">PAGE  </w:instrText>
    </w:r>
    <w:r w:rsidRPr="00490378">
      <w:rPr>
        <w:rStyle w:val="Puslapionumeris"/>
        <w:sz w:val="20"/>
        <w:szCs w:val="16"/>
      </w:rPr>
      <w:fldChar w:fldCharType="separate"/>
    </w:r>
    <w:r w:rsidR="00E13DEB">
      <w:rPr>
        <w:rStyle w:val="Puslapionumeris"/>
        <w:noProof/>
        <w:sz w:val="20"/>
        <w:szCs w:val="16"/>
      </w:rPr>
      <w:t>7</w:t>
    </w:r>
    <w:r w:rsidRPr="00490378">
      <w:rPr>
        <w:rStyle w:val="Puslapionumeris"/>
        <w:sz w:val="20"/>
        <w:szCs w:val="16"/>
      </w:rPr>
      <w:fldChar w:fldCharType="end"/>
    </w:r>
  </w:p>
  <w:p w:rsidR="00C10580" w:rsidRDefault="00C1058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FD" w:rsidRDefault="00765DFD">
      <w:r>
        <w:separator/>
      </w:r>
    </w:p>
  </w:footnote>
  <w:footnote w:type="continuationSeparator" w:id="0">
    <w:p w:rsidR="00765DFD" w:rsidRDefault="00765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73A0"/>
    <w:multiLevelType w:val="hybridMultilevel"/>
    <w:tmpl w:val="32FAF46A"/>
    <w:lvl w:ilvl="0" w:tplc="00000006">
      <w:start w:val="2"/>
      <w:numFmt w:val="bullet"/>
      <w:lvlText w:val="-"/>
      <w:lvlJc w:val="left"/>
      <w:pPr>
        <w:ind w:left="720" w:hanging="360"/>
      </w:pPr>
      <w:rPr>
        <w:rFonts w:ascii="OpenSymbol" w:hAnsi="Open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44224A"/>
    <w:multiLevelType w:val="hybridMultilevel"/>
    <w:tmpl w:val="4C6E6608"/>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158"/>
    <w:multiLevelType w:val="hybridMultilevel"/>
    <w:tmpl w:val="153612B8"/>
    <w:lvl w:ilvl="0" w:tplc="04090005">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D4349"/>
    <w:multiLevelType w:val="hybridMultilevel"/>
    <w:tmpl w:val="CBC013EA"/>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F6651"/>
    <w:multiLevelType w:val="hybridMultilevel"/>
    <w:tmpl w:val="C25E42F6"/>
    <w:lvl w:ilvl="0" w:tplc="04090003">
      <w:start w:val="1"/>
      <w:numFmt w:val="bullet"/>
      <w:lvlText w:val="o"/>
      <w:lvlJc w:val="left"/>
      <w:pPr>
        <w:ind w:left="720" w:hanging="360"/>
      </w:pPr>
      <w:rPr>
        <w:rFonts w:ascii="Courier New" w:hAnsi="Courier New" w:cs="Courier New" w:hint="default"/>
      </w:rPr>
    </w:lvl>
    <w:lvl w:ilvl="1" w:tplc="E60C16CC">
      <w:numFmt w:val="bullet"/>
      <w:lvlText w:val="•"/>
      <w:lvlJc w:val="left"/>
      <w:pPr>
        <w:ind w:left="1440" w:hanging="360"/>
      </w:pPr>
      <w:rPr>
        <w:rFonts w:ascii="Times New Roman" w:eastAsia="Times New Roman" w:hAnsi="Times New Roman" w:cs="Times New Roman" w:hint="default"/>
      </w:rPr>
    </w:lvl>
    <w:lvl w:ilvl="2" w:tplc="4768ECE4">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CA0DB2"/>
    <w:multiLevelType w:val="hybridMultilevel"/>
    <w:tmpl w:val="731EE0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7181"/>
    <w:multiLevelType w:val="hybridMultilevel"/>
    <w:tmpl w:val="2E5289F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1668A"/>
    <w:multiLevelType w:val="hybridMultilevel"/>
    <w:tmpl w:val="F1ACFF1C"/>
    <w:lvl w:ilvl="0" w:tplc="00000006">
      <w:start w:val="2"/>
      <w:numFmt w:val="bullet"/>
      <w:lvlText w:val="-"/>
      <w:lvlJc w:val="left"/>
      <w:pPr>
        <w:ind w:left="720" w:hanging="360"/>
      </w:pPr>
      <w:rPr>
        <w:rFonts w:ascii="OpenSymbol" w:hAnsi="OpenSymbo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2C28FD"/>
    <w:multiLevelType w:val="hybridMultilevel"/>
    <w:tmpl w:val="DACC62F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8905C1"/>
    <w:multiLevelType w:val="hybridMultilevel"/>
    <w:tmpl w:val="F2D42FE8"/>
    <w:lvl w:ilvl="0" w:tplc="4768EC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77194"/>
    <w:multiLevelType w:val="hybridMultilevel"/>
    <w:tmpl w:val="005AF562"/>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46044"/>
    <w:multiLevelType w:val="hybridMultilevel"/>
    <w:tmpl w:val="07B654F4"/>
    <w:lvl w:ilvl="0" w:tplc="04070007">
      <w:start w:val="1"/>
      <w:numFmt w:val="bullet"/>
      <w:lvlText w:val="-"/>
      <w:lvlJc w:val="left"/>
      <w:pPr>
        <w:ind w:left="720" w:hanging="360"/>
      </w:pPr>
      <w:rPr>
        <w:rFonts w:hint="default"/>
        <w:i/>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061250"/>
    <w:multiLevelType w:val="hybridMultilevel"/>
    <w:tmpl w:val="819A76DC"/>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56F05"/>
    <w:multiLevelType w:val="singleLevel"/>
    <w:tmpl w:val="00000006"/>
    <w:lvl w:ilvl="0">
      <w:start w:val="2"/>
      <w:numFmt w:val="bullet"/>
      <w:lvlText w:val="-"/>
      <w:lvlJc w:val="left"/>
      <w:pPr>
        <w:ind w:left="360" w:hanging="360"/>
      </w:pPr>
      <w:rPr>
        <w:rFonts w:ascii="OpenSymbol" w:hAnsi="OpenSymbol" w:hint="default"/>
      </w:rPr>
    </w:lvl>
  </w:abstractNum>
  <w:abstractNum w:abstractNumId="15" w15:restartNumberingAfterBreak="0">
    <w:nsid w:val="4CD53E5F"/>
    <w:multiLevelType w:val="hybridMultilevel"/>
    <w:tmpl w:val="21FC0A2C"/>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66E47"/>
    <w:multiLevelType w:val="hybridMultilevel"/>
    <w:tmpl w:val="D32846E8"/>
    <w:lvl w:ilvl="0" w:tplc="4768E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73050"/>
    <w:multiLevelType w:val="hybridMultilevel"/>
    <w:tmpl w:val="245AF52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35C4D"/>
    <w:multiLevelType w:val="hybridMultilevel"/>
    <w:tmpl w:val="8BE697B4"/>
    <w:lvl w:ilvl="0" w:tplc="4768ECE4">
      <w:numFmt w:val="bullet"/>
      <w:lvlText w:val="–"/>
      <w:lvlJc w:val="left"/>
      <w:pPr>
        <w:ind w:left="720" w:hanging="360"/>
      </w:pPr>
      <w:rPr>
        <w:rFonts w:ascii="Times New Roman" w:eastAsia="Times New Roman" w:hAnsi="Times New Roman" w:cs="Times New Roman" w:hint="default"/>
      </w:rPr>
    </w:lvl>
    <w:lvl w:ilvl="1" w:tplc="6AB419E0">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AB7"/>
    <w:multiLevelType w:val="hybridMultilevel"/>
    <w:tmpl w:val="B284186A"/>
    <w:lvl w:ilvl="0" w:tplc="00000006">
      <w:start w:val="2"/>
      <w:numFmt w:val="bullet"/>
      <w:lvlText w:val="-"/>
      <w:lvlJc w:val="left"/>
      <w:pPr>
        <w:tabs>
          <w:tab w:val="num" w:pos="360"/>
        </w:tabs>
        <w:ind w:left="360" w:hanging="360"/>
      </w:pPr>
      <w:rPr>
        <w:rFonts w:ascii="OpenSymbol" w:hAnsi="Open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C3667"/>
    <w:multiLevelType w:val="hybridMultilevel"/>
    <w:tmpl w:val="E996D69C"/>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530B5"/>
    <w:multiLevelType w:val="hybridMultilevel"/>
    <w:tmpl w:val="91E43B8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2E4CA0"/>
    <w:multiLevelType w:val="hybridMultilevel"/>
    <w:tmpl w:val="BCB02E34"/>
    <w:lvl w:ilvl="0" w:tplc="04090005">
      <w:start w:val="1"/>
      <w:numFmt w:val="bullet"/>
      <w:lvlText w:val=""/>
      <w:lvlJc w:val="left"/>
      <w:pPr>
        <w:ind w:left="786" w:hanging="360"/>
      </w:pPr>
      <w:rPr>
        <w:rFonts w:ascii="Wingdings" w:hAnsi="Wingdings" w:cs="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3" w15:restartNumberingAfterBreak="0">
    <w:nsid w:val="5B493976"/>
    <w:multiLevelType w:val="hybridMultilevel"/>
    <w:tmpl w:val="138EB5E4"/>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B727CE"/>
    <w:multiLevelType w:val="hybridMultilevel"/>
    <w:tmpl w:val="6AD039D0"/>
    <w:lvl w:ilvl="0" w:tplc="00000006">
      <w:start w:val="2"/>
      <w:numFmt w:val="bullet"/>
      <w:lvlText w:val="-"/>
      <w:lvlJc w:val="left"/>
      <w:pPr>
        <w:tabs>
          <w:tab w:val="num" w:pos="360"/>
        </w:tabs>
        <w:ind w:left="360" w:hanging="360"/>
      </w:pPr>
      <w:rPr>
        <w:rFonts w:ascii="OpenSymbol" w:hAnsi="Open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3002A"/>
    <w:multiLevelType w:val="hybridMultilevel"/>
    <w:tmpl w:val="1AA6D1F6"/>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2"/>
  </w:num>
  <w:num w:numId="4">
    <w:abstractNumId w:val="2"/>
  </w:num>
  <w:num w:numId="5">
    <w:abstractNumId w:val="4"/>
  </w:num>
  <w:num w:numId="6">
    <w:abstractNumId w:val="0"/>
  </w:num>
  <w:num w:numId="7">
    <w:abstractNumId w:val="7"/>
  </w:num>
  <w:num w:numId="8">
    <w:abstractNumId w:val="11"/>
  </w:num>
  <w:num w:numId="9">
    <w:abstractNumId w:val="23"/>
  </w:num>
  <w:num w:numId="10">
    <w:abstractNumId w:val="21"/>
  </w:num>
  <w:num w:numId="11">
    <w:abstractNumId w:val="6"/>
  </w:num>
  <w:num w:numId="12">
    <w:abstractNumId w:val="24"/>
  </w:num>
  <w:num w:numId="13">
    <w:abstractNumId w:val="8"/>
  </w:num>
  <w:num w:numId="14">
    <w:abstractNumId w:val="19"/>
  </w:num>
  <w:num w:numId="15">
    <w:abstractNumId w:val="13"/>
  </w:num>
  <w:num w:numId="16">
    <w:abstractNumId w:val="10"/>
  </w:num>
  <w:num w:numId="17">
    <w:abstractNumId w:val="12"/>
  </w:num>
  <w:num w:numId="18">
    <w:abstractNumId w:val="16"/>
  </w:num>
  <w:num w:numId="19">
    <w:abstractNumId w:val="18"/>
  </w:num>
  <w:num w:numId="20">
    <w:abstractNumId w:val="15"/>
  </w:num>
  <w:num w:numId="21">
    <w:abstractNumId w:val="1"/>
  </w:num>
  <w:num w:numId="22">
    <w:abstractNumId w:val="25"/>
  </w:num>
  <w:num w:numId="23">
    <w:abstractNumId w:val="17"/>
  </w:num>
  <w:num w:numId="24">
    <w:abstractNumId w:val="20"/>
  </w:num>
  <w:num w:numId="25">
    <w:abstractNumId w:val="3"/>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ZK7GHzRw8jyK0szaOYRfExg/YvqU3b2K/LFDUizJPPEgV5NEXgROp9567K2Mg1mOAvxzthc4jmGl8WZS0B5Zg==" w:salt="37K/Emq2Y7u7c8l26ifGH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B9"/>
    <w:rsid w:val="00005D54"/>
    <w:rsid w:val="000A69BD"/>
    <w:rsid w:val="001D085B"/>
    <w:rsid w:val="002276A6"/>
    <w:rsid w:val="0024339C"/>
    <w:rsid w:val="002D1072"/>
    <w:rsid w:val="00317C35"/>
    <w:rsid w:val="00377839"/>
    <w:rsid w:val="00401245"/>
    <w:rsid w:val="00404343"/>
    <w:rsid w:val="00432794"/>
    <w:rsid w:val="004B7698"/>
    <w:rsid w:val="004B7AD1"/>
    <w:rsid w:val="004F26B7"/>
    <w:rsid w:val="005E424B"/>
    <w:rsid w:val="00765DFD"/>
    <w:rsid w:val="008B07D8"/>
    <w:rsid w:val="008B75B4"/>
    <w:rsid w:val="008C7539"/>
    <w:rsid w:val="009509DD"/>
    <w:rsid w:val="00B00EF2"/>
    <w:rsid w:val="00B110B9"/>
    <w:rsid w:val="00B30E23"/>
    <w:rsid w:val="00C10580"/>
    <w:rsid w:val="00C87325"/>
    <w:rsid w:val="00D71D53"/>
    <w:rsid w:val="00E13DEB"/>
    <w:rsid w:val="00E62615"/>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00316-1820-4432-8636-7D9CAC99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39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24339C"/>
    <w:pPr>
      <w:keepNext/>
      <w:outlineLvl w:val="0"/>
    </w:pPr>
    <w:rPr>
      <w:b/>
      <w:sz w:val="22"/>
      <w:szCs w:val="20"/>
      <w:lang w:eastAsia="lt-LT"/>
    </w:rPr>
  </w:style>
  <w:style w:type="paragraph" w:styleId="Antrat2">
    <w:name w:val="heading 2"/>
    <w:basedOn w:val="prastasis"/>
    <w:next w:val="prastasis"/>
    <w:link w:val="Antrat2Diagrama"/>
    <w:qFormat/>
    <w:rsid w:val="0024339C"/>
    <w:pPr>
      <w:keepNext/>
      <w:outlineLvl w:val="1"/>
    </w:pPr>
    <w:rPr>
      <w:b/>
      <w:sz w:val="22"/>
      <w:szCs w:val="20"/>
      <w:lang w:eastAsia="lt-LT"/>
    </w:rPr>
  </w:style>
  <w:style w:type="paragraph" w:styleId="Antrat3">
    <w:name w:val="heading 3"/>
    <w:basedOn w:val="prastasis"/>
    <w:next w:val="prastasis"/>
    <w:link w:val="Antrat3Diagrama"/>
    <w:qFormat/>
    <w:rsid w:val="0024339C"/>
    <w:pPr>
      <w:keepNext/>
      <w:outlineLvl w:val="2"/>
    </w:pPr>
    <w:rPr>
      <w:b/>
      <w:sz w:val="22"/>
      <w:szCs w:val="20"/>
      <w:lang w:eastAsia="lt-LT"/>
    </w:rPr>
  </w:style>
  <w:style w:type="paragraph" w:styleId="Antrat4">
    <w:name w:val="heading 4"/>
    <w:basedOn w:val="prastasis"/>
    <w:next w:val="prastasis"/>
    <w:link w:val="Antrat4Diagrama"/>
    <w:qFormat/>
    <w:rsid w:val="0024339C"/>
    <w:pPr>
      <w:keepNext/>
      <w:jc w:val="both"/>
      <w:outlineLvl w:val="3"/>
    </w:pPr>
    <w:rPr>
      <w:sz w:val="22"/>
      <w:szCs w:val="20"/>
      <w:u w:val="single"/>
      <w:lang w:eastAsia="lt-LT"/>
    </w:rPr>
  </w:style>
  <w:style w:type="paragraph" w:styleId="Antrat5">
    <w:name w:val="heading 5"/>
    <w:basedOn w:val="prastasis"/>
    <w:next w:val="prastasis"/>
    <w:link w:val="Antrat5Diagrama"/>
    <w:qFormat/>
    <w:rsid w:val="0024339C"/>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339C"/>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24339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24339C"/>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24339C"/>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24339C"/>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rsid w:val="0024339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4339C"/>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24339C"/>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24339C"/>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24339C"/>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rsid w:val="0024339C"/>
    <w:rPr>
      <w:rFonts w:ascii="Times New Roman" w:eastAsia="Times New Roman" w:hAnsi="Times New Roman" w:cs="Times New Roman"/>
      <w:szCs w:val="20"/>
      <w:lang w:val="lt-LT" w:eastAsia="lt-LT"/>
    </w:rPr>
  </w:style>
  <w:style w:type="paragraph" w:customStyle="1" w:styleId="Para0s">
    <w:name w:val="Para:0:s"/>
    <w:basedOn w:val="prastasis"/>
    <w:rsid w:val="0024339C"/>
    <w:pPr>
      <w:spacing w:after="220"/>
    </w:pPr>
    <w:rPr>
      <w:rFonts w:ascii="Helvetica" w:hAnsi="Helvetica"/>
      <w:sz w:val="22"/>
      <w:szCs w:val="20"/>
      <w:lang w:val="en-US" w:eastAsia="de-DE"/>
    </w:rPr>
  </w:style>
  <w:style w:type="paragraph" w:styleId="Pagrindiniotekstotrauka2">
    <w:name w:val="Body Text Indent 2"/>
    <w:basedOn w:val="prastasis"/>
    <w:link w:val="Pagrindiniotekstotrauka2Diagrama"/>
    <w:rsid w:val="0024339C"/>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24339C"/>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24339C"/>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24339C"/>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24339C"/>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24339C"/>
    <w:rPr>
      <w:rFonts w:ascii="Times New Roman" w:eastAsia="Times New Roman" w:hAnsi="Times New Roman" w:cs="Times New Roman"/>
      <w:sz w:val="16"/>
      <w:szCs w:val="16"/>
      <w:lang w:val="lt-LT" w:eastAsia="lt-LT"/>
    </w:rPr>
  </w:style>
  <w:style w:type="character" w:styleId="Puslapionumeris">
    <w:name w:val="page number"/>
    <w:basedOn w:val="Numatytasispastraiposriftas"/>
    <w:rsid w:val="0024339C"/>
  </w:style>
  <w:style w:type="paragraph" w:styleId="Porat">
    <w:name w:val="footer"/>
    <w:basedOn w:val="prastasis"/>
    <w:link w:val="PoratDiagrama"/>
    <w:rsid w:val="0024339C"/>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24339C"/>
    <w:rPr>
      <w:rFonts w:ascii="Times New Roman" w:eastAsia="Times New Roman" w:hAnsi="Times New Roman" w:cs="Times New Roman"/>
      <w:szCs w:val="20"/>
      <w:lang w:val="lt-LT" w:eastAsia="lt-LT"/>
    </w:rPr>
  </w:style>
  <w:style w:type="paragraph" w:customStyle="1" w:styleId="PI-3EMEASMCA">
    <w:name w:val="PI-3 EMEA_SMCA"/>
    <w:basedOn w:val="prastasis"/>
    <w:autoRedefine/>
    <w:rsid w:val="0024339C"/>
    <w:pPr>
      <w:spacing w:line="220" w:lineRule="exact"/>
    </w:pPr>
    <w:rPr>
      <w:b/>
      <w:bCs/>
      <w:sz w:val="22"/>
      <w:szCs w:val="22"/>
    </w:rPr>
  </w:style>
  <w:style w:type="paragraph" w:styleId="Debesliotekstas">
    <w:name w:val="Balloon Text"/>
    <w:basedOn w:val="prastasis"/>
    <w:link w:val="DebesliotekstasDiagrama"/>
    <w:semiHidden/>
    <w:rsid w:val="0024339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4339C"/>
    <w:rPr>
      <w:rFonts w:ascii="Tahoma" w:eastAsia="Times New Roman" w:hAnsi="Tahoma" w:cs="Tahoma"/>
      <w:sz w:val="16"/>
      <w:szCs w:val="16"/>
      <w:lang w:val="lt-LT"/>
    </w:rPr>
  </w:style>
  <w:style w:type="paragraph" w:styleId="Antrats">
    <w:name w:val="header"/>
    <w:basedOn w:val="prastasis"/>
    <w:link w:val="AntratsDiagrama"/>
    <w:rsid w:val="0024339C"/>
    <w:pPr>
      <w:tabs>
        <w:tab w:val="center" w:pos="4320"/>
        <w:tab w:val="right" w:pos="8640"/>
      </w:tabs>
    </w:pPr>
  </w:style>
  <w:style w:type="character" w:customStyle="1" w:styleId="AntratsDiagrama">
    <w:name w:val="Antraštės Diagrama"/>
    <w:basedOn w:val="Numatytasispastraiposriftas"/>
    <w:link w:val="Antrats"/>
    <w:rsid w:val="0024339C"/>
    <w:rPr>
      <w:rFonts w:ascii="Times New Roman" w:eastAsia="Times New Roman" w:hAnsi="Times New Roman" w:cs="Times New Roman"/>
      <w:sz w:val="24"/>
      <w:szCs w:val="24"/>
      <w:lang w:val="lt-LT"/>
    </w:rPr>
  </w:style>
  <w:style w:type="table" w:styleId="Lentelstinklelis">
    <w:name w:val="Table Grid"/>
    <w:basedOn w:val="prastojilentel"/>
    <w:rsid w:val="0024339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4339C"/>
    <w:rPr>
      <w:b/>
      <w:bCs/>
    </w:rPr>
  </w:style>
  <w:style w:type="character" w:styleId="Komentaronuoroda">
    <w:name w:val="annotation reference"/>
    <w:semiHidden/>
    <w:rsid w:val="0024339C"/>
    <w:rPr>
      <w:sz w:val="16"/>
      <w:szCs w:val="16"/>
    </w:rPr>
  </w:style>
  <w:style w:type="paragraph" w:styleId="Komentarotekstas">
    <w:name w:val="annotation text"/>
    <w:basedOn w:val="prastasis"/>
    <w:link w:val="KomentarotekstasDiagrama"/>
    <w:semiHidden/>
    <w:rsid w:val="0024339C"/>
    <w:rPr>
      <w:sz w:val="20"/>
      <w:szCs w:val="20"/>
    </w:rPr>
  </w:style>
  <w:style w:type="character" w:customStyle="1" w:styleId="KomentarotekstasDiagrama">
    <w:name w:val="Komentaro tekstas Diagrama"/>
    <w:basedOn w:val="Numatytasispastraiposriftas"/>
    <w:link w:val="Komentarotekstas"/>
    <w:semiHidden/>
    <w:rsid w:val="0024339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24339C"/>
    <w:rPr>
      <w:b/>
      <w:bCs/>
    </w:rPr>
  </w:style>
  <w:style w:type="character" w:customStyle="1" w:styleId="KomentarotemaDiagrama">
    <w:name w:val="Komentaro tema Diagrama"/>
    <w:basedOn w:val="KomentarotekstasDiagrama"/>
    <w:link w:val="Komentarotema"/>
    <w:semiHidden/>
    <w:rsid w:val="0024339C"/>
    <w:rPr>
      <w:rFonts w:ascii="Times New Roman" w:eastAsia="Times New Roman" w:hAnsi="Times New Roman" w:cs="Times New Roman"/>
      <w:b/>
      <w:bCs/>
      <w:sz w:val="20"/>
      <w:szCs w:val="20"/>
      <w:lang w:val="lt-LT"/>
    </w:rPr>
  </w:style>
  <w:style w:type="paragraph" w:customStyle="1" w:styleId="PI-1EMEASMCA">
    <w:name w:val="PI-1 EMEA_SMCA"/>
    <w:basedOn w:val="Antrat2"/>
    <w:autoRedefine/>
    <w:rsid w:val="0024339C"/>
    <w:pPr>
      <w:tabs>
        <w:tab w:val="left" w:pos="567"/>
      </w:tabs>
      <w:ind w:left="567" w:hanging="567"/>
    </w:pPr>
    <w:rPr>
      <w:szCs w:val="22"/>
      <w:lang w:eastAsia="en-US"/>
    </w:rPr>
  </w:style>
  <w:style w:type="paragraph" w:customStyle="1" w:styleId="PI-2EMEASMCA">
    <w:name w:val="PI-2 EMEA_SMCA"/>
    <w:basedOn w:val="Antrat3"/>
    <w:autoRedefine/>
    <w:rsid w:val="0024339C"/>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24339C"/>
    <w:rPr>
      <w:noProof/>
      <w:sz w:val="22"/>
      <w:szCs w:val="22"/>
    </w:rPr>
  </w:style>
  <w:style w:type="paragraph" w:customStyle="1" w:styleId="TTEMEASMCA">
    <w:name w:val="TT EMEA_SMCA"/>
    <w:basedOn w:val="Antrat1"/>
    <w:link w:val="TTEMEASMCAChar"/>
    <w:autoRedefine/>
    <w:rsid w:val="0024339C"/>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24339C"/>
    <w:rPr>
      <w:rFonts w:ascii="Times New Roman" w:eastAsia="Times New Roman" w:hAnsi="Times New Roman" w:cs="Times New Roman"/>
      <w:b/>
      <w:caps/>
    </w:rPr>
  </w:style>
  <w:style w:type="paragraph" w:customStyle="1" w:styleId="BTAnIIEMEASMCA">
    <w:name w:val="BT(AnII) EMEA_SMCA"/>
    <w:basedOn w:val="Debesliotekstas"/>
    <w:autoRedefine/>
    <w:rsid w:val="0024339C"/>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24339C"/>
    <w:rPr>
      <w:i/>
      <w:color w:val="008000"/>
    </w:rPr>
  </w:style>
  <w:style w:type="character" w:customStyle="1" w:styleId="BTEMEASMCAChar">
    <w:name w:val="BT EMEA_SMCA Char"/>
    <w:link w:val="BTEMEASMCA"/>
    <w:rsid w:val="0024339C"/>
    <w:rPr>
      <w:rFonts w:ascii="Times New Roman" w:eastAsia="Times New Roman" w:hAnsi="Times New Roman" w:cs="Times New Roman"/>
      <w:noProof/>
      <w:lang w:val="lt-LT"/>
    </w:rPr>
  </w:style>
  <w:style w:type="character" w:customStyle="1" w:styleId="BTgEMEASMCAChar">
    <w:name w:val="BT(g) EMEA_SMCA Char"/>
    <w:link w:val="BTgEMEASMCA"/>
    <w:rsid w:val="0024339C"/>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4339C"/>
    <w:rPr>
      <w:u w:val="single"/>
    </w:rPr>
  </w:style>
  <w:style w:type="character" w:styleId="Hipersaitas">
    <w:name w:val="Hyperlink"/>
    <w:rsid w:val="0024339C"/>
    <w:rPr>
      <w:strike w:val="0"/>
      <w:dstrike w:val="0"/>
      <w:color w:val="000000"/>
      <w:u w:val="none"/>
      <w:effect w:val="none"/>
    </w:rPr>
  </w:style>
  <w:style w:type="paragraph" w:styleId="Puslapioinaostekstas">
    <w:name w:val="footnote text"/>
    <w:basedOn w:val="prastasis"/>
    <w:link w:val="PuslapioinaostekstasDiagrama"/>
    <w:rsid w:val="0024339C"/>
    <w:rPr>
      <w:sz w:val="20"/>
      <w:szCs w:val="20"/>
    </w:rPr>
  </w:style>
  <w:style w:type="character" w:customStyle="1" w:styleId="PuslapioinaostekstasDiagrama">
    <w:name w:val="Puslapio išnašos tekstas Diagrama"/>
    <w:basedOn w:val="Numatytasispastraiposriftas"/>
    <w:link w:val="Puslapioinaostekstas"/>
    <w:rsid w:val="0024339C"/>
    <w:rPr>
      <w:rFonts w:ascii="Times New Roman" w:eastAsia="Times New Roman" w:hAnsi="Times New Roman" w:cs="Times New Roman"/>
      <w:sz w:val="20"/>
      <w:szCs w:val="20"/>
      <w:lang w:val="lt-LT"/>
    </w:rPr>
  </w:style>
  <w:style w:type="character" w:styleId="Puslapioinaosnuoroda">
    <w:name w:val="footnote reference"/>
    <w:unhideWhenUsed/>
    <w:rsid w:val="0024339C"/>
    <w:rPr>
      <w:rFonts w:ascii="Verdana" w:hAnsi="Verdana" w:hint="default"/>
      <w:vertAlign w:val="superscript"/>
    </w:rPr>
  </w:style>
  <w:style w:type="paragraph" w:styleId="Paantrat">
    <w:name w:val="Subtitle"/>
    <w:basedOn w:val="prastasis"/>
    <w:next w:val="prastasis"/>
    <w:link w:val="PaantratDiagrama"/>
    <w:qFormat/>
    <w:rsid w:val="0024339C"/>
    <w:pPr>
      <w:spacing w:after="60"/>
      <w:jc w:val="center"/>
      <w:outlineLvl w:val="1"/>
    </w:pPr>
    <w:rPr>
      <w:rFonts w:ascii="Cambria" w:hAnsi="Cambria"/>
    </w:rPr>
  </w:style>
  <w:style w:type="character" w:customStyle="1" w:styleId="PaantratDiagrama">
    <w:name w:val="Paantraštė Diagrama"/>
    <w:basedOn w:val="Numatytasispastraiposriftas"/>
    <w:link w:val="Paantrat"/>
    <w:rsid w:val="0024339C"/>
    <w:rPr>
      <w:rFonts w:ascii="Cambria" w:eastAsia="Times New Roman" w:hAnsi="Cambria" w:cs="Times New Roman"/>
      <w:sz w:val="24"/>
      <w:szCs w:val="24"/>
      <w:lang w:val="lt-LT"/>
    </w:rPr>
  </w:style>
  <w:style w:type="paragraph" w:styleId="Sraopastraipa">
    <w:name w:val="List Paragraph"/>
    <w:basedOn w:val="prastasis"/>
    <w:uiPriority w:val="34"/>
    <w:qFormat/>
    <w:rsid w:val="0024339C"/>
    <w:pPr>
      <w:ind w:left="720"/>
      <w:contextualSpacing/>
    </w:pPr>
  </w:style>
  <w:style w:type="paragraph" w:styleId="Pataisymai">
    <w:name w:val="Revision"/>
    <w:hidden/>
    <w:uiPriority w:val="99"/>
    <w:semiHidden/>
    <w:rsid w:val="0024339C"/>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BF35-3A54-4B57-9959-6D2FEA2D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24859</Words>
  <Characters>14171</Characters>
  <Application>Microsoft Office Word</Application>
  <DocSecurity>8</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Birutė Valkauskaitė</cp:lastModifiedBy>
  <cp:revision>3</cp:revision>
  <cp:lastPrinted>2017-01-11T14:24:00Z</cp:lastPrinted>
  <dcterms:created xsi:type="dcterms:W3CDTF">2017-02-08T11:43:00Z</dcterms:created>
  <dcterms:modified xsi:type="dcterms:W3CDTF">2017-02-08T11:43:00Z</dcterms:modified>
</cp:coreProperties>
</file>