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981E89" w14:textId="77777777" w:rsidR="00972A0C" w:rsidRPr="00A34B5C" w:rsidRDefault="00972A0C" w:rsidP="00972A0C">
      <w:pPr>
        <w:spacing w:after="0" w:line="240" w:lineRule="auto"/>
        <w:ind w:left="567" w:hanging="567"/>
        <w:jc w:val="center"/>
        <w:rPr>
          <w:rFonts w:ascii="Times New Roman" w:eastAsia="Calibri" w:hAnsi="Times New Roman" w:cs="Times New Roman"/>
          <w:b/>
          <w:caps/>
          <w:lang w:val="lt-LT"/>
        </w:rPr>
      </w:pPr>
      <w:r w:rsidRPr="00A34B5C">
        <w:rPr>
          <w:rFonts w:ascii="Times New Roman" w:eastAsia="Calibri" w:hAnsi="Times New Roman" w:cs="Times New Roman"/>
          <w:b/>
          <w:iCs/>
          <w:lang w:val="lt-LT"/>
        </w:rPr>
        <w:t>Pakuotės lapelis: informacija pacientui</w:t>
      </w:r>
    </w:p>
    <w:p w14:paraId="5FD83C12" w14:textId="77777777" w:rsidR="00972A0C" w:rsidRPr="00A34B5C" w:rsidRDefault="00972A0C" w:rsidP="00972A0C">
      <w:pPr>
        <w:spacing w:after="0" w:line="240" w:lineRule="auto"/>
        <w:ind w:left="567" w:hanging="567"/>
        <w:jc w:val="center"/>
        <w:rPr>
          <w:rFonts w:ascii="Times New Roman" w:eastAsia="Calibri" w:hAnsi="Times New Roman" w:cs="Times New Roman"/>
          <w:b/>
          <w:caps/>
          <w:lang w:val="lt-LT"/>
        </w:rPr>
      </w:pPr>
    </w:p>
    <w:p w14:paraId="05855CBA" w14:textId="77777777" w:rsidR="00972A0C" w:rsidRPr="00A34B5C" w:rsidRDefault="00972A0C" w:rsidP="00972A0C">
      <w:pPr>
        <w:spacing w:after="0" w:line="240" w:lineRule="auto"/>
        <w:ind w:left="567" w:hanging="567"/>
        <w:jc w:val="center"/>
        <w:rPr>
          <w:rFonts w:ascii="Times New Roman" w:eastAsia="Calibri" w:hAnsi="Times New Roman" w:cs="Times New Roman"/>
          <w:b/>
          <w:lang w:val="lt-LT"/>
        </w:rPr>
      </w:pPr>
      <w:proofErr w:type="spellStart"/>
      <w:r w:rsidRPr="00A34B5C">
        <w:rPr>
          <w:rFonts w:ascii="Times New Roman" w:eastAsia="Calibri" w:hAnsi="Times New Roman" w:cs="Times New Roman"/>
          <w:b/>
          <w:lang w:val="lt-LT"/>
        </w:rPr>
        <w:t>Leponex</w:t>
      </w:r>
      <w:proofErr w:type="spellEnd"/>
      <w:r w:rsidRPr="00A34B5C">
        <w:rPr>
          <w:rFonts w:ascii="Times New Roman" w:eastAsia="Calibri" w:hAnsi="Times New Roman" w:cs="Times New Roman"/>
          <w:b/>
          <w:lang w:val="lt-LT"/>
        </w:rPr>
        <w:t xml:space="preserve"> 25 mg tabletės</w:t>
      </w:r>
    </w:p>
    <w:p w14:paraId="68430B68" w14:textId="77777777" w:rsidR="00972A0C" w:rsidRPr="00A34B5C" w:rsidRDefault="00972A0C" w:rsidP="00972A0C">
      <w:pPr>
        <w:spacing w:after="0" w:line="240" w:lineRule="auto"/>
        <w:ind w:left="567" w:hanging="567"/>
        <w:jc w:val="center"/>
        <w:rPr>
          <w:rFonts w:ascii="Times New Roman" w:eastAsia="Calibri" w:hAnsi="Times New Roman" w:cs="Times New Roman"/>
          <w:b/>
          <w:lang w:val="lt-LT"/>
        </w:rPr>
      </w:pPr>
      <w:proofErr w:type="spellStart"/>
      <w:r w:rsidRPr="00A34B5C">
        <w:rPr>
          <w:rFonts w:ascii="Times New Roman" w:eastAsia="Calibri" w:hAnsi="Times New Roman" w:cs="Times New Roman"/>
          <w:b/>
          <w:lang w:val="lt-LT"/>
        </w:rPr>
        <w:t>Leponex</w:t>
      </w:r>
      <w:proofErr w:type="spellEnd"/>
      <w:r w:rsidRPr="00A34B5C">
        <w:rPr>
          <w:rFonts w:ascii="Times New Roman" w:eastAsia="Calibri" w:hAnsi="Times New Roman" w:cs="Times New Roman"/>
          <w:b/>
          <w:lang w:val="lt-LT"/>
        </w:rPr>
        <w:t xml:space="preserve"> 100 mg tabletės</w:t>
      </w:r>
    </w:p>
    <w:p w14:paraId="6F198BB1" w14:textId="77777777" w:rsidR="00972A0C" w:rsidRPr="00A34B5C" w:rsidRDefault="00972A0C" w:rsidP="00972A0C">
      <w:pPr>
        <w:spacing w:after="0" w:line="240" w:lineRule="auto"/>
        <w:ind w:left="567" w:hanging="567"/>
        <w:jc w:val="center"/>
        <w:rPr>
          <w:rFonts w:ascii="Times New Roman" w:eastAsia="Calibri" w:hAnsi="Times New Roman" w:cs="Times New Roman"/>
          <w:lang w:val="lt-LT"/>
        </w:rPr>
      </w:pPr>
      <w:proofErr w:type="spellStart"/>
      <w:r>
        <w:rPr>
          <w:rFonts w:ascii="Times New Roman" w:eastAsia="Calibri" w:hAnsi="Times New Roman" w:cs="Times New Roman"/>
          <w:lang w:val="lt-LT"/>
        </w:rPr>
        <w:t>k</w:t>
      </w:r>
      <w:r w:rsidRPr="00A34B5C">
        <w:rPr>
          <w:rFonts w:ascii="Times New Roman" w:eastAsia="Calibri" w:hAnsi="Times New Roman" w:cs="Times New Roman"/>
          <w:lang w:val="lt-LT"/>
        </w:rPr>
        <w:t>lozapinas</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clozapinum</w:t>
      </w:r>
      <w:proofErr w:type="spellEnd"/>
      <w:r>
        <w:rPr>
          <w:rFonts w:ascii="Times New Roman" w:eastAsia="Calibri" w:hAnsi="Times New Roman" w:cs="Times New Roman"/>
          <w:lang w:val="lt-LT"/>
        </w:rPr>
        <w:t>)</w:t>
      </w:r>
    </w:p>
    <w:p w14:paraId="4210E941" w14:textId="77777777" w:rsidR="00972A0C" w:rsidRPr="00A34B5C" w:rsidRDefault="00972A0C" w:rsidP="00972A0C">
      <w:pPr>
        <w:spacing w:after="0" w:line="240" w:lineRule="auto"/>
        <w:ind w:left="567" w:hanging="567"/>
        <w:rPr>
          <w:rFonts w:ascii="Times New Roman" w:eastAsia="Calibri" w:hAnsi="Times New Roman" w:cs="Times New Roman"/>
          <w:lang w:val="lt-LT"/>
        </w:rPr>
      </w:pPr>
    </w:p>
    <w:p w14:paraId="1DD14871" w14:textId="77777777" w:rsidR="00972A0C" w:rsidRPr="00A34B5C" w:rsidRDefault="00972A0C" w:rsidP="00972A0C">
      <w:pPr>
        <w:suppressAutoHyphens/>
        <w:spacing w:after="0" w:line="240" w:lineRule="auto"/>
        <w:rPr>
          <w:rFonts w:ascii="Times New Roman" w:eastAsia="Calibri" w:hAnsi="Times New Roman" w:cs="Times New Roman"/>
          <w:b/>
          <w:lang w:val="lt-LT"/>
        </w:rPr>
      </w:pPr>
      <w:r w:rsidRPr="00A34B5C">
        <w:rPr>
          <w:rFonts w:ascii="Times New Roman" w:eastAsia="Calibri" w:hAnsi="Times New Roman" w:cs="Times New Roman"/>
          <w:b/>
          <w:lang w:val="lt-LT"/>
        </w:rPr>
        <w:t>Atidžiai perskaitykite visą šį lapelį, prieš pradėdami vartoti vaistą, nes jame pateikiama Jums svarbi informacija.</w:t>
      </w:r>
    </w:p>
    <w:p w14:paraId="00D4EB20" w14:textId="77777777" w:rsidR="00972A0C" w:rsidRPr="00A34B5C" w:rsidRDefault="00972A0C" w:rsidP="00972A0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w:t>
      </w:r>
      <w:r w:rsidRPr="00A34B5C">
        <w:rPr>
          <w:rFonts w:ascii="Times New Roman" w:eastAsia="Calibri" w:hAnsi="Times New Roman" w:cs="Times New Roman"/>
          <w:lang w:val="lt-LT"/>
        </w:rPr>
        <w:tab/>
        <w:t>Neišmeskite šio lapelio, nes vėl gali prireikti jį perskaityti.</w:t>
      </w:r>
    </w:p>
    <w:p w14:paraId="034CD676" w14:textId="77777777" w:rsidR="00972A0C" w:rsidRPr="00A34B5C" w:rsidRDefault="00972A0C" w:rsidP="00972A0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w:t>
      </w:r>
      <w:r w:rsidRPr="00A34B5C">
        <w:rPr>
          <w:rFonts w:ascii="Times New Roman" w:eastAsia="Calibri" w:hAnsi="Times New Roman" w:cs="Times New Roman"/>
          <w:lang w:val="lt-LT"/>
        </w:rPr>
        <w:tab/>
        <w:t>Jeigu kiltų daugiau klausimų, kreipkitės į gydytoją arba vaistininką.</w:t>
      </w:r>
    </w:p>
    <w:p w14:paraId="35CC2A4F" w14:textId="77777777" w:rsidR="00972A0C" w:rsidRPr="00A34B5C" w:rsidRDefault="00972A0C" w:rsidP="00972A0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w:t>
      </w:r>
      <w:r w:rsidRPr="00A34B5C">
        <w:rPr>
          <w:rFonts w:ascii="Times New Roman" w:eastAsia="Calibri" w:hAnsi="Times New Roman" w:cs="Times New Roman"/>
          <w:lang w:val="lt-LT"/>
        </w:rPr>
        <w:tab/>
        <w:t>Šis vaistas skirtas tik Jums, todėl kitiems žmonėms jo duoti negalima. Vaistas gali jiems pakenkti (net tiems, kurių ligos požymiai yra tokie patys kaip Jūsų).</w:t>
      </w:r>
    </w:p>
    <w:p w14:paraId="747FFBF0" w14:textId="77777777" w:rsidR="00972A0C" w:rsidRPr="00A34B5C" w:rsidRDefault="00972A0C" w:rsidP="00972A0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w:t>
      </w:r>
      <w:r w:rsidRPr="00A34B5C">
        <w:rPr>
          <w:rFonts w:ascii="Times New Roman" w:eastAsia="Calibri" w:hAnsi="Times New Roman" w:cs="Times New Roman"/>
          <w:lang w:val="lt-LT"/>
        </w:rPr>
        <w:tab/>
        <w:t xml:space="preserve">Jeigu pasireiškė šalutinis poveikis (net jeigu jis šiame lapelyje nenurodytas), kreipkitės į gydytoją arba vaistininką. </w:t>
      </w:r>
      <w:r w:rsidRPr="00A34B5C">
        <w:rPr>
          <w:rFonts w:ascii="Times New Roman" w:eastAsia="Calibri" w:hAnsi="Times New Roman" w:cs="Times New Roman"/>
          <w:noProof/>
          <w:lang w:val="lt-LT"/>
        </w:rPr>
        <w:t>Žr. 4 skyrių.</w:t>
      </w:r>
    </w:p>
    <w:p w14:paraId="6CF1129B" w14:textId="77777777" w:rsidR="00972A0C" w:rsidRPr="00A34B5C" w:rsidRDefault="00972A0C" w:rsidP="00972A0C">
      <w:pPr>
        <w:spacing w:after="0" w:line="240" w:lineRule="auto"/>
        <w:ind w:left="567" w:hanging="567"/>
        <w:rPr>
          <w:rFonts w:ascii="Times New Roman" w:eastAsia="Calibri" w:hAnsi="Times New Roman" w:cs="Times New Roman"/>
          <w:lang w:val="lt-LT"/>
        </w:rPr>
      </w:pPr>
    </w:p>
    <w:p w14:paraId="7763BE37" w14:textId="77777777" w:rsidR="00972A0C" w:rsidRPr="00A34B5C" w:rsidRDefault="00972A0C" w:rsidP="00972A0C">
      <w:pPr>
        <w:spacing w:after="0" w:line="240" w:lineRule="auto"/>
        <w:ind w:left="567" w:hanging="567"/>
        <w:rPr>
          <w:rFonts w:ascii="Times New Roman" w:eastAsia="Calibri" w:hAnsi="Times New Roman" w:cs="Times New Roman"/>
          <w:b/>
          <w:lang w:val="lt-LT"/>
        </w:rPr>
      </w:pPr>
      <w:r w:rsidRPr="00A34B5C">
        <w:rPr>
          <w:rFonts w:ascii="Times New Roman" w:eastAsia="Calibri" w:hAnsi="Times New Roman" w:cs="Times New Roman"/>
          <w:b/>
          <w:lang w:val="lt-LT"/>
        </w:rPr>
        <w:t>Apie ką rašoma šiame lapelyje?</w:t>
      </w:r>
    </w:p>
    <w:p w14:paraId="48853233" w14:textId="77777777" w:rsidR="00972A0C" w:rsidRPr="00A34B5C" w:rsidRDefault="00972A0C" w:rsidP="00972A0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1.</w:t>
      </w:r>
      <w:r w:rsidRPr="00A34B5C">
        <w:rPr>
          <w:rFonts w:ascii="Times New Roman" w:eastAsia="Calibri" w:hAnsi="Times New Roman" w:cs="Times New Roman"/>
          <w:lang w:val="lt-LT"/>
        </w:rPr>
        <w:tab/>
        <w:t xml:space="preserve">Kas yra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ir kam jis vartojamas</w:t>
      </w:r>
    </w:p>
    <w:p w14:paraId="38E3AFDC" w14:textId="77777777" w:rsidR="00972A0C" w:rsidRPr="00A34B5C" w:rsidRDefault="00972A0C" w:rsidP="00972A0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2.</w:t>
      </w:r>
      <w:r w:rsidRPr="00A34B5C">
        <w:rPr>
          <w:rFonts w:ascii="Times New Roman" w:eastAsia="Calibri" w:hAnsi="Times New Roman" w:cs="Times New Roman"/>
          <w:lang w:val="lt-LT"/>
        </w:rPr>
        <w:tab/>
        <w:t xml:space="preserve">Kas žinotina prieš vartojant </w:t>
      </w:r>
      <w:proofErr w:type="spellStart"/>
      <w:r w:rsidRPr="00A34B5C">
        <w:rPr>
          <w:rFonts w:ascii="Times New Roman" w:eastAsia="Calibri" w:hAnsi="Times New Roman" w:cs="Times New Roman"/>
          <w:lang w:val="lt-LT"/>
        </w:rPr>
        <w:t>Leponex</w:t>
      </w:r>
      <w:proofErr w:type="spellEnd"/>
    </w:p>
    <w:p w14:paraId="11DE62E4" w14:textId="77777777" w:rsidR="00972A0C" w:rsidRPr="00A34B5C" w:rsidRDefault="00972A0C" w:rsidP="00972A0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3.</w:t>
      </w:r>
      <w:r w:rsidRPr="00A34B5C">
        <w:rPr>
          <w:rFonts w:ascii="Times New Roman" w:eastAsia="Calibri" w:hAnsi="Times New Roman" w:cs="Times New Roman"/>
          <w:lang w:val="lt-LT"/>
        </w:rPr>
        <w:tab/>
        <w:t xml:space="preserve">Kaip vartoti </w:t>
      </w:r>
      <w:proofErr w:type="spellStart"/>
      <w:r w:rsidRPr="00A34B5C">
        <w:rPr>
          <w:rFonts w:ascii="Times New Roman" w:eastAsia="Calibri" w:hAnsi="Times New Roman" w:cs="Times New Roman"/>
          <w:lang w:val="lt-LT"/>
        </w:rPr>
        <w:t>Leponex</w:t>
      </w:r>
      <w:proofErr w:type="spellEnd"/>
    </w:p>
    <w:p w14:paraId="1B8481BF" w14:textId="77777777" w:rsidR="00972A0C" w:rsidRPr="00A34B5C" w:rsidRDefault="00972A0C" w:rsidP="00972A0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4.</w:t>
      </w:r>
      <w:r w:rsidRPr="00A34B5C">
        <w:rPr>
          <w:rFonts w:ascii="Times New Roman" w:eastAsia="Calibri" w:hAnsi="Times New Roman" w:cs="Times New Roman"/>
          <w:lang w:val="lt-LT"/>
        </w:rPr>
        <w:tab/>
        <w:t>Galimas šalutinis poveikis</w:t>
      </w:r>
    </w:p>
    <w:p w14:paraId="457249B6" w14:textId="77777777" w:rsidR="00972A0C" w:rsidRPr="00A34B5C" w:rsidRDefault="00972A0C" w:rsidP="00972A0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5.</w:t>
      </w:r>
      <w:r w:rsidRPr="00A34B5C">
        <w:rPr>
          <w:rFonts w:ascii="Times New Roman" w:eastAsia="Calibri" w:hAnsi="Times New Roman" w:cs="Times New Roman"/>
          <w:lang w:val="lt-LT"/>
        </w:rPr>
        <w:tab/>
        <w:t xml:space="preserve">Kaip laikyti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w:t>
      </w:r>
    </w:p>
    <w:p w14:paraId="4C82B657" w14:textId="77777777" w:rsidR="00972A0C" w:rsidRPr="00A34B5C" w:rsidRDefault="00972A0C" w:rsidP="00972A0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6.</w:t>
      </w:r>
      <w:r w:rsidRPr="00A34B5C">
        <w:rPr>
          <w:rFonts w:ascii="Times New Roman" w:eastAsia="Calibri" w:hAnsi="Times New Roman" w:cs="Times New Roman"/>
          <w:lang w:val="lt-LT"/>
        </w:rPr>
        <w:tab/>
        <w:t>Pakuotės turinys ir kita informacija</w:t>
      </w:r>
    </w:p>
    <w:p w14:paraId="4D99FEAC" w14:textId="77777777" w:rsidR="00972A0C" w:rsidRPr="00A34B5C" w:rsidRDefault="00972A0C" w:rsidP="00972A0C">
      <w:pPr>
        <w:spacing w:after="0" w:line="240" w:lineRule="auto"/>
        <w:ind w:left="567" w:hanging="567"/>
        <w:rPr>
          <w:rFonts w:ascii="Times New Roman" w:eastAsia="Calibri" w:hAnsi="Times New Roman" w:cs="Times New Roman"/>
          <w:lang w:val="lt-LT"/>
        </w:rPr>
      </w:pPr>
    </w:p>
    <w:p w14:paraId="27CBE8DF" w14:textId="77777777" w:rsidR="00972A0C" w:rsidRPr="00A34B5C" w:rsidRDefault="00972A0C" w:rsidP="00972A0C">
      <w:pPr>
        <w:spacing w:after="0" w:line="240" w:lineRule="auto"/>
        <w:ind w:left="567" w:hanging="567"/>
        <w:rPr>
          <w:rFonts w:ascii="Times New Roman" w:eastAsia="Calibri" w:hAnsi="Times New Roman" w:cs="Times New Roman"/>
          <w:lang w:val="lt-LT"/>
        </w:rPr>
      </w:pPr>
    </w:p>
    <w:p w14:paraId="54B18B6D" w14:textId="77777777" w:rsidR="00972A0C" w:rsidRPr="00B27E7B" w:rsidRDefault="00972A0C" w:rsidP="00972A0C">
      <w:pPr>
        <w:widowControl w:val="0"/>
        <w:autoSpaceDE w:val="0"/>
        <w:autoSpaceDN w:val="0"/>
        <w:spacing w:after="0" w:line="240" w:lineRule="auto"/>
        <w:ind w:left="540" w:hanging="540"/>
        <w:outlineLvl w:val="1"/>
        <w:rPr>
          <w:rFonts w:ascii="Times New Roman" w:hAnsi="Times New Roman"/>
          <w:b/>
          <w:lang w:val="lt-LT"/>
        </w:rPr>
      </w:pPr>
      <w:r w:rsidRPr="00DB0E71">
        <w:rPr>
          <w:rFonts w:ascii="Times New Roman" w:eastAsia="Times New Roman" w:hAnsi="Times New Roman" w:cs="Times New Roman"/>
          <w:b/>
          <w:bCs/>
          <w:lang w:val="lt-LT"/>
        </w:rPr>
        <w:t>1.</w:t>
      </w:r>
      <w:r w:rsidRPr="00DB0E71">
        <w:rPr>
          <w:rFonts w:ascii="Times New Roman" w:eastAsia="Times New Roman" w:hAnsi="Times New Roman" w:cs="Times New Roman"/>
          <w:b/>
          <w:bCs/>
          <w:lang w:val="lt-LT"/>
        </w:rPr>
        <w:tab/>
        <w:t xml:space="preserve">Kas yra </w:t>
      </w:r>
      <w:proofErr w:type="spellStart"/>
      <w:r w:rsidRPr="00DB0E71">
        <w:rPr>
          <w:rFonts w:ascii="Times New Roman" w:eastAsia="Times New Roman" w:hAnsi="Times New Roman" w:cs="Times New Roman"/>
          <w:b/>
          <w:bCs/>
          <w:lang w:val="lt-LT"/>
        </w:rPr>
        <w:t>Leponex</w:t>
      </w:r>
      <w:proofErr w:type="spellEnd"/>
      <w:r w:rsidRPr="00DB0E71">
        <w:rPr>
          <w:rFonts w:ascii="Times New Roman" w:eastAsia="Times New Roman" w:hAnsi="Times New Roman" w:cs="Times New Roman"/>
          <w:b/>
          <w:bCs/>
          <w:lang w:val="lt-LT"/>
        </w:rPr>
        <w:t xml:space="preserve"> ir kam jis vartojamas</w:t>
      </w:r>
      <w:r w:rsidRPr="00DB0E71" w:rsidDel="00101352">
        <w:rPr>
          <w:rFonts w:ascii="Times New Roman" w:eastAsia="Times New Roman" w:hAnsi="Times New Roman" w:cs="Times New Roman"/>
          <w:b/>
          <w:bCs/>
          <w:lang w:val="lt-LT"/>
        </w:rPr>
        <w:t xml:space="preserve"> </w:t>
      </w:r>
    </w:p>
    <w:p w14:paraId="3A3EBB53" w14:textId="77777777" w:rsidR="00972A0C" w:rsidRPr="00A34B5C" w:rsidRDefault="00972A0C" w:rsidP="00972A0C">
      <w:pPr>
        <w:spacing w:after="0" w:line="240" w:lineRule="auto"/>
        <w:rPr>
          <w:rFonts w:ascii="Times New Roman" w:eastAsia="Calibri" w:hAnsi="Times New Roman" w:cs="Times New Roman"/>
          <w:lang w:val="lt-LT"/>
        </w:rPr>
      </w:pPr>
    </w:p>
    <w:p w14:paraId="13A53A1E" w14:textId="77777777" w:rsidR="00972A0C" w:rsidRPr="00A34B5C" w:rsidRDefault="00972A0C" w:rsidP="00972A0C">
      <w:pPr>
        <w:numPr>
          <w:ilvl w:val="12"/>
          <w:numId w:val="0"/>
        </w:numPr>
        <w:tabs>
          <w:tab w:val="left" w:pos="720"/>
        </w:tabs>
        <w:spacing w:after="0" w:line="240" w:lineRule="auto"/>
        <w:ind w:right="-2"/>
        <w:rPr>
          <w:rFonts w:ascii="Times New Roman" w:eastAsia="Calibri" w:hAnsi="Times New Roman" w:cs="Times New Roman"/>
          <w:noProof/>
          <w:lang w:val="lt-LT"/>
        </w:rPr>
      </w:pPr>
      <w:r w:rsidRPr="00A34B5C">
        <w:rPr>
          <w:rFonts w:ascii="Times New Roman" w:eastAsia="Calibri" w:hAnsi="Times New Roman" w:cs="Times New Roman"/>
          <w:noProof/>
          <w:lang w:val="lt-LT"/>
        </w:rPr>
        <w:t>Leponex priklauso vaistų nuo psichozės grupei. Šiais vaistais gydomi specifiniai psichikos sutrikimai, pvz., psichozė.</w:t>
      </w:r>
    </w:p>
    <w:p w14:paraId="44B35801" w14:textId="77777777" w:rsidR="00972A0C" w:rsidRPr="00A34B5C" w:rsidRDefault="00972A0C" w:rsidP="00972A0C">
      <w:pPr>
        <w:spacing w:after="0" w:line="240" w:lineRule="auto"/>
        <w:rPr>
          <w:rFonts w:ascii="Times New Roman" w:eastAsia="Calibri" w:hAnsi="Times New Roman" w:cs="Times New Roman"/>
          <w:lang w:val="lt-LT"/>
        </w:rPr>
      </w:pP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skiriama žmonėms, sergantiems šizofrenija, kuriems kiti vaistai nepadėjo. Šiuo vaistu gydomi žmonės, kurie jau vartojo mažiausiai du kitus </w:t>
      </w:r>
      <w:proofErr w:type="spellStart"/>
      <w:r w:rsidRPr="00A34B5C">
        <w:rPr>
          <w:rFonts w:ascii="Times New Roman" w:eastAsia="Calibri" w:hAnsi="Times New Roman" w:cs="Times New Roman"/>
          <w:lang w:val="lt-LT"/>
        </w:rPr>
        <w:t>antipsichozinius</w:t>
      </w:r>
      <w:proofErr w:type="spellEnd"/>
      <w:r w:rsidRPr="00A34B5C">
        <w:rPr>
          <w:rFonts w:ascii="Times New Roman" w:eastAsia="Calibri" w:hAnsi="Times New Roman" w:cs="Times New Roman"/>
          <w:lang w:val="lt-LT"/>
        </w:rPr>
        <w:t xml:space="preserve"> vaistus, įskaitant vieną iš naujesnių atipinių </w:t>
      </w:r>
      <w:proofErr w:type="spellStart"/>
      <w:r w:rsidRPr="00A34B5C">
        <w:rPr>
          <w:rFonts w:ascii="Times New Roman" w:eastAsia="Calibri" w:hAnsi="Times New Roman" w:cs="Times New Roman"/>
          <w:lang w:val="lt-LT"/>
        </w:rPr>
        <w:t>antipsichozinių</w:t>
      </w:r>
      <w:proofErr w:type="spellEnd"/>
      <w:r w:rsidRPr="00A34B5C">
        <w:rPr>
          <w:rFonts w:ascii="Times New Roman" w:eastAsia="Calibri" w:hAnsi="Times New Roman" w:cs="Times New Roman"/>
          <w:lang w:val="lt-LT"/>
        </w:rPr>
        <w:t xml:space="preserve"> vaistų, skirtų šizofrenijai gydyti, ir šie buvo neefektyvūs, arba tie, kurie netoleruoja kitų </w:t>
      </w:r>
      <w:proofErr w:type="spellStart"/>
      <w:r w:rsidRPr="00A34B5C">
        <w:rPr>
          <w:rFonts w:ascii="Times New Roman" w:eastAsia="Calibri" w:hAnsi="Times New Roman" w:cs="Times New Roman"/>
          <w:lang w:val="lt-LT"/>
        </w:rPr>
        <w:t>antipsichozinių</w:t>
      </w:r>
      <w:proofErr w:type="spellEnd"/>
      <w:r w:rsidRPr="00A34B5C">
        <w:rPr>
          <w:rFonts w:ascii="Times New Roman" w:eastAsia="Calibri" w:hAnsi="Times New Roman" w:cs="Times New Roman"/>
          <w:lang w:val="lt-LT"/>
        </w:rPr>
        <w:t xml:space="preserve"> vaistų dėl nepageidaujamo poveikio. </w:t>
      </w:r>
    </w:p>
    <w:p w14:paraId="2F4406AA" w14:textId="77777777" w:rsidR="00972A0C" w:rsidRPr="00A34B5C" w:rsidRDefault="00972A0C" w:rsidP="00972A0C">
      <w:pPr>
        <w:spacing w:after="0" w:line="240" w:lineRule="auto"/>
        <w:rPr>
          <w:rFonts w:ascii="Times New Roman" w:eastAsia="Calibri" w:hAnsi="Times New Roman" w:cs="Times New Roman"/>
          <w:lang w:val="lt-LT"/>
        </w:rPr>
      </w:pP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taip pat skiriama Parkinsono liga sergantiems pacientams, kuriems yra psichikos sutrikimų ir kitoks gydymas nepadeda.</w:t>
      </w:r>
    </w:p>
    <w:p w14:paraId="5FC07B9A" w14:textId="77777777" w:rsidR="00972A0C" w:rsidRPr="00A34B5C" w:rsidRDefault="00972A0C" w:rsidP="00972A0C">
      <w:pPr>
        <w:spacing w:after="0" w:line="240" w:lineRule="auto"/>
        <w:rPr>
          <w:rFonts w:ascii="Times New Roman" w:eastAsia="Calibri" w:hAnsi="Times New Roman" w:cs="Times New Roman"/>
          <w:lang w:val="lt-LT"/>
        </w:rPr>
      </w:pPr>
    </w:p>
    <w:p w14:paraId="7652A699" w14:textId="77777777" w:rsidR="00972A0C" w:rsidRPr="00A34B5C" w:rsidRDefault="00972A0C" w:rsidP="00972A0C">
      <w:pPr>
        <w:spacing w:after="0" w:line="240" w:lineRule="auto"/>
        <w:ind w:left="567" w:hanging="567"/>
        <w:rPr>
          <w:rFonts w:ascii="Times New Roman" w:eastAsia="Calibri" w:hAnsi="Times New Roman" w:cs="Times New Roman"/>
          <w:lang w:val="lt-LT"/>
        </w:rPr>
      </w:pPr>
    </w:p>
    <w:p w14:paraId="5BCE2BC0" w14:textId="77777777" w:rsidR="00972A0C" w:rsidRPr="00B27E7B" w:rsidRDefault="00972A0C" w:rsidP="00972A0C">
      <w:pPr>
        <w:widowControl w:val="0"/>
        <w:autoSpaceDE w:val="0"/>
        <w:autoSpaceDN w:val="0"/>
        <w:spacing w:after="0" w:line="240" w:lineRule="auto"/>
        <w:ind w:left="540" w:hanging="540"/>
        <w:outlineLvl w:val="1"/>
        <w:rPr>
          <w:rFonts w:ascii="Times New Roman" w:hAnsi="Times New Roman"/>
          <w:b/>
          <w:lang w:val="lt-LT"/>
        </w:rPr>
      </w:pPr>
      <w:r w:rsidRPr="00DB0E71">
        <w:rPr>
          <w:rFonts w:ascii="Times New Roman" w:eastAsia="Times New Roman" w:hAnsi="Times New Roman" w:cs="Times New Roman"/>
          <w:b/>
          <w:bCs/>
          <w:lang w:val="lt-LT"/>
        </w:rPr>
        <w:t>2.</w:t>
      </w:r>
      <w:r w:rsidRPr="00DB0E71">
        <w:rPr>
          <w:rFonts w:ascii="Times New Roman" w:eastAsia="Times New Roman" w:hAnsi="Times New Roman" w:cs="Times New Roman"/>
          <w:b/>
          <w:bCs/>
          <w:lang w:val="lt-LT"/>
        </w:rPr>
        <w:tab/>
        <w:t>Kas žinotina prieš vartojant</w:t>
      </w:r>
      <w:r w:rsidRPr="00B27E7B">
        <w:rPr>
          <w:rFonts w:ascii="Times New Roman" w:hAnsi="Times New Roman"/>
          <w:b/>
          <w:lang w:val="lt-LT"/>
        </w:rPr>
        <w:t xml:space="preserve"> </w:t>
      </w:r>
      <w:proofErr w:type="spellStart"/>
      <w:r w:rsidRPr="00DB0E71">
        <w:rPr>
          <w:rFonts w:ascii="Times New Roman" w:eastAsia="Times New Roman" w:hAnsi="Times New Roman" w:cs="Times New Roman"/>
          <w:b/>
          <w:bCs/>
          <w:lang w:val="lt-LT"/>
        </w:rPr>
        <w:t>Leponex</w:t>
      </w:r>
      <w:proofErr w:type="spellEnd"/>
    </w:p>
    <w:p w14:paraId="0F713B72" w14:textId="77777777" w:rsidR="00972A0C" w:rsidRPr="00A34B5C" w:rsidRDefault="00972A0C" w:rsidP="00972A0C">
      <w:pPr>
        <w:spacing w:after="0" w:line="240" w:lineRule="auto"/>
        <w:ind w:left="567" w:hanging="567"/>
        <w:rPr>
          <w:rFonts w:ascii="Times New Roman" w:eastAsia="Calibri" w:hAnsi="Times New Roman" w:cs="Times New Roman"/>
          <w:lang w:val="lt-LT"/>
        </w:rPr>
      </w:pPr>
    </w:p>
    <w:p w14:paraId="06023DF6" w14:textId="77777777" w:rsidR="00972A0C" w:rsidRPr="00A34B5C" w:rsidRDefault="00972A0C" w:rsidP="00972A0C">
      <w:pPr>
        <w:spacing w:after="0" w:line="240" w:lineRule="auto"/>
        <w:ind w:left="567" w:hanging="567"/>
        <w:rPr>
          <w:rFonts w:ascii="Times New Roman" w:eastAsia="Calibri" w:hAnsi="Times New Roman" w:cs="Times New Roman"/>
          <w:b/>
          <w:bCs/>
          <w:lang w:val="lt-LT"/>
        </w:rPr>
      </w:pPr>
      <w:proofErr w:type="spellStart"/>
      <w:r w:rsidRPr="00A34B5C">
        <w:rPr>
          <w:rFonts w:ascii="Times New Roman" w:eastAsia="Calibri" w:hAnsi="Times New Roman" w:cs="Times New Roman"/>
          <w:b/>
          <w:bCs/>
          <w:lang w:val="lt-LT"/>
        </w:rPr>
        <w:t>Leponex</w:t>
      </w:r>
      <w:proofErr w:type="spellEnd"/>
      <w:r w:rsidRPr="00A34B5C">
        <w:rPr>
          <w:rFonts w:ascii="Times New Roman" w:eastAsia="Calibri" w:hAnsi="Times New Roman" w:cs="Times New Roman"/>
          <w:b/>
          <w:bCs/>
          <w:lang w:val="lt-LT"/>
        </w:rPr>
        <w:t xml:space="preserve"> vartoti </w:t>
      </w:r>
      <w:r>
        <w:rPr>
          <w:rFonts w:ascii="Times New Roman" w:eastAsia="Calibri" w:hAnsi="Times New Roman" w:cs="Times New Roman"/>
          <w:b/>
          <w:bCs/>
          <w:lang w:val="lt-LT"/>
        </w:rPr>
        <w:t>draudžiama</w:t>
      </w:r>
      <w:r w:rsidRPr="00A34B5C">
        <w:rPr>
          <w:rFonts w:ascii="Times New Roman" w:eastAsia="Calibri" w:hAnsi="Times New Roman" w:cs="Times New Roman"/>
          <w:b/>
          <w:bCs/>
          <w:lang w:val="lt-LT"/>
        </w:rPr>
        <w:t>:</w:t>
      </w:r>
    </w:p>
    <w:p w14:paraId="1F0FCD07" w14:textId="77777777" w:rsidR="00972A0C" w:rsidRPr="00A34B5C" w:rsidRDefault="00972A0C" w:rsidP="00972A0C">
      <w:pPr>
        <w:numPr>
          <w:ilvl w:val="0"/>
          <w:numId w:val="2"/>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Pr="00A34B5C">
        <w:rPr>
          <w:rFonts w:ascii="Times New Roman" w:eastAsia="Calibri" w:hAnsi="Times New Roman" w:cs="Times New Roman"/>
          <w:lang w:val="lt-LT"/>
        </w:rPr>
        <w:t xml:space="preserve">yra alergija (padidėjęs jautrumas) </w:t>
      </w:r>
      <w:proofErr w:type="spellStart"/>
      <w:r w:rsidRPr="00A34B5C">
        <w:rPr>
          <w:rFonts w:ascii="Times New Roman" w:eastAsia="Calibri" w:hAnsi="Times New Roman" w:cs="Times New Roman"/>
          <w:lang w:val="lt-LT"/>
        </w:rPr>
        <w:t>klozapinui</w:t>
      </w:r>
      <w:proofErr w:type="spellEnd"/>
      <w:r w:rsidRPr="00A34B5C">
        <w:rPr>
          <w:rFonts w:ascii="Times New Roman" w:eastAsia="Calibri" w:hAnsi="Times New Roman" w:cs="Times New Roman"/>
          <w:lang w:val="lt-LT"/>
        </w:rPr>
        <w:t xml:space="preserve"> arba bet kuriai pagalbinei </w:t>
      </w:r>
      <w:r>
        <w:rPr>
          <w:rFonts w:ascii="Times New Roman" w:eastAsia="Calibri" w:hAnsi="Times New Roman" w:cs="Times New Roman"/>
          <w:lang w:val="lt-LT"/>
        </w:rPr>
        <w:t>šio vaisto</w:t>
      </w:r>
      <w:r w:rsidRPr="00A34B5C">
        <w:rPr>
          <w:rFonts w:ascii="Times New Roman" w:eastAsia="Calibri" w:hAnsi="Times New Roman" w:cs="Times New Roman"/>
          <w:lang w:val="lt-LT"/>
        </w:rPr>
        <w:t xml:space="preserve"> medžiagai (jos išvardytos 6 skyriuje);</w:t>
      </w:r>
    </w:p>
    <w:p w14:paraId="3C394409" w14:textId="77777777" w:rsidR="00972A0C" w:rsidRPr="00A34B5C" w:rsidRDefault="00972A0C" w:rsidP="00972A0C">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negalite reguliariai atlikti kraujo tyrimų;</w:t>
      </w:r>
    </w:p>
    <w:p w14:paraId="7BF3D379" w14:textId="77777777" w:rsidR="00972A0C" w:rsidRPr="00A34B5C" w:rsidRDefault="00972A0C" w:rsidP="00972A0C">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Jums anksčiau buvo nustatytas sumažėjęs baltųjų kraujo kūnelių skaičius (pvz., </w:t>
      </w:r>
      <w:proofErr w:type="spellStart"/>
      <w:r w:rsidRPr="00A34B5C">
        <w:rPr>
          <w:rFonts w:ascii="Times New Roman" w:eastAsia="Calibri" w:hAnsi="Times New Roman" w:cs="Times New Roman"/>
          <w:lang w:val="lt-LT"/>
        </w:rPr>
        <w:t>leukopenija</w:t>
      </w:r>
      <w:proofErr w:type="spellEnd"/>
      <w:r w:rsidRPr="00A34B5C">
        <w:rPr>
          <w:rFonts w:ascii="Times New Roman" w:eastAsia="Calibri" w:hAnsi="Times New Roman" w:cs="Times New Roman"/>
          <w:lang w:val="lt-LT"/>
        </w:rPr>
        <w:t xml:space="preserve"> ar </w:t>
      </w:r>
      <w:proofErr w:type="spellStart"/>
      <w:r w:rsidRPr="00A34B5C">
        <w:rPr>
          <w:rFonts w:ascii="Times New Roman" w:eastAsia="Calibri" w:hAnsi="Times New Roman" w:cs="Times New Roman"/>
          <w:lang w:val="lt-LT"/>
        </w:rPr>
        <w:t>agranulocitozė</w:t>
      </w:r>
      <w:proofErr w:type="spellEnd"/>
      <w:r w:rsidRPr="00A34B5C">
        <w:rPr>
          <w:rFonts w:ascii="Times New Roman" w:eastAsia="Calibri" w:hAnsi="Times New Roman" w:cs="Times New Roman"/>
          <w:lang w:val="lt-LT"/>
        </w:rPr>
        <w:t>), ypač po gydymo vaistais, išskyrus atvejus po gydymo chemoterapija;</w:t>
      </w:r>
    </w:p>
    <w:p w14:paraId="5404D0BA" w14:textId="77777777" w:rsidR="00972A0C" w:rsidRPr="00A34B5C" w:rsidRDefault="00972A0C" w:rsidP="00972A0C">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anksčiau vartojote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ir nutraukėte gydymą dėl sunkių šalutinių poveikių (pvz., </w:t>
      </w:r>
      <w:proofErr w:type="spellStart"/>
      <w:r w:rsidRPr="00A34B5C">
        <w:rPr>
          <w:rFonts w:ascii="Times New Roman" w:eastAsia="Calibri" w:hAnsi="Times New Roman" w:cs="Times New Roman"/>
          <w:lang w:val="lt-LT"/>
        </w:rPr>
        <w:t>agranulocitozės</w:t>
      </w:r>
      <w:proofErr w:type="spellEnd"/>
      <w:r w:rsidRPr="00A34B5C">
        <w:rPr>
          <w:rFonts w:ascii="Times New Roman" w:eastAsia="Calibri" w:hAnsi="Times New Roman" w:cs="Times New Roman"/>
          <w:lang w:val="lt-LT"/>
        </w:rPr>
        <w:t xml:space="preserve"> ar širdies sutrikimų);</w:t>
      </w:r>
    </w:p>
    <w:p w14:paraId="57C84E81" w14:textId="77777777" w:rsidR="00972A0C" w:rsidRPr="00A34B5C" w:rsidRDefault="00972A0C" w:rsidP="00972A0C">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gydotės ar esate gydęsi ilgai veikiančiais depo injekciniais </w:t>
      </w:r>
      <w:proofErr w:type="spellStart"/>
      <w:r w:rsidRPr="00A34B5C">
        <w:rPr>
          <w:rFonts w:ascii="Times New Roman" w:eastAsia="Calibri" w:hAnsi="Times New Roman" w:cs="Times New Roman"/>
          <w:lang w:val="lt-LT"/>
        </w:rPr>
        <w:t>antipsichoziniais</w:t>
      </w:r>
      <w:proofErr w:type="spellEnd"/>
      <w:r w:rsidRPr="00A34B5C">
        <w:rPr>
          <w:rFonts w:ascii="Times New Roman" w:eastAsia="Calibri" w:hAnsi="Times New Roman" w:cs="Times New Roman"/>
          <w:lang w:val="lt-LT"/>
        </w:rPr>
        <w:t xml:space="preserve"> vaistais;</w:t>
      </w:r>
    </w:p>
    <w:p w14:paraId="3A788A06" w14:textId="77777777" w:rsidR="00972A0C" w:rsidRPr="00A34B5C" w:rsidRDefault="00972A0C" w:rsidP="00972A0C">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sergate ar sirgote kaulų čiulpų liga;</w:t>
      </w:r>
    </w:p>
    <w:p w14:paraId="3D53D5E1" w14:textId="77777777" w:rsidR="00972A0C" w:rsidRPr="00A34B5C" w:rsidRDefault="00972A0C" w:rsidP="00972A0C">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sergate nekontroliuojama epilepsija (būna traukulių ar apopleksijos smūgių);</w:t>
      </w:r>
    </w:p>
    <w:p w14:paraId="54410070" w14:textId="77777777" w:rsidR="00972A0C" w:rsidRPr="00A34B5C" w:rsidRDefault="00972A0C" w:rsidP="00972A0C">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turite ūmių psichikos problemų dėl piktnaudžiavimo alkoholiu ar vaistais (pvz., narkotikais);</w:t>
      </w:r>
    </w:p>
    <w:p w14:paraId="5CBAB183" w14:textId="77777777" w:rsidR="00972A0C" w:rsidRPr="00A34B5C" w:rsidRDefault="00972A0C" w:rsidP="00972A0C">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Jus vargina sąmonės sutrikimai ir nuolatinis mieguistumas;</w:t>
      </w:r>
    </w:p>
    <w:p w14:paraId="0138CCDB" w14:textId="77777777" w:rsidR="00972A0C" w:rsidRPr="00A34B5C" w:rsidRDefault="00972A0C" w:rsidP="00972A0C">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Jums yra kraujagyslių funkcijos nepakankamumas, kurį gali sukelti sunkus šokas;</w:t>
      </w:r>
    </w:p>
    <w:p w14:paraId="7B178E00" w14:textId="77777777" w:rsidR="00972A0C" w:rsidRPr="00A34B5C" w:rsidRDefault="00972A0C" w:rsidP="00972A0C">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sergate bet kuria sunkia inkstų liga;</w:t>
      </w:r>
    </w:p>
    <w:p w14:paraId="51AF88CA" w14:textId="77777777" w:rsidR="00972A0C" w:rsidRPr="00A34B5C" w:rsidRDefault="00972A0C" w:rsidP="00972A0C">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sergate </w:t>
      </w:r>
      <w:proofErr w:type="spellStart"/>
      <w:r w:rsidRPr="00A34B5C">
        <w:rPr>
          <w:rFonts w:ascii="Times New Roman" w:eastAsia="Calibri" w:hAnsi="Times New Roman" w:cs="Times New Roman"/>
          <w:lang w:val="lt-LT"/>
        </w:rPr>
        <w:t>miokarditu</w:t>
      </w:r>
      <w:proofErr w:type="spellEnd"/>
      <w:r w:rsidRPr="00A34B5C">
        <w:rPr>
          <w:rFonts w:ascii="Times New Roman" w:eastAsia="Calibri" w:hAnsi="Times New Roman" w:cs="Times New Roman"/>
          <w:lang w:val="lt-LT"/>
        </w:rPr>
        <w:t xml:space="preserve"> (širdies raumens uždegimas);</w:t>
      </w:r>
    </w:p>
    <w:p w14:paraId="561F9D40" w14:textId="77777777" w:rsidR="00972A0C" w:rsidRPr="00A34B5C" w:rsidRDefault="00972A0C" w:rsidP="00972A0C">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sergate bet kuria sunkia širdies liga;</w:t>
      </w:r>
    </w:p>
    <w:p w14:paraId="15E0815C" w14:textId="77777777" w:rsidR="00972A0C" w:rsidRPr="00A34B5C" w:rsidRDefault="00972A0C" w:rsidP="00972A0C">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Jums yra kepenų ligos simptomų, tokių kaip gelta (pageltusi oda ir akys), nuovargis ir sumažėjęs apetitas;</w:t>
      </w:r>
    </w:p>
    <w:p w14:paraId="60CF697B" w14:textId="77777777" w:rsidR="00972A0C" w:rsidRPr="00A34B5C" w:rsidRDefault="00972A0C" w:rsidP="00972A0C">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lastRenderedPageBreak/>
        <w:t>sergate bet kuria kita sunkia kepenų liga;</w:t>
      </w:r>
    </w:p>
    <w:p w14:paraId="100E8354" w14:textId="77777777" w:rsidR="00972A0C" w:rsidRPr="00A34B5C" w:rsidRDefault="00972A0C" w:rsidP="00972A0C">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sergate </w:t>
      </w:r>
      <w:proofErr w:type="spellStart"/>
      <w:r w:rsidRPr="00A34B5C">
        <w:rPr>
          <w:rFonts w:ascii="Times New Roman" w:eastAsia="Calibri" w:hAnsi="Times New Roman" w:cs="Times New Roman"/>
          <w:lang w:val="lt-LT"/>
        </w:rPr>
        <w:t>paralyžiniu</w:t>
      </w:r>
      <w:proofErr w:type="spellEnd"/>
      <w:r w:rsidRPr="00A34B5C">
        <w:rPr>
          <w:rFonts w:ascii="Times New Roman" w:eastAsia="Calibri" w:hAnsi="Times New Roman" w:cs="Times New Roman"/>
          <w:lang w:val="lt-LT"/>
        </w:rPr>
        <w:t xml:space="preserve"> žarnyno nepraeinamumu (vargina sunkus vidurių užkietėjimas);</w:t>
      </w:r>
    </w:p>
    <w:p w14:paraId="17D0F9B8" w14:textId="77777777" w:rsidR="00972A0C" w:rsidRPr="00A34B5C" w:rsidRDefault="00972A0C" w:rsidP="00972A0C">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vartojate vaistus, kurie slopina kaulų čiulpų veiklą;</w:t>
      </w:r>
    </w:p>
    <w:p w14:paraId="4708D745" w14:textId="77777777" w:rsidR="00972A0C" w:rsidRPr="00A34B5C" w:rsidRDefault="00972A0C" w:rsidP="00972A0C">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vartojate vaistus, mažinančius baltųjų kraujo kūnelių kiekį kraujyje.</w:t>
      </w:r>
    </w:p>
    <w:p w14:paraId="39373A39" w14:textId="77777777" w:rsidR="00972A0C" w:rsidRPr="00A34B5C" w:rsidRDefault="00972A0C" w:rsidP="00972A0C">
      <w:pPr>
        <w:spacing w:after="0" w:line="240" w:lineRule="auto"/>
        <w:rPr>
          <w:rFonts w:ascii="Times New Roman" w:eastAsia="Calibri" w:hAnsi="Times New Roman" w:cs="Times New Roman"/>
          <w:lang w:val="lt-LT"/>
        </w:rPr>
      </w:pPr>
    </w:p>
    <w:p w14:paraId="16C1737A" w14:textId="77777777" w:rsidR="00972A0C" w:rsidRPr="00A34B5C" w:rsidRDefault="00972A0C" w:rsidP="00972A0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Jei Jums tinka nors vienas iš išvardintų teiginių, pasakykite gydytojui ir nevartokite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be gydytojo nurodymo.</w:t>
      </w:r>
    </w:p>
    <w:p w14:paraId="1677CFD6" w14:textId="77777777" w:rsidR="00972A0C" w:rsidRPr="00A34B5C" w:rsidRDefault="00972A0C" w:rsidP="00972A0C">
      <w:pPr>
        <w:spacing w:after="0" w:line="240" w:lineRule="auto"/>
        <w:rPr>
          <w:rFonts w:ascii="Times New Roman" w:eastAsia="Calibri" w:hAnsi="Times New Roman" w:cs="Times New Roman"/>
          <w:lang w:val="lt-LT"/>
        </w:rPr>
      </w:pPr>
    </w:p>
    <w:p w14:paraId="0D6D0748" w14:textId="77777777" w:rsidR="00972A0C" w:rsidRPr="00A34B5C" w:rsidRDefault="00972A0C" w:rsidP="00972A0C">
      <w:pPr>
        <w:spacing w:after="0" w:line="240" w:lineRule="auto"/>
        <w:ind w:left="567" w:hanging="567"/>
        <w:rPr>
          <w:rFonts w:ascii="Times New Roman" w:eastAsia="Calibri" w:hAnsi="Times New Roman" w:cs="Times New Roman"/>
          <w:b/>
          <w:lang w:val="lt-LT"/>
        </w:rPr>
      </w:pPr>
      <w:r w:rsidRPr="00A34B5C">
        <w:rPr>
          <w:rFonts w:ascii="Times New Roman" w:eastAsia="Calibri" w:hAnsi="Times New Roman" w:cs="Times New Roman"/>
          <w:b/>
          <w:lang w:val="lt-LT"/>
        </w:rPr>
        <w:t>Įspėjimai ir atsargumo priemonės</w:t>
      </w:r>
    </w:p>
    <w:p w14:paraId="2ABD1406" w14:textId="77777777" w:rsidR="00972A0C" w:rsidRPr="00A34B5C" w:rsidRDefault="00972A0C" w:rsidP="00972A0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Pasitarkite su gydytoju, prieš pradėdami vartoti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w:t>
      </w:r>
    </w:p>
    <w:p w14:paraId="32B5ECDE" w14:textId="77777777" w:rsidR="00972A0C" w:rsidRPr="00A34B5C" w:rsidRDefault="00972A0C" w:rsidP="00972A0C">
      <w:pPr>
        <w:spacing w:after="0" w:line="240" w:lineRule="auto"/>
        <w:ind w:left="567" w:hanging="567"/>
        <w:rPr>
          <w:rFonts w:ascii="Times New Roman" w:eastAsia="Calibri" w:hAnsi="Times New Roman" w:cs="Times New Roman"/>
          <w:b/>
          <w:noProof/>
          <w:lang w:val="lt-LT"/>
        </w:rPr>
      </w:pPr>
    </w:p>
    <w:p w14:paraId="084CCD74" w14:textId="77777777" w:rsidR="00972A0C" w:rsidRPr="00A34B5C" w:rsidRDefault="00972A0C" w:rsidP="00972A0C">
      <w:pPr>
        <w:spacing w:after="0" w:line="240" w:lineRule="auto"/>
        <w:rPr>
          <w:rFonts w:ascii="Times New Roman" w:eastAsia="Calibri" w:hAnsi="Times New Roman" w:cs="Times New Roman"/>
          <w:b/>
          <w:bCs/>
          <w:lang w:val="lt-LT"/>
        </w:rPr>
      </w:pPr>
      <w:r w:rsidRPr="00A34B5C">
        <w:rPr>
          <w:rFonts w:ascii="Times New Roman" w:eastAsia="Calibri" w:hAnsi="Times New Roman" w:cs="Times New Roman"/>
          <w:b/>
          <w:bCs/>
          <w:lang w:val="lt-LT"/>
        </w:rPr>
        <w:t>Atsargumo priemonės, paminėtos šiame skyriuje, yra labai svarbios. Jūs privalote jų laikytis, siekdami sumažinti riziką sunkiems gyvybei gr</w:t>
      </w:r>
      <w:r>
        <w:rPr>
          <w:rFonts w:ascii="Times New Roman" w:eastAsia="Calibri" w:hAnsi="Times New Roman" w:cs="Times New Roman"/>
          <w:b/>
          <w:bCs/>
          <w:lang w:val="lt-LT"/>
        </w:rPr>
        <w:t>e</w:t>
      </w:r>
      <w:r w:rsidRPr="00A34B5C">
        <w:rPr>
          <w:rFonts w:ascii="Times New Roman" w:eastAsia="Calibri" w:hAnsi="Times New Roman" w:cs="Times New Roman"/>
          <w:b/>
          <w:bCs/>
          <w:lang w:val="lt-LT"/>
        </w:rPr>
        <w:t>siantiems šalutiniams poveikiams.</w:t>
      </w:r>
    </w:p>
    <w:p w14:paraId="05729597" w14:textId="77777777" w:rsidR="00972A0C" w:rsidRPr="00A34B5C" w:rsidRDefault="00972A0C" w:rsidP="00972A0C">
      <w:pPr>
        <w:spacing w:after="0" w:line="240" w:lineRule="auto"/>
        <w:ind w:left="567" w:hanging="567"/>
        <w:rPr>
          <w:rFonts w:ascii="Times New Roman" w:eastAsia="Calibri" w:hAnsi="Times New Roman" w:cs="Times New Roman"/>
          <w:lang w:val="lt-LT"/>
        </w:rPr>
      </w:pPr>
    </w:p>
    <w:p w14:paraId="17E1690C" w14:textId="77777777" w:rsidR="00972A0C" w:rsidRPr="00A34B5C" w:rsidRDefault="00972A0C" w:rsidP="00972A0C">
      <w:pPr>
        <w:spacing w:after="0" w:line="240" w:lineRule="auto"/>
        <w:rPr>
          <w:rFonts w:ascii="Times New Roman" w:eastAsia="Calibri" w:hAnsi="Times New Roman" w:cs="Times New Roman"/>
          <w:lang w:val="lt-LT"/>
        </w:rPr>
      </w:pPr>
      <w:r w:rsidRPr="00A34B5C">
        <w:rPr>
          <w:rFonts w:ascii="Times New Roman" w:eastAsia="Calibri" w:hAnsi="Times New Roman" w:cs="Times New Roman"/>
          <w:bCs/>
          <w:lang w:val="lt-LT"/>
        </w:rPr>
        <w:t xml:space="preserve">Prieš pradedant gydymą </w:t>
      </w:r>
      <w:proofErr w:type="spellStart"/>
      <w:r w:rsidRPr="00A34B5C">
        <w:rPr>
          <w:rFonts w:ascii="Times New Roman" w:eastAsia="Calibri" w:hAnsi="Times New Roman" w:cs="Times New Roman"/>
          <w:bCs/>
          <w:lang w:val="lt-LT"/>
        </w:rPr>
        <w:t>Leponex</w:t>
      </w:r>
      <w:proofErr w:type="spellEnd"/>
      <w:r w:rsidRPr="00A34B5C">
        <w:rPr>
          <w:rFonts w:ascii="Times New Roman" w:eastAsia="Calibri" w:hAnsi="Times New Roman" w:cs="Times New Roman"/>
          <w:bCs/>
          <w:lang w:val="lt-LT"/>
        </w:rPr>
        <w:t xml:space="preserve">, </w:t>
      </w:r>
      <w:r w:rsidRPr="00A34B5C">
        <w:rPr>
          <w:rFonts w:ascii="Times New Roman" w:eastAsia="Calibri" w:hAnsi="Times New Roman" w:cs="Times New Roman"/>
          <w:lang w:val="lt-LT"/>
        </w:rPr>
        <w:t>pasakykite gydytojui</w:t>
      </w:r>
      <w:r w:rsidRPr="001C7DED">
        <w:rPr>
          <w:rFonts w:ascii="Times New Roman" w:eastAsia="Calibri" w:hAnsi="Times New Roman" w:cs="Times New Roman"/>
          <w:lang w:val="lt-LT"/>
        </w:rPr>
        <w:t>, jei Jums yra ar anksčiau yra buv</w:t>
      </w:r>
      <w:r>
        <w:rPr>
          <w:rFonts w:ascii="Times New Roman" w:eastAsia="Calibri" w:hAnsi="Times New Roman" w:cs="Times New Roman"/>
          <w:lang w:val="lt-LT"/>
        </w:rPr>
        <w:t>usios</w:t>
      </w:r>
      <w:r w:rsidRPr="001C7DED">
        <w:rPr>
          <w:rFonts w:ascii="Times New Roman" w:eastAsia="Calibri" w:hAnsi="Times New Roman" w:cs="Times New Roman"/>
          <w:lang w:val="lt-LT"/>
        </w:rPr>
        <w:t xml:space="preserve"> </w:t>
      </w:r>
      <w:r>
        <w:rPr>
          <w:rFonts w:ascii="Times New Roman" w:eastAsia="Calibri" w:hAnsi="Times New Roman" w:cs="Times New Roman"/>
          <w:lang w:val="lt-LT"/>
        </w:rPr>
        <w:t xml:space="preserve">šios </w:t>
      </w:r>
      <w:r w:rsidRPr="001C7DED">
        <w:rPr>
          <w:rFonts w:ascii="Times New Roman" w:eastAsia="Calibri" w:hAnsi="Times New Roman" w:cs="Times New Roman"/>
          <w:lang w:val="lt-LT"/>
        </w:rPr>
        <w:t>būkl</w:t>
      </w:r>
      <w:r>
        <w:rPr>
          <w:rFonts w:ascii="Times New Roman" w:eastAsia="Calibri" w:hAnsi="Times New Roman" w:cs="Times New Roman"/>
          <w:lang w:val="lt-LT"/>
        </w:rPr>
        <w:t>ės</w:t>
      </w:r>
      <w:r w:rsidRPr="00A34B5C">
        <w:rPr>
          <w:rFonts w:ascii="Times New Roman" w:eastAsia="Calibri" w:hAnsi="Times New Roman" w:cs="Times New Roman"/>
          <w:lang w:val="lt-LT"/>
        </w:rPr>
        <w:t>:</w:t>
      </w:r>
    </w:p>
    <w:p w14:paraId="3D87A4C3" w14:textId="77777777" w:rsidR="00972A0C" w:rsidRPr="00A34B5C" w:rsidRDefault="00972A0C" w:rsidP="00972A0C">
      <w:pPr>
        <w:numPr>
          <w:ilvl w:val="0"/>
          <w:numId w:val="2"/>
        </w:numPr>
        <w:tabs>
          <w:tab w:val="num" w:pos="-2410"/>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kraujo krešulys</w:t>
      </w:r>
      <w:r>
        <w:rPr>
          <w:rFonts w:ascii="Times New Roman" w:eastAsia="Calibri" w:hAnsi="Times New Roman" w:cs="Times New Roman"/>
          <w:lang w:val="lt-LT"/>
        </w:rPr>
        <w:t xml:space="preserve"> šeimos ar asmeninėje ligos istorijoje</w:t>
      </w:r>
      <w:r w:rsidRPr="00A34B5C">
        <w:rPr>
          <w:rFonts w:ascii="Times New Roman" w:eastAsia="Calibri" w:hAnsi="Times New Roman" w:cs="Times New Roman"/>
          <w:lang w:val="lt-LT"/>
        </w:rPr>
        <w:t>, kadangi vaistai, tokie kaip šis, yra susiję su krešulių formavimusi;</w:t>
      </w:r>
    </w:p>
    <w:p w14:paraId="17C8978C" w14:textId="77777777" w:rsidR="00972A0C" w:rsidRPr="00A34B5C" w:rsidRDefault="00972A0C" w:rsidP="00972A0C">
      <w:pPr>
        <w:numPr>
          <w:ilvl w:val="0"/>
          <w:numId w:val="2"/>
        </w:numPr>
        <w:tabs>
          <w:tab w:val="num" w:pos="-2410"/>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glaukoma (padidėjęs akispūdis);</w:t>
      </w:r>
    </w:p>
    <w:p w14:paraId="056A8D03" w14:textId="77777777" w:rsidR="00972A0C" w:rsidRPr="00A34B5C" w:rsidRDefault="00972A0C" w:rsidP="00972A0C">
      <w:pPr>
        <w:numPr>
          <w:ilvl w:val="0"/>
          <w:numId w:val="2"/>
        </w:numPr>
        <w:tabs>
          <w:tab w:val="num" w:pos="-2410"/>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cukrinis</w:t>
      </w:r>
      <w:r w:rsidRPr="00A34B5C">
        <w:rPr>
          <w:rFonts w:ascii="Times New Roman" w:eastAsia="Calibri" w:hAnsi="Times New Roman" w:cs="Times New Roman"/>
          <w:lang w:val="lt-LT"/>
        </w:rPr>
        <w:t xml:space="preserve"> diabet</w:t>
      </w:r>
      <w:r>
        <w:rPr>
          <w:rFonts w:ascii="Times New Roman" w:eastAsia="Calibri" w:hAnsi="Times New Roman" w:cs="Times New Roman"/>
          <w:lang w:val="lt-LT"/>
        </w:rPr>
        <w:t>as</w:t>
      </w:r>
      <w:r w:rsidRPr="00A34B5C">
        <w:rPr>
          <w:rFonts w:ascii="Times New Roman" w:eastAsia="Calibri" w:hAnsi="Times New Roman" w:cs="Times New Roman"/>
          <w:lang w:val="lt-LT"/>
        </w:rPr>
        <w:t xml:space="preserve">. Padidėjęs (kartais reikšmingai) cukraus kiekis kraujyje </w:t>
      </w:r>
      <w:r>
        <w:rPr>
          <w:rFonts w:ascii="Times New Roman" w:eastAsia="Calibri" w:hAnsi="Times New Roman" w:cs="Times New Roman"/>
          <w:lang w:val="lt-LT"/>
        </w:rPr>
        <w:t>nustatytas</w:t>
      </w:r>
      <w:r w:rsidRPr="00A34B5C">
        <w:rPr>
          <w:rFonts w:ascii="Times New Roman" w:eastAsia="Calibri" w:hAnsi="Times New Roman" w:cs="Times New Roman"/>
          <w:lang w:val="lt-LT"/>
        </w:rPr>
        <w:t xml:space="preserve"> sirgusiems ir nesirgusiems diabetu pacientams (žr. 4 skyrių);</w:t>
      </w:r>
    </w:p>
    <w:p w14:paraId="63B05393" w14:textId="77777777" w:rsidR="00972A0C" w:rsidRPr="00A34B5C" w:rsidRDefault="00972A0C" w:rsidP="00972A0C">
      <w:pPr>
        <w:numPr>
          <w:ilvl w:val="0"/>
          <w:numId w:val="2"/>
        </w:numPr>
        <w:tabs>
          <w:tab w:val="num" w:pos="-2410"/>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prostatos sutrikim</w:t>
      </w:r>
      <w:r>
        <w:rPr>
          <w:rFonts w:ascii="Times New Roman" w:eastAsia="Calibri" w:hAnsi="Times New Roman" w:cs="Times New Roman"/>
          <w:lang w:val="lt-LT"/>
        </w:rPr>
        <w:t>ai</w:t>
      </w:r>
      <w:r w:rsidRPr="00A34B5C">
        <w:rPr>
          <w:rFonts w:ascii="Times New Roman" w:eastAsia="Calibri" w:hAnsi="Times New Roman" w:cs="Times New Roman"/>
          <w:lang w:val="lt-LT"/>
        </w:rPr>
        <w:t xml:space="preserve"> ar sutrik</w:t>
      </w:r>
      <w:r>
        <w:rPr>
          <w:rFonts w:ascii="Times New Roman" w:eastAsia="Calibri" w:hAnsi="Times New Roman" w:cs="Times New Roman"/>
          <w:lang w:val="lt-LT"/>
        </w:rPr>
        <w:t>ęs</w:t>
      </w:r>
      <w:r w:rsidRPr="00A34B5C">
        <w:rPr>
          <w:rFonts w:ascii="Times New Roman" w:eastAsia="Calibri" w:hAnsi="Times New Roman" w:cs="Times New Roman"/>
          <w:lang w:val="lt-LT"/>
        </w:rPr>
        <w:t xml:space="preserve"> šlapini</w:t>
      </w:r>
      <w:r>
        <w:rPr>
          <w:rFonts w:ascii="Times New Roman" w:eastAsia="Calibri" w:hAnsi="Times New Roman" w:cs="Times New Roman"/>
          <w:lang w:val="lt-LT"/>
        </w:rPr>
        <w:t>masis</w:t>
      </w:r>
      <w:r w:rsidRPr="00A34B5C">
        <w:rPr>
          <w:rFonts w:ascii="Times New Roman" w:eastAsia="Calibri" w:hAnsi="Times New Roman" w:cs="Times New Roman"/>
          <w:lang w:val="lt-LT"/>
        </w:rPr>
        <w:t>;</w:t>
      </w:r>
    </w:p>
    <w:p w14:paraId="7E832409" w14:textId="77777777" w:rsidR="00972A0C" w:rsidRPr="00A34B5C" w:rsidRDefault="00972A0C" w:rsidP="00972A0C">
      <w:pPr>
        <w:numPr>
          <w:ilvl w:val="0"/>
          <w:numId w:val="2"/>
        </w:numPr>
        <w:tabs>
          <w:tab w:val="num" w:pos="-2410"/>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bet kuri širdies, inkstų ar kepenų liga;</w:t>
      </w:r>
    </w:p>
    <w:p w14:paraId="080A7438" w14:textId="77777777" w:rsidR="00972A0C" w:rsidRPr="00A34B5C" w:rsidRDefault="00972A0C" w:rsidP="00972A0C">
      <w:pPr>
        <w:numPr>
          <w:ilvl w:val="0"/>
          <w:numId w:val="2"/>
        </w:numPr>
        <w:tabs>
          <w:tab w:val="num" w:pos="-2410"/>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lėtini</w:t>
      </w:r>
      <w:r>
        <w:rPr>
          <w:rFonts w:ascii="Times New Roman" w:eastAsia="Calibri" w:hAnsi="Times New Roman" w:cs="Times New Roman"/>
          <w:lang w:val="lt-LT"/>
        </w:rPr>
        <w:t>s</w:t>
      </w:r>
      <w:r w:rsidRPr="00A34B5C">
        <w:rPr>
          <w:rFonts w:ascii="Times New Roman" w:eastAsia="Calibri" w:hAnsi="Times New Roman" w:cs="Times New Roman"/>
          <w:lang w:val="lt-LT"/>
        </w:rPr>
        <w:t xml:space="preserve"> vidurių užkietėjim</w:t>
      </w:r>
      <w:r>
        <w:rPr>
          <w:rFonts w:ascii="Times New Roman" w:eastAsia="Calibri" w:hAnsi="Times New Roman" w:cs="Times New Roman"/>
          <w:lang w:val="lt-LT"/>
        </w:rPr>
        <w:t>as</w:t>
      </w:r>
      <w:r w:rsidRPr="00A34B5C">
        <w:rPr>
          <w:rFonts w:ascii="Times New Roman" w:eastAsia="Calibri" w:hAnsi="Times New Roman" w:cs="Times New Roman"/>
          <w:lang w:val="lt-LT"/>
        </w:rPr>
        <w:t xml:space="preserve"> ar vaistų, kurie sukelia vidurių užkietėjimą (tokie kaip </w:t>
      </w:r>
      <w:proofErr w:type="spellStart"/>
      <w:r w:rsidRPr="00A34B5C">
        <w:rPr>
          <w:rFonts w:ascii="Times New Roman" w:eastAsia="Calibri" w:hAnsi="Times New Roman" w:cs="Times New Roman"/>
          <w:lang w:val="lt-LT"/>
        </w:rPr>
        <w:t>anticholinerginiai</w:t>
      </w:r>
      <w:proofErr w:type="spellEnd"/>
      <w:r w:rsidRPr="00A34B5C">
        <w:rPr>
          <w:rFonts w:ascii="Times New Roman" w:eastAsia="Calibri" w:hAnsi="Times New Roman" w:cs="Times New Roman"/>
          <w:lang w:val="lt-LT"/>
        </w:rPr>
        <w:t xml:space="preserve"> vaistai)</w:t>
      </w:r>
      <w:r>
        <w:rPr>
          <w:rFonts w:ascii="Times New Roman" w:eastAsia="Calibri" w:hAnsi="Times New Roman" w:cs="Times New Roman"/>
          <w:lang w:val="lt-LT"/>
        </w:rPr>
        <w:t>, vartojimas</w:t>
      </w:r>
      <w:r w:rsidRPr="00A34B5C">
        <w:rPr>
          <w:rFonts w:ascii="Times New Roman" w:eastAsia="Calibri" w:hAnsi="Times New Roman" w:cs="Times New Roman"/>
          <w:lang w:val="lt-LT"/>
        </w:rPr>
        <w:t>;</w:t>
      </w:r>
    </w:p>
    <w:p w14:paraId="14194111" w14:textId="77777777" w:rsidR="00972A0C" w:rsidRPr="00A34B5C" w:rsidRDefault="00972A0C" w:rsidP="00972A0C">
      <w:pPr>
        <w:numPr>
          <w:ilvl w:val="0"/>
          <w:numId w:val="2"/>
        </w:numPr>
        <w:tabs>
          <w:tab w:val="num" w:pos="-2410"/>
          <w:tab w:val="num" w:pos="567"/>
        </w:tabs>
        <w:spacing w:after="0" w:line="240" w:lineRule="auto"/>
        <w:ind w:left="567" w:hanging="567"/>
        <w:rPr>
          <w:rFonts w:ascii="Times New Roman" w:eastAsia="Calibri" w:hAnsi="Times New Roman" w:cs="Times New Roman"/>
          <w:lang w:val="lt-LT"/>
        </w:rPr>
      </w:pPr>
      <w:proofErr w:type="spellStart"/>
      <w:r w:rsidRPr="00A34B5C">
        <w:rPr>
          <w:rFonts w:ascii="Times New Roman" w:eastAsia="Calibri" w:hAnsi="Times New Roman" w:cs="Times New Roman"/>
          <w:lang w:val="lt-LT"/>
        </w:rPr>
        <w:t>galaktozės</w:t>
      </w:r>
      <w:proofErr w:type="spellEnd"/>
      <w:r w:rsidRPr="00A34B5C">
        <w:rPr>
          <w:rFonts w:ascii="Times New Roman" w:eastAsia="Calibri" w:hAnsi="Times New Roman" w:cs="Times New Roman"/>
          <w:lang w:val="lt-LT"/>
        </w:rPr>
        <w:t xml:space="preserve"> netoleravim</w:t>
      </w:r>
      <w:r>
        <w:rPr>
          <w:rFonts w:ascii="Times New Roman" w:eastAsia="Calibri" w:hAnsi="Times New Roman" w:cs="Times New Roman"/>
          <w:lang w:val="lt-LT"/>
        </w:rPr>
        <w:t>as</w:t>
      </w:r>
      <w:r w:rsidRPr="00A34B5C">
        <w:rPr>
          <w:rFonts w:ascii="Times New Roman" w:eastAsia="Calibri" w:hAnsi="Times New Roman" w:cs="Times New Roman"/>
          <w:lang w:val="lt-LT"/>
        </w:rPr>
        <w:t xml:space="preserve">, </w:t>
      </w:r>
      <w:proofErr w:type="spellStart"/>
      <w:r w:rsidRPr="00A34B5C">
        <w:rPr>
          <w:rFonts w:ascii="Times New Roman" w:eastAsia="Calibri" w:hAnsi="Times New Roman" w:cs="Times New Roman"/>
          <w:lang w:val="lt-LT"/>
        </w:rPr>
        <w:t>Lapp</w:t>
      </w:r>
      <w:proofErr w:type="spellEnd"/>
      <w:r w:rsidRPr="00A34B5C">
        <w:rPr>
          <w:rFonts w:ascii="Times New Roman" w:eastAsia="Calibri" w:hAnsi="Times New Roman" w:cs="Times New Roman"/>
          <w:lang w:val="lt-LT"/>
        </w:rPr>
        <w:t xml:space="preserve"> laktazės nepakankamum</w:t>
      </w:r>
      <w:r>
        <w:rPr>
          <w:rFonts w:ascii="Times New Roman" w:eastAsia="Calibri" w:hAnsi="Times New Roman" w:cs="Times New Roman"/>
          <w:lang w:val="lt-LT"/>
        </w:rPr>
        <w:t>as</w:t>
      </w:r>
      <w:r w:rsidRPr="00A34B5C">
        <w:rPr>
          <w:rFonts w:ascii="Times New Roman" w:eastAsia="Calibri" w:hAnsi="Times New Roman" w:cs="Times New Roman"/>
          <w:lang w:val="lt-LT"/>
        </w:rPr>
        <w:t xml:space="preserve"> ar gliukozės-</w:t>
      </w:r>
      <w:proofErr w:type="spellStart"/>
      <w:r w:rsidRPr="00A34B5C">
        <w:rPr>
          <w:rFonts w:ascii="Times New Roman" w:eastAsia="Calibri" w:hAnsi="Times New Roman" w:cs="Times New Roman"/>
          <w:lang w:val="lt-LT"/>
        </w:rPr>
        <w:t>galaktozės</w:t>
      </w:r>
      <w:proofErr w:type="spellEnd"/>
      <w:r w:rsidRPr="00A34B5C">
        <w:rPr>
          <w:rFonts w:ascii="Times New Roman" w:eastAsia="Calibri" w:hAnsi="Times New Roman" w:cs="Times New Roman"/>
          <w:lang w:val="lt-LT"/>
        </w:rPr>
        <w:t xml:space="preserve"> įsiurbimo sutrikim</w:t>
      </w:r>
      <w:r>
        <w:rPr>
          <w:rFonts w:ascii="Times New Roman" w:eastAsia="Calibri" w:hAnsi="Times New Roman" w:cs="Times New Roman"/>
          <w:lang w:val="lt-LT"/>
        </w:rPr>
        <w:t>as</w:t>
      </w:r>
      <w:r w:rsidRPr="00A34B5C">
        <w:rPr>
          <w:rFonts w:ascii="Times New Roman" w:eastAsia="Calibri" w:hAnsi="Times New Roman" w:cs="Times New Roman"/>
          <w:lang w:val="lt-LT"/>
        </w:rPr>
        <w:t>;</w:t>
      </w:r>
    </w:p>
    <w:p w14:paraId="27E1EFE9" w14:textId="77777777" w:rsidR="00972A0C" w:rsidRPr="00A34B5C" w:rsidRDefault="00972A0C" w:rsidP="00972A0C">
      <w:pPr>
        <w:numPr>
          <w:ilvl w:val="0"/>
          <w:numId w:val="2"/>
        </w:numPr>
        <w:tabs>
          <w:tab w:val="num" w:pos="-2410"/>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nekontroliuojama epilepsija;</w:t>
      </w:r>
    </w:p>
    <w:p w14:paraId="21BD831B" w14:textId="77777777" w:rsidR="00972A0C" w:rsidRPr="00A34B5C" w:rsidRDefault="00972A0C" w:rsidP="00972A0C">
      <w:pPr>
        <w:numPr>
          <w:ilvl w:val="0"/>
          <w:numId w:val="2"/>
        </w:numPr>
        <w:tabs>
          <w:tab w:val="num" w:pos="-2410"/>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storosios žarnos ligos;</w:t>
      </w:r>
    </w:p>
    <w:p w14:paraId="7E5B64E4" w14:textId="77777777" w:rsidR="00972A0C" w:rsidRPr="00A34B5C" w:rsidRDefault="00972A0C" w:rsidP="00972A0C">
      <w:pPr>
        <w:numPr>
          <w:ilvl w:val="0"/>
          <w:numId w:val="2"/>
        </w:numPr>
        <w:tabs>
          <w:tab w:val="num" w:pos="-2410"/>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buvo atlikta pilvo operacija;</w:t>
      </w:r>
    </w:p>
    <w:p w14:paraId="133A86FA" w14:textId="77777777" w:rsidR="00972A0C" w:rsidRPr="00A34B5C" w:rsidRDefault="00972A0C" w:rsidP="00972A0C">
      <w:pPr>
        <w:numPr>
          <w:ilvl w:val="0"/>
          <w:numId w:val="2"/>
        </w:numPr>
        <w:tabs>
          <w:tab w:val="num" w:pos="-2410"/>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sirgote širdies liga arba Jūsų šeimoje yra sergančiųjų sutrikusio širdies laidumo liga, vadinama „pailgėjusiu QT intervalu“;</w:t>
      </w:r>
    </w:p>
    <w:p w14:paraId="4758D9F2" w14:textId="77777777" w:rsidR="00972A0C" w:rsidRPr="00A34B5C" w:rsidRDefault="00972A0C" w:rsidP="00972A0C">
      <w:pPr>
        <w:numPr>
          <w:ilvl w:val="0"/>
          <w:numId w:val="2"/>
        </w:numPr>
        <w:tabs>
          <w:tab w:val="num" w:pos="-2410"/>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padidėjusi</w:t>
      </w:r>
      <w:r w:rsidRPr="00A34B5C">
        <w:rPr>
          <w:rFonts w:ascii="Times New Roman" w:eastAsia="Calibri" w:hAnsi="Times New Roman" w:cs="Times New Roman"/>
          <w:lang w:val="lt-LT"/>
        </w:rPr>
        <w:t xml:space="preserve"> insult</w:t>
      </w:r>
      <w:r>
        <w:rPr>
          <w:rFonts w:ascii="Times New Roman" w:eastAsia="Calibri" w:hAnsi="Times New Roman" w:cs="Times New Roman"/>
          <w:lang w:val="lt-LT"/>
        </w:rPr>
        <w:t>o pasireiškimo rizika</w:t>
      </w:r>
      <w:r w:rsidRPr="00A34B5C">
        <w:rPr>
          <w:rFonts w:ascii="Times New Roman" w:eastAsia="Calibri" w:hAnsi="Times New Roman" w:cs="Times New Roman"/>
          <w:lang w:val="lt-LT"/>
        </w:rPr>
        <w:t xml:space="preserve">, pavyzdžiui, turite </w:t>
      </w:r>
      <w:r>
        <w:rPr>
          <w:rFonts w:ascii="Times New Roman" w:eastAsia="Calibri" w:hAnsi="Times New Roman" w:cs="Times New Roman"/>
          <w:lang w:val="lt-LT"/>
        </w:rPr>
        <w:t>padidėjusį</w:t>
      </w:r>
      <w:r w:rsidRPr="00A34B5C">
        <w:rPr>
          <w:rFonts w:ascii="Times New Roman" w:eastAsia="Calibri" w:hAnsi="Times New Roman" w:cs="Times New Roman"/>
          <w:lang w:val="lt-LT"/>
        </w:rPr>
        <w:t xml:space="preserve"> kraujospūdį, </w:t>
      </w:r>
      <w:r>
        <w:rPr>
          <w:rFonts w:ascii="Times New Roman" w:eastAsia="Calibri" w:hAnsi="Times New Roman" w:cs="Times New Roman"/>
          <w:lang w:val="lt-LT"/>
        </w:rPr>
        <w:t>yra</w:t>
      </w:r>
      <w:r w:rsidRPr="00A34B5C">
        <w:rPr>
          <w:rFonts w:ascii="Times New Roman" w:eastAsia="Calibri" w:hAnsi="Times New Roman" w:cs="Times New Roman"/>
          <w:lang w:val="lt-LT"/>
        </w:rPr>
        <w:t xml:space="preserve"> širdies ar galvos kraujagyslių </w:t>
      </w:r>
      <w:r>
        <w:rPr>
          <w:rFonts w:ascii="Times New Roman" w:eastAsia="Calibri" w:hAnsi="Times New Roman" w:cs="Times New Roman"/>
          <w:lang w:val="lt-LT"/>
        </w:rPr>
        <w:t>sutrikimų</w:t>
      </w:r>
      <w:r w:rsidRPr="00A34B5C">
        <w:rPr>
          <w:rFonts w:ascii="Times New Roman" w:eastAsia="Calibri" w:hAnsi="Times New Roman" w:cs="Times New Roman"/>
          <w:lang w:val="lt-LT"/>
        </w:rPr>
        <w:t>.</w:t>
      </w:r>
    </w:p>
    <w:p w14:paraId="36ADEA70" w14:textId="77777777" w:rsidR="00972A0C" w:rsidRPr="00A34B5C" w:rsidRDefault="00972A0C" w:rsidP="00972A0C">
      <w:pPr>
        <w:spacing w:after="0" w:line="240" w:lineRule="auto"/>
        <w:rPr>
          <w:rFonts w:ascii="Times New Roman" w:eastAsia="Calibri" w:hAnsi="Times New Roman" w:cs="Times New Roman"/>
          <w:lang w:val="lt-LT"/>
        </w:rPr>
      </w:pPr>
    </w:p>
    <w:p w14:paraId="49079624" w14:textId="77777777" w:rsidR="00972A0C" w:rsidRPr="00A34B5C" w:rsidRDefault="00972A0C" w:rsidP="00972A0C">
      <w:p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 xml:space="preserve">Nedelsiant pasakykite gydytojui prieš vartojant kitą </w:t>
      </w:r>
      <w:proofErr w:type="spellStart"/>
      <w:r w:rsidRPr="00A34B5C">
        <w:rPr>
          <w:rFonts w:ascii="Times New Roman" w:eastAsia="Calibri" w:hAnsi="Times New Roman" w:cs="Times New Roman"/>
          <w:bCs/>
          <w:lang w:val="lt-LT"/>
        </w:rPr>
        <w:t>Leponex</w:t>
      </w:r>
      <w:proofErr w:type="spellEnd"/>
      <w:r w:rsidRPr="00A34B5C">
        <w:rPr>
          <w:rFonts w:ascii="Times New Roman" w:eastAsia="Calibri" w:hAnsi="Times New Roman" w:cs="Times New Roman"/>
          <w:bCs/>
          <w:lang w:val="lt-LT"/>
        </w:rPr>
        <w:t xml:space="preserve"> tabletę</w:t>
      </w:r>
      <w:r>
        <w:rPr>
          <w:rFonts w:ascii="Times New Roman" w:eastAsia="Calibri" w:hAnsi="Times New Roman" w:cs="Times New Roman"/>
          <w:bCs/>
          <w:lang w:val="lt-LT"/>
        </w:rPr>
        <w:t>, jei</w:t>
      </w:r>
      <w:r w:rsidRPr="00A34B5C">
        <w:rPr>
          <w:rFonts w:ascii="Times New Roman" w:eastAsia="Calibri" w:hAnsi="Times New Roman" w:cs="Times New Roman"/>
          <w:bCs/>
          <w:lang w:val="lt-LT"/>
        </w:rPr>
        <w:t>:</w:t>
      </w:r>
    </w:p>
    <w:p w14:paraId="4317B98C" w14:textId="77777777" w:rsidR="00972A0C" w:rsidRPr="00A34B5C" w:rsidRDefault="00972A0C" w:rsidP="00972A0C">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pasireiškė</w:t>
      </w:r>
      <w:r w:rsidRPr="00A34B5C">
        <w:rPr>
          <w:rFonts w:ascii="Times New Roman" w:eastAsia="Calibri" w:hAnsi="Times New Roman" w:cs="Times New Roman"/>
          <w:b/>
          <w:bCs/>
          <w:lang w:val="lt-LT"/>
        </w:rPr>
        <w:t xml:space="preserve"> </w:t>
      </w:r>
      <w:r w:rsidRPr="00A34B5C">
        <w:rPr>
          <w:rFonts w:ascii="Times New Roman" w:eastAsia="Calibri" w:hAnsi="Times New Roman" w:cs="Times New Roman"/>
          <w:bCs/>
          <w:lang w:val="lt-LT"/>
        </w:rPr>
        <w:t>peršalimo simptomai, karščiavimas, gripo simptomai, gerklės skausmas ar bet kuri kita infekcija</w:t>
      </w:r>
      <w:r w:rsidRPr="00A34B5C">
        <w:rPr>
          <w:rFonts w:ascii="Times New Roman" w:eastAsia="Calibri" w:hAnsi="Times New Roman" w:cs="Times New Roman"/>
          <w:lang w:val="lt-LT"/>
        </w:rPr>
        <w:t>. Jums reikės skubiai atlikti kraujo tyrimą, kuris nustatys, ar šiuos simptomus sukėlė vaisto vartojimas;</w:t>
      </w:r>
    </w:p>
    <w:p w14:paraId="0035FADE" w14:textId="77777777" w:rsidR="00972A0C" w:rsidRPr="00A34B5C" w:rsidRDefault="00972A0C" w:rsidP="00972A0C">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staiga pakilo kūno temperatūra, atsirado raumenų sąstingis, kurie vėliau gali sukelti sąmonės praradimą (piktybinis </w:t>
      </w:r>
      <w:proofErr w:type="spellStart"/>
      <w:r w:rsidRPr="00A34B5C">
        <w:rPr>
          <w:rFonts w:ascii="Times New Roman" w:eastAsia="Calibri" w:hAnsi="Times New Roman" w:cs="Times New Roman"/>
          <w:lang w:val="lt-LT"/>
        </w:rPr>
        <w:t>neurolepsinis</w:t>
      </w:r>
      <w:proofErr w:type="spellEnd"/>
      <w:r w:rsidRPr="00A34B5C">
        <w:rPr>
          <w:rFonts w:ascii="Times New Roman" w:eastAsia="Calibri" w:hAnsi="Times New Roman" w:cs="Times New Roman"/>
          <w:lang w:val="lt-LT"/>
        </w:rPr>
        <w:t xml:space="preserve"> sindromas); </w:t>
      </w:r>
    </w:p>
    <w:p w14:paraId="31E5C34F" w14:textId="77777777" w:rsidR="00972A0C" w:rsidRPr="00A34B5C" w:rsidRDefault="00972A0C" w:rsidP="00972A0C">
      <w:pPr>
        <w:numPr>
          <w:ilvl w:val="0"/>
          <w:numId w:val="2"/>
        </w:numPr>
        <w:tabs>
          <w:tab w:val="num" w:pos="-2127"/>
          <w:tab w:val="num" w:pos="567"/>
        </w:tabs>
        <w:spacing w:after="0" w:line="240" w:lineRule="auto"/>
        <w:ind w:left="567" w:hanging="567"/>
        <w:rPr>
          <w:rFonts w:ascii="Times New Roman" w:eastAsia="Calibri" w:hAnsi="Times New Roman" w:cs="Times New Roman"/>
          <w:bCs/>
          <w:lang w:val="lt-LT"/>
        </w:rPr>
      </w:pPr>
      <w:r w:rsidRPr="00A34B5C">
        <w:rPr>
          <w:rFonts w:ascii="Times New Roman" w:eastAsia="Calibri" w:hAnsi="Times New Roman" w:cs="Times New Roman"/>
          <w:lang w:val="lt-LT"/>
        </w:rPr>
        <w:t xml:space="preserve">pasireiškė </w:t>
      </w:r>
      <w:r w:rsidRPr="00A34B5C">
        <w:rPr>
          <w:rFonts w:ascii="Times New Roman" w:eastAsia="Calibri" w:hAnsi="Times New Roman" w:cs="Times New Roman"/>
          <w:bCs/>
          <w:lang w:val="lt-LT"/>
        </w:rPr>
        <w:t>greitas ir nereguliarus širdies plakimas</w:t>
      </w:r>
      <w:r w:rsidRPr="00A34B5C">
        <w:rPr>
          <w:rFonts w:ascii="Times New Roman" w:eastAsia="Calibri" w:hAnsi="Times New Roman" w:cs="Times New Roman"/>
          <w:lang w:val="lt-LT"/>
        </w:rPr>
        <w:t xml:space="preserve">, net ir ramybės būsenoje, </w:t>
      </w:r>
      <w:r w:rsidRPr="00A34B5C">
        <w:rPr>
          <w:rFonts w:ascii="Times New Roman" w:eastAsia="Calibri" w:hAnsi="Times New Roman" w:cs="Times New Roman"/>
          <w:bCs/>
          <w:lang w:val="lt-LT"/>
        </w:rPr>
        <w:t>širdies virpėjimai, kvėpavimo sutrikimas, krūtinės skausmas ar nepaaiškinamas nuovargis. Gydytojas turės patikrinti Jūsų šir</w:t>
      </w:r>
      <w:r w:rsidRPr="00A34B5C">
        <w:rPr>
          <w:rFonts w:ascii="Times New Roman" w:eastAsia="Calibri" w:hAnsi="Times New Roman" w:cs="Times New Roman"/>
          <w:lang w:val="lt-LT"/>
        </w:rPr>
        <w:t xml:space="preserve">dį ir, jei reikės, skubiai </w:t>
      </w:r>
      <w:r w:rsidRPr="00A34B5C">
        <w:rPr>
          <w:rFonts w:ascii="Times New Roman" w:eastAsia="Calibri" w:hAnsi="Times New Roman" w:cs="Times New Roman"/>
          <w:bCs/>
          <w:lang w:val="lt-LT"/>
        </w:rPr>
        <w:t>nusiųsti pas kardiologą;</w:t>
      </w:r>
    </w:p>
    <w:p w14:paraId="56826B11" w14:textId="77777777" w:rsidR="00972A0C" w:rsidRPr="00A34B5C" w:rsidRDefault="00972A0C" w:rsidP="00972A0C">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bCs/>
          <w:lang w:val="lt-LT"/>
        </w:rPr>
        <w:t xml:space="preserve">pasireiškė pykinimas (jaučiate šleikštulį), vėmimas </w:t>
      </w:r>
      <w:r w:rsidRPr="00A34B5C">
        <w:rPr>
          <w:rFonts w:ascii="Times New Roman" w:eastAsia="Calibri" w:hAnsi="Times New Roman" w:cs="Times New Roman"/>
          <w:lang w:val="lt-LT"/>
        </w:rPr>
        <w:t xml:space="preserve">ir (arba) </w:t>
      </w:r>
      <w:r w:rsidRPr="00A34B5C">
        <w:rPr>
          <w:rFonts w:ascii="Times New Roman" w:eastAsia="Calibri" w:hAnsi="Times New Roman" w:cs="Times New Roman"/>
          <w:bCs/>
          <w:lang w:val="lt-LT"/>
        </w:rPr>
        <w:t>praradote</w:t>
      </w:r>
      <w:r w:rsidRPr="00A34B5C">
        <w:rPr>
          <w:rFonts w:ascii="Times New Roman" w:eastAsia="Calibri" w:hAnsi="Times New Roman" w:cs="Times New Roman"/>
          <w:b/>
          <w:bCs/>
          <w:lang w:val="lt-LT"/>
        </w:rPr>
        <w:t xml:space="preserve"> </w:t>
      </w:r>
      <w:r w:rsidRPr="00A34B5C">
        <w:rPr>
          <w:rFonts w:ascii="Times New Roman" w:eastAsia="Calibri" w:hAnsi="Times New Roman" w:cs="Times New Roman"/>
          <w:bCs/>
          <w:lang w:val="lt-LT"/>
        </w:rPr>
        <w:t>apetitą</w:t>
      </w:r>
      <w:r w:rsidRPr="00A34B5C">
        <w:rPr>
          <w:rFonts w:ascii="Times New Roman" w:eastAsia="Calibri" w:hAnsi="Times New Roman" w:cs="Times New Roman"/>
          <w:lang w:val="lt-LT"/>
        </w:rPr>
        <w:t>. Gydytojui gali prireikti patikrinti Jūsų kepenų funkciją.</w:t>
      </w:r>
    </w:p>
    <w:p w14:paraId="64524A55" w14:textId="77777777" w:rsidR="00972A0C" w:rsidRPr="00A34B5C" w:rsidRDefault="00972A0C" w:rsidP="00972A0C">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yra sunkus</w:t>
      </w:r>
      <w:r w:rsidRPr="00A34B5C">
        <w:rPr>
          <w:rFonts w:ascii="Times New Roman" w:eastAsia="Calibri" w:hAnsi="Times New Roman" w:cs="Times New Roman"/>
          <w:lang w:val="lt-LT"/>
        </w:rPr>
        <w:t xml:space="preserve"> </w:t>
      </w:r>
      <w:r w:rsidRPr="00A34B5C">
        <w:rPr>
          <w:rFonts w:ascii="Times New Roman" w:eastAsia="Calibri" w:hAnsi="Times New Roman" w:cs="Times New Roman"/>
          <w:bCs/>
          <w:lang w:val="lt-LT"/>
        </w:rPr>
        <w:t>vidurių užkietėjimas</w:t>
      </w:r>
      <w:r w:rsidRPr="00A34B5C">
        <w:rPr>
          <w:rFonts w:ascii="Times New Roman" w:eastAsia="Calibri" w:hAnsi="Times New Roman" w:cs="Times New Roman"/>
          <w:lang w:val="lt-LT"/>
        </w:rPr>
        <w:t xml:space="preserve">. </w:t>
      </w:r>
    </w:p>
    <w:p w14:paraId="43FA92F1" w14:textId="77777777" w:rsidR="00972A0C" w:rsidRPr="00A34B5C" w:rsidRDefault="00972A0C" w:rsidP="00972A0C">
      <w:pPr>
        <w:tabs>
          <w:tab w:val="num" w:pos="930"/>
        </w:tabs>
        <w:spacing w:after="0" w:line="240" w:lineRule="auto"/>
        <w:rPr>
          <w:rFonts w:ascii="Times New Roman" w:eastAsia="Calibri" w:hAnsi="Times New Roman" w:cs="Times New Roman"/>
          <w:lang w:val="lt-LT"/>
        </w:rPr>
      </w:pPr>
    </w:p>
    <w:p w14:paraId="7EE40F3F" w14:textId="77777777" w:rsidR="00972A0C" w:rsidRPr="00A34B5C" w:rsidRDefault="00972A0C" w:rsidP="00972A0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Vartojant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gali išsivystyti širdies pažeidimas kartu arba be vožtuvo nesandarumo.</w:t>
      </w:r>
    </w:p>
    <w:p w14:paraId="0E29F314" w14:textId="77777777" w:rsidR="00972A0C" w:rsidRPr="00A34B5C" w:rsidRDefault="00972A0C" w:rsidP="00972A0C">
      <w:pPr>
        <w:spacing w:after="0" w:line="240" w:lineRule="auto"/>
        <w:rPr>
          <w:rFonts w:ascii="Times New Roman" w:eastAsia="Calibri" w:hAnsi="Times New Roman" w:cs="Times New Roman"/>
          <w:lang w:val="lt-LT"/>
        </w:rPr>
      </w:pPr>
    </w:p>
    <w:p w14:paraId="7A5EFE3C" w14:textId="77777777" w:rsidR="00972A0C" w:rsidRPr="0022016D" w:rsidRDefault="00972A0C" w:rsidP="00972A0C">
      <w:pPr>
        <w:keepNext/>
        <w:spacing w:after="0" w:line="240" w:lineRule="auto"/>
        <w:rPr>
          <w:rFonts w:ascii="Times New Roman" w:hAnsi="Times New Roman"/>
          <w:i/>
          <w:lang w:val="lt-LT"/>
        </w:rPr>
      </w:pPr>
      <w:r w:rsidRPr="0022016D">
        <w:rPr>
          <w:rFonts w:ascii="Times New Roman" w:hAnsi="Times New Roman"/>
          <w:i/>
          <w:lang w:val="lt-LT"/>
        </w:rPr>
        <w:t>Sveikatos patikrinimai ir kraujo tyrimai</w:t>
      </w:r>
    </w:p>
    <w:p w14:paraId="294C37F0" w14:textId="77777777" w:rsidR="00972A0C" w:rsidRPr="00A34B5C" w:rsidRDefault="00972A0C" w:rsidP="00972A0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Prieš gydymo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pradžią gydytojas susipažins su Jūsų sveikatos istorija ir atliks kraujo tyrimus, kad įsitikintų, jog baltųjų kraujo ląstelių kiekis yra normalus. Šis tyrimas yra labai svarbus, kadangi baltosios kraujo ląstelės būtinos organizmo kovai su infekcija.</w:t>
      </w:r>
    </w:p>
    <w:p w14:paraId="6C0ABAA4" w14:textId="77777777" w:rsidR="00972A0C" w:rsidRPr="00A34B5C" w:rsidRDefault="00972A0C" w:rsidP="00972A0C">
      <w:p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 xml:space="preserve">Įsitikinkite, kad Jums reguliariai atliekami kraujo tyrimai prieš pradedant gydymą </w:t>
      </w:r>
      <w:proofErr w:type="spellStart"/>
      <w:r w:rsidRPr="00A34B5C">
        <w:rPr>
          <w:rFonts w:ascii="Times New Roman" w:eastAsia="Calibri" w:hAnsi="Times New Roman" w:cs="Times New Roman"/>
          <w:bCs/>
          <w:lang w:val="lt-LT"/>
        </w:rPr>
        <w:t>Leponex</w:t>
      </w:r>
      <w:proofErr w:type="spellEnd"/>
      <w:r w:rsidRPr="00A34B5C">
        <w:rPr>
          <w:rFonts w:ascii="Times New Roman" w:eastAsia="Calibri" w:hAnsi="Times New Roman" w:cs="Times New Roman"/>
          <w:bCs/>
          <w:lang w:val="lt-LT"/>
        </w:rPr>
        <w:t>, gydymo metu ir po jo.</w:t>
      </w:r>
    </w:p>
    <w:p w14:paraId="72A71837" w14:textId="77777777" w:rsidR="00972A0C" w:rsidRPr="00A34B5C" w:rsidRDefault="00972A0C" w:rsidP="00972A0C">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lastRenderedPageBreak/>
        <w:t xml:space="preserve">Gydytojas Jums tiksliai pasakys kada ir kur atlikti tyrimus.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galima vartoti tik esant normaliam kraujo ląstelių kiekiui.</w:t>
      </w:r>
    </w:p>
    <w:p w14:paraId="0F58F2E4" w14:textId="77777777" w:rsidR="00972A0C" w:rsidRPr="00A34B5C" w:rsidRDefault="00972A0C" w:rsidP="00972A0C">
      <w:pPr>
        <w:numPr>
          <w:ilvl w:val="0"/>
          <w:numId w:val="2"/>
        </w:numPr>
        <w:tabs>
          <w:tab w:val="num" w:pos="567"/>
        </w:tabs>
        <w:spacing w:after="0" w:line="240" w:lineRule="auto"/>
        <w:ind w:left="567" w:hanging="567"/>
        <w:rPr>
          <w:rFonts w:ascii="Times New Roman" w:eastAsia="Calibri" w:hAnsi="Times New Roman" w:cs="Times New Roman"/>
          <w:lang w:val="lt-LT"/>
        </w:rPr>
      </w:pP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gali sukelti ryškų baltųjų kraujo ląstelių sumažėjimą (</w:t>
      </w:r>
      <w:proofErr w:type="spellStart"/>
      <w:r w:rsidRPr="00A34B5C">
        <w:rPr>
          <w:rFonts w:ascii="Times New Roman" w:eastAsia="Calibri" w:hAnsi="Times New Roman" w:cs="Times New Roman"/>
          <w:lang w:val="lt-LT"/>
        </w:rPr>
        <w:t>agranulocitozė</w:t>
      </w:r>
      <w:proofErr w:type="spellEnd"/>
      <w:r w:rsidRPr="00A34B5C">
        <w:rPr>
          <w:rFonts w:ascii="Times New Roman" w:eastAsia="Calibri" w:hAnsi="Times New Roman" w:cs="Times New Roman"/>
          <w:lang w:val="lt-LT"/>
        </w:rPr>
        <w:t xml:space="preserve">). Tik reguliarūs kraujo tyrimai gydytojui parodys, ar Jums gresia </w:t>
      </w:r>
      <w:proofErr w:type="spellStart"/>
      <w:r w:rsidRPr="00A34B5C">
        <w:rPr>
          <w:rFonts w:ascii="Times New Roman" w:eastAsia="Calibri" w:hAnsi="Times New Roman" w:cs="Times New Roman"/>
          <w:lang w:val="lt-LT"/>
        </w:rPr>
        <w:t>agranulocitozė</w:t>
      </w:r>
      <w:proofErr w:type="spellEnd"/>
      <w:r>
        <w:rPr>
          <w:rFonts w:ascii="Times New Roman" w:eastAsia="Calibri" w:hAnsi="Times New Roman" w:cs="Times New Roman"/>
          <w:lang w:val="lt-LT"/>
        </w:rPr>
        <w:t xml:space="preserve"> (žr. 4 skyrių)</w:t>
      </w:r>
      <w:r w:rsidRPr="00A34B5C">
        <w:rPr>
          <w:rFonts w:ascii="Times New Roman" w:eastAsia="Calibri" w:hAnsi="Times New Roman" w:cs="Times New Roman"/>
          <w:lang w:val="lt-LT"/>
        </w:rPr>
        <w:t>.</w:t>
      </w:r>
    </w:p>
    <w:p w14:paraId="626AC082" w14:textId="77777777" w:rsidR="00972A0C" w:rsidRDefault="00972A0C" w:rsidP="00972A0C">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Per pirmąsias 18 gydymo savaičių kraujo tyrimus reikia atlikti kartą per savaitę. Vėliau </w:t>
      </w:r>
      <w:r>
        <w:rPr>
          <w:rFonts w:ascii="Times New Roman" w:eastAsia="Calibri" w:hAnsi="Times New Roman" w:cs="Times New Roman"/>
          <w:lang w:val="lt-LT"/>
        </w:rPr>
        <w:t xml:space="preserve">dar 34 savaites </w:t>
      </w:r>
      <w:r w:rsidRPr="00A34B5C">
        <w:rPr>
          <w:rFonts w:ascii="Times New Roman" w:eastAsia="Calibri" w:hAnsi="Times New Roman" w:cs="Times New Roman"/>
          <w:lang w:val="lt-LT"/>
        </w:rPr>
        <w:t>mažiausiai kartą per mėnesį.</w:t>
      </w:r>
    </w:p>
    <w:p w14:paraId="34683775" w14:textId="77777777" w:rsidR="00972A0C" w:rsidRPr="00A34B5C" w:rsidRDefault="00972A0C" w:rsidP="00972A0C">
      <w:pPr>
        <w:numPr>
          <w:ilvl w:val="0"/>
          <w:numId w:val="2"/>
        </w:numPr>
        <w:tabs>
          <w:tab w:val="num" w:pos="567"/>
        </w:tabs>
        <w:spacing w:after="0" w:line="240" w:lineRule="auto"/>
        <w:ind w:left="567" w:hanging="567"/>
        <w:rPr>
          <w:rFonts w:ascii="Times New Roman" w:eastAsia="Calibri" w:hAnsi="Times New Roman" w:cs="Times New Roman"/>
          <w:lang w:val="lt-LT"/>
        </w:rPr>
      </w:pPr>
      <w:r w:rsidRPr="0005079A">
        <w:rPr>
          <w:rFonts w:ascii="Times New Roman" w:eastAsia="Calibri" w:hAnsi="Times New Roman" w:cs="Times New Roman"/>
          <w:lang w:val="lt-LT"/>
        </w:rPr>
        <w:t>Praėjus 12 gydymo mėnesių kraujo tyrimai turi būti atliekami kas 12</w:t>
      </w:r>
      <w:r>
        <w:rPr>
          <w:rFonts w:ascii="Times New Roman" w:eastAsia="Calibri" w:hAnsi="Times New Roman" w:cs="Times New Roman"/>
          <w:lang w:val="lt-LT"/>
        </w:rPr>
        <w:t> </w:t>
      </w:r>
      <w:r w:rsidRPr="0005079A">
        <w:rPr>
          <w:rFonts w:ascii="Times New Roman" w:eastAsia="Calibri" w:hAnsi="Times New Roman" w:cs="Times New Roman"/>
          <w:lang w:val="lt-LT"/>
        </w:rPr>
        <w:t>savaičių vienus metus, o vėliau</w:t>
      </w:r>
      <w:r>
        <w:rPr>
          <w:rFonts w:ascii="Times New Roman" w:eastAsia="Calibri" w:hAnsi="Times New Roman" w:cs="Times New Roman"/>
          <w:lang w:val="lt-LT"/>
        </w:rPr>
        <w:t> </w:t>
      </w:r>
      <w:r w:rsidRPr="0005079A">
        <w:rPr>
          <w:rFonts w:ascii="Times New Roman" w:eastAsia="Calibri" w:hAnsi="Times New Roman" w:cs="Times New Roman"/>
          <w:lang w:val="lt-LT"/>
        </w:rPr>
        <w:t xml:space="preserve">– kartą per metus, jeigu jūsų baltųjų kraujo </w:t>
      </w:r>
      <w:r>
        <w:rPr>
          <w:rFonts w:ascii="Times New Roman" w:eastAsia="Calibri" w:hAnsi="Times New Roman" w:cs="Times New Roman"/>
          <w:lang w:val="lt-LT"/>
        </w:rPr>
        <w:t xml:space="preserve">kūnelių </w:t>
      </w:r>
      <w:r w:rsidRPr="0005079A">
        <w:rPr>
          <w:rFonts w:ascii="Times New Roman" w:eastAsia="Calibri" w:hAnsi="Times New Roman" w:cs="Times New Roman"/>
          <w:lang w:val="lt-LT"/>
        </w:rPr>
        <w:t xml:space="preserve"> skaičius nemažėja.</w:t>
      </w:r>
    </w:p>
    <w:p w14:paraId="1D24637D" w14:textId="77777777" w:rsidR="00972A0C" w:rsidRPr="00A34B5C" w:rsidRDefault="00972A0C" w:rsidP="00972A0C">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Jei baltųjų kraujo ląstelių kiekis kraujyje sumažėja, Jums skubiai reikia nutraukti gydymą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Vėliau jų kiekis turėtų tapti normalus.</w:t>
      </w:r>
    </w:p>
    <w:p w14:paraId="1809800A" w14:textId="77777777" w:rsidR="00972A0C" w:rsidRPr="00A34B5C" w:rsidRDefault="00972A0C" w:rsidP="00972A0C">
      <w:pPr>
        <w:numPr>
          <w:ilvl w:val="0"/>
          <w:numId w:val="2"/>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Jums reikės atlikti kraujo tyrimus dar 4 savaites po gydymo </w:t>
      </w:r>
      <w:proofErr w:type="spellStart"/>
      <w:r w:rsidRPr="00A34B5C">
        <w:rPr>
          <w:rFonts w:ascii="Times New Roman" w:eastAsia="Calibri" w:hAnsi="Times New Roman" w:cs="Times New Roman"/>
          <w:lang w:val="lt-LT"/>
        </w:rPr>
        <w:t>Leponex</w:t>
      </w:r>
      <w:proofErr w:type="spellEnd"/>
      <w:r>
        <w:rPr>
          <w:rFonts w:ascii="Times New Roman" w:eastAsia="Calibri" w:hAnsi="Times New Roman" w:cs="Times New Roman"/>
          <w:lang w:val="lt-LT"/>
        </w:rPr>
        <w:t xml:space="preserve">, </w:t>
      </w:r>
      <w:r w:rsidRPr="009969D7">
        <w:rPr>
          <w:rFonts w:ascii="Times New Roman" w:eastAsia="Calibri" w:hAnsi="Times New Roman" w:cs="Times New Roman"/>
          <w:lang w:val="lt-LT"/>
        </w:rPr>
        <w:t xml:space="preserve">jeigu gydymas bus visiškai nutrauktas dėl hematologinių priežasčių (t. y. </w:t>
      </w:r>
      <w:proofErr w:type="spellStart"/>
      <w:r w:rsidRPr="009969D7">
        <w:rPr>
          <w:rFonts w:ascii="Times New Roman" w:eastAsia="Calibri" w:hAnsi="Times New Roman" w:cs="Times New Roman"/>
          <w:lang w:val="lt-LT"/>
        </w:rPr>
        <w:t>agranuliocitozės</w:t>
      </w:r>
      <w:proofErr w:type="spellEnd"/>
      <w:r w:rsidRPr="009969D7">
        <w:rPr>
          <w:rFonts w:ascii="Times New Roman" w:eastAsia="Calibri" w:hAnsi="Times New Roman" w:cs="Times New Roman"/>
          <w:lang w:val="lt-LT"/>
        </w:rPr>
        <w:t>) arba jeigu stebėsena bus vykdoma trumpiau nei 2</w:t>
      </w:r>
      <w:r>
        <w:rPr>
          <w:rFonts w:ascii="Times New Roman" w:eastAsia="Calibri" w:hAnsi="Times New Roman" w:cs="Times New Roman"/>
          <w:lang w:val="lt-LT"/>
        </w:rPr>
        <w:t> </w:t>
      </w:r>
      <w:r w:rsidRPr="009969D7">
        <w:rPr>
          <w:rFonts w:ascii="Times New Roman" w:eastAsia="Calibri" w:hAnsi="Times New Roman" w:cs="Times New Roman"/>
          <w:lang w:val="lt-LT"/>
        </w:rPr>
        <w:t xml:space="preserve">metus ir (arba) jums buvo patvirtinta </w:t>
      </w:r>
      <w:proofErr w:type="spellStart"/>
      <w:r w:rsidRPr="009969D7">
        <w:rPr>
          <w:rFonts w:ascii="Times New Roman" w:eastAsia="Calibri" w:hAnsi="Times New Roman" w:cs="Times New Roman"/>
          <w:lang w:val="lt-LT"/>
        </w:rPr>
        <w:t>neutropenija</w:t>
      </w:r>
      <w:proofErr w:type="spellEnd"/>
      <w:r w:rsidRPr="009969D7">
        <w:rPr>
          <w:rFonts w:ascii="Times New Roman" w:eastAsia="Calibri" w:hAnsi="Times New Roman" w:cs="Times New Roman"/>
          <w:lang w:val="lt-LT"/>
        </w:rPr>
        <w:t>, dėl kurios gydymas nebuvo nutrauktas</w:t>
      </w:r>
      <w:r w:rsidRPr="00A34B5C">
        <w:rPr>
          <w:rFonts w:ascii="Times New Roman" w:eastAsia="Calibri" w:hAnsi="Times New Roman" w:cs="Times New Roman"/>
          <w:lang w:val="lt-LT"/>
        </w:rPr>
        <w:t>.</w:t>
      </w:r>
    </w:p>
    <w:p w14:paraId="3F81BA01" w14:textId="77777777" w:rsidR="00972A0C" w:rsidRDefault="00972A0C" w:rsidP="00972A0C">
      <w:pPr>
        <w:spacing w:after="0" w:line="240" w:lineRule="auto"/>
        <w:rPr>
          <w:rFonts w:ascii="Times New Roman" w:eastAsia="Calibri" w:hAnsi="Times New Roman" w:cs="Times New Roman"/>
          <w:lang w:val="lt-LT"/>
        </w:rPr>
      </w:pPr>
    </w:p>
    <w:p w14:paraId="6EC97EF1" w14:textId="77777777" w:rsidR="00972A0C" w:rsidRPr="00A34B5C" w:rsidRDefault="00972A0C" w:rsidP="00972A0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Prieš gydymo pradžią gydytojas taip pat atliks Jūsų fizinį ištyrimą. Be to, atsižvelgdamas į Jūsų būklę, gydytojas gali atlikti elektrokardiogramą (EKG), kad patikrintų širdies veiklą, tačiau tik tuo atveju, jei tai yra būtina ar dėl kitų specialių priežasčių.</w:t>
      </w:r>
    </w:p>
    <w:p w14:paraId="4317E7CD" w14:textId="77777777" w:rsidR="00972A0C" w:rsidRPr="00A34B5C" w:rsidRDefault="00972A0C" w:rsidP="00972A0C">
      <w:pPr>
        <w:spacing w:after="0" w:line="240" w:lineRule="auto"/>
        <w:rPr>
          <w:rFonts w:ascii="Times New Roman" w:eastAsia="Calibri" w:hAnsi="Times New Roman" w:cs="Times New Roman"/>
          <w:lang w:val="lt-LT"/>
        </w:rPr>
      </w:pPr>
    </w:p>
    <w:p w14:paraId="07246DE1" w14:textId="77777777" w:rsidR="00972A0C" w:rsidRPr="00A34B5C" w:rsidRDefault="00972A0C" w:rsidP="00972A0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Vartojant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gali išsivystyti širdies raumens liga, pasireiškianti širdies nepakankamumu, kartu su vožtuvo nesandarumu ar be jo. Gydytojas gali tai nustatyti atlikęs echoskopinį širdies tyrimą</w:t>
      </w:r>
    </w:p>
    <w:p w14:paraId="1B981261" w14:textId="77777777" w:rsidR="00972A0C" w:rsidRPr="00A34B5C" w:rsidRDefault="00972A0C" w:rsidP="00972A0C">
      <w:pPr>
        <w:numPr>
          <w:ilvl w:val="12"/>
          <w:numId w:val="0"/>
        </w:numPr>
        <w:spacing w:after="0" w:line="240" w:lineRule="auto"/>
        <w:rPr>
          <w:rFonts w:ascii="Times New Roman" w:eastAsia="Calibri" w:hAnsi="Times New Roman" w:cs="Times New Roman"/>
          <w:lang w:val="lt-LT"/>
        </w:rPr>
      </w:pPr>
    </w:p>
    <w:p w14:paraId="3405CB36" w14:textId="77777777" w:rsidR="00972A0C" w:rsidRPr="00A34B5C" w:rsidRDefault="00972A0C" w:rsidP="00972A0C">
      <w:pPr>
        <w:numPr>
          <w:ilvl w:val="12"/>
          <w:numId w:val="0"/>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Jeigu Jūsų kraujyje padidėjęs cukraus kiekis (sergate diabetu), gydytojas gali reguliariai Jums tirti cukraus kiekį kraujyje. Vartojant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gali pakisti lipidų kiekis kraujyje. Vartojant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gali padidėti kūno svoris. Jūsų gydytojas gali stebėti Jūsų kūno svorį ir tirti lipidų kiekį kraujyje.</w:t>
      </w:r>
    </w:p>
    <w:p w14:paraId="5D51A464" w14:textId="77777777" w:rsidR="00972A0C" w:rsidRPr="00A34B5C" w:rsidRDefault="00972A0C" w:rsidP="00972A0C">
      <w:pPr>
        <w:numPr>
          <w:ilvl w:val="12"/>
          <w:numId w:val="0"/>
        </w:numPr>
        <w:spacing w:after="0" w:line="240" w:lineRule="auto"/>
        <w:rPr>
          <w:rFonts w:ascii="Times New Roman" w:eastAsia="Calibri" w:hAnsi="Times New Roman" w:cs="Times New Roman"/>
          <w:lang w:val="lt-LT"/>
        </w:rPr>
      </w:pPr>
    </w:p>
    <w:p w14:paraId="201C7F00" w14:textId="77777777" w:rsidR="00972A0C" w:rsidRPr="00A34B5C" w:rsidRDefault="00972A0C" w:rsidP="00972A0C">
      <w:pPr>
        <w:numPr>
          <w:ilvl w:val="12"/>
          <w:numId w:val="0"/>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Jei </w:t>
      </w:r>
      <w:r>
        <w:rPr>
          <w:rFonts w:ascii="Times New Roman" w:eastAsia="Calibri" w:hAnsi="Times New Roman" w:cs="Times New Roman"/>
          <w:lang w:val="lt-LT"/>
        </w:rPr>
        <w:t>jau</w:t>
      </w:r>
      <w:r w:rsidRPr="00A34B5C">
        <w:rPr>
          <w:rFonts w:ascii="Times New Roman" w:eastAsia="Calibri" w:hAnsi="Times New Roman" w:cs="Times New Roman"/>
          <w:lang w:val="lt-LT"/>
        </w:rPr>
        <w:t xml:space="preserve"> jaučiate apsvaigimą, galvos sukimąsi ar silpnumą</w:t>
      </w:r>
      <w:r w:rsidRPr="00653F5D">
        <w:rPr>
          <w:rFonts w:ascii="Times New Roman" w:eastAsia="Calibri" w:hAnsi="Times New Roman" w:cs="Times New Roman"/>
          <w:lang w:val="lt-LT"/>
        </w:rPr>
        <w:t xml:space="preserve"> arba taip imate jaustis </w:t>
      </w:r>
      <w:r>
        <w:rPr>
          <w:rFonts w:ascii="Times New Roman" w:eastAsia="Calibri" w:hAnsi="Times New Roman" w:cs="Times New Roman"/>
          <w:lang w:val="lt-LT"/>
        </w:rPr>
        <w:t>pavartoję</w:t>
      </w:r>
      <w:r w:rsidRPr="00653F5D">
        <w:rPr>
          <w:rFonts w:ascii="Times New Roman" w:eastAsia="Calibri" w:hAnsi="Times New Roman" w:cs="Times New Roman"/>
          <w:lang w:val="lt-LT"/>
        </w:rPr>
        <w:t xml:space="preserve"> </w:t>
      </w:r>
      <w:proofErr w:type="spellStart"/>
      <w:r w:rsidRPr="00653F5D">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stenkitės atsargiai pakilti iš sėdimos ar gulimos padėties</w:t>
      </w:r>
      <w:r w:rsidRPr="00653F5D">
        <w:rPr>
          <w:rFonts w:ascii="Times New Roman" w:eastAsia="Calibri" w:hAnsi="Times New Roman" w:cs="Times New Roman"/>
          <w:lang w:val="lt-LT"/>
        </w:rPr>
        <w:t xml:space="preserve"> nes yra padidėjusi galimybė </w:t>
      </w:r>
      <w:r>
        <w:rPr>
          <w:rFonts w:ascii="Times New Roman" w:eastAsia="Calibri" w:hAnsi="Times New Roman" w:cs="Times New Roman"/>
          <w:lang w:val="lt-LT"/>
        </w:rPr>
        <w:t>nu</w:t>
      </w:r>
      <w:r w:rsidRPr="00653F5D">
        <w:rPr>
          <w:rFonts w:ascii="Times New Roman" w:eastAsia="Calibri" w:hAnsi="Times New Roman" w:cs="Times New Roman"/>
          <w:lang w:val="lt-LT"/>
        </w:rPr>
        <w:t>griūti</w:t>
      </w:r>
      <w:r w:rsidRPr="00A34B5C">
        <w:rPr>
          <w:rFonts w:ascii="Times New Roman" w:eastAsia="Calibri" w:hAnsi="Times New Roman" w:cs="Times New Roman"/>
          <w:lang w:val="lt-LT"/>
        </w:rPr>
        <w:t>.</w:t>
      </w:r>
    </w:p>
    <w:p w14:paraId="0040E158" w14:textId="77777777" w:rsidR="00972A0C" w:rsidRPr="00A34B5C" w:rsidRDefault="00972A0C" w:rsidP="00972A0C">
      <w:pPr>
        <w:numPr>
          <w:ilvl w:val="12"/>
          <w:numId w:val="0"/>
        </w:numPr>
        <w:spacing w:after="0" w:line="240" w:lineRule="auto"/>
        <w:rPr>
          <w:rFonts w:ascii="Times New Roman" w:eastAsia="Calibri" w:hAnsi="Times New Roman" w:cs="Times New Roman"/>
          <w:lang w:val="lt-LT"/>
        </w:rPr>
      </w:pPr>
    </w:p>
    <w:p w14:paraId="5411A53D" w14:textId="77777777" w:rsidR="00972A0C" w:rsidRPr="00A34B5C" w:rsidRDefault="00972A0C" w:rsidP="00972A0C">
      <w:pPr>
        <w:numPr>
          <w:ilvl w:val="12"/>
          <w:numId w:val="0"/>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Jei Jums planuojama atlikti operaciją ar dėl kokių nors priežasčių negalite ilgai vaikščioti, pasitarkite su gydytoju dėl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vartojimo. Jums gali būti trombozės rizika (pavyzdžiui, kraujo krešulių susidarymas venose).</w:t>
      </w:r>
    </w:p>
    <w:p w14:paraId="43FCFED0" w14:textId="77777777" w:rsidR="00972A0C" w:rsidRPr="00A34B5C" w:rsidRDefault="00972A0C" w:rsidP="00972A0C">
      <w:pPr>
        <w:numPr>
          <w:ilvl w:val="12"/>
          <w:numId w:val="0"/>
        </w:numPr>
        <w:spacing w:after="0" w:line="240" w:lineRule="auto"/>
        <w:rPr>
          <w:rFonts w:ascii="Times New Roman" w:eastAsia="Calibri" w:hAnsi="Times New Roman" w:cs="Times New Roman"/>
          <w:lang w:val="lt-LT"/>
        </w:rPr>
      </w:pPr>
    </w:p>
    <w:p w14:paraId="5BC837C5" w14:textId="77777777" w:rsidR="00972A0C" w:rsidRPr="00A34B5C" w:rsidRDefault="00972A0C" w:rsidP="00972A0C">
      <w:pPr>
        <w:numPr>
          <w:ilvl w:val="12"/>
          <w:numId w:val="0"/>
        </w:numPr>
        <w:spacing w:after="0" w:line="240" w:lineRule="auto"/>
        <w:rPr>
          <w:rFonts w:ascii="Times New Roman" w:eastAsia="Calibri" w:hAnsi="Times New Roman" w:cs="Times New Roman"/>
          <w:b/>
          <w:bCs/>
          <w:lang w:val="lt-LT"/>
        </w:rPr>
      </w:pPr>
      <w:r w:rsidRPr="00A34B5C">
        <w:rPr>
          <w:rFonts w:ascii="Times New Roman" w:eastAsia="Calibri" w:hAnsi="Times New Roman" w:cs="Times New Roman"/>
          <w:b/>
          <w:bCs/>
          <w:lang w:val="lt-LT"/>
        </w:rPr>
        <w:t>Vaikams ir paaugliams</w:t>
      </w:r>
      <w:r>
        <w:rPr>
          <w:rFonts w:ascii="Times New Roman" w:eastAsia="Calibri" w:hAnsi="Times New Roman" w:cs="Times New Roman"/>
          <w:b/>
          <w:bCs/>
          <w:lang w:val="lt-LT"/>
        </w:rPr>
        <w:t>,</w:t>
      </w:r>
      <w:r w:rsidRPr="00A34B5C">
        <w:rPr>
          <w:rFonts w:ascii="Times New Roman" w:eastAsia="Calibri" w:hAnsi="Times New Roman" w:cs="Times New Roman"/>
          <w:b/>
          <w:bCs/>
          <w:lang w:val="lt-LT"/>
        </w:rPr>
        <w:t xml:space="preserve"> jaunesniems kaip 16</w:t>
      </w:r>
      <w:r>
        <w:rPr>
          <w:rFonts w:ascii="Times New Roman" w:eastAsia="Calibri" w:hAnsi="Times New Roman" w:cs="Times New Roman"/>
          <w:b/>
          <w:bCs/>
          <w:lang w:val="lt-LT"/>
        </w:rPr>
        <w:t> </w:t>
      </w:r>
      <w:r w:rsidRPr="00A34B5C">
        <w:rPr>
          <w:rFonts w:ascii="Times New Roman" w:eastAsia="Calibri" w:hAnsi="Times New Roman" w:cs="Times New Roman"/>
          <w:b/>
          <w:bCs/>
          <w:lang w:val="lt-LT"/>
        </w:rPr>
        <w:t>metų</w:t>
      </w:r>
    </w:p>
    <w:p w14:paraId="2B1061FA" w14:textId="77777777" w:rsidR="00972A0C" w:rsidRPr="00A34B5C" w:rsidRDefault="00972A0C" w:rsidP="00972A0C">
      <w:pPr>
        <w:numPr>
          <w:ilvl w:val="12"/>
          <w:numId w:val="0"/>
        </w:numPr>
        <w:spacing w:after="0" w:line="240" w:lineRule="auto"/>
        <w:rPr>
          <w:rFonts w:ascii="Times New Roman" w:eastAsia="Calibri" w:hAnsi="Times New Roman" w:cs="Times New Roman"/>
          <w:lang w:val="lt-LT"/>
        </w:rPr>
      </w:pP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negalima vartoti, jei esate jaunesnis nei 16 metų amžiaus, nes nėra pakankamai duomenų apie vaisto vartojimą šioje amžiaus grupėje.</w:t>
      </w:r>
    </w:p>
    <w:p w14:paraId="2E8B6C64" w14:textId="77777777" w:rsidR="00972A0C" w:rsidRPr="00A34B5C" w:rsidRDefault="00972A0C" w:rsidP="00972A0C">
      <w:pPr>
        <w:numPr>
          <w:ilvl w:val="12"/>
          <w:numId w:val="0"/>
        </w:numPr>
        <w:spacing w:after="0" w:line="240" w:lineRule="auto"/>
        <w:rPr>
          <w:rFonts w:ascii="Times New Roman" w:eastAsia="Calibri" w:hAnsi="Times New Roman" w:cs="Times New Roman"/>
          <w:lang w:val="lt-LT"/>
        </w:rPr>
      </w:pPr>
    </w:p>
    <w:p w14:paraId="35CA177D" w14:textId="77777777" w:rsidR="00972A0C" w:rsidRPr="00B27E7B" w:rsidRDefault="00972A0C" w:rsidP="00972A0C">
      <w:pPr>
        <w:numPr>
          <w:ilvl w:val="12"/>
          <w:numId w:val="0"/>
        </w:numPr>
        <w:spacing w:after="0" w:line="240" w:lineRule="auto"/>
        <w:rPr>
          <w:rFonts w:ascii="Times New Roman" w:hAnsi="Times New Roman"/>
          <w:b/>
          <w:lang w:val="lt-LT"/>
        </w:rPr>
      </w:pPr>
      <w:r w:rsidRPr="00B27E7B">
        <w:rPr>
          <w:rFonts w:ascii="Times New Roman" w:hAnsi="Times New Roman"/>
          <w:b/>
          <w:lang w:val="lt-LT"/>
        </w:rPr>
        <w:t>Senyviems pacientams (60 metų amžiaus ir vyresniems)</w:t>
      </w:r>
    </w:p>
    <w:p w14:paraId="24F3E41D" w14:textId="77777777" w:rsidR="00972A0C" w:rsidRPr="00A34B5C" w:rsidRDefault="00972A0C" w:rsidP="00972A0C">
      <w:pPr>
        <w:numPr>
          <w:ilvl w:val="12"/>
          <w:numId w:val="0"/>
        </w:numPr>
        <w:spacing w:after="0" w:line="240" w:lineRule="auto"/>
        <w:rPr>
          <w:rFonts w:ascii="Times New Roman" w:eastAsia="Calibri" w:hAnsi="Times New Roman" w:cs="Times New Roman"/>
          <w:b/>
          <w:bCs/>
          <w:lang w:val="lt-LT"/>
        </w:rPr>
      </w:pPr>
      <w:r w:rsidRPr="00A34B5C">
        <w:rPr>
          <w:rFonts w:ascii="Times New Roman" w:eastAsia="Calibri" w:hAnsi="Times New Roman" w:cs="Times New Roman"/>
          <w:lang w:val="lt-LT" w:bidi="th-TH"/>
        </w:rPr>
        <w:t xml:space="preserve">Senyviems žmonėms (60 metų amžiaus ir vyresniems) </w:t>
      </w:r>
      <w:proofErr w:type="spellStart"/>
      <w:r w:rsidRPr="00A34B5C">
        <w:rPr>
          <w:rFonts w:ascii="Times New Roman" w:eastAsia="Calibri" w:hAnsi="Times New Roman" w:cs="Times New Roman"/>
          <w:lang w:val="lt-LT" w:bidi="th-TH"/>
        </w:rPr>
        <w:t>Leponex</w:t>
      </w:r>
      <w:proofErr w:type="spellEnd"/>
      <w:r w:rsidRPr="00A34B5C">
        <w:rPr>
          <w:rFonts w:ascii="Times New Roman" w:eastAsia="Calibri" w:hAnsi="Times New Roman" w:cs="Times New Roman"/>
          <w:lang w:val="lt-LT" w:bidi="th-TH"/>
        </w:rPr>
        <w:t xml:space="preserve"> vartojimo laikotarpiu tam tikro šalutinio poveikio rizika gali būti didesnė. Toks poveikis yra alpulys ar svaigulys keičiant kūno padėtį, galvos svaigimas, dažnas širdies plakimas, sunkesnis šlapinimasis ir vidurių užkietėjimas.</w:t>
      </w:r>
    </w:p>
    <w:p w14:paraId="3B82EDE0" w14:textId="77777777" w:rsidR="00972A0C" w:rsidRPr="00A34B5C" w:rsidRDefault="00972A0C" w:rsidP="00972A0C">
      <w:pPr>
        <w:numPr>
          <w:ilvl w:val="12"/>
          <w:numId w:val="0"/>
        </w:numPr>
        <w:spacing w:after="0" w:line="240" w:lineRule="auto"/>
        <w:ind w:left="567" w:hanging="567"/>
        <w:rPr>
          <w:rFonts w:ascii="Times New Roman" w:eastAsia="Calibri" w:hAnsi="Times New Roman" w:cs="Times New Roman"/>
          <w:lang w:val="lt-LT"/>
        </w:rPr>
      </w:pPr>
    </w:p>
    <w:p w14:paraId="28EC6CD7" w14:textId="77777777" w:rsidR="00972A0C" w:rsidRPr="00A34B5C" w:rsidRDefault="00972A0C" w:rsidP="00972A0C">
      <w:pPr>
        <w:numPr>
          <w:ilvl w:val="12"/>
          <w:numId w:val="0"/>
        </w:numPr>
        <w:spacing w:after="0" w:line="240" w:lineRule="auto"/>
        <w:rPr>
          <w:rFonts w:ascii="Times New Roman" w:eastAsia="Calibri" w:hAnsi="Times New Roman" w:cs="Times New Roman"/>
          <w:b/>
          <w:lang w:val="lt-LT"/>
        </w:rPr>
      </w:pPr>
      <w:r w:rsidRPr="00A34B5C">
        <w:rPr>
          <w:rFonts w:ascii="Times New Roman" w:eastAsia="Calibri" w:hAnsi="Times New Roman" w:cs="Times New Roman"/>
          <w:b/>
          <w:lang w:val="lt-LT"/>
        </w:rPr>
        <w:t xml:space="preserve">Kiti vaistai ir </w:t>
      </w:r>
      <w:proofErr w:type="spellStart"/>
      <w:r w:rsidRPr="00A34B5C">
        <w:rPr>
          <w:rFonts w:ascii="Times New Roman" w:eastAsia="Calibri" w:hAnsi="Times New Roman" w:cs="Times New Roman"/>
          <w:b/>
          <w:lang w:val="lt-LT"/>
        </w:rPr>
        <w:t>Leponex</w:t>
      </w:r>
      <w:proofErr w:type="spellEnd"/>
    </w:p>
    <w:p w14:paraId="11182C01" w14:textId="77777777" w:rsidR="00972A0C" w:rsidRPr="00A34B5C" w:rsidRDefault="00972A0C" w:rsidP="00972A0C">
      <w:pPr>
        <w:numPr>
          <w:ilvl w:val="12"/>
          <w:numId w:val="0"/>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Jeigu vartojate arba neseniai vartojote kitų vaistų arba dėl to nesate tikri, apie tai pasakykite gydytojui arba vaistininkui.</w:t>
      </w:r>
    </w:p>
    <w:p w14:paraId="675CE92B" w14:textId="77777777" w:rsidR="00972A0C" w:rsidRPr="00A34B5C" w:rsidRDefault="00972A0C" w:rsidP="00972A0C">
      <w:pPr>
        <w:numPr>
          <w:ilvl w:val="12"/>
          <w:numId w:val="0"/>
        </w:numPr>
        <w:spacing w:after="0" w:line="240" w:lineRule="auto"/>
        <w:rPr>
          <w:rFonts w:ascii="Times New Roman" w:eastAsia="Calibri" w:hAnsi="Times New Roman" w:cs="Times New Roman"/>
          <w:lang w:val="lt-LT"/>
        </w:rPr>
      </w:pPr>
    </w:p>
    <w:p w14:paraId="726A0969" w14:textId="77777777" w:rsidR="00972A0C" w:rsidRPr="00A34B5C" w:rsidRDefault="00972A0C" w:rsidP="00972A0C">
      <w:pPr>
        <w:numPr>
          <w:ilvl w:val="12"/>
          <w:numId w:val="0"/>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 xml:space="preserve">Nevartokite </w:t>
      </w:r>
      <w:proofErr w:type="spellStart"/>
      <w:r w:rsidRPr="00A34B5C">
        <w:rPr>
          <w:rFonts w:ascii="Times New Roman" w:eastAsia="Calibri" w:hAnsi="Times New Roman" w:cs="Times New Roman"/>
          <w:bCs/>
          <w:lang w:val="lt-LT"/>
        </w:rPr>
        <w:t>Leponex</w:t>
      </w:r>
      <w:proofErr w:type="spellEnd"/>
      <w:r w:rsidRPr="00A34B5C">
        <w:rPr>
          <w:rFonts w:ascii="Times New Roman" w:eastAsia="Calibri" w:hAnsi="Times New Roman" w:cs="Times New Roman"/>
          <w:bCs/>
          <w:lang w:val="lt-LT"/>
        </w:rPr>
        <w:t xml:space="preserve"> kartu su vaistais, kurie stabdo tinkamą kaulų čiulpų veiklą ir (arba) mažina organizmo gaminamą kraujo ląstelių kiekį kraujyje, tokiais kaip:</w:t>
      </w:r>
    </w:p>
    <w:p w14:paraId="68F7E579" w14:textId="77777777" w:rsidR="00972A0C" w:rsidRPr="00A34B5C" w:rsidRDefault="00972A0C" w:rsidP="00972A0C">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proofErr w:type="spellStart"/>
      <w:r w:rsidRPr="00A34B5C">
        <w:rPr>
          <w:rFonts w:ascii="Times New Roman" w:eastAsia="Calibri" w:hAnsi="Times New Roman" w:cs="Times New Roman"/>
          <w:lang w:val="lt-LT"/>
        </w:rPr>
        <w:t>karbamazepinas</w:t>
      </w:r>
      <w:proofErr w:type="spellEnd"/>
      <w:r w:rsidRPr="00A34B5C">
        <w:rPr>
          <w:rFonts w:ascii="Times New Roman" w:eastAsia="Calibri" w:hAnsi="Times New Roman" w:cs="Times New Roman"/>
          <w:lang w:val="lt-LT"/>
        </w:rPr>
        <w:t>, vaistai epilepsijai gydyti;</w:t>
      </w:r>
    </w:p>
    <w:p w14:paraId="092B3531" w14:textId="77777777" w:rsidR="00972A0C" w:rsidRPr="00A34B5C" w:rsidRDefault="00972A0C" w:rsidP="00972A0C">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antibiotikai: </w:t>
      </w:r>
      <w:proofErr w:type="spellStart"/>
      <w:r w:rsidRPr="00A34B5C">
        <w:rPr>
          <w:rFonts w:ascii="Times New Roman" w:eastAsia="Calibri" w:hAnsi="Times New Roman" w:cs="Times New Roman"/>
          <w:lang w:val="lt-LT"/>
        </w:rPr>
        <w:t>chloramfenikolis</w:t>
      </w:r>
      <w:proofErr w:type="spellEnd"/>
      <w:r w:rsidRPr="00A34B5C">
        <w:rPr>
          <w:rFonts w:ascii="Times New Roman" w:eastAsia="Calibri" w:hAnsi="Times New Roman" w:cs="Times New Roman"/>
          <w:lang w:val="lt-LT"/>
        </w:rPr>
        <w:t xml:space="preserve">; </w:t>
      </w:r>
      <w:proofErr w:type="spellStart"/>
      <w:r w:rsidRPr="00A34B5C">
        <w:rPr>
          <w:rFonts w:ascii="Times New Roman" w:eastAsia="Calibri" w:hAnsi="Times New Roman" w:cs="Times New Roman"/>
          <w:lang w:val="lt-LT"/>
        </w:rPr>
        <w:t>sulfonamidai</w:t>
      </w:r>
      <w:proofErr w:type="spellEnd"/>
      <w:r w:rsidRPr="00A34B5C">
        <w:rPr>
          <w:rFonts w:ascii="Times New Roman" w:eastAsia="Calibri" w:hAnsi="Times New Roman" w:cs="Times New Roman"/>
          <w:lang w:val="lt-LT"/>
        </w:rPr>
        <w:t xml:space="preserve">, tokie kaip </w:t>
      </w:r>
      <w:proofErr w:type="spellStart"/>
      <w:r w:rsidRPr="00A34B5C">
        <w:rPr>
          <w:rFonts w:ascii="Times New Roman" w:eastAsia="Calibri" w:hAnsi="Times New Roman" w:cs="Times New Roman"/>
          <w:lang w:val="lt-LT"/>
        </w:rPr>
        <w:t>kotrimoksazolis</w:t>
      </w:r>
      <w:proofErr w:type="spellEnd"/>
      <w:r w:rsidRPr="00A34B5C">
        <w:rPr>
          <w:rFonts w:ascii="Times New Roman" w:eastAsia="Calibri" w:hAnsi="Times New Roman" w:cs="Times New Roman"/>
          <w:lang w:val="lt-LT"/>
        </w:rPr>
        <w:t>;</w:t>
      </w:r>
    </w:p>
    <w:p w14:paraId="59A4514C" w14:textId="77777777" w:rsidR="00972A0C" w:rsidRPr="00A34B5C" w:rsidRDefault="00972A0C" w:rsidP="00972A0C">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vaistai skausmui malšinti: </w:t>
      </w:r>
      <w:proofErr w:type="spellStart"/>
      <w:r w:rsidRPr="00A34B5C">
        <w:rPr>
          <w:rFonts w:ascii="Times New Roman" w:eastAsia="Calibri" w:hAnsi="Times New Roman" w:cs="Times New Roman"/>
          <w:lang w:val="lt-LT"/>
        </w:rPr>
        <w:t>pirazolono</w:t>
      </w:r>
      <w:proofErr w:type="spellEnd"/>
      <w:r w:rsidRPr="00A34B5C">
        <w:rPr>
          <w:rFonts w:ascii="Times New Roman" w:eastAsia="Calibri" w:hAnsi="Times New Roman" w:cs="Times New Roman"/>
          <w:lang w:val="lt-LT"/>
        </w:rPr>
        <w:t xml:space="preserve"> grupės analgetikai, tokie kaip </w:t>
      </w:r>
      <w:proofErr w:type="spellStart"/>
      <w:r w:rsidRPr="00A34B5C">
        <w:rPr>
          <w:rFonts w:ascii="Times New Roman" w:eastAsia="Calibri" w:hAnsi="Times New Roman" w:cs="Times New Roman"/>
          <w:lang w:val="lt-LT"/>
        </w:rPr>
        <w:t>fenilbutazonas</w:t>
      </w:r>
      <w:proofErr w:type="spellEnd"/>
      <w:r w:rsidRPr="00A34B5C">
        <w:rPr>
          <w:rFonts w:ascii="Times New Roman" w:eastAsia="Calibri" w:hAnsi="Times New Roman" w:cs="Times New Roman"/>
          <w:lang w:val="lt-LT"/>
        </w:rPr>
        <w:t>;</w:t>
      </w:r>
    </w:p>
    <w:p w14:paraId="0FCFA8CE" w14:textId="77777777" w:rsidR="00972A0C" w:rsidRPr="00A34B5C" w:rsidRDefault="00972A0C" w:rsidP="00972A0C">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proofErr w:type="spellStart"/>
      <w:r w:rsidRPr="00A34B5C">
        <w:rPr>
          <w:rFonts w:ascii="Times New Roman" w:eastAsia="Calibri" w:hAnsi="Times New Roman" w:cs="Times New Roman"/>
          <w:lang w:val="lt-LT"/>
        </w:rPr>
        <w:t>penicilaminas</w:t>
      </w:r>
      <w:proofErr w:type="spellEnd"/>
      <w:r w:rsidRPr="00A34B5C">
        <w:rPr>
          <w:rFonts w:ascii="Times New Roman" w:eastAsia="Calibri" w:hAnsi="Times New Roman" w:cs="Times New Roman"/>
          <w:lang w:val="lt-LT"/>
        </w:rPr>
        <w:t>, vaistas vartojamas reumatiniams sąnarių uždegimams gydyti;</w:t>
      </w:r>
    </w:p>
    <w:p w14:paraId="2C8B924C" w14:textId="77777777" w:rsidR="00972A0C" w:rsidRPr="00A34B5C" w:rsidRDefault="00972A0C" w:rsidP="00972A0C">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proofErr w:type="spellStart"/>
      <w:r w:rsidRPr="00A34B5C">
        <w:rPr>
          <w:rFonts w:ascii="Times New Roman" w:eastAsia="Calibri" w:hAnsi="Times New Roman" w:cs="Times New Roman"/>
          <w:lang w:val="lt-LT"/>
        </w:rPr>
        <w:t>citotoksiniai</w:t>
      </w:r>
      <w:proofErr w:type="spellEnd"/>
      <w:r w:rsidRPr="00A34B5C">
        <w:rPr>
          <w:rFonts w:ascii="Times New Roman" w:eastAsia="Calibri" w:hAnsi="Times New Roman" w:cs="Times New Roman"/>
          <w:lang w:val="lt-LT"/>
        </w:rPr>
        <w:t xml:space="preserve"> preparatai, naudojami chemoterapijos metu;</w:t>
      </w:r>
    </w:p>
    <w:p w14:paraId="01782E94" w14:textId="77777777" w:rsidR="00972A0C" w:rsidRPr="00A34B5C" w:rsidRDefault="00972A0C" w:rsidP="00972A0C">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ilgai veikiantys depo injekciniai </w:t>
      </w:r>
      <w:proofErr w:type="spellStart"/>
      <w:r w:rsidRPr="00A34B5C">
        <w:rPr>
          <w:rFonts w:ascii="Times New Roman" w:eastAsia="Calibri" w:hAnsi="Times New Roman" w:cs="Times New Roman"/>
          <w:lang w:val="lt-LT"/>
        </w:rPr>
        <w:t>antipsichoziniai</w:t>
      </w:r>
      <w:proofErr w:type="spellEnd"/>
      <w:r w:rsidRPr="00A34B5C">
        <w:rPr>
          <w:rFonts w:ascii="Times New Roman" w:eastAsia="Calibri" w:hAnsi="Times New Roman" w:cs="Times New Roman"/>
          <w:lang w:val="lt-LT"/>
        </w:rPr>
        <w:t xml:space="preserve"> vaistai.</w:t>
      </w:r>
    </w:p>
    <w:p w14:paraId="7A9F8362" w14:textId="77777777" w:rsidR="00972A0C" w:rsidRPr="00A34B5C" w:rsidRDefault="00972A0C" w:rsidP="00972A0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Šie vaistai didina riziką susirgti </w:t>
      </w:r>
      <w:proofErr w:type="spellStart"/>
      <w:r w:rsidRPr="00A34B5C">
        <w:rPr>
          <w:rFonts w:ascii="Times New Roman" w:eastAsia="Calibri" w:hAnsi="Times New Roman" w:cs="Times New Roman"/>
          <w:lang w:val="lt-LT"/>
        </w:rPr>
        <w:t>agranulocitoze</w:t>
      </w:r>
      <w:proofErr w:type="spellEnd"/>
      <w:r w:rsidRPr="00A34B5C">
        <w:rPr>
          <w:rFonts w:ascii="Times New Roman" w:eastAsia="Calibri" w:hAnsi="Times New Roman" w:cs="Times New Roman"/>
          <w:lang w:val="lt-LT"/>
        </w:rPr>
        <w:t xml:space="preserve"> (baltųjų kraujo ląstelių nebuvimas).</w:t>
      </w:r>
    </w:p>
    <w:p w14:paraId="54803978" w14:textId="77777777" w:rsidR="00972A0C" w:rsidRPr="00A34B5C" w:rsidRDefault="00972A0C" w:rsidP="00972A0C">
      <w:pPr>
        <w:numPr>
          <w:ilvl w:val="12"/>
          <w:numId w:val="0"/>
        </w:numPr>
        <w:spacing w:after="0" w:line="240" w:lineRule="auto"/>
        <w:ind w:left="567" w:hanging="567"/>
        <w:rPr>
          <w:rFonts w:ascii="Times New Roman" w:eastAsia="Calibri" w:hAnsi="Times New Roman" w:cs="Times New Roman"/>
          <w:lang w:val="lt-LT"/>
        </w:rPr>
      </w:pPr>
    </w:p>
    <w:p w14:paraId="56298124" w14:textId="77777777" w:rsidR="00972A0C" w:rsidRPr="00A34B5C" w:rsidRDefault="00972A0C" w:rsidP="00972A0C">
      <w:pPr>
        <w:numPr>
          <w:ilvl w:val="12"/>
          <w:numId w:val="0"/>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lastRenderedPageBreak/>
        <w:t>Pasakykite gydytojui, jei Jūs planuojate, vartojate (net jei gydymo kursas eina į pabaigą) arba neseniai nustojote vartoti bet kurį iš šių vaistų:</w:t>
      </w:r>
    </w:p>
    <w:p w14:paraId="114C2609" w14:textId="77777777" w:rsidR="00972A0C" w:rsidRPr="00A34B5C" w:rsidRDefault="00972A0C" w:rsidP="00972A0C">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vaistų depresijai gydyti, pvz., ličio, </w:t>
      </w:r>
      <w:proofErr w:type="spellStart"/>
      <w:r w:rsidRPr="00A34B5C">
        <w:rPr>
          <w:rFonts w:ascii="Times New Roman" w:eastAsia="Calibri" w:hAnsi="Times New Roman" w:cs="Times New Roman"/>
          <w:lang w:val="lt-LT"/>
        </w:rPr>
        <w:t>fluvoksamino</w:t>
      </w:r>
      <w:proofErr w:type="spellEnd"/>
      <w:r w:rsidRPr="00A34B5C">
        <w:rPr>
          <w:rFonts w:ascii="Times New Roman" w:eastAsia="Calibri" w:hAnsi="Times New Roman" w:cs="Times New Roman"/>
          <w:lang w:val="lt-LT"/>
        </w:rPr>
        <w:t xml:space="preserve">, </w:t>
      </w:r>
      <w:proofErr w:type="spellStart"/>
      <w:r w:rsidRPr="00A34B5C">
        <w:rPr>
          <w:rFonts w:ascii="Times New Roman" w:eastAsia="Calibri" w:hAnsi="Times New Roman" w:cs="Times New Roman"/>
          <w:lang w:val="lt-LT"/>
        </w:rPr>
        <w:t>triciklių</w:t>
      </w:r>
      <w:proofErr w:type="spellEnd"/>
      <w:r w:rsidRPr="00A34B5C">
        <w:rPr>
          <w:rFonts w:ascii="Times New Roman" w:eastAsia="Calibri" w:hAnsi="Times New Roman" w:cs="Times New Roman"/>
          <w:lang w:val="lt-LT"/>
        </w:rPr>
        <w:t xml:space="preserve"> antidepresantų, MAO inhibitorių, </w:t>
      </w:r>
      <w:proofErr w:type="spellStart"/>
      <w:r w:rsidRPr="00A34B5C">
        <w:rPr>
          <w:rFonts w:ascii="Times New Roman" w:eastAsia="Calibri" w:hAnsi="Times New Roman" w:cs="Times New Roman"/>
          <w:lang w:val="lt-LT"/>
        </w:rPr>
        <w:t>citalopramo</w:t>
      </w:r>
      <w:proofErr w:type="spellEnd"/>
      <w:r w:rsidRPr="00A34B5C">
        <w:rPr>
          <w:rFonts w:ascii="Times New Roman" w:eastAsia="Calibri" w:hAnsi="Times New Roman" w:cs="Times New Roman"/>
          <w:lang w:val="lt-LT"/>
        </w:rPr>
        <w:t xml:space="preserve">, </w:t>
      </w:r>
      <w:proofErr w:type="spellStart"/>
      <w:r w:rsidRPr="00A34B5C">
        <w:rPr>
          <w:rFonts w:ascii="Times New Roman" w:eastAsia="Calibri" w:hAnsi="Times New Roman" w:cs="Times New Roman"/>
          <w:lang w:val="lt-LT"/>
        </w:rPr>
        <w:t>paroksetino</w:t>
      </w:r>
      <w:proofErr w:type="spellEnd"/>
      <w:r w:rsidRPr="00A34B5C">
        <w:rPr>
          <w:rFonts w:ascii="Times New Roman" w:eastAsia="Calibri" w:hAnsi="Times New Roman" w:cs="Times New Roman"/>
          <w:lang w:val="lt-LT"/>
        </w:rPr>
        <w:t xml:space="preserve">, </w:t>
      </w:r>
      <w:proofErr w:type="spellStart"/>
      <w:r w:rsidRPr="00A34B5C">
        <w:rPr>
          <w:rFonts w:ascii="Times New Roman" w:eastAsia="Calibri" w:hAnsi="Times New Roman" w:cs="Times New Roman"/>
          <w:lang w:val="lt-LT"/>
        </w:rPr>
        <w:t>fluoksetino</w:t>
      </w:r>
      <w:proofErr w:type="spellEnd"/>
      <w:r w:rsidRPr="00A34B5C">
        <w:rPr>
          <w:rFonts w:ascii="Times New Roman" w:eastAsia="Calibri" w:hAnsi="Times New Roman" w:cs="Times New Roman"/>
          <w:lang w:val="lt-LT"/>
        </w:rPr>
        <w:t xml:space="preserve"> ir </w:t>
      </w:r>
      <w:proofErr w:type="spellStart"/>
      <w:r w:rsidRPr="00A34B5C">
        <w:rPr>
          <w:rFonts w:ascii="Times New Roman" w:eastAsia="Calibri" w:hAnsi="Times New Roman" w:cs="Times New Roman"/>
          <w:lang w:val="lt-LT"/>
        </w:rPr>
        <w:t>sertralino</w:t>
      </w:r>
      <w:proofErr w:type="spellEnd"/>
      <w:r w:rsidRPr="00A34B5C">
        <w:rPr>
          <w:rFonts w:ascii="Times New Roman" w:eastAsia="Calibri" w:hAnsi="Times New Roman" w:cs="Times New Roman"/>
          <w:lang w:val="lt-LT"/>
        </w:rPr>
        <w:t>;</w:t>
      </w:r>
    </w:p>
    <w:p w14:paraId="315BE696" w14:textId="77777777" w:rsidR="00972A0C" w:rsidRPr="00A34B5C" w:rsidRDefault="00972A0C" w:rsidP="00972A0C">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proofErr w:type="spellStart"/>
      <w:r w:rsidRPr="00A34B5C">
        <w:rPr>
          <w:rFonts w:ascii="Times New Roman" w:eastAsia="Calibri" w:hAnsi="Times New Roman" w:cs="Times New Roman"/>
          <w:lang w:val="lt-LT"/>
        </w:rPr>
        <w:t>antipsichozinių</w:t>
      </w:r>
      <w:proofErr w:type="spellEnd"/>
      <w:r w:rsidRPr="00A34B5C">
        <w:rPr>
          <w:rFonts w:ascii="Times New Roman" w:eastAsia="Calibri" w:hAnsi="Times New Roman" w:cs="Times New Roman"/>
          <w:lang w:val="lt-LT"/>
        </w:rPr>
        <w:t xml:space="preserve"> vaistų, skirtų psichinių ligų gydymui, tokių kaip </w:t>
      </w:r>
      <w:proofErr w:type="spellStart"/>
      <w:r w:rsidRPr="00A34B5C">
        <w:rPr>
          <w:rFonts w:ascii="Times New Roman" w:eastAsia="Calibri" w:hAnsi="Times New Roman" w:cs="Times New Roman"/>
          <w:lang w:val="lt-LT"/>
        </w:rPr>
        <w:t>perazinas</w:t>
      </w:r>
      <w:proofErr w:type="spellEnd"/>
      <w:r w:rsidRPr="00A34B5C">
        <w:rPr>
          <w:rFonts w:ascii="Times New Roman" w:eastAsia="Calibri" w:hAnsi="Times New Roman" w:cs="Times New Roman"/>
          <w:lang w:val="lt-LT"/>
        </w:rPr>
        <w:t>;</w:t>
      </w:r>
    </w:p>
    <w:p w14:paraId="2DA9CEA0" w14:textId="77777777" w:rsidR="00972A0C" w:rsidRPr="00A34B5C" w:rsidRDefault="00972A0C" w:rsidP="00972A0C">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benzodiazepinų ir kitų vaistų, skirtų nerimo ir miego sutrikimams gydyti;</w:t>
      </w:r>
    </w:p>
    <w:p w14:paraId="6668AA90" w14:textId="77777777" w:rsidR="00972A0C" w:rsidRPr="00A34B5C" w:rsidRDefault="00972A0C" w:rsidP="00972A0C">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narkotikų ir kitų vaistų, galinčių veikti Jūsų kvėpavimą;</w:t>
      </w:r>
    </w:p>
    <w:p w14:paraId="5864395E" w14:textId="77777777" w:rsidR="00972A0C" w:rsidRPr="00A34B5C" w:rsidRDefault="00972A0C" w:rsidP="00972A0C">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vaistų epilepsijai gydyti, pvz., </w:t>
      </w:r>
      <w:proofErr w:type="spellStart"/>
      <w:r w:rsidRPr="00A34B5C">
        <w:rPr>
          <w:rFonts w:ascii="Times New Roman" w:eastAsia="Calibri" w:hAnsi="Times New Roman" w:cs="Times New Roman"/>
          <w:lang w:val="lt-LT"/>
        </w:rPr>
        <w:t>fenitoinų</w:t>
      </w:r>
      <w:proofErr w:type="spellEnd"/>
      <w:r w:rsidRPr="00A34B5C">
        <w:rPr>
          <w:rFonts w:ascii="Times New Roman" w:eastAsia="Calibri" w:hAnsi="Times New Roman" w:cs="Times New Roman"/>
          <w:lang w:val="lt-LT"/>
        </w:rPr>
        <w:t xml:space="preserve"> ir natrio </w:t>
      </w:r>
      <w:proofErr w:type="spellStart"/>
      <w:r w:rsidRPr="00A34B5C">
        <w:rPr>
          <w:rFonts w:ascii="Times New Roman" w:eastAsia="Calibri" w:hAnsi="Times New Roman" w:cs="Times New Roman"/>
          <w:lang w:val="lt-LT"/>
        </w:rPr>
        <w:t>valproatų</w:t>
      </w:r>
      <w:proofErr w:type="spellEnd"/>
      <w:r w:rsidRPr="00A34B5C">
        <w:rPr>
          <w:rFonts w:ascii="Times New Roman" w:eastAsia="Calibri" w:hAnsi="Times New Roman" w:cs="Times New Roman"/>
          <w:lang w:val="lt-LT"/>
        </w:rPr>
        <w:t>;</w:t>
      </w:r>
    </w:p>
    <w:p w14:paraId="17F9A9EF" w14:textId="77777777" w:rsidR="00972A0C" w:rsidRPr="00A34B5C" w:rsidRDefault="00972A0C" w:rsidP="00972A0C">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vaistų aukšto ir žemo kraujospūdžio gydymui, tokių kaip adrenalinas ir </w:t>
      </w:r>
      <w:proofErr w:type="spellStart"/>
      <w:r w:rsidRPr="00A34B5C">
        <w:rPr>
          <w:rFonts w:ascii="Times New Roman" w:eastAsia="Calibri" w:hAnsi="Times New Roman" w:cs="Times New Roman"/>
          <w:lang w:val="lt-LT"/>
        </w:rPr>
        <w:t>noradrenalinas</w:t>
      </w:r>
      <w:proofErr w:type="spellEnd"/>
      <w:r w:rsidRPr="00A34B5C">
        <w:rPr>
          <w:rFonts w:ascii="Times New Roman" w:eastAsia="Calibri" w:hAnsi="Times New Roman" w:cs="Times New Roman"/>
          <w:lang w:val="lt-LT"/>
        </w:rPr>
        <w:t>;</w:t>
      </w:r>
    </w:p>
    <w:p w14:paraId="5FF9070B" w14:textId="77777777" w:rsidR="00972A0C" w:rsidRPr="00A34B5C" w:rsidRDefault="00972A0C" w:rsidP="00972A0C">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varfarino, vaisto, skirto užkirsti kelią kraujo krešulių susidarymui;</w:t>
      </w:r>
    </w:p>
    <w:p w14:paraId="6F902D4D" w14:textId="77777777" w:rsidR="00972A0C" w:rsidRPr="00A34B5C" w:rsidRDefault="00972A0C" w:rsidP="00972A0C">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proofErr w:type="spellStart"/>
      <w:r w:rsidRPr="00A34B5C">
        <w:rPr>
          <w:rFonts w:ascii="Times New Roman" w:eastAsia="Calibri" w:hAnsi="Times New Roman" w:cs="Times New Roman"/>
          <w:lang w:val="lt-LT"/>
        </w:rPr>
        <w:t>antihistamininių</w:t>
      </w:r>
      <w:proofErr w:type="spellEnd"/>
      <w:r w:rsidRPr="00A34B5C">
        <w:rPr>
          <w:rFonts w:ascii="Times New Roman" w:eastAsia="Calibri" w:hAnsi="Times New Roman" w:cs="Times New Roman"/>
          <w:lang w:val="lt-LT"/>
        </w:rPr>
        <w:t xml:space="preserve"> vaistų, skirtų peršalimams ir alergijoms, pvz., šienligės gydymui;</w:t>
      </w:r>
    </w:p>
    <w:p w14:paraId="0926C9EE" w14:textId="77777777" w:rsidR="00972A0C" w:rsidRPr="00A34B5C" w:rsidRDefault="00972A0C" w:rsidP="00972A0C">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proofErr w:type="spellStart"/>
      <w:r w:rsidRPr="00A34B5C">
        <w:rPr>
          <w:rFonts w:ascii="Times New Roman" w:eastAsia="Calibri" w:hAnsi="Times New Roman" w:cs="Times New Roman"/>
          <w:lang w:val="lt-LT"/>
        </w:rPr>
        <w:t>anticholinerginių</w:t>
      </w:r>
      <w:proofErr w:type="spellEnd"/>
      <w:r w:rsidRPr="00A34B5C">
        <w:rPr>
          <w:rFonts w:ascii="Times New Roman" w:eastAsia="Calibri" w:hAnsi="Times New Roman" w:cs="Times New Roman"/>
          <w:lang w:val="lt-LT"/>
        </w:rPr>
        <w:t xml:space="preserve"> vaistų, skirtų skrandžio dieglių mažinimui, spazmams ir blogumui kelionės metu;</w:t>
      </w:r>
    </w:p>
    <w:p w14:paraId="301D52C1" w14:textId="77777777" w:rsidR="00972A0C" w:rsidRPr="00A34B5C" w:rsidRDefault="00972A0C" w:rsidP="00972A0C">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vaistų Parkinsono ligai gydyti;</w:t>
      </w:r>
    </w:p>
    <w:p w14:paraId="6FFC7ECB" w14:textId="77777777" w:rsidR="00972A0C" w:rsidRPr="00A34B5C" w:rsidRDefault="00972A0C" w:rsidP="00972A0C">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proofErr w:type="spellStart"/>
      <w:r w:rsidRPr="00A34B5C">
        <w:rPr>
          <w:rFonts w:ascii="Times New Roman" w:eastAsia="Calibri" w:hAnsi="Times New Roman" w:cs="Times New Roman"/>
          <w:lang w:val="lt-LT"/>
        </w:rPr>
        <w:t>digoksino</w:t>
      </w:r>
      <w:proofErr w:type="spellEnd"/>
      <w:r w:rsidRPr="00A34B5C">
        <w:rPr>
          <w:rFonts w:ascii="Times New Roman" w:eastAsia="Calibri" w:hAnsi="Times New Roman" w:cs="Times New Roman"/>
          <w:lang w:val="lt-LT"/>
        </w:rPr>
        <w:t>, skirto širdies ligoms gydyti;</w:t>
      </w:r>
    </w:p>
    <w:p w14:paraId="449912EE" w14:textId="77777777" w:rsidR="00972A0C" w:rsidRPr="00A34B5C" w:rsidRDefault="00972A0C" w:rsidP="00972A0C">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vaistų greitam ir nereguliariam širdies ritmui gydyti;</w:t>
      </w:r>
    </w:p>
    <w:p w14:paraId="3F77FE91" w14:textId="77777777" w:rsidR="00972A0C" w:rsidRPr="00A34B5C" w:rsidRDefault="00972A0C" w:rsidP="00972A0C">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kai kurie vaistų, skirti skrandžio opoms gydyti, tokių kaip </w:t>
      </w:r>
      <w:proofErr w:type="spellStart"/>
      <w:r w:rsidRPr="00A34B5C">
        <w:rPr>
          <w:rFonts w:ascii="Times New Roman" w:eastAsia="Calibri" w:hAnsi="Times New Roman" w:cs="Times New Roman"/>
          <w:lang w:val="lt-LT"/>
        </w:rPr>
        <w:t>omeprazolas</w:t>
      </w:r>
      <w:proofErr w:type="spellEnd"/>
      <w:r w:rsidRPr="00A34B5C">
        <w:rPr>
          <w:rFonts w:ascii="Times New Roman" w:eastAsia="Calibri" w:hAnsi="Times New Roman" w:cs="Times New Roman"/>
          <w:lang w:val="lt-LT"/>
        </w:rPr>
        <w:t xml:space="preserve"> ar </w:t>
      </w:r>
      <w:proofErr w:type="spellStart"/>
      <w:r w:rsidRPr="00A34B5C">
        <w:rPr>
          <w:rFonts w:ascii="Times New Roman" w:eastAsia="Calibri" w:hAnsi="Times New Roman" w:cs="Times New Roman"/>
          <w:lang w:val="lt-LT"/>
        </w:rPr>
        <w:t>cimetidinas</w:t>
      </w:r>
      <w:proofErr w:type="spellEnd"/>
      <w:r w:rsidRPr="00A34B5C">
        <w:rPr>
          <w:rFonts w:ascii="Times New Roman" w:eastAsia="Calibri" w:hAnsi="Times New Roman" w:cs="Times New Roman"/>
          <w:lang w:val="lt-LT"/>
        </w:rPr>
        <w:t>;</w:t>
      </w:r>
    </w:p>
    <w:p w14:paraId="796DCCCD" w14:textId="77777777" w:rsidR="00972A0C" w:rsidRPr="00A34B5C" w:rsidRDefault="00972A0C" w:rsidP="00972A0C">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kai kurie antibiotikų, tokių kaip </w:t>
      </w:r>
      <w:proofErr w:type="spellStart"/>
      <w:r w:rsidRPr="00A34B5C">
        <w:rPr>
          <w:rFonts w:ascii="Times New Roman" w:eastAsia="Calibri" w:hAnsi="Times New Roman" w:cs="Times New Roman"/>
          <w:lang w:val="lt-LT"/>
        </w:rPr>
        <w:t>eritromicinas</w:t>
      </w:r>
      <w:proofErr w:type="spellEnd"/>
      <w:r w:rsidRPr="00A34B5C">
        <w:rPr>
          <w:rFonts w:ascii="Times New Roman" w:eastAsia="Calibri" w:hAnsi="Times New Roman" w:cs="Times New Roman"/>
          <w:lang w:val="lt-LT"/>
        </w:rPr>
        <w:t xml:space="preserve"> ir </w:t>
      </w:r>
      <w:proofErr w:type="spellStart"/>
      <w:r w:rsidRPr="00A34B5C">
        <w:rPr>
          <w:rFonts w:ascii="Times New Roman" w:eastAsia="Calibri" w:hAnsi="Times New Roman" w:cs="Times New Roman"/>
          <w:lang w:val="lt-LT"/>
        </w:rPr>
        <w:t>rifampicinas</w:t>
      </w:r>
      <w:proofErr w:type="spellEnd"/>
      <w:r w:rsidRPr="00A34B5C">
        <w:rPr>
          <w:rFonts w:ascii="Times New Roman" w:eastAsia="Calibri" w:hAnsi="Times New Roman" w:cs="Times New Roman"/>
          <w:lang w:val="lt-LT"/>
        </w:rPr>
        <w:t>;</w:t>
      </w:r>
    </w:p>
    <w:p w14:paraId="0456C34C" w14:textId="77777777" w:rsidR="00972A0C" w:rsidRPr="00A34B5C" w:rsidRDefault="00972A0C" w:rsidP="00972A0C">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kai kurie vaistų grybelinių infekcijų gydymui (pvz., </w:t>
      </w:r>
      <w:proofErr w:type="spellStart"/>
      <w:r w:rsidRPr="00A34B5C">
        <w:rPr>
          <w:rFonts w:ascii="Times New Roman" w:eastAsia="Calibri" w:hAnsi="Times New Roman" w:cs="Times New Roman"/>
          <w:lang w:val="lt-LT"/>
        </w:rPr>
        <w:t>ketokonazolas</w:t>
      </w:r>
      <w:proofErr w:type="spellEnd"/>
      <w:r w:rsidRPr="00A34B5C">
        <w:rPr>
          <w:rFonts w:ascii="Times New Roman" w:eastAsia="Calibri" w:hAnsi="Times New Roman" w:cs="Times New Roman"/>
          <w:lang w:val="lt-LT"/>
        </w:rPr>
        <w:t>) arba virusinėms infekcijoms (pvz., proteazės inhibitoriai, skirti ŽIV infekcijų gydymui);</w:t>
      </w:r>
    </w:p>
    <w:p w14:paraId="0F8EE09A" w14:textId="77777777" w:rsidR="00972A0C" w:rsidRPr="00A34B5C" w:rsidRDefault="00972A0C" w:rsidP="00972A0C">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atropino, kurio gali būti akių lašuose ar vaistuose, skirtuose kosuliui ir peršalimui gydyti;</w:t>
      </w:r>
    </w:p>
    <w:p w14:paraId="774B2AF1" w14:textId="77777777" w:rsidR="00972A0C" w:rsidRPr="00A34B5C" w:rsidRDefault="00972A0C" w:rsidP="00972A0C">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adrenalino, skiriamo kritinėse situacijose;</w:t>
      </w:r>
    </w:p>
    <w:p w14:paraId="19BB45D5" w14:textId="77777777" w:rsidR="00972A0C" w:rsidRPr="00A34B5C" w:rsidRDefault="00972A0C" w:rsidP="00972A0C">
      <w:pPr>
        <w:numPr>
          <w:ilvl w:val="0"/>
          <w:numId w:val="2"/>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hormoninių kontraceptikų.</w:t>
      </w:r>
    </w:p>
    <w:p w14:paraId="4072AD9B" w14:textId="77777777" w:rsidR="00972A0C" w:rsidRPr="00A34B5C" w:rsidRDefault="00972A0C" w:rsidP="00972A0C">
      <w:pPr>
        <w:spacing w:after="0" w:line="240" w:lineRule="auto"/>
        <w:rPr>
          <w:rFonts w:ascii="Times New Roman" w:eastAsia="Calibri" w:hAnsi="Times New Roman" w:cs="Times New Roman"/>
          <w:lang w:val="lt-LT"/>
        </w:rPr>
      </w:pPr>
    </w:p>
    <w:p w14:paraId="0A7AFA1D" w14:textId="77777777" w:rsidR="00972A0C" w:rsidRPr="00A34B5C" w:rsidRDefault="00972A0C" w:rsidP="00972A0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Šis sąrašas nėra galutinis. Gydytojas ar vaistininkas suteiks Jums daugiau informacijos, kuriuos vaistus reikėtų vartoti atsargiai, o kurių reikėtų vengti, jei vartojate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Jie taip pat pasakys, ar Jūsų vartojami vaistai priklauso išvardintiesiems.</w:t>
      </w:r>
    </w:p>
    <w:p w14:paraId="2AD9E61B" w14:textId="77777777" w:rsidR="00972A0C" w:rsidRPr="00A34B5C" w:rsidRDefault="00972A0C" w:rsidP="00972A0C">
      <w:pPr>
        <w:spacing w:after="0" w:line="240" w:lineRule="auto"/>
        <w:rPr>
          <w:rFonts w:ascii="Times New Roman" w:eastAsia="Calibri" w:hAnsi="Times New Roman" w:cs="Times New Roman"/>
          <w:lang w:val="lt-LT"/>
        </w:rPr>
      </w:pPr>
    </w:p>
    <w:p w14:paraId="045D5CCC" w14:textId="77777777" w:rsidR="00972A0C" w:rsidRPr="00A34B5C" w:rsidRDefault="00972A0C" w:rsidP="00972A0C">
      <w:pPr>
        <w:spacing w:after="0" w:line="240" w:lineRule="auto"/>
        <w:rPr>
          <w:rFonts w:ascii="Times New Roman" w:eastAsia="Calibri" w:hAnsi="Times New Roman" w:cs="Times New Roman"/>
          <w:b/>
          <w:bCs/>
          <w:lang w:val="lt-LT"/>
        </w:rPr>
      </w:pPr>
      <w:proofErr w:type="spellStart"/>
      <w:r w:rsidRPr="00A34B5C">
        <w:rPr>
          <w:rFonts w:ascii="Times New Roman" w:eastAsia="Calibri" w:hAnsi="Times New Roman" w:cs="Times New Roman"/>
          <w:b/>
          <w:bCs/>
          <w:lang w:val="lt-LT"/>
        </w:rPr>
        <w:t>Leponex</w:t>
      </w:r>
      <w:proofErr w:type="spellEnd"/>
      <w:r w:rsidRPr="00A34B5C">
        <w:rPr>
          <w:rFonts w:ascii="Times New Roman" w:eastAsia="Calibri" w:hAnsi="Times New Roman" w:cs="Times New Roman"/>
          <w:b/>
          <w:bCs/>
          <w:lang w:val="lt-LT"/>
        </w:rPr>
        <w:t xml:space="preserve"> vartojimas su maistu, gėrimais ir alkoholiu</w:t>
      </w:r>
    </w:p>
    <w:p w14:paraId="0CBDC06D" w14:textId="77777777" w:rsidR="00972A0C" w:rsidRPr="00A34B5C" w:rsidRDefault="00972A0C" w:rsidP="00972A0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Vartojant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negalima gerti alkoholinių gėrimų. Pasakykite gydytojui, jei rūkote ar dažnai geriate kofeino turinčių gėrimų (kavos, arbatos, kolos).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poveikis gali keistis, jei nustojate rūkyti ar pradedate vartoti kitokį kofeino turinčių gėrimų kiekį.</w:t>
      </w:r>
    </w:p>
    <w:p w14:paraId="668BBF8E" w14:textId="77777777" w:rsidR="00972A0C" w:rsidRPr="00A34B5C" w:rsidRDefault="00972A0C" w:rsidP="00972A0C">
      <w:pPr>
        <w:spacing w:after="0" w:line="240" w:lineRule="auto"/>
        <w:rPr>
          <w:rFonts w:ascii="Times New Roman" w:eastAsia="Calibri" w:hAnsi="Times New Roman" w:cs="Times New Roman"/>
          <w:lang w:val="lt-LT"/>
        </w:rPr>
      </w:pPr>
    </w:p>
    <w:p w14:paraId="1A40A000" w14:textId="77777777" w:rsidR="00972A0C" w:rsidRPr="00A34B5C" w:rsidRDefault="00972A0C" w:rsidP="00972A0C">
      <w:pPr>
        <w:spacing w:after="0" w:line="240" w:lineRule="auto"/>
        <w:rPr>
          <w:rFonts w:ascii="Times New Roman" w:eastAsia="Calibri" w:hAnsi="Times New Roman" w:cs="Times New Roman"/>
          <w:b/>
          <w:bCs/>
          <w:lang w:val="lt-LT"/>
        </w:rPr>
      </w:pPr>
      <w:r w:rsidRPr="00A34B5C">
        <w:rPr>
          <w:rFonts w:ascii="Times New Roman" w:eastAsia="Calibri" w:hAnsi="Times New Roman" w:cs="Times New Roman"/>
          <w:b/>
          <w:bCs/>
          <w:lang w:val="lt-LT"/>
        </w:rPr>
        <w:t>Nėštumas, žindymo laikotarpis ir vaisingumas</w:t>
      </w:r>
    </w:p>
    <w:p w14:paraId="3C46EBAE" w14:textId="77777777" w:rsidR="00972A0C" w:rsidRPr="00A34B5C" w:rsidRDefault="00972A0C" w:rsidP="00972A0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Jei esate nėščia, žindote kūdikį, manote, kad galbūt esate nėščia, arba planuojate pastoti, tai prieš vartodama šį vaistą, pasitarkite su gydytoju. Gydytojas su Jumis aptars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naudą ir galimą riziką. </w:t>
      </w:r>
    </w:p>
    <w:p w14:paraId="07CC3739" w14:textId="77777777" w:rsidR="00972A0C" w:rsidRPr="00A34B5C" w:rsidRDefault="00972A0C" w:rsidP="00972A0C">
      <w:pPr>
        <w:spacing w:after="0" w:line="240" w:lineRule="auto"/>
        <w:rPr>
          <w:rFonts w:ascii="Times New Roman" w:eastAsia="Calibri" w:hAnsi="Times New Roman" w:cs="Times New Roman"/>
          <w:lang w:val="lt-LT"/>
        </w:rPr>
      </w:pPr>
    </w:p>
    <w:p w14:paraId="406F4459" w14:textId="77777777" w:rsidR="00972A0C" w:rsidRPr="00A34B5C" w:rsidRDefault="00972A0C" w:rsidP="00972A0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Jei pastojote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gydymo laikotarpiu, nedelsiant pasakykite apie tai gydytojui. Nėštumo metu vaistą vartoti galima tik paskyrus gydytojui.</w:t>
      </w:r>
    </w:p>
    <w:p w14:paraId="079DDE7B" w14:textId="77777777" w:rsidR="00972A0C" w:rsidRDefault="00972A0C" w:rsidP="00972A0C">
      <w:pPr>
        <w:spacing w:after="0" w:line="240" w:lineRule="auto"/>
        <w:rPr>
          <w:rFonts w:ascii="Times New Roman" w:eastAsia="Calibri" w:hAnsi="Times New Roman" w:cs="Times New Roman"/>
          <w:lang w:val="lt-LT"/>
        </w:rPr>
      </w:pPr>
    </w:p>
    <w:p w14:paraId="4E6CC77C" w14:textId="77777777" w:rsidR="00972A0C" w:rsidRPr="00246EB4" w:rsidRDefault="00972A0C" w:rsidP="00972A0C">
      <w:pPr>
        <w:spacing w:after="0" w:line="240" w:lineRule="auto"/>
        <w:rPr>
          <w:rFonts w:ascii="Times New Roman" w:eastAsia="Calibri" w:hAnsi="Times New Roman" w:cs="Times New Roman"/>
          <w:lang w:val="lt-LT"/>
        </w:rPr>
      </w:pPr>
      <w:r w:rsidRPr="00246EB4">
        <w:rPr>
          <w:rFonts w:ascii="Times New Roman" w:eastAsia="Calibri" w:hAnsi="Times New Roman" w:cs="Times New Roman"/>
          <w:lang w:val="lt-LT"/>
        </w:rPr>
        <w:t xml:space="preserve">Naujagimiams, kurių motinos trečiąjį nėštumo trimestrą (tris paskutiniuosius nėštumo mėnesius) vartojo </w:t>
      </w:r>
      <w:proofErr w:type="spellStart"/>
      <w:r w:rsidRPr="00246EB4">
        <w:rPr>
          <w:rFonts w:ascii="Times New Roman" w:eastAsia="Calibri" w:hAnsi="Times New Roman" w:cs="Times New Roman"/>
          <w:lang w:val="lt-LT"/>
        </w:rPr>
        <w:t>Leponex</w:t>
      </w:r>
      <w:proofErr w:type="spellEnd"/>
      <w:r w:rsidRPr="00246EB4">
        <w:rPr>
          <w:rFonts w:ascii="Times New Roman" w:eastAsia="Calibri" w:hAnsi="Times New Roman" w:cs="Times New Roman"/>
          <w:lang w:val="lt-LT"/>
        </w:rPr>
        <w:t>, gali pasireikšti toliau išvardyti simptomai: drebėjimas, raumenų sustingimas ir (arba) silpnumas, mieguistumas, sujaudinimas, kvėpavimo problemos ir maitinimosi sunkumai. Jei Jūsų kūdikiui pasireiškė kuris nors iš šių simptomų, Jums gali tekti kreiptis į gydytoją.</w:t>
      </w:r>
    </w:p>
    <w:p w14:paraId="3E2DBFBB" w14:textId="77777777" w:rsidR="00972A0C" w:rsidRPr="00A34B5C" w:rsidRDefault="00972A0C" w:rsidP="00972A0C">
      <w:pPr>
        <w:spacing w:after="0" w:line="240" w:lineRule="auto"/>
        <w:rPr>
          <w:rFonts w:ascii="Times New Roman" w:eastAsia="Calibri" w:hAnsi="Times New Roman" w:cs="Times New Roman"/>
          <w:lang w:val="lt-LT"/>
        </w:rPr>
      </w:pPr>
    </w:p>
    <w:p w14:paraId="7C21410C" w14:textId="77777777" w:rsidR="00972A0C" w:rsidRPr="00A34B5C" w:rsidRDefault="00972A0C" w:rsidP="00972A0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Moterims, vartojančioms vaistų, skirtų psichikos ligų gydymui, gali sutrikti menstruacijų ciklas. Jums pradėjus vartoti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jis vėl turėtų susitvarkyti, todėl gydymo metu labai svarbu naudoti patikimas kontracepcijos priemones.</w:t>
      </w:r>
    </w:p>
    <w:p w14:paraId="22C95A94" w14:textId="77777777" w:rsidR="00972A0C" w:rsidRPr="00A34B5C" w:rsidRDefault="00972A0C" w:rsidP="00972A0C">
      <w:pPr>
        <w:spacing w:after="0" w:line="240" w:lineRule="auto"/>
        <w:rPr>
          <w:rFonts w:ascii="Times New Roman" w:eastAsia="Calibri" w:hAnsi="Times New Roman" w:cs="Times New Roman"/>
          <w:lang w:val="lt-LT"/>
        </w:rPr>
      </w:pPr>
    </w:p>
    <w:p w14:paraId="21A4A4ED" w14:textId="77777777" w:rsidR="00972A0C" w:rsidRPr="00A34B5C" w:rsidRDefault="00972A0C" w:rsidP="00972A0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Vartojančioms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moterims žindyti negalima, nes </w:t>
      </w:r>
      <w:proofErr w:type="spellStart"/>
      <w:r w:rsidRPr="00A34B5C">
        <w:rPr>
          <w:rFonts w:ascii="Times New Roman" w:eastAsia="Calibri" w:hAnsi="Times New Roman" w:cs="Times New Roman"/>
          <w:lang w:val="lt-LT"/>
        </w:rPr>
        <w:t>klozapino</w:t>
      </w:r>
      <w:proofErr w:type="spellEnd"/>
      <w:r w:rsidRPr="00A34B5C">
        <w:rPr>
          <w:rFonts w:ascii="Times New Roman" w:eastAsia="Calibri" w:hAnsi="Times New Roman" w:cs="Times New Roman"/>
          <w:lang w:val="lt-LT"/>
        </w:rPr>
        <w:t xml:space="preserve"> patenka į motinos pieną ir gali pakenkti kūdikiui.</w:t>
      </w:r>
    </w:p>
    <w:p w14:paraId="4457E4AD" w14:textId="77777777" w:rsidR="00972A0C" w:rsidRPr="00A34B5C" w:rsidRDefault="00972A0C" w:rsidP="00972A0C">
      <w:pPr>
        <w:spacing w:after="0" w:line="240" w:lineRule="auto"/>
        <w:rPr>
          <w:rFonts w:ascii="Times New Roman" w:eastAsia="Calibri" w:hAnsi="Times New Roman" w:cs="Times New Roman"/>
          <w:lang w:val="lt-LT"/>
        </w:rPr>
      </w:pPr>
    </w:p>
    <w:p w14:paraId="7AEC8CBF" w14:textId="77777777" w:rsidR="00972A0C" w:rsidRPr="00A34B5C" w:rsidRDefault="00972A0C" w:rsidP="00972A0C">
      <w:pPr>
        <w:numPr>
          <w:ilvl w:val="12"/>
          <w:numId w:val="0"/>
        </w:num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b/>
          <w:lang w:val="lt-LT"/>
        </w:rPr>
        <w:t>Vairavimas ir mechanizmų valdymas</w:t>
      </w:r>
    </w:p>
    <w:p w14:paraId="5FE07BAA" w14:textId="77777777" w:rsidR="00972A0C" w:rsidRPr="00A34B5C" w:rsidRDefault="00972A0C" w:rsidP="00972A0C">
      <w:pPr>
        <w:numPr>
          <w:ilvl w:val="12"/>
          <w:numId w:val="0"/>
        </w:numPr>
        <w:spacing w:after="0" w:line="240" w:lineRule="auto"/>
        <w:rPr>
          <w:rFonts w:ascii="Times New Roman" w:eastAsia="Calibri" w:hAnsi="Times New Roman" w:cs="Times New Roman"/>
          <w:lang w:val="lt-LT"/>
        </w:rPr>
      </w:pP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gali sukelti nuovargį, mieguistumą ir priepuolius, ypač gydymo pradžioje. Jei Jums pasireiškė šie simptomai, negalima vairuoti ir valdyti mechanizmų.</w:t>
      </w:r>
    </w:p>
    <w:p w14:paraId="41F50166" w14:textId="77777777" w:rsidR="00972A0C" w:rsidRPr="00A34B5C" w:rsidRDefault="00972A0C" w:rsidP="00972A0C">
      <w:pPr>
        <w:numPr>
          <w:ilvl w:val="12"/>
          <w:numId w:val="0"/>
        </w:numPr>
        <w:spacing w:after="0" w:line="240" w:lineRule="auto"/>
        <w:ind w:left="567" w:hanging="567"/>
        <w:rPr>
          <w:rFonts w:ascii="Times New Roman" w:eastAsia="Calibri" w:hAnsi="Times New Roman" w:cs="Times New Roman"/>
          <w:lang w:val="lt-LT"/>
        </w:rPr>
      </w:pPr>
    </w:p>
    <w:p w14:paraId="6F437B52" w14:textId="77777777" w:rsidR="00972A0C" w:rsidRPr="00A34B5C" w:rsidRDefault="00972A0C" w:rsidP="00972A0C">
      <w:pPr>
        <w:spacing w:after="0" w:line="220" w:lineRule="exact"/>
        <w:rPr>
          <w:rFonts w:ascii="Times New Roman" w:eastAsia="Calibri" w:hAnsi="Times New Roman" w:cs="Times New Roman"/>
          <w:b/>
          <w:bCs/>
          <w:lang w:val="lt-LT"/>
        </w:rPr>
      </w:pPr>
      <w:proofErr w:type="spellStart"/>
      <w:r w:rsidRPr="00A34B5C">
        <w:rPr>
          <w:rFonts w:ascii="Times New Roman" w:eastAsia="Calibri" w:hAnsi="Times New Roman" w:cs="Times New Roman"/>
          <w:b/>
          <w:bCs/>
          <w:lang w:val="lt-LT"/>
        </w:rPr>
        <w:lastRenderedPageBreak/>
        <w:t>Leponex</w:t>
      </w:r>
      <w:proofErr w:type="spellEnd"/>
      <w:r w:rsidRPr="00A34B5C">
        <w:rPr>
          <w:rFonts w:ascii="Times New Roman" w:eastAsia="Calibri" w:hAnsi="Times New Roman" w:cs="Times New Roman"/>
          <w:b/>
          <w:bCs/>
          <w:lang w:val="lt-LT"/>
        </w:rPr>
        <w:t xml:space="preserve"> sudėtyje yra laktozės</w:t>
      </w:r>
    </w:p>
    <w:p w14:paraId="0ADEEDC1" w14:textId="77777777" w:rsidR="00972A0C" w:rsidRPr="00A34B5C" w:rsidRDefault="00972A0C" w:rsidP="00972A0C">
      <w:pPr>
        <w:numPr>
          <w:ilvl w:val="12"/>
          <w:numId w:val="0"/>
        </w:numPr>
        <w:spacing w:after="0" w:line="240" w:lineRule="auto"/>
        <w:ind w:right="-2"/>
        <w:rPr>
          <w:rFonts w:ascii="Times New Roman" w:eastAsia="Calibri" w:hAnsi="Times New Roman" w:cs="Times New Roman"/>
          <w:lang w:val="lt-LT"/>
        </w:rPr>
      </w:pPr>
      <w:r w:rsidRPr="00A34B5C">
        <w:rPr>
          <w:rFonts w:ascii="Times New Roman" w:eastAsia="Calibri" w:hAnsi="Times New Roman" w:cs="Times New Roman"/>
          <w:lang w:val="lt-LT"/>
        </w:rPr>
        <w:t xml:space="preserve">Jeigu gydytojas Jums yra sakęs, kad netoleruojate kokių nors angliavandenių, kreipkitės į jį prieš pradėdami vartoti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w:t>
      </w:r>
    </w:p>
    <w:p w14:paraId="2553CD6C" w14:textId="77777777" w:rsidR="00972A0C" w:rsidRPr="00A34B5C" w:rsidRDefault="00972A0C" w:rsidP="00972A0C">
      <w:pPr>
        <w:numPr>
          <w:ilvl w:val="12"/>
          <w:numId w:val="0"/>
        </w:numPr>
        <w:spacing w:after="0" w:line="240" w:lineRule="auto"/>
        <w:ind w:left="567" w:hanging="567"/>
        <w:rPr>
          <w:rFonts w:ascii="Times New Roman" w:eastAsia="Calibri" w:hAnsi="Times New Roman" w:cs="Times New Roman"/>
          <w:lang w:val="lt-LT"/>
        </w:rPr>
      </w:pPr>
    </w:p>
    <w:p w14:paraId="1AFC6694" w14:textId="77777777" w:rsidR="00972A0C" w:rsidRPr="00A34B5C" w:rsidRDefault="00972A0C" w:rsidP="00972A0C">
      <w:pPr>
        <w:spacing w:after="0" w:line="240" w:lineRule="auto"/>
        <w:ind w:left="567" w:hanging="567"/>
        <w:rPr>
          <w:rFonts w:ascii="Times New Roman" w:eastAsia="Calibri" w:hAnsi="Times New Roman" w:cs="Times New Roman"/>
          <w:lang w:val="lt-LT"/>
        </w:rPr>
      </w:pPr>
    </w:p>
    <w:p w14:paraId="5FF7F409" w14:textId="77777777" w:rsidR="00972A0C" w:rsidRPr="00B27E7B" w:rsidRDefault="00972A0C" w:rsidP="00972A0C">
      <w:pPr>
        <w:widowControl w:val="0"/>
        <w:autoSpaceDE w:val="0"/>
        <w:autoSpaceDN w:val="0"/>
        <w:spacing w:after="0" w:line="240" w:lineRule="auto"/>
        <w:ind w:left="540" w:hanging="540"/>
        <w:outlineLvl w:val="1"/>
        <w:rPr>
          <w:rFonts w:ascii="Times New Roman" w:hAnsi="Times New Roman"/>
          <w:b/>
          <w:lang w:val="lt-LT"/>
        </w:rPr>
      </w:pPr>
      <w:r w:rsidRPr="00DB0E71">
        <w:rPr>
          <w:rFonts w:ascii="Times New Roman" w:eastAsia="Times New Roman" w:hAnsi="Times New Roman" w:cs="Times New Roman"/>
          <w:b/>
          <w:bCs/>
          <w:lang w:val="lt-LT"/>
        </w:rPr>
        <w:t>3.</w:t>
      </w:r>
      <w:r w:rsidRPr="00DB0E71">
        <w:rPr>
          <w:rFonts w:ascii="Times New Roman" w:eastAsia="Times New Roman" w:hAnsi="Times New Roman" w:cs="Times New Roman"/>
          <w:b/>
          <w:bCs/>
          <w:lang w:val="lt-LT"/>
        </w:rPr>
        <w:tab/>
        <w:t>Kaip vartoti</w:t>
      </w:r>
      <w:r w:rsidRPr="00B27E7B">
        <w:rPr>
          <w:rFonts w:ascii="Times New Roman" w:hAnsi="Times New Roman"/>
          <w:b/>
          <w:lang w:val="lt-LT"/>
        </w:rPr>
        <w:t xml:space="preserve"> </w:t>
      </w:r>
      <w:proofErr w:type="spellStart"/>
      <w:r w:rsidRPr="00DB0E71">
        <w:rPr>
          <w:rFonts w:ascii="Times New Roman" w:eastAsia="Times New Roman" w:hAnsi="Times New Roman" w:cs="Times New Roman"/>
          <w:b/>
          <w:bCs/>
          <w:lang w:val="lt-LT"/>
        </w:rPr>
        <w:t>Leponex</w:t>
      </w:r>
      <w:proofErr w:type="spellEnd"/>
    </w:p>
    <w:p w14:paraId="4659E6EB" w14:textId="77777777" w:rsidR="00972A0C" w:rsidRPr="00A34B5C" w:rsidRDefault="00972A0C" w:rsidP="00972A0C">
      <w:pPr>
        <w:spacing w:after="0" w:line="240" w:lineRule="auto"/>
        <w:ind w:left="567" w:hanging="567"/>
        <w:rPr>
          <w:rFonts w:ascii="Times New Roman" w:eastAsia="Calibri" w:hAnsi="Times New Roman" w:cs="Times New Roman"/>
          <w:lang w:val="lt-LT"/>
        </w:rPr>
      </w:pPr>
    </w:p>
    <w:p w14:paraId="01FCA38F" w14:textId="77777777" w:rsidR="00972A0C" w:rsidRPr="00A34B5C" w:rsidRDefault="00972A0C" w:rsidP="00972A0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Visada vartokite šį vaistą tiksliai kaip nurodė gydytojas. Jeigu abejojate, kreipkitės į gydytoją arba vaistininką. </w:t>
      </w:r>
    </w:p>
    <w:p w14:paraId="541B64CA" w14:textId="77777777" w:rsidR="00972A0C" w:rsidRPr="00A34B5C" w:rsidRDefault="00972A0C" w:rsidP="00972A0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Privalote griežtai laikytis nurodymų, kaip ir kada vartoti vaistą, taip pat svarbu, kad nekeistumėte dozės ir nenutrauktumėte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vartojimo, jeigu kitaip nenurodė gydytojas. Jei Jūs esate </w:t>
      </w:r>
      <w:r w:rsidRPr="00A34B5C">
        <w:rPr>
          <w:rFonts w:ascii="Times New Roman" w:eastAsia="Calibri" w:hAnsi="Times New Roman" w:cs="Times New Roman"/>
          <w:lang w:val="lt-LT" w:bidi="th-TH"/>
        </w:rPr>
        <w:t>60 metų amžiaus ar vyresni</w:t>
      </w:r>
      <w:r w:rsidRPr="00A34B5C">
        <w:rPr>
          <w:rFonts w:ascii="Times New Roman" w:eastAsia="Calibri" w:hAnsi="Times New Roman" w:cs="Times New Roman"/>
          <w:lang w:val="lt-LT"/>
        </w:rPr>
        <w:t>, gydytojas gali pradėti gydymą mažesne vaisto doze ir palaipsniui ją didinti, siekiant išvengti nepageidaujamų poveikių (žr. 2 skyrių).</w:t>
      </w:r>
    </w:p>
    <w:p w14:paraId="39F669EF" w14:textId="77777777" w:rsidR="00972A0C" w:rsidRPr="00A34B5C" w:rsidRDefault="00972A0C" w:rsidP="00972A0C">
      <w:pPr>
        <w:spacing w:after="0" w:line="240" w:lineRule="auto"/>
        <w:rPr>
          <w:rFonts w:ascii="Times New Roman" w:eastAsia="Calibri" w:hAnsi="Times New Roman" w:cs="Times New Roman"/>
          <w:lang w:val="lt-LT"/>
        </w:rPr>
      </w:pPr>
    </w:p>
    <w:p w14:paraId="3D4ACA6B" w14:textId="77777777" w:rsidR="00972A0C" w:rsidRPr="00B27E7B" w:rsidRDefault="00972A0C" w:rsidP="00972A0C">
      <w:pPr>
        <w:spacing w:after="0" w:line="240" w:lineRule="auto"/>
        <w:rPr>
          <w:rFonts w:ascii="Times New Roman" w:hAnsi="Times New Roman"/>
          <w:b/>
          <w:lang w:val="lt-LT"/>
        </w:rPr>
      </w:pPr>
      <w:r w:rsidRPr="00B27E7B">
        <w:rPr>
          <w:rFonts w:ascii="Times New Roman" w:hAnsi="Times New Roman"/>
          <w:b/>
          <w:lang w:val="lt-LT"/>
        </w:rPr>
        <w:t>Šizofrenijos gydymas</w:t>
      </w:r>
    </w:p>
    <w:p w14:paraId="7944477B" w14:textId="77777777" w:rsidR="00972A0C" w:rsidRPr="00A34B5C" w:rsidRDefault="00972A0C" w:rsidP="00972A0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Dažniausiai gydyti pradedama nuo 12,5 mg (pusės 25 mg tabletės) vieną ar du kartus pirmąją dieną. Antrą parą reikia gerti 25 mg vieną ar du kartus per parą. Jeigu vaistas toleruojamas gerai, gydytojas per kitas 2</w:t>
      </w:r>
      <w:r w:rsidRPr="00A34B5C">
        <w:rPr>
          <w:rFonts w:ascii="Times New Roman" w:eastAsia="Calibri" w:hAnsi="Times New Roman" w:cs="Times New Roman"/>
          <w:lang w:val="lt-LT"/>
        </w:rPr>
        <w:noBreakHyphen/>
        <w:t>3 savaites paros dozę gali laipsniškai didinti 25</w:t>
      </w:r>
      <w:r w:rsidRPr="00A34B5C">
        <w:rPr>
          <w:rFonts w:ascii="Times New Roman" w:eastAsia="Calibri" w:hAnsi="Times New Roman" w:cs="Times New Roman"/>
          <w:lang w:val="lt-LT"/>
        </w:rPr>
        <w:noBreakHyphen/>
        <w:t>50 mg, tačiau paros dozė negali būti didesnė kaip 300 mg. Vėliau, jei reikia, paros dozę kas pusę savaitės arba (pageidautina) kas savaitę galima didinti 50</w:t>
      </w:r>
      <w:r w:rsidRPr="00A34B5C">
        <w:rPr>
          <w:rFonts w:ascii="Times New Roman" w:eastAsia="Calibri" w:hAnsi="Times New Roman" w:cs="Times New Roman"/>
          <w:lang w:val="lt-LT"/>
        </w:rPr>
        <w:noBreakHyphen/>
        <w:t xml:space="preserve">100 mg. </w:t>
      </w:r>
    </w:p>
    <w:p w14:paraId="4B772701" w14:textId="77777777" w:rsidR="00972A0C" w:rsidRPr="00A34B5C" w:rsidRDefault="00972A0C" w:rsidP="00972A0C">
      <w:pPr>
        <w:spacing w:after="0" w:line="240" w:lineRule="auto"/>
        <w:rPr>
          <w:rFonts w:ascii="Times New Roman" w:eastAsia="Calibri" w:hAnsi="Times New Roman" w:cs="Times New Roman"/>
          <w:lang w:val="lt-LT"/>
        </w:rPr>
      </w:pPr>
    </w:p>
    <w:p w14:paraId="35202BCD" w14:textId="77777777" w:rsidR="00972A0C" w:rsidRPr="00A34B5C" w:rsidRDefault="00972A0C" w:rsidP="00972A0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Įprastinė veiksminga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dozė yra 200</w:t>
      </w:r>
      <w:r w:rsidRPr="00A34B5C">
        <w:rPr>
          <w:rFonts w:ascii="Times New Roman" w:eastAsia="Calibri" w:hAnsi="Times New Roman" w:cs="Times New Roman"/>
          <w:lang w:val="lt-LT"/>
        </w:rPr>
        <w:noBreakHyphen/>
        <w:t xml:space="preserve">450 mg per parą. Padalyta paros dozė išgeriama per kelis kartus. Kai kuriems žmonėms gali prireikti didžiausios 900 mg dozės per parą. Jei vartojate didesnę nei 450 mg dozę per parą, gali padidėti šalutinių poveikių (ypač priepuolių) rizika. Paprastai padalyta paros dozė suvartojama ryte ir vakare, tačiau gydytojas Jums tiksliai pasakys kaip Jums vartoti vaisto paros dozę. Jei vaisto vartojate tik 200 mg dozę per parą, ją galite išgerti kaip vienetinę dozę vakare. Jei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vartojama tam tikrą laikotarpį ir poveikis yra geras, gydytojas gali bandyti mažinti dozę.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gydoma mažiausiai šešis mėnesius.</w:t>
      </w:r>
    </w:p>
    <w:p w14:paraId="2E3D3A87" w14:textId="77777777" w:rsidR="00972A0C" w:rsidRPr="00A34B5C" w:rsidRDefault="00972A0C" w:rsidP="00972A0C">
      <w:pPr>
        <w:spacing w:after="0" w:line="240" w:lineRule="auto"/>
        <w:rPr>
          <w:rFonts w:ascii="Times New Roman" w:eastAsia="Calibri" w:hAnsi="Times New Roman" w:cs="Times New Roman"/>
          <w:lang w:val="lt-LT"/>
        </w:rPr>
      </w:pPr>
    </w:p>
    <w:p w14:paraId="7DFB2BD3" w14:textId="77777777" w:rsidR="00972A0C" w:rsidRPr="00B27E7B" w:rsidRDefault="00972A0C" w:rsidP="00972A0C">
      <w:pPr>
        <w:spacing w:after="0" w:line="240" w:lineRule="auto"/>
        <w:rPr>
          <w:rFonts w:ascii="Times New Roman" w:hAnsi="Times New Roman"/>
          <w:b/>
          <w:lang w:val="lt-LT"/>
        </w:rPr>
      </w:pPr>
      <w:r w:rsidRPr="00B27E7B">
        <w:rPr>
          <w:rFonts w:ascii="Times New Roman" w:hAnsi="Times New Roman"/>
          <w:b/>
          <w:lang w:val="lt-LT"/>
        </w:rPr>
        <w:t>Parkinsono liga sergančių pacientų sunkių psichikos sutrikimų gydymas</w:t>
      </w:r>
    </w:p>
    <w:p w14:paraId="27CD353D" w14:textId="77777777" w:rsidR="00972A0C" w:rsidRPr="00A34B5C" w:rsidRDefault="00972A0C" w:rsidP="00972A0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Dažniausiai gydyti pradedama nuo 12,5 mg (pusės 25 mg) tabletės, geriamos vakare, paskui dozė laipsniškai didinama po 12,5 mg ne dažniau kaip du kartus per savaitę. Antrosios gydymo savaitės pabaigoje dozė negali būti didesnė kaip 50 mg. Jei padidinus vaisto dozę Jums pasireiškė alpimas, svaigimas ar sumišimas, tolesnis dozės didinimas turi būti sustabdytas arba atidėtas. Siekiant išvengti šių simptomų, pirmąją gydymo savaitę Jums bus matuojamas kraujospūdis.</w:t>
      </w:r>
    </w:p>
    <w:p w14:paraId="06803B1B" w14:textId="77777777" w:rsidR="00972A0C" w:rsidRPr="00A34B5C" w:rsidRDefault="00972A0C" w:rsidP="00972A0C">
      <w:pPr>
        <w:spacing w:after="0" w:line="240" w:lineRule="auto"/>
        <w:rPr>
          <w:rFonts w:ascii="Times New Roman" w:eastAsia="Calibri" w:hAnsi="Times New Roman" w:cs="Times New Roman"/>
          <w:lang w:val="lt-LT"/>
        </w:rPr>
      </w:pPr>
    </w:p>
    <w:p w14:paraId="00683B67" w14:textId="77777777" w:rsidR="00972A0C" w:rsidRPr="00A34B5C" w:rsidRDefault="00972A0C" w:rsidP="00972A0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Įprastinė veiksminga dozė yra 25</w:t>
      </w:r>
      <w:r w:rsidRPr="00A34B5C">
        <w:rPr>
          <w:rFonts w:ascii="Times New Roman" w:eastAsia="Calibri" w:hAnsi="Times New Roman" w:cs="Times New Roman"/>
          <w:lang w:val="lt-LT"/>
        </w:rPr>
        <w:noBreakHyphen/>
        <w:t>37,5 mg per parą, paprastai ji geriama vieną kartą vakare. Didesnė kaip 50 mg dozė per parą gali būti skiriama tik išskirtiniais atvejais. Kai kuriems žmonėms gali prireikti didžiausios 100 mg dozės per parą.</w:t>
      </w:r>
    </w:p>
    <w:p w14:paraId="39BB818F" w14:textId="77777777" w:rsidR="00972A0C" w:rsidRPr="00A34B5C" w:rsidRDefault="00972A0C" w:rsidP="00972A0C">
      <w:pPr>
        <w:spacing w:after="0" w:line="240" w:lineRule="auto"/>
        <w:rPr>
          <w:rFonts w:ascii="Times New Roman" w:eastAsia="Calibri" w:hAnsi="Times New Roman" w:cs="Times New Roman"/>
          <w:lang w:val="lt-LT"/>
        </w:rPr>
      </w:pPr>
    </w:p>
    <w:p w14:paraId="69662C0E" w14:textId="77777777" w:rsidR="00972A0C" w:rsidRPr="00A34B5C" w:rsidRDefault="00972A0C" w:rsidP="00972A0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Tabletes nurykite užgerdami vandeniu.</w:t>
      </w:r>
    </w:p>
    <w:p w14:paraId="0FB50CE6" w14:textId="77777777" w:rsidR="00972A0C" w:rsidRPr="00A34B5C" w:rsidRDefault="00972A0C" w:rsidP="00972A0C">
      <w:pPr>
        <w:spacing w:after="0" w:line="240" w:lineRule="auto"/>
        <w:rPr>
          <w:rFonts w:ascii="Times New Roman" w:eastAsia="Calibri" w:hAnsi="Times New Roman" w:cs="Times New Roman"/>
          <w:lang w:val="lt-LT"/>
        </w:rPr>
      </w:pPr>
    </w:p>
    <w:p w14:paraId="2FBC980A" w14:textId="77777777" w:rsidR="00972A0C" w:rsidRPr="00A34B5C" w:rsidRDefault="00972A0C" w:rsidP="00972A0C">
      <w:pPr>
        <w:spacing w:after="0" w:line="240" w:lineRule="auto"/>
        <w:ind w:left="567" w:hanging="567"/>
        <w:rPr>
          <w:rFonts w:ascii="Times New Roman" w:eastAsia="Calibri" w:hAnsi="Times New Roman" w:cs="Times New Roman"/>
          <w:b/>
          <w:lang w:val="lt-LT"/>
        </w:rPr>
      </w:pPr>
      <w:r w:rsidRPr="00A34B5C">
        <w:rPr>
          <w:rFonts w:ascii="Times New Roman" w:eastAsia="Calibri" w:hAnsi="Times New Roman" w:cs="Times New Roman"/>
          <w:b/>
          <w:lang w:val="lt-LT"/>
        </w:rPr>
        <w:t xml:space="preserve">Ką daryti pavartojus per didelę </w:t>
      </w:r>
      <w:proofErr w:type="spellStart"/>
      <w:r w:rsidRPr="00A34B5C">
        <w:rPr>
          <w:rFonts w:ascii="Times New Roman" w:eastAsia="Calibri" w:hAnsi="Times New Roman" w:cs="Times New Roman"/>
          <w:b/>
          <w:lang w:val="lt-LT"/>
        </w:rPr>
        <w:t>Leponex</w:t>
      </w:r>
      <w:proofErr w:type="spellEnd"/>
      <w:r w:rsidRPr="00A34B5C">
        <w:rPr>
          <w:rFonts w:ascii="Times New Roman" w:eastAsia="Calibri" w:hAnsi="Times New Roman" w:cs="Times New Roman"/>
          <w:b/>
          <w:lang w:val="lt-LT"/>
        </w:rPr>
        <w:t xml:space="preserve"> dozę</w:t>
      </w:r>
    </w:p>
    <w:p w14:paraId="71219238" w14:textId="77777777" w:rsidR="00972A0C" w:rsidRPr="00A34B5C" w:rsidRDefault="00972A0C" w:rsidP="00972A0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Jei Jūs ar kas nors kitas išgėrė per daug vaisto, nedelsdami kreipkitės į gydytoją ar artimiausią skubiosios pagalbos skyrių.</w:t>
      </w:r>
    </w:p>
    <w:p w14:paraId="2FF35F56" w14:textId="77777777" w:rsidR="00972A0C" w:rsidRPr="00A34B5C" w:rsidRDefault="00972A0C" w:rsidP="00972A0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Vaisto perdozavimo simptomai: mieguistumas, nuovargis, energijos trūkumas, sąmonės praradimas, koma, sumišimas, haliucinacijos, sujaudinimas, nerišli kalba, sustingusios galūnės, drebančios rankos, apopleksijos smūgiai (priepuoliai), padidėjęs seilėtekis, išsiplėtę akių vyzdžiai, neryškus matymas, žemas kraujospūdis, </w:t>
      </w:r>
      <w:proofErr w:type="spellStart"/>
      <w:r w:rsidRPr="00A34B5C">
        <w:rPr>
          <w:rFonts w:ascii="Times New Roman" w:eastAsia="Calibri" w:hAnsi="Times New Roman" w:cs="Times New Roman"/>
          <w:lang w:val="lt-LT"/>
        </w:rPr>
        <w:t>kolapsas</w:t>
      </w:r>
      <w:proofErr w:type="spellEnd"/>
      <w:r w:rsidRPr="00A34B5C">
        <w:rPr>
          <w:rFonts w:ascii="Times New Roman" w:eastAsia="Calibri" w:hAnsi="Times New Roman" w:cs="Times New Roman"/>
          <w:lang w:val="lt-LT"/>
        </w:rPr>
        <w:t>, greitas ar nereguliarus širdies plakimas, paviršutiniškas ar pasunkėjęs kvėpavimas.</w:t>
      </w:r>
    </w:p>
    <w:p w14:paraId="269D3CC9" w14:textId="77777777" w:rsidR="00972A0C" w:rsidRPr="00A34B5C" w:rsidRDefault="00972A0C" w:rsidP="00972A0C">
      <w:pPr>
        <w:spacing w:after="0" w:line="240" w:lineRule="auto"/>
        <w:rPr>
          <w:rFonts w:ascii="Times New Roman" w:eastAsia="Calibri" w:hAnsi="Times New Roman" w:cs="Times New Roman"/>
          <w:lang w:val="lt-LT"/>
        </w:rPr>
      </w:pPr>
    </w:p>
    <w:p w14:paraId="7931BCFD" w14:textId="77777777" w:rsidR="00972A0C" w:rsidRPr="00A34B5C" w:rsidRDefault="00972A0C" w:rsidP="00972A0C">
      <w:pPr>
        <w:spacing w:after="0" w:line="240" w:lineRule="auto"/>
        <w:ind w:left="567" w:hanging="567"/>
        <w:rPr>
          <w:rFonts w:ascii="Times New Roman" w:eastAsia="Calibri" w:hAnsi="Times New Roman" w:cs="Times New Roman"/>
          <w:b/>
          <w:lang w:val="lt-LT"/>
        </w:rPr>
      </w:pPr>
      <w:r w:rsidRPr="00A34B5C">
        <w:rPr>
          <w:rFonts w:ascii="Times New Roman" w:eastAsia="Calibri" w:hAnsi="Times New Roman" w:cs="Times New Roman"/>
          <w:b/>
          <w:lang w:val="lt-LT"/>
        </w:rPr>
        <w:t xml:space="preserve">Pamiršus pavartoti </w:t>
      </w:r>
      <w:proofErr w:type="spellStart"/>
      <w:r w:rsidRPr="00A34B5C">
        <w:rPr>
          <w:rFonts w:ascii="Times New Roman" w:eastAsia="Calibri" w:hAnsi="Times New Roman" w:cs="Times New Roman"/>
          <w:b/>
          <w:lang w:val="lt-LT"/>
        </w:rPr>
        <w:t>Leponex</w:t>
      </w:r>
      <w:proofErr w:type="spellEnd"/>
      <w:r w:rsidRPr="00A34B5C">
        <w:rPr>
          <w:rFonts w:ascii="Times New Roman" w:eastAsia="Calibri" w:hAnsi="Times New Roman" w:cs="Times New Roman"/>
          <w:b/>
          <w:lang w:val="lt-LT"/>
        </w:rPr>
        <w:t xml:space="preserve"> </w:t>
      </w:r>
    </w:p>
    <w:p w14:paraId="042C2B2D" w14:textId="77777777" w:rsidR="00972A0C" w:rsidRPr="00A34B5C" w:rsidRDefault="00972A0C" w:rsidP="00972A0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Jei pamiršote išgerti dozę, kitą išgerkite iš karto prisiminę. Jei jau laikas vartoti kitą dozę, pamirštosios negerkite, o kitą gerkite nustatytu laiku. Negalima vartoti dvigubos dozės norint kompensuoti praleistą dozę. Svarbu prisiminti, kad, nepavartoję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ilgiau kaip 48 valandas, kuo greičiau turite kreiptis į gydytoją.</w:t>
      </w:r>
    </w:p>
    <w:p w14:paraId="2D811B2A" w14:textId="77777777" w:rsidR="00972A0C" w:rsidRPr="00A34B5C" w:rsidRDefault="00972A0C" w:rsidP="00972A0C">
      <w:pPr>
        <w:spacing w:after="0" w:line="240" w:lineRule="auto"/>
        <w:rPr>
          <w:rFonts w:ascii="Times New Roman" w:eastAsia="Calibri" w:hAnsi="Times New Roman" w:cs="Times New Roman"/>
          <w:b/>
          <w:lang w:val="lt-LT"/>
        </w:rPr>
      </w:pPr>
    </w:p>
    <w:p w14:paraId="4CFBEE7A" w14:textId="77777777" w:rsidR="00972A0C" w:rsidRPr="00A34B5C" w:rsidRDefault="00972A0C" w:rsidP="00972A0C">
      <w:pPr>
        <w:spacing w:after="0" w:line="240" w:lineRule="auto"/>
        <w:rPr>
          <w:rFonts w:ascii="Times New Roman" w:eastAsia="Calibri" w:hAnsi="Times New Roman" w:cs="Times New Roman"/>
          <w:b/>
          <w:bCs/>
          <w:lang w:val="lt-LT"/>
        </w:rPr>
      </w:pPr>
      <w:r w:rsidRPr="00A34B5C">
        <w:rPr>
          <w:rFonts w:ascii="Times New Roman" w:eastAsia="Calibri" w:hAnsi="Times New Roman" w:cs="Times New Roman"/>
          <w:b/>
          <w:bCs/>
          <w:lang w:val="lt-LT"/>
        </w:rPr>
        <w:lastRenderedPageBreak/>
        <w:t xml:space="preserve">Nustojus vartoti </w:t>
      </w:r>
      <w:proofErr w:type="spellStart"/>
      <w:r w:rsidRPr="00A34B5C">
        <w:rPr>
          <w:rFonts w:ascii="Times New Roman" w:eastAsia="Calibri" w:hAnsi="Times New Roman" w:cs="Times New Roman"/>
          <w:b/>
          <w:bCs/>
          <w:lang w:val="lt-LT"/>
        </w:rPr>
        <w:t>Leponex</w:t>
      </w:r>
      <w:proofErr w:type="spellEnd"/>
    </w:p>
    <w:p w14:paraId="77F89E73" w14:textId="77777777" w:rsidR="00972A0C" w:rsidRPr="00A34B5C" w:rsidRDefault="00972A0C" w:rsidP="00972A0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Negalima nutraukti gydymo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be gydytojo sutikimo, nes gali pasireikšti vaisto nutraukimo reakcijos, tokios kaip prakaitavimas, galvos skausmas, pykinimas (šleikštulys), vėmimas ir viduriavimas.</w:t>
      </w:r>
    </w:p>
    <w:p w14:paraId="17E3A3B5" w14:textId="77777777" w:rsidR="00972A0C" w:rsidRPr="00A34B5C" w:rsidRDefault="00972A0C" w:rsidP="00972A0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Jeigu Jums pasireiškė bet kuris iš anksčiau nurodytų požymių, nedelsdami pasakykite gydytojui, kadangi tinkamai negydant gali pasireikšti ir sunkesnių šalutinių reiškinių.</w:t>
      </w:r>
    </w:p>
    <w:p w14:paraId="130C0909" w14:textId="77777777" w:rsidR="00972A0C" w:rsidRPr="00A34B5C" w:rsidRDefault="00972A0C" w:rsidP="00972A0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Visi anksčiau buvę požymiai gali atsinaujinti. Norint nutraukti gydymą, rekomenduojama vaisto dozę laipsniškai mažinti po 12,5 mg per vieną ar dvi savaites. Gydytojas Jums patars kaip sumažinti Jūsų dienos dozę. Gydytojas turės patikrinti Jūsų sveikatos būklę, jei staiga nustojote vartoti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Jei gydytojas nuspęs atnaujinti gydymą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ir po paskutinės </w:t>
      </w:r>
      <w:proofErr w:type="spellStart"/>
      <w:r w:rsidRPr="00A34B5C">
        <w:rPr>
          <w:rFonts w:ascii="Times New Roman" w:eastAsia="Calibri" w:hAnsi="Times New Roman" w:cs="Times New Roman"/>
          <w:spacing w:val="-3"/>
          <w:lang w:val="lt-LT"/>
        </w:rPr>
        <w:t>Leponex</w:t>
      </w:r>
      <w:proofErr w:type="spellEnd"/>
      <w:r w:rsidRPr="00A34B5C">
        <w:rPr>
          <w:rFonts w:ascii="Times New Roman" w:eastAsia="Calibri" w:hAnsi="Times New Roman" w:cs="Times New Roman"/>
          <w:lang w:val="lt-LT"/>
        </w:rPr>
        <w:t xml:space="preserve"> dozės suvartojimo bus praėjusios daugiau kaip 2 paros, pradinė dozė bus 12,5 mg.</w:t>
      </w:r>
    </w:p>
    <w:p w14:paraId="4FC34D2D" w14:textId="77777777" w:rsidR="00972A0C" w:rsidRPr="00A34B5C" w:rsidRDefault="00972A0C" w:rsidP="00972A0C">
      <w:pPr>
        <w:spacing w:after="0" w:line="240" w:lineRule="auto"/>
        <w:rPr>
          <w:rFonts w:ascii="Times New Roman" w:eastAsia="Calibri" w:hAnsi="Times New Roman" w:cs="Times New Roman"/>
          <w:b/>
          <w:lang w:val="lt-LT"/>
        </w:rPr>
      </w:pPr>
    </w:p>
    <w:p w14:paraId="127485F3" w14:textId="77777777" w:rsidR="00972A0C" w:rsidRPr="00A34B5C" w:rsidRDefault="00972A0C" w:rsidP="00972A0C">
      <w:p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Jeigu kiltų daugiau klausimų dėl šio vaisto vartojimo, kreipkitės į gydytoją arba vaistininką.</w:t>
      </w:r>
    </w:p>
    <w:p w14:paraId="1B438383" w14:textId="77777777" w:rsidR="00972A0C" w:rsidRPr="00A34B5C" w:rsidRDefault="00972A0C" w:rsidP="00972A0C">
      <w:pPr>
        <w:spacing w:after="0" w:line="240" w:lineRule="auto"/>
        <w:rPr>
          <w:rFonts w:ascii="Times New Roman" w:eastAsia="Calibri" w:hAnsi="Times New Roman" w:cs="Times New Roman"/>
          <w:lang w:val="lt-LT"/>
        </w:rPr>
      </w:pPr>
    </w:p>
    <w:p w14:paraId="0818EFF7" w14:textId="77777777" w:rsidR="00972A0C" w:rsidRPr="00A34B5C" w:rsidRDefault="00972A0C" w:rsidP="00972A0C">
      <w:pPr>
        <w:spacing w:after="0" w:line="240" w:lineRule="auto"/>
        <w:ind w:left="567" w:hanging="567"/>
        <w:rPr>
          <w:rFonts w:ascii="Times New Roman" w:eastAsia="Calibri" w:hAnsi="Times New Roman" w:cs="Times New Roman"/>
          <w:lang w:val="lt-LT"/>
        </w:rPr>
      </w:pPr>
    </w:p>
    <w:p w14:paraId="3FBA931F" w14:textId="77777777" w:rsidR="00972A0C" w:rsidRPr="00B27E7B" w:rsidRDefault="00972A0C" w:rsidP="00972A0C">
      <w:pPr>
        <w:widowControl w:val="0"/>
        <w:autoSpaceDE w:val="0"/>
        <w:autoSpaceDN w:val="0"/>
        <w:spacing w:after="0" w:line="240" w:lineRule="auto"/>
        <w:ind w:left="540" w:hanging="540"/>
        <w:outlineLvl w:val="1"/>
        <w:rPr>
          <w:rFonts w:ascii="Times New Roman" w:hAnsi="Times New Roman"/>
          <w:b/>
          <w:lang w:val="lt-LT"/>
        </w:rPr>
      </w:pPr>
      <w:r w:rsidRPr="00B27E7B">
        <w:rPr>
          <w:rFonts w:ascii="Times New Roman" w:hAnsi="Times New Roman"/>
          <w:b/>
          <w:lang w:val="lt-LT"/>
        </w:rPr>
        <w:t>4.</w:t>
      </w:r>
      <w:r w:rsidRPr="00B27E7B">
        <w:rPr>
          <w:rFonts w:ascii="Times New Roman" w:hAnsi="Times New Roman"/>
          <w:b/>
          <w:lang w:val="lt-LT"/>
        </w:rPr>
        <w:tab/>
      </w:r>
      <w:r w:rsidRPr="00DB0E71">
        <w:rPr>
          <w:rFonts w:ascii="Times New Roman" w:eastAsia="Times New Roman" w:hAnsi="Times New Roman" w:cs="Times New Roman"/>
          <w:b/>
          <w:bCs/>
          <w:lang w:val="lt-LT"/>
        </w:rPr>
        <w:t>Galimas šalutinis poveikis</w:t>
      </w:r>
    </w:p>
    <w:p w14:paraId="73AAF588" w14:textId="77777777" w:rsidR="00972A0C" w:rsidRPr="00A34B5C" w:rsidRDefault="00972A0C" w:rsidP="00972A0C">
      <w:pPr>
        <w:spacing w:after="0" w:line="240" w:lineRule="auto"/>
        <w:ind w:left="567" w:hanging="567"/>
        <w:rPr>
          <w:rFonts w:ascii="Times New Roman" w:eastAsia="Calibri" w:hAnsi="Times New Roman" w:cs="Times New Roman"/>
          <w:lang w:val="lt-LT"/>
        </w:rPr>
      </w:pPr>
    </w:p>
    <w:p w14:paraId="009A6A7B" w14:textId="77777777" w:rsidR="00972A0C" w:rsidRPr="00A34B5C" w:rsidRDefault="00972A0C" w:rsidP="00972A0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Šis vaistas, kaip ir visi kiti, gali sukelti šalutinį poveikį, nors jis pasireiškia ne visiems žmonėms.</w:t>
      </w:r>
    </w:p>
    <w:p w14:paraId="3EF39EC4" w14:textId="77777777" w:rsidR="00972A0C" w:rsidRPr="00A34B5C" w:rsidRDefault="00972A0C" w:rsidP="00972A0C">
      <w:pPr>
        <w:spacing w:after="0" w:line="240" w:lineRule="auto"/>
        <w:ind w:left="567" w:hanging="567"/>
        <w:rPr>
          <w:rFonts w:ascii="Times New Roman" w:eastAsia="Calibri" w:hAnsi="Times New Roman" w:cs="Times New Roman"/>
          <w:lang w:val="lt-LT"/>
        </w:rPr>
      </w:pPr>
    </w:p>
    <w:p w14:paraId="231E93E2" w14:textId="77777777" w:rsidR="00972A0C" w:rsidRPr="0035481C" w:rsidRDefault="00972A0C" w:rsidP="00972A0C">
      <w:pPr>
        <w:spacing w:after="0" w:line="240" w:lineRule="auto"/>
        <w:rPr>
          <w:rFonts w:ascii="Times New Roman" w:eastAsia="Calibri" w:hAnsi="Times New Roman" w:cs="Times New Roman"/>
          <w:b/>
          <w:bCs/>
          <w:lang w:val="lt-LT"/>
        </w:rPr>
      </w:pPr>
      <w:r w:rsidRPr="0035481C">
        <w:rPr>
          <w:rFonts w:ascii="Times New Roman" w:eastAsia="Calibri" w:hAnsi="Times New Roman" w:cs="Times New Roman"/>
          <w:b/>
          <w:bCs/>
          <w:lang w:val="lt-LT"/>
        </w:rPr>
        <w:t xml:space="preserve">Kai kurie šalutiniai poveikiai gali būti sunkūs ir reikalauti skubios medicininės pagalbos. </w:t>
      </w:r>
    </w:p>
    <w:p w14:paraId="671BF966" w14:textId="77777777" w:rsidR="00972A0C" w:rsidRPr="0035481C" w:rsidRDefault="00972A0C" w:rsidP="00972A0C">
      <w:pPr>
        <w:spacing w:after="0" w:line="240" w:lineRule="auto"/>
        <w:rPr>
          <w:rFonts w:ascii="Times New Roman" w:eastAsia="Calibri" w:hAnsi="Times New Roman" w:cs="Times New Roman"/>
          <w:b/>
          <w:bCs/>
          <w:lang w:val="lt-LT"/>
        </w:rPr>
      </w:pPr>
      <w:r w:rsidRPr="0035481C">
        <w:rPr>
          <w:rFonts w:ascii="Times New Roman" w:eastAsia="Calibri" w:hAnsi="Times New Roman" w:cs="Times New Roman"/>
          <w:b/>
          <w:bCs/>
          <w:lang w:val="lt-LT"/>
        </w:rPr>
        <w:t xml:space="preserve">Nedelsiant pasakykite gydytojui prieš vartojant kitą </w:t>
      </w:r>
      <w:proofErr w:type="spellStart"/>
      <w:r w:rsidRPr="0035481C">
        <w:rPr>
          <w:rFonts w:ascii="Times New Roman" w:eastAsia="Calibri" w:hAnsi="Times New Roman" w:cs="Times New Roman"/>
          <w:b/>
          <w:bCs/>
          <w:lang w:val="lt-LT"/>
        </w:rPr>
        <w:t>Leponex</w:t>
      </w:r>
      <w:proofErr w:type="spellEnd"/>
      <w:r w:rsidRPr="0035481C">
        <w:rPr>
          <w:rFonts w:ascii="Times New Roman" w:eastAsia="Calibri" w:hAnsi="Times New Roman" w:cs="Times New Roman"/>
          <w:b/>
          <w:bCs/>
          <w:lang w:val="lt-LT"/>
        </w:rPr>
        <w:t xml:space="preserve"> tabletę, jei pasireiškė toliau nurodyti </w:t>
      </w:r>
      <w:r w:rsidRPr="000D1218">
        <w:rPr>
          <w:rFonts w:ascii="Times New Roman" w:eastAsia="Calibri" w:hAnsi="Times New Roman" w:cs="Times New Roman"/>
          <w:b/>
          <w:bCs/>
          <w:lang w:val="lt-LT"/>
        </w:rPr>
        <w:t>šalutinio poveikio</w:t>
      </w:r>
      <w:r w:rsidRPr="0035481C">
        <w:rPr>
          <w:rFonts w:ascii="Times New Roman" w:eastAsia="Calibri" w:hAnsi="Times New Roman" w:cs="Times New Roman"/>
          <w:b/>
          <w:bCs/>
          <w:lang w:val="lt-LT"/>
        </w:rPr>
        <w:t xml:space="preserve"> reiškiniai.</w:t>
      </w:r>
    </w:p>
    <w:p w14:paraId="373BB604" w14:textId="77777777" w:rsidR="00972A0C" w:rsidRPr="00A34B5C" w:rsidRDefault="00972A0C" w:rsidP="00972A0C">
      <w:pPr>
        <w:spacing w:after="0" w:line="240" w:lineRule="auto"/>
        <w:rPr>
          <w:rFonts w:ascii="Times New Roman" w:eastAsia="Calibri" w:hAnsi="Times New Roman" w:cs="Times New Roman"/>
          <w:b/>
          <w:bCs/>
          <w:lang w:val="lt-LT"/>
        </w:rPr>
      </w:pPr>
    </w:p>
    <w:p w14:paraId="08C289E1" w14:textId="77777777" w:rsidR="00972A0C" w:rsidRPr="00A34B5C" w:rsidRDefault="00972A0C" w:rsidP="00972A0C">
      <w:pPr>
        <w:spacing w:after="0" w:line="240" w:lineRule="auto"/>
        <w:rPr>
          <w:rFonts w:ascii="Times New Roman" w:eastAsia="Calibri" w:hAnsi="Times New Roman" w:cs="Times New Roman"/>
          <w:bCs/>
          <w:i/>
          <w:lang w:val="lt-LT"/>
        </w:rPr>
      </w:pPr>
      <w:r w:rsidRPr="0035481C">
        <w:rPr>
          <w:rFonts w:ascii="Times New Roman" w:eastAsia="Calibri" w:hAnsi="Times New Roman" w:cs="Times New Roman"/>
          <w:b/>
          <w:bCs/>
          <w:lang w:val="lt-LT"/>
        </w:rPr>
        <w:t>Labai dažni</w:t>
      </w:r>
      <w:r w:rsidRPr="00B27E7B">
        <w:t xml:space="preserve"> </w:t>
      </w:r>
      <w:r w:rsidRPr="000D1218">
        <w:rPr>
          <w:rFonts w:ascii="Times New Roman" w:eastAsia="Calibri" w:hAnsi="Times New Roman" w:cs="Times New Roman"/>
          <w:b/>
          <w:bCs/>
          <w:lang w:val="lt-LT"/>
        </w:rPr>
        <w:t>šalutinio poveikio reiškiniai (gali pasireikšti ne rečiau</w:t>
      </w:r>
      <w:r w:rsidRPr="00B27E7B">
        <w:rPr>
          <w:rFonts w:ascii="Times New Roman" w:hAnsi="Times New Roman"/>
          <w:b/>
          <w:lang w:val="lt-LT"/>
        </w:rPr>
        <w:t xml:space="preserve"> kaip 1 iš 10</w:t>
      </w:r>
      <w:r>
        <w:rPr>
          <w:rFonts w:ascii="Times New Roman" w:eastAsia="Calibri" w:hAnsi="Times New Roman" w:cs="Times New Roman"/>
          <w:b/>
          <w:bCs/>
          <w:lang w:val="lt-LT"/>
        </w:rPr>
        <w:t> </w:t>
      </w:r>
      <w:r w:rsidRPr="000D1218">
        <w:rPr>
          <w:rFonts w:ascii="Times New Roman" w:eastAsia="Calibri" w:hAnsi="Times New Roman" w:cs="Times New Roman"/>
          <w:b/>
          <w:bCs/>
          <w:lang w:val="lt-LT"/>
        </w:rPr>
        <w:t>asmenų</w:t>
      </w:r>
      <w:r w:rsidRPr="00B27E7B">
        <w:rPr>
          <w:rFonts w:ascii="Times New Roman" w:hAnsi="Times New Roman"/>
          <w:b/>
          <w:lang w:val="lt-LT"/>
        </w:rPr>
        <w:t>):</w:t>
      </w:r>
    </w:p>
    <w:p w14:paraId="2A3028B9" w14:textId="77777777" w:rsidR="00972A0C" w:rsidRPr="00246EB4" w:rsidRDefault="00972A0C" w:rsidP="00972A0C">
      <w:pPr>
        <w:numPr>
          <w:ilvl w:val="0"/>
          <w:numId w:val="3"/>
        </w:numPr>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bCs/>
          <w:lang w:val="lt-LT"/>
        </w:rPr>
        <w:t xml:space="preserve">sunkus </w:t>
      </w:r>
      <w:r w:rsidRPr="0035481C">
        <w:rPr>
          <w:rFonts w:ascii="Times New Roman" w:eastAsia="Calibri" w:hAnsi="Times New Roman" w:cs="Times New Roman"/>
          <w:b/>
          <w:bCs/>
          <w:lang w:val="lt-LT"/>
        </w:rPr>
        <w:t>vidurių užkietėjimas</w:t>
      </w:r>
      <w:r w:rsidRPr="00A34B5C">
        <w:rPr>
          <w:rFonts w:ascii="Times New Roman" w:eastAsia="Calibri" w:hAnsi="Times New Roman" w:cs="Times New Roman"/>
          <w:lang w:val="lt-LT"/>
        </w:rPr>
        <w:t>.</w:t>
      </w:r>
      <w:r>
        <w:rPr>
          <w:rFonts w:ascii="Times New Roman" w:eastAsia="Calibri" w:hAnsi="Times New Roman" w:cs="Times New Roman"/>
          <w:lang w:val="lt-LT"/>
        </w:rPr>
        <w:t xml:space="preserve"> </w:t>
      </w:r>
      <w:r w:rsidRPr="00246EB4">
        <w:rPr>
          <w:rFonts w:ascii="Times New Roman" w:eastAsia="Calibri" w:hAnsi="Times New Roman" w:cs="Times New Roman"/>
          <w:lang w:val="lt-LT"/>
        </w:rPr>
        <w:t>Gydytojas turės užkietėjimą gydyti, kad būtų išvengta tolesnių komplikacijų.</w:t>
      </w:r>
    </w:p>
    <w:p w14:paraId="14970C96" w14:textId="77777777" w:rsidR="00972A0C" w:rsidRPr="00A34B5C" w:rsidRDefault="00972A0C" w:rsidP="00972A0C">
      <w:pPr>
        <w:numPr>
          <w:ilvl w:val="0"/>
          <w:numId w:val="3"/>
        </w:numPr>
        <w:spacing w:after="0" w:line="240" w:lineRule="auto"/>
        <w:ind w:left="567" w:hanging="567"/>
        <w:rPr>
          <w:rFonts w:ascii="Times New Roman" w:eastAsia="Calibri" w:hAnsi="Times New Roman" w:cs="Times New Roman"/>
          <w:lang w:val="lt-LT"/>
        </w:rPr>
      </w:pPr>
      <w:r w:rsidRPr="00246EB4">
        <w:rPr>
          <w:rFonts w:ascii="Times New Roman" w:eastAsia="Calibri" w:hAnsi="Times New Roman" w:cs="Times New Roman"/>
          <w:b/>
          <w:bCs/>
          <w:lang w:val="lt-LT"/>
        </w:rPr>
        <w:t>greitas širdies plakimas</w:t>
      </w:r>
      <w:r>
        <w:rPr>
          <w:rFonts w:ascii="Times New Roman" w:eastAsia="Calibri" w:hAnsi="Times New Roman" w:cs="Times New Roman"/>
          <w:b/>
          <w:bCs/>
          <w:lang w:val="lt-LT"/>
        </w:rPr>
        <w:t>.</w:t>
      </w:r>
    </w:p>
    <w:p w14:paraId="01CAA5FF" w14:textId="77777777" w:rsidR="00972A0C" w:rsidRPr="00A34B5C" w:rsidRDefault="00972A0C" w:rsidP="00972A0C">
      <w:pPr>
        <w:spacing w:after="0" w:line="240" w:lineRule="auto"/>
        <w:rPr>
          <w:rFonts w:ascii="Times New Roman" w:eastAsia="Calibri" w:hAnsi="Times New Roman" w:cs="Times New Roman"/>
          <w:b/>
          <w:bCs/>
          <w:lang w:val="lt-LT"/>
        </w:rPr>
      </w:pPr>
    </w:p>
    <w:p w14:paraId="564ED066" w14:textId="77777777" w:rsidR="00972A0C" w:rsidRPr="00A34B5C" w:rsidRDefault="00972A0C" w:rsidP="00972A0C">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color w:val="000000"/>
          <w:lang w:val="lt-LT"/>
        </w:rPr>
        <w:t>Dažni</w:t>
      </w:r>
      <w:r w:rsidRPr="00B27E7B">
        <w:rPr>
          <w:rFonts w:ascii="Times New Roman" w:hAnsi="Times New Roman"/>
          <w:b/>
          <w:color w:val="000000"/>
          <w:lang w:val="lt-LT"/>
        </w:rPr>
        <w:t xml:space="preserve"> </w:t>
      </w:r>
      <w:r w:rsidRPr="000D1218">
        <w:rPr>
          <w:rFonts w:ascii="Times New Roman" w:eastAsia="Calibri" w:hAnsi="Times New Roman" w:cs="Times New Roman"/>
          <w:b/>
          <w:bCs/>
          <w:color w:val="000000"/>
          <w:lang w:val="lt-LT"/>
        </w:rPr>
        <w:t>šalutinio poveikio reiškiniai (gali pasireikšti rečiau</w:t>
      </w:r>
      <w:r w:rsidRPr="00B27E7B">
        <w:rPr>
          <w:rFonts w:ascii="Times New Roman" w:hAnsi="Times New Roman"/>
          <w:b/>
          <w:color w:val="000000"/>
          <w:lang w:val="lt-LT"/>
        </w:rPr>
        <w:t xml:space="preserve"> kaip 1 iš 10 </w:t>
      </w:r>
      <w:r w:rsidRPr="000D1218">
        <w:rPr>
          <w:rFonts w:ascii="Times New Roman" w:eastAsia="Calibri" w:hAnsi="Times New Roman" w:cs="Times New Roman"/>
          <w:b/>
          <w:bCs/>
          <w:color w:val="000000"/>
          <w:lang w:val="lt-LT"/>
        </w:rPr>
        <w:t>asmenų</w:t>
      </w:r>
      <w:r w:rsidRPr="00B27E7B">
        <w:rPr>
          <w:rFonts w:ascii="Times New Roman" w:hAnsi="Times New Roman"/>
          <w:b/>
          <w:color w:val="000000"/>
          <w:lang w:val="lt-LT"/>
        </w:rPr>
        <w:t>):</w:t>
      </w:r>
    </w:p>
    <w:p w14:paraId="289DABB4" w14:textId="77777777" w:rsidR="00972A0C" w:rsidRPr="00A34B5C" w:rsidRDefault="00972A0C" w:rsidP="00972A0C">
      <w:pPr>
        <w:numPr>
          <w:ilvl w:val="0"/>
          <w:numId w:val="3"/>
        </w:numPr>
        <w:spacing w:after="0" w:line="240" w:lineRule="auto"/>
        <w:ind w:left="567" w:hanging="567"/>
        <w:rPr>
          <w:rFonts w:ascii="Times New Roman" w:eastAsia="Calibri" w:hAnsi="Times New Roman" w:cs="Times New Roman"/>
          <w:lang w:val="lt-LT"/>
        </w:rPr>
      </w:pPr>
      <w:r w:rsidRPr="0035481C">
        <w:rPr>
          <w:rFonts w:ascii="Times New Roman" w:eastAsia="Calibri" w:hAnsi="Times New Roman" w:cs="Times New Roman"/>
          <w:b/>
          <w:bCs/>
          <w:lang w:val="lt-LT"/>
        </w:rPr>
        <w:t>peršalimo</w:t>
      </w:r>
      <w:r w:rsidRPr="00A34B5C">
        <w:rPr>
          <w:rFonts w:ascii="Times New Roman" w:eastAsia="Calibri" w:hAnsi="Times New Roman" w:cs="Times New Roman"/>
          <w:bCs/>
          <w:lang w:val="lt-LT"/>
        </w:rPr>
        <w:t xml:space="preserve"> simptomai, </w:t>
      </w:r>
      <w:r w:rsidRPr="0035481C">
        <w:rPr>
          <w:rFonts w:ascii="Times New Roman" w:eastAsia="Calibri" w:hAnsi="Times New Roman" w:cs="Times New Roman"/>
          <w:b/>
          <w:bCs/>
          <w:lang w:val="lt-LT"/>
        </w:rPr>
        <w:t>karščiavimas, gripo simptomai, gerklės skausmas ar bet kuri kita infekcija</w:t>
      </w:r>
      <w:r w:rsidRPr="00A34B5C">
        <w:rPr>
          <w:rFonts w:ascii="Times New Roman" w:eastAsia="Calibri" w:hAnsi="Times New Roman" w:cs="Times New Roman"/>
          <w:lang w:val="lt-LT"/>
        </w:rPr>
        <w:t>. Jums reikės skubiai atlikti kraujo tyrimą, kuris nustatys, ar šiuos simptomus sukėlė vaisto vartojimas;</w:t>
      </w:r>
    </w:p>
    <w:p w14:paraId="43D0F048" w14:textId="77777777" w:rsidR="00972A0C" w:rsidRDefault="00972A0C" w:rsidP="00972A0C">
      <w:pPr>
        <w:numPr>
          <w:ilvl w:val="0"/>
          <w:numId w:val="3"/>
        </w:num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traukuliai</w:t>
      </w:r>
      <w:r>
        <w:rPr>
          <w:rFonts w:ascii="Times New Roman" w:eastAsia="Calibri" w:hAnsi="Times New Roman" w:cs="Times New Roman"/>
          <w:lang w:val="lt-LT"/>
        </w:rPr>
        <w:t>;</w:t>
      </w:r>
    </w:p>
    <w:p w14:paraId="419ED678" w14:textId="77777777" w:rsidR="00972A0C" w:rsidRPr="00246EB4" w:rsidRDefault="00972A0C" w:rsidP="00972A0C">
      <w:pPr>
        <w:numPr>
          <w:ilvl w:val="0"/>
          <w:numId w:val="3"/>
        </w:numPr>
        <w:spacing w:after="0" w:line="240" w:lineRule="auto"/>
        <w:ind w:left="567" w:hanging="567"/>
        <w:rPr>
          <w:rFonts w:ascii="Times New Roman" w:eastAsia="Calibri" w:hAnsi="Times New Roman" w:cs="Times New Roman"/>
          <w:lang w:val="lt-LT"/>
        </w:rPr>
      </w:pPr>
      <w:r w:rsidRPr="0035481C">
        <w:rPr>
          <w:rFonts w:ascii="Times New Roman" w:eastAsia="Calibri" w:hAnsi="Times New Roman" w:cs="Times New Roman"/>
          <w:lang w:val="lt-LT"/>
        </w:rPr>
        <w:t>staigus nualpimas ar sąmonės praradimas kartu su raumenų silpnumu (sinkopė).</w:t>
      </w:r>
    </w:p>
    <w:p w14:paraId="05968B0B" w14:textId="77777777" w:rsidR="00972A0C" w:rsidRPr="00A34B5C" w:rsidRDefault="00972A0C" w:rsidP="00972A0C">
      <w:pPr>
        <w:spacing w:after="0" w:line="240" w:lineRule="auto"/>
        <w:rPr>
          <w:rFonts w:ascii="Times New Roman" w:eastAsia="Calibri" w:hAnsi="Times New Roman" w:cs="Times New Roman"/>
          <w:b/>
          <w:bCs/>
          <w:lang w:val="lt-LT"/>
        </w:rPr>
      </w:pPr>
    </w:p>
    <w:p w14:paraId="7B60E97A" w14:textId="77777777" w:rsidR="00972A0C" w:rsidRPr="00A34B5C" w:rsidRDefault="00972A0C" w:rsidP="00972A0C">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color w:val="000000"/>
          <w:lang w:val="lt-LT"/>
        </w:rPr>
        <w:t>Nedažni</w:t>
      </w:r>
      <w:r w:rsidRPr="00B27E7B">
        <w:t xml:space="preserve"> </w:t>
      </w:r>
      <w:r w:rsidRPr="000D1218">
        <w:rPr>
          <w:rFonts w:ascii="Times New Roman" w:eastAsia="Calibri" w:hAnsi="Times New Roman" w:cs="Times New Roman"/>
          <w:b/>
          <w:bCs/>
          <w:color w:val="000000"/>
          <w:lang w:val="lt-LT"/>
        </w:rPr>
        <w:t>šalutinio poveikio reiškiniai (gali pasireikšti rečiau</w:t>
      </w:r>
      <w:r w:rsidRPr="00B27E7B">
        <w:rPr>
          <w:rFonts w:ascii="Times New Roman" w:hAnsi="Times New Roman"/>
          <w:b/>
          <w:color w:val="000000"/>
          <w:lang w:val="lt-LT"/>
        </w:rPr>
        <w:t xml:space="preserve"> kaip 1 iš 100 </w:t>
      </w:r>
      <w:r w:rsidRPr="000D1218">
        <w:rPr>
          <w:rFonts w:ascii="Times New Roman" w:eastAsia="Calibri" w:hAnsi="Times New Roman" w:cs="Times New Roman"/>
          <w:b/>
          <w:bCs/>
          <w:color w:val="000000"/>
          <w:lang w:val="lt-LT"/>
        </w:rPr>
        <w:t>asmenų</w:t>
      </w:r>
      <w:r w:rsidRPr="00B27E7B">
        <w:rPr>
          <w:rFonts w:ascii="Times New Roman" w:hAnsi="Times New Roman"/>
          <w:b/>
          <w:color w:val="000000"/>
          <w:lang w:val="lt-LT"/>
        </w:rPr>
        <w:t>):</w:t>
      </w:r>
    </w:p>
    <w:p w14:paraId="4FE9EE45" w14:textId="77777777" w:rsidR="00972A0C" w:rsidRDefault="00972A0C" w:rsidP="00972A0C">
      <w:pPr>
        <w:numPr>
          <w:ilvl w:val="0"/>
          <w:numId w:val="3"/>
        </w:num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ūmiai pakilusi kūno temperatūra, raumenų sąstingis, kurie vėliau gali sukelti sąmonės praradimą (piktybinis </w:t>
      </w:r>
      <w:proofErr w:type="spellStart"/>
      <w:r w:rsidRPr="00A34B5C">
        <w:rPr>
          <w:rFonts w:ascii="Times New Roman" w:eastAsia="Calibri" w:hAnsi="Times New Roman" w:cs="Times New Roman"/>
          <w:lang w:val="lt-LT"/>
        </w:rPr>
        <w:t>neurolepsinis</w:t>
      </w:r>
      <w:proofErr w:type="spellEnd"/>
      <w:r w:rsidRPr="00A34B5C">
        <w:rPr>
          <w:rFonts w:ascii="Times New Roman" w:eastAsia="Calibri" w:hAnsi="Times New Roman" w:cs="Times New Roman"/>
          <w:lang w:val="lt-LT"/>
        </w:rPr>
        <w:t xml:space="preserve"> sindromas).</w:t>
      </w:r>
      <w:r w:rsidRPr="00246EB4">
        <w:rPr>
          <w:rFonts w:ascii="Times New Roman" w:eastAsia="Calibri" w:hAnsi="Times New Roman" w:cs="Times New Roman"/>
          <w:lang w:val="lt-LT"/>
        </w:rPr>
        <w:t xml:space="preserve"> Tai gali būti sunkaus šalutinio poveikio reiškinys, kurį reikia nedelsiant gydyti</w:t>
      </w:r>
      <w:r>
        <w:rPr>
          <w:rFonts w:ascii="Times New Roman" w:eastAsia="Calibri" w:hAnsi="Times New Roman" w:cs="Times New Roman"/>
          <w:lang w:val="lt-LT"/>
        </w:rPr>
        <w:t>;</w:t>
      </w:r>
      <w:r w:rsidRPr="009E4757">
        <w:rPr>
          <w:rFonts w:ascii="Times New Roman" w:eastAsia="Calibri" w:hAnsi="Times New Roman" w:cs="Times New Roman"/>
          <w:lang w:val="lt-LT"/>
        </w:rPr>
        <w:t xml:space="preserve"> </w:t>
      </w:r>
    </w:p>
    <w:p w14:paraId="5C66BE22" w14:textId="77777777" w:rsidR="00972A0C" w:rsidRPr="00246EB4" w:rsidRDefault="00972A0C" w:rsidP="00972A0C">
      <w:pPr>
        <w:numPr>
          <w:ilvl w:val="0"/>
          <w:numId w:val="3"/>
        </w:numPr>
        <w:spacing w:after="0" w:line="240" w:lineRule="auto"/>
        <w:ind w:left="567" w:hanging="567"/>
        <w:rPr>
          <w:rFonts w:ascii="Times New Roman" w:eastAsia="Calibri" w:hAnsi="Times New Roman" w:cs="Times New Roman"/>
          <w:lang w:val="lt-LT"/>
        </w:rPr>
      </w:pPr>
      <w:r w:rsidRPr="009E4757">
        <w:rPr>
          <w:rFonts w:ascii="Times New Roman" w:eastAsia="Calibri" w:hAnsi="Times New Roman" w:cs="Times New Roman"/>
          <w:lang w:val="lt-LT"/>
        </w:rPr>
        <w:t>galvos sukimasis, svaigimas ar alpimas, stojantis iš sėdimos arba gulimos padėties, nes gali padidėti rizika pargriūti</w:t>
      </w:r>
      <w:r>
        <w:rPr>
          <w:rFonts w:ascii="Times New Roman" w:eastAsia="Calibri" w:hAnsi="Times New Roman" w:cs="Times New Roman"/>
          <w:lang w:val="lt-LT"/>
        </w:rPr>
        <w:t>.</w:t>
      </w:r>
    </w:p>
    <w:p w14:paraId="6C98FBDC" w14:textId="77777777" w:rsidR="00972A0C" w:rsidRPr="00A34B5C" w:rsidRDefault="00972A0C" w:rsidP="00972A0C">
      <w:pPr>
        <w:spacing w:after="0" w:line="240" w:lineRule="auto"/>
        <w:rPr>
          <w:rFonts w:ascii="Times New Roman" w:eastAsia="Calibri" w:hAnsi="Times New Roman" w:cs="Times New Roman"/>
          <w:b/>
          <w:bCs/>
          <w:lang w:val="lt-LT"/>
        </w:rPr>
      </w:pPr>
    </w:p>
    <w:p w14:paraId="44031B23" w14:textId="77777777" w:rsidR="00972A0C" w:rsidRPr="00A34B5C" w:rsidRDefault="00972A0C" w:rsidP="00972A0C">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color w:val="000000"/>
          <w:lang w:val="lt-LT"/>
        </w:rPr>
        <w:t>Reti</w:t>
      </w:r>
      <w:r w:rsidRPr="00B27E7B">
        <w:rPr>
          <w:rFonts w:ascii="Times New Roman" w:hAnsi="Times New Roman"/>
          <w:b/>
          <w:color w:val="000000"/>
          <w:lang w:val="lt-LT"/>
        </w:rPr>
        <w:t xml:space="preserve"> </w:t>
      </w:r>
      <w:r w:rsidRPr="000D1218">
        <w:rPr>
          <w:rFonts w:ascii="Times New Roman" w:eastAsia="Calibri" w:hAnsi="Times New Roman" w:cs="Times New Roman"/>
          <w:b/>
          <w:bCs/>
          <w:color w:val="000000"/>
          <w:lang w:val="lt-LT"/>
        </w:rPr>
        <w:t>šalutinio poveikio reiškiniai (gali pasireikšti rečiau</w:t>
      </w:r>
      <w:r w:rsidRPr="00B27E7B">
        <w:rPr>
          <w:rFonts w:ascii="Times New Roman" w:hAnsi="Times New Roman"/>
          <w:b/>
          <w:color w:val="000000"/>
          <w:lang w:val="lt-LT"/>
        </w:rPr>
        <w:t xml:space="preserve"> kaip 1 iš 1</w:t>
      </w:r>
      <w:r>
        <w:rPr>
          <w:rFonts w:ascii="Times New Roman" w:eastAsia="Calibri" w:hAnsi="Times New Roman" w:cs="Times New Roman"/>
          <w:b/>
          <w:bCs/>
          <w:color w:val="000000"/>
          <w:lang w:val="lt-LT"/>
        </w:rPr>
        <w:t> </w:t>
      </w:r>
      <w:r w:rsidRPr="00B27E7B">
        <w:rPr>
          <w:rFonts w:ascii="Times New Roman" w:hAnsi="Times New Roman"/>
          <w:b/>
          <w:color w:val="000000"/>
          <w:lang w:val="lt-LT"/>
        </w:rPr>
        <w:t>000 </w:t>
      </w:r>
      <w:r w:rsidRPr="000D1218">
        <w:rPr>
          <w:rFonts w:ascii="Times New Roman" w:eastAsia="Calibri" w:hAnsi="Times New Roman" w:cs="Times New Roman"/>
          <w:b/>
          <w:bCs/>
          <w:color w:val="000000"/>
          <w:lang w:val="lt-LT"/>
        </w:rPr>
        <w:t>asmenų</w:t>
      </w:r>
      <w:r w:rsidRPr="00B27E7B">
        <w:rPr>
          <w:rFonts w:ascii="Times New Roman" w:hAnsi="Times New Roman"/>
          <w:b/>
          <w:color w:val="000000"/>
          <w:lang w:val="lt-LT"/>
        </w:rPr>
        <w:t>):</w:t>
      </w:r>
    </w:p>
    <w:p w14:paraId="4634DD10" w14:textId="77777777" w:rsidR="00972A0C" w:rsidRDefault="00972A0C" w:rsidP="00972A0C">
      <w:pPr>
        <w:numPr>
          <w:ilvl w:val="0"/>
          <w:numId w:val="3"/>
        </w:num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kvėpavimo takų infekcijos ar pneumonijos požymiai, tokie kaip gripas, kosulys, sunkus kvėpavimas, švokštimas;</w:t>
      </w:r>
    </w:p>
    <w:p w14:paraId="7511965C" w14:textId="77777777" w:rsidR="00972A0C" w:rsidRDefault="00972A0C" w:rsidP="00972A0C">
      <w:pPr>
        <w:numPr>
          <w:ilvl w:val="0"/>
          <w:numId w:val="3"/>
        </w:numPr>
        <w:spacing w:after="0" w:line="240" w:lineRule="auto"/>
        <w:ind w:left="567" w:hanging="567"/>
        <w:rPr>
          <w:rFonts w:ascii="Times New Roman" w:eastAsia="Calibri" w:hAnsi="Times New Roman" w:cs="Times New Roman"/>
          <w:lang w:val="lt-LT"/>
        </w:rPr>
      </w:pPr>
      <w:r w:rsidRPr="0035481C">
        <w:rPr>
          <w:rFonts w:ascii="Times New Roman" w:eastAsia="Calibri" w:hAnsi="Times New Roman" w:cs="Times New Roman"/>
          <w:lang w:val="lt-LT"/>
        </w:rPr>
        <w:t>stiprus deginantis viršutinės pilvo dalies skausmas, plintantis į nugarą, kartu su pykinimu ir vėmimu dėl kasos uždegimo</w:t>
      </w:r>
      <w:r>
        <w:rPr>
          <w:rFonts w:ascii="Times New Roman" w:eastAsia="Calibri" w:hAnsi="Times New Roman" w:cs="Times New Roman"/>
          <w:lang w:val="lt-LT"/>
        </w:rPr>
        <w:t>;</w:t>
      </w:r>
    </w:p>
    <w:p w14:paraId="3EC248AC" w14:textId="77777777" w:rsidR="00972A0C" w:rsidRDefault="00972A0C" w:rsidP="00972A0C">
      <w:pPr>
        <w:numPr>
          <w:ilvl w:val="0"/>
          <w:numId w:val="3"/>
        </w:numPr>
        <w:spacing w:after="0" w:line="240" w:lineRule="auto"/>
        <w:ind w:left="567" w:hanging="567"/>
        <w:rPr>
          <w:rFonts w:ascii="Times New Roman" w:eastAsia="Calibri" w:hAnsi="Times New Roman" w:cs="Times New Roman"/>
          <w:lang w:val="lt-LT"/>
        </w:rPr>
      </w:pPr>
      <w:r w:rsidRPr="00246EB4">
        <w:rPr>
          <w:rFonts w:ascii="Times New Roman" w:eastAsia="Calibri" w:hAnsi="Times New Roman" w:cs="Times New Roman"/>
          <w:lang w:val="lt-LT"/>
        </w:rPr>
        <w:t xml:space="preserve">alpimas ir raumenų silpnumas smarkiai sumažėjus kraujo spaudimui (kraujotakos </w:t>
      </w:r>
      <w:proofErr w:type="spellStart"/>
      <w:r w:rsidRPr="00246EB4">
        <w:rPr>
          <w:rFonts w:ascii="Times New Roman" w:eastAsia="Calibri" w:hAnsi="Times New Roman" w:cs="Times New Roman"/>
          <w:lang w:val="lt-LT"/>
        </w:rPr>
        <w:t>kolapsas</w:t>
      </w:r>
      <w:proofErr w:type="spellEnd"/>
      <w:r w:rsidRPr="00246EB4">
        <w:rPr>
          <w:rFonts w:ascii="Times New Roman" w:eastAsia="Calibri" w:hAnsi="Times New Roman" w:cs="Times New Roman"/>
          <w:lang w:val="lt-LT"/>
        </w:rPr>
        <w:t>)</w:t>
      </w:r>
      <w:r>
        <w:rPr>
          <w:rFonts w:ascii="Times New Roman" w:eastAsia="Calibri" w:hAnsi="Times New Roman" w:cs="Times New Roman"/>
          <w:lang w:val="lt-LT"/>
        </w:rPr>
        <w:t>;</w:t>
      </w:r>
    </w:p>
    <w:p w14:paraId="3E6AD510" w14:textId="77777777" w:rsidR="00972A0C" w:rsidRPr="00246EB4" w:rsidRDefault="00972A0C" w:rsidP="00972A0C">
      <w:pPr>
        <w:numPr>
          <w:ilvl w:val="0"/>
          <w:numId w:val="3"/>
        </w:numPr>
        <w:spacing w:after="0" w:line="240" w:lineRule="auto"/>
        <w:ind w:left="567" w:hanging="567"/>
        <w:rPr>
          <w:rFonts w:ascii="Times New Roman" w:eastAsia="Calibri" w:hAnsi="Times New Roman" w:cs="Times New Roman"/>
          <w:lang w:val="lt-LT"/>
        </w:rPr>
      </w:pPr>
      <w:r w:rsidRPr="00246EB4">
        <w:rPr>
          <w:rFonts w:ascii="Times New Roman" w:eastAsia="Calibri" w:hAnsi="Times New Roman" w:cs="Times New Roman"/>
          <w:lang w:val="lt-LT"/>
        </w:rPr>
        <w:t xml:space="preserve">sunkumas ryti, dėl kurio gali būti </w:t>
      </w:r>
      <w:proofErr w:type="spellStart"/>
      <w:r w:rsidRPr="00246EB4">
        <w:rPr>
          <w:rFonts w:ascii="Times New Roman" w:eastAsia="Calibri" w:hAnsi="Times New Roman" w:cs="Times New Roman"/>
          <w:lang w:val="lt-LT"/>
        </w:rPr>
        <w:t>įkvėpiama</w:t>
      </w:r>
      <w:proofErr w:type="spellEnd"/>
      <w:r w:rsidRPr="00246EB4">
        <w:rPr>
          <w:rFonts w:ascii="Times New Roman" w:eastAsia="Calibri" w:hAnsi="Times New Roman" w:cs="Times New Roman"/>
          <w:lang w:val="lt-LT"/>
        </w:rPr>
        <w:t xml:space="preserve"> maisto</w:t>
      </w:r>
      <w:r>
        <w:rPr>
          <w:rFonts w:ascii="Times New Roman" w:eastAsia="Calibri" w:hAnsi="Times New Roman" w:cs="Times New Roman"/>
          <w:lang w:val="lt-LT"/>
        </w:rPr>
        <w:t>;</w:t>
      </w:r>
    </w:p>
    <w:p w14:paraId="237C93D7" w14:textId="77777777" w:rsidR="00972A0C" w:rsidRDefault="00972A0C" w:rsidP="00972A0C">
      <w:pPr>
        <w:numPr>
          <w:ilvl w:val="0"/>
          <w:numId w:val="3"/>
        </w:numPr>
        <w:spacing w:after="0" w:line="240" w:lineRule="auto"/>
        <w:ind w:left="567" w:hanging="567"/>
        <w:rPr>
          <w:rFonts w:ascii="Times New Roman" w:eastAsia="Calibri" w:hAnsi="Times New Roman" w:cs="Times New Roman"/>
          <w:lang w:val="lt-LT"/>
        </w:rPr>
      </w:pPr>
      <w:r w:rsidRPr="0035481C">
        <w:rPr>
          <w:rFonts w:ascii="Times New Roman" w:eastAsia="Calibri" w:hAnsi="Times New Roman" w:cs="Times New Roman"/>
          <w:b/>
          <w:bCs/>
          <w:lang w:val="lt-LT"/>
        </w:rPr>
        <w:t>pykinimas</w:t>
      </w:r>
      <w:r>
        <w:rPr>
          <w:rFonts w:ascii="Times New Roman" w:eastAsia="Calibri" w:hAnsi="Times New Roman" w:cs="Times New Roman"/>
          <w:b/>
          <w:bCs/>
          <w:lang w:val="lt-LT"/>
        </w:rPr>
        <w:t xml:space="preserve"> (blogumas</w:t>
      </w:r>
      <w:r w:rsidRPr="00CB5885">
        <w:rPr>
          <w:rFonts w:ascii="Times New Roman" w:eastAsia="Calibri" w:hAnsi="Times New Roman" w:cs="Times New Roman"/>
          <w:b/>
          <w:bCs/>
          <w:lang w:val="lt-LT"/>
        </w:rPr>
        <w:t>)</w:t>
      </w:r>
      <w:r w:rsidRPr="0035481C">
        <w:rPr>
          <w:rFonts w:ascii="Times New Roman" w:eastAsia="Calibri" w:hAnsi="Times New Roman" w:cs="Times New Roman"/>
          <w:b/>
          <w:bCs/>
          <w:lang w:val="lt-LT"/>
        </w:rPr>
        <w:t>, vėmimas</w:t>
      </w:r>
      <w:r w:rsidRPr="00A34B5C">
        <w:rPr>
          <w:rFonts w:ascii="Times New Roman" w:eastAsia="Calibri" w:hAnsi="Times New Roman" w:cs="Times New Roman"/>
          <w:lang w:val="lt-LT"/>
        </w:rPr>
        <w:t xml:space="preserve"> ir (arba) </w:t>
      </w:r>
      <w:r w:rsidRPr="0035481C">
        <w:rPr>
          <w:rFonts w:ascii="Times New Roman" w:eastAsia="Calibri" w:hAnsi="Times New Roman" w:cs="Times New Roman"/>
          <w:b/>
          <w:lang w:val="lt-LT"/>
        </w:rPr>
        <w:t>apetito netekimas</w:t>
      </w:r>
      <w:r w:rsidRPr="00A34B5C">
        <w:rPr>
          <w:rFonts w:ascii="Times New Roman" w:eastAsia="Calibri" w:hAnsi="Times New Roman" w:cs="Times New Roman"/>
          <w:lang w:val="lt-LT"/>
        </w:rPr>
        <w:t>.</w:t>
      </w:r>
      <w:r w:rsidRPr="00CB5885">
        <w:rPr>
          <w:rFonts w:ascii="Times New Roman" w:eastAsia="Calibri" w:hAnsi="Times New Roman" w:cs="Times New Roman"/>
          <w:lang w:val="lt-LT"/>
        </w:rPr>
        <w:t xml:space="preserve"> Gydytojas turės patikrinti kepenis</w:t>
      </w:r>
      <w:r>
        <w:rPr>
          <w:rFonts w:ascii="Times New Roman" w:eastAsia="Calibri" w:hAnsi="Times New Roman" w:cs="Times New Roman"/>
          <w:lang w:val="lt-LT"/>
        </w:rPr>
        <w:t>;</w:t>
      </w:r>
      <w:r w:rsidRPr="009E4757" w:rsidDel="0035778F">
        <w:rPr>
          <w:rFonts w:ascii="Times New Roman" w:eastAsia="Calibri" w:hAnsi="Times New Roman" w:cs="Times New Roman"/>
          <w:lang w:val="lt-LT"/>
        </w:rPr>
        <w:t xml:space="preserve"> </w:t>
      </w:r>
    </w:p>
    <w:p w14:paraId="7D406E73" w14:textId="77777777" w:rsidR="00972A0C" w:rsidRDefault="00972A0C" w:rsidP="00972A0C">
      <w:pPr>
        <w:numPr>
          <w:ilvl w:val="0"/>
          <w:numId w:val="3"/>
        </w:numPr>
        <w:spacing w:after="0" w:line="240" w:lineRule="auto"/>
        <w:ind w:left="567" w:hanging="567"/>
        <w:rPr>
          <w:rFonts w:ascii="Times New Roman" w:eastAsia="Calibri" w:hAnsi="Times New Roman" w:cs="Times New Roman"/>
          <w:lang w:val="lt-LT"/>
        </w:rPr>
      </w:pPr>
      <w:r w:rsidRPr="009E4757">
        <w:rPr>
          <w:rFonts w:ascii="Times New Roman" w:eastAsia="Calibri" w:hAnsi="Times New Roman" w:cs="Times New Roman"/>
          <w:lang w:val="lt-LT"/>
        </w:rPr>
        <w:t xml:space="preserve">nutukimas arba nutukimo padidėjimas; </w:t>
      </w:r>
    </w:p>
    <w:p w14:paraId="2BDA3FB1" w14:textId="77777777" w:rsidR="00972A0C" w:rsidRPr="009E4757" w:rsidRDefault="00972A0C" w:rsidP="00972A0C">
      <w:pPr>
        <w:spacing w:after="0" w:line="240" w:lineRule="auto"/>
        <w:ind w:left="567"/>
        <w:rPr>
          <w:rFonts w:ascii="Times New Roman" w:eastAsia="Calibri" w:hAnsi="Times New Roman" w:cs="Times New Roman"/>
          <w:lang w:val="lt-LT"/>
        </w:rPr>
      </w:pPr>
      <w:r w:rsidRPr="009E4757">
        <w:rPr>
          <w:rFonts w:ascii="Times New Roman" w:eastAsia="Calibri" w:hAnsi="Times New Roman" w:cs="Times New Roman"/>
          <w:lang w:val="lt-LT"/>
        </w:rPr>
        <w:t>kvėpavimo pertraukimas knarkiant arba neknarkiant miego metu.</w:t>
      </w:r>
    </w:p>
    <w:p w14:paraId="6ECA4456" w14:textId="77777777" w:rsidR="00972A0C" w:rsidRPr="00A34B5C" w:rsidRDefault="00972A0C" w:rsidP="00972A0C">
      <w:pPr>
        <w:spacing w:after="0" w:line="240" w:lineRule="auto"/>
        <w:rPr>
          <w:rFonts w:ascii="Times New Roman" w:eastAsia="Calibri" w:hAnsi="Times New Roman" w:cs="Times New Roman"/>
          <w:b/>
          <w:bCs/>
          <w:lang w:val="lt-LT"/>
        </w:rPr>
      </w:pPr>
    </w:p>
    <w:p w14:paraId="60AC8BAE" w14:textId="77777777" w:rsidR="00972A0C" w:rsidRPr="00A34B5C" w:rsidRDefault="00972A0C" w:rsidP="00972A0C">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color w:val="000000"/>
          <w:lang w:val="lt-LT"/>
        </w:rPr>
        <w:t>Reti</w:t>
      </w:r>
      <w:r w:rsidRPr="00B27E7B">
        <w:rPr>
          <w:rFonts w:ascii="Times New Roman" w:hAnsi="Times New Roman"/>
          <w:b/>
          <w:color w:val="000000"/>
          <w:lang w:val="lt-LT"/>
        </w:rPr>
        <w:t xml:space="preserve"> (</w:t>
      </w:r>
      <w:r w:rsidRPr="00974960">
        <w:rPr>
          <w:rFonts w:ascii="Times New Roman" w:eastAsia="Calibri" w:hAnsi="Times New Roman" w:cs="Times New Roman"/>
          <w:b/>
          <w:bCs/>
          <w:color w:val="000000"/>
          <w:lang w:val="lt-LT"/>
        </w:rPr>
        <w:t>gali pasireikšti rečiau</w:t>
      </w:r>
      <w:r w:rsidRPr="00B27E7B">
        <w:rPr>
          <w:rFonts w:ascii="Times New Roman" w:hAnsi="Times New Roman"/>
          <w:b/>
          <w:color w:val="000000"/>
          <w:lang w:val="lt-LT"/>
        </w:rPr>
        <w:t xml:space="preserve"> kaip 1 iš 1</w:t>
      </w:r>
      <w:r>
        <w:rPr>
          <w:rFonts w:ascii="Times New Roman" w:eastAsia="Calibri" w:hAnsi="Times New Roman" w:cs="Times New Roman"/>
          <w:b/>
          <w:bCs/>
          <w:color w:val="000000"/>
          <w:lang w:val="lt-LT"/>
        </w:rPr>
        <w:t> </w:t>
      </w:r>
      <w:r w:rsidRPr="00B27E7B">
        <w:rPr>
          <w:rFonts w:ascii="Times New Roman" w:hAnsi="Times New Roman"/>
          <w:b/>
          <w:color w:val="000000"/>
          <w:lang w:val="lt-LT"/>
        </w:rPr>
        <w:t>000 </w:t>
      </w:r>
      <w:r w:rsidRPr="00974960">
        <w:rPr>
          <w:rFonts w:ascii="Times New Roman" w:eastAsia="Calibri" w:hAnsi="Times New Roman" w:cs="Times New Roman"/>
          <w:b/>
          <w:bCs/>
          <w:color w:val="000000"/>
          <w:lang w:val="lt-LT"/>
        </w:rPr>
        <w:t>asmenų</w:t>
      </w:r>
      <w:r w:rsidRPr="00B27E7B">
        <w:rPr>
          <w:rFonts w:ascii="Times New Roman" w:hAnsi="Times New Roman"/>
          <w:b/>
          <w:color w:val="000000"/>
          <w:lang w:val="lt-LT"/>
        </w:rPr>
        <w:t>) arba</w:t>
      </w:r>
      <w:r w:rsidRPr="00A34B5C">
        <w:rPr>
          <w:rFonts w:ascii="Times New Roman" w:eastAsia="Calibri" w:hAnsi="Times New Roman" w:cs="Times New Roman"/>
          <w:bCs/>
          <w:i/>
          <w:color w:val="000000"/>
          <w:lang w:val="lt-LT"/>
        </w:rPr>
        <w:t xml:space="preserve"> </w:t>
      </w:r>
      <w:r w:rsidRPr="0035481C">
        <w:rPr>
          <w:rFonts w:ascii="Times New Roman" w:eastAsia="Calibri" w:hAnsi="Times New Roman" w:cs="Times New Roman"/>
          <w:b/>
          <w:bCs/>
          <w:color w:val="000000"/>
          <w:lang w:val="lt-LT"/>
        </w:rPr>
        <w:t>labai reti</w:t>
      </w:r>
      <w:r w:rsidRPr="00B27E7B">
        <w:t xml:space="preserve"> </w:t>
      </w:r>
      <w:r w:rsidRPr="00974960">
        <w:rPr>
          <w:rFonts w:ascii="Times New Roman" w:eastAsia="Calibri" w:hAnsi="Times New Roman" w:cs="Times New Roman"/>
          <w:b/>
          <w:bCs/>
          <w:color w:val="000000"/>
          <w:lang w:val="lt-LT"/>
        </w:rPr>
        <w:t>šalutinio poveikio reiškiniai (gali pasireikšti rečiau</w:t>
      </w:r>
      <w:r w:rsidRPr="00B27E7B">
        <w:rPr>
          <w:rFonts w:ascii="Times New Roman" w:hAnsi="Times New Roman"/>
          <w:b/>
          <w:color w:val="000000"/>
          <w:lang w:val="lt-LT"/>
        </w:rPr>
        <w:t xml:space="preserve"> kaip 1 iš 10 000</w:t>
      </w:r>
      <w:r>
        <w:rPr>
          <w:rFonts w:ascii="Times New Roman" w:eastAsia="Calibri" w:hAnsi="Times New Roman" w:cs="Times New Roman"/>
          <w:b/>
          <w:bCs/>
          <w:color w:val="000000"/>
          <w:lang w:val="lt-LT"/>
        </w:rPr>
        <w:t> </w:t>
      </w:r>
      <w:r w:rsidRPr="00974960">
        <w:rPr>
          <w:rFonts w:ascii="Times New Roman" w:eastAsia="Calibri" w:hAnsi="Times New Roman" w:cs="Times New Roman"/>
          <w:b/>
          <w:bCs/>
          <w:color w:val="000000"/>
          <w:lang w:val="lt-LT"/>
        </w:rPr>
        <w:t>asmenų</w:t>
      </w:r>
      <w:r w:rsidRPr="00B27E7B">
        <w:rPr>
          <w:rFonts w:ascii="Times New Roman" w:hAnsi="Times New Roman"/>
          <w:b/>
          <w:color w:val="000000"/>
          <w:lang w:val="lt-LT"/>
        </w:rPr>
        <w:t>):</w:t>
      </w:r>
    </w:p>
    <w:p w14:paraId="5677768A" w14:textId="77777777" w:rsidR="00972A0C" w:rsidRPr="00A34B5C" w:rsidRDefault="00972A0C" w:rsidP="00972A0C">
      <w:pPr>
        <w:numPr>
          <w:ilvl w:val="0"/>
          <w:numId w:val="3"/>
        </w:numPr>
        <w:spacing w:after="0" w:line="240" w:lineRule="auto"/>
        <w:ind w:left="567" w:hanging="567"/>
        <w:rPr>
          <w:rFonts w:ascii="Times New Roman" w:eastAsia="Calibri" w:hAnsi="Times New Roman" w:cs="Times New Roman"/>
          <w:lang w:val="lt-LT"/>
        </w:rPr>
      </w:pPr>
      <w:r w:rsidRPr="0035481C">
        <w:rPr>
          <w:rFonts w:ascii="Times New Roman" w:eastAsia="Calibri" w:hAnsi="Times New Roman" w:cs="Times New Roman"/>
          <w:b/>
          <w:bCs/>
          <w:lang w:val="lt-LT"/>
        </w:rPr>
        <w:lastRenderedPageBreak/>
        <w:t>greitas ir nereguliarus širdies plakimas</w:t>
      </w:r>
      <w:r w:rsidRPr="00A34B5C">
        <w:rPr>
          <w:rFonts w:ascii="Times New Roman" w:eastAsia="Calibri" w:hAnsi="Times New Roman" w:cs="Times New Roman"/>
          <w:lang w:val="lt-LT"/>
        </w:rPr>
        <w:t xml:space="preserve">, net ir ramybės būsenoje, </w:t>
      </w:r>
      <w:r w:rsidRPr="0035481C">
        <w:rPr>
          <w:rFonts w:ascii="Times New Roman" w:eastAsia="Calibri" w:hAnsi="Times New Roman" w:cs="Times New Roman"/>
          <w:b/>
          <w:bCs/>
          <w:lang w:val="lt-LT"/>
        </w:rPr>
        <w:t>širdies virpėjimai, kvėpavimo sutrikimas</w:t>
      </w:r>
      <w:r w:rsidRPr="00CB5885">
        <w:rPr>
          <w:rFonts w:ascii="Times New Roman" w:eastAsia="Calibri" w:hAnsi="Times New Roman" w:cs="Times New Roman"/>
          <w:bCs/>
          <w:lang w:val="lt-LT"/>
        </w:rPr>
        <w:t xml:space="preserve">, </w:t>
      </w:r>
      <w:r w:rsidRPr="0035481C">
        <w:rPr>
          <w:rFonts w:ascii="Times New Roman" w:eastAsia="Calibri" w:hAnsi="Times New Roman" w:cs="Times New Roman"/>
          <w:b/>
          <w:bCs/>
          <w:lang w:val="lt-LT"/>
        </w:rPr>
        <w:t>krūtinės skausmas</w:t>
      </w:r>
      <w:r w:rsidRPr="00A34B5C">
        <w:rPr>
          <w:rFonts w:ascii="Times New Roman" w:eastAsia="Calibri" w:hAnsi="Times New Roman" w:cs="Times New Roman"/>
          <w:bCs/>
          <w:lang w:val="lt-LT"/>
        </w:rPr>
        <w:t xml:space="preserve"> ar </w:t>
      </w:r>
      <w:r w:rsidRPr="0035481C">
        <w:rPr>
          <w:rFonts w:ascii="Times New Roman" w:eastAsia="Calibri" w:hAnsi="Times New Roman" w:cs="Times New Roman"/>
          <w:b/>
          <w:bCs/>
          <w:lang w:val="lt-LT"/>
        </w:rPr>
        <w:t>nepaaiškinamas nuovargis</w:t>
      </w:r>
      <w:r w:rsidRPr="00A34B5C">
        <w:rPr>
          <w:rFonts w:ascii="Times New Roman" w:eastAsia="Calibri" w:hAnsi="Times New Roman" w:cs="Times New Roman"/>
          <w:lang w:val="lt-LT"/>
        </w:rPr>
        <w:t>.</w:t>
      </w:r>
    </w:p>
    <w:p w14:paraId="400B6E4A" w14:textId="77777777" w:rsidR="00972A0C" w:rsidRPr="00A34B5C" w:rsidRDefault="00972A0C" w:rsidP="00972A0C">
      <w:pPr>
        <w:spacing w:after="0" w:line="240" w:lineRule="auto"/>
        <w:rPr>
          <w:rFonts w:ascii="Times New Roman" w:eastAsia="Calibri" w:hAnsi="Times New Roman" w:cs="Times New Roman"/>
          <w:lang w:val="lt-LT"/>
        </w:rPr>
      </w:pPr>
    </w:p>
    <w:p w14:paraId="1192E4C7" w14:textId="77777777" w:rsidR="00972A0C" w:rsidRPr="00A34B5C" w:rsidRDefault="00972A0C" w:rsidP="00972A0C">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color w:val="000000"/>
          <w:lang w:val="lt-LT"/>
        </w:rPr>
        <w:t>Labai reti</w:t>
      </w:r>
      <w:r w:rsidRPr="00B27E7B">
        <w:t xml:space="preserve"> </w:t>
      </w:r>
      <w:r w:rsidRPr="00974960">
        <w:rPr>
          <w:rFonts w:ascii="Times New Roman" w:eastAsia="Calibri" w:hAnsi="Times New Roman" w:cs="Times New Roman"/>
          <w:b/>
          <w:bCs/>
          <w:color w:val="000000"/>
          <w:lang w:val="lt-LT"/>
        </w:rPr>
        <w:t>šalutinio poveikio reiškiniai (gali pasireikšti rečiau</w:t>
      </w:r>
      <w:r w:rsidRPr="00B27E7B">
        <w:rPr>
          <w:rFonts w:ascii="Times New Roman" w:hAnsi="Times New Roman"/>
          <w:b/>
          <w:color w:val="000000"/>
          <w:lang w:val="lt-LT"/>
        </w:rPr>
        <w:t xml:space="preserve"> kaip 1 iš 10 000</w:t>
      </w:r>
      <w:r>
        <w:rPr>
          <w:rFonts w:ascii="Times New Roman" w:eastAsia="Calibri" w:hAnsi="Times New Roman" w:cs="Times New Roman"/>
          <w:b/>
          <w:bCs/>
          <w:color w:val="000000"/>
          <w:lang w:val="lt-LT"/>
        </w:rPr>
        <w:t> </w:t>
      </w:r>
      <w:r w:rsidRPr="00974960">
        <w:rPr>
          <w:rFonts w:ascii="Times New Roman" w:eastAsia="Calibri" w:hAnsi="Times New Roman" w:cs="Times New Roman"/>
          <w:b/>
          <w:bCs/>
          <w:color w:val="000000"/>
          <w:lang w:val="lt-LT"/>
        </w:rPr>
        <w:t>asmenų</w:t>
      </w:r>
      <w:r w:rsidRPr="00B27E7B">
        <w:rPr>
          <w:rFonts w:ascii="Times New Roman" w:hAnsi="Times New Roman"/>
          <w:b/>
          <w:color w:val="000000"/>
          <w:lang w:val="lt-LT"/>
        </w:rPr>
        <w:t>):</w:t>
      </w:r>
    </w:p>
    <w:p w14:paraId="4B5F5C3E" w14:textId="77777777" w:rsidR="00972A0C" w:rsidRDefault="00972A0C" w:rsidP="00972A0C">
      <w:pPr>
        <w:numPr>
          <w:ilvl w:val="0"/>
          <w:numId w:val="3"/>
        </w:numPr>
        <w:spacing w:after="0" w:line="240" w:lineRule="auto"/>
        <w:ind w:left="550" w:hanging="550"/>
        <w:rPr>
          <w:rFonts w:ascii="Times New Roman" w:eastAsia="Calibri" w:hAnsi="Times New Roman" w:cs="Times New Roman"/>
          <w:lang w:val="lt-LT"/>
        </w:rPr>
      </w:pPr>
      <w:r w:rsidRPr="00A34B5C">
        <w:rPr>
          <w:rFonts w:ascii="Times New Roman" w:eastAsia="Calibri" w:hAnsi="Times New Roman" w:cs="Times New Roman"/>
          <w:lang w:val="lt-LT"/>
        </w:rPr>
        <w:t xml:space="preserve">skausminga ilgalaikė varpos erekcija. Tai vadinama </w:t>
      </w:r>
      <w:proofErr w:type="spellStart"/>
      <w:r w:rsidRPr="00A34B5C">
        <w:rPr>
          <w:rFonts w:ascii="Times New Roman" w:eastAsia="Calibri" w:hAnsi="Times New Roman" w:cs="Times New Roman"/>
          <w:lang w:val="lt-LT"/>
        </w:rPr>
        <w:t>priapizmu</w:t>
      </w:r>
      <w:proofErr w:type="spellEnd"/>
      <w:r w:rsidRPr="00A34B5C">
        <w:rPr>
          <w:rFonts w:ascii="Times New Roman" w:eastAsia="Calibri" w:hAnsi="Times New Roman" w:cs="Times New Roman"/>
          <w:lang w:val="lt-LT"/>
        </w:rPr>
        <w:t>.</w:t>
      </w:r>
      <w:r w:rsidRPr="00A34B5C">
        <w:rPr>
          <w:rFonts w:ascii="Arial" w:eastAsia="Calibri" w:hAnsi="Arial" w:cs="Arial"/>
          <w:color w:val="222222"/>
          <w:lang w:val="lt-LT"/>
        </w:rPr>
        <w:t xml:space="preserve"> </w:t>
      </w:r>
      <w:r w:rsidRPr="00A34B5C">
        <w:rPr>
          <w:rFonts w:ascii="Times New Roman" w:eastAsia="Calibri" w:hAnsi="Times New Roman" w:cs="Times New Roman"/>
          <w:lang w:val="lt-LT"/>
        </w:rPr>
        <w:t>Jei erekcija trunka ilgiau kaip 4 valandas, Jums gali būti reikalingas neatidėliotinas gydymas, siekiant išvengti tolesnių komplikacijų</w:t>
      </w:r>
      <w:r>
        <w:rPr>
          <w:rFonts w:ascii="Times New Roman" w:eastAsia="Calibri" w:hAnsi="Times New Roman" w:cs="Times New Roman"/>
          <w:lang w:val="lt-LT"/>
        </w:rPr>
        <w:t>;</w:t>
      </w:r>
      <w:r w:rsidRPr="00CB5885">
        <w:rPr>
          <w:rFonts w:ascii="Times New Roman" w:eastAsia="Calibri" w:hAnsi="Times New Roman" w:cs="Times New Roman"/>
          <w:lang w:val="lt-LT"/>
        </w:rPr>
        <w:t xml:space="preserve"> </w:t>
      </w:r>
    </w:p>
    <w:p w14:paraId="246287F9" w14:textId="77777777" w:rsidR="00972A0C" w:rsidRPr="00CB5885" w:rsidRDefault="00972A0C" w:rsidP="00972A0C">
      <w:pPr>
        <w:numPr>
          <w:ilvl w:val="0"/>
          <w:numId w:val="3"/>
        </w:numPr>
        <w:spacing w:after="0" w:line="240" w:lineRule="auto"/>
        <w:ind w:left="550" w:hanging="550"/>
        <w:rPr>
          <w:rFonts w:ascii="Times New Roman" w:eastAsia="Calibri" w:hAnsi="Times New Roman" w:cs="Times New Roman"/>
          <w:lang w:val="lt-LT"/>
        </w:rPr>
      </w:pPr>
      <w:r w:rsidRPr="00CB5885">
        <w:rPr>
          <w:rFonts w:ascii="Times New Roman" w:eastAsia="Calibri" w:hAnsi="Times New Roman" w:cs="Times New Roman"/>
          <w:lang w:val="lt-LT"/>
        </w:rPr>
        <w:t>savaiminis kraujavimas ar kraujosruvų atsiradimas, tai gali būti trombocitų kiekio kraujyje sumažėjimo požymis</w:t>
      </w:r>
      <w:r>
        <w:rPr>
          <w:rFonts w:ascii="Times New Roman" w:eastAsia="Calibri" w:hAnsi="Times New Roman" w:cs="Times New Roman"/>
          <w:lang w:val="lt-LT"/>
        </w:rPr>
        <w:t>;</w:t>
      </w:r>
    </w:p>
    <w:p w14:paraId="73071FF0" w14:textId="77777777" w:rsidR="00972A0C" w:rsidRPr="00CB5885" w:rsidRDefault="00972A0C" w:rsidP="00972A0C">
      <w:pPr>
        <w:numPr>
          <w:ilvl w:val="0"/>
          <w:numId w:val="3"/>
        </w:numPr>
        <w:spacing w:after="0" w:line="240" w:lineRule="auto"/>
        <w:ind w:left="550" w:hanging="550"/>
        <w:rPr>
          <w:rFonts w:ascii="Times New Roman" w:eastAsia="Calibri" w:hAnsi="Times New Roman" w:cs="Times New Roman"/>
          <w:lang w:val="lt-LT"/>
        </w:rPr>
      </w:pPr>
      <w:r w:rsidRPr="00CB5885">
        <w:rPr>
          <w:rFonts w:ascii="Times New Roman" w:eastAsia="Calibri" w:hAnsi="Times New Roman" w:cs="Times New Roman"/>
          <w:lang w:val="lt-LT"/>
        </w:rPr>
        <w:t>simptomai, pasireiškiantys dėl nekontroliuojamo cukraus kiekio kraujyje (pvz., pykinimas ar vėmimas, pilvo skausmas, didelis troškulys, gausus šlapinimasis, orientacijos sutrikimas ar sumišimas)</w:t>
      </w:r>
      <w:r>
        <w:rPr>
          <w:rFonts w:ascii="Times New Roman" w:eastAsia="Calibri" w:hAnsi="Times New Roman" w:cs="Times New Roman"/>
          <w:lang w:val="lt-LT"/>
        </w:rPr>
        <w:t>;</w:t>
      </w:r>
    </w:p>
    <w:p w14:paraId="73613B23" w14:textId="77777777" w:rsidR="00972A0C" w:rsidRPr="00CB5885" w:rsidRDefault="00972A0C" w:rsidP="00972A0C">
      <w:pPr>
        <w:numPr>
          <w:ilvl w:val="0"/>
          <w:numId w:val="3"/>
        </w:numPr>
        <w:spacing w:after="0" w:line="240" w:lineRule="auto"/>
        <w:ind w:left="550" w:hanging="550"/>
        <w:rPr>
          <w:rFonts w:ascii="Times New Roman" w:eastAsia="Calibri" w:hAnsi="Times New Roman" w:cs="Times New Roman"/>
          <w:lang w:val="lt-LT"/>
        </w:rPr>
      </w:pPr>
      <w:r w:rsidRPr="00CB5885">
        <w:rPr>
          <w:rFonts w:ascii="Times New Roman" w:eastAsia="Calibri" w:hAnsi="Times New Roman" w:cs="Times New Roman"/>
          <w:lang w:val="lt-LT"/>
        </w:rPr>
        <w:t>pilvo skausmas, spazmai, pilvo patinimas, vėmimas, vidurių užkietėjimas ir dujų susikaupimas, tai gali būti žarnų nepraeinamumo požymiai ir simptomai</w:t>
      </w:r>
      <w:r>
        <w:rPr>
          <w:rFonts w:ascii="Times New Roman" w:eastAsia="Calibri" w:hAnsi="Times New Roman" w:cs="Times New Roman"/>
          <w:lang w:val="lt-LT"/>
        </w:rPr>
        <w:t>;</w:t>
      </w:r>
    </w:p>
    <w:p w14:paraId="74269EC7" w14:textId="77777777" w:rsidR="00972A0C" w:rsidRPr="00CB5885" w:rsidRDefault="00972A0C" w:rsidP="00972A0C">
      <w:pPr>
        <w:numPr>
          <w:ilvl w:val="0"/>
          <w:numId w:val="3"/>
        </w:numPr>
        <w:spacing w:after="0" w:line="240" w:lineRule="auto"/>
        <w:ind w:left="550" w:hanging="550"/>
        <w:rPr>
          <w:rFonts w:ascii="Times New Roman" w:eastAsia="Calibri" w:hAnsi="Times New Roman" w:cs="Times New Roman"/>
          <w:lang w:val="lt-LT"/>
        </w:rPr>
      </w:pPr>
      <w:r w:rsidRPr="00CB5885">
        <w:rPr>
          <w:rFonts w:ascii="Times New Roman" w:eastAsia="Calibri" w:hAnsi="Times New Roman" w:cs="Times New Roman"/>
          <w:lang w:val="lt-LT"/>
        </w:rPr>
        <w:t>apetito praradimas, pilvo patinimas, pilvo skausmas, odos pageltimas, didelis silpnumas ir negalavimas. Šie simptomai gali rodyti prasidedantį kepenų sutrikimą, kuris gali progresuoti į žaibinę kepenų nekrozę</w:t>
      </w:r>
      <w:r>
        <w:rPr>
          <w:rFonts w:ascii="Times New Roman" w:eastAsia="Calibri" w:hAnsi="Times New Roman" w:cs="Times New Roman"/>
          <w:lang w:val="lt-LT"/>
        </w:rPr>
        <w:t>;</w:t>
      </w:r>
    </w:p>
    <w:p w14:paraId="08A63C3F" w14:textId="77777777" w:rsidR="00972A0C" w:rsidRPr="00CB5885" w:rsidRDefault="00972A0C" w:rsidP="00972A0C">
      <w:pPr>
        <w:numPr>
          <w:ilvl w:val="0"/>
          <w:numId w:val="3"/>
        </w:numPr>
        <w:spacing w:after="0" w:line="240" w:lineRule="auto"/>
        <w:ind w:left="550" w:hanging="550"/>
        <w:rPr>
          <w:rFonts w:ascii="Times New Roman" w:eastAsia="Calibri" w:hAnsi="Times New Roman" w:cs="Times New Roman"/>
          <w:lang w:val="lt-LT"/>
        </w:rPr>
      </w:pPr>
      <w:r w:rsidRPr="00CB5885">
        <w:rPr>
          <w:rFonts w:ascii="Times New Roman" w:eastAsia="Calibri" w:hAnsi="Times New Roman" w:cs="Times New Roman"/>
          <w:lang w:val="lt-LT"/>
        </w:rPr>
        <w:t>pykinimas, vėmimas, svorio praradimas, tai gali būti inkstų uždegimo simptomai.</w:t>
      </w:r>
    </w:p>
    <w:p w14:paraId="6C61EB6A" w14:textId="77777777" w:rsidR="00972A0C" w:rsidRPr="00A34B5C" w:rsidRDefault="00972A0C" w:rsidP="00972A0C">
      <w:pPr>
        <w:spacing w:after="0" w:line="240" w:lineRule="auto"/>
        <w:rPr>
          <w:rFonts w:ascii="Times New Roman" w:eastAsia="Calibri" w:hAnsi="Times New Roman" w:cs="Times New Roman"/>
          <w:b/>
          <w:bCs/>
          <w:lang w:val="lt-LT"/>
        </w:rPr>
      </w:pPr>
    </w:p>
    <w:p w14:paraId="039139FF" w14:textId="77777777" w:rsidR="00972A0C" w:rsidRPr="00A34B5C" w:rsidRDefault="00972A0C" w:rsidP="00972A0C">
      <w:pPr>
        <w:spacing w:after="0" w:line="240" w:lineRule="auto"/>
        <w:rPr>
          <w:rFonts w:ascii="Times New Roman" w:eastAsia="Calibri" w:hAnsi="Times New Roman" w:cs="Times New Roman"/>
          <w:i/>
          <w:lang w:val="lt-LT"/>
        </w:rPr>
      </w:pPr>
      <w:r w:rsidRPr="00974960">
        <w:rPr>
          <w:rFonts w:ascii="Times New Roman" w:eastAsia="Calibri" w:hAnsi="Times New Roman" w:cs="Times New Roman"/>
          <w:b/>
          <w:bCs/>
          <w:color w:val="000000"/>
          <w:lang w:val="lt-LT"/>
        </w:rPr>
        <w:t xml:space="preserve">Šalutinio poveikio reiškiniai, kurių </w:t>
      </w:r>
      <w:r>
        <w:rPr>
          <w:rFonts w:ascii="Times New Roman" w:eastAsia="Calibri" w:hAnsi="Times New Roman" w:cs="Times New Roman"/>
          <w:b/>
          <w:bCs/>
          <w:color w:val="000000"/>
          <w:lang w:val="lt-LT"/>
        </w:rPr>
        <w:t>d</w:t>
      </w:r>
      <w:r w:rsidRPr="0035481C">
        <w:rPr>
          <w:rFonts w:ascii="Times New Roman" w:eastAsia="Calibri" w:hAnsi="Times New Roman" w:cs="Times New Roman"/>
          <w:b/>
          <w:bCs/>
          <w:color w:val="000000"/>
          <w:lang w:val="lt-LT"/>
        </w:rPr>
        <w:t>ažnis nežinomas</w:t>
      </w:r>
      <w:r w:rsidRPr="00A34B5C">
        <w:rPr>
          <w:rFonts w:ascii="Times New Roman" w:eastAsia="Calibri" w:hAnsi="Times New Roman" w:cs="Times New Roman"/>
          <w:i/>
          <w:color w:val="000000"/>
          <w:lang w:val="lt-LT"/>
        </w:rPr>
        <w:t xml:space="preserve"> </w:t>
      </w:r>
      <w:r w:rsidRPr="00B27E7B">
        <w:rPr>
          <w:rFonts w:ascii="Times New Roman" w:hAnsi="Times New Roman"/>
          <w:b/>
          <w:color w:val="000000"/>
          <w:lang w:val="lt-LT"/>
        </w:rPr>
        <w:t>(</w:t>
      </w:r>
      <w:r w:rsidRPr="00B27E7B">
        <w:rPr>
          <w:rFonts w:ascii="Times New Roman" w:hAnsi="Times New Roman"/>
          <w:b/>
          <w:lang w:val="lt-LT"/>
        </w:rPr>
        <w:t>negali būti apskaičiuotas pagal turimus duomenis</w:t>
      </w:r>
      <w:r w:rsidRPr="00B27E7B">
        <w:rPr>
          <w:rFonts w:ascii="Times New Roman" w:hAnsi="Times New Roman"/>
          <w:b/>
          <w:color w:val="000000"/>
          <w:lang w:val="lt-LT"/>
        </w:rPr>
        <w:t>):</w:t>
      </w:r>
    </w:p>
    <w:p w14:paraId="756AA21B" w14:textId="77777777" w:rsidR="00972A0C" w:rsidRDefault="00972A0C" w:rsidP="00972A0C">
      <w:pPr>
        <w:numPr>
          <w:ilvl w:val="0"/>
          <w:numId w:val="3"/>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spaudžiantis krūtinės skausmas, krūtinės slėgimo, spaudimo arba sunkumo pojūtis (krūtinės skausmas gali plisti į kairę ranką, žandikaulį, kaklą ir viršutinę pilvo dalį), dusulys, prakaitavimas, silpnumas, galvos svaigimas, pykinimas, vėmimas ir</w:t>
      </w:r>
      <w:r w:rsidRPr="00A34B5C">
        <w:rPr>
          <w:rFonts w:ascii="Calibri" w:eastAsia="Calibri" w:hAnsi="Calibri" w:cs="Times New Roman"/>
          <w:lang w:val="lt-LT"/>
        </w:rPr>
        <w:t xml:space="preserve"> </w:t>
      </w:r>
      <w:r w:rsidRPr="00A34B5C">
        <w:rPr>
          <w:rFonts w:ascii="Times New Roman" w:eastAsia="Calibri" w:hAnsi="Times New Roman" w:cs="Times New Roman"/>
          <w:lang w:val="lt-LT"/>
        </w:rPr>
        <w:t>stiprus, juntamas širdies plakimas</w:t>
      </w:r>
      <w:r w:rsidRPr="00A34B5C">
        <w:rPr>
          <w:rFonts w:ascii="Calibri" w:eastAsia="Calibri" w:hAnsi="Calibri" w:cs="Times New Roman"/>
          <w:lang w:val="lt-LT"/>
        </w:rPr>
        <w:t xml:space="preserve"> </w:t>
      </w:r>
      <w:r w:rsidRPr="00A34B5C">
        <w:rPr>
          <w:rFonts w:ascii="Times New Roman" w:eastAsia="Calibri" w:hAnsi="Times New Roman" w:cs="Times New Roman"/>
          <w:bCs/>
          <w:lang w:val="lt-LT"/>
        </w:rPr>
        <w:t>(širdies priepuolio simptomai)</w:t>
      </w:r>
      <w:r>
        <w:rPr>
          <w:rFonts w:ascii="Times New Roman" w:eastAsia="Calibri" w:hAnsi="Times New Roman" w:cs="Times New Roman"/>
          <w:bCs/>
          <w:lang w:val="lt-LT"/>
        </w:rPr>
        <w:t xml:space="preserve">, dėl kurių gali ištikti mirtis. </w:t>
      </w:r>
      <w:r w:rsidRPr="00CB5885">
        <w:rPr>
          <w:rFonts w:ascii="Times New Roman" w:eastAsia="Calibri" w:hAnsi="Times New Roman" w:cs="Times New Roman"/>
          <w:bCs/>
          <w:lang w:val="lt-LT"/>
        </w:rPr>
        <w:t>Nedelsiant turite kreiptis skubios medicininės pagalbos</w:t>
      </w:r>
      <w:r w:rsidRPr="00A34B5C">
        <w:rPr>
          <w:rFonts w:ascii="Times New Roman" w:eastAsia="Calibri" w:hAnsi="Times New Roman" w:cs="Times New Roman"/>
          <w:bCs/>
          <w:lang w:val="lt-LT"/>
        </w:rPr>
        <w:t>;</w:t>
      </w:r>
    </w:p>
    <w:p w14:paraId="16D9E809" w14:textId="77777777" w:rsidR="00972A0C" w:rsidRPr="00CB5885" w:rsidRDefault="00972A0C" w:rsidP="00972A0C">
      <w:pPr>
        <w:numPr>
          <w:ilvl w:val="0"/>
          <w:numId w:val="3"/>
        </w:numPr>
        <w:spacing w:after="0" w:line="240" w:lineRule="auto"/>
        <w:rPr>
          <w:rFonts w:ascii="Times New Roman" w:eastAsia="Calibri" w:hAnsi="Times New Roman" w:cs="Times New Roman"/>
          <w:bCs/>
          <w:lang w:val="lt-LT"/>
        </w:rPr>
      </w:pPr>
      <w:r w:rsidRPr="00CB5885">
        <w:rPr>
          <w:rFonts w:ascii="Times New Roman" w:eastAsia="Calibri" w:hAnsi="Times New Roman" w:cs="Times New Roman"/>
          <w:bCs/>
          <w:lang w:val="lt-LT"/>
        </w:rPr>
        <w:t>krūtinės slėgimo, sunkumo, spaudimo, veržimo, deginimo ar springimo pojūtis (nepakankamos kraujo tėkmės ir deguonies tiekimo širdies raumeniui požymiai)</w:t>
      </w:r>
      <w:r>
        <w:rPr>
          <w:rFonts w:ascii="Times New Roman" w:eastAsia="Calibri" w:hAnsi="Times New Roman" w:cs="Times New Roman"/>
          <w:bCs/>
          <w:lang w:val="lt-LT"/>
        </w:rPr>
        <w:t>, dėl kurių gali ištikti mirtis</w:t>
      </w:r>
      <w:r w:rsidRPr="00CB5885">
        <w:rPr>
          <w:rFonts w:ascii="Times New Roman" w:eastAsia="Calibri" w:hAnsi="Times New Roman" w:cs="Times New Roman"/>
          <w:bCs/>
          <w:lang w:val="lt-LT"/>
        </w:rPr>
        <w:t>. Gydytojui reikės patikrinti Jūsų širdį;</w:t>
      </w:r>
    </w:p>
    <w:p w14:paraId="40A76F6C" w14:textId="77777777" w:rsidR="00972A0C" w:rsidRPr="00A34B5C" w:rsidRDefault="00972A0C" w:rsidP="00972A0C">
      <w:pPr>
        <w:numPr>
          <w:ilvl w:val="0"/>
          <w:numId w:val="3"/>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greitas ir nereguliarus širdies plakimas (prieširdžių virpėjimas). Nemalonus širdies plakimas (</w:t>
      </w:r>
      <w:proofErr w:type="spellStart"/>
      <w:r w:rsidRPr="00A34B5C">
        <w:rPr>
          <w:rFonts w:ascii="Times New Roman" w:eastAsia="Calibri" w:hAnsi="Times New Roman" w:cs="Times New Roman"/>
          <w:bCs/>
          <w:lang w:val="lt-LT"/>
        </w:rPr>
        <w:t>palpitacijos</w:t>
      </w:r>
      <w:proofErr w:type="spellEnd"/>
      <w:r w:rsidRPr="00A34B5C">
        <w:rPr>
          <w:rFonts w:ascii="Times New Roman" w:eastAsia="Calibri" w:hAnsi="Times New Roman" w:cs="Times New Roman"/>
          <w:bCs/>
          <w:lang w:val="lt-LT"/>
        </w:rPr>
        <w:t>), alpulys, dusulys arba nemalonus pojūtis krūtinėje;</w:t>
      </w:r>
    </w:p>
    <w:p w14:paraId="726A4704" w14:textId="77777777" w:rsidR="00972A0C" w:rsidRPr="00A34B5C" w:rsidRDefault="00972A0C" w:rsidP="00972A0C">
      <w:pPr>
        <w:numPr>
          <w:ilvl w:val="0"/>
          <w:numId w:val="3"/>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žemas kraujo spaudimas</w:t>
      </w:r>
      <w:r w:rsidRPr="00CB5885">
        <w:rPr>
          <w:rFonts w:ascii="Times New Roman" w:eastAsia="Calibri" w:hAnsi="Times New Roman" w:cs="Times New Roman"/>
          <w:bCs/>
          <w:lang w:val="lt-LT"/>
        </w:rPr>
        <w:t>, kurio simptomai: apsvaigimas, svaigulys, alpimas, neryškus matymas, neįprastas nuovargis, šalta ir drėgna oda arba pykinimas</w:t>
      </w:r>
      <w:r w:rsidRPr="00A34B5C">
        <w:rPr>
          <w:rFonts w:ascii="Times New Roman" w:eastAsia="Calibri" w:hAnsi="Times New Roman" w:cs="Times New Roman"/>
          <w:bCs/>
          <w:lang w:val="lt-LT"/>
        </w:rPr>
        <w:t>;</w:t>
      </w:r>
    </w:p>
    <w:p w14:paraId="72335AE9" w14:textId="77777777" w:rsidR="00972A0C" w:rsidRPr="00A34B5C" w:rsidRDefault="00972A0C" w:rsidP="00972A0C">
      <w:pPr>
        <w:numPr>
          <w:ilvl w:val="0"/>
          <w:numId w:val="3"/>
        </w:numPr>
        <w:spacing w:after="0" w:line="240" w:lineRule="auto"/>
        <w:rPr>
          <w:rFonts w:ascii="Times New Roman" w:eastAsia="Calibri" w:hAnsi="Times New Roman" w:cs="Times New Roman"/>
          <w:bCs/>
          <w:lang w:val="lt-LT"/>
        </w:rPr>
      </w:pPr>
      <w:proofErr w:type="spellStart"/>
      <w:r w:rsidRPr="00A34B5C">
        <w:rPr>
          <w:rFonts w:ascii="Times New Roman" w:eastAsia="Calibri" w:hAnsi="Times New Roman" w:cs="Times New Roman"/>
          <w:bCs/>
          <w:lang w:val="lt-LT"/>
        </w:rPr>
        <w:t>dviburio</w:t>
      </w:r>
      <w:proofErr w:type="spellEnd"/>
      <w:r w:rsidRPr="00A34B5C">
        <w:rPr>
          <w:rFonts w:ascii="Times New Roman" w:eastAsia="Calibri" w:hAnsi="Times New Roman" w:cs="Times New Roman"/>
          <w:bCs/>
          <w:lang w:val="lt-LT"/>
        </w:rPr>
        <w:t xml:space="preserve"> širdies vožtuvo nesandarumas;</w:t>
      </w:r>
    </w:p>
    <w:p w14:paraId="3733A397" w14:textId="77777777" w:rsidR="00972A0C" w:rsidRPr="00A34B5C" w:rsidRDefault="00972A0C" w:rsidP="00972A0C">
      <w:pPr>
        <w:numPr>
          <w:ilvl w:val="0"/>
          <w:numId w:val="3"/>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kraujo krešulių venose požymiai, ypač kojose (kojų patinimas, skausmas ir paraudimas), kurie kraujagyslėmis gali nukeliauti į plaučius, sukeldami skausmą krūtinėje ir pasunkėjusį kvėpavimą;</w:t>
      </w:r>
    </w:p>
    <w:p w14:paraId="5317B6F0" w14:textId="77777777" w:rsidR="00972A0C" w:rsidRPr="00A34B5C" w:rsidRDefault="00972A0C" w:rsidP="00972A0C">
      <w:pPr>
        <w:numPr>
          <w:ilvl w:val="0"/>
          <w:numId w:val="3"/>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nustatyta ar įtariama infekcija, kartu su karščiavimu arba žema kūno temperatūra, padažnėjusiu kvėpavimu, intensyviu širdies ritmu, pakitusiu jautrumu ir sąmoningumu, sumažėjusiu kraujo spaudimu (sepsis);</w:t>
      </w:r>
    </w:p>
    <w:p w14:paraId="4FD20248" w14:textId="77777777" w:rsidR="00972A0C" w:rsidRPr="00A34B5C" w:rsidRDefault="00972A0C" w:rsidP="00972A0C">
      <w:pPr>
        <w:numPr>
          <w:ilvl w:val="0"/>
          <w:numId w:val="3"/>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stiprus prakaitavimas, galvos skausmas, pykinimas, vėmimas ir viduriavimas (</w:t>
      </w:r>
      <w:proofErr w:type="spellStart"/>
      <w:r w:rsidRPr="00A34B5C">
        <w:rPr>
          <w:rFonts w:ascii="Times New Roman" w:eastAsia="Calibri" w:hAnsi="Times New Roman" w:cs="Times New Roman"/>
          <w:bCs/>
          <w:lang w:val="lt-LT"/>
        </w:rPr>
        <w:t>cholinerginio</w:t>
      </w:r>
      <w:proofErr w:type="spellEnd"/>
      <w:r w:rsidRPr="00A34B5C">
        <w:rPr>
          <w:rFonts w:ascii="Times New Roman" w:eastAsia="Calibri" w:hAnsi="Times New Roman" w:cs="Times New Roman"/>
          <w:bCs/>
          <w:lang w:val="lt-LT"/>
        </w:rPr>
        <w:t xml:space="preserve"> sindromo simptomai);</w:t>
      </w:r>
    </w:p>
    <w:p w14:paraId="46AE6FFA" w14:textId="77777777" w:rsidR="00972A0C" w:rsidRPr="00A34B5C" w:rsidRDefault="00972A0C" w:rsidP="00972A0C">
      <w:pPr>
        <w:numPr>
          <w:ilvl w:val="0"/>
          <w:numId w:val="3"/>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labai sumažėjęs šlapimo išsiskyrimas (inkstų nepakankamumas);</w:t>
      </w:r>
    </w:p>
    <w:p w14:paraId="2D0AB246" w14:textId="77777777" w:rsidR="00972A0C" w:rsidRDefault="00972A0C" w:rsidP="00972A0C">
      <w:pPr>
        <w:numPr>
          <w:ilvl w:val="0"/>
          <w:numId w:val="3"/>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alerginė reakcija (patinimas, daugiausia veido, burnos ir gerklės, taip pat, liežuvio, kuris gali būti niežtintis arba skausmingas)</w:t>
      </w:r>
      <w:r>
        <w:rPr>
          <w:rFonts w:ascii="Times New Roman" w:eastAsia="Calibri" w:hAnsi="Times New Roman" w:cs="Times New Roman"/>
          <w:bCs/>
          <w:lang w:val="lt-LT"/>
        </w:rPr>
        <w:t>;</w:t>
      </w:r>
    </w:p>
    <w:p w14:paraId="0E65E2DA" w14:textId="77777777" w:rsidR="00972A0C" w:rsidRPr="0037099B" w:rsidRDefault="00972A0C" w:rsidP="00972A0C">
      <w:pPr>
        <w:numPr>
          <w:ilvl w:val="0"/>
          <w:numId w:val="3"/>
        </w:numPr>
        <w:spacing w:after="0" w:line="240" w:lineRule="auto"/>
        <w:rPr>
          <w:rFonts w:ascii="Times New Roman" w:eastAsia="Calibri" w:hAnsi="Times New Roman" w:cs="Times New Roman"/>
          <w:bCs/>
          <w:lang w:val="lt-LT"/>
        </w:rPr>
      </w:pPr>
      <w:r w:rsidRPr="009E4757">
        <w:rPr>
          <w:rFonts w:ascii="Times New Roman" w:eastAsia="Calibri" w:hAnsi="Times New Roman" w:cs="Times New Roman"/>
          <w:bCs/>
          <w:lang w:val="lt-LT"/>
        </w:rPr>
        <w:t xml:space="preserve"> </w:t>
      </w:r>
      <w:r>
        <w:rPr>
          <w:rFonts w:ascii="Times New Roman" w:eastAsia="Calibri" w:hAnsi="Times New Roman" w:cs="Times New Roman"/>
          <w:bCs/>
          <w:lang w:val="lt-LT"/>
        </w:rPr>
        <w:t>deginantis viršutinės pilvo dalies skausmas, ypač tarp valgių, anksti ryte ar išgėrus rūgštaus gėrimo; deguto spalvos juodos ar su krauju išmatos; pilvo pūtimas, rėmuo, pykinimas, vėmimas, greitai atsirandantis pilnumo jausmas (skrandžio ir / ar žarnyno išopėjimas)</w:t>
      </w:r>
      <w:r w:rsidRPr="0037099B">
        <w:rPr>
          <w:rFonts w:ascii="Times New Roman" w:eastAsia="Calibri" w:hAnsi="Times New Roman" w:cs="Times New Roman"/>
          <w:bCs/>
          <w:lang w:val="lt-LT"/>
        </w:rPr>
        <w:t xml:space="preserve"> </w:t>
      </w:r>
      <w:r>
        <w:rPr>
          <w:rFonts w:ascii="Times New Roman" w:eastAsia="Calibri" w:hAnsi="Times New Roman" w:cs="Times New Roman"/>
          <w:bCs/>
          <w:lang w:val="lt-LT"/>
        </w:rPr>
        <w:t>– tai gali sukelti mirtį;</w:t>
      </w:r>
    </w:p>
    <w:p w14:paraId="75BC7A3E" w14:textId="77777777" w:rsidR="00972A0C" w:rsidRPr="001D3552" w:rsidRDefault="00972A0C" w:rsidP="00972A0C">
      <w:pPr>
        <w:numPr>
          <w:ilvl w:val="0"/>
          <w:numId w:val="3"/>
        </w:numPr>
        <w:spacing w:after="0" w:line="240" w:lineRule="auto"/>
        <w:rPr>
          <w:rFonts w:ascii="Times New Roman" w:eastAsia="Calibri" w:hAnsi="Times New Roman" w:cs="Times New Roman"/>
          <w:bCs/>
          <w:lang w:val="lt-LT"/>
        </w:rPr>
      </w:pPr>
      <w:r>
        <w:rPr>
          <w:rFonts w:ascii="Times New Roman" w:eastAsia="Calibri" w:hAnsi="Times New Roman" w:cs="Times New Roman"/>
          <w:bCs/>
          <w:lang w:val="lt-LT"/>
        </w:rPr>
        <w:t>stiprus pilvo skausmas, smarkėjantis judant, vėmimas, įskaitant vėmimą krauju (ar skysčiu, kuriame yra panašių į kavos tirščius dalelių)</w:t>
      </w:r>
      <w:r w:rsidRPr="0037099B">
        <w:rPr>
          <w:rFonts w:ascii="Times New Roman" w:eastAsia="Calibri" w:hAnsi="Times New Roman" w:cs="Times New Roman"/>
          <w:bCs/>
          <w:lang w:val="lt-LT"/>
        </w:rPr>
        <w:t xml:space="preserve">; </w:t>
      </w:r>
      <w:r>
        <w:rPr>
          <w:rFonts w:ascii="Times New Roman" w:eastAsia="Calibri" w:hAnsi="Times New Roman" w:cs="Times New Roman"/>
          <w:bCs/>
          <w:lang w:val="lt-LT"/>
        </w:rPr>
        <w:t xml:space="preserve">pilvas tampa kietas ir skausmingas, spaudžiant skausmas iš spaudžiamos vietos plinta į visą pilvą; karščiavimas ir (arba) </w:t>
      </w:r>
      <w:proofErr w:type="spellStart"/>
      <w:r>
        <w:rPr>
          <w:rFonts w:ascii="Times New Roman" w:eastAsia="Calibri" w:hAnsi="Times New Roman" w:cs="Times New Roman"/>
          <w:bCs/>
          <w:lang w:val="lt-LT"/>
        </w:rPr>
        <w:t>šaltkrėtis</w:t>
      </w:r>
      <w:proofErr w:type="spellEnd"/>
      <w:r w:rsidRPr="0037099B">
        <w:rPr>
          <w:rFonts w:ascii="Times New Roman" w:eastAsia="Calibri" w:hAnsi="Times New Roman" w:cs="Times New Roman"/>
          <w:bCs/>
          <w:lang w:val="lt-LT"/>
        </w:rPr>
        <w:t xml:space="preserve"> (</w:t>
      </w:r>
      <w:r>
        <w:rPr>
          <w:rFonts w:ascii="Times New Roman" w:eastAsia="Calibri" w:hAnsi="Times New Roman" w:cs="Times New Roman"/>
          <w:bCs/>
          <w:lang w:val="lt-LT"/>
        </w:rPr>
        <w:t>skrandžio ir / ar žarnyno sienelės prakiurimas arba žarnos plyšimas</w:t>
      </w:r>
      <w:r w:rsidRPr="0037099B">
        <w:rPr>
          <w:rFonts w:ascii="Times New Roman" w:eastAsia="Calibri" w:hAnsi="Times New Roman" w:cs="Times New Roman"/>
          <w:bCs/>
          <w:lang w:val="lt-LT"/>
        </w:rPr>
        <w:t>)</w:t>
      </w:r>
      <w:r>
        <w:rPr>
          <w:rFonts w:ascii="Times New Roman" w:eastAsia="Calibri" w:hAnsi="Times New Roman" w:cs="Times New Roman"/>
          <w:bCs/>
          <w:lang w:val="lt-LT"/>
        </w:rPr>
        <w:t xml:space="preserve"> – tai gali sukelti mirtį;</w:t>
      </w:r>
    </w:p>
    <w:p w14:paraId="5AAA8D70" w14:textId="77777777" w:rsidR="00972A0C" w:rsidRPr="009E4757" w:rsidRDefault="00972A0C" w:rsidP="00972A0C">
      <w:pPr>
        <w:numPr>
          <w:ilvl w:val="0"/>
          <w:numId w:val="3"/>
        </w:numPr>
        <w:spacing w:after="0" w:line="240" w:lineRule="auto"/>
        <w:rPr>
          <w:rFonts w:ascii="Times New Roman" w:eastAsia="Calibri" w:hAnsi="Times New Roman" w:cs="Times New Roman"/>
          <w:bCs/>
          <w:lang w:val="lt-LT"/>
        </w:rPr>
      </w:pPr>
      <w:r w:rsidRPr="009E4757">
        <w:rPr>
          <w:rFonts w:ascii="Times New Roman" w:eastAsia="Calibri" w:hAnsi="Times New Roman" w:cs="Times New Roman"/>
          <w:bCs/>
          <w:lang w:val="lt-LT"/>
        </w:rPr>
        <w:t>vidurių užkietėjimas, pilvo skausmas, pilvo skausmingumas, karščiavimas, pilvo pūtimas, viduriavimas su krauju. Tai gali rodyti išdidėjusią gaubtinę žarną (žarnų padidėjimą) arba žarnyno infarktą</w:t>
      </w:r>
      <w:r>
        <w:rPr>
          <w:rFonts w:ascii="Times New Roman" w:eastAsia="Calibri" w:hAnsi="Times New Roman" w:cs="Times New Roman"/>
          <w:bCs/>
          <w:lang w:val="lt-LT"/>
        </w:rPr>
        <w:t>,</w:t>
      </w:r>
      <w:r w:rsidRPr="009E4757">
        <w:rPr>
          <w:rFonts w:ascii="Times New Roman" w:eastAsia="Calibri" w:hAnsi="Times New Roman" w:cs="Times New Roman"/>
          <w:bCs/>
          <w:lang w:val="lt-LT"/>
        </w:rPr>
        <w:t xml:space="preserve"> išemiją</w:t>
      </w:r>
      <w:r>
        <w:rPr>
          <w:rFonts w:ascii="Times New Roman" w:eastAsia="Calibri" w:hAnsi="Times New Roman" w:cs="Times New Roman"/>
          <w:bCs/>
          <w:lang w:val="lt-LT"/>
        </w:rPr>
        <w:t xml:space="preserve"> </w:t>
      </w:r>
      <w:r w:rsidRPr="009E4757">
        <w:rPr>
          <w:rFonts w:ascii="Times New Roman" w:eastAsia="Calibri" w:hAnsi="Times New Roman" w:cs="Times New Roman"/>
          <w:bCs/>
          <w:lang w:val="lt-LT"/>
        </w:rPr>
        <w:t>ir (arba)</w:t>
      </w:r>
      <w:r>
        <w:rPr>
          <w:rFonts w:ascii="Times New Roman" w:eastAsia="Calibri" w:hAnsi="Times New Roman" w:cs="Times New Roman"/>
          <w:bCs/>
          <w:lang w:val="lt-LT"/>
        </w:rPr>
        <w:t xml:space="preserve"> nekrozę – tai gali sukelti mirtį</w:t>
      </w:r>
      <w:r w:rsidRPr="009E4757">
        <w:rPr>
          <w:rFonts w:ascii="Times New Roman" w:eastAsia="Calibri" w:hAnsi="Times New Roman" w:cs="Times New Roman"/>
          <w:bCs/>
          <w:lang w:val="lt-LT"/>
        </w:rPr>
        <w:t>. Gydytojui reikės Jus apžiūrėti;</w:t>
      </w:r>
    </w:p>
    <w:p w14:paraId="5C00F7B3" w14:textId="77777777" w:rsidR="00972A0C" w:rsidRDefault="00972A0C" w:rsidP="00972A0C">
      <w:pPr>
        <w:numPr>
          <w:ilvl w:val="0"/>
          <w:numId w:val="3"/>
        </w:numPr>
        <w:spacing w:after="0" w:line="240" w:lineRule="auto"/>
        <w:rPr>
          <w:rFonts w:ascii="Times New Roman" w:eastAsia="Calibri" w:hAnsi="Times New Roman" w:cs="Times New Roman"/>
          <w:bCs/>
          <w:lang w:val="lt-LT"/>
        </w:rPr>
      </w:pPr>
      <w:r w:rsidRPr="009E4757">
        <w:rPr>
          <w:rFonts w:ascii="Times New Roman" w:eastAsia="Calibri" w:hAnsi="Times New Roman" w:cs="Times New Roman"/>
          <w:bCs/>
          <w:lang w:val="lt-LT"/>
        </w:rPr>
        <w:lastRenderedPageBreak/>
        <w:t>aštrus skausmas krūtinėje su dusuliu, kosint arba nekosint;</w:t>
      </w:r>
    </w:p>
    <w:p w14:paraId="2C2B6B17" w14:textId="77777777" w:rsidR="00972A0C" w:rsidRPr="001D3552" w:rsidRDefault="00972A0C" w:rsidP="00972A0C">
      <w:pPr>
        <w:numPr>
          <w:ilvl w:val="0"/>
          <w:numId w:val="3"/>
        </w:numPr>
        <w:spacing w:after="0" w:line="240" w:lineRule="auto"/>
        <w:rPr>
          <w:rFonts w:ascii="Times New Roman" w:eastAsia="Calibri" w:hAnsi="Times New Roman" w:cs="Times New Roman"/>
          <w:bCs/>
          <w:lang w:val="lt-LT"/>
        </w:rPr>
      </w:pPr>
      <w:r>
        <w:rPr>
          <w:rFonts w:ascii="Times New Roman" w:eastAsia="Calibri" w:hAnsi="Times New Roman" w:cs="Times New Roman"/>
          <w:bCs/>
          <w:lang w:val="lt-LT"/>
        </w:rPr>
        <w:t xml:space="preserve">vartojant </w:t>
      </w:r>
      <w:proofErr w:type="spellStart"/>
      <w:r>
        <w:rPr>
          <w:rFonts w:ascii="Times New Roman" w:eastAsia="Calibri" w:hAnsi="Times New Roman" w:cs="Times New Roman"/>
          <w:bCs/>
          <w:lang w:val="lt-LT"/>
        </w:rPr>
        <w:t>Leponex</w:t>
      </w:r>
      <w:proofErr w:type="spellEnd"/>
      <w:r>
        <w:rPr>
          <w:rFonts w:ascii="Times New Roman" w:eastAsia="Calibri" w:hAnsi="Times New Roman" w:cs="Times New Roman"/>
          <w:bCs/>
          <w:lang w:val="lt-LT"/>
        </w:rPr>
        <w:t xml:space="preserve"> buvo gauta pranešimų apie labai smarkias ir sunkias odos reakcijas, tokias kaip vaisto sukeltas išbėrimas su </w:t>
      </w:r>
      <w:proofErr w:type="spellStart"/>
      <w:r>
        <w:rPr>
          <w:rFonts w:ascii="Times New Roman" w:eastAsia="Calibri" w:hAnsi="Times New Roman" w:cs="Times New Roman"/>
          <w:bCs/>
          <w:lang w:val="lt-LT"/>
        </w:rPr>
        <w:t>eozinofilija</w:t>
      </w:r>
      <w:proofErr w:type="spellEnd"/>
      <w:r>
        <w:rPr>
          <w:rFonts w:ascii="Times New Roman" w:eastAsia="Calibri" w:hAnsi="Times New Roman" w:cs="Times New Roman"/>
          <w:bCs/>
          <w:lang w:val="lt-LT"/>
        </w:rPr>
        <w:t xml:space="preserve"> ir sisteminiais simptomais (DRESS sindromas). Odos nepageidaujamos reakcijos gali pasireikšti kaip išbėrimas su arba be pūslelių. Gali pasireikšti odos sudirginimas, patinimas ir karščiavimas bei į gripą panašūs simptomai</w:t>
      </w:r>
      <w:r w:rsidRPr="00203110">
        <w:rPr>
          <w:rFonts w:ascii="Times New Roman" w:eastAsia="Calibri" w:hAnsi="Times New Roman" w:cs="Times New Roman"/>
          <w:bCs/>
          <w:lang w:val="lt-LT"/>
        </w:rPr>
        <w:t>.</w:t>
      </w:r>
      <w:r>
        <w:rPr>
          <w:rFonts w:ascii="Times New Roman" w:eastAsia="Calibri" w:hAnsi="Times New Roman" w:cs="Times New Roman"/>
          <w:bCs/>
          <w:lang w:val="lt-LT"/>
        </w:rPr>
        <w:t xml:space="preserve"> DRESS sindromo simptomai dažniausiai atsiranda 2–6 gydymo savaitę (gali atsirasti iki 8-os gydymo savaitės).</w:t>
      </w:r>
    </w:p>
    <w:p w14:paraId="18B81BC3" w14:textId="77777777" w:rsidR="00972A0C" w:rsidRPr="009E4757" w:rsidRDefault="00972A0C" w:rsidP="00972A0C">
      <w:pPr>
        <w:numPr>
          <w:ilvl w:val="0"/>
          <w:numId w:val="3"/>
        </w:numPr>
        <w:spacing w:after="0" w:line="240" w:lineRule="auto"/>
        <w:rPr>
          <w:rFonts w:ascii="Times New Roman" w:eastAsia="Calibri" w:hAnsi="Times New Roman" w:cs="Times New Roman"/>
          <w:bCs/>
          <w:lang w:val="lt-LT"/>
        </w:rPr>
      </w:pPr>
      <w:r w:rsidRPr="009E4757">
        <w:rPr>
          <w:rFonts w:ascii="Times New Roman" w:eastAsia="Calibri" w:hAnsi="Times New Roman" w:cs="Times New Roman"/>
          <w:bCs/>
          <w:lang w:val="lt-LT"/>
        </w:rPr>
        <w:t>padidėjęs arba naujai atsiradęs raumenų silpnumas, raumenų spazmai, raumenų skausmas. Tai gali rodyti raumenų sutrikimą (</w:t>
      </w:r>
      <w:proofErr w:type="spellStart"/>
      <w:r w:rsidRPr="009E4757">
        <w:rPr>
          <w:rFonts w:ascii="Times New Roman" w:eastAsia="Calibri" w:hAnsi="Times New Roman" w:cs="Times New Roman"/>
          <w:bCs/>
          <w:lang w:val="lt-LT"/>
        </w:rPr>
        <w:t>rabdomiolizę</w:t>
      </w:r>
      <w:proofErr w:type="spellEnd"/>
      <w:r w:rsidRPr="009E4757">
        <w:rPr>
          <w:rFonts w:ascii="Times New Roman" w:eastAsia="Calibri" w:hAnsi="Times New Roman" w:cs="Times New Roman"/>
          <w:bCs/>
          <w:lang w:val="lt-LT"/>
        </w:rPr>
        <w:t>). Gydytojui reikės Jus apžiūrėti;</w:t>
      </w:r>
    </w:p>
    <w:p w14:paraId="6A0DC97A" w14:textId="77777777" w:rsidR="00972A0C" w:rsidRDefault="00972A0C" w:rsidP="00972A0C">
      <w:pPr>
        <w:numPr>
          <w:ilvl w:val="0"/>
          <w:numId w:val="3"/>
        </w:numPr>
        <w:spacing w:after="0" w:line="240" w:lineRule="auto"/>
        <w:rPr>
          <w:rFonts w:ascii="Times New Roman" w:eastAsia="Calibri" w:hAnsi="Times New Roman" w:cs="Times New Roman"/>
          <w:bCs/>
          <w:lang w:val="lt-LT"/>
        </w:rPr>
      </w:pPr>
      <w:r w:rsidRPr="009E4757">
        <w:rPr>
          <w:rFonts w:ascii="Times New Roman" w:eastAsia="Calibri" w:hAnsi="Times New Roman" w:cs="Times New Roman"/>
          <w:bCs/>
          <w:lang w:val="lt-LT"/>
        </w:rPr>
        <w:t>aštrus krūtinės arba pilvo skausmas su dusuliu, kosint arba nekosint, karščiuojant arba nekarščiuojant</w:t>
      </w:r>
      <w:r>
        <w:rPr>
          <w:rFonts w:ascii="Times New Roman" w:eastAsia="Calibri" w:hAnsi="Times New Roman" w:cs="Times New Roman"/>
          <w:bCs/>
          <w:lang w:val="lt-LT"/>
        </w:rPr>
        <w:t>;</w:t>
      </w:r>
    </w:p>
    <w:p w14:paraId="2DF72BA8" w14:textId="77777777" w:rsidR="00972A0C" w:rsidRDefault="00972A0C" w:rsidP="00972A0C">
      <w:pPr>
        <w:numPr>
          <w:ilvl w:val="0"/>
          <w:numId w:val="3"/>
        </w:numPr>
        <w:spacing w:after="0" w:line="240" w:lineRule="auto"/>
        <w:rPr>
          <w:rFonts w:ascii="Times New Roman" w:eastAsia="Calibri" w:hAnsi="Times New Roman" w:cs="Times New Roman"/>
          <w:bCs/>
          <w:lang w:val="lt-LT"/>
        </w:rPr>
      </w:pPr>
      <w:r w:rsidRPr="00CB5885">
        <w:rPr>
          <w:rFonts w:ascii="Times New Roman" w:eastAsia="Calibri" w:hAnsi="Times New Roman" w:cs="Times New Roman"/>
          <w:bCs/>
          <w:lang w:val="lt-LT"/>
        </w:rPr>
        <w:t>vaisto nutraukimo sindromas naujagimiams</w:t>
      </w:r>
      <w:r>
        <w:rPr>
          <w:rFonts w:ascii="Times New Roman" w:eastAsia="Calibri" w:hAnsi="Times New Roman" w:cs="Times New Roman"/>
          <w:bCs/>
          <w:lang w:val="lt-LT"/>
        </w:rPr>
        <w:t>;</w:t>
      </w:r>
    </w:p>
    <w:p w14:paraId="7E5299CE" w14:textId="77777777" w:rsidR="00972A0C" w:rsidRDefault="00972A0C" w:rsidP="00972A0C">
      <w:pPr>
        <w:numPr>
          <w:ilvl w:val="0"/>
          <w:numId w:val="3"/>
        </w:numPr>
        <w:spacing w:after="0" w:line="240" w:lineRule="auto"/>
        <w:rPr>
          <w:rFonts w:ascii="Times New Roman" w:eastAsia="Calibri" w:hAnsi="Times New Roman" w:cs="Times New Roman"/>
          <w:bCs/>
          <w:lang w:val="lt-LT"/>
        </w:rPr>
      </w:pPr>
      <w:r w:rsidRPr="00CB5885">
        <w:rPr>
          <w:rFonts w:ascii="Times New Roman" w:eastAsia="Calibri" w:hAnsi="Times New Roman" w:cs="Times New Roman"/>
          <w:bCs/>
          <w:lang w:val="lt-LT"/>
        </w:rPr>
        <w:t xml:space="preserve">apetito praradimas, sutinęs pilvas, pilvo skausmas, pageltusi oda, didelis silpnumas ir negalavimas. Tai gali būti kepenų sutrikimas, kurio metu normalus kepenų audinys pakeičiamas </w:t>
      </w:r>
      <w:proofErr w:type="spellStart"/>
      <w:r w:rsidRPr="00CB5885">
        <w:rPr>
          <w:rFonts w:ascii="Times New Roman" w:eastAsia="Calibri" w:hAnsi="Times New Roman" w:cs="Times New Roman"/>
          <w:bCs/>
          <w:lang w:val="lt-LT"/>
        </w:rPr>
        <w:t>randiniu</w:t>
      </w:r>
      <w:proofErr w:type="spellEnd"/>
      <w:r w:rsidRPr="00CB5885">
        <w:rPr>
          <w:rFonts w:ascii="Times New Roman" w:eastAsia="Calibri" w:hAnsi="Times New Roman" w:cs="Times New Roman"/>
          <w:bCs/>
          <w:lang w:val="lt-LT"/>
        </w:rPr>
        <w:t xml:space="preserve"> audiniu ir dėl to sutrinka kepenų veikla, įskaitant tokius reiškinius, kurie sukelia pavojų gyvybei lemiančias pasekmes, pavyzdžiui, kepenų nepakankamumą (kuris gali lemti mirtį), kepenų pažeidimą (kepenų ląstelių, tulžies latako kepenyse ar abiejų šių struktūrų pažeidimą) ir kepenų transplantaciją</w:t>
      </w:r>
      <w:r>
        <w:rPr>
          <w:rFonts w:ascii="Times New Roman" w:eastAsia="Calibri" w:hAnsi="Times New Roman" w:cs="Times New Roman"/>
          <w:bCs/>
          <w:lang w:val="lt-LT"/>
        </w:rPr>
        <w:t>;</w:t>
      </w:r>
    </w:p>
    <w:p w14:paraId="41E36281" w14:textId="77777777" w:rsidR="00972A0C" w:rsidRPr="00A34B5C" w:rsidRDefault="00972A0C" w:rsidP="00972A0C">
      <w:pPr>
        <w:numPr>
          <w:ilvl w:val="0"/>
          <w:numId w:val="3"/>
        </w:numPr>
        <w:spacing w:after="0" w:line="240" w:lineRule="auto"/>
        <w:rPr>
          <w:rFonts w:ascii="Times New Roman" w:eastAsia="Calibri" w:hAnsi="Times New Roman" w:cs="Times New Roman"/>
          <w:bCs/>
          <w:lang w:val="lt-LT"/>
        </w:rPr>
      </w:pPr>
      <w:r>
        <w:rPr>
          <w:rFonts w:ascii="Times New Roman" w:eastAsia="Calibri" w:hAnsi="Times New Roman" w:cs="Times New Roman"/>
          <w:bCs/>
          <w:lang w:val="lt-LT"/>
        </w:rPr>
        <w:t>neramių kojų sindromas (nenugalimas noras judinti kojas ar rankas, dažniausiai kartu su nemaloniais pojūčiais jose ramybės metu, ypatingai pasireiškiantis vakare ar naktį ir laikinai praeinantis judant).</w:t>
      </w:r>
    </w:p>
    <w:p w14:paraId="4B46D3A4" w14:textId="77777777" w:rsidR="00972A0C" w:rsidRDefault="00972A0C" w:rsidP="00972A0C">
      <w:pPr>
        <w:spacing w:after="0" w:line="240" w:lineRule="auto"/>
        <w:rPr>
          <w:rFonts w:ascii="Times New Roman" w:eastAsia="Calibri" w:hAnsi="Times New Roman" w:cs="Times New Roman"/>
          <w:lang w:val="lt-LT"/>
        </w:rPr>
      </w:pPr>
    </w:p>
    <w:p w14:paraId="7732202E" w14:textId="77777777" w:rsidR="00972A0C" w:rsidRDefault="00972A0C" w:rsidP="00972A0C">
      <w:pPr>
        <w:spacing w:after="0" w:line="240" w:lineRule="auto"/>
        <w:rPr>
          <w:rFonts w:ascii="Times New Roman" w:eastAsia="Calibri" w:hAnsi="Times New Roman" w:cs="Times New Roman"/>
          <w:lang w:val="lt-LT"/>
        </w:rPr>
      </w:pPr>
      <w:r w:rsidRPr="00CB5885">
        <w:rPr>
          <w:rFonts w:ascii="Times New Roman" w:eastAsia="Calibri" w:hAnsi="Times New Roman" w:cs="Times New Roman"/>
          <w:lang w:val="lt-LT"/>
        </w:rPr>
        <w:t xml:space="preserve">Jeigu Jums yra kuris nors iš aukščiau išvardytų sutrikimų, prieš vartojant kitą </w:t>
      </w:r>
      <w:proofErr w:type="spellStart"/>
      <w:r w:rsidRPr="00CB5885">
        <w:rPr>
          <w:rFonts w:ascii="Times New Roman" w:eastAsia="Calibri" w:hAnsi="Times New Roman" w:cs="Times New Roman"/>
          <w:lang w:val="lt-LT"/>
        </w:rPr>
        <w:t>Leponex</w:t>
      </w:r>
      <w:proofErr w:type="spellEnd"/>
      <w:r w:rsidRPr="00CB5885">
        <w:rPr>
          <w:rFonts w:ascii="Times New Roman" w:eastAsia="Calibri" w:hAnsi="Times New Roman" w:cs="Times New Roman"/>
          <w:lang w:val="lt-LT"/>
        </w:rPr>
        <w:t xml:space="preserve"> tabletę prašome nedelsiant pasitarti su gydytoju. </w:t>
      </w:r>
    </w:p>
    <w:p w14:paraId="59096A3D" w14:textId="77777777" w:rsidR="00972A0C" w:rsidRPr="00A34B5C" w:rsidRDefault="00972A0C" w:rsidP="00972A0C">
      <w:pPr>
        <w:spacing w:after="0" w:line="240" w:lineRule="auto"/>
        <w:rPr>
          <w:rFonts w:ascii="Times New Roman" w:eastAsia="Calibri" w:hAnsi="Times New Roman" w:cs="Times New Roman"/>
          <w:lang w:val="lt-LT"/>
        </w:rPr>
      </w:pPr>
    </w:p>
    <w:p w14:paraId="593D84CB" w14:textId="77777777" w:rsidR="00972A0C" w:rsidRPr="00A34B5C" w:rsidRDefault="00972A0C" w:rsidP="00972A0C">
      <w:pPr>
        <w:spacing w:after="0" w:line="240" w:lineRule="auto"/>
        <w:rPr>
          <w:rFonts w:ascii="Times New Roman" w:eastAsia="Calibri" w:hAnsi="Times New Roman" w:cs="Times New Roman"/>
          <w:b/>
          <w:lang w:val="lt-LT"/>
        </w:rPr>
      </w:pPr>
      <w:r w:rsidRPr="00A34B5C">
        <w:rPr>
          <w:rFonts w:ascii="Times New Roman" w:eastAsia="Calibri" w:hAnsi="Times New Roman" w:cs="Times New Roman"/>
          <w:b/>
          <w:lang w:val="lt-LT"/>
        </w:rPr>
        <w:t>Kiti šalutini</w:t>
      </w:r>
      <w:r>
        <w:rPr>
          <w:rFonts w:ascii="Times New Roman" w:eastAsia="Calibri" w:hAnsi="Times New Roman" w:cs="Times New Roman"/>
          <w:b/>
          <w:lang w:val="lt-LT"/>
        </w:rPr>
        <w:t>o</w:t>
      </w:r>
      <w:r w:rsidRPr="00A34B5C">
        <w:rPr>
          <w:rFonts w:ascii="Times New Roman" w:eastAsia="Calibri" w:hAnsi="Times New Roman" w:cs="Times New Roman"/>
          <w:b/>
          <w:lang w:val="lt-LT"/>
        </w:rPr>
        <w:t xml:space="preserve"> poveiki</w:t>
      </w:r>
      <w:r>
        <w:rPr>
          <w:rFonts w:ascii="Times New Roman" w:eastAsia="Calibri" w:hAnsi="Times New Roman" w:cs="Times New Roman"/>
          <w:b/>
          <w:lang w:val="lt-LT"/>
        </w:rPr>
        <w:t>o reiškini</w:t>
      </w:r>
      <w:r w:rsidRPr="00A34B5C">
        <w:rPr>
          <w:rFonts w:ascii="Times New Roman" w:eastAsia="Calibri" w:hAnsi="Times New Roman" w:cs="Times New Roman"/>
          <w:b/>
          <w:lang w:val="lt-LT"/>
        </w:rPr>
        <w:t>ai:</w:t>
      </w:r>
    </w:p>
    <w:p w14:paraId="281C4966" w14:textId="77777777" w:rsidR="00972A0C" w:rsidRPr="00A34B5C" w:rsidRDefault="00972A0C" w:rsidP="00972A0C">
      <w:pPr>
        <w:spacing w:after="0" w:line="240" w:lineRule="auto"/>
        <w:rPr>
          <w:rFonts w:ascii="Times New Roman" w:eastAsia="Calibri" w:hAnsi="Times New Roman" w:cs="Times New Roman"/>
          <w:lang w:val="lt-LT"/>
        </w:rPr>
      </w:pPr>
    </w:p>
    <w:p w14:paraId="603885E0" w14:textId="77777777" w:rsidR="00972A0C" w:rsidRPr="00A34B5C" w:rsidRDefault="00972A0C" w:rsidP="00972A0C">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lang w:val="lt-LT"/>
        </w:rPr>
        <w:t>Labai dažni</w:t>
      </w:r>
      <w:r w:rsidRPr="00B27E7B">
        <w:t xml:space="preserve"> </w:t>
      </w:r>
      <w:r w:rsidRPr="00974960">
        <w:rPr>
          <w:rFonts w:ascii="Times New Roman" w:eastAsia="Calibri" w:hAnsi="Times New Roman" w:cs="Times New Roman"/>
          <w:b/>
          <w:bCs/>
          <w:lang w:val="lt-LT"/>
        </w:rPr>
        <w:t>šalutinio poveikio reiškiniai (gali pasireikšti ne rečiau</w:t>
      </w:r>
      <w:r w:rsidRPr="00B27E7B">
        <w:rPr>
          <w:rFonts w:ascii="Times New Roman" w:hAnsi="Times New Roman"/>
          <w:b/>
          <w:lang w:val="lt-LT"/>
        </w:rPr>
        <w:t xml:space="preserve"> kaip 1 iš 10</w:t>
      </w:r>
      <w:r>
        <w:rPr>
          <w:rFonts w:ascii="Times New Roman" w:eastAsia="Calibri" w:hAnsi="Times New Roman" w:cs="Times New Roman"/>
          <w:b/>
          <w:bCs/>
          <w:lang w:val="lt-LT"/>
        </w:rPr>
        <w:t> </w:t>
      </w:r>
      <w:r w:rsidRPr="00974960">
        <w:rPr>
          <w:rFonts w:ascii="Times New Roman" w:eastAsia="Calibri" w:hAnsi="Times New Roman" w:cs="Times New Roman"/>
          <w:b/>
          <w:bCs/>
          <w:lang w:val="lt-LT"/>
        </w:rPr>
        <w:t>asmenų</w:t>
      </w:r>
      <w:r w:rsidRPr="00B27E7B">
        <w:rPr>
          <w:rFonts w:ascii="Times New Roman" w:hAnsi="Times New Roman"/>
          <w:b/>
          <w:lang w:val="lt-LT"/>
        </w:rPr>
        <w:t>)</w:t>
      </w:r>
    </w:p>
    <w:p w14:paraId="7374C893" w14:textId="77777777" w:rsidR="00972A0C" w:rsidRPr="00A34B5C" w:rsidRDefault="00972A0C" w:rsidP="00972A0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Mieguistumas, galvos svaigimas, padidėjęs seilėtekis.</w:t>
      </w:r>
    </w:p>
    <w:p w14:paraId="623FA650" w14:textId="77777777" w:rsidR="00972A0C" w:rsidRPr="00A34B5C" w:rsidRDefault="00972A0C" w:rsidP="00972A0C">
      <w:pPr>
        <w:spacing w:after="0" w:line="240" w:lineRule="auto"/>
        <w:rPr>
          <w:rFonts w:ascii="Times New Roman" w:eastAsia="Calibri" w:hAnsi="Times New Roman" w:cs="Times New Roman"/>
          <w:lang w:val="lt-LT"/>
        </w:rPr>
      </w:pPr>
    </w:p>
    <w:p w14:paraId="3EDC2F18" w14:textId="77777777" w:rsidR="00972A0C" w:rsidRPr="00A34B5C" w:rsidRDefault="00972A0C" w:rsidP="00972A0C">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color w:val="000000"/>
          <w:lang w:val="lt-LT"/>
        </w:rPr>
        <w:t>Dažni</w:t>
      </w:r>
      <w:r w:rsidRPr="00B27E7B">
        <w:t xml:space="preserve"> </w:t>
      </w:r>
      <w:r w:rsidRPr="00974960">
        <w:rPr>
          <w:rFonts w:ascii="Times New Roman" w:eastAsia="Calibri" w:hAnsi="Times New Roman" w:cs="Times New Roman"/>
          <w:b/>
          <w:bCs/>
          <w:color w:val="000000"/>
          <w:lang w:val="lt-LT"/>
        </w:rPr>
        <w:t>šalutinio poveikio reiškiniai (gali pasireikšti rečiau</w:t>
      </w:r>
      <w:r w:rsidRPr="00B27E7B">
        <w:rPr>
          <w:rFonts w:ascii="Times New Roman" w:hAnsi="Times New Roman"/>
          <w:b/>
          <w:color w:val="000000"/>
          <w:lang w:val="lt-LT"/>
        </w:rPr>
        <w:t xml:space="preserve"> kaip 1 iš 10 </w:t>
      </w:r>
      <w:r w:rsidRPr="00974960">
        <w:rPr>
          <w:rFonts w:ascii="Times New Roman" w:eastAsia="Calibri" w:hAnsi="Times New Roman" w:cs="Times New Roman"/>
          <w:b/>
          <w:bCs/>
          <w:color w:val="000000"/>
          <w:lang w:val="lt-LT"/>
        </w:rPr>
        <w:t>asmenų</w:t>
      </w:r>
      <w:r w:rsidRPr="00B27E7B">
        <w:rPr>
          <w:rFonts w:ascii="Times New Roman" w:hAnsi="Times New Roman"/>
          <w:b/>
          <w:color w:val="000000"/>
          <w:lang w:val="lt-LT"/>
        </w:rPr>
        <w:t>)</w:t>
      </w:r>
    </w:p>
    <w:p w14:paraId="20077201" w14:textId="77777777" w:rsidR="00972A0C" w:rsidRPr="00A34B5C" w:rsidRDefault="00972A0C" w:rsidP="00972A0C">
      <w:pPr>
        <w:tabs>
          <w:tab w:val="num" w:pos="-4253"/>
        </w:tabs>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Padidėjęs baltųjų kraujo ląstelių kiekis (</w:t>
      </w:r>
      <w:proofErr w:type="spellStart"/>
      <w:r w:rsidRPr="00A34B5C">
        <w:rPr>
          <w:rFonts w:ascii="Times New Roman" w:eastAsia="Calibri" w:hAnsi="Times New Roman" w:cs="Times New Roman"/>
          <w:lang w:val="lt-LT"/>
        </w:rPr>
        <w:t>leukocitozė</w:t>
      </w:r>
      <w:proofErr w:type="spellEnd"/>
      <w:r w:rsidRPr="00A34B5C">
        <w:rPr>
          <w:rFonts w:ascii="Times New Roman" w:eastAsia="Calibri" w:hAnsi="Times New Roman" w:cs="Times New Roman"/>
          <w:lang w:val="lt-LT"/>
        </w:rPr>
        <w:t xml:space="preserve">), padidėjęs tam tikrų baltųjų kraujo ląstelių – </w:t>
      </w:r>
      <w:proofErr w:type="spellStart"/>
      <w:r w:rsidRPr="00A34B5C">
        <w:rPr>
          <w:rFonts w:ascii="Times New Roman" w:eastAsia="Calibri" w:hAnsi="Times New Roman" w:cs="Times New Roman"/>
          <w:lang w:val="lt-LT"/>
        </w:rPr>
        <w:t>eozinofilų</w:t>
      </w:r>
      <w:proofErr w:type="spellEnd"/>
      <w:r w:rsidRPr="00A34B5C">
        <w:rPr>
          <w:rFonts w:ascii="Times New Roman" w:eastAsia="Calibri" w:hAnsi="Times New Roman" w:cs="Times New Roman"/>
          <w:lang w:val="lt-LT"/>
        </w:rPr>
        <w:t>, kiekis (</w:t>
      </w:r>
      <w:proofErr w:type="spellStart"/>
      <w:r w:rsidRPr="00A34B5C">
        <w:rPr>
          <w:rFonts w:ascii="Times New Roman" w:eastAsia="Calibri" w:hAnsi="Times New Roman" w:cs="Times New Roman"/>
          <w:lang w:val="lt-LT"/>
        </w:rPr>
        <w:t>eozinofilija</w:t>
      </w:r>
      <w:proofErr w:type="spellEnd"/>
      <w:r w:rsidRPr="00A34B5C">
        <w:rPr>
          <w:rFonts w:ascii="Times New Roman" w:eastAsia="Calibri" w:hAnsi="Times New Roman" w:cs="Times New Roman"/>
          <w:lang w:val="lt-LT"/>
        </w:rPr>
        <w:t>), kūno svorio didėjimas, neryškus matymas, galvos skausmas, drebulys, sąstingis, neramumas, traukuliai, mėšlungiški trūkčiojimai, nenormalūs judesiai, negalėjimas pradėti judėti, negalėjimas nejudėti, pokyčiai širdies elektrokardiogramoje (EKG), aukštas kraujospūdis, silpnumas ar apsvaigimas keičiant padėtį, pykinimas (šleikštulys), vėmimas, apetito stoka, burnos sausumas, nedideli pakitimai kepenų funkcijos tyrimuose, šlapinimosi nekontroliavimas, pasunkėjęs šlapinimasis, nuovargis, karščiavimas, padidėjęs prakaitavimas, pakilusi kūno temperatūra.</w:t>
      </w:r>
    </w:p>
    <w:p w14:paraId="58AD5260" w14:textId="77777777" w:rsidR="00972A0C" w:rsidRPr="00A34B5C" w:rsidRDefault="00972A0C" w:rsidP="00972A0C">
      <w:pPr>
        <w:spacing w:after="0" w:line="240" w:lineRule="auto"/>
        <w:rPr>
          <w:rFonts w:ascii="Times New Roman" w:eastAsia="Calibri" w:hAnsi="Times New Roman" w:cs="Times New Roman"/>
          <w:lang w:val="lt-LT"/>
        </w:rPr>
      </w:pPr>
    </w:p>
    <w:p w14:paraId="0C3E07B1" w14:textId="77777777" w:rsidR="00972A0C" w:rsidRPr="00A34B5C" w:rsidRDefault="00972A0C" w:rsidP="00972A0C">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color w:val="000000"/>
          <w:lang w:val="lt-LT"/>
        </w:rPr>
        <w:t>Nedažni</w:t>
      </w:r>
      <w:r w:rsidRPr="00B27E7B">
        <w:t xml:space="preserve"> </w:t>
      </w:r>
      <w:r w:rsidRPr="00974960">
        <w:rPr>
          <w:rFonts w:ascii="Times New Roman" w:eastAsia="Calibri" w:hAnsi="Times New Roman" w:cs="Times New Roman"/>
          <w:b/>
          <w:bCs/>
          <w:color w:val="000000"/>
          <w:lang w:val="lt-LT"/>
        </w:rPr>
        <w:t>šalutinio poveikio reiškiniai (gali pasireikšti rečiau</w:t>
      </w:r>
      <w:r w:rsidRPr="00B27E7B">
        <w:rPr>
          <w:rFonts w:ascii="Times New Roman" w:hAnsi="Times New Roman"/>
          <w:b/>
          <w:color w:val="000000"/>
          <w:lang w:val="lt-LT"/>
        </w:rPr>
        <w:t xml:space="preserve"> kaip 1 iš 100 </w:t>
      </w:r>
      <w:r w:rsidRPr="00974960">
        <w:rPr>
          <w:rFonts w:ascii="Times New Roman" w:eastAsia="Calibri" w:hAnsi="Times New Roman" w:cs="Times New Roman"/>
          <w:b/>
          <w:bCs/>
          <w:color w:val="000000"/>
          <w:lang w:val="lt-LT"/>
        </w:rPr>
        <w:t>asmenų</w:t>
      </w:r>
      <w:r>
        <w:rPr>
          <w:rFonts w:ascii="Times New Roman" w:eastAsia="Calibri" w:hAnsi="Times New Roman" w:cs="Times New Roman"/>
          <w:i/>
          <w:iCs/>
          <w:color w:val="000000"/>
          <w:lang w:val="lt-LT"/>
        </w:rPr>
        <w:t>)</w:t>
      </w:r>
    </w:p>
    <w:p w14:paraId="42B9CA79" w14:textId="77777777" w:rsidR="00972A0C" w:rsidRPr="00A34B5C" w:rsidRDefault="00972A0C" w:rsidP="00972A0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Baltųjų kraujo ląstelių nebuvimas (</w:t>
      </w:r>
      <w:proofErr w:type="spellStart"/>
      <w:r w:rsidRPr="00A34B5C">
        <w:rPr>
          <w:rFonts w:ascii="Times New Roman" w:eastAsia="Calibri" w:hAnsi="Times New Roman" w:cs="Times New Roman"/>
          <w:lang w:val="lt-LT"/>
        </w:rPr>
        <w:t>agranulocitozė</w:t>
      </w:r>
      <w:proofErr w:type="spellEnd"/>
      <w:r w:rsidRPr="00A34B5C">
        <w:rPr>
          <w:rFonts w:ascii="Times New Roman" w:eastAsia="Calibri" w:hAnsi="Times New Roman" w:cs="Times New Roman"/>
          <w:lang w:val="lt-LT"/>
        </w:rPr>
        <w:t>),</w:t>
      </w:r>
      <w:r w:rsidRPr="00A34B5C">
        <w:rPr>
          <w:rFonts w:ascii="Arial" w:eastAsia="Calibri" w:hAnsi="Arial" w:cs="Arial"/>
          <w:color w:val="222222"/>
          <w:lang w:val="lt-LT"/>
        </w:rPr>
        <w:t xml:space="preserve"> </w:t>
      </w:r>
      <w:r w:rsidRPr="00A34B5C">
        <w:rPr>
          <w:rFonts w:ascii="Times New Roman" w:eastAsia="Calibri" w:hAnsi="Times New Roman" w:cs="Times New Roman"/>
          <w:lang w:val="lt-LT"/>
        </w:rPr>
        <w:t>kalbos sutrikimai (pvz., mikčiojimas).</w:t>
      </w:r>
    </w:p>
    <w:p w14:paraId="6C994E22" w14:textId="77777777" w:rsidR="00972A0C" w:rsidRPr="00A34B5C" w:rsidRDefault="00972A0C" w:rsidP="00972A0C">
      <w:pPr>
        <w:spacing w:after="0" w:line="240" w:lineRule="auto"/>
        <w:rPr>
          <w:rFonts w:ascii="Times New Roman" w:eastAsia="Calibri" w:hAnsi="Times New Roman" w:cs="Times New Roman"/>
          <w:lang w:val="lt-LT"/>
        </w:rPr>
      </w:pPr>
    </w:p>
    <w:p w14:paraId="505767CF" w14:textId="77777777" w:rsidR="00972A0C" w:rsidRPr="00A34B5C" w:rsidRDefault="00972A0C" w:rsidP="00972A0C">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color w:val="000000"/>
          <w:lang w:val="lt-LT"/>
        </w:rPr>
        <w:t>Reti</w:t>
      </w:r>
      <w:r w:rsidRPr="00B27E7B">
        <w:t xml:space="preserve"> </w:t>
      </w:r>
      <w:r w:rsidRPr="00974960">
        <w:rPr>
          <w:rFonts w:ascii="Times New Roman" w:eastAsia="Calibri" w:hAnsi="Times New Roman" w:cs="Times New Roman"/>
          <w:b/>
          <w:bCs/>
          <w:color w:val="000000"/>
          <w:lang w:val="lt-LT"/>
        </w:rPr>
        <w:t>šalutinio poveikio reiškiniai (gali pasireikšti rečiau</w:t>
      </w:r>
      <w:r w:rsidRPr="00B27E7B">
        <w:rPr>
          <w:rFonts w:ascii="Times New Roman" w:hAnsi="Times New Roman"/>
          <w:b/>
          <w:color w:val="000000"/>
          <w:lang w:val="lt-LT"/>
        </w:rPr>
        <w:t xml:space="preserve"> kaip 1 iš 1</w:t>
      </w:r>
      <w:r>
        <w:rPr>
          <w:rFonts w:ascii="Times New Roman" w:eastAsia="Calibri" w:hAnsi="Times New Roman" w:cs="Times New Roman"/>
          <w:b/>
          <w:bCs/>
          <w:color w:val="000000"/>
          <w:lang w:val="lt-LT"/>
        </w:rPr>
        <w:t> </w:t>
      </w:r>
      <w:r w:rsidRPr="00B27E7B">
        <w:rPr>
          <w:rFonts w:ascii="Times New Roman" w:hAnsi="Times New Roman"/>
          <w:b/>
          <w:color w:val="000000"/>
          <w:lang w:val="lt-LT"/>
        </w:rPr>
        <w:t>000 </w:t>
      </w:r>
      <w:r w:rsidRPr="00974960">
        <w:rPr>
          <w:rFonts w:ascii="Times New Roman" w:eastAsia="Calibri" w:hAnsi="Times New Roman" w:cs="Times New Roman"/>
          <w:b/>
          <w:bCs/>
          <w:color w:val="000000"/>
          <w:lang w:val="lt-LT"/>
        </w:rPr>
        <w:t>asmenų</w:t>
      </w:r>
      <w:r w:rsidRPr="00B27E7B">
        <w:rPr>
          <w:rFonts w:ascii="Times New Roman" w:hAnsi="Times New Roman"/>
          <w:b/>
          <w:color w:val="000000"/>
          <w:lang w:val="lt-LT"/>
        </w:rPr>
        <w:t>)</w:t>
      </w:r>
    </w:p>
    <w:p w14:paraId="44365AF9" w14:textId="77777777" w:rsidR="00972A0C" w:rsidRPr="00A34B5C" w:rsidRDefault="00972A0C" w:rsidP="00972A0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Sumažėjęs raudonųjų kraujo ląstelių – eritrocitų, kiekis (anemija), nuovargis, sujaudinimas, sumišimas, </w:t>
      </w:r>
      <w:proofErr w:type="spellStart"/>
      <w:r w:rsidRPr="00A34B5C">
        <w:rPr>
          <w:rFonts w:ascii="Times New Roman" w:eastAsia="Calibri" w:hAnsi="Times New Roman" w:cs="Times New Roman"/>
          <w:lang w:val="lt-LT"/>
        </w:rPr>
        <w:t>delyras</w:t>
      </w:r>
      <w:proofErr w:type="spellEnd"/>
      <w:r w:rsidRPr="00A34B5C">
        <w:rPr>
          <w:rFonts w:ascii="Times New Roman" w:eastAsia="Calibri" w:hAnsi="Times New Roman" w:cs="Times New Roman"/>
          <w:lang w:val="lt-LT"/>
        </w:rPr>
        <w:t>, nereguliarus širdies ritmas, širdies raumens uždegimas (</w:t>
      </w:r>
      <w:proofErr w:type="spellStart"/>
      <w:r w:rsidRPr="00A34B5C">
        <w:rPr>
          <w:rFonts w:ascii="Times New Roman" w:eastAsia="Calibri" w:hAnsi="Times New Roman" w:cs="Times New Roman"/>
          <w:lang w:val="lt-LT"/>
        </w:rPr>
        <w:t>miokarditas</w:t>
      </w:r>
      <w:proofErr w:type="spellEnd"/>
      <w:r w:rsidRPr="00A34B5C">
        <w:rPr>
          <w:rFonts w:ascii="Times New Roman" w:eastAsia="Calibri" w:hAnsi="Times New Roman" w:cs="Times New Roman"/>
          <w:lang w:val="lt-LT"/>
        </w:rPr>
        <w:t xml:space="preserve">) arba </w:t>
      </w:r>
      <w:proofErr w:type="spellStart"/>
      <w:r w:rsidRPr="00A34B5C">
        <w:rPr>
          <w:rFonts w:ascii="Times New Roman" w:eastAsia="Calibri" w:hAnsi="Times New Roman" w:cs="Times New Roman"/>
          <w:lang w:val="lt-LT"/>
        </w:rPr>
        <w:t>širdiplėvės</w:t>
      </w:r>
      <w:proofErr w:type="spellEnd"/>
      <w:r w:rsidRPr="00A34B5C">
        <w:rPr>
          <w:rFonts w:ascii="Times New Roman" w:eastAsia="Calibri" w:hAnsi="Times New Roman" w:cs="Times New Roman"/>
          <w:lang w:val="lt-LT"/>
        </w:rPr>
        <w:t xml:space="preserve"> uždegimas (</w:t>
      </w:r>
      <w:proofErr w:type="spellStart"/>
      <w:r w:rsidRPr="00A34B5C">
        <w:rPr>
          <w:rFonts w:ascii="Times New Roman" w:eastAsia="Calibri" w:hAnsi="Times New Roman" w:cs="Times New Roman"/>
          <w:lang w:val="lt-LT"/>
        </w:rPr>
        <w:t>perikarditas</w:t>
      </w:r>
      <w:proofErr w:type="spellEnd"/>
      <w:r w:rsidRPr="00A34B5C">
        <w:rPr>
          <w:rFonts w:ascii="Times New Roman" w:eastAsia="Calibri" w:hAnsi="Times New Roman" w:cs="Times New Roman"/>
          <w:lang w:val="lt-LT"/>
        </w:rPr>
        <w:t xml:space="preserve">), susikaupęs skystis aplink širdį (šlapiasis </w:t>
      </w:r>
      <w:proofErr w:type="spellStart"/>
      <w:r w:rsidRPr="00A34B5C">
        <w:rPr>
          <w:rFonts w:ascii="Times New Roman" w:eastAsia="Calibri" w:hAnsi="Times New Roman" w:cs="Times New Roman"/>
          <w:lang w:val="lt-LT"/>
        </w:rPr>
        <w:t>perikarditas</w:t>
      </w:r>
      <w:proofErr w:type="spellEnd"/>
      <w:r w:rsidRPr="00A34B5C">
        <w:rPr>
          <w:rFonts w:ascii="Times New Roman" w:eastAsia="Calibri" w:hAnsi="Times New Roman" w:cs="Times New Roman"/>
          <w:lang w:val="lt-LT"/>
        </w:rPr>
        <w:t>), padidėjęs cukraus kiekis kraujyje, cukrinis diabetas, kraujo krešulys plaučiuose (</w:t>
      </w:r>
      <w:proofErr w:type="spellStart"/>
      <w:r w:rsidRPr="00A34B5C">
        <w:rPr>
          <w:rFonts w:ascii="Times New Roman" w:eastAsia="Calibri" w:hAnsi="Times New Roman" w:cs="Times New Roman"/>
          <w:lang w:val="lt-LT"/>
        </w:rPr>
        <w:t>tromboembolizacija</w:t>
      </w:r>
      <w:proofErr w:type="spellEnd"/>
      <w:r w:rsidRPr="00A34B5C">
        <w:rPr>
          <w:rFonts w:ascii="Times New Roman" w:eastAsia="Calibri" w:hAnsi="Times New Roman" w:cs="Times New Roman"/>
          <w:lang w:val="lt-LT"/>
        </w:rPr>
        <w:t xml:space="preserve">), kepenų uždegimas (hepatitas), kitokia kepenų liga, kurios simptomai yra pageltusi oda, patamsėjęs šlapimas, odos niežėjimas, padidėjusi fermento, vadinamo </w:t>
      </w:r>
      <w:proofErr w:type="spellStart"/>
      <w:r w:rsidRPr="00A34B5C">
        <w:rPr>
          <w:rFonts w:ascii="Times New Roman" w:eastAsia="Calibri" w:hAnsi="Times New Roman" w:cs="Times New Roman"/>
          <w:lang w:val="lt-LT"/>
        </w:rPr>
        <w:t>kreatininfosfokinaze</w:t>
      </w:r>
      <w:proofErr w:type="spellEnd"/>
      <w:r w:rsidRPr="00A34B5C">
        <w:rPr>
          <w:rFonts w:ascii="Times New Roman" w:eastAsia="Calibri" w:hAnsi="Times New Roman" w:cs="Times New Roman"/>
          <w:lang w:val="lt-LT"/>
        </w:rPr>
        <w:t>, koncentracija kraujyje.</w:t>
      </w:r>
    </w:p>
    <w:p w14:paraId="744CD613" w14:textId="77777777" w:rsidR="00972A0C" w:rsidRPr="00A34B5C" w:rsidRDefault="00972A0C" w:rsidP="00972A0C">
      <w:pPr>
        <w:spacing w:after="0" w:line="240" w:lineRule="auto"/>
        <w:rPr>
          <w:rFonts w:ascii="Times New Roman" w:eastAsia="Calibri" w:hAnsi="Times New Roman" w:cs="Times New Roman"/>
          <w:lang w:val="lt-LT"/>
        </w:rPr>
      </w:pPr>
    </w:p>
    <w:p w14:paraId="42BD8C04" w14:textId="77777777" w:rsidR="00972A0C" w:rsidRPr="00A34B5C" w:rsidRDefault="00972A0C" w:rsidP="00972A0C">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color w:val="000000"/>
          <w:lang w:val="lt-LT"/>
        </w:rPr>
        <w:t>Labai reti</w:t>
      </w:r>
      <w:r w:rsidRPr="00B27E7B">
        <w:t xml:space="preserve"> </w:t>
      </w:r>
      <w:r w:rsidRPr="00974960">
        <w:rPr>
          <w:rFonts w:ascii="Times New Roman" w:eastAsia="Calibri" w:hAnsi="Times New Roman" w:cs="Times New Roman"/>
          <w:b/>
          <w:bCs/>
          <w:color w:val="000000"/>
          <w:lang w:val="lt-LT"/>
        </w:rPr>
        <w:t>šalutinio poveikio reiškiniai (gali pasireikšti rečiau</w:t>
      </w:r>
      <w:r w:rsidRPr="00B27E7B">
        <w:rPr>
          <w:rFonts w:ascii="Times New Roman" w:hAnsi="Times New Roman"/>
          <w:b/>
          <w:color w:val="000000"/>
          <w:lang w:val="lt-LT"/>
        </w:rPr>
        <w:t xml:space="preserve"> kaip 1 iš 10 000</w:t>
      </w:r>
      <w:r>
        <w:rPr>
          <w:rFonts w:ascii="Times New Roman" w:eastAsia="Calibri" w:hAnsi="Times New Roman" w:cs="Times New Roman"/>
          <w:b/>
          <w:bCs/>
          <w:color w:val="000000"/>
          <w:lang w:val="lt-LT"/>
        </w:rPr>
        <w:t> </w:t>
      </w:r>
      <w:r w:rsidRPr="00974960">
        <w:rPr>
          <w:rFonts w:ascii="Times New Roman" w:eastAsia="Calibri" w:hAnsi="Times New Roman" w:cs="Times New Roman"/>
          <w:b/>
          <w:bCs/>
          <w:color w:val="000000"/>
          <w:lang w:val="lt-LT"/>
        </w:rPr>
        <w:t>asmenų</w:t>
      </w:r>
      <w:r w:rsidRPr="00B27E7B">
        <w:rPr>
          <w:rFonts w:ascii="Times New Roman" w:hAnsi="Times New Roman"/>
          <w:b/>
          <w:color w:val="000000"/>
          <w:lang w:val="lt-LT"/>
        </w:rPr>
        <w:t>)</w:t>
      </w:r>
    </w:p>
    <w:p w14:paraId="7CB14BB1" w14:textId="77777777" w:rsidR="00972A0C" w:rsidRPr="00A34B5C" w:rsidRDefault="00972A0C" w:rsidP="00972A0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Padidėjęs trombocitų kiekis kraujyje su galimais krešuliais kraujagyslėse, nekontroliuojami burnos, liežuvio ir galūnių judesiai, įkyrios mintys ir įkyrus pasikartojantis elgesys (įkyrios būsenos simptomai), odos reakcijos, padidėjusios seilių liaukos, pasunkėjęs kvėpavimas,</w:t>
      </w:r>
      <w:r w:rsidRPr="00A34B5C">
        <w:rPr>
          <w:rFonts w:ascii="Times New Roman" w:eastAsia="Calibri" w:hAnsi="Times New Roman" w:cs="Times New Roman"/>
          <w:color w:val="008000"/>
          <w:lang w:val="lt-LT"/>
        </w:rPr>
        <w:t xml:space="preserve"> </w:t>
      </w:r>
      <w:r w:rsidRPr="00A34B5C">
        <w:rPr>
          <w:rFonts w:ascii="Times New Roman" w:eastAsia="Calibri" w:hAnsi="Times New Roman" w:cs="Times New Roman"/>
          <w:lang w:val="lt-LT"/>
        </w:rPr>
        <w:t>labai padidėjęs trigliceridų ar cholesterolio kiekis kraujyje, širdies padidėjimas ir funkcijos sutrikimas (kardiomiopatija), širdies sustojimas (klinikinė mirtis), staigi nepaaiškinama mirtis.</w:t>
      </w:r>
    </w:p>
    <w:p w14:paraId="38B1C820" w14:textId="77777777" w:rsidR="00972A0C" w:rsidRPr="00A34B5C" w:rsidRDefault="00972A0C" w:rsidP="00972A0C">
      <w:pPr>
        <w:spacing w:after="0" w:line="240" w:lineRule="auto"/>
        <w:rPr>
          <w:rFonts w:ascii="Times New Roman" w:eastAsia="Calibri" w:hAnsi="Times New Roman" w:cs="Times New Roman"/>
          <w:lang w:val="lt-LT"/>
        </w:rPr>
      </w:pPr>
    </w:p>
    <w:p w14:paraId="17575329" w14:textId="77777777" w:rsidR="00972A0C" w:rsidRPr="00B27E7B" w:rsidRDefault="00972A0C" w:rsidP="00972A0C">
      <w:pPr>
        <w:spacing w:after="0" w:line="240" w:lineRule="auto"/>
        <w:rPr>
          <w:rFonts w:ascii="Times New Roman" w:hAnsi="Times New Roman"/>
          <w:b/>
          <w:lang w:val="lt-LT"/>
        </w:rPr>
      </w:pPr>
      <w:r w:rsidRPr="00974960">
        <w:rPr>
          <w:rFonts w:ascii="Times New Roman" w:eastAsia="Calibri" w:hAnsi="Times New Roman" w:cs="Times New Roman"/>
          <w:b/>
          <w:bCs/>
          <w:color w:val="000000"/>
          <w:lang w:val="lt-LT"/>
        </w:rPr>
        <w:lastRenderedPageBreak/>
        <w:t xml:space="preserve">Šalutinio poveikio reiškiniai, kurių </w:t>
      </w:r>
      <w:r>
        <w:rPr>
          <w:rFonts w:ascii="Times New Roman" w:eastAsia="Calibri" w:hAnsi="Times New Roman" w:cs="Times New Roman"/>
          <w:b/>
          <w:bCs/>
          <w:color w:val="000000"/>
          <w:lang w:val="lt-LT"/>
        </w:rPr>
        <w:t>d</w:t>
      </w:r>
      <w:r w:rsidRPr="0035481C">
        <w:rPr>
          <w:rFonts w:ascii="Times New Roman" w:eastAsia="Calibri" w:hAnsi="Times New Roman" w:cs="Times New Roman"/>
          <w:b/>
          <w:bCs/>
          <w:color w:val="000000"/>
          <w:lang w:val="lt-LT"/>
        </w:rPr>
        <w:t>ažnis nežinomas</w:t>
      </w:r>
      <w:r w:rsidRPr="00A34B5C">
        <w:rPr>
          <w:rFonts w:ascii="Times New Roman" w:eastAsia="Calibri" w:hAnsi="Times New Roman" w:cs="Times New Roman"/>
          <w:i/>
          <w:color w:val="000000"/>
          <w:lang w:val="lt-LT"/>
        </w:rPr>
        <w:t xml:space="preserve"> </w:t>
      </w:r>
      <w:r w:rsidRPr="00B27E7B">
        <w:rPr>
          <w:rFonts w:ascii="Times New Roman" w:hAnsi="Times New Roman"/>
          <w:b/>
          <w:color w:val="000000"/>
          <w:lang w:val="lt-LT"/>
        </w:rPr>
        <w:t>(</w:t>
      </w:r>
      <w:r w:rsidRPr="00B27E7B">
        <w:rPr>
          <w:rFonts w:ascii="Times New Roman" w:hAnsi="Times New Roman"/>
          <w:b/>
          <w:lang w:val="lt-LT"/>
        </w:rPr>
        <w:t>negali būti apskaičiuotas pagal turimus duomenis</w:t>
      </w:r>
      <w:r w:rsidRPr="00B27E7B">
        <w:rPr>
          <w:rFonts w:ascii="Times New Roman" w:hAnsi="Times New Roman"/>
          <w:b/>
          <w:color w:val="000000"/>
          <w:lang w:val="lt-LT"/>
        </w:rPr>
        <w:t>)</w:t>
      </w:r>
    </w:p>
    <w:p w14:paraId="0C1E1614" w14:textId="77777777" w:rsidR="00972A0C" w:rsidRDefault="00972A0C" w:rsidP="00972A0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S</w:t>
      </w:r>
      <w:r w:rsidRPr="008F1EBD">
        <w:rPr>
          <w:rFonts w:ascii="Times New Roman" w:eastAsia="Calibri" w:hAnsi="Times New Roman" w:cs="Times New Roman"/>
          <w:lang w:val="lt-LT"/>
        </w:rPr>
        <w:t xml:space="preserve">megenų bangų pokyčiai (matomi atlikus </w:t>
      </w:r>
      <w:proofErr w:type="spellStart"/>
      <w:r w:rsidRPr="008F1EBD">
        <w:rPr>
          <w:rFonts w:ascii="Times New Roman" w:eastAsia="Calibri" w:hAnsi="Times New Roman" w:cs="Times New Roman"/>
          <w:lang w:val="lt-LT"/>
        </w:rPr>
        <w:t>elektroencefalogramą</w:t>
      </w:r>
      <w:proofErr w:type="spellEnd"/>
      <w:r w:rsidRPr="008F1EBD">
        <w:rPr>
          <w:rFonts w:ascii="Times New Roman" w:eastAsia="Calibri" w:hAnsi="Times New Roman" w:cs="Times New Roman"/>
          <w:lang w:val="lt-LT"/>
        </w:rPr>
        <w:t xml:space="preserve"> / EEG), viduriavimas, diskomfortas skrandyje, rėmuo, diskomfortas skrandyje pavalgius, raumenų silpnumas, raumenų spazmai, raumenų skausmas, užsikimšusi nosis</w:t>
      </w:r>
      <w:r>
        <w:rPr>
          <w:rFonts w:ascii="Times New Roman" w:eastAsia="Calibri" w:hAnsi="Times New Roman" w:cs="Times New Roman"/>
          <w:lang w:val="lt-LT"/>
        </w:rPr>
        <w:t xml:space="preserve">, </w:t>
      </w:r>
      <w:r w:rsidRPr="00A34B5C">
        <w:rPr>
          <w:rFonts w:ascii="Times New Roman" w:eastAsia="Calibri" w:hAnsi="Times New Roman" w:cs="Times New Roman"/>
          <w:lang w:val="lt-LT"/>
        </w:rPr>
        <w:t>naktinis šlapinimasis, staiga, nekontroliuojamai padidėjęs kraujospūdis (</w:t>
      </w:r>
      <w:proofErr w:type="spellStart"/>
      <w:r w:rsidRPr="00A34B5C">
        <w:rPr>
          <w:rFonts w:ascii="Times New Roman" w:eastAsia="Calibri" w:hAnsi="Times New Roman" w:cs="Times New Roman"/>
          <w:lang w:val="lt-LT"/>
        </w:rPr>
        <w:t>pseudofeochromocitoma</w:t>
      </w:r>
      <w:proofErr w:type="spellEnd"/>
      <w:r w:rsidRPr="00A34B5C">
        <w:rPr>
          <w:rFonts w:ascii="Times New Roman" w:eastAsia="Calibri" w:hAnsi="Times New Roman" w:cs="Times New Roman"/>
          <w:lang w:val="lt-LT"/>
        </w:rPr>
        <w:t xml:space="preserve"> – antinksčių navikas), nekontroliuojamas kūno linkimas į vieną pusę (</w:t>
      </w:r>
      <w:proofErr w:type="spellStart"/>
      <w:r w:rsidRPr="00A34B5C">
        <w:rPr>
          <w:rFonts w:ascii="Times New Roman" w:eastAsia="Calibri" w:hAnsi="Times New Roman" w:cs="Times New Roman"/>
          <w:lang w:val="lt-LT"/>
        </w:rPr>
        <w:t>pleurototonusas</w:t>
      </w:r>
      <w:proofErr w:type="spellEnd"/>
      <w:r w:rsidRPr="00A34B5C">
        <w:rPr>
          <w:rFonts w:ascii="Times New Roman" w:eastAsia="Calibri" w:hAnsi="Times New Roman" w:cs="Times New Roman"/>
          <w:lang w:val="lt-LT"/>
        </w:rPr>
        <w:t xml:space="preserve">), ejakuliacijos sutrikimas, kai sperma patenka į šlapimo pūslę, o ne išstumiama per varpą (sausas orgazmas ar </w:t>
      </w:r>
      <w:proofErr w:type="spellStart"/>
      <w:r w:rsidRPr="00A34B5C">
        <w:rPr>
          <w:rFonts w:ascii="Times New Roman" w:eastAsia="Calibri" w:hAnsi="Times New Roman" w:cs="Times New Roman"/>
          <w:lang w:val="lt-LT"/>
        </w:rPr>
        <w:t>retrogradinė</w:t>
      </w:r>
      <w:proofErr w:type="spellEnd"/>
      <w:r w:rsidRPr="00A34B5C">
        <w:rPr>
          <w:rFonts w:ascii="Times New Roman" w:eastAsia="Calibri" w:hAnsi="Times New Roman" w:cs="Times New Roman"/>
          <w:lang w:val="lt-LT"/>
        </w:rPr>
        <w:t xml:space="preserve"> ejakuliacija), išbėrimas, rausvai raudonos dėmės, karščiavimas ar niežulys dėl uždegimo kraujagyslėse, storosios žarnos uždegimas, pasireiškiantis viduriavimu, pilvo skausmas, karščiavimas, pakitusi odos spalva, „drugelio“ formos išbėrimas veido srityje, sąnarių skausmas, raumenų skausmas, karščiavimas ir nuovargis (raudonoji vilkligė).</w:t>
      </w:r>
    </w:p>
    <w:p w14:paraId="7941A9FF" w14:textId="77777777" w:rsidR="00972A0C" w:rsidRDefault="00972A0C" w:rsidP="00972A0C">
      <w:pPr>
        <w:spacing w:after="0" w:line="240" w:lineRule="auto"/>
        <w:rPr>
          <w:rFonts w:ascii="Times New Roman" w:eastAsia="Calibri" w:hAnsi="Times New Roman" w:cs="Times New Roman"/>
          <w:lang w:val="lt-LT"/>
        </w:rPr>
      </w:pPr>
    </w:p>
    <w:p w14:paraId="67238655" w14:textId="77777777" w:rsidR="00972A0C" w:rsidRPr="00A34B5C" w:rsidRDefault="00972A0C" w:rsidP="00972A0C">
      <w:pPr>
        <w:spacing w:after="0" w:line="240" w:lineRule="auto"/>
        <w:rPr>
          <w:rFonts w:ascii="Times New Roman" w:eastAsia="Calibri" w:hAnsi="Times New Roman" w:cs="Times New Roman"/>
          <w:lang w:val="lt-LT"/>
        </w:rPr>
      </w:pPr>
      <w:r w:rsidRPr="008F1EBD">
        <w:rPr>
          <w:rFonts w:ascii="Times New Roman" w:eastAsia="Calibri" w:hAnsi="Times New Roman" w:cs="Times New Roman"/>
          <w:lang w:val="lt-LT"/>
        </w:rPr>
        <w:t>Buvo gauta pranešimų apie šiek tiek padidėjusį senyvų demencija sergančių žmonių, kurie gydomi vaistais nuo psichozės, mirtingumą, lyginant su vaistų nuo psichozės nevartojančiais žmonėmis.</w:t>
      </w:r>
    </w:p>
    <w:p w14:paraId="58E55DE5" w14:textId="77777777" w:rsidR="00972A0C" w:rsidRPr="00A34B5C" w:rsidRDefault="00972A0C" w:rsidP="00972A0C">
      <w:pPr>
        <w:spacing w:after="0" w:line="240" w:lineRule="auto"/>
        <w:rPr>
          <w:rFonts w:ascii="Times New Roman" w:eastAsia="Calibri" w:hAnsi="Times New Roman" w:cs="Times New Roman"/>
          <w:b/>
          <w:noProof/>
          <w:lang w:val="lt-LT"/>
        </w:rPr>
      </w:pPr>
    </w:p>
    <w:p w14:paraId="724FED0F" w14:textId="77777777" w:rsidR="00972A0C" w:rsidRPr="00A34B5C" w:rsidRDefault="00972A0C" w:rsidP="00972A0C">
      <w:pPr>
        <w:spacing w:after="0" w:line="240" w:lineRule="auto"/>
        <w:rPr>
          <w:rFonts w:ascii="Times New Roman" w:eastAsia="Times New Roman" w:hAnsi="Times New Roman" w:cs="Times New Roman"/>
          <w:b/>
          <w:lang w:val="lt-LT"/>
        </w:rPr>
      </w:pPr>
      <w:r w:rsidRPr="00A34B5C">
        <w:rPr>
          <w:rFonts w:ascii="Times New Roman" w:eastAsia="Times New Roman" w:hAnsi="Times New Roman" w:cs="Times New Roman"/>
          <w:b/>
          <w:lang w:val="lt-LT"/>
        </w:rPr>
        <w:t>Pranešimas apie šalutinį poveikį</w:t>
      </w:r>
    </w:p>
    <w:p w14:paraId="7F46549A" w14:textId="77777777" w:rsidR="00972A0C" w:rsidRPr="00A34B5C" w:rsidRDefault="00972A0C" w:rsidP="00972A0C">
      <w:pPr>
        <w:spacing w:after="0" w:line="240" w:lineRule="auto"/>
        <w:rPr>
          <w:rFonts w:ascii="Times New Roman" w:eastAsia="Calibri" w:hAnsi="Times New Roman" w:cs="Times New Roman"/>
          <w:lang w:val="lt-LT"/>
        </w:rPr>
      </w:pPr>
      <w:r w:rsidRPr="00A34B5C">
        <w:rPr>
          <w:rFonts w:ascii="Times New Roman" w:eastAsia="Times New Roman" w:hAnsi="Times New Roman" w:cs="Times New Roman"/>
          <w:lang w:val="lt-LT"/>
        </w:rPr>
        <w:t xml:space="preserve">Jeigu pasireiškė šalutinis poveikis, įskaitant šiame lapelyje nenurodytą, pasakykite gydytojui arba vaistininkui. </w:t>
      </w:r>
      <w:r w:rsidRPr="00974960">
        <w:rPr>
          <w:rFonts w:ascii="Times New Roman" w:eastAsia="Calibri" w:hAnsi="Times New Roman" w:cs="Times New Roman"/>
          <w:lang w:val="lt-LT"/>
        </w:rPr>
        <w:t xml:space="preserve">Pranešimą apie šalutinį poveikį galite </w:t>
      </w:r>
      <w:r w:rsidRPr="007D2EDE">
        <w:rPr>
          <w:rFonts w:ascii="Times New Roman" w:eastAsia="Calibri" w:hAnsi="Times New Roman" w:cs="Times New Roman"/>
          <w:lang w:val="lt-LT"/>
        </w:rPr>
        <w:t xml:space="preserve">užpildyti ir pateikti Valstybinės vaistų kontrolės tarnybos prie Lietuvos Respublikos sveikatos apsaugos ministerijos tinklalapyje https://vvkt.lrv.lt/lt/ nurodytais būdais arba paskambinti nemokamu telefonu </w:t>
      </w:r>
      <w:r>
        <w:rPr>
          <w:rFonts w:ascii="Times New Roman" w:eastAsia="Calibri" w:hAnsi="Times New Roman" w:cs="Times New Roman"/>
          <w:lang w:val="lt-LT"/>
        </w:rPr>
        <w:t>+370 </w:t>
      </w:r>
      <w:r w:rsidRPr="007D2EDE">
        <w:rPr>
          <w:rFonts w:ascii="Times New Roman" w:eastAsia="Calibri" w:hAnsi="Times New Roman" w:cs="Times New Roman"/>
          <w:lang w:val="lt-LT"/>
        </w:rPr>
        <w:t>800</w:t>
      </w:r>
      <w:r>
        <w:rPr>
          <w:rFonts w:ascii="Times New Roman" w:eastAsia="Calibri" w:hAnsi="Times New Roman" w:cs="Times New Roman"/>
          <w:lang w:val="lt-LT"/>
        </w:rPr>
        <w:t> </w:t>
      </w:r>
      <w:r w:rsidRPr="007D2EDE">
        <w:rPr>
          <w:rFonts w:ascii="Times New Roman" w:eastAsia="Calibri" w:hAnsi="Times New Roman" w:cs="Times New Roman"/>
          <w:lang w:val="lt-LT"/>
        </w:rPr>
        <w:t>73</w:t>
      </w:r>
      <w:r>
        <w:rPr>
          <w:rFonts w:ascii="Times New Roman" w:eastAsia="Calibri" w:hAnsi="Times New Roman" w:cs="Times New Roman"/>
          <w:lang w:val="lt-LT"/>
        </w:rPr>
        <w:t> </w:t>
      </w:r>
      <w:r w:rsidRPr="007D2EDE">
        <w:rPr>
          <w:rFonts w:ascii="Times New Roman" w:eastAsia="Calibri" w:hAnsi="Times New Roman" w:cs="Times New Roman"/>
          <w:lang w:val="lt-LT"/>
        </w:rPr>
        <w:t>568.</w:t>
      </w:r>
      <w:r>
        <w:rPr>
          <w:rFonts w:ascii="Times New Roman" w:eastAsia="Calibri" w:hAnsi="Times New Roman" w:cs="Times New Roman"/>
          <w:lang w:val="lt-LT"/>
        </w:rPr>
        <w:t xml:space="preserve"> </w:t>
      </w:r>
      <w:r w:rsidRPr="00A34B5C">
        <w:rPr>
          <w:rFonts w:ascii="Times New Roman" w:eastAsia="Calibri" w:hAnsi="Times New Roman" w:cs="Times New Roman"/>
          <w:lang w:val="lt-LT"/>
        </w:rPr>
        <w:t>Pranešdami apie šalutinį poveikį galite mums padėti gauti daugiau informacijos apie šio vaisto saugumą.</w:t>
      </w:r>
    </w:p>
    <w:p w14:paraId="48289766" w14:textId="77777777" w:rsidR="00972A0C" w:rsidRDefault="00972A0C" w:rsidP="00972A0C">
      <w:pPr>
        <w:spacing w:after="0" w:line="240" w:lineRule="auto"/>
        <w:rPr>
          <w:rFonts w:ascii="Times New Roman" w:eastAsia="Calibri" w:hAnsi="Times New Roman" w:cs="Times New Roman"/>
          <w:lang w:val="lt-LT"/>
        </w:rPr>
      </w:pPr>
    </w:p>
    <w:p w14:paraId="5844FCD8" w14:textId="77777777" w:rsidR="00972A0C" w:rsidRPr="00A34B5C" w:rsidRDefault="00972A0C" w:rsidP="00972A0C">
      <w:pPr>
        <w:spacing w:after="0" w:line="240" w:lineRule="auto"/>
        <w:rPr>
          <w:rFonts w:ascii="Times New Roman" w:eastAsia="Calibri" w:hAnsi="Times New Roman" w:cs="Times New Roman"/>
          <w:lang w:val="lt-LT"/>
        </w:rPr>
      </w:pPr>
    </w:p>
    <w:p w14:paraId="69A4CDAC" w14:textId="77777777" w:rsidR="00972A0C" w:rsidRPr="00B27E7B" w:rsidRDefault="00972A0C" w:rsidP="00972A0C">
      <w:pPr>
        <w:widowControl w:val="0"/>
        <w:autoSpaceDE w:val="0"/>
        <w:autoSpaceDN w:val="0"/>
        <w:spacing w:after="0" w:line="240" w:lineRule="auto"/>
        <w:ind w:left="540" w:hanging="540"/>
        <w:outlineLvl w:val="1"/>
        <w:rPr>
          <w:rFonts w:ascii="Times New Roman" w:hAnsi="Times New Roman"/>
          <w:b/>
          <w:lang w:val="lt-LT"/>
        </w:rPr>
      </w:pPr>
      <w:r w:rsidRPr="00B27E7B">
        <w:rPr>
          <w:rFonts w:ascii="Times New Roman" w:hAnsi="Times New Roman"/>
          <w:b/>
          <w:lang w:val="lt-LT"/>
        </w:rPr>
        <w:t>5.</w:t>
      </w:r>
      <w:r w:rsidRPr="00B27E7B">
        <w:rPr>
          <w:rFonts w:ascii="Times New Roman" w:hAnsi="Times New Roman"/>
          <w:b/>
          <w:lang w:val="lt-LT"/>
        </w:rPr>
        <w:tab/>
      </w:r>
      <w:r w:rsidRPr="00DB0E71">
        <w:rPr>
          <w:rFonts w:ascii="Times New Roman" w:eastAsia="Times New Roman" w:hAnsi="Times New Roman" w:cs="Times New Roman"/>
          <w:b/>
          <w:bCs/>
          <w:lang w:val="lt-LT"/>
        </w:rPr>
        <w:t xml:space="preserve">Kaip laikyti </w:t>
      </w:r>
      <w:proofErr w:type="spellStart"/>
      <w:r w:rsidRPr="00DB0E71">
        <w:rPr>
          <w:rFonts w:ascii="Times New Roman" w:eastAsia="Times New Roman" w:hAnsi="Times New Roman" w:cs="Times New Roman"/>
          <w:b/>
          <w:bCs/>
          <w:lang w:val="lt-LT"/>
        </w:rPr>
        <w:t>Leponex</w:t>
      </w:r>
      <w:proofErr w:type="spellEnd"/>
    </w:p>
    <w:p w14:paraId="72732C34" w14:textId="77777777" w:rsidR="00972A0C" w:rsidRPr="00A34B5C" w:rsidRDefault="00972A0C" w:rsidP="00972A0C">
      <w:pPr>
        <w:spacing w:after="0" w:line="240" w:lineRule="auto"/>
        <w:ind w:left="567" w:hanging="567"/>
        <w:rPr>
          <w:rFonts w:ascii="Times New Roman" w:eastAsia="Calibri" w:hAnsi="Times New Roman" w:cs="Times New Roman"/>
          <w:lang w:val="lt-LT"/>
        </w:rPr>
      </w:pPr>
    </w:p>
    <w:p w14:paraId="4773B63C" w14:textId="77777777" w:rsidR="00972A0C" w:rsidRPr="00A34B5C" w:rsidRDefault="00972A0C" w:rsidP="00972A0C">
      <w:pPr>
        <w:numPr>
          <w:ilvl w:val="12"/>
          <w:numId w:val="0"/>
        </w:numPr>
        <w:spacing w:after="0" w:line="240" w:lineRule="auto"/>
        <w:ind w:right="-2"/>
        <w:rPr>
          <w:rFonts w:ascii="Times New Roman" w:eastAsia="Calibri" w:hAnsi="Times New Roman" w:cs="Times New Roman"/>
          <w:noProof/>
          <w:lang w:val="lt-LT"/>
        </w:rPr>
      </w:pPr>
      <w:r w:rsidRPr="00A34B5C">
        <w:rPr>
          <w:rFonts w:ascii="Times New Roman" w:eastAsia="Calibri" w:hAnsi="Times New Roman" w:cs="Times New Roman"/>
          <w:noProof/>
          <w:lang w:val="lt-LT"/>
        </w:rPr>
        <w:t>Šį vaistą laikykite vaikams nepastebimoje ir nepasiekiamoje vietoje.</w:t>
      </w:r>
    </w:p>
    <w:p w14:paraId="3D22F2A4" w14:textId="77777777" w:rsidR="00972A0C" w:rsidRPr="00A34B5C" w:rsidRDefault="00972A0C" w:rsidP="00972A0C">
      <w:pPr>
        <w:numPr>
          <w:ilvl w:val="12"/>
          <w:numId w:val="0"/>
        </w:numPr>
        <w:spacing w:after="0" w:line="240" w:lineRule="auto"/>
        <w:ind w:right="-2"/>
        <w:rPr>
          <w:rFonts w:ascii="Times New Roman" w:eastAsia="Calibri" w:hAnsi="Times New Roman" w:cs="Times New Roman"/>
          <w:noProof/>
          <w:lang w:val="lt-LT"/>
        </w:rPr>
      </w:pPr>
      <w:r w:rsidRPr="00A34B5C">
        <w:rPr>
          <w:rFonts w:ascii="Times New Roman" w:eastAsia="Calibri" w:hAnsi="Times New Roman" w:cs="Times New Roman"/>
          <w:lang w:val="lt-LT"/>
        </w:rPr>
        <w:t>Šiam vaistui specialių laikymo sąlygų nereikia.</w:t>
      </w:r>
    </w:p>
    <w:p w14:paraId="00C34510" w14:textId="77777777" w:rsidR="00972A0C" w:rsidRPr="00A34B5C" w:rsidRDefault="00972A0C" w:rsidP="00972A0C">
      <w:pPr>
        <w:spacing w:after="0" w:line="240" w:lineRule="auto"/>
        <w:rPr>
          <w:rFonts w:ascii="Times New Roman" w:eastAsia="Calibri" w:hAnsi="Times New Roman" w:cs="Times New Roman"/>
          <w:noProof/>
          <w:lang w:val="lt-LT"/>
        </w:rPr>
      </w:pPr>
      <w:r w:rsidRPr="00A34B5C">
        <w:rPr>
          <w:rFonts w:ascii="Times New Roman" w:eastAsia="Calibri" w:hAnsi="Times New Roman" w:cs="Times New Roman"/>
          <w:noProof/>
          <w:lang w:val="lt-LT"/>
        </w:rPr>
        <w:t>Ant dėžutės ar lizdinės plokštelės po „EXP“ nurodytam tinkamumo laikui pasibaigus, šio vaisto vartoti negalima. Vaistas tinkamas vartoti iki paskutinės nurodyto mėnesio dienos.</w:t>
      </w:r>
    </w:p>
    <w:p w14:paraId="5E3D353A" w14:textId="77777777" w:rsidR="00972A0C" w:rsidRPr="00A34B5C" w:rsidRDefault="00972A0C" w:rsidP="00972A0C">
      <w:pPr>
        <w:spacing w:after="0" w:line="240" w:lineRule="auto"/>
        <w:rPr>
          <w:rFonts w:ascii="Times New Roman" w:eastAsia="Calibri" w:hAnsi="Times New Roman" w:cs="Times New Roman"/>
          <w:noProof/>
          <w:lang w:val="lt-LT"/>
        </w:rPr>
      </w:pPr>
      <w:r w:rsidRPr="00A34B5C">
        <w:rPr>
          <w:rFonts w:ascii="Times New Roman" w:eastAsia="Calibri" w:hAnsi="Times New Roman" w:cs="Times New Roman"/>
          <w:noProof/>
          <w:lang w:val="lt-LT"/>
        </w:rPr>
        <w:t>Vaistų negalima išmesti į kanalizaciją arba su buitinėmis atliekomis. Kaip išmesti nereikalingus vaistus, klauskite vaistininko. Šios priemonės padės apsaugoti aplinką.</w:t>
      </w:r>
    </w:p>
    <w:p w14:paraId="6D2FD7AC" w14:textId="77777777" w:rsidR="00972A0C" w:rsidRPr="00A34B5C" w:rsidRDefault="00972A0C" w:rsidP="00972A0C">
      <w:pPr>
        <w:spacing w:after="0" w:line="240" w:lineRule="auto"/>
        <w:rPr>
          <w:rFonts w:ascii="Times New Roman" w:eastAsia="Calibri" w:hAnsi="Times New Roman" w:cs="Times New Roman"/>
          <w:noProof/>
          <w:lang w:val="lt-LT"/>
        </w:rPr>
      </w:pPr>
    </w:p>
    <w:p w14:paraId="5F71D27A" w14:textId="77777777" w:rsidR="00972A0C" w:rsidRPr="00A34B5C" w:rsidRDefault="00972A0C" w:rsidP="00972A0C">
      <w:pPr>
        <w:spacing w:after="0" w:line="240" w:lineRule="auto"/>
        <w:rPr>
          <w:rFonts w:ascii="Times New Roman" w:eastAsia="Calibri" w:hAnsi="Times New Roman" w:cs="Times New Roman"/>
          <w:lang w:val="lt-LT"/>
        </w:rPr>
      </w:pPr>
    </w:p>
    <w:p w14:paraId="2CA468DD" w14:textId="77777777" w:rsidR="00972A0C" w:rsidRPr="00DB0E71" w:rsidRDefault="00972A0C" w:rsidP="00972A0C">
      <w:pPr>
        <w:widowControl w:val="0"/>
        <w:autoSpaceDE w:val="0"/>
        <w:autoSpaceDN w:val="0"/>
        <w:spacing w:after="0" w:line="240" w:lineRule="auto"/>
        <w:ind w:left="540" w:hanging="540"/>
        <w:outlineLvl w:val="1"/>
        <w:rPr>
          <w:rFonts w:ascii="Times New Roman" w:eastAsia="Times New Roman" w:hAnsi="Times New Roman" w:cs="Times New Roman"/>
          <w:b/>
          <w:bCs/>
          <w:lang w:val="lt-LT"/>
        </w:rPr>
      </w:pPr>
      <w:r w:rsidRPr="00DB0E71">
        <w:rPr>
          <w:rFonts w:ascii="Times New Roman" w:eastAsia="Times New Roman" w:hAnsi="Times New Roman" w:cs="Times New Roman"/>
          <w:b/>
          <w:bCs/>
          <w:lang w:val="lt-LT"/>
        </w:rPr>
        <w:t>6.</w:t>
      </w:r>
      <w:r w:rsidRPr="00B27E7B">
        <w:rPr>
          <w:rFonts w:ascii="Times New Roman" w:hAnsi="Times New Roman"/>
          <w:b/>
          <w:lang w:val="lt-LT"/>
        </w:rPr>
        <w:tab/>
      </w:r>
      <w:r w:rsidRPr="00DB0E71">
        <w:rPr>
          <w:rFonts w:ascii="Times New Roman" w:eastAsia="Times New Roman" w:hAnsi="Times New Roman" w:cs="Times New Roman"/>
          <w:b/>
          <w:bCs/>
          <w:lang w:val="lt-LT"/>
        </w:rPr>
        <w:t>Pakuotės turinys ir kita informacija</w:t>
      </w:r>
    </w:p>
    <w:p w14:paraId="3A57B842" w14:textId="77777777" w:rsidR="00972A0C" w:rsidRPr="00A34B5C" w:rsidRDefault="00972A0C" w:rsidP="00972A0C">
      <w:pPr>
        <w:numPr>
          <w:ilvl w:val="12"/>
          <w:numId w:val="0"/>
        </w:numPr>
        <w:spacing w:after="0" w:line="240" w:lineRule="auto"/>
        <w:ind w:left="567" w:hanging="567"/>
        <w:rPr>
          <w:rFonts w:ascii="Times New Roman" w:eastAsia="Calibri" w:hAnsi="Times New Roman" w:cs="Times New Roman"/>
          <w:b/>
          <w:lang w:val="lt-LT"/>
        </w:rPr>
      </w:pPr>
    </w:p>
    <w:p w14:paraId="52448AE0" w14:textId="77777777" w:rsidR="00972A0C" w:rsidRPr="00A34B5C" w:rsidRDefault="00972A0C" w:rsidP="00972A0C">
      <w:pPr>
        <w:numPr>
          <w:ilvl w:val="12"/>
          <w:numId w:val="0"/>
        </w:numPr>
        <w:spacing w:after="0" w:line="240" w:lineRule="auto"/>
        <w:ind w:left="567" w:hanging="567"/>
        <w:rPr>
          <w:rFonts w:ascii="Times New Roman" w:eastAsia="Calibri" w:hAnsi="Times New Roman" w:cs="Times New Roman"/>
          <w:b/>
          <w:lang w:val="lt-LT"/>
        </w:rPr>
      </w:pPr>
      <w:proofErr w:type="spellStart"/>
      <w:r w:rsidRPr="00A34B5C">
        <w:rPr>
          <w:rFonts w:ascii="Times New Roman" w:eastAsia="Calibri" w:hAnsi="Times New Roman" w:cs="Times New Roman"/>
          <w:b/>
          <w:lang w:val="lt-LT"/>
        </w:rPr>
        <w:t>Leponex</w:t>
      </w:r>
      <w:proofErr w:type="spellEnd"/>
      <w:r w:rsidRPr="00A34B5C">
        <w:rPr>
          <w:rFonts w:ascii="Times New Roman" w:eastAsia="Calibri" w:hAnsi="Times New Roman" w:cs="Times New Roman"/>
          <w:b/>
          <w:lang w:val="lt-LT"/>
        </w:rPr>
        <w:t xml:space="preserve"> sudėtis</w:t>
      </w:r>
    </w:p>
    <w:p w14:paraId="2A90977B" w14:textId="77777777" w:rsidR="00972A0C" w:rsidRPr="00A34B5C" w:rsidRDefault="00972A0C" w:rsidP="00972A0C">
      <w:pPr>
        <w:numPr>
          <w:ilvl w:val="0"/>
          <w:numId w:val="1"/>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Veiklioji medžiaga yra</w:t>
      </w:r>
      <w:r w:rsidRPr="00A34B5C">
        <w:rPr>
          <w:rFonts w:ascii="Times New Roman" w:eastAsia="Calibri" w:hAnsi="Times New Roman" w:cs="Times New Roman"/>
          <w:b/>
          <w:lang w:val="lt-LT"/>
        </w:rPr>
        <w:t xml:space="preserve"> </w:t>
      </w:r>
      <w:proofErr w:type="spellStart"/>
      <w:r w:rsidRPr="00A34B5C">
        <w:rPr>
          <w:rFonts w:ascii="Times New Roman" w:eastAsia="Calibri" w:hAnsi="Times New Roman" w:cs="Times New Roman"/>
          <w:lang w:val="lt-LT"/>
        </w:rPr>
        <w:t>klozapinas</w:t>
      </w:r>
      <w:proofErr w:type="spellEnd"/>
      <w:r w:rsidRPr="00A34B5C">
        <w:rPr>
          <w:rFonts w:ascii="Times New Roman" w:eastAsia="Calibri" w:hAnsi="Times New Roman" w:cs="Times New Roman"/>
          <w:lang w:val="lt-LT"/>
        </w:rPr>
        <w:t xml:space="preserve">. Vienoje tabletėje yra 25 mg arba 100 mg </w:t>
      </w:r>
      <w:proofErr w:type="spellStart"/>
      <w:r w:rsidRPr="00A34B5C">
        <w:rPr>
          <w:rFonts w:ascii="Times New Roman" w:eastAsia="Calibri" w:hAnsi="Times New Roman" w:cs="Times New Roman"/>
          <w:lang w:val="lt-LT"/>
        </w:rPr>
        <w:t>klozapino</w:t>
      </w:r>
      <w:proofErr w:type="spellEnd"/>
      <w:r w:rsidRPr="00A34B5C">
        <w:rPr>
          <w:rFonts w:ascii="Times New Roman" w:eastAsia="Calibri" w:hAnsi="Times New Roman" w:cs="Times New Roman"/>
          <w:lang w:val="lt-LT"/>
        </w:rPr>
        <w:t>.</w:t>
      </w:r>
    </w:p>
    <w:p w14:paraId="081016F0" w14:textId="77777777" w:rsidR="00972A0C" w:rsidRPr="00A34B5C" w:rsidRDefault="00972A0C" w:rsidP="00972A0C">
      <w:pPr>
        <w:numPr>
          <w:ilvl w:val="0"/>
          <w:numId w:val="1"/>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Pagalbinės medžiagos yra laktozė </w:t>
      </w:r>
      <w:proofErr w:type="spellStart"/>
      <w:r w:rsidRPr="00A34B5C">
        <w:rPr>
          <w:rFonts w:ascii="Times New Roman" w:eastAsia="Calibri" w:hAnsi="Times New Roman" w:cs="Times New Roman"/>
          <w:lang w:val="lt-LT"/>
        </w:rPr>
        <w:t>monohidratas</w:t>
      </w:r>
      <w:proofErr w:type="spellEnd"/>
      <w:r w:rsidRPr="00A34B5C">
        <w:rPr>
          <w:rFonts w:ascii="Times New Roman" w:eastAsia="Calibri" w:hAnsi="Times New Roman" w:cs="Times New Roman"/>
          <w:lang w:val="lt-LT"/>
        </w:rPr>
        <w:t xml:space="preserve">, kukurūzų krakmolas, </w:t>
      </w:r>
      <w:proofErr w:type="spellStart"/>
      <w:r w:rsidRPr="00A34B5C">
        <w:rPr>
          <w:rFonts w:ascii="Times New Roman" w:eastAsia="Calibri" w:hAnsi="Times New Roman" w:cs="Times New Roman"/>
          <w:lang w:val="lt-LT"/>
        </w:rPr>
        <w:t>povidonas</w:t>
      </w:r>
      <w:proofErr w:type="spellEnd"/>
      <w:r w:rsidRPr="00A34B5C">
        <w:rPr>
          <w:rFonts w:ascii="Times New Roman" w:eastAsia="Calibri" w:hAnsi="Times New Roman" w:cs="Times New Roman"/>
          <w:lang w:val="lt-LT"/>
        </w:rPr>
        <w:t xml:space="preserve"> K30, koloidinis bevandenis silicio dioksidas, magnio </w:t>
      </w:r>
      <w:proofErr w:type="spellStart"/>
      <w:r w:rsidRPr="00A34B5C">
        <w:rPr>
          <w:rFonts w:ascii="Times New Roman" w:eastAsia="Calibri" w:hAnsi="Times New Roman" w:cs="Times New Roman"/>
          <w:lang w:val="lt-LT"/>
        </w:rPr>
        <w:t>stearatas</w:t>
      </w:r>
      <w:proofErr w:type="spellEnd"/>
      <w:r w:rsidRPr="00A34B5C">
        <w:rPr>
          <w:rFonts w:ascii="Times New Roman" w:eastAsia="Calibri" w:hAnsi="Times New Roman" w:cs="Times New Roman"/>
          <w:lang w:val="lt-LT"/>
        </w:rPr>
        <w:t xml:space="preserve"> ir talkas.</w:t>
      </w:r>
    </w:p>
    <w:p w14:paraId="6C4CB313" w14:textId="77777777" w:rsidR="00972A0C" w:rsidRPr="00A34B5C" w:rsidRDefault="00972A0C" w:rsidP="00972A0C">
      <w:pPr>
        <w:spacing w:after="0" w:line="240" w:lineRule="auto"/>
        <w:rPr>
          <w:rFonts w:ascii="Times New Roman" w:eastAsia="Calibri" w:hAnsi="Times New Roman" w:cs="Times New Roman"/>
          <w:b/>
          <w:lang w:val="lt-LT"/>
        </w:rPr>
      </w:pPr>
    </w:p>
    <w:p w14:paraId="557EE174" w14:textId="77777777" w:rsidR="00972A0C" w:rsidRPr="00A34B5C" w:rsidRDefault="00972A0C" w:rsidP="00972A0C">
      <w:pPr>
        <w:spacing w:after="0" w:line="240" w:lineRule="auto"/>
        <w:rPr>
          <w:rFonts w:ascii="Times New Roman" w:eastAsia="Calibri" w:hAnsi="Times New Roman" w:cs="Times New Roman"/>
          <w:b/>
          <w:lang w:val="lt-LT"/>
        </w:rPr>
      </w:pPr>
      <w:proofErr w:type="spellStart"/>
      <w:r w:rsidRPr="00A34B5C">
        <w:rPr>
          <w:rFonts w:ascii="Times New Roman" w:eastAsia="Calibri" w:hAnsi="Times New Roman" w:cs="Times New Roman"/>
          <w:b/>
          <w:lang w:val="lt-LT"/>
        </w:rPr>
        <w:t>Leponex</w:t>
      </w:r>
      <w:proofErr w:type="spellEnd"/>
      <w:r w:rsidRPr="00A34B5C">
        <w:rPr>
          <w:rFonts w:ascii="Times New Roman" w:eastAsia="Calibri" w:hAnsi="Times New Roman" w:cs="Times New Roman"/>
          <w:b/>
          <w:lang w:val="lt-LT"/>
        </w:rPr>
        <w:t xml:space="preserve"> išvaizda ir kiekis pakuotėje</w:t>
      </w:r>
    </w:p>
    <w:p w14:paraId="7F9BFB39" w14:textId="77777777" w:rsidR="00972A0C" w:rsidRPr="00A34B5C" w:rsidRDefault="00972A0C" w:rsidP="00972A0C">
      <w:pPr>
        <w:spacing w:after="0" w:line="240" w:lineRule="auto"/>
        <w:rPr>
          <w:rFonts w:ascii="Times New Roman" w:eastAsia="Calibri" w:hAnsi="Times New Roman" w:cs="Times New Roman"/>
          <w:lang w:val="lt-LT"/>
        </w:rPr>
      </w:pP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25 mg tabletės yra geltonos, plokščios ir apvalios,</w:t>
      </w:r>
      <w:r>
        <w:rPr>
          <w:rFonts w:ascii="Times New Roman" w:eastAsia="Calibri" w:hAnsi="Times New Roman" w:cs="Times New Roman"/>
          <w:lang w:val="lt-LT"/>
        </w:rPr>
        <w:t xml:space="preserve"> nuožulniais kraštais,</w:t>
      </w:r>
      <w:r w:rsidRPr="00A34B5C">
        <w:rPr>
          <w:rFonts w:ascii="Times New Roman" w:eastAsia="Calibri" w:hAnsi="Times New Roman" w:cs="Times New Roman"/>
          <w:lang w:val="lt-LT"/>
        </w:rPr>
        <w:t xml:space="preserve"> kurių vienoje pusėje yra vagelė ir raidės „L/O“, kitoje – žymė „CLOZ“.</w:t>
      </w:r>
    </w:p>
    <w:p w14:paraId="1E01C2FA" w14:textId="77777777" w:rsidR="00972A0C" w:rsidRPr="00A34B5C" w:rsidRDefault="00972A0C" w:rsidP="00972A0C">
      <w:pPr>
        <w:spacing w:after="0" w:line="240" w:lineRule="auto"/>
        <w:rPr>
          <w:rFonts w:ascii="Times New Roman" w:eastAsia="Calibri" w:hAnsi="Times New Roman" w:cs="Times New Roman"/>
          <w:lang w:val="lt-LT"/>
        </w:rPr>
      </w:pP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100 mg tabletės yra geltonos, plokščios ir apvalios</w:t>
      </w:r>
      <w:r w:rsidRPr="00D1364D">
        <w:rPr>
          <w:rFonts w:ascii="Times New Roman" w:eastAsia="Calibri" w:hAnsi="Times New Roman" w:cs="Times New Roman"/>
          <w:lang w:val="lt-LT"/>
        </w:rPr>
        <w:t xml:space="preserve"> </w:t>
      </w:r>
      <w:r>
        <w:rPr>
          <w:rFonts w:ascii="Times New Roman" w:eastAsia="Calibri" w:hAnsi="Times New Roman" w:cs="Times New Roman"/>
          <w:lang w:val="lt-LT"/>
        </w:rPr>
        <w:t>nuožulniais kraštais</w:t>
      </w:r>
      <w:r w:rsidRPr="00A34B5C">
        <w:rPr>
          <w:rFonts w:ascii="Times New Roman" w:eastAsia="Calibri" w:hAnsi="Times New Roman" w:cs="Times New Roman"/>
          <w:lang w:val="lt-LT"/>
        </w:rPr>
        <w:t>, kurių vienoje pusėje yra vagelė ir raidės „Z/A“, kitoje – žymė „CLOZ“.</w:t>
      </w:r>
    </w:p>
    <w:p w14:paraId="44A1C1AB" w14:textId="77777777" w:rsidR="00972A0C" w:rsidRDefault="00972A0C" w:rsidP="00972A0C">
      <w:pPr>
        <w:spacing w:after="0" w:line="240" w:lineRule="auto"/>
        <w:rPr>
          <w:rFonts w:ascii="Times New Roman" w:eastAsia="Calibri" w:hAnsi="Times New Roman" w:cs="Times New Roman"/>
          <w:lang w:val="lt-LT"/>
        </w:rPr>
      </w:pPr>
    </w:p>
    <w:p w14:paraId="0C8F9697" w14:textId="77777777" w:rsidR="00972A0C" w:rsidRPr="00A34B5C" w:rsidRDefault="00972A0C" w:rsidP="00972A0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Tabletes galima padalinti į lygias dozes. </w:t>
      </w:r>
      <w:proofErr w:type="spellStart"/>
      <w:r w:rsidRPr="00A34B5C">
        <w:rPr>
          <w:rFonts w:ascii="Times New Roman" w:eastAsia="Calibri" w:hAnsi="Times New Roman" w:cs="Times New Roman"/>
          <w:lang w:val="lt-LT"/>
        </w:rPr>
        <w:t>Leponex</w:t>
      </w:r>
      <w:proofErr w:type="spellEnd"/>
      <w:r w:rsidRPr="00A34B5C">
        <w:rPr>
          <w:rFonts w:ascii="Times New Roman" w:eastAsia="Calibri" w:hAnsi="Times New Roman" w:cs="Times New Roman"/>
          <w:lang w:val="lt-LT"/>
        </w:rPr>
        <w:t xml:space="preserve"> tiekiamas lizdinėmis plokštelėmis. Pakuotėje yra 50</w:t>
      </w:r>
      <w:r>
        <w:rPr>
          <w:rFonts w:ascii="Times New Roman" w:eastAsia="Calibri" w:hAnsi="Times New Roman" w:cs="Times New Roman"/>
          <w:lang w:val="lt-LT"/>
        </w:rPr>
        <w:t> </w:t>
      </w:r>
      <w:r w:rsidRPr="00A34B5C">
        <w:rPr>
          <w:rFonts w:ascii="Times New Roman" w:eastAsia="Calibri" w:hAnsi="Times New Roman" w:cs="Times New Roman"/>
          <w:lang w:val="lt-LT"/>
        </w:rPr>
        <w:t>tablečių.</w:t>
      </w:r>
    </w:p>
    <w:p w14:paraId="7B90CDAF" w14:textId="77777777" w:rsidR="00972A0C" w:rsidRPr="00A34B5C" w:rsidRDefault="00972A0C" w:rsidP="00972A0C">
      <w:pPr>
        <w:spacing w:after="0" w:line="240" w:lineRule="auto"/>
        <w:rPr>
          <w:rFonts w:ascii="Times New Roman" w:eastAsia="Calibri" w:hAnsi="Times New Roman" w:cs="Times New Roman"/>
          <w:lang w:val="lt-LT"/>
        </w:rPr>
      </w:pPr>
    </w:p>
    <w:p w14:paraId="7D2FA091" w14:textId="77777777" w:rsidR="00972A0C" w:rsidRDefault="00972A0C" w:rsidP="00972A0C">
      <w:pPr>
        <w:spacing w:after="0" w:line="240" w:lineRule="auto"/>
        <w:rPr>
          <w:rFonts w:ascii="Times New Roman" w:eastAsia="Calibri" w:hAnsi="Times New Roman" w:cs="Times New Roman"/>
          <w:b/>
          <w:lang w:val="lt-LT"/>
        </w:rPr>
      </w:pPr>
      <w:r w:rsidRPr="00A34B5C">
        <w:rPr>
          <w:rFonts w:ascii="Times New Roman" w:eastAsia="Calibri" w:hAnsi="Times New Roman" w:cs="Times New Roman"/>
          <w:b/>
          <w:lang w:val="lt-LT"/>
        </w:rPr>
        <w:t>Registruotojas</w:t>
      </w:r>
      <w:r>
        <w:rPr>
          <w:rFonts w:ascii="Times New Roman" w:eastAsia="Calibri" w:hAnsi="Times New Roman" w:cs="Times New Roman"/>
          <w:b/>
          <w:lang w:val="lt-LT"/>
        </w:rPr>
        <w:t xml:space="preserve"> ir gamintojas</w:t>
      </w:r>
    </w:p>
    <w:p w14:paraId="272FCD65" w14:textId="77777777" w:rsidR="00972A0C" w:rsidRDefault="00972A0C" w:rsidP="00972A0C">
      <w:pPr>
        <w:spacing w:after="0" w:line="240" w:lineRule="auto"/>
        <w:rPr>
          <w:rFonts w:ascii="Times New Roman" w:eastAsia="Calibri" w:hAnsi="Times New Roman" w:cs="Times New Roman"/>
          <w:b/>
          <w:lang w:val="lt-LT"/>
        </w:rPr>
      </w:pPr>
    </w:p>
    <w:p w14:paraId="6FE752C3" w14:textId="77777777" w:rsidR="00972A0C" w:rsidRPr="00B27E7B" w:rsidRDefault="00972A0C" w:rsidP="00972A0C">
      <w:pPr>
        <w:spacing w:after="0" w:line="240" w:lineRule="auto"/>
        <w:rPr>
          <w:rFonts w:ascii="Times New Roman" w:hAnsi="Times New Roman"/>
          <w:u w:val="single"/>
          <w:lang w:val="lt-LT"/>
        </w:rPr>
      </w:pPr>
      <w:r w:rsidRPr="00C9198E">
        <w:rPr>
          <w:rFonts w:ascii="Times New Roman" w:eastAsia="Calibri" w:hAnsi="Times New Roman" w:cs="Times New Roman"/>
          <w:u w:val="single"/>
          <w:lang w:val="lt-LT"/>
        </w:rPr>
        <w:t>Registruotojas</w:t>
      </w:r>
    </w:p>
    <w:p w14:paraId="185EF017" w14:textId="77777777" w:rsidR="00972A0C" w:rsidRPr="00A34B5C" w:rsidRDefault="00972A0C" w:rsidP="00972A0C">
      <w:pPr>
        <w:tabs>
          <w:tab w:val="left" w:pos="567"/>
          <w:tab w:val="center" w:pos="4536"/>
          <w:tab w:val="center" w:pos="8930"/>
        </w:tabs>
        <w:spacing w:after="0" w:line="240" w:lineRule="auto"/>
        <w:rPr>
          <w:rFonts w:ascii="Times New Roman" w:eastAsia="Calibri" w:hAnsi="Times New Roman" w:cs="Times New Roman"/>
          <w:color w:val="000000"/>
          <w:lang w:val="lt-LT"/>
        </w:rPr>
      </w:pPr>
      <w:proofErr w:type="spellStart"/>
      <w:r>
        <w:rPr>
          <w:rFonts w:ascii="Times New Roman" w:eastAsia="Calibri" w:hAnsi="Times New Roman" w:cs="Times New Roman"/>
          <w:color w:val="000000"/>
          <w:lang w:val="lt-LT"/>
        </w:rPr>
        <w:t>Viatris</w:t>
      </w:r>
      <w:proofErr w:type="spellEnd"/>
      <w:r w:rsidRPr="00A34B5C">
        <w:rPr>
          <w:rFonts w:ascii="Times New Roman" w:eastAsia="Calibri" w:hAnsi="Times New Roman" w:cs="Times New Roman"/>
          <w:color w:val="000000"/>
          <w:lang w:val="lt-LT"/>
        </w:rPr>
        <w:t xml:space="preserve"> SIA</w:t>
      </w:r>
    </w:p>
    <w:p w14:paraId="0D2D4F8A" w14:textId="77777777" w:rsidR="00972A0C" w:rsidRPr="00A34B5C" w:rsidRDefault="00972A0C" w:rsidP="00972A0C">
      <w:pPr>
        <w:tabs>
          <w:tab w:val="left" w:pos="567"/>
          <w:tab w:val="center" w:pos="4536"/>
          <w:tab w:val="center" w:pos="8930"/>
        </w:tabs>
        <w:spacing w:after="0" w:line="240" w:lineRule="auto"/>
        <w:rPr>
          <w:rFonts w:ascii="Times New Roman" w:eastAsia="Calibri" w:hAnsi="Times New Roman" w:cs="Times New Roman"/>
          <w:color w:val="000000"/>
          <w:lang w:val="lt-LT"/>
        </w:rPr>
      </w:pPr>
      <w:proofErr w:type="spellStart"/>
      <w:r w:rsidRPr="00A34B5C">
        <w:rPr>
          <w:rFonts w:ascii="Times New Roman" w:eastAsia="Calibri" w:hAnsi="Times New Roman" w:cs="Times New Roman"/>
          <w:color w:val="000000"/>
          <w:lang w:val="lt-LT"/>
        </w:rPr>
        <w:t>Mūkusalas</w:t>
      </w:r>
      <w:proofErr w:type="spellEnd"/>
      <w:r w:rsidRPr="00A34B5C">
        <w:rPr>
          <w:rFonts w:ascii="Times New Roman" w:eastAsia="Calibri" w:hAnsi="Times New Roman" w:cs="Times New Roman"/>
          <w:color w:val="000000"/>
          <w:lang w:val="lt-LT"/>
        </w:rPr>
        <w:t xml:space="preserve"> 101</w:t>
      </w:r>
    </w:p>
    <w:p w14:paraId="1E5128EB" w14:textId="77777777" w:rsidR="00972A0C" w:rsidRPr="00A34B5C" w:rsidRDefault="00972A0C" w:rsidP="00972A0C">
      <w:pPr>
        <w:tabs>
          <w:tab w:val="left" w:pos="567"/>
          <w:tab w:val="center" w:pos="4536"/>
          <w:tab w:val="center" w:pos="8930"/>
        </w:tabs>
        <w:spacing w:after="0" w:line="240" w:lineRule="auto"/>
        <w:rPr>
          <w:rFonts w:ascii="Times New Roman" w:eastAsia="Calibri" w:hAnsi="Times New Roman" w:cs="Times New Roman"/>
          <w:color w:val="000000"/>
          <w:lang w:val="lt-LT"/>
        </w:rPr>
      </w:pPr>
      <w:proofErr w:type="spellStart"/>
      <w:r w:rsidRPr="00A34B5C">
        <w:rPr>
          <w:rFonts w:ascii="Times New Roman" w:eastAsia="Calibri" w:hAnsi="Times New Roman" w:cs="Times New Roman"/>
          <w:color w:val="000000"/>
          <w:lang w:val="lt-LT"/>
        </w:rPr>
        <w:t>Rīga</w:t>
      </w:r>
      <w:proofErr w:type="spellEnd"/>
      <w:r w:rsidRPr="00A34B5C">
        <w:rPr>
          <w:rFonts w:ascii="Times New Roman" w:eastAsia="Calibri" w:hAnsi="Times New Roman" w:cs="Times New Roman"/>
          <w:color w:val="000000"/>
          <w:lang w:val="lt-LT"/>
        </w:rPr>
        <w:t>, LV 1004</w:t>
      </w:r>
    </w:p>
    <w:p w14:paraId="2A9B734C" w14:textId="77777777" w:rsidR="00972A0C" w:rsidRPr="00A34B5C" w:rsidRDefault="00972A0C" w:rsidP="00972A0C">
      <w:pPr>
        <w:tabs>
          <w:tab w:val="left" w:pos="567"/>
        </w:tabs>
        <w:spacing w:after="0" w:line="260" w:lineRule="exact"/>
        <w:rPr>
          <w:rFonts w:ascii="Times New Roman" w:eastAsia="Calibri" w:hAnsi="Times New Roman" w:cs="Times New Roman"/>
          <w:i/>
          <w:iCs/>
          <w:lang w:val="cs-CZ"/>
        </w:rPr>
      </w:pPr>
      <w:r w:rsidRPr="00A34B5C">
        <w:rPr>
          <w:rFonts w:ascii="Times New Roman" w:eastAsia="Calibri" w:hAnsi="Times New Roman" w:cs="Times New Roman"/>
          <w:color w:val="000000"/>
          <w:lang w:val="lt-LT"/>
        </w:rPr>
        <w:t>Latvija</w:t>
      </w:r>
    </w:p>
    <w:p w14:paraId="28A2FFBB" w14:textId="77777777" w:rsidR="00972A0C" w:rsidRPr="00A34B5C" w:rsidRDefault="00972A0C" w:rsidP="00972A0C">
      <w:pPr>
        <w:tabs>
          <w:tab w:val="left" w:pos="567"/>
        </w:tabs>
        <w:spacing w:after="0" w:line="240" w:lineRule="auto"/>
        <w:ind w:left="357" w:hanging="357"/>
        <w:rPr>
          <w:rFonts w:ascii="Times New Roman" w:eastAsia="Calibri" w:hAnsi="Times New Roman" w:cs="Times New Roman"/>
          <w:b/>
          <w:caps/>
          <w:lang w:val="lt-LT"/>
        </w:rPr>
      </w:pPr>
    </w:p>
    <w:p w14:paraId="1039699A" w14:textId="77777777" w:rsidR="00972A0C" w:rsidRPr="00B27E7B" w:rsidRDefault="00972A0C" w:rsidP="00972A0C">
      <w:pPr>
        <w:tabs>
          <w:tab w:val="left" w:pos="567"/>
        </w:tabs>
        <w:spacing w:after="0" w:line="240" w:lineRule="auto"/>
        <w:ind w:left="357" w:hanging="357"/>
        <w:rPr>
          <w:rFonts w:ascii="Times New Roman" w:hAnsi="Times New Roman"/>
          <w:caps/>
          <w:u w:val="single"/>
          <w:lang w:val="lt-LT"/>
        </w:rPr>
      </w:pPr>
      <w:r w:rsidRPr="00B27E7B">
        <w:rPr>
          <w:rFonts w:ascii="Times New Roman" w:hAnsi="Times New Roman"/>
          <w:caps/>
          <w:u w:val="single"/>
          <w:lang w:val="lt-LT"/>
        </w:rPr>
        <w:lastRenderedPageBreak/>
        <w:t>G</w:t>
      </w:r>
      <w:r w:rsidRPr="00B27E7B">
        <w:rPr>
          <w:rFonts w:ascii="Times New Roman" w:hAnsi="Times New Roman"/>
          <w:u w:val="single"/>
          <w:lang w:val="lt-LT"/>
        </w:rPr>
        <w:t>amintojas</w:t>
      </w:r>
    </w:p>
    <w:p w14:paraId="0594E30F" w14:textId="77777777" w:rsidR="00972A0C" w:rsidRPr="00A34B5C" w:rsidRDefault="00972A0C" w:rsidP="00972A0C">
      <w:pPr>
        <w:spacing w:after="0" w:line="240" w:lineRule="auto"/>
        <w:rPr>
          <w:rFonts w:ascii="Times New Roman" w:eastAsia="Calibri" w:hAnsi="Times New Roman" w:cs="Times New Roman"/>
          <w:bCs/>
        </w:rPr>
      </w:pPr>
      <w:r w:rsidRPr="00A34B5C">
        <w:rPr>
          <w:rFonts w:ascii="Times New Roman" w:eastAsia="Calibri" w:hAnsi="Times New Roman" w:cs="Times New Roman"/>
          <w:bCs/>
        </w:rPr>
        <w:t xml:space="preserve">Mylan Hungary Kft. </w:t>
      </w:r>
    </w:p>
    <w:p w14:paraId="3BD76D13" w14:textId="77777777" w:rsidR="00972A0C" w:rsidRPr="00A34B5C" w:rsidRDefault="00972A0C" w:rsidP="00972A0C">
      <w:pPr>
        <w:spacing w:after="0" w:line="240" w:lineRule="auto"/>
        <w:rPr>
          <w:rFonts w:ascii="Times New Roman" w:eastAsia="Calibri" w:hAnsi="Times New Roman" w:cs="Times New Roman"/>
          <w:bCs/>
        </w:rPr>
      </w:pPr>
      <w:r w:rsidRPr="00A34B5C">
        <w:rPr>
          <w:rFonts w:ascii="Times New Roman" w:eastAsia="Calibri" w:hAnsi="Times New Roman" w:cs="Times New Roman"/>
          <w:bCs/>
        </w:rPr>
        <w:t xml:space="preserve">Mylan </w:t>
      </w:r>
      <w:proofErr w:type="spellStart"/>
      <w:r w:rsidRPr="00A34B5C">
        <w:rPr>
          <w:rFonts w:ascii="Times New Roman" w:eastAsia="Calibri" w:hAnsi="Times New Roman" w:cs="Times New Roman"/>
          <w:bCs/>
        </w:rPr>
        <w:t>utca</w:t>
      </w:r>
      <w:proofErr w:type="spellEnd"/>
      <w:r w:rsidRPr="00A34B5C">
        <w:rPr>
          <w:rFonts w:ascii="Times New Roman" w:eastAsia="Calibri" w:hAnsi="Times New Roman" w:cs="Times New Roman"/>
          <w:bCs/>
        </w:rPr>
        <w:t xml:space="preserve"> 1</w:t>
      </w:r>
    </w:p>
    <w:p w14:paraId="52803556" w14:textId="77777777" w:rsidR="00972A0C" w:rsidRPr="00A34B5C" w:rsidRDefault="00972A0C" w:rsidP="00972A0C">
      <w:pPr>
        <w:spacing w:after="0" w:line="240" w:lineRule="auto"/>
        <w:ind w:left="567" w:hanging="567"/>
        <w:rPr>
          <w:rFonts w:ascii="Times New Roman" w:eastAsia="Calibri" w:hAnsi="Times New Roman" w:cs="Times New Roman"/>
          <w:lang w:val="lt-LT"/>
        </w:rPr>
      </w:pPr>
      <w:proofErr w:type="spellStart"/>
      <w:r w:rsidRPr="00A34B5C">
        <w:rPr>
          <w:rFonts w:ascii="Times New Roman" w:eastAsia="Calibri" w:hAnsi="Times New Roman" w:cs="Times New Roman"/>
          <w:bCs/>
        </w:rPr>
        <w:t>Komárom</w:t>
      </w:r>
      <w:proofErr w:type="spellEnd"/>
      <w:r w:rsidRPr="00A34B5C">
        <w:rPr>
          <w:rFonts w:ascii="Times New Roman" w:eastAsia="Calibri" w:hAnsi="Times New Roman" w:cs="Times New Roman"/>
          <w:bCs/>
        </w:rPr>
        <w:t>, 2900</w:t>
      </w:r>
      <w:r w:rsidRPr="00A34B5C">
        <w:rPr>
          <w:rFonts w:ascii="Times New Roman" w:eastAsia="Calibri" w:hAnsi="Times New Roman" w:cs="Times New Roman"/>
          <w:lang w:val="lt-LT"/>
        </w:rPr>
        <w:t xml:space="preserve"> </w:t>
      </w:r>
    </w:p>
    <w:p w14:paraId="1B8B105E" w14:textId="77777777" w:rsidR="00972A0C" w:rsidRPr="00A34B5C" w:rsidRDefault="00972A0C" w:rsidP="00972A0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Vengrija</w:t>
      </w:r>
    </w:p>
    <w:p w14:paraId="40FF9DBF" w14:textId="77777777" w:rsidR="00972A0C" w:rsidRPr="00A34B5C" w:rsidRDefault="00972A0C" w:rsidP="00972A0C">
      <w:pPr>
        <w:spacing w:after="0" w:line="240" w:lineRule="auto"/>
        <w:ind w:left="567" w:hanging="567"/>
        <w:rPr>
          <w:rFonts w:ascii="Times New Roman" w:eastAsia="Calibri" w:hAnsi="Times New Roman" w:cs="Times New Roman"/>
          <w:lang w:val="lt-LT"/>
        </w:rPr>
      </w:pPr>
    </w:p>
    <w:p w14:paraId="295379B0" w14:textId="77777777" w:rsidR="00972A0C" w:rsidRPr="0035481C" w:rsidRDefault="00972A0C" w:rsidP="00972A0C">
      <w:pPr>
        <w:spacing w:after="0" w:line="240" w:lineRule="auto"/>
        <w:rPr>
          <w:rFonts w:ascii="Times New Roman" w:eastAsia="Calibri" w:hAnsi="Times New Roman" w:cs="Times New Roman"/>
          <w:highlight w:val="lightGray"/>
          <w:lang w:val="lt-LT"/>
        </w:rPr>
      </w:pPr>
      <w:proofErr w:type="spellStart"/>
      <w:r w:rsidRPr="0035481C">
        <w:rPr>
          <w:rFonts w:ascii="Times New Roman" w:eastAsia="Calibri" w:hAnsi="Times New Roman" w:cs="Times New Roman"/>
          <w:highlight w:val="lightGray"/>
          <w:lang w:val="lt-LT"/>
        </w:rPr>
        <w:t>McDermott</w:t>
      </w:r>
      <w:proofErr w:type="spellEnd"/>
      <w:r w:rsidRPr="0035481C">
        <w:rPr>
          <w:rFonts w:ascii="Times New Roman" w:eastAsia="Calibri" w:hAnsi="Times New Roman" w:cs="Times New Roman"/>
          <w:highlight w:val="lightGray"/>
          <w:lang w:val="lt-LT"/>
        </w:rPr>
        <w:t xml:space="preserve"> </w:t>
      </w:r>
      <w:proofErr w:type="spellStart"/>
      <w:r w:rsidRPr="0035481C">
        <w:rPr>
          <w:rFonts w:ascii="Times New Roman" w:eastAsia="Calibri" w:hAnsi="Times New Roman" w:cs="Times New Roman"/>
          <w:highlight w:val="lightGray"/>
          <w:lang w:val="lt-LT"/>
        </w:rPr>
        <w:t>Laboratories</w:t>
      </w:r>
      <w:proofErr w:type="spellEnd"/>
      <w:r w:rsidRPr="0035481C">
        <w:rPr>
          <w:rFonts w:ascii="Times New Roman" w:eastAsia="Calibri" w:hAnsi="Times New Roman" w:cs="Times New Roman"/>
          <w:highlight w:val="lightGray"/>
          <w:lang w:val="lt-LT"/>
        </w:rPr>
        <w:t xml:space="preserve"> </w:t>
      </w:r>
      <w:proofErr w:type="spellStart"/>
      <w:r w:rsidRPr="0035481C">
        <w:rPr>
          <w:rFonts w:ascii="Times New Roman" w:eastAsia="Calibri" w:hAnsi="Times New Roman" w:cs="Times New Roman"/>
          <w:highlight w:val="lightGray"/>
          <w:lang w:val="lt-LT"/>
        </w:rPr>
        <w:t>Limited</w:t>
      </w:r>
      <w:proofErr w:type="spellEnd"/>
      <w:r w:rsidRPr="0035481C">
        <w:rPr>
          <w:rFonts w:ascii="Times New Roman" w:eastAsia="Calibri" w:hAnsi="Times New Roman" w:cs="Times New Roman"/>
          <w:highlight w:val="lightGray"/>
          <w:lang w:val="lt-LT"/>
        </w:rPr>
        <w:t xml:space="preserve"> T/A </w:t>
      </w:r>
      <w:proofErr w:type="spellStart"/>
      <w:r w:rsidRPr="0035481C">
        <w:rPr>
          <w:rFonts w:ascii="Times New Roman" w:eastAsia="Calibri" w:hAnsi="Times New Roman" w:cs="Times New Roman"/>
          <w:highlight w:val="lightGray"/>
          <w:lang w:val="lt-LT"/>
        </w:rPr>
        <w:t>Gerard</w:t>
      </w:r>
      <w:proofErr w:type="spellEnd"/>
      <w:r w:rsidRPr="0035481C">
        <w:rPr>
          <w:rFonts w:ascii="Times New Roman" w:eastAsia="Calibri" w:hAnsi="Times New Roman" w:cs="Times New Roman"/>
          <w:highlight w:val="lightGray"/>
          <w:lang w:val="lt-LT"/>
        </w:rPr>
        <w:t xml:space="preserve"> </w:t>
      </w:r>
      <w:proofErr w:type="spellStart"/>
      <w:r w:rsidRPr="0035481C">
        <w:rPr>
          <w:rFonts w:ascii="Times New Roman" w:eastAsia="Calibri" w:hAnsi="Times New Roman" w:cs="Times New Roman"/>
          <w:highlight w:val="lightGray"/>
          <w:lang w:val="lt-LT"/>
        </w:rPr>
        <w:t>Laboratories</w:t>
      </w:r>
      <w:proofErr w:type="spellEnd"/>
      <w:r w:rsidRPr="0035481C">
        <w:rPr>
          <w:rFonts w:ascii="Times New Roman" w:eastAsia="Calibri" w:hAnsi="Times New Roman" w:cs="Times New Roman"/>
          <w:highlight w:val="lightGray"/>
          <w:lang w:val="lt-LT"/>
        </w:rPr>
        <w:t xml:space="preserve"> T/A </w:t>
      </w:r>
      <w:proofErr w:type="spellStart"/>
      <w:r w:rsidRPr="0035481C">
        <w:rPr>
          <w:rFonts w:ascii="Times New Roman" w:eastAsia="Calibri" w:hAnsi="Times New Roman" w:cs="Times New Roman"/>
          <w:highlight w:val="lightGray"/>
          <w:lang w:val="lt-LT"/>
        </w:rPr>
        <w:t>Mylan</w:t>
      </w:r>
      <w:proofErr w:type="spellEnd"/>
      <w:r w:rsidRPr="0035481C">
        <w:rPr>
          <w:rFonts w:ascii="Times New Roman" w:eastAsia="Calibri" w:hAnsi="Times New Roman" w:cs="Times New Roman"/>
          <w:highlight w:val="lightGray"/>
          <w:lang w:val="lt-LT"/>
        </w:rPr>
        <w:t xml:space="preserve"> Dublin</w:t>
      </w:r>
    </w:p>
    <w:p w14:paraId="02700B7D" w14:textId="77777777" w:rsidR="00972A0C" w:rsidRPr="0035481C" w:rsidRDefault="00972A0C" w:rsidP="00972A0C">
      <w:pPr>
        <w:spacing w:after="0" w:line="240" w:lineRule="auto"/>
        <w:rPr>
          <w:rFonts w:ascii="Times New Roman" w:eastAsia="Calibri" w:hAnsi="Times New Roman" w:cs="Times New Roman"/>
          <w:highlight w:val="lightGray"/>
          <w:lang w:val="lt-LT"/>
        </w:rPr>
      </w:pPr>
      <w:proofErr w:type="spellStart"/>
      <w:r w:rsidRPr="0035481C">
        <w:rPr>
          <w:rFonts w:ascii="Times New Roman" w:eastAsia="Calibri" w:hAnsi="Times New Roman" w:cs="Times New Roman"/>
          <w:highlight w:val="lightGray"/>
          <w:lang w:val="lt-LT"/>
        </w:rPr>
        <w:t>Unit</w:t>
      </w:r>
      <w:proofErr w:type="spellEnd"/>
      <w:r w:rsidRPr="0035481C">
        <w:rPr>
          <w:rFonts w:ascii="Times New Roman" w:eastAsia="Calibri" w:hAnsi="Times New Roman" w:cs="Times New Roman"/>
          <w:highlight w:val="lightGray"/>
          <w:lang w:val="lt-LT"/>
        </w:rPr>
        <w:t xml:space="preserve"> 35/36 </w:t>
      </w:r>
      <w:proofErr w:type="spellStart"/>
      <w:r w:rsidRPr="0035481C">
        <w:rPr>
          <w:rFonts w:ascii="Times New Roman" w:eastAsia="Calibri" w:hAnsi="Times New Roman" w:cs="Times New Roman"/>
          <w:highlight w:val="lightGray"/>
          <w:lang w:val="lt-LT"/>
        </w:rPr>
        <w:t>Baldoyle</w:t>
      </w:r>
      <w:proofErr w:type="spellEnd"/>
      <w:r w:rsidRPr="0035481C">
        <w:rPr>
          <w:rFonts w:ascii="Times New Roman" w:eastAsia="Calibri" w:hAnsi="Times New Roman" w:cs="Times New Roman"/>
          <w:highlight w:val="lightGray"/>
          <w:lang w:val="lt-LT"/>
        </w:rPr>
        <w:t xml:space="preserve"> </w:t>
      </w:r>
      <w:proofErr w:type="spellStart"/>
      <w:r w:rsidRPr="0035481C">
        <w:rPr>
          <w:rFonts w:ascii="Times New Roman" w:eastAsia="Calibri" w:hAnsi="Times New Roman" w:cs="Times New Roman"/>
          <w:highlight w:val="lightGray"/>
          <w:lang w:val="lt-LT"/>
        </w:rPr>
        <w:t>Industrial</w:t>
      </w:r>
      <w:proofErr w:type="spellEnd"/>
      <w:r w:rsidRPr="0035481C">
        <w:rPr>
          <w:rFonts w:ascii="Times New Roman" w:eastAsia="Calibri" w:hAnsi="Times New Roman" w:cs="Times New Roman"/>
          <w:highlight w:val="lightGray"/>
          <w:lang w:val="lt-LT"/>
        </w:rPr>
        <w:t xml:space="preserve"> </w:t>
      </w:r>
      <w:proofErr w:type="spellStart"/>
      <w:r w:rsidRPr="0035481C">
        <w:rPr>
          <w:rFonts w:ascii="Times New Roman" w:eastAsia="Calibri" w:hAnsi="Times New Roman" w:cs="Times New Roman"/>
          <w:highlight w:val="lightGray"/>
          <w:lang w:val="lt-LT"/>
        </w:rPr>
        <w:t>Estate</w:t>
      </w:r>
      <w:proofErr w:type="spellEnd"/>
    </w:p>
    <w:p w14:paraId="1F7576E1" w14:textId="77777777" w:rsidR="00972A0C" w:rsidRPr="0035481C" w:rsidRDefault="00972A0C" w:rsidP="00972A0C">
      <w:pPr>
        <w:spacing w:after="0" w:line="240" w:lineRule="auto"/>
        <w:rPr>
          <w:rFonts w:ascii="Times New Roman" w:eastAsia="Calibri" w:hAnsi="Times New Roman" w:cs="Times New Roman"/>
          <w:highlight w:val="lightGray"/>
          <w:lang w:val="lt-LT"/>
        </w:rPr>
      </w:pPr>
      <w:proofErr w:type="spellStart"/>
      <w:r w:rsidRPr="0035481C">
        <w:rPr>
          <w:rFonts w:ascii="Times New Roman" w:eastAsia="Calibri" w:hAnsi="Times New Roman" w:cs="Times New Roman"/>
          <w:highlight w:val="lightGray"/>
          <w:lang w:val="lt-LT"/>
        </w:rPr>
        <w:t>Grange</w:t>
      </w:r>
      <w:proofErr w:type="spellEnd"/>
      <w:r w:rsidRPr="0035481C">
        <w:rPr>
          <w:rFonts w:ascii="Times New Roman" w:eastAsia="Calibri" w:hAnsi="Times New Roman" w:cs="Times New Roman"/>
          <w:highlight w:val="lightGray"/>
          <w:lang w:val="lt-LT"/>
        </w:rPr>
        <w:t xml:space="preserve"> </w:t>
      </w:r>
      <w:proofErr w:type="spellStart"/>
      <w:r w:rsidRPr="0035481C">
        <w:rPr>
          <w:rFonts w:ascii="Times New Roman" w:eastAsia="Calibri" w:hAnsi="Times New Roman" w:cs="Times New Roman"/>
          <w:highlight w:val="lightGray"/>
          <w:lang w:val="lt-LT"/>
        </w:rPr>
        <w:t>Road</w:t>
      </w:r>
      <w:proofErr w:type="spellEnd"/>
    </w:p>
    <w:p w14:paraId="785E5F9E" w14:textId="77777777" w:rsidR="00972A0C" w:rsidRPr="0035481C" w:rsidRDefault="00972A0C" w:rsidP="00972A0C">
      <w:pPr>
        <w:spacing w:after="0" w:line="240" w:lineRule="auto"/>
        <w:rPr>
          <w:rFonts w:ascii="Times New Roman" w:eastAsia="Calibri" w:hAnsi="Times New Roman" w:cs="Times New Roman"/>
          <w:highlight w:val="lightGray"/>
          <w:lang w:val="lt-LT"/>
        </w:rPr>
      </w:pPr>
      <w:r w:rsidRPr="0035481C">
        <w:rPr>
          <w:rFonts w:ascii="Times New Roman" w:eastAsia="Calibri" w:hAnsi="Times New Roman" w:cs="Times New Roman"/>
          <w:highlight w:val="lightGray"/>
          <w:lang w:val="lt-LT"/>
        </w:rPr>
        <w:t>Dublin 13</w:t>
      </w:r>
    </w:p>
    <w:p w14:paraId="578724FC" w14:textId="77777777" w:rsidR="00972A0C" w:rsidRDefault="00972A0C" w:rsidP="00972A0C">
      <w:pPr>
        <w:spacing w:after="0" w:line="240" w:lineRule="auto"/>
        <w:ind w:left="567" w:hanging="567"/>
        <w:rPr>
          <w:rFonts w:ascii="Times New Roman" w:eastAsia="Calibri" w:hAnsi="Times New Roman" w:cs="Times New Roman"/>
          <w:lang w:val="lt-LT"/>
        </w:rPr>
      </w:pPr>
      <w:r w:rsidRPr="0035481C">
        <w:rPr>
          <w:rFonts w:ascii="Times New Roman" w:eastAsia="Calibri" w:hAnsi="Times New Roman" w:cs="Times New Roman"/>
          <w:highlight w:val="lightGray"/>
          <w:lang w:val="lt-LT"/>
        </w:rPr>
        <w:t>Airija</w:t>
      </w:r>
    </w:p>
    <w:p w14:paraId="76A2C9A9" w14:textId="77777777" w:rsidR="00972A0C" w:rsidRDefault="00972A0C" w:rsidP="00972A0C">
      <w:pPr>
        <w:spacing w:after="0" w:line="240" w:lineRule="auto"/>
        <w:ind w:left="567" w:hanging="567"/>
        <w:rPr>
          <w:rFonts w:ascii="Times New Roman" w:eastAsia="Calibri" w:hAnsi="Times New Roman" w:cs="Times New Roman"/>
          <w:lang w:val="lt-LT"/>
        </w:rPr>
      </w:pPr>
    </w:p>
    <w:p w14:paraId="5E1F4ABC" w14:textId="77777777" w:rsidR="00972A0C" w:rsidRPr="0042753D" w:rsidRDefault="00972A0C" w:rsidP="00972A0C">
      <w:pPr>
        <w:spacing w:after="0" w:line="240" w:lineRule="auto"/>
        <w:ind w:left="567" w:hanging="567"/>
        <w:rPr>
          <w:rFonts w:ascii="Times New Roman" w:eastAsia="Calibri" w:hAnsi="Times New Roman" w:cs="Times New Roman"/>
          <w:highlight w:val="lightGray"/>
          <w:lang w:val="lt-LT"/>
        </w:rPr>
      </w:pPr>
      <w:proofErr w:type="spellStart"/>
      <w:r w:rsidRPr="0042753D">
        <w:rPr>
          <w:rFonts w:ascii="Times New Roman" w:eastAsia="Calibri" w:hAnsi="Times New Roman" w:cs="Times New Roman"/>
          <w:highlight w:val="lightGray"/>
          <w:lang w:val="lt-LT"/>
        </w:rPr>
        <w:t>Madaus</w:t>
      </w:r>
      <w:proofErr w:type="spellEnd"/>
      <w:r w:rsidRPr="0042753D">
        <w:rPr>
          <w:rFonts w:ascii="Times New Roman" w:eastAsia="Calibri" w:hAnsi="Times New Roman" w:cs="Times New Roman"/>
          <w:highlight w:val="lightGray"/>
          <w:lang w:val="lt-LT"/>
        </w:rPr>
        <w:t xml:space="preserve"> </w:t>
      </w:r>
      <w:proofErr w:type="spellStart"/>
      <w:r w:rsidRPr="0042753D">
        <w:rPr>
          <w:rFonts w:ascii="Times New Roman" w:eastAsia="Calibri" w:hAnsi="Times New Roman" w:cs="Times New Roman"/>
          <w:highlight w:val="lightGray"/>
          <w:lang w:val="lt-LT"/>
        </w:rPr>
        <w:t>GmbH</w:t>
      </w:r>
      <w:proofErr w:type="spellEnd"/>
    </w:p>
    <w:p w14:paraId="7182EF54" w14:textId="77777777" w:rsidR="00972A0C" w:rsidRPr="0042753D" w:rsidRDefault="00972A0C" w:rsidP="00972A0C">
      <w:pPr>
        <w:spacing w:after="0" w:line="240" w:lineRule="auto"/>
        <w:ind w:left="567" w:hanging="567"/>
        <w:rPr>
          <w:rFonts w:ascii="Times New Roman" w:eastAsia="Calibri" w:hAnsi="Times New Roman" w:cs="Times New Roman"/>
          <w:highlight w:val="lightGray"/>
          <w:lang w:val="lt-LT"/>
        </w:rPr>
      </w:pPr>
      <w:proofErr w:type="spellStart"/>
      <w:r w:rsidRPr="0042753D">
        <w:rPr>
          <w:rFonts w:ascii="Times New Roman" w:eastAsia="Calibri" w:hAnsi="Times New Roman" w:cs="Times New Roman"/>
          <w:highlight w:val="lightGray"/>
          <w:lang w:val="lt-LT"/>
        </w:rPr>
        <w:t>Lütticher</w:t>
      </w:r>
      <w:proofErr w:type="spellEnd"/>
      <w:r w:rsidRPr="0042753D">
        <w:rPr>
          <w:rFonts w:ascii="Times New Roman" w:eastAsia="Calibri" w:hAnsi="Times New Roman" w:cs="Times New Roman"/>
          <w:highlight w:val="lightGray"/>
          <w:lang w:val="lt-LT"/>
        </w:rPr>
        <w:t xml:space="preserve"> </w:t>
      </w:r>
      <w:proofErr w:type="spellStart"/>
      <w:r w:rsidRPr="0042753D">
        <w:rPr>
          <w:rFonts w:ascii="Times New Roman" w:eastAsia="Calibri" w:hAnsi="Times New Roman" w:cs="Times New Roman"/>
          <w:highlight w:val="lightGray"/>
          <w:lang w:val="lt-LT"/>
        </w:rPr>
        <w:t>Straße</w:t>
      </w:r>
      <w:proofErr w:type="spellEnd"/>
      <w:r w:rsidRPr="0042753D">
        <w:rPr>
          <w:rFonts w:ascii="Times New Roman" w:eastAsia="Calibri" w:hAnsi="Times New Roman" w:cs="Times New Roman"/>
          <w:highlight w:val="lightGray"/>
          <w:lang w:val="lt-LT"/>
        </w:rPr>
        <w:t xml:space="preserve"> 5</w:t>
      </w:r>
    </w:p>
    <w:p w14:paraId="47244BF9" w14:textId="77777777" w:rsidR="00972A0C" w:rsidRPr="0042753D" w:rsidRDefault="00972A0C" w:rsidP="00972A0C">
      <w:pPr>
        <w:spacing w:after="0" w:line="240" w:lineRule="auto"/>
        <w:ind w:left="567" w:hanging="567"/>
        <w:rPr>
          <w:rFonts w:ascii="Times New Roman" w:eastAsia="Calibri" w:hAnsi="Times New Roman" w:cs="Times New Roman"/>
          <w:highlight w:val="lightGray"/>
          <w:lang w:val="lt-LT"/>
        </w:rPr>
      </w:pPr>
      <w:r w:rsidRPr="0042753D">
        <w:rPr>
          <w:rFonts w:ascii="Times New Roman" w:eastAsia="Calibri" w:hAnsi="Times New Roman" w:cs="Times New Roman"/>
          <w:highlight w:val="lightGray"/>
          <w:lang w:val="lt-LT"/>
        </w:rPr>
        <w:t xml:space="preserve">53842 </w:t>
      </w:r>
      <w:proofErr w:type="spellStart"/>
      <w:r w:rsidRPr="0042753D">
        <w:rPr>
          <w:rFonts w:ascii="Times New Roman" w:eastAsia="Calibri" w:hAnsi="Times New Roman" w:cs="Times New Roman"/>
          <w:highlight w:val="lightGray"/>
          <w:lang w:val="lt-LT"/>
        </w:rPr>
        <w:t>Troisdorf</w:t>
      </w:r>
      <w:proofErr w:type="spellEnd"/>
    </w:p>
    <w:p w14:paraId="56835D02" w14:textId="77777777" w:rsidR="00972A0C" w:rsidRPr="008F1EBD" w:rsidRDefault="00972A0C" w:rsidP="00972A0C">
      <w:pPr>
        <w:spacing w:after="0" w:line="240" w:lineRule="auto"/>
        <w:ind w:left="567" w:hanging="567"/>
        <w:rPr>
          <w:rFonts w:ascii="Times New Roman" w:eastAsia="Calibri" w:hAnsi="Times New Roman" w:cs="Times New Roman"/>
          <w:lang w:val="lt-LT"/>
        </w:rPr>
      </w:pPr>
      <w:r w:rsidRPr="0042753D">
        <w:rPr>
          <w:rFonts w:ascii="Times New Roman" w:eastAsia="Calibri" w:hAnsi="Times New Roman" w:cs="Times New Roman"/>
          <w:highlight w:val="lightGray"/>
          <w:lang w:val="lt-LT"/>
        </w:rPr>
        <w:t>Vokietija</w:t>
      </w:r>
    </w:p>
    <w:p w14:paraId="0893EF7F" w14:textId="77777777" w:rsidR="00972A0C" w:rsidRPr="00A34B5C" w:rsidRDefault="00972A0C" w:rsidP="00972A0C">
      <w:pPr>
        <w:spacing w:after="0" w:line="240" w:lineRule="auto"/>
        <w:ind w:left="567" w:hanging="567"/>
        <w:rPr>
          <w:rFonts w:ascii="Times New Roman" w:eastAsia="Calibri" w:hAnsi="Times New Roman" w:cs="Times New Roman"/>
          <w:lang w:val="lt-LT"/>
        </w:rPr>
      </w:pPr>
    </w:p>
    <w:p w14:paraId="2E577F7A" w14:textId="77777777" w:rsidR="00972A0C" w:rsidRPr="00A34B5C" w:rsidRDefault="00972A0C" w:rsidP="00972A0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Jeigu apie šį vaistą norite sužinoti daugiau, kreipkitės į vietinį registruotojo atstovą.</w:t>
      </w:r>
    </w:p>
    <w:p w14:paraId="6DC248D4" w14:textId="77777777" w:rsidR="00972A0C" w:rsidRPr="00A34B5C" w:rsidRDefault="00972A0C" w:rsidP="00972A0C">
      <w:pPr>
        <w:spacing w:after="0" w:line="240" w:lineRule="auto"/>
        <w:rPr>
          <w:rFonts w:ascii="Times New Roman" w:eastAsia="Calibri" w:hAnsi="Times New Roman" w:cs="Times New Roman"/>
          <w:lang w:val="lt-LT"/>
        </w:rPr>
      </w:pPr>
    </w:p>
    <w:p w14:paraId="5170E13B" w14:textId="77777777" w:rsidR="00972A0C" w:rsidRPr="00245156" w:rsidRDefault="00972A0C" w:rsidP="00972A0C">
      <w:pPr>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Viatris</w:t>
      </w:r>
      <w:proofErr w:type="spellEnd"/>
      <w:r w:rsidRPr="00245156">
        <w:rPr>
          <w:rFonts w:ascii="Times New Roman" w:eastAsia="Calibri" w:hAnsi="Times New Roman" w:cs="Times New Roman"/>
          <w:lang w:val="lt-LT"/>
        </w:rPr>
        <w:t xml:space="preserve"> UAB</w:t>
      </w:r>
    </w:p>
    <w:p w14:paraId="727D63C8" w14:textId="77777777" w:rsidR="00972A0C" w:rsidRDefault="00972A0C" w:rsidP="00972A0C">
      <w:pPr>
        <w:spacing w:after="0" w:line="240" w:lineRule="auto"/>
        <w:rPr>
          <w:rFonts w:ascii="Times New Roman" w:eastAsia="Calibri" w:hAnsi="Times New Roman" w:cs="Times New Roman"/>
          <w:lang w:val="lt-LT"/>
        </w:rPr>
      </w:pPr>
      <w:r w:rsidRPr="00245156">
        <w:rPr>
          <w:rFonts w:ascii="Times New Roman" w:eastAsia="Calibri" w:hAnsi="Times New Roman" w:cs="Times New Roman"/>
          <w:lang w:val="lt-LT"/>
        </w:rPr>
        <w:t>Tel. + 370 5 205 12 88</w:t>
      </w:r>
    </w:p>
    <w:p w14:paraId="4F69D735" w14:textId="77777777" w:rsidR="00972A0C" w:rsidRPr="00A34B5C" w:rsidRDefault="00972A0C" w:rsidP="00972A0C">
      <w:pPr>
        <w:spacing w:after="0" w:line="240" w:lineRule="auto"/>
        <w:rPr>
          <w:rFonts w:ascii="Times New Roman" w:eastAsia="Calibri" w:hAnsi="Times New Roman" w:cs="Times New Roman"/>
          <w:lang w:val="lt-LT"/>
        </w:rPr>
      </w:pPr>
    </w:p>
    <w:p w14:paraId="2A71E74B" w14:textId="77777777" w:rsidR="00972A0C" w:rsidRPr="00A34B5C" w:rsidRDefault="00972A0C" w:rsidP="00972A0C">
      <w:pPr>
        <w:spacing w:after="0" w:line="240" w:lineRule="auto"/>
        <w:ind w:left="567" w:hanging="567"/>
        <w:rPr>
          <w:rFonts w:ascii="Times New Roman" w:eastAsia="Calibri" w:hAnsi="Times New Roman" w:cs="Times New Roman"/>
          <w:b/>
          <w:lang w:val="lt-LT"/>
        </w:rPr>
      </w:pPr>
      <w:r w:rsidRPr="00A34B5C">
        <w:rPr>
          <w:rFonts w:ascii="Times New Roman" w:eastAsia="Calibri" w:hAnsi="Times New Roman" w:cs="Times New Roman"/>
          <w:b/>
          <w:bCs/>
          <w:lang w:val="lt-LT"/>
        </w:rPr>
        <w:t xml:space="preserve">Šis pakuotės </w:t>
      </w:r>
      <w:r w:rsidRPr="00A34B5C">
        <w:rPr>
          <w:rFonts w:ascii="Times New Roman" w:eastAsia="Calibri" w:hAnsi="Times New Roman" w:cs="Times New Roman"/>
          <w:b/>
          <w:lang w:val="lt-LT"/>
        </w:rPr>
        <w:t>lapelis paskutinį kartą peržiūrėtas</w:t>
      </w:r>
      <w:r>
        <w:rPr>
          <w:rFonts w:ascii="Times New Roman" w:eastAsia="Calibri" w:hAnsi="Times New Roman" w:cs="Times New Roman"/>
          <w:b/>
          <w:lang w:val="lt-LT"/>
        </w:rPr>
        <w:t xml:space="preserve"> 2025-10-16.</w:t>
      </w:r>
    </w:p>
    <w:p w14:paraId="6EC2F652" w14:textId="77777777" w:rsidR="00972A0C" w:rsidRPr="00A34B5C" w:rsidRDefault="00972A0C" w:rsidP="00972A0C">
      <w:pPr>
        <w:spacing w:after="0" w:line="240" w:lineRule="auto"/>
        <w:ind w:left="567" w:hanging="567"/>
        <w:rPr>
          <w:rFonts w:ascii="Times New Roman" w:eastAsia="Calibri" w:hAnsi="Times New Roman" w:cs="Times New Roman"/>
          <w:b/>
          <w:lang w:val="lt-LT"/>
        </w:rPr>
      </w:pPr>
    </w:p>
    <w:p w14:paraId="48708BF8" w14:textId="77777777" w:rsidR="00972A0C" w:rsidRDefault="00972A0C" w:rsidP="00972A0C">
      <w:pPr>
        <w:numPr>
          <w:ilvl w:val="12"/>
          <w:numId w:val="0"/>
        </w:numPr>
        <w:spacing w:after="200" w:line="240" w:lineRule="auto"/>
        <w:ind w:right="-2"/>
        <w:rPr>
          <w:rFonts w:ascii="Times New Roman" w:eastAsia="Calibri" w:hAnsi="Times New Roman" w:cs="Times New Roman"/>
          <w:lang w:val="lt-LT"/>
        </w:rPr>
      </w:pPr>
      <w:r w:rsidRPr="00A34B5C">
        <w:rPr>
          <w:rFonts w:ascii="Times New Roman" w:eastAsia="Calibri" w:hAnsi="Times New Roman" w:cs="Times New Roman"/>
          <w:lang w:val="lt-LT"/>
        </w:rPr>
        <w:t xml:space="preserve">Išsami informacija apie šį </w:t>
      </w:r>
      <w:r w:rsidRPr="00A34B5C">
        <w:rPr>
          <w:rFonts w:ascii="Times New Roman" w:eastAsia="Calibri" w:hAnsi="Times New Roman" w:cs="Times New Roman"/>
          <w:szCs w:val="24"/>
          <w:lang w:val="lt-LT"/>
        </w:rPr>
        <w:t>vaistą</w:t>
      </w:r>
      <w:r w:rsidRPr="00A34B5C">
        <w:rPr>
          <w:rFonts w:ascii="Times New Roman" w:eastAsia="Calibri" w:hAnsi="Times New Roman" w:cs="Times New Roman"/>
          <w:lang w:val="lt-LT"/>
        </w:rPr>
        <w:t xml:space="preserve"> pateikiama Valstybinės vaistų kontrolės tarnybos prie Lietuvos Respublikos sveikatos apsaugos ministerijos tinklalapyje</w:t>
      </w:r>
      <w:r w:rsidRPr="0022016D">
        <w:rPr>
          <w:color w:val="0000EE"/>
          <w:u w:val="single"/>
        </w:rPr>
        <w:t xml:space="preserve"> </w:t>
      </w:r>
      <w:r w:rsidRPr="00686D22">
        <w:rPr>
          <w:rFonts w:ascii="Times New Roman" w:hAnsi="Times New Roman" w:cs="Times New Roman"/>
          <w:color w:val="0000EE"/>
          <w:u w:val="single"/>
          <w:lang w:eastAsia="lt-LT"/>
        </w:rPr>
        <w:t>https://vvkt.lrv.lt/lt/</w:t>
      </w:r>
      <w:r w:rsidRPr="00A34B5C">
        <w:rPr>
          <w:rFonts w:ascii="Times New Roman" w:eastAsia="Calibri" w:hAnsi="Times New Roman" w:cs="Times New Roman"/>
          <w:lang w:val="lt-LT"/>
        </w:rPr>
        <w:t>.</w:t>
      </w:r>
    </w:p>
    <w:p w14:paraId="20B67D64" w14:textId="77777777" w:rsidR="00972A0C" w:rsidRPr="00955AED" w:rsidRDefault="00972A0C" w:rsidP="00972A0C">
      <w:pPr>
        <w:numPr>
          <w:ilvl w:val="12"/>
          <w:numId w:val="0"/>
        </w:numPr>
        <w:spacing w:after="200" w:line="240" w:lineRule="auto"/>
        <w:ind w:right="-2"/>
        <w:rPr>
          <w:lang w:val="lt-LT"/>
        </w:rPr>
      </w:pPr>
    </w:p>
    <w:p w14:paraId="1E2EDD97" w14:textId="77777777" w:rsidR="00222FED" w:rsidRDefault="00222FED"/>
    <w:sectPr w:rsidR="00222FED" w:rsidSect="00972A0C">
      <w:headerReference w:type="even" r:id="rId5"/>
      <w:headerReference w:type="default" r:id="rId6"/>
      <w:footerReference w:type="even" r:id="rId7"/>
      <w:footerReference w:type="default" r:id="rId8"/>
      <w:headerReference w:type="first" r:id="rId9"/>
      <w:footerReference w:type="first" r:id="rId10"/>
      <w:pgSz w:w="11906" w:h="16838"/>
      <w:pgMar w:top="1134" w:right="1418" w:bottom="1134" w:left="1418"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5D5930" w14:textId="77777777" w:rsidR="00972A0C" w:rsidRDefault="00972A0C">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0E337629" w14:textId="77777777" w:rsidR="00972A0C" w:rsidRDefault="00972A0C">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8C3790" w14:textId="77777777" w:rsidR="00972A0C" w:rsidRDefault="00972A0C">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3</w:t>
    </w:r>
    <w:r>
      <w:rPr>
        <w:rStyle w:val="Puslapionumeris"/>
      </w:rPr>
      <w:fldChar w:fldCharType="end"/>
    </w:r>
  </w:p>
  <w:p w14:paraId="203C7A16" w14:textId="77777777" w:rsidR="00972A0C" w:rsidRDefault="00972A0C">
    <w:pPr>
      <w:pStyle w:val="Porat"/>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52F9ED" w14:textId="77777777" w:rsidR="00972A0C" w:rsidRDefault="00972A0C">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F52612" w14:textId="77777777" w:rsidR="00972A0C" w:rsidRDefault="00972A0C">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F65344" w14:textId="77777777" w:rsidR="00972A0C" w:rsidRDefault="00972A0C">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2762C9" w14:textId="77777777" w:rsidR="00972A0C" w:rsidRDefault="00972A0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2E1804"/>
    <w:multiLevelType w:val="hybridMultilevel"/>
    <w:tmpl w:val="29D8D23E"/>
    <w:lvl w:ilvl="0" w:tplc="857EA38A">
      <w:start w:val="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8E148F"/>
    <w:multiLevelType w:val="hybridMultilevel"/>
    <w:tmpl w:val="4D9CC5AA"/>
    <w:lvl w:ilvl="0" w:tplc="88C22568">
      <w:start w:val="2"/>
      <w:numFmt w:val="bullet"/>
      <w:lvlText w:val="-"/>
      <w:lvlJc w:val="left"/>
      <w:pPr>
        <w:tabs>
          <w:tab w:val="num" w:pos="930"/>
        </w:tabs>
        <w:ind w:left="930" w:hanging="57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B0E6653"/>
    <w:multiLevelType w:val="hybridMultilevel"/>
    <w:tmpl w:val="A8707BA6"/>
    <w:lvl w:ilvl="0" w:tplc="857EA38A">
      <w:start w:val="4"/>
      <w:numFmt w:val="bullet"/>
      <w:lvlText w:val="-"/>
      <w:lvlJc w:val="left"/>
      <w:pPr>
        <w:tabs>
          <w:tab w:val="num" w:pos="927"/>
        </w:tabs>
        <w:ind w:left="927" w:hanging="360"/>
      </w:pPr>
      <w:rPr>
        <w:rFonts w:hint="default"/>
      </w:rPr>
    </w:lvl>
    <w:lvl w:ilvl="1" w:tplc="04090003" w:tentative="1">
      <w:start w:val="1"/>
      <w:numFmt w:val="bullet"/>
      <w:lvlText w:val="o"/>
      <w:lvlJc w:val="left"/>
      <w:pPr>
        <w:tabs>
          <w:tab w:val="num" w:pos="2007"/>
        </w:tabs>
        <w:ind w:left="2007" w:hanging="360"/>
      </w:pPr>
      <w:rPr>
        <w:rFonts w:ascii="Courier New" w:hAnsi="Courier New" w:hint="default"/>
      </w:rPr>
    </w:lvl>
    <w:lvl w:ilvl="2" w:tplc="04090005" w:tentative="1">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num w:numId="1" w16cid:durableId="412359694">
    <w:abstractNumId w:val="2"/>
  </w:num>
  <w:num w:numId="2" w16cid:durableId="1983730466">
    <w:abstractNumId w:val="1"/>
  </w:num>
  <w:num w:numId="3" w16cid:durableId="15779767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2A0C"/>
    <w:rsid w:val="00222FED"/>
    <w:rsid w:val="00384238"/>
    <w:rsid w:val="005F173E"/>
    <w:rsid w:val="008B3AD4"/>
    <w:rsid w:val="00972A0C"/>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F040C9"/>
  <w15:chartTrackingRefBased/>
  <w15:docId w15:val="{7B339D5D-38B7-45F5-B0FD-7EDC9AB6F6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972A0C"/>
    <w:pPr>
      <w:spacing w:line="259" w:lineRule="auto"/>
    </w:pPr>
    <w:rPr>
      <w:kern w:val="0"/>
      <w:sz w:val="22"/>
      <w:szCs w:val="22"/>
      <w:lang w:val="en-US"/>
      <w14:ligatures w14:val="none"/>
    </w:rPr>
  </w:style>
  <w:style w:type="paragraph" w:styleId="Antrat1">
    <w:name w:val="heading 1"/>
    <w:basedOn w:val="prastasis"/>
    <w:next w:val="prastasis"/>
    <w:link w:val="Antrat1Diagrama"/>
    <w:uiPriority w:val="9"/>
    <w:qFormat/>
    <w:rsid w:val="00972A0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972A0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972A0C"/>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972A0C"/>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972A0C"/>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972A0C"/>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972A0C"/>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972A0C"/>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972A0C"/>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972A0C"/>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972A0C"/>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972A0C"/>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972A0C"/>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972A0C"/>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972A0C"/>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972A0C"/>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972A0C"/>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972A0C"/>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972A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972A0C"/>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972A0C"/>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972A0C"/>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972A0C"/>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972A0C"/>
    <w:rPr>
      <w:i/>
      <w:iCs/>
      <w:color w:val="404040" w:themeColor="text1" w:themeTint="BF"/>
    </w:rPr>
  </w:style>
  <w:style w:type="paragraph" w:styleId="Sraopastraipa">
    <w:name w:val="List Paragraph"/>
    <w:basedOn w:val="prastasis"/>
    <w:uiPriority w:val="34"/>
    <w:qFormat/>
    <w:rsid w:val="00972A0C"/>
    <w:pPr>
      <w:ind w:left="720"/>
      <w:contextualSpacing/>
    </w:pPr>
  </w:style>
  <w:style w:type="character" w:styleId="Rykuspabraukimas">
    <w:name w:val="Intense Emphasis"/>
    <w:basedOn w:val="Numatytasispastraiposriftas"/>
    <w:uiPriority w:val="21"/>
    <w:qFormat/>
    <w:rsid w:val="00972A0C"/>
    <w:rPr>
      <w:i/>
      <w:iCs/>
      <w:color w:val="0F4761" w:themeColor="accent1" w:themeShade="BF"/>
    </w:rPr>
  </w:style>
  <w:style w:type="paragraph" w:styleId="Iskirtacitata">
    <w:name w:val="Intense Quote"/>
    <w:basedOn w:val="prastasis"/>
    <w:next w:val="prastasis"/>
    <w:link w:val="IskirtacitataDiagrama"/>
    <w:uiPriority w:val="30"/>
    <w:qFormat/>
    <w:rsid w:val="00972A0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972A0C"/>
    <w:rPr>
      <w:i/>
      <w:iCs/>
      <w:color w:val="0F4761" w:themeColor="accent1" w:themeShade="BF"/>
    </w:rPr>
  </w:style>
  <w:style w:type="character" w:styleId="Rykinuoroda">
    <w:name w:val="Intense Reference"/>
    <w:basedOn w:val="Numatytasispastraiposriftas"/>
    <w:uiPriority w:val="32"/>
    <w:qFormat/>
    <w:rsid w:val="00972A0C"/>
    <w:rPr>
      <w:b/>
      <w:bCs/>
      <w:smallCaps/>
      <w:color w:val="0F4761" w:themeColor="accent1" w:themeShade="BF"/>
      <w:spacing w:val="5"/>
    </w:rPr>
  </w:style>
  <w:style w:type="paragraph" w:styleId="Porat">
    <w:name w:val="footer"/>
    <w:basedOn w:val="prastasis"/>
    <w:link w:val="PoratDiagrama"/>
    <w:uiPriority w:val="99"/>
    <w:rsid w:val="00972A0C"/>
    <w:pPr>
      <w:tabs>
        <w:tab w:val="left" w:pos="567"/>
        <w:tab w:val="center" w:pos="4536"/>
        <w:tab w:val="center" w:pos="8930"/>
      </w:tabs>
      <w:spacing w:after="0" w:line="240" w:lineRule="auto"/>
    </w:pPr>
    <w:rPr>
      <w:rFonts w:ascii="Helvetica" w:eastAsia="Calibri" w:hAnsi="Helvetica" w:cs="Times New Roman"/>
      <w:sz w:val="20"/>
      <w:szCs w:val="20"/>
      <w:lang w:val="cs-CZ" w:eastAsia="x-none"/>
    </w:rPr>
  </w:style>
  <w:style w:type="character" w:customStyle="1" w:styleId="PoratDiagrama">
    <w:name w:val="Poraštė Diagrama"/>
    <w:basedOn w:val="Numatytasispastraiposriftas"/>
    <w:link w:val="Porat"/>
    <w:uiPriority w:val="99"/>
    <w:rsid w:val="00972A0C"/>
    <w:rPr>
      <w:rFonts w:ascii="Helvetica" w:eastAsia="Calibri" w:hAnsi="Helvetica" w:cs="Times New Roman"/>
      <w:kern w:val="0"/>
      <w:sz w:val="20"/>
      <w:szCs w:val="20"/>
      <w:lang w:val="cs-CZ" w:eastAsia="x-none"/>
      <w14:ligatures w14:val="none"/>
    </w:rPr>
  </w:style>
  <w:style w:type="character" w:styleId="Puslapionumeris">
    <w:name w:val="page number"/>
    <w:uiPriority w:val="99"/>
    <w:rsid w:val="00972A0C"/>
    <w:rPr>
      <w:rFonts w:cs="Times New Roman"/>
    </w:rPr>
  </w:style>
  <w:style w:type="paragraph" w:styleId="Antrats">
    <w:name w:val="header"/>
    <w:basedOn w:val="prastasis"/>
    <w:link w:val="AntratsDiagrama"/>
    <w:uiPriority w:val="99"/>
    <w:rsid w:val="00972A0C"/>
    <w:pPr>
      <w:tabs>
        <w:tab w:val="left" w:pos="567"/>
        <w:tab w:val="center" w:pos="4153"/>
        <w:tab w:val="right" w:pos="8306"/>
      </w:tabs>
      <w:spacing w:after="0" w:line="240" w:lineRule="auto"/>
    </w:pPr>
    <w:rPr>
      <w:rFonts w:ascii="Helvetica" w:eastAsia="Calibri" w:hAnsi="Helvetica" w:cs="Times New Roman"/>
      <w:sz w:val="20"/>
      <w:szCs w:val="20"/>
      <w:lang w:val="cs-CZ" w:eastAsia="x-none"/>
    </w:rPr>
  </w:style>
  <w:style w:type="character" w:customStyle="1" w:styleId="AntratsDiagrama">
    <w:name w:val="Antraštės Diagrama"/>
    <w:basedOn w:val="Numatytasispastraiposriftas"/>
    <w:link w:val="Antrats"/>
    <w:uiPriority w:val="99"/>
    <w:rsid w:val="00972A0C"/>
    <w:rPr>
      <w:rFonts w:ascii="Helvetica" w:eastAsia="Calibri" w:hAnsi="Helvetica" w:cs="Times New Roman"/>
      <w:kern w:val="0"/>
      <w:sz w:val="20"/>
      <w:szCs w:val="20"/>
      <w:lang w:val="cs-CZ" w:eastAsia="x-non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19808</Words>
  <Characters>11292</Characters>
  <Application>Microsoft Office Word</Application>
  <DocSecurity>0</DocSecurity>
  <Lines>94</Lines>
  <Paragraphs>62</Paragraphs>
  <ScaleCrop>false</ScaleCrop>
  <Company/>
  <LinksUpToDate>false</LinksUpToDate>
  <CharactersWithSpaces>31038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2025-11-24T08:55:00Z</dcterms:created>
  <dcterms:modified xsi:type="dcterms:W3CDTF">2025-11-24T08:56:00Z</dcterms:modified>
</cp:coreProperties>
</file>