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4CD" w:rsidRPr="00C53783" w:rsidRDefault="006C14CD" w:rsidP="006C14CD">
      <w:pPr>
        <w:pStyle w:val="Antrat2"/>
        <w:spacing w:before="0" w:after="0" w:line="240" w:lineRule="auto"/>
        <w:jc w:val="center"/>
        <w:rPr>
          <w:rFonts w:ascii="Times New Roman" w:hAnsi="Times New Roman"/>
          <w:bCs w:val="0"/>
          <w:i w:val="0"/>
          <w:iCs w:val="0"/>
          <w:sz w:val="22"/>
          <w:szCs w:val="22"/>
          <w:lang w:val="lt-LT"/>
        </w:rPr>
      </w:pPr>
      <w:r w:rsidRPr="00C53783">
        <w:rPr>
          <w:rFonts w:ascii="Times New Roman" w:hAnsi="Times New Roman"/>
          <w:i w:val="0"/>
          <w:sz w:val="22"/>
          <w:szCs w:val="22"/>
          <w:lang w:val="lt-LT"/>
        </w:rPr>
        <w:t>Pakuotės lapelis:</w:t>
      </w:r>
      <w:r w:rsidRPr="00C53783">
        <w:rPr>
          <w:rFonts w:ascii="Times New Roman" w:hAnsi="Times New Roman"/>
          <w:bCs w:val="0"/>
          <w:i w:val="0"/>
          <w:iCs w:val="0"/>
          <w:sz w:val="22"/>
          <w:szCs w:val="22"/>
          <w:lang w:val="lt-LT"/>
        </w:rPr>
        <w:t xml:space="preserve"> </w:t>
      </w:r>
      <w:r w:rsidRPr="00C53783">
        <w:rPr>
          <w:rFonts w:ascii="Times New Roman" w:hAnsi="Times New Roman"/>
          <w:i w:val="0"/>
          <w:sz w:val="22"/>
          <w:szCs w:val="22"/>
          <w:lang w:val="lt-LT"/>
        </w:rPr>
        <w:t>informacija vartotojui</w:t>
      </w:r>
    </w:p>
    <w:p w:rsidR="006C14CD" w:rsidRPr="00C53783" w:rsidRDefault="006C14CD" w:rsidP="006C14CD">
      <w:pPr>
        <w:numPr>
          <w:ilvl w:val="12"/>
          <w:numId w:val="0"/>
        </w:numPr>
        <w:shd w:val="clear" w:color="auto" w:fill="FFFFFF"/>
        <w:tabs>
          <w:tab w:val="clear" w:pos="567"/>
        </w:tabs>
        <w:spacing w:line="240" w:lineRule="auto"/>
        <w:jc w:val="center"/>
        <w:rPr>
          <w:szCs w:val="22"/>
          <w:lang w:val="lt-LT"/>
        </w:rPr>
      </w:pPr>
    </w:p>
    <w:p w:rsidR="006C14CD" w:rsidRPr="00C53783" w:rsidRDefault="006C14CD" w:rsidP="006C14CD">
      <w:pPr>
        <w:numPr>
          <w:ilvl w:val="12"/>
          <w:numId w:val="0"/>
        </w:numPr>
        <w:shd w:val="clear" w:color="auto" w:fill="FFFFFF"/>
        <w:tabs>
          <w:tab w:val="clear" w:pos="567"/>
        </w:tabs>
        <w:spacing w:line="240" w:lineRule="auto"/>
        <w:jc w:val="center"/>
        <w:rPr>
          <w:b/>
          <w:szCs w:val="22"/>
          <w:lang w:val="lt-LT"/>
        </w:rPr>
      </w:pPr>
      <w:proofErr w:type="spellStart"/>
      <w:r w:rsidRPr="00C53783">
        <w:rPr>
          <w:b/>
          <w:szCs w:val="22"/>
          <w:lang w:val="lt-LT"/>
        </w:rPr>
        <w:t>ZoviDuo</w:t>
      </w:r>
      <w:proofErr w:type="spellEnd"/>
      <w:r w:rsidRPr="00C53783">
        <w:rPr>
          <w:b/>
          <w:szCs w:val="22"/>
          <w:lang w:val="lt-LT"/>
        </w:rPr>
        <w:t xml:space="preserve"> 50 mg/10 mg/g kremas</w:t>
      </w:r>
    </w:p>
    <w:p w:rsidR="006C14CD" w:rsidRPr="00C53783" w:rsidRDefault="006C14CD" w:rsidP="006C14CD">
      <w:pPr>
        <w:numPr>
          <w:ilvl w:val="12"/>
          <w:numId w:val="0"/>
        </w:numPr>
        <w:shd w:val="clear" w:color="auto" w:fill="FFFFFF"/>
        <w:tabs>
          <w:tab w:val="clear" w:pos="567"/>
        </w:tabs>
        <w:spacing w:line="240" w:lineRule="auto"/>
        <w:jc w:val="center"/>
        <w:rPr>
          <w:szCs w:val="22"/>
          <w:lang w:val="lt-LT"/>
        </w:rPr>
      </w:pPr>
      <w:proofErr w:type="spellStart"/>
      <w:r>
        <w:rPr>
          <w:szCs w:val="22"/>
          <w:lang w:val="lt-LT"/>
        </w:rPr>
        <w:t>a</w:t>
      </w:r>
      <w:r w:rsidRPr="00C53783">
        <w:rPr>
          <w:szCs w:val="22"/>
          <w:lang w:val="lt-LT"/>
        </w:rPr>
        <w:t>cikloviras</w:t>
      </w:r>
      <w:proofErr w:type="spellEnd"/>
      <w:r w:rsidRPr="00C53783">
        <w:rPr>
          <w:szCs w:val="22"/>
          <w:lang w:val="lt-LT"/>
        </w:rPr>
        <w:t xml:space="preserve"> ir hidrokortizonas</w:t>
      </w:r>
    </w:p>
    <w:p w:rsidR="006C14CD" w:rsidRPr="00C53783" w:rsidRDefault="006C14CD" w:rsidP="006C14CD">
      <w:pPr>
        <w:numPr>
          <w:ilvl w:val="12"/>
          <w:numId w:val="0"/>
        </w:numPr>
        <w:tabs>
          <w:tab w:val="clear" w:pos="567"/>
        </w:tabs>
        <w:spacing w:line="240" w:lineRule="auto"/>
        <w:jc w:val="center"/>
        <w:rPr>
          <w:szCs w:val="22"/>
          <w:lang w:val="lt-LT"/>
        </w:rPr>
      </w:pPr>
    </w:p>
    <w:p w:rsidR="006C14CD" w:rsidRPr="00C53783" w:rsidRDefault="006C14CD" w:rsidP="006C14CD">
      <w:pPr>
        <w:tabs>
          <w:tab w:val="clear" w:pos="567"/>
        </w:tabs>
        <w:spacing w:line="240" w:lineRule="auto"/>
        <w:rPr>
          <w:szCs w:val="22"/>
          <w:lang w:val="lt-LT"/>
        </w:rPr>
      </w:pPr>
    </w:p>
    <w:p w:rsidR="006C14CD" w:rsidRPr="00C53783" w:rsidRDefault="006C14CD" w:rsidP="006C14CD">
      <w:pPr>
        <w:numPr>
          <w:ilvl w:val="12"/>
          <w:numId w:val="0"/>
        </w:numPr>
        <w:pBdr>
          <w:top w:val="single" w:sz="4" w:space="1" w:color="auto"/>
          <w:left w:val="single" w:sz="4" w:space="4" w:color="auto"/>
          <w:right w:val="single" w:sz="4" w:space="4" w:color="auto"/>
        </w:pBdr>
        <w:tabs>
          <w:tab w:val="clear" w:pos="567"/>
        </w:tabs>
        <w:spacing w:line="240" w:lineRule="auto"/>
        <w:ind w:right="-2"/>
        <w:rPr>
          <w:b/>
          <w:szCs w:val="22"/>
          <w:lang w:val="lt-LT"/>
        </w:rPr>
      </w:pPr>
      <w:r w:rsidRPr="00C53783">
        <w:rPr>
          <w:b/>
          <w:noProof/>
          <w:szCs w:val="22"/>
          <w:lang w:val="lt-LT"/>
        </w:rPr>
        <w:t>Atidžiai perskaitykite visą šį lapelį, prieš pradėdami vartoti šį vaistą, nes jame pateikiama Jums svarbi informacija.</w:t>
      </w:r>
    </w:p>
    <w:p w:rsidR="006C14CD" w:rsidRPr="00C53783" w:rsidRDefault="006C14CD" w:rsidP="006C14CD">
      <w:pPr>
        <w:numPr>
          <w:ilvl w:val="12"/>
          <w:numId w:val="0"/>
        </w:numPr>
        <w:pBdr>
          <w:left w:val="single" w:sz="4" w:space="4" w:color="auto"/>
          <w:right w:val="single" w:sz="4" w:space="4" w:color="auto"/>
        </w:pBdr>
        <w:tabs>
          <w:tab w:val="clear" w:pos="567"/>
        </w:tabs>
        <w:spacing w:line="240" w:lineRule="auto"/>
        <w:rPr>
          <w:szCs w:val="22"/>
          <w:lang w:val="lt-LT"/>
        </w:rPr>
      </w:pPr>
      <w:r w:rsidRPr="00C53783">
        <w:rPr>
          <w:noProof/>
          <w:szCs w:val="22"/>
          <w:lang w:val="lt-LT"/>
        </w:rPr>
        <w:t>Visada vartokite šį vaistą tiksliai kaip aprašyta šiame lapelyje arba kaip nurodė gydytojas arba vaistininkas.</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Neišmeskite šio lapelio, nes vėl gali prireikti jį perskaityti.</w:t>
      </w:r>
      <w:r w:rsidRPr="00C53783">
        <w:rPr>
          <w:szCs w:val="22"/>
          <w:lang w:val="lt-LT"/>
        </w:rPr>
        <w:t xml:space="preserve"> </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Jeigu norite sužinoti daugiau arba pasitarti, kreipkitės į vaistininką.</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Jeigu pasireiškė šalutinis poveikis (net jeigu jis šiame lapelyje nenurodytas), kreipkitės į gydytoją arba vaistininką. Žr. 4 skyrių.</w:t>
      </w:r>
    </w:p>
    <w:p w:rsidR="006C14CD" w:rsidRPr="00C53783" w:rsidRDefault="006C14CD" w:rsidP="006C14CD">
      <w:pPr>
        <w:numPr>
          <w:ilvl w:val="0"/>
          <w:numId w:val="1"/>
        </w:numPr>
        <w:pBdr>
          <w:left w:val="single" w:sz="4" w:space="4" w:color="auto"/>
          <w:bottom w:val="single" w:sz="4" w:space="1" w:color="auto"/>
          <w:right w:val="single" w:sz="4" w:space="4" w:color="auto"/>
        </w:pBdr>
        <w:spacing w:line="240" w:lineRule="auto"/>
        <w:ind w:left="567" w:hanging="567"/>
        <w:rPr>
          <w:szCs w:val="22"/>
          <w:lang w:val="lt-LT"/>
        </w:rPr>
      </w:pPr>
      <w:r w:rsidRPr="00C53783">
        <w:rPr>
          <w:szCs w:val="22"/>
          <w:lang w:val="lt-LT"/>
        </w:rPr>
        <w:t>Jeigu per 5 dienas nuo gydymo pabaigos Jūsų ligos simptomai išliko arba net pablogėjo, kreipkitės į gydytoją.</w:t>
      </w:r>
    </w:p>
    <w:p w:rsidR="006C14CD" w:rsidRPr="00C53783" w:rsidRDefault="006C14CD" w:rsidP="006C14CD">
      <w:pPr>
        <w:pBdr>
          <w:right w:val="single" w:sz="4" w:space="4" w:color="auto"/>
        </w:pBd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Apie ką rašoma šiame lapelyje?</w:t>
      </w:r>
    </w:p>
    <w:p w:rsidR="006C14CD" w:rsidRPr="00C53783" w:rsidRDefault="006C14CD" w:rsidP="006C14CD">
      <w:pPr>
        <w:numPr>
          <w:ilvl w:val="12"/>
          <w:numId w:val="0"/>
        </w:numPr>
        <w:tabs>
          <w:tab w:val="clear" w:pos="567"/>
        </w:tabs>
        <w:spacing w:line="240" w:lineRule="auto"/>
        <w:ind w:left="284" w:right="-2"/>
        <w:rPr>
          <w:szCs w:val="22"/>
          <w:lang w:val="lt-LT"/>
        </w:rPr>
      </w:pP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1.</w:t>
      </w:r>
      <w:r w:rsidRPr="00C53783">
        <w:rPr>
          <w:szCs w:val="22"/>
          <w:lang w:val="lt-LT"/>
        </w:rPr>
        <w:tab/>
        <w:t xml:space="preserve">Kas yra </w:t>
      </w:r>
      <w:proofErr w:type="spellStart"/>
      <w:r w:rsidRPr="00C53783">
        <w:rPr>
          <w:szCs w:val="22"/>
          <w:lang w:val="lt-LT"/>
        </w:rPr>
        <w:t>ZoviDuo</w:t>
      </w:r>
      <w:proofErr w:type="spellEnd"/>
      <w:r w:rsidRPr="00C53783">
        <w:rPr>
          <w:szCs w:val="22"/>
          <w:lang w:val="lt-LT"/>
        </w:rPr>
        <w:t xml:space="preserve"> ir kam jis vartojamas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2.</w:t>
      </w:r>
      <w:r w:rsidRPr="00C53783">
        <w:rPr>
          <w:szCs w:val="22"/>
          <w:lang w:val="lt-LT"/>
        </w:rPr>
        <w:tab/>
      </w:r>
      <w:r w:rsidRPr="00C53783">
        <w:rPr>
          <w:noProof/>
          <w:szCs w:val="22"/>
          <w:lang w:val="lt-LT"/>
        </w:rPr>
        <w:t>Kas žinotina prieš vartojant ZoviDuo</w:t>
      </w:r>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3.</w:t>
      </w:r>
      <w:r w:rsidRPr="00C53783">
        <w:rPr>
          <w:szCs w:val="22"/>
          <w:lang w:val="lt-LT"/>
        </w:rPr>
        <w:tab/>
      </w:r>
      <w:r w:rsidRPr="00C53783">
        <w:rPr>
          <w:noProof/>
          <w:szCs w:val="22"/>
          <w:lang w:val="lt-LT"/>
        </w:rPr>
        <w:t>Kaip vartoti ZoviDuo</w:t>
      </w:r>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4.</w:t>
      </w:r>
      <w:r w:rsidRPr="00C53783">
        <w:rPr>
          <w:szCs w:val="22"/>
          <w:lang w:val="lt-LT"/>
        </w:rPr>
        <w:tab/>
        <w:t xml:space="preserve">Galimas šalutinis poveikis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5.</w:t>
      </w:r>
      <w:r w:rsidRPr="00C53783">
        <w:rPr>
          <w:szCs w:val="22"/>
          <w:lang w:val="lt-LT"/>
        </w:rPr>
        <w:tab/>
        <w:t xml:space="preserve">Kaip laikyti </w:t>
      </w:r>
      <w:proofErr w:type="spellStart"/>
      <w:r w:rsidRPr="00C53783">
        <w:rPr>
          <w:szCs w:val="22"/>
          <w:lang w:val="lt-LT"/>
        </w:rPr>
        <w:t>ZoviDuo</w:t>
      </w:r>
      <w:proofErr w:type="spellEnd"/>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6.</w:t>
      </w:r>
      <w:r w:rsidRPr="00C53783">
        <w:rPr>
          <w:szCs w:val="22"/>
          <w:lang w:val="lt-LT"/>
        </w:rPr>
        <w:tab/>
      </w:r>
      <w:r w:rsidRPr="00C53783">
        <w:rPr>
          <w:noProof/>
          <w:szCs w:val="22"/>
          <w:lang w:val="lt-LT"/>
        </w:rPr>
        <w:t>Pakuotės turinys ir kita informacija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1.</w:t>
      </w:r>
      <w:r w:rsidRPr="00C53783">
        <w:rPr>
          <w:rFonts w:ascii="Times New Roman" w:hAnsi="Times New Roman"/>
          <w:sz w:val="22"/>
          <w:szCs w:val="22"/>
          <w:lang w:val="lt-LT"/>
        </w:rPr>
        <w:tab/>
        <w:t xml:space="preserve">Kas yra </w:t>
      </w: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ir kam jis vartojamas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sudėtyje yra dvi veikliosios medžiagos: </w:t>
      </w:r>
      <w:proofErr w:type="spellStart"/>
      <w:r w:rsidRPr="00C53783">
        <w:rPr>
          <w:szCs w:val="22"/>
          <w:lang w:val="lt-LT"/>
        </w:rPr>
        <w:t>acikloviras</w:t>
      </w:r>
      <w:proofErr w:type="spellEnd"/>
      <w:r w:rsidRPr="00C53783">
        <w:rPr>
          <w:szCs w:val="22"/>
          <w:lang w:val="lt-LT"/>
        </w:rPr>
        <w:t xml:space="preserve"> ir hidrokortizonas. </w:t>
      </w:r>
      <w:proofErr w:type="spellStart"/>
      <w:r w:rsidRPr="00C53783">
        <w:rPr>
          <w:szCs w:val="22"/>
          <w:lang w:val="lt-LT"/>
        </w:rPr>
        <w:t>Acikloviras</w:t>
      </w:r>
      <w:proofErr w:type="spellEnd"/>
      <w:r w:rsidRPr="00C53783">
        <w:rPr>
          <w:szCs w:val="22"/>
          <w:lang w:val="lt-LT"/>
        </w:rPr>
        <w:t xml:space="preserve"> yra antivirusinis vaistas, kuris padeda kovoti su virusu sukeliančiu lūpų pūslelinę. Hidrokortizonas yra silpnas steroidas, kuris sumažina uždegimą, susijusį su lūpų pūsleline.</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yra vartojamas lūpų ir odos aplink lūpas pūslelinės ankstyvųjų požymių ir simptomų (pvz., dilgčiojimo, niežtėjimo ar paraudimo) gydymui, siekiant sumažinti pūslelinės progresavimą į opeles suaugusiesiems ir paaugliams (12 metų ir vyresniems).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Net jeigu pūslelinė išsivysto į opeles, </w:t>
      </w:r>
      <w:proofErr w:type="spellStart"/>
      <w:r w:rsidRPr="00C53783">
        <w:rPr>
          <w:szCs w:val="22"/>
          <w:lang w:val="lt-LT"/>
        </w:rPr>
        <w:t>ZoviDuo</w:t>
      </w:r>
      <w:proofErr w:type="spellEnd"/>
      <w:r w:rsidRPr="00C53783">
        <w:rPr>
          <w:szCs w:val="22"/>
          <w:lang w:val="lt-LT"/>
        </w:rPr>
        <w:t xml:space="preserve"> sutrumpina gijimo procesą vidutiniškai nuo pusės iki vienos dienos, lyginant su kremu be veikliųjų medžiagų.</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Pūslelinė yra sukeliama </w:t>
      </w:r>
      <w:proofErr w:type="spellStart"/>
      <w:r w:rsidRPr="00C53783">
        <w:rPr>
          <w:i/>
          <w:szCs w:val="22"/>
          <w:lang w:val="lt-LT"/>
        </w:rPr>
        <w:t>Herpes</w:t>
      </w:r>
      <w:proofErr w:type="spellEnd"/>
      <w:r w:rsidRPr="00C53783">
        <w:rPr>
          <w:i/>
          <w:szCs w:val="22"/>
          <w:lang w:val="lt-LT"/>
        </w:rPr>
        <w:t xml:space="preserve"> </w:t>
      </w:r>
      <w:proofErr w:type="spellStart"/>
      <w:r w:rsidRPr="00C53783">
        <w:rPr>
          <w:i/>
          <w:szCs w:val="22"/>
          <w:lang w:val="lt-LT"/>
        </w:rPr>
        <w:t>simplex</w:t>
      </w:r>
      <w:proofErr w:type="spellEnd"/>
      <w:r w:rsidRPr="00C53783">
        <w:rPr>
          <w:szCs w:val="22"/>
          <w:lang w:val="lt-LT"/>
        </w:rPr>
        <w:t xml:space="preserve"> viruso. Virusas sukelia pūsles ir opeles pirmiausia ant lūpos, bet kartais ir kitose veido vietose. Pūslelinė išsivysto, kai organizmo imuninė sistema yra susilpnėjusi, pavyzdžiui peršalus ar esant kitai infekcijai. Stresas, daug saulės šviesos, šalta temperatūra ar menstruacijos taip pat gali provokuoti pūslelinę.</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 xml:space="preserve">Jeigu per 5 dienas nuo gydymo pabaigos </w:t>
      </w:r>
      <w:r w:rsidRPr="00C53783">
        <w:rPr>
          <w:szCs w:val="22"/>
          <w:lang w:val="lt-LT"/>
        </w:rPr>
        <w:t xml:space="preserve">Jūsų ligos simptomai išliko </w:t>
      </w:r>
      <w:r w:rsidRPr="00C53783">
        <w:rPr>
          <w:noProof/>
          <w:szCs w:val="22"/>
          <w:lang w:val="lt-LT"/>
        </w:rPr>
        <w:t>arba net pablogėjo, kreipkitės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2.</w:t>
      </w:r>
      <w:r w:rsidRPr="00C53783">
        <w:rPr>
          <w:rFonts w:ascii="Times New Roman" w:hAnsi="Times New Roman"/>
          <w:sz w:val="22"/>
          <w:szCs w:val="22"/>
          <w:lang w:val="lt-LT"/>
        </w:rPr>
        <w:tab/>
        <w:t xml:space="preserve">Kas žinotina prieš vartojant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lastRenderedPageBreak/>
        <w:t>ZoviDuo</w:t>
      </w:r>
      <w:proofErr w:type="spellEnd"/>
      <w:r w:rsidRPr="00C53783">
        <w:rPr>
          <w:rFonts w:ascii="Times New Roman" w:hAnsi="Times New Roman"/>
          <w:sz w:val="22"/>
          <w:szCs w:val="22"/>
          <w:lang w:val="lt-LT"/>
        </w:rPr>
        <w:t xml:space="preserve"> vartoti </w:t>
      </w:r>
      <w:r>
        <w:rPr>
          <w:rFonts w:ascii="Times New Roman" w:hAnsi="Times New Roman"/>
          <w:sz w:val="22"/>
          <w:szCs w:val="22"/>
          <w:lang w:val="lt-LT"/>
        </w:rPr>
        <w:t>draudžiama</w:t>
      </w:r>
      <w:r w:rsidRPr="00C53783">
        <w:rPr>
          <w:rFonts w:ascii="Times New Roman" w:hAnsi="Times New Roman"/>
          <w:sz w:val="22"/>
          <w:szCs w:val="22"/>
          <w:lang w:val="lt-LT"/>
        </w:rPr>
        <w:t>:</w:t>
      </w:r>
    </w:p>
    <w:p w:rsidR="006C14CD" w:rsidRPr="00C53783" w:rsidRDefault="006C14CD" w:rsidP="006C14CD">
      <w:pPr>
        <w:numPr>
          <w:ilvl w:val="12"/>
          <w:numId w:val="0"/>
        </w:numPr>
        <w:spacing w:line="240" w:lineRule="auto"/>
        <w:ind w:left="567" w:hanging="567"/>
        <w:rPr>
          <w:noProof/>
          <w:szCs w:val="22"/>
          <w:lang w:val="lt-LT"/>
        </w:rPr>
      </w:pPr>
      <w:r w:rsidRPr="00C53783">
        <w:rPr>
          <w:szCs w:val="22"/>
          <w:lang w:val="lt-LT"/>
        </w:rPr>
        <w:t>-</w:t>
      </w:r>
      <w:r w:rsidRPr="00C53783">
        <w:rPr>
          <w:szCs w:val="22"/>
          <w:lang w:val="lt-LT"/>
        </w:rPr>
        <w:tab/>
      </w:r>
      <w:r w:rsidRPr="00C53783">
        <w:rPr>
          <w:noProof/>
          <w:szCs w:val="22"/>
          <w:lang w:val="lt-LT"/>
        </w:rPr>
        <w:t>jeigu yra alergija aciklovirui, valaciklovirui, hidrokortizonui arba bet kuriai pagalbinei šio vaisto medžiagai (jos išvardytos 6 skyriuje);</w:t>
      </w:r>
    </w:p>
    <w:p w:rsidR="006C14CD" w:rsidRPr="00C53783" w:rsidRDefault="006C14CD" w:rsidP="006C14CD">
      <w:pPr>
        <w:numPr>
          <w:ilvl w:val="0"/>
          <w:numId w:val="3"/>
        </w:numPr>
        <w:spacing w:line="240" w:lineRule="auto"/>
        <w:ind w:left="0" w:hanging="11"/>
        <w:rPr>
          <w:noProof/>
          <w:szCs w:val="22"/>
          <w:lang w:val="lt-LT"/>
        </w:rPr>
      </w:pPr>
      <w:r w:rsidRPr="00C53783">
        <w:rPr>
          <w:noProof/>
          <w:szCs w:val="22"/>
          <w:lang w:val="lt-LT"/>
        </w:rPr>
        <w:t>kitoms odos infekcijoms nei pūslelinė.</w:t>
      </w:r>
    </w:p>
    <w:p w:rsidR="006C14CD" w:rsidRPr="00C53783" w:rsidRDefault="006C14CD" w:rsidP="006C14CD">
      <w:pPr>
        <w:spacing w:line="240" w:lineRule="auto"/>
        <w:rPr>
          <w:strike/>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Įspėjimai ir atsargumo priemonės </w:t>
      </w: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Pasitarkite su gydytoju arba vaistininku, prieš pradėdami vartoti ZoviDuo.</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vartokite tik ant lūpų ir odos aplink lūpas pūslelių.</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Pasitarkite su gydytoju dėl kitų sveikatos problemų įvertinimo, jei Jums kartojasi sunki pūslelinė.</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vartoti negalima: </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akims, nosies ir burnos ertmei ar lytiniams organams;</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 xml:space="preserve">gydyti lytinių organų </w:t>
      </w:r>
      <w:proofErr w:type="spellStart"/>
      <w:r w:rsidRPr="00C53783">
        <w:rPr>
          <w:szCs w:val="22"/>
          <w:lang w:val="lt-LT"/>
        </w:rPr>
        <w:t>herpesą</w:t>
      </w:r>
      <w:proofErr w:type="spellEnd"/>
      <w:r w:rsidRPr="00C53783">
        <w:rPr>
          <w:szCs w:val="22"/>
          <w:lang w:val="lt-LT"/>
        </w:rPr>
        <w:t>;</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jei Jūsų imuninė sistema neveikia tinkamai (pvz., jei Jūs patyrėte kaulų čiulpų transplantaciją arba jei nešiojate ŽIV) arba jei Jums buvo diagnozuotas imuninės sistemos susilpnėjimas;</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su bet kokiais tvarsčiais tokiais kaip pleistras ar pūslelinės pleistras.</w:t>
      </w:r>
    </w:p>
    <w:p w:rsidR="006C14CD" w:rsidRPr="00C53783" w:rsidRDefault="006C14CD" w:rsidP="006C14CD">
      <w:pPr>
        <w:tabs>
          <w:tab w:val="clear" w:pos="567"/>
        </w:tabs>
        <w:spacing w:line="240" w:lineRule="auto"/>
        <w:ind w:right="-2"/>
        <w:rPr>
          <w:szCs w:val="22"/>
          <w:lang w:val="lt-LT"/>
        </w:rPr>
      </w:pPr>
    </w:p>
    <w:p w:rsidR="006C14CD" w:rsidRPr="00C53783" w:rsidRDefault="006C14CD" w:rsidP="006C14CD">
      <w:p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rsidR="006C14CD" w:rsidRPr="00C53783" w:rsidRDefault="006C14CD" w:rsidP="006C14CD">
      <w:pPr>
        <w:tabs>
          <w:tab w:val="clear" w:pos="567"/>
        </w:tabs>
        <w:spacing w:line="240" w:lineRule="auto"/>
        <w:ind w:right="-2"/>
        <w:rPr>
          <w:szCs w:val="22"/>
          <w:lang w:val="lt-LT"/>
        </w:rPr>
      </w:pPr>
    </w:p>
    <w:p w:rsidR="006C14CD" w:rsidRPr="00C53783" w:rsidRDefault="006C14CD" w:rsidP="006C14CD">
      <w:pPr>
        <w:tabs>
          <w:tab w:val="clear" w:pos="567"/>
        </w:tabs>
        <w:spacing w:line="240" w:lineRule="auto"/>
        <w:ind w:right="-2"/>
        <w:rPr>
          <w:szCs w:val="22"/>
          <w:lang w:val="lt-LT"/>
        </w:rPr>
      </w:pPr>
      <w:r w:rsidRPr="00C53783">
        <w:rPr>
          <w:szCs w:val="22"/>
          <w:lang w:val="lt-LT"/>
        </w:rPr>
        <w:t>Jeigu pradėtumėte matyti lyg per miglą arba Jums pasireikštų kiti regėjimo sutrikimai,</w:t>
      </w:r>
      <w:r w:rsidRPr="00C53783" w:rsidDel="004809DA">
        <w:rPr>
          <w:szCs w:val="22"/>
          <w:lang w:val="lt-LT"/>
        </w:rPr>
        <w:t xml:space="preserve"> </w:t>
      </w:r>
      <w:r w:rsidRPr="00C53783">
        <w:rPr>
          <w:szCs w:val="22"/>
          <w:lang w:val="lt-LT"/>
        </w:rPr>
        <w:t xml:space="preserve">kreipkitės į savo gydytoją. </w:t>
      </w:r>
    </w:p>
    <w:p w:rsidR="006C14CD" w:rsidRPr="00C53783" w:rsidRDefault="006C14CD" w:rsidP="006C14CD">
      <w:pPr>
        <w:tabs>
          <w:tab w:val="clear" w:pos="567"/>
        </w:tabs>
        <w:spacing w:line="240" w:lineRule="auto"/>
        <w:ind w:right="-2"/>
        <w:rPr>
          <w:szCs w:val="22"/>
          <w:lang w:val="lt-LT"/>
        </w:rPr>
      </w:pPr>
      <w:r w:rsidRPr="00C53783">
        <w:rPr>
          <w:szCs w:val="22"/>
          <w:lang w:val="lt-LT"/>
        </w:rPr>
        <w:t xml:space="preserve">Nevartokite ilgiau nei 5 dienas. </w:t>
      </w:r>
    </w:p>
    <w:p w:rsidR="006C14CD" w:rsidRPr="00C53783" w:rsidRDefault="006C14CD" w:rsidP="006C14CD">
      <w:pPr>
        <w:tabs>
          <w:tab w:val="clear" w:pos="567"/>
        </w:tabs>
        <w:spacing w:line="240" w:lineRule="auto"/>
        <w:ind w:right="-2"/>
        <w:rPr>
          <w:szCs w:val="22"/>
          <w:lang w:val="lt-LT"/>
        </w:rPr>
      </w:pPr>
    </w:p>
    <w:p w:rsidR="006C14CD" w:rsidRPr="00B33D37" w:rsidRDefault="006C14CD" w:rsidP="006C14CD">
      <w:pPr>
        <w:pStyle w:val="Antrat4"/>
        <w:rPr>
          <w:rFonts w:ascii="Times New Roman" w:hAnsi="Times New Roman"/>
          <w:sz w:val="22"/>
          <w:lang w:val="lt-LT"/>
        </w:rPr>
      </w:pPr>
      <w:r w:rsidRPr="00C53783">
        <w:rPr>
          <w:rFonts w:ascii="Times New Roman" w:hAnsi="Times New Roman"/>
          <w:sz w:val="22"/>
          <w:szCs w:val="22"/>
          <w:lang w:val="lt-LT"/>
        </w:rPr>
        <w:t>Vaikams</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Neduokite šio vaisto vaikams jaunesniems nei 12 metų, nes nežinoma, kaip jis jiems veikia, ar saugu jį vartoti.</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Kiti vaistai ir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Jeigu vartojate ar neseniai vartojote kitų vaistų, įskaint įsigytus be recepto arba dėl to nesate tikri, apie tai pasakykite gydytojui arba vaistininkui.</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Nežinoma ar </w:t>
      </w:r>
      <w:proofErr w:type="spellStart"/>
      <w:r w:rsidRPr="00C53783">
        <w:rPr>
          <w:szCs w:val="22"/>
          <w:lang w:val="lt-LT"/>
        </w:rPr>
        <w:t>ZoviDuo</w:t>
      </w:r>
      <w:proofErr w:type="spellEnd"/>
      <w:r w:rsidRPr="00C53783">
        <w:rPr>
          <w:szCs w:val="22"/>
          <w:lang w:val="lt-LT"/>
        </w:rPr>
        <w:t xml:space="preserve"> gali veikti ar būti paveiktas kitų vaistų vartojimo.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B33D37" w:rsidRDefault="006C14CD" w:rsidP="006C14CD">
      <w:pPr>
        <w:pStyle w:val="Antrat4"/>
        <w:rPr>
          <w:rFonts w:ascii="Times New Roman" w:hAnsi="Times New Roman"/>
          <w:sz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vartojimas su maistu ir gėrimais</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Nevartokite kremo prieš pat valgymą, nes tada kremas gali būti nulaižytas.</w:t>
      </w:r>
    </w:p>
    <w:p w:rsidR="006C14CD" w:rsidRPr="00C53783" w:rsidRDefault="006C14CD" w:rsidP="006C14CD">
      <w:pPr>
        <w:numPr>
          <w:ilvl w:val="12"/>
          <w:numId w:val="0"/>
        </w:numPr>
        <w:tabs>
          <w:tab w:val="clear" w:pos="567"/>
        </w:tabs>
        <w:spacing w:line="240" w:lineRule="auto"/>
        <w:rPr>
          <w:szCs w:val="22"/>
          <w:lang w:val="lt-LT"/>
        </w:rPr>
      </w:pPr>
    </w:p>
    <w:p w:rsidR="006C14CD" w:rsidRPr="00B33D37" w:rsidRDefault="006C14CD" w:rsidP="006C14CD">
      <w:pPr>
        <w:pStyle w:val="Antrat4"/>
        <w:rPr>
          <w:rFonts w:ascii="Times New Roman" w:hAnsi="Times New Roman"/>
          <w:sz w:val="22"/>
          <w:lang w:val="lt-LT"/>
        </w:rPr>
      </w:pPr>
      <w:r w:rsidRPr="00C53783">
        <w:rPr>
          <w:rFonts w:ascii="Times New Roman" w:hAnsi="Times New Roman"/>
          <w:sz w:val="22"/>
          <w:szCs w:val="22"/>
          <w:lang w:val="lt-LT"/>
        </w:rPr>
        <w:t>Nėštumas, žindymo laikotarpis ir vaisingumas</w:t>
      </w:r>
    </w:p>
    <w:p w:rsidR="006C14CD" w:rsidRPr="00C53783" w:rsidRDefault="006C14CD" w:rsidP="006C14CD">
      <w:pPr>
        <w:numPr>
          <w:ilvl w:val="12"/>
          <w:numId w:val="0"/>
        </w:numPr>
        <w:tabs>
          <w:tab w:val="clear" w:pos="567"/>
        </w:tabs>
        <w:spacing w:line="240" w:lineRule="auto"/>
        <w:rPr>
          <w:noProof/>
          <w:szCs w:val="22"/>
          <w:lang w:val="lt-LT"/>
        </w:rPr>
      </w:pPr>
      <w:r w:rsidRPr="00C53783">
        <w:rPr>
          <w:noProof/>
          <w:szCs w:val="22"/>
          <w:lang w:val="lt-LT"/>
        </w:rPr>
        <w:t>Jeigu esate nėščia, žindote kūdikį, manote, kad galbūt esate nėščia, arba planuojate pastoti, tai prieš vartodama šį vaistą, pasitarkite su gydytoju arba vaistininku.</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 xml:space="preserve">Šis vaistas neturėtų būti vartojamas nėštumo ar žindymo metu, nebent Jūsų gydytojas mano, kad gaunama nauda bus didesnė už galimas nežinomas rizikas. </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Vairavimas ir mechanizmų valdymas</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gebėjimo vairuoti ir valdyti mechanizmus neveikia.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sudėtyje yra </w:t>
      </w:r>
      <w:proofErr w:type="spellStart"/>
      <w:r w:rsidRPr="00C53783">
        <w:rPr>
          <w:rFonts w:ascii="Times New Roman" w:hAnsi="Times New Roman"/>
          <w:color w:val="000000"/>
          <w:sz w:val="22"/>
          <w:szCs w:val="22"/>
          <w:lang w:val="lt-LT"/>
        </w:rPr>
        <w:t>propilenglikolio</w:t>
      </w:r>
      <w:proofErr w:type="spellEnd"/>
      <w:r w:rsidRPr="00C53783">
        <w:rPr>
          <w:rFonts w:ascii="Times New Roman" w:hAnsi="Times New Roman"/>
          <w:color w:val="000000"/>
          <w:sz w:val="22"/>
          <w:szCs w:val="22"/>
          <w:lang w:val="lt-LT"/>
        </w:rPr>
        <w:t xml:space="preserve">, </w:t>
      </w:r>
      <w:proofErr w:type="spellStart"/>
      <w:r w:rsidRPr="00C53783">
        <w:rPr>
          <w:rFonts w:ascii="Times New Roman" w:hAnsi="Times New Roman"/>
          <w:color w:val="000000"/>
          <w:sz w:val="22"/>
          <w:szCs w:val="22"/>
          <w:lang w:val="lt-LT"/>
        </w:rPr>
        <w:t>cetostearilo</w:t>
      </w:r>
      <w:proofErr w:type="spellEnd"/>
      <w:r w:rsidRPr="00C53783">
        <w:rPr>
          <w:rFonts w:ascii="Times New Roman" w:hAnsi="Times New Roman"/>
          <w:color w:val="000000"/>
          <w:sz w:val="22"/>
          <w:szCs w:val="22"/>
          <w:lang w:val="lt-LT"/>
        </w:rPr>
        <w:t xml:space="preserve"> alkoholio</w:t>
      </w: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Kiekviename šio vaisto grame yra 200 mg </w:t>
      </w:r>
      <w:proofErr w:type="spellStart"/>
      <w:r w:rsidRPr="00C53783">
        <w:rPr>
          <w:szCs w:val="22"/>
          <w:lang w:val="lt-LT"/>
        </w:rPr>
        <w:t>propilenglikolio</w:t>
      </w:r>
      <w:proofErr w:type="spellEnd"/>
      <w:r w:rsidRPr="00C53783">
        <w:rPr>
          <w:szCs w:val="22"/>
          <w:lang w:val="lt-LT"/>
        </w:rPr>
        <w:t xml:space="preserve">. </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Cetostearilo</w:t>
      </w:r>
      <w:proofErr w:type="spellEnd"/>
      <w:r w:rsidRPr="00C53783">
        <w:rPr>
          <w:szCs w:val="22"/>
          <w:lang w:val="lt-LT"/>
        </w:rPr>
        <w:t xml:space="preserve"> alkoholis gali sukelti lokalių odos reakcijų (pvz., kontaktinį dermatitą).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b/>
          <w:szCs w:val="22"/>
          <w:lang w:val="lt-LT"/>
        </w:rPr>
      </w:pPr>
      <w:proofErr w:type="spellStart"/>
      <w:r w:rsidRPr="00C53783">
        <w:rPr>
          <w:b/>
          <w:szCs w:val="22"/>
          <w:lang w:val="lt-LT"/>
        </w:rPr>
        <w:t>ZoviDuo</w:t>
      </w:r>
      <w:proofErr w:type="spellEnd"/>
      <w:r w:rsidRPr="00C53783">
        <w:rPr>
          <w:b/>
          <w:szCs w:val="22"/>
          <w:lang w:val="lt-LT"/>
        </w:rPr>
        <w:t xml:space="preserve"> sudėtyje yra natrio </w:t>
      </w:r>
      <w:proofErr w:type="spellStart"/>
      <w:r w:rsidRPr="00C53783">
        <w:rPr>
          <w:b/>
          <w:szCs w:val="22"/>
          <w:lang w:val="lt-LT"/>
        </w:rPr>
        <w:t>laurilsulfato</w:t>
      </w:r>
      <w:proofErr w:type="spellEnd"/>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Kiekviename šio vaisto grame yra 8 mg natrio </w:t>
      </w:r>
      <w:proofErr w:type="spellStart"/>
      <w:r w:rsidRPr="00C53783">
        <w:rPr>
          <w:szCs w:val="22"/>
          <w:lang w:val="lt-LT"/>
        </w:rPr>
        <w:t>laurilsulfato</w:t>
      </w:r>
      <w:proofErr w:type="spellEnd"/>
      <w:r w:rsidRPr="00C53783">
        <w:rPr>
          <w:szCs w:val="22"/>
          <w:lang w:val="lt-LT"/>
        </w:rPr>
        <w:t xml:space="preserve">. </w:t>
      </w:r>
    </w:p>
    <w:p w:rsidR="006C14CD" w:rsidRPr="00B33D37" w:rsidRDefault="006C14CD" w:rsidP="006C14CD">
      <w:pPr>
        <w:tabs>
          <w:tab w:val="clear" w:pos="567"/>
        </w:tabs>
        <w:autoSpaceDE w:val="0"/>
        <w:autoSpaceDN w:val="0"/>
        <w:adjustRightInd w:val="0"/>
        <w:spacing w:line="240" w:lineRule="auto"/>
        <w:rPr>
          <w:rFonts w:eastAsiaTheme="minorHAnsi"/>
          <w:lang w:val="lt-LT"/>
        </w:rPr>
      </w:pPr>
      <w:r w:rsidRPr="00C53783">
        <w:rPr>
          <w:rFonts w:eastAsiaTheme="minorHAnsi"/>
          <w:snapToGrid/>
          <w:szCs w:val="22"/>
          <w:lang w:val="lt-LT"/>
        </w:rPr>
        <w:t xml:space="preserve">Natrio </w:t>
      </w:r>
      <w:proofErr w:type="spellStart"/>
      <w:r w:rsidRPr="00C53783">
        <w:rPr>
          <w:rFonts w:eastAsiaTheme="minorHAnsi"/>
          <w:snapToGrid/>
          <w:szCs w:val="22"/>
          <w:lang w:val="lt-LT"/>
        </w:rPr>
        <w:t>laurilsulfatas</w:t>
      </w:r>
      <w:proofErr w:type="spellEnd"/>
      <w:r w:rsidRPr="00C53783">
        <w:rPr>
          <w:rFonts w:eastAsiaTheme="minorHAnsi"/>
          <w:snapToGrid/>
          <w:szCs w:val="22"/>
          <w:lang w:val="lt-LT"/>
        </w:rPr>
        <w:t xml:space="preserve"> gali sukelti vietinių odos reakcijų (geliančių ar sukeliančių deginimo pojūtį) arba sustiprinti odos reakcijas, kurias sukėlė ant tos pačios vietos pavartoti kiti preparatai</w:t>
      </w:r>
      <w:r w:rsidRPr="00B33D37">
        <w:rPr>
          <w:rFonts w:eastAsiaTheme="minorHAnsi"/>
          <w:lang w:val="lt-LT"/>
        </w:rPr>
        <w:t>.</w:t>
      </w:r>
    </w:p>
    <w:p w:rsidR="006C14CD" w:rsidRPr="00B33D37" w:rsidRDefault="006C14CD" w:rsidP="006C14CD">
      <w:pPr>
        <w:tabs>
          <w:tab w:val="clear" w:pos="567"/>
        </w:tabs>
        <w:autoSpaceDE w:val="0"/>
        <w:autoSpaceDN w:val="0"/>
        <w:adjustRightInd w:val="0"/>
        <w:spacing w:line="240" w:lineRule="auto"/>
        <w:rPr>
          <w:rFonts w:eastAsiaTheme="minorHAnsi"/>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3.</w:t>
      </w:r>
      <w:r w:rsidRPr="00C53783">
        <w:rPr>
          <w:rFonts w:ascii="Times New Roman" w:hAnsi="Times New Roman"/>
          <w:sz w:val="22"/>
          <w:szCs w:val="22"/>
          <w:lang w:val="lt-LT"/>
        </w:rPr>
        <w:tab/>
        <w:t xml:space="preserve">Kaip vartoti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color w:val="008000"/>
          <w:szCs w:val="22"/>
          <w:lang w:val="lt-LT"/>
        </w:rPr>
      </w:pPr>
      <w:r w:rsidRPr="00C53783">
        <w:rPr>
          <w:noProof/>
          <w:szCs w:val="22"/>
          <w:lang w:val="lt-LT"/>
        </w:rPr>
        <w:t>Visada vartokite šį vaistą tiksliai kaip aprašyta šiame lapelyje arba kaip nurodė gydytojas arba vaistininkas.</w:t>
      </w:r>
      <w:r w:rsidRPr="00C53783">
        <w:rPr>
          <w:szCs w:val="22"/>
          <w:lang w:val="lt-LT"/>
        </w:rPr>
        <w:t xml:space="preserve"> </w:t>
      </w:r>
      <w:r w:rsidRPr="00C53783">
        <w:rPr>
          <w:noProof/>
          <w:szCs w:val="22"/>
          <w:lang w:val="lt-LT"/>
        </w:rPr>
        <w:t>Jeigu abejojate, kreipkitės į gydytoją arba vaistininką.</w:t>
      </w:r>
      <w:r w:rsidRPr="00C53783">
        <w:rPr>
          <w:szCs w:val="22"/>
          <w:lang w:val="lt-LT"/>
        </w:rPr>
        <w:t xml:space="preserve">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Vartoti tik išoriškai.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Neviršyti rekomenduojamos dozės.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i/>
          <w:szCs w:val="22"/>
          <w:lang w:val="lt-LT"/>
        </w:rPr>
        <w:t>Suaugusiesiems, 12 metų ir vyresniems vaikams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Tepkite kremą penkis kartus per parą 5 dienas (vidutiniškai kas 3-4 valandas, kai nemiegate). Rekomenduojama pradėti gydymą kaip įmanoma greičiau, pageidautina pasireiškus pirmiesiems ženklams ar simptomams (pvz. dilgčiojimui, paraudimui ar niežėjimui).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Nevartokite ilgiau nei 5 dienas. Jeigu per 5 dienas nuo gydymo pabaigos Jūsų simptomai išlieka arba net pablogėjo, kreipkitės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b/>
          <w:i/>
          <w:szCs w:val="22"/>
          <w:lang w:val="lt-LT"/>
        </w:rPr>
      </w:pPr>
      <w:r w:rsidRPr="00C53783">
        <w:rPr>
          <w:b/>
          <w:i/>
          <w:szCs w:val="22"/>
          <w:lang w:val="lt-LT"/>
        </w:rPr>
        <w:t>Vartojimo būdas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 išsivysto opelė, nelieskite opelės dažniau nei reikia siekiant kad infekcija neplistų į kitas Jūsų kūno vietas ar akis.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Ką daryti pavartojus per didelę </w:t>
      </w: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dozę?</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 netyčia pavartojote per daug ar nurijote kremo, jis neturėtų sukelti jokių nepageidaujamų poveikių. Tačiau, jei nurijote didelį kremo kiekį turėtumėte kreiptis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Jeigu kiltų daugiau klausimų dėl šio vaisto vartojimo, kreipkitės į gydytoją arba vaistininką.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Pamiršus pavartoti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Jei praleidote dozę užsitepkite tada, kai prisimenate ir tęskite vartojimą kaip prieš tai.</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4.</w:t>
      </w:r>
      <w:r w:rsidRPr="00C53783">
        <w:rPr>
          <w:rFonts w:ascii="Times New Roman" w:hAnsi="Times New Roman"/>
          <w:sz w:val="22"/>
          <w:szCs w:val="22"/>
          <w:lang w:val="lt-LT"/>
        </w:rPr>
        <w:tab/>
        <w:t>Galimas šalutinis poveikis</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numPr>
          <w:ilvl w:val="12"/>
          <w:numId w:val="0"/>
        </w:numPr>
        <w:tabs>
          <w:tab w:val="clear" w:pos="567"/>
        </w:tabs>
        <w:spacing w:line="240" w:lineRule="auto"/>
        <w:ind w:right="-29"/>
        <w:rPr>
          <w:szCs w:val="22"/>
          <w:lang w:val="lt-LT"/>
        </w:rPr>
      </w:pPr>
      <w:r w:rsidRPr="00C53783">
        <w:rPr>
          <w:noProof/>
          <w:szCs w:val="22"/>
          <w:lang w:val="lt-LT"/>
        </w:rPr>
        <w:t>Šis vaistas, kaip ir visi kiti, gali sukelti šalutinį poveikį, nors jis pasireiškia ne visiems žmonėms.</w:t>
      </w:r>
    </w:p>
    <w:p w:rsidR="006C14CD" w:rsidRPr="00C53783" w:rsidRDefault="006C14CD" w:rsidP="006C14CD">
      <w:pPr>
        <w:numPr>
          <w:ilvl w:val="12"/>
          <w:numId w:val="0"/>
        </w:numPr>
        <w:tabs>
          <w:tab w:val="clear" w:pos="567"/>
        </w:tabs>
        <w:spacing w:line="240" w:lineRule="auto"/>
        <w:ind w:right="-29"/>
        <w:rPr>
          <w:szCs w:val="22"/>
          <w:lang w:val="lt-LT"/>
        </w:rPr>
      </w:pPr>
    </w:p>
    <w:p w:rsidR="006C14CD" w:rsidRPr="00C53783" w:rsidRDefault="006C14CD" w:rsidP="006C14CD">
      <w:pPr>
        <w:numPr>
          <w:ilvl w:val="12"/>
          <w:numId w:val="0"/>
        </w:numPr>
        <w:tabs>
          <w:tab w:val="clear" w:pos="567"/>
        </w:tabs>
        <w:spacing w:line="240" w:lineRule="auto"/>
        <w:ind w:right="-29"/>
        <w:rPr>
          <w:szCs w:val="22"/>
          <w:lang w:val="lt-LT"/>
        </w:rPr>
      </w:pPr>
      <w:r w:rsidRPr="00C53783">
        <w:rPr>
          <w:szCs w:val="22"/>
          <w:lang w:val="lt-LT"/>
        </w:rPr>
        <w:t>Nutraukite vaisto vartojimą ir nedelsiant kreipkitės į gydytoją, jei pajutote bet kokį iš šių alerginių reakcijų simptomų (labai reti pašaliniai poveikiai: pasireiškia rečiau kaip 1 iš 10 000 žmonių):</w:t>
      </w:r>
    </w:p>
    <w:p w:rsidR="006C14CD" w:rsidRPr="00C53783" w:rsidRDefault="006C14CD" w:rsidP="006C14CD">
      <w:pPr>
        <w:numPr>
          <w:ilvl w:val="0"/>
          <w:numId w:val="4"/>
        </w:numPr>
        <w:tabs>
          <w:tab w:val="clear" w:pos="567"/>
        </w:tabs>
        <w:spacing w:line="240" w:lineRule="auto"/>
        <w:ind w:right="-29"/>
        <w:rPr>
          <w:szCs w:val="22"/>
          <w:lang w:val="lt-LT"/>
        </w:rPr>
      </w:pPr>
      <w:r w:rsidRPr="00C53783">
        <w:rPr>
          <w:szCs w:val="22"/>
          <w:lang w:val="lt-LT"/>
        </w:rPr>
        <w:t>veido, liežuvio ar gerklės tinimas, kuris gali sukelti rijimo ir kvėpavimo sunkumų,</w:t>
      </w:r>
    </w:p>
    <w:p w:rsidR="006C14CD" w:rsidRPr="00C53783" w:rsidRDefault="006C14CD" w:rsidP="006C14CD">
      <w:pPr>
        <w:numPr>
          <w:ilvl w:val="0"/>
          <w:numId w:val="4"/>
        </w:numPr>
        <w:tabs>
          <w:tab w:val="clear" w:pos="567"/>
        </w:tabs>
        <w:spacing w:line="240" w:lineRule="auto"/>
        <w:ind w:right="-29"/>
        <w:rPr>
          <w:szCs w:val="22"/>
          <w:lang w:val="lt-LT"/>
        </w:rPr>
      </w:pPr>
      <w:r w:rsidRPr="00C53783">
        <w:rPr>
          <w:szCs w:val="22"/>
          <w:lang w:val="lt-LT"/>
        </w:rPr>
        <w:t>dilgėlinė.</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szCs w:val="22"/>
          <w:lang w:val="lt-LT"/>
        </w:rPr>
        <w:t>Žemiau išvardinti šalutiniai poveikiai pagal pasireiškimo dažnį:</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Dažni:</w:t>
      </w:r>
      <w:r w:rsidRPr="00C53783">
        <w:rPr>
          <w:szCs w:val="22"/>
          <w:lang w:val="lt-LT"/>
        </w:rPr>
        <w:t xml:space="preserve"> pasireiškia rečiau kaip 1 iš 10</w:t>
      </w:r>
      <w:r>
        <w:rPr>
          <w:szCs w:val="22"/>
          <w:lang w:val="lt-LT"/>
        </w:rPr>
        <w:t xml:space="preserve"> asmenų</w:t>
      </w:r>
      <w:r w:rsidRPr="00C53783">
        <w:rPr>
          <w:szCs w:val="22"/>
          <w:lang w:val="lt-LT"/>
        </w:rPr>
        <w:t>:</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odos sausėjimas ir pleiskanojimas.</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Nedažni</w:t>
      </w:r>
      <w:r w:rsidRPr="00C53783">
        <w:rPr>
          <w:szCs w:val="22"/>
          <w:lang w:val="lt-LT"/>
        </w:rPr>
        <w:t xml:space="preserve">: pasireiškia rečiau kaip 1 iš 100 </w:t>
      </w:r>
      <w:r>
        <w:rPr>
          <w:szCs w:val="22"/>
          <w:lang w:val="lt-LT"/>
        </w:rPr>
        <w:t>asmenų</w:t>
      </w:r>
      <w:r w:rsidRPr="00C53783">
        <w:rPr>
          <w:szCs w:val="22"/>
          <w:lang w:val="lt-LT"/>
        </w:rPr>
        <w:t>:</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laikinas deginimas, dilgčiojimas ar gėlimas gali kartais pasireikšti iškart po pavartojimo,</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niežėjimas.</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Reti</w:t>
      </w:r>
      <w:r w:rsidRPr="00C53783">
        <w:rPr>
          <w:szCs w:val="22"/>
          <w:lang w:val="lt-LT"/>
        </w:rPr>
        <w:t xml:space="preserve">: pasireiškia rečiau kaip 1 iš 1000 </w:t>
      </w:r>
      <w:r>
        <w:rPr>
          <w:szCs w:val="22"/>
          <w:lang w:val="lt-LT"/>
        </w:rPr>
        <w:t>asmenų</w:t>
      </w:r>
      <w:r w:rsidRPr="00C53783">
        <w:rPr>
          <w:szCs w:val="22"/>
          <w:lang w:val="lt-LT"/>
        </w:rPr>
        <w:t>:</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odos paraudimas,</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odos spalvos pasikeitimas,</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tam tikros odos vietos bėrimas ar sudirginimas su niežėjimo ir deginimo jausmu po kremo pavartojimo.</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spacing w:line="240" w:lineRule="auto"/>
        <w:rPr>
          <w:b/>
          <w:szCs w:val="22"/>
          <w:lang w:val="lt-LT"/>
        </w:rPr>
      </w:pPr>
      <w:r w:rsidRPr="00C53783">
        <w:rPr>
          <w:b/>
          <w:szCs w:val="22"/>
          <w:lang w:val="lt-LT"/>
        </w:rPr>
        <w:t xml:space="preserve">Dažnis nežinomas: </w:t>
      </w:r>
    </w:p>
    <w:p w:rsidR="006C14CD" w:rsidRPr="00C53783" w:rsidRDefault="006C14CD" w:rsidP="006C14CD">
      <w:pPr>
        <w:pStyle w:val="Sraopastraipa"/>
        <w:numPr>
          <w:ilvl w:val="0"/>
          <w:numId w:val="1"/>
        </w:numPr>
        <w:tabs>
          <w:tab w:val="clear" w:pos="567"/>
          <w:tab w:val="left" w:pos="709"/>
        </w:tabs>
        <w:spacing w:line="240" w:lineRule="auto"/>
        <w:ind w:left="709"/>
        <w:rPr>
          <w:szCs w:val="22"/>
          <w:lang w:val="lt-LT"/>
        </w:rPr>
      </w:pPr>
      <w:r w:rsidRPr="00C53783">
        <w:rPr>
          <w:szCs w:val="22"/>
          <w:lang w:val="lt-LT"/>
        </w:rPr>
        <w:t>miglotas matymas.</w:t>
      </w:r>
    </w:p>
    <w:p w:rsidR="006C14CD" w:rsidRPr="00C53783" w:rsidRDefault="006C14CD" w:rsidP="006C14CD">
      <w:pPr>
        <w:spacing w:line="240" w:lineRule="auto"/>
        <w:rPr>
          <w:b/>
          <w:szCs w:val="22"/>
          <w:lang w:val="lt-LT"/>
        </w:rPr>
      </w:pPr>
    </w:p>
    <w:p w:rsidR="006C14CD" w:rsidRPr="00C53783" w:rsidRDefault="006C14CD" w:rsidP="006C14CD">
      <w:pPr>
        <w:spacing w:line="240" w:lineRule="auto"/>
        <w:rPr>
          <w:b/>
          <w:szCs w:val="22"/>
          <w:lang w:val="lt-LT"/>
        </w:rPr>
      </w:pPr>
      <w:r w:rsidRPr="00C53783">
        <w:rPr>
          <w:b/>
          <w:noProof/>
          <w:szCs w:val="22"/>
          <w:lang w:val="lt-LT"/>
        </w:rPr>
        <w:t>Pranešimas apie šalutinį poveikį</w:t>
      </w:r>
    </w:p>
    <w:p w:rsidR="006C14CD" w:rsidRPr="00710A7E" w:rsidRDefault="006C14CD" w:rsidP="006C14CD">
      <w:pPr>
        <w:ind w:right="-1"/>
        <w:rPr>
          <w:lang w:val="lt-LT"/>
        </w:rPr>
      </w:pPr>
      <w:r w:rsidRPr="00710A7E">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10A7E">
          <w:rPr>
            <w:color w:val="0000FF"/>
            <w:u w:val="single"/>
            <w:lang w:val="lt-LT"/>
          </w:rPr>
          <w:t>https://vapris.vvkt.lt/vvkt-web/public/nrv</w:t>
        </w:r>
      </w:hyperlink>
      <w:r w:rsidRPr="00710A7E">
        <w:rPr>
          <w:lang w:val="lt-LT"/>
        </w:rPr>
        <w:t xml:space="preserve"> arba užpildant Paciento pranešimo apie įtariamą nepageidaujamą reakciją (ĮNR) formą, kuri skelbiama </w:t>
      </w:r>
      <w:hyperlink r:id="rId6" w:history="1">
        <w:r w:rsidRPr="00710A7E">
          <w:rPr>
            <w:color w:val="0000FF"/>
            <w:u w:val="single"/>
            <w:lang w:val="lt-LT"/>
          </w:rPr>
          <w:t>https://www.vvkt.lt/index.php?4004286486</w:t>
        </w:r>
      </w:hyperlink>
      <w:r w:rsidRPr="00710A7E">
        <w:rPr>
          <w:lang w:val="lt-LT"/>
        </w:rPr>
        <w:t xml:space="preserve">, ir atsiunčiant elektroniniu paštu (adresu </w:t>
      </w:r>
      <w:hyperlink r:id="rId7" w:history="1">
        <w:r w:rsidRPr="00710A7E">
          <w:rPr>
            <w:color w:val="0000FF"/>
            <w:u w:val="single"/>
            <w:lang w:val="lt-LT"/>
          </w:rPr>
          <w:t>NepageidaujamaR@vvkt.lt</w:t>
        </w:r>
      </w:hyperlink>
      <w:r w:rsidRPr="00710A7E">
        <w:rPr>
          <w:lang w:val="lt-LT"/>
        </w:rPr>
        <w:t>) arba nemokamu telefonu 8 800 73 568. Pranešdami apie šalutinį poveikį galite mums padėti gauti daugiau informacijos apie šio vaisto saugumą.</w:t>
      </w:r>
    </w:p>
    <w:p w:rsidR="006C14CD" w:rsidRPr="00C53783" w:rsidRDefault="006C14CD" w:rsidP="006C14CD">
      <w:pPr>
        <w:ind w:right="-449"/>
        <w:rPr>
          <w:noProof/>
          <w:szCs w:val="22"/>
          <w:lang w:val="lt-LT"/>
        </w:rPr>
      </w:pPr>
    </w:p>
    <w:p w:rsidR="006C14CD" w:rsidRPr="00C53783" w:rsidRDefault="006C14CD" w:rsidP="006C14CD">
      <w:pPr>
        <w:ind w:right="-449"/>
        <w:rPr>
          <w:noProof/>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5.</w:t>
      </w:r>
      <w:r w:rsidRPr="00C53783">
        <w:rPr>
          <w:rFonts w:ascii="Times New Roman" w:hAnsi="Times New Roman"/>
          <w:sz w:val="22"/>
          <w:szCs w:val="22"/>
          <w:lang w:val="lt-LT"/>
        </w:rPr>
        <w:tab/>
        <w:t xml:space="preserve">Kaip laikyti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Šį vaistą laikykite vaikams nepastebimoje ir nepasiekiamoje vietoje.</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Laikyti žemesnėje kaip 25 </w:t>
      </w:r>
      <w:r w:rsidRPr="00C53783">
        <w:rPr>
          <w:rFonts w:ascii="Symbol" w:eastAsia="Symbol" w:hAnsi="Symbol" w:cs="Symbol"/>
          <w:szCs w:val="22"/>
          <w:lang w:val="lt-LT"/>
        </w:rPr>
        <w:t></w:t>
      </w:r>
      <w:r w:rsidRPr="00C53783">
        <w:rPr>
          <w:szCs w:val="22"/>
          <w:lang w:val="lt-LT"/>
        </w:rPr>
        <w:t>C temperatūroje. Negalima šaldyti ar užšaldyti.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Ant dėžutės ir tūbelės po „Tinka iki“ arba „EXP“ nurodytam tinkamumo laikui pasibaigus, šio vaisto vartoti negalima.</w:t>
      </w:r>
      <w:r w:rsidRPr="00C53783">
        <w:rPr>
          <w:szCs w:val="22"/>
          <w:lang w:val="lt-LT"/>
        </w:rPr>
        <w:t xml:space="preserve"> </w:t>
      </w:r>
      <w:r w:rsidRPr="00C53783">
        <w:rPr>
          <w:noProof/>
          <w:szCs w:val="22"/>
          <w:lang w:val="lt-LT"/>
        </w:rPr>
        <w:t>Vaistas tinkamas vartoti iki paskutinės nurodyto mėnesio dienos.</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Tūbelę pirmą kartą atidarius vaistas tinkamas vartoti 3 mėnesius.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Pastebėjus matomų kremo išvaizdos ar tekstūros pasikeitimų, šio vaisto vartoti negalima.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noProof/>
          <w:szCs w:val="22"/>
          <w:lang w:val="lt-LT"/>
        </w:rPr>
        <w:t>Vaistų negalima išmesti į kanalizaciją arba su buitinėmis atliekomis.</w:t>
      </w:r>
      <w:r w:rsidRPr="00C53783">
        <w:rPr>
          <w:szCs w:val="22"/>
          <w:lang w:val="lt-LT"/>
        </w:rPr>
        <w:t xml:space="preserve"> </w:t>
      </w:r>
      <w:r w:rsidRPr="00C53783">
        <w:rPr>
          <w:noProof/>
          <w:szCs w:val="22"/>
          <w:lang w:val="lt-LT"/>
        </w:rPr>
        <w:t>Kaip išmesti nereikalingus vaistus, klauskite vaistininko.</w:t>
      </w:r>
      <w:r w:rsidRPr="00C53783">
        <w:rPr>
          <w:szCs w:val="22"/>
          <w:lang w:val="lt-LT"/>
        </w:rPr>
        <w:t xml:space="preserve"> </w:t>
      </w:r>
      <w:r w:rsidRPr="00C53783">
        <w:rPr>
          <w:noProof/>
          <w:szCs w:val="22"/>
          <w:lang w:val="lt-LT"/>
        </w:rPr>
        <w:t>Šios priemonės padės apsaugoti aplinką.</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6.</w:t>
      </w:r>
      <w:r w:rsidRPr="00C53783">
        <w:rPr>
          <w:rFonts w:ascii="Times New Roman" w:hAnsi="Times New Roman"/>
          <w:b w:val="0"/>
          <w:sz w:val="22"/>
          <w:szCs w:val="22"/>
          <w:lang w:val="lt-LT"/>
        </w:rPr>
        <w:tab/>
      </w:r>
      <w:r w:rsidRPr="00C53783">
        <w:rPr>
          <w:rFonts w:ascii="Times New Roman" w:hAnsi="Times New Roman"/>
          <w:sz w:val="22"/>
          <w:szCs w:val="22"/>
          <w:lang w:val="lt-LT"/>
        </w:rPr>
        <w:t>Pakuotės turinys ir kita informacija</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sudėtis </w:t>
      </w:r>
    </w:p>
    <w:p w:rsidR="006C14CD" w:rsidRPr="00C53783" w:rsidRDefault="006C14CD" w:rsidP="006C14CD">
      <w:pPr>
        <w:numPr>
          <w:ilvl w:val="0"/>
          <w:numId w:val="2"/>
        </w:numPr>
        <w:tabs>
          <w:tab w:val="clear" w:pos="567"/>
        </w:tabs>
        <w:spacing w:line="240" w:lineRule="auto"/>
        <w:ind w:left="567" w:right="-2" w:hanging="567"/>
        <w:rPr>
          <w:szCs w:val="22"/>
          <w:lang w:val="lt-LT"/>
        </w:rPr>
      </w:pPr>
      <w:r w:rsidRPr="00C53783">
        <w:rPr>
          <w:noProof/>
          <w:szCs w:val="22"/>
          <w:lang w:val="lt-LT"/>
        </w:rPr>
        <w:t>Veikliosios medžiagos yra acikloviras ir hidrokortizonas. Viename grame kremo yra 50 mg acikloviro ir 10 mg hidrokortizono.</w:t>
      </w:r>
    </w:p>
    <w:p w:rsidR="006C14CD" w:rsidRPr="00C53783" w:rsidRDefault="006C14CD" w:rsidP="006C14CD">
      <w:pPr>
        <w:numPr>
          <w:ilvl w:val="0"/>
          <w:numId w:val="2"/>
        </w:numPr>
        <w:tabs>
          <w:tab w:val="clear" w:pos="567"/>
        </w:tabs>
        <w:spacing w:line="240" w:lineRule="auto"/>
        <w:ind w:left="567" w:right="-2" w:hanging="567"/>
        <w:rPr>
          <w:szCs w:val="22"/>
          <w:lang w:val="lt-LT"/>
        </w:rPr>
      </w:pPr>
      <w:r w:rsidRPr="00C53783">
        <w:rPr>
          <w:noProof/>
          <w:szCs w:val="22"/>
          <w:lang w:val="lt-LT"/>
        </w:rPr>
        <w:t>Pagalbinės medžiagos yra skystasis parafinas, propilenglikolis, izopropilo miristatas, natrio laurilsulfatas, cetostearilo alkoholis, minkštasis baltas parafinas, poloksameras 188, citrinų rūgštis monohidratas, natrio hidroksidas, vandenilio chlorido rūgštis ir išgrynintas vanduo.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išvaizda ir kiekis pakuotėje</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Kiekvienoje tūbelėje yra 2 g </w:t>
      </w:r>
      <w:proofErr w:type="spellStart"/>
      <w:r w:rsidRPr="00C53783">
        <w:rPr>
          <w:szCs w:val="22"/>
          <w:lang w:val="lt-LT"/>
        </w:rPr>
        <w:t>ZoviDuo</w:t>
      </w:r>
      <w:proofErr w:type="spellEnd"/>
      <w:r w:rsidRPr="00C53783">
        <w:rPr>
          <w:szCs w:val="22"/>
          <w:lang w:val="lt-LT"/>
        </w:rPr>
        <w:t xml:space="preserve"> kremo. </w:t>
      </w:r>
      <w:proofErr w:type="spellStart"/>
      <w:r w:rsidRPr="00C53783">
        <w:rPr>
          <w:szCs w:val="22"/>
          <w:lang w:val="lt-LT"/>
        </w:rPr>
        <w:t>ZoviDuo</w:t>
      </w:r>
      <w:proofErr w:type="spellEnd"/>
      <w:r w:rsidRPr="00C53783">
        <w:rPr>
          <w:szCs w:val="22"/>
          <w:lang w:val="lt-LT"/>
        </w:rPr>
        <w:t xml:space="preserve"> yra baltos su gelsvu atspalviu spalvos kremas.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Tūbelė yra pagaminta iš polietileno plastiko aliuminio laminato arba aliuminio.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Registruotojas ir gamintojas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i/>
          <w:szCs w:val="22"/>
          <w:lang w:val="lt-LT"/>
        </w:rPr>
        <w:t>Registruotojas</w:t>
      </w:r>
    </w:p>
    <w:p w:rsidR="006C14CD" w:rsidRPr="003136C8" w:rsidRDefault="006C14CD" w:rsidP="006C14CD">
      <w:pPr>
        <w:pStyle w:val="BTEMEASMCA"/>
        <w:tabs>
          <w:tab w:val="left" w:pos="567"/>
        </w:tabs>
        <w:rPr>
          <w:szCs w:val="22"/>
        </w:rPr>
      </w:pPr>
      <w:r w:rsidRPr="003136C8">
        <w:rPr>
          <w:rFonts w:eastAsia="Times New Roman"/>
          <w:noProof w:val="0"/>
          <w:sz w:val="22"/>
          <w:szCs w:val="22"/>
          <w:lang w:val="pt-PT"/>
        </w:rPr>
        <w:t xml:space="preserve">Haleon Hungary Kft. </w:t>
      </w:r>
    </w:p>
    <w:p w:rsidR="006C14CD" w:rsidRPr="003136C8" w:rsidRDefault="006C14CD" w:rsidP="006C14CD">
      <w:pPr>
        <w:pStyle w:val="BTEMEASMCA"/>
        <w:tabs>
          <w:tab w:val="left" w:pos="567"/>
        </w:tabs>
        <w:rPr>
          <w:rFonts w:eastAsia="Times New Roman"/>
          <w:noProof w:val="0"/>
          <w:sz w:val="22"/>
          <w:szCs w:val="22"/>
          <w:lang w:val="en-GB"/>
        </w:rPr>
      </w:pPr>
      <w:r w:rsidRPr="003136C8">
        <w:rPr>
          <w:rFonts w:eastAsia="Times New Roman"/>
          <w:noProof w:val="0"/>
          <w:sz w:val="22"/>
          <w:szCs w:val="22"/>
          <w:lang w:val="pt-PT"/>
        </w:rPr>
        <w:t>1124 Budapest, Csörsz utca 43</w:t>
      </w:r>
    </w:p>
    <w:p w:rsidR="006C14CD" w:rsidRPr="00B33D37" w:rsidRDefault="006C14CD" w:rsidP="006C14CD">
      <w:pPr>
        <w:pStyle w:val="BTEMEASMCA"/>
        <w:tabs>
          <w:tab w:val="left" w:pos="567"/>
        </w:tabs>
        <w:rPr>
          <w:rFonts w:eastAsia="Times New Roman"/>
          <w:noProof w:val="0"/>
          <w:color w:val="D13438"/>
          <w:sz w:val="22"/>
          <w:szCs w:val="22"/>
          <w:u w:val="single"/>
          <w:lang w:val="pt-PT"/>
        </w:rPr>
      </w:pPr>
      <w:r w:rsidRPr="003136C8">
        <w:rPr>
          <w:rFonts w:eastAsia="Times New Roman"/>
          <w:noProof w:val="0"/>
          <w:sz w:val="22"/>
          <w:szCs w:val="22"/>
          <w:lang w:val="pt-PT"/>
        </w:rPr>
        <w:t>Vengrija</w:t>
      </w:r>
    </w:p>
    <w:p w:rsidR="006C14CD" w:rsidRPr="00B33D37" w:rsidRDefault="006C14CD" w:rsidP="006C14CD">
      <w:pPr>
        <w:spacing w:line="240" w:lineRule="auto"/>
        <w:rPr>
          <w:lang w:val="lt-LT"/>
        </w:rPr>
      </w:pPr>
    </w:p>
    <w:p w:rsidR="006C14CD" w:rsidRPr="00C53783" w:rsidRDefault="006C14CD" w:rsidP="006C14CD">
      <w:pPr>
        <w:spacing w:line="240" w:lineRule="auto"/>
        <w:rPr>
          <w:i/>
          <w:noProof/>
          <w:szCs w:val="22"/>
          <w:lang w:val="lt-LT"/>
        </w:rPr>
      </w:pPr>
      <w:r w:rsidRPr="00C53783">
        <w:rPr>
          <w:i/>
          <w:noProof/>
          <w:szCs w:val="22"/>
          <w:lang w:val="lt-LT"/>
        </w:rPr>
        <w:t>Gamintojas</w:t>
      </w:r>
    </w:p>
    <w:p w:rsidR="006C14CD" w:rsidRDefault="006C14CD" w:rsidP="006C14CD">
      <w:pPr>
        <w:numPr>
          <w:ilvl w:val="12"/>
          <w:numId w:val="0"/>
        </w:numPr>
        <w:ind w:right="-2"/>
        <w:rPr>
          <w:lang w:val="lt-LT"/>
        </w:rPr>
      </w:pPr>
      <w:bookmarkStart w:id="0" w:name="_Hlk4403471"/>
    </w:p>
    <w:p w:rsidR="006C14CD" w:rsidRPr="002961A6" w:rsidRDefault="006C14CD" w:rsidP="006C14CD">
      <w:pPr>
        <w:numPr>
          <w:ilvl w:val="12"/>
          <w:numId w:val="0"/>
        </w:numPr>
        <w:ind w:right="-2"/>
        <w:rPr>
          <w:lang w:val="lt-LT"/>
        </w:rPr>
      </w:pPr>
      <w:proofErr w:type="spellStart"/>
      <w:r w:rsidRPr="002961A6">
        <w:rPr>
          <w:lang w:val="lt-LT"/>
        </w:rPr>
        <w:t>Haleon</w:t>
      </w:r>
      <w:proofErr w:type="spellEnd"/>
      <w:r w:rsidRPr="002961A6">
        <w:rPr>
          <w:lang w:val="lt-LT"/>
        </w:rPr>
        <w:t xml:space="preserve"> Germany </w:t>
      </w:r>
      <w:proofErr w:type="spellStart"/>
      <w:r w:rsidRPr="002961A6">
        <w:rPr>
          <w:lang w:val="lt-LT"/>
        </w:rPr>
        <w:t>GmbH</w:t>
      </w:r>
      <w:proofErr w:type="spellEnd"/>
    </w:p>
    <w:p w:rsidR="006C14CD" w:rsidRPr="002961A6" w:rsidRDefault="006C14CD" w:rsidP="006C14CD">
      <w:pPr>
        <w:numPr>
          <w:ilvl w:val="12"/>
          <w:numId w:val="0"/>
        </w:numPr>
        <w:ind w:right="-2"/>
        <w:rPr>
          <w:lang w:val="lt-LT"/>
        </w:rPr>
      </w:pPr>
      <w:proofErr w:type="spellStart"/>
      <w:r w:rsidRPr="002961A6">
        <w:rPr>
          <w:lang w:val="lt-LT"/>
        </w:rPr>
        <w:t>Barthstraße</w:t>
      </w:r>
      <w:proofErr w:type="spellEnd"/>
      <w:r w:rsidRPr="002961A6">
        <w:rPr>
          <w:lang w:val="lt-LT"/>
        </w:rPr>
        <w:t xml:space="preserve"> 4</w:t>
      </w:r>
    </w:p>
    <w:p w:rsidR="006C14CD" w:rsidRPr="002961A6" w:rsidRDefault="006C14CD" w:rsidP="006C14CD">
      <w:pPr>
        <w:numPr>
          <w:ilvl w:val="12"/>
          <w:numId w:val="0"/>
        </w:numPr>
        <w:ind w:right="-2"/>
        <w:rPr>
          <w:lang w:val="lt-LT"/>
        </w:rPr>
      </w:pPr>
      <w:r w:rsidRPr="002961A6">
        <w:rPr>
          <w:lang w:val="lt-LT"/>
        </w:rPr>
        <w:t xml:space="preserve">80339 </w:t>
      </w:r>
      <w:proofErr w:type="spellStart"/>
      <w:r w:rsidRPr="002961A6">
        <w:rPr>
          <w:lang w:val="lt-LT"/>
        </w:rPr>
        <w:t>München</w:t>
      </w:r>
      <w:proofErr w:type="spellEnd"/>
    </w:p>
    <w:p w:rsidR="006C14CD" w:rsidRPr="002961A6" w:rsidRDefault="006C14CD" w:rsidP="006C14CD">
      <w:pPr>
        <w:numPr>
          <w:ilvl w:val="12"/>
          <w:numId w:val="0"/>
        </w:numPr>
        <w:ind w:right="-2"/>
      </w:pPr>
      <w:r w:rsidRPr="002961A6">
        <w:rPr>
          <w:lang w:val="lt-LT"/>
        </w:rPr>
        <w:t>Vokietija</w:t>
      </w:r>
    </w:p>
    <w:p w:rsidR="006C14CD" w:rsidRDefault="006C14CD" w:rsidP="006C14CD">
      <w:pPr>
        <w:numPr>
          <w:ilvl w:val="12"/>
          <w:numId w:val="0"/>
        </w:numPr>
        <w:ind w:right="-2"/>
        <w:rPr>
          <w:lang w:val="lt-LT"/>
        </w:rPr>
      </w:pPr>
    </w:p>
    <w:p w:rsidR="006C14CD" w:rsidRDefault="006C14CD" w:rsidP="006C14CD">
      <w:pPr>
        <w:numPr>
          <w:ilvl w:val="12"/>
          <w:numId w:val="0"/>
        </w:numPr>
        <w:ind w:right="-2"/>
        <w:rPr>
          <w:lang w:val="lt-LT"/>
        </w:rPr>
      </w:pPr>
      <w:r>
        <w:rPr>
          <w:lang w:val="lt-LT"/>
        </w:rPr>
        <w:t>arba</w:t>
      </w:r>
    </w:p>
    <w:p w:rsidR="006C14CD" w:rsidRPr="00B33D37" w:rsidRDefault="006C14CD" w:rsidP="006C14CD">
      <w:pPr>
        <w:numPr>
          <w:ilvl w:val="12"/>
          <w:numId w:val="0"/>
        </w:numPr>
        <w:ind w:right="-2"/>
        <w:rPr>
          <w:lang w:val="lt-LT"/>
        </w:rPr>
      </w:pPr>
    </w:p>
    <w:p w:rsidR="006C14CD" w:rsidRPr="00C53783" w:rsidRDefault="006C14CD" w:rsidP="006C14CD">
      <w:pPr>
        <w:rPr>
          <w:rFonts w:eastAsiaTheme="minorHAnsi"/>
          <w:snapToGrid/>
          <w:szCs w:val="22"/>
          <w:lang w:val="lt-LT"/>
        </w:rPr>
      </w:pPr>
      <w:r w:rsidRPr="002961A6">
        <w:rPr>
          <w:lang w:val="sl-SI"/>
        </w:rPr>
        <w:t>Haleon Denmark ApS</w:t>
      </w:r>
      <w:r w:rsidRPr="002961A6" w:rsidDel="002961A6">
        <w:rPr>
          <w:lang w:val="lt-LT"/>
        </w:rPr>
        <w:t xml:space="preserve"> </w:t>
      </w:r>
      <w:r w:rsidRPr="00C53783">
        <w:rPr>
          <w:rFonts w:eastAsiaTheme="minorHAnsi"/>
          <w:snapToGrid/>
          <w:szCs w:val="22"/>
          <w:lang w:val="lt-LT"/>
        </w:rPr>
        <w:t xml:space="preserve">Delta </w:t>
      </w:r>
      <w:proofErr w:type="spellStart"/>
      <w:r w:rsidRPr="00C53783">
        <w:rPr>
          <w:rFonts w:eastAsiaTheme="minorHAnsi"/>
          <w:snapToGrid/>
          <w:szCs w:val="22"/>
          <w:lang w:val="lt-LT"/>
        </w:rPr>
        <w:t>Park</w:t>
      </w:r>
      <w:proofErr w:type="spellEnd"/>
      <w:r w:rsidRPr="00C53783">
        <w:rPr>
          <w:rFonts w:eastAsiaTheme="minorHAnsi"/>
          <w:snapToGrid/>
          <w:szCs w:val="22"/>
          <w:lang w:val="lt-LT"/>
        </w:rPr>
        <w:t xml:space="preserve"> 37</w:t>
      </w:r>
    </w:p>
    <w:p w:rsidR="006C14CD" w:rsidRPr="00C53783" w:rsidRDefault="006C14CD" w:rsidP="006C14CD">
      <w:pPr>
        <w:rPr>
          <w:snapToGrid/>
          <w:szCs w:val="22"/>
          <w:lang w:val="lt-LT" w:eastAsia="et-EE" w:bidi="et-EE"/>
        </w:rPr>
      </w:pPr>
      <w:r w:rsidRPr="00C53783">
        <w:rPr>
          <w:rFonts w:eastAsiaTheme="minorHAnsi"/>
          <w:snapToGrid/>
          <w:szCs w:val="22"/>
          <w:lang w:val="lt-LT"/>
        </w:rPr>
        <w:t xml:space="preserve">2665, </w:t>
      </w:r>
      <w:proofErr w:type="spellStart"/>
      <w:r w:rsidRPr="00C53783">
        <w:rPr>
          <w:rFonts w:eastAsiaTheme="minorHAnsi"/>
          <w:snapToGrid/>
          <w:szCs w:val="22"/>
          <w:lang w:val="lt-LT"/>
        </w:rPr>
        <w:t>Vallensbæk</w:t>
      </w:r>
      <w:proofErr w:type="spellEnd"/>
      <w:r w:rsidRPr="00C53783">
        <w:rPr>
          <w:rFonts w:eastAsiaTheme="minorHAnsi"/>
          <w:snapToGrid/>
          <w:szCs w:val="22"/>
          <w:lang w:val="lt-LT"/>
        </w:rPr>
        <w:t xml:space="preserve"> </w:t>
      </w:r>
      <w:proofErr w:type="spellStart"/>
      <w:r w:rsidRPr="00C53783">
        <w:rPr>
          <w:rFonts w:eastAsiaTheme="minorHAnsi"/>
          <w:snapToGrid/>
          <w:szCs w:val="22"/>
          <w:lang w:val="lt-LT"/>
        </w:rPr>
        <w:t>Strand</w:t>
      </w:r>
      <w:proofErr w:type="spellEnd"/>
    </w:p>
    <w:p w:rsidR="006C14CD" w:rsidRPr="00B33D37" w:rsidRDefault="006C14CD" w:rsidP="006C14CD">
      <w:pPr>
        <w:rPr>
          <w:lang w:val="lt-LT"/>
        </w:rPr>
      </w:pPr>
      <w:r w:rsidRPr="00B33D37">
        <w:rPr>
          <w:lang w:val="lt-LT"/>
        </w:rPr>
        <w:t>Danija</w:t>
      </w:r>
    </w:p>
    <w:p w:rsidR="006C14CD" w:rsidRPr="00B33D37" w:rsidRDefault="006C14CD" w:rsidP="006C14CD">
      <w:pPr>
        <w:rPr>
          <w:lang w:val="lt-LT"/>
        </w:rPr>
      </w:pPr>
    </w:p>
    <w:p w:rsidR="006C14CD" w:rsidRPr="00B33D37" w:rsidRDefault="006C14CD" w:rsidP="006C14CD">
      <w:pPr>
        <w:rPr>
          <w:lang w:val="lt-LT"/>
        </w:rPr>
      </w:pPr>
      <w:r w:rsidRPr="00B33D37">
        <w:rPr>
          <w:lang w:val="lt-LT"/>
        </w:rPr>
        <w:t>arba</w:t>
      </w:r>
    </w:p>
    <w:p w:rsidR="006C14CD" w:rsidRPr="00B33D37" w:rsidRDefault="006C14CD" w:rsidP="006C14CD">
      <w:pPr>
        <w:rPr>
          <w:lang w:val="lt-LT"/>
        </w:rPr>
      </w:pPr>
    </w:p>
    <w:p w:rsidR="006C14CD" w:rsidRPr="0047126E" w:rsidRDefault="006C14CD" w:rsidP="006C14CD">
      <w:pPr>
        <w:rPr>
          <w:lang w:val="lt-LT"/>
        </w:rPr>
      </w:pPr>
      <w:proofErr w:type="spellStart"/>
      <w:r w:rsidRPr="0047126E">
        <w:rPr>
          <w:lang w:val="lt-LT"/>
        </w:rPr>
        <w:t>Haleon</w:t>
      </w:r>
      <w:proofErr w:type="spellEnd"/>
      <w:r w:rsidRPr="0047126E">
        <w:rPr>
          <w:lang w:val="lt-LT"/>
        </w:rPr>
        <w:t xml:space="preserve"> </w:t>
      </w:r>
      <w:proofErr w:type="spellStart"/>
      <w:r w:rsidRPr="0047126E">
        <w:rPr>
          <w:lang w:val="lt-LT"/>
        </w:rPr>
        <w:t>Belgium</w:t>
      </w:r>
      <w:proofErr w:type="spellEnd"/>
      <w:r w:rsidRPr="0047126E">
        <w:rPr>
          <w:lang w:val="lt-LT"/>
        </w:rPr>
        <w:t xml:space="preserve"> </w:t>
      </w:r>
      <w:proofErr w:type="spellStart"/>
      <w:r w:rsidRPr="0047126E">
        <w:rPr>
          <w:lang w:val="lt-LT"/>
        </w:rPr>
        <w:t>n.v</w:t>
      </w:r>
      <w:proofErr w:type="spellEnd"/>
      <w:r w:rsidRPr="0047126E">
        <w:rPr>
          <w:lang w:val="lt-LT"/>
        </w:rPr>
        <w:t>./</w:t>
      </w:r>
      <w:proofErr w:type="spellStart"/>
      <w:r w:rsidRPr="0047126E">
        <w:rPr>
          <w:lang w:val="lt-LT"/>
        </w:rPr>
        <w:t>s.a</w:t>
      </w:r>
      <w:proofErr w:type="spellEnd"/>
      <w:r w:rsidRPr="0047126E">
        <w:rPr>
          <w:lang w:val="lt-LT"/>
        </w:rPr>
        <w:t>.</w:t>
      </w:r>
    </w:p>
    <w:p w:rsidR="006C14CD" w:rsidRPr="00B33D37" w:rsidRDefault="006C14CD" w:rsidP="006C14CD">
      <w:pPr>
        <w:autoSpaceDE w:val="0"/>
        <w:autoSpaceDN w:val="0"/>
        <w:rPr>
          <w:lang w:val="lt-LT"/>
        </w:rPr>
      </w:pPr>
      <w:proofErr w:type="spellStart"/>
      <w:r w:rsidRPr="00B33D37">
        <w:rPr>
          <w:lang w:val="lt-LT"/>
        </w:rPr>
        <w:t>Site</w:t>
      </w:r>
      <w:proofErr w:type="spellEnd"/>
      <w:r w:rsidRPr="00B33D37">
        <w:rPr>
          <w:lang w:val="lt-LT"/>
        </w:rPr>
        <w:t xml:space="preserve"> </w:t>
      </w:r>
      <w:proofErr w:type="spellStart"/>
      <w:r w:rsidRPr="00B33D37">
        <w:rPr>
          <w:lang w:val="lt-LT"/>
        </w:rPr>
        <w:t>Apollo</w:t>
      </w:r>
      <w:proofErr w:type="spellEnd"/>
      <w:r w:rsidRPr="00B33D37">
        <w:rPr>
          <w:lang w:val="lt-LT"/>
        </w:rPr>
        <w:t xml:space="preserve">, </w:t>
      </w:r>
      <w:proofErr w:type="spellStart"/>
      <w:r w:rsidRPr="00B33D37">
        <w:rPr>
          <w:lang w:val="lt-LT"/>
        </w:rPr>
        <w:t>Avenue</w:t>
      </w:r>
      <w:proofErr w:type="spellEnd"/>
      <w:r w:rsidRPr="00B33D37">
        <w:rPr>
          <w:lang w:val="lt-LT"/>
        </w:rPr>
        <w:t xml:space="preserve"> </w:t>
      </w:r>
      <w:proofErr w:type="spellStart"/>
      <w:r w:rsidRPr="00B33D37">
        <w:rPr>
          <w:lang w:val="lt-LT"/>
        </w:rPr>
        <w:t>Pascal</w:t>
      </w:r>
      <w:proofErr w:type="spellEnd"/>
      <w:r w:rsidRPr="00B33D37">
        <w:rPr>
          <w:lang w:val="lt-LT"/>
        </w:rPr>
        <w:t xml:space="preserve"> 2-4-6 </w:t>
      </w:r>
    </w:p>
    <w:p w:rsidR="006C14CD" w:rsidRPr="00B33D37" w:rsidRDefault="006C14CD" w:rsidP="006C14CD">
      <w:pPr>
        <w:autoSpaceDE w:val="0"/>
        <w:autoSpaceDN w:val="0"/>
        <w:rPr>
          <w:lang w:val="lt-LT"/>
        </w:rPr>
      </w:pPr>
      <w:r w:rsidRPr="00B33D37">
        <w:rPr>
          <w:lang w:val="lt-LT"/>
        </w:rPr>
        <w:t xml:space="preserve">1300 </w:t>
      </w:r>
      <w:proofErr w:type="spellStart"/>
      <w:r w:rsidRPr="00B33D37">
        <w:rPr>
          <w:lang w:val="lt-LT"/>
        </w:rPr>
        <w:t>Wavre</w:t>
      </w:r>
      <w:proofErr w:type="spellEnd"/>
      <w:r w:rsidRPr="00B33D37">
        <w:rPr>
          <w:lang w:val="lt-LT"/>
        </w:rPr>
        <w:t xml:space="preserve"> </w:t>
      </w:r>
    </w:p>
    <w:p w:rsidR="006C14CD" w:rsidRPr="00B33D37" w:rsidRDefault="006C14CD" w:rsidP="006C14CD">
      <w:pPr>
        <w:rPr>
          <w:lang w:val="lt-LT"/>
        </w:rPr>
      </w:pPr>
      <w:r w:rsidRPr="00B33D37">
        <w:rPr>
          <w:lang w:val="lt-LT"/>
        </w:rPr>
        <w:t>Belgija</w:t>
      </w:r>
    </w:p>
    <w:p w:rsidR="006C14CD" w:rsidRPr="00B33D37" w:rsidRDefault="006C14CD" w:rsidP="006C14CD">
      <w:pPr>
        <w:rPr>
          <w:lang w:val="lt-LT"/>
        </w:rPr>
      </w:pPr>
    </w:p>
    <w:p w:rsidR="006C14CD" w:rsidRPr="00B33D37" w:rsidRDefault="006C14CD" w:rsidP="006C14CD">
      <w:pPr>
        <w:rPr>
          <w:lang w:val="lt-LT"/>
        </w:rPr>
      </w:pPr>
      <w:r w:rsidRPr="00B33D37">
        <w:rPr>
          <w:lang w:val="lt-LT"/>
        </w:rPr>
        <w:t>arba</w:t>
      </w:r>
    </w:p>
    <w:p w:rsidR="006C14CD" w:rsidRPr="00B33D37" w:rsidRDefault="006C14CD" w:rsidP="006C14CD">
      <w:pPr>
        <w:rPr>
          <w:lang w:val="lt-LT"/>
        </w:rPr>
      </w:pPr>
    </w:p>
    <w:p w:rsidR="006C14CD" w:rsidRPr="00B33D37" w:rsidRDefault="006C14CD" w:rsidP="006C14CD">
      <w:pPr>
        <w:autoSpaceDE w:val="0"/>
        <w:autoSpaceDN w:val="0"/>
        <w:rPr>
          <w:lang w:val="lt-LT"/>
        </w:rPr>
      </w:pPr>
      <w:proofErr w:type="spellStart"/>
      <w:r>
        <w:rPr>
          <w:lang w:val="lt-LT"/>
        </w:rPr>
        <w:t>Haleon</w:t>
      </w:r>
      <w:proofErr w:type="spellEnd"/>
      <w:r>
        <w:rPr>
          <w:lang w:val="lt-LT"/>
        </w:rPr>
        <w:t xml:space="preserve"> </w:t>
      </w:r>
      <w:r w:rsidRPr="00B33D37">
        <w:rPr>
          <w:lang w:val="lt-LT"/>
        </w:rPr>
        <w:t>-</w:t>
      </w:r>
      <w:r>
        <w:rPr>
          <w:lang w:val="lt-LT"/>
        </w:rPr>
        <w:t xml:space="preserve"> </w:t>
      </w:r>
      <w:proofErr w:type="spellStart"/>
      <w:r w:rsidRPr="00B33D37">
        <w:rPr>
          <w:lang w:val="lt-LT"/>
        </w:rPr>
        <w:t>Gebro</w:t>
      </w:r>
      <w:proofErr w:type="spellEnd"/>
      <w:r w:rsidRPr="00B33D37">
        <w:rPr>
          <w:lang w:val="lt-LT"/>
        </w:rPr>
        <w:t xml:space="preserve"> </w:t>
      </w:r>
      <w:proofErr w:type="spellStart"/>
      <w:r w:rsidRPr="00B33D37">
        <w:rPr>
          <w:lang w:val="lt-LT"/>
        </w:rPr>
        <w:t>Consumer</w:t>
      </w:r>
      <w:proofErr w:type="spellEnd"/>
      <w:r w:rsidRPr="00B33D37">
        <w:rPr>
          <w:lang w:val="lt-LT"/>
        </w:rPr>
        <w:t xml:space="preserve"> </w:t>
      </w:r>
      <w:proofErr w:type="spellStart"/>
      <w:r w:rsidRPr="00B33D37">
        <w:rPr>
          <w:lang w:val="lt-LT"/>
        </w:rPr>
        <w:t>Health</w:t>
      </w:r>
      <w:proofErr w:type="spellEnd"/>
      <w:r w:rsidRPr="00B33D37">
        <w:rPr>
          <w:lang w:val="lt-LT"/>
        </w:rPr>
        <w:t xml:space="preserve"> </w:t>
      </w:r>
      <w:proofErr w:type="spellStart"/>
      <w:r w:rsidRPr="00B33D37">
        <w:rPr>
          <w:lang w:val="lt-LT"/>
        </w:rPr>
        <w:t>GmbH</w:t>
      </w:r>
      <w:proofErr w:type="spellEnd"/>
    </w:p>
    <w:p w:rsidR="006C14CD" w:rsidRPr="00B33D37" w:rsidRDefault="006C14CD" w:rsidP="006C14CD">
      <w:pPr>
        <w:autoSpaceDE w:val="0"/>
        <w:autoSpaceDN w:val="0"/>
        <w:rPr>
          <w:lang w:val="lt-LT"/>
        </w:rPr>
      </w:pPr>
      <w:proofErr w:type="spellStart"/>
      <w:r w:rsidRPr="00B33D37">
        <w:rPr>
          <w:lang w:val="lt-LT"/>
        </w:rPr>
        <w:t>Bahnhofbichi</w:t>
      </w:r>
      <w:proofErr w:type="spellEnd"/>
      <w:r w:rsidRPr="00B33D37">
        <w:rPr>
          <w:lang w:val="lt-LT"/>
        </w:rPr>
        <w:t xml:space="preserve"> 13</w:t>
      </w:r>
    </w:p>
    <w:p w:rsidR="006C14CD" w:rsidRPr="00B33D37" w:rsidRDefault="006C14CD" w:rsidP="006C14CD">
      <w:pPr>
        <w:autoSpaceDE w:val="0"/>
        <w:autoSpaceDN w:val="0"/>
        <w:rPr>
          <w:lang w:val="lt-LT"/>
        </w:rPr>
      </w:pPr>
      <w:r w:rsidRPr="00B33D37">
        <w:rPr>
          <w:lang w:val="lt-LT"/>
        </w:rPr>
        <w:t xml:space="preserve">6391 </w:t>
      </w:r>
      <w:proofErr w:type="spellStart"/>
      <w:r w:rsidRPr="00B33D37">
        <w:rPr>
          <w:lang w:val="lt-LT"/>
        </w:rPr>
        <w:t>Fieberbrunn</w:t>
      </w:r>
      <w:proofErr w:type="spellEnd"/>
    </w:p>
    <w:p w:rsidR="006C14CD" w:rsidRPr="00B33D37" w:rsidRDefault="006C14CD" w:rsidP="006C14CD">
      <w:pPr>
        <w:numPr>
          <w:ilvl w:val="12"/>
          <w:numId w:val="0"/>
        </w:numPr>
        <w:ind w:right="-2"/>
        <w:rPr>
          <w:lang w:val="lt-LT"/>
        </w:rPr>
      </w:pPr>
      <w:r w:rsidRPr="00B33D37">
        <w:rPr>
          <w:lang w:val="lt-LT"/>
        </w:rPr>
        <w:t>Austrija</w:t>
      </w:r>
      <w:bookmarkEnd w:id="0"/>
    </w:p>
    <w:p w:rsidR="006C14CD" w:rsidRPr="00C53783" w:rsidRDefault="006C14CD" w:rsidP="006C14CD">
      <w:pPr>
        <w:numPr>
          <w:ilvl w:val="12"/>
          <w:numId w:val="0"/>
        </w:numPr>
        <w:ind w:right="-2"/>
        <w:rPr>
          <w:b/>
          <w:szCs w:val="22"/>
          <w:lang w:val="lt-LT"/>
        </w:rPr>
      </w:pPr>
    </w:p>
    <w:p w:rsidR="006C14CD" w:rsidRPr="00C53783" w:rsidRDefault="006C14CD" w:rsidP="006C14CD">
      <w:pPr>
        <w:numPr>
          <w:ilvl w:val="12"/>
          <w:numId w:val="0"/>
        </w:numPr>
        <w:ind w:right="-2"/>
        <w:rPr>
          <w:szCs w:val="22"/>
          <w:lang w:val="lt-LT"/>
        </w:rPr>
      </w:pPr>
      <w:r w:rsidRPr="00C53783">
        <w:rPr>
          <w:b/>
          <w:szCs w:val="22"/>
          <w:lang w:val="lt-LT"/>
        </w:rPr>
        <w:t xml:space="preserve">Šis vaistas </w:t>
      </w:r>
      <w:r>
        <w:rPr>
          <w:b/>
          <w:szCs w:val="22"/>
          <w:lang w:val="lt-LT"/>
        </w:rPr>
        <w:t>Europos ekonominės erdvės</w:t>
      </w:r>
      <w:r w:rsidRPr="00C53783">
        <w:rPr>
          <w:b/>
          <w:szCs w:val="22"/>
          <w:lang w:val="lt-LT"/>
        </w:rPr>
        <w:t xml:space="preserve"> valstybėse narėse registruotas tokiais pavadinimais</w:t>
      </w:r>
      <w:r w:rsidRPr="00C53783">
        <w:rPr>
          <w:szCs w:val="22"/>
          <w:lang w:val="lt-LT"/>
        </w:rPr>
        <w:t>:</w:t>
      </w:r>
    </w:p>
    <w:p w:rsidR="006C14CD" w:rsidRPr="00C53783" w:rsidRDefault="006C14CD" w:rsidP="006C14CD">
      <w:pPr>
        <w:numPr>
          <w:ilvl w:val="12"/>
          <w:numId w:val="0"/>
        </w:numPr>
        <w:ind w:right="-2"/>
        <w:rPr>
          <w:szCs w:val="22"/>
          <w:lang w:val="lt-LT"/>
        </w:rPr>
      </w:pPr>
      <w:r w:rsidRPr="00C53783">
        <w:rPr>
          <w:szCs w:val="22"/>
          <w:lang w:val="lt-LT"/>
        </w:rPr>
        <w:t xml:space="preserve">Belgija, Bulgarija, Kroatija, Čekija, Estija, Vengrija, Airija, </w:t>
      </w:r>
      <w:proofErr w:type="spellStart"/>
      <w:r w:rsidRPr="00C53783">
        <w:rPr>
          <w:szCs w:val="22"/>
          <w:lang w:val="lt-LT"/>
        </w:rPr>
        <w:t>Latvia</w:t>
      </w:r>
      <w:proofErr w:type="spellEnd"/>
      <w:r w:rsidRPr="00C53783">
        <w:rPr>
          <w:szCs w:val="22"/>
          <w:lang w:val="lt-LT"/>
        </w:rPr>
        <w:t xml:space="preserve">, Vokietija, Liuksemburgas, Nyderlandai, Lenkija, Portugalija, Rumunija, Slovakija, Jungtinė Karalystė: </w:t>
      </w:r>
      <w:proofErr w:type="spellStart"/>
      <w:r w:rsidRPr="00C53783">
        <w:rPr>
          <w:szCs w:val="22"/>
          <w:lang w:val="lt-LT"/>
        </w:rPr>
        <w:t>Zovirax</w:t>
      </w:r>
      <w:proofErr w:type="spellEnd"/>
      <w:r w:rsidRPr="00C53783">
        <w:rPr>
          <w:szCs w:val="22"/>
          <w:lang w:val="lt-LT"/>
        </w:rPr>
        <w:t xml:space="preserve"> </w:t>
      </w:r>
      <w:proofErr w:type="spellStart"/>
      <w:r w:rsidRPr="00C53783">
        <w:rPr>
          <w:szCs w:val="22"/>
          <w:lang w:val="lt-LT"/>
        </w:rPr>
        <w:t>Duo</w:t>
      </w:r>
      <w:proofErr w:type="spellEnd"/>
    </w:p>
    <w:p w:rsidR="006C14CD" w:rsidRPr="00C53783" w:rsidRDefault="006C14CD" w:rsidP="006C14CD">
      <w:pPr>
        <w:numPr>
          <w:ilvl w:val="12"/>
          <w:numId w:val="0"/>
        </w:numPr>
        <w:ind w:right="-2"/>
        <w:rPr>
          <w:szCs w:val="22"/>
          <w:lang w:val="lt-LT"/>
        </w:rPr>
      </w:pPr>
      <w:r w:rsidRPr="00C53783">
        <w:rPr>
          <w:szCs w:val="22"/>
          <w:lang w:val="lt-LT"/>
        </w:rPr>
        <w:t xml:space="preserve">Kipras, Danija, Islandija, Suomija, Graikija, Malta, Norvegija, Slovėnija, Ispanija, Švedija: </w:t>
      </w:r>
      <w:proofErr w:type="spellStart"/>
      <w:r w:rsidRPr="00C53783">
        <w:rPr>
          <w:szCs w:val="22"/>
          <w:lang w:val="lt-LT"/>
        </w:rPr>
        <w:t>Zoviduo</w:t>
      </w:r>
      <w:proofErr w:type="spellEnd"/>
    </w:p>
    <w:p w:rsidR="006C14CD" w:rsidRPr="00C53783" w:rsidRDefault="006C14CD" w:rsidP="006C14CD">
      <w:pPr>
        <w:numPr>
          <w:ilvl w:val="12"/>
          <w:numId w:val="0"/>
        </w:numPr>
        <w:ind w:right="-2"/>
        <w:rPr>
          <w:szCs w:val="22"/>
          <w:lang w:val="lt-LT"/>
        </w:rPr>
      </w:pPr>
      <w:r w:rsidRPr="00C53783">
        <w:rPr>
          <w:szCs w:val="22"/>
          <w:lang w:val="lt-LT"/>
        </w:rPr>
        <w:t xml:space="preserve">Austrija: </w:t>
      </w:r>
      <w:proofErr w:type="spellStart"/>
      <w:r w:rsidRPr="00C53783">
        <w:rPr>
          <w:szCs w:val="22"/>
          <w:lang w:val="lt-LT"/>
        </w:rPr>
        <w:t>Activir</w:t>
      </w:r>
      <w:proofErr w:type="spellEnd"/>
      <w:r w:rsidRPr="00C53783">
        <w:rPr>
          <w:szCs w:val="22"/>
          <w:lang w:val="lt-LT"/>
        </w:rPr>
        <w:t xml:space="preserve"> </w:t>
      </w:r>
      <w:proofErr w:type="spellStart"/>
      <w:r w:rsidRPr="00C53783">
        <w:rPr>
          <w:szCs w:val="22"/>
          <w:lang w:val="lt-LT"/>
        </w:rPr>
        <w:t>Duo</w:t>
      </w:r>
      <w:proofErr w:type="spellEnd"/>
    </w:p>
    <w:p w:rsidR="006C14CD" w:rsidRPr="00C53783" w:rsidRDefault="006C14CD" w:rsidP="006C14CD">
      <w:pPr>
        <w:numPr>
          <w:ilvl w:val="12"/>
          <w:numId w:val="0"/>
        </w:numPr>
        <w:ind w:right="-2"/>
        <w:rPr>
          <w:szCs w:val="22"/>
          <w:lang w:val="lt-LT"/>
        </w:rPr>
      </w:pPr>
    </w:p>
    <w:p w:rsidR="006C14CD" w:rsidRPr="00C53783" w:rsidRDefault="006C14CD" w:rsidP="006C14CD">
      <w:pPr>
        <w:numPr>
          <w:ilvl w:val="12"/>
          <w:numId w:val="0"/>
        </w:numPr>
        <w:ind w:right="-2"/>
        <w:rPr>
          <w:szCs w:val="22"/>
          <w:lang w:val="lt-LT"/>
        </w:rPr>
      </w:pPr>
    </w:p>
    <w:p w:rsidR="006C14CD" w:rsidRPr="00C53783" w:rsidRDefault="006C14CD" w:rsidP="006C14CD">
      <w:pPr>
        <w:numPr>
          <w:ilvl w:val="12"/>
          <w:numId w:val="0"/>
        </w:numPr>
        <w:spacing w:line="240" w:lineRule="auto"/>
        <w:ind w:right="-2"/>
        <w:rPr>
          <w:b/>
          <w:szCs w:val="22"/>
          <w:lang w:val="lt-LT"/>
        </w:rPr>
      </w:pPr>
      <w:r w:rsidRPr="00C53783">
        <w:rPr>
          <w:b/>
          <w:szCs w:val="22"/>
          <w:lang w:val="lt-LT"/>
        </w:rPr>
        <w:t>Šis pakuotės lapelis paskutinį kartą peržiūrėtas</w:t>
      </w:r>
      <w:r>
        <w:rPr>
          <w:b/>
          <w:szCs w:val="22"/>
          <w:lang w:val="lt-LT"/>
        </w:rPr>
        <w:t xml:space="preserve"> 2024-08-30.</w:t>
      </w:r>
    </w:p>
    <w:p w:rsidR="006C14CD" w:rsidRPr="00C53783" w:rsidRDefault="006C14CD" w:rsidP="006C14CD">
      <w:pPr>
        <w:numPr>
          <w:ilvl w:val="12"/>
          <w:numId w:val="0"/>
        </w:numPr>
        <w:tabs>
          <w:tab w:val="clear" w:pos="567"/>
        </w:tabs>
        <w:spacing w:line="240" w:lineRule="auto"/>
        <w:ind w:right="-2"/>
        <w:rPr>
          <w:b/>
          <w:szCs w:val="22"/>
          <w:lang w:val="lt-LT"/>
        </w:rPr>
      </w:pPr>
    </w:p>
    <w:p w:rsidR="006C14CD" w:rsidRPr="00C53783" w:rsidRDefault="006C14CD" w:rsidP="006C14CD">
      <w:pPr>
        <w:numPr>
          <w:ilvl w:val="12"/>
          <w:numId w:val="0"/>
        </w:numPr>
        <w:spacing w:line="240" w:lineRule="auto"/>
        <w:ind w:right="-2"/>
        <w:rPr>
          <w:szCs w:val="22"/>
          <w:lang w:val="lt-LT"/>
        </w:rPr>
      </w:pPr>
    </w:p>
    <w:p w:rsidR="006C14CD" w:rsidRPr="00C53783" w:rsidRDefault="006C14CD" w:rsidP="006C14CD">
      <w:pPr>
        <w:numPr>
          <w:ilvl w:val="12"/>
          <w:numId w:val="0"/>
        </w:numPr>
        <w:spacing w:line="240" w:lineRule="auto"/>
        <w:ind w:right="-2"/>
        <w:rPr>
          <w:szCs w:val="22"/>
          <w:lang w:val="lt-LT"/>
        </w:rPr>
      </w:pPr>
      <w:r w:rsidRPr="00C53783">
        <w:rPr>
          <w:szCs w:val="22"/>
          <w:lang w:val="lt-LT"/>
        </w:rPr>
        <w:t>Išsami informacija apie šį vaistą pateikiama Valstybinės vaistų kontrolės tarnybos prie Lietuvos Respublikos sveikatos apsaugos ministerijos tinklalapyje</w:t>
      </w:r>
      <w:r w:rsidRPr="00C53783">
        <w:rPr>
          <w:i/>
          <w:szCs w:val="22"/>
          <w:lang w:val="lt-LT"/>
        </w:rPr>
        <w:t xml:space="preserve"> </w:t>
      </w:r>
      <w:hyperlink r:id="rId8" w:history="1">
        <w:r w:rsidRPr="00C53783">
          <w:rPr>
            <w:rStyle w:val="Hipersaitas"/>
            <w:rFonts w:eastAsia="SimSun"/>
            <w:szCs w:val="22"/>
            <w:lang w:val="lt-LT"/>
          </w:rPr>
          <w:t>http://www.vvkt.lt/</w:t>
        </w:r>
      </w:hyperlink>
      <w:r w:rsidRPr="00C53783">
        <w:rPr>
          <w:szCs w:val="22"/>
          <w:lang w:val="lt-LT"/>
        </w:rPr>
        <w:t>.</w:t>
      </w:r>
    </w:p>
    <w:p w:rsidR="006C14CD" w:rsidRPr="00C53783" w:rsidRDefault="006C14CD" w:rsidP="006C14CD">
      <w:pPr>
        <w:pStyle w:val="Antrat2"/>
        <w:spacing w:before="0" w:after="0" w:line="240" w:lineRule="auto"/>
        <w:jc w:val="center"/>
        <w:rPr>
          <w:rFonts w:ascii="Times New Roman" w:hAnsi="Times New Roman"/>
          <w:bCs w:val="0"/>
          <w:i w:val="0"/>
          <w:iCs w:val="0"/>
          <w:sz w:val="22"/>
          <w:szCs w:val="22"/>
          <w:lang w:val="lt-LT"/>
        </w:rPr>
      </w:pPr>
      <w:r w:rsidRPr="00C53783">
        <w:rPr>
          <w:rFonts w:ascii="Times New Roman" w:hAnsi="Times New Roman"/>
          <w:i w:val="0"/>
          <w:sz w:val="22"/>
          <w:szCs w:val="22"/>
          <w:lang w:val="lt-LT"/>
        </w:rPr>
        <w:t>Pakuotės lapelis:</w:t>
      </w:r>
      <w:r w:rsidRPr="00C53783">
        <w:rPr>
          <w:rFonts w:ascii="Times New Roman" w:hAnsi="Times New Roman"/>
          <w:bCs w:val="0"/>
          <w:i w:val="0"/>
          <w:iCs w:val="0"/>
          <w:sz w:val="22"/>
          <w:szCs w:val="22"/>
          <w:lang w:val="lt-LT"/>
        </w:rPr>
        <w:t xml:space="preserve"> </w:t>
      </w:r>
      <w:r w:rsidRPr="00C53783">
        <w:rPr>
          <w:rFonts w:ascii="Times New Roman" w:hAnsi="Times New Roman"/>
          <w:i w:val="0"/>
          <w:sz w:val="22"/>
          <w:szCs w:val="22"/>
          <w:lang w:val="lt-LT"/>
        </w:rPr>
        <w:t>informacija vartotojui</w:t>
      </w:r>
    </w:p>
    <w:p w:rsidR="006C14CD" w:rsidRPr="00C53783" w:rsidRDefault="006C14CD" w:rsidP="006C14CD">
      <w:pPr>
        <w:numPr>
          <w:ilvl w:val="12"/>
          <w:numId w:val="0"/>
        </w:numPr>
        <w:shd w:val="clear" w:color="auto" w:fill="FFFFFF"/>
        <w:tabs>
          <w:tab w:val="clear" w:pos="567"/>
        </w:tabs>
        <w:spacing w:line="240" w:lineRule="auto"/>
        <w:jc w:val="center"/>
        <w:rPr>
          <w:szCs w:val="22"/>
          <w:lang w:val="lt-LT"/>
        </w:rPr>
      </w:pPr>
    </w:p>
    <w:p w:rsidR="006C14CD" w:rsidRPr="00C53783" w:rsidRDefault="006C14CD" w:rsidP="006C14CD">
      <w:pPr>
        <w:numPr>
          <w:ilvl w:val="12"/>
          <w:numId w:val="0"/>
        </w:numPr>
        <w:shd w:val="clear" w:color="auto" w:fill="FFFFFF"/>
        <w:tabs>
          <w:tab w:val="clear" w:pos="567"/>
        </w:tabs>
        <w:spacing w:line="240" w:lineRule="auto"/>
        <w:jc w:val="center"/>
        <w:rPr>
          <w:b/>
          <w:szCs w:val="22"/>
          <w:lang w:val="lt-LT"/>
        </w:rPr>
      </w:pPr>
      <w:proofErr w:type="spellStart"/>
      <w:r w:rsidRPr="00C53783">
        <w:rPr>
          <w:b/>
          <w:szCs w:val="22"/>
          <w:lang w:val="lt-LT"/>
        </w:rPr>
        <w:t>ZoviDuo</w:t>
      </w:r>
      <w:proofErr w:type="spellEnd"/>
      <w:r w:rsidRPr="00C53783">
        <w:rPr>
          <w:b/>
          <w:szCs w:val="22"/>
          <w:lang w:val="lt-LT"/>
        </w:rPr>
        <w:t xml:space="preserve"> 50 mg/10 mg/g kremas</w:t>
      </w:r>
    </w:p>
    <w:p w:rsidR="006C14CD" w:rsidRPr="00C53783" w:rsidRDefault="006C14CD" w:rsidP="006C14CD">
      <w:pPr>
        <w:numPr>
          <w:ilvl w:val="12"/>
          <w:numId w:val="0"/>
        </w:numPr>
        <w:shd w:val="clear" w:color="auto" w:fill="FFFFFF"/>
        <w:tabs>
          <w:tab w:val="clear" w:pos="567"/>
        </w:tabs>
        <w:spacing w:line="240" w:lineRule="auto"/>
        <w:jc w:val="center"/>
        <w:rPr>
          <w:szCs w:val="22"/>
          <w:lang w:val="lt-LT"/>
        </w:rPr>
      </w:pPr>
      <w:proofErr w:type="spellStart"/>
      <w:r>
        <w:rPr>
          <w:szCs w:val="22"/>
          <w:lang w:val="lt-LT"/>
        </w:rPr>
        <w:t>a</w:t>
      </w:r>
      <w:r w:rsidRPr="00C53783">
        <w:rPr>
          <w:szCs w:val="22"/>
          <w:lang w:val="lt-LT"/>
        </w:rPr>
        <w:t>cikloviras</w:t>
      </w:r>
      <w:proofErr w:type="spellEnd"/>
      <w:r w:rsidRPr="00C53783">
        <w:rPr>
          <w:szCs w:val="22"/>
          <w:lang w:val="lt-LT"/>
        </w:rPr>
        <w:t xml:space="preserve"> ir hidrokortizonas</w:t>
      </w:r>
    </w:p>
    <w:p w:rsidR="006C14CD" w:rsidRPr="00C53783" w:rsidRDefault="006C14CD" w:rsidP="006C14CD">
      <w:pPr>
        <w:numPr>
          <w:ilvl w:val="12"/>
          <w:numId w:val="0"/>
        </w:numPr>
        <w:tabs>
          <w:tab w:val="clear" w:pos="567"/>
        </w:tabs>
        <w:spacing w:line="240" w:lineRule="auto"/>
        <w:jc w:val="center"/>
        <w:rPr>
          <w:szCs w:val="22"/>
          <w:lang w:val="lt-LT"/>
        </w:rPr>
      </w:pPr>
    </w:p>
    <w:p w:rsidR="006C14CD" w:rsidRPr="00C53783" w:rsidRDefault="006C14CD" w:rsidP="006C14CD">
      <w:pPr>
        <w:tabs>
          <w:tab w:val="clear" w:pos="567"/>
        </w:tabs>
        <w:spacing w:line="240" w:lineRule="auto"/>
        <w:rPr>
          <w:szCs w:val="22"/>
          <w:lang w:val="lt-LT"/>
        </w:rPr>
      </w:pPr>
    </w:p>
    <w:p w:rsidR="006C14CD" w:rsidRPr="00C53783" w:rsidRDefault="006C14CD" w:rsidP="006C14CD">
      <w:pPr>
        <w:numPr>
          <w:ilvl w:val="12"/>
          <w:numId w:val="0"/>
        </w:numPr>
        <w:pBdr>
          <w:top w:val="single" w:sz="4" w:space="1" w:color="auto"/>
          <w:left w:val="single" w:sz="4" w:space="4" w:color="auto"/>
          <w:right w:val="single" w:sz="4" w:space="4" w:color="auto"/>
        </w:pBdr>
        <w:tabs>
          <w:tab w:val="clear" w:pos="567"/>
        </w:tabs>
        <w:spacing w:line="240" w:lineRule="auto"/>
        <w:ind w:right="-2"/>
        <w:rPr>
          <w:b/>
          <w:szCs w:val="22"/>
          <w:lang w:val="lt-LT"/>
        </w:rPr>
      </w:pPr>
      <w:r w:rsidRPr="00C53783">
        <w:rPr>
          <w:b/>
          <w:noProof/>
          <w:szCs w:val="22"/>
          <w:lang w:val="lt-LT"/>
        </w:rPr>
        <w:t>Atidžiai perskaitykite visą šį lapelį, prieš pradėdami vartoti šį vaistą, nes jame pateikiama Jums svarbi informacija.</w:t>
      </w:r>
    </w:p>
    <w:p w:rsidR="006C14CD" w:rsidRPr="00C53783" w:rsidRDefault="006C14CD" w:rsidP="006C14CD">
      <w:pPr>
        <w:numPr>
          <w:ilvl w:val="12"/>
          <w:numId w:val="0"/>
        </w:numPr>
        <w:pBdr>
          <w:left w:val="single" w:sz="4" w:space="4" w:color="auto"/>
          <w:right w:val="single" w:sz="4" w:space="4" w:color="auto"/>
        </w:pBdr>
        <w:tabs>
          <w:tab w:val="clear" w:pos="567"/>
        </w:tabs>
        <w:spacing w:line="240" w:lineRule="auto"/>
        <w:rPr>
          <w:szCs w:val="22"/>
          <w:lang w:val="lt-LT"/>
        </w:rPr>
      </w:pPr>
      <w:r w:rsidRPr="00C53783">
        <w:rPr>
          <w:noProof/>
          <w:szCs w:val="22"/>
          <w:lang w:val="lt-LT"/>
        </w:rPr>
        <w:t>Visada vartokite šį vaistą tiksliai kaip aprašyta šiame lapelyje arba kaip nurodė gydytojas arba vaistininkas.</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Neišmeskite šio lapelio, nes vėl gali prireikti jį perskaityti.</w:t>
      </w:r>
      <w:r w:rsidRPr="00C53783">
        <w:rPr>
          <w:szCs w:val="22"/>
          <w:lang w:val="lt-LT"/>
        </w:rPr>
        <w:t xml:space="preserve"> </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Jeigu norite sužinoti daugiau arba pasitarti, kreipkitės į vaistininką.</w:t>
      </w:r>
    </w:p>
    <w:p w:rsidR="006C14CD" w:rsidRPr="00C53783" w:rsidRDefault="006C14CD" w:rsidP="006C14CD">
      <w:pPr>
        <w:numPr>
          <w:ilvl w:val="0"/>
          <w:numId w:val="1"/>
        </w:numPr>
        <w:pBdr>
          <w:left w:val="single" w:sz="4" w:space="4" w:color="auto"/>
          <w:right w:val="single" w:sz="4" w:space="4" w:color="auto"/>
        </w:pBdr>
        <w:spacing w:line="240" w:lineRule="auto"/>
        <w:ind w:left="567" w:hanging="567"/>
        <w:rPr>
          <w:szCs w:val="22"/>
          <w:lang w:val="lt-LT"/>
        </w:rPr>
      </w:pPr>
      <w:r w:rsidRPr="00C53783">
        <w:rPr>
          <w:noProof/>
          <w:szCs w:val="22"/>
          <w:lang w:val="lt-LT"/>
        </w:rPr>
        <w:t>Jeigu pasireiškė šalutinis poveikis (net jeigu jis šiame lapelyje nenurodytas), kreipkitės į gydytoją arba vaistininką. Žr. 4 skyrių.</w:t>
      </w:r>
    </w:p>
    <w:p w:rsidR="006C14CD" w:rsidRPr="00C53783" w:rsidRDefault="006C14CD" w:rsidP="006C14CD">
      <w:pPr>
        <w:numPr>
          <w:ilvl w:val="0"/>
          <w:numId w:val="1"/>
        </w:numPr>
        <w:pBdr>
          <w:left w:val="single" w:sz="4" w:space="4" w:color="auto"/>
          <w:bottom w:val="single" w:sz="4" w:space="1" w:color="auto"/>
          <w:right w:val="single" w:sz="4" w:space="4" w:color="auto"/>
        </w:pBdr>
        <w:spacing w:line="240" w:lineRule="auto"/>
        <w:ind w:left="567" w:hanging="567"/>
        <w:rPr>
          <w:szCs w:val="22"/>
          <w:lang w:val="lt-LT"/>
        </w:rPr>
      </w:pPr>
      <w:r w:rsidRPr="00C53783">
        <w:rPr>
          <w:szCs w:val="22"/>
          <w:lang w:val="lt-LT"/>
        </w:rPr>
        <w:t>Jeigu per 5 dienas nuo gydymo pabaigos Jūsų ligos simptomai išliko arba net pablogėjo, kreipkitės į gydytoją.</w:t>
      </w:r>
    </w:p>
    <w:p w:rsidR="006C14CD" w:rsidRPr="00C53783" w:rsidRDefault="006C14CD" w:rsidP="006C14CD">
      <w:pPr>
        <w:pBdr>
          <w:right w:val="single" w:sz="4" w:space="4" w:color="auto"/>
        </w:pBd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Apie ką rašoma šiame lapelyje?</w:t>
      </w:r>
    </w:p>
    <w:p w:rsidR="006C14CD" w:rsidRPr="00C53783" w:rsidRDefault="006C14CD" w:rsidP="006C14CD">
      <w:pPr>
        <w:numPr>
          <w:ilvl w:val="12"/>
          <w:numId w:val="0"/>
        </w:numPr>
        <w:tabs>
          <w:tab w:val="clear" w:pos="567"/>
        </w:tabs>
        <w:spacing w:line="240" w:lineRule="auto"/>
        <w:ind w:left="284" w:right="-2"/>
        <w:rPr>
          <w:szCs w:val="22"/>
          <w:lang w:val="lt-LT"/>
        </w:rPr>
      </w:pP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1.</w:t>
      </w:r>
      <w:r w:rsidRPr="00C53783">
        <w:rPr>
          <w:szCs w:val="22"/>
          <w:lang w:val="lt-LT"/>
        </w:rPr>
        <w:tab/>
        <w:t xml:space="preserve">Kas yra </w:t>
      </w:r>
      <w:proofErr w:type="spellStart"/>
      <w:r w:rsidRPr="00C53783">
        <w:rPr>
          <w:szCs w:val="22"/>
          <w:lang w:val="lt-LT"/>
        </w:rPr>
        <w:t>ZoviDuo</w:t>
      </w:r>
      <w:proofErr w:type="spellEnd"/>
      <w:r w:rsidRPr="00C53783">
        <w:rPr>
          <w:szCs w:val="22"/>
          <w:lang w:val="lt-LT"/>
        </w:rPr>
        <w:t xml:space="preserve"> ir kam jis vartojamas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2.</w:t>
      </w:r>
      <w:r w:rsidRPr="00C53783">
        <w:rPr>
          <w:szCs w:val="22"/>
          <w:lang w:val="lt-LT"/>
        </w:rPr>
        <w:tab/>
      </w:r>
      <w:r w:rsidRPr="00C53783">
        <w:rPr>
          <w:noProof/>
          <w:szCs w:val="22"/>
          <w:lang w:val="lt-LT"/>
        </w:rPr>
        <w:t>Kas žinotina prieš vartojant ZoviDuo</w:t>
      </w:r>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3.</w:t>
      </w:r>
      <w:r w:rsidRPr="00C53783">
        <w:rPr>
          <w:szCs w:val="22"/>
          <w:lang w:val="lt-LT"/>
        </w:rPr>
        <w:tab/>
      </w:r>
      <w:r w:rsidRPr="00C53783">
        <w:rPr>
          <w:noProof/>
          <w:szCs w:val="22"/>
          <w:lang w:val="lt-LT"/>
        </w:rPr>
        <w:t>Kaip vartoti ZoviDuo</w:t>
      </w:r>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4.</w:t>
      </w:r>
      <w:r w:rsidRPr="00C53783">
        <w:rPr>
          <w:szCs w:val="22"/>
          <w:lang w:val="lt-LT"/>
        </w:rPr>
        <w:tab/>
        <w:t xml:space="preserve">Galimas šalutinis poveikis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5.</w:t>
      </w:r>
      <w:r w:rsidRPr="00C53783">
        <w:rPr>
          <w:szCs w:val="22"/>
          <w:lang w:val="lt-LT"/>
        </w:rPr>
        <w:tab/>
        <w:t xml:space="preserve">Kaip laikyti </w:t>
      </w:r>
      <w:proofErr w:type="spellStart"/>
      <w:r w:rsidRPr="00C53783">
        <w:rPr>
          <w:szCs w:val="22"/>
          <w:lang w:val="lt-LT"/>
        </w:rPr>
        <w:t>ZoviDuo</w:t>
      </w:r>
      <w:proofErr w:type="spellEnd"/>
      <w:r w:rsidRPr="00C53783">
        <w:rPr>
          <w:szCs w:val="22"/>
          <w:lang w:val="lt-LT"/>
        </w:rPr>
        <w:t xml:space="preserve"> </w:t>
      </w:r>
    </w:p>
    <w:p w:rsidR="006C14CD" w:rsidRPr="00C53783" w:rsidRDefault="006C14CD" w:rsidP="006C14CD">
      <w:pPr>
        <w:numPr>
          <w:ilvl w:val="12"/>
          <w:numId w:val="0"/>
        </w:numPr>
        <w:tabs>
          <w:tab w:val="clear" w:pos="567"/>
          <w:tab w:val="left" w:pos="709"/>
        </w:tabs>
        <w:spacing w:line="240" w:lineRule="auto"/>
        <w:ind w:right="-2"/>
        <w:rPr>
          <w:szCs w:val="22"/>
          <w:lang w:val="lt-LT"/>
        </w:rPr>
      </w:pPr>
      <w:r w:rsidRPr="00C53783">
        <w:rPr>
          <w:szCs w:val="22"/>
          <w:lang w:val="lt-LT"/>
        </w:rPr>
        <w:t>6.</w:t>
      </w:r>
      <w:r w:rsidRPr="00C53783">
        <w:rPr>
          <w:szCs w:val="22"/>
          <w:lang w:val="lt-LT"/>
        </w:rPr>
        <w:tab/>
      </w:r>
      <w:r w:rsidRPr="00C53783">
        <w:rPr>
          <w:noProof/>
          <w:szCs w:val="22"/>
          <w:lang w:val="lt-LT"/>
        </w:rPr>
        <w:t>Pakuotės turinys ir kita informacija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1.</w:t>
      </w:r>
      <w:r w:rsidRPr="00C53783">
        <w:rPr>
          <w:rFonts w:ascii="Times New Roman" w:hAnsi="Times New Roman"/>
          <w:sz w:val="22"/>
          <w:szCs w:val="22"/>
          <w:lang w:val="lt-LT"/>
        </w:rPr>
        <w:tab/>
        <w:t xml:space="preserve">Kas yra </w:t>
      </w: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ir kam jis vartojamas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sudėtyje yra dvi veikliosios medžiagos: </w:t>
      </w:r>
      <w:proofErr w:type="spellStart"/>
      <w:r w:rsidRPr="00C53783">
        <w:rPr>
          <w:szCs w:val="22"/>
          <w:lang w:val="lt-LT"/>
        </w:rPr>
        <w:t>acikloviras</w:t>
      </w:r>
      <w:proofErr w:type="spellEnd"/>
      <w:r w:rsidRPr="00C53783">
        <w:rPr>
          <w:szCs w:val="22"/>
          <w:lang w:val="lt-LT"/>
        </w:rPr>
        <w:t xml:space="preserve"> ir hidrokortizonas. </w:t>
      </w:r>
      <w:proofErr w:type="spellStart"/>
      <w:r w:rsidRPr="00C53783">
        <w:rPr>
          <w:szCs w:val="22"/>
          <w:lang w:val="lt-LT"/>
        </w:rPr>
        <w:t>Acikloviras</w:t>
      </w:r>
      <w:proofErr w:type="spellEnd"/>
      <w:r w:rsidRPr="00C53783">
        <w:rPr>
          <w:szCs w:val="22"/>
          <w:lang w:val="lt-LT"/>
        </w:rPr>
        <w:t xml:space="preserve"> yra antivirusinis vaistas, kuris padeda kovoti su virusu sukeliančiu lūpų pūslelinę. Hidrokortizonas yra silpnas steroidas, kuris sumažina uždegimą, susijusį su lūpų pūsleline.</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yra vartojamas lūpų ir odos aplink lūpas pūslelinės ankstyvųjų požymių ir simptomų (pvz., dilgčiojimo, niežtėjimo ar paraudimo) gydymui, siekiant sumažinti pūslelinės progresavimą į opeles suaugusiesiems ir paaugliams (12 metų ir vyresniems).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Net jeigu pūslelinė išsivysto į opeles, </w:t>
      </w:r>
      <w:proofErr w:type="spellStart"/>
      <w:r w:rsidRPr="00C53783">
        <w:rPr>
          <w:szCs w:val="22"/>
          <w:lang w:val="lt-LT"/>
        </w:rPr>
        <w:t>ZoviDuo</w:t>
      </w:r>
      <w:proofErr w:type="spellEnd"/>
      <w:r w:rsidRPr="00C53783">
        <w:rPr>
          <w:szCs w:val="22"/>
          <w:lang w:val="lt-LT"/>
        </w:rPr>
        <w:t xml:space="preserve"> sutrumpina gijimo procesą vidutiniškai nuo pusės iki vienos dienos, lyginant su kremu be veikliųjų medžiagų.</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Pūslelinė yra sukeliama </w:t>
      </w:r>
      <w:proofErr w:type="spellStart"/>
      <w:r w:rsidRPr="00C53783">
        <w:rPr>
          <w:i/>
          <w:szCs w:val="22"/>
          <w:lang w:val="lt-LT"/>
        </w:rPr>
        <w:t>Herpes</w:t>
      </w:r>
      <w:proofErr w:type="spellEnd"/>
      <w:r w:rsidRPr="00C53783">
        <w:rPr>
          <w:i/>
          <w:szCs w:val="22"/>
          <w:lang w:val="lt-LT"/>
        </w:rPr>
        <w:t xml:space="preserve"> </w:t>
      </w:r>
      <w:proofErr w:type="spellStart"/>
      <w:r w:rsidRPr="00C53783">
        <w:rPr>
          <w:i/>
          <w:szCs w:val="22"/>
          <w:lang w:val="lt-LT"/>
        </w:rPr>
        <w:t>simplex</w:t>
      </w:r>
      <w:proofErr w:type="spellEnd"/>
      <w:r w:rsidRPr="00C53783">
        <w:rPr>
          <w:szCs w:val="22"/>
          <w:lang w:val="lt-LT"/>
        </w:rPr>
        <w:t xml:space="preserve"> viruso. Virusas sukelia pūsles ir opeles pirmiausia ant lūpos, bet kartais ir kitose veido vietose. Pūslelinė išsivysto, kai organizmo imuninė sistema yra susilpnėjusi, pavyzdžiui peršalus ar esant kitai infekcijai. Stresas, daug saulės šviesos, šalta temperatūra ar menstruacijos taip pat gali provokuoti pūslelinę.</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 xml:space="preserve">Jeigu per 5 dienas nuo gydymo pabaigos </w:t>
      </w:r>
      <w:r w:rsidRPr="00C53783">
        <w:rPr>
          <w:szCs w:val="22"/>
          <w:lang w:val="lt-LT"/>
        </w:rPr>
        <w:t xml:space="preserve">Jūsų ligos simptomai išliko </w:t>
      </w:r>
      <w:r w:rsidRPr="00C53783">
        <w:rPr>
          <w:noProof/>
          <w:szCs w:val="22"/>
          <w:lang w:val="lt-LT"/>
        </w:rPr>
        <w:t>arba net pablogėjo, kreipkitės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2.</w:t>
      </w:r>
      <w:r w:rsidRPr="00C53783">
        <w:rPr>
          <w:rFonts w:ascii="Times New Roman" w:hAnsi="Times New Roman"/>
          <w:sz w:val="22"/>
          <w:szCs w:val="22"/>
          <w:lang w:val="lt-LT"/>
        </w:rPr>
        <w:tab/>
        <w:t xml:space="preserve">Kas žinotina prieš vartojant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vartoti </w:t>
      </w:r>
      <w:r>
        <w:rPr>
          <w:rFonts w:ascii="Times New Roman" w:hAnsi="Times New Roman"/>
          <w:sz w:val="22"/>
          <w:szCs w:val="22"/>
          <w:lang w:val="lt-LT"/>
        </w:rPr>
        <w:t>draudžiama</w:t>
      </w:r>
      <w:r w:rsidRPr="00C53783">
        <w:rPr>
          <w:rFonts w:ascii="Times New Roman" w:hAnsi="Times New Roman"/>
          <w:sz w:val="22"/>
          <w:szCs w:val="22"/>
          <w:lang w:val="lt-LT"/>
        </w:rPr>
        <w:t>:</w:t>
      </w:r>
    </w:p>
    <w:p w:rsidR="006C14CD" w:rsidRPr="00C53783" w:rsidRDefault="006C14CD" w:rsidP="006C14CD">
      <w:pPr>
        <w:numPr>
          <w:ilvl w:val="12"/>
          <w:numId w:val="0"/>
        </w:numPr>
        <w:spacing w:line="240" w:lineRule="auto"/>
        <w:ind w:left="567" w:hanging="567"/>
        <w:rPr>
          <w:noProof/>
          <w:szCs w:val="22"/>
          <w:lang w:val="lt-LT"/>
        </w:rPr>
      </w:pPr>
      <w:r w:rsidRPr="00C53783">
        <w:rPr>
          <w:szCs w:val="22"/>
          <w:lang w:val="lt-LT"/>
        </w:rPr>
        <w:t>-</w:t>
      </w:r>
      <w:r w:rsidRPr="00C53783">
        <w:rPr>
          <w:szCs w:val="22"/>
          <w:lang w:val="lt-LT"/>
        </w:rPr>
        <w:tab/>
      </w:r>
      <w:r w:rsidRPr="00C53783">
        <w:rPr>
          <w:noProof/>
          <w:szCs w:val="22"/>
          <w:lang w:val="lt-LT"/>
        </w:rPr>
        <w:t>jeigu yra alergija aciklovirui, valaciklovirui, hidrokortizonui arba bet kuriai pagalbinei šio vaisto medžiagai (jos išvardytos 6 skyriuje);</w:t>
      </w:r>
    </w:p>
    <w:p w:rsidR="006C14CD" w:rsidRPr="00C53783" w:rsidRDefault="006C14CD" w:rsidP="006C14CD">
      <w:pPr>
        <w:numPr>
          <w:ilvl w:val="0"/>
          <w:numId w:val="3"/>
        </w:numPr>
        <w:spacing w:line="240" w:lineRule="auto"/>
        <w:ind w:left="0" w:hanging="11"/>
        <w:rPr>
          <w:noProof/>
          <w:szCs w:val="22"/>
          <w:lang w:val="lt-LT"/>
        </w:rPr>
      </w:pPr>
      <w:r w:rsidRPr="00C53783">
        <w:rPr>
          <w:noProof/>
          <w:szCs w:val="22"/>
          <w:lang w:val="lt-LT"/>
        </w:rPr>
        <w:t>kitoms odos infekcijoms nei pūslelinė.</w:t>
      </w:r>
    </w:p>
    <w:p w:rsidR="006C14CD" w:rsidRPr="00C53783" w:rsidRDefault="006C14CD" w:rsidP="006C14CD">
      <w:pPr>
        <w:spacing w:line="240" w:lineRule="auto"/>
        <w:rPr>
          <w:strike/>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Įspėjimai ir atsargumo priemonės </w:t>
      </w: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Pasitarkite su gydytoju arba vaistininku, prieš pradėdami vartoti ZoviDuo.</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vartokite tik ant lūpų ir odos aplink lūpas pūslelių.</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Pasitarkite su gydytoju dėl kitų sveikatos problemų įvertinimo, jei Jums kartojasi sunki pūslelinė.</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vartoti negalima: </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akims, nosies ir burnos ertmei ar lytiniams organams;</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 xml:space="preserve">gydyti lytinių organų </w:t>
      </w:r>
      <w:proofErr w:type="spellStart"/>
      <w:r w:rsidRPr="00C53783">
        <w:rPr>
          <w:szCs w:val="22"/>
          <w:lang w:val="lt-LT"/>
        </w:rPr>
        <w:t>herpesą</w:t>
      </w:r>
      <w:proofErr w:type="spellEnd"/>
      <w:r w:rsidRPr="00C53783">
        <w:rPr>
          <w:szCs w:val="22"/>
          <w:lang w:val="lt-LT"/>
        </w:rPr>
        <w:t>;</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jei Jūsų imuninė sistema neveikia tinkamai (pvz., jei Jūs patyrėte kaulų čiulpų transplantaciją arba jei nešiojate ŽIV) arba jei Jums buvo diagnozuotas imuninės sistemos susilpnėjimas;</w:t>
      </w:r>
    </w:p>
    <w:p w:rsidR="006C14CD" w:rsidRPr="00C53783" w:rsidRDefault="006C14CD" w:rsidP="006C14CD">
      <w:pPr>
        <w:numPr>
          <w:ilvl w:val="0"/>
          <w:numId w:val="3"/>
        </w:numPr>
        <w:tabs>
          <w:tab w:val="clear" w:pos="567"/>
        </w:tabs>
        <w:spacing w:line="240" w:lineRule="auto"/>
        <w:ind w:right="-2"/>
        <w:rPr>
          <w:szCs w:val="22"/>
          <w:lang w:val="lt-LT"/>
        </w:rPr>
      </w:pPr>
      <w:r w:rsidRPr="00C53783">
        <w:rPr>
          <w:szCs w:val="22"/>
          <w:lang w:val="lt-LT"/>
        </w:rPr>
        <w:t>su bet kokiais tvarsčiais tokiais kaip pleistras ar pūslelinės pleistras.</w:t>
      </w:r>
    </w:p>
    <w:p w:rsidR="006C14CD" w:rsidRPr="00C53783" w:rsidRDefault="006C14CD" w:rsidP="006C14CD">
      <w:pPr>
        <w:tabs>
          <w:tab w:val="clear" w:pos="567"/>
        </w:tabs>
        <w:spacing w:line="240" w:lineRule="auto"/>
        <w:ind w:right="-2"/>
        <w:rPr>
          <w:szCs w:val="22"/>
          <w:lang w:val="lt-LT"/>
        </w:rPr>
      </w:pPr>
    </w:p>
    <w:p w:rsidR="006C14CD" w:rsidRPr="00C53783" w:rsidRDefault="006C14CD" w:rsidP="006C14CD">
      <w:p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rsidR="006C14CD" w:rsidRPr="00C53783" w:rsidRDefault="006C14CD" w:rsidP="006C14CD">
      <w:pPr>
        <w:tabs>
          <w:tab w:val="clear" w:pos="567"/>
        </w:tabs>
        <w:spacing w:line="240" w:lineRule="auto"/>
        <w:ind w:right="-2"/>
        <w:rPr>
          <w:szCs w:val="22"/>
          <w:lang w:val="lt-LT"/>
        </w:rPr>
      </w:pPr>
    </w:p>
    <w:p w:rsidR="006C14CD" w:rsidRPr="00C53783" w:rsidRDefault="006C14CD" w:rsidP="006C14CD">
      <w:pPr>
        <w:tabs>
          <w:tab w:val="clear" w:pos="567"/>
        </w:tabs>
        <w:spacing w:line="240" w:lineRule="auto"/>
        <w:ind w:right="-2"/>
        <w:rPr>
          <w:szCs w:val="22"/>
          <w:lang w:val="lt-LT"/>
        </w:rPr>
      </w:pPr>
      <w:r w:rsidRPr="00C53783">
        <w:rPr>
          <w:szCs w:val="22"/>
          <w:lang w:val="lt-LT"/>
        </w:rPr>
        <w:t>Jeigu pradėtumėte matyti lyg per miglą arba Jums pasireikštų kiti regėjimo sutrikimai,</w:t>
      </w:r>
      <w:r w:rsidRPr="00C53783" w:rsidDel="004809DA">
        <w:rPr>
          <w:szCs w:val="22"/>
          <w:lang w:val="lt-LT"/>
        </w:rPr>
        <w:t xml:space="preserve"> </w:t>
      </w:r>
      <w:r w:rsidRPr="00C53783">
        <w:rPr>
          <w:szCs w:val="22"/>
          <w:lang w:val="lt-LT"/>
        </w:rPr>
        <w:t xml:space="preserve">kreipkitės į savo gydytoją. </w:t>
      </w:r>
    </w:p>
    <w:p w:rsidR="006C14CD" w:rsidRPr="00C53783" w:rsidRDefault="006C14CD" w:rsidP="006C14CD">
      <w:pPr>
        <w:tabs>
          <w:tab w:val="clear" w:pos="567"/>
        </w:tabs>
        <w:spacing w:line="240" w:lineRule="auto"/>
        <w:ind w:right="-2"/>
        <w:rPr>
          <w:szCs w:val="22"/>
          <w:lang w:val="lt-LT"/>
        </w:rPr>
      </w:pPr>
      <w:r w:rsidRPr="00C53783">
        <w:rPr>
          <w:szCs w:val="22"/>
          <w:lang w:val="lt-LT"/>
        </w:rPr>
        <w:t xml:space="preserve">Nevartokite ilgiau nei 5 dienas. </w:t>
      </w:r>
    </w:p>
    <w:p w:rsidR="006C14CD" w:rsidRPr="00C53783" w:rsidRDefault="006C14CD" w:rsidP="006C14CD">
      <w:pPr>
        <w:tabs>
          <w:tab w:val="clear" w:pos="567"/>
        </w:tabs>
        <w:spacing w:line="240" w:lineRule="auto"/>
        <w:ind w:right="-2"/>
        <w:rPr>
          <w:szCs w:val="22"/>
          <w:lang w:val="lt-LT"/>
        </w:rPr>
      </w:pPr>
    </w:p>
    <w:p w:rsidR="006C14CD" w:rsidRPr="00B33D37" w:rsidRDefault="006C14CD" w:rsidP="006C14CD">
      <w:pPr>
        <w:pStyle w:val="Antrat4"/>
        <w:rPr>
          <w:rFonts w:ascii="Times New Roman" w:hAnsi="Times New Roman"/>
          <w:sz w:val="22"/>
          <w:lang w:val="lt-LT"/>
        </w:rPr>
      </w:pPr>
      <w:r w:rsidRPr="00C53783">
        <w:rPr>
          <w:rFonts w:ascii="Times New Roman" w:hAnsi="Times New Roman"/>
          <w:sz w:val="22"/>
          <w:szCs w:val="22"/>
          <w:lang w:val="lt-LT"/>
        </w:rPr>
        <w:t>Vaikams</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Neduokite šio vaisto vaikams jaunesniems nei 12 metų, nes nežinoma, kaip jis jiems veikia, ar saugu jį vartoti.</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Kiti vaistai ir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Jeigu vartojate ar neseniai vartojote kitų vaistų, įskaint įsigytus be recepto arba dėl to nesate tikri, apie tai pasakykite gydytojui arba vaistininkui.</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Nežinoma ar </w:t>
      </w:r>
      <w:proofErr w:type="spellStart"/>
      <w:r w:rsidRPr="00C53783">
        <w:rPr>
          <w:szCs w:val="22"/>
          <w:lang w:val="lt-LT"/>
        </w:rPr>
        <w:t>ZoviDuo</w:t>
      </w:r>
      <w:proofErr w:type="spellEnd"/>
      <w:r w:rsidRPr="00C53783">
        <w:rPr>
          <w:szCs w:val="22"/>
          <w:lang w:val="lt-LT"/>
        </w:rPr>
        <w:t xml:space="preserve"> gali veikti ar būti paveiktas kitų vaistų vartojimo.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B33D37" w:rsidRDefault="006C14CD" w:rsidP="006C14CD">
      <w:pPr>
        <w:pStyle w:val="Antrat4"/>
        <w:rPr>
          <w:rFonts w:ascii="Times New Roman" w:hAnsi="Times New Roman"/>
          <w:sz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vartojimas su maistu ir gėrimais</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Nevartokite kremo prieš pat valgymą, nes tada kremas gali būti nulaižytas.</w:t>
      </w:r>
    </w:p>
    <w:p w:rsidR="006C14CD" w:rsidRPr="00C53783" w:rsidRDefault="006C14CD" w:rsidP="006C14CD">
      <w:pPr>
        <w:numPr>
          <w:ilvl w:val="12"/>
          <w:numId w:val="0"/>
        </w:numPr>
        <w:tabs>
          <w:tab w:val="clear" w:pos="567"/>
        </w:tabs>
        <w:spacing w:line="240" w:lineRule="auto"/>
        <w:rPr>
          <w:szCs w:val="22"/>
          <w:lang w:val="lt-LT"/>
        </w:rPr>
      </w:pPr>
    </w:p>
    <w:p w:rsidR="006C14CD" w:rsidRPr="00B33D37" w:rsidRDefault="006C14CD" w:rsidP="006C14CD">
      <w:pPr>
        <w:pStyle w:val="Antrat4"/>
        <w:rPr>
          <w:rFonts w:ascii="Times New Roman" w:hAnsi="Times New Roman"/>
          <w:sz w:val="22"/>
          <w:lang w:val="lt-LT"/>
        </w:rPr>
      </w:pPr>
      <w:r w:rsidRPr="00C53783">
        <w:rPr>
          <w:rFonts w:ascii="Times New Roman" w:hAnsi="Times New Roman"/>
          <w:sz w:val="22"/>
          <w:szCs w:val="22"/>
          <w:lang w:val="lt-LT"/>
        </w:rPr>
        <w:t>Nėštumas, žindymo laikotarpis ir vaisingumas</w:t>
      </w:r>
    </w:p>
    <w:p w:rsidR="006C14CD" w:rsidRPr="00C53783" w:rsidRDefault="006C14CD" w:rsidP="006C14CD">
      <w:pPr>
        <w:numPr>
          <w:ilvl w:val="12"/>
          <w:numId w:val="0"/>
        </w:numPr>
        <w:tabs>
          <w:tab w:val="clear" w:pos="567"/>
        </w:tabs>
        <w:spacing w:line="240" w:lineRule="auto"/>
        <w:rPr>
          <w:noProof/>
          <w:szCs w:val="22"/>
          <w:lang w:val="lt-LT"/>
        </w:rPr>
      </w:pPr>
      <w:r w:rsidRPr="00C53783">
        <w:rPr>
          <w:noProof/>
          <w:szCs w:val="22"/>
          <w:lang w:val="lt-LT"/>
        </w:rPr>
        <w:t>Jeigu esate nėščia, žindote kūdikį, manote, kad galbūt esate nėščia, arba planuojate pastoti, tai prieš vartodama šį vaistą, pasitarkite su gydytoju arba vaistininku.</w:t>
      </w:r>
    </w:p>
    <w:p w:rsidR="006C14CD" w:rsidRPr="00C53783" w:rsidRDefault="006C14CD" w:rsidP="006C14CD">
      <w:pPr>
        <w:numPr>
          <w:ilvl w:val="12"/>
          <w:numId w:val="0"/>
        </w:numPr>
        <w:tabs>
          <w:tab w:val="clear" w:pos="567"/>
        </w:tabs>
        <w:spacing w:line="240" w:lineRule="auto"/>
        <w:rPr>
          <w:szCs w:val="22"/>
          <w:lang w:val="lt-LT"/>
        </w:rPr>
      </w:pPr>
      <w:r w:rsidRPr="00C53783">
        <w:rPr>
          <w:szCs w:val="22"/>
          <w:lang w:val="lt-LT"/>
        </w:rPr>
        <w:t xml:space="preserve">Šis vaistas neturėtų būti vartojamas nėštumo ar žindymo metu, nebent Jūsų gydytojas mano, kad gaunama nauda bus didesnė už galimas nežinomas rizikas. </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Vairavimas ir mechanizmų valdymas</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ZoviDuo</w:t>
      </w:r>
      <w:proofErr w:type="spellEnd"/>
      <w:r w:rsidRPr="00C53783">
        <w:rPr>
          <w:szCs w:val="22"/>
          <w:lang w:val="lt-LT"/>
        </w:rPr>
        <w:t xml:space="preserve"> gebėjimo vairuoti ir valdyti mechanizmus neveikia.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sudėtyje yra </w:t>
      </w:r>
      <w:proofErr w:type="spellStart"/>
      <w:r w:rsidRPr="00C53783">
        <w:rPr>
          <w:rFonts w:ascii="Times New Roman" w:hAnsi="Times New Roman"/>
          <w:color w:val="000000"/>
          <w:sz w:val="22"/>
          <w:szCs w:val="22"/>
          <w:lang w:val="lt-LT"/>
        </w:rPr>
        <w:t>propilenglikolio</w:t>
      </w:r>
      <w:proofErr w:type="spellEnd"/>
      <w:r w:rsidRPr="00C53783">
        <w:rPr>
          <w:rFonts w:ascii="Times New Roman" w:hAnsi="Times New Roman"/>
          <w:color w:val="000000"/>
          <w:sz w:val="22"/>
          <w:szCs w:val="22"/>
          <w:lang w:val="lt-LT"/>
        </w:rPr>
        <w:t xml:space="preserve">, </w:t>
      </w:r>
      <w:proofErr w:type="spellStart"/>
      <w:r w:rsidRPr="00C53783">
        <w:rPr>
          <w:rFonts w:ascii="Times New Roman" w:hAnsi="Times New Roman"/>
          <w:color w:val="000000"/>
          <w:sz w:val="22"/>
          <w:szCs w:val="22"/>
          <w:lang w:val="lt-LT"/>
        </w:rPr>
        <w:t>cetostearilo</w:t>
      </w:r>
      <w:proofErr w:type="spellEnd"/>
      <w:r w:rsidRPr="00C53783">
        <w:rPr>
          <w:rFonts w:ascii="Times New Roman" w:hAnsi="Times New Roman"/>
          <w:color w:val="000000"/>
          <w:sz w:val="22"/>
          <w:szCs w:val="22"/>
          <w:lang w:val="lt-LT"/>
        </w:rPr>
        <w:t xml:space="preserve"> alkoholio</w:t>
      </w: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Kiekviename šio vaisto grame yra 200 mg </w:t>
      </w:r>
      <w:proofErr w:type="spellStart"/>
      <w:r w:rsidRPr="00C53783">
        <w:rPr>
          <w:szCs w:val="22"/>
          <w:lang w:val="lt-LT"/>
        </w:rPr>
        <w:t>propilenglikolio</w:t>
      </w:r>
      <w:proofErr w:type="spellEnd"/>
      <w:r w:rsidRPr="00C53783">
        <w:rPr>
          <w:szCs w:val="22"/>
          <w:lang w:val="lt-LT"/>
        </w:rPr>
        <w:t xml:space="preserve">. </w:t>
      </w:r>
    </w:p>
    <w:p w:rsidR="006C14CD" w:rsidRPr="00C53783" w:rsidRDefault="006C14CD" w:rsidP="006C14CD">
      <w:pPr>
        <w:numPr>
          <w:ilvl w:val="12"/>
          <w:numId w:val="0"/>
        </w:numPr>
        <w:tabs>
          <w:tab w:val="clear" w:pos="567"/>
        </w:tabs>
        <w:spacing w:line="240" w:lineRule="auto"/>
        <w:ind w:right="-2"/>
        <w:rPr>
          <w:szCs w:val="22"/>
          <w:lang w:val="lt-LT"/>
        </w:rPr>
      </w:pPr>
      <w:proofErr w:type="spellStart"/>
      <w:r w:rsidRPr="00C53783">
        <w:rPr>
          <w:szCs w:val="22"/>
          <w:lang w:val="lt-LT"/>
        </w:rPr>
        <w:t>Cetostearilo</w:t>
      </w:r>
      <w:proofErr w:type="spellEnd"/>
      <w:r w:rsidRPr="00C53783">
        <w:rPr>
          <w:szCs w:val="22"/>
          <w:lang w:val="lt-LT"/>
        </w:rPr>
        <w:t xml:space="preserve"> alkoholis gali sukelti lokalių odos reakcijų (pvz., kontaktinį dermatitą).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b/>
          <w:szCs w:val="22"/>
          <w:lang w:val="lt-LT"/>
        </w:rPr>
      </w:pPr>
      <w:proofErr w:type="spellStart"/>
      <w:r w:rsidRPr="00C53783">
        <w:rPr>
          <w:b/>
          <w:szCs w:val="22"/>
          <w:lang w:val="lt-LT"/>
        </w:rPr>
        <w:t>ZoviDuo</w:t>
      </w:r>
      <w:proofErr w:type="spellEnd"/>
      <w:r w:rsidRPr="00C53783">
        <w:rPr>
          <w:b/>
          <w:szCs w:val="22"/>
          <w:lang w:val="lt-LT"/>
        </w:rPr>
        <w:t xml:space="preserve"> sudėtyje yra natrio </w:t>
      </w:r>
      <w:proofErr w:type="spellStart"/>
      <w:r w:rsidRPr="00C53783">
        <w:rPr>
          <w:b/>
          <w:szCs w:val="22"/>
          <w:lang w:val="lt-LT"/>
        </w:rPr>
        <w:t>laurilsulfato</w:t>
      </w:r>
      <w:proofErr w:type="spellEnd"/>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Kiekviename šio vaisto grame yra 8 mg natrio </w:t>
      </w:r>
      <w:proofErr w:type="spellStart"/>
      <w:r w:rsidRPr="00C53783">
        <w:rPr>
          <w:szCs w:val="22"/>
          <w:lang w:val="lt-LT"/>
        </w:rPr>
        <w:t>laurilsulfato</w:t>
      </w:r>
      <w:proofErr w:type="spellEnd"/>
      <w:r w:rsidRPr="00C53783">
        <w:rPr>
          <w:szCs w:val="22"/>
          <w:lang w:val="lt-LT"/>
        </w:rPr>
        <w:t xml:space="preserve">. </w:t>
      </w:r>
    </w:p>
    <w:p w:rsidR="006C14CD" w:rsidRPr="00B33D37" w:rsidRDefault="006C14CD" w:rsidP="006C14CD">
      <w:pPr>
        <w:tabs>
          <w:tab w:val="clear" w:pos="567"/>
        </w:tabs>
        <w:autoSpaceDE w:val="0"/>
        <w:autoSpaceDN w:val="0"/>
        <w:adjustRightInd w:val="0"/>
        <w:spacing w:line="240" w:lineRule="auto"/>
        <w:rPr>
          <w:rFonts w:eastAsiaTheme="minorHAnsi"/>
          <w:lang w:val="lt-LT"/>
        </w:rPr>
      </w:pPr>
      <w:r w:rsidRPr="00C53783">
        <w:rPr>
          <w:rFonts w:eastAsiaTheme="minorHAnsi"/>
          <w:snapToGrid/>
          <w:szCs w:val="22"/>
          <w:lang w:val="lt-LT"/>
        </w:rPr>
        <w:t xml:space="preserve">Natrio </w:t>
      </w:r>
      <w:proofErr w:type="spellStart"/>
      <w:r w:rsidRPr="00C53783">
        <w:rPr>
          <w:rFonts w:eastAsiaTheme="minorHAnsi"/>
          <w:snapToGrid/>
          <w:szCs w:val="22"/>
          <w:lang w:val="lt-LT"/>
        </w:rPr>
        <w:t>laurilsulfatas</w:t>
      </w:r>
      <w:proofErr w:type="spellEnd"/>
      <w:r w:rsidRPr="00C53783">
        <w:rPr>
          <w:rFonts w:eastAsiaTheme="minorHAnsi"/>
          <w:snapToGrid/>
          <w:szCs w:val="22"/>
          <w:lang w:val="lt-LT"/>
        </w:rPr>
        <w:t xml:space="preserve"> gali sukelti vietinių odos reakcijų (geliančių ar sukeliančių deginimo pojūtį) arba sustiprinti odos reakcijas, kurias sukėlė ant tos pačios vietos pavartoti kiti preparatai</w:t>
      </w:r>
      <w:r w:rsidRPr="00B33D37">
        <w:rPr>
          <w:rFonts w:eastAsiaTheme="minorHAnsi"/>
          <w:lang w:val="lt-LT"/>
        </w:rPr>
        <w:t>.</w:t>
      </w:r>
    </w:p>
    <w:p w:rsidR="006C14CD" w:rsidRPr="00B33D37" w:rsidRDefault="006C14CD" w:rsidP="006C14CD">
      <w:pPr>
        <w:tabs>
          <w:tab w:val="clear" w:pos="567"/>
        </w:tabs>
        <w:autoSpaceDE w:val="0"/>
        <w:autoSpaceDN w:val="0"/>
        <w:adjustRightInd w:val="0"/>
        <w:spacing w:line="240" w:lineRule="auto"/>
        <w:rPr>
          <w:rFonts w:eastAsiaTheme="minorHAnsi"/>
          <w:lang w:val="lt-LT"/>
        </w:rPr>
      </w:pP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3.</w:t>
      </w:r>
      <w:r w:rsidRPr="00C53783">
        <w:rPr>
          <w:rFonts w:ascii="Times New Roman" w:hAnsi="Times New Roman"/>
          <w:sz w:val="22"/>
          <w:szCs w:val="22"/>
          <w:lang w:val="lt-LT"/>
        </w:rPr>
        <w:tab/>
        <w:t xml:space="preserve">Kaip vartoti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color w:val="008000"/>
          <w:szCs w:val="22"/>
          <w:lang w:val="lt-LT"/>
        </w:rPr>
      </w:pPr>
      <w:r w:rsidRPr="00C53783">
        <w:rPr>
          <w:noProof/>
          <w:szCs w:val="22"/>
          <w:lang w:val="lt-LT"/>
        </w:rPr>
        <w:t>Visada vartokite šį vaistą tiksliai kaip aprašyta šiame lapelyje arba kaip nurodė gydytojas arba vaistininkas.</w:t>
      </w:r>
      <w:r w:rsidRPr="00C53783">
        <w:rPr>
          <w:szCs w:val="22"/>
          <w:lang w:val="lt-LT"/>
        </w:rPr>
        <w:t xml:space="preserve"> </w:t>
      </w:r>
      <w:r w:rsidRPr="00C53783">
        <w:rPr>
          <w:noProof/>
          <w:szCs w:val="22"/>
          <w:lang w:val="lt-LT"/>
        </w:rPr>
        <w:t>Jeigu abejojate, kreipkitės į gydytoją arba vaistininką.</w:t>
      </w:r>
      <w:r w:rsidRPr="00C53783">
        <w:rPr>
          <w:szCs w:val="22"/>
          <w:lang w:val="lt-LT"/>
        </w:rPr>
        <w:t xml:space="preserve">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Vartoti tik išoriškai.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Neviršyti rekomenduojamos dozės. </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i/>
          <w:szCs w:val="22"/>
          <w:lang w:val="lt-LT"/>
        </w:rPr>
        <w:t>Suaugusiesiems, 12 metų ir vyresniems vaikams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Tepkite kremą penkis kartus per parą 5 dienas (vidutiniškai kas 3-4 valandas, kai nemiegate). Rekomenduojama pradėti gydymą kaip įmanoma greičiau, pageidautina pasireiškus pirmiesiems ženklams ar simptomams (pvz. dilgčiojimui, paraudimui ar niežėjimui).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Nevartokite ilgiau nei 5 dienas. Jeigu per 5 dienas nuo gydymo pabaigos Jūsų simptomai išlieka arba net pablogėjo, kreipkitės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b/>
          <w:i/>
          <w:szCs w:val="22"/>
          <w:lang w:val="lt-LT"/>
        </w:rPr>
      </w:pPr>
      <w:r w:rsidRPr="00C53783">
        <w:rPr>
          <w:b/>
          <w:i/>
          <w:szCs w:val="22"/>
          <w:lang w:val="lt-LT"/>
        </w:rPr>
        <w:t>Vartojimo būdas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 išsivysto opelė, nelieskite opelės dažniau nei reikia siekiant kad infekcija neplistų į kitas Jūsų kūno vietas ar akis.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Ką daryti pavartojus per didelę </w:t>
      </w: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dozę?</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 netyčia pavartojote per daug ar nurijote kremo, jis neturėtų sukelti jokių nepageidaujamų poveikių. Tačiau, jei nurijote didelį kremo kiekį turėtumėte kreiptis į gydytoją.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Jeigu kiltų daugiau klausimų dėl šio vaisto vartojimo, kreipkitės į gydytoją arba vaistininką.</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 xml:space="preserve">Pamiršus pavartoti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Jei praleidote dozę užsitepkite tada, kai prisimenate ir tęskite vartojimą kaip prieš tai.</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4.</w:t>
      </w:r>
      <w:r w:rsidRPr="00C53783">
        <w:rPr>
          <w:rFonts w:ascii="Times New Roman" w:hAnsi="Times New Roman"/>
          <w:sz w:val="22"/>
          <w:szCs w:val="22"/>
          <w:lang w:val="lt-LT"/>
        </w:rPr>
        <w:tab/>
        <w:t>Galimas šalutinis poveikis</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numPr>
          <w:ilvl w:val="12"/>
          <w:numId w:val="0"/>
        </w:numPr>
        <w:tabs>
          <w:tab w:val="clear" w:pos="567"/>
        </w:tabs>
        <w:spacing w:line="240" w:lineRule="auto"/>
        <w:ind w:right="-29"/>
        <w:rPr>
          <w:szCs w:val="22"/>
          <w:lang w:val="lt-LT"/>
        </w:rPr>
      </w:pPr>
      <w:r w:rsidRPr="00C53783">
        <w:rPr>
          <w:noProof/>
          <w:szCs w:val="22"/>
          <w:lang w:val="lt-LT"/>
        </w:rPr>
        <w:t>Šis vaistas, kaip ir visi kiti, gali sukelti šalutinį poveikį, nors jis pasireiškia ne visiems žmonėms.</w:t>
      </w:r>
    </w:p>
    <w:p w:rsidR="006C14CD" w:rsidRPr="00C53783" w:rsidRDefault="006C14CD" w:rsidP="006C14CD">
      <w:pPr>
        <w:numPr>
          <w:ilvl w:val="12"/>
          <w:numId w:val="0"/>
        </w:numPr>
        <w:tabs>
          <w:tab w:val="clear" w:pos="567"/>
        </w:tabs>
        <w:spacing w:line="240" w:lineRule="auto"/>
        <w:ind w:right="-29"/>
        <w:rPr>
          <w:szCs w:val="22"/>
          <w:lang w:val="lt-LT"/>
        </w:rPr>
      </w:pPr>
    </w:p>
    <w:p w:rsidR="006C14CD" w:rsidRPr="00C53783" w:rsidRDefault="006C14CD" w:rsidP="006C14CD">
      <w:pPr>
        <w:numPr>
          <w:ilvl w:val="12"/>
          <w:numId w:val="0"/>
        </w:numPr>
        <w:tabs>
          <w:tab w:val="clear" w:pos="567"/>
        </w:tabs>
        <w:spacing w:line="240" w:lineRule="auto"/>
        <w:ind w:right="-29"/>
        <w:rPr>
          <w:szCs w:val="22"/>
          <w:lang w:val="lt-LT"/>
        </w:rPr>
      </w:pPr>
      <w:r w:rsidRPr="00C53783">
        <w:rPr>
          <w:szCs w:val="22"/>
          <w:lang w:val="lt-LT"/>
        </w:rPr>
        <w:t>Nutraukite vaisto vartojimą ir nedelsiant kreipkitės į gydytoją, jei pajutote bet kokį iš šių alerginių reakcijų simptomų (labai reti pašaliniai poveikiai: pasireiškia rečiau kaip 1 iš 10 000 žmonių):</w:t>
      </w:r>
    </w:p>
    <w:p w:rsidR="006C14CD" w:rsidRPr="00C53783" w:rsidRDefault="006C14CD" w:rsidP="006C14CD">
      <w:pPr>
        <w:numPr>
          <w:ilvl w:val="0"/>
          <w:numId w:val="4"/>
        </w:numPr>
        <w:tabs>
          <w:tab w:val="clear" w:pos="567"/>
        </w:tabs>
        <w:spacing w:line="240" w:lineRule="auto"/>
        <w:ind w:right="-29"/>
        <w:rPr>
          <w:szCs w:val="22"/>
          <w:lang w:val="lt-LT"/>
        </w:rPr>
      </w:pPr>
      <w:r w:rsidRPr="00C53783">
        <w:rPr>
          <w:szCs w:val="22"/>
          <w:lang w:val="lt-LT"/>
        </w:rPr>
        <w:t>veido, liežuvio ar gerklės tinimas, kuris gali sukelti rijimo ir kvėpavimo sunkumų,</w:t>
      </w:r>
    </w:p>
    <w:p w:rsidR="006C14CD" w:rsidRPr="00C53783" w:rsidRDefault="006C14CD" w:rsidP="006C14CD">
      <w:pPr>
        <w:numPr>
          <w:ilvl w:val="0"/>
          <w:numId w:val="4"/>
        </w:numPr>
        <w:tabs>
          <w:tab w:val="clear" w:pos="567"/>
        </w:tabs>
        <w:spacing w:line="240" w:lineRule="auto"/>
        <w:ind w:right="-29"/>
        <w:rPr>
          <w:szCs w:val="22"/>
          <w:lang w:val="lt-LT"/>
        </w:rPr>
      </w:pPr>
      <w:r w:rsidRPr="00C53783">
        <w:rPr>
          <w:szCs w:val="22"/>
          <w:lang w:val="lt-LT"/>
        </w:rPr>
        <w:t>dilgėlinė.</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szCs w:val="22"/>
          <w:lang w:val="lt-LT"/>
        </w:rPr>
        <w:t>Žemiau išvardinti šalutiniai poveikiai pagal pasireiškimo dažnį:</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Dažni:</w:t>
      </w:r>
      <w:r w:rsidRPr="00C53783">
        <w:rPr>
          <w:szCs w:val="22"/>
          <w:lang w:val="lt-LT"/>
        </w:rPr>
        <w:t xml:space="preserve"> pasireiškia rečiau kaip 1 iš 10</w:t>
      </w:r>
      <w:r>
        <w:rPr>
          <w:szCs w:val="22"/>
          <w:lang w:val="lt-LT"/>
        </w:rPr>
        <w:t xml:space="preserve"> asmenų</w:t>
      </w:r>
      <w:r w:rsidRPr="00C53783">
        <w:rPr>
          <w:szCs w:val="22"/>
          <w:lang w:val="lt-LT"/>
        </w:rPr>
        <w:t>:</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odos sausėjimas ir pleiskanojimas.</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Nedažni</w:t>
      </w:r>
      <w:r w:rsidRPr="00C53783">
        <w:rPr>
          <w:szCs w:val="22"/>
          <w:lang w:val="lt-LT"/>
        </w:rPr>
        <w:t xml:space="preserve">: pasireiškia rečiau kaip 1 iš 100 </w:t>
      </w:r>
      <w:r>
        <w:rPr>
          <w:szCs w:val="22"/>
          <w:lang w:val="lt-LT"/>
        </w:rPr>
        <w:t>asmenų</w:t>
      </w:r>
      <w:r w:rsidRPr="00C53783">
        <w:rPr>
          <w:szCs w:val="22"/>
          <w:lang w:val="lt-LT"/>
        </w:rPr>
        <w:t>:</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laikinas deginimas, dilgčiojimas ar gėlimas gali kartais pasireikšti iškart po pavartojimo,</w:t>
      </w:r>
    </w:p>
    <w:p w:rsidR="006C14CD" w:rsidRPr="00C53783" w:rsidRDefault="006C14CD" w:rsidP="006C14CD">
      <w:pPr>
        <w:numPr>
          <w:ilvl w:val="0"/>
          <w:numId w:val="5"/>
        </w:numPr>
        <w:tabs>
          <w:tab w:val="clear" w:pos="567"/>
        </w:tabs>
        <w:spacing w:line="240" w:lineRule="auto"/>
        <w:ind w:right="-29"/>
        <w:rPr>
          <w:szCs w:val="22"/>
          <w:lang w:val="lt-LT"/>
        </w:rPr>
      </w:pPr>
      <w:r w:rsidRPr="00C53783">
        <w:rPr>
          <w:szCs w:val="22"/>
          <w:lang w:val="lt-LT"/>
        </w:rPr>
        <w:t>niežėjimas.</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tabs>
          <w:tab w:val="clear" w:pos="567"/>
        </w:tabs>
        <w:spacing w:line="240" w:lineRule="auto"/>
        <w:ind w:right="-29"/>
        <w:rPr>
          <w:szCs w:val="22"/>
          <w:lang w:val="lt-LT"/>
        </w:rPr>
      </w:pPr>
      <w:r w:rsidRPr="00C53783">
        <w:rPr>
          <w:b/>
          <w:szCs w:val="22"/>
          <w:lang w:val="lt-LT"/>
        </w:rPr>
        <w:t>Reti</w:t>
      </w:r>
      <w:r w:rsidRPr="00C53783">
        <w:rPr>
          <w:szCs w:val="22"/>
          <w:lang w:val="lt-LT"/>
        </w:rPr>
        <w:t xml:space="preserve">: pasireiškia rečiau kaip 1 iš 1000 </w:t>
      </w:r>
      <w:r>
        <w:rPr>
          <w:szCs w:val="22"/>
          <w:lang w:val="lt-LT"/>
        </w:rPr>
        <w:t>asmenų</w:t>
      </w:r>
      <w:r w:rsidRPr="00C53783">
        <w:rPr>
          <w:szCs w:val="22"/>
          <w:lang w:val="lt-LT"/>
        </w:rPr>
        <w:t>:</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odos paraudimas,</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odos spalvos pasikeitimas,</w:t>
      </w:r>
    </w:p>
    <w:p w:rsidR="006C14CD" w:rsidRPr="00C53783" w:rsidRDefault="006C14CD" w:rsidP="006C14CD">
      <w:pPr>
        <w:numPr>
          <w:ilvl w:val="0"/>
          <w:numId w:val="6"/>
        </w:numPr>
        <w:tabs>
          <w:tab w:val="clear" w:pos="567"/>
        </w:tabs>
        <w:spacing w:line="240" w:lineRule="auto"/>
        <w:ind w:right="-29"/>
        <w:rPr>
          <w:szCs w:val="22"/>
          <w:lang w:val="lt-LT"/>
        </w:rPr>
      </w:pPr>
      <w:r w:rsidRPr="00C53783">
        <w:rPr>
          <w:szCs w:val="22"/>
          <w:lang w:val="lt-LT"/>
        </w:rPr>
        <w:t>tam tikros odos vietos bėrimas ar sudirginimas su niežėjimo ir deginimo jausmu po kremo pavartojimo.</w:t>
      </w:r>
    </w:p>
    <w:p w:rsidR="006C14CD" w:rsidRPr="00C53783" w:rsidRDefault="006C14CD" w:rsidP="006C14CD">
      <w:pPr>
        <w:tabs>
          <w:tab w:val="clear" w:pos="567"/>
        </w:tabs>
        <w:spacing w:line="240" w:lineRule="auto"/>
        <w:ind w:right="-29"/>
        <w:rPr>
          <w:szCs w:val="22"/>
          <w:lang w:val="lt-LT"/>
        </w:rPr>
      </w:pPr>
    </w:p>
    <w:p w:rsidR="006C14CD" w:rsidRPr="00C53783" w:rsidRDefault="006C14CD" w:rsidP="006C14CD">
      <w:pPr>
        <w:spacing w:line="240" w:lineRule="auto"/>
        <w:rPr>
          <w:b/>
          <w:szCs w:val="22"/>
          <w:lang w:val="lt-LT"/>
        </w:rPr>
      </w:pPr>
      <w:r w:rsidRPr="00C53783">
        <w:rPr>
          <w:b/>
          <w:szCs w:val="22"/>
          <w:lang w:val="lt-LT"/>
        </w:rPr>
        <w:t xml:space="preserve">Dažnis nežinomas: </w:t>
      </w:r>
    </w:p>
    <w:p w:rsidR="006C14CD" w:rsidRPr="00C53783" w:rsidRDefault="006C14CD" w:rsidP="006C14CD">
      <w:pPr>
        <w:pStyle w:val="Sraopastraipa"/>
        <w:numPr>
          <w:ilvl w:val="0"/>
          <w:numId w:val="1"/>
        </w:numPr>
        <w:tabs>
          <w:tab w:val="clear" w:pos="567"/>
          <w:tab w:val="left" w:pos="709"/>
        </w:tabs>
        <w:spacing w:line="240" w:lineRule="auto"/>
        <w:ind w:left="709"/>
        <w:rPr>
          <w:szCs w:val="22"/>
          <w:lang w:val="lt-LT"/>
        </w:rPr>
      </w:pPr>
      <w:r w:rsidRPr="00C53783">
        <w:rPr>
          <w:szCs w:val="22"/>
          <w:lang w:val="lt-LT"/>
        </w:rPr>
        <w:t>miglotas matymas.</w:t>
      </w:r>
    </w:p>
    <w:p w:rsidR="006C14CD" w:rsidRPr="00C53783" w:rsidRDefault="006C14CD" w:rsidP="006C14CD">
      <w:pPr>
        <w:spacing w:line="240" w:lineRule="auto"/>
        <w:rPr>
          <w:b/>
          <w:szCs w:val="22"/>
          <w:lang w:val="lt-LT"/>
        </w:rPr>
      </w:pPr>
    </w:p>
    <w:p w:rsidR="006C14CD" w:rsidRPr="00C53783" w:rsidRDefault="006C14CD" w:rsidP="006C14CD">
      <w:pPr>
        <w:spacing w:line="240" w:lineRule="auto"/>
        <w:rPr>
          <w:b/>
          <w:szCs w:val="22"/>
          <w:lang w:val="lt-LT"/>
        </w:rPr>
      </w:pPr>
      <w:r w:rsidRPr="00C53783">
        <w:rPr>
          <w:b/>
          <w:noProof/>
          <w:szCs w:val="22"/>
          <w:lang w:val="lt-LT"/>
        </w:rPr>
        <w:t>Pranešimas apie šalutinį poveikį</w:t>
      </w:r>
    </w:p>
    <w:p w:rsidR="006C14CD" w:rsidRPr="00710A7E" w:rsidRDefault="006C14CD" w:rsidP="006C14CD">
      <w:pPr>
        <w:ind w:right="-1"/>
        <w:rPr>
          <w:lang w:val="lt-LT"/>
        </w:rPr>
      </w:pPr>
      <w:r w:rsidRPr="00710A7E">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710A7E">
          <w:rPr>
            <w:color w:val="0000FF"/>
            <w:u w:val="single"/>
            <w:lang w:val="lt-LT"/>
          </w:rPr>
          <w:t>https://vapris.vvkt.lt/vvkt-web/public/nrv</w:t>
        </w:r>
      </w:hyperlink>
      <w:r w:rsidRPr="00710A7E">
        <w:rPr>
          <w:lang w:val="lt-LT"/>
        </w:rPr>
        <w:t xml:space="preserve"> arba užpildant Paciento pranešimo apie įtariamą nepageidaujamą reakciją (ĮNR) formą, kuri skelbiama </w:t>
      </w:r>
      <w:hyperlink r:id="rId10" w:history="1">
        <w:r w:rsidRPr="00710A7E">
          <w:rPr>
            <w:color w:val="0000FF"/>
            <w:u w:val="single"/>
            <w:lang w:val="lt-LT"/>
          </w:rPr>
          <w:t>https://www.vvkt.lt/index.php?4004286486</w:t>
        </w:r>
      </w:hyperlink>
      <w:r w:rsidRPr="00710A7E">
        <w:rPr>
          <w:lang w:val="lt-LT"/>
        </w:rPr>
        <w:t xml:space="preserve">, ir atsiunčiant elektroniniu paštu (adresu </w:t>
      </w:r>
      <w:hyperlink r:id="rId11" w:history="1">
        <w:r w:rsidRPr="00710A7E">
          <w:rPr>
            <w:color w:val="0000FF"/>
            <w:u w:val="single"/>
            <w:lang w:val="lt-LT"/>
          </w:rPr>
          <w:t>NepageidaujamaR@vvkt.lt</w:t>
        </w:r>
      </w:hyperlink>
      <w:r w:rsidRPr="00710A7E">
        <w:rPr>
          <w:lang w:val="lt-LT"/>
        </w:rPr>
        <w:t>) arba nemokamu telefonu 8 800 73 568. Pranešdami apie šalutinį poveikį galite mums padėti gauti daugiau informacijos apie šio vaisto saugumą.</w:t>
      </w:r>
    </w:p>
    <w:p w:rsidR="006C14CD" w:rsidRPr="00C53783" w:rsidRDefault="006C14CD" w:rsidP="006C14CD">
      <w:pPr>
        <w:ind w:right="-449"/>
        <w:rPr>
          <w:noProof/>
          <w:szCs w:val="22"/>
          <w:lang w:val="lt-LT"/>
        </w:rPr>
      </w:pPr>
    </w:p>
    <w:p w:rsidR="006C14CD" w:rsidRPr="00C53783" w:rsidRDefault="006C14CD" w:rsidP="006C14CD">
      <w:pPr>
        <w:ind w:right="-449"/>
        <w:rPr>
          <w:noProof/>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5.</w:t>
      </w:r>
      <w:r w:rsidRPr="00C53783">
        <w:rPr>
          <w:rFonts w:ascii="Times New Roman" w:hAnsi="Times New Roman"/>
          <w:sz w:val="22"/>
          <w:szCs w:val="22"/>
          <w:lang w:val="lt-LT"/>
        </w:rPr>
        <w:tab/>
        <w:t xml:space="preserve">Kaip laikyti </w:t>
      </w:r>
      <w:proofErr w:type="spellStart"/>
      <w:r w:rsidRPr="00C53783">
        <w:rPr>
          <w:rFonts w:ascii="Times New Roman" w:hAnsi="Times New Roman"/>
          <w:sz w:val="22"/>
          <w:szCs w:val="22"/>
          <w:lang w:val="lt-LT"/>
        </w:rPr>
        <w:t>ZoviDuo</w:t>
      </w:r>
      <w:proofErr w:type="spellEnd"/>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Šį vaistą laikykite vaikams nepastebimoje ir nepasiekiamoje vietoje.</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Laikyti žemesnėje kaip 25 </w:t>
      </w:r>
      <w:r w:rsidRPr="00C53783">
        <w:rPr>
          <w:rFonts w:ascii="Symbol" w:eastAsia="Symbol" w:hAnsi="Symbol" w:cs="Symbol"/>
          <w:szCs w:val="22"/>
          <w:lang w:val="lt-LT"/>
        </w:rPr>
        <w:t></w:t>
      </w:r>
      <w:r w:rsidRPr="00C53783">
        <w:rPr>
          <w:szCs w:val="22"/>
          <w:lang w:val="lt-LT"/>
        </w:rPr>
        <w:t>C temperatūroje. Negalima šaldyti ar užšaldyti.</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r w:rsidRPr="00C53783">
        <w:rPr>
          <w:noProof/>
          <w:szCs w:val="22"/>
          <w:lang w:val="lt-LT"/>
        </w:rPr>
        <w:t>Ant dėžutės ir tūbelės po „Tinka iki“ arba „EXP“ nurodytam tinkamumo laikui pasibaigus, šio vaisto vartoti negalima.</w:t>
      </w:r>
      <w:r w:rsidRPr="00C53783">
        <w:rPr>
          <w:szCs w:val="22"/>
          <w:lang w:val="lt-LT"/>
        </w:rPr>
        <w:t xml:space="preserve"> </w:t>
      </w:r>
      <w:r w:rsidRPr="00C53783">
        <w:rPr>
          <w:noProof/>
          <w:szCs w:val="22"/>
          <w:lang w:val="lt-LT"/>
        </w:rPr>
        <w:t>Vaistas tinkamas vartoti iki paskutinės nurodyto mėnesio dienos.</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Tūbelę pirmą kartą atidarius vaistas tinkamas vartoti 3 mėnesius.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noProof/>
          <w:szCs w:val="22"/>
          <w:lang w:val="lt-LT"/>
        </w:rPr>
        <w:t>Pastebėjus matomų kremo išvaizdos ar tekstūros pasikeitimų, šio vaisto vartoti negalima.</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noProof/>
          <w:szCs w:val="22"/>
          <w:lang w:val="lt-LT"/>
        </w:rPr>
        <w:t>Vaistų negalima išmesti į kanalizaciją arba su buitinėmis atliekomis.</w:t>
      </w:r>
      <w:r w:rsidRPr="00C53783">
        <w:rPr>
          <w:szCs w:val="22"/>
          <w:lang w:val="lt-LT"/>
        </w:rPr>
        <w:t xml:space="preserve"> </w:t>
      </w:r>
      <w:r w:rsidRPr="00C53783">
        <w:rPr>
          <w:noProof/>
          <w:szCs w:val="22"/>
          <w:lang w:val="lt-LT"/>
        </w:rPr>
        <w:t>Kaip išmesti nereikalingus vaistus, klauskite vaistininko.</w:t>
      </w:r>
      <w:r w:rsidRPr="00C53783">
        <w:rPr>
          <w:szCs w:val="22"/>
          <w:lang w:val="lt-LT"/>
        </w:rPr>
        <w:t xml:space="preserve"> </w:t>
      </w:r>
      <w:r w:rsidRPr="00C53783">
        <w:rPr>
          <w:noProof/>
          <w:szCs w:val="22"/>
          <w:lang w:val="lt-LT"/>
        </w:rPr>
        <w:t>Šios priemonės padės apsaugoti aplinką.</w:t>
      </w: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numPr>
          <w:ilvl w:val="12"/>
          <w:numId w:val="0"/>
        </w:numPr>
        <w:tabs>
          <w:tab w:val="clear" w:pos="567"/>
        </w:tabs>
        <w:spacing w:line="240" w:lineRule="auto"/>
        <w:ind w:right="-2"/>
        <w:rPr>
          <w:noProof/>
          <w:szCs w:val="22"/>
          <w:lang w:val="lt-LT"/>
        </w:rPr>
      </w:pPr>
    </w:p>
    <w:p w:rsidR="006C14CD" w:rsidRPr="00C53783" w:rsidRDefault="006C14CD" w:rsidP="006C14CD">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6.</w:t>
      </w:r>
      <w:r w:rsidRPr="00C53783">
        <w:rPr>
          <w:rFonts w:ascii="Times New Roman" w:hAnsi="Times New Roman"/>
          <w:b w:val="0"/>
          <w:sz w:val="22"/>
          <w:szCs w:val="22"/>
          <w:lang w:val="lt-LT"/>
        </w:rPr>
        <w:tab/>
      </w:r>
      <w:r w:rsidRPr="00C53783">
        <w:rPr>
          <w:rFonts w:ascii="Times New Roman" w:hAnsi="Times New Roman"/>
          <w:sz w:val="22"/>
          <w:szCs w:val="22"/>
          <w:lang w:val="lt-LT"/>
        </w:rPr>
        <w:t>Pakuotės turinys ir kita informacija</w:t>
      </w:r>
    </w:p>
    <w:p w:rsidR="006C14CD" w:rsidRPr="00C53783" w:rsidRDefault="006C14CD" w:rsidP="006C14CD">
      <w:pPr>
        <w:numPr>
          <w:ilvl w:val="12"/>
          <w:numId w:val="0"/>
        </w:numPr>
        <w:tabs>
          <w:tab w:val="clear" w:pos="567"/>
        </w:tabs>
        <w:spacing w:line="240" w:lineRule="auto"/>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sudėtis </w:t>
      </w:r>
    </w:p>
    <w:p w:rsidR="006C14CD" w:rsidRPr="00C53783" w:rsidRDefault="006C14CD" w:rsidP="006C14CD">
      <w:pPr>
        <w:numPr>
          <w:ilvl w:val="0"/>
          <w:numId w:val="1"/>
        </w:numPr>
        <w:tabs>
          <w:tab w:val="clear" w:pos="567"/>
        </w:tabs>
        <w:spacing w:line="240" w:lineRule="auto"/>
        <w:ind w:left="567" w:right="-2" w:hanging="567"/>
        <w:rPr>
          <w:szCs w:val="22"/>
          <w:lang w:val="lt-LT"/>
        </w:rPr>
      </w:pPr>
      <w:r w:rsidRPr="00C53783">
        <w:rPr>
          <w:noProof/>
          <w:szCs w:val="22"/>
          <w:lang w:val="lt-LT"/>
        </w:rPr>
        <w:t>Veikliosios medžiagos yra acikloviras ir hidrokortizonas. Viename grame kremo yra 50 mg acikloviro ir 10 mg hidrokortizono.</w:t>
      </w:r>
    </w:p>
    <w:p w:rsidR="006C14CD" w:rsidRPr="00C53783" w:rsidRDefault="006C14CD" w:rsidP="006C14CD">
      <w:pPr>
        <w:numPr>
          <w:ilvl w:val="0"/>
          <w:numId w:val="1"/>
        </w:numPr>
        <w:tabs>
          <w:tab w:val="clear" w:pos="567"/>
        </w:tabs>
        <w:spacing w:line="240" w:lineRule="auto"/>
        <w:ind w:left="567" w:right="-2" w:hanging="567"/>
        <w:rPr>
          <w:szCs w:val="22"/>
          <w:lang w:val="lt-LT"/>
        </w:rPr>
      </w:pPr>
      <w:r w:rsidRPr="00C53783">
        <w:rPr>
          <w:noProof/>
          <w:szCs w:val="22"/>
          <w:lang w:val="lt-LT"/>
        </w:rPr>
        <w:t>Pagalbinės medžiagos yra skystasis parafinas, propilenglikolis, izopropilo miristatas, natrio laurilsulfatas, cetostearilo alkoholis, minkštasis baltas parafinas, poloksameras 188, citrinų rūgštis monohidratas, natrio hidroksidas, vandenilio chlorido rūgštis ir išgrynintas vanduo.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proofErr w:type="spellStart"/>
      <w:r w:rsidRPr="00C53783">
        <w:rPr>
          <w:rFonts w:ascii="Times New Roman" w:hAnsi="Times New Roman"/>
          <w:sz w:val="22"/>
          <w:szCs w:val="22"/>
          <w:lang w:val="lt-LT"/>
        </w:rPr>
        <w:t>ZoviDuo</w:t>
      </w:r>
      <w:proofErr w:type="spellEnd"/>
      <w:r w:rsidRPr="00C53783">
        <w:rPr>
          <w:rFonts w:ascii="Times New Roman" w:hAnsi="Times New Roman"/>
          <w:sz w:val="22"/>
          <w:szCs w:val="22"/>
          <w:lang w:val="lt-LT"/>
        </w:rPr>
        <w:t xml:space="preserve"> išvaizda ir kiekis pakuotėje</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 xml:space="preserve">Kiekvienoje tūbelėje yra 2 g </w:t>
      </w:r>
      <w:proofErr w:type="spellStart"/>
      <w:r w:rsidRPr="00C53783">
        <w:rPr>
          <w:szCs w:val="22"/>
          <w:lang w:val="lt-LT"/>
        </w:rPr>
        <w:t>ZoviDuo</w:t>
      </w:r>
      <w:proofErr w:type="spellEnd"/>
      <w:r w:rsidRPr="00C53783">
        <w:rPr>
          <w:szCs w:val="22"/>
          <w:lang w:val="lt-LT"/>
        </w:rPr>
        <w:t xml:space="preserve"> kremo. </w:t>
      </w:r>
      <w:proofErr w:type="spellStart"/>
      <w:r w:rsidRPr="00C53783">
        <w:rPr>
          <w:szCs w:val="22"/>
          <w:lang w:val="lt-LT"/>
        </w:rPr>
        <w:t>ZoviDuo</w:t>
      </w:r>
      <w:proofErr w:type="spellEnd"/>
      <w:r w:rsidRPr="00C53783">
        <w:rPr>
          <w:szCs w:val="22"/>
          <w:lang w:val="lt-LT"/>
        </w:rPr>
        <w:t xml:space="preserve"> yra baltos su gelsvu atspalviu spalvos kremas.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szCs w:val="22"/>
          <w:lang w:val="lt-LT"/>
        </w:rPr>
      </w:pPr>
      <w:r w:rsidRPr="00C53783">
        <w:rPr>
          <w:szCs w:val="22"/>
          <w:lang w:val="lt-LT"/>
        </w:rPr>
        <w:t>Tūbelė yra pagaminta iš polietileno plastiko aliuminio laminato arba aliuminio.</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pStyle w:val="Antrat4"/>
        <w:rPr>
          <w:rFonts w:ascii="Times New Roman" w:hAnsi="Times New Roman"/>
          <w:sz w:val="22"/>
          <w:szCs w:val="22"/>
          <w:lang w:val="lt-LT"/>
        </w:rPr>
      </w:pPr>
      <w:r w:rsidRPr="00C53783">
        <w:rPr>
          <w:rFonts w:ascii="Times New Roman" w:hAnsi="Times New Roman"/>
          <w:sz w:val="22"/>
          <w:szCs w:val="22"/>
          <w:lang w:val="lt-LT"/>
        </w:rPr>
        <w:t>Registruotojas ir gamintojas</w:t>
      </w:r>
    </w:p>
    <w:p w:rsidR="006C14CD" w:rsidRPr="00C53783" w:rsidRDefault="006C14CD" w:rsidP="006C14CD">
      <w:pPr>
        <w:numPr>
          <w:ilvl w:val="12"/>
          <w:numId w:val="0"/>
        </w:numPr>
        <w:tabs>
          <w:tab w:val="clear" w:pos="567"/>
        </w:tabs>
        <w:spacing w:line="240" w:lineRule="auto"/>
        <w:ind w:right="-2"/>
        <w:rPr>
          <w:szCs w:val="22"/>
          <w:lang w:val="lt-LT"/>
        </w:rPr>
      </w:pPr>
    </w:p>
    <w:p w:rsidR="006C14CD" w:rsidRPr="00C53783" w:rsidRDefault="006C14CD" w:rsidP="006C14CD">
      <w:pPr>
        <w:numPr>
          <w:ilvl w:val="12"/>
          <w:numId w:val="0"/>
        </w:numPr>
        <w:tabs>
          <w:tab w:val="clear" w:pos="567"/>
        </w:tabs>
        <w:spacing w:line="240" w:lineRule="auto"/>
        <w:ind w:right="-2"/>
        <w:rPr>
          <w:i/>
          <w:szCs w:val="22"/>
          <w:lang w:val="lt-LT"/>
        </w:rPr>
      </w:pPr>
      <w:r w:rsidRPr="00C53783">
        <w:rPr>
          <w:i/>
          <w:szCs w:val="22"/>
          <w:lang w:val="lt-LT"/>
        </w:rPr>
        <w:t>Registruotojas</w:t>
      </w:r>
    </w:p>
    <w:p w:rsidR="006C14CD" w:rsidRPr="003136C8" w:rsidRDefault="006C14CD" w:rsidP="006C14CD">
      <w:pPr>
        <w:pStyle w:val="BTEMEASMCA"/>
        <w:tabs>
          <w:tab w:val="left" w:pos="567"/>
        </w:tabs>
        <w:rPr>
          <w:szCs w:val="22"/>
        </w:rPr>
      </w:pPr>
      <w:r w:rsidRPr="003136C8">
        <w:rPr>
          <w:rFonts w:eastAsia="Times New Roman"/>
          <w:noProof w:val="0"/>
          <w:sz w:val="22"/>
          <w:szCs w:val="22"/>
          <w:lang w:val="pt-PT"/>
        </w:rPr>
        <w:t xml:space="preserve">Haleon Hungary Kft. </w:t>
      </w:r>
    </w:p>
    <w:p w:rsidR="006C14CD" w:rsidRPr="003136C8" w:rsidRDefault="006C14CD" w:rsidP="006C14CD">
      <w:pPr>
        <w:pStyle w:val="BTEMEASMCA"/>
        <w:tabs>
          <w:tab w:val="left" w:pos="567"/>
        </w:tabs>
        <w:rPr>
          <w:rFonts w:eastAsia="Times New Roman"/>
          <w:noProof w:val="0"/>
          <w:sz w:val="22"/>
          <w:szCs w:val="22"/>
          <w:lang w:val="en-GB"/>
        </w:rPr>
      </w:pPr>
      <w:r w:rsidRPr="003136C8">
        <w:rPr>
          <w:rFonts w:eastAsia="Times New Roman"/>
          <w:noProof w:val="0"/>
          <w:sz w:val="22"/>
          <w:szCs w:val="22"/>
          <w:lang w:val="pt-PT"/>
        </w:rPr>
        <w:t>1124 Budapest, Csörsz utca 43</w:t>
      </w:r>
    </w:p>
    <w:p w:rsidR="006C14CD" w:rsidRPr="00B33D37" w:rsidRDefault="006C14CD" w:rsidP="006C14CD">
      <w:pPr>
        <w:pStyle w:val="BTEMEASMCA"/>
        <w:tabs>
          <w:tab w:val="left" w:pos="567"/>
        </w:tabs>
        <w:rPr>
          <w:rFonts w:eastAsia="Times New Roman"/>
          <w:noProof w:val="0"/>
          <w:color w:val="D13438"/>
          <w:sz w:val="22"/>
          <w:szCs w:val="22"/>
          <w:u w:val="single"/>
          <w:lang w:val="pt-PT"/>
        </w:rPr>
      </w:pPr>
      <w:r w:rsidRPr="003136C8">
        <w:rPr>
          <w:rFonts w:eastAsia="Times New Roman"/>
          <w:noProof w:val="0"/>
          <w:sz w:val="22"/>
          <w:szCs w:val="22"/>
          <w:lang w:val="pt-PT"/>
        </w:rPr>
        <w:t>Vengrija</w:t>
      </w:r>
    </w:p>
    <w:p w:rsidR="006C14CD" w:rsidRPr="00B33D37" w:rsidRDefault="006C14CD" w:rsidP="006C14CD">
      <w:pPr>
        <w:spacing w:line="240" w:lineRule="auto"/>
        <w:rPr>
          <w:lang w:val="lt-LT"/>
        </w:rPr>
      </w:pPr>
    </w:p>
    <w:p w:rsidR="006C14CD" w:rsidRPr="00C53783" w:rsidRDefault="006C14CD" w:rsidP="006C14CD">
      <w:pPr>
        <w:spacing w:line="240" w:lineRule="auto"/>
        <w:rPr>
          <w:i/>
          <w:noProof/>
          <w:szCs w:val="22"/>
          <w:lang w:val="lt-LT"/>
        </w:rPr>
      </w:pPr>
      <w:r w:rsidRPr="00C53783">
        <w:rPr>
          <w:i/>
          <w:noProof/>
          <w:szCs w:val="22"/>
          <w:lang w:val="lt-LT"/>
        </w:rPr>
        <w:t>Gamintojas</w:t>
      </w:r>
    </w:p>
    <w:p w:rsidR="006C14CD" w:rsidRDefault="006C14CD" w:rsidP="006C14CD">
      <w:pPr>
        <w:numPr>
          <w:ilvl w:val="12"/>
          <w:numId w:val="0"/>
        </w:numPr>
        <w:ind w:right="-2"/>
        <w:rPr>
          <w:lang w:val="lt-LT"/>
        </w:rPr>
      </w:pPr>
    </w:p>
    <w:p w:rsidR="006C14CD" w:rsidRPr="002961A6" w:rsidRDefault="006C14CD" w:rsidP="006C14CD">
      <w:pPr>
        <w:numPr>
          <w:ilvl w:val="12"/>
          <w:numId w:val="0"/>
        </w:numPr>
        <w:ind w:right="-2"/>
        <w:rPr>
          <w:lang w:val="lt-LT"/>
        </w:rPr>
      </w:pPr>
      <w:proofErr w:type="spellStart"/>
      <w:r w:rsidRPr="002961A6">
        <w:rPr>
          <w:lang w:val="lt-LT"/>
        </w:rPr>
        <w:t>Haleon</w:t>
      </w:r>
      <w:proofErr w:type="spellEnd"/>
      <w:r w:rsidRPr="002961A6">
        <w:rPr>
          <w:lang w:val="lt-LT"/>
        </w:rPr>
        <w:t xml:space="preserve"> Germany </w:t>
      </w:r>
      <w:proofErr w:type="spellStart"/>
      <w:r w:rsidRPr="002961A6">
        <w:rPr>
          <w:lang w:val="lt-LT"/>
        </w:rPr>
        <w:t>GmbH</w:t>
      </w:r>
      <w:proofErr w:type="spellEnd"/>
    </w:p>
    <w:p w:rsidR="006C14CD" w:rsidRPr="002961A6" w:rsidRDefault="006C14CD" w:rsidP="006C14CD">
      <w:pPr>
        <w:numPr>
          <w:ilvl w:val="12"/>
          <w:numId w:val="0"/>
        </w:numPr>
        <w:ind w:right="-2"/>
        <w:rPr>
          <w:lang w:val="lt-LT"/>
        </w:rPr>
      </w:pPr>
      <w:proofErr w:type="spellStart"/>
      <w:r w:rsidRPr="002961A6">
        <w:rPr>
          <w:lang w:val="lt-LT"/>
        </w:rPr>
        <w:t>Barthstraße</w:t>
      </w:r>
      <w:proofErr w:type="spellEnd"/>
      <w:r w:rsidRPr="002961A6">
        <w:rPr>
          <w:lang w:val="lt-LT"/>
        </w:rPr>
        <w:t xml:space="preserve"> 4</w:t>
      </w:r>
    </w:p>
    <w:p w:rsidR="006C14CD" w:rsidRPr="002961A6" w:rsidRDefault="006C14CD" w:rsidP="006C14CD">
      <w:pPr>
        <w:numPr>
          <w:ilvl w:val="12"/>
          <w:numId w:val="0"/>
        </w:numPr>
        <w:ind w:right="-2"/>
        <w:rPr>
          <w:lang w:val="lt-LT"/>
        </w:rPr>
      </w:pPr>
      <w:r w:rsidRPr="002961A6">
        <w:rPr>
          <w:lang w:val="lt-LT"/>
        </w:rPr>
        <w:t xml:space="preserve">80339 </w:t>
      </w:r>
      <w:proofErr w:type="spellStart"/>
      <w:r w:rsidRPr="002961A6">
        <w:rPr>
          <w:lang w:val="lt-LT"/>
        </w:rPr>
        <w:t>München</w:t>
      </w:r>
      <w:proofErr w:type="spellEnd"/>
    </w:p>
    <w:p w:rsidR="006C14CD" w:rsidRPr="002961A6" w:rsidRDefault="006C14CD" w:rsidP="006C14CD">
      <w:pPr>
        <w:numPr>
          <w:ilvl w:val="12"/>
          <w:numId w:val="0"/>
        </w:numPr>
        <w:ind w:right="-2"/>
      </w:pPr>
      <w:r w:rsidRPr="002961A6">
        <w:rPr>
          <w:lang w:val="lt-LT"/>
        </w:rPr>
        <w:t>Vokietija</w:t>
      </w:r>
    </w:p>
    <w:p w:rsidR="006C14CD" w:rsidRDefault="006C14CD" w:rsidP="006C14CD">
      <w:pPr>
        <w:numPr>
          <w:ilvl w:val="12"/>
          <w:numId w:val="0"/>
        </w:numPr>
        <w:ind w:right="-2"/>
        <w:rPr>
          <w:lang w:val="lt-LT"/>
        </w:rPr>
      </w:pPr>
    </w:p>
    <w:p w:rsidR="006C14CD" w:rsidRDefault="006C14CD" w:rsidP="006C14CD">
      <w:pPr>
        <w:numPr>
          <w:ilvl w:val="12"/>
          <w:numId w:val="0"/>
        </w:numPr>
        <w:ind w:right="-2"/>
        <w:rPr>
          <w:lang w:val="lt-LT"/>
        </w:rPr>
      </w:pPr>
      <w:r>
        <w:rPr>
          <w:lang w:val="lt-LT"/>
        </w:rPr>
        <w:t>arba</w:t>
      </w:r>
    </w:p>
    <w:p w:rsidR="006C14CD" w:rsidRPr="00B33D37" w:rsidRDefault="006C14CD" w:rsidP="006C14CD">
      <w:pPr>
        <w:numPr>
          <w:ilvl w:val="12"/>
          <w:numId w:val="0"/>
        </w:numPr>
        <w:ind w:right="-2"/>
        <w:rPr>
          <w:lang w:val="lt-LT"/>
        </w:rPr>
      </w:pPr>
    </w:p>
    <w:p w:rsidR="006C14CD" w:rsidRPr="00C53783" w:rsidRDefault="006C14CD" w:rsidP="006C14CD">
      <w:pPr>
        <w:rPr>
          <w:rFonts w:eastAsiaTheme="minorHAnsi"/>
          <w:snapToGrid/>
          <w:szCs w:val="22"/>
          <w:lang w:val="lt-LT"/>
        </w:rPr>
      </w:pPr>
      <w:r w:rsidRPr="002961A6">
        <w:rPr>
          <w:lang w:val="sl-SI"/>
        </w:rPr>
        <w:t>Haleon Denmark ApS</w:t>
      </w:r>
      <w:r w:rsidRPr="002961A6" w:rsidDel="002961A6">
        <w:rPr>
          <w:lang w:val="lt-LT"/>
        </w:rPr>
        <w:t xml:space="preserve"> </w:t>
      </w:r>
      <w:r w:rsidRPr="00C53783">
        <w:rPr>
          <w:rFonts w:eastAsiaTheme="minorHAnsi"/>
          <w:snapToGrid/>
          <w:szCs w:val="22"/>
          <w:lang w:val="lt-LT"/>
        </w:rPr>
        <w:t xml:space="preserve">Delta </w:t>
      </w:r>
      <w:proofErr w:type="spellStart"/>
      <w:r w:rsidRPr="00C53783">
        <w:rPr>
          <w:rFonts w:eastAsiaTheme="minorHAnsi"/>
          <w:snapToGrid/>
          <w:szCs w:val="22"/>
          <w:lang w:val="lt-LT"/>
        </w:rPr>
        <w:t>Park</w:t>
      </w:r>
      <w:proofErr w:type="spellEnd"/>
      <w:r w:rsidRPr="00C53783">
        <w:rPr>
          <w:rFonts w:eastAsiaTheme="minorHAnsi"/>
          <w:snapToGrid/>
          <w:szCs w:val="22"/>
          <w:lang w:val="lt-LT"/>
        </w:rPr>
        <w:t xml:space="preserve"> 37</w:t>
      </w:r>
    </w:p>
    <w:p w:rsidR="006C14CD" w:rsidRPr="00C53783" w:rsidRDefault="006C14CD" w:rsidP="006C14CD">
      <w:pPr>
        <w:rPr>
          <w:snapToGrid/>
          <w:szCs w:val="22"/>
          <w:lang w:val="lt-LT" w:eastAsia="et-EE" w:bidi="et-EE"/>
        </w:rPr>
      </w:pPr>
      <w:r w:rsidRPr="00C53783">
        <w:rPr>
          <w:rFonts w:eastAsiaTheme="minorHAnsi"/>
          <w:snapToGrid/>
          <w:szCs w:val="22"/>
          <w:lang w:val="lt-LT"/>
        </w:rPr>
        <w:t xml:space="preserve">2665, </w:t>
      </w:r>
      <w:proofErr w:type="spellStart"/>
      <w:r w:rsidRPr="00C53783">
        <w:rPr>
          <w:rFonts w:eastAsiaTheme="minorHAnsi"/>
          <w:snapToGrid/>
          <w:szCs w:val="22"/>
          <w:lang w:val="lt-LT"/>
        </w:rPr>
        <w:t>Vallensbæk</w:t>
      </w:r>
      <w:proofErr w:type="spellEnd"/>
      <w:r w:rsidRPr="00C53783">
        <w:rPr>
          <w:rFonts w:eastAsiaTheme="minorHAnsi"/>
          <w:snapToGrid/>
          <w:szCs w:val="22"/>
          <w:lang w:val="lt-LT"/>
        </w:rPr>
        <w:t xml:space="preserve"> </w:t>
      </w:r>
      <w:proofErr w:type="spellStart"/>
      <w:r w:rsidRPr="00C53783">
        <w:rPr>
          <w:rFonts w:eastAsiaTheme="minorHAnsi"/>
          <w:snapToGrid/>
          <w:szCs w:val="22"/>
          <w:lang w:val="lt-LT"/>
        </w:rPr>
        <w:t>Strand</w:t>
      </w:r>
      <w:proofErr w:type="spellEnd"/>
    </w:p>
    <w:p w:rsidR="006C14CD" w:rsidRPr="00B33D37" w:rsidRDefault="006C14CD" w:rsidP="006C14CD">
      <w:pPr>
        <w:rPr>
          <w:lang w:val="lt-LT"/>
        </w:rPr>
      </w:pPr>
      <w:r w:rsidRPr="00B33D37">
        <w:rPr>
          <w:lang w:val="lt-LT"/>
        </w:rPr>
        <w:t>Danija</w:t>
      </w:r>
    </w:p>
    <w:p w:rsidR="006C14CD" w:rsidRPr="00B33D37" w:rsidRDefault="006C14CD" w:rsidP="006C14CD">
      <w:pPr>
        <w:rPr>
          <w:lang w:val="lt-LT"/>
        </w:rPr>
      </w:pPr>
    </w:p>
    <w:p w:rsidR="006C14CD" w:rsidRPr="00B33D37" w:rsidRDefault="006C14CD" w:rsidP="006C14CD">
      <w:pPr>
        <w:rPr>
          <w:lang w:val="lt-LT"/>
        </w:rPr>
      </w:pPr>
      <w:r w:rsidRPr="00B33D37">
        <w:rPr>
          <w:lang w:val="lt-LT"/>
        </w:rPr>
        <w:t>arba</w:t>
      </w:r>
    </w:p>
    <w:p w:rsidR="006C14CD" w:rsidRPr="00B33D37" w:rsidRDefault="006C14CD" w:rsidP="006C14CD">
      <w:pPr>
        <w:rPr>
          <w:lang w:val="lt-LT"/>
        </w:rPr>
      </w:pPr>
    </w:p>
    <w:p w:rsidR="006C14CD" w:rsidRPr="0047126E" w:rsidRDefault="006C14CD" w:rsidP="006C14CD">
      <w:pPr>
        <w:rPr>
          <w:lang w:val="lt-LT"/>
        </w:rPr>
      </w:pPr>
      <w:proofErr w:type="spellStart"/>
      <w:r w:rsidRPr="0047126E">
        <w:rPr>
          <w:lang w:val="lt-LT"/>
        </w:rPr>
        <w:t>Haleon</w:t>
      </w:r>
      <w:proofErr w:type="spellEnd"/>
      <w:r w:rsidRPr="0047126E">
        <w:rPr>
          <w:lang w:val="lt-LT"/>
        </w:rPr>
        <w:t xml:space="preserve"> </w:t>
      </w:r>
      <w:proofErr w:type="spellStart"/>
      <w:r w:rsidRPr="0047126E">
        <w:rPr>
          <w:lang w:val="lt-LT"/>
        </w:rPr>
        <w:t>Belgium</w:t>
      </w:r>
      <w:proofErr w:type="spellEnd"/>
      <w:r w:rsidRPr="0047126E">
        <w:rPr>
          <w:lang w:val="lt-LT"/>
        </w:rPr>
        <w:t xml:space="preserve"> </w:t>
      </w:r>
      <w:proofErr w:type="spellStart"/>
      <w:r w:rsidRPr="0047126E">
        <w:rPr>
          <w:lang w:val="lt-LT"/>
        </w:rPr>
        <w:t>n.v</w:t>
      </w:r>
      <w:proofErr w:type="spellEnd"/>
      <w:r w:rsidRPr="0047126E">
        <w:rPr>
          <w:lang w:val="lt-LT"/>
        </w:rPr>
        <w:t>./</w:t>
      </w:r>
      <w:proofErr w:type="spellStart"/>
      <w:r w:rsidRPr="0047126E">
        <w:rPr>
          <w:lang w:val="lt-LT"/>
        </w:rPr>
        <w:t>s.a</w:t>
      </w:r>
      <w:proofErr w:type="spellEnd"/>
      <w:r w:rsidRPr="0047126E">
        <w:rPr>
          <w:lang w:val="lt-LT"/>
        </w:rPr>
        <w:t>.</w:t>
      </w:r>
    </w:p>
    <w:p w:rsidR="006C14CD" w:rsidRPr="00B33D37" w:rsidRDefault="006C14CD" w:rsidP="006C14CD">
      <w:pPr>
        <w:autoSpaceDE w:val="0"/>
        <w:autoSpaceDN w:val="0"/>
        <w:rPr>
          <w:lang w:val="lt-LT"/>
        </w:rPr>
      </w:pPr>
      <w:proofErr w:type="spellStart"/>
      <w:r w:rsidRPr="00B33D37">
        <w:rPr>
          <w:lang w:val="lt-LT"/>
        </w:rPr>
        <w:t>Site</w:t>
      </w:r>
      <w:proofErr w:type="spellEnd"/>
      <w:r w:rsidRPr="00B33D37">
        <w:rPr>
          <w:lang w:val="lt-LT"/>
        </w:rPr>
        <w:t xml:space="preserve"> </w:t>
      </w:r>
      <w:proofErr w:type="spellStart"/>
      <w:r w:rsidRPr="00B33D37">
        <w:rPr>
          <w:lang w:val="lt-LT"/>
        </w:rPr>
        <w:t>Apollo</w:t>
      </w:r>
      <w:proofErr w:type="spellEnd"/>
      <w:r w:rsidRPr="00B33D37">
        <w:rPr>
          <w:lang w:val="lt-LT"/>
        </w:rPr>
        <w:t xml:space="preserve">, </w:t>
      </w:r>
      <w:proofErr w:type="spellStart"/>
      <w:r w:rsidRPr="00B33D37">
        <w:rPr>
          <w:lang w:val="lt-LT"/>
        </w:rPr>
        <w:t>Avenue</w:t>
      </w:r>
      <w:proofErr w:type="spellEnd"/>
      <w:r w:rsidRPr="00B33D37">
        <w:rPr>
          <w:lang w:val="lt-LT"/>
        </w:rPr>
        <w:t xml:space="preserve"> </w:t>
      </w:r>
      <w:proofErr w:type="spellStart"/>
      <w:r w:rsidRPr="00B33D37">
        <w:rPr>
          <w:lang w:val="lt-LT"/>
        </w:rPr>
        <w:t>Pascal</w:t>
      </w:r>
      <w:proofErr w:type="spellEnd"/>
      <w:r w:rsidRPr="00B33D37">
        <w:rPr>
          <w:lang w:val="lt-LT"/>
        </w:rPr>
        <w:t xml:space="preserve"> 2-4-6 </w:t>
      </w:r>
    </w:p>
    <w:p w:rsidR="006C14CD" w:rsidRPr="00B33D37" w:rsidRDefault="006C14CD" w:rsidP="006C14CD">
      <w:pPr>
        <w:autoSpaceDE w:val="0"/>
        <w:autoSpaceDN w:val="0"/>
        <w:rPr>
          <w:lang w:val="lt-LT"/>
        </w:rPr>
      </w:pPr>
      <w:r w:rsidRPr="00B33D37">
        <w:rPr>
          <w:lang w:val="lt-LT"/>
        </w:rPr>
        <w:t xml:space="preserve">1300 </w:t>
      </w:r>
      <w:proofErr w:type="spellStart"/>
      <w:r w:rsidRPr="00B33D37">
        <w:rPr>
          <w:lang w:val="lt-LT"/>
        </w:rPr>
        <w:t>Wavre</w:t>
      </w:r>
      <w:proofErr w:type="spellEnd"/>
      <w:r w:rsidRPr="00B33D37">
        <w:rPr>
          <w:lang w:val="lt-LT"/>
        </w:rPr>
        <w:t xml:space="preserve"> </w:t>
      </w:r>
    </w:p>
    <w:p w:rsidR="006C14CD" w:rsidRPr="00B33D37" w:rsidRDefault="006C14CD" w:rsidP="006C14CD">
      <w:pPr>
        <w:rPr>
          <w:lang w:val="lt-LT"/>
        </w:rPr>
      </w:pPr>
      <w:r w:rsidRPr="00B33D37">
        <w:rPr>
          <w:lang w:val="lt-LT"/>
        </w:rPr>
        <w:t>Belgija</w:t>
      </w:r>
    </w:p>
    <w:p w:rsidR="006C14CD" w:rsidRPr="00B33D37" w:rsidRDefault="006C14CD" w:rsidP="006C14CD">
      <w:pPr>
        <w:rPr>
          <w:lang w:val="lt-LT"/>
        </w:rPr>
      </w:pPr>
    </w:p>
    <w:p w:rsidR="006C14CD" w:rsidRPr="00B33D37" w:rsidRDefault="006C14CD" w:rsidP="006C14CD">
      <w:pPr>
        <w:rPr>
          <w:lang w:val="lt-LT"/>
        </w:rPr>
      </w:pPr>
      <w:r w:rsidRPr="00B33D37">
        <w:rPr>
          <w:lang w:val="lt-LT"/>
        </w:rPr>
        <w:t>arba</w:t>
      </w:r>
    </w:p>
    <w:p w:rsidR="006C14CD" w:rsidRPr="00B33D37" w:rsidRDefault="006C14CD" w:rsidP="006C14CD">
      <w:pPr>
        <w:rPr>
          <w:lang w:val="lt-LT"/>
        </w:rPr>
      </w:pPr>
    </w:p>
    <w:p w:rsidR="006C14CD" w:rsidRPr="00B33D37" w:rsidRDefault="006C14CD" w:rsidP="006C14CD">
      <w:pPr>
        <w:autoSpaceDE w:val="0"/>
        <w:autoSpaceDN w:val="0"/>
        <w:rPr>
          <w:lang w:val="lt-LT"/>
        </w:rPr>
      </w:pPr>
      <w:proofErr w:type="spellStart"/>
      <w:r>
        <w:rPr>
          <w:lang w:val="lt-LT"/>
        </w:rPr>
        <w:t>Haleon</w:t>
      </w:r>
      <w:proofErr w:type="spellEnd"/>
      <w:r>
        <w:rPr>
          <w:lang w:val="lt-LT"/>
        </w:rPr>
        <w:t xml:space="preserve"> </w:t>
      </w:r>
      <w:r w:rsidRPr="00B33D37">
        <w:rPr>
          <w:lang w:val="lt-LT"/>
        </w:rPr>
        <w:t>-</w:t>
      </w:r>
      <w:r>
        <w:rPr>
          <w:lang w:val="lt-LT"/>
        </w:rPr>
        <w:t xml:space="preserve"> </w:t>
      </w:r>
      <w:proofErr w:type="spellStart"/>
      <w:r w:rsidRPr="00B33D37">
        <w:rPr>
          <w:lang w:val="lt-LT"/>
        </w:rPr>
        <w:t>Gebro</w:t>
      </w:r>
      <w:proofErr w:type="spellEnd"/>
      <w:r w:rsidRPr="00B33D37">
        <w:rPr>
          <w:lang w:val="lt-LT"/>
        </w:rPr>
        <w:t xml:space="preserve"> </w:t>
      </w:r>
      <w:proofErr w:type="spellStart"/>
      <w:r w:rsidRPr="00B33D37">
        <w:rPr>
          <w:lang w:val="lt-LT"/>
        </w:rPr>
        <w:t>Consumer</w:t>
      </w:r>
      <w:proofErr w:type="spellEnd"/>
      <w:r w:rsidRPr="00B33D37">
        <w:rPr>
          <w:lang w:val="lt-LT"/>
        </w:rPr>
        <w:t xml:space="preserve"> </w:t>
      </w:r>
      <w:proofErr w:type="spellStart"/>
      <w:r w:rsidRPr="00B33D37">
        <w:rPr>
          <w:lang w:val="lt-LT"/>
        </w:rPr>
        <w:t>Health</w:t>
      </w:r>
      <w:proofErr w:type="spellEnd"/>
      <w:r w:rsidRPr="00B33D37">
        <w:rPr>
          <w:lang w:val="lt-LT"/>
        </w:rPr>
        <w:t xml:space="preserve"> </w:t>
      </w:r>
      <w:proofErr w:type="spellStart"/>
      <w:r w:rsidRPr="00B33D37">
        <w:rPr>
          <w:lang w:val="lt-LT"/>
        </w:rPr>
        <w:t>GmbH</w:t>
      </w:r>
      <w:proofErr w:type="spellEnd"/>
    </w:p>
    <w:p w:rsidR="006C14CD" w:rsidRPr="00B33D37" w:rsidRDefault="006C14CD" w:rsidP="006C14CD">
      <w:pPr>
        <w:autoSpaceDE w:val="0"/>
        <w:autoSpaceDN w:val="0"/>
        <w:rPr>
          <w:lang w:val="lt-LT"/>
        </w:rPr>
      </w:pPr>
      <w:proofErr w:type="spellStart"/>
      <w:r w:rsidRPr="00B33D37">
        <w:rPr>
          <w:lang w:val="lt-LT"/>
        </w:rPr>
        <w:t>Bahnhofbichi</w:t>
      </w:r>
      <w:proofErr w:type="spellEnd"/>
      <w:r w:rsidRPr="00B33D37">
        <w:rPr>
          <w:lang w:val="lt-LT"/>
        </w:rPr>
        <w:t xml:space="preserve"> 13</w:t>
      </w:r>
    </w:p>
    <w:p w:rsidR="006C14CD" w:rsidRPr="00B33D37" w:rsidRDefault="006C14CD" w:rsidP="006C14CD">
      <w:pPr>
        <w:autoSpaceDE w:val="0"/>
        <w:autoSpaceDN w:val="0"/>
        <w:rPr>
          <w:lang w:val="lt-LT"/>
        </w:rPr>
      </w:pPr>
      <w:r w:rsidRPr="00B33D37">
        <w:rPr>
          <w:lang w:val="lt-LT"/>
        </w:rPr>
        <w:t xml:space="preserve">6391 </w:t>
      </w:r>
      <w:proofErr w:type="spellStart"/>
      <w:r w:rsidRPr="00B33D37">
        <w:rPr>
          <w:lang w:val="lt-LT"/>
        </w:rPr>
        <w:t>Fieberbrunn</w:t>
      </w:r>
      <w:proofErr w:type="spellEnd"/>
    </w:p>
    <w:p w:rsidR="006C14CD" w:rsidRPr="00B33D37" w:rsidRDefault="006C14CD" w:rsidP="006C14CD">
      <w:pPr>
        <w:numPr>
          <w:ilvl w:val="12"/>
          <w:numId w:val="0"/>
        </w:numPr>
        <w:ind w:right="-2"/>
        <w:rPr>
          <w:lang w:val="lt-LT"/>
        </w:rPr>
      </w:pPr>
      <w:r w:rsidRPr="00B33D37">
        <w:rPr>
          <w:lang w:val="lt-LT"/>
        </w:rPr>
        <w:t>Austrija</w:t>
      </w:r>
    </w:p>
    <w:p w:rsidR="006C14CD" w:rsidRPr="00C53783" w:rsidRDefault="006C14CD" w:rsidP="006C14CD">
      <w:pPr>
        <w:numPr>
          <w:ilvl w:val="12"/>
          <w:numId w:val="0"/>
        </w:numPr>
        <w:ind w:right="-2"/>
        <w:rPr>
          <w:b/>
          <w:szCs w:val="22"/>
          <w:lang w:val="lt-LT"/>
        </w:rPr>
      </w:pPr>
    </w:p>
    <w:p w:rsidR="006C14CD" w:rsidRPr="00C53783" w:rsidRDefault="006C14CD" w:rsidP="006C14CD">
      <w:pPr>
        <w:numPr>
          <w:ilvl w:val="12"/>
          <w:numId w:val="0"/>
        </w:numPr>
        <w:ind w:right="-2"/>
        <w:rPr>
          <w:szCs w:val="22"/>
          <w:lang w:val="lt-LT"/>
        </w:rPr>
      </w:pPr>
      <w:r w:rsidRPr="00C53783">
        <w:rPr>
          <w:b/>
          <w:szCs w:val="22"/>
          <w:lang w:val="lt-LT"/>
        </w:rPr>
        <w:t xml:space="preserve">Šis vaistas </w:t>
      </w:r>
      <w:r>
        <w:rPr>
          <w:b/>
          <w:szCs w:val="22"/>
          <w:lang w:val="lt-LT"/>
        </w:rPr>
        <w:t>Europos ekonominės erdvės</w:t>
      </w:r>
      <w:r w:rsidRPr="00C53783">
        <w:rPr>
          <w:b/>
          <w:szCs w:val="22"/>
          <w:lang w:val="lt-LT"/>
        </w:rPr>
        <w:t xml:space="preserve"> valstybėse narėse registruotas tokiais pavadinimais</w:t>
      </w:r>
      <w:r w:rsidRPr="00C53783">
        <w:rPr>
          <w:szCs w:val="22"/>
          <w:lang w:val="lt-LT"/>
        </w:rPr>
        <w:t>:</w:t>
      </w:r>
    </w:p>
    <w:p w:rsidR="006C14CD" w:rsidRPr="00C53783" w:rsidRDefault="006C14CD" w:rsidP="006C14CD">
      <w:pPr>
        <w:numPr>
          <w:ilvl w:val="12"/>
          <w:numId w:val="0"/>
        </w:numPr>
        <w:ind w:right="-2"/>
        <w:rPr>
          <w:szCs w:val="22"/>
          <w:lang w:val="lt-LT"/>
        </w:rPr>
      </w:pPr>
      <w:r w:rsidRPr="00C53783">
        <w:rPr>
          <w:szCs w:val="22"/>
          <w:lang w:val="lt-LT"/>
        </w:rPr>
        <w:t xml:space="preserve">Belgija, Bulgarija, Kroatija, Čekija, Estija, Vengrija, Airija, </w:t>
      </w:r>
      <w:proofErr w:type="spellStart"/>
      <w:r w:rsidRPr="00C53783">
        <w:rPr>
          <w:szCs w:val="22"/>
          <w:lang w:val="lt-LT"/>
        </w:rPr>
        <w:t>Latvia</w:t>
      </w:r>
      <w:proofErr w:type="spellEnd"/>
      <w:r w:rsidRPr="00C53783">
        <w:rPr>
          <w:szCs w:val="22"/>
          <w:lang w:val="lt-LT"/>
        </w:rPr>
        <w:t xml:space="preserve">, Vokietija, Liuksemburgas, Nyderlandai, Lenkija, Portugalija, Rumunija, Slovakija, Jungtinė Karalystė: </w:t>
      </w:r>
      <w:proofErr w:type="spellStart"/>
      <w:r w:rsidRPr="00C53783">
        <w:rPr>
          <w:szCs w:val="22"/>
          <w:lang w:val="lt-LT"/>
        </w:rPr>
        <w:t>Zovirax</w:t>
      </w:r>
      <w:proofErr w:type="spellEnd"/>
      <w:r w:rsidRPr="00C53783">
        <w:rPr>
          <w:szCs w:val="22"/>
          <w:lang w:val="lt-LT"/>
        </w:rPr>
        <w:t xml:space="preserve"> </w:t>
      </w:r>
      <w:proofErr w:type="spellStart"/>
      <w:r w:rsidRPr="00C53783">
        <w:rPr>
          <w:szCs w:val="22"/>
          <w:lang w:val="lt-LT"/>
        </w:rPr>
        <w:t>Duo</w:t>
      </w:r>
      <w:proofErr w:type="spellEnd"/>
    </w:p>
    <w:p w:rsidR="006C14CD" w:rsidRPr="00C53783" w:rsidRDefault="006C14CD" w:rsidP="006C14CD">
      <w:pPr>
        <w:numPr>
          <w:ilvl w:val="12"/>
          <w:numId w:val="0"/>
        </w:numPr>
        <w:ind w:right="-2"/>
        <w:rPr>
          <w:szCs w:val="22"/>
          <w:lang w:val="lt-LT"/>
        </w:rPr>
      </w:pPr>
      <w:r w:rsidRPr="00C53783">
        <w:rPr>
          <w:szCs w:val="22"/>
          <w:lang w:val="lt-LT"/>
        </w:rPr>
        <w:t xml:space="preserve">Kipras, Danija, Islandija, Suomija, Graikija, Malta, Norvegija, Slovėnija, Ispanija, Švedija: </w:t>
      </w:r>
      <w:proofErr w:type="spellStart"/>
      <w:r w:rsidRPr="00C53783">
        <w:rPr>
          <w:szCs w:val="22"/>
          <w:lang w:val="lt-LT"/>
        </w:rPr>
        <w:t>Zoviduo</w:t>
      </w:r>
      <w:proofErr w:type="spellEnd"/>
    </w:p>
    <w:p w:rsidR="006C14CD" w:rsidRPr="00C53783" w:rsidRDefault="006C14CD" w:rsidP="006C14CD">
      <w:pPr>
        <w:numPr>
          <w:ilvl w:val="12"/>
          <w:numId w:val="0"/>
        </w:numPr>
        <w:ind w:right="-2"/>
        <w:rPr>
          <w:szCs w:val="22"/>
          <w:lang w:val="lt-LT"/>
        </w:rPr>
      </w:pPr>
      <w:r w:rsidRPr="00C53783">
        <w:rPr>
          <w:szCs w:val="22"/>
          <w:lang w:val="lt-LT"/>
        </w:rPr>
        <w:t xml:space="preserve">Austrija: </w:t>
      </w:r>
      <w:proofErr w:type="spellStart"/>
      <w:r w:rsidRPr="00C53783">
        <w:rPr>
          <w:szCs w:val="22"/>
          <w:lang w:val="lt-LT"/>
        </w:rPr>
        <w:t>Activir</w:t>
      </w:r>
      <w:proofErr w:type="spellEnd"/>
      <w:r w:rsidRPr="00C53783">
        <w:rPr>
          <w:szCs w:val="22"/>
          <w:lang w:val="lt-LT"/>
        </w:rPr>
        <w:t xml:space="preserve"> </w:t>
      </w:r>
      <w:proofErr w:type="spellStart"/>
      <w:r w:rsidRPr="00C53783">
        <w:rPr>
          <w:szCs w:val="22"/>
          <w:lang w:val="lt-LT"/>
        </w:rPr>
        <w:t>Duo</w:t>
      </w:r>
      <w:proofErr w:type="spellEnd"/>
    </w:p>
    <w:p w:rsidR="006C14CD" w:rsidRPr="00C53783" w:rsidRDefault="006C14CD" w:rsidP="006C14CD">
      <w:pPr>
        <w:numPr>
          <w:ilvl w:val="12"/>
          <w:numId w:val="0"/>
        </w:numPr>
        <w:ind w:right="-2"/>
        <w:rPr>
          <w:szCs w:val="22"/>
          <w:lang w:val="lt-LT"/>
        </w:rPr>
      </w:pPr>
    </w:p>
    <w:p w:rsidR="006C14CD" w:rsidRPr="00C53783" w:rsidRDefault="006C14CD" w:rsidP="006C14CD">
      <w:pPr>
        <w:numPr>
          <w:ilvl w:val="12"/>
          <w:numId w:val="0"/>
        </w:numPr>
        <w:spacing w:line="240" w:lineRule="auto"/>
        <w:ind w:right="-2"/>
        <w:rPr>
          <w:b/>
          <w:szCs w:val="22"/>
          <w:lang w:val="lt-LT"/>
        </w:rPr>
      </w:pPr>
      <w:r w:rsidRPr="00C53783">
        <w:rPr>
          <w:b/>
          <w:szCs w:val="22"/>
          <w:lang w:val="lt-LT"/>
        </w:rPr>
        <w:t>Šis pakuotės lapelis paskutinį kartą peržiūrėtas</w:t>
      </w:r>
      <w:r>
        <w:rPr>
          <w:b/>
          <w:szCs w:val="22"/>
          <w:lang w:val="lt-LT"/>
        </w:rPr>
        <w:t xml:space="preserve"> 2024-08-30.</w:t>
      </w:r>
    </w:p>
    <w:p w:rsidR="006C14CD" w:rsidRPr="00C53783" w:rsidRDefault="006C14CD" w:rsidP="006C14CD">
      <w:pPr>
        <w:numPr>
          <w:ilvl w:val="12"/>
          <w:numId w:val="0"/>
        </w:numPr>
        <w:tabs>
          <w:tab w:val="clear" w:pos="567"/>
        </w:tabs>
        <w:spacing w:line="240" w:lineRule="auto"/>
        <w:ind w:right="-2"/>
        <w:rPr>
          <w:b/>
          <w:szCs w:val="22"/>
          <w:lang w:val="lt-LT"/>
        </w:rPr>
      </w:pPr>
    </w:p>
    <w:p w:rsidR="006C14CD" w:rsidRPr="00C53783" w:rsidRDefault="006C14CD" w:rsidP="006C14CD">
      <w:pPr>
        <w:numPr>
          <w:ilvl w:val="12"/>
          <w:numId w:val="0"/>
        </w:numPr>
        <w:spacing w:line="240" w:lineRule="auto"/>
        <w:ind w:right="-2"/>
        <w:rPr>
          <w:szCs w:val="22"/>
          <w:lang w:val="lt-LT"/>
        </w:rPr>
      </w:pPr>
      <w:r w:rsidRPr="00C53783">
        <w:rPr>
          <w:szCs w:val="22"/>
          <w:lang w:val="lt-LT"/>
        </w:rPr>
        <w:t>Išsami informacija apie šį vaistą pateikiama Valstybinės vaistų kontrolės tarnybos prie Lietuvos Respublikos sveikatos apsaugos ministerijos tinklalapyje</w:t>
      </w:r>
      <w:r w:rsidRPr="00C53783">
        <w:rPr>
          <w:i/>
          <w:szCs w:val="22"/>
          <w:lang w:val="lt-LT"/>
        </w:rPr>
        <w:t xml:space="preserve"> </w:t>
      </w:r>
      <w:hyperlink r:id="rId12" w:history="1">
        <w:r w:rsidRPr="00C53783">
          <w:rPr>
            <w:rStyle w:val="Hipersaitas"/>
            <w:rFonts w:eastAsia="SimSun"/>
            <w:szCs w:val="22"/>
            <w:lang w:val="lt-LT"/>
          </w:rPr>
          <w:t>http://www.vvkt.lt/</w:t>
        </w:r>
      </w:hyperlink>
      <w:r w:rsidRPr="00C53783">
        <w:rPr>
          <w:szCs w:val="22"/>
          <w:lang w:val="lt-LT"/>
        </w:rPr>
        <w:t>.</w:t>
      </w:r>
      <w:r>
        <w:rPr>
          <w:szCs w:val="22"/>
          <w:lang w:val="lt-LT"/>
        </w:rPr>
        <w:t xml:space="preserve">     </w:t>
      </w:r>
      <w:bookmarkStart w:id="1" w:name="_GoBack"/>
      <w:bookmarkEnd w:id="1"/>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F5EB4"/>
    <w:multiLevelType w:val="hybridMultilevel"/>
    <w:tmpl w:val="BE567C34"/>
    <w:lvl w:ilvl="0" w:tplc="3AF2A432">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 w15:restartNumberingAfterBreak="0">
    <w:nsid w:val="25A43777"/>
    <w:multiLevelType w:val="hybridMultilevel"/>
    <w:tmpl w:val="26281608"/>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27761B"/>
    <w:multiLevelType w:val="hybridMultilevel"/>
    <w:tmpl w:val="609487B4"/>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1D15A0"/>
    <w:multiLevelType w:val="hybridMultilevel"/>
    <w:tmpl w:val="B8F89ECC"/>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CD"/>
    <w:rsid w:val="00072F85"/>
    <w:rsid w:val="000A5E72"/>
    <w:rsid w:val="000A7B60"/>
    <w:rsid w:val="00181364"/>
    <w:rsid w:val="002945D9"/>
    <w:rsid w:val="00305C48"/>
    <w:rsid w:val="003362C6"/>
    <w:rsid w:val="00497D4D"/>
    <w:rsid w:val="006C14C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0F4A"/>
  <w15:chartTrackingRefBased/>
  <w15:docId w15:val="{D93062BD-B930-4882-A580-EBC71254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4C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C14C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6C14C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6C14CD"/>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C14C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C14C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C14CD"/>
    <w:rPr>
      <w:rFonts w:ascii="Calibri" w:eastAsia="Times New Roman" w:hAnsi="Calibri" w:cs="Times New Roman"/>
      <w:b/>
      <w:bCs/>
      <w:snapToGrid w:val="0"/>
      <w:sz w:val="28"/>
      <w:szCs w:val="28"/>
      <w:lang w:val="en-GB" w:eastAsia="x-none"/>
    </w:rPr>
  </w:style>
  <w:style w:type="character" w:styleId="Hipersaitas">
    <w:name w:val="Hyperlink"/>
    <w:uiPriority w:val="99"/>
    <w:rsid w:val="006C14CD"/>
    <w:rPr>
      <w:color w:val="0000FF"/>
      <w:u w:val="single"/>
    </w:rPr>
  </w:style>
  <w:style w:type="paragraph" w:customStyle="1" w:styleId="BTEMEASMCA">
    <w:name w:val="BT EMEA_SMCA"/>
    <w:basedOn w:val="prastasis"/>
    <w:link w:val="BTEMEASMCAChar"/>
    <w:autoRedefine/>
    <w:uiPriority w:val="99"/>
    <w:rsid w:val="006C14C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6C14CD"/>
    <w:rPr>
      <w:rFonts w:ascii="Times New Roman" w:eastAsia="SimSun" w:hAnsi="Times New Roman" w:cs="Times New Roman"/>
      <w:noProof/>
      <w:sz w:val="20"/>
      <w:szCs w:val="20"/>
      <w:lang w:val="x-none" w:eastAsia="x-none"/>
    </w:rPr>
  </w:style>
  <w:style w:type="paragraph" w:styleId="Sraopastraipa">
    <w:name w:val="List Paragraph"/>
    <w:basedOn w:val="prastasis"/>
    <w:uiPriority w:val="34"/>
    <w:qFormat/>
    <w:rsid w:val="006C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13450</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vartotojui</vt:lpstr>
      <vt:lpstr>        3.	Kaip vartoti ZoviDuo</vt:lpstr>
      <vt:lpstr>        4.	Galimas šalutinis poveikis</vt:lpstr>
      <vt:lpstr>        5.	Kaip laikyti ZoviDuo</vt:lpstr>
      <vt:lpstr>        6.	Pakuotės turinys ir kita informacija</vt:lpstr>
      <vt:lpstr>    Pakuotės lapelis: informacija vartotojui</vt:lpstr>
      <vt:lpstr>        3.	Kaip vartoti ZoviDuo</vt:lpstr>
      <vt:lpstr>        4.	Galimas šalutinis poveikis</vt:lpstr>
      <vt:lpstr>        5.	Kaip laikyti ZoviDuo</vt:lpstr>
      <vt:lpstr>        6.	Pakuotės turinys ir kita informacija</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2024-11-25T09:42:00Z</dcterms:created>
  <dcterms:modified xsi:type="dcterms:W3CDTF">2024-11-25T09:43:00Z</dcterms:modified>
</cp:coreProperties>
</file>