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1A" w:rsidRPr="002527F5" w:rsidRDefault="00DF5D1A" w:rsidP="00DF5D1A">
      <w:pPr>
        <w:spacing w:before="75"/>
        <w:ind w:left="1852" w:right="1830"/>
        <w:jc w:val="center"/>
        <w:rPr>
          <w:b/>
          <w:lang w:val="lt-LT"/>
        </w:rPr>
      </w:pPr>
      <w:r w:rsidRPr="002527F5">
        <w:rPr>
          <w:b/>
          <w:lang w:val="lt-LT"/>
        </w:rPr>
        <w:t>Pakuotės lapelis: informacija pacientui</w:t>
      </w:r>
    </w:p>
    <w:p w:rsidR="00DF5D1A" w:rsidRPr="002527F5" w:rsidRDefault="00DF5D1A" w:rsidP="00DF5D1A">
      <w:pPr>
        <w:pStyle w:val="Pagrindinistekstas"/>
        <w:rPr>
          <w:b/>
          <w:lang w:val="lt-LT"/>
        </w:rPr>
      </w:pPr>
    </w:p>
    <w:p w:rsidR="00DF5D1A" w:rsidRPr="002527F5" w:rsidRDefault="00DF5D1A" w:rsidP="00DF5D1A">
      <w:pPr>
        <w:spacing w:line="251" w:lineRule="exact"/>
        <w:ind w:right="2"/>
        <w:jc w:val="center"/>
        <w:rPr>
          <w:b/>
          <w:lang w:val="lt-LT"/>
        </w:rPr>
      </w:pPr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proofErr w:type="spellEnd"/>
      <w:r w:rsidRPr="002527F5">
        <w:rPr>
          <w:b/>
          <w:lang w:val="lt-LT"/>
        </w:rPr>
        <w:t xml:space="preserve"> 500 mg milteliai injekciniam ar infuziniam tirpalui</w:t>
      </w:r>
    </w:p>
    <w:p w:rsidR="00DF5D1A" w:rsidRPr="002527F5" w:rsidRDefault="00DF5D1A" w:rsidP="00DF5D1A">
      <w:pPr>
        <w:spacing w:line="251" w:lineRule="exact"/>
        <w:ind w:left="1849" w:right="1830"/>
        <w:jc w:val="center"/>
        <w:rPr>
          <w:i/>
          <w:lang w:val="lt-LT"/>
        </w:rPr>
      </w:pPr>
      <w:proofErr w:type="spellStart"/>
      <w:r>
        <w:rPr>
          <w:lang w:val="lt-LT"/>
        </w:rPr>
        <w:t>d</w:t>
      </w:r>
      <w:r w:rsidRPr="002527F5">
        <w:rPr>
          <w:lang w:val="lt-LT"/>
        </w:rPr>
        <w:t>aptomicinas</w:t>
      </w:r>
      <w:proofErr w:type="spellEnd"/>
      <w:r w:rsidRPr="002527F5">
        <w:rPr>
          <w:lang w:val="lt-LT"/>
        </w:rPr>
        <w:t xml:space="preserve"> </w:t>
      </w:r>
    </w:p>
    <w:p w:rsidR="00DF5D1A" w:rsidRPr="002527F5" w:rsidRDefault="00DF5D1A" w:rsidP="00DF5D1A">
      <w:pPr>
        <w:pStyle w:val="Pagrindinistekstas"/>
        <w:spacing w:before="5"/>
        <w:rPr>
          <w:i/>
          <w:lang w:val="lt-LT"/>
        </w:rPr>
      </w:pPr>
    </w:p>
    <w:p w:rsidR="00DF5D1A" w:rsidRPr="002527F5" w:rsidRDefault="00DF5D1A" w:rsidP="00DF5D1A">
      <w:pPr>
        <w:pStyle w:val="Antrat1"/>
        <w:tabs>
          <w:tab w:val="left" w:pos="9072"/>
        </w:tabs>
        <w:ind w:left="0" w:right="2"/>
        <w:rPr>
          <w:lang w:val="lt-LT"/>
        </w:rPr>
      </w:pPr>
      <w:r w:rsidRPr="002527F5">
        <w:rPr>
          <w:lang w:val="lt-LT"/>
        </w:rPr>
        <w:t>Atidžiai perskaitykite visą šį lapelį, prieš pradėdami vartoti vaistą, nes jame pateikiama Jums svarbi informacija.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47" w:lineRule="exact"/>
        <w:ind w:hanging="566"/>
        <w:rPr>
          <w:lang w:val="lt-LT"/>
        </w:rPr>
      </w:pPr>
      <w:r w:rsidRPr="002527F5">
        <w:rPr>
          <w:lang w:val="lt-LT"/>
        </w:rPr>
        <w:t>Neišmeskite šio lapelio, nes vėl gali prireikti jį</w:t>
      </w:r>
      <w:r w:rsidRPr="002527F5">
        <w:rPr>
          <w:spacing w:val="-37"/>
          <w:lang w:val="lt-LT"/>
        </w:rPr>
        <w:t xml:space="preserve"> </w:t>
      </w:r>
      <w:r w:rsidRPr="002527F5">
        <w:rPr>
          <w:lang w:val="lt-LT"/>
        </w:rPr>
        <w:t>perskaityti.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Jeigu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kiltų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daugiau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klausimų,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kreipkitės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į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gydytoją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arba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slaugytoją.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2" w:hanging="566"/>
        <w:rPr>
          <w:lang w:val="lt-LT"/>
        </w:rPr>
      </w:pPr>
      <w:r w:rsidRPr="002527F5">
        <w:rPr>
          <w:lang w:val="lt-LT"/>
        </w:rPr>
        <w:t>Šis vaistas skirtas tik Jums, todėl kitiems žmonėms jo duoti negalima. Vaistas gali jiems pakenkti (net tiems, kurių ligos požymiai yra tokie patys kaip</w:t>
      </w:r>
      <w:r w:rsidRPr="002527F5">
        <w:rPr>
          <w:spacing w:val="-30"/>
          <w:lang w:val="lt-LT"/>
        </w:rPr>
        <w:t xml:space="preserve"> </w:t>
      </w:r>
      <w:r w:rsidRPr="002527F5">
        <w:rPr>
          <w:lang w:val="lt-LT"/>
        </w:rPr>
        <w:t>Jūsų).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2" w:hanging="566"/>
        <w:rPr>
          <w:lang w:val="lt-LT"/>
        </w:rPr>
      </w:pPr>
      <w:r w:rsidRPr="002527F5">
        <w:rPr>
          <w:lang w:val="lt-LT"/>
        </w:rPr>
        <w:t>Jeigu pasireiškė šalutinis poveikis (net jeigu jis šiame lapelyje nenurodytas), kreipkitės į gydytoją arba slaugytoją. Žr. 4</w:t>
      </w:r>
      <w:r w:rsidRPr="002527F5">
        <w:rPr>
          <w:spacing w:val="-23"/>
          <w:lang w:val="lt-LT"/>
        </w:rPr>
        <w:t xml:space="preserve"> </w:t>
      </w:r>
      <w:r w:rsidRPr="002527F5">
        <w:rPr>
          <w:lang w:val="lt-LT"/>
        </w:rPr>
        <w:t>skyrių.</w:t>
      </w:r>
    </w:p>
    <w:p w:rsidR="00DF5D1A" w:rsidRPr="002527F5" w:rsidRDefault="00DF5D1A" w:rsidP="00DF5D1A">
      <w:pPr>
        <w:pStyle w:val="Pagrindinistekstas"/>
        <w:rPr>
          <w:sz w:val="24"/>
          <w:lang w:val="lt-LT"/>
        </w:rPr>
      </w:pPr>
    </w:p>
    <w:p w:rsidR="00DF5D1A" w:rsidRPr="002527F5" w:rsidRDefault="00DF5D1A" w:rsidP="00DF5D1A">
      <w:pPr>
        <w:pStyle w:val="Pagrindinistekstas"/>
        <w:spacing w:before="6"/>
        <w:rPr>
          <w:sz w:val="20"/>
          <w:lang w:val="lt-LT"/>
        </w:rPr>
      </w:pPr>
    </w:p>
    <w:p w:rsidR="00DF5D1A" w:rsidRPr="002527F5" w:rsidRDefault="00DF5D1A" w:rsidP="00DF5D1A">
      <w:pPr>
        <w:pStyle w:val="Antrat1"/>
        <w:spacing w:line="250" w:lineRule="exact"/>
        <w:ind w:left="118"/>
        <w:rPr>
          <w:lang w:val="lt-LT"/>
        </w:rPr>
      </w:pPr>
      <w:r w:rsidRPr="002527F5">
        <w:rPr>
          <w:lang w:val="lt-LT"/>
        </w:rPr>
        <w:t>Apie ką rašoma šiame lapelyje?</w:t>
      </w:r>
    </w:p>
    <w:p w:rsidR="00DF5D1A" w:rsidRPr="002527F5" w:rsidRDefault="00DF5D1A" w:rsidP="00DF5D1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line="250" w:lineRule="exact"/>
        <w:ind w:hanging="566"/>
        <w:rPr>
          <w:lang w:val="lt-LT"/>
        </w:rPr>
      </w:pPr>
      <w:r w:rsidRPr="002527F5">
        <w:rPr>
          <w:lang w:val="lt-LT"/>
        </w:rPr>
        <w:t xml:space="preserve">Kas yra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ir kam jis</w:t>
      </w:r>
      <w:r w:rsidRPr="002527F5">
        <w:rPr>
          <w:spacing w:val="-20"/>
          <w:lang w:val="lt-LT"/>
        </w:rPr>
        <w:t xml:space="preserve"> </w:t>
      </w:r>
      <w:r w:rsidRPr="002527F5">
        <w:rPr>
          <w:lang w:val="lt-LT"/>
        </w:rPr>
        <w:t>vartojamas</w:t>
      </w:r>
    </w:p>
    <w:p w:rsidR="00DF5D1A" w:rsidRPr="002527F5" w:rsidRDefault="00DF5D1A" w:rsidP="00DF5D1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Kas žinotina prieš Jums leidžiant</w:t>
      </w:r>
      <w:r w:rsidRPr="002527F5">
        <w:rPr>
          <w:spacing w:val="-24"/>
          <w:lang w:val="lt-LT"/>
        </w:rPr>
        <w:t xml:space="preserve">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</w:p>
    <w:p w:rsidR="00DF5D1A" w:rsidRPr="002527F5" w:rsidRDefault="00DF5D1A" w:rsidP="00DF5D1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Kaip leidžiamas</w:t>
      </w:r>
      <w:r w:rsidRPr="002527F5">
        <w:rPr>
          <w:spacing w:val="-14"/>
          <w:lang w:val="lt-LT"/>
        </w:rPr>
        <w:t xml:space="preserve">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</w:p>
    <w:p w:rsidR="00DF5D1A" w:rsidRPr="002527F5" w:rsidRDefault="00DF5D1A" w:rsidP="00DF5D1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Galimas šalutinis</w:t>
      </w:r>
      <w:r w:rsidRPr="002527F5">
        <w:rPr>
          <w:spacing w:val="-16"/>
          <w:lang w:val="lt-LT"/>
        </w:rPr>
        <w:t xml:space="preserve"> </w:t>
      </w:r>
      <w:r w:rsidRPr="002527F5">
        <w:rPr>
          <w:lang w:val="lt-LT"/>
        </w:rPr>
        <w:t>poveikis</w:t>
      </w:r>
    </w:p>
    <w:p w:rsidR="00DF5D1A" w:rsidRPr="002527F5" w:rsidRDefault="00DF5D1A" w:rsidP="00DF5D1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Kaip laikyti</w:t>
      </w:r>
      <w:r w:rsidRPr="002527F5">
        <w:rPr>
          <w:spacing w:val="-12"/>
          <w:lang w:val="lt-LT"/>
        </w:rPr>
        <w:t xml:space="preserve">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</w:p>
    <w:p w:rsidR="00DF5D1A" w:rsidRPr="002527F5" w:rsidRDefault="00DF5D1A" w:rsidP="00DF5D1A">
      <w:pPr>
        <w:pStyle w:val="Sraopastraipa"/>
        <w:numPr>
          <w:ilvl w:val="0"/>
          <w:numId w:val="1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Pakuotės turinys ir kita</w:t>
      </w:r>
      <w:r w:rsidRPr="002527F5">
        <w:rPr>
          <w:spacing w:val="-23"/>
          <w:lang w:val="lt-LT"/>
        </w:rPr>
        <w:t xml:space="preserve"> </w:t>
      </w:r>
      <w:r w:rsidRPr="002527F5">
        <w:rPr>
          <w:lang w:val="lt-LT"/>
        </w:rPr>
        <w:t>informacija</w:t>
      </w:r>
    </w:p>
    <w:p w:rsidR="00DF5D1A" w:rsidRPr="002527F5" w:rsidRDefault="00DF5D1A" w:rsidP="00DF5D1A">
      <w:pPr>
        <w:pStyle w:val="Pagrindinistekstas"/>
        <w:rPr>
          <w:sz w:val="24"/>
          <w:lang w:val="lt-LT"/>
        </w:rPr>
      </w:pPr>
    </w:p>
    <w:p w:rsidR="00DF5D1A" w:rsidRPr="002527F5" w:rsidRDefault="00DF5D1A" w:rsidP="00DF5D1A">
      <w:pPr>
        <w:pStyle w:val="Pagrindinistekstas"/>
        <w:rPr>
          <w:sz w:val="24"/>
          <w:lang w:val="lt-LT"/>
        </w:rPr>
      </w:pPr>
    </w:p>
    <w:p w:rsidR="00DF5D1A" w:rsidRPr="002527F5" w:rsidRDefault="00DF5D1A" w:rsidP="00DF5D1A">
      <w:pPr>
        <w:pStyle w:val="Pagrindinistekstas"/>
        <w:spacing w:before="4"/>
        <w:rPr>
          <w:b/>
          <w:lang w:val="lt-LT"/>
        </w:rPr>
      </w:pPr>
      <w:r w:rsidRPr="002527F5">
        <w:rPr>
          <w:b/>
          <w:lang w:val="lt-LT"/>
        </w:rPr>
        <w:t>1.</w:t>
      </w:r>
      <w:r w:rsidRPr="002527F5">
        <w:rPr>
          <w:b/>
          <w:lang w:val="lt-LT"/>
        </w:rPr>
        <w:tab/>
        <w:t xml:space="preserve">Kas yra </w:t>
      </w:r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proofErr w:type="spellEnd"/>
      <w:r w:rsidRPr="002527F5">
        <w:rPr>
          <w:b/>
          <w:lang w:val="lt-LT"/>
        </w:rPr>
        <w:t xml:space="preserve"> ir kam jis</w:t>
      </w:r>
      <w:r w:rsidRPr="002527F5">
        <w:rPr>
          <w:b/>
          <w:spacing w:val="-19"/>
          <w:lang w:val="lt-LT"/>
        </w:rPr>
        <w:t xml:space="preserve"> </w:t>
      </w:r>
      <w:r w:rsidRPr="002527F5">
        <w:rPr>
          <w:b/>
          <w:lang w:val="lt-LT"/>
        </w:rPr>
        <w:t>vartojamas</w:t>
      </w:r>
    </w:p>
    <w:p w:rsidR="00DF5D1A" w:rsidRPr="002527F5" w:rsidRDefault="00DF5D1A" w:rsidP="00DF5D1A">
      <w:pPr>
        <w:pStyle w:val="Pagrindinistekstas"/>
        <w:spacing w:before="6"/>
        <w:rPr>
          <w:b/>
          <w:sz w:val="21"/>
          <w:lang w:val="lt-LT"/>
        </w:rPr>
      </w:pPr>
    </w:p>
    <w:p w:rsidR="00DF5D1A" w:rsidRPr="00DC36CD" w:rsidRDefault="00DF5D1A" w:rsidP="00DF5D1A">
      <w:pPr>
        <w:spacing w:line="244" w:lineRule="auto"/>
        <w:ind w:right="107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miltelių injekciniam ar infuziniam tirpalui veiklioji medžiaga yra </w:t>
      </w:r>
      <w:proofErr w:type="spellStart"/>
      <w:r w:rsidRPr="002527F5">
        <w:rPr>
          <w:lang w:val="lt-LT"/>
        </w:rPr>
        <w:t>daptomicinas</w:t>
      </w:r>
      <w:proofErr w:type="spellEnd"/>
      <w:r w:rsidRPr="002527F5">
        <w:rPr>
          <w:lang w:val="lt-LT"/>
        </w:rPr>
        <w:t xml:space="preserve">. </w:t>
      </w:r>
      <w:proofErr w:type="spellStart"/>
      <w:r w:rsidRPr="002527F5">
        <w:rPr>
          <w:lang w:val="lt-LT"/>
        </w:rPr>
        <w:t>Daptomicinas</w:t>
      </w:r>
      <w:proofErr w:type="spellEnd"/>
      <w:r w:rsidRPr="002527F5">
        <w:rPr>
          <w:lang w:val="lt-LT"/>
        </w:rPr>
        <w:t xml:space="preserve"> yra antibakterinis vaistas, kuris gali sustabdyti kai kurių bakterijų augimą.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vartojamas suaugusiųjų ir vaikų bei paauglių (nuo 1 iki 17 metų) odos ir poodinių audinių infekcijoms gydyti. Be to, jis </w:t>
      </w:r>
      <w:r w:rsidRPr="00DC36CD">
        <w:rPr>
          <w:lang w:val="lt-LT"/>
        </w:rPr>
        <w:t>vartojamas kraujo užkrėtimui, susijusiam su odos infekcija, gydyti.</w:t>
      </w:r>
    </w:p>
    <w:p w:rsidR="00DF5D1A" w:rsidRPr="002527F5" w:rsidRDefault="00DF5D1A" w:rsidP="00DF5D1A">
      <w:pPr>
        <w:spacing w:line="244" w:lineRule="auto"/>
        <w:ind w:right="107"/>
        <w:rPr>
          <w:lang w:val="lt-LT"/>
        </w:rPr>
      </w:pPr>
    </w:p>
    <w:p w:rsidR="00DF5D1A" w:rsidRPr="002527F5" w:rsidRDefault="00DF5D1A" w:rsidP="00DF5D1A">
      <w:pPr>
        <w:spacing w:line="244" w:lineRule="auto"/>
        <w:ind w:right="107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taip pat vartojamas suaugusių širdies sienelės vidinėje pusėje esančių audinių (įskaitant širdies vožtuvus) infekcijoms, kurias sukėlė bakterijos </w:t>
      </w:r>
      <w:proofErr w:type="spellStart"/>
      <w:r w:rsidRPr="002527F5">
        <w:rPr>
          <w:i/>
          <w:lang w:val="lt-LT"/>
        </w:rPr>
        <w:t>Staphyloccocus</w:t>
      </w:r>
      <w:proofErr w:type="spellEnd"/>
      <w:r w:rsidRPr="002527F5">
        <w:rPr>
          <w:i/>
          <w:lang w:val="lt-LT"/>
        </w:rPr>
        <w:t xml:space="preserve"> </w:t>
      </w:r>
      <w:proofErr w:type="spellStart"/>
      <w:r w:rsidRPr="002527F5">
        <w:rPr>
          <w:i/>
          <w:lang w:val="lt-LT"/>
        </w:rPr>
        <w:t>aureus</w:t>
      </w:r>
      <w:proofErr w:type="spellEnd"/>
      <w:r w:rsidRPr="002527F5">
        <w:rPr>
          <w:lang w:val="lt-LT"/>
        </w:rPr>
        <w:t>, bei tų pačių bakterijų sukeltoms kraujo infekcijoms, kai jos susijusios su odos ar širdies infekcijomis, gydyti.</w:t>
      </w:r>
    </w:p>
    <w:p w:rsidR="00DF5D1A" w:rsidRPr="002527F5" w:rsidRDefault="00DF5D1A" w:rsidP="00DF5D1A">
      <w:pPr>
        <w:spacing w:before="6"/>
        <w:rPr>
          <w:lang w:val="lt-LT"/>
        </w:rPr>
      </w:pPr>
      <w:bookmarkStart w:id="0" w:name="_Hlk506964476"/>
    </w:p>
    <w:bookmarkEnd w:id="0"/>
    <w:p w:rsidR="00DF5D1A" w:rsidRPr="002527F5" w:rsidRDefault="00DF5D1A" w:rsidP="00DF5D1A">
      <w:pPr>
        <w:spacing w:before="1" w:line="244" w:lineRule="auto"/>
        <w:ind w:right="107"/>
        <w:rPr>
          <w:lang w:val="lt-LT"/>
        </w:rPr>
      </w:pPr>
      <w:r w:rsidRPr="002527F5">
        <w:rPr>
          <w:lang w:val="lt-LT"/>
        </w:rPr>
        <w:t xml:space="preserve">Priklausomai nuo infekcijos (-jų) tipo, gydytojas kartu su </w:t>
      </w:r>
      <w:bookmarkStart w:id="1" w:name="_Hlk506965080"/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bookmarkEnd w:id="1"/>
      <w:proofErr w:type="spellEnd"/>
      <w:r w:rsidRPr="002527F5">
        <w:rPr>
          <w:lang w:val="lt-LT"/>
        </w:rPr>
        <w:t xml:space="preserve"> gali taip pat paskirti ir kitų antibakterinių vaistų.</w:t>
      </w:r>
    </w:p>
    <w:p w:rsidR="00DF5D1A" w:rsidRPr="002527F5" w:rsidRDefault="00DF5D1A" w:rsidP="00DF5D1A">
      <w:pPr>
        <w:spacing w:before="4"/>
        <w:rPr>
          <w:lang w:val="lt-LT"/>
        </w:rPr>
      </w:pPr>
    </w:p>
    <w:p w:rsidR="00DF5D1A" w:rsidRPr="002527F5" w:rsidRDefault="00DF5D1A" w:rsidP="00DF5D1A">
      <w:pPr>
        <w:spacing w:before="4"/>
        <w:rPr>
          <w:lang w:val="lt-LT"/>
        </w:rPr>
      </w:pPr>
    </w:p>
    <w:p w:rsidR="00DF5D1A" w:rsidRPr="002527F5" w:rsidRDefault="00DF5D1A" w:rsidP="00DF5D1A">
      <w:pPr>
        <w:spacing w:before="4"/>
        <w:rPr>
          <w:b/>
          <w:lang w:val="lt-LT"/>
        </w:rPr>
      </w:pPr>
      <w:r w:rsidRPr="002527F5">
        <w:rPr>
          <w:b/>
          <w:lang w:val="lt-LT"/>
        </w:rPr>
        <w:t>2.</w:t>
      </w:r>
      <w:r w:rsidRPr="002527F5">
        <w:rPr>
          <w:b/>
          <w:lang w:val="lt-LT"/>
        </w:rPr>
        <w:tab/>
        <w:t>Kas žinotina prieš Jums leidžiant</w:t>
      </w:r>
      <w:r w:rsidRPr="002527F5">
        <w:rPr>
          <w:b/>
          <w:spacing w:val="-24"/>
          <w:lang w:val="lt-LT"/>
        </w:rPr>
        <w:t xml:space="preserve"> </w:t>
      </w:r>
      <w:bookmarkStart w:id="2" w:name="_Hlk506967100"/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bookmarkEnd w:id="2"/>
      <w:proofErr w:type="spellEnd"/>
    </w:p>
    <w:p w:rsidR="00DF5D1A" w:rsidRPr="002527F5" w:rsidRDefault="00DF5D1A" w:rsidP="00DF5D1A">
      <w:pPr>
        <w:spacing w:before="4"/>
        <w:rPr>
          <w:b/>
          <w:lang w:val="lt-LT"/>
        </w:rPr>
      </w:pPr>
    </w:p>
    <w:p w:rsidR="00DF5D1A" w:rsidRPr="002527F5" w:rsidRDefault="00DF5D1A" w:rsidP="00DF5D1A">
      <w:pPr>
        <w:spacing w:before="4"/>
        <w:rPr>
          <w:lang w:val="lt-LT"/>
        </w:rPr>
      </w:pPr>
      <w:r w:rsidRPr="002527F5">
        <w:rPr>
          <w:b/>
          <w:lang w:val="lt-LT"/>
        </w:rPr>
        <w:t>Jums negalima skirti</w:t>
      </w:r>
      <w:r w:rsidRPr="002527F5">
        <w:rPr>
          <w:b/>
          <w:spacing w:val="9"/>
          <w:lang w:val="lt-LT"/>
        </w:rPr>
        <w:t xml:space="preserve"> </w:t>
      </w:r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proofErr w:type="spellEnd"/>
      <w:r w:rsidRPr="002527F5">
        <w:rPr>
          <w:lang w:val="lt-LT"/>
        </w:rPr>
        <w:t>:</w:t>
      </w:r>
    </w:p>
    <w:p w:rsidR="00DF5D1A" w:rsidRPr="002527F5" w:rsidRDefault="00DF5D1A" w:rsidP="00DF5D1A">
      <w:pPr>
        <w:pStyle w:val="Pagrindinistekstas"/>
        <w:spacing w:before="1" w:line="244" w:lineRule="auto"/>
        <w:ind w:right="107"/>
        <w:rPr>
          <w:lang w:val="lt-LT"/>
        </w:rPr>
      </w:pPr>
      <w:r w:rsidRPr="002527F5">
        <w:rPr>
          <w:lang w:val="lt-LT"/>
        </w:rPr>
        <w:t xml:space="preserve">Jeigu yra alergija </w:t>
      </w:r>
      <w:proofErr w:type="spellStart"/>
      <w:r w:rsidRPr="002527F5">
        <w:rPr>
          <w:lang w:val="lt-LT"/>
        </w:rPr>
        <w:t>daptomicinui</w:t>
      </w:r>
      <w:proofErr w:type="spellEnd"/>
      <w:r w:rsidRPr="002527F5">
        <w:rPr>
          <w:lang w:val="lt-LT"/>
        </w:rPr>
        <w:t xml:space="preserve"> arba natrio </w:t>
      </w:r>
      <w:proofErr w:type="spellStart"/>
      <w:r w:rsidRPr="002527F5">
        <w:rPr>
          <w:lang w:val="lt-LT"/>
        </w:rPr>
        <w:t>hidroksidui</w:t>
      </w:r>
      <w:proofErr w:type="spellEnd"/>
      <w:r w:rsidRPr="002527F5">
        <w:rPr>
          <w:lang w:val="lt-LT"/>
        </w:rPr>
        <w:t xml:space="preserve"> arba bet kuriai pagalbinei šio vaisto medžiagai (jos išvardytos 6 skyriuje).</w:t>
      </w:r>
    </w:p>
    <w:p w:rsidR="00DF5D1A" w:rsidRPr="002527F5" w:rsidRDefault="00DF5D1A" w:rsidP="00DF5D1A">
      <w:pPr>
        <w:pStyle w:val="Pagrindinistekstas"/>
        <w:spacing w:before="1" w:line="244" w:lineRule="auto"/>
        <w:ind w:right="107"/>
        <w:rPr>
          <w:lang w:val="lt-LT"/>
        </w:rPr>
      </w:pPr>
      <w:r w:rsidRPr="002527F5">
        <w:rPr>
          <w:lang w:val="lt-LT"/>
        </w:rPr>
        <w:t>Jei tai tinka Jums, pasakykite gydytojui arba slaugytojai. Jeigu manote, kad galite būti alergiški, pasitarkite su gydytoju ar slaugytoja.</w:t>
      </w:r>
    </w:p>
    <w:p w:rsidR="00DF5D1A" w:rsidRPr="002527F5" w:rsidRDefault="00DF5D1A" w:rsidP="00DF5D1A">
      <w:pPr>
        <w:pStyle w:val="Pagrindinistekstas"/>
        <w:rPr>
          <w:sz w:val="23"/>
          <w:lang w:val="lt-LT"/>
        </w:rPr>
      </w:pPr>
    </w:p>
    <w:p w:rsidR="00DF5D1A" w:rsidRPr="002527F5" w:rsidRDefault="00DF5D1A" w:rsidP="00DF5D1A">
      <w:pPr>
        <w:pStyle w:val="Pagrindinistekstas"/>
        <w:rPr>
          <w:b/>
          <w:sz w:val="23"/>
          <w:lang w:val="lt-LT"/>
        </w:rPr>
      </w:pPr>
      <w:r w:rsidRPr="002527F5">
        <w:rPr>
          <w:b/>
          <w:lang w:val="lt-LT"/>
        </w:rPr>
        <w:t>Įspėjimai ir atsargumo priemonės</w:t>
      </w:r>
    </w:p>
    <w:p w:rsidR="00DF5D1A" w:rsidRPr="002527F5" w:rsidRDefault="00DF5D1A" w:rsidP="00DF5D1A">
      <w:pPr>
        <w:pStyle w:val="Pagrindinistekstas"/>
        <w:spacing w:before="1"/>
        <w:rPr>
          <w:lang w:val="lt-LT"/>
        </w:rPr>
      </w:pPr>
      <w:r w:rsidRPr="002527F5">
        <w:rPr>
          <w:lang w:val="lt-LT"/>
        </w:rPr>
        <w:t xml:space="preserve">Pasitarkite su gydytoju arba slaugytoja, prieš Jums paskiriant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>:</w:t>
      </w:r>
    </w:p>
    <w:p w:rsidR="00DF5D1A" w:rsidRPr="002527F5" w:rsidRDefault="00DF5D1A" w:rsidP="00DF5D1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6" w:line="244" w:lineRule="auto"/>
        <w:ind w:right="145" w:hanging="566"/>
        <w:rPr>
          <w:lang w:val="lt-LT"/>
        </w:rPr>
      </w:pPr>
      <w:r>
        <w:rPr>
          <w:lang w:val="lt-LT"/>
        </w:rPr>
        <w:t>j</w:t>
      </w:r>
      <w:r w:rsidRPr="002527F5">
        <w:rPr>
          <w:lang w:val="lt-LT"/>
        </w:rPr>
        <w:t xml:space="preserve">ei turite arba anksčiau turėjote problemų dėl inkstų. Gydytojui gali prireikti koreguoti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dozę (žiūrėti šio informacinio lapelio 3</w:t>
      </w:r>
      <w:r w:rsidRPr="002527F5">
        <w:rPr>
          <w:spacing w:val="2"/>
          <w:lang w:val="lt-LT"/>
        </w:rPr>
        <w:t xml:space="preserve"> </w:t>
      </w:r>
      <w:r w:rsidRPr="002527F5">
        <w:rPr>
          <w:lang w:val="lt-LT"/>
        </w:rPr>
        <w:t>skyrių).</w:t>
      </w:r>
    </w:p>
    <w:p w:rsidR="00DF5D1A" w:rsidRDefault="00DF5D1A" w:rsidP="00DF5D1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1" w:line="244" w:lineRule="auto"/>
        <w:ind w:right="261" w:hanging="566"/>
        <w:rPr>
          <w:lang w:val="lt-LT"/>
        </w:rPr>
      </w:pPr>
      <w:r>
        <w:rPr>
          <w:lang w:val="lt-LT"/>
        </w:rPr>
        <w:t>v</w:t>
      </w:r>
      <w:r w:rsidRPr="002527F5">
        <w:rPr>
          <w:lang w:val="lt-LT"/>
        </w:rPr>
        <w:t xml:space="preserve">artojant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, pacientų raumenys kartais pasidaro jautrūs, ima skaudėti ar </w:t>
      </w:r>
      <w:r w:rsidRPr="002527F5">
        <w:rPr>
          <w:lang w:val="lt-LT"/>
        </w:rPr>
        <w:lastRenderedPageBreak/>
        <w:t xml:space="preserve">susilpnėja (dėl tolimesnės informacijos žiūrėti šio informacinio lapelio 4 skyrių). Jei taip nutinka, pasakykite gydytojui. Jūsų gydytojas pasirūpins, kad būtų atliktas kraujo tyrimas ir nuspręs, ar toliau vartoti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>, ar ne. Simptomai paprastai praeina per keletą dienų nustojus vartoti</w:t>
      </w:r>
      <w:r w:rsidRPr="002527F5">
        <w:rPr>
          <w:spacing w:val="28"/>
          <w:lang w:val="lt-LT"/>
        </w:rPr>
        <w:t xml:space="preserve"> </w:t>
      </w:r>
      <w:bookmarkStart w:id="3" w:name="_Hlk506965823"/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bookmarkEnd w:id="3"/>
      <w:proofErr w:type="spellEnd"/>
      <w:r w:rsidRPr="002527F5">
        <w:rPr>
          <w:lang w:val="lt-LT"/>
        </w:rPr>
        <w:t>.</w:t>
      </w:r>
    </w:p>
    <w:p w:rsidR="00DF5D1A" w:rsidRPr="00672F99" w:rsidRDefault="00DF5D1A" w:rsidP="00DF5D1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1" w:line="244" w:lineRule="auto"/>
        <w:ind w:right="261" w:hanging="566"/>
        <w:rPr>
          <w:lang w:val="lt-LT"/>
        </w:rPr>
      </w:pPr>
      <w:r>
        <w:rPr>
          <w:lang w:val="lt-LT"/>
        </w:rPr>
        <w:t>j</w:t>
      </w:r>
      <w:r w:rsidRPr="00C17B60">
        <w:rPr>
          <w:lang w:val="lt-LT"/>
        </w:rPr>
        <w:t xml:space="preserve">eigu Jums kada nors pasireiškė stiprus odos išbėrimas arba lupimasis, pūslių formavimasis ir (ar) susidarė burnos opelių arba sunkiai sutriko inkstų veikla pavartojus </w:t>
      </w:r>
      <w:proofErr w:type="spellStart"/>
      <w:r w:rsidRPr="00C17B60">
        <w:rPr>
          <w:lang w:val="lt-LT"/>
        </w:rPr>
        <w:t>daptomicino</w:t>
      </w:r>
      <w:proofErr w:type="spellEnd"/>
      <w:r w:rsidRPr="00C17B60">
        <w:rPr>
          <w:lang w:val="lt-LT"/>
        </w:rPr>
        <w:t>;</w:t>
      </w:r>
    </w:p>
    <w:p w:rsidR="00DF5D1A" w:rsidRPr="002527F5" w:rsidRDefault="00DF5D1A" w:rsidP="00DF5D1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1" w:line="244" w:lineRule="auto"/>
        <w:ind w:right="261" w:hanging="566"/>
        <w:rPr>
          <w:sz w:val="23"/>
          <w:lang w:val="lt-LT"/>
        </w:rPr>
      </w:pPr>
      <w:r>
        <w:rPr>
          <w:lang w:val="lt-LT"/>
        </w:rPr>
        <w:t>j</w:t>
      </w:r>
      <w:r w:rsidRPr="002527F5">
        <w:rPr>
          <w:lang w:val="lt-LT"/>
        </w:rPr>
        <w:t xml:space="preserve">ei turite didelį viršsvorį. Yra galimybė, kad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kiekis Jūsų kraujyje bus didesnis negu tų, kurių svoris vidutinis, todėl Jūs būsite atidžiai stebimi dėl nepageidaujamų</w:t>
      </w:r>
      <w:r w:rsidRPr="002527F5">
        <w:rPr>
          <w:spacing w:val="26"/>
          <w:lang w:val="lt-LT"/>
        </w:rPr>
        <w:t xml:space="preserve"> </w:t>
      </w:r>
      <w:r w:rsidRPr="002527F5">
        <w:rPr>
          <w:lang w:val="lt-LT"/>
        </w:rPr>
        <w:t>poveikių.</w:t>
      </w:r>
    </w:p>
    <w:p w:rsidR="00DF5D1A" w:rsidRPr="002527F5" w:rsidRDefault="00DF5D1A" w:rsidP="00DF5D1A">
      <w:pPr>
        <w:tabs>
          <w:tab w:val="left" w:pos="684"/>
          <w:tab w:val="left" w:pos="685"/>
        </w:tabs>
        <w:spacing w:before="1" w:line="244" w:lineRule="auto"/>
        <w:ind w:left="118" w:right="261"/>
        <w:rPr>
          <w:lang w:val="lt-LT"/>
        </w:rPr>
      </w:pPr>
      <w:r w:rsidRPr="002527F5">
        <w:rPr>
          <w:lang w:val="lt-LT"/>
        </w:rPr>
        <w:t xml:space="preserve">Jei bet kuri iš šių sąlygų tinka Jums, pasakykite gydytojui ar slaugytojai prieš tai, kai Jums pradės skirti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>.</w:t>
      </w:r>
    </w:p>
    <w:p w:rsidR="00DF5D1A" w:rsidRPr="002527F5" w:rsidRDefault="00DF5D1A" w:rsidP="00DF5D1A">
      <w:pPr>
        <w:tabs>
          <w:tab w:val="left" w:pos="684"/>
          <w:tab w:val="left" w:pos="685"/>
        </w:tabs>
        <w:spacing w:before="1" w:line="244" w:lineRule="auto"/>
        <w:ind w:left="118" w:right="261"/>
        <w:rPr>
          <w:lang w:val="lt-LT"/>
        </w:rPr>
      </w:pPr>
    </w:p>
    <w:p w:rsidR="00DF5D1A" w:rsidRPr="002527F5" w:rsidRDefault="00DF5D1A" w:rsidP="00DF5D1A">
      <w:pPr>
        <w:tabs>
          <w:tab w:val="left" w:pos="684"/>
          <w:tab w:val="left" w:pos="685"/>
        </w:tabs>
        <w:spacing w:before="1" w:line="244" w:lineRule="auto"/>
        <w:ind w:left="118" w:right="261"/>
        <w:rPr>
          <w:b/>
          <w:lang w:val="lt-LT"/>
        </w:rPr>
      </w:pPr>
      <w:r w:rsidRPr="002527F5">
        <w:rPr>
          <w:b/>
          <w:lang w:val="lt-LT"/>
        </w:rPr>
        <w:t>Nedelsdami pasakykite gydytojui</w:t>
      </w:r>
      <w:r>
        <w:rPr>
          <w:b/>
          <w:lang w:val="lt-LT"/>
        </w:rPr>
        <w:t xml:space="preserve"> </w:t>
      </w:r>
      <w:r w:rsidRPr="00EB3CEB">
        <w:rPr>
          <w:b/>
          <w:lang w:val="lt-LT"/>
        </w:rPr>
        <w:t>arba slaugytojui</w:t>
      </w:r>
      <w:r w:rsidRPr="002527F5">
        <w:rPr>
          <w:b/>
          <w:lang w:val="lt-LT"/>
        </w:rPr>
        <w:t>, jei pasireiškia kuris nors iš šių simptomų:</w:t>
      </w:r>
    </w:p>
    <w:p w:rsidR="00DF5D1A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296" w:hanging="566"/>
        <w:rPr>
          <w:lang w:val="lt-LT"/>
        </w:rPr>
      </w:pPr>
      <w:r w:rsidRPr="002527F5">
        <w:rPr>
          <w:lang w:val="lt-LT"/>
        </w:rPr>
        <w:t xml:space="preserve">sunkių ūminių alerginių reakcijų užfiksuota gydant beveik visais antibakteriniais vaistais, įskaitant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>. Nedelsdami pasakykite gydytojui arba slaugytojui, jei pasireikštų alerginės reakcijos simptomų, pvz., švokštimas, kvėpavimo pasunkėjimas, veido, kaklo ir gerklės patinimas,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išbėrimas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ir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dilgėlinė,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karščiavimas;</w:t>
      </w:r>
    </w:p>
    <w:p w:rsidR="00DF5D1A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296" w:hanging="566"/>
        <w:rPr>
          <w:lang w:val="lt-LT"/>
        </w:rPr>
      </w:pPr>
      <w:r>
        <w:rPr>
          <w:lang w:val="lt-LT"/>
        </w:rPr>
        <w:t xml:space="preserve">vartojant </w:t>
      </w:r>
      <w:proofErr w:type="spellStart"/>
      <w:r>
        <w:rPr>
          <w:lang w:val="lt-LT"/>
        </w:rPr>
        <w:t>doptomiciną</w:t>
      </w:r>
      <w:proofErr w:type="spellEnd"/>
      <w:r>
        <w:rPr>
          <w:lang w:val="lt-LT"/>
        </w:rPr>
        <w:t xml:space="preserve"> užfiksuota sunkių inkstų sutrikimų. Galimi jų simptomai yra šie: </w:t>
      </w:r>
    </w:p>
    <w:p w:rsidR="00DF5D1A" w:rsidRPr="00DB77EE" w:rsidRDefault="00DF5D1A" w:rsidP="00DF5D1A">
      <w:pPr>
        <w:pStyle w:val="Sraopastraipa"/>
        <w:numPr>
          <w:ilvl w:val="0"/>
          <w:numId w:val="2"/>
        </w:numPr>
        <w:ind w:left="1134" w:right="296" w:hanging="425"/>
        <w:rPr>
          <w:lang w:val="lt-LT"/>
        </w:rPr>
      </w:pPr>
      <w:r w:rsidRPr="00DB77EE">
        <w:rPr>
          <w:lang w:val="lt-LT"/>
        </w:rPr>
        <w:t>naujai atsiradęs arba sustiprėjęs karščiavimas;</w:t>
      </w:r>
    </w:p>
    <w:p w:rsidR="00DF5D1A" w:rsidRPr="00DB77EE" w:rsidRDefault="00DF5D1A" w:rsidP="00DF5D1A">
      <w:pPr>
        <w:pStyle w:val="Sraopastraipa"/>
        <w:numPr>
          <w:ilvl w:val="0"/>
          <w:numId w:val="2"/>
        </w:numPr>
        <w:ind w:left="1134" w:right="296" w:hanging="425"/>
        <w:rPr>
          <w:lang w:val="lt-LT"/>
        </w:rPr>
      </w:pPr>
      <w:r w:rsidRPr="00DB77EE">
        <w:rPr>
          <w:lang w:val="lt-LT"/>
        </w:rPr>
        <w:t>raudonos iškilos arba pripildytos skysčio odos dėmės, kurios gali prasidėti pažastyse, krūtinėje arba kirkšnyse ir paskui apimti dideles kūno sritis;</w:t>
      </w:r>
    </w:p>
    <w:p w:rsidR="00DF5D1A" w:rsidRPr="00C925C1" w:rsidRDefault="00DF5D1A" w:rsidP="00DF5D1A">
      <w:pPr>
        <w:pStyle w:val="Sraopastraipa"/>
        <w:numPr>
          <w:ilvl w:val="0"/>
          <w:numId w:val="2"/>
        </w:numPr>
        <w:ind w:left="1134" w:right="296" w:hanging="425"/>
        <w:rPr>
          <w:lang w:val="lt-LT"/>
        </w:rPr>
      </w:pPr>
      <w:r w:rsidRPr="00DB77EE">
        <w:rPr>
          <w:lang w:val="lt-LT"/>
        </w:rPr>
        <w:t>pūslės ar opelės burnos ertmėje arba ant lytinių organų;</w:t>
      </w:r>
    </w:p>
    <w:p w:rsidR="00DF5D1A" w:rsidRPr="006047F2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/>
        <w:ind w:right="343" w:hanging="566"/>
        <w:rPr>
          <w:lang w:val="lt-LT"/>
        </w:rPr>
      </w:pPr>
      <w:r w:rsidRPr="00CA02E7">
        <w:rPr>
          <w:lang w:val="lt-LT"/>
        </w:rPr>
        <w:t xml:space="preserve">vartojant </w:t>
      </w:r>
      <w:proofErr w:type="spellStart"/>
      <w:r w:rsidRPr="00CA02E7">
        <w:rPr>
          <w:lang w:val="lt-LT"/>
        </w:rPr>
        <w:t>daptomiciną</w:t>
      </w:r>
      <w:proofErr w:type="spellEnd"/>
      <w:r w:rsidRPr="00CA02E7">
        <w:rPr>
          <w:lang w:val="lt-LT"/>
        </w:rPr>
        <w:t>, užfiksuota sunkių inkstų sutrikimų. Jų simptomai gali būti karščiavimas ir išbėrimas;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/>
        <w:ind w:right="343" w:hanging="566"/>
        <w:rPr>
          <w:lang w:val="lt-LT"/>
        </w:rPr>
      </w:pPr>
      <w:r w:rsidRPr="002527F5">
        <w:rPr>
          <w:lang w:val="lt-LT"/>
        </w:rPr>
        <w:t>bet koks neįprastas plaštakų ar pėdų dilgčiojimas arba nejautra, jutimų praradimas arba judesių pasunkėjimas.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Jei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jų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pasireikštų,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apie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tai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pasakykite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gydytojui,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kuris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nuspręs,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ar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tęsti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gydymą;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/>
        <w:ind w:right="993" w:hanging="566"/>
        <w:rPr>
          <w:lang w:val="lt-LT"/>
        </w:rPr>
      </w:pPr>
      <w:r w:rsidRPr="002527F5">
        <w:rPr>
          <w:lang w:val="lt-LT"/>
        </w:rPr>
        <w:t>viduriavimas, ypač jei pastebėtumėte kraujo ar gleivių arba jei jis pasidarytų stiprus ar nuolatinis;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/>
        <w:ind w:right="167" w:hanging="566"/>
        <w:rPr>
          <w:lang w:val="lt-LT"/>
        </w:rPr>
      </w:pPr>
      <w:r w:rsidRPr="002527F5">
        <w:rPr>
          <w:lang w:val="lt-LT"/>
        </w:rPr>
        <w:t xml:space="preserve">naujai atsiradęs ar sustiprėjęs karščiavimas, kosulys arba kvėpavimo pasunkėjimas. Šie reiškiniai gali būti reto, bet sunkaus plaučių sutrikimo, vadinamosios </w:t>
      </w:r>
      <w:proofErr w:type="spellStart"/>
      <w:r w:rsidRPr="002527F5">
        <w:rPr>
          <w:lang w:val="lt-LT"/>
        </w:rPr>
        <w:t>eozinofilinės</w:t>
      </w:r>
      <w:proofErr w:type="spellEnd"/>
      <w:r w:rsidRPr="002527F5">
        <w:rPr>
          <w:lang w:val="lt-LT"/>
        </w:rPr>
        <w:t xml:space="preserve"> pneumonijos, požymiais. Gydytojas patikrins Jūsų plaučių būklę ir nuspręs, ar Jums reikia toliau vartoti </w:t>
      </w:r>
      <w:bookmarkStart w:id="4" w:name="_Hlk506966674"/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bookmarkEnd w:id="4"/>
      <w:proofErr w:type="spellEnd"/>
      <w:r w:rsidRPr="002527F5">
        <w:rPr>
          <w:lang w:val="lt-LT"/>
        </w:rPr>
        <w:t>.</w:t>
      </w:r>
    </w:p>
    <w:p w:rsidR="00DF5D1A" w:rsidRPr="002527F5" w:rsidRDefault="00DF5D1A" w:rsidP="00DF5D1A">
      <w:pPr>
        <w:pStyle w:val="Pagrindinistekstas"/>
        <w:spacing w:line="244" w:lineRule="auto"/>
        <w:ind w:right="462"/>
        <w:rPr>
          <w:lang w:val="lt-LT"/>
        </w:rPr>
      </w:pPr>
    </w:p>
    <w:p w:rsidR="00DF5D1A" w:rsidRPr="002527F5" w:rsidRDefault="00DF5D1A" w:rsidP="00DF5D1A">
      <w:pPr>
        <w:pStyle w:val="Pagrindinistekstas"/>
        <w:spacing w:line="244" w:lineRule="auto"/>
        <w:ind w:right="462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gali įtakoti Jūsų kraujo krešėjimo laboratorinių tyrimų rezultatus. Tyrimų rezultatai gali rodyti blogą kraujo krešėjimą, nors iš tikrųjų taip nėra. Todėl svarbu, kad atlikdamas tyrimus gydytojas atsižvelgtų į tai, jog vartojate </w:t>
      </w:r>
      <w:bookmarkStart w:id="5" w:name="_Hlk506967237"/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bookmarkEnd w:id="5"/>
      <w:proofErr w:type="spellEnd"/>
      <w:r w:rsidRPr="002527F5">
        <w:rPr>
          <w:lang w:val="lt-LT"/>
        </w:rPr>
        <w:t xml:space="preserve">. Pasakykite gydytojui, kad vartojate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>.</w:t>
      </w:r>
    </w:p>
    <w:p w:rsidR="00DF5D1A" w:rsidRPr="002527F5" w:rsidRDefault="00DF5D1A" w:rsidP="00DF5D1A">
      <w:pPr>
        <w:pStyle w:val="Pagrindinistekstas"/>
        <w:spacing w:line="244" w:lineRule="auto"/>
        <w:ind w:right="462"/>
        <w:rPr>
          <w:lang w:val="lt-LT"/>
        </w:rPr>
      </w:pPr>
    </w:p>
    <w:p w:rsidR="00DF5D1A" w:rsidRPr="002527F5" w:rsidRDefault="00DF5D1A" w:rsidP="00DF5D1A">
      <w:pPr>
        <w:pStyle w:val="Pagrindinistekstas"/>
        <w:spacing w:line="244" w:lineRule="auto"/>
        <w:ind w:right="462"/>
        <w:rPr>
          <w:lang w:val="lt-LT"/>
        </w:rPr>
      </w:pPr>
      <w:r w:rsidRPr="002527F5">
        <w:rPr>
          <w:lang w:val="lt-LT"/>
        </w:rPr>
        <w:t xml:space="preserve">Gydytojas atliks kraujo tyrimus ir prieš pradėdamas gydymą, ir dažnai gydymo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metu, kad galėtų įvertinti raumenų būklę.</w:t>
      </w:r>
    </w:p>
    <w:p w:rsidR="00DF5D1A" w:rsidRPr="002527F5" w:rsidRDefault="00DF5D1A" w:rsidP="00DF5D1A">
      <w:pPr>
        <w:pStyle w:val="Pagrindinistekstas"/>
        <w:spacing w:line="244" w:lineRule="auto"/>
        <w:ind w:right="462"/>
        <w:rPr>
          <w:lang w:val="lt-LT"/>
        </w:rPr>
      </w:pPr>
    </w:p>
    <w:p w:rsidR="00DF5D1A" w:rsidRPr="002527F5" w:rsidRDefault="00DF5D1A" w:rsidP="00DF5D1A">
      <w:pPr>
        <w:pStyle w:val="Pagrindinistekstas"/>
        <w:spacing w:line="244" w:lineRule="auto"/>
        <w:ind w:right="462"/>
        <w:rPr>
          <w:b/>
          <w:lang w:val="lt-LT"/>
        </w:rPr>
      </w:pPr>
      <w:r w:rsidRPr="002527F5">
        <w:rPr>
          <w:b/>
          <w:lang w:val="lt-LT"/>
        </w:rPr>
        <w:t>Vaikams ir paaugliams</w:t>
      </w:r>
    </w:p>
    <w:p w:rsidR="00DF5D1A" w:rsidRPr="002527F5" w:rsidRDefault="00DF5D1A" w:rsidP="00DF5D1A">
      <w:pPr>
        <w:pStyle w:val="Pagrindinistekstas"/>
        <w:spacing w:before="1" w:line="244" w:lineRule="auto"/>
        <w:ind w:right="462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neturi būti skiriamas jaunesniems kaip vienerių metų amžiaus vaikams, nes tyrimai su gyvūnais parodė, kad šioje amžiaus grupėje gali pasireikšti sunkių šalutinių poveikių.</w:t>
      </w:r>
    </w:p>
    <w:p w:rsidR="00DF5D1A" w:rsidRPr="002527F5" w:rsidRDefault="00DF5D1A" w:rsidP="00DF5D1A">
      <w:pPr>
        <w:pStyle w:val="Pagrindinistekstas"/>
        <w:spacing w:before="1" w:line="244" w:lineRule="auto"/>
        <w:ind w:right="462"/>
        <w:rPr>
          <w:b/>
          <w:lang w:val="lt-LT"/>
        </w:rPr>
      </w:pPr>
    </w:p>
    <w:p w:rsidR="00DF5D1A" w:rsidRPr="002527F5" w:rsidRDefault="00DF5D1A" w:rsidP="00DF5D1A">
      <w:pPr>
        <w:pStyle w:val="Pagrindinistekstas"/>
        <w:spacing w:before="1" w:line="244" w:lineRule="auto"/>
        <w:ind w:right="462"/>
        <w:rPr>
          <w:b/>
          <w:lang w:val="lt-LT"/>
        </w:rPr>
      </w:pPr>
      <w:r w:rsidRPr="002527F5">
        <w:rPr>
          <w:b/>
          <w:lang w:val="lt-LT"/>
        </w:rPr>
        <w:t>Vartojimas senyviems pacientams</w:t>
      </w:r>
    </w:p>
    <w:p w:rsidR="00DF5D1A" w:rsidRPr="002527F5" w:rsidRDefault="00DF5D1A" w:rsidP="00DF5D1A">
      <w:pPr>
        <w:pStyle w:val="Pagrindinistekstas"/>
        <w:spacing w:line="244" w:lineRule="auto"/>
        <w:rPr>
          <w:lang w:val="lt-LT"/>
        </w:rPr>
      </w:pPr>
      <w:r w:rsidRPr="002527F5">
        <w:rPr>
          <w:lang w:val="lt-LT"/>
        </w:rPr>
        <w:t>Vyresniems nei 65 metai asmenims galima skirti tokias pačias dozes, kaip ir suaugusiems, jei jų inkstų funkcija yra gera.</w:t>
      </w:r>
    </w:p>
    <w:p w:rsidR="00DF5D1A" w:rsidRPr="002527F5" w:rsidRDefault="00DF5D1A" w:rsidP="00DF5D1A">
      <w:pPr>
        <w:pStyle w:val="Pagrindinistekstas"/>
        <w:rPr>
          <w:sz w:val="23"/>
          <w:lang w:val="lt-LT"/>
        </w:rPr>
      </w:pPr>
    </w:p>
    <w:p w:rsidR="00DF5D1A" w:rsidRPr="002527F5" w:rsidRDefault="00DF5D1A" w:rsidP="00DF5D1A">
      <w:pPr>
        <w:pStyle w:val="Pagrindinistekstas"/>
        <w:rPr>
          <w:b/>
          <w:lang w:val="lt-LT"/>
        </w:rPr>
      </w:pPr>
      <w:r w:rsidRPr="002527F5">
        <w:rPr>
          <w:b/>
          <w:sz w:val="23"/>
          <w:lang w:val="lt-LT"/>
        </w:rPr>
        <w:t xml:space="preserve">Kiti </w:t>
      </w:r>
      <w:r w:rsidRPr="002527F5">
        <w:rPr>
          <w:b/>
          <w:lang w:val="lt-LT"/>
        </w:rPr>
        <w:t xml:space="preserve">vaistai ir </w:t>
      </w:r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proofErr w:type="spellEnd"/>
    </w:p>
    <w:p w:rsidR="00DF5D1A" w:rsidRPr="002527F5" w:rsidRDefault="00DF5D1A" w:rsidP="00DF5D1A">
      <w:pPr>
        <w:pStyle w:val="Pagrindinistekstas"/>
        <w:spacing w:before="1" w:line="244" w:lineRule="auto"/>
        <w:ind w:right="138"/>
        <w:rPr>
          <w:lang w:val="lt-LT"/>
        </w:rPr>
      </w:pPr>
      <w:r w:rsidRPr="002527F5">
        <w:rPr>
          <w:lang w:val="lt-LT"/>
        </w:rPr>
        <w:t>Jeigu vartojate ar neseniai vartojote kitų vaistų arba dėl to nesate tikri, apie tai pasakykite gydytojui arba slaugytojai.</w:t>
      </w:r>
    </w:p>
    <w:p w:rsidR="00DF5D1A" w:rsidRPr="002527F5" w:rsidRDefault="00DF5D1A" w:rsidP="00DF5D1A">
      <w:pPr>
        <w:pStyle w:val="Pagrindinistekstas"/>
        <w:spacing w:before="1"/>
        <w:rPr>
          <w:lang w:val="lt-LT"/>
        </w:rPr>
      </w:pPr>
      <w:r w:rsidRPr="002527F5">
        <w:rPr>
          <w:lang w:val="lt-LT"/>
        </w:rPr>
        <w:t>Ypač svarbu pasakyti, jei vartojate:</w:t>
      </w:r>
    </w:p>
    <w:p w:rsidR="00DF5D1A" w:rsidRPr="002527F5" w:rsidRDefault="00DF5D1A" w:rsidP="00DF5D1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6" w:line="244" w:lineRule="auto"/>
        <w:ind w:right="317" w:hanging="566"/>
        <w:rPr>
          <w:lang w:val="lt-LT"/>
        </w:rPr>
      </w:pPr>
      <w:r w:rsidRPr="002527F5">
        <w:rPr>
          <w:lang w:val="lt-LT"/>
        </w:rPr>
        <w:t xml:space="preserve">medikamentus, vadinamus </w:t>
      </w:r>
      <w:proofErr w:type="spellStart"/>
      <w:r w:rsidRPr="002527F5">
        <w:rPr>
          <w:lang w:val="lt-LT"/>
        </w:rPr>
        <w:t>statinais</w:t>
      </w:r>
      <w:proofErr w:type="spellEnd"/>
      <w:r w:rsidRPr="002527F5">
        <w:rPr>
          <w:lang w:val="lt-LT"/>
        </w:rPr>
        <w:t xml:space="preserve"> arba </w:t>
      </w:r>
      <w:proofErr w:type="spellStart"/>
      <w:r w:rsidRPr="002527F5">
        <w:rPr>
          <w:lang w:val="lt-LT"/>
        </w:rPr>
        <w:t>fibratais</w:t>
      </w:r>
      <w:proofErr w:type="spellEnd"/>
      <w:r w:rsidRPr="002527F5">
        <w:rPr>
          <w:lang w:val="lt-LT"/>
        </w:rPr>
        <w:t xml:space="preserve"> (cholesterolio kiekiui mažinti) arba </w:t>
      </w:r>
      <w:proofErr w:type="spellStart"/>
      <w:r w:rsidRPr="002527F5">
        <w:rPr>
          <w:lang w:val="lt-LT"/>
        </w:rPr>
        <w:t>ciklosporiną</w:t>
      </w:r>
      <w:proofErr w:type="spellEnd"/>
      <w:r w:rsidRPr="002527F5">
        <w:rPr>
          <w:lang w:val="lt-LT"/>
        </w:rPr>
        <w:t xml:space="preserve"> (vaistinį preparatą, kuris vartojamas apsaugoti nuo organų atmetimo po transplantacijos arba kitoms ligoms, pvz., reumatoidiniam artritui ar </w:t>
      </w:r>
      <w:proofErr w:type="spellStart"/>
      <w:r w:rsidRPr="002527F5">
        <w:rPr>
          <w:lang w:val="lt-LT"/>
        </w:rPr>
        <w:t>atopiniam</w:t>
      </w:r>
      <w:proofErr w:type="spellEnd"/>
      <w:r w:rsidRPr="002527F5">
        <w:rPr>
          <w:lang w:val="lt-LT"/>
        </w:rPr>
        <w:t xml:space="preserve"> dermatitui, gydyti). Yra tikimybė, kad padidės nepageidaujamų poveikių, susijusių su raumenimis, rizika, jei gydymo </w:t>
      </w:r>
      <w:bookmarkStart w:id="6" w:name="_Hlk506967484"/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bookmarkEnd w:id="6"/>
      <w:proofErr w:type="spellEnd"/>
      <w:r w:rsidRPr="002527F5">
        <w:rPr>
          <w:lang w:val="lt-LT"/>
        </w:rPr>
        <w:t xml:space="preserve"> metu bus vartojamas kuris nors iš šių medikamentų (ir kai kurie kiti, galintys pakenkti raumenims). Jūsų gydytojas gali neskirti Jums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arba kurį laiką kitų medikamentų;</w:t>
      </w:r>
    </w:p>
    <w:p w:rsidR="00DF5D1A" w:rsidRPr="002527F5" w:rsidRDefault="00DF5D1A" w:rsidP="00DF5D1A">
      <w:pPr>
        <w:pStyle w:val="Sraopastraipa"/>
        <w:numPr>
          <w:ilvl w:val="0"/>
          <w:numId w:val="3"/>
        </w:numPr>
        <w:tabs>
          <w:tab w:val="left" w:pos="685"/>
        </w:tabs>
        <w:spacing w:before="1" w:line="244" w:lineRule="auto"/>
        <w:ind w:right="251" w:hanging="566"/>
        <w:jc w:val="both"/>
        <w:rPr>
          <w:lang w:val="lt-LT"/>
        </w:rPr>
      </w:pPr>
      <w:r w:rsidRPr="002527F5">
        <w:rPr>
          <w:lang w:val="lt-LT"/>
        </w:rPr>
        <w:t xml:space="preserve">skausmą malšinančius vaistus, vadinamus nesteroidiniais vaistais nuo uždegimo (NVNU) arba COX-2 inhibitoriais (pvz., </w:t>
      </w:r>
      <w:proofErr w:type="spellStart"/>
      <w:r w:rsidRPr="002527F5">
        <w:rPr>
          <w:lang w:val="lt-LT"/>
        </w:rPr>
        <w:t>celekoksibą</w:t>
      </w:r>
      <w:proofErr w:type="spellEnd"/>
      <w:r w:rsidRPr="002527F5">
        <w:rPr>
          <w:lang w:val="lt-LT"/>
        </w:rPr>
        <w:t xml:space="preserve">). Šie medikamentai gali sąveikauti su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poveikiu inkstuose;</w:t>
      </w:r>
    </w:p>
    <w:p w:rsidR="00DF5D1A" w:rsidRPr="002527F5" w:rsidRDefault="00DF5D1A" w:rsidP="00DF5D1A">
      <w:pPr>
        <w:pStyle w:val="Sraopastraipa"/>
        <w:numPr>
          <w:ilvl w:val="0"/>
          <w:numId w:val="3"/>
        </w:numPr>
        <w:tabs>
          <w:tab w:val="left" w:pos="684"/>
          <w:tab w:val="left" w:pos="685"/>
        </w:tabs>
        <w:spacing w:before="1"/>
        <w:ind w:hanging="566"/>
        <w:rPr>
          <w:lang w:val="lt-LT"/>
        </w:rPr>
      </w:pPr>
      <w:r w:rsidRPr="002527F5">
        <w:rPr>
          <w:lang w:val="lt-LT"/>
        </w:rPr>
        <w:t xml:space="preserve">geriamųjų antikoaguliantų (pvz., </w:t>
      </w:r>
      <w:proofErr w:type="spellStart"/>
      <w:r w:rsidRPr="002527F5">
        <w:rPr>
          <w:lang w:val="lt-LT"/>
        </w:rPr>
        <w:t>varfarino</w:t>
      </w:r>
      <w:proofErr w:type="spellEnd"/>
      <w:r w:rsidRPr="002527F5">
        <w:rPr>
          <w:lang w:val="lt-LT"/>
        </w:rPr>
        <w:t>), t. y. vaistų, slopinančių kraujo krešulių</w:t>
      </w:r>
      <w:r w:rsidRPr="002527F5">
        <w:rPr>
          <w:spacing w:val="-12"/>
          <w:lang w:val="lt-LT"/>
        </w:rPr>
        <w:t xml:space="preserve"> </w:t>
      </w:r>
      <w:r w:rsidRPr="002527F5">
        <w:rPr>
          <w:lang w:val="lt-LT"/>
        </w:rPr>
        <w:t>susidarymą. Gydytojas gali nurodyti tirti kraujo krešėjimo laiką.</w:t>
      </w:r>
    </w:p>
    <w:p w:rsidR="00DF5D1A" w:rsidRPr="002527F5" w:rsidRDefault="00DF5D1A" w:rsidP="00DF5D1A">
      <w:pPr>
        <w:pStyle w:val="Pagrindinistekstas"/>
        <w:spacing w:before="5"/>
        <w:rPr>
          <w:sz w:val="23"/>
          <w:lang w:val="lt-LT"/>
        </w:rPr>
      </w:pPr>
    </w:p>
    <w:p w:rsidR="00DF5D1A" w:rsidRPr="002527F5" w:rsidRDefault="00DF5D1A" w:rsidP="00DF5D1A">
      <w:pPr>
        <w:pStyle w:val="Pagrindinistekstas"/>
        <w:spacing w:before="5"/>
        <w:rPr>
          <w:b/>
          <w:sz w:val="23"/>
          <w:lang w:val="lt-LT"/>
        </w:rPr>
      </w:pPr>
      <w:r w:rsidRPr="002527F5">
        <w:rPr>
          <w:b/>
          <w:sz w:val="23"/>
          <w:lang w:val="lt-LT"/>
        </w:rPr>
        <w:t>N</w:t>
      </w:r>
      <w:r w:rsidRPr="002527F5">
        <w:rPr>
          <w:b/>
          <w:lang w:val="lt-LT"/>
        </w:rPr>
        <w:t>ėštumas ir žindymo laikotarpis</w:t>
      </w:r>
    </w:p>
    <w:p w:rsidR="00DF5D1A" w:rsidRPr="002527F5" w:rsidRDefault="00DF5D1A" w:rsidP="00DF5D1A">
      <w:pPr>
        <w:pStyle w:val="Pagrindinistekstas"/>
        <w:spacing w:line="244" w:lineRule="auto"/>
        <w:ind w:right="138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paprastai nėra skiriamas nėščiosioms. Jeigu esate nėščia, žindote kūdikį, manote, kad galbūt esate nėščia arba planuojate pastoti, tai prieš vartodama šį vaistą pasitarkite su gydytoju arba vaistininku.</w:t>
      </w:r>
    </w:p>
    <w:p w:rsidR="00DF5D1A" w:rsidRPr="002527F5" w:rsidRDefault="00DF5D1A" w:rsidP="00DF5D1A">
      <w:pPr>
        <w:pStyle w:val="Pagrindinistekstas"/>
        <w:spacing w:line="244" w:lineRule="auto"/>
        <w:ind w:right="138"/>
        <w:rPr>
          <w:lang w:val="lt-LT"/>
        </w:rPr>
      </w:pPr>
    </w:p>
    <w:p w:rsidR="00DF5D1A" w:rsidRPr="002527F5" w:rsidRDefault="00DF5D1A" w:rsidP="00DF5D1A">
      <w:pPr>
        <w:pStyle w:val="Pagrindinistekstas"/>
        <w:spacing w:line="244" w:lineRule="auto"/>
        <w:ind w:right="138"/>
        <w:rPr>
          <w:lang w:val="lt-LT"/>
        </w:rPr>
      </w:pPr>
      <w:r w:rsidRPr="002527F5">
        <w:rPr>
          <w:lang w:val="lt-LT"/>
        </w:rPr>
        <w:t xml:space="preserve">Jei vartojate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>, žindyti negalima, nes jo gali patekti į Jūsų pieną ir pakenkti kūdikiui.</w:t>
      </w:r>
    </w:p>
    <w:p w:rsidR="00DF5D1A" w:rsidRPr="002527F5" w:rsidRDefault="00DF5D1A" w:rsidP="00DF5D1A">
      <w:pPr>
        <w:pStyle w:val="Pagrindinistekstas"/>
        <w:spacing w:line="244" w:lineRule="auto"/>
        <w:ind w:right="138"/>
        <w:rPr>
          <w:b/>
          <w:lang w:val="lt-LT"/>
        </w:rPr>
      </w:pPr>
    </w:p>
    <w:p w:rsidR="00DF5D1A" w:rsidRPr="002527F5" w:rsidRDefault="00DF5D1A" w:rsidP="00DF5D1A">
      <w:pPr>
        <w:pStyle w:val="Pagrindinistekstas"/>
        <w:spacing w:line="244" w:lineRule="auto"/>
        <w:ind w:right="138"/>
        <w:rPr>
          <w:lang w:val="lt-LT"/>
        </w:rPr>
      </w:pPr>
      <w:r w:rsidRPr="002527F5">
        <w:rPr>
          <w:b/>
          <w:lang w:val="lt-LT"/>
        </w:rPr>
        <w:t>Vairavimas ir mechanizmų valdyma</w:t>
      </w:r>
      <w:r w:rsidRPr="002527F5">
        <w:rPr>
          <w:lang w:val="lt-LT"/>
        </w:rPr>
        <w:t>s</w:t>
      </w:r>
    </w:p>
    <w:p w:rsidR="00DF5D1A" w:rsidRPr="002527F5" w:rsidRDefault="00DF5D1A" w:rsidP="00DF5D1A">
      <w:pPr>
        <w:pStyle w:val="Pagrindinistekstas"/>
        <w:spacing w:before="1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nesukelia nepageidaujamo poveikio gebėjimui vairuoti ar valdyti mechanizmus.</w:t>
      </w:r>
    </w:p>
    <w:p w:rsidR="00DF5D1A" w:rsidRDefault="00DF5D1A" w:rsidP="00DF5D1A">
      <w:pPr>
        <w:pStyle w:val="Pagrindinistekstas"/>
        <w:spacing w:before="1"/>
        <w:rPr>
          <w:lang w:val="lt-LT"/>
        </w:rPr>
      </w:pPr>
    </w:p>
    <w:p w:rsidR="00DF5D1A" w:rsidRPr="008A3630" w:rsidRDefault="00DF5D1A" w:rsidP="00DF5D1A">
      <w:pPr>
        <w:pStyle w:val="Pagrindinistekstas"/>
        <w:spacing w:before="1"/>
        <w:rPr>
          <w:b/>
          <w:bCs/>
          <w:lang w:val="lt-LT"/>
        </w:rPr>
      </w:pPr>
      <w:proofErr w:type="spellStart"/>
      <w:r>
        <w:rPr>
          <w:b/>
          <w:bCs/>
          <w:lang w:val="lt-LT"/>
        </w:rPr>
        <w:t>Daptomycin</w:t>
      </w:r>
      <w:proofErr w:type="spellEnd"/>
      <w:r>
        <w:rPr>
          <w:b/>
          <w:bCs/>
          <w:lang w:val="lt-LT"/>
        </w:rPr>
        <w:t xml:space="preserve"> </w:t>
      </w:r>
      <w:proofErr w:type="spellStart"/>
      <w:r>
        <w:rPr>
          <w:b/>
          <w:bCs/>
          <w:lang w:val="lt-LT"/>
        </w:rPr>
        <w:t>Norameda</w:t>
      </w:r>
      <w:proofErr w:type="spellEnd"/>
      <w:r w:rsidRPr="008A3630">
        <w:rPr>
          <w:b/>
          <w:bCs/>
          <w:lang w:val="lt-LT"/>
        </w:rPr>
        <w:t xml:space="preserve"> sudėtyje yra natrio</w:t>
      </w:r>
    </w:p>
    <w:p w:rsidR="00DF5D1A" w:rsidRDefault="00DF5D1A" w:rsidP="00DF5D1A">
      <w:pPr>
        <w:pStyle w:val="Pagrindinistekstas"/>
        <w:spacing w:before="1"/>
        <w:rPr>
          <w:lang w:val="lt-LT"/>
        </w:rPr>
      </w:pPr>
      <w:r w:rsidRPr="008A3630">
        <w:rPr>
          <w:lang w:val="lt-LT"/>
        </w:rPr>
        <w:t xml:space="preserve">Šio vaisto dozėje yra mažiau kaip 1 </w:t>
      </w:r>
      <w:proofErr w:type="spellStart"/>
      <w:r w:rsidRPr="008A3630">
        <w:rPr>
          <w:lang w:val="lt-LT"/>
        </w:rPr>
        <w:t>mmol</w:t>
      </w:r>
      <w:proofErr w:type="spellEnd"/>
      <w:r w:rsidRPr="008A3630">
        <w:rPr>
          <w:lang w:val="lt-LT"/>
        </w:rPr>
        <w:t xml:space="preserve"> (23 mg) natrio, </w:t>
      </w:r>
      <w:proofErr w:type="spellStart"/>
      <w:r w:rsidRPr="008A3630">
        <w:rPr>
          <w:lang w:val="lt-LT"/>
        </w:rPr>
        <w:t>t.y</w:t>
      </w:r>
      <w:proofErr w:type="spellEnd"/>
      <w:r w:rsidRPr="008A3630">
        <w:rPr>
          <w:lang w:val="lt-LT"/>
        </w:rPr>
        <w:t>. jis beveik neturi reikšmės.</w:t>
      </w:r>
    </w:p>
    <w:p w:rsidR="00DF5D1A" w:rsidRPr="002527F5" w:rsidRDefault="00DF5D1A" w:rsidP="00DF5D1A">
      <w:pPr>
        <w:pStyle w:val="Pagrindinistekstas"/>
        <w:spacing w:before="1"/>
        <w:rPr>
          <w:lang w:val="lt-LT"/>
        </w:rPr>
      </w:pPr>
    </w:p>
    <w:p w:rsidR="00DF5D1A" w:rsidRPr="002527F5" w:rsidRDefault="00DF5D1A" w:rsidP="00DF5D1A">
      <w:pPr>
        <w:pStyle w:val="Pagrindinistekstas"/>
        <w:spacing w:before="1"/>
        <w:rPr>
          <w:lang w:val="lt-LT"/>
        </w:rPr>
      </w:pPr>
    </w:p>
    <w:p w:rsidR="00DF5D1A" w:rsidRPr="002527F5" w:rsidRDefault="00DF5D1A" w:rsidP="00DF5D1A">
      <w:pPr>
        <w:pStyle w:val="Pagrindinistekstas"/>
        <w:spacing w:before="1"/>
        <w:rPr>
          <w:b/>
          <w:lang w:val="lt-LT"/>
        </w:rPr>
      </w:pPr>
      <w:r w:rsidRPr="002527F5">
        <w:rPr>
          <w:b/>
          <w:lang w:val="lt-LT"/>
        </w:rPr>
        <w:t>3.</w:t>
      </w:r>
      <w:r w:rsidRPr="002527F5">
        <w:rPr>
          <w:b/>
          <w:lang w:val="lt-LT"/>
        </w:rPr>
        <w:tab/>
        <w:t>Kaip leidžiamas</w:t>
      </w:r>
      <w:r w:rsidRPr="002527F5">
        <w:rPr>
          <w:b/>
          <w:spacing w:val="-13"/>
          <w:lang w:val="lt-LT"/>
        </w:rPr>
        <w:t xml:space="preserve"> </w:t>
      </w:r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proofErr w:type="spellEnd"/>
    </w:p>
    <w:p w:rsidR="00DF5D1A" w:rsidRPr="002527F5" w:rsidRDefault="00DF5D1A" w:rsidP="00DF5D1A">
      <w:pPr>
        <w:pStyle w:val="Pagrindinistekstas"/>
        <w:spacing w:before="7"/>
        <w:rPr>
          <w:b/>
          <w:sz w:val="21"/>
          <w:lang w:val="lt-LT"/>
        </w:rPr>
      </w:pPr>
    </w:p>
    <w:p w:rsidR="00DF5D1A" w:rsidRPr="002527F5" w:rsidRDefault="00DF5D1A" w:rsidP="00DF5D1A">
      <w:pPr>
        <w:pStyle w:val="Pagrindinistekstas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dažniausiai suleidžia gydytojas arba slaugytojas.</w:t>
      </w:r>
    </w:p>
    <w:p w:rsidR="00DF5D1A" w:rsidRDefault="00DF5D1A" w:rsidP="00DF5D1A">
      <w:pPr>
        <w:pStyle w:val="Pagrindinistekstas"/>
        <w:spacing w:before="4"/>
        <w:rPr>
          <w:lang w:val="lt-LT"/>
        </w:rPr>
      </w:pPr>
    </w:p>
    <w:p w:rsidR="00DF5D1A" w:rsidRPr="003C013A" w:rsidRDefault="00DF5D1A" w:rsidP="00DF5D1A">
      <w:pPr>
        <w:pStyle w:val="Pagrindinistekstas"/>
        <w:spacing w:before="4"/>
        <w:rPr>
          <w:b/>
          <w:bCs/>
          <w:lang w:val="lt-LT"/>
        </w:rPr>
      </w:pPr>
      <w:r w:rsidRPr="005F700A">
        <w:rPr>
          <w:b/>
          <w:bCs/>
          <w:lang w:val="lt-LT"/>
        </w:rPr>
        <w:t>Suaugusie</w:t>
      </w:r>
      <w:r>
        <w:rPr>
          <w:b/>
          <w:bCs/>
          <w:lang w:val="lt-LT"/>
        </w:rPr>
        <w:t>sie</w:t>
      </w:r>
      <w:r w:rsidRPr="005F700A">
        <w:rPr>
          <w:b/>
          <w:bCs/>
          <w:lang w:val="lt-LT"/>
        </w:rPr>
        <w:t>ms (18 metų ir vyresniems)</w:t>
      </w:r>
    </w:p>
    <w:p w:rsidR="00DF5D1A" w:rsidRPr="002527F5" w:rsidRDefault="00DF5D1A" w:rsidP="00DF5D1A">
      <w:pPr>
        <w:pStyle w:val="Pagrindinistekstas"/>
        <w:spacing w:before="1" w:line="244" w:lineRule="auto"/>
        <w:ind w:right="107"/>
        <w:rPr>
          <w:lang w:val="lt-LT"/>
        </w:rPr>
      </w:pPr>
      <w:r w:rsidRPr="002527F5">
        <w:rPr>
          <w:lang w:val="lt-LT"/>
        </w:rPr>
        <w:t>Skiriama dozė priklausys nuo Jūsų kūno svorio ir nuo gydomos infekcijos tipo. Įprastinė dozė suaugusiems yra 4 mg kiekvienam kūno svorio kilogramui (kg) vieną kartą per parą odos infekcijoms gydyti ar 6 mg kiekvienam kūno svorio kilogramui vieną kartą per parą širdies infekcijoms bei su odos ar širdies infekcija susijusioms kraujo infekcijoms gydyti. Suaugusiems pacientams ši dozė bus suleidžiama tiesiai į kraujotaką (į veną) arba maždaug 30 minučių trukmės infuzijos būdu, arba maždaug 2 minučių trukmės injekcijos būdu. Tokios pačios dozės yra rekomenduojamos vyresniems kaip 65 metų asmenims, jei jų inkstų funkcija yra gera.</w:t>
      </w:r>
    </w:p>
    <w:p w:rsidR="00DF5D1A" w:rsidRPr="002527F5" w:rsidRDefault="00DF5D1A" w:rsidP="00DF5D1A">
      <w:pPr>
        <w:pStyle w:val="Pagrindinistekstas"/>
        <w:spacing w:before="1" w:line="244" w:lineRule="auto"/>
        <w:ind w:right="107"/>
        <w:rPr>
          <w:lang w:val="lt-LT"/>
        </w:rPr>
      </w:pPr>
      <w:r w:rsidRPr="002527F5">
        <w:rPr>
          <w:lang w:val="lt-LT"/>
        </w:rPr>
        <w:t xml:space="preserve">Jei Jūsų inkstų funkcija yra sutrikusi,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gali būti skiriamas rečiau, </w:t>
      </w:r>
      <w:proofErr w:type="spellStart"/>
      <w:r w:rsidRPr="002527F5">
        <w:rPr>
          <w:lang w:val="lt-LT"/>
        </w:rPr>
        <w:t>t.y</w:t>
      </w:r>
      <w:proofErr w:type="spellEnd"/>
      <w:r w:rsidRPr="002527F5">
        <w:rPr>
          <w:lang w:val="lt-LT"/>
        </w:rPr>
        <w:t xml:space="preserve">. kas antrą parą. Jei Jums atliekama dializė ir jei kitą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dozę Jums reikia suleisti tą dieną, kai atliekama dializė, tai paprastai bus daroma iš karto po dializės procedūros.</w:t>
      </w:r>
    </w:p>
    <w:p w:rsidR="00DF5D1A" w:rsidRPr="002527F5" w:rsidRDefault="00DF5D1A" w:rsidP="00DF5D1A">
      <w:pPr>
        <w:pStyle w:val="Pagrindinistekstas"/>
        <w:spacing w:before="1" w:line="244" w:lineRule="auto"/>
        <w:ind w:right="107"/>
        <w:rPr>
          <w:b/>
          <w:lang w:val="lt-LT"/>
        </w:rPr>
      </w:pPr>
      <w:r w:rsidRPr="002527F5">
        <w:rPr>
          <w:b/>
          <w:lang w:val="lt-LT"/>
        </w:rPr>
        <w:t>Vaikai ir paaugliai (nuo 1 iki 17 metų)</w:t>
      </w:r>
    </w:p>
    <w:p w:rsidR="00DF5D1A" w:rsidRPr="002527F5" w:rsidRDefault="00DF5D1A" w:rsidP="00DF5D1A">
      <w:pPr>
        <w:spacing w:before="1" w:line="244" w:lineRule="auto"/>
        <w:rPr>
          <w:lang w:val="lt-LT"/>
        </w:rPr>
      </w:pPr>
      <w:r w:rsidRPr="002527F5">
        <w:rPr>
          <w:lang w:val="lt-LT"/>
        </w:rPr>
        <w:t xml:space="preserve">Vaikams ir paaugliams (nuo 1 iki 17 metų) dozė </w:t>
      </w:r>
      <w:r>
        <w:rPr>
          <w:lang w:val="lt-LT"/>
        </w:rPr>
        <w:t xml:space="preserve">priklauso </w:t>
      </w:r>
      <w:r w:rsidRPr="002527F5">
        <w:rPr>
          <w:lang w:val="lt-LT"/>
        </w:rPr>
        <w:t>nuo amžiaus</w:t>
      </w:r>
      <w:r>
        <w:rPr>
          <w:lang w:val="lt-LT"/>
        </w:rPr>
        <w:t xml:space="preserve"> ir infekcijos rūšies</w:t>
      </w:r>
      <w:r w:rsidRPr="002527F5">
        <w:rPr>
          <w:lang w:val="lt-LT"/>
        </w:rPr>
        <w:t>.</w:t>
      </w:r>
      <w:r>
        <w:rPr>
          <w:lang w:val="lt-LT"/>
        </w:rPr>
        <w:t xml:space="preserve"> Ši dozė suleidžiama tiesiai į kraują (į veną) maždaug per 30-60 minučių infuzijos būdu.</w:t>
      </w:r>
      <w:r w:rsidRPr="002527F5">
        <w:rPr>
          <w:lang w:val="lt-LT"/>
        </w:rPr>
        <w:t xml:space="preserve"> </w:t>
      </w:r>
    </w:p>
    <w:p w:rsidR="00DF5D1A" w:rsidRPr="002527F5" w:rsidRDefault="00DF5D1A" w:rsidP="00DF5D1A">
      <w:pPr>
        <w:spacing w:before="7"/>
        <w:rPr>
          <w:lang w:val="lt-LT"/>
        </w:rPr>
      </w:pPr>
    </w:p>
    <w:p w:rsidR="00DF5D1A" w:rsidRPr="002527F5" w:rsidRDefault="00DF5D1A" w:rsidP="00DF5D1A">
      <w:pPr>
        <w:rPr>
          <w:lang w:val="lt-LT"/>
        </w:rPr>
      </w:pPr>
      <w:r w:rsidRPr="002527F5">
        <w:rPr>
          <w:lang w:val="lt-LT"/>
        </w:rPr>
        <w:t>Gydymo kursas paprastai trunka nuo 1 iki 2 savaičių odos infekcijoms gydyti. Kaip ilgai Jus reikia gydyti nuo kraujo ar širdies infekcijų bei odos infekcijų, nuspręs gydytojas.</w:t>
      </w:r>
    </w:p>
    <w:p w:rsidR="00DF5D1A" w:rsidRPr="002527F5" w:rsidRDefault="00DF5D1A" w:rsidP="00DF5D1A">
      <w:pPr>
        <w:rPr>
          <w:lang w:val="lt-LT"/>
        </w:rPr>
      </w:pPr>
    </w:p>
    <w:p w:rsidR="00DF5D1A" w:rsidRPr="002527F5" w:rsidRDefault="00DF5D1A" w:rsidP="00DF5D1A">
      <w:pPr>
        <w:rPr>
          <w:lang w:val="lt-LT"/>
        </w:rPr>
      </w:pPr>
      <w:r w:rsidRPr="002527F5">
        <w:rPr>
          <w:lang w:val="lt-LT"/>
        </w:rPr>
        <w:t>Išsamūs nurodymai apie vaisto vartojimą ir paruošimą pateikiami šio lapelio pabaigoje.</w:t>
      </w:r>
    </w:p>
    <w:p w:rsidR="00DF5D1A" w:rsidRPr="002527F5" w:rsidRDefault="00DF5D1A" w:rsidP="00DF5D1A">
      <w:pPr>
        <w:rPr>
          <w:lang w:val="lt-LT"/>
        </w:rPr>
      </w:pPr>
    </w:p>
    <w:p w:rsidR="00DF5D1A" w:rsidRPr="002527F5" w:rsidRDefault="00DF5D1A" w:rsidP="00DF5D1A">
      <w:pPr>
        <w:rPr>
          <w:lang w:val="lt-LT"/>
        </w:rPr>
      </w:pPr>
    </w:p>
    <w:p w:rsidR="00DF5D1A" w:rsidRPr="002527F5" w:rsidRDefault="00DF5D1A" w:rsidP="00DF5D1A">
      <w:pPr>
        <w:rPr>
          <w:b/>
          <w:lang w:val="lt-LT"/>
        </w:rPr>
      </w:pPr>
      <w:r w:rsidRPr="002527F5">
        <w:rPr>
          <w:b/>
          <w:lang w:val="lt-LT"/>
        </w:rPr>
        <w:t>4.</w:t>
      </w:r>
      <w:r w:rsidRPr="002527F5">
        <w:rPr>
          <w:b/>
          <w:lang w:val="lt-LT"/>
        </w:rPr>
        <w:tab/>
        <w:t>Galimas šalutinis</w:t>
      </w:r>
      <w:r w:rsidRPr="002527F5">
        <w:rPr>
          <w:b/>
          <w:spacing w:val="-14"/>
          <w:lang w:val="lt-LT"/>
        </w:rPr>
        <w:t xml:space="preserve"> </w:t>
      </w:r>
      <w:r w:rsidRPr="002527F5">
        <w:rPr>
          <w:b/>
          <w:lang w:val="lt-LT"/>
        </w:rPr>
        <w:t>poveikis</w:t>
      </w:r>
    </w:p>
    <w:p w:rsidR="00DF5D1A" w:rsidRPr="002527F5" w:rsidRDefault="00DF5D1A" w:rsidP="00DF5D1A">
      <w:pPr>
        <w:pStyle w:val="Pagrindinistekstas"/>
        <w:rPr>
          <w:b/>
          <w:sz w:val="21"/>
          <w:lang w:val="lt-LT"/>
        </w:rPr>
      </w:pPr>
    </w:p>
    <w:p w:rsidR="00DF5D1A" w:rsidRPr="002527F5" w:rsidRDefault="00DF5D1A" w:rsidP="00DF5D1A">
      <w:pPr>
        <w:pStyle w:val="Pagrindinistekstas"/>
        <w:ind w:right="640"/>
        <w:rPr>
          <w:lang w:val="lt-LT"/>
        </w:rPr>
      </w:pPr>
      <w:r w:rsidRPr="002527F5">
        <w:rPr>
          <w:lang w:val="lt-LT"/>
        </w:rPr>
        <w:t>Šis vaistas, kaip ir visi kiti, gali sukelti šalutinį poveikį, nors jis pasireiškia ne visiems žmonėms.</w:t>
      </w:r>
    </w:p>
    <w:p w:rsidR="00DF5D1A" w:rsidRPr="002527F5" w:rsidRDefault="00DF5D1A" w:rsidP="00DF5D1A">
      <w:pPr>
        <w:pStyle w:val="Pagrindinistekstas"/>
        <w:ind w:right="640"/>
        <w:rPr>
          <w:lang w:val="lt-LT"/>
        </w:rPr>
      </w:pPr>
      <w:r w:rsidRPr="002527F5">
        <w:rPr>
          <w:lang w:val="lt-LT"/>
        </w:rPr>
        <w:t>Sunkiausi šalutiniai poveikiai išvardyti žemiau.</w:t>
      </w:r>
    </w:p>
    <w:p w:rsidR="00DF5D1A" w:rsidRPr="002527F5" w:rsidRDefault="00DF5D1A" w:rsidP="00DF5D1A">
      <w:pPr>
        <w:spacing w:before="9" w:line="252" w:lineRule="exact"/>
        <w:rPr>
          <w:b/>
          <w:lang w:val="lt-LT"/>
        </w:rPr>
      </w:pPr>
    </w:p>
    <w:p w:rsidR="00DF5D1A" w:rsidRDefault="00DF5D1A" w:rsidP="00DF5D1A">
      <w:pPr>
        <w:pStyle w:val="Pagrindinistekstas"/>
        <w:spacing w:before="70"/>
        <w:ind w:right="139"/>
        <w:rPr>
          <w:lang w:val="lt-LT"/>
        </w:rPr>
      </w:pPr>
      <w:r w:rsidRPr="002527F5">
        <w:rPr>
          <w:b/>
          <w:lang w:val="lt-LT"/>
        </w:rPr>
        <w:t xml:space="preserve">Sunkus šalutinis poveikis, kurio dažnis nežinomas </w:t>
      </w:r>
      <w:r w:rsidRPr="002527F5">
        <w:rPr>
          <w:lang w:val="lt-LT"/>
        </w:rPr>
        <w:t>(negali būti įvertintas pagal turimus duomenis)</w:t>
      </w:r>
    </w:p>
    <w:p w:rsidR="00DF5D1A" w:rsidRPr="002527F5" w:rsidRDefault="00DF5D1A" w:rsidP="00DF5D1A">
      <w:pPr>
        <w:pStyle w:val="Pagrindinistekstas"/>
        <w:spacing w:before="6" w:line="244" w:lineRule="auto"/>
        <w:ind w:left="118"/>
        <w:rPr>
          <w:lang w:val="lt-LT"/>
        </w:rPr>
      </w:pPr>
      <w:r w:rsidRPr="002527F5">
        <w:rPr>
          <w:lang w:val="lt-LT"/>
        </w:rPr>
        <w:t xml:space="preserve">Kai kuriais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vartojimo atvejais buvo registruota padidėjusio jautrumo reakcija (sunki alerginė reakcija, įskaitant </w:t>
      </w:r>
      <w:proofErr w:type="spellStart"/>
      <w:r w:rsidRPr="002527F5">
        <w:rPr>
          <w:lang w:val="lt-LT"/>
        </w:rPr>
        <w:t>anafilaksiją</w:t>
      </w:r>
      <w:proofErr w:type="spellEnd"/>
      <w:r w:rsidRPr="002527F5">
        <w:rPr>
          <w:lang w:val="lt-LT"/>
        </w:rPr>
        <w:t xml:space="preserve">, </w:t>
      </w:r>
      <w:proofErr w:type="spellStart"/>
      <w:r w:rsidRPr="002527F5">
        <w:rPr>
          <w:lang w:val="lt-LT"/>
        </w:rPr>
        <w:t>angioneurozinę</w:t>
      </w:r>
      <w:proofErr w:type="spellEnd"/>
      <w:r w:rsidRPr="002527F5">
        <w:rPr>
          <w:lang w:val="lt-LT"/>
        </w:rPr>
        <w:t xml:space="preserve"> edemą</w:t>
      </w:r>
      <w:r>
        <w:rPr>
          <w:lang w:val="lt-LT"/>
        </w:rPr>
        <w:t>)</w:t>
      </w:r>
      <w:r w:rsidRPr="002527F5">
        <w:rPr>
          <w:lang w:val="lt-LT"/>
        </w:rPr>
        <w:t>. Pasireiškus šiai sunkiai alerginei reakcijai būtina skubi medicininė pagalba. Nedelsdami kreipkitės į gydytoją ar slaugytoją, jei pasireikštų kuris nors iš šių simptomų: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krūtinės skausmas ar</w:t>
      </w:r>
      <w:r w:rsidRPr="002527F5">
        <w:rPr>
          <w:spacing w:val="-19"/>
          <w:lang w:val="lt-LT"/>
        </w:rPr>
        <w:t xml:space="preserve"> </w:t>
      </w:r>
      <w:r w:rsidRPr="002527F5">
        <w:rPr>
          <w:lang w:val="lt-LT"/>
        </w:rPr>
        <w:t>sunkumas kr</w:t>
      </w:r>
      <w:r w:rsidRPr="00DC36CD">
        <w:rPr>
          <w:lang w:val="lt-LT"/>
        </w:rPr>
        <w:t>ūtinėje</w:t>
      </w:r>
      <w:r w:rsidRPr="002527F5">
        <w:rPr>
          <w:lang w:val="lt-LT"/>
        </w:rPr>
        <w:t>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išbėrimas</w:t>
      </w:r>
      <w:r>
        <w:rPr>
          <w:lang w:val="lt-LT"/>
        </w:rPr>
        <w:t xml:space="preserve"> ar dilgėlinė</w:t>
      </w:r>
      <w:r w:rsidRPr="002527F5">
        <w:rPr>
          <w:lang w:val="lt-LT"/>
        </w:rPr>
        <w:t>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patinimas apie</w:t>
      </w:r>
      <w:r w:rsidRPr="002527F5">
        <w:rPr>
          <w:spacing w:val="-13"/>
          <w:lang w:val="lt-LT"/>
        </w:rPr>
        <w:t xml:space="preserve"> </w:t>
      </w:r>
      <w:r w:rsidRPr="002527F5">
        <w:rPr>
          <w:lang w:val="lt-LT"/>
        </w:rPr>
        <w:t>gerklę;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 w:line="252" w:lineRule="exact"/>
        <w:ind w:hanging="566"/>
        <w:rPr>
          <w:lang w:val="lt-LT"/>
        </w:rPr>
      </w:pPr>
      <w:r w:rsidRPr="002527F5">
        <w:rPr>
          <w:lang w:val="lt-LT"/>
        </w:rPr>
        <w:t>greitas ar silpnas</w:t>
      </w:r>
      <w:r w:rsidRPr="002527F5">
        <w:rPr>
          <w:spacing w:val="-13"/>
          <w:lang w:val="lt-LT"/>
        </w:rPr>
        <w:t xml:space="preserve"> </w:t>
      </w:r>
      <w:r w:rsidRPr="002527F5">
        <w:rPr>
          <w:lang w:val="lt-LT"/>
        </w:rPr>
        <w:t>pulsas;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švokštimas;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karščiavimas;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proofErr w:type="spellStart"/>
      <w:r w:rsidRPr="002527F5">
        <w:rPr>
          <w:lang w:val="lt-LT"/>
        </w:rPr>
        <w:t>šaltkrėtis</w:t>
      </w:r>
      <w:proofErr w:type="spellEnd"/>
      <w:r w:rsidRPr="002527F5">
        <w:rPr>
          <w:lang w:val="lt-LT"/>
        </w:rPr>
        <w:t xml:space="preserve"> ar drebulys;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karščio</w:t>
      </w:r>
      <w:r w:rsidRPr="002527F5">
        <w:rPr>
          <w:spacing w:val="-10"/>
          <w:lang w:val="lt-LT"/>
        </w:rPr>
        <w:t xml:space="preserve"> </w:t>
      </w:r>
      <w:r w:rsidRPr="002527F5">
        <w:rPr>
          <w:lang w:val="lt-LT"/>
        </w:rPr>
        <w:t>pylimai;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 w:line="252" w:lineRule="exact"/>
        <w:ind w:hanging="566"/>
        <w:rPr>
          <w:lang w:val="lt-LT"/>
        </w:rPr>
      </w:pPr>
      <w:r w:rsidRPr="002527F5">
        <w:rPr>
          <w:lang w:val="lt-LT"/>
        </w:rPr>
        <w:t>galvos</w:t>
      </w:r>
      <w:r w:rsidRPr="002527F5">
        <w:rPr>
          <w:spacing w:val="-11"/>
          <w:lang w:val="lt-LT"/>
        </w:rPr>
        <w:t xml:space="preserve"> </w:t>
      </w:r>
      <w:r w:rsidRPr="002527F5">
        <w:rPr>
          <w:lang w:val="lt-LT"/>
        </w:rPr>
        <w:t>svaigimas;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alpimas;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metalo</w:t>
      </w:r>
      <w:r w:rsidRPr="002527F5">
        <w:rPr>
          <w:spacing w:val="-8"/>
          <w:lang w:val="lt-LT"/>
        </w:rPr>
        <w:t xml:space="preserve"> </w:t>
      </w:r>
      <w:r w:rsidRPr="002527F5">
        <w:rPr>
          <w:lang w:val="lt-LT"/>
        </w:rPr>
        <w:t>skonis.</w:t>
      </w:r>
    </w:p>
    <w:p w:rsidR="00DF5D1A" w:rsidRPr="002527F5" w:rsidRDefault="00DF5D1A" w:rsidP="00DF5D1A">
      <w:pPr>
        <w:pStyle w:val="Pagrindinistekstas"/>
        <w:ind w:left="118" w:right="103"/>
        <w:rPr>
          <w:lang w:val="lt-LT"/>
        </w:rPr>
      </w:pPr>
      <w:r w:rsidRPr="002527F5">
        <w:rPr>
          <w:lang w:val="lt-LT"/>
        </w:rPr>
        <w:t xml:space="preserve">Nedelsdami pasakykite gydytojui, jei pajustumėte nepaaiškinamą raumenų skausmą, jautrumą ar silpnumą. </w:t>
      </w:r>
      <w:r>
        <w:rPr>
          <w:lang w:val="lt-LT"/>
        </w:rPr>
        <w:t>R</w:t>
      </w:r>
      <w:r w:rsidRPr="002527F5">
        <w:rPr>
          <w:lang w:val="lt-LT"/>
        </w:rPr>
        <w:t>aumenų sutrikim</w:t>
      </w:r>
      <w:r>
        <w:rPr>
          <w:lang w:val="lt-LT"/>
        </w:rPr>
        <w:t xml:space="preserve">ai gali būti sunkūs – galimas net </w:t>
      </w:r>
      <w:r w:rsidRPr="002527F5">
        <w:rPr>
          <w:lang w:val="lt-LT"/>
        </w:rPr>
        <w:t>jų irim</w:t>
      </w:r>
      <w:r>
        <w:rPr>
          <w:lang w:val="lt-LT"/>
        </w:rPr>
        <w:t>as</w:t>
      </w:r>
      <w:r w:rsidRPr="002527F5">
        <w:rPr>
          <w:lang w:val="lt-LT"/>
        </w:rPr>
        <w:t xml:space="preserve"> (</w:t>
      </w:r>
      <w:proofErr w:type="spellStart"/>
      <w:r w:rsidRPr="002527F5">
        <w:rPr>
          <w:lang w:val="lt-LT"/>
        </w:rPr>
        <w:t>rabdomioliz</w:t>
      </w:r>
      <w:r>
        <w:rPr>
          <w:lang w:val="lt-LT"/>
        </w:rPr>
        <w:t>ė</w:t>
      </w:r>
      <w:proofErr w:type="spellEnd"/>
      <w:r w:rsidRPr="002527F5">
        <w:rPr>
          <w:lang w:val="lt-LT"/>
        </w:rPr>
        <w:t>), dėl kurio gali būti pažeisti inkstai.</w:t>
      </w:r>
    </w:p>
    <w:p w:rsidR="00DF5D1A" w:rsidRPr="00C925C1" w:rsidRDefault="00DF5D1A" w:rsidP="00DF5D1A">
      <w:pPr>
        <w:pStyle w:val="Pagrindinistekstas"/>
        <w:rPr>
          <w:lang w:val="lt-LT"/>
        </w:rPr>
      </w:pPr>
      <w:r w:rsidRPr="00D126FE">
        <w:rPr>
          <w:lang w:val="lt-LT"/>
        </w:rPr>
        <w:t xml:space="preserve">Kiti sunkūs šalutiniai poveikiai, užfiksuoti vartojant </w:t>
      </w:r>
      <w:proofErr w:type="spellStart"/>
      <w:r w:rsidRPr="00D126FE">
        <w:rPr>
          <w:lang w:val="lt-LT"/>
        </w:rPr>
        <w:t>daptomiciną</w:t>
      </w:r>
      <w:proofErr w:type="spellEnd"/>
      <w:r w:rsidRPr="00D126FE">
        <w:rPr>
          <w:lang w:val="lt-LT"/>
        </w:rPr>
        <w:t xml:space="preserve"> yra:</w:t>
      </w:r>
    </w:p>
    <w:p w:rsidR="00DF5D1A" w:rsidRDefault="00DF5D1A" w:rsidP="00DF5D1A">
      <w:pPr>
        <w:pStyle w:val="Pagrindinistekstas"/>
        <w:numPr>
          <w:ilvl w:val="0"/>
          <w:numId w:val="2"/>
        </w:numPr>
        <w:ind w:right="139"/>
        <w:rPr>
          <w:lang w:val="lt-LT"/>
        </w:rPr>
      </w:pPr>
      <w:r w:rsidRPr="002527F5">
        <w:rPr>
          <w:lang w:val="lt-LT"/>
        </w:rPr>
        <w:t>ret</w:t>
      </w:r>
      <w:r>
        <w:rPr>
          <w:lang w:val="lt-LT"/>
        </w:rPr>
        <w:t>as</w:t>
      </w:r>
      <w:r w:rsidRPr="002527F5">
        <w:rPr>
          <w:lang w:val="lt-LT"/>
        </w:rPr>
        <w:t>, bet potencialiai sunkus plaučių sutrikim</w:t>
      </w:r>
      <w:r>
        <w:rPr>
          <w:lang w:val="lt-LT"/>
        </w:rPr>
        <w:t>as</w:t>
      </w:r>
      <w:r w:rsidRPr="002527F5">
        <w:rPr>
          <w:lang w:val="lt-LT"/>
        </w:rPr>
        <w:t>, vadinam</w:t>
      </w:r>
      <w:r>
        <w:rPr>
          <w:lang w:val="lt-LT"/>
        </w:rPr>
        <w:t>as</w:t>
      </w:r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eozinofiline</w:t>
      </w:r>
      <w:proofErr w:type="spellEnd"/>
      <w:r w:rsidRPr="002527F5">
        <w:rPr>
          <w:lang w:val="lt-LT"/>
        </w:rPr>
        <w:t xml:space="preserve"> pneumonija, </w:t>
      </w:r>
      <w:r>
        <w:rPr>
          <w:lang w:val="lt-LT"/>
        </w:rPr>
        <w:t xml:space="preserve">paprastai pasireiškia </w:t>
      </w:r>
      <w:r w:rsidRPr="002527F5">
        <w:rPr>
          <w:lang w:val="lt-LT"/>
        </w:rPr>
        <w:t>po daugiau nei 2 gydymo savaičių. Šio sutrikimo simptomai gali būti pasunkėjęs kvėpavimas, naujai atsiradęs ar sustiprėjęs kosulys ir naujai atsiradęs ar sustiprėjęs karščiavimas</w:t>
      </w:r>
      <w:r>
        <w:rPr>
          <w:lang w:val="lt-LT"/>
        </w:rPr>
        <w:t>;</w:t>
      </w:r>
    </w:p>
    <w:p w:rsidR="00DF5D1A" w:rsidRDefault="00DF5D1A" w:rsidP="00DF5D1A">
      <w:pPr>
        <w:pStyle w:val="Pagrindinistekstas"/>
        <w:numPr>
          <w:ilvl w:val="0"/>
          <w:numId w:val="2"/>
        </w:numPr>
        <w:ind w:right="139"/>
        <w:rPr>
          <w:lang w:val="lt-LT"/>
        </w:rPr>
      </w:pPr>
      <w:r>
        <w:rPr>
          <w:lang w:val="lt-LT"/>
        </w:rPr>
        <w:t>sunkūs odos sutrikimai. Galimi jų simptomai yra:</w:t>
      </w:r>
    </w:p>
    <w:p w:rsidR="00DF5D1A" w:rsidRPr="00236E42" w:rsidRDefault="00DF5D1A" w:rsidP="00DF5D1A">
      <w:pPr>
        <w:pStyle w:val="Pagrindinistekstas"/>
        <w:numPr>
          <w:ilvl w:val="0"/>
          <w:numId w:val="2"/>
        </w:numPr>
        <w:ind w:left="1276" w:right="139"/>
        <w:rPr>
          <w:lang w:val="lt-LT"/>
        </w:rPr>
      </w:pPr>
      <w:r w:rsidRPr="00236E42">
        <w:rPr>
          <w:lang w:val="lt-LT"/>
        </w:rPr>
        <w:t>naujai atsiradęs arba sustiprėjęs karščiavimas;</w:t>
      </w:r>
    </w:p>
    <w:p w:rsidR="00DF5D1A" w:rsidRPr="006405F8" w:rsidRDefault="00DF5D1A" w:rsidP="00DF5D1A">
      <w:pPr>
        <w:pStyle w:val="Pagrindinistekstas"/>
        <w:numPr>
          <w:ilvl w:val="0"/>
          <w:numId w:val="2"/>
        </w:numPr>
        <w:ind w:left="1276" w:right="139"/>
        <w:rPr>
          <w:lang w:val="lt-LT"/>
        </w:rPr>
      </w:pPr>
      <w:r w:rsidRPr="00236E42">
        <w:rPr>
          <w:lang w:val="lt-LT"/>
        </w:rPr>
        <w:t>raudonos iškilos arba pripildytos skysčio odos dėmės, kurios gali prasidėti pažastyse,</w:t>
      </w:r>
      <w:r>
        <w:rPr>
          <w:lang w:val="lt-LT"/>
        </w:rPr>
        <w:t xml:space="preserve"> </w:t>
      </w:r>
      <w:r w:rsidRPr="006405F8">
        <w:rPr>
          <w:lang w:val="lt-LT"/>
        </w:rPr>
        <w:t>krūtinėje arba kirkšnyse ir paskui apimti dideles kūno sritis;</w:t>
      </w:r>
    </w:p>
    <w:p w:rsidR="00DF5D1A" w:rsidRDefault="00DF5D1A" w:rsidP="00DF5D1A">
      <w:pPr>
        <w:pStyle w:val="Pagrindinistekstas"/>
        <w:numPr>
          <w:ilvl w:val="0"/>
          <w:numId w:val="2"/>
        </w:numPr>
        <w:ind w:left="1276" w:right="139"/>
        <w:rPr>
          <w:lang w:val="lt-LT"/>
        </w:rPr>
      </w:pPr>
      <w:r w:rsidRPr="00236E42">
        <w:rPr>
          <w:lang w:val="lt-LT"/>
        </w:rPr>
        <w:t>pūslelės ar opelės burnos ertmėje arba ant lytinių organų;</w:t>
      </w:r>
    </w:p>
    <w:p w:rsidR="00DF5D1A" w:rsidRPr="00F04373" w:rsidRDefault="00DF5D1A" w:rsidP="00DF5D1A">
      <w:pPr>
        <w:pStyle w:val="Pagrindinistekstas"/>
        <w:numPr>
          <w:ilvl w:val="0"/>
          <w:numId w:val="2"/>
        </w:numPr>
        <w:ind w:left="709" w:right="139"/>
        <w:rPr>
          <w:lang w:val="lt-LT"/>
        </w:rPr>
      </w:pPr>
      <w:r w:rsidRPr="00761EFB">
        <w:rPr>
          <w:lang w:val="lt-LT"/>
        </w:rPr>
        <w:t>sunkūs inkstų sutrikimai. Galimi jų simptomai yra karščiavimas ir išbėrimas</w:t>
      </w:r>
      <w:r>
        <w:rPr>
          <w:lang w:val="lt-LT"/>
        </w:rPr>
        <w:t>.</w:t>
      </w:r>
    </w:p>
    <w:p w:rsidR="00DF5D1A" w:rsidRDefault="00DF5D1A" w:rsidP="00DF5D1A">
      <w:pPr>
        <w:pStyle w:val="Pagrindinistekstas"/>
        <w:ind w:right="139"/>
        <w:rPr>
          <w:lang w:val="lt-LT"/>
        </w:rPr>
      </w:pPr>
      <w:r w:rsidRPr="002527F5">
        <w:rPr>
          <w:lang w:val="lt-LT"/>
        </w:rPr>
        <w:t>Jeigu Jums pasireikštų šių simptomų, nedelsdami pasakykite gydytojui ar slaugytojui.</w:t>
      </w:r>
      <w:r>
        <w:rPr>
          <w:lang w:val="lt-LT"/>
        </w:rPr>
        <w:t xml:space="preserve"> Tokiu atveju gydytojas atliks papildomus tyrimus diagnozei nustatyti.</w:t>
      </w:r>
    </w:p>
    <w:p w:rsidR="00DF5D1A" w:rsidRPr="002527F5" w:rsidRDefault="00DF5D1A" w:rsidP="00DF5D1A">
      <w:pPr>
        <w:pStyle w:val="Pagrindinistekstas"/>
        <w:ind w:right="139"/>
        <w:rPr>
          <w:lang w:val="lt-LT"/>
        </w:rPr>
      </w:pPr>
    </w:p>
    <w:p w:rsidR="00DF5D1A" w:rsidRPr="002527F5" w:rsidRDefault="00DF5D1A" w:rsidP="00DF5D1A">
      <w:pPr>
        <w:pStyle w:val="Pagrindinistekstas"/>
        <w:rPr>
          <w:lang w:val="lt-LT"/>
        </w:rPr>
      </w:pPr>
      <w:r w:rsidRPr="002527F5">
        <w:rPr>
          <w:lang w:val="lt-LT"/>
        </w:rPr>
        <w:t>Dažniausi šalutiniai poveikiai išvardyti žemiau.</w:t>
      </w:r>
    </w:p>
    <w:p w:rsidR="00DF5D1A" w:rsidRPr="002527F5" w:rsidRDefault="00DF5D1A" w:rsidP="00DF5D1A">
      <w:pPr>
        <w:pStyle w:val="Pagrindinistekstas"/>
        <w:rPr>
          <w:lang w:val="lt-LT"/>
        </w:rPr>
      </w:pPr>
    </w:p>
    <w:p w:rsidR="00DF5D1A" w:rsidRPr="002527F5" w:rsidRDefault="00DF5D1A" w:rsidP="00DF5D1A">
      <w:pPr>
        <w:ind w:left="118"/>
        <w:rPr>
          <w:lang w:val="lt-LT"/>
        </w:rPr>
      </w:pPr>
      <w:r w:rsidRPr="002527F5">
        <w:rPr>
          <w:b/>
          <w:lang w:val="lt-LT"/>
        </w:rPr>
        <w:t xml:space="preserve">Dažnas šalutinis poveikis </w:t>
      </w:r>
      <w:r w:rsidRPr="002527F5">
        <w:rPr>
          <w:lang w:val="lt-LT"/>
        </w:rPr>
        <w:t>(gali pasireikšti rečiau kaip</w:t>
      </w:r>
      <w:r w:rsidRPr="002527F5" w:rsidDel="00C84598">
        <w:rPr>
          <w:lang w:val="lt-LT"/>
        </w:rPr>
        <w:t xml:space="preserve"> </w:t>
      </w:r>
      <w:r w:rsidRPr="002527F5">
        <w:rPr>
          <w:lang w:val="lt-LT"/>
        </w:rPr>
        <w:t>1 iš 10 žmonių)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Grybelių infekcijos, pvz.,</w:t>
      </w:r>
      <w:r w:rsidRPr="002527F5">
        <w:rPr>
          <w:spacing w:val="-22"/>
          <w:lang w:val="lt-LT"/>
        </w:rPr>
        <w:t xml:space="preserve"> </w:t>
      </w:r>
      <w:r w:rsidRPr="002527F5">
        <w:rPr>
          <w:lang w:val="lt-LT"/>
        </w:rPr>
        <w:t>pienligė.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Šlapimo takų</w:t>
      </w:r>
      <w:r w:rsidRPr="002527F5">
        <w:rPr>
          <w:spacing w:val="-14"/>
          <w:lang w:val="lt-LT"/>
        </w:rPr>
        <w:t xml:space="preserve"> </w:t>
      </w:r>
      <w:r w:rsidRPr="002527F5">
        <w:rPr>
          <w:lang w:val="lt-LT"/>
        </w:rPr>
        <w:t>infekcija.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Sumažėjęs raudonųjų kraujo ląstelių kiekis</w:t>
      </w:r>
      <w:r w:rsidRPr="002527F5">
        <w:rPr>
          <w:spacing w:val="-35"/>
          <w:lang w:val="lt-LT"/>
        </w:rPr>
        <w:t xml:space="preserve"> </w:t>
      </w:r>
      <w:r w:rsidRPr="002527F5">
        <w:rPr>
          <w:lang w:val="lt-LT"/>
        </w:rPr>
        <w:t>(mažakraujystė).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Galvos svaigimas, nerimas, sutrikęs</w:t>
      </w:r>
      <w:r w:rsidRPr="002527F5">
        <w:rPr>
          <w:spacing w:val="-25"/>
          <w:lang w:val="lt-LT"/>
        </w:rPr>
        <w:t xml:space="preserve"> </w:t>
      </w:r>
      <w:r w:rsidRPr="002527F5">
        <w:rPr>
          <w:lang w:val="lt-LT"/>
        </w:rPr>
        <w:t>miegas.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Galvos</w:t>
      </w:r>
      <w:r w:rsidRPr="002527F5">
        <w:rPr>
          <w:spacing w:val="-10"/>
          <w:lang w:val="lt-LT"/>
        </w:rPr>
        <w:t xml:space="preserve"> </w:t>
      </w:r>
      <w:r w:rsidRPr="002527F5">
        <w:rPr>
          <w:lang w:val="lt-LT"/>
        </w:rPr>
        <w:t>skausmas.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Karščiavimas, silpnumas</w:t>
      </w:r>
      <w:r w:rsidRPr="002527F5">
        <w:rPr>
          <w:spacing w:val="-22"/>
          <w:lang w:val="lt-LT"/>
        </w:rPr>
        <w:t xml:space="preserve"> </w:t>
      </w:r>
      <w:r w:rsidRPr="002527F5">
        <w:rPr>
          <w:lang w:val="lt-LT"/>
        </w:rPr>
        <w:t>(</w:t>
      </w:r>
      <w:proofErr w:type="spellStart"/>
      <w:r w:rsidRPr="002527F5">
        <w:rPr>
          <w:lang w:val="lt-LT"/>
        </w:rPr>
        <w:t>astenija</w:t>
      </w:r>
      <w:proofErr w:type="spellEnd"/>
      <w:r w:rsidRPr="002527F5">
        <w:rPr>
          <w:lang w:val="lt-LT"/>
        </w:rPr>
        <w:t>).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Aukštas arba žemas</w:t>
      </w:r>
      <w:r w:rsidRPr="002527F5">
        <w:rPr>
          <w:spacing w:val="-19"/>
          <w:lang w:val="lt-LT"/>
        </w:rPr>
        <w:t xml:space="preserve"> </w:t>
      </w:r>
      <w:r w:rsidRPr="002527F5">
        <w:rPr>
          <w:lang w:val="lt-LT"/>
        </w:rPr>
        <w:t>kraujospūdis.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Vidurių užkietėjimas, pilvo</w:t>
      </w:r>
      <w:r w:rsidRPr="002527F5">
        <w:rPr>
          <w:spacing w:val="-22"/>
          <w:lang w:val="lt-LT"/>
        </w:rPr>
        <w:t xml:space="preserve"> </w:t>
      </w:r>
      <w:r w:rsidRPr="002527F5">
        <w:rPr>
          <w:lang w:val="lt-LT"/>
        </w:rPr>
        <w:t>skausmas.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Viduriavimas, pykinimas ar</w:t>
      </w:r>
      <w:r w:rsidRPr="002527F5">
        <w:rPr>
          <w:spacing w:val="-20"/>
          <w:lang w:val="lt-LT"/>
        </w:rPr>
        <w:t xml:space="preserve"> </w:t>
      </w:r>
      <w:r w:rsidRPr="002527F5">
        <w:rPr>
          <w:lang w:val="lt-LT"/>
        </w:rPr>
        <w:t>vėmimas.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Dujų</w:t>
      </w:r>
      <w:r w:rsidRPr="002527F5">
        <w:rPr>
          <w:spacing w:val="-9"/>
          <w:lang w:val="lt-LT"/>
        </w:rPr>
        <w:t xml:space="preserve"> </w:t>
      </w:r>
      <w:r w:rsidRPr="002527F5">
        <w:rPr>
          <w:lang w:val="lt-LT"/>
        </w:rPr>
        <w:t>išėjimas.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2" w:line="252" w:lineRule="exact"/>
        <w:ind w:hanging="566"/>
        <w:rPr>
          <w:lang w:val="lt-LT"/>
        </w:rPr>
      </w:pPr>
      <w:r w:rsidRPr="002527F5">
        <w:rPr>
          <w:lang w:val="lt-LT"/>
        </w:rPr>
        <w:t>Pilvo</w:t>
      </w:r>
      <w:r w:rsidRPr="002527F5">
        <w:rPr>
          <w:spacing w:val="-9"/>
          <w:lang w:val="lt-LT"/>
        </w:rPr>
        <w:t xml:space="preserve"> padidėjimas ar </w:t>
      </w:r>
      <w:r w:rsidRPr="002527F5">
        <w:rPr>
          <w:lang w:val="lt-LT"/>
        </w:rPr>
        <w:t>pūtimas.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Odos išbėrimas ar</w:t>
      </w:r>
      <w:r w:rsidRPr="002527F5">
        <w:rPr>
          <w:spacing w:val="-16"/>
          <w:lang w:val="lt-LT"/>
        </w:rPr>
        <w:t xml:space="preserve"> </w:t>
      </w:r>
      <w:r w:rsidRPr="002527F5">
        <w:rPr>
          <w:lang w:val="lt-LT"/>
        </w:rPr>
        <w:t>niežulys.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Infuzijos vietos skausmas, niežulys ar</w:t>
      </w:r>
      <w:r w:rsidRPr="002527F5">
        <w:rPr>
          <w:spacing w:val="-28"/>
          <w:lang w:val="lt-LT"/>
        </w:rPr>
        <w:t xml:space="preserve"> </w:t>
      </w:r>
      <w:r w:rsidRPr="002527F5">
        <w:rPr>
          <w:lang w:val="lt-LT"/>
        </w:rPr>
        <w:t>paraudimas.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Rankų ar kojų</w:t>
      </w:r>
      <w:r w:rsidRPr="002527F5">
        <w:rPr>
          <w:spacing w:val="-13"/>
          <w:lang w:val="lt-LT"/>
        </w:rPr>
        <w:t xml:space="preserve"> </w:t>
      </w:r>
      <w:r w:rsidRPr="002527F5">
        <w:rPr>
          <w:lang w:val="lt-LT"/>
        </w:rPr>
        <w:t>skausmas.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480" w:lineRule="auto"/>
        <w:ind w:left="118" w:right="678" w:firstLine="0"/>
        <w:rPr>
          <w:lang w:val="lt-LT"/>
        </w:rPr>
      </w:pPr>
      <w:r w:rsidRPr="002527F5">
        <w:rPr>
          <w:lang w:val="lt-LT"/>
        </w:rPr>
        <w:t xml:space="preserve">Padidėjęs kepenų fermentų ar </w:t>
      </w:r>
      <w:proofErr w:type="spellStart"/>
      <w:r w:rsidRPr="002527F5">
        <w:rPr>
          <w:lang w:val="lt-LT"/>
        </w:rPr>
        <w:t>kreatinfosfokinazės</w:t>
      </w:r>
      <w:proofErr w:type="spellEnd"/>
      <w:r w:rsidRPr="002527F5">
        <w:rPr>
          <w:lang w:val="lt-LT"/>
        </w:rPr>
        <w:t xml:space="preserve"> (KFK) kiekis kraujo tyrime.</w:t>
      </w:r>
    </w:p>
    <w:p w:rsidR="00DF5D1A" w:rsidRPr="002527F5" w:rsidRDefault="00DF5D1A" w:rsidP="00DF5D1A">
      <w:pPr>
        <w:tabs>
          <w:tab w:val="left" w:pos="684"/>
          <w:tab w:val="left" w:pos="685"/>
        </w:tabs>
        <w:ind w:left="119" w:right="680"/>
        <w:rPr>
          <w:lang w:val="lt-LT"/>
        </w:rPr>
      </w:pPr>
      <w:r w:rsidRPr="002527F5">
        <w:rPr>
          <w:lang w:val="lt-LT"/>
        </w:rPr>
        <w:t>Kit</w:t>
      </w:r>
      <w:r>
        <w:rPr>
          <w:lang w:val="lt-LT"/>
        </w:rPr>
        <w:t>i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šalutini</w:t>
      </w:r>
      <w:r>
        <w:rPr>
          <w:lang w:val="lt-LT"/>
        </w:rPr>
        <w:t>ai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poveiki</w:t>
      </w:r>
      <w:r>
        <w:rPr>
          <w:lang w:val="lt-LT"/>
        </w:rPr>
        <w:t>ai</w:t>
      </w:r>
      <w:r w:rsidRPr="002527F5">
        <w:rPr>
          <w:lang w:val="lt-LT"/>
        </w:rPr>
        <w:t>,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kuri</w:t>
      </w:r>
      <w:r>
        <w:rPr>
          <w:lang w:val="lt-LT"/>
        </w:rPr>
        <w:t>e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gali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pasireikšti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vartojant</w:t>
      </w:r>
      <w:r w:rsidRPr="002527F5">
        <w:rPr>
          <w:spacing w:val="-6"/>
          <w:lang w:val="lt-LT"/>
        </w:rPr>
        <w:t xml:space="preserve"> </w:t>
      </w:r>
      <w:proofErr w:type="spellStart"/>
      <w:r>
        <w:rPr>
          <w:lang w:val="lt-LT"/>
        </w:rPr>
        <w:t>daptomiciną</w:t>
      </w:r>
      <w:proofErr w:type="spellEnd"/>
      <w:r w:rsidRPr="002527F5">
        <w:rPr>
          <w:lang w:val="lt-LT"/>
        </w:rPr>
        <w:t>,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išvardyt</w:t>
      </w:r>
      <w:r>
        <w:rPr>
          <w:lang w:val="lt-LT"/>
        </w:rPr>
        <w:t>i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žemiau.</w:t>
      </w:r>
    </w:p>
    <w:p w:rsidR="00DF5D1A" w:rsidRPr="002527F5" w:rsidRDefault="00DF5D1A" w:rsidP="00DF5D1A">
      <w:pPr>
        <w:spacing w:before="10" w:line="252" w:lineRule="exact"/>
        <w:ind w:left="118"/>
        <w:rPr>
          <w:b/>
          <w:lang w:val="lt-LT"/>
        </w:rPr>
      </w:pPr>
    </w:p>
    <w:p w:rsidR="00DF5D1A" w:rsidRPr="002527F5" w:rsidRDefault="00DF5D1A" w:rsidP="00DF5D1A">
      <w:pPr>
        <w:spacing w:before="10" w:line="252" w:lineRule="exact"/>
        <w:ind w:left="118"/>
        <w:rPr>
          <w:lang w:val="lt-LT"/>
        </w:rPr>
      </w:pPr>
      <w:r w:rsidRPr="002527F5">
        <w:rPr>
          <w:b/>
          <w:lang w:val="lt-LT"/>
        </w:rPr>
        <w:t xml:space="preserve">Nedažnas šalutinis poveikis </w:t>
      </w:r>
      <w:r w:rsidRPr="002527F5">
        <w:rPr>
          <w:lang w:val="lt-LT"/>
        </w:rPr>
        <w:t>(gali pasireikšti rečiau kaip</w:t>
      </w:r>
      <w:r w:rsidRPr="002527F5" w:rsidDel="00C84598">
        <w:rPr>
          <w:lang w:val="lt-LT"/>
        </w:rPr>
        <w:t xml:space="preserve"> </w:t>
      </w:r>
      <w:r w:rsidRPr="002527F5">
        <w:rPr>
          <w:lang w:val="lt-LT"/>
        </w:rPr>
        <w:t>1 iš 100 žmonių)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313" w:hanging="566"/>
        <w:rPr>
          <w:lang w:val="lt-LT"/>
        </w:rPr>
      </w:pPr>
      <w:r w:rsidRPr="002527F5">
        <w:rPr>
          <w:lang w:val="lt-LT"/>
        </w:rPr>
        <w:t>Kraujo sutrikimai, pvz., padidėjęs mažų kraujo kūnelių, vadinamų trombocitais, kiekis (dėl ko kraujas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gali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labiau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krešėti);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padidėjęs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kai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kurių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baltųjų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kraujo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ląstelių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skaičius.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Pablogėjęs</w:t>
      </w:r>
      <w:r w:rsidRPr="002527F5">
        <w:rPr>
          <w:spacing w:val="-13"/>
          <w:lang w:val="lt-LT"/>
        </w:rPr>
        <w:t xml:space="preserve"> </w:t>
      </w:r>
      <w:r w:rsidRPr="002527F5">
        <w:rPr>
          <w:lang w:val="lt-LT"/>
        </w:rPr>
        <w:t>apetitas.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Plaštakų ar pėdų dilgčiojimas ar nejautra, sutrikęs</w:t>
      </w:r>
      <w:r w:rsidRPr="002527F5">
        <w:rPr>
          <w:spacing w:val="-34"/>
          <w:lang w:val="lt-LT"/>
        </w:rPr>
        <w:t xml:space="preserve"> </w:t>
      </w:r>
      <w:r w:rsidRPr="002527F5">
        <w:rPr>
          <w:lang w:val="lt-LT"/>
        </w:rPr>
        <w:t>skonis.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Drebulys.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Pakitęs širdies ritmas, raudonis priplūdus</w:t>
      </w:r>
      <w:r w:rsidRPr="002527F5">
        <w:rPr>
          <w:spacing w:val="-30"/>
          <w:lang w:val="lt-LT"/>
        </w:rPr>
        <w:t xml:space="preserve"> </w:t>
      </w:r>
      <w:r w:rsidRPr="002527F5">
        <w:rPr>
          <w:lang w:val="lt-LT"/>
        </w:rPr>
        <w:t>kraujo.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proofErr w:type="spellStart"/>
      <w:r w:rsidRPr="002527F5">
        <w:rPr>
          <w:lang w:val="lt-LT"/>
        </w:rPr>
        <w:t>Nevirškinimas</w:t>
      </w:r>
      <w:proofErr w:type="spellEnd"/>
      <w:r w:rsidRPr="002527F5">
        <w:rPr>
          <w:lang w:val="lt-LT"/>
        </w:rPr>
        <w:t xml:space="preserve"> (dispepsija), liežuvio</w:t>
      </w:r>
      <w:r w:rsidRPr="002527F5">
        <w:rPr>
          <w:spacing w:val="-29"/>
          <w:lang w:val="lt-LT"/>
        </w:rPr>
        <w:t xml:space="preserve"> </w:t>
      </w:r>
      <w:r w:rsidRPr="002527F5">
        <w:rPr>
          <w:lang w:val="lt-LT"/>
        </w:rPr>
        <w:t>uždegimas.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Niežtintis odos</w:t>
      </w:r>
      <w:r w:rsidRPr="002527F5">
        <w:rPr>
          <w:spacing w:val="-16"/>
          <w:lang w:val="lt-LT"/>
        </w:rPr>
        <w:t xml:space="preserve"> </w:t>
      </w:r>
      <w:r w:rsidRPr="002527F5">
        <w:rPr>
          <w:lang w:val="lt-LT"/>
        </w:rPr>
        <w:t>išbėrimas.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Raumenų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skausmas</w:t>
      </w:r>
      <w:r>
        <w:rPr>
          <w:lang w:val="lt-LT"/>
        </w:rPr>
        <w:t>, mėšlungis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ar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silpnumas,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raumenų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uždegimas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(</w:t>
      </w:r>
      <w:proofErr w:type="spellStart"/>
      <w:r w:rsidRPr="002527F5">
        <w:rPr>
          <w:lang w:val="lt-LT"/>
        </w:rPr>
        <w:t>miozitas</w:t>
      </w:r>
      <w:proofErr w:type="spellEnd"/>
      <w:r w:rsidRPr="002527F5">
        <w:rPr>
          <w:lang w:val="lt-LT"/>
        </w:rPr>
        <w:t>),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sąnarių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skausmas.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Inkstų</w:t>
      </w:r>
      <w:r w:rsidRPr="002527F5">
        <w:rPr>
          <w:spacing w:val="-12"/>
          <w:lang w:val="lt-LT"/>
        </w:rPr>
        <w:t xml:space="preserve"> </w:t>
      </w:r>
      <w:r w:rsidRPr="002527F5">
        <w:rPr>
          <w:lang w:val="lt-LT"/>
        </w:rPr>
        <w:t>sutrikimai.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>Makšties uždegimas ir</w:t>
      </w:r>
      <w:r w:rsidRPr="002527F5">
        <w:rPr>
          <w:spacing w:val="-20"/>
          <w:lang w:val="lt-LT"/>
        </w:rPr>
        <w:t xml:space="preserve"> </w:t>
      </w:r>
      <w:r w:rsidRPr="002527F5">
        <w:rPr>
          <w:lang w:val="lt-LT"/>
        </w:rPr>
        <w:t>suerzinimas.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Bendras skausmas ar silpnumas,</w:t>
      </w:r>
      <w:r w:rsidRPr="002527F5">
        <w:rPr>
          <w:spacing w:val="-24"/>
          <w:lang w:val="lt-LT"/>
        </w:rPr>
        <w:t xml:space="preserve"> </w:t>
      </w:r>
      <w:r w:rsidRPr="002527F5">
        <w:rPr>
          <w:lang w:val="lt-LT"/>
        </w:rPr>
        <w:t>nuovargis.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ind w:right="559" w:hanging="566"/>
        <w:rPr>
          <w:lang w:val="lt-LT"/>
        </w:rPr>
      </w:pPr>
      <w:r w:rsidRPr="002527F5">
        <w:rPr>
          <w:lang w:val="lt-LT"/>
        </w:rPr>
        <w:t xml:space="preserve">Padidėjusi cukraus, </w:t>
      </w:r>
      <w:proofErr w:type="spellStart"/>
      <w:r w:rsidRPr="002527F5">
        <w:rPr>
          <w:lang w:val="lt-LT"/>
        </w:rPr>
        <w:t>kreatinino</w:t>
      </w:r>
      <w:proofErr w:type="spellEnd"/>
      <w:r w:rsidRPr="002527F5">
        <w:rPr>
          <w:lang w:val="lt-LT"/>
        </w:rPr>
        <w:t xml:space="preserve">, </w:t>
      </w:r>
      <w:proofErr w:type="spellStart"/>
      <w:r w:rsidRPr="002527F5">
        <w:rPr>
          <w:lang w:val="lt-LT"/>
        </w:rPr>
        <w:t>mioglobino</w:t>
      </w:r>
      <w:proofErr w:type="spellEnd"/>
      <w:r w:rsidRPr="002527F5">
        <w:rPr>
          <w:lang w:val="lt-LT"/>
        </w:rPr>
        <w:t xml:space="preserve"> ar laktato </w:t>
      </w:r>
      <w:proofErr w:type="spellStart"/>
      <w:r w:rsidRPr="002527F5">
        <w:rPr>
          <w:lang w:val="lt-LT"/>
        </w:rPr>
        <w:t>dehidrogenazės</w:t>
      </w:r>
      <w:proofErr w:type="spellEnd"/>
      <w:r w:rsidRPr="002527F5">
        <w:rPr>
          <w:lang w:val="lt-LT"/>
        </w:rPr>
        <w:t xml:space="preserve"> (LDH) koncentracija, pailgėjusi</w:t>
      </w:r>
      <w:r w:rsidRPr="002527F5">
        <w:rPr>
          <w:spacing w:val="-7"/>
          <w:lang w:val="lt-LT"/>
        </w:rPr>
        <w:t xml:space="preserve"> </w:t>
      </w:r>
      <w:r w:rsidRPr="002527F5">
        <w:rPr>
          <w:lang w:val="lt-LT"/>
        </w:rPr>
        <w:t>kraujo</w:t>
      </w:r>
      <w:r w:rsidRPr="002527F5">
        <w:rPr>
          <w:spacing w:val="-7"/>
          <w:lang w:val="lt-LT"/>
        </w:rPr>
        <w:t xml:space="preserve"> </w:t>
      </w:r>
      <w:r w:rsidRPr="002527F5">
        <w:rPr>
          <w:lang w:val="lt-LT"/>
        </w:rPr>
        <w:t>krešėjimo</w:t>
      </w:r>
      <w:r w:rsidRPr="002527F5">
        <w:rPr>
          <w:spacing w:val="-7"/>
          <w:lang w:val="lt-LT"/>
        </w:rPr>
        <w:t xml:space="preserve"> </w:t>
      </w:r>
      <w:r w:rsidRPr="002527F5">
        <w:rPr>
          <w:lang w:val="lt-LT"/>
        </w:rPr>
        <w:t>trukmė,</w:t>
      </w:r>
      <w:r w:rsidRPr="002527F5">
        <w:rPr>
          <w:spacing w:val="-7"/>
          <w:lang w:val="lt-LT"/>
        </w:rPr>
        <w:t xml:space="preserve"> </w:t>
      </w:r>
      <w:r w:rsidRPr="002527F5">
        <w:rPr>
          <w:lang w:val="lt-LT"/>
        </w:rPr>
        <w:t>sutrikusi</w:t>
      </w:r>
      <w:r w:rsidRPr="002527F5">
        <w:rPr>
          <w:spacing w:val="-7"/>
          <w:lang w:val="lt-LT"/>
        </w:rPr>
        <w:t xml:space="preserve"> </w:t>
      </w:r>
      <w:r w:rsidRPr="002527F5">
        <w:rPr>
          <w:lang w:val="lt-LT"/>
        </w:rPr>
        <w:t>druskų</w:t>
      </w:r>
      <w:r w:rsidRPr="002527F5">
        <w:rPr>
          <w:spacing w:val="-7"/>
          <w:lang w:val="lt-LT"/>
        </w:rPr>
        <w:t xml:space="preserve"> </w:t>
      </w:r>
      <w:r w:rsidRPr="002527F5">
        <w:rPr>
          <w:lang w:val="lt-LT"/>
        </w:rPr>
        <w:t>pusiausvyra</w:t>
      </w:r>
      <w:r w:rsidRPr="002527F5">
        <w:rPr>
          <w:spacing w:val="-7"/>
          <w:lang w:val="lt-LT"/>
        </w:rPr>
        <w:t xml:space="preserve"> </w:t>
      </w:r>
      <w:r w:rsidRPr="002527F5">
        <w:rPr>
          <w:lang w:val="lt-LT"/>
        </w:rPr>
        <w:t>kraujo tyrime.</w:t>
      </w:r>
    </w:p>
    <w:p w:rsidR="00DF5D1A" w:rsidRPr="002527F5" w:rsidRDefault="00DF5D1A" w:rsidP="00DF5D1A">
      <w:pPr>
        <w:pStyle w:val="Pagrindinistekstas"/>
        <w:spacing w:before="9"/>
        <w:rPr>
          <w:sz w:val="21"/>
          <w:lang w:val="lt-LT"/>
        </w:rPr>
      </w:pPr>
    </w:p>
    <w:p w:rsidR="00DF5D1A" w:rsidRPr="002527F5" w:rsidRDefault="00DF5D1A" w:rsidP="00DF5D1A">
      <w:pPr>
        <w:spacing w:before="1"/>
        <w:ind w:left="118"/>
        <w:rPr>
          <w:lang w:val="lt-LT"/>
        </w:rPr>
      </w:pPr>
      <w:r w:rsidRPr="002527F5">
        <w:rPr>
          <w:b/>
          <w:lang w:val="lt-LT"/>
        </w:rPr>
        <w:t xml:space="preserve">Retas šalutinis poveikis </w:t>
      </w:r>
      <w:r w:rsidRPr="002527F5">
        <w:rPr>
          <w:lang w:val="lt-LT"/>
        </w:rPr>
        <w:t>(gali pasireikšti rečiau kaip</w:t>
      </w:r>
      <w:r w:rsidRPr="002527F5" w:rsidDel="00C84598">
        <w:rPr>
          <w:lang w:val="lt-LT"/>
        </w:rPr>
        <w:t xml:space="preserve"> </w:t>
      </w:r>
      <w:r w:rsidRPr="002527F5">
        <w:rPr>
          <w:lang w:val="lt-LT"/>
        </w:rPr>
        <w:t>1 iš 1000 žmonių)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before="1" w:line="252" w:lineRule="exact"/>
        <w:ind w:hanging="566"/>
        <w:rPr>
          <w:lang w:val="lt-LT"/>
        </w:rPr>
      </w:pPr>
      <w:r w:rsidRPr="002527F5">
        <w:rPr>
          <w:lang w:val="lt-LT"/>
        </w:rPr>
        <w:t>Odos ir akių</w:t>
      </w:r>
      <w:r w:rsidRPr="002527F5">
        <w:rPr>
          <w:spacing w:val="-14"/>
          <w:lang w:val="lt-LT"/>
        </w:rPr>
        <w:t xml:space="preserve"> </w:t>
      </w:r>
      <w:r w:rsidRPr="002527F5">
        <w:rPr>
          <w:lang w:val="lt-LT"/>
        </w:rPr>
        <w:t>pageltimas.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684"/>
          <w:tab w:val="left" w:pos="685"/>
        </w:tabs>
        <w:spacing w:line="252" w:lineRule="exact"/>
        <w:ind w:hanging="566"/>
        <w:rPr>
          <w:lang w:val="lt-LT"/>
        </w:rPr>
      </w:pPr>
      <w:r w:rsidRPr="002527F5">
        <w:rPr>
          <w:lang w:val="lt-LT"/>
        </w:rPr>
        <w:t xml:space="preserve">Pailgėjęs </w:t>
      </w:r>
      <w:proofErr w:type="spellStart"/>
      <w:r w:rsidRPr="002527F5">
        <w:rPr>
          <w:lang w:val="lt-LT"/>
        </w:rPr>
        <w:t>protrombino</w:t>
      </w:r>
      <w:proofErr w:type="spellEnd"/>
      <w:r w:rsidRPr="002527F5">
        <w:rPr>
          <w:spacing w:val="-18"/>
          <w:lang w:val="lt-LT"/>
        </w:rPr>
        <w:t xml:space="preserve"> </w:t>
      </w:r>
      <w:r w:rsidRPr="002527F5">
        <w:rPr>
          <w:lang w:val="lt-LT"/>
        </w:rPr>
        <w:t>laikas.</w:t>
      </w:r>
    </w:p>
    <w:p w:rsidR="00DF5D1A" w:rsidRPr="002527F5" w:rsidRDefault="00DF5D1A" w:rsidP="00DF5D1A">
      <w:pPr>
        <w:pStyle w:val="Pagrindinistekstas"/>
        <w:rPr>
          <w:lang w:val="lt-LT"/>
        </w:rPr>
      </w:pPr>
    </w:p>
    <w:p w:rsidR="00DF5D1A" w:rsidRPr="002527F5" w:rsidRDefault="00DF5D1A" w:rsidP="00DF5D1A">
      <w:pPr>
        <w:spacing w:before="1" w:line="252" w:lineRule="exact"/>
        <w:rPr>
          <w:lang w:val="lt-LT"/>
        </w:rPr>
      </w:pPr>
      <w:r w:rsidRPr="002527F5">
        <w:rPr>
          <w:b/>
          <w:lang w:val="lt-LT"/>
        </w:rPr>
        <w:t xml:space="preserve">Šalutinis poveikis, kurio dažnis nežinomas </w:t>
      </w:r>
      <w:r w:rsidRPr="002527F5">
        <w:rPr>
          <w:lang w:val="lt-LT"/>
        </w:rPr>
        <w:t>(negali būti įvertintas pagal turimus duomenis)</w:t>
      </w:r>
    </w:p>
    <w:p w:rsidR="00DF5D1A" w:rsidRPr="00C925C1" w:rsidRDefault="00DF5D1A" w:rsidP="00DF5D1A">
      <w:pPr>
        <w:pStyle w:val="Pagrindinistekstas"/>
        <w:ind w:right="433"/>
        <w:rPr>
          <w:lang w:val="lt-LT"/>
        </w:rPr>
      </w:pPr>
      <w:r w:rsidRPr="002527F5">
        <w:rPr>
          <w:lang w:val="lt-LT"/>
        </w:rPr>
        <w:t xml:space="preserve">Su antibakteriniais preparatais susijęs kolitas, įskaitant </w:t>
      </w:r>
      <w:proofErr w:type="spellStart"/>
      <w:r w:rsidRPr="002527F5">
        <w:rPr>
          <w:lang w:val="lt-LT"/>
        </w:rPr>
        <w:t>pseudomembraninį</w:t>
      </w:r>
      <w:proofErr w:type="spellEnd"/>
      <w:r w:rsidRPr="002527F5">
        <w:rPr>
          <w:lang w:val="lt-LT"/>
        </w:rPr>
        <w:t xml:space="preserve"> (jis pasireiškia stipriu ar nepraeinančiu viduriavimu su krauju ir (arba) gleivėmis, kartu skauda pilvą ar karščiuojama)</w:t>
      </w:r>
      <w:r>
        <w:rPr>
          <w:lang w:val="lt-LT"/>
        </w:rPr>
        <w:t>, dažnesnės kraujosruvos, kraujavimai iš dantenų ar nosies.</w:t>
      </w:r>
    </w:p>
    <w:p w:rsidR="00DF5D1A" w:rsidRPr="002527F5" w:rsidRDefault="00DF5D1A" w:rsidP="00DF5D1A">
      <w:pPr>
        <w:pStyle w:val="Pagrindinistekstas"/>
        <w:ind w:right="433"/>
        <w:rPr>
          <w:b/>
          <w:lang w:val="lt-LT"/>
        </w:rPr>
      </w:pPr>
    </w:p>
    <w:p w:rsidR="00DF5D1A" w:rsidRPr="002527F5" w:rsidRDefault="00DF5D1A" w:rsidP="00DF5D1A">
      <w:pPr>
        <w:pStyle w:val="Pagrindinistekstas"/>
        <w:ind w:right="433"/>
        <w:rPr>
          <w:b/>
          <w:lang w:val="lt-LT"/>
        </w:rPr>
      </w:pPr>
      <w:r w:rsidRPr="002527F5">
        <w:rPr>
          <w:b/>
          <w:lang w:val="lt-LT"/>
        </w:rPr>
        <w:t>Pranešimas apie šalutinį poveikį</w:t>
      </w:r>
    </w:p>
    <w:p w:rsidR="00DF5D1A" w:rsidRPr="002527F5" w:rsidRDefault="00DF5D1A" w:rsidP="00DF5D1A">
      <w:pPr>
        <w:pStyle w:val="Pagrindinistekstas"/>
        <w:ind w:right="99"/>
        <w:rPr>
          <w:lang w:val="lt-LT"/>
        </w:rPr>
      </w:pPr>
      <w:r w:rsidRPr="00DC36CD">
        <w:rPr>
          <w:noProof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4CDF273E" wp14:editId="27F15895">
                <wp:simplePos x="0" y="0"/>
                <wp:positionH relativeFrom="page">
                  <wp:posOffset>900430</wp:posOffset>
                </wp:positionH>
                <wp:positionV relativeFrom="paragraph">
                  <wp:posOffset>470534</wp:posOffset>
                </wp:positionV>
                <wp:extent cx="486410" cy="0"/>
                <wp:effectExtent l="0" t="0" r="889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3FCCC" id="Line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0.9pt,37.05pt" to="109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UMGwIAAEA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" strokeweight=".48pt">
                <w10:wrap anchorx="page"/>
              </v:line>
            </w:pict>
          </mc:Fallback>
        </mc:AlternateContent>
      </w:r>
      <w:r w:rsidRPr="002527F5">
        <w:rPr>
          <w:lang w:val="lt-LT"/>
        </w:rPr>
        <w:t>Jeigu pasireiškė šalutinis poveikis, įskaitant šiame lapelyje nenurodytą, pasakykite gydytojui, vaistininkui arba slaugytojai.</w:t>
      </w:r>
      <w:r w:rsidRPr="00EB3CEB">
        <w:rPr>
          <w:lang w:val="lt-LT"/>
        </w:rPr>
        <w:t xml:space="preserve"> </w:t>
      </w:r>
      <w:r w:rsidRPr="003B4878">
        <w:rPr>
          <w:lang w:val="lt-LT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DF5D1A" w:rsidRPr="002527F5" w:rsidRDefault="00DF5D1A" w:rsidP="00DF5D1A">
      <w:pPr>
        <w:pStyle w:val="Pagrindinistekstas"/>
        <w:ind w:right="99"/>
        <w:rPr>
          <w:lang w:val="lt-LT"/>
        </w:rPr>
      </w:pPr>
    </w:p>
    <w:p w:rsidR="00DF5D1A" w:rsidRPr="002527F5" w:rsidRDefault="00DF5D1A" w:rsidP="00DF5D1A">
      <w:pPr>
        <w:pStyle w:val="Pagrindinistekstas"/>
        <w:ind w:right="99"/>
        <w:rPr>
          <w:lang w:val="lt-LT"/>
        </w:rPr>
      </w:pPr>
    </w:p>
    <w:p w:rsidR="00DF5D1A" w:rsidRPr="002527F5" w:rsidRDefault="00DF5D1A" w:rsidP="00DF5D1A">
      <w:pPr>
        <w:pStyle w:val="Pagrindinistekstas"/>
        <w:ind w:right="99"/>
        <w:rPr>
          <w:b/>
          <w:lang w:val="lt-LT"/>
        </w:rPr>
      </w:pPr>
      <w:r w:rsidRPr="002527F5">
        <w:rPr>
          <w:b/>
          <w:lang w:val="lt-LT"/>
        </w:rPr>
        <w:t>5.</w:t>
      </w:r>
      <w:r w:rsidRPr="002527F5">
        <w:rPr>
          <w:b/>
          <w:lang w:val="lt-LT"/>
        </w:rPr>
        <w:tab/>
        <w:t>Kaip laikyti</w:t>
      </w:r>
      <w:r w:rsidRPr="002527F5">
        <w:rPr>
          <w:b/>
          <w:spacing w:val="-12"/>
          <w:lang w:val="lt-LT"/>
        </w:rPr>
        <w:t xml:space="preserve"> </w:t>
      </w:r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proofErr w:type="spellEnd"/>
    </w:p>
    <w:p w:rsidR="00DF5D1A" w:rsidRPr="002527F5" w:rsidRDefault="00DF5D1A" w:rsidP="00DF5D1A">
      <w:pPr>
        <w:pStyle w:val="Pagrindinistekstas"/>
        <w:ind w:right="99"/>
        <w:rPr>
          <w:b/>
          <w:lang w:val="lt-LT"/>
        </w:rPr>
      </w:pP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ind w:left="704" w:hanging="566"/>
        <w:rPr>
          <w:lang w:val="lt-LT"/>
        </w:rPr>
      </w:pPr>
      <w:r w:rsidRPr="002527F5">
        <w:rPr>
          <w:lang w:val="lt-LT"/>
        </w:rPr>
        <w:t>Šį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vaistą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laikykite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vaikams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nepastebimoje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ir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nepasiekiamoje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vietoje.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spacing w:before="1"/>
        <w:ind w:left="704" w:right="116" w:hanging="566"/>
        <w:rPr>
          <w:lang w:val="lt-LT"/>
        </w:rPr>
      </w:pPr>
      <w:r w:rsidRPr="002527F5">
        <w:rPr>
          <w:lang w:val="lt-LT"/>
        </w:rPr>
        <w:t>Ant dėžutės ar etiketės po „EXP“ nurodytam tinkamumo laikui pasibaigus, šio vaisto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vartoti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negalima.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Vaistas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tinkamas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vartoti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iki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paskutinės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nurodyto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mėnesio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dienos.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spacing w:line="252" w:lineRule="exact"/>
        <w:ind w:left="704" w:hanging="566"/>
        <w:rPr>
          <w:lang w:val="lt-LT"/>
        </w:rPr>
      </w:pPr>
      <w:r w:rsidRPr="002527F5">
        <w:rPr>
          <w:lang w:val="lt-LT"/>
        </w:rPr>
        <w:t>Laikyti šaldytuve (2 °C – 8</w:t>
      </w:r>
      <w:r w:rsidRPr="002527F5">
        <w:rPr>
          <w:spacing w:val="-20"/>
          <w:lang w:val="lt-LT"/>
        </w:rPr>
        <w:t xml:space="preserve"> </w:t>
      </w:r>
      <w:r w:rsidRPr="002527F5">
        <w:rPr>
          <w:lang w:val="lt-LT"/>
        </w:rPr>
        <w:t>°C).</w:t>
      </w:r>
    </w:p>
    <w:p w:rsidR="00DF5D1A" w:rsidRPr="002527F5" w:rsidRDefault="00DF5D1A" w:rsidP="00DF5D1A">
      <w:pPr>
        <w:tabs>
          <w:tab w:val="left" w:pos="704"/>
          <w:tab w:val="left" w:pos="705"/>
        </w:tabs>
        <w:spacing w:line="252" w:lineRule="exact"/>
        <w:rPr>
          <w:lang w:val="lt-LT"/>
        </w:rPr>
      </w:pPr>
    </w:p>
    <w:p w:rsidR="00DF5D1A" w:rsidRPr="002527F5" w:rsidRDefault="00DF5D1A" w:rsidP="00DF5D1A">
      <w:pPr>
        <w:tabs>
          <w:tab w:val="left" w:pos="704"/>
          <w:tab w:val="left" w:pos="705"/>
        </w:tabs>
        <w:spacing w:line="252" w:lineRule="exact"/>
        <w:rPr>
          <w:lang w:val="lt-LT"/>
        </w:rPr>
      </w:pPr>
    </w:p>
    <w:p w:rsidR="00DF5D1A" w:rsidRPr="002527F5" w:rsidRDefault="00DF5D1A" w:rsidP="00DF5D1A">
      <w:pPr>
        <w:tabs>
          <w:tab w:val="left" w:pos="704"/>
          <w:tab w:val="left" w:pos="705"/>
        </w:tabs>
        <w:spacing w:line="252" w:lineRule="exact"/>
        <w:rPr>
          <w:b/>
          <w:lang w:val="lt-LT"/>
        </w:rPr>
      </w:pPr>
      <w:r w:rsidRPr="002527F5">
        <w:rPr>
          <w:b/>
          <w:lang w:val="lt-LT"/>
        </w:rPr>
        <w:t>6.</w:t>
      </w:r>
      <w:r w:rsidRPr="002527F5">
        <w:rPr>
          <w:b/>
          <w:lang w:val="lt-LT"/>
        </w:rPr>
        <w:tab/>
        <w:t xml:space="preserve">Pakuotės turinys ir kita informacija </w:t>
      </w:r>
    </w:p>
    <w:p w:rsidR="00DF5D1A" w:rsidRPr="002527F5" w:rsidRDefault="00DF5D1A" w:rsidP="00DF5D1A">
      <w:pPr>
        <w:tabs>
          <w:tab w:val="left" w:pos="704"/>
          <w:tab w:val="left" w:pos="705"/>
        </w:tabs>
        <w:spacing w:line="252" w:lineRule="exact"/>
        <w:rPr>
          <w:lang w:val="lt-LT"/>
        </w:rPr>
      </w:pPr>
    </w:p>
    <w:p w:rsidR="00DF5D1A" w:rsidRPr="002527F5" w:rsidRDefault="00DF5D1A" w:rsidP="00DF5D1A">
      <w:pPr>
        <w:tabs>
          <w:tab w:val="left" w:pos="704"/>
          <w:tab w:val="left" w:pos="705"/>
        </w:tabs>
        <w:spacing w:line="252" w:lineRule="exact"/>
        <w:rPr>
          <w:b/>
          <w:lang w:val="lt-LT"/>
        </w:rPr>
      </w:pPr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proofErr w:type="spellEnd"/>
      <w:r w:rsidRPr="002527F5">
        <w:rPr>
          <w:b/>
          <w:spacing w:val="-9"/>
          <w:lang w:val="lt-LT"/>
        </w:rPr>
        <w:t xml:space="preserve"> </w:t>
      </w:r>
      <w:r w:rsidRPr="002527F5">
        <w:rPr>
          <w:b/>
          <w:lang w:val="lt-LT"/>
        </w:rPr>
        <w:t>sudėtis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spacing w:line="249" w:lineRule="exact"/>
        <w:rPr>
          <w:lang w:val="lt-LT"/>
        </w:rPr>
      </w:pPr>
      <w:r w:rsidRPr="002527F5">
        <w:rPr>
          <w:lang w:val="lt-LT"/>
        </w:rPr>
        <w:t>Veiklioji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medžiaga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yra</w:t>
      </w:r>
      <w:r w:rsidRPr="002527F5">
        <w:rPr>
          <w:spacing w:val="-6"/>
          <w:lang w:val="lt-LT"/>
        </w:rPr>
        <w:t xml:space="preserve"> </w:t>
      </w:r>
      <w:proofErr w:type="spellStart"/>
      <w:r w:rsidRPr="002527F5">
        <w:rPr>
          <w:lang w:val="lt-LT"/>
        </w:rPr>
        <w:t>daptomicinas</w:t>
      </w:r>
      <w:proofErr w:type="spellEnd"/>
      <w:r w:rsidRPr="002527F5">
        <w:rPr>
          <w:lang w:val="lt-LT"/>
        </w:rPr>
        <w:t>.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Viename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miltelių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flakone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yra</w:t>
      </w:r>
      <w:r w:rsidRPr="002527F5">
        <w:rPr>
          <w:spacing w:val="-6"/>
          <w:lang w:val="lt-LT"/>
        </w:rPr>
        <w:t xml:space="preserve"> </w:t>
      </w:r>
      <w:r w:rsidRPr="002527F5">
        <w:rPr>
          <w:lang w:val="lt-LT"/>
        </w:rPr>
        <w:t>500</w:t>
      </w:r>
      <w:r w:rsidRPr="002527F5">
        <w:rPr>
          <w:spacing w:val="-6"/>
          <w:lang w:val="lt-LT"/>
        </w:rPr>
        <w:t> </w:t>
      </w:r>
      <w:r w:rsidRPr="002527F5">
        <w:rPr>
          <w:lang w:val="lt-LT"/>
        </w:rPr>
        <w:t>mg</w:t>
      </w:r>
      <w:r w:rsidRPr="002527F5">
        <w:rPr>
          <w:spacing w:val="-6"/>
          <w:lang w:val="lt-LT"/>
        </w:rPr>
        <w:t xml:space="preserve"> </w:t>
      </w:r>
      <w:proofErr w:type="spellStart"/>
      <w:r w:rsidRPr="002527F5">
        <w:rPr>
          <w:lang w:val="lt-LT"/>
        </w:rPr>
        <w:t>daptomicino</w:t>
      </w:r>
      <w:proofErr w:type="spellEnd"/>
      <w:r w:rsidRPr="002527F5">
        <w:rPr>
          <w:lang w:val="lt-LT"/>
        </w:rPr>
        <w:t>.</w:t>
      </w:r>
    </w:p>
    <w:p w:rsidR="00DF5D1A" w:rsidRPr="002527F5" w:rsidRDefault="00DF5D1A" w:rsidP="00DF5D1A">
      <w:pPr>
        <w:pStyle w:val="Sraopastraipa"/>
        <w:numPr>
          <w:ilvl w:val="0"/>
          <w:numId w:val="2"/>
        </w:numPr>
        <w:tabs>
          <w:tab w:val="left" w:pos="704"/>
          <w:tab w:val="left" w:pos="705"/>
        </w:tabs>
        <w:spacing w:line="252" w:lineRule="exact"/>
        <w:rPr>
          <w:lang w:val="lt-LT"/>
        </w:rPr>
      </w:pPr>
      <w:r w:rsidRPr="002527F5">
        <w:rPr>
          <w:lang w:val="lt-LT"/>
        </w:rPr>
        <w:t>Pagalbinė medžiaga yra natrio</w:t>
      </w:r>
      <w:r w:rsidRPr="002527F5">
        <w:rPr>
          <w:spacing w:val="-25"/>
          <w:lang w:val="lt-LT"/>
        </w:rPr>
        <w:t xml:space="preserve"> </w:t>
      </w:r>
      <w:proofErr w:type="spellStart"/>
      <w:r w:rsidRPr="002527F5">
        <w:rPr>
          <w:lang w:val="lt-LT"/>
        </w:rPr>
        <w:t>hidroksidas</w:t>
      </w:r>
      <w:proofErr w:type="spellEnd"/>
      <w:r w:rsidRPr="002527F5">
        <w:rPr>
          <w:lang w:val="lt-LT"/>
        </w:rPr>
        <w:t xml:space="preserve"> (</w:t>
      </w:r>
      <w:r w:rsidRPr="002527F5">
        <w:rPr>
          <w:i/>
          <w:color w:val="000000"/>
          <w:lang w:val="lt-LT"/>
        </w:rPr>
        <w:t>pH koreguoti</w:t>
      </w:r>
      <w:r w:rsidRPr="002527F5">
        <w:rPr>
          <w:color w:val="000000"/>
          <w:lang w:val="lt-LT"/>
        </w:rPr>
        <w:t>).</w:t>
      </w:r>
    </w:p>
    <w:p w:rsidR="00DF5D1A" w:rsidRPr="002527F5" w:rsidRDefault="00DF5D1A" w:rsidP="00DF5D1A">
      <w:pPr>
        <w:pStyle w:val="Antrat1"/>
        <w:spacing w:line="250" w:lineRule="exact"/>
        <w:ind w:left="0"/>
        <w:rPr>
          <w:b w:val="0"/>
          <w:bCs w:val="0"/>
          <w:lang w:val="lt-LT"/>
        </w:rPr>
      </w:pPr>
    </w:p>
    <w:p w:rsidR="00DF5D1A" w:rsidRPr="002527F5" w:rsidRDefault="00DF5D1A" w:rsidP="00DF5D1A">
      <w:pPr>
        <w:pStyle w:val="Antrat1"/>
        <w:spacing w:line="250" w:lineRule="exact"/>
        <w:ind w:left="0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išvaizda ir kiekis pakuotėje</w:t>
      </w:r>
    </w:p>
    <w:p w:rsidR="00DF5D1A" w:rsidRPr="002527F5" w:rsidRDefault="00DF5D1A" w:rsidP="00DF5D1A">
      <w:pPr>
        <w:pStyle w:val="Pagrindinistekstas"/>
        <w:spacing w:before="3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milteliai injekciniam ar infuziniam tirpalui – tai nuo blyškiai geltonos iki šviesiai rudos spalvos masė arba milteliai vienkartiniuose 15 ml arba 20 ml I tipo skaidraus stiklo flakonuose su guminiu kamščiu ir aliumininiu uždoriu su </w:t>
      </w:r>
      <w:r w:rsidRPr="00DC36CD">
        <w:rPr>
          <w:lang w:val="lt-LT"/>
        </w:rPr>
        <w:t>pilku</w:t>
      </w:r>
      <w:r w:rsidRPr="002527F5">
        <w:rPr>
          <w:lang w:val="lt-LT"/>
        </w:rPr>
        <w:t xml:space="preserve"> plastikiniu nuplėšiamu dangteliu.</w:t>
      </w:r>
    </w:p>
    <w:p w:rsidR="00DF5D1A" w:rsidRPr="002527F5" w:rsidRDefault="00DF5D1A" w:rsidP="00DF5D1A">
      <w:pPr>
        <w:pStyle w:val="Pagrindinistekstas"/>
        <w:ind w:right="89"/>
        <w:rPr>
          <w:lang w:val="lt-LT"/>
        </w:rPr>
      </w:pPr>
      <w:r w:rsidRPr="002527F5">
        <w:rPr>
          <w:lang w:val="lt-LT"/>
        </w:rPr>
        <w:t>Prieš vartojimą milteliai sumaišomi su tirpikliu, kad susidarytų tirpalas.</w:t>
      </w:r>
    </w:p>
    <w:p w:rsidR="00DF5D1A" w:rsidRPr="002527F5" w:rsidRDefault="00DF5D1A" w:rsidP="00DF5D1A">
      <w:pPr>
        <w:pStyle w:val="Pagrindinistekstas"/>
        <w:rPr>
          <w:lang w:val="lt-LT"/>
        </w:rPr>
      </w:pPr>
    </w:p>
    <w:p w:rsidR="00DF5D1A" w:rsidRPr="002527F5" w:rsidRDefault="00DF5D1A" w:rsidP="00DF5D1A">
      <w:pPr>
        <w:pStyle w:val="Pagrindinistekstas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tiekiamas pakuotėse po 1 arba 5 flakonus.</w:t>
      </w:r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snapToGrid w:val="0"/>
          <w:lang w:val="lt-LT"/>
        </w:rPr>
      </w:pPr>
      <w:r w:rsidRPr="002527F5">
        <w:rPr>
          <w:snapToGrid w:val="0"/>
          <w:lang w:val="lt-LT"/>
        </w:rPr>
        <w:t>Gali būti tiekiamos ne visų dydžių pakuotės.</w:t>
      </w:r>
    </w:p>
    <w:p w:rsidR="00DF5D1A" w:rsidRPr="00DC36CD" w:rsidRDefault="00DF5D1A" w:rsidP="00DF5D1A">
      <w:pPr>
        <w:numPr>
          <w:ilvl w:val="12"/>
          <w:numId w:val="0"/>
        </w:numPr>
        <w:ind w:right="-2"/>
        <w:rPr>
          <w:lang w:val="lt-LT"/>
        </w:rPr>
      </w:pPr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b/>
          <w:snapToGrid w:val="0"/>
          <w:lang w:val="lt-LT"/>
        </w:rPr>
      </w:pPr>
      <w:r w:rsidRPr="00DC36CD">
        <w:rPr>
          <w:b/>
          <w:lang w:val="lt-LT"/>
        </w:rPr>
        <w:t>Registruotojas ir gamintojas</w:t>
      </w:r>
    </w:p>
    <w:p w:rsidR="00DF5D1A" w:rsidRPr="00DC36CD" w:rsidRDefault="00DF5D1A" w:rsidP="00DF5D1A">
      <w:pPr>
        <w:numPr>
          <w:ilvl w:val="12"/>
          <w:numId w:val="0"/>
        </w:numPr>
        <w:ind w:right="-2"/>
        <w:rPr>
          <w:szCs w:val="24"/>
          <w:lang w:val="lt-LT"/>
        </w:rPr>
      </w:pPr>
    </w:p>
    <w:p w:rsidR="00DF5D1A" w:rsidRPr="00DC36CD" w:rsidRDefault="00DF5D1A" w:rsidP="00DF5D1A">
      <w:pPr>
        <w:numPr>
          <w:ilvl w:val="12"/>
          <w:numId w:val="0"/>
        </w:numPr>
        <w:ind w:right="-2"/>
        <w:rPr>
          <w:i/>
          <w:szCs w:val="24"/>
          <w:lang w:val="lt-LT"/>
        </w:rPr>
      </w:pPr>
      <w:r w:rsidRPr="00DC36CD">
        <w:rPr>
          <w:i/>
          <w:szCs w:val="24"/>
          <w:lang w:val="lt-LT"/>
        </w:rPr>
        <w:t>Registruotojas</w:t>
      </w:r>
    </w:p>
    <w:p w:rsidR="00DF5D1A" w:rsidRPr="00DC36CD" w:rsidRDefault="00DF5D1A" w:rsidP="00DF5D1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DC36CD">
        <w:rPr>
          <w:szCs w:val="24"/>
          <w:lang w:val="lt-LT"/>
        </w:rPr>
        <w:t xml:space="preserve">UAB </w:t>
      </w:r>
      <w:proofErr w:type="spellStart"/>
      <w:r w:rsidRPr="00DC36CD">
        <w:rPr>
          <w:szCs w:val="24"/>
          <w:lang w:val="lt-LT"/>
        </w:rPr>
        <w:t>Norameda</w:t>
      </w:r>
      <w:proofErr w:type="spellEnd"/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DC36CD">
        <w:rPr>
          <w:szCs w:val="24"/>
          <w:lang w:val="lt-LT"/>
        </w:rPr>
        <w:t xml:space="preserve">Meistrų </w:t>
      </w:r>
      <w:r w:rsidRPr="002527F5">
        <w:rPr>
          <w:szCs w:val="24"/>
          <w:lang w:val="lt-LT"/>
        </w:rPr>
        <w:t>8a</w:t>
      </w:r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527F5">
        <w:rPr>
          <w:szCs w:val="24"/>
          <w:lang w:val="lt-LT"/>
        </w:rPr>
        <w:t>Vilnius LT-02189</w:t>
      </w:r>
    </w:p>
    <w:p w:rsidR="00DF5D1A" w:rsidRPr="00DC36CD" w:rsidRDefault="00DF5D1A" w:rsidP="00DF5D1A">
      <w:pPr>
        <w:rPr>
          <w:b/>
          <w:szCs w:val="24"/>
          <w:lang w:val="lt-LT"/>
        </w:rPr>
      </w:pPr>
      <w:r w:rsidRPr="00DC36CD">
        <w:rPr>
          <w:noProof/>
          <w:szCs w:val="24"/>
          <w:lang w:val="lt-LT"/>
        </w:rPr>
        <w:t>Lietuva</w:t>
      </w:r>
    </w:p>
    <w:p w:rsidR="00DF5D1A" w:rsidRPr="00DC36CD" w:rsidRDefault="00DF5D1A" w:rsidP="00DF5D1A">
      <w:pPr>
        <w:ind w:right="6685"/>
        <w:rPr>
          <w:noProof/>
          <w:szCs w:val="24"/>
          <w:lang w:val="lt-LT"/>
        </w:rPr>
      </w:pPr>
    </w:p>
    <w:p w:rsidR="00DF5D1A" w:rsidRPr="002527F5" w:rsidRDefault="00DF5D1A" w:rsidP="00DF5D1A">
      <w:pPr>
        <w:ind w:right="6685"/>
        <w:rPr>
          <w:i/>
          <w:shd w:val="clear" w:color="auto" w:fill="BFBFBF"/>
          <w:lang w:val="lt-LT"/>
        </w:rPr>
      </w:pPr>
      <w:r w:rsidRPr="002527F5">
        <w:rPr>
          <w:i/>
          <w:lang w:val="lt-LT"/>
        </w:rPr>
        <w:t>Gamintojas</w:t>
      </w:r>
    </w:p>
    <w:p w:rsidR="00DF5D1A" w:rsidRPr="002527F5" w:rsidRDefault="00DF5D1A" w:rsidP="00DF5D1A">
      <w:pPr>
        <w:rPr>
          <w:lang w:val="lt-LT"/>
        </w:rPr>
      </w:pPr>
      <w:proofErr w:type="spellStart"/>
      <w:r w:rsidRPr="002527F5">
        <w:rPr>
          <w:lang w:val="lt-LT"/>
        </w:rPr>
        <w:t>Medichem</w:t>
      </w:r>
      <w:proofErr w:type="spellEnd"/>
      <w:r w:rsidRPr="002527F5">
        <w:rPr>
          <w:lang w:val="lt-LT"/>
        </w:rPr>
        <w:t>, S.A.</w:t>
      </w:r>
    </w:p>
    <w:p w:rsidR="00DF5D1A" w:rsidRPr="00DC36CD" w:rsidRDefault="00DF5D1A" w:rsidP="00DF5D1A">
      <w:pPr>
        <w:rPr>
          <w:lang w:val="lt-LT"/>
        </w:rPr>
      </w:pPr>
      <w:proofErr w:type="spellStart"/>
      <w:r w:rsidRPr="00DC36CD">
        <w:rPr>
          <w:lang w:val="lt-LT"/>
        </w:rPr>
        <w:t>Narcís</w:t>
      </w:r>
      <w:proofErr w:type="spellEnd"/>
      <w:r w:rsidRPr="00DC36CD">
        <w:rPr>
          <w:lang w:val="lt-LT"/>
        </w:rPr>
        <w:t xml:space="preserve"> </w:t>
      </w:r>
      <w:proofErr w:type="spellStart"/>
      <w:r w:rsidRPr="00DC36CD">
        <w:rPr>
          <w:lang w:val="lt-LT"/>
        </w:rPr>
        <w:t>Monturiol</w:t>
      </w:r>
      <w:proofErr w:type="spellEnd"/>
      <w:r w:rsidRPr="00DC36CD">
        <w:rPr>
          <w:lang w:val="lt-LT"/>
        </w:rPr>
        <w:t>, 41 A</w:t>
      </w:r>
    </w:p>
    <w:p w:rsidR="00DF5D1A" w:rsidRPr="002527F5" w:rsidRDefault="00DF5D1A" w:rsidP="00DF5D1A">
      <w:pPr>
        <w:rPr>
          <w:lang w:val="lt-LT"/>
        </w:rPr>
      </w:pPr>
      <w:r w:rsidRPr="002527F5">
        <w:rPr>
          <w:lang w:val="lt-LT"/>
        </w:rPr>
        <w:t xml:space="preserve">08970 </w:t>
      </w:r>
      <w:proofErr w:type="spellStart"/>
      <w:r w:rsidRPr="002527F5">
        <w:rPr>
          <w:lang w:val="lt-LT"/>
        </w:rPr>
        <w:t>Sant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Joan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Despí</w:t>
      </w:r>
      <w:proofErr w:type="spellEnd"/>
      <w:r w:rsidRPr="002527F5">
        <w:rPr>
          <w:lang w:val="lt-LT"/>
        </w:rPr>
        <w:t xml:space="preserve"> (</w:t>
      </w:r>
      <w:proofErr w:type="spellStart"/>
      <w:r w:rsidRPr="002527F5">
        <w:rPr>
          <w:lang w:val="lt-LT"/>
        </w:rPr>
        <w:t>Barcelona</w:t>
      </w:r>
      <w:proofErr w:type="spellEnd"/>
      <w:r w:rsidRPr="002527F5">
        <w:rPr>
          <w:lang w:val="lt-LT"/>
        </w:rPr>
        <w:t>)</w:t>
      </w:r>
    </w:p>
    <w:p w:rsidR="00DF5D1A" w:rsidRPr="002527F5" w:rsidRDefault="00DF5D1A" w:rsidP="00DF5D1A">
      <w:pPr>
        <w:rPr>
          <w:lang w:val="lt-LT"/>
        </w:rPr>
      </w:pPr>
      <w:r w:rsidRPr="002527F5">
        <w:rPr>
          <w:lang w:val="lt-LT"/>
        </w:rPr>
        <w:t>Ispanija</w:t>
      </w:r>
    </w:p>
    <w:p w:rsidR="00DF5D1A" w:rsidRPr="002527F5" w:rsidRDefault="00DF5D1A" w:rsidP="00DF5D1A">
      <w:pPr>
        <w:rPr>
          <w:lang w:val="lt-LT"/>
        </w:rPr>
      </w:pPr>
    </w:p>
    <w:p w:rsidR="00DF5D1A" w:rsidRPr="002527F5" w:rsidRDefault="00DF5D1A" w:rsidP="00DF5D1A">
      <w:pPr>
        <w:rPr>
          <w:lang w:val="lt-LT"/>
        </w:rPr>
      </w:pPr>
      <w:r w:rsidRPr="002527F5">
        <w:rPr>
          <w:lang w:val="lt-LT"/>
        </w:rPr>
        <w:t>arba</w:t>
      </w:r>
    </w:p>
    <w:p w:rsidR="00DF5D1A" w:rsidRPr="002527F5" w:rsidRDefault="00DF5D1A" w:rsidP="00DF5D1A">
      <w:pPr>
        <w:rPr>
          <w:lang w:val="lt-LT"/>
        </w:rPr>
      </w:pPr>
    </w:p>
    <w:p w:rsidR="00DF5D1A" w:rsidRPr="002527F5" w:rsidRDefault="00DF5D1A" w:rsidP="00DF5D1A">
      <w:pPr>
        <w:rPr>
          <w:lang w:val="lt-LT"/>
        </w:rPr>
      </w:pPr>
      <w:proofErr w:type="spellStart"/>
      <w:r w:rsidRPr="002527F5">
        <w:rPr>
          <w:lang w:val="lt-LT"/>
        </w:rPr>
        <w:t>Hikma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Italia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SpA</w:t>
      </w:r>
      <w:proofErr w:type="spellEnd"/>
    </w:p>
    <w:p w:rsidR="00DF5D1A" w:rsidRPr="002527F5" w:rsidRDefault="00DF5D1A" w:rsidP="00DF5D1A">
      <w:pPr>
        <w:rPr>
          <w:lang w:val="lt-LT"/>
        </w:rPr>
      </w:pPr>
      <w:r w:rsidRPr="002527F5">
        <w:rPr>
          <w:lang w:val="lt-LT"/>
        </w:rPr>
        <w:t xml:space="preserve">10 </w:t>
      </w:r>
      <w:proofErr w:type="spellStart"/>
      <w:r w:rsidRPr="002527F5">
        <w:rPr>
          <w:lang w:val="lt-LT"/>
        </w:rPr>
        <w:t>Viale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Certosa</w:t>
      </w:r>
      <w:proofErr w:type="spellEnd"/>
    </w:p>
    <w:p w:rsidR="00DF5D1A" w:rsidRPr="002527F5" w:rsidRDefault="00DF5D1A" w:rsidP="00DF5D1A">
      <w:pPr>
        <w:rPr>
          <w:lang w:val="lt-LT"/>
        </w:rPr>
      </w:pPr>
      <w:r w:rsidRPr="002527F5">
        <w:rPr>
          <w:lang w:val="lt-LT"/>
        </w:rPr>
        <w:t xml:space="preserve">27100 </w:t>
      </w:r>
      <w:proofErr w:type="spellStart"/>
      <w:r w:rsidRPr="002527F5">
        <w:rPr>
          <w:lang w:val="lt-LT"/>
        </w:rPr>
        <w:t>Pavia</w:t>
      </w:r>
      <w:proofErr w:type="spellEnd"/>
    </w:p>
    <w:p w:rsidR="00DF5D1A" w:rsidRPr="002527F5" w:rsidRDefault="00DF5D1A" w:rsidP="00DF5D1A">
      <w:pPr>
        <w:rPr>
          <w:lang w:val="lt-LT"/>
        </w:rPr>
      </w:pPr>
      <w:r w:rsidRPr="002527F5">
        <w:rPr>
          <w:lang w:val="lt-LT"/>
        </w:rPr>
        <w:t>Italija</w:t>
      </w:r>
    </w:p>
    <w:p w:rsidR="00DF5D1A" w:rsidRPr="002527F5" w:rsidRDefault="00DF5D1A" w:rsidP="00DF5D1A">
      <w:pPr>
        <w:pStyle w:val="Pagrindinistekstas"/>
        <w:spacing w:before="1"/>
        <w:rPr>
          <w:lang w:val="lt-LT"/>
        </w:rPr>
      </w:pPr>
    </w:p>
    <w:p w:rsidR="00DF5D1A" w:rsidRPr="002527F5" w:rsidRDefault="00DF5D1A" w:rsidP="00DF5D1A">
      <w:pPr>
        <w:pStyle w:val="Pagrindinistekstas"/>
        <w:rPr>
          <w:lang w:val="lt-LT"/>
        </w:rPr>
      </w:pPr>
      <w:r w:rsidRPr="002527F5">
        <w:rPr>
          <w:lang w:val="lt-LT"/>
        </w:rPr>
        <w:t>Jeigu apie šį vaistą norite sužinoti daugiau, kreipkitės į vietinį registruotojo atstovą:</w:t>
      </w:r>
    </w:p>
    <w:p w:rsidR="00DF5D1A" w:rsidRPr="00DC36CD" w:rsidRDefault="00DF5D1A" w:rsidP="00DF5D1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DC36CD">
        <w:rPr>
          <w:szCs w:val="24"/>
          <w:lang w:val="lt-LT"/>
        </w:rPr>
        <w:t xml:space="preserve">UAB </w:t>
      </w:r>
      <w:proofErr w:type="spellStart"/>
      <w:r w:rsidRPr="00DC36CD">
        <w:rPr>
          <w:szCs w:val="24"/>
          <w:lang w:val="lt-LT"/>
        </w:rPr>
        <w:t>Norameda</w:t>
      </w:r>
      <w:proofErr w:type="spellEnd"/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DC36CD">
        <w:rPr>
          <w:szCs w:val="24"/>
          <w:lang w:val="lt-LT"/>
        </w:rPr>
        <w:t xml:space="preserve">Meistrų </w:t>
      </w:r>
      <w:r w:rsidRPr="002527F5">
        <w:rPr>
          <w:szCs w:val="24"/>
          <w:lang w:val="lt-LT"/>
        </w:rPr>
        <w:t>8a, Vilnius LT-02189</w:t>
      </w:r>
    </w:p>
    <w:p w:rsidR="00DF5D1A" w:rsidRPr="00DC36CD" w:rsidRDefault="00DF5D1A" w:rsidP="00DF5D1A">
      <w:pPr>
        <w:rPr>
          <w:b/>
          <w:szCs w:val="24"/>
          <w:lang w:val="lt-LT"/>
        </w:rPr>
      </w:pPr>
      <w:r w:rsidRPr="00DC36CD">
        <w:rPr>
          <w:noProof/>
          <w:szCs w:val="24"/>
          <w:lang w:val="lt-LT"/>
        </w:rPr>
        <w:t>Lietuva</w:t>
      </w:r>
    </w:p>
    <w:p w:rsidR="00DF5D1A" w:rsidRPr="002527F5" w:rsidRDefault="00DF5D1A" w:rsidP="00DF5D1A">
      <w:pPr>
        <w:pStyle w:val="Pagrindinistekstas"/>
        <w:rPr>
          <w:lang w:val="lt-LT"/>
        </w:rPr>
      </w:pPr>
      <w:r w:rsidRPr="002527F5">
        <w:rPr>
          <w:lang w:val="lt-LT"/>
        </w:rPr>
        <w:t>Tel: +370 5 230 6499</w:t>
      </w:r>
    </w:p>
    <w:p w:rsidR="00DF5D1A" w:rsidRPr="002527F5" w:rsidRDefault="00DF5D1A" w:rsidP="00DF5D1A">
      <w:pPr>
        <w:pStyle w:val="Pagrindinistekstas"/>
        <w:rPr>
          <w:lang w:val="lt-LT"/>
        </w:rPr>
      </w:pPr>
    </w:p>
    <w:p w:rsidR="00DF5D1A" w:rsidRPr="00DC36CD" w:rsidRDefault="00DF5D1A" w:rsidP="00DF5D1A">
      <w:pPr>
        <w:numPr>
          <w:ilvl w:val="12"/>
          <w:numId w:val="0"/>
        </w:numPr>
        <w:ind w:right="-2"/>
        <w:rPr>
          <w:lang w:val="lt-LT"/>
        </w:rPr>
      </w:pPr>
      <w:r w:rsidRPr="00DC36CD">
        <w:rPr>
          <w:b/>
          <w:lang w:val="lt-LT"/>
        </w:rPr>
        <w:t>Šis vaistas EEE valstybėse narėse registruotas tokiais pavadinimais</w:t>
      </w:r>
      <w:r w:rsidRPr="00DC36CD">
        <w:rPr>
          <w:lang w:val="lt-LT"/>
        </w:rPr>
        <w:t>: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4790"/>
      </w:tblGrid>
      <w:tr w:rsidR="00DF5D1A" w:rsidRPr="002527F5" w:rsidTr="00476F85">
        <w:tc>
          <w:tcPr>
            <w:tcW w:w="3148" w:type="dxa"/>
          </w:tcPr>
          <w:p w:rsidR="00DF5D1A" w:rsidRPr="002527F5" w:rsidRDefault="00DF5D1A" w:rsidP="00476F85">
            <w:pPr>
              <w:tabs>
                <w:tab w:val="left" w:pos="567"/>
              </w:tabs>
              <w:jc w:val="center"/>
              <w:rPr>
                <w:b/>
                <w:snapToGrid w:val="0"/>
                <w:lang w:val="lt-LT" w:eastAsia="sl-SI"/>
              </w:rPr>
            </w:pPr>
            <w:r w:rsidRPr="002527F5">
              <w:rPr>
                <w:b/>
                <w:snapToGrid w:val="0"/>
                <w:lang w:val="lt-LT" w:eastAsia="sl-SI"/>
              </w:rPr>
              <w:t>Valstybės narės pavadinimas</w:t>
            </w:r>
          </w:p>
        </w:tc>
        <w:tc>
          <w:tcPr>
            <w:tcW w:w="4790" w:type="dxa"/>
          </w:tcPr>
          <w:p w:rsidR="00DF5D1A" w:rsidRPr="002527F5" w:rsidRDefault="00DF5D1A" w:rsidP="00476F85">
            <w:pPr>
              <w:tabs>
                <w:tab w:val="left" w:pos="567"/>
              </w:tabs>
              <w:jc w:val="center"/>
              <w:rPr>
                <w:b/>
                <w:snapToGrid w:val="0"/>
                <w:lang w:val="lt-LT" w:eastAsia="sl-SI"/>
              </w:rPr>
            </w:pPr>
            <w:r w:rsidRPr="002527F5">
              <w:rPr>
                <w:b/>
                <w:snapToGrid w:val="0"/>
                <w:lang w:val="lt-LT" w:eastAsia="sl-SI"/>
              </w:rPr>
              <w:t>Vaisto pavadinimas</w:t>
            </w:r>
          </w:p>
        </w:tc>
      </w:tr>
      <w:tr w:rsidR="00DF5D1A" w:rsidRPr="002527F5" w:rsidTr="00476F85">
        <w:tc>
          <w:tcPr>
            <w:tcW w:w="3148" w:type="dxa"/>
          </w:tcPr>
          <w:p w:rsidR="00DF5D1A" w:rsidRPr="002527F5" w:rsidRDefault="00DF5D1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r w:rsidRPr="002527F5">
              <w:rPr>
                <w:snapToGrid w:val="0"/>
                <w:lang w:val="lt-LT" w:eastAsia="sl-SI"/>
              </w:rPr>
              <w:t>Austrija</w:t>
            </w:r>
          </w:p>
        </w:tc>
        <w:tc>
          <w:tcPr>
            <w:tcW w:w="4790" w:type="dxa"/>
          </w:tcPr>
          <w:p w:rsidR="00DF5D1A" w:rsidRPr="002527F5" w:rsidRDefault="00DF5D1A" w:rsidP="00476F85">
            <w:pPr>
              <w:ind w:right="11"/>
              <w:rPr>
                <w:lang w:val="lt-LT"/>
              </w:rPr>
            </w:pPr>
            <w:proofErr w:type="spellStart"/>
            <w:r w:rsidRPr="00DC36CD">
              <w:rPr>
                <w:lang w:val="lt-LT"/>
              </w:rPr>
              <w:t>Daptomycin</w:t>
            </w:r>
            <w:proofErr w:type="spellEnd"/>
            <w:r w:rsidRPr="00DC36CD">
              <w:rPr>
                <w:lang w:val="lt-LT"/>
              </w:rPr>
              <w:t xml:space="preserve"> </w:t>
            </w:r>
            <w:proofErr w:type="spellStart"/>
            <w:r w:rsidRPr="00DC36CD">
              <w:rPr>
                <w:lang w:val="lt-LT"/>
              </w:rPr>
              <w:t>Norameda</w:t>
            </w:r>
            <w:proofErr w:type="spellEnd"/>
            <w:r w:rsidRPr="00DC36CD">
              <w:rPr>
                <w:lang w:val="lt-LT"/>
              </w:rPr>
              <w:t xml:space="preserve"> </w:t>
            </w:r>
            <w:r w:rsidRPr="002527F5">
              <w:rPr>
                <w:w w:val="103"/>
                <w:lang w:val="lt-LT"/>
              </w:rPr>
              <w:t>500</w:t>
            </w:r>
            <w:r w:rsidRPr="002527F5">
              <w:rPr>
                <w:lang w:val="lt-LT"/>
              </w:rPr>
              <w:t> </w:t>
            </w:r>
            <w:r w:rsidRPr="002527F5">
              <w:rPr>
                <w:w w:val="103"/>
                <w:lang w:val="lt-LT"/>
              </w:rPr>
              <w:t>mg</w:t>
            </w:r>
            <w:r w:rsidRPr="002527F5">
              <w:rPr>
                <w:lang w:val="lt-LT"/>
              </w:rPr>
              <w:t xml:space="preserve"> </w:t>
            </w:r>
            <w:proofErr w:type="spellStart"/>
            <w:r w:rsidRPr="002527F5">
              <w:rPr>
                <w:w w:val="103"/>
                <w:lang w:val="lt-LT"/>
              </w:rPr>
              <w:t>Pulver</w:t>
            </w:r>
            <w:proofErr w:type="spellEnd"/>
            <w:r w:rsidRPr="002527F5">
              <w:rPr>
                <w:lang w:val="lt-LT"/>
              </w:rPr>
              <w:t xml:space="preserve"> </w:t>
            </w:r>
            <w:proofErr w:type="spellStart"/>
            <w:r w:rsidRPr="002527F5">
              <w:rPr>
                <w:w w:val="103"/>
                <w:lang w:val="lt-LT"/>
              </w:rPr>
              <w:t>zur</w:t>
            </w:r>
            <w:proofErr w:type="spellEnd"/>
            <w:r w:rsidRPr="002527F5">
              <w:rPr>
                <w:lang w:val="lt-LT"/>
              </w:rPr>
              <w:t xml:space="preserve"> </w:t>
            </w:r>
            <w:proofErr w:type="spellStart"/>
            <w:r w:rsidRPr="002527F5">
              <w:rPr>
                <w:w w:val="103"/>
                <w:lang w:val="lt-LT"/>
              </w:rPr>
              <w:t>Herstellung</w:t>
            </w:r>
            <w:proofErr w:type="spellEnd"/>
            <w:r w:rsidRPr="002527F5">
              <w:rPr>
                <w:lang w:val="lt-LT"/>
              </w:rPr>
              <w:t xml:space="preserve"> </w:t>
            </w:r>
            <w:proofErr w:type="spellStart"/>
            <w:r w:rsidRPr="002527F5">
              <w:rPr>
                <w:w w:val="103"/>
                <w:lang w:val="lt-LT"/>
              </w:rPr>
              <w:t>einer</w:t>
            </w:r>
            <w:proofErr w:type="spellEnd"/>
            <w:r w:rsidRPr="002527F5">
              <w:rPr>
                <w:lang w:val="lt-LT"/>
              </w:rPr>
              <w:t xml:space="preserve"> </w:t>
            </w:r>
            <w:proofErr w:type="spellStart"/>
            <w:r w:rsidRPr="002527F5">
              <w:rPr>
                <w:lang w:val="lt-LT"/>
              </w:rPr>
              <w:t>Injektions</w:t>
            </w:r>
            <w:proofErr w:type="spellEnd"/>
            <w:r w:rsidRPr="002527F5">
              <w:rPr>
                <w:lang w:val="lt-LT"/>
              </w:rPr>
              <w:t xml:space="preserve">- </w:t>
            </w:r>
            <w:proofErr w:type="spellStart"/>
            <w:r w:rsidRPr="002527F5">
              <w:rPr>
                <w:lang w:val="lt-LT"/>
              </w:rPr>
              <w:t>oder</w:t>
            </w:r>
            <w:proofErr w:type="spellEnd"/>
            <w:r w:rsidRPr="002527F5">
              <w:rPr>
                <w:lang w:val="lt-LT"/>
              </w:rPr>
              <w:t xml:space="preserve"> </w:t>
            </w:r>
            <w:proofErr w:type="spellStart"/>
            <w:r w:rsidRPr="002527F5">
              <w:rPr>
                <w:lang w:val="lt-LT"/>
              </w:rPr>
              <w:t>Infusionslösung</w:t>
            </w:r>
            <w:proofErr w:type="spellEnd"/>
          </w:p>
        </w:tc>
      </w:tr>
      <w:tr w:rsidR="00DF5D1A" w:rsidRPr="002527F5" w:rsidTr="00476F85">
        <w:tc>
          <w:tcPr>
            <w:tcW w:w="3148" w:type="dxa"/>
          </w:tcPr>
          <w:p w:rsidR="00DF5D1A" w:rsidRPr="002527F5" w:rsidRDefault="00DF5D1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r w:rsidRPr="002527F5">
              <w:rPr>
                <w:snapToGrid w:val="0"/>
                <w:lang w:val="lt-LT" w:eastAsia="sl-SI"/>
              </w:rPr>
              <w:t>Estija</w:t>
            </w:r>
          </w:p>
        </w:tc>
        <w:tc>
          <w:tcPr>
            <w:tcW w:w="4790" w:type="dxa"/>
          </w:tcPr>
          <w:p w:rsidR="00DF5D1A" w:rsidRPr="002527F5" w:rsidRDefault="00DF5D1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proofErr w:type="spellStart"/>
            <w:r w:rsidRPr="00DC36CD">
              <w:rPr>
                <w:lang w:val="lt-LT"/>
              </w:rPr>
              <w:t>Daptomycin</w:t>
            </w:r>
            <w:proofErr w:type="spellEnd"/>
            <w:r w:rsidRPr="00DC36CD">
              <w:rPr>
                <w:lang w:val="lt-LT"/>
              </w:rPr>
              <w:t xml:space="preserve"> </w:t>
            </w:r>
            <w:proofErr w:type="spellStart"/>
            <w:r w:rsidRPr="00DC36CD">
              <w:rPr>
                <w:lang w:val="lt-LT"/>
              </w:rPr>
              <w:t>Norameda</w:t>
            </w:r>
            <w:proofErr w:type="spellEnd"/>
          </w:p>
        </w:tc>
      </w:tr>
      <w:tr w:rsidR="00DF5D1A" w:rsidRPr="002527F5" w:rsidTr="00476F85">
        <w:tc>
          <w:tcPr>
            <w:tcW w:w="3148" w:type="dxa"/>
          </w:tcPr>
          <w:p w:rsidR="00DF5D1A" w:rsidRPr="002527F5" w:rsidRDefault="00DF5D1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r w:rsidRPr="002527F5">
              <w:rPr>
                <w:snapToGrid w:val="0"/>
                <w:lang w:val="lt-LT" w:eastAsia="sl-SI"/>
              </w:rPr>
              <w:t>Suomija</w:t>
            </w:r>
          </w:p>
        </w:tc>
        <w:tc>
          <w:tcPr>
            <w:tcW w:w="4790" w:type="dxa"/>
          </w:tcPr>
          <w:p w:rsidR="00DF5D1A" w:rsidRPr="002527F5" w:rsidRDefault="00DF5D1A" w:rsidP="00476F85">
            <w:pPr>
              <w:tabs>
                <w:tab w:val="left" w:pos="567"/>
              </w:tabs>
              <w:rPr>
                <w:snapToGrid w:val="0"/>
                <w:lang w:val="lt-LT"/>
              </w:rPr>
            </w:pPr>
            <w:proofErr w:type="spellStart"/>
            <w:r w:rsidRPr="00DC36CD">
              <w:rPr>
                <w:lang w:val="lt-LT"/>
              </w:rPr>
              <w:t>Daptomycin</w:t>
            </w:r>
            <w:proofErr w:type="spellEnd"/>
            <w:r w:rsidRPr="00DC36CD">
              <w:rPr>
                <w:lang w:val="lt-LT"/>
              </w:rPr>
              <w:t xml:space="preserve"> </w:t>
            </w:r>
            <w:proofErr w:type="spellStart"/>
            <w:r w:rsidRPr="00DC36CD">
              <w:rPr>
                <w:lang w:val="lt-LT"/>
              </w:rPr>
              <w:t>Norameda</w:t>
            </w:r>
            <w:proofErr w:type="spellEnd"/>
          </w:p>
        </w:tc>
      </w:tr>
      <w:tr w:rsidR="00DF5D1A" w:rsidRPr="00EB3CEB" w:rsidTr="00476F85">
        <w:tc>
          <w:tcPr>
            <w:tcW w:w="3148" w:type="dxa"/>
          </w:tcPr>
          <w:p w:rsidR="00DF5D1A" w:rsidRPr="002527F5" w:rsidRDefault="00DF5D1A" w:rsidP="00476F85">
            <w:pPr>
              <w:tabs>
                <w:tab w:val="left" w:pos="567"/>
              </w:tabs>
              <w:rPr>
                <w:snapToGrid w:val="0"/>
                <w:lang w:val="lt-LT" w:eastAsia="sl-SI"/>
              </w:rPr>
            </w:pPr>
            <w:r w:rsidRPr="002527F5">
              <w:rPr>
                <w:snapToGrid w:val="0"/>
                <w:lang w:val="lt-LT" w:eastAsia="sl-SI"/>
              </w:rPr>
              <w:t>Lietuva</w:t>
            </w:r>
          </w:p>
        </w:tc>
        <w:tc>
          <w:tcPr>
            <w:tcW w:w="4790" w:type="dxa"/>
          </w:tcPr>
          <w:p w:rsidR="00DF5D1A" w:rsidRPr="002527F5" w:rsidRDefault="00DF5D1A" w:rsidP="00476F85">
            <w:pPr>
              <w:tabs>
                <w:tab w:val="left" w:pos="567"/>
              </w:tabs>
              <w:rPr>
                <w:snapToGrid w:val="0"/>
                <w:lang w:val="lt-LT"/>
              </w:rPr>
            </w:pPr>
            <w:proofErr w:type="spellStart"/>
            <w:r w:rsidRPr="00DC36CD">
              <w:rPr>
                <w:lang w:val="lt-LT"/>
              </w:rPr>
              <w:t>Daptomycin</w:t>
            </w:r>
            <w:proofErr w:type="spellEnd"/>
            <w:r w:rsidRPr="00DC36CD">
              <w:rPr>
                <w:lang w:val="lt-LT"/>
              </w:rPr>
              <w:t xml:space="preserve"> </w:t>
            </w:r>
            <w:proofErr w:type="spellStart"/>
            <w:r w:rsidRPr="00DC36CD">
              <w:rPr>
                <w:lang w:val="lt-LT"/>
              </w:rPr>
              <w:t>Norameda</w:t>
            </w:r>
            <w:proofErr w:type="spellEnd"/>
            <w:r w:rsidRPr="00DC36CD">
              <w:rPr>
                <w:lang w:val="lt-LT"/>
              </w:rPr>
              <w:t xml:space="preserve"> </w:t>
            </w:r>
            <w:r w:rsidRPr="002527F5">
              <w:rPr>
                <w:lang w:val="lt-LT"/>
              </w:rPr>
              <w:t>500 mg milteliai injekciniam ar infuziniam tirpalui</w:t>
            </w:r>
          </w:p>
        </w:tc>
      </w:tr>
    </w:tbl>
    <w:p w:rsidR="00DF5D1A" w:rsidRPr="00DC36CD" w:rsidRDefault="00DF5D1A" w:rsidP="00DF5D1A">
      <w:pPr>
        <w:pStyle w:val="Pagrindinistekstas"/>
        <w:rPr>
          <w:b/>
          <w:lang w:val="lt-LT"/>
        </w:rPr>
      </w:pPr>
    </w:p>
    <w:p w:rsidR="00DF5D1A" w:rsidRPr="00DC36CD" w:rsidRDefault="00DF5D1A" w:rsidP="00DF5D1A">
      <w:pPr>
        <w:pStyle w:val="Pagrindinistekstas"/>
        <w:rPr>
          <w:b/>
          <w:lang w:val="lt-LT"/>
        </w:rPr>
      </w:pPr>
    </w:p>
    <w:p w:rsidR="00DF5D1A" w:rsidRPr="00DC36CD" w:rsidRDefault="00DF5D1A" w:rsidP="00DF5D1A">
      <w:pPr>
        <w:pStyle w:val="Pagrindinistekstas"/>
        <w:rPr>
          <w:b/>
          <w:lang w:val="lt-LT"/>
        </w:rPr>
      </w:pPr>
      <w:r w:rsidRPr="00DC36CD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2024-06-21</w:t>
      </w:r>
      <w:r w:rsidRPr="00DC36CD">
        <w:rPr>
          <w:b/>
          <w:lang w:val="lt-LT"/>
        </w:rPr>
        <w:t>.</w:t>
      </w:r>
    </w:p>
    <w:p w:rsidR="00DF5D1A" w:rsidRPr="00DC36CD" w:rsidRDefault="00DF5D1A" w:rsidP="00DF5D1A">
      <w:pPr>
        <w:pStyle w:val="Pagrindinistekstas"/>
        <w:rPr>
          <w:lang w:val="lt-LT"/>
        </w:rPr>
      </w:pPr>
    </w:p>
    <w:p w:rsidR="00DF5D1A" w:rsidRPr="00DC36CD" w:rsidRDefault="00DF5D1A" w:rsidP="00DF5D1A">
      <w:pPr>
        <w:numPr>
          <w:ilvl w:val="12"/>
          <w:numId w:val="0"/>
        </w:numPr>
        <w:ind w:right="-2"/>
        <w:rPr>
          <w:lang w:val="lt-LT"/>
        </w:rPr>
      </w:pPr>
      <w:r w:rsidRPr="00DC36CD">
        <w:rPr>
          <w:lang w:val="lt-LT"/>
        </w:rPr>
        <w:t xml:space="preserve">Išsami informacija apie šį </w:t>
      </w:r>
      <w:r w:rsidRPr="00DC36CD">
        <w:rPr>
          <w:szCs w:val="24"/>
          <w:lang w:val="lt-LT"/>
        </w:rPr>
        <w:t>vaistą</w:t>
      </w:r>
      <w:r w:rsidRPr="00DC36CD">
        <w:rPr>
          <w:lang w:val="lt-LT"/>
        </w:rPr>
        <w:t xml:space="preserve"> pateikiama Valstybinės vaistų kontrolės tarnybos prie Lietuvos Respublikos sveikatos apsaugos ministerijos tinklalapyje</w:t>
      </w:r>
      <w:r w:rsidRPr="00DC36CD">
        <w:rPr>
          <w:i/>
          <w:szCs w:val="24"/>
          <w:lang w:val="lt-LT"/>
        </w:rPr>
        <w:t xml:space="preserve"> </w:t>
      </w:r>
      <w:hyperlink r:id="rId5" w:history="1">
        <w:r w:rsidRPr="00DC36CD">
          <w:rPr>
            <w:rStyle w:val="Hipersaitas"/>
            <w:rFonts w:eastAsia="SimSun"/>
            <w:lang w:val="lt-LT"/>
          </w:rPr>
          <w:t>http://www.vvkt.lt/</w:t>
        </w:r>
      </w:hyperlink>
      <w:r w:rsidRPr="00DC36CD">
        <w:rPr>
          <w:lang w:val="lt-LT"/>
        </w:rPr>
        <w:t>.</w:t>
      </w:r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b/>
          <w:lang w:val="lt-LT"/>
        </w:rPr>
      </w:pPr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b/>
          <w:lang w:val="lt-LT"/>
        </w:rPr>
      </w:pPr>
      <w:r w:rsidRPr="002527F5">
        <w:rPr>
          <w:b/>
          <w:lang w:val="lt-LT"/>
        </w:rPr>
        <w:t>---------------------------------------------------------------------------------------------------------------------------</w:t>
      </w:r>
    </w:p>
    <w:p w:rsidR="00DF5D1A" w:rsidRPr="002527F5" w:rsidRDefault="00DF5D1A" w:rsidP="00DF5D1A">
      <w:pPr>
        <w:numPr>
          <w:ilvl w:val="12"/>
          <w:numId w:val="0"/>
        </w:numPr>
        <w:ind w:right="-2"/>
        <w:jc w:val="center"/>
        <w:rPr>
          <w:b/>
          <w:lang w:val="lt-LT"/>
        </w:rPr>
      </w:pPr>
      <w:r w:rsidRPr="002527F5">
        <w:rPr>
          <w:b/>
          <w:lang w:val="lt-LT"/>
        </w:rPr>
        <w:t>Toliau pateikta informacija skirta tik sveikatos priežiūros specialistams</w:t>
      </w:r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lang w:val="lt-LT"/>
        </w:rPr>
      </w:pPr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lang w:val="lt-LT"/>
        </w:rPr>
      </w:pPr>
      <w:r w:rsidRPr="002527F5">
        <w:rPr>
          <w:lang w:val="lt-LT"/>
        </w:rPr>
        <w:t xml:space="preserve">Svarbu: prieš skiriant būtina perskaityti preparato charakteristikų santrauką. </w:t>
      </w:r>
    </w:p>
    <w:p w:rsidR="00DF5D1A" w:rsidRPr="002527F5" w:rsidRDefault="00DF5D1A" w:rsidP="00DF5D1A">
      <w:pPr>
        <w:numPr>
          <w:ilvl w:val="12"/>
          <w:numId w:val="0"/>
        </w:numPr>
        <w:ind w:right="-2"/>
        <w:rPr>
          <w:u w:val="single"/>
          <w:lang w:val="lt-LT"/>
        </w:rPr>
      </w:pPr>
    </w:p>
    <w:p w:rsidR="00DF5D1A" w:rsidRPr="00DC36CD" w:rsidRDefault="00DF5D1A" w:rsidP="00DF5D1A">
      <w:pPr>
        <w:numPr>
          <w:ilvl w:val="12"/>
          <w:numId w:val="0"/>
        </w:numPr>
        <w:ind w:right="-2"/>
        <w:rPr>
          <w:lang w:val="lt-LT"/>
        </w:rPr>
      </w:pPr>
      <w:r w:rsidRPr="002527F5">
        <w:rPr>
          <w:u w:val="single"/>
          <w:lang w:val="lt-LT"/>
        </w:rPr>
        <w:t>Vartojimo ir ruošimo instrukcijos</w:t>
      </w:r>
    </w:p>
    <w:p w:rsidR="00DF5D1A" w:rsidRPr="002527F5" w:rsidRDefault="00DF5D1A" w:rsidP="00DF5D1A">
      <w:pPr>
        <w:pStyle w:val="Pagrindinistekstas"/>
        <w:spacing w:before="12"/>
        <w:rPr>
          <w:lang w:val="lt-LT"/>
        </w:rPr>
      </w:pPr>
    </w:p>
    <w:p w:rsidR="00DF5D1A" w:rsidRPr="002527F5" w:rsidRDefault="00DF5D1A" w:rsidP="00DF5D1A">
      <w:pPr>
        <w:pStyle w:val="Pagrindinistekstas"/>
        <w:spacing w:before="12"/>
        <w:rPr>
          <w:lang w:val="lt-LT"/>
        </w:rPr>
      </w:pPr>
      <w:r w:rsidRPr="002527F5">
        <w:rPr>
          <w:lang w:val="lt-LT"/>
        </w:rPr>
        <w:t xml:space="preserve">500 mg </w:t>
      </w:r>
      <w:proofErr w:type="spellStart"/>
      <w:r w:rsidRPr="002527F5">
        <w:rPr>
          <w:lang w:val="lt-LT"/>
        </w:rPr>
        <w:t>dozuotė</w:t>
      </w:r>
      <w:proofErr w:type="spellEnd"/>
    </w:p>
    <w:p w:rsidR="00DF5D1A" w:rsidRPr="002527F5" w:rsidRDefault="00DF5D1A" w:rsidP="00DF5D1A">
      <w:pPr>
        <w:spacing w:before="1" w:line="244" w:lineRule="auto"/>
        <w:rPr>
          <w:lang w:val="lt-LT"/>
        </w:rPr>
      </w:pPr>
    </w:p>
    <w:p w:rsidR="00DF5D1A" w:rsidRPr="002527F5" w:rsidRDefault="00DF5D1A" w:rsidP="00DF5D1A">
      <w:pPr>
        <w:spacing w:before="1" w:line="244" w:lineRule="auto"/>
        <w:rPr>
          <w:lang w:val="lt-LT"/>
        </w:rPr>
      </w:pPr>
      <w:r>
        <w:rPr>
          <w:lang w:val="lt-LT"/>
        </w:rPr>
        <w:t xml:space="preserve">Suaugusiesiems </w:t>
      </w:r>
      <w:proofErr w:type="spellStart"/>
      <w:r>
        <w:rPr>
          <w:lang w:val="lt-LT"/>
        </w:rPr>
        <w:t>d</w:t>
      </w:r>
      <w:r w:rsidRPr="002527F5">
        <w:rPr>
          <w:lang w:val="lt-LT"/>
        </w:rPr>
        <w:t>aptomicinas</w:t>
      </w:r>
      <w:proofErr w:type="spellEnd"/>
      <w:r w:rsidRPr="002527F5">
        <w:rPr>
          <w:lang w:val="lt-LT"/>
        </w:rPr>
        <w:t xml:space="preserve"> vartojamas intraveninės infuzijos būdu per 30 minučių ar intraveninės injekcijos būdu per 2 minučių laikotarpį. </w:t>
      </w:r>
      <w:r w:rsidRPr="00DC03AF">
        <w:rPr>
          <w:lang w:val="lt-LT"/>
        </w:rPr>
        <w:t xml:space="preserve">Vaikams, skirtingai nuo suaugusiųjų, </w:t>
      </w:r>
      <w:proofErr w:type="spellStart"/>
      <w:r w:rsidRPr="00DC03AF">
        <w:rPr>
          <w:lang w:val="lt-LT"/>
        </w:rPr>
        <w:t>daptomicino</w:t>
      </w:r>
      <w:proofErr w:type="spellEnd"/>
      <w:r w:rsidRPr="00DC03AF">
        <w:rPr>
          <w:lang w:val="lt-LT"/>
        </w:rPr>
        <w:t xml:space="preserve"> negalima </w:t>
      </w:r>
      <w:proofErr w:type="spellStart"/>
      <w:r w:rsidRPr="00DC03AF">
        <w:rPr>
          <w:lang w:val="lt-LT"/>
        </w:rPr>
        <w:t>injekuoti</w:t>
      </w:r>
      <w:proofErr w:type="spellEnd"/>
      <w:r w:rsidRPr="00DC03AF">
        <w:rPr>
          <w:lang w:val="lt-LT"/>
        </w:rPr>
        <w:t xml:space="preserve"> per 2 min. 7-17 metų vaikams </w:t>
      </w:r>
      <w:proofErr w:type="spellStart"/>
      <w:r w:rsidRPr="00DC03AF">
        <w:rPr>
          <w:lang w:val="lt-LT"/>
        </w:rPr>
        <w:t>daptomiciną</w:t>
      </w:r>
      <w:proofErr w:type="spellEnd"/>
      <w:r w:rsidRPr="00DC03AF">
        <w:rPr>
          <w:lang w:val="lt-LT"/>
        </w:rPr>
        <w:t xml:space="preserve"> reikia </w:t>
      </w:r>
      <w:proofErr w:type="spellStart"/>
      <w:r w:rsidRPr="00DC03AF">
        <w:rPr>
          <w:lang w:val="lt-LT"/>
        </w:rPr>
        <w:t>infuzuoti</w:t>
      </w:r>
      <w:proofErr w:type="spellEnd"/>
      <w:r w:rsidRPr="00DC03AF">
        <w:rPr>
          <w:lang w:val="lt-LT"/>
        </w:rPr>
        <w:t xml:space="preserve"> per 30 min. Jaunesniems kaip 7 metų vaikams, kuriems dozė yra 9-12 mg/kg, </w:t>
      </w:r>
      <w:proofErr w:type="spellStart"/>
      <w:r w:rsidRPr="00DC03AF">
        <w:rPr>
          <w:lang w:val="lt-LT"/>
        </w:rPr>
        <w:t>daptomiciną</w:t>
      </w:r>
      <w:proofErr w:type="spellEnd"/>
      <w:r w:rsidRPr="00DC03AF">
        <w:rPr>
          <w:lang w:val="lt-LT"/>
        </w:rPr>
        <w:t xml:space="preserve"> reikia </w:t>
      </w:r>
      <w:proofErr w:type="spellStart"/>
      <w:r w:rsidRPr="00DC03AF">
        <w:rPr>
          <w:lang w:val="lt-LT"/>
        </w:rPr>
        <w:t>infuzuoti</w:t>
      </w:r>
      <w:proofErr w:type="spellEnd"/>
      <w:r w:rsidRPr="00DC03AF">
        <w:rPr>
          <w:lang w:val="lt-LT"/>
        </w:rPr>
        <w:t xml:space="preserve"> per 60 min.</w:t>
      </w:r>
      <w:r>
        <w:rPr>
          <w:lang w:val="lt-LT"/>
        </w:rPr>
        <w:t xml:space="preserve"> </w:t>
      </w:r>
      <w:r w:rsidRPr="002527F5">
        <w:rPr>
          <w:lang w:val="lt-LT"/>
        </w:rPr>
        <w:t>Tirpalą paruošiant infuzijai reikia jį dar praskiesti, kaip aprašyta toliau.</w:t>
      </w:r>
    </w:p>
    <w:p w:rsidR="00DF5D1A" w:rsidRPr="002527F5" w:rsidRDefault="00DF5D1A" w:rsidP="00DF5D1A">
      <w:pPr>
        <w:pStyle w:val="Pagrindinistekstas"/>
        <w:rPr>
          <w:lang w:val="lt-LT"/>
        </w:rPr>
      </w:pPr>
    </w:p>
    <w:p w:rsidR="00DF5D1A" w:rsidRPr="002527F5" w:rsidRDefault="00DF5D1A" w:rsidP="00DF5D1A">
      <w:pPr>
        <w:pStyle w:val="Antrat1"/>
        <w:ind w:left="0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infuzija į veną per 30 arba 60 min.</w:t>
      </w:r>
    </w:p>
    <w:p w:rsidR="00DF5D1A" w:rsidRPr="002527F5" w:rsidRDefault="00DF5D1A" w:rsidP="00DF5D1A">
      <w:pPr>
        <w:pStyle w:val="Pagrindinistekstas"/>
        <w:spacing w:before="6"/>
        <w:rPr>
          <w:b/>
          <w:sz w:val="21"/>
          <w:lang w:val="lt-LT"/>
        </w:rPr>
      </w:pPr>
    </w:p>
    <w:p w:rsidR="00DF5D1A" w:rsidRPr="002527F5" w:rsidRDefault="00DF5D1A" w:rsidP="00DF5D1A">
      <w:pPr>
        <w:pStyle w:val="Pagrindinistekstas"/>
        <w:ind w:right="557"/>
        <w:rPr>
          <w:lang w:val="lt-LT"/>
        </w:rPr>
      </w:pPr>
      <w:r w:rsidRPr="002527F5">
        <w:rPr>
          <w:lang w:val="lt-LT"/>
        </w:rPr>
        <w:t xml:space="preserve">50 mg/ml koncentracijos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infuzinis tirpalas gaunamas </w:t>
      </w:r>
      <w:proofErr w:type="spellStart"/>
      <w:r w:rsidRPr="002527F5">
        <w:rPr>
          <w:lang w:val="lt-LT"/>
        </w:rPr>
        <w:t>liofilizuotą</w:t>
      </w:r>
      <w:proofErr w:type="spellEnd"/>
      <w:r w:rsidRPr="002527F5">
        <w:rPr>
          <w:lang w:val="lt-LT"/>
        </w:rPr>
        <w:t xml:space="preserve"> vaistinį preparatą ištirpinus 10 ml natrio chlorido 9 mg/ml (0,9 %) injekcinio tirpalo.</w:t>
      </w:r>
    </w:p>
    <w:p w:rsidR="00DF5D1A" w:rsidRPr="002527F5" w:rsidRDefault="00DF5D1A" w:rsidP="00DF5D1A">
      <w:pPr>
        <w:pStyle w:val="Pagrindinistekstas"/>
        <w:spacing w:before="11"/>
        <w:rPr>
          <w:sz w:val="21"/>
          <w:lang w:val="lt-LT"/>
        </w:rPr>
      </w:pPr>
    </w:p>
    <w:p w:rsidR="00DF5D1A" w:rsidRPr="002527F5" w:rsidRDefault="00DF5D1A" w:rsidP="00DF5D1A">
      <w:pPr>
        <w:pStyle w:val="Pagrindinistekstas"/>
        <w:ind w:right="820"/>
        <w:rPr>
          <w:lang w:val="lt-LT"/>
        </w:rPr>
      </w:pPr>
      <w:proofErr w:type="spellStart"/>
      <w:r w:rsidRPr="002527F5">
        <w:rPr>
          <w:lang w:val="lt-LT"/>
        </w:rPr>
        <w:t>Liofilizuotas</w:t>
      </w:r>
      <w:proofErr w:type="spellEnd"/>
      <w:r w:rsidRPr="002527F5">
        <w:rPr>
          <w:lang w:val="lt-LT"/>
        </w:rPr>
        <w:t xml:space="preserve"> vaistinis preparatas ištirpsta per maždaug 15 min. Visiškai ištirpusio vaistinio preparato tirpalas yra skaidrus, flakono krašte gali būti truputis mažų burbuliukų arba putų.</w:t>
      </w:r>
    </w:p>
    <w:p w:rsidR="00DF5D1A" w:rsidRPr="002527F5" w:rsidRDefault="00DF5D1A" w:rsidP="00DF5D1A">
      <w:pPr>
        <w:pStyle w:val="Pagrindinistekstas"/>
        <w:spacing w:before="9"/>
        <w:rPr>
          <w:sz w:val="21"/>
          <w:lang w:val="lt-LT"/>
        </w:rPr>
      </w:pPr>
    </w:p>
    <w:p w:rsidR="00DF5D1A" w:rsidRPr="002527F5" w:rsidRDefault="00DF5D1A" w:rsidP="00DF5D1A">
      <w:pPr>
        <w:pStyle w:val="Pagrindinistekstas"/>
        <w:rPr>
          <w:lang w:val="lt-LT"/>
        </w:rPr>
      </w:pPr>
      <w:r w:rsidRPr="002527F5">
        <w:rPr>
          <w:lang w:val="lt-LT"/>
        </w:rPr>
        <w:t xml:space="preserve">Ruošdami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infuzuoti</w:t>
      </w:r>
      <w:proofErr w:type="spellEnd"/>
      <w:r w:rsidRPr="002527F5">
        <w:rPr>
          <w:lang w:val="lt-LT"/>
        </w:rPr>
        <w:t xml:space="preserve"> į veną, laikykitės toliau pateikiamų nurodymų.</w:t>
      </w:r>
    </w:p>
    <w:p w:rsidR="00DF5D1A" w:rsidRDefault="00DF5D1A" w:rsidP="00DF5D1A">
      <w:pPr>
        <w:pStyle w:val="Pagrindinistekstas"/>
        <w:spacing w:before="1"/>
        <w:rPr>
          <w:lang w:val="lt-LT"/>
        </w:rPr>
      </w:pPr>
      <w:r w:rsidRPr="002527F5">
        <w:rPr>
          <w:lang w:val="lt-LT"/>
        </w:rPr>
        <w:t xml:space="preserve">Visos </w:t>
      </w:r>
      <w:proofErr w:type="spellStart"/>
      <w:r w:rsidRPr="002527F5">
        <w:rPr>
          <w:lang w:val="lt-LT"/>
        </w:rPr>
        <w:t>liofilizuoto</w:t>
      </w:r>
      <w:proofErr w:type="spellEnd"/>
      <w:r w:rsidRPr="002527F5">
        <w:rPr>
          <w:lang w:val="lt-LT"/>
        </w:rPr>
        <w:t xml:space="preserve"> </w:t>
      </w:r>
      <w:bookmarkStart w:id="7" w:name="_Hlk507118430"/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bookmarkEnd w:id="7"/>
      <w:proofErr w:type="spellEnd"/>
      <w:r w:rsidRPr="002527F5">
        <w:rPr>
          <w:lang w:val="lt-LT"/>
        </w:rPr>
        <w:t xml:space="preserve"> tirpinimo </w:t>
      </w:r>
      <w:r>
        <w:rPr>
          <w:lang w:val="lt-LT"/>
        </w:rPr>
        <w:t xml:space="preserve">ir skiedimo </w:t>
      </w:r>
      <w:r w:rsidRPr="002527F5">
        <w:rPr>
          <w:lang w:val="lt-LT"/>
        </w:rPr>
        <w:t xml:space="preserve">procedūros metu reikia laikytis </w:t>
      </w:r>
      <w:proofErr w:type="spellStart"/>
      <w:r w:rsidRPr="002527F5">
        <w:rPr>
          <w:lang w:val="lt-LT"/>
        </w:rPr>
        <w:t>aseptikos</w:t>
      </w:r>
      <w:proofErr w:type="spellEnd"/>
      <w:r w:rsidRPr="002527F5">
        <w:rPr>
          <w:lang w:val="lt-LT"/>
        </w:rPr>
        <w:t>.</w:t>
      </w:r>
    </w:p>
    <w:p w:rsidR="00DF5D1A" w:rsidRDefault="00DF5D1A" w:rsidP="00DF5D1A">
      <w:pPr>
        <w:pStyle w:val="Pagrindinistekstas"/>
        <w:spacing w:before="1"/>
        <w:rPr>
          <w:lang w:val="lt-LT"/>
        </w:rPr>
      </w:pPr>
    </w:p>
    <w:p w:rsidR="00DF5D1A" w:rsidRPr="006C118B" w:rsidRDefault="00DF5D1A" w:rsidP="00DF5D1A">
      <w:pPr>
        <w:pStyle w:val="Pagrindinistekstas"/>
        <w:spacing w:before="1"/>
        <w:rPr>
          <w:i/>
          <w:iCs/>
          <w:lang w:val="lt-LT"/>
        </w:rPr>
      </w:pPr>
      <w:r w:rsidRPr="006C118B">
        <w:rPr>
          <w:i/>
          <w:iCs/>
          <w:lang w:val="lt-LT"/>
        </w:rPr>
        <w:t>Tirpinimas</w:t>
      </w:r>
    </w:p>
    <w:p w:rsidR="00DF5D1A" w:rsidRPr="002527F5" w:rsidRDefault="00DF5D1A" w:rsidP="00DF5D1A">
      <w:pPr>
        <w:numPr>
          <w:ilvl w:val="0"/>
          <w:numId w:val="4"/>
        </w:numPr>
        <w:tabs>
          <w:tab w:val="left" w:pos="684"/>
          <w:tab w:val="left" w:pos="685"/>
        </w:tabs>
        <w:spacing w:line="244" w:lineRule="auto"/>
        <w:ind w:right="113" w:hanging="566"/>
        <w:rPr>
          <w:lang w:val="lt-LT"/>
        </w:rPr>
      </w:pPr>
      <w:r w:rsidRPr="002527F5">
        <w:rPr>
          <w:lang w:val="lt-LT"/>
        </w:rPr>
        <w:t xml:space="preserve">Norint pasiekti centrinę guminio kamščio dalį, reikia nuimti nuplėšiamą </w:t>
      </w:r>
      <w:proofErr w:type="spellStart"/>
      <w:r>
        <w:rPr>
          <w:lang w:val="lt-LT"/>
        </w:rPr>
        <w:t>polipropileninį</w:t>
      </w:r>
      <w:proofErr w:type="spellEnd"/>
      <w:r>
        <w:rPr>
          <w:lang w:val="lt-LT"/>
        </w:rPr>
        <w:t xml:space="preserve"> </w:t>
      </w:r>
      <w:r w:rsidRPr="002527F5">
        <w:rPr>
          <w:lang w:val="lt-LT"/>
        </w:rPr>
        <w:t>dangtelį. Nuvalykite guminio kamščio viršų alkoholiu ar kitu antiseptiniu tirpalu suvilgytu tamponu ir leiskite išdžiūti. Nuvalę, nelieskite guminio kamščio ar neleiskite jam liestis su bet kokiu kitu paviršiumi. Į švirkštą įtraukite 10 ml natrio chlorido 9 mg/ml (0,9</w:t>
      </w:r>
      <w:r>
        <w:rPr>
          <w:lang w:val="lt-LT"/>
        </w:rPr>
        <w:t> </w:t>
      </w:r>
      <w:r w:rsidRPr="002527F5">
        <w:rPr>
          <w:lang w:val="lt-LT"/>
        </w:rPr>
        <w:t>%) injekcinio tirpalo naudojant sterilią 21 dydžio ar mažesnio diametro perpylimo adatą, ar neadatinį įtaisą ir lėtai įšvirkškite į flakoną per guminio kamščio vidurį, nukreipiant adatą į flakono sienelę.</w:t>
      </w:r>
    </w:p>
    <w:p w:rsidR="00DF5D1A" w:rsidRPr="002527F5" w:rsidRDefault="00DF5D1A" w:rsidP="00DF5D1A">
      <w:pPr>
        <w:numPr>
          <w:ilvl w:val="0"/>
          <w:numId w:val="4"/>
        </w:numPr>
        <w:tabs>
          <w:tab w:val="left" w:pos="684"/>
          <w:tab w:val="left" w:pos="685"/>
        </w:tabs>
        <w:spacing w:line="244" w:lineRule="auto"/>
        <w:ind w:right="905" w:hanging="566"/>
        <w:rPr>
          <w:lang w:val="lt-LT"/>
        </w:rPr>
      </w:pPr>
      <w:r w:rsidRPr="002527F5">
        <w:rPr>
          <w:lang w:val="lt-LT"/>
        </w:rPr>
        <w:t>Flakoną švelniai pasukinėkite, kad vaistinis preparatas visiškai sudrėktų ir leiskite jam pastovėti 10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minučių.</w:t>
      </w:r>
    </w:p>
    <w:p w:rsidR="00DF5D1A" w:rsidRPr="002527F5" w:rsidRDefault="00DF5D1A" w:rsidP="00DF5D1A">
      <w:pPr>
        <w:numPr>
          <w:ilvl w:val="0"/>
          <w:numId w:val="4"/>
        </w:numPr>
        <w:tabs>
          <w:tab w:val="left" w:pos="684"/>
          <w:tab w:val="left" w:pos="685"/>
        </w:tabs>
        <w:spacing w:line="244" w:lineRule="auto"/>
        <w:ind w:right="789" w:hanging="566"/>
        <w:rPr>
          <w:lang w:val="lt-LT"/>
        </w:rPr>
      </w:pPr>
      <w:r w:rsidRPr="002527F5">
        <w:rPr>
          <w:lang w:val="lt-LT"/>
        </w:rPr>
        <w:t>Po to keletą minučių flakoną lengvai sukinėkite, kol gausite skaidrų tirpalą. Neplakite ir nenaudokite staigių judesių, kad vaistinis preparatas nesuputotų.</w:t>
      </w:r>
    </w:p>
    <w:p w:rsidR="00DF5D1A" w:rsidRPr="002527F5" w:rsidRDefault="00DF5D1A" w:rsidP="00DF5D1A">
      <w:pPr>
        <w:numPr>
          <w:ilvl w:val="0"/>
          <w:numId w:val="4"/>
        </w:numPr>
        <w:tabs>
          <w:tab w:val="left" w:pos="685"/>
        </w:tabs>
        <w:spacing w:line="244" w:lineRule="auto"/>
        <w:ind w:right="415" w:hanging="566"/>
        <w:jc w:val="both"/>
        <w:rPr>
          <w:lang w:val="lt-LT"/>
        </w:rPr>
      </w:pPr>
      <w:r w:rsidRPr="002527F5">
        <w:rPr>
          <w:lang w:val="lt-LT"/>
        </w:rPr>
        <w:t xml:space="preserve">Paruoštą tirpalą prieš jį vartojant kruopščiai patikrinkite, ar vaistinis preparatas visiškai ištirpo ir ar nėra likusių neištirpusių dalelių. Paruošto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tirpalo spalva būna blyškiai geltona ar šviesiai ruda.</w:t>
      </w:r>
    </w:p>
    <w:p w:rsidR="00DF5D1A" w:rsidRDefault="00DF5D1A" w:rsidP="00DF5D1A">
      <w:pPr>
        <w:numPr>
          <w:ilvl w:val="0"/>
          <w:numId w:val="4"/>
        </w:numPr>
        <w:tabs>
          <w:tab w:val="left" w:pos="684"/>
          <w:tab w:val="left" w:pos="685"/>
        </w:tabs>
        <w:spacing w:line="244" w:lineRule="auto"/>
        <w:ind w:right="906" w:hanging="566"/>
        <w:rPr>
          <w:lang w:val="lt-LT"/>
        </w:rPr>
      </w:pPr>
      <w:r w:rsidRPr="002527F5">
        <w:rPr>
          <w:lang w:val="lt-LT"/>
        </w:rPr>
        <w:t>Paruoštas tirpalas turi būti praskiedžiamas natrio chlorido 9 mg/ml (0,9</w:t>
      </w:r>
      <w:r>
        <w:rPr>
          <w:lang w:val="lt-LT"/>
        </w:rPr>
        <w:t> </w:t>
      </w:r>
      <w:r w:rsidRPr="002527F5">
        <w:rPr>
          <w:lang w:val="lt-LT"/>
        </w:rPr>
        <w:t>%) tirpalu (paprastai 50</w:t>
      </w:r>
      <w:r w:rsidRPr="002527F5">
        <w:rPr>
          <w:spacing w:val="2"/>
          <w:lang w:val="lt-LT"/>
        </w:rPr>
        <w:t> </w:t>
      </w:r>
      <w:r w:rsidRPr="002527F5">
        <w:rPr>
          <w:lang w:val="lt-LT"/>
        </w:rPr>
        <w:t>ml).</w:t>
      </w:r>
    </w:p>
    <w:p w:rsidR="00DF5D1A" w:rsidRDefault="00DF5D1A" w:rsidP="00DF5D1A">
      <w:pPr>
        <w:tabs>
          <w:tab w:val="left" w:pos="684"/>
          <w:tab w:val="left" w:pos="685"/>
        </w:tabs>
        <w:spacing w:line="244" w:lineRule="auto"/>
        <w:ind w:left="567" w:right="906"/>
        <w:rPr>
          <w:lang w:val="lt-LT"/>
        </w:rPr>
      </w:pPr>
    </w:p>
    <w:p w:rsidR="00DF5D1A" w:rsidRPr="00550ABA" w:rsidRDefault="00DF5D1A" w:rsidP="00DF5D1A">
      <w:pPr>
        <w:tabs>
          <w:tab w:val="left" w:pos="684"/>
          <w:tab w:val="left" w:pos="685"/>
        </w:tabs>
        <w:spacing w:line="244" w:lineRule="auto"/>
        <w:ind w:right="906"/>
        <w:rPr>
          <w:i/>
          <w:iCs/>
          <w:lang w:val="lt-LT"/>
        </w:rPr>
      </w:pPr>
      <w:r w:rsidRPr="00550ABA">
        <w:rPr>
          <w:i/>
          <w:iCs/>
          <w:lang w:val="lt-LT"/>
        </w:rPr>
        <w:t>Skiedimas</w:t>
      </w:r>
    </w:p>
    <w:p w:rsidR="00DF5D1A" w:rsidRPr="002527F5" w:rsidRDefault="00DF5D1A" w:rsidP="00DF5D1A">
      <w:pPr>
        <w:numPr>
          <w:ilvl w:val="0"/>
          <w:numId w:val="6"/>
        </w:numPr>
        <w:tabs>
          <w:tab w:val="left" w:pos="684"/>
          <w:tab w:val="left" w:pos="685"/>
        </w:tabs>
        <w:spacing w:line="244" w:lineRule="auto"/>
        <w:ind w:right="404"/>
        <w:rPr>
          <w:lang w:val="lt-LT"/>
        </w:rPr>
      </w:pPr>
      <w:r w:rsidRPr="002527F5">
        <w:rPr>
          <w:lang w:val="lt-LT"/>
        </w:rPr>
        <w:t>Apverskite flakoną, kad tirpalas nutekėtų link guminio kamščio</w:t>
      </w:r>
      <w:r>
        <w:rPr>
          <w:lang w:val="lt-LT"/>
        </w:rPr>
        <w:t>,</w:t>
      </w:r>
      <w:r w:rsidRPr="002527F5">
        <w:rPr>
          <w:lang w:val="lt-LT"/>
        </w:rPr>
        <w:t xml:space="preserve"> nauj</w:t>
      </w:r>
      <w:r>
        <w:rPr>
          <w:lang w:val="lt-LT"/>
        </w:rPr>
        <w:t>a</w:t>
      </w:r>
      <w:r w:rsidRPr="002527F5">
        <w:rPr>
          <w:lang w:val="lt-LT"/>
        </w:rPr>
        <w:t xml:space="preserve"> </w:t>
      </w:r>
      <w:r>
        <w:rPr>
          <w:lang w:val="lt-LT"/>
        </w:rPr>
        <w:t xml:space="preserve">sterilia 21 </w:t>
      </w:r>
      <w:proofErr w:type="spellStart"/>
      <w:r>
        <w:rPr>
          <w:lang w:val="lt-LT"/>
        </w:rPr>
        <w:t>gaugo</w:t>
      </w:r>
      <w:proofErr w:type="spellEnd"/>
      <w:r>
        <w:rPr>
          <w:lang w:val="lt-LT"/>
        </w:rPr>
        <w:t xml:space="preserve"> ar mažesnio diametro adata lėtai ištraukite iš flakono paruoštą 50 mg/ml </w:t>
      </w:r>
      <w:proofErr w:type="spellStart"/>
      <w:r>
        <w:rPr>
          <w:lang w:val="lt-LT"/>
        </w:rPr>
        <w:t>daptomicino</w:t>
      </w:r>
      <w:proofErr w:type="spellEnd"/>
      <w:r>
        <w:rPr>
          <w:lang w:val="lt-LT"/>
        </w:rPr>
        <w:t xml:space="preserve"> tirpalą. Į</w:t>
      </w:r>
      <w:r w:rsidRPr="002527F5">
        <w:rPr>
          <w:lang w:val="lt-LT"/>
        </w:rPr>
        <w:t xml:space="preserve">durkite adatą </w:t>
      </w:r>
      <w:r>
        <w:rPr>
          <w:lang w:val="lt-LT"/>
        </w:rPr>
        <w:t xml:space="preserve">su švirkštu </w:t>
      </w:r>
      <w:r w:rsidRPr="002527F5">
        <w:rPr>
          <w:lang w:val="lt-LT"/>
        </w:rPr>
        <w:t>į apverstą flakoną. Flakoną laikykite apverstą, o adatos smaigalį nustatykite pačioje tirpalo apačioje ir įtraukite tirpalą į švirkštą. Prieš ištraukdami adatą iš flakono, patraukite stūmoklį iki pat švirkšto korpuso galo, kad iš apversto flakono įtrauktumėte visą tirpalą.</w:t>
      </w:r>
    </w:p>
    <w:p w:rsidR="00DF5D1A" w:rsidRDefault="00DF5D1A" w:rsidP="00DF5D1A">
      <w:pPr>
        <w:numPr>
          <w:ilvl w:val="0"/>
          <w:numId w:val="6"/>
        </w:numPr>
        <w:tabs>
          <w:tab w:val="left" w:pos="684"/>
          <w:tab w:val="left" w:pos="685"/>
        </w:tabs>
        <w:spacing w:before="5" w:line="244" w:lineRule="auto"/>
        <w:ind w:right="207"/>
        <w:rPr>
          <w:lang w:val="lt-LT"/>
        </w:rPr>
      </w:pPr>
      <w:r w:rsidRPr="002527F5">
        <w:rPr>
          <w:lang w:val="lt-LT"/>
        </w:rPr>
        <w:t>Iš švirkšto išstumkite orą, didelius burbuliukus ir tirpalo perteklių, kad gautumėte reikiamą dozę.</w:t>
      </w:r>
    </w:p>
    <w:p w:rsidR="00DF5D1A" w:rsidRPr="00C4721C" w:rsidRDefault="00DF5D1A" w:rsidP="00DF5D1A">
      <w:pPr>
        <w:numPr>
          <w:ilvl w:val="0"/>
          <w:numId w:val="6"/>
        </w:numPr>
        <w:tabs>
          <w:tab w:val="left" w:pos="684"/>
          <w:tab w:val="left" w:pos="685"/>
        </w:tabs>
        <w:spacing w:before="5" w:line="244" w:lineRule="auto"/>
        <w:ind w:right="207"/>
        <w:rPr>
          <w:lang w:val="lt-LT"/>
        </w:rPr>
      </w:pPr>
      <w:r w:rsidRPr="004702DE">
        <w:rPr>
          <w:lang w:val="lt-LT"/>
        </w:rPr>
        <w:t>Reikiamą dozę, gautą ištirpinus miltelius, suleiskite į 50 ml natrio chlorido 9 mg/ml (0,9</w:t>
      </w:r>
      <w:r>
        <w:rPr>
          <w:lang w:val="lt-LT"/>
        </w:rPr>
        <w:t> </w:t>
      </w:r>
      <w:r w:rsidRPr="004702DE">
        <w:rPr>
          <w:lang w:val="lt-LT"/>
        </w:rPr>
        <w:t>%) tirpalo.</w:t>
      </w:r>
    </w:p>
    <w:p w:rsidR="00DF5D1A" w:rsidRPr="002527F5" w:rsidRDefault="00DF5D1A" w:rsidP="00DF5D1A">
      <w:pPr>
        <w:numPr>
          <w:ilvl w:val="0"/>
          <w:numId w:val="6"/>
        </w:numPr>
        <w:tabs>
          <w:tab w:val="left" w:pos="684"/>
          <w:tab w:val="left" w:pos="685"/>
        </w:tabs>
        <w:spacing w:before="1"/>
        <w:rPr>
          <w:lang w:val="lt-LT"/>
        </w:rPr>
      </w:pPr>
      <w:r w:rsidRPr="002527F5">
        <w:rPr>
          <w:lang w:val="lt-LT"/>
        </w:rPr>
        <w:t>Paruoštą ir praskiestą tirpalą suleiskite infuzijos būdu į veną per 30 ar 60</w:t>
      </w:r>
      <w:r w:rsidRPr="002527F5">
        <w:rPr>
          <w:spacing w:val="16"/>
          <w:lang w:val="lt-LT"/>
        </w:rPr>
        <w:t xml:space="preserve"> </w:t>
      </w:r>
      <w:r w:rsidRPr="002527F5">
        <w:rPr>
          <w:lang w:val="lt-LT"/>
        </w:rPr>
        <w:t>minučių.</w:t>
      </w:r>
    </w:p>
    <w:p w:rsidR="00DF5D1A" w:rsidRPr="002527F5" w:rsidRDefault="00DF5D1A" w:rsidP="00DF5D1A">
      <w:pPr>
        <w:spacing w:before="1"/>
        <w:rPr>
          <w:sz w:val="23"/>
          <w:lang w:val="lt-LT"/>
        </w:rPr>
      </w:pPr>
    </w:p>
    <w:p w:rsidR="00DF5D1A" w:rsidRPr="002527F5" w:rsidRDefault="00DF5D1A" w:rsidP="00DF5D1A">
      <w:pPr>
        <w:spacing w:line="244" w:lineRule="auto"/>
        <w:ind w:right="109"/>
        <w:rPr>
          <w:lang w:val="lt-LT"/>
        </w:rPr>
      </w:pPr>
      <w:bookmarkStart w:id="8" w:name="_Hlk507118710"/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bookmarkEnd w:id="8"/>
      <w:proofErr w:type="spellEnd"/>
      <w:r w:rsidRPr="002527F5">
        <w:rPr>
          <w:lang w:val="lt-LT"/>
        </w:rPr>
        <w:t xml:space="preserve"> cheminiu ir fiziniu požiūriu yra nesuderinamas su tirpalais, kurių sudėtyje yra gliukozės. Toliau nurodytos medžiagos yra suderinamos su infuziniais tirpalais, kurių sudėtyje yra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: </w:t>
      </w:r>
      <w:proofErr w:type="spellStart"/>
      <w:r w:rsidRPr="002527F5">
        <w:rPr>
          <w:lang w:val="lt-LT"/>
        </w:rPr>
        <w:t>aztreonamas</w:t>
      </w:r>
      <w:proofErr w:type="spellEnd"/>
      <w:r w:rsidRPr="002527F5">
        <w:rPr>
          <w:lang w:val="lt-LT"/>
        </w:rPr>
        <w:t xml:space="preserve">, </w:t>
      </w:r>
      <w:proofErr w:type="spellStart"/>
      <w:r w:rsidRPr="002527F5">
        <w:rPr>
          <w:lang w:val="lt-LT"/>
        </w:rPr>
        <w:t>ceftazidimas</w:t>
      </w:r>
      <w:proofErr w:type="spellEnd"/>
      <w:r w:rsidRPr="002527F5">
        <w:rPr>
          <w:lang w:val="lt-LT"/>
        </w:rPr>
        <w:t xml:space="preserve">, </w:t>
      </w:r>
      <w:proofErr w:type="spellStart"/>
      <w:r w:rsidRPr="002527F5">
        <w:rPr>
          <w:lang w:val="lt-LT"/>
        </w:rPr>
        <w:t>ceftriaksonas</w:t>
      </w:r>
      <w:proofErr w:type="spellEnd"/>
      <w:r w:rsidRPr="002527F5">
        <w:rPr>
          <w:lang w:val="lt-LT"/>
        </w:rPr>
        <w:t xml:space="preserve">, </w:t>
      </w:r>
      <w:proofErr w:type="spellStart"/>
      <w:r w:rsidRPr="002527F5">
        <w:rPr>
          <w:lang w:val="lt-LT"/>
        </w:rPr>
        <w:t>gentamicinas</w:t>
      </w:r>
      <w:proofErr w:type="spellEnd"/>
      <w:r w:rsidRPr="002527F5">
        <w:rPr>
          <w:lang w:val="lt-LT"/>
        </w:rPr>
        <w:t xml:space="preserve">, </w:t>
      </w:r>
      <w:proofErr w:type="spellStart"/>
      <w:r w:rsidRPr="002527F5">
        <w:rPr>
          <w:lang w:val="lt-LT"/>
        </w:rPr>
        <w:t>flukonazolas</w:t>
      </w:r>
      <w:proofErr w:type="spellEnd"/>
      <w:r w:rsidRPr="002527F5">
        <w:rPr>
          <w:lang w:val="lt-LT"/>
        </w:rPr>
        <w:t xml:space="preserve">, </w:t>
      </w:r>
      <w:proofErr w:type="spellStart"/>
      <w:r w:rsidRPr="002527F5">
        <w:rPr>
          <w:lang w:val="lt-LT"/>
        </w:rPr>
        <w:t>levofloksacinas</w:t>
      </w:r>
      <w:proofErr w:type="spellEnd"/>
      <w:r w:rsidRPr="002527F5">
        <w:rPr>
          <w:lang w:val="lt-LT"/>
        </w:rPr>
        <w:t xml:space="preserve">, </w:t>
      </w:r>
      <w:proofErr w:type="spellStart"/>
      <w:r w:rsidRPr="002527F5">
        <w:rPr>
          <w:lang w:val="lt-LT"/>
        </w:rPr>
        <w:t>dopaminas</w:t>
      </w:r>
      <w:proofErr w:type="spellEnd"/>
      <w:r w:rsidRPr="002527F5">
        <w:rPr>
          <w:lang w:val="lt-LT"/>
        </w:rPr>
        <w:t xml:space="preserve">, heparinas ir </w:t>
      </w:r>
      <w:proofErr w:type="spellStart"/>
      <w:r w:rsidRPr="002527F5">
        <w:rPr>
          <w:lang w:val="lt-LT"/>
        </w:rPr>
        <w:t>lidokainas</w:t>
      </w:r>
      <w:proofErr w:type="spellEnd"/>
      <w:r w:rsidRPr="002527F5">
        <w:rPr>
          <w:lang w:val="lt-LT"/>
        </w:rPr>
        <w:t>.</w:t>
      </w:r>
    </w:p>
    <w:p w:rsidR="00DF5D1A" w:rsidRPr="002527F5" w:rsidRDefault="00DF5D1A" w:rsidP="00DF5D1A">
      <w:pPr>
        <w:spacing w:line="244" w:lineRule="auto"/>
        <w:ind w:right="109"/>
        <w:rPr>
          <w:lang w:val="lt-LT"/>
        </w:rPr>
      </w:pPr>
    </w:p>
    <w:p w:rsidR="00DF5D1A" w:rsidRPr="002527F5" w:rsidRDefault="00DF5D1A" w:rsidP="00DF5D1A">
      <w:pPr>
        <w:spacing w:line="244" w:lineRule="auto"/>
        <w:ind w:right="262"/>
        <w:rPr>
          <w:lang w:val="lt-LT"/>
        </w:rPr>
      </w:pPr>
      <w:r w:rsidRPr="002527F5">
        <w:rPr>
          <w:lang w:val="lt-LT"/>
        </w:rPr>
        <w:t>Bendras laikas (paruošto tirpalo laikymo flakone ir praskiesto tirpalo infuziniame maišelyje) laikant 25 °C temperatūroje negali viršyti 12 valandų (arba 24 valandų, jei laikoma šaldytuve).</w:t>
      </w:r>
    </w:p>
    <w:p w:rsidR="00DF5D1A" w:rsidRPr="002527F5" w:rsidRDefault="00DF5D1A" w:rsidP="00DF5D1A">
      <w:pPr>
        <w:spacing w:before="7"/>
        <w:rPr>
          <w:lang w:val="lt-LT"/>
        </w:rPr>
      </w:pPr>
    </w:p>
    <w:p w:rsidR="00DF5D1A" w:rsidRPr="002527F5" w:rsidRDefault="00DF5D1A" w:rsidP="00DF5D1A">
      <w:pPr>
        <w:spacing w:line="244" w:lineRule="auto"/>
        <w:ind w:right="262"/>
        <w:rPr>
          <w:lang w:val="lt-LT"/>
        </w:rPr>
      </w:pPr>
      <w:r w:rsidRPr="002527F5">
        <w:rPr>
          <w:lang w:val="lt-LT"/>
        </w:rPr>
        <w:t>Praskiestas tirpalas infuziniame maišelyje išlieka stabilus 12 valandų, laikant 25 °C temperatūroje, arba 24 valandas, laikant šaldytuve (2 °C – 8 °C).</w:t>
      </w:r>
    </w:p>
    <w:p w:rsidR="00DF5D1A" w:rsidRPr="002527F5" w:rsidRDefault="00DF5D1A" w:rsidP="00DF5D1A">
      <w:pPr>
        <w:outlineLvl w:val="0"/>
        <w:rPr>
          <w:sz w:val="23"/>
          <w:lang w:val="lt-LT"/>
        </w:rPr>
      </w:pPr>
    </w:p>
    <w:p w:rsidR="00DF5D1A" w:rsidRPr="002527F5" w:rsidRDefault="00DF5D1A" w:rsidP="00DF5D1A">
      <w:pPr>
        <w:outlineLvl w:val="0"/>
        <w:rPr>
          <w:b/>
          <w:bCs/>
          <w:lang w:val="lt-LT"/>
        </w:rPr>
      </w:pPr>
      <w:proofErr w:type="spellStart"/>
      <w:r w:rsidRPr="002527F5">
        <w:rPr>
          <w:b/>
          <w:lang w:val="lt-LT"/>
        </w:rPr>
        <w:t>Daptomycin</w:t>
      </w:r>
      <w:proofErr w:type="spellEnd"/>
      <w:r w:rsidRPr="002527F5">
        <w:rPr>
          <w:b/>
          <w:lang w:val="lt-LT"/>
        </w:rPr>
        <w:t xml:space="preserve"> </w:t>
      </w:r>
      <w:proofErr w:type="spellStart"/>
      <w:r w:rsidRPr="002527F5">
        <w:rPr>
          <w:b/>
          <w:lang w:val="lt-LT"/>
        </w:rPr>
        <w:t>Norameda</w:t>
      </w:r>
      <w:proofErr w:type="spellEnd"/>
      <w:r w:rsidRPr="002527F5">
        <w:rPr>
          <w:b/>
          <w:bCs/>
          <w:lang w:val="lt-LT"/>
        </w:rPr>
        <w:t xml:space="preserve"> injekcija į veną per 2 min. (tik suaugusiems pacientams)</w:t>
      </w:r>
    </w:p>
    <w:p w:rsidR="00DF5D1A" w:rsidRPr="002527F5" w:rsidRDefault="00DF5D1A" w:rsidP="00DF5D1A">
      <w:pPr>
        <w:spacing w:before="7"/>
        <w:rPr>
          <w:b/>
          <w:lang w:val="lt-LT"/>
        </w:rPr>
      </w:pPr>
    </w:p>
    <w:p w:rsidR="00DF5D1A" w:rsidRPr="002527F5" w:rsidRDefault="00DF5D1A" w:rsidP="00DF5D1A">
      <w:pPr>
        <w:spacing w:line="244" w:lineRule="auto"/>
        <w:ind w:right="262"/>
        <w:rPr>
          <w:lang w:val="lt-LT"/>
        </w:rPr>
      </w:pPr>
      <w:r w:rsidRPr="002527F5">
        <w:rPr>
          <w:lang w:val="lt-LT"/>
        </w:rPr>
        <w:t xml:space="preserve">Ruošiant injekcinį tirpalą,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negalima tirpinti vandenyje.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reikia tirpinti tik natrio chlorido 9 mg/ml (0,9</w:t>
      </w:r>
      <w:r>
        <w:rPr>
          <w:lang w:val="lt-LT"/>
        </w:rPr>
        <w:t> </w:t>
      </w:r>
      <w:r w:rsidRPr="002527F5">
        <w:rPr>
          <w:lang w:val="lt-LT"/>
        </w:rPr>
        <w:t>%) tirpale.</w:t>
      </w:r>
    </w:p>
    <w:p w:rsidR="00DF5D1A" w:rsidRPr="002527F5" w:rsidRDefault="00DF5D1A" w:rsidP="00DF5D1A">
      <w:pPr>
        <w:spacing w:before="7"/>
        <w:rPr>
          <w:lang w:val="lt-LT"/>
        </w:rPr>
      </w:pPr>
    </w:p>
    <w:p w:rsidR="00DF5D1A" w:rsidRPr="002527F5" w:rsidRDefault="00DF5D1A" w:rsidP="00DF5D1A">
      <w:pPr>
        <w:spacing w:line="244" w:lineRule="auto"/>
        <w:ind w:right="262"/>
        <w:rPr>
          <w:lang w:val="lt-LT"/>
        </w:rPr>
      </w:pPr>
      <w:r w:rsidRPr="002527F5">
        <w:rPr>
          <w:lang w:val="lt-LT"/>
        </w:rPr>
        <w:t xml:space="preserve">Norint gauti 50 mg/ml koncentracijos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injekcinį tirpalą, </w:t>
      </w:r>
      <w:proofErr w:type="spellStart"/>
      <w:r w:rsidRPr="002527F5">
        <w:rPr>
          <w:lang w:val="lt-LT"/>
        </w:rPr>
        <w:t>liofilizuotą</w:t>
      </w:r>
      <w:proofErr w:type="spellEnd"/>
      <w:r w:rsidRPr="002527F5">
        <w:rPr>
          <w:lang w:val="lt-LT"/>
        </w:rPr>
        <w:t xml:space="preserve"> vaistinį preparatą reikia tirpinti 10 ml natrio chlorido 9 mg/ml (0,9</w:t>
      </w:r>
      <w:r>
        <w:rPr>
          <w:lang w:val="lt-LT"/>
        </w:rPr>
        <w:t> </w:t>
      </w:r>
      <w:r w:rsidRPr="002527F5">
        <w:rPr>
          <w:lang w:val="lt-LT"/>
        </w:rPr>
        <w:t>%) injekcinio tirpalo.</w:t>
      </w:r>
    </w:p>
    <w:p w:rsidR="00DF5D1A" w:rsidRPr="002527F5" w:rsidRDefault="00DF5D1A" w:rsidP="00DF5D1A">
      <w:pPr>
        <w:spacing w:before="7"/>
        <w:rPr>
          <w:lang w:val="lt-LT"/>
        </w:rPr>
      </w:pPr>
    </w:p>
    <w:p w:rsidR="00DF5D1A" w:rsidRPr="002527F5" w:rsidRDefault="00DF5D1A" w:rsidP="00DF5D1A">
      <w:pPr>
        <w:spacing w:line="244" w:lineRule="auto"/>
        <w:rPr>
          <w:lang w:val="lt-LT"/>
        </w:rPr>
      </w:pPr>
      <w:proofErr w:type="spellStart"/>
      <w:r w:rsidRPr="002527F5">
        <w:rPr>
          <w:lang w:val="lt-LT"/>
        </w:rPr>
        <w:t>Liofilizuotas</w:t>
      </w:r>
      <w:proofErr w:type="spellEnd"/>
      <w:r w:rsidRPr="002527F5">
        <w:rPr>
          <w:lang w:val="lt-LT"/>
        </w:rPr>
        <w:t xml:space="preserve"> vaistinis preparatas ištirpsta per maždaug 15 minučių. Visiškai ištirpusio vaistinio preparato tirpalas yra skaidrus, apie flakono kraštą gali būti keletas smulkių burbuliukų ar putų.</w:t>
      </w:r>
    </w:p>
    <w:p w:rsidR="00DF5D1A" w:rsidRPr="002527F5" w:rsidRDefault="00DF5D1A" w:rsidP="00DF5D1A">
      <w:pPr>
        <w:jc w:val="both"/>
        <w:rPr>
          <w:lang w:val="lt-LT"/>
        </w:rPr>
      </w:pPr>
    </w:p>
    <w:p w:rsidR="00DF5D1A" w:rsidRPr="002527F5" w:rsidRDefault="00DF5D1A" w:rsidP="00DF5D1A">
      <w:pPr>
        <w:tabs>
          <w:tab w:val="left" w:pos="9072"/>
        </w:tabs>
        <w:spacing w:line="244" w:lineRule="auto"/>
        <w:ind w:right="2"/>
        <w:rPr>
          <w:lang w:val="lt-LT"/>
        </w:rPr>
      </w:pPr>
      <w:r w:rsidRPr="002527F5">
        <w:rPr>
          <w:lang w:val="lt-LT"/>
        </w:rPr>
        <w:t xml:space="preserve">Ruošdami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intraveninei injekcijai, laikykitės toliau nurodytų instrukcijų. </w:t>
      </w:r>
    </w:p>
    <w:p w:rsidR="00DF5D1A" w:rsidRPr="002527F5" w:rsidRDefault="00DF5D1A" w:rsidP="00DF5D1A">
      <w:pPr>
        <w:tabs>
          <w:tab w:val="left" w:pos="9072"/>
        </w:tabs>
        <w:spacing w:line="244" w:lineRule="auto"/>
        <w:ind w:right="2"/>
        <w:rPr>
          <w:lang w:val="lt-LT"/>
        </w:rPr>
      </w:pPr>
      <w:r w:rsidRPr="002527F5">
        <w:rPr>
          <w:lang w:val="lt-LT"/>
        </w:rPr>
        <w:t xml:space="preserve">Visos </w:t>
      </w:r>
      <w:proofErr w:type="spellStart"/>
      <w:r w:rsidRPr="002527F5">
        <w:rPr>
          <w:lang w:val="lt-LT"/>
        </w:rPr>
        <w:t>liofilizuoto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tirpinimo procedūros metu reikia laikytis </w:t>
      </w:r>
      <w:proofErr w:type="spellStart"/>
      <w:r w:rsidRPr="002527F5">
        <w:rPr>
          <w:lang w:val="lt-LT"/>
        </w:rPr>
        <w:t>aseptinių</w:t>
      </w:r>
      <w:proofErr w:type="spellEnd"/>
      <w:r w:rsidRPr="002527F5">
        <w:rPr>
          <w:lang w:val="lt-LT"/>
        </w:rPr>
        <w:t xml:space="preserve"> sąlygų.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113" w:hanging="566"/>
        <w:rPr>
          <w:lang w:val="lt-LT"/>
        </w:rPr>
      </w:pPr>
      <w:r w:rsidRPr="002527F5">
        <w:rPr>
          <w:lang w:val="lt-LT"/>
        </w:rPr>
        <w:t xml:space="preserve">Norint pasiekti centrinę guminio kamščio dalį, reikia nuimti nuplėšiamą </w:t>
      </w:r>
      <w:proofErr w:type="spellStart"/>
      <w:r>
        <w:rPr>
          <w:lang w:val="lt-LT"/>
        </w:rPr>
        <w:t>polipropileninį</w:t>
      </w:r>
      <w:proofErr w:type="spellEnd"/>
      <w:r>
        <w:rPr>
          <w:lang w:val="lt-LT"/>
        </w:rPr>
        <w:t xml:space="preserve"> </w:t>
      </w:r>
      <w:r w:rsidRPr="002527F5">
        <w:rPr>
          <w:lang w:val="lt-LT"/>
        </w:rPr>
        <w:t>dangtelį. Nuvalykite guminio kamščio viršų alkoholiu ar kitu antiseptiniu tirpalu suvilgytu tamponu ir leiskite išdžiūti. Nuvalę, nelieskite guminio kamščio ar neleiskite jam liestis su bet kokiu kitu paviršiumi. Į švirkštą įtraukite 10 ml natrio chlorido 9 mg/ml (0,9</w:t>
      </w:r>
      <w:r>
        <w:rPr>
          <w:lang w:val="lt-LT"/>
        </w:rPr>
        <w:t> </w:t>
      </w:r>
      <w:r w:rsidRPr="002527F5">
        <w:rPr>
          <w:lang w:val="lt-LT"/>
        </w:rPr>
        <w:t>%) injekcinio tirpalo naudojant sterilią 21 dydžio ar mažesnio diametro perpylimo adatą, ar neadatinį įtaisą ir lėtai įšvirkškite į flakoną per guminio kamščio vidurį, nukreipiant adatą į flakono sienelę.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852" w:hanging="566"/>
        <w:rPr>
          <w:lang w:val="lt-LT"/>
        </w:rPr>
      </w:pPr>
      <w:r w:rsidRPr="002527F5">
        <w:rPr>
          <w:lang w:val="lt-LT"/>
        </w:rPr>
        <w:t>Flakoną švelniai pasukinėkite, kad vaistinis preparatas visiškai sudrėktų ir leiskite jam pastovėti 10</w:t>
      </w:r>
      <w:r w:rsidRPr="002527F5">
        <w:rPr>
          <w:spacing w:val="-5"/>
          <w:lang w:val="lt-LT"/>
        </w:rPr>
        <w:t xml:space="preserve"> </w:t>
      </w:r>
      <w:r w:rsidRPr="002527F5">
        <w:rPr>
          <w:lang w:val="lt-LT"/>
        </w:rPr>
        <w:t>minučių.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789" w:hanging="566"/>
        <w:rPr>
          <w:lang w:val="lt-LT"/>
        </w:rPr>
      </w:pPr>
      <w:r w:rsidRPr="002527F5">
        <w:rPr>
          <w:lang w:val="lt-LT"/>
        </w:rPr>
        <w:t>Po to keletą minučių flakoną lengvai sukinėkite, kol gausite skaidrų tirpalą. Neplakite ir nenaudokite staigių judesių, kad vaistinis preparatas</w:t>
      </w:r>
      <w:r w:rsidRPr="002527F5">
        <w:rPr>
          <w:spacing w:val="17"/>
          <w:lang w:val="lt-LT"/>
        </w:rPr>
        <w:t xml:space="preserve"> </w:t>
      </w:r>
      <w:r w:rsidRPr="002527F5">
        <w:rPr>
          <w:lang w:val="lt-LT"/>
        </w:rPr>
        <w:t>nesuputotų.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478" w:hanging="566"/>
        <w:rPr>
          <w:lang w:val="lt-LT"/>
        </w:rPr>
      </w:pPr>
      <w:r w:rsidRPr="002527F5">
        <w:rPr>
          <w:lang w:val="lt-LT"/>
        </w:rPr>
        <w:t xml:space="preserve">Paruoštą tirpalą prieš jį vartojant kruopščiai patikrinkite, ar vaistinis preparatas visiškai ištirpo ir ar nėra likusių neištirpusių dalelių. Paruošto </w:t>
      </w: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tirpalo spalva būna nuo blyškiai geltonos iki šviesiai</w:t>
      </w:r>
      <w:r w:rsidRPr="002527F5">
        <w:rPr>
          <w:spacing w:val="4"/>
          <w:lang w:val="lt-LT"/>
        </w:rPr>
        <w:t xml:space="preserve"> </w:t>
      </w:r>
      <w:r w:rsidRPr="002527F5">
        <w:rPr>
          <w:lang w:val="lt-LT"/>
        </w:rPr>
        <w:t>rudos.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506" w:hanging="566"/>
        <w:rPr>
          <w:lang w:val="lt-LT"/>
        </w:rPr>
      </w:pPr>
      <w:r w:rsidRPr="002527F5">
        <w:rPr>
          <w:lang w:val="lt-LT"/>
        </w:rPr>
        <w:t xml:space="preserve">Lėtai ištraukite paruoštą tirpalą (50 mg </w:t>
      </w:r>
      <w:proofErr w:type="spellStart"/>
      <w:r w:rsidRPr="002527F5">
        <w:rPr>
          <w:lang w:val="lt-LT"/>
        </w:rPr>
        <w:t>daptomicino</w:t>
      </w:r>
      <w:proofErr w:type="spellEnd"/>
      <w:r w:rsidRPr="002527F5">
        <w:rPr>
          <w:lang w:val="lt-LT"/>
        </w:rPr>
        <w:t>/ml) iš flakono, naudojant 21 dydžio ar mažesnio diametro sterilią</w:t>
      </w:r>
      <w:r w:rsidRPr="002527F5">
        <w:rPr>
          <w:spacing w:val="10"/>
          <w:lang w:val="lt-LT"/>
        </w:rPr>
        <w:t xml:space="preserve"> </w:t>
      </w:r>
      <w:r w:rsidRPr="002527F5">
        <w:rPr>
          <w:lang w:val="lt-LT"/>
        </w:rPr>
        <w:t>adatą.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1" w:line="244" w:lineRule="auto"/>
        <w:ind w:right="455" w:hanging="566"/>
        <w:rPr>
          <w:lang w:val="lt-LT"/>
        </w:rPr>
      </w:pPr>
      <w:r w:rsidRPr="002527F5">
        <w:rPr>
          <w:lang w:val="lt-LT"/>
        </w:rPr>
        <w:t>Apverskite flakoną, kad tirpalas nubėgtų link guminio kamščio. Naudodami naują švirkštą įdurkite adatą į apverstą flakoną. Flakoną laikykite apverstą, o adatos smaigalį nustatykite pačioje tirpalo apačioje ir įtraukite tirpalą į švirkštą. Prieš ištraukdami adatą iš flakono, patraukite stūmoklį iki pat švirkšto korpuso galo, kad iš apversto flakono įtrauktumėte visą tirpalą.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1"/>
        <w:ind w:hanging="566"/>
        <w:rPr>
          <w:lang w:val="lt-LT"/>
        </w:rPr>
      </w:pPr>
      <w:r w:rsidRPr="002527F5">
        <w:rPr>
          <w:lang w:val="lt-LT"/>
        </w:rPr>
        <w:t>Pakeiskite švirkšto adatą nauja adata intraveninei</w:t>
      </w:r>
      <w:r w:rsidRPr="002527F5">
        <w:rPr>
          <w:spacing w:val="18"/>
          <w:lang w:val="lt-LT"/>
        </w:rPr>
        <w:t xml:space="preserve"> </w:t>
      </w:r>
      <w:r w:rsidRPr="002527F5">
        <w:rPr>
          <w:lang w:val="lt-LT"/>
        </w:rPr>
        <w:t>injekcijai.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6" w:line="244" w:lineRule="auto"/>
        <w:ind w:right="207" w:hanging="566"/>
        <w:rPr>
          <w:lang w:val="lt-LT"/>
        </w:rPr>
      </w:pPr>
      <w:r w:rsidRPr="002527F5">
        <w:rPr>
          <w:lang w:val="lt-LT"/>
        </w:rPr>
        <w:t>Iš švirkšto išstumkite orą, didelius burbuliukus ir tirpalo perteklių, kad gautumėte reikiamą dozę.</w:t>
      </w:r>
    </w:p>
    <w:p w:rsidR="00DF5D1A" w:rsidRPr="002527F5" w:rsidRDefault="00DF5D1A" w:rsidP="00DF5D1A">
      <w:pPr>
        <w:numPr>
          <w:ilvl w:val="0"/>
          <w:numId w:val="5"/>
        </w:numPr>
        <w:tabs>
          <w:tab w:val="left" w:pos="684"/>
          <w:tab w:val="left" w:pos="685"/>
        </w:tabs>
        <w:spacing w:before="1"/>
        <w:ind w:hanging="566"/>
        <w:rPr>
          <w:lang w:val="lt-LT"/>
        </w:rPr>
      </w:pPr>
      <w:r w:rsidRPr="002527F5">
        <w:rPr>
          <w:lang w:val="lt-LT"/>
        </w:rPr>
        <w:t>Paruoštą tirpalą leiskite lėtai į veną per 2 minučių</w:t>
      </w:r>
      <w:r w:rsidRPr="002527F5">
        <w:rPr>
          <w:spacing w:val="19"/>
          <w:lang w:val="lt-LT"/>
        </w:rPr>
        <w:t xml:space="preserve"> </w:t>
      </w:r>
      <w:r w:rsidRPr="002527F5">
        <w:rPr>
          <w:lang w:val="lt-LT"/>
        </w:rPr>
        <w:t>laikotarpį.</w:t>
      </w:r>
    </w:p>
    <w:p w:rsidR="00DF5D1A" w:rsidRPr="002527F5" w:rsidRDefault="00DF5D1A" w:rsidP="00DF5D1A">
      <w:pPr>
        <w:rPr>
          <w:sz w:val="23"/>
          <w:lang w:val="lt-LT"/>
        </w:rPr>
      </w:pPr>
    </w:p>
    <w:p w:rsidR="00DF5D1A" w:rsidRPr="002527F5" w:rsidRDefault="00DF5D1A" w:rsidP="00DF5D1A">
      <w:pPr>
        <w:spacing w:before="1" w:line="244" w:lineRule="auto"/>
        <w:rPr>
          <w:lang w:val="lt-LT"/>
        </w:rPr>
      </w:pPr>
      <w:r w:rsidRPr="002527F5">
        <w:rPr>
          <w:lang w:val="lt-LT"/>
        </w:rPr>
        <w:t>Flakone paruošto tirpalo cheminis ir fizinis vartojimo stabilumas išsilaiko 12 valandų laikant 25 °C temperatūroje ir iki 48 valandų, jei tirpalas laikomas šaldytuve (2</w:t>
      </w:r>
      <w:r>
        <w:rPr>
          <w:lang w:val="lt-LT"/>
        </w:rPr>
        <w:t> </w:t>
      </w:r>
      <w:r w:rsidRPr="002527F5">
        <w:rPr>
          <w:lang w:val="lt-LT"/>
        </w:rPr>
        <w:t>°C – 8</w:t>
      </w:r>
      <w:r>
        <w:rPr>
          <w:lang w:val="lt-LT"/>
        </w:rPr>
        <w:t> </w:t>
      </w:r>
      <w:r w:rsidRPr="002527F5">
        <w:rPr>
          <w:lang w:val="lt-LT"/>
        </w:rPr>
        <w:t>°C).</w:t>
      </w:r>
    </w:p>
    <w:p w:rsidR="00DF5D1A" w:rsidRPr="002527F5" w:rsidRDefault="00DF5D1A" w:rsidP="00DF5D1A">
      <w:pPr>
        <w:spacing w:before="7"/>
        <w:rPr>
          <w:lang w:val="lt-LT"/>
        </w:rPr>
      </w:pPr>
    </w:p>
    <w:p w:rsidR="00DF5D1A" w:rsidRPr="002527F5" w:rsidRDefault="00DF5D1A" w:rsidP="00DF5D1A">
      <w:pPr>
        <w:spacing w:line="244" w:lineRule="auto"/>
        <w:ind w:right="262"/>
        <w:rPr>
          <w:lang w:val="lt-LT"/>
        </w:rPr>
      </w:pPr>
      <w:r w:rsidRPr="002527F5">
        <w:rPr>
          <w:lang w:val="lt-LT"/>
        </w:rPr>
        <w:t>Tačiau mikrobiologiniu požiūriu vaistinį preparatą būtina suvartoti iš karto. Atsakomybė už iš karto nesuvartoto tirpalo laikymo trukmę tenka vartotojui. Ji paprastai turi neviršyti 24 val. 2</w:t>
      </w:r>
      <w:r>
        <w:rPr>
          <w:lang w:val="lt-LT"/>
        </w:rPr>
        <w:t> </w:t>
      </w:r>
      <w:r w:rsidRPr="002527F5">
        <w:rPr>
          <w:lang w:val="lt-LT"/>
        </w:rPr>
        <w:t xml:space="preserve">°C – 8 °C temperatūroje, išskyrus atvejį, kai tirpinama ir skiedžiama kontroliuojamomis ir patvirtintomis </w:t>
      </w:r>
      <w:proofErr w:type="spellStart"/>
      <w:r w:rsidRPr="002527F5">
        <w:rPr>
          <w:lang w:val="lt-LT"/>
        </w:rPr>
        <w:t>aseptikos</w:t>
      </w:r>
      <w:proofErr w:type="spellEnd"/>
      <w:r w:rsidRPr="002527F5">
        <w:rPr>
          <w:lang w:val="lt-LT"/>
        </w:rPr>
        <w:t xml:space="preserve"> sąlygomis.</w:t>
      </w:r>
    </w:p>
    <w:p w:rsidR="00DF5D1A" w:rsidRPr="002527F5" w:rsidRDefault="00DF5D1A" w:rsidP="00DF5D1A">
      <w:pPr>
        <w:spacing w:before="6"/>
        <w:rPr>
          <w:lang w:val="lt-LT"/>
        </w:rPr>
      </w:pPr>
    </w:p>
    <w:p w:rsidR="00DF5D1A" w:rsidRPr="002527F5" w:rsidRDefault="00DF5D1A" w:rsidP="00DF5D1A">
      <w:pPr>
        <w:spacing w:line="244" w:lineRule="auto"/>
        <w:ind w:right="109"/>
        <w:rPr>
          <w:lang w:val="lt-LT"/>
        </w:rPr>
      </w:pPr>
      <w:r w:rsidRPr="002527F5">
        <w:rPr>
          <w:lang w:val="lt-LT"/>
        </w:rPr>
        <w:t xml:space="preserve">Šio vaistinio preparato negalima maišyti su kitais, išskyrus nurodytus aukščiau. </w:t>
      </w:r>
    </w:p>
    <w:p w:rsidR="00DF5D1A" w:rsidRPr="002527F5" w:rsidRDefault="00DF5D1A" w:rsidP="00DF5D1A">
      <w:pPr>
        <w:spacing w:line="244" w:lineRule="auto"/>
        <w:ind w:right="109"/>
        <w:rPr>
          <w:lang w:val="lt-LT"/>
        </w:rPr>
      </w:pPr>
    </w:p>
    <w:p w:rsidR="00DF5D1A" w:rsidRPr="002527F5" w:rsidRDefault="00DF5D1A" w:rsidP="00DF5D1A">
      <w:pPr>
        <w:spacing w:line="244" w:lineRule="auto"/>
        <w:ind w:right="2"/>
        <w:rPr>
          <w:lang w:val="lt-LT"/>
        </w:rPr>
      </w:pPr>
      <w:proofErr w:type="spellStart"/>
      <w:r w:rsidRPr="002527F5">
        <w:rPr>
          <w:lang w:val="lt-LT"/>
        </w:rPr>
        <w:t>Daptomycin</w:t>
      </w:r>
      <w:proofErr w:type="spellEnd"/>
      <w:r w:rsidRPr="002527F5">
        <w:rPr>
          <w:lang w:val="lt-LT"/>
        </w:rPr>
        <w:t xml:space="preserve"> </w:t>
      </w:r>
      <w:proofErr w:type="spellStart"/>
      <w:r w:rsidRPr="002527F5">
        <w:rPr>
          <w:lang w:val="lt-LT"/>
        </w:rPr>
        <w:t>Norameda</w:t>
      </w:r>
      <w:proofErr w:type="spellEnd"/>
      <w:r w:rsidRPr="002527F5">
        <w:rPr>
          <w:lang w:val="lt-LT"/>
        </w:rPr>
        <w:t xml:space="preserve"> flakonai skirti tik vienkartiniam vartojimui. Flakone likusią nesuvartotą tirpalo dalį reikia išmesti.</w:t>
      </w:r>
    </w:p>
    <w:p w:rsidR="00BA6577" w:rsidRDefault="00BA6577">
      <w:bookmarkStart w:id="9" w:name="_GoBack"/>
      <w:bookmarkEnd w:id="9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3E0"/>
    <w:multiLevelType w:val="hybridMultilevel"/>
    <w:tmpl w:val="12F253A0"/>
    <w:lvl w:ilvl="0" w:tplc="9A8C75E6"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F84800A">
      <w:numFmt w:val="bullet"/>
      <w:lvlText w:val="•"/>
      <w:lvlJc w:val="left"/>
      <w:pPr>
        <w:ind w:left="1532" w:hanging="567"/>
      </w:pPr>
      <w:rPr>
        <w:rFonts w:hint="default"/>
      </w:rPr>
    </w:lvl>
    <w:lvl w:ilvl="2" w:tplc="8990D988">
      <w:numFmt w:val="bullet"/>
      <w:lvlText w:val="•"/>
      <w:lvlJc w:val="left"/>
      <w:pPr>
        <w:ind w:left="2385" w:hanging="567"/>
      </w:pPr>
      <w:rPr>
        <w:rFonts w:hint="default"/>
      </w:rPr>
    </w:lvl>
    <w:lvl w:ilvl="3" w:tplc="E0C809DC">
      <w:numFmt w:val="bullet"/>
      <w:lvlText w:val="•"/>
      <w:lvlJc w:val="left"/>
      <w:pPr>
        <w:ind w:left="3237" w:hanging="567"/>
      </w:pPr>
      <w:rPr>
        <w:rFonts w:hint="default"/>
      </w:rPr>
    </w:lvl>
    <w:lvl w:ilvl="4" w:tplc="7B20E452">
      <w:numFmt w:val="bullet"/>
      <w:lvlText w:val="•"/>
      <w:lvlJc w:val="left"/>
      <w:pPr>
        <w:ind w:left="4090" w:hanging="567"/>
      </w:pPr>
      <w:rPr>
        <w:rFonts w:hint="default"/>
      </w:rPr>
    </w:lvl>
    <w:lvl w:ilvl="5" w:tplc="E16CAECA">
      <w:numFmt w:val="bullet"/>
      <w:lvlText w:val="•"/>
      <w:lvlJc w:val="left"/>
      <w:pPr>
        <w:ind w:left="4942" w:hanging="567"/>
      </w:pPr>
      <w:rPr>
        <w:rFonts w:hint="default"/>
      </w:rPr>
    </w:lvl>
    <w:lvl w:ilvl="6" w:tplc="16EE22A0">
      <w:numFmt w:val="bullet"/>
      <w:lvlText w:val="•"/>
      <w:lvlJc w:val="left"/>
      <w:pPr>
        <w:ind w:left="5795" w:hanging="567"/>
      </w:pPr>
      <w:rPr>
        <w:rFonts w:hint="default"/>
      </w:rPr>
    </w:lvl>
    <w:lvl w:ilvl="7" w:tplc="D96E00A6">
      <w:numFmt w:val="bullet"/>
      <w:lvlText w:val="•"/>
      <w:lvlJc w:val="left"/>
      <w:pPr>
        <w:ind w:left="6647" w:hanging="567"/>
      </w:pPr>
      <w:rPr>
        <w:rFonts w:hint="default"/>
      </w:rPr>
    </w:lvl>
    <w:lvl w:ilvl="8" w:tplc="3BC8C2BA"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1" w15:restartNumberingAfterBreak="0">
    <w:nsid w:val="12740E38"/>
    <w:multiLevelType w:val="hybridMultilevel"/>
    <w:tmpl w:val="FA400BD8"/>
    <w:lvl w:ilvl="0" w:tplc="0427000F">
      <w:start w:val="1"/>
      <w:numFmt w:val="decimal"/>
      <w:lvlText w:val="%1."/>
      <w:lvlJc w:val="left"/>
      <w:pPr>
        <w:ind w:left="567" w:hanging="567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419" w:hanging="567"/>
      </w:pPr>
      <w:rPr>
        <w:rFonts w:hint="default"/>
      </w:rPr>
    </w:lvl>
    <w:lvl w:ilvl="2" w:tplc="FFFFFFFF">
      <w:numFmt w:val="bullet"/>
      <w:lvlText w:val="•"/>
      <w:lvlJc w:val="left"/>
      <w:pPr>
        <w:ind w:left="2276" w:hanging="567"/>
      </w:pPr>
      <w:rPr>
        <w:rFonts w:hint="default"/>
      </w:rPr>
    </w:lvl>
    <w:lvl w:ilvl="3" w:tplc="FFFFFFFF">
      <w:numFmt w:val="bullet"/>
      <w:lvlText w:val="•"/>
      <w:lvlJc w:val="left"/>
      <w:pPr>
        <w:ind w:left="3132" w:hanging="567"/>
      </w:pPr>
      <w:rPr>
        <w:rFonts w:hint="default"/>
      </w:rPr>
    </w:lvl>
    <w:lvl w:ilvl="4" w:tplc="FFFFFFFF">
      <w:numFmt w:val="bullet"/>
      <w:lvlText w:val="•"/>
      <w:lvlJc w:val="left"/>
      <w:pPr>
        <w:ind w:left="3989" w:hanging="567"/>
      </w:pPr>
      <w:rPr>
        <w:rFonts w:hint="default"/>
      </w:rPr>
    </w:lvl>
    <w:lvl w:ilvl="5" w:tplc="FFFFFFFF">
      <w:numFmt w:val="bullet"/>
      <w:lvlText w:val="•"/>
      <w:lvlJc w:val="left"/>
      <w:pPr>
        <w:ind w:left="4845" w:hanging="567"/>
      </w:pPr>
      <w:rPr>
        <w:rFonts w:hint="default"/>
      </w:rPr>
    </w:lvl>
    <w:lvl w:ilvl="6" w:tplc="FFFFFFFF">
      <w:numFmt w:val="bullet"/>
      <w:lvlText w:val="•"/>
      <w:lvlJc w:val="left"/>
      <w:pPr>
        <w:ind w:left="5702" w:hanging="567"/>
      </w:pPr>
      <w:rPr>
        <w:rFonts w:hint="default"/>
      </w:rPr>
    </w:lvl>
    <w:lvl w:ilvl="7" w:tplc="FFFFFFFF">
      <w:numFmt w:val="bullet"/>
      <w:lvlText w:val="•"/>
      <w:lvlJc w:val="left"/>
      <w:pPr>
        <w:ind w:left="6558" w:hanging="567"/>
      </w:pPr>
      <w:rPr>
        <w:rFonts w:hint="default"/>
      </w:rPr>
    </w:lvl>
    <w:lvl w:ilvl="8" w:tplc="FFFFFFFF">
      <w:numFmt w:val="bullet"/>
      <w:lvlText w:val="•"/>
      <w:lvlJc w:val="left"/>
      <w:pPr>
        <w:ind w:left="7415" w:hanging="567"/>
      </w:pPr>
      <w:rPr>
        <w:rFonts w:hint="default"/>
      </w:rPr>
    </w:lvl>
  </w:abstractNum>
  <w:abstractNum w:abstractNumId="2" w15:restartNumberingAfterBreak="0">
    <w:nsid w:val="19870D5B"/>
    <w:multiLevelType w:val="hybridMultilevel"/>
    <w:tmpl w:val="226E1DF8"/>
    <w:lvl w:ilvl="0" w:tplc="10308496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93EF256">
      <w:numFmt w:val="bullet"/>
      <w:lvlText w:val="•"/>
      <w:lvlJc w:val="left"/>
      <w:pPr>
        <w:ind w:left="1419" w:hanging="567"/>
      </w:pPr>
      <w:rPr>
        <w:rFonts w:hint="default"/>
      </w:rPr>
    </w:lvl>
    <w:lvl w:ilvl="2" w:tplc="62086B76">
      <w:numFmt w:val="bullet"/>
      <w:lvlText w:val="•"/>
      <w:lvlJc w:val="left"/>
      <w:pPr>
        <w:ind w:left="2276" w:hanging="567"/>
      </w:pPr>
      <w:rPr>
        <w:rFonts w:hint="default"/>
      </w:rPr>
    </w:lvl>
    <w:lvl w:ilvl="3" w:tplc="F01043DC">
      <w:numFmt w:val="bullet"/>
      <w:lvlText w:val="•"/>
      <w:lvlJc w:val="left"/>
      <w:pPr>
        <w:ind w:left="3132" w:hanging="567"/>
      </w:pPr>
      <w:rPr>
        <w:rFonts w:hint="default"/>
      </w:rPr>
    </w:lvl>
    <w:lvl w:ilvl="4" w:tplc="AD12FBA4">
      <w:numFmt w:val="bullet"/>
      <w:lvlText w:val="•"/>
      <w:lvlJc w:val="left"/>
      <w:pPr>
        <w:ind w:left="3989" w:hanging="567"/>
      </w:pPr>
      <w:rPr>
        <w:rFonts w:hint="default"/>
      </w:rPr>
    </w:lvl>
    <w:lvl w:ilvl="5" w:tplc="73E248AE">
      <w:numFmt w:val="bullet"/>
      <w:lvlText w:val="•"/>
      <w:lvlJc w:val="left"/>
      <w:pPr>
        <w:ind w:left="4845" w:hanging="567"/>
      </w:pPr>
      <w:rPr>
        <w:rFonts w:hint="default"/>
      </w:rPr>
    </w:lvl>
    <w:lvl w:ilvl="6" w:tplc="A75612FE">
      <w:numFmt w:val="bullet"/>
      <w:lvlText w:val="•"/>
      <w:lvlJc w:val="left"/>
      <w:pPr>
        <w:ind w:left="5702" w:hanging="567"/>
      </w:pPr>
      <w:rPr>
        <w:rFonts w:hint="default"/>
      </w:rPr>
    </w:lvl>
    <w:lvl w:ilvl="7" w:tplc="E08E4964">
      <w:numFmt w:val="bullet"/>
      <w:lvlText w:val="•"/>
      <w:lvlJc w:val="left"/>
      <w:pPr>
        <w:ind w:left="6558" w:hanging="567"/>
      </w:pPr>
      <w:rPr>
        <w:rFonts w:hint="default"/>
      </w:rPr>
    </w:lvl>
    <w:lvl w:ilvl="8" w:tplc="0658CEDE">
      <w:numFmt w:val="bullet"/>
      <w:lvlText w:val="•"/>
      <w:lvlJc w:val="left"/>
      <w:pPr>
        <w:ind w:left="7415" w:hanging="567"/>
      </w:pPr>
      <w:rPr>
        <w:rFonts w:hint="default"/>
      </w:rPr>
    </w:lvl>
  </w:abstractNum>
  <w:abstractNum w:abstractNumId="3" w15:restartNumberingAfterBreak="0">
    <w:nsid w:val="1ABF536E"/>
    <w:multiLevelType w:val="hybridMultilevel"/>
    <w:tmpl w:val="DAA0C028"/>
    <w:lvl w:ilvl="0" w:tplc="4E961F58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B480D20">
      <w:numFmt w:val="bullet"/>
      <w:lvlText w:val="•"/>
      <w:lvlJc w:val="left"/>
      <w:pPr>
        <w:ind w:left="1419" w:hanging="567"/>
      </w:pPr>
      <w:rPr>
        <w:rFonts w:hint="default"/>
      </w:rPr>
    </w:lvl>
    <w:lvl w:ilvl="2" w:tplc="05BA2474">
      <w:numFmt w:val="bullet"/>
      <w:lvlText w:val="•"/>
      <w:lvlJc w:val="left"/>
      <w:pPr>
        <w:ind w:left="2276" w:hanging="567"/>
      </w:pPr>
      <w:rPr>
        <w:rFonts w:hint="default"/>
      </w:rPr>
    </w:lvl>
    <w:lvl w:ilvl="3" w:tplc="DF7C1446">
      <w:numFmt w:val="bullet"/>
      <w:lvlText w:val="•"/>
      <w:lvlJc w:val="left"/>
      <w:pPr>
        <w:ind w:left="3132" w:hanging="567"/>
      </w:pPr>
      <w:rPr>
        <w:rFonts w:hint="default"/>
      </w:rPr>
    </w:lvl>
    <w:lvl w:ilvl="4" w:tplc="49C22BE4">
      <w:numFmt w:val="bullet"/>
      <w:lvlText w:val="•"/>
      <w:lvlJc w:val="left"/>
      <w:pPr>
        <w:ind w:left="3989" w:hanging="567"/>
      </w:pPr>
      <w:rPr>
        <w:rFonts w:hint="default"/>
      </w:rPr>
    </w:lvl>
    <w:lvl w:ilvl="5" w:tplc="443E803C">
      <w:numFmt w:val="bullet"/>
      <w:lvlText w:val="•"/>
      <w:lvlJc w:val="left"/>
      <w:pPr>
        <w:ind w:left="4845" w:hanging="567"/>
      </w:pPr>
      <w:rPr>
        <w:rFonts w:hint="default"/>
      </w:rPr>
    </w:lvl>
    <w:lvl w:ilvl="6" w:tplc="0522441A">
      <w:numFmt w:val="bullet"/>
      <w:lvlText w:val="•"/>
      <w:lvlJc w:val="left"/>
      <w:pPr>
        <w:ind w:left="5702" w:hanging="567"/>
      </w:pPr>
      <w:rPr>
        <w:rFonts w:hint="default"/>
      </w:rPr>
    </w:lvl>
    <w:lvl w:ilvl="7" w:tplc="13C03422">
      <w:numFmt w:val="bullet"/>
      <w:lvlText w:val="•"/>
      <w:lvlJc w:val="left"/>
      <w:pPr>
        <w:ind w:left="6558" w:hanging="567"/>
      </w:pPr>
      <w:rPr>
        <w:rFonts w:hint="default"/>
      </w:rPr>
    </w:lvl>
    <w:lvl w:ilvl="8" w:tplc="670247FE">
      <w:numFmt w:val="bullet"/>
      <w:lvlText w:val="•"/>
      <w:lvlJc w:val="left"/>
      <w:pPr>
        <w:ind w:left="7415" w:hanging="567"/>
      </w:pPr>
      <w:rPr>
        <w:rFonts w:hint="default"/>
      </w:rPr>
    </w:lvl>
  </w:abstractNum>
  <w:abstractNum w:abstractNumId="4" w15:restartNumberingAfterBreak="0">
    <w:nsid w:val="22D2092C"/>
    <w:multiLevelType w:val="hybridMultilevel"/>
    <w:tmpl w:val="2A4C2F0C"/>
    <w:lvl w:ilvl="0" w:tplc="63B6B910"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4AE93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F8CFF1C">
      <w:numFmt w:val="bullet"/>
      <w:lvlText w:val="•"/>
      <w:lvlJc w:val="left"/>
      <w:pPr>
        <w:ind w:left="1725" w:hanging="567"/>
      </w:pPr>
      <w:rPr>
        <w:rFonts w:hint="default"/>
      </w:rPr>
    </w:lvl>
    <w:lvl w:ilvl="3" w:tplc="98F2F710">
      <w:numFmt w:val="bullet"/>
      <w:lvlText w:val="•"/>
      <w:lvlJc w:val="left"/>
      <w:pPr>
        <w:ind w:left="2670" w:hanging="567"/>
      </w:pPr>
      <w:rPr>
        <w:rFonts w:hint="default"/>
      </w:rPr>
    </w:lvl>
    <w:lvl w:ilvl="4" w:tplc="A28ECFB6">
      <w:numFmt w:val="bullet"/>
      <w:lvlText w:val="•"/>
      <w:lvlJc w:val="left"/>
      <w:pPr>
        <w:ind w:left="3615" w:hanging="567"/>
      </w:pPr>
      <w:rPr>
        <w:rFonts w:hint="default"/>
      </w:rPr>
    </w:lvl>
    <w:lvl w:ilvl="5" w:tplc="1E98EE28">
      <w:numFmt w:val="bullet"/>
      <w:lvlText w:val="•"/>
      <w:lvlJc w:val="left"/>
      <w:pPr>
        <w:ind w:left="4560" w:hanging="567"/>
      </w:pPr>
      <w:rPr>
        <w:rFonts w:hint="default"/>
      </w:rPr>
    </w:lvl>
    <w:lvl w:ilvl="6" w:tplc="2D6ABBA8">
      <w:numFmt w:val="bullet"/>
      <w:lvlText w:val="•"/>
      <w:lvlJc w:val="left"/>
      <w:pPr>
        <w:ind w:left="5505" w:hanging="567"/>
      </w:pPr>
      <w:rPr>
        <w:rFonts w:hint="default"/>
      </w:rPr>
    </w:lvl>
    <w:lvl w:ilvl="7" w:tplc="D18225A4">
      <w:numFmt w:val="bullet"/>
      <w:lvlText w:val="•"/>
      <w:lvlJc w:val="left"/>
      <w:pPr>
        <w:ind w:left="6450" w:hanging="567"/>
      </w:pPr>
      <w:rPr>
        <w:rFonts w:hint="default"/>
      </w:rPr>
    </w:lvl>
    <w:lvl w:ilvl="8" w:tplc="661E1AFA">
      <w:numFmt w:val="bullet"/>
      <w:lvlText w:val="•"/>
      <w:lvlJc w:val="left"/>
      <w:pPr>
        <w:ind w:left="7395" w:hanging="567"/>
      </w:pPr>
      <w:rPr>
        <w:rFonts w:hint="default"/>
      </w:rPr>
    </w:lvl>
  </w:abstractNum>
  <w:abstractNum w:abstractNumId="5" w15:restartNumberingAfterBreak="0">
    <w:nsid w:val="778456BA"/>
    <w:multiLevelType w:val="hybridMultilevel"/>
    <w:tmpl w:val="B050977C"/>
    <w:lvl w:ilvl="0" w:tplc="F59E395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EACA7A8"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4DF8ADA6"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6A8E22D6"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D826D3FE"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4260A710">
      <w:numFmt w:val="bullet"/>
      <w:lvlText w:val="•"/>
      <w:lvlJc w:val="left"/>
      <w:pPr>
        <w:ind w:left="4982" w:hanging="567"/>
      </w:pPr>
      <w:rPr>
        <w:rFonts w:hint="default"/>
      </w:rPr>
    </w:lvl>
    <w:lvl w:ilvl="6" w:tplc="AD16C6E8">
      <w:numFmt w:val="bullet"/>
      <w:lvlText w:val="•"/>
      <w:lvlJc w:val="left"/>
      <w:pPr>
        <w:ind w:left="5843" w:hanging="567"/>
      </w:pPr>
      <w:rPr>
        <w:rFonts w:hint="default"/>
      </w:rPr>
    </w:lvl>
    <w:lvl w:ilvl="7" w:tplc="518A9546"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091AA2AC">
      <w:numFmt w:val="bullet"/>
      <w:lvlText w:val="•"/>
      <w:lvlJc w:val="left"/>
      <w:pPr>
        <w:ind w:left="7564" w:hanging="567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1A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DF5D1A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E6D8F-265F-4F5E-9EE2-77AF71AE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DF5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ntrat1">
    <w:name w:val="heading 1"/>
    <w:basedOn w:val="prastasis"/>
    <w:link w:val="Antrat1Diagrama"/>
    <w:uiPriority w:val="1"/>
    <w:qFormat/>
    <w:rsid w:val="00DF5D1A"/>
    <w:pPr>
      <w:ind w:left="104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DF5D1A"/>
    <w:rPr>
      <w:rFonts w:ascii="Times New Roman" w:eastAsia="Times New Roman" w:hAnsi="Times New Roman" w:cs="Times New Roman"/>
      <w:b/>
      <w:bCs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DF5D1A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5D1A"/>
    <w:rPr>
      <w:rFonts w:ascii="Times New Roman" w:eastAsia="Times New Roman" w:hAnsi="Times New Roman" w:cs="Times New Roman"/>
      <w:lang w:val="en-US"/>
    </w:rPr>
  </w:style>
  <w:style w:type="paragraph" w:styleId="Sraopastraipa">
    <w:name w:val="List Paragraph"/>
    <w:basedOn w:val="prastasis"/>
    <w:uiPriority w:val="1"/>
    <w:qFormat/>
    <w:rsid w:val="00DF5D1A"/>
    <w:pPr>
      <w:ind w:left="684" w:hanging="566"/>
    </w:pPr>
  </w:style>
  <w:style w:type="character" w:styleId="Hipersaitas">
    <w:name w:val="Hyperlink"/>
    <w:uiPriority w:val="99"/>
    <w:rsid w:val="00DF5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14703</Words>
  <Characters>8381</Characters>
  <Application>Microsoft Office Word</Application>
  <DocSecurity>0</DocSecurity>
  <Lines>69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Atidžiai perskaitykite visą šį lapelį, prieš pradėdami vartoti vaistą, nes jame </vt:lpstr>
      <vt:lpstr>Apie ką rašoma šiame lapelyje?</vt:lpstr>
      <vt:lpstr/>
      <vt:lpstr>Daptomycin Norameda išvaizda ir kiekis pakuotėje</vt:lpstr>
      <vt:lpstr>Daptomycin Norameda infuzija į veną per 30 arba 60 min.</vt:lpstr>
      <vt:lpstr/>
      <vt:lpstr>Daptomycin Norameda injekcija į veną per 2 min. (tik suaugusiems pacientams)</vt:lpstr>
    </vt:vector>
  </TitlesOfParts>
  <Company/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2024-07-30T11:04:00Z</dcterms:created>
  <dcterms:modified xsi:type="dcterms:W3CDTF">2024-07-30T11:05:00Z</dcterms:modified>
</cp:coreProperties>
</file>